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A1" w:rsidRDefault="00002C27">
      <w:pPr>
        <w:pStyle w:val="1"/>
        <w:jc w:val="center"/>
      </w:pPr>
      <w:r>
        <w:t>Островский а. н. - Катерина в кругу героев пьесы</w:t>
      </w:r>
    </w:p>
    <w:p w:rsidR="005177A1" w:rsidRPr="00002C27" w:rsidRDefault="00002C27">
      <w:pPr>
        <w:pStyle w:val="a3"/>
      </w:pPr>
      <w:r>
        <w:t>А. Н. Островский в пьесе “Гроза” разделил людей на две категории. Одни - угнетатели “темного царства”, другие - забитые ими люди.</w:t>
      </w:r>
      <w:r>
        <w:br/>
      </w:r>
      <w:r>
        <w:br/>
        <w:t>    Начну с угнетателей. Они тоже очень разные люди и по-разному относятся к ближним. Дикой - человек грубый, невежественный и жадный. О нем говорят: “Уж такого-то ругателя, как у нас Савел Прокофьич, поискать еще! Ни за что человека оборвет”. Дикой неуважительно относится к людям, которые от него зависят и которые боятся его. Вот, например, Дикой говорит Кулигину: “Для других ты честный человек, а я думаю, что ты разбойник, вот и все. Хотелось тебе это слышать от меня? Так вот слушай! Говорю, что разбойник, и конец! Что ж, ты судиться со мной будешь? Так ты знай, что ты червяк. Захочу - помилую, захочу - раздавлю”. Но Дикой в то же время и труслив. Он не ругается с Кудряшом, например, так как Кудряш может дать отпор.</w:t>
      </w:r>
      <w:r>
        <w:br/>
      </w:r>
      <w:r>
        <w:br/>
        <w:t>    Добролюбов в статье “Темное царство” дает такую оценку поведению Дикого: “Только покажешь где-нибудь сильный и решительный отпор, сила самодура падает, он начинает трусить и теряется”. А вот Марфа Игнатьевна Кабанова совсем другая. Она хитра, действует под “личиной благочестия”. Она все повторяет, что заботится не о себе, а о детях: “Ведь от любви родители и строги-то к вам бывают, от любви вас и бранят-то, все думают добру научить. Ну, а это нынче не нравится”. Кабаниха жестока. Она, даже когда Катерина погибает, не жалеет ее. Она говорит сыну: “Полно! Об ней и плакать-то грех!” Кабаниха умело использует различные приемы для утверждения своей власти в доме. Она всегда говорит доброжелательно-поучительно. Постоянно лицемерно прибедняется: “Мать стара, глупа...” Но в то же время Кабаниха властно приказывает. Она стремится держать всех в подчинении. Кабанова старается показать свою религиозность. Она неискренно верит в Бога. Кабанова суеверна и поддерживает суеверные предрассудки горожан. В религии она видит одну цель: запугать человека, держать его в вечном страхе. Самым жестоким образом она относится к Катерине. Она вообще не считает Катерину за человека, вечно унижает и притесняет ее. Не дает ей даже слова сказать: “Ты бы, кажется, могла и помолчать, коли тебя не спрашивают”.</w:t>
      </w:r>
      <w:r>
        <w:br/>
      </w:r>
      <w:r>
        <w:br/>
        <w:t>    Теперь поговорим о безвольных, забитых людях “темного царства”. Это Тихон и Борис. Тихон по натуре добрый, наивный человек. О себе он говорит: “Да я, маменька, и не хочу своей волей жить. Где уж нам своей волей жить!” Тихон всегда покорен воле своей матери. Он не может ослушаться мать. Тихон, конечно же, по-своему любит Катерину, он искренне относится к ней и жалеет ее. Он пытается всяческими путями вырваться из домашнего ада, но у него это получается крайне редко. “Куда как весело с тобой ехать! Вы меня уж заездили здесь совсем! Я не чаю, как вырваться-то; а ты еще навязываешься со мной”, - говорит он жене.</w:t>
      </w:r>
      <w:r>
        <w:br/>
      </w:r>
      <w:r>
        <w:br/>
        <w:t>    Когда Катерина погибает, Тихон даже завидует ей. Он говорит: “Хорошо тебе, Катя! А я-то зачем остался жить на свете, да мучиться!”</w:t>
      </w:r>
      <w:r>
        <w:br/>
      </w:r>
      <w:r>
        <w:br/>
        <w:t>    Борис, по сути своей, такой же, как Тихон, но он выделяется из всех людей города Калинова своей образованностью, наверное, поэтому его замечает Катерина. Он труслив. При последней встрече с Катериной, когда он уже знал, что Катерина погибает, Борис боится: “Не застали бы нас здесь”. Борис - непосредственный виновник смерти Катерины. Катерина разочаровывается в нем.</w:t>
      </w:r>
      <w:r>
        <w:br/>
      </w:r>
      <w:r>
        <w:br/>
        <w:t>    Полной противоположностью Борису является Кудряш. Кудряш свободолюбив, он не желает подчиняться самодурам. “Нет, уж я перед ним рабствовать не стану”. Кудряш безоглядно любит Варвару и умеет постоять за свое чувство. Кудряш не равнодушен к судьбе других людей. Под стать Кудряшу Варвара. Она прямая противоположность брату. Варвара не желает подчиняться тиранству матери. Она смела и решительна. Варвара не суеверна и не считает обязательным соблюдать установленные обычаи, но она не может выступить в защиту своих прав и вынуждена хитрить и обманывать. Варвара, выросшая во лжи, придерживается правила: “Делай, что хочешь, только бы шито да крыто было”. Она презирает бесхарактерность брата и ненавидит бессердечность матери.</w:t>
      </w:r>
      <w:r>
        <w:br/>
      </w:r>
      <w:r>
        <w:br/>
        <w:t>    Кулигин - образованный и талантливый человек. Он восторженно и поэтически относится к природе. “Чудеса, истинно надобно сказать, что чудеса! Кудряш! Вот, братец ты мой, пятьдесят лет я каждый день гляжу за Волгу и все наглядеться не могу”. Кулигина огорчают темнота и невежество города Калинова. Но Кулигин понимает, что, какие бы шаги ни предпринимал он для улучшения жизни, все бесполезно и надо с этим смириться.</w:t>
      </w:r>
      <w:r>
        <w:br/>
      </w:r>
      <w:r>
        <w:br/>
        <w:t>    Вся система образов пьесы подчеркивает одиночество Катерины в этом обществе. Ее характер несовместим с “темным царством”. Жизнь толкает ее к обрыву, к смерти - другого пути у нее нет.</w:t>
      </w:r>
      <w:bookmarkStart w:id="0" w:name="_GoBack"/>
      <w:bookmarkEnd w:id="0"/>
    </w:p>
    <w:sectPr w:rsidR="005177A1" w:rsidRPr="00002C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C27"/>
    <w:rsid w:val="00002C27"/>
    <w:rsid w:val="005177A1"/>
    <w:rsid w:val="005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663D4-7CBC-4FE9-876A-87EB1AB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3985</Characters>
  <Application>Microsoft Office Word</Application>
  <DocSecurity>0</DocSecurity>
  <Lines>33</Lines>
  <Paragraphs>9</Paragraphs>
  <ScaleCrop>false</ScaleCrop>
  <Company>diakov.net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Катерина в кругу героев пьесы</dc:title>
  <dc:subject/>
  <dc:creator>Irina</dc:creator>
  <cp:keywords/>
  <dc:description/>
  <cp:lastModifiedBy>Irina</cp:lastModifiedBy>
  <cp:revision>2</cp:revision>
  <dcterms:created xsi:type="dcterms:W3CDTF">2014-07-12T19:01:00Z</dcterms:created>
  <dcterms:modified xsi:type="dcterms:W3CDTF">2014-07-12T19:01:00Z</dcterms:modified>
</cp:coreProperties>
</file>