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87" w:rsidRPr="00E37187" w:rsidRDefault="00E37187" w:rsidP="00E37187">
      <w:pPr>
        <w:jc w:val="center"/>
        <w:rPr>
          <w:rFonts w:ascii="Times New Roman" w:hAnsi="Times New Roman"/>
          <w:b/>
          <w:sz w:val="28"/>
        </w:rPr>
      </w:pPr>
      <w:r w:rsidRPr="00E37187">
        <w:rPr>
          <w:rFonts w:ascii="Times New Roman" w:hAnsi="Times New Roman"/>
          <w:b/>
          <w:sz w:val="28"/>
        </w:rPr>
        <w:t>Содержание</w:t>
      </w:r>
    </w:p>
    <w:p w:rsidR="00E37187" w:rsidRPr="00E37187" w:rsidRDefault="00E37187" w:rsidP="00AD0A8F">
      <w:pPr>
        <w:spacing w:line="360" w:lineRule="auto"/>
        <w:ind w:right="140"/>
        <w:jc w:val="both"/>
        <w:rPr>
          <w:rFonts w:ascii="Times New Roman" w:hAnsi="Times New Roman"/>
          <w:sz w:val="28"/>
        </w:rPr>
      </w:pPr>
      <w:r w:rsidRPr="00E37187">
        <w:rPr>
          <w:rFonts w:ascii="Times New Roman" w:hAnsi="Times New Roman"/>
          <w:sz w:val="28"/>
        </w:rPr>
        <w:t>Введение………………………………………………………………</w:t>
      </w:r>
      <w:r w:rsidR="00032E03">
        <w:rPr>
          <w:rFonts w:ascii="Times New Roman" w:hAnsi="Times New Roman"/>
          <w:sz w:val="28"/>
        </w:rPr>
        <w:t>...</w:t>
      </w:r>
      <w:r w:rsidRPr="00E37187">
        <w:rPr>
          <w:rFonts w:ascii="Times New Roman" w:hAnsi="Times New Roman"/>
          <w:sz w:val="28"/>
        </w:rPr>
        <w:t>……</w:t>
      </w:r>
      <w:r w:rsidR="00DE011B">
        <w:rPr>
          <w:rFonts w:ascii="Times New Roman" w:hAnsi="Times New Roman"/>
          <w:sz w:val="28"/>
        </w:rPr>
        <w:t>..</w:t>
      </w:r>
      <w:r w:rsidRPr="00E37187">
        <w:rPr>
          <w:rFonts w:ascii="Times New Roman" w:hAnsi="Times New Roman"/>
          <w:sz w:val="28"/>
        </w:rPr>
        <w:t>……3</w:t>
      </w:r>
    </w:p>
    <w:p w:rsidR="00E37187" w:rsidRPr="00E37187" w:rsidRDefault="00452535" w:rsidP="00E37187">
      <w:pPr>
        <w:numPr>
          <w:ilvl w:val="0"/>
          <w:numId w:val="2"/>
        </w:numPr>
        <w:spacing w:after="0" w:line="360" w:lineRule="auto"/>
        <w:jc w:val="both"/>
        <w:rPr>
          <w:rFonts w:ascii="Times New Roman" w:hAnsi="Times New Roman"/>
          <w:sz w:val="28"/>
        </w:rPr>
      </w:pPr>
      <w:r>
        <w:rPr>
          <w:rFonts w:ascii="Times New Roman" w:hAnsi="Times New Roman"/>
          <w:sz w:val="28"/>
        </w:rPr>
        <w:t>Сущность бюджетного федерализма ………………</w:t>
      </w:r>
      <w:r w:rsidR="00E37187" w:rsidRPr="00E37187">
        <w:rPr>
          <w:rFonts w:ascii="Times New Roman" w:hAnsi="Times New Roman"/>
          <w:sz w:val="28"/>
        </w:rPr>
        <w:t>………………..…</w:t>
      </w:r>
      <w:r w:rsidR="007D1084">
        <w:rPr>
          <w:rFonts w:ascii="Times New Roman" w:hAnsi="Times New Roman"/>
          <w:sz w:val="28"/>
        </w:rPr>
        <w:t>..</w:t>
      </w:r>
      <w:r w:rsidR="00DE011B">
        <w:rPr>
          <w:rFonts w:ascii="Times New Roman" w:hAnsi="Times New Roman"/>
          <w:sz w:val="28"/>
        </w:rPr>
        <w:t>..</w:t>
      </w:r>
      <w:r w:rsidR="00E37187" w:rsidRPr="00E37187">
        <w:rPr>
          <w:rFonts w:ascii="Times New Roman" w:hAnsi="Times New Roman"/>
          <w:sz w:val="28"/>
        </w:rPr>
        <w:t>….5</w:t>
      </w:r>
    </w:p>
    <w:p w:rsidR="00E37187" w:rsidRPr="00E37187" w:rsidRDefault="00DE011B" w:rsidP="00E37187">
      <w:pPr>
        <w:numPr>
          <w:ilvl w:val="0"/>
          <w:numId w:val="2"/>
        </w:numPr>
        <w:spacing w:after="0" w:line="360" w:lineRule="auto"/>
        <w:ind w:right="140"/>
        <w:jc w:val="both"/>
        <w:rPr>
          <w:rFonts w:ascii="Times New Roman" w:hAnsi="Times New Roman"/>
          <w:sz w:val="28"/>
        </w:rPr>
      </w:pPr>
      <w:r>
        <w:rPr>
          <w:rFonts w:ascii="Times New Roman" w:hAnsi="Times New Roman"/>
          <w:sz w:val="28"/>
        </w:rPr>
        <w:t>Модели бюджетного федерализма………………………</w:t>
      </w:r>
      <w:r w:rsidR="00E37187" w:rsidRPr="00E37187">
        <w:rPr>
          <w:rFonts w:ascii="Times New Roman" w:hAnsi="Times New Roman"/>
          <w:sz w:val="28"/>
        </w:rPr>
        <w:t>……..………</w:t>
      </w:r>
      <w:r w:rsidR="00BC45FC">
        <w:rPr>
          <w:rFonts w:ascii="Times New Roman" w:hAnsi="Times New Roman"/>
          <w:sz w:val="28"/>
        </w:rPr>
        <w:t>..</w:t>
      </w:r>
      <w:r w:rsidR="00E37187" w:rsidRPr="00E37187">
        <w:rPr>
          <w:rFonts w:ascii="Times New Roman" w:hAnsi="Times New Roman"/>
          <w:sz w:val="28"/>
        </w:rPr>
        <w:t>…</w:t>
      </w:r>
      <w:r w:rsidR="00032E03">
        <w:rPr>
          <w:rFonts w:ascii="Times New Roman" w:hAnsi="Times New Roman"/>
          <w:sz w:val="28"/>
        </w:rPr>
        <w:t>.</w:t>
      </w:r>
      <w:r w:rsidR="00E37187" w:rsidRPr="00E37187">
        <w:rPr>
          <w:rFonts w:ascii="Times New Roman" w:hAnsi="Times New Roman"/>
          <w:sz w:val="28"/>
        </w:rPr>
        <w:t>…</w:t>
      </w:r>
      <w:r>
        <w:rPr>
          <w:rFonts w:ascii="Times New Roman" w:hAnsi="Times New Roman"/>
          <w:sz w:val="28"/>
        </w:rPr>
        <w:t>9</w:t>
      </w:r>
    </w:p>
    <w:p w:rsidR="00E37187" w:rsidRPr="00E37187" w:rsidRDefault="00E37187" w:rsidP="00AD0A8F">
      <w:pPr>
        <w:spacing w:after="0" w:line="360" w:lineRule="auto"/>
        <w:ind w:left="360"/>
        <w:jc w:val="both"/>
        <w:rPr>
          <w:rFonts w:ascii="Times New Roman" w:hAnsi="Times New Roman"/>
          <w:sz w:val="28"/>
        </w:rPr>
      </w:pPr>
      <w:r w:rsidRPr="00E37187">
        <w:rPr>
          <w:rFonts w:ascii="Times New Roman" w:hAnsi="Times New Roman"/>
          <w:sz w:val="28"/>
        </w:rPr>
        <w:t xml:space="preserve">2.1. </w:t>
      </w:r>
      <w:r w:rsidR="00852A26">
        <w:rPr>
          <w:rFonts w:ascii="Times New Roman" w:hAnsi="Times New Roman"/>
          <w:sz w:val="28"/>
        </w:rPr>
        <w:t>Американская модель……….………</w:t>
      </w:r>
      <w:r w:rsidRPr="00E37187">
        <w:rPr>
          <w:rFonts w:ascii="Times New Roman" w:hAnsi="Times New Roman"/>
          <w:sz w:val="28"/>
        </w:rPr>
        <w:t>…………………………..……</w:t>
      </w:r>
      <w:r w:rsidR="00032E03">
        <w:rPr>
          <w:rFonts w:ascii="Times New Roman" w:hAnsi="Times New Roman"/>
          <w:sz w:val="28"/>
        </w:rPr>
        <w:t>….</w:t>
      </w:r>
      <w:r w:rsidRPr="00E37187">
        <w:rPr>
          <w:rFonts w:ascii="Times New Roman" w:hAnsi="Times New Roman"/>
          <w:sz w:val="28"/>
        </w:rPr>
        <w:t>.11</w:t>
      </w:r>
    </w:p>
    <w:p w:rsidR="00E37187" w:rsidRPr="00E37187" w:rsidRDefault="00E37187" w:rsidP="00AD0A8F">
      <w:pPr>
        <w:numPr>
          <w:ilvl w:val="1"/>
          <w:numId w:val="2"/>
        </w:numPr>
        <w:spacing w:after="0" w:line="360" w:lineRule="auto"/>
        <w:jc w:val="both"/>
        <w:rPr>
          <w:rFonts w:ascii="Times New Roman" w:hAnsi="Times New Roman"/>
          <w:sz w:val="28"/>
        </w:rPr>
      </w:pPr>
      <w:r w:rsidRPr="00E37187">
        <w:rPr>
          <w:rFonts w:ascii="Times New Roman" w:hAnsi="Times New Roman"/>
          <w:sz w:val="28"/>
        </w:rPr>
        <w:t xml:space="preserve">. </w:t>
      </w:r>
      <w:r w:rsidR="00852A26">
        <w:rPr>
          <w:rFonts w:ascii="Times New Roman" w:hAnsi="Times New Roman"/>
          <w:sz w:val="28"/>
        </w:rPr>
        <w:t>Канадская модель</w:t>
      </w:r>
      <w:r w:rsidRPr="00E37187">
        <w:rPr>
          <w:rFonts w:ascii="Times New Roman" w:hAnsi="Times New Roman"/>
          <w:sz w:val="28"/>
        </w:rPr>
        <w:t>……………………</w:t>
      </w:r>
      <w:r w:rsidR="00852A26">
        <w:rPr>
          <w:rFonts w:ascii="Times New Roman" w:hAnsi="Times New Roman"/>
          <w:sz w:val="28"/>
        </w:rPr>
        <w:t>..………………………………</w:t>
      </w:r>
      <w:r w:rsidR="00032E03">
        <w:rPr>
          <w:rFonts w:ascii="Times New Roman" w:hAnsi="Times New Roman"/>
          <w:sz w:val="28"/>
        </w:rPr>
        <w:t>..</w:t>
      </w:r>
      <w:r w:rsidR="00852A26">
        <w:rPr>
          <w:rFonts w:ascii="Times New Roman" w:hAnsi="Times New Roman"/>
          <w:sz w:val="28"/>
        </w:rPr>
        <w:t>…12</w:t>
      </w:r>
    </w:p>
    <w:p w:rsidR="00E37187" w:rsidRDefault="00E37187" w:rsidP="00E37187">
      <w:pPr>
        <w:numPr>
          <w:ilvl w:val="1"/>
          <w:numId w:val="2"/>
        </w:numPr>
        <w:spacing w:after="0" w:line="360" w:lineRule="auto"/>
        <w:jc w:val="both"/>
        <w:rPr>
          <w:rFonts w:ascii="Times New Roman" w:hAnsi="Times New Roman"/>
          <w:sz w:val="28"/>
        </w:rPr>
      </w:pPr>
      <w:r w:rsidRPr="00E37187">
        <w:rPr>
          <w:rFonts w:ascii="Times New Roman" w:hAnsi="Times New Roman"/>
          <w:sz w:val="28"/>
        </w:rPr>
        <w:t xml:space="preserve">. </w:t>
      </w:r>
      <w:r w:rsidR="00852A26">
        <w:rPr>
          <w:rFonts w:ascii="Times New Roman" w:hAnsi="Times New Roman"/>
          <w:sz w:val="28"/>
        </w:rPr>
        <w:t>Германская модель</w:t>
      </w:r>
      <w:r w:rsidRPr="00E37187">
        <w:rPr>
          <w:rFonts w:ascii="Times New Roman" w:hAnsi="Times New Roman"/>
          <w:sz w:val="28"/>
        </w:rPr>
        <w:t>……………………………………………………</w:t>
      </w:r>
      <w:r w:rsidR="00032E03">
        <w:rPr>
          <w:rFonts w:ascii="Times New Roman" w:hAnsi="Times New Roman"/>
          <w:sz w:val="28"/>
        </w:rPr>
        <w:t>..</w:t>
      </w:r>
      <w:r w:rsidRPr="00E37187">
        <w:rPr>
          <w:rFonts w:ascii="Times New Roman" w:hAnsi="Times New Roman"/>
          <w:sz w:val="28"/>
        </w:rPr>
        <w:t>…</w:t>
      </w:r>
      <w:r w:rsidR="00852A26">
        <w:rPr>
          <w:rFonts w:ascii="Times New Roman" w:hAnsi="Times New Roman"/>
          <w:sz w:val="28"/>
        </w:rPr>
        <w:t>13</w:t>
      </w:r>
    </w:p>
    <w:p w:rsidR="00852A26" w:rsidRDefault="00852A26" w:rsidP="00E37187">
      <w:pPr>
        <w:numPr>
          <w:ilvl w:val="1"/>
          <w:numId w:val="2"/>
        </w:numPr>
        <w:spacing w:after="0" w:line="360" w:lineRule="auto"/>
        <w:jc w:val="both"/>
        <w:rPr>
          <w:rFonts w:ascii="Times New Roman" w:hAnsi="Times New Roman"/>
          <w:sz w:val="28"/>
        </w:rPr>
      </w:pPr>
      <w:r>
        <w:rPr>
          <w:rFonts w:ascii="Times New Roman" w:hAnsi="Times New Roman"/>
          <w:sz w:val="28"/>
        </w:rPr>
        <w:t>. Советская модель………………………………………………………</w:t>
      </w:r>
      <w:r w:rsidR="00032E03">
        <w:rPr>
          <w:rFonts w:ascii="Times New Roman" w:hAnsi="Times New Roman"/>
          <w:sz w:val="28"/>
        </w:rPr>
        <w:t>….</w:t>
      </w:r>
      <w:r>
        <w:rPr>
          <w:rFonts w:ascii="Times New Roman" w:hAnsi="Times New Roman"/>
          <w:sz w:val="28"/>
        </w:rPr>
        <w:t>14</w:t>
      </w:r>
    </w:p>
    <w:p w:rsidR="00852A26" w:rsidRPr="00E37187" w:rsidRDefault="00852A26" w:rsidP="00E37187">
      <w:pPr>
        <w:numPr>
          <w:ilvl w:val="1"/>
          <w:numId w:val="2"/>
        </w:numPr>
        <w:spacing w:after="0" w:line="360" w:lineRule="auto"/>
        <w:jc w:val="both"/>
        <w:rPr>
          <w:rFonts w:ascii="Times New Roman" w:hAnsi="Times New Roman"/>
          <w:sz w:val="28"/>
        </w:rPr>
      </w:pPr>
      <w:r>
        <w:rPr>
          <w:rFonts w:ascii="Times New Roman" w:hAnsi="Times New Roman"/>
          <w:sz w:val="28"/>
        </w:rPr>
        <w:t>. Китайская модель……………………………………………………</w:t>
      </w:r>
      <w:r w:rsidR="00032E03">
        <w:rPr>
          <w:rFonts w:ascii="Times New Roman" w:hAnsi="Times New Roman"/>
          <w:sz w:val="28"/>
        </w:rPr>
        <w:t>….</w:t>
      </w:r>
      <w:r>
        <w:rPr>
          <w:rFonts w:ascii="Times New Roman" w:hAnsi="Times New Roman"/>
          <w:sz w:val="28"/>
        </w:rPr>
        <w:t>….14</w:t>
      </w:r>
    </w:p>
    <w:p w:rsidR="00E37187" w:rsidRDefault="00852A26" w:rsidP="00AD0A8F">
      <w:pPr>
        <w:numPr>
          <w:ilvl w:val="0"/>
          <w:numId w:val="2"/>
        </w:numPr>
        <w:spacing w:after="0" w:line="360" w:lineRule="auto"/>
        <w:jc w:val="both"/>
        <w:rPr>
          <w:rFonts w:ascii="Times New Roman" w:hAnsi="Times New Roman"/>
          <w:sz w:val="28"/>
        </w:rPr>
      </w:pPr>
      <w:r>
        <w:rPr>
          <w:rFonts w:ascii="Times New Roman" w:hAnsi="Times New Roman"/>
          <w:sz w:val="28"/>
        </w:rPr>
        <w:t>Российская модель бюджетного федерализма…………………………</w:t>
      </w:r>
      <w:r w:rsidR="00032E03">
        <w:rPr>
          <w:rFonts w:ascii="Times New Roman" w:hAnsi="Times New Roman"/>
          <w:sz w:val="28"/>
        </w:rPr>
        <w:t>….</w:t>
      </w:r>
      <w:r>
        <w:rPr>
          <w:rFonts w:ascii="Times New Roman" w:hAnsi="Times New Roman"/>
          <w:sz w:val="28"/>
        </w:rPr>
        <w:t>…15</w:t>
      </w:r>
    </w:p>
    <w:p w:rsidR="00AD0A8F" w:rsidRPr="00AD0A8F" w:rsidRDefault="00AD0A8F" w:rsidP="00AD0A8F">
      <w:pPr>
        <w:spacing w:after="0" w:line="360" w:lineRule="auto"/>
        <w:ind w:left="360"/>
        <w:jc w:val="both"/>
        <w:rPr>
          <w:rFonts w:ascii="Times New Roman" w:hAnsi="Times New Roman"/>
          <w:sz w:val="28"/>
        </w:rPr>
      </w:pPr>
    </w:p>
    <w:p w:rsidR="00E37187" w:rsidRPr="00E37187" w:rsidRDefault="00E37187" w:rsidP="00AD0A8F">
      <w:pPr>
        <w:pStyle w:val="9"/>
        <w:spacing w:line="360" w:lineRule="auto"/>
        <w:jc w:val="both"/>
      </w:pPr>
      <w:r w:rsidRPr="00E37187">
        <w:t>Заключение……………………………………………………………….…</w:t>
      </w:r>
      <w:r w:rsidR="00032E03">
        <w:t>…..</w:t>
      </w:r>
      <w:r w:rsidRPr="00E37187">
        <w:t>….</w:t>
      </w:r>
      <w:r w:rsidR="00852A26">
        <w:t>19</w:t>
      </w:r>
    </w:p>
    <w:p w:rsidR="00E37187" w:rsidRPr="00E37187" w:rsidRDefault="00E37187" w:rsidP="00AD0A8F">
      <w:pPr>
        <w:pStyle w:val="9"/>
        <w:spacing w:line="360" w:lineRule="auto"/>
        <w:jc w:val="both"/>
      </w:pPr>
      <w:r w:rsidRPr="00E37187">
        <w:t>Список использованной литературы………………………………………</w:t>
      </w:r>
      <w:r w:rsidR="00032E03">
        <w:t>….</w:t>
      </w:r>
      <w:r w:rsidRPr="00E37187">
        <w:t>…</w:t>
      </w:r>
      <w:r w:rsidR="00852A26">
        <w:t>20</w:t>
      </w:r>
    </w:p>
    <w:p w:rsidR="00E37187" w:rsidRPr="00E37187" w:rsidRDefault="00E37187" w:rsidP="00AD0A8F">
      <w:pPr>
        <w:spacing w:after="0" w:line="360" w:lineRule="auto"/>
        <w:ind w:left="360"/>
        <w:jc w:val="both"/>
        <w:rPr>
          <w:rFonts w:ascii="Times New Roman" w:hAnsi="Times New Roman"/>
          <w:sz w:val="28"/>
        </w:rPr>
      </w:pPr>
    </w:p>
    <w:p w:rsidR="00E37187" w:rsidRPr="00E37187" w:rsidRDefault="00E37187" w:rsidP="00E37187">
      <w:pPr>
        <w:spacing w:after="0" w:line="360" w:lineRule="auto"/>
        <w:jc w:val="both"/>
        <w:rPr>
          <w:rFonts w:ascii="Times New Roman" w:hAnsi="Times New Roman"/>
          <w:sz w:val="28"/>
          <w:szCs w:val="28"/>
        </w:rPr>
      </w:pPr>
      <w:r w:rsidRPr="00E37187">
        <w:rPr>
          <w:rFonts w:ascii="Times New Roman" w:hAnsi="Times New Roman"/>
        </w:rPr>
        <w:br w:type="page"/>
      </w:r>
    </w:p>
    <w:p w:rsidR="004D0993" w:rsidRDefault="00FF12A2" w:rsidP="00FF12A2">
      <w:pPr>
        <w:jc w:val="center"/>
        <w:rPr>
          <w:rFonts w:ascii="Times New Roman" w:hAnsi="Times New Roman"/>
          <w:b/>
          <w:sz w:val="28"/>
          <w:szCs w:val="28"/>
        </w:rPr>
      </w:pPr>
      <w:r w:rsidRPr="00FF12A2">
        <w:rPr>
          <w:rFonts w:ascii="Times New Roman" w:hAnsi="Times New Roman"/>
          <w:b/>
          <w:sz w:val="28"/>
          <w:szCs w:val="28"/>
        </w:rPr>
        <w:t>Введение</w:t>
      </w:r>
    </w:p>
    <w:p w:rsidR="00C15F5D" w:rsidRDefault="00CA3141" w:rsidP="00CA3141">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5F5D" w:rsidRPr="00C15F5D">
        <w:rPr>
          <w:rFonts w:ascii="Times New Roman" w:hAnsi="Times New Roman" w:cs="Times New Roman"/>
          <w:sz w:val="28"/>
          <w:szCs w:val="28"/>
        </w:rPr>
        <w:t>Бюджетный федерализм я</w:t>
      </w:r>
      <w:r w:rsidR="0086353E">
        <w:rPr>
          <w:rFonts w:ascii="Times New Roman" w:hAnsi="Times New Roman" w:cs="Times New Roman"/>
          <w:sz w:val="28"/>
          <w:szCs w:val="28"/>
        </w:rPr>
        <w:t>вляется одной из наиболее слож</w:t>
      </w:r>
      <w:r w:rsidR="00C15F5D" w:rsidRPr="00C15F5D">
        <w:rPr>
          <w:rFonts w:ascii="Times New Roman" w:hAnsi="Times New Roman" w:cs="Times New Roman"/>
          <w:sz w:val="28"/>
          <w:szCs w:val="28"/>
        </w:rPr>
        <w:t xml:space="preserve">ных проблем в бюджетном устройстве страны. Сегодня система межбюджетных отношений не устраивает ни центр, ни регионы и нуждается не в косметической, а в системной модернизации, что является одним из условий оздоровления всей системы общегосударственных финансов страны. </w:t>
      </w:r>
    </w:p>
    <w:p w:rsidR="00CA3141" w:rsidRDefault="00CA3141" w:rsidP="00CA3141">
      <w:pPr>
        <w:pStyle w:val="a7"/>
        <w:spacing w:before="0" w:beforeAutospacing="0" w:after="0" w:afterAutospacing="0" w:line="360" w:lineRule="auto"/>
        <w:jc w:val="both"/>
        <w:rPr>
          <w:rFonts w:ascii="Times New Roman" w:hAnsi="Times New Roman" w:cs="Times New Roman"/>
          <w:sz w:val="28"/>
          <w:szCs w:val="28"/>
        </w:rPr>
      </w:pPr>
      <w:r w:rsidRPr="00CA3141">
        <w:rPr>
          <w:rFonts w:ascii="Times New Roman" w:hAnsi="Times New Roman" w:cs="Times New Roman"/>
          <w:sz w:val="28"/>
          <w:szCs w:val="28"/>
        </w:rPr>
        <w:t>Поэтому неудивительно, что множество дис</w:t>
      </w:r>
      <w:r>
        <w:rPr>
          <w:rFonts w:ascii="Times New Roman" w:hAnsi="Times New Roman" w:cs="Times New Roman"/>
          <w:sz w:val="28"/>
          <w:szCs w:val="28"/>
        </w:rPr>
        <w:t>куссий, так или иначе затрагиваю</w:t>
      </w:r>
      <w:r w:rsidRPr="00CA3141">
        <w:rPr>
          <w:rFonts w:ascii="Times New Roman" w:hAnsi="Times New Roman" w:cs="Times New Roman"/>
          <w:sz w:val="28"/>
          <w:szCs w:val="28"/>
        </w:rPr>
        <w:t>т сложную проблему федерализма и разделения политических и финансовых полномочий между Федерацией и ее субъектами. В настоящее время ведутся различные переговоры на тему развития бюджетного федерализма и межбюджетных отношений в России.</w:t>
      </w:r>
    </w:p>
    <w:p w:rsidR="00CA3141" w:rsidRDefault="00CA3141" w:rsidP="00CA3141">
      <w:pPr>
        <w:pStyle w:val="a7"/>
        <w:spacing w:before="0" w:beforeAutospacing="0" w:after="0" w:afterAutospacing="0" w:line="360" w:lineRule="auto"/>
        <w:jc w:val="both"/>
        <w:rPr>
          <w:rFonts w:ascii="Times New Roman" w:hAnsi="Times New Roman" w:cs="Times New Roman"/>
          <w:sz w:val="28"/>
          <w:szCs w:val="28"/>
        </w:rPr>
      </w:pPr>
      <w:r w:rsidRPr="00CA3141">
        <w:rPr>
          <w:rFonts w:ascii="Times New Roman" w:hAnsi="Times New Roman" w:cs="Times New Roman"/>
          <w:sz w:val="28"/>
          <w:szCs w:val="28"/>
        </w:rPr>
        <w:t>Один из самых трудных аспектов российского федерализма заключается в нахождении баланса полномочий между регионами и центром, т.е. определении степени политической и экономической самостоятельности каждого региона. Понятно стремление регионов расширить свои полномочия, повысить свой социально-политический статус, увеличить объем решаемых задач. Но это стремление не должно быть самоцелью, оно должно соответствовать реальной необходимости.</w:t>
      </w:r>
    </w:p>
    <w:p w:rsidR="00CA3141" w:rsidRDefault="00CA3141" w:rsidP="00CA3141">
      <w:pPr>
        <w:pStyle w:val="a7"/>
        <w:spacing w:before="0" w:beforeAutospacing="0" w:after="0" w:afterAutospacing="0" w:line="360" w:lineRule="auto"/>
        <w:jc w:val="both"/>
        <w:rPr>
          <w:rFonts w:ascii="Times New Roman" w:hAnsi="Times New Roman" w:cs="Times New Roman"/>
          <w:sz w:val="28"/>
          <w:szCs w:val="28"/>
        </w:rPr>
      </w:pPr>
      <w:r w:rsidRPr="00CA3141">
        <w:rPr>
          <w:rFonts w:ascii="Times New Roman" w:hAnsi="Times New Roman" w:cs="Times New Roman"/>
          <w:sz w:val="28"/>
          <w:szCs w:val="28"/>
        </w:rPr>
        <w:t>Понятие «федерализм» достаточно многогранно и противоречиво. Можно говорить о политической, правовой, экономической и социальной сторонах федерализма. Однако, сердцевиной системы федерализма в России являются бюджетная и фискальная системы.</w:t>
      </w:r>
    </w:p>
    <w:p w:rsidR="00A73B90" w:rsidRDefault="00CA3141" w:rsidP="00A73B90">
      <w:pPr>
        <w:pStyle w:val="a7"/>
        <w:spacing w:before="0" w:beforeAutospacing="0" w:after="0" w:afterAutospacing="0" w:line="360" w:lineRule="auto"/>
        <w:jc w:val="both"/>
        <w:rPr>
          <w:rFonts w:ascii="Times New Roman" w:hAnsi="Times New Roman" w:cs="Times New Roman"/>
          <w:sz w:val="28"/>
          <w:szCs w:val="28"/>
        </w:rPr>
      </w:pPr>
      <w:r w:rsidRPr="00CA3141">
        <w:rPr>
          <w:rFonts w:ascii="Times New Roman" w:hAnsi="Times New Roman" w:cs="Times New Roman"/>
          <w:sz w:val="28"/>
          <w:szCs w:val="28"/>
        </w:rPr>
        <w:t>Поэт</w:t>
      </w:r>
      <w:r w:rsidR="00A73B90">
        <w:rPr>
          <w:rFonts w:ascii="Times New Roman" w:hAnsi="Times New Roman" w:cs="Times New Roman"/>
          <w:sz w:val="28"/>
          <w:szCs w:val="28"/>
        </w:rPr>
        <w:t>ому тема бюджетного федерализма</w:t>
      </w:r>
      <w:r w:rsidRPr="00CA3141">
        <w:rPr>
          <w:rFonts w:ascii="Times New Roman" w:hAnsi="Times New Roman" w:cs="Times New Roman"/>
          <w:sz w:val="28"/>
          <w:szCs w:val="28"/>
        </w:rPr>
        <w:t xml:space="preserve"> становится остро актуальной.</w:t>
      </w:r>
      <w:r>
        <w:rPr>
          <w:rFonts w:ascii="Times New Roman" w:hAnsi="Times New Roman" w:cs="Times New Roman"/>
          <w:sz w:val="28"/>
          <w:szCs w:val="28"/>
        </w:rPr>
        <w:t xml:space="preserve"> </w:t>
      </w:r>
      <w:r w:rsidRPr="00CA3141">
        <w:rPr>
          <w:rFonts w:ascii="Times New Roman" w:hAnsi="Times New Roman" w:cs="Times New Roman"/>
          <w:sz w:val="28"/>
          <w:szCs w:val="28"/>
        </w:rPr>
        <w:t>Осуществляемые экономические преобразования в России постоянно подвергаются резкой критике, и нередко отрицается всякий позитивный результат. Объяснение</w:t>
      </w:r>
      <w:r w:rsidR="00A73B90">
        <w:rPr>
          <w:rFonts w:ascii="Times New Roman" w:hAnsi="Times New Roman" w:cs="Times New Roman"/>
          <w:sz w:val="28"/>
          <w:szCs w:val="28"/>
        </w:rPr>
        <w:t>м</w:t>
      </w:r>
      <w:r w:rsidRPr="00CA3141">
        <w:rPr>
          <w:rFonts w:ascii="Times New Roman" w:hAnsi="Times New Roman" w:cs="Times New Roman"/>
          <w:sz w:val="28"/>
          <w:szCs w:val="28"/>
        </w:rPr>
        <w:t xml:space="preserve"> подобного взгляда может служить то, что происходящие в российском обществе, экономике и государстве изменения действительно характеризуются незавершённостью, противоречивостью и разнонаправленностью.</w:t>
      </w:r>
    </w:p>
    <w:p w:rsidR="00D9466A" w:rsidRDefault="002C3EB6" w:rsidP="00CC1BF9">
      <w:pPr>
        <w:pStyle w:val="a7"/>
        <w:spacing w:before="0" w:beforeAutospacing="0" w:after="0" w:afterAutospacing="0" w:line="360" w:lineRule="auto"/>
        <w:jc w:val="both"/>
        <w:rPr>
          <w:rFonts w:ascii="Times New Roman" w:hAnsi="Times New Roman"/>
          <w:sz w:val="28"/>
          <w:szCs w:val="28"/>
        </w:rPr>
      </w:pPr>
      <w:r w:rsidRPr="0086353E">
        <w:rPr>
          <w:rFonts w:ascii="Times New Roman" w:hAnsi="Times New Roman" w:cs="Times New Roman"/>
          <w:sz w:val="28"/>
          <w:szCs w:val="28"/>
        </w:rPr>
        <w:t>Основн</w:t>
      </w:r>
      <w:r w:rsidR="00CC1BF9">
        <w:rPr>
          <w:rFonts w:ascii="Times New Roman" w:hAnsi="Times New Roman" w:cs="Times New Roman"/>
          <w:sz w:val="28"/>
          <w:szCs w:val="28"/>
        </w:rPr>
        <w:t>ой</w:t>
      </w:r>
      <w:r w:rsidRPr="0086353E">
        <w:rPr>
          <w:rFonts w:ascii="Times New Roman" w:hAnsi="Times New Roman" w:cs="Times New Roman"/>
          <w:sz w:val="28"/>
          <w:szCs w:val="28"/>
        </w:rPr>
        <w:t xml:space="preserve"> цель</w:t>
      </w:r>
      <w:r w:rsidR="00CC1BF9">
        <w:rPr>
          <w:rFonts w:ascii="Times New Roman" w:hAnsi="Times New Roman" w:cs="Times New Roman"/>
          <w:sz w:val="28"/>
          <w:szCs w:val="28"/>
        </w:rPr>
        <w:t>ю</w:t>
      </w:r>
      <w:r w:rsidRPr="0086353E">
        <w:rPr>
          <w:rFonts w:ascii="Times New Roman" w:hAnsi="Times New Roman" w:cs="Times New Roman"/>
          <w:sz w:val="28"/>
          <w:szCs w:val="28"/>
        </w:rPr>
        <w:t xml:space="preserve"> </w:t>
      </w:r>
      <w:r w:rsidR="00A73B90" w:rsidRPr="0086353E">
        <w:rPr>
          <w:rFonts w:ascii="Times New Roman" w:hAnsi="Times New Roman" w:cs="Times New Roman"/>
          <w:sz w:val="28"/>
          <w:szCs w:val="28"/>
        </w:rPr>
        <w:t>данной контрольной работы</w:t>
      </w:r>
      <w:r w:rsidRPr="0086353E">
        <w:rPr>
          <w:rFonts w:ascii="Times New Roman" w:hAnsi="Times New Roman" w:cs="Times New Roman"/>
          <w:sz w:val="28"/>
          <w:szCs w:val="28"/>
        </w:rPr>
        <w:t xml:space="preserve"> </w:t>
      </w:r>
      <w:r w:rsidR="00CC1BF9">
        <w:rPr>
          <w:rFonts w:ascii="Times New Roman" w:hAnsi="Times New Roman" w:cs="Times New Roman"/>
          <w:sz w:val="28"/>
          <w:szCs w:val="28"/>
        </w:rPr>
        <w:t>является</w:t>
      </w:r>
      <w:r w:rsidR="00CC1BF9" w:rsidRPr="00CC1BF9">
        <w:rPr>
          <w:rFonts w:ascii="Times New Roman" w:hAnsi="Times New Roman"/>
        </w:rPr>
        <w:t xml:space="preserve"> </w:t>
      </w:r>
      <w:r w:rsidR="00CC1BF9" w:rsidRPr="00CC1BF9">
        <w:rPr>
          <w:rFonts w:ascii="Times New Roman" w:hAnsi="Times New Roman"/>
          <w:sz w:val="28"/>
          <w:szCs w:val="28"/>
        </w:rPr>
        <w:t xml:space="preserve">изучение сущности и принципов функционирования бюджетного федерализма в РФ. </w:t>
      </w:r>
      <w:r w:rsidR="00D9466A">
        <w:rPr>
          <w:rFonts w:ascii="Times New Roman" w:hAnsi="Times New Roman"/>
          <w:sz w:val="28"/>
          <w:szCs w:val="28"/>
        </w:rPr>
        <w:t xml:space="preserve"> </w:t>
      </w:r>
      <w:r w:rsidR="00CC1BF9" w:rsidRPr="00CC1BF9">
        <w:rPr>
          <w:rFonts w:ascii="Times New Roman" w:hAnsi="Times New Roman"/>
          <w:sz w:val="28"/>
          <w:szCs w:val="28"/>
        </w:rPr>
        <w:t xml:space="preserve">Для достижения цели </w:t>
      </w:r>
      <w:r w:rsidR="00D9466A">
        <w:rPr>
          <w:rFonts w:ascii="Times New Roman" w:hAnsi="Times New Roman"/>
          <w:sz w:val="28"/>
          <w:szCs w:val="28"/>
        </w:rPr>
        <w:t xml:space="preserve">были поставлены следующие задачи: </w:t>
      </w:r>
    </w:p>
    <w:p w:rsidR="00D9466A" w:rsidRDefault="00D9466A" w:rsidP="00CC1BF9">
      <w:pPr>
        <w:pStyle w:val="a7"/>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1) Определить  сущность</w:t>
      </w:r>
      <w:r w:rsidR="00CC1BF9" w:rsidRPr="00CC1BF9">
        <w:rPr>
          <w:rFonts w:ascii="Times New Roman" w:hAnsi="Times New Roman"/>
          <w:sz w:val="28"/>
          <w:szCs w:val="28"/>
        </w:rPr>
        <w:t xml:space="preserve"> и принципы бюджетного федерализма;</w:t>
      </w:r>
    </w:p>
    <w:p w:rsidR="00D9466A" w:rsidRDefault="00CC1BF9" w:rsidP="00CC1BF9">
      <w:pPr>
        <w:pStyle w:val="a7"/>
        <w:spacing w:before="0" w:beforeAutospacing="0" w:after="0" w:afterAutospacing="0" w:line="360" w:lineRule="auto"/>
        <w:jc w:val="both"/>
        <w:rPr>
          <w:rFonts w:ascii="Times New Roman" w:hAnsi="Times New Roman"/>
          <w:sz w:val="28"/>
          <w:szCs w:val="28"/>
        </w:rPr>
      </w:pPr>
      <w:r w:rsidRPr="00CC1BF9">
        <w:rPr>
          <w:rFonts w:ascii="Times New Roman" w:hAnsi="Times New Roman"/>
          <w:sz w:val="28"/>
          <w:szCs w:val="28"/>
        </w:rPr>
        <w:t>2) Выя</w:t>
      </w:r>
      <w:r w:rsidR="00D9466A">
        <w:rPr>
          <w:rFonts w:ascii="Times New Roman" w:hAnsi="Times New Roman"/>
          <w:sz w:val="28"/>
          <w:szCs w:val="28"/>
        </w:rPr>
        <w:t>вить</w:t>
      </w:r>
      <w:r w:rsidRPr="00CC1BF9">
        <w:rPr>
          <w:rFonts w:ascii="Times New Roman" w:hAnsi="Times New Roman"/>
          <w:sz w:val="28"/>
          <w:szCs w:val="28"/>
        </w:rPr>
        <w:t xml:space="preserve"> механизм и принципы функционирования межбюджетных отношений в РФ;</w:t>
      </w:r>
    </w:p>
    <w:p w:rsidR="00CC1BF9" w:rsidRPr="00D9466A" w:rsidRDefault="00D9466A" w:rsidP="00CC1BF9">
      <w:pPr>
        <w:pStyle w:val="a7"/>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3) Дать  характеристику</w:t>
      </w:r>
      <w:r w:rsidR="00CC1BF9" w:rsidRPr="00CC1BF9">
        <w:rPr>
          <w:rFonts w:ascii="Times New Roman" w:hAnsi="Times New Roman"/>
          <w:sz w:val="28"/>
          <w:szCs w:val="28"/>
        </w:rPr>
        <w:t xml:space="preserve"> мо</w:t>
      </w:r>
      <w:r>
        <w:rPr>
          <w:rFonts w:ascii="Times New Roman" w:hAnsi="Times New Roman"/>
          <w:sz w:val="28"/>
          <w:szCs w:val="28"/>
        </w:rPr>
        <w:t>делей бюджетного федерализма.</w:t>
      </w:r>
    </w:p>
    <w:p w:rsidR="00CA3141" w:rsidRDefault="00CA3141" w:rsidP="002C3EB6">
      <w:pPr>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86353E" w:rsidRDefault="0086353E" w:rsidP="002C3EB6">
      <w:pPr>
        <w:jc w:val="both"/>
        <w:rPr>
          <w:rFonts w:ascii="Times New Roman" w:hAnsi="Times New Roman"/>
          <w:sz w:val="28"/>
          <w:szCs w:val="28"/>
        </w:rPr>
      </w:pPr>
    </w:p>
    <w:p w:rsidR="0086353E" w:rsidRDefault="0086353E"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53506B" w:rsidRDefault="0053506B" w:rsidP="002C3EB6">
      <w:pPr>
        <w:jc w:val="both"/>
        <w:rPr>
          <w:rFonts w:ascii="Times New Roman" w:hAnsi="Times New Roman"/>
          <w:sz w:val="28"/>
          <w:szCs w:val="28"/>
        </w:rPr>
      </w:pPr>
    </w:p>
    <w:p w:rsidR="00F52C69" w:rsidRPr="00462BCE" w:rsidRDefault="00462BCE" w:rsidP="00462BCE">
      <w:pPr>
        <w:pStyle w:val="a9"/>
        <w:numPr>
          <w:ilvl w:val="0"/>
          <w:numId w:val="6"/>
        </w:numPr>
        <w:spacing w:before="100" w:beforeAutospacing="1" w:after="100" w:afterAutospacing="1" w:line="240" w:lineRule="auto"/>
        <w:jc w:val="center"/>
        <w:rPr>
          <w:rFonts w:ascii="Times New Roman" w:eastAsia="Times New Roman" w:hAnsi="Times New Roman"/>
          <w:b/>
          <w:sz w:val="28"/>
          <w:szCs w:val="28"/>
          <w:lang w:eastAsia="ru-RU"/>
        </w:rPr>
      </w:pPr>
      <w:r w:rsidRPr="00462BCE">
        <w:rPr>
          <w:rFonts w:ascii="Times New Roman" w:eastAsia="Times New Roman" w:hAnsi="Times New Roman"/>
          <w:b/>
          <w:sz w:val="28"/>
          <w:szCs w:val="28"/>
          <w:lang w:eastAsia="ru-RU"/>
        </w:rPr>
        <w:t>Сущность бюджетного федерализма</w:t>
      </w:r>
    </w:p>
    <w:p w:rsidR="00F52C69" w:rsidRDefault="00E26586" w:rsidP="0086353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52C69" w:rsidRPr="00F52C69">
        <w:rPr>
          <w:rFonts w:ascii="Times New Roman" w:eastAsia="Times New Roman" w:hAnsi="Times New Roman"/>
          <w:sz w:val="28"/>
          <w:szCs w:val="28"/>
          <w:lang w:eastAsia="ru-RU"/>
        </w:rPr>
        <w:t xml:space="preserve">Под федерализмом понимается способ государственного управления, при котором органично сочетаются интересы всего государства с интересами отдельных его частей, обеспечивается единство и целостность страны при соблюдении самостоятельности территорий в решении вопросов, включенных в их компетенцию.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Политический принцип федерализма заключается в конституционном распределении между сторонами федеративного образования принадлежащих им по праву властных полномочий в реализации единой политики при обеспечении целостности составных единиц Федерации.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Экономический принцип федерализма состоит в разделении полномочий в отношениях собственности, в разработке и реализации денежно-кредитной, бюджетно-налоговой, структурной, инвестиционной политики между Федерацией и ее субъектами. </w:t>
      </w:r>
    </w:p>
    <w:p w:rsidR="007F3A5C"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Федеративные системы характеризуются рядом признаков:</w:t>
      </w:r>
    </w:p>
    <w:p w:rsidR="007F3A5C" w:rsidRDefault="007F3A5C" w:rsidP="007F3A5C">
      <w:pPr>
        <w:spacing w:after="0" w:line="360" w:lineRule="auto"/>
        <w:jc w:val="both"/>
        <w:rPr>
          <w:rFonts w:ascii="Times New Roman" w:hAnsi="Times New Roman"/>
          <w:sz w:val="28"/>
          <w:szCs w:val="28"/>
        </w:rPr>
      </w:pPr>
      <w:r>
        <w:rPr>
          <w:rFonts w:ascii="Times New Roman" w:hAnsi="Times New Roman"/>
          <w:sz w:val="28"/>
          <w:szCs w:val="28"/>
        </w:rPr>
        <w:t xml:space="preserve"> </w:t>
      </w:r>
      <w:r w:rsidRPr="0086353E">
        <w:rPr>
          <w:rFonts w:ascii="Times New Roman" w:hAnsi="Times New Roman"/>
          <w:sz w:val="28"/>
          <w:szCs w:val="28"/>
        </w:rPr>
        <w:t xml:space="preserve">а) наличием иерархии;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б) четко сформулированными полномочиями </w:t>
      </w:r>
      <w:r>
        <w:rPr>
          <w:rFonts w:ascii="Times New Roman" w:hAnsi="Times New Roman"/>
          <w:sz w:val="28"/>
          <w:szCs w:val="28"/>
        </w:rPr>
        <w:t xml:space="preserve">каждого из уровней управления; </w:t>
      </w:r>
      <w:r w:rsidRPr="0086353E">
        <w:rPr>
          <w:rFonts w:ascii="Times New Roman" w:hAnsi="Times New Roman"/>
          <w:sz w:val="28"/>
          <w:szCs w:val="28"/>
        </w:rPr>
        <w:t xml:space="preserve">в) установленной автономией и регламентированным суверенитетом каждого из уровней.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В федеративном государственном устройстве каждый уровень наделен зафиксированными полномочиями и властью, а его руководящие органы избираются своим электоратом, что обеспечивает автономное функционирование и децентрализованное принятие решений. В настоящее время насчитывается более 20 стран с различным типом федеративного устройства (США, ФРГ, Австралия, Канада, Австрия, Мексика, Россия, Эфиопия, Бразилия, Индия, Малайзия и др.).</w:t>
      </w:r>
      <w:r w:rsidR="0064174A">
        <w:rPr>
          <w:rStyle w:val="af"/>
          <w:rFonts w:ascii="Times New Roman" w:hAnsi="Times New Roman"/>
          <w:sz w:val="28"/>
          <w:szCs w:val="28"/>
        </w:rPr>
        <w:footnoteReference w:id="1"/>
      </w:r>
      <w:r w:rsidRPr="0086353E">
        <w:rPr>
          <w:rFonts w:ascii="Times New Roman" w:hAnsi="Times New Roman"/>
          <w:sz w:val="28"/>
          <w:szCs w:val="28"/>
        </w:rPr>
        <w:t xml:space="preserve"> Кроме того, значительное число стран мира в системе управления государством используют отдельные элементы федерализма, связанные с разделением полномочий между различными уровнями государственной власти и регионами. Конкретные формы федерализма в каждой стране периодически видоизменяются. Это относится как к разграничению предметов ведения и полномочий между уровнями власти, так и реформам в области бюджетов и налогов.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Разделение властных полномочий между федерацией и ее субъектами предполагает и разделение бюджетов, их доходов и расходов, распределение общих доходов государства между федеративным центром и его субъектами, которое обеспечивало бы наиболее качественное выполнение возложенных на них задач и функций, является наиболее сложной проблемой.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Очевидно, что однозначно решить эту проблему невозможно ввиду множества факторов объективного и субъективного характера, не надлежащих количественной оценке. Здесь возможны различные комбинации, обусловленные уровнем социально-экономического развития страны, географическими, демографическими особенностями и другими факторами. Федерализм предполагает в данном случае наличие обособленных региональных звеньев бюджетной системы и системы межбюджетных отношений, призванных максимально удовлетворить нужды населения в государственных услугах независимо того, на каком уровне они будут оказываться.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Бюджетный федерализм предполагает самостоятельность в нахождении средств для финансирования децентрализованно принимаемых решений и региональных программ субъектами федерации. Только в этом случае можно говорить о реальной самостоятельности регионов.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В то же время во многих случаях действительность такова, что финансовой базы для формирования бюджетных источников реализации принимаемых субъектами федерации решений недостаточно. В этих случаях децентрализация управления, предусматривающая передачу регионам определенных прав в области управления, подкрепляется соответствующей передачей им денежных средств из федерального бюджета или бюджетов других субъектов федерации. Другими словами, при недостаточности средств для реализации бюджетной самостоятельности регионов (субъектов федерации) используются различные формы межбюджетных отношений, призванные реализовать общегосударственные интересы на территории субъекта федерации и, прежде всего, обеспечить гражданам права, гарантированные конституцией государства.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В данном случае межбюджетные отношения выступают в качестве механизма разделения полномочий в финансовой сфере между различными уровнями власти в федеративном государстве. Такое разделение полномочий неправомерно отождествлять или определять как бюджетный федерализм, так как данный механизм предназначен для разрешения противоречий при закреплении доходных и расходных полномочий между федеральным центром и его субъектами. Идеальная же ситуация в области федерализма состоит в том, что каждый из уровней власти располагает собственными источниками финансовых средств, собственным бюджетом в пределах закрепленных за ним бюджетных полномочий.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Во всех федеративных государствах используются различные формы отношений между его субъектами, имеющие целью бюджетное выравнивание для обеспечения всем гражданам страны примерно равного уровня государственных услуг независимо от места проживания. Однако довольно сложно, а по всей видимости, и невозможно спроектировать и тем более реализовать на практике систему бюджетных отношений, которая органично сочетала бы интересы всех уровней государственной власти в федеративном государстве.</w:t>
      </w:r>
      <w:r w:rsidR="0064174A">
        <w:rPr>
          <w:rStyle w:val="af"/>
          <w:rFonts w:ascii="Times New Roman" w:hAnsi="Times New Roman"/>
          <w:sz w:val="28"/>
          <w:szCs w:val="28"/>
        </w:rPr>
        <w:footnoteReference w:id="2"/>
      </w:r>
      <w:r w:rsidRPr="0086353E">
        <w:rPr>
          <w:rFonts w:ascii="Times New Roman" w:hAnsi="Times New Roman"/>
          <w:sz w:val="28"/>
          <w:szCs w:val="28"/>
        </w:rPr>
        <w:t xml:space="preserve">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Федеративная форма устройства предусматривает самостоятельность управления с делегированием власти. При этом важнейшие вопросы в области финансов, экономики принимаются путем переговорного процесса, нахождения компромисса между различными участниками управления государством.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Таким образом, под бюджетным федерализмом будем понимать форму бюджетного устройства в федеративном государстве, которая предполагает учет интересов всех участников бюджетного процесса на основе достижения компромисса и самостоятельного управления функционированием всех звеньев бюджетной системы.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Государство на всех стадиях бюджетного процесса, используя установленные принципы, методы и способы формирования бюджетных доходов и расходов, формирует бюджетные взаимосвязи, определяет пропорции распределения централизованных ресурсов и методы их использования.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При этом во всех государствах с федеративным устройством можно выделить три основные проблемы, требующие принятия компромиссных решений между представителями различных уровней власти в области финансов.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Первая проблема связана с определением состава расходных полномочий и распределением их между бюджетами разных уровней по предоставлению определенных услуг населению. Для государств с многонациональным составом населения данная проблема требует учета национальных традиций отдельных национальностей, компактно проживающих на той или иной территории, учета их предпочтений. Соответственно одни услуги целесообразно предоставлять от лица федеральных властей, другие - от имени региональных органов власти. Могут быть и такие услуги, которые целесообразно предоставлять гражданам за счет средств бюджетов разных уровней. </w:t>
      </w:r>
    </w:p>
    <w:p w:rsidR="007F3A5C" w:rsidRPr="0086353E" w:rsidRDefault="007F3A5C" w:rsidP="007F3A5C">
      <w:pPr>
        <w:spacing w:after="0" w:line="360" w:lineRule="auto"/>
        <w:jc w:val="both"/>
        <w:rPr>
          <w:rFonts w:ascii="Times New Roman" w:hAnsi="Times New Roman"/>
          <w:sz w:val="28"/>
          <w:szCs w:val="28"/>
        </w:rPr>
      </w:pPr>
      <w:r w:rsidRPr="0086353E">
        <w:rPr>
          <w:rFonts w:ascii="Times New Roman" w:hAnsi="Times New Roman"/>
          <w:sz w:val="28"/>
          <w:szCs w:val="28"/>
        </w:rPr>
        <w:t xml:space="preserve">Вторая проблема состоит в определении источников поступления денежных средств в бюджеты разных уровней для обеспечения расходных полномочий. При решении этой проблемы важно одновременно обеспечить эффективное использование имеющихся ресурсов страны, содействовать развитию региональных экономик и выполнению общеполитических решений в интересах всего государства. </w:t>
      </w:r>
    </w:p>
    <w:p w:rsidR="007F3A5C" w:rsidRPr="00AE5D0A" w:rsidRDefault="007F3A5C" w:rsidP="00AE5D0A">
      <w:pPr>
        <w:spacing w:after="0" w:line="360" w:lineRule="auto"/>
        <w:jc w:val="both"/>
        <w:rPr>
          <w:rFonts w:ascii="Times New Roman" w:hAnsi="Times New Roman"/>
          <w:sz w:val="28"/>
          <w:szCs w:val="28"/>
        </w:rPr>
      </w:pPr>
      <w:r w:rsidRPr="0086353E">
        <w:rPr>
          <w:rFonts w:ascii="Times New Roman" w:hAnsi="Times New Roman"/>
          <w:sz w:val="28"/>
          <w:szCs w:val="28"/>
        </w:rPr>
        <w:t>Третья проблема заключается в организации взаимодействия между бюджетами и, прежде всего, в организации трансфертов между бюджетами разного уровня.</w:t>
      </w:r>
      <w:r w:rsidR="0064174A">
        <w:rPr>
          <w:rStyle w:val="af"/>
          <w:rFonts w:ascii="Times New Roman" w:hAnsi="Times New Roman"/>
          <w:sz w:val="28"/>
          <w:szCs w:val="28"/>
        </w:rPr>
        <w:footnoteReference w:id="3"/>
      </w:r>
    </w:p>
    <w:p w:rsidR="00462BCE" w:rsidRPr="00462BCE" w:rsidRDefault="00462BCE" w:rsidP="00141970">
      <w:pPr>
        <w:pStyle w:val="1"/>
        <w:spacing w:before="120"/>
        <w:jc w:val="center"/>
        <w:rPr>
          <w:rFonts w:ascii="Times New Roman" w:hAnsi="Times New Roman"/>
          <w:color w:val="auto"/>
        </w:rPr>
      </w:pPr>
      <w:r>
        <w:rPr>
          <w:rFonts w:ascii="Times New Roman" w:hAnsi="Times New Roman"/>
          <w:color w:val="auto"/>
        </w:rPr>
        <w:t>2</w:t>
      </w:r>
      <w:r w:rsidRPr="00462BCE">
        <w:rPr>
          <w:rFonts w:ascii="Times New Roman" w:hAnsi="Times New Roman"/>
          <w:color w:val="auto"/>
        </w:rPr>
        <w:t>. Модели бюджетного федерализма</w:t>
      </w:r>
    </w:p>
    <w:p w:rsidR="00462BCE" w:rsidRPr="002352A0" w:rsidRDefault="00E26586" w:rsidP="00E26586">
      <w:pPr>
        <w:pStyle w:val="a7"/>
        <w:spacing w:before="120" w:beforeAutospacing="0" w:after="0" w:afterAutospacing="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62BCE" w:rsidRPr="00462BCE">
        <w:rPr>
          <w:rFonts w:ascii="Times New Roman" w:hAnsi="Times New Roman" w:cs="Times New Roman"/>
          <w:sz w:val="28"/>
          <w:szCs w:val="28"/>
        </w:rPr>
        <w:t xml:space="preserve">Для государств с федеративным устройством можно выделить три типа организации бюджетной системы: </w:t>
      </w:r>
      <w:r w:rsidR="00462BCE" w:rsidRPr="002352A0">
        <w:rPr>
          <w:rFonts w:ascii="Times New Roman" w:hAnsi="Times New Roman" w:cs="Times New Roman"/>
          <w:iCs/>
          <w:sz w:val="28"/>
          <w:szCs w:val="28"/>
        </w:rPr>
        <w:t>централизованные, децентрализованные и комбинированные</w:t>
      </w:r>
      <w:r w:rsidR="002352A0" w:rsidRPr="002352A0">
        <w:rPr>
          <w:rFonts w:ascii="Times New Roman" w:hAnsi="Times New Roman" w:cs="Times New Roman"/>
          <w:iCs/>
          <w:sz w:val="28"/>
          <w:szCs w:val="28"/>
        </w:rPr>
        <w:t>.</w:t>
      </w:r>
      <w:r w:rsidR="002352A0" w:rsidRPr="002352A0">
        <w:rPr>
          <w:rStyle w:val="af"/>
          <w:rFonts w:ascii="Times New Roman" w:hAnsi="Times New Roman" w:cs="Times New Roman"/>
          <w:iCs/>
          <w:sz w:val="28"/>
          <w:szCs w:val="28"/>
        </w:rPr>
        <w:footnoteReference w:id="4"/>
      </w:r>
      <w:r w:rsidR="00462BCE" w:rsidRPr="002352A0">
        <w:rPr>
          <w:rFonts w:ascii="Times New Roman" w:hAnsi="Times New Roman" w:cs="Times New Roman"/>
          <w:sz w:val="28"/>
          <w:szCs w:val="28"/>
        </w:rPr>
        <w:t xml:space="preserve">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При </w:t>
      </w:r>
      <w:r w:rsidRPr="002352A0">
        <w:rPr>
          <w:rFonts w:ascii="Times New Roman" w:hAnsi="Times New Roman" w:cs="Times New Roman"/>
          <w:iCs/>
          <w:sz w:val="28"/>
          <w:szCs w:val="28"/>
        </w:rPr>
        <w:t>централизованном</w:t>
      </w:r>
      <w:r w:rsidRPr="00462BCE">
        <w:rPr>
          <w:rFonts w:ascii="Times New Roman" w:hAnsi="Times New Roman" w:cs="Times New Roman"/>
          <w:sz w:val="28"/>
          <w:szCs w:val="28"/>
        </w:rPr>
        <w:t xml:space="preserve"> типе разграничение полномочий между уровнями власти по расходам, как правило, не сопровождается наделением их достаточными собственными источниками доходов. В этих условиях финансирование территориальных программ осуществляется за счет централизованных средств федерального бюджета с использованием различных форм межбюджетных отношений. Здесь самостоятельность функционирования </w:t>
      </w:r>
      <w:r w:rsidR="002352A0">
        <w:rPr>
          <w:rFonts w:ascii="Times New Roman" w:hAnsi="Times New Roman" w:cs="Times New Roman"/>
          <w:sz w:val="28"/>
          <w:szCs w:val="28"/>
        </w:rPr>
        <w:t>н</w:t>
      </w:r>
      <w:r w:rsidRPr="00462BCE">
        <w:rPr>
          <w:rFonts w:ascii="Times New Roman" w:hAnsi="Times New Roman" w:cs="Times New Roman"/>
          <w:sz w:val="28"/>
          <w:szCs w:val="28"/>
        </w:rPr>
        <w:t>ижестоящих звеньев бюджетной сферы сведена к минимуму.</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2352A0">
        <w:rPr>
          <w:rFonts w:ascii="Times New Roman" w:hAnsi="Times New Roman" w:cs="Times New Roman"/>
          <w:iCs/>
          <w:sz w:val="28"/>
          <w:szCs w:val="28"/>
        </w:rPr>
        <w:t>Децентрализованные</w:t>
      </w:r>
      <w:r w:rsidRPr="00462BCE">
        <w:rPr>
          <w:rFonts w:ascii="Times New Roman" w:hAnsi="Times New Roman" w:cs="Times New Roman"/>
          <w:sz w:val="28"/>
          <w:szCs w:val="28"/>
        </w:rPr>
        <w:t xml:space="preserve"> типы организации бюджетной системы строятся на признании высокой степени самостоятельности региональных и местных бюджетов. Финансовая помощь из вышестоящих бюджетов сведена к минимуму. И, наконец, полномочия в сфере расходов адекватны полномочиям в сфере доходов. При этой организации проведение единой финансовой и экономической политики в рамках государства весьма затруднено.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Децентрализация может отрицательно сказаться на способности федеральных органов власти контролировать макроэкономические процессы действия региональных и местных органов могут вступать в противоречия с решением задач, возложенных на федеральный центр. Не следует также забывать, что руководители независимых в экономическом отношении региональных органов власти зачастую склонны ставить собственные интересы выше интересов государства в целом.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Такая ситуация наиболее часто характерна для многонациональных государств с федеративным устройством, сформированных по принципу выделения и обособления национально-административных образований.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Региональная децентрализация в этих случаях может как способствовать развитию особенностей и преимуществ национальных экономик, так и стать причиной распада государства.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Говоря об особенностях децентрализации управления в федеративных государствах, необходимо также указать на то, что децентрализация власти позволяет более чутко улавливать социально-экономические, этнические и культурные особенности населения. Сложная проблема состоит в нахождении той грани, за которой децентрализация власти ведет к неизбежному противопоставлению интересов субъектов федерации государству в целом.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Для </w:t>
      </w:r>
      <w:r w:rsidRPr="002352A0">
        <w:rPr>
          <w:rFonts w:ascii="Times New Roman" w:hAnsi="Times New Roman" w:cs="Times New Roman"/>
          <w:iCs/>
          <w:sz w:val="28"/>
          <w:szCs w:val="28"/>
        </w:rPr>
        <w:t>комбинированной модели</w:t>
      </w:r>
      <w:r w:rsidRPr="00462BCE">
        <w:rPr>
          <w:rFonts w:ascii="Times New Roman" w:hAnsi="Times New Roman" w:cs="Times New Roman"/>
          <w:sz w:val="28"/>
          <w:szCs w:val="28"/>
        </w:rPr>
        <w:t xml:space="preserve"> бюджетного федерализма характерны следующие моменты: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 использование механизма горизонтального и вертикального бюджетного выравнивания;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повышенная ответственность федерального центра за создание условий для социально-экономического развития регионов, что неизбежно ограничивает самостоятельность региональных властей и обусловливает необходимость контроля со стороны федеральных органов власти;</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значительная роль бюджетных трансфертов из вышестоящих бюджетов нижестоящим для регулирования и бюджетного выравнивания регионов.</w:t>
      </w:r>
      <w:r w:rsidR="0064174A">
        <w:rPr>
          <w:rStyle w:val="af"/>
          <w:rFonts w:ascii="Times New Roman" w:hAnsi="Times New Roman" w:cs="Times New Roman"/>
          <w:sz w:val="28"/>
          <w:szCs w:val="28"/>
        </w:rPr>
        <w:footnoteReference w:id="5"/>
      </w:r>
      <w:r w:rsidRPr="00462BCE">
        <w:rPr>
          <w:rFonts w:ascii="Times New Roman" w:hAnsi="Times New Roman" w:cs="Times New Roman"/>
          <w:sz w:val="28"/>
          <w:szCs w:val="28"/>
        </w:rPr>
        <w:t xml:space="preserve"> </w:t>
      </w:r>
    </w:p>
    <w:p w:rsidR="00462BCE" w:rsidRPr="00462BCE" w:rsidRDefault="00462BCE" w:rsidP="00462BCE">
      <w:pPr>
        <w:pStyle w:val="a7"/>
        <w:spacing w:before="0" w:beforeAutospacing="0" w:after="0" w:afterAutospacing="0" w:line="360" w:lineRule="auto"/>
        <w:jc w:val="both"/>
        <w:rPr>
          <w:rFonts w:ascii="Times New Roman" w:hAnsi="Times New Roman" w:cs="Times New Roman"/>
          <w:sz w:val="28"/>
          <w:szCs w:val="28"/>
        </w:rPr>
      </w:pPr>
      <w:r w:rsidRPr="00462BCE">
        <w:rPr>
          <w:rFonts w:ascii="Times New Roman" w:hAnsi="Times New Roman" w:cs="Times New Roman"/>
          <w:sz w:val="28"/>
          <w:szCs w:val="28"/>
        </w:rPr>
        <w:t xml:space="preserve">Вертикальное выравнивание подразумевает процесс нахождения соответствия между объемом обязательств каждого уровня власти по расходам с его доходными источниками и компенсирование дисбаланса региональных бюджетов за счет трансфертов; оно означает, по сути, недостаточность поступлений из собственных источников в бюджет какого-либо уровня для покрытия расходов, связанных с предоставлением населению общественно значимых услуг. </w:t>
      </w:r>
    </w:p>
    <w:p w:rsidR="00462BCE" w:rsidRPr="001B5C61" w:rsidRDefault="00462BCE" w:rsidP="00462BCE">
      <w:pPr>
        <w:pStyle w:val="a7"/>
        <w:spacing w:before="0" w:beforeAutospacing="0" w:after="0" w:afterAutospacing="0" w:line="360" w:lineRule="auto"/>
        <w:jc w:val="both"/>
        <w:rPr>
          <w:rFonts w:ascii="Times New Roman" w:hAnsi="Times New Roman" w:cs="Times New Roman"/>
          <w:color w:val="auto"/>
          <w:sz w:val="28"/>
          <w:szCs w:val="28"/>
        </w:rPr>
      </w:pPr>
      <w:r w:rsidRPr="00462BCE">
        <w:rPr>
          <w:rFonts w:ascii="Times New Roman" w:hAnsi="Times New Roman" w:cs="Times New Roman"/>
          <w:sz w:val="28"/>
          <w:szCs w:val="28"/>
        </w:rPr>
        <w:t xml:space="preserve">Горизонтальное выравнивание предполагает пропорциональное распределение налогового бремени между субъектами федерации для устранения или, по крайней мере, снижения неравенства налоговых возможностей различных территорий, а также учет дифференциации населения по уровню среднедушевого бюджетного дохода и нивелирование региональных различий в </w:t>
      </w:r>
      <w:r w:rsidRPr="001B5C61">
        <w:rPr>
          <w:rFonts w:ascii="Times New Roman" w:hAnsi="Times New Roman" w:cs="Times New Roman"/>
          <w:color w:val="auto"/>
          <w:sz w:val="28"/>
          <w:szCs w:val="28"/>
        </w:rPr>
        <w:t xml:space="preserve">прожиточном минимуме, денежных доходах и расходах населения. </w:t>
      </w:r>
    </w:p>
    <w:p w:rsidR="00462BCE" w:rsidRPr="001B5C61" w:rsidRDefault="00462BCE" w:rsidP="00462BCE">
      <w:pPr>
        <w:pStyle w:val="a7"/>
        <w:spacing w:before="0" w:beforeAutospacing="0" w:after="0" w:afterAutospacing="0" w:line="360" w:lineRule="auto"/>
        <w:jc w:val="both"/>
        <w:rPr>
          <w:rFonts w:ascii="Times New Roman" w:hAnsi="Times New Roman" w:cs="Times New Roman"/>
          <w:color w:val="auto"/>
          <w:sz w:val="28"/>
          <w:szCs w:val="28"/>
        </w:rPr>
      </w:pPr>
      <w:r w:rsidRPr="001B5C61">
        <w:rPr>
          <w:rFonts w:ascii="Times New Roman" w:hAnsi="Times New Roman" w:cs="Times New Roman"/>
          <w:color w:val="auto"/>
          <w:sz w:val="28"/>
          <w:szCs w:val="28"/>
        </w:rPr>
        <w:t xml:space="preserve">Опыт развитых стран с федеративным устройством показывает, что для обеспечения эффективного функционирования любой модели бюджетного федерализма должны выполняться по крайней мере три условия, а именно: </w:t>
      </w:r>
    </w:p>
    <w:p w:rsidR="00462BCE" w:rsidRPr="001B5C61" w:rsidRDefault="00462BCE" w:rsidP="00462BCE">
      <w:pPr>
        <w:pStyle w:val="a7"/>
        <w:spacing w:before="0" w:beforeAutospacing="0" w:after="0" w:afterAutospacing="0" w:line="360" w:lineRule="auto"/>
        <w:jc w:val="both"/>
        <w:rPr>
          <w:rFonts w:ascii="Times New Roman" w:hAnsi="Times New Roman" w:cs="Times New Roman"/>
          <w:color w:val="auto"/>
          <w:sz w:val="28"/>
          <w:szCs w:val="28"/>
        </w:rPr>
      </w:pPr>
      <w:r w:rsidRPr="001B5C61">
        <w:rPr>
          <w:rFonts w:ascii="Times New Roman" w:hAnsi="Times New Roman" w:cs="Times New Roman"/>
          <w:color w:val="auto"/>
          <w:sz w:val="28"/>
          <w:szCs w:val="28"/>
        </w:rPr>
        <w:t xml:space="preserve">- однозначное разграничение и законодательное закрепление полномочий между всеми уровнями власти по расходам; </w:t>
      </w:r>
    </w:p>
    <w:p w:rsidR="00462BCE" w:rsidRPr="001B5C61" w:rsidRDefault="00462BCE" w:rsidP="00462BCE">
      <w:pPr>
        <w:pStyle w:val="a7"/>
        <w:spacing w:before="0" w:beforeAutospacing="0" w:after="0" w:afterAutospacing="0" w:line="360" w:lineRule="auto"/>
        <w:jc w:val="both"/>
        <w:rPr>
          <w:rFonts w:ascii="Times New Roman" w:hAnsi="Times New Roman" w:cs="Times New Roman"/>
          <w:color w:val="auto"/>
          <w:sz w:val="28"/>
          <w:szCs w:val="28"/>
        </w:rPr>
      </w:pPr>
      <w:r w:rsidRPr="001B5C61">
        <w:rPr>
          <w:rFonts w:ascii="Times New Roman" w:hAnsi="Times New Roman" w:cs="Times New Roman"/>
          <w:color w:val="auto"/>
          <w:sz w:val="28"/>
          <w:szCs w:val="28"/>
        </w:rPr>
        <w:t xml:space="preserve">- наделение соответствующих уровней власти достаточными для выполнения этих полномочий доходными источниками; </w:t>
      </w:r>
    </w:p>
    <w:p w:rsidR="00462BCE" w:rsidRPr="001B5C61" w:rsidRDefault="00462BCE" w:rsidP="00462BCE">
      <w:pPr>
        <w:pStyle w:val="a7"/>
        <w:spacing w:before="0" w:beforeAutospacing="0" w:after="0" w:afterAutospacing="0" w:line="360" w:lineRule="auto"/>
        <w:jc w:val="both"/>
        <w:rPr>
          <w:rFonts w:ascii="Times New Roman" w:hAnsi="Times New Roman" w:cs="Times New Roman"/>
          <w:color w:val="auto"/>
          <w:sz w:val="28"/>
          <w:szCs w:val="28"/>
        </w:rPr>
      </w:pPr>
      <w:r w:rsidRPr="001B5C61">
        <w:rPr>
          <w:rFonts w:ascii="Times New Roman" w:hAnsi="Times New Roman" w:cs="Times New Roman"/>
          <w:color w:val="auto"/>
          <w:sz w:val="28"/>
          <w:szCs w:val="28"/>
        </w:rPr>
        <w:t xml:space="preserve">- вертикальное и горизонтальное бюджетное выравнивание с использованием механизма межбюджетных отношений. </w:t>
      </w:r>
    </w:p>
    <w:p w:rsidR="00462BCE" w:rsidRPr="001B5C61" w:rsidRDefault="00462BCE" w:rsidP="00462BCE">
      <w:pPr>
        <w:pStyle w:val="a7"/>
        <w:spacing w:before="0" w:beforeAutospacing="0" w:after="0" w:afterAutospacing="0" w:line="360" w:lineRule="auto"/>
        <w:jc w:val="both"/>
        <w:rPr>
          <w:rFonts w:ascii="Times New Roman" w:hAnsi="Times New Roman" w:cs="Times New Roman"/>
          <w:color w:val="auto"/>
          <w:sz w:val="28"/>
          <w:szCs w:val="28"/>
        </w:rPr>
      </w:pPr>
      <w:r w:rsidRPr="001B5C61">
        <w:rPr>
          <w:rFonts w:ascii="Times New Roman" w:hAnsi="Times New Roman" w:cs="Times New Roman"/>
          <w:color w:val="auto"/>
          <w:sz w:val="28"/>
          <w:szCs w:val="28"/>
        </w:rPr>
        <w:t xml:space="preserve">В мире существуют государства с различными типами федеративного устройства. Для каждого типа характерна своя модель бюджетного федерализма. Наиболее известными являются американская и германская модели. Иногда их называют соответственно </w:t>
      </w:r>
      <w:r w:rsidRPr="002352A0">
        <w:rPr>
          <w:rFonts w:ascii="Times New Roman" w:hAnsi="Times New Roman" w:cs="Times New Roman"/>
          <w:iCs/>
          <w:color w:val="auto"/>
          <w:sz w:val="28"/>
          <w:szCs w:val="28"/>
        </w:rPr>
        <w:t>конкурентной</w:t>
      </w:r>
      <w:r w:rsidRPr="002352A0">
        <w:rPr>
          <w:rFonts w:ascii="Times New Roman" w:hAnsi="Times New Roman" w:cs="Times New Roman"/>
          <w:color w:val="auto"/>
          <w:sz w:val="28"/>
          <w:szCs w:val="28"/>
        </w:rPr>
        <w:t xml:space="preserve"> и </w:t>
      </w:r>
      <w:r w:rsidRPr="002352A0">
        <w:rPr>
          <w:rFonts w:ascii="Times New Roman" w:hAnsi="Times New Roman" w:cs="Times New Roman"/>
          <w:iCs/>
          <w:color w:val="auto"/>
          <w:sz w:val="28"/>
          <w:szCs w:val="28"/>
        </w:rPr>
        <w:t>кооперативной</w:t>
      </w:r>
      <w:r w:rsidRPr="002352A0">
        <w:rPr>
          <w:rFonts w:ascii="Times New Roman" w:hAnsi="Times New Roman" w:cs="Times New Roman"/>
          <w:color w:val="auto"/>
          <w:sz w:val="28"/>
          <w:szCs w:val="28"/>
        </w:rPr>
        <w:t>.</w:t>
      </w:r>
    </w:p>
    <w:p w:rsidR="0053506B" w:rsidRPr="001B5C61" w:rsidRDefault="0053506B" w:rsidP="00462BCE">
      <w:pPr>
        <w:spacing w:after="0" w:line="360" w:lineRule="auto"/>
        <w:jc w:val="both"/>
        <w:rPr>
          <w:rFonts w:ascii="Times New Roman" w:hAnsi="Times New Roman"/>
          <w:sz w:val="28"/>
          <w:szCs w:val="28"/>
        </w:rPr>
      </w:pPr>
    </w:p>
    <w:p w:rsidR="000124B0" w:rsidRPr="001B5C61" w:rsidRDefault="00462BCE" w:rsidP="000124B0">
      <w:pPr>
        <w:pStyle w:val="a7"/>
        <w:spacing w:before="0" w:beforeAutospacing="0" w:after="0" w:afterAutospacing="0" w:line="360" w:lineRule="auto"/>
        <w:jc w:val="center"/>
        <w:rPr>
          <w:rFonts w:ascii="Times New Roman" w:hAnsi="Times New Roman" w:cs="Times New Roman"/>
          <w:color w:val="auto"/>
          <w:sz w:val="28"/>
          <w:szCs w:val="28"/>
        </w:rPr>
      </w:pPr>
      <w:r w:rsidRPr="00852A26">
        <w:rPr>
          <w:rFonts w:ascii="Times New Roman" w:hAnsi="Times New Roman" w:cs="Times New Roman"/>
          <w:b/>
          <w:color w:val="auto"/>
          <w:sz w:val="28"/>
          <w:szCs w:val="28"/>
        </w:rPr>
        <w:t>2.1</w:t>
      </w:r>
      <w:r w:rsidR="000124B0" w:rsidRPr="001B5C61">
        <w:rPr>
          <w:rFonts w:ascii="Times New Roman" w:hAnsi="Times New Roman" w:cs="Times New Roman"/>
          <w:b/>
          <w:bCs/>
          <w:color w:val="auto"/>
          <w:sz w:val="28"/>
          <w:szCs w:val="28"/>
        </w:rPr>
        <w:t xml:space="preserve"> </w:t>
      </w:r>
      <w:r w:rsidR="000124B0" w:rsidRPr="001B5C61">
        <w:rPr>
          <w:rFonts w:ascii="Times New Roman" w:hAnsi="Times New Roman" w:cs="Times New Roman"/>
          <w:b/>
          <w:bCs/>
          <w:iCs/>
          <w:color w:val="auto"/>
          <w:sz w:val="28"/>
          <w:szCs w:val="28"/>
        </w:rPr>
        <w:t>Американская модель</w:t>
      </w:r>
    </w:p>
    <w:p w:rsidR="000124B0" w:rsidRPr="000124B0" w:rsidRDefault="000124B0" w:rsidP="000124B0">
      <w:pPr>
        <w:spacing w:after="0" w:line="360" w:lineRule="auto"/>
        <w:jc w:val="both"/>
        <w:rPr>
          <w:rFonts w:ascii="Times New Roman" w:eastAsia="Times New Roman" w:hAnsi="Times New Roman"/>
          <w:sz w:val="28"/>
          <w:szCs w:val="28"/>
          <w:lang w:eastAsia="ru-RU"/>
        </w:rPr>
      </w:pPr>
      <w:r w:rsidRPr="001B5C61">
        <w:rPr>
          <w:rFonts w:ascii="Times New Roman" w:eastAsia="Times New Roman" w:hAnsi="Times New Roman"/>
          <w:sz w:val="28"/>
          <w:szCs w:val="28"/>
          <w:lang w:eastAsia="ru-RU"/>
        </w:rPr>
        <w:t xml:space="preserve">  </w:t>
      </w:r>
      <w:r w:rsidR="002352A0">
        <w:rPr>
          <w:rFonts w:ascii="Times New Roman" w:eastAsia="Times New Roman" w:hAnsi="Times New Roman"/>
          <w:sz w:val="28"/>
          <w:szCs w:val="28"/>
          <w:lang w:eastAsia="ru-RU"/>
        </w:rPr>
        <w:t xml:space="preserve">      Американская модель – это к</w:t>
      </w:r>
      <w:r w:rsidRPr="000124B0">
        <w:rPr>
          <w:rFonts w:ascii="Times New Roman" w:eastAsia="Times New Roman" w:hAnsi="Times New Roman"/>
          <w:sz w:val="28"/>
          <w:szCs w:val="28"/>
          <w:lang w:eastAsia="ru-RU"/>
        </w:rPr>
        <w:t>лассический бюджетный федерализм. Федерация, штаты и муниципалитеты имеют собственные “непересекающиеся” налоги и даже автономные налоговые службы. Отчислений от федеральных налогов в бюджеты штатов нет. Сколько собрал – все твое, никто не отберет. Хочешь жить лучше – повышай ставки, вводи новые налоги или выпускай облигации, но денег из центра не проси.</w:t>
      </w:r>
      <w:r w:rsidR="001E5FAE">
        <w:rPr>
          <w:rStyle w:val="af"/>
          <w:rFonts w:ascii="Times New Roman" w:eastAsia="Times New Roman" w:hAnsi="Times New Roman"/>
          <w:sz w:val="28"/>
          <w:szCs w:val="28"/>
          <w:lang w:eastAsia="ru-RU"/>
        </w:rPr>
        <w:footnoteReference w:id="6"/>
      </w:r>
      <w:r w:rsidRPr="000124B0">
        <w:rPr>
          <w:rFonts w:ascii="Times New Roman" w:eastAsia="Times New Roman" w:hAnsi="Times New Roman"/>
          <w:sz w:val="28"/>
          <w:szCs w:val="28"/>
          <w:lang w:eastAsia="ru-RU"/>
        </w:rPr>
        <w:t xml:space="preserve"> Финансовая помощь распределяется в основном в виде целевых субвенций по формулам (торг уместен на стадии их конструирования, но не исполнения). Цели определяются исходя из общенациональных приоритетов. </w:t>
      </w:r>
    </w:p>
    <w:p w:rsidR="000124B0" w:rsidRPr="000124B0" w:rsidRDefault="000124B0" w:rsidP="000124B0">
      <w:pPr>
        <w:spacing w:after="0" w:line="360" w:lineRule="auto"/>
        <w:jc w:val="both"/>
        <w:rPr>
          <w:rFonts w:ascii="Times New Roman" w:eastAsia="Times New Roman" w:hAnsi="Times New Roman"/>
          <w:sz w:val="28"/>
          <w:szCs w:val="28"/>
          <w:lang w:eastAsia="ru-RU"/>
        </w:rPr>
      </w:pPr>
      <w:r w:rsidRPr="000124B0">
        <w:rPr>
          <w:rFonts w:ascii="Times New Roman" w:eastAsia="Times New Roman" w:hAnsi="Times New Roman"/>
          <w:sz w:val="28"/>
          <w:szCs w:val="28"/>
          <w:lang w:eastAsia="ru-RU"/>
        </w:rPr>
        <w:t>Самая высокая экономическая эффективность. Социальная справедливость – выше, чем в советской и китайской моделях, но ниже чем в канадской и германской. Объем перераспределения финансовых ресурсов относительно невелик, межрегиональные контрасты довольно значительны. Спасают общефедеральные социальные программы и мобильность населения (не понравилось – уехал в другой штат)</w:t>
      </w:r>
      <w:r w:rsidR="0064174A">
        <w:rPr>
          <w:rStyle w:val="af"/>
          <w:rFonts w:ascii="Times New Roman" w:eastAsia="Times New Roman" w:hAnsi="Times New Roman"/>
          <w:sz w:val="28"/>
          <w:szCs w:val="28"/>
          <w:lang w:eastAsia="ru-RU"/>
        </w:rPr>
        <w:footnoteReference w:id="7"/>
      </w:r>
      <w:r w:rsidRPr="000124B0">
        <w:rPr>
          <w:rFonts w:ascii="Times New Roman" w:eastAsia="Times New Roman" w:hAnsi="Times New Roman"/>
          <w:sz w:val="28"/>
          <w:szCs w:val="28"/>
          <w:lang w:eastAsia="ru-RU"/>
        </w:rPr>
        <w:t>.</w:t>
      </w:r>
    </w:p>
    <w:p w:rsidR="000124B0" w:rsidRPr="000124B0" w:rsidRDefault="000124B0" w:rsidP="000124B0">
      <w:pPr>
        <w:spacing w:after="0" w:line="360" w:lineRule="auto"/>
        <w:jc w:val="both"/>
        <w:rPr>
          <w:rFonts w:ascii="Times New Roman" w:eastAsia="Times New Roman" w:hAnsi="Times New Roman"/>
          <w:sz w:val="28"/>
          <w:szCs w:val="28"/>
          <w:lang w:eastAsia="ru-RU"/>
        </w:rPr>
      </w:pPr>
      <w:r w:rsidRPr="000124B0">
        <w:rPr>
          <w:rFonts w:ascii="Times New Roman" w:eastAsia="Times New Roman" w:hAnsi="Times New Roman"/>
          <w:sz w:val="28"/>
          <w:szCs w:val="28"/>
          <w:lang w:eastAsia="ru-RU"/>
        </w:rPr>
        <w:t xml:space="preserve">Возможна адаптация отдельных элементов, но в целом пока для России малопригодна (нет многих исходных условий, в частности, гражданского общества). Общая же идеология, бюджетные процедуры и технологии заслуживают тщательного изучения и внедрения. </w:t>
      </w:r>
    </w:p>
    <w:p w:rsidR="000124B0" w:rsidRPr="000124B0" w:rsidRDefault="000124B0" w:rsidP="000124B0">
      <w:pPr>
        <w:spacing w:after="0" w:line="360" w:lineRule="auto"/>
        <w:jc w:val="center"/>
        <w:rPr>
          <w:rFonts w:ascii="Times New Roman" w:eastAsia="Times New Roman" w:hAnsi="Times New Roman"/>
          <w:sz w:val="28"/>
          <w:szCs w:val="28"/>
          <w:lang w:eastAsia="ru-RU"/>
        </w:rPr>
      </w:pPr>
      <w:r w:rsidRPr="001B5C61">
        <w:rPr>
          <w:rFonts w:ascii="Times New Roman" w:eastAsia="Times New Roman" w:hAnsi="Times New Roman"/>
          <w:b/>
          <w:bCs/>
          <w:iCs/>
          <w:sz w:val="28"/>
          <w:szCs w:val="28"/>
          <w:lang w:eastAsia="ru-RU"/>
        </w:rPr>
        <w:t>2.2 Канадская модель.</w:t>
      </w:r>
    </w:p>
    <w:p w:rsidR="000124B0" w:rsidRPr="000124B0" w:rsidRDefault="001E5FAE" w:rsidP="000124B0">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124B0" w:rsidRPr="000124B0">
        <w:rPr>
          <w:rFonts w:ascii="Times New Roman" w:eastAsia="Times New Roman" w:hAnsi="Times New Roman"/>
          <w:sz w:val="28"/>
          <w:szCs w:val="28"/>
          <w:lang w:eastAsia="ru-RU"/>
        </w:rPr>
        <w:t>Социально ориентированный вариант американской модели. Налоги частично “непересекающиеся”, но есть и общие. При разделении налоговых поступлений широко применяется метод “достраивания” ставок: провинции и муниципалитеты имеют право добавлять свои ставки к базовой федеральной ставке.</w:t>
      </w:r>
      <w:r>
        <w:rPr>
          <w:rStyle w:val="af"/>
          <w:rFonts w:ascii="Times New Roman" w:eastAsia="Times New Roman" w:hAnsi="Times New Roman"/>
          <w:sz w:val="28"/>
          <w:szCs w:val="28"/>
          <w:lang w:eastAsia="ru-RU"/>
        </w:rPr>
        <w:footnoteReference w:id="8"/>
      </w:r>
      <w:r w:rsidR="000124B0" w:rsidRPr="000124B0">
        <w:rPr>
          <w:rFonts w:ascii="Times New Roman" w:eastAsia="Times New Roman" w:hAnsi="Times New Roman"/>
          <w:sz w:val="28"/>
          <w:szCs w:val="28"/>
          <w:lang w:eastAsia="ru-RU"/>
        </w:rPr>
        <w:t xml:space="preserve"> Разнообразные и весьма изощренные схемы выравнивания бюджетной обеспеченности. </w:t>
      </w:r>
    </w:p>
    <w:p w:rsidR="0064174A" w:rsidRPr="000124B0" w:rsidRDefault="000124B0" w:rsidP="000124B0">
      <w:pPr>
        <w:spacing w:after="0" w:line="360" w:lineRule="auto"/>
        <w:jc w:val="both"/>
        <w:rPr>
          <w:rFonts w:ascii="Times New Roman" w:eastAsia="Times New Roman" w:hAnsi="Times New Roman"/>
          <w:sz w:val="28"/>
          <w:szCs w:val="28"/>
          <w:lang w:eastAsia="ru-RU"/>
        </w:rPr>
      </w:pPr>
      <w:r w:rsidRPr="000124B0">
        <w:rPr>
          <w:rFonts w:ascii="Times New Roman" w:eastAsia="Times New Roman" w:hAnsi="Times New Roman"/>
          <w:sz w:val="28"/>
          <w:szCs w:val="28"/>
          <w:lang w:eastAsia="ru-RU"/>
        </w:rPr>
        <w:t xml:space="preserve">Близкое к оптимальному сочетание экономической эффективности и социальной справедливости. Многие элементы (достраивание ставок, схемы выравнивания) могут быть адаптированы к российским условиям. Однако прямое копирование всей модели может дать всплеск сепаратизма, так как она предполагает достаточно “рыхлую” федерацию. </w:t>
      </w:r>
    </w:p>
    <w:p w:rsidR="000124B0" w:rsidRPr="000124B0" w:rsidRDefault="000124B0" w:rsidP="000124B0">
      <w:pPr>
        <w:spacing w:after="0" w:line="360" w:lineRule="auto"/>
        <w:jc w:val="center"/>
        <w:rPr>
          <w:rFonts w:ascii="Times New Roman" w:eastAsia="Times New Roman" w:hAnsi="Times New Roman"/>
          <w:sz w:val="28"/>
          <w:szCs w:val="28"/>
          <w:lang w:eastAsia="ru-RU"/>
        </w:rPr>
      </w:pPr>
      <w:r w:rsidRPr="001B5C61">
        <w:rPr>
          <w:rFonts w:ascii="Times New Roman" w:eastAsia="Times New Roman" w:hAnsi="Times New Roman"/>
          <w:b/>
          <w:bCs/>
          <w:iCs/>
          <w:sz w:val="28"/>
          <w:szCs w:val="28"/>
          <w:lang w:eastAsia="ru-RU"/>
        </w:rPr>
        <w:t>2.3 Германская модель</w:t>
      </w:r>
    </w:p>
    <w:p w:rsidR="000124B0" w:rsidRPr="000124B0" w:rsidRDefault="001E5FAE" w:rsidP="000124B0">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E5D0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124B0" w:rsidRPr="000124B0">
        <w:rPr>
          <w:rFonts w:ascii="Times New Roman" w:eastAsia="Times New Roman" w:hAnsi="Times New Roman"/>
          <w:sz w:val="28"/>
          <w:szCs w:val="28"/>
          <w:lang w:eastAsia="ru-RU"/>
        </w:rPr>
        <w:t>Воплощение идеологии “кооперативного” (а не “конкурентного”, как за океаном) федерализма.</w:t>
      </w:r>
      <w:r>
        <w:rPr>
          <w:rStyle w:val="af"/>
          <w:rFonts w:ascii="Times New Roman" w:eastAsia="Times New Roman" w:hAnsi="Times New Roman"/>
          <w:sz w:val="28"/>
          <w:szCs w:val="28"/>
          <w:lang w:eastAsia="ru-RU"/>
        </w:rPr>
        <w:footnoteReference w:id="9"/>
      </w:r>
      <w:r>
        <w:rPr>
          <w:rFonts w:ascii="Times New Roman" w:eastAsia="Times New Roman" w:hAnsi="Times New Roman"/>
          <w:sz w:val="28"/>
          <w:szCs w:val="28"/>
          <w:lang w:eastAsia="ru-RU"/>
        </w:rPr>
        <w:t xml:space="preserve"> </w:t>
      </w:r>
      <w:r w:rsidR="000124B0" w:rsidRPr="000124B0">
        <w:rPr>
          <w:rFonts w:ascii="Times New Roman" w:eastAsia="Times New Roman" w:hAnsi="Times New Roman"/>
          <w:sz w:val="28"/>
          <w:szCs w:val="28"/>
          <w:lang w:eastAsia="ru-RU"/>
        </w:rPr>
        <w:t>Бюджетная система базируется на “общих” налогах, поступления от которых распределяются между всеми ее уровнями. При этом осуществляется их частичное перераспределение (т.е. имеет место дифференциация нормативов отчислений) так, чтобы сократить разрыв между “богатыми” и “бедными” землями. Прямая финансовая помощь из вышестоящих бюджетов относительно невелика, но зато есть многочисленные и весьма крупные федеральные и совместные программы регионального развития. Расходные полномочия распределены в соответствии с принципами “классического” бюджетного федерализма.</w:t>
      </w:r>
    </w:p>
    <w:p w:rsidR="000124B0" w:rsidRPr="000124B0" w:rsidRDefault="000124B0" w:rsidP="000124B0">
      <w:pPr>
        <w:spacing w:after="0" w:line="360" w:lineRule="auto"/>
        <w:jc w:val="both"/>
        <w:rPr>
          <w:rFonts w:ascii="Times New Roman" w:eastAsia="Times New Roman" w:hAnsi="Times New Roman"/>
          <w:sz w:val="28"/>
          <w:szCs w:val="28"/>
          <w:lang w:eastAsia="ru-RU"/>
        </w:rPr>
      </w:pPr>
      <w:r w:rsidRPr="000124B0">
        <w:rPr>
          <w:rFonts w:ascii="Times New Roman" w:eastAsia="Times New Roman" w:hAnsi="Times New Roman"/>
          <w:sz w:val="28"/>
          <w:szCs w:val="28"/>
          <w:lang w:eastAsia="ru-RU"/>
        </w:rPr>
        <w:t>Обеспечивается социальная справедливость, но за счет некоторого ущерба экономической эффективности. Многие элементы близки к ныне действующей российской системе (видимо, не случайно: Россия и Германия – бывшие империи, федерации, сформированные “сверху”, а не выросшие “снизу” как США, Канада и Австралия).</w:t>
      </w:r>
      <w:r w:rsidR="001E5FAE">
        <w:rPr>
          <w:rStyle w:val="af"/>
          <w:rFonts w:ascii="Times New Roman" w:eastAsia="Times New Roman" w:hAnsi="Times New Roman"/>
          <w:sz w:val="28"/>
          <w:szCs w:val="28"/>
          <w:lang w:eastAsia="ru-RU"/>
        </w:rPr>
        <w:footnoteReference w:id="10"/>
      </w:r>
      <w:r w:rsidRPr="000124B0">
        <w:rPr>
          <w:rFonts w:ascii="Times New Roman" w:eastAsia="Times New Roman" w:hAnsi="Times New Roman"/>
          <w:sz w:val="28"/>
          <w:szCs w:val="28"/>
          <w:lang w:eastAsia="ru-RU"/>
        </w:rPr>
        <w:t xml:space="preserve"> </w:t>
      </w:r>
    </w:p>
    <w:p w:rsidR="00AE5D0A" w:rsidRDefault="000124B0" w:rsidP="000124B0">
      <w:pPr>
        <w:spacing w:after="0" w:line="360" w:lineRule="auto"/>
        <w:jc w:val="both"/>
        <w:rPr>
          <w:rFonts w:ascii="Times New Roman" w:eastAsia="Times New Roman" w:hAnsi="Times New Roman"/>
          <w:sz w:val="28"/>
          <w:szCs w:val="28"/>
          <w:lang w:eastAsia="ru-RU"/>
        </w:rPr>
      </w:pPr>
      <w:r w:rsidRPr="000124B0">
        <w:rPr>
          <w:rFonts w:ascii="Times New Roman" w:eastAsia="Times New Roman" w:hAnsi="Times New Roman"/>
          <w:sz w:val="28"/>
          <w:szCs w:val="28"/>
          <w:lang w:eastAsia="ru-RU"/>
        </w:rPr>
        <w:t xml:space="preserve">Все множество возможных решений сводится к определенному сочетанию тех или иных элементов этих моделей. Результатом может стать либо нежизнеспособная компиляция, либо принципиально новая модель межбюджетных отношений. Представляется, что России поиск нужно вести где-то между канадской и германской моделями, адаптируя отдельные элементы американского опыта и всеми силами открещиваясь от китайского. </w:t>
      </w:r>
    </w:p>
    <w:p w:rsidR="003154F1" w:rsidRPr="001E5FAE" w:rsidRDefault="003154F1" w:rsidP="000124B0">
      <w:pPr>
        <w:spacing w:after="0" w:line="360" w:lineRule="auto"/>
        <w:jc w:val="both"/>
        <w:rPr>
          <w:rFonts w:ascii="Times New Roman" w:eastAsia="Times New Roman" w:hAnsi="Times New Roman"/>
          <w:sz w:val="28"/>
          <w:szCs w:val="28"/>
          <w:lang w:eastAsia="ru-RU"/>
        </w:rPr>
      </w:pPr>
    </w:p>
    <w:p w:rsidR="000124B0" w:rsidRPr="000124B0" w:rsidRDefault="000124B0" w:rsidP="000124B0">
      <w:pPr>
        <w:spacing w:after="0" w:line="360" w:lineRule="auto"/>
        <w:jc w:val="center"/>
        <w:rPr>
          <w:rFonts w:ascii="Times New Roman" w:eastAsia="Times New Roman" w:hAnsi="Times New Roman"/>
          <w:sz w:val="28"/>
          <w:szCs w:val="28"/>
          <w:lang w:eastAsia="ru-RU"/>
        </w:rPr>
      </w:pPr>
      <w:r w:rsidRPr="001B5C61">
        <w:rPr>
          <w:rFonts w:ascii="Times New Roman" w:eastAsia="Times New Roman" w:hAnsi="Times New Roman"/>
          <w:b/>
          <w:bCs/>
          <w:iCs/>
          <w:sz w:val="28"/>
          <w:szCs w:val="28"/>
          <w:lang w:eastAsia="ru-RU"/>
        </w:rPr>
        <w:t>2.4 Советская модель</w:t>
      </w:r>
    </w:p>
    <w:p w:rsidR="000124B0" w:rsidRPr="000124B0" w:rsidRDefault="001E5FAE" w:rsidP="000124B0">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124B0" w:rsidRPr="000124B0">
        <w:rPr>
          <w:rFonts w:ascii="Times New Roman" w:eastAsia="Times New Roman" w:hAnsi="Times New Roman"/>
          <w:sz w:val="28"/>
          <w:szCs w:val="28"/>
          <w:lang w:eastAsia="ru-RU"/>
        </w:rPr>
        <w:t>Единый бюджет, сложенный по принципу “матрешки” (вышестоящие власти утверждают нижестоящие бюджеты, в итоге получается государственный бюджет СССР).</w:t>
      </w:r>
      <w:r>
        <w:rPr>
          <w:rStyle w:val="af"/>
          <w:rFonts w:ascii="Times New Roman" w:eastAsia="Times New Roman" w:hAnsi="Times New Roman"/>
          <w:sz w:val="28"/>
          <w:szCs w:val="28"/>
          <w:lang w:eastAsia="ru-RU"/>
        </w:rPr>
        <w:footnoteReference w:id="11"/>
      </w:r>
      <w:r w:rsidR="000124B0" w:rsidRPr="000124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124B0" w:rsidRPr="000124B0">
        <w:rPr>
          <w:rFonts w:ascii="Times New Roman" w:eastAsia="Times New Roman" w:hAnsi="Times New Roman"/>
          <w:sz w:val="28"/>
          <w:szCs w:val="28"/>
          <w:lang w:eastAsia="ru-RU"/>
        </w:rPr>
        <w:t>Расходы расписаны сверху донизу, изменить что-то на местах нельзя. Но зато каждому бюджету приписаны доходы, покрывающие утвержденные потребности. Нормативы отчислений от налогов в бюджеты территорий индивидуальные (от 2 до 100% налога с оборота).</w:t>
      </w:r>
      <w:r>
        <w:rPr>
          <w:rStyle w:val="af"/>
          <w:rFonts w:ascii="Times New Roman" w:eastAsia="Times New Roman" w:hAnsi="Times New Roman"/>
          <w:sz w:val="28"/>
          <w:szCs w:val="28"/>
          <w:lang w:eastAsia="ru-RU"/>
        </w:rPr>
        <w:footnoteReference w:id="12"/>
      </w:r>
      <w:r w:rsidR="000124B0" w:rsidRPr="000124B0">
        <w:rPr>
          <w:rFonts w:ascii="Times New Roman" w:eastAsia="Times New Roman" w:hAnsi="Times New Roman"/>
          <w:sz w:val="28"/>
          <w:szCs w:val="28"/>
          <w:lang w:eastAsia="ru-RU"/>
        </w:rPr>
        <w:t xml:space="preserve"> Если кому-то не хватает 100% собранных налогов, из вышестоящего бюджета дают индивидуальную дотацию. Ни о какой бюджетной самостоятельности региональных и местных властей нет и речи.</w:t>
      </w:r>
    </w:p>
    <w:p w:rsidR="000124B0" w:rsidRPr="001B5C61" w:rsidRDefault="000124B0" w:rsidP="000124B0">
      <w:pPr>
        <w:spacing w:after="0" w:line="360" w:lineRule="auto"/>
        <w:jc w:val="both"/>
        <w:rPr>
          <w:rFonts w:ascii="Times New Roman" w:eastAsia="Times New Roman" w:hAnsi="Times New Roman"/>
          <w:sz w:val="28"/>
          <w:szCs w:val="28"/>
          <w:lang w:eastAsia="ru-RU"/>
        </w:rPr>
      </w:pPr>
      <w:r w:rsidRPr="000124B0">
        <w:rPr>
          <w:rFonts w:ascii="Times New Roman" w:eastAsia="Times New Roman" w:hAnsi="Times New Roman"/>
          <w:sz w:val="28"/>
          <w:szCs w:val="28"/>
          <w:lang w:eastAsia="ru-RU"/>
        </w:rPr>
        <w:t>Такая модель может существовать только в партийно-административном государстве. Эффективность низка (ни у кого нет стимулов к увеличению доходов и рационализации расходов), постоянно нарастает нагрузка на бюджет самого высокого уровня, который рано или поздно рушится. Тогда все начинают как можно скорее растаскивать его остатки. Социальная справедливость, несмотря на лозунги, не обеспечивается (денег дают всем понемногу “от достигнутого”).</w:t>
      </w:r>
      <w:r w:rsidR="001E5FAE">
        <w:rPr>
          <w:rStyle w:val="af"/>
          <w:rFonts w:ascii="Times New Roman" w:eastAsia="Times New Roman" w:hAnsi="Times New Roman"/>
          <w:sz w:val="28"/>
          <w:szCs w:val="28"/>
          <w:lang w:eastAsia="ru-RU"/>
        </w:rPr>
        <w:footnoteReference w:id="13"/>
      </w:r>
    </w:p>
    <w:p w:rsidR="000124B0" w:rsidRPr="000124B0" w:rsidRDefault="000124B0" w:rsidP="000124B0">
      <w:pPr>
        <w:spacing w:after="0" w:line="360" w:lineRule="auto"/>
        <w:jc w:val="both"/>
        <w:rPr>
          <w:rFonts w:ascii="Times New Roman" w:eastAsia="Times New Roman" w:hAnsi="Times New Roman"/>
          <w:color w:val="4D4D48"/>
          <w:sz w:val="28"/>
          <w:szCs w:val="28"/>
          <w:lang w:eastAsia="ru-RU"/>
        </w:rPr>
      </w:pPr>
      <w:r w:rsidRPr="000124B0">
        <w:rPr>
          <w:rFonts w:ascii="Times New Roman" w:eastAsia="Times New Roman" w:hAnsi="Times New Roman"/>
          <w:color w:val="4D4D48"/>
          <w:sz w:val="28"/>
          <w:szCs w:val="28"/>
          <w:lang w:eastAsia="ru-RU"/>
        </w:rPr>
        <w:t xml:space="preserve"> </w:t>
      </w:r>
    </w:p>
    <w:p w:rsidR="000124B0" w:rsidRPr="000124B0" w:rsidRDefault="000124B0" w:rsidP="000124B0">
      <w:pPr>
        <w:spacing w:after="0" w:line="360" w:lineRule="auto"/>
        <w:jc w:val="center"/>
        <w:rPr>
          <w:rFonts w:ascii="Times New Roman" w:eastAsia="Times New Roman" w:hAnsi="Times New Roman"/>
          <w:color w:val="4D4D48"/>
          <w:sz w:val="28"/>
          <w:szCs w:val="28"/>
          <w:lang w:eastAsia="ru-RU"/>
        </w:rPr>
      </w:pPr>
      <w:r>
        <w:rPr>
          <w:rFonts w:ascii="Times New Roman" w:eastAsia="Times New Roman" w:hAnsi="Times New Roman"/>
          <w:b/>
          <w:bCs/>
          <w:iCs/>
          <w:color w:val="4D4D48"/>
          <w:sz w:val="28"/>
          <w:szCs w:val="28"/>
          <w:lang w:eastAsia="ru-RU"/>
        </w:rPr>
        <w:t xml:space="preserve">2.5 </w:t>
      </w:r>
      <w:r w:rsidRPr="000124B0">
        <w:rPr>
          <w:rFonts w:ascii="Times New Roman" w:eastAsia="Times New Roman" w:hAnsi="Times New Roman"/>
          <w:b/>
          <w:bCs/>
          <w:iCs/>
          <w:color w:val="4D4D48"/>
          <w:sz w:val="28"/>
          <w:szCs w:val="28"/>
          <w:lang w:eastAsia="ru-RU"/>
        </w:rPr>
        <w:t>Китайская модель</w:t>
      </w:r>
    </w:p>
    <w:p w:rsidR="000124B0" w:rsidRPr="000124B0" w:rsidRDefault="001E5FAE" w:rsidP="000124B0">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124B0" w:rsidRPr="000124B0">
        <w:rPr>
          <w:rFonts w:ascii="Times New Roman" w:eastAsia="Times New Roman" w:hAnsi="Times New Roman"/>
          <w:sz w:val="28"/>
          <w:szCs w:val="28"/>
          <w:lang w:eastAsia="ru-RU"/>
        </w:rPr>
        <w:t xml:space="preserve">Вариант советской модели с элементами “одноканальной” системы. </w:t>
      </w:r>
      <w:r>
        <w:rPr>
          <w:rFonts w:ascii="Times New Roman" w:eastAsia="Times New Roman" w:hAnsi="Times New Roman"/>
          <w:sz w:val="28"/>
          <w:szCs w:val="28"/>
          <w:lang w:eastAsia="ru-RU"/>
        </w:rPr>
        <w:t xml:space="preserve"> </w:t>
      </w:r>
      <w:r w:rsidR="000124B0" w:rsidRPr="000124B0">
        <w:rPr>
          <w:rFonts w:ascii="Times New Roman" w:eastAsia="Times New Roman" w:hAnsi="Times New Roman"/>
          <w:sz w:val="28"/>
          <w:szCs w:val="28"/>
          <w:lang w:eastAsia="ru-RU"/>
        </w:rPr>
        <w:t>Налоги собираются региональными властями, центр определяет (частично по формулам, но в основном по договоренности) кому сколько оставить. Практикуются задания по перечислению налоговых платежей в центральный бюджет. В дела провинций, справляющихся с задани</w:t>
      </w:r>
      <w:r>
        <w:rPr>
          <w:rFonts w:ascii="Times New Roman" w:eastAsia="Times New Roman" w:hAnsi="Times New Roman"/>
          <w:sz w:val="28"/>
          <w:szCs w:val="28"/>
          <w:lang w:eastAsia="ru-RU"/>
        </w:rPr>
        <w:t xml:space="preserve">ем, никто особо не вмешивается. </w:t>
      </w:r>
      <w:r w:rsidR="000124B0" w:rsidRPr="000124B0">
        <w:rPr>
          <w:rFonts w:ascii="Times New Roman" w:eastAsia="Times New Roman" w:hAnsi="Times New Roman"/>
          <w:sz w:val="28"/>
          <w:szCs w:val="28"/>
          <w:lang w:eastAsia="ru-RU"/>
        </w:rPr>
        <w:t>Не справившихся с налоговым “оброком” наместников снимают с должности, а может быть даже исключают из Партии.</w:t>
      </w:r>
      <w:r>
        <w:rPr>
          <w:rStyle w:val="af"/>
          <w:rFonts w:ascii="Times New Roman" w:eastAsia="Times New Roman" w:hAnsi="Times New Roman"/>
          <w:sz w:val="28"/>
          <w:szCs w:val="28"/>
          <w:lang w:eastAsia="ru-RU"/>
        </w:rPr>
        <w:footnoteReference w:id="14"/>
      </w:r>
      <w:r w:rsidR="000124B0" w:rsidRPr="000124B0">
        <w:rPr>
          <w:rFonts w:ascii="Times New Roman" w:eastAsia="Times New Roman" w:hAnsi="Times New Roman"/>
          <w:sz w:val="28"/>
          <w:szCs w:val="28"/>
          <w:lang w:eastAsia="ru-RU"/>
        </w:rPr>
        <w:t xml:space="preserve"> </w:t>
      </w:r>
    </w:p>
    <w:p w:rsidR="000124B0" w:rsidRPr="000124B0" w:rsidRDefault="000124B0" w:rsidP="000124B0">
      <w:pPr>
        <w:spacing w:after="0" w:line="360" w:lineRule="auto"/>
        <w:jc w:val="both"/>
        <w:rPr>
          <w:rFonts w:ascii="Times New Roman" w:eastAsia="Times New Roman" w:hAnsi="Times New Roman"/>
          <w:sz w:val="28"/>
          <w:szCs w:val="28"/>
          <w:lang w:eastAsia="ru-RU"/>
        </w:rPr>
      </w:pPr>
      <w:r w:rsidRPr="000124B0">
        <w:rPr>
          <w:rFonts w:ascii="Times New Roman" w:eastAsia="Times New Roman" w:hAnsi="Times New Roman"/>
          <w:sz w:val="28"/>
          <w:szCs w:val="28"/>
          <w:lang w:eastAsia="ru-RU"/>
        </w:rPr>
        <w:t xml:space="preserve">В принципе такая модель совместима с экономическим ростом в наиболее развитых или получивших привилегии регионах. Однако стимулов для рационального использования бюджетных средств нет (коррупция, </w:t>
      </w:r>
      <w:r w:rsidR="001E5FAE">
        <w:rPr>
          <w:rFonts w:ascii="Times New Roman" w:eastAsia="Times New Roman" w:hAnsi="Times New Roman"/>
          <w:sz w:val="28"/>
          <w:szCs w:val="28"/>
          <w:lang w:eastAsia="ru-RU"/>
        </w:rPr>
        <w:t xml:space="preserve"> </w:t>
      </w:r>
      <w:r w:rsidRPr="000124B0">
        <w:rPr>
          <w:rFonts w:ascii="Times New Roman" w:eastAsia="Times New Roman" w:hAnsi="Times New Roman"/>
          <w:sz w:val="28"/>
          <w:szCs w:val="28"/>
          <w:lang w:eastAsia="ru-RU"/>
        </w:rPr>
        <w:t xml:space="preserve">сращивание госаппарата с бизнесом, торг вокруг бюджетных ресурсов). Социальная справедливость не обеспечивается (перераспределение между провинциями незначительное). </w:t>
      </w:r>
    </w:p>
    <w:p w:rsidR="0010736F" w:rsidRPr="003154F1" w:rsidRDefault="0064174A" w:rsidP="0064174A">
      <w:pPr>
        <w:pStyle w:val="a7"/>
        <w:spacing w:line="288" w:lineRule="atLeast"/>
        <w:ind w:left="360"/>
        <w:jc w:val="center"/>
        <w:rPr>
          <w:rFonts w:ascii="Times New Roman" w:hAnsi="Times New Roman"/>
          <w:b/>
          <w:color w:val="auto"/>
          <w:sz w:val="28"/>
          <w:szCs w:val="28"/>
        </w:rPr>
      </w:pPr>
      <w:r w:rsidRPr="003154F1">
        <w:rPr>
          <w:rFonts w:ascii="Times New Roman" w:hAnsi="Times New Roman"/>
          <w:b/>
          <w:color w:val="auto"/>
          <w:sz w:val="28"/>
          <w:szCs w:val="28"/>
        </w:rPr>
        <w:t>3.</w:t>
      </w:r>
      <w:r w:rsidR="0010736F" w:rsidRPr="003154F1">
        <w:rPr>
          <w:rFonts w:ascii="Times New Roman" w:hAnsi="Times New Roman"/>
          <w:b/>
          <w:color w:val="auto"/>
          <w:sz w:val="28"/>
          <w:szCs w:val="28"/>
        </w:rPr>
        <w:t>Российская модель бюджетного федерализма</w:t>
      </w:r>
    </w:p>
    <w:p w:rsidR="0088482E" w:rsidRPr="0088482E" w:rsidRDefault="001E5FAE" w:rsidP="00713C36">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482E" w:rsidRPr="0088482E">
        <w:rPr>
          <w:rFonts w:ascii="Times New Roman" w:hAnsi="Times New Roman" w:cs="Times New Roman"/>
          <w:sz w:val="28"/>
          <w:szCs w:val="28"/>
        </w:rPr>
        <w:t xml:space="preserve">Российская бюджетная система унаследовала многие черты прежней союзной. Традиции тоталитарного государства особенно заметны в способах формирования доходов разных уровней власти. Отечественная бюджетная система основывается на четырех федеральных налогах: НДС, налоге на прибыль, акцизах и подоходном налоге с граждан, составляющих более 80% доходов консолидированного бюджета и используемых бюджетами разного уровня в порядке долевого участия. </w:t>
      </w:r>
      <w:r>
        <w:rPr>
          <w:rFonts w:ascii="Times New Roman" w:hAnsi="Times New Roman" w:cs="Times New Roman"/>
          <w:sz w:val="28"/>
          <w:szCs w:val="28"/>
        </w:rPr>
        <w:t xml:space="preserve"> </w:t>
      </w:r>
      <w:r w:rsidR="0088482E" w:rsidRPr="0088482E">
        <w:rPr>
          <w:rFonts w:ascii="Times New Roman" w:hAnsi="Times New Roman" w:cs="Times New Roman"/>
          <w:sz w:val="28"/>
          <w:szCs w:val="28"/>
        </w:rPr>
        <w:t>Различия в долевом участии заключаются в том, что по НДС, акцизам, а с 1995 г. и по подоходному налогу с граждан оно относится к налоговому сбору, а по налогу на прибыль представляет собой совместное использование налоговой базы путем введения двух ставок - фиксированной федеральной ставки и самостоятельно устанавливаемой региональными властями, но ограниченной верхним пределом территориальной ставки.</w:t>
      </w:r>
      <w:r w:rsidR="0064174A">
        <w:rPr>
          <w:rStyle w:val="af"/>
          <w:rFonts w:ascii="Times New Roman" w:hAnsi="Times New Roman" w:cs="Times New Roman"/>
          <w:sz w:val="28"/>
          <w:szCs w:val="28"/>
        </w:rPr>
        <w:footnoteReference w:id="15"/>
      </w:r>
    </w:p>
    <w:p w:rsidR="0088482E" w:rsidRPr="0088482E" w:rsidRDefault="0088482E" w:rsidP="00713C36">
      <w:pPr>
        <w:pStyle w:val="a7"/>
        <w:spacing w:before="0" w:beforeAutospacing="0" w:after="0" w:afterAutospacing="0" w:line="360" w:lineRule="auto"/>
        <w:jc w:val="both"/>
        <w:rPr>
          <w:rFonts w:ascii="Times New Roman" w:hAnsi="Times New Roman" w:cs="Times New Roman"/>
          <w:sz w:val="28"/>
          <w:szCs w:val="28"/>
        </w:rPr>
      </w:pPr>
      <w:r w:rsidRPr="0088482E">
        <w:rPr>
          <w:rFonts w:ascii="Times New Roman" w:hAnsi="Times New Roman" w:cs="Times New Roman"/>
          <w:sz w:val="28"/>
          <w:szCs w:val="28"/>
        </w:rPr>
        <w:t xml:space="preserve">Согласно российскому законодательству, доходы территориальных бюджетов состоят преимущественно из закрепленных за ними и регулирующих доходов, что свидетельствует об ограниченных возможностях формирования доходной части бюджетов местных органов власти, зависимости от вышестоящего уровня, непостоянстве источников территориальных доходов </w:t>
      </w:r>
    </w:p>
    <w:p w:rsidR="00713C36" w:rsidRDefault="0088482E" w:rsidP="00713C36">
      <w:pPr>
        <w:pStyle w:val="a7"/>
        <w:spacing w:before="0" w:beforeAutospacing="0" w:after="0" w:afterAutospacing="0" w:line="360" w:lineRule="auto"/>
        <w:jc w:val="both"/>
        <w:rPr>
          <w:rFonts w:ascii="Times New Roman" w:hAnsi="Times New Roman" w:cs="Times New Roman"/>
          <w:sz w:val="28"/>
          <w:szCs w:val="28"/>
        </w:rPr>
      </w:pPr>
      <w:r w:rsidRPr="0088482E">
        <w:rPr>
          <w:rFonts w:ascii="Times New Roman" w:hAnsi="Times New Roman" w:cs="Times New Roman"/>
          <w:sz w:val="28"/>
          <w:szCs w:val="28"/>
        </w:rPr>
        <w:t xml:space="preserve">Похожая система используется в федеративных европейских странах - Германии, Швейцарии и Австрии. </w:t>
      </w:r>
    </w:p>
    <w:p w:rsidR="0088482E" w:rsidRPr="0088482E" w:rsidRDefault="0088482E" w:rsidP="00713C36">
      <w:pPr>
        <w:pStyle w:val="a7"/>
        <w:spacing w:before="0" w:beforeAutospacing="0" w:after="0" w:afterAutospacing="0" w:line="360" w:lineRule="auto"/>
        <w:jc w:val="both"/>
        <w:rPr>
          <w:rFonts w:ascii="Times New Roman" w:hAnsi="Times New Roman" w:cs="Times New Roman"/>
          <w:sz w:val="28"/>
          <w:szCs w:val="28"/>
        </w:rPr>
      </w:pPr>
      <w:r w:rsidRPr="0088482E">
        <w:rPr>
          <w:rFonts w:ascii="Times New Roman" w:hAnsi="Times New Roman" w:cs="Times New Roman"/>
          <w:sz w:val="28"/>
          <w:szCs w:val="28"/>
        </w:rPr>
        <w:t xml:space="preserve">Достоинствами данной модели бюджетного федерализма являются экономичность централизованного сбора налогов и широкие возможности аккумулирования средств в целях горизонтального выравнивания территориальных бюджетов. В то же время такой модели присущи и явные недостатки - это тенденции к излишней централизации фискальных функций, унитарному типу государственного управления, превращению местных органов власти фактически в агентов центральных структур, то есть потеря тех преимуществ, которые несет с собой децентрализация власти. </w:t>
      </w:r>
    </w:p>
    <w:p w:rsidR="0088482E" w:rsidRPr="0088482E" w:rsidRDefault="0088482E" w:rsidP="00713C36">
      <w:pPr>
        <w:pStyle w:val="a7"/>
        <w:spacing w:before="0" w:beforeAutospacing="0" w:after="0" w:afterAutospacing="0" w:line="360" w:lineRule="auto"/>
        <w:jc w:val="both"/>
        <w:rPr>
          <w:rFonts w:ascii="Times New Roman" w:hAnsi="Times New Roman" w:cs="Times New Roman"/>
          <w:sz w:val="28"/>
          <w:szCs w:val="28"/>
        </w:rPr>
      </w:pPr>
      <w:r w:rsidRPr="0088482E">
        <w:rPr>
          <w:rFonts w:ascii="Times New Roman" w:hAnsi="Times New Roman" w:cs="Times New Roman"/>
          <w:sz w:val="28"/>
          <w:szCs w:val="28"/>
        </w:rPr>
        <w:t>В России при отсутствии необходимых стабилизирующих мер недостатки этой модели проявились в уязвимости формирования доходной части как федерального, так и региональных бюджетов, поскольку регионы могут не выполнять своих обязательств по перечислению налогов в федеральный бюджет, а центральные органы могут произвольно менять пропорции распределения налогов, опустошая региональные бюджеты. Это стало одной из главных причин острых бюджетных конфли</w:t>
      </w:r>
      <w:r w:rsidR="00713C36">
        <w:rPr>
          <w:rFonts w:ascii="Times New Roman" w:hAnsi="Times New Roman" w:cs="Times New Roman"/>
          <w:sz w:val="28"/>
          <w:szCs w:val="28"/>
        </w:rPr>
        <w:t>ктов между центром и регионами.</w:t>
      </w:r>
      <w:r w:rsidRPr="0088482E">
        <w:rPr>
          <w:rFonts w:ascii="Times New Roman" w:hAnsi="Times New Roman" w:cs="Times New Roman"/>
          <w:sz w:val="28"/>
          <w:szCs w:val="28"/>
        </w:rPr>
        <w:t xml:space="preserve"> </w:t>
      </w:r>
    </w:p>
    <w:p w:rsidR="00713C36" w:rsidRDefault="0088482E" w:rsidP="00713C36">
      <w:pPr>
        <w:pStyle w:val="a7"/>
        <w:spacing w:before="0" w:beforeAutospacing="0" w:after="0" w:afterAutospacing="0" w:line="360" w:lineRule="auto"/>
        <w:jc w:val="both"/>
        <w:rPr>
          <w:rFonts w:ascii="Times New Roman" w:hAnsi="Times New Roman" w:cs="Times New Roman"/>
          <w:sz w:val="28"/>
          <w:szCs w:val="28"/>
        </w:rPr>
      </w:pPr>
      <w:r w:rsidRPr="0088482E">
        <w:rPr>
          <w:rFonts w:ascii="Times New Roman" w:hAnsi="Times New Roman" w:cs="Times New Roman"/>
          <w:sz w:val="28"/>
          <w:szCs w:val="28"/>
        </w:rPr>
        <w:t>Нестандартность бюджетной классификации в России затрудняет проведение межстрановых сопоставлений. Тем не менее представляется, что по характеру распределения функций финансирования государственных расходов по разным уровням власти российская система ближе всего к модели североевропейских стран - Швеции, Норвегии, Финляндии и Дании.</w:t>
      </w:r>
      <w:r w:rsidR="0064174A">
        <w:rPr>
          <w:rStyle w:val="af"/>
          <w:rFonts w:ascii="Times New Roman" w:hAnsi="Times New Roman" w:cs="Times New Roman"/>
          <w:sz w:val="28"/>
          <w:szCs w:val="28"/>
        </w:rPr>
        <w:footnoteReference w:id="16"/>
      </w:r>
      <w:r w:rsidRPr="0088482E">
        <w:rPr>
          <w:rFonts w:ascii="Times New Roman" w:hAnsi="Times New Roman" w:cs="Times New Roman"/>
          <w:sz w:val="28"/>
          <w:szCs w:val="28"/>
        </w:rPr>
        <w:t xml:space="preserve"> </w:t>
      </w:r>
    </w:p>
    <w:p w:rsidR="00713C36" w:rsidRDefault="0088482E" w:rsidP="00713C36">
      <w:pPr>
        <w:pStyle w:val="a7"/>
        <w:spacing w:before="0" w:beforeAutospacing="0" w:after="0" w:afterAutospacing="0" w:line="360" w:lineRule="auto"/>
        <w:jc w:val="both"/>
        <w:rPr>
          <w:rFonts w:ascii="Times New Roman" w:hAnsi="Times New Roman" w:cs="Times New Roman"/>
          <w:sz w:val="28"/>
          <w:szCs w:val="28"/>
        </w:rPr>
      </w:pPr>
      <w:r w:rsidRPr="0088482E">
        <w:rPr>
          <w:rFonts w:ascii="Times New Roman" w:hAnsi="Times New Roman" w:cs="Times New Roman"/>
          <w:sz w:val="28"/>
          <w:szCs w:val="28"/>
        </w:rPr>
        <w:t xml:space="preserve">Для высокоразвитых стран характерно четкое распределение полномочий по расходам между разными уровнями власти, которому соответствуют распределение полномочий по доходам и механизмы формирования и регулирования межбюджетного движения средств. </w:t>
      </w:r>
    </w:p>
    <w:p w:rsidR="00974A75" w:rsidRPr="00713C36" w:rsidRDefault="0088482E" w:rsidP="00713C36">
      <w:pPr>
        <w:pStyle w:val="a7"/>
        <w:spacing w:before="0" w:beforeAutospacing="0" w:after="0" w:afterAutospacing="0" w:line="360" w:lineRule="auto"/>
        <w:jc w:val="both"/>
        <w:rPr>
          <w:rFonts w:ascii="Times New Roman" w:hAnsi="Times New Roman" w:cs="Times New Roman"/>
          <w:sz w:val="28"/>
          <w:szCs w:val="28"/>
        </w:rPr>
      </w:pPr>
      <w:r w:rsidRPr="0088482E">
        <w:rPr>
          <w:rFonts w:ascii="Times New Roman" w:hAnsi="Times New Roman" w:cs="Times New Roman"/>
          <w:sz w:val="28"/>
          <w:szCs w:val="28"/>
        </w:rPr>
        <w:t>Анализ бюджетной системы России в сопоставлении с бюджетными системами стран ОЭСР позволяет предположить, что в России формируется прагматическая модель бюджетного федерализма кооперативного типа. Мы исходим прежде всего из таких характерных для этой модели моментов, как сохраняющиеся в России традиции централизованного государства, широкое использование систем совместного участия разных уровней власти в налогах, преобладающая доля территориальных бюджетов в совокупных государственных расходах на социально-экономические нужды, высокая активность региональных властей в осуществлении функции перераспределения национального дохода.</w:t>
      </w:r>
      <w:r w:rsidR="001E5FAE">
        <w:rPr>
          <w:rStyle w:val="af"/>
          <w:rFonts w:ascii="Times New Roman" w:hAnsi="Times New Roman" w:cs="Times New Roman"/>
          <w:sz w:val="28"/>
          <w:szCs w:val="28"/>
        </w:rPr>
        <w:footnoteReference w:id="17"/>
      </w:r>
      <w:r w:rsidRPr="0088482E">
        <w:rPr>
          <w:rFonts w:ascii="Times New Roman" w:hAnsi="Times New Roman" w:cs="Times New Roman"/>
          <w:sz w:val="28"/>
          <w:szCs w:val="28"/>
        </w:rPr>
        <w:t xml:space="preserve"> Процесс формирования названной модели происходит пока в основном стихийно, при острых столкновениях интересов центра и субъектов Федерации. Чрезвычайно важно упорядочить данный процесс, найти цивилизованные формы разрешения конфликтов, разработать качественно новую систему бюджетного выравнивания, отвечающую требованиям данной модели бюджетного федерализма. В этой связи особенно полезным может быть опыт скандинавских, а также федеративных европейских стран. </w:t>
      </w:r>
    </w:p>
    <w:p w:rsidR="0010736F" w:rsidRPr="001B5C61" w:rsidRDefault="0010736F" w:rsidP="0010736F">
      <w:pPr>
        <w:pStyle w:val="a7"/>
        <w:spacing w:before="0" w:beforeAutospacing="0" w:after="0" w:afterAutospacing="0" w:line="360" w:lineRule="auto"/>
        <w:jc w:val="both"/>
        <w:rPr>
          <w:rFonts w:ascii="Times New Roman" w:hAnsi="Times New Roman" w:cs="Times New Roman"/>
          <w:color w:val="auto"/>
          <w:sz w:val="28"/>
          <w:szCs w:val="28"/>
        </w:rPr>
      </w:pPr>
      <w:r w:rsidRPr="001B5C61">
        <w:rPr>
          <w:rFonts w:ascii="Times New Roman" w:hAnsi="Times New Roman" w:cs="Times New Roman"/>
          <w:color w:val="auto"/>
          <w:sz w:val="28"/>
          <w:szCs w:val="28"/>
        </w:rPr>
        <w:t xml:space="preserve">В идеале </w:t>
      </w:r>
      <w:r w:rsidRPr="001B5C61">
        <w:rPr>
          <w:rFonts w:ascii="Times New Roman" w:hAnsi="Times New Roman" w:cs="Times New Roman"/>
          <w:bCs/>
          <w:iCs/>
          <w:color w:val="auto"/>
          <w:sz w:val="28"/>
          <w:szCs w:val="28"/>
        </w:rPr>
        <w:t>российская модель бюджетного федерализма</w:t>
      </w:r>
      <w:r w:rsidRPr="001B5C61">
        <w:rPr>
          <w:rFonts w:ascii="Times New Roman" w:hAnsi="Times New Roman" w:cs="Times New Roman"/>
          <w:color w:val="auto"/>
          <w:sz w:val="28"/>
          <w:szCs w:val="28"/>
        </w:rPr>
        <w:t xml:space="preserve"> могла бы выглядеть следующим образом:</w:t>
      </w:r>
    </w:p>
    <w:p w:rsidR="0010736F" w:rsidRPr="0010736F" w:rsidRDefault="0010736F" w:rsidP="0010736F">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а) четкое разграничение расходов, достататочно широкая самостоятельность региональных и местных властей, но при общей ориентации на общегосударственные нормативы, отсутствие нефинансируемых “мандатов” (решений, ведущих к повышению обязательств нижестоящих бюджетов);</w:t>
      </w:r>
    </w:p>
    <w:p w:rsidR="0010736F" w:rsidRPr="0010736F" w:rsidRDefault="0010736F" w:rsidP="0010736F">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 xml:space="preserve">б) разделение доходных источников ориентируется на общий объем обоснованных (нормативных) расходов региональных и местных властей с учетом их налоговых усилий; </w:t>
      </w:r>
    </w:p>
    <w:p w:rsidR="0010736F" w:rsidRPr="0010736F" w:rsidRDefault="0010736F" w:rsidP="0010736F">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 xml:space="preserve">в) субъекты Федерации и муниципалитеты имеют хотя бы по одному крупному налогу (источнику), которым полностью находится в их распоряжении (например, налог с продаж для региональных властей, налог на недвижимость – для местных) </w:t>
      </w:r>
    </w:p>
    <w:p w:rsidR="0010736F" w:rsidRPr="0010736F" w:rsidRDefault="0010736F" w:rsidP="0010736F">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 xml:space="preserve">г) прямые федеральные налоги (на прибыль и подоходный) разделены между уровнями бюджетной системы либо методом достраивания ставок (к базовой федеральной ставки субъекты Федерации и муниципалитеты могут ввести свои ставки – в определенных размерах), либо по стабильным нормативам. Принципиально важно, чтобы граждане платили подоходный налог в бюджеты всех уровней – федеральный, региональный и местный. </w:t>
      </w:r>
    </w:p>
    <w:p w:rsidR="0010736F" w:rsidRPr="0010736F" w:rsidRDefault="0010736F" w:rsidP="0010736F">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д) косвенные федеральные налоги (НДС, акцизы) зачисляются только в федеральный бюджет, но затем частично перераспределяются между регио</w:t>
      </w:r>
      <w:r w:rsidR="005529A2">
        <w:rPr>
          <w:rFonts w:ascii="Times New Roman" w:eastAsia="Times New Roman" w:hAnsi="Times New Roman"/>
          <w:sz w:val="28"/>
          <w:szCs w:val="28"/>
          <w:lang w:eastAsia="ru-RU"/>
        </w:rPr>
        <w:t>нами в рамках схем выравнивания;</w:t>
      </w:r>
    </w:p>
    <w:p w:rsidR="0010736F" w:rsidRPr="0010736F" w:rsidRDefault="0010736F" w:rsidP="0010736F">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е) распределение финансовой помощи основано на сопоставлении нормативных расходов и налогового потенциала регионов;</w:t>
      </w:r>
    </w:p>
    <w:p w:rsidR="0010736F" w:rsidRPr="0010736F" w:rsidRDefault="0010736F" w:rsidP="0010736F">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ж) текущая финансовая помощь отделена от инвестиционной, значительная часть финансовой помощи имеет целевой характер (субвенции);</w:t>
      </w:r>
    </w:p>
    <w:p w:rsidR="000124B0" w:rsidRDefault="0010736F" w:rsidP="005529A2">
      <w:pPr>
        <w:spacing w:after="0" w:line="360" w:lineRule="auto"/>
        <w:jc w:val="both"/>
        <w:rPr>
          <w:rFonts w:ascii="Times New Roman" w:eastAsia="Times New Roman" w:hAnsi="Times New Roman"/>
          <w:sz w:val="28"/>
          <w:szCs w:val="28"/>
          <w:lang w:eastAsia="ru-RU"/>
        </w:rPr>
      </w:pPr>
      <w:r w:rsidRPr="0010736F">
        <w:rPr>
          <w:rFonts w:ascii="Times New Roman" w:eastAsia="Times New Roman" w:hAnsi="Times New Roman"/>
          <w:sz w:val="28"/>
          <w:szCs w:val="28"/>
          <w:lang w:eastAsia="ru-RU"/>
        </w:rPr>
        <w:t xml:space="preserve">з) в субъектах Федерации действуют сходные принципы межбюджетных отношений, федеральные законы гарантируют финансовую самостоятельность муниципалитетов. </w:t>
      </w:r>
      <w:r w:rsidR="0064174A">
        <w:rPr>
          <w:rStyle w:val="af"/>
          <w:rFonts w:ascii="Times New Roman" w:eastAsia="Times New Roman" w:hAnsi="Times New Roman"/>
          <w:sz w:val="28"/>
          <w:szCs w:val="28"/>
          <w:lang w:eastAsia="ru-RU"/>
        </w:rPr>
        <w:footnoteReference w:id="18"/>
      </w:r>
    </w:p>
    <w:p w:rsidR="0064174A" w:rsidRDefault="0064174A" w:rsidP="005529A2">
      <w:pPr>
        <w:spacing w:after="0" w:line="360" w:lineRule="auto"/>
        <w:jc w:val="both"/>
        <w:rPr>
          <w:rFonts w:ascii="Times New Roman" w:eastAsia="Times New Roman" w:hAnsi="Times New Roman"/>
          <w:sz w:val="28"/>
          <w:szCs w:val="28"/>
          <w:lang w:eastAsia="ru-RU"/>
        </w:rPr>
      </w:pPr>
    </w:p>
    <w:p w:rsidR="0064174A" w:rsidRDefault="0064174A" w:rsidP="005529A2">
      <w:pPr>
        <w:spacing w:after="0" w:line="360" w:lineRule="auto"/>
        <w:jc w:val="both"/>
        <w:rPr>
          <w:rFonts w:ascii="Times New Roman" w:eastAsia="Times New Roman" w:hAnsi="Times New Roman"/>
          <w:sz w:val="28"/>
          <w:szCs w:val="28"/>
          <w:lang w:eastAsia="ru-RU"/>
        </w:rPr>
      </w:pPr>
    </w:p>
    <w:p w:rsidR="0064174A" w:rsidRDefault="0064174A" w:rsidP="005529A2">
      <w:pPr>
        <w:spacing w:after="0" w:line="360" w:lineRule="auto"/>
        <w:jc w:val="both"/>
        <w:rPr>
          <w:rFonts w:ascii="Times New Roman" w:eastAsia="Times New Roman" w:hAnsi="Times New Roman"/>
          <w:sz w:val="28"/>
          <w:szCs w:val="28"/>
          <w:lang w:eastAsia="ru-RU"/>
        </w:rPr>
      </w:pPr>
    </w:p>
    <w:p w:rsidR="0064174A" w:rsidRPr="005529A2" w:rsidRDefault="0064174A" w:rsidP="005529A2">
      <w:pPr>
        <w:spacing w:after="0" w:line="360" w:lineRule="auto"/>
        <w:jc w:val="both"/>
        <w:rPr>
          <w:rFonts w:ascii="Times New Roman" w:eastAsia="Times New Roman" w:hAnsi="Times New Roman"/>
          <w:sz w:val="28"/>
          <w:szCs w:val="28"/>
          <w:lang w:eastAsia="ru-RU"/>
        </w:rPr>
      </w:pPr>
    </w:p>
    <w:p w:rsidR="000124B0" w:rsidRPr="000124B0" w:rsidRDefault="000124B0" w:rsidP="000124B0">
      <w:pPr>
        <w:pStyle w:val="1"/>
        <w:jc w:val="center"/>
        <w:rPr>
          <w:rFonts w:ascii="Times New Roman" w:hAnsi="Times New Roman"/>
          <w:color w:val="auto"/>
        </w:rPr>
      </w:pPr>
      <w:r w:rsidRPr="000124B0">
        <w:rPr>
          <w:rFonts w:ascii="Times New Roman" w:hAnsi="Times New Roman"/>
          <w:color w:val="auto"/>
        </w:rPr>
        <w:t>Заключение</w:t>
      </w:r>
    </w:p>
    <w:p w:rsidR="000124B0" w:rsidRPr="000124B0" w:rsidRDefault="000124B0" w:rsidP="000124B0">
      <w:pPr>
        <w:pStyle w:val="a7"/>
        <w:spacing w:before="0" w:beforeAutospacing="0" w:after="0" w:afterAutospacing="0" w:line="360" w:lineRule="auto"/>
        <w:jc w:val="both"/>
        <w:rPr>
          <w:rFonts w:ascii="Times New Roman" w:hAnsi="Times New Roman" w:cs="Times New Roman"/>
          <w:sz w:val="28"/>
          <w:szCs w:val="28"/>
        </w:rPr>
      </w:pPr>
      <w:r w:rsidRPr="000124B0">
        <w:rPr>
          <w:rFonts w:ascii="Times New Roman" w:hAnsi="Times New Roman" w:cs="Times New Roman"/>
          <w:sz w:val="28"/>
          <w:szCs w:val="28"/>
        </w:rPr>
        <w:t xml:space="preserve">Несмотря на ряд существенных различий в системах бюджетного федерализма иностранных государств, в них существуют общие закономерности, которые целесообразно учитывать при развитии бюджетно-налоговых отношений между федеральным центром и субъектами Российской Федерации. К их числу можно отнести следующие. </w:t>
      </w:r>
    </w:p>
    <w:p w:rsidR="000124B0" w:rsidRPr="000124B0" w:rsidRDefault="000124B0" w:rsidP="000124B0">
      <w:pPr>
        <w:pStyle w:val="a7"/>
        <w:spacing w:before="0" w:beforeAutospacing="0" w:after="0" w:afterAutospacing="0" w:line="360" w:lineRule="auto"/>
        <w:jc w:val="both"/>
        <w:rPr>
          <w:rFonts w:ascii="Times New Roman" w:hAnsi="Times New Roman" w:cs="Times New Roman"/>
          <w:sz w:val="28"/>
          <w:szCs w:val="28"/>
        </w:rPr>
      </w:pPr>
      <w:r w:rsidRPr="000124B0">
        <w:rPr>
          <w:rFonts w:ascii="Times New Roman" w:hAnsi="Times New Roman" w:cs="Times New Roman"/>
          <w:sz w:val="28"/>
          <w:szCs w:val="28"/>
        </w:rPr>
        <w:t xml:space="preserve">Во-первых, разграничение предметов ведения и компетенций должно быть осуществлено таким образом, чтобы они не пересекались друг с другом на разных уровнях власти. Во-вторых, региональные органы власти, отвечающие за выполнение конкретных программ, должны иметь собственные финансовые источники для их реализации. </w:t>
      </w:r>
    </w:p>
    <w:p w:rsidR="000124B0" w:rsidRPr="000124B0" w:rsidRDefault="000124B0" w:rsidP="000124B0">
      <w:pPr>
        <w:pStyle w:val="a7"/>
        <w:spacing w:before="0" w:beforeAutospacing="0" w:after="0" w:afterAutospacing="0" w:line="360" w:lineRule="auto"/>
        <w:jc w:val="both"/>
        <w:rPr>
          <w:rFonts w:ascii="Times New Roman" w:hAnsi="Times New Roman" w:cs="Times New Roman"/>
          <w:sz w:val="28"/>
          <w:szCs w:val="28"/>
        </w:rPr>
      </w:pPr>
      <w:r w:rsidRPr="000124B0">
        <w:rPr>
          <w:rFonts w:ascii="Times New Roman" w:hAnsi="Times New Roman" w:cs="Times New Roman"/>
          <w:sz w:val="28"/>
          <w:szCs w:val="28"/>
        </w:rPr>
        <w:t xml:space="preserve">При выполнении заданий нижестоящими органами власти по поручению вышестоящих властей им необходимо выделение </w:t>
      </w:r>
      <w:r w:rsidR="005529A2">
        <w:rPr>
          <w:rFonts w:ascii="Times New Roman" w:hAnsi="Times New Roman" w:cs="Times New Roman"/>
          <w:sz w:val="28"/>
          <w:szCs w:val="28"/>
        </w:rPr>
        <w:t>с</w:t>
      </w:r>
      <w:r w:rsidRPr="000124B0">
        <w:rPr>
          <w:rFonts w:ascii="Times New Roman" w:hAnsi="Times New Roman" w:cs="Times New Roman"/>
          <w:sz w:val="28"/>
          <w:szCs w:val="28"/>
        </w:rPr>
        <w:t xml:space="preserve">оответствующих ресурсов для осуществления этих заданий с учетом объема работ и затрат. </w:t>
      </w:r>
    </w:p>
    <w:p w:rsidR="000124B0" w:rsidRPr="000124B0" w:rsidRDefault="000124B0" w:rsidP="000124B0">
      <w:pPr>
        <w:pStyle w:val="a7"/>
        <w:spacing w:before="0" w:beforeAutospacing="0" w:after="0" w:afterAutospacing="0" w:line="360" w:lineRule="auto"/>
        <w:jc w:val="both"/>
        <w:rPr>
          <w:rFonts w:ascii="Times New Roman" w:hAnsi="Times New Roman" w:cs="Times New Roman"/>
          <w:sz w:val="28"/>
          <w:szCs w:val="28"/>
        </w:rPr>
      </w:pPr>
      <w:r w:rsidRPr="000124B0">
        <w:rPr>
          <w:rFonts w:ascii="Times New Roman" w:hAnsi="Times New Roman" w:cs="Times New Roman"/>
          <w:sz w:val="28"/>
          <w:szCs w:val="28"/>
        </w:rPr>
        <w:t xml:space="preserve">В-третьих, взаимная ответственность по предметам ведения должна быть сведена до минимума. В противном случае возникает сложная система взаимоотношений, которая оборачивается громоздкостью администрирования, перекладыванием ответственности за принятие решений друг на друга. </w:t>
      </w:r>
    </w:p>
    <w:p w:rsidR="000124B0" w:rsidRPr="000124B0" w:rsidRDefault="000124B0" w:rsidP="000124B0">
      <w:pPr>
        <w:pStyle w:val="a7"/>
        <w:spacing w:before="0" w:beforeAutospacing="0" w:after="0" w:afterAutospacing="0" w:line="360" w:lineRule="auto"/>
        <w:jc w:val="both"/>
        <w:rPr>
          <w:rFonts w:ascii="Times New Roman" w:hAnsi="Times New Roman" w:cs="Times New Roman"/>
          <w:sz w:val="28"/>
          <w:szCs w:val="28"/>
        </w:rPr>
      </w:pPr>
      <w:r w:rsidRPr="000124B0">
        <w:rPr>
          <w:rFonts w:ascii="Times New Roman" w:hAnsi="Times New Roman" w:cs="Times New Roman"/>
          <w:sz w:val="28"/>
          <w:szCs w:val="28"/>
        </w:rPr>
        <w:t xml:space="preserve">В-четвертых, необходимо разъединять политические и административные отношения, устанавливать четкие границы административной власти и финансовой компетенции. </w:t>
      </w:r>
    </w:p>
    <w:p w:rsidR="000124B0" w:rsidRPr="000124B0" w:rsidRDefault="000124B0" w:rsidP="000124B0">
      <w:pPr>
        <w:pStyle w:val="a7"/>
        <w:spacing w:before="0" w:beforeAutospacing="0" w:after="0" w:afterAutospacing="0" w:line="360" w:lineRule="auto"/>
        <w:jc w:val="both"/>
        <w:rPr>
          <w:rFonts w:ascii="Times New Roman" w:hAnsi="Times New Roman" w:cs="Times New Roman"/>
          <w:sz w:val="28"/>
          <w:szCs w:val="28"/>
        </w:rPr>
      </w:pPr>
      <w:r w:rsidRPr="000124B0">
        <w:rPr>
          <w:rFonts w:ascii="Times New Roman" w:hAnsi="Times New Roman" w:cs="Times New Roman"/>
          <w:sz w:val="28"/>
          <w:szCs w:val="28"/>
        </w:rPr>
        <w:t xml:space="preserve">В-пятых, налоговая политика должна давать возможность различным уровням бюджетной системы извлекать свою долю прибыли (доходов) от экономического развития предприятий, регионов. При этом субъекты Федерации должны обладать правом определения объема бремени, возлагаемого на налогоплательщиков в пределах своей юрисдикции. </w:t>
      </w:r>
    </w:p>
    <w:p w:rsidR="000124B0" w:rsidRPr="000124B0" w:rsidRDefault="000124B0" w:rsidP="000124B0">
      <w:pPr>
        <w:pStyle w:val="a7"/>
        <w:spacing w:before="0" w:beforeAutospacing="0" w:after="0" w:afterAutospacing="0" w:line="360" w:lineRule="auto"/>
        <w:jc w:val="both"/>
        <w:rPr>
          <w:rFonts w:ascii="Times New Roman" w:hAnsi="Times New Roman" w:cs="Times New Roman"/>
          <w:sz w:val="28"/>
          <w:szCs w:val="28"/>
        </w:rPr>
      </w:pPr>
    </w:p>
    <w:p w:rsidR="000124B0" w:rsidRDefault="000124B0" w:rsidP="000124B0">
      <w:pPr>
        <w:pStyle w:val="a7"/>
      </w:pPr>
    </w:p>
    <w:p w:rsidR="000124B0" w:rsidRPr="000124B0" w:rsidRDefault="000124B0" w:rsidP="00CD6837">
      <w:pPr>
        <w:pStyle w:val="1"/>
        <w:spacing w:before="0"/>
        <w:jc w:val="center"/>
        <w:rPr>
          <w:rFonts w:ascii="Times New Roman" w:hAnsi="Times New Roman"/>
          <w:color w:val="auto"/>
        </w:rPr>
      </w:pPr>
      <w:r w:rsidRPr="000124B0">
        <w:rPr>
          <w:rFonts w:ascii="Times New Roman" w:hAnsi="Times New Roman"/>
          <w:color w:val="auto"/>
        </w:rPr>
        <w:t>Список использованной литературы</w:t>
      </w:r>
    </w:p>
    <w:p w:rsidR="000124B0" w:rsidRPr="00CD6837" w:rsidRDefault="002A3D29" w:rsidP="00CD6837">
      <w:pPr>
        <w:pStyle w:val="a7"/>
        <w:spacing w:before="0" w:beforeAutospacing="0" w:after="0" w:afterAutospacing="0" w:line="360" w:lineRule="auto"/>
        <w:jc w:val="both"/>
        <w:rPr>
          <w:rFonts w:ascii="Times New Roman" w:hAnsi="Times New Roman" w:cs="Times New Roman"/>
          <w:sz w:val="28"/>
          <w:szCs w:val="28"/>
        </w:rPr>
      </w:pPr>
      <w:r w:rsidRPr="00CD6837">
        <w:rPr>
          <w:rFonts w:ascii="Times New Roman" w:hAnsi="Times New Roman" w:cs="Times New Roman"/>
          <w:sz w:val="28"/>
          <w:szCs w:val="28"/>
        </w:rPr>
        <w:t>1.</w:t>
      </w:r>
      <w:r w:rsidR="000124B0" w:rsidRPr="00CD6837">
        <w:rPr>
          <w:rFonts w:ascii="Times New Roman" w:hAnsi="Times New Roman" w:cs="Times New Roman"/>
          <w:sz w:val="28"/>
          <w:szCs w:val="28"/>
        </w:rPr>
        <w:t xml:space="preserve">Баглай М. В. Модель российского </w:t>
      </w:r>
      <w:r w:rsidRPr="00CD6837">
        <w:rPr>
          <w:rFonts w:ascii="Times New Roman" w:hAnsi="Times New Roman" w:cs="Times New Roman"/>
          <w:sz w:val="28"/>
          <w:szCs w:val="28"/>
        </w:rPr>
        <w:t>федерализма. М.:Норма,2000.- С. 97</w:t>
      </w:r>
      <w:r w:rsidR="00671905">
        <w:rPr>
          <w:rFonts w:ascii="Times New Roman" w:hAnsi="Times New Roman" w:cs="Times New Roman"/>
          <w:sz w:val="28"/>
          <w:szCs w:val="28"/>
        </w:rPr>
        <w:t>.</w:t>
      </w:r>
    </w:p>
    <w:p w:rsidR="002A3D29" w:rsidRPr="002A3D29" w:rsidRDefault="002A3D29" w:rsidP="00CD6837">
      <w:pPr>
        <w:spacing w:after="0" w:line="360" w:lineRule="auto"/>
        <w:jc w:val="both"/>
        <w:rPr>
          <w:rFonts w:ascii="Times New Roman" w:eastAsia="Times New Roman" w:hAnsi="Times New Roman"/>
          <w:sz w:val="28"/>
          <w:szCs w:val="28"/>
          <w:lang w:eastAsia="ru-RU"/>
        </w:rPr>
      </w:pPr>
      <w:r w:rsidRPr="00CD6837">
        <w:rPr>
          <w:rFonts w:ascii="Times New Roman" w:eastAsia="Times New Roman" w:hAnsi="Times New Roman"/>
          <w:sz w:val="28"/>
          <w:szCs w:val="28"/>
          <w:lang w:eastAsia="ru-RU"/>
        </w:rPr>
        <w:t>2.</w:t>
      </w:r>
      <w:r w:rsidRPr="002A3D29">
        <w:rPr>
          <w:rFonts w:ascii="Times New Roman" w:eastAsia="Times New Roman" w:hAnsi="Times New Roman"/>
          <w:sz w:val="28"/>
          <w:szCs w:val="28"/>
          <w:lang w:eastAsia="ru-RU"/>
        </w:rPr>
        <w:t>Годин А.М., Максимова Н.С., Подпорина И.В. Бюджетная система Российской Федерации. Учебник. – М.: Дашков и Ко, 2003.</w:t>
      </w:r>
      <w:r w:rsidR="00CD6837">
        <w:rPr>
          <w:rFonts w:ascii="Times New Roman" w:eastAsia="Times New Roman" w:hAnsi="Times New Roman"/>
          <w:sz w:val="28"/>
          <w:szCs w:val="28"/>
          <w:lang w:eastAsia="ru-RU"/>
        </w:rPr>
        <w:t>- С. 150</w:t>
      </w:r>
      <w:r w:rsidR="00671905">
        <w:rPr>
          <w:rFonts w:ascii="Times New Roman" w:eastAsia="Times New Roman" w:hAnsi="Times New Roman"/>
          <w:sz w:val="28"/>
          <w:szCs w:val="28"/>
          <w:lang w:eastAsia="ru-RU"/>
        </w:rPr>
        <w:t>.</w:t>
      </w:r>
    </w:p>
    <w:p w:rsidR="002A3D29" w:rsidRPr="00CD6837" w:rsidRDefault="002A3D29" w:rsidP="00CD6837">
      <w:pPr>
        <w:spacing w:after="0" w:line="360" w:lineRule="auto"/>
        <w:jc w:val="both"/>
        <w:rPr>
          <w:rFonts w:ascii="Times New Roman" w:eastAsia="Times New Roman" w:hAnsi="Times New Roman"/>
          <w:sz w:val="28"/>
          <w:szCs w:val="28"/>
          <w:lang w:eastAsia="ru-RU"/>
        </w:rPr>
      </w:pPr>
      <w:r w:rsidRPr="00CD6837">
        <w:rPr>
          <w:rFonts w:ascii="Times New Roman" w:eastAsia="Times New Roman" w:hAnsi="Times New Roman"/>
          <w:sz w:val="28"/>
          <w:szCs w:val="28"/>
          <w:lang w:eastAsia="ru-RU"/>
        </w:rPr>
        <w:t>3.</w:t>
      </w:r>
      <w:r w:rsidRPr="002A3D29">
        <w:rPr>
          <w:rFonts w:ascii="Times New Roman" w:eastAsia="Times New Roman" w:hAnsi="Times New Roman"/>
          <w:sz w:val="28"/>
          <w:szCs w:val="28"/>
          <w:lang w:eastAsia="ru-RU"/>
        </w:rPr>
        <w:t>Емельянов А.С. Финансовое право России. Учебное пособие. - М.: Былина, 2002.</w:t>
      </w:r>
      <w:r w:rsidR="00CD6837">
        <w:rPr>
          <w:rFonts w:ascii="Times New Roman" w:eastAsia="Times New Roman" w:hAnsi="Times New Roman"/>
          <w:sz w:val="28"/>
          <w:szCs w:val="28"/>
          <w:lang w:eastAsia="ru-RU"/>
        </w:rPr>
        <w:t xml:space="preserve"> – С. 206</w:t>
      </w:r>
      <w:r w:rsidR="00671905">
        <w:rPr>
          <w:rFonts w:ascii="Times New Roman" w:eastAsia="Times New Roman" w:hAnsi="Times New Roman"/>
          <w:sz w:val="28"/>
          <w:szCs w:val="28"/>
          <w:lang w:eastAsia="ru-RU"/>
        </w:rPr>
        <w:t>.</w:t>
      </w:r>
    </w:p>
    <w:p w:rsidR="002A3D29" w:rsidRPr="002A3D29" w:rsidRDefault="002A3D29" w:rsidP="00CD6837">
      <w:pPr>
        <w:spacing w:after="0" w:line="360" w:lineRule="auto"/>
        <w:jc w:val="both"/>
        <w:rPr>
          <w:rFonts w:ascii="Times New Roman" w:eastAsia="Times New Roman" w:hAnsi="Times New Roman"/>
          <w:sz w:val="28"/>
          <w:szCs w:val="28"/>
          <w:lang w:eastAsia="ru-RU"/>
        </w:rPr>
      </w:pPr>
      <w:r w:rsidRPr="00CD6837">
        <w:rPr>
          <w:rFonts w:ascii="Times New Roman" w:eastAsia="Times New Roman" w:hAnsi="Times New Roman"/>
          <w:sz w:val="28"/>
          <w:szCs w:val="28"/>
          <w:lang w:eastAsia="ru-RU"/>
        </w:rPr>
        <w:t>4.</w:t>
      </w:r>
      <w:r w:rsidRPr="002A3D29">
        <w:rPr>
          <w:rFonts w:ascii="Times New Roman" w:eastAsia="Times New Roman" w:hAnsi="Times New Roman"/>
          <w:sz w:val="28"/>
          <w:szCs w:val="28"/>
          <w:lang w:eastAsia="ru-RU"/>
        </w:rPr>
        <w:t>Карасева М.В. Финансовые правоотношения. - М., 2001.</w:t>
      </w:r>
      <w:r w:rsidR="00CD6837">
        <w:rPr>
          <w:rFonts w:ascii="Times New Roman" w:eastAsia="Times New Roman" w:hAnsi="Times New Roman"/>
          <w:sz w:val="28"/>
          <w:szCs w:val="28"/>
          <w:lang w:eastAsia="ru-RU"/>
        </w:rPr>
        <w:t xml:space="preserve"> – С.89</w:t>
      </w:r>
      <w:r w:rsidR="00671905">
        <w:rPr>
          <w:rFonts w:ascii="Times New Roman" w:eastAsia="Times New Roman" w:hAnsi="Times New Roman"/>
          <w:sz w:val="28"/>
          <w:szCs w:val="28"/>
          <w:lang w:eastAsia="ru-RU"/>
        </w:rPr>
        <w:t>.</w:t>
      </w:r>
    </w:p>
    <w:p w:rsidR="002A3D29" w:rsidRPr="002A3D29" w:rsidRDefault="002A3D29" w:rsidP="00CD6837">
      <w:pPr>
        <w:spacing w:after="0" w:line="360" w:lineRule="auto"/>
        <w:jc w:val="both"/>
        <w:rPr>
          <w:rFonts w:ascii="Times New Roman" w:eastAsia="Times New Roman" w:hAnsi="Times New Roman"/>
          <w:sz w:val="28"/>
          <w:szCs w:val="28"/>
          <w:lang w:eastAsia="ru-RU"/>
        </w:rPr>
      </w:pPr>
      <w:r w:rsidRPr="00CD6837">
        <w:rPr>
          <w:rFonts w:ascii="Times New Roman" w:eastAsia="Times New Roman" w:hAnsi="Times New Roman"/>
          <w:sz w:val="28"/>
          <w:szCs w:val="28"/>
          <w:lang w:eastAsia="ru-RU"/>
        </w:rPr>
        <w:t>5.</w:t>
      </w:r>
      <w:r w:rsidRPr="002A3D29">
        <w:rPr>
          <w:rFonts w:ascii="Times New Roman" w:eastAsia="Times New Roman" w:hAnsi="Times New Roman"/>
          <w:sz w:val="28"/>
          <w:szCs w:val="28"/>
          <w:lang w:eastAsia="ru-RU"/>
        </w:rPr>
        <w:t>Козырин А.Н. Правовые основы бюджетного федерализма в России / Модернизация экономики России: итоги и перспективы. - М., 2003.</w:t>
      </w:r>
      <w:r w:rsidR="00CD6837">
        <w:rPr>
          <w:rFonts w:ascii="Times New Roman" w:eastAsia="Times New Roman" w:hAnsi="Times New Roman"/>
          <w:sz w:val="28"/>
          <w:szCs w:val="28"/>
          <w:lang w:eastAsia="ru-RU"/>
        </w:rPr>
        <w:t xml:space="preserve"> – С. 100</w:t>
      </w:r>
      <w:r w:rsidR="00671905">
        <w:rPr>
          <w:rFonts w:ascii="Times New Roman" w:eastAsia="Times New Roman" w:hAnsi="Times New Roman"/>
          <w:sz w:val="28"/>
          <w:szCs w:val="28"/>
          <w:lang w:eastAsia="ru-RU"/>
        </w:rPr>
        <w:t>.</w:t>
      </w:r>
    </w:p>
    <w:p w:rsidR="000124B0" w:rsidRPr="00CD6837" w:rsidRDefault="002A3D29" w:rsidP="00CD6837">
      <w:pPr>
        <w:pStyle w:val="a7"/>
        <w:spacing w:before="0" w:beforeAutospacing="0" w:after="0" w:afterAutospacing="0" w:line="360" w:lineRule="auto"/>
        <w:jc w:val="both"/>
        <w:rPr>
          <w:rFonts w:ascii="Times New Roman" w:hAnsi="Times New Roman" w:cs="Times New Roman"/>
          <w:sz w:val="28"/>
          <w:szCs w:val="28"/>
        </w:rPr>
      </w:pPr>
      <w:r w:rsidRPr="00CD6837">
        <w:rPr>
          <w:rFonts w:ascii="Times New Roman" w:hAnsi="Times New Roman" w:cs="Times New Roman"/>
          <w:sz w:val="28"/>
          <w:szCs w:val="28"/>
        </w:rPr>
        <w:t>6</w:t>
      </w:r>
      <w:r w:rsidR="00CD6837">
        <w:rPr>
          <w:rFonts w:ascii="Times New Roman" w:hAnsi="Times New Roman" w:cs="Times New Roman"/>
          <w:sz w:val="28"/>
          <w:szCs w:val="28"/>
        </w:rPr>
        <w:t>.</w:t>
      </w:r>
      <w:r w:rsidR="000124B0" w:rsidRPr="00CD6837">
        <w:rPr>
          <w:rFonts w:ascii="Times New Roman" w:hAnsi="Times New Roman" w:cs="Times New Roman"/>
          <w:sz w:val="28"/>
          <w:szCs w:val="28"/>
        </w:rPr>
        <w:t>Марченко Г. В., Мачульская О. В. Финансовые механизмы межрегионального выравнивания // Финансы и кредит. 2000. № 1.</w:t>
      </w:r>
      <w:r w:rsidRPr="00CD6837">
        <w:rPr>
          <w:rFonts w:ascii="Times New Roman" w:hAnsi="Times New Roman" w:cs="Times New Roman"/>
          <w:sz w:val="28"/>
          <w:szCs w:val="28"/>
        </w:rPr>
        <w:t>-</w:t>
      </w:r>
      <w:r w:rsidR="000124B0" w:rsidRPr="00CD6837">
        <w:rPr>
          <w:rFonts w:ascii="Times New Roman" w:hAnsi="Times New Roman" w:cs="Times New Roman"/>
          <w:sz w:val="28"/>
          <w:szCs w:val="28"/>
        </w:rPr>
        <w:t xml:space="preserve"> С. 13-20.</w:t>
      </w:r>
    </w:p>
    <w:p w:rsidR="002A3D29" w:rsidRPr="002A3D29" w:rsidRDefault="002A3D29" w:rsidP="00CD6837">
      <w:pPr>
        <w:spacing w:after="0" w:line="360" w:lineRule="auto"/>
        <w:jc w:val="both"/>
        <w:rPr>
          <w:rFonts w:ascii="Times New Roman" w:eastAsia="Times New Roman" w:hAnsi="Times New Roman"/>
          <w:sz w:val="28"/>
          <w:szCs w:val="28"/>
          <w:lang w:eastAsia="ru-RU"/>
        </w:rPr>
      </w:pPr>
      <w:r w:rsidRPr="00CD6837">
        <w:rPr>
          <w:rFonts w:ascii="Times New Roman" w:eastAsia="Times New Roman" w:hAnsi="Times New Roman"/>
          <w:sz w:val="28"/>
          <w:szCs w:val="28"/>
          <w:lang w:eastAsia="ru-RU"/>
        </w:rPr>
        <w:t>7.</w:t>
      </w:r>
      <w:r w:rsidRPr="002A3D29">
        <w:rPr>
          <w:rFonts w:ascii="Times New Roman" w:eastAsia="Times New Roman" w:hAnsi="Times New Roman"/>
          <w:sz w:val="28"/>
          <w:szCs w:val="28"/>
          <w:lang w:eastAsia="ru-RU"/>
        </w:rPr>
        <w:t>Парыгина В.А., Тедеев А.А., Мельников С.И. Бюджетная система Российской Федерации. – М.: Феникс, 2003.</w:t>
      </w:r>
      <w:r w:rsidR="00CD6837">
        <w:rPr>
          <w:rFonts w:ascii="Times New Roman" w:eastAsia="Times New Roman" w:hAnsi="Times New Roman"/>
          <w:sz w:val="28"/>
          <w:szCs w:val="28"/>
          <w:lang w:eastAsia="ru-RU"/>
        </w:rPr>
        <w:t>- С. 45</w:t>
      </w:r>
      <w:r w:rsidR="00671905">
        <w:rPr>
          <w:rFonts w:ascii="Times New Roman" w:eastAsia="Times New Roman" w:hAnsi="Times New Roman"/>
          <w:sz w:val="28"/>
          <w:szCs w:val="28"/>
          <w:lang w:eastAsia="ru-RU"/>
        </w:rPr>
        <w:t>.</w:t>
      </w:r>
    </w:p>
    <w:p w:rsidR="002A3D29" w:rsidRPr="00CD6837" w:rsidRDefault="002A3D29" w:rsidP="00CD6837">
      <w:pPr>
        <w:spacing w:after="0" w:line="360" w:lineRule="auto"/>
        <w:jc w:val="both"/>
        <w:rPr>
          <w:rFonts w:ascii="Times New Roman" w:eastAsia="Times New Roman" w:hAnsi="Times New Roman"/>
          <w:sz w:val="28"/>
          <w:szCs w:val="28"/>
          <w:lang w:eastAsia="ru-RU"/>
        </w:rPr>
      </w:pPr>
      <w:r w:rsidRPr="00CD6837">
        <w:rPr>
          <w:rFonts w:ascii="Times New Roman" w:eastAsia="Times New Roman" w:hAnsi="Times New Roman"/>
          <w:sz w:val="28"/>
          <w:szCs w:val="28"/>
          <w:lang w:eastAsia="ru-RU"/>
        </w:rPr>
        <w:t>8.</w:t>
      </w:r>
      <w:r w:rsidRPr="002A3D29">
        <w:rPr>
          <w:rFonts w:ascii="Times New Roman" w:eastAsia="Times New Roman" w:hAnsi="Times New Roman"/>
          <w:sz w:val="28"/>
          <w:szCs w:val="28"/>
          <w:lang w:eastAsia="ru-RU"/>
        </w:rPr>
        <w:t>Поляк Г.Б. Бюджетная система России. – М.: Юнити, 2004.</w:t>
      </w:r>
      <w:r w:rsidR="00CD6837">
        <w:rPr>
          <w:rFonts w:ascii="Times New Roman" w:eastAsia="Times New Roman" w:hAnsi="Times New Roman"/>
          <w:sz w:val="28"/>
          <w:szCs w:val="28"/>
          <w:lang w:eastAsia="ru-RU"/>
        </w:rPr>
        <w:t xml:space="preserve"> – С.104</w:t>
      </w:r>
      <w:r w:rsidR="00671905">
        <w:rPr>
          <w:rFonts w:ascii="Times New Roman" w:eastAsia="Times New Roman" w:hAnsi="Times New Roman"/>
          <w:sz w:val="28"/>
          <w:szCs w:val="28"/>
          <w:lang w:eastAsia="ru-RU"/>
        </w:rPr>
        <w:t>.</w:t>
      </w:r>
    </w:p>
    <w:p w:rsidR="000124B0" w:rsidRPr="00CD6837" w:rsidRDefault="00CD6837" w:rsidP="00CD6837">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9</w:t>
      </w:r>
      <w:r w:rsidR="000124B0" w:rsidRPr="00CD6837">
        <w:rPr>
          <w:rFonts w:ascii="Times New Roman" w:hAnsi="Times New Roman" w:cs="Times New Roman"/>
          <w:sz w:val="28"/>
          <w:szCs w:val="28"/>
        </w:rPr>
        <w:t xml:space="preserve">. Сайдель Б., Веспер Д. Бюджетный федерализм: сравнительный анализ по странам. М., 2005. </w:t>
      </w:r>
      <w:r>
        <w:rPr>
          <w:rFonts w:ascii="Times New Roman" w:hAnsi="Times New Roman" w:cs="Times New Roman"/>
          <w:sz w:val="28"/>
          <w:szCs w:val="28"/>
        </w:rPr>
        <w:t>– С.</w:t>
      </w:r>
      <w:r w:rsidR="000124B0" w:rsidRPr="00CD6837">
        <w:rPr>
          <w:rFonts w:ascii="Times New Roman" w:hAnsi="Times New Roman" w:cs="Times New Roman"/>
          <w:sz w:val="28"/>
          <w:szCs w:val="28"/>
        </w:rPr>
        <w:t>123</w:t>
      </w:r>
      <w:r w:rsidR="00671905">
        <w:rPr>
          <w:rFonts w:ascii="Times New Roman" w:hAnsi="Times New Roman" w:cs="Times New Roman"/>
          <w:sz w:val="28"/>
          <w:szCs w:val="28"/>
        </w:rPr>
        <w:t>.</w:t>
      </w:r>
    </w:p>
    <w:p w:rsidR="000124B0" w:rsidRPr="00CD6837" w:rsidRDefault="00CD6837" w:rsidP="00CD6837">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10</w:t>
      </w:r>
      <w:r w:rsidR="000124B0" w:rsidRPr="00CD6837">
        <w:rPr>
          <w:rFonts w:ascii="Times New Roman" w:hAnsi="Times New Roman" w:cs="Times New Roman"/>
          <w:sz w:val="28"/>
          <w:szCs w:val="28"/>
        </w:rPr>
        <w:t>. Тиссен У. Анализ современных моделей бюджетного федерализма на основе социально-экономической эффективности межбюджетных отношений. Теория, опыт стран ОЭСР, анализ ситуации в России // Документы РЭЦЭП. 2006. 30 сентября.</w:t>
      </w:r>
      <w:r>
        <w:rPr>
          <w:rFonts w:ascii="Times New Roman" w:hAnsi="Times New Roman" w:cs="Times New Roman"/>
          <w:sz w:val="28"/>
          <w:szCs w:val="28"/>
        </w:rPr>
        <w:t>- С. 14</w:t>
      </w:r>
      <w:r w:rsidR="00671905">
        <w:rPr>
          <w:rFonts w:ascii="Times New Roman" w:hAnsi="Times New Roman" w:cs="Times New Roman"/>
          <w:sz w:val="28"/>
          <w:szCs w:val="28"/>
        </w:rPr>
        <w:t>.</w:t>
      </w:r>
    </w:p>
    <w:p w:rsidR="000124B0" w:rsidRPr="00CD6837" w:rsidRDefault="00CD6837" w:rsidP="00CD6837">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11</w:t>
      </w:r>
      <w:r w:rsidR="000124B0" w:rsidRPr="00CD6837">
        <w:rPr>
          <w:rFonts w:ascii="Times New Roman" w:hAnsi="Times New Roman" w:cs="Times New Roman"/>
          <w:sz w:val="28"/>
          <w:szCs w:val="28"/>
        </w:rPr>
        <w:t xml:space="preserve">. Финансовое право: Учебник / А. Н. Гирева. М.: </w:t>
      </w:r>
      <w:r>
        <w:rPr>
          <w:rFonts w:ascii="Times New Roman" w:hAnsi="Times New Roman" w:cs="Times New Roman"/>
          <w:sz w:val="28"/>
          <w:szCs w:val="28"/>
        </w:rPr>
        <w:t>Юрайт, 2006. – С.537</w:t>
      </w:r>
      <w:r w:rsidR="00671905">
        <w:rPr>
          <w:rFonts w:ascii="Times New Roman" w:hAnsi="Times New Roman" w:cs="Times New Roman"/>
          <w:sz w:val="28"/>
          <w:szCs w:val="28"/>
        </w:rPr>
        <w:t>.</w:t>
      </w:r>
      <w:r>
        <w:rPr>
          <w:rFonts w:ascii="Times New Roman" w:hAnsi="Times New Roman" w:cs="Times New Roman"/>
          <w:sz w:val="28"/>
          <w:szCs w:val="28"/>
        </w:rPr>
        <w:t xml:space="preserve"> </w:t>
      </w:r>
    </w:p>
    <w:p w:rsidR="000124B0" w:rsidRPr="00CD6837" w:rsidRDefault="00CD6837" w:rsidP="00CD6837">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12</w:t>
      </w:r>
      <w:r w:rsidR="000124B0" w:rsidRPr="00CD6837">
        <w:rPr>
          <w:rFonts w:ascii="Times New Roman" w:hAnsi="Times New Roman" w:cs="Times New Roman"/>
          <w:sz w:val="28"/>
          <w:szCs w:val="28"/>
        </w:rPr>
        <w:t>. Финансы: Учебник. 2-е изд. / Под ред. В. В. Кова</w:t>
      </w:r>
      <w:r>
        <w:rPr>
          <w:rFonts w:ascii="Times New Roman" w:hAnsi="Times New Roman" w:cs="Times New Roman"/>
          <w:sz w:val="28"/>
          <w:szCs w:val="28"/>
        </w:rPr>
        <w:t>лева. М.: ТК Велби, 2004.- С. 634</w:t>
      </w:r>
      <w:r w:rsidR="00671905">
        <w:rPr>
          <w:rFonts w:ascii="Times New Roman" w:hAnsi="Times New Roman" w:cs="Times New Roman"/>
          <w:sz w:val="28"/>
          <w:szCs w:val="28"/>
        </w:rPr>
        <w:t>.</w:t>
      </w:r>
      <w:r>
        <w:rPr>
          <w:rFonts w:ascii="Times New Roman" w:hAnsi="Times New Roman" w:cs="Times New Roman"/>
          <w:sz w:val="28"/>
          <w:szCs w:val="28"/>
        </w:rPr>
        <w:t xml:space="preserve"> </w:t>
      </w:r>
    </w:p>
    <w:p w:rsidR="000124B0" w:rsidRPr="00CD6837" w:rsidRDefault="000124B0" w:rsidP="00CD6837">
      <w:pPr>
        <w:spacing w:after="0" w:line="360" w:lineRule="auto"/>
        <w:jc w:val="both"/>
        <w:rPr>
          <w:rFonts w:ascii="Times New Roman" w:hAnsi="Times New Roman"/>
          <w:sz w:val="28"/>
          <w:szCs w:val="28"/>
        </w:rPr>
      </w:pPr>
    </w:p>
    <w:p w:rsidR="00CA3141" w:rsidRPr="00CD6837" w:rsidRDefault="00CA3141" w:rsidP="00CD6837">
      <w:pPr>
        <w:spacing w:after="0" w:line="360" w:lineRule="auto"/>
        <w:jc w:val="both"/>
        <w:rPr>
          <w:rFonts w:ascii="Times New Roman" w:hAnsi="Times New Roman"/>
          <w:sz w:val="28"/>
          <w:szCs w:val="28"/>
        </w:rPr>
      </w:pPr>
    </w:p>
    <w:p w:rsidR="00CA3141" w:rsidRPr="00CD6837" w:rsidRDefault="00CA3141" w:rsidP="00CD6837">
      <w:pPr>
        <w:spacing w:after="0" w:line="360" w:lineRule="auto"/>
        <w:jc w:val="both"/>
        <w:rPr>
          <w:rFonts w:ascii="Times New Roman" w:hAnsi="Times New Roman"/>
          <w:sz w:val="28"/>
          <w:szCs w:val="28"/>
        </w:rPr>
      </w:pPr>
    </w:p>
    <w:p w:rsidR="00CA3141" w:rsidRPr="00CD6837" w:rsidRDefault="00CA3141" w:rsidP="00CD6837">
      <w:pPr>
        <w:spacing w:after="0" w:line="360" w:lineRule="auto"/>
        <w:jc w:val="both"/>
        <w:rPr>
          <w:rFonts w:ascii="Times New Roman" w:hAnsi="Times New Roman"/>
          <w:sz w:val="28"/>
          <w:szCs w:val="28"/>
        </w:rPr>
      </w:pPr>
    </w:p>
    <w:p w:rsidR="00CA3141" w:rsidRPr="00CD6837" w:rsidRDefault="00CA3141" w:rsidP="00CD6837">
      <w:pPr>
        <w:spacing w:after="0" w:line="360" w:lineRule="auto"/>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CA3141" w:rsidRDefault="00CA3141" w:rsidP="002C3EB6">
      <w:pPr>
        <w:jc w:val="both"/>
        <w:rPr>
          <w:rFonts w:ascii="Times New Roman" w:hAnsi="Times New Roman"/>
          <w:sz w:val="28"/>
          <w:szCs w:val="28"/>
        </w:rPr>
      </w:pPr>
    </w:p>
    <w:p w:rsidR="002C3EB6" w:rsidRDefault="002C3EB6" w:rsidP="002C3EB6">
      <w:pPr>
        <w:jc w:val="both"/>
        <w:rPr>
          <w:rFonts w:ascii="Times New Roman" w:eastAsia="Times New Roman" w:hAnsi="Times New Roman"/>
          <w:sz w:val="28"/>
          <w:szCs w:val="28"/>
          <w:lang w:eastAsia="ru-RU"/>
        </w:rPr>
      </w:pPr>
    </w:p>
    <w:p w:rsidR="00F52C69" w:rsidRDefault="00F52C69" w:rsidP="002C3EB6">
      <w:pPr>
        <w:jc w:val="both"/>
        <w:rPr>
          <w:rFonts w:ascii="Times New Roman" w:hAnsi="Times New Roman"/>
          <w:sz w:val="28"/>
          <w:szCs w:val="28"/>
        </w:rPr>
      </w:pPr>
    </w:p>
    <w:p w:rsidR="00D528D0" w:rsidRDefault="00D528D0" w:rsidP="002C3EB6">
      <w:pPr>
        <w:jc w:val="both"/>
        <w:rPr>
          <w:rFonts w:ascii="Times New Roman" w:hAnsi="Times New Roman"/>
          <w:sz w:val="28"/>
          <w:szCs w:val="28"/>
        </w:rPr>
      </w:pPr>
    </w:p>
    <w:p w:rsidR="002C3EB6" w:rsidRPr="0086353E" w:rsidRDefault="002C3EB6" w:rsidP="0086353E">
      <w:pPr>
        <w:spacing w:after="0" w:line="360" w:lineRule="auto"/>
        <w:jc w:val="both"/>
        <w:rPr>
          <w:rFonts w:ascii="Times New Roman" w:hAnsi="Times New Roman"/>
          <w:sz w:val="28"/>
          <w:szCs w:val="28"/>
        </w:rPr>
      </w:pPr>
      <w:bookmarkStart w:id="0" w:name="_GoBack"/>
      <w:bookmarkEnd w:id="0"/>
    </w:p>
    <w:sectPr w:rsidR="002C3EB6" w:rsidRPr="0086353E" w:rsidSect="00C61741">
      <w:headerReference w:type="default" r:id="rId8"/>
      <w:pgSz w:w="11906" w:h="16838"/>
      <w:pgMar w:top="1418" w:right="566"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64" w:rsidRDefault="00E80764" w:rsidP="00C61741">
      <w:pPr>
        <w:spacing w:after="0" w:line="240" w:lineRule="auto"/>
      </w:pPr>
      <w:r>
        <w:separator/>
      </w:r>
    </w:p>
  </w:endnote>
  <w:endnote w:type="continuationSeparator" w:id="0">
    <w:p w:rsidR="00E80764" w:rsidRDefault="00E80764" w:rsidP="00C6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64" w:rsidRDefault="00E80764" w:rsidP="00C61741">
      <w:pPr>
        <w:spacing w:after="0" w:line="240" w:lineRule="auto"/>
      </w:pPr>
      <w:r>
        <w:separator/>
      </w:r>
    </w:p>
  </w:footnote>
  <w:footnote w:type="continuationSeparator" w:id="0">
    <w:p w:rsidR="00E80764" w:rsidRDefault="00E80764" w:rsidP="00C61741">
      <w:pPr>
        <w:spacing w:after="0" w:line="240" w:lineRule="auto"/>
      </w:pPr>
      <w:r>
        <w:continuationSeparator/>
      </w:r>
    </w:p>
  </w:footnote>
  <w:footnote w:id="1">
    <w:p w:rsidR="00671905" w:rsidRPr="00671905" w:rsidRDefault="0064174A" w:rsidP="00671905">
      <w:pPr>
        <w:spacing w:after="0" w:line="360" w:lineRule="auto"/>
        <w:jc w:val="both"/>
        <w:rPr>
          <w:rFonts w:ascii="Times New Roman" w:eastAsia="Times New Roman" w:hAnsi="Times New Roman"/>
          <w:sz w:val="24"/>
          <w:szCs w:val="24"/>
          <w:lang w:eastAsia="ru-RU"/>
        </w:rPr>
      </w:pPr>
      <w:r>
        <w:rPr>
          <w:rStyle w:val="af"/>
        </w:rPr>
        <w:footnoteRef/>
      </w:r>
      <w:r>
        <w:t xml:space="preserve"> </w:t>
      </w:r>
      <w:r w:rsidR="00671905" w:rsidRPr="002A3D29">
        <w:rPr>
          <w:rFonts w:ascii="Times New Roman" w:eastAsia="Times New Roman" w:hAnsi="Times New Roman"/>
          <w:sz w:val="24"/>
          <w:szCs w:val="24"/>
          <w:lang w:eastAsia="ru-RU"/>
        </w:rPr>
        <w:t>Емельянов А.С. Финансовое право России. Учебное пособие. - М.: Былина, 2002.</w:t>
      </w:r>
      <w:r w:rsidR="00671905" w:rsidRPr="00671905">
        <w:rPr>
          <w:rFonts w:ascii="Times New Roman" w:eastAsia="Times New Roman" w:hAnsi="Times New Roman"/>
          <w:sz w:val="24"/>
          <w:szCs w:val="24"/>
          <w:lang w:eastAsia="ru-RU"/>
        </w:rPr>
        <w:t xml:space="preserve"> – С. 206</w:t>
      </w:r>
      <w:r w:rsidR="00671905">
        <w:rPr>
          <w:rFonts w:ascii="Times New Roman" w:eastAsia="Times New Roman" w:hAnsi="Times New Roman"/>
          <w:sz w:val="24"/>
          <w:szCs w:val="24"/>
          <w:lang w:eastAsia="ru-RU"/>
        </w:rPr>
        <w:t>.</w:t>
      </w:r>
    </w:p>
    <w:p w:rsidR="0064174A" w:rsidRDefault="0064174A">
      <w:pPr>
        <w:pStyle w:val="ad"/>
      </w:pPr>
    </w:p>
  </w:footnote>
  <w:footnote w:id="2">
    <w:p w:rsidR="0064174A" w:rsidRDefault="0064174A">
      <w:pPr>
        <w:pStyle w:val="ad"/>
      </w:pPr>
      <w:r>
        <w:rPr>
          <w:rStyle w:val="af"/>
        </w:rPr>
        <w:footnoteRef/>
      </w:r>
      <w:r>
        <w:t xml:space="preserve"> </w:t>
      </w:r>
      <w:r w:rsidR="00AE5D0A" w:rsidRPr="002A3D29">
        <w:rPr>
          <w:rFonts w:ascii="Times New Roman" w:eastAsia="Times New Roman" w:hAnsi="Times New Roman"/>
          <w:sz w:val="24"/>
          <w:szCs w:val="24"/>
          <w:lang w:eastAsia="ru-RU"/>
        </w:rPr>
        <w:t>Поляк Г.Б. Бюджетная система России. – М.: Юнити, 2004.</w:t>
      </w:r>
      <w:r w:rsidR="00AE5D0A" w:rsidRPr="00AE5D0A">
        <w:rPr>
          <w:rFonts w:ascii="Times New Roman" w:eastAsia="Times New Roman" w:hAnsi="Times New Roman"/>
          <w:sz w:val="24"/>
          <w:szCs w:val="24"/>
          <w:lang w:eastAsia="ru-RU"/>
        </w:rPr>
        <w:t xml:space="preserve"> – С.104.</w:t>
      </w:r>
    </w:p>
  </w:footnote>
  <w:footnote w:id="3">
    <w:p w:rsidR="0064174A" w:rsidRPr="00AE5D0A" w:rsidRDefault="0064174A" w:rsidP="00AE5D0A">
      <w:pPr>
        <w:pStyle w:val="a7"/>
        <w:spacing w:before="0" w:beforeAutospacing="0" w:after="0" w:afterAutospacing="0" w:line="360" w:lineRule="auto"/>
        <w:jc w:val="both"/>
        <w:rPr>
          <w:rFonts w:ascii="Times New Roman" w:hAnsi="Times New Roman" w:cs="Times New Roman"/>
          <w:sz w:val="28"/>
          <w:szCs w:val="28"/>
        </w:rPr>
      </w:pPr>
      <w:r>
        <w:rPr>
          <w:rStyle w:val="af"/>
        </w:rPr>
        <w:footnoteRef/>
      </w:r>
      <w:r>
        <w:t xml:space="preserve"> </w:t>
      </w:r>
      <w:r w:rsidR="00AE5D0A" w:rsidRPr="00AE5D0A">
        <w:rPr>
          <w:rFonts w:ascii="Times New Roman" w:hAnsi="Times New Roman" w:cs="Times New Roman"/>
        </w:rPr>
        <w:t>Финансы: Учебник. 2-е изд. / Под ред. В. В. Ковалева. М.: ТК Велби, 2004.- С. 634.</w:t>
      </w:r>
      <w:r w:rsidR="00AE5D0A">
        <w:rPr>
          <w:rFonts w:ascii="Times New Roman" w:hAnsi="Times New Roman" w:cs="Times New Roman"/>
          <w:sz w:val="28"/>
          <w:szCs w:val="28"/>
        </w:rPr>
        <w:t xml:space="preserve"> </w:t>
      </w:r>
    </w:p>
  </w:footnote>
  <w:footnote w:id="4">
    <w:p w:rsidR="002352A0" w:rsidRDefault="002352A0">
      <w:pPr>
        <w:pStyle w:val="ad"/>
      </w:pPr>
      <w:r>
        <w:rPr>
          <w:rStyle w:val="af"/>
        </w:rPr>
        <w:footnoteRef/>
      </w:r>
      <w:r>
        <w:t xml:space="preserve"> </w:t>
      </w:r>
      <w:r w:rsidRPr="002352A0">
        <w:rPr>
          <w:rFonts w:ascii="Times New Roman" w:hAnsi="Times New Roman"/>
          <w:sz w:val="24"/>
          <w:szCs w:val="24"/>
        </w:rPr>
        <w:t>Марченко Г. В., Мачульская О. В. Финансовые механизмы межрегионального выравнивания // Финансы и кредит. 2000. № 1. С. 13.</w:t>
      </w:r>
    </w:p>
  </w:footnote>
  <w:footnote w:id="5">
    <w:p w:rsidR="0064174A" w:rsidRDefault="0064174A">
      <w:pPr>
        <w:pStyle w:val="ad"/>
      </w:pPr>
      <w:r>
        <w:rPr>
          <w:rStyle w:val="af"/>
        </w:rPr>
        <w:footnoteRef/>
      </w:r>
      <w:r>
        <w:t xml:space="preserve"> </w:t>
      </w:r>
      <w:r w:rsidR="00AE5D0A" w:rsidRPr="00AE5D0A">
        <w:rPr>
          <w:rFonts w:ascii="Times New Roman" w:hAnsi="Times New Roman"/>
          <w:sz w:val="24"/>
          <w:szCs w:val="24"/>
        </w:rPr>
        <w:t>Сайдель Б., Веспер Д. Бюджетный федерализм: сравнительный анализ по странам. М., 2005. – С.123</w:t>
      </w:r>
      <w:r w:rsidR="00AE5D0A">
        <w:rPr>
          <w:rFonts w:ascii="Times New Roman" w:hAnsi="Times New Roman"/>
          <w:sz w:val="24"/>
          <w:szCs w:val="24"/>
        </w:rPr>
        <w:t>.</w:t>
      </w:r>
    </w:p>
  </w:footnote>
  <w:footnote w:id="6">
    <w:p w:rsidR="001E5FAE" w:rsidRDefault="001E5FAE">
      <w:pPr>
        <w:pStyle w:val="ad"/>
      </w:pPr>
      <w:r>
        <w:rPr>
          <w:rStyle w:val="af"/>
        </w:rPr>
        <w:footnoteRef/>
      </w:r>
      <w:r>
        <w:t xml:space="preserve"> </w:t>
      </w:r>
      <w:r w:rsidR="00AE5D0A" w:rsidRPr="00AE5D0A">
        <w:rPr>
          <w:rFonts w:ascii="Times New Roman" w:hAnsi="Times New Roman"/>
          <w:sz w:val="24"/>
          <w:szCs w:val="24"/>
        </w:rPr>
        <w:t>Баглай М. В. Модель российского федерализма. М.:Норма,2000.- С. 97.</w:t>
      </w:r>
    </w:p>
  </w:footnote>
  <w:footnote w:id="7">
    <w:p w:rsidR="0064174A" w:rsidRDefault="0064174A">
      <w:pPr>
        <w:pStyle w:val="ad"/>
      </w:pPr>
      <w:r>
        <w:rPr>
          <w:rStyle w:val="af"/>
        </w:rPr>
        <w:footnoteRef/>
      </w:r>
      <w:r w:rsidRPr="00AE5D0A">
        <w:rPr>
          <w:sz w:val="24"/>
          <w:szCs w:val="24"/>
        </w:rPr>
        <w:t xml:space="preserve"> </w:t>
      </w:r>
      <w:r w:rsidR="00AE5D0A" w:rsidRPr="002A3D29">
        <w:rPr>
          <w:rFonts w:ascii="Times New Roman" w:eastAsia="Times New Roman" w:hAnsi="Times New Roman"/>
          <w:sz w:val="24"/>
          <w:szCs w:val="24"/>
          <w:lang w:eastAsia="ru-RU"/>
        </w:rPr>
        <w:t>Карасева М.В. Финансовые правоотношения. - М., 2001.</w:t>
      </w:r>
      <w:r w:rsidR="00AE5D0A" w:rsidRPr="00AE5D0A">
        <w:rPr>
          <w:rFonts w:ascii="Times New Roman" w:eastAsia="Times New Roman" w:hAnsi="Times New Roman"/>
          <w:sz w:val="24"/>
          <w:szCs w:val="24"/>
          <w:lang w:eastAsia="ru-RU"/>
        </w:rPr>
        <w:t xml:space="preserve"> – С.89.</w:t>
      </w:r>
    </w:p>
  </w:footnote>
  <w:footnote w:id="8">
    <w:p w:rsidR="001E5FAE" w:rsidRDefault="001E5FAE">
      <w:pPr>
        <w:pStyle w:val="ad"/>
      </w:pPr>
      <w:r>
        <w:rPr>
          <w:rStyle w:val="af"/>
        </w:rPr>
        <w:footnoteRef/>
      </w:r>
      <w:r>
        <w:t xml:space="preserve"> </w:t>
      </w:r>
      <w:r w:rsidR="00AE5D0A" w:rsidRPr="002A3D29">
        <w:rPr>
          <w:rFonts w:ascii="Times New Roman" w:eastAsia="Times New Roman" w:hAnsi="Times New Roman"/>
          <w:sz w:val="24"/>
          <w:szCs w:val="24"/>
          <w:lang w:eastAsia="ru-RU"/>
        </w:rPr>
        <w:t>Поляк Г.Б. Бюджетная система России. – М.: Юнити, 2004.</w:t>
      </w:r>
      <w:r w:rsidR="00AE5D0A" w:rsidRPr="00AE5D0A">
        <w:rPr>
          <w:rFonts w:ascii="Times New Roman" w:eastAsia="Times New Roman" w:hAnsi="Times New Roman"/>
          <w:sz w:val="24"/>
          <w:szCs w:val="24"/>
          <w:lang w:eastAsia="ru-RU"/>
        </w:rPr>
        <w:t xml:space="preserve"> – С.104.</w:t>
      </w:r>
    </w:p>
  </w:footnote>
  <w:footnote w:id="9">
    <w:p w:rsidR="00AE5D0A" w:rsidRPr="00CD6837" w:rsidRDefault="001E5FAE" w:rsidP="00AE5D0A">
      <w:pPr>
        <w:pStyle w:val="a7"/>
        <w:spacing w:before="0" w:beforeAutospacing="0" w:after="0" w:afterAutospacing="0" w:line="360" w:lineRule="auto"/>
        <w:jc w:val="both"/>
        <w:rPr>
          <w:rFonts w:ascii="Times New Roman" w:hAnsi="Times New Roman" w:cs="Times New Roman"/>
          <w:sz w:val="28"/>
          <w:szCs w:val="28"/>
        </w:rPr>
      </w:pPr>
      <w:r>
        <w:rPr>
          <w:rStyle w:val="af"/>
        </w:rPr>
        <w:footnoteRef/>
      </w:r>
      <w:r>
        <w:t xml:space="preserve"> </w:t>
      </w:r>
      <w:r w:rsidR="00AE5D0A" w:rsidRPr="00AE5D0A">
        <w:rPr>
          <w:rFonts w:ascii="Times New Roman" w:hAnsi="Times New Roman" w:cs="Times New Roman"/>
        </w:rPr>
        <w:t>Финансовое право: Учебник / А. Н. Гирева. М.: Юрайт, 2006. – С.537.</w:t>
      </w:r>
      <w:r w:rsidR="00AE5D0A">
        <w:rPr>
          <w:rFonts w:ascii="Times New Roman" w:hAnsi="Times New Roman" w:cs="Times New Roman"/>
          <w:sz w:val="28"/>
          <w:szCs w:val="28"/>
        </w:rPr>
        <w:t xml:space="preserve"> </w:t>
      </w:r>
    </w:p>
    <w:p w:rsidR="001E5FAE" w:rsidRDefault="001E5FAE">
      <w:pPr>
        <w:pStyle w:val="ad"/>
      </w:pPr>
    </w:p>
  </w:footnote>
  <w:footnote w:id="10">
    <w:p w:rsidR="00AE5D0A" w:rsidRPr="002A3D29" w:rsidRDefault="001E5FAE" w:rsidP="00AE5D0A">
      <w:pPr>
        <w:spacing w:after="0" w:line="360" w:lineRule="auto"/>
        <w:jc w:val="both"/>
        <w:rPr>
          <w:rFonts w:ascii="Times New Roman" w:eastAsia="Times New Roman" w:hAnsi="Times New Roman"/>
          <w:sz w:val="28"/>
          <w:szCs w:val="28"/>
          <w:lang w:eastAsia="ru-RU"/>
        </w:rPr>
      </w:pPr>
      <w:r>
        <w:rPr>
          <w:rStyle w:val="af"/>
        </w:rPr>
        <w:footnoteRef/>
      </w:r>
      <w:r>
        <w:t xml:space="preserve"> </w:t>
      </w:r>
      <w:r w:rsidR="00AE5D0A" w:rsidRPr="002A3D29">
        <w:rPr>
          <w:rFonts w:ascii="Times New Roman" w:eastAsia="Times New Roman" w:hAnsi="Times New Roman"/>
          <w:sz w:val="24"/>
          <w:szCs w:val="24"/>
          <w:lang w:eastAsia="ru-RU"/>
        </w:rPr>
        <w:t>Козырин А.Н. Правовые основы бюджетного федерализма в России / Модернизация экономики России: итоги и перспективы. - М., 2003.</w:t>
      </w:r>
      <w:r w:rsidR="00AE5D0A" w:rsidRPr="00AE5D0A">
        <w:rPr>
          <w:rFonts w:ascii="Times New Roman" w:eastAsia="Times New Roman" w:hAnsi="Times New Roman"/>
          <w:sz w:val="24"/>
          <w:szCs w:val="24"/>
          <w:lang w:eastAsia="ru-RU"/>
        </w:rPr>
        <w:t xml:space="preserve"> – С. 100.</w:t>
      </w:r>
    </w:p>
    <w:p w:rsidR="001E5FAE" w:rsidRDefault="001E5FAE">
      <w:pPr>
        <w:pStyle w:val="ad"/>
      </w:pPr>
    </w:p>
  </w:footnote>
  <w:footnote w:id="11">
    <w:p w:rsidR="001E5FAE" w:rsidRPr="00AE5D0A" w:rsidRDefault="001E5FAE" w:rsidP="00AE5D0A">
      <w:pPr>
        <w:spacing w:after="0" w:line="360" w:lineRule="auto"/>
        <w:jc w:val="both"/>
        <w:rPr>
          <w:rFonts w:ascii="Times New Roman" w:eastAsia="Times New Roman" w:hAnsi="Times New Roman"/>
          <w:sz w:val="24"/>
          <w:szCs w:val="24"/>
          <w:lang w:eastAsia="ru-RU"/>
        </w:rPr>
      </w:pPr>
      <w:r>
        <w:rPr>
          <w:rStyle w:val="af"/>
        </w:rPr>
        <w:footnoteRef/>
      </w:r>
      <w:r>
        <w:t xml:space="preserve"> </w:t>
      </w:r>
      <w:r w:rsidR="00AE5D0A" w:rsidRPr="002A3D29">
        <w:rPr>
          <w:rFonts w:ascii="Times New Roman" w:eastAsia="Times New Roman" w:hAnsi="Times New Roman"/>
          <w:sz w:val="24"/>
          <w:szCs w:val="24"/>
          <w:lang w:eastAsia="ru-RU"/>
        </w:rPr>
        <w:t>Годин А.М., Максимова Н.С., Подпорина И.В. Бюджетная система Российской Федерации. Учебник. – М.: Дашков и Ко, 2003.</w:t>
      </w:r>
      <w:r w:rsidR="00AE5D0A" w:rsidRPr="00AE5D0A">
        <w:rPr>
          <w:rFonts w:ascii="Times New Roman" w:eastAsia="Times New Roman" w:hAnsi="Times New Roman"/>
          <w:sz w:val="24"/>
          <w:szCs w:val="24"/>
          <w:lang w:eastAsia="ru-RU"/>
        </w:rPr>
        <w:t>- С. 150.</w:t>
      </w:r>
    </w:p>
  </w:footnote>
  <w:footnote w:id="12">
    <w:p w:rsidR="001E5FAE" w:rsidRDefault="001E5FAE">
      <w:pPr>
        <w:pStyle w:val="ad"/>
      </w:pPr>
      <w:r>
        <w:rPr>
          <w:rStyle w:val="af"/>
        </w:rPr>
        <w:footnoteRef/>
      </w:r>
      <w:r>
        <w:t xml:space="preserve"> </w:t>
      </w:r>
      <w:r w:rsidR="00AE5D0A" w:rsidRPr="002A3D29">
        <w:rPr>
          <w:rFonts w:ascii="Times New Roman" w:eastAsia="Times New Roman" w:hAnsi="Times New Roman"/>
          <w:sz w:val="24"/>
          <w:szCs w:val="24"/>
          <w:lang w:eastAsia="ru-RU"/>
        </w:rPr>
        <w:t>Поляк Г.Б. Бюджетная система России. – М.: Юнити, 2004.</w:t>
      </w:r>
      <w:r w:rsidR="00AE5D0A" w:rsidRPr="00AE5D0A">
        <w:rPr>
          <w:rFonts w:ascii="Times New Roman" w:eastAsia="Times New Roman" w:hAnsi="Times New Roman"/>
          <w:sz w:val="24"/>
          <w:szCs w:val="24"/>
          <w:lang w:eastAsia="ru-RU"/>
        </w:rPr>
        <w:t xml:space="preserve"> – С.104.</w:t>
      </w:r>
    </w:p>
  </w:footnote>
  <w:footnote w:id="13">
    <w:p w:rsidR="00AE5D0A" w:rsidRPr="00CD6837" w:rsidRDefault="001E5FAE" w:rsidP="00AE5D0A">
      <w:pPr>
        <w:pStyle w:val="a7"/>
        <w:spacing w:before="0" w:beforeAutospacing="0" w:after="0" w:afterAutospacing="0" w:line="360" w:lineRule="auto"/>
        <w:jc w:val="both"/>
        <w:rPr>
          <w:rFonts w:ascii="Times New Roman" w:hAnsi="Times New Roman" w:cs="Times New Roman"/>
          <w:sz w:val="28"/>
          <w:szCs w:val="28"/>
        </w:rPr>
      </w:pPr>
      <w:r w:rsidRPr="00AE5D0A">
        <w:rPr>
          <w:rStyle w:val="af"/>
          <w:rFonts w:ascii="Times New Roman" w:hAnsi="Times New Roman" w:cs="Times New Roman"/>
        </w:rPr>
        <w:footnoteRef/>
      </w:r>
      <w:r w:rsidRPr="00AE5D0A">
        <w:rPr>
          <w:rFonts w:ascii="Times New Roman" w:hAnsi="Times New Roman" w:cs="Times New Roman"/>
        </w:rPr>
        <w:t xml:space="preserve"> </w:t>
      </w:r>
      <w:r w:rsidR="00AE5D0A" w:rsidRPr="00CD6837">
        <w:rPr>
          <w:rFonts w:ascii="Times New Roman" w:hAnsi="Times New Roman" w:cs="Times New Roman"/>
          <w:sz w:val="28"/>
          <w:szCs w:val="28"/>
        </w:rPr>
        <w:t xml:space="preserve"> </w:t>
      </w:r>
      <w:r w:rsidR="00AE5D0A" w:rsidRPr="00AE5D0A">
        <w:rPr>
          <w:rFonts w:ascii="Times New Roman" w:hAnsi="Times New Roman" w:cs="Times New Roman"/>
        </w:rPr>
        <w:t>Финансы: Учебник. 2-е изд. / Под ред. В. В. Ковалева. М.: ТК Велби, 2004.- С. 634.</w:t>
      </w:r>
      <w:r w:rsidR="00AE5D0A">
        <w:rPr>
          <w:rFonts w:ascii="Times New Roman" w:hAnsi="Times New Roman" w:cs="Times New Roman"/>
          <w:sz w:val="28"/>
          <w:szCs w:val="28"/>
        </w:rPr>
        <w:t xml:space="preserve"> </w:t>
      </w:r>
    </w:p>
    <w:p w:rsidR="001E5FAE" w:rsidRDefault="001E5FAE">
      <w:pPr>
        <w:pStyle w:val="ad"/>
      </w:pPr>
    </w:p>
  </w:footnote>
  <w:footnote w:id="14">
    <w:p w:rsidR="001E5FAE" w:rsidRDefault="001E5FAE">
      <w:pPr>
        <w:pStyle w:val="ad"/>
      </w:pPr>
      <w:r>
        <w:rPr>
          <w:rStyle w:val="af"/>
        </w:rPr>
        <w:footnoteRef/>
      </w:r>
      <w:r>
        <w:t xml:space="preserve"> </w:t>
      </w:r>
      <w:r w:rsidR="00AE5D0A" w:rsidRPr="00AE5D0A">
        <w:rPr>
          <w:rFonts w:ascii="Times New Roman" w:hAnsi="Times New Roman"/>
          <w:sz w:val="24"/>
          <w:szCs w:val="24"/>
        </w:rPr>
        <w:t>Тиссен У. Анализ современных моделей бюджетного федерализма на основе социально-экономической эффективности межбюджетных отношений. Теория, опыт стран ОЭСР, анализ ситуации в России // Документы РЭЦЭП. 2006. 30 сентября.- С. 14.</w:t>
      </w:r>
    </w:p>
  </w:footnote>
  <w:footnote w:id="15">
    <w:p w:rsidR="0064174A" w:rsidRDefault="0064174A">
      <w:pPr>
        <w:pStyle w:val="ad"/>
      </w:pPr>
      <w:r>
        <w:rPr>
          <w:rStyle w:val="af"/>
        </w:rPr>
        <w:footnoteRef/>
      </w:r>
      <w:r>
        <w:t xml:space="preserve"> </w:t>
      </w:r>
      <w:r w:rsidR="00AE5D0A" w:rsidRPr="002A3D29">
        <w:rPr>
          <w:rFonts w:ascii="Times New Roman" w:eastAsia="Times New Roman" w:hAnsi="Times New Roman"/>
          <w:sz w:val="24"/>
          <w:szCs w:val="24"/>
          <w:lang w:eastAsia="ru-RU"/>
        </w:rPr>
        <w:t>Карасева М.В. Финансовые правоотношения. - М., 2001.</w:t>
      </w:r>
      <w:r w:rsidR="00AE5D0A" w:rsidRPr="00AE5D0A">
        <w:rPr>
          <w:rFonts w:ascii="Times New Roman" w:eastAsia="Times New Roman" w:hAnsi="Times New Roman"/>
          <w:sz w:val="24"/>
          <w:szCs w:val="24"/>
          <w:lang w:eastAsia="ru-RU"/>
        </w:rPr>
        <w:t xml:space="preserve"> – С.89.</w:t>
      </w:r>
    </w:p>
  </w:footnote>
  <w:footnote w:id="16">
    <w:p w:rsidR="0064174A" w:rsidRDefault="0064174A">
      <w:pPr>
        <w:pStyle w:val="ad"/>
      </w:pPr>
      <w:r>
        <w:rPr>
          <w:rStyle w:val="af"/>
        </w:rPr>
        <w:footnoteRef/>
      </w:r>
      <w:r>
        <w:t xml:space="preserve"> </w:t>
      </w:r>
      <w:r w:rsidR="00AE5D0A" w:rsidRPr="00AE5D0A">
        <w:rPr>
          <w:rFonts w:ascii="Times New Roman" w:hAnsi="Times New Roman"/>
          <w:sz w:val="24"/>
          <w:szCs w:val="24"/>
        </w:rPr>
        <w:t>Финансовое право: Учебник / А. Н. Гирева. М.: Юрайт, 2006. – С.537</w:t>
      </w:r>
      <w:r w:rsidR="00AE5D0A">
        <w:rPr>
          <w:rFonts w:ascii="Times New Roman" w:hAnsi="Times New Roman"/>
          <w:sz w:val="24"/>
          <w:szCs w:val="24"/>
        </w:rPr>
        <w:t>.</w:t>
      </w:r>
    </w:p>
  </w:footnote>
  <w:footnote w:id="17">
    <w:p w:rsidR="00085E96" w:rsidRPr="002A3D29" w:rsidRDefault="001E5FAE" w:rsidP="00085E96">
      <w:pPr>
        <w:spacing w:after="0" w:line="360" w:lineRule="auto"/>
        <w:jc w:val="both"/>
        <w:rPr>
          <w:rFonts w:ascii="Times New Roman" w:eastAsia="Times New Roman" w:hAnsi="Times New Roman"/>
          <w:sz w:val="28"/>
          <w:szCs w:val="28"/>
          <w:lang w:eastAsia="ru-RU"/>
        </w:rPr>
      </w:pPr>
      <w:r>
        <w:rPr>
          <w:rStyle w:val="af"/>
        </w:rPr>
        <w:footnoteRef/>
      </w:r>
      <w:r>
        <w:t xml:space="preserve"> </w:t>
      </w:r>
      <w:r w:rsidR="00085E96" w:rsidRPr="002A3D29">
        <w:rPr>
          <w:rFonts w:ascii="Times New Roman" w:eastAsia="Times New Roman" w:hAnsi="Times New Roman"/>
          <w:sz w:val="24"/>
          <w:szCs w:val="24"/>
          <w:lang w:eastAsia="ru-RU"/>
        </w:rPr>
        <w:t>Парыгина В.А., Тедеев А.А., Мельников С.И. Бюджетная система Российской Федерации. – М.: Феникс, 2003.</w:t>
      </w:r>
      <w:r w:rsidR="00085E96" w:rsidRPr="00085E96">
        <w:rPr>
          <w:rFonts w:ascii="Times New Roman" w:eastAsia="Times New Roman" w:hAnsi="Times New Roman"/>
          <w:sz w:val="24"/>
          <w:szCs w:val="24"/>
          <w:lang w:eastAsia="ru-RU"/>
        </w:rPr>
        <w:t>- С. 45.</w:t>
      </w:r>
    </w:p>
    <w:p w:rsidR="001E5FAE" w:rsidRDefault="001E5FAE">
      <w:pPr>
        <w:pStyle w:val="ad"/>
      </w:pPr>
    </w:p>
  </w:footnote>
  <w:footnote w:id="18">
    <w:p w:rsidR="00085E96" w:rsidRPr="00CD6837" w:rsidRDefault="0064174A" w:rsidP="00085E96">
      <w:pPr>
        <w:pStyle w:val="a7"/>
        <w:spacing w:before="0" w:beforeAutospacing="0" w:after="0" w:afterAutospacing="0" w:line="360" w:lineRule="auto"/>
        <w:jc w:val="both"/>
        <w:rPr>
          <w:rFonts w:ascii="Times New Roman" w:hAnsi="Times New Roman" w:cs="Times New Roman"/>
          <w:sz w:val="28"/>
          <w:szCs w:val="28"/>
        </w:rPr>
      </w:pPr>
      <w:r>
        <w:rPr>
          <w:rStyle w:val="af"/>
        </w:rPr>
        <w:footnoteRef/>
      </w:r>
      <w:r>
        <w:t xml:space="preserve"> </w:t>
      </w:r>
      <w:r w:rsidR="00085E96" w:rsidRPr="00085E96">
        <w:rPr>
          <w:rFonts w:ascii="Times New Roman" w:hAnsi="Times New Roman" w:cs="Times New Roman"/>
        </w:rPr>
        <w:t>Марченко Г. В., Мачульская О. В. Финансовые механизмы межрегионального выравнивания // Финансы и кредит. 2000. № 1.- С. 13-20.</w:t>
      </w:r>
    </w:p>
    <w:p w:rsidR="0064174A" w:rsidRDefault="0064174A">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41" w:rsidRDefault="005A6250">
    <w:pPr>
      <w:pStyle w:val="a3"/>
      <w:jc w:val="center"/>
    </w:pPr>
    <w:r>
      <w:fldChar w:fldCharType="begin"/>
    </w:r>
    <w:r>
      <w:instrText xml:space="preserve"> PAGE   \* MERGEFORMAT </w:instrText>
    </w:r>
    <w:r>
      <w:fldChar w:fldCharType="separate"/>
    </w:r>
    <w:r w:rsidR="00476A9B">
      <w:rPr>
        <w:noProof/>
      </w:rPr>
      <w:t>20</w:t>
    </w:r>
    <w:r>
      <w:rPr>
        <w:noProof/>
      </w:rPr>
      <w:fldChar w:fldCharType="end"/>
    </w:r>
  </w:p>
  <w:p w:rsidR="00C61741" w:rsidRDefault="00C617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454"/>
        </w:tabs>
        <w:ind w:left="454" w:hanging="454"/>
      </w:pPr>
      <w:rPr>
        <w:rFonts w:cs="Times New Roman"/>
      </w:rPr>
    </w:lvl>
  </w:abstractNum>
  <w:abstractNum w:abstractNumId="1">
    <w:nsid w:val="079A4812"/>
    <w:multiLevelType w:val="multilevel"/>
    <w:tmpl w:val="2310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20E43"/>
    <w:multiLevelType w:val="hybridMultilevel"/>
    <w:tmpl w:val="8E282FFC"/>
    <w:lvl w:ilvl="0" w:tplc="32BCE60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229B9"/>
    <w:multiLevelType w:val="hybridMultilevel"/>
    <w:tmpl w:val="BBBCC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B6AF8"/>
    <w:multiLevelType w:val="multilevel"/>
    <w:tmpl w:val="012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A61AE"/>
    <w:multiLevelType w:val="multilevel"/>
    <w:tmpl w:val="50A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4768A"/>
    <w:multiLevelType w:val="hybridMultilevel"/>
    <w:tmpl w:val="EF820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25742A"/>
    <w:multiLevelType w:val="multilevel"/>
    <w:tmpl w:val="70EEBE6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num>
  <w:num w:numId="2">
    <w:abstractNumId w:val="7"/>
  </w:num>
  <w:num w:numId="3">
    <w:abstractNumId w:val="5"/>
  </w:num>
  <w:num w:numId="4">
    <w:abstractNumId w:val="4"/>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966"/>
    <w:rsid w:val="00000AF9"/>
    <w:rsid w:val="000124B0"/>
    <w:rsid w:val="00032E03"/>
    <w:rsid w:val="00085E96"/>
    <w:rsid w:val="0010736F"/>
    <w:rsid w:val="00141970"/>
    <w:rsid w:val="001B5C61"/>
    <w:rsid w:val="001E5FAE"/>
    <w:rsid w:val="002352A0"/>
    <w:rsid w:val="002A3D29"/>
    <w:rsid w:val="002C3EB6"/>
    <w:rsid w:val="003154F1"/>
    <w:rsid w:val="003B025E"/>
    <w:rsid w:val="003F562B"/>
    <w:rsid w:val="00402157"/>
    <w:rsid w:val="00452535"/>
    <w:rsid w:val="00453739"/>
    <w:rsid w:val="00462BCE"/>
    <w:rsid w:val="00476A9B"/>
    <w:rsid w:val="004815E3"/>
    <w:rsid w:val="004D0993"/>
    <w:rsid w:val="0053506B"/>
    <w:rsid w:val="005529A2"/>
    <w:rsid w:val="00592A12"/>
    <w:rsid w:val="005A6250"/>
    <w:rsid w:val="005A7E83"/>
    <w:rsid w:val="005F68A8"/>
    <w:rsid w:val="0064174A"/>
    <w:rsid w:val="00671905"/>
    <w:rsid w:val="006730A0"/>
    <w:rsid w:val="006D6534"/>
    <w:rsid w:val="00704872"/>
    <w:rsid w:val="00713C36"/>
    <w:rsid w:val="00742CEC"/>
    <w:rsid w:val="007C562E"/>
    <w:rsid w:val="007D1084"/>
    <w:rsid w:val="007D6F62"/>
    <w:rsid w:val="007F3A5C"/>
    <w:rsid w:val="00852A26"/>
    <w:rsid w:val="0086353E"/>
    <w:rsid w:val="00863F1B"/>
    <w:rsid w:val="0088482E"/>
    <w:rsid w:val="008E7966"/>
    <w:rsid w:val="00974A75"/>
    <w:rsid w:val="009A0BCB"/>
    <w:rsid w:val="00A73B90"/>
    <w:rsid w:val="00AD0A8F"/>
    <w:rsid w:val="00AD3C9A"/>
    <w:rsid w:val="00AE5D0A"/>
    <w:rsid w:val="00B76C47"/>
    <w:rsid w:val="00BC45FC"/>
    <w:rsid w:val="00C15F5D"/>
    <w:rsid w:val="00C61741"/>
    <w:rsid w:val="00CA3141"/>
    <w:rsid w:val="00CC1BF9"/>
    <w:rsid w:val="00CD6837"/>
    <w:rsid w:val="00D34845"/>
    <w:rsid w:val="00D528D0"/>
    <w:rsid w:val="00D9466A"/>
    <w:rsid w:val="00DA3313"/>
    <w:rsid w:val="00DE011B"/>
    <w:rsid w:val="00E26586"/>
    <w:rsid w:val="00E37187"/>
    <w:rsid w:val="00E80764"/>
    <w:rsid w:val="00EB3C69"/>
    <w:rsid w:val="00F52C69"/>
    <w:rsid w:val="00F72696"/>
    <w:rsid w:val="00F75FC2"/>
    <w:rsid w:val="00FF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CD63A-C7E1-4D2E-A012-DFE4EAD9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966"/>
    <w:pPr>
      <w:spacing w:after="200" w:line="276" w:lineRule="auto"/>
    </w:pPr>
    <w:rPr>
      <w:sz w:val="22"/>
      <w:szCs w:val="22"/>
      <w:lang w:eastAsia="en-US"/>
    </w:rPr>
  </w:style>
  <w:style w:type="paragraph" w:styleId="1">
    <w:name w:val="heading 1"/>
    <w:basedOn w:val="a"/>
    <w:next w:val="a"/>
    <w:link w:val="10"/>
    <w:uiPriority w:val="9"/>
    <w:qFormat/>
    <w:rsid w:val="00462BCE"/>
    <w:pPr>
      <w:keepNext/>
      <w:keepLines/>
      <w:spacing w:before="480" w:after="0"/>
      <w:outlineLvl w:val="0"/>
    </w:pPr>
    <w:rPr>
      <w:rFonts w:ascii="Cambria" w:eastAsia="Times New Roman" w:hAnsi="Cambria"/>
      <w:b/>
      <w:bCs/>
      <w:color w:val="365F91"/>
      <w:sz w:val="28"/>
      <w:szCs w:val="28"/>
    </w:rPr>
  </w:style>
  <w:style w:type="paragraph" w:styleId="9">
    <w:name w:val="heading 9"/>
    <w:basedOn w:val="a"/>
    <w:next w:val="a"/>
    <w:link w:val="90"/>
    <w:qFormat/>
    <w:rsid w:val="00E37187"/>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E37187"/>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C61741"/>
    <w:pPr>
      <w:tabs>
        <w:tab w:val="center" w:pos="4677"/>
        <w:tab w:val="right" w:pos="9355"/>
      </w:tabs>
      <w:spacing w:after="0" w:line="240" w:lineRule="auto"/>
    </w:pPr>
  </w:style>
  <w:style w:type="character" w:customStyle="1" w:styleId="a4">
    <w:name w:val="Верхній колонтитул Знак"/>
    <w:link w:val="a3"/>
    <w:uiPriority w:val="99"/>
    <w:rsid w:val="00C61741"/>
    <w:rPr>
      <w:rFonts w:ascii="Calibri" w:eastAsia="Calibri" w:hAnsi="Calibri" w:cs="Times New Roman"/>
    </w:rPr>
  </w:style>
  <w:style w:type="paragraph" w:styleId="a5">
    <w:name w:val="footer"/>
    <w:basedOn w:val="a"/>
    <w:link w:val="a6"/>
    <w:uiPriority w:val="99"/>
    <w:semiHidden/>
    <w:unhideWhenUsed/>
    <w:rsid w:val="00C61741"/>
    <w:pPr>
      <w:tabs>
        <w:tab w:val="center" w:pos="4677"/>
        <w:tab w:val="right" w:pos="9355"/>
      </w:tabs>
      <w:spacing w:after="0" w:line="240" w:lineRule="auto"/>
    </w:pPr>
  </w:style>
  <w:style w:type="character" w:customStyle="1" w:styleId="a6">
    <w:name w:val="Нижній колонтитул Знак"/>
    <w:link w:val="a5"/>
    <w:uiPriority w:val="99"/>
    <w:semiHidden/>
    <w:rsid w:val="00C61741"/>
    <w:rPr>
      <w:rFonts w:ascii="Calibri" w:eastAsia="Calibri" w:hAnsi="Calibri" w:cs="Times New Roman"/>
    </w:rPr>
  </w:style>
  <w:style w:type="paragraph" w:styleId="a7">
    <w:name w:val="Normal (Web)"/>
    <w:basedOn w:val="a"/>
    <w:uiPriority w:val="99"/>
    <w:unhideWhenUsed/>
    <w:rsid w:val="002C3EB6"/>
    <w:pPr>
      <w:spacing w:before="100" w:beforeAutospacing="1" w:after="100" w:afterAutospacing="1" w:line="240" w:lineRule="auto"/>
    </w:pPr>
    <w:rPr>
      <w:rFonts w:ascii="Arial" w:eastAsia="Times New Roman" w:hAnsi="Arial" w:cs="Arial"/>
      <w:color w:val="000000"/>
      <w:sz w:val="24"/>
      <w:szCs w:val="24"/>
      <w:lang w:eastAsia="ru-RU"/>
    </w:rPr>
  </w:style>
  <w:style w:type="character" w:styleId="a8">
    <w:name w:val="Hyperlink"/>
    <w:uiPriority w:val="99"/>
    <w:semiHidden/>
    <w:unhideWhenUsed/>
    <w:rsid w:val="00D528D0"/>
    <w:rPr>
      <w:strike w:val="0"/>
      <w:dstrike w:val="0"/>
      <w:color w:val="6600CC"/>
      <w:u w:val="none"/>
      <w:effect w:val="none"/>
    </w:rPr>
  </w:style>
  <w:style w:type="paragraph" w:styleId="a9">
    <w:name w:val="List Paragraph"/>
    <w:basedOn w:val="a"/>
    <w:uiPriority w:val="34"/>
    <w:qFormat/>
    <w:rsid w:val="00A73B90"/>
    <w:pPr>
      <w:ind w:left="720"/>
      <w:contextualSpacing/>
    </w:pPr>
  </w:style>
  <w:style w:type="character" w:customStyle="1" w:styleId="10">
    <w:name w:val="Заголовок 1 Знак"/>
    <w:link w:val="1"/>
    <w:uiPriority w:val="9"/>
    <w:rsid w:val="00462BCE"/>
    <w:rPr>
      <w:rFonts w:ascii="Cambria" w:eastAsia="Times New Roman" w:hAnsi="Cambria" w:cs="Times New Roman"/>
      <w:b/>
      <w:bCs/>
      <w:color w:val="365F91"/>
      <w:sz w:val="28"/>
      <w:szCs w:val="28"/>
    </w:rPr>
  </w:style>
  <w:style w:type="character" w:styleId="aa">
    <w:name w:val="Emphasis"/>
    <w:uiPriority w:val="20"/>
    <w:qFormat/>
    <w:rsid w:val="000124B0"/>
    <w:rPr>
      <w:i/>
      <w:iCs/>
    </w:rPr>
  </w:style>
  <w:style w:type="character" w:customStyle="1" w:styleId="hl71">
    <w:name w:val="hl71"/>
    <w:rsid w:val="0088482E"/>
    <w:rPr>
      <w:b/>
      <w:bCs/>
      <w:i/>
      <w:iCs/>
      <w:sz w:val="20"/>
      <w:szCs w:val="20"/>
    </w:rPr>
  </w:style>
  <w:style w:type="character" w:customStyle="1" w:styleId="hl41">
    <w:name w:val="hl41"/>
    <w:rsid w:val="0088482E"/>
    <w:rPr>
      <w:b/>
      <w:bCs/>
      <w:sz w:val="20"/>
      <w:szCs w:val="20"/>
    </w:rPr>
  </w:style>
  <w:style w:type="paragraph" w:styleId="ab">
    <w:name w:val="Balloon Text"/>
    <w:basedOn w:val="a"/>
    <w:link w:val="ac"/>
    <w:uiPriority w:val="99"/>
    <w:semiHidden/>
    <w:unhideWhenUsed/>
    <w:rsid w:val="0088482E"/>
    <w:pPr>
      <w:spacing w:after="0" w:line="240" w:lineRule="auto"/>
    </w:pPr>
    <w:rPr>
      <w:rFonts w:ascii="Tahoma" w:hAnsi="Tahoma" w:cs="Tahoma"/>
      <w:sz w:val="16"/>
      <w:szCs w:val="16"/>
    </w:rPr>
  </w:style>
  <w:style w:type="character" w:customStyle="1" w:styleId="ac">
    <w:name w:val="Текст у виносці Знак"/>
    <w:link w:val="ab"/>
    <w:uiPriority w:val="99"/>
    <w:semiHidden/>
    <w:rsid w:val="0088482E"/>
    <w:rPr>
      <w:rFonts w:ascii="Tahoma" w:eastAsia="Calibri" w:hAnsi="Tahoma" w:cs="Tahoma"/>
      <w:sz w:val="16"/>
      <w:szCs w:val="16"/>
    </w:rPr>
  </w:style>
  <w:style w:type="paragraph" w:styleId="ad">
    <w:name w:val="footnote text"/>
    <w:basedOn w:val="a"/>
    <w:link w:val="ae"/>
    <w:uiPriority w:val="99"/>
    <w:semiHidden/>
    <w:unhideWhenUsed/>
    <w:rsid w:val="002352A0"/>
    <w:pPr>
      <w:spacing w:after="0" w:line="240" w:lineRule="auto"/>
    </w:pPr>
    <w:rPr>
      <w:sz w:val="20"/>
      <w:szCs w:val="20"/>
    </w:rPr>
  </w:style>
  <w:style w:type="character" w:customStyle="1" w:styleId="ae">
    <w:name w:val="Текст виноски Знак"/>
    <w:link w:val="ad"/>
    <w:uiPriority w:val="99"/>
    <w:semiHidden/>
    <w:rsid w:val="002352A0"/>
    <w:rPr>
      <w:rFonts w:ascii="Calibri" w:eastAsia="Calibri" w:hAnsi="Calibri" w:cs="Times New Roman"/>
      <w:sz w:val="20"/>
      <w:szCs w:val="20"/>
    </w:rPr>
  </w:style>
  <w:style w:type="character" w:styleId="af">
    <w:name w:val="footnote reference"/>
    <w:uiPriority w:val="99"/>
    <w:semiHidden/>
    <w:unhideWhenUsed/>
    <w:rsid w:val="002352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4728">
      <w:bodyDiv w:val="1"/>
      <w:marLeft w:val="0"/>
      <w:marRight w:val="0"/>
      <w:marTop w:val="0"/>
      <w:marBottom w:val="0"/>
      <w:divBdr>
        <w:top w:val="none" w:sz="0" w:space="0" w:color="auto"/>
        <w:left w:val="none" w:sz="0" w:space="0" w:color="auto"/>
        <w:bottom w:val="none" w:sz="0" w:space="0" w:color="auto"/>
        <w:right w:val="none" w:sz="0" w:space="0" w:color="auto"/>
      </w:divBdr>
    </w:div>
    <w:div w:id="208343173">
      <w:bodyDiv w:val="1"/>
      <w:marLeft w:val="0"/>
      <w:marRight w:val="0"/>
      <w:marTop w:val="0"/>
      <w:marBottom w:val="0"/>
      <w:divBdr>
        <w:top w:val="none" w:sz="0" w:space="0" w:color="auto"/>
        <w:left w:val="none" w:sz="0" w:space="0" w:color="auto"/>
        <w:bottom w:val="none" w:sz="0" w:space="0" w:color="auto"/>
        <w:right w:val="none" w:sz="0" w:space="0" w:color="auto"/>
      </w:divBdr>
      <w:divsChild>
        <w:div w:id="139153003">
          <w:marLeft w:val="171"/>
          <w:marRight w:val="171"/>
          <w:marTop w:val="171"/>
          <w:marBottom w:val="171"/>
          <w:divBdr>
            <w:top w:val="none" w:sz="0" w:space="0" w:color="auto"/>
            <w:left w:val="none" w:sz="0" w:space="0" w:color="auto"/>
            <w:bottom w:val="none" w:sz="0" w:space="0" w:color="auto"/>
            <w:right w:val="none" w:sz="0" w:space="0" w:color="auto"/>
          </w:divBdr>
        </w:div>
      </w:divsChild>
    </w:div>
    <w:div w:id="400101727">
      <w:bodyDiv w:val="1"/>
      <w:marLeft w:val="0"/>
      <w:marRight w:val="0"/>
      <w:marTop w:val="0"/>
      <w:marBottom w:val="0"/>
      <w:divBdr>
        <w:top w:val="none" w:sz="0" w:space="0" w:color="auto"/>
        <w:left w:val="none" w:sz="0" w:space="0" w:color="auto"/>
        <w:bottom w:val="none" w:sz="0" w:space="0" w:color="auto"/>
        <w:right w:val="none" w:sz="0" w:space="0" w:color="auto"/>
      </w:divBdr>
      <w:divsChild>
        <w:div w:id="2093356518">
          <w:marLeft w:val="0"/>
          <w:marRight w:val="0"/>
          <w:marTop w:val="0"/>
          <w:marBottom w:val="0"/>
          <w:divBdr>
            <w:top w:val="none" w:sz="0" w:space="0" w:color="auto"/>
            <w:left w:val="none" w:sz="0" w:space="0" w:color="auto"/>
            <w:bottom w:val="none" w:sz="0" w:space="0" w:color="auto"/>
            <w:right w:val="none" w:sz="0" w:space="0" w:color="auto"/>
          </w:divBdr>
          <w:divsChild>
            <w:div w:id="248931542">
              <w:marLeft w:val="0"/>
              <w:marRight w:val="0"/>
              <w:marTop w:val="0"/>
              <w:marBottom w:val="0"/>
              <w:divBdr>
                <w:top w:val="none" w:sz="0" w:space="0" w:color="auto"/>
                <w:left w:val="none" w:sz="0" w:space="0" w:color="auto"/>
                <w:bottom w:val="none" w:sz="0" w:space="0" w:color="auto"/>
                <w:right w:val="none" w:sz="0" w:space="0" w:color="auto"/>
              </w:divBdr>
              <w:divsChild>
                <w:div w:id="5869645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423234064">
      <w:bodyDiv w:val="1"/>
      <w:marLeft w:val="0"/>
      <w:marRight w:val="0"/>
      <w:marTop w:val="0"/>
      <w:marBottom w:val="0"/>
      <w:divBdr>
        <w:top w:val="none" w:sz="0" w:space="0" w:color="auto"/>
        <w:left w:val="none" w:sz="0" w:space="0" w:color="auto"/>
        <w:bottom w:val="none" w:sz="0" w:space="0" w:color="auto"/>
        <w:right w:val="none" w:sz="0" w:space="0" w:color="auto"/>
      </w:divBdr>
      <w:divsChild>
        <w:div w:id="731150111">
          <w:marLeft w:val="0"/>
          <w:marRight w:val="0"/>
          <w:marTop w:val="0"/>
          <w:marBottom w:val="0"/>
          <w:divBdr>
            <w:top w:val="none" w:sz="0" w:space="0" w:color="auto"/>
            <w:left w:val="none" w:sz="0" w:space="0" w:color="auto"/>
            <w:bottom w:val="none" w:sz="0" w:space="0" w:color="auto"/>
            <w:right w:val="none" w:sz="0" w:space="0" w:color="auto"/>
          </w:divBdr>
          <w:divsChild>
            <w:div w:id="163475602">
              <w:marLeft w:val="0"/>
              <w:marRight w:val="0"/>
              <w:marTop w:val="0"/>
              <w:marBottom w:val="0"/>
              <w:divBdr>
                <w:top w:val="none" w:sz="0" w:space="0" w:color="auto"/>
                <w:left w:val="none" w:sz="0" w:space="0" w:color="auto"/>
                <w:bottom w:val="none" w:sz="0" w:space="0" w:color="auto"/>
                <w:right w:val="none" w:sz="0" w:space="0" w:color="auto"/>
              </w:divBdr>
              <w:divsChild>
                <w:div w:id="1620837330">
                  <w:marLeft w:val="0"/>
                  <w:marRight w:val="0"/>
                  <w:marTop w:val="0"/>
                  <w:marBottom w:val="514"/>
                  <w:divBdr>
                    <w:top w:val="none" w:sz="0" w:space="0" w:color="auto"/>
                    <w:left w:val="none" w:sz="0" w:space="0" w:color="auto"/>
                    <w:bottom w:val="none" w:sz="0" w:space="0" w:color="auto"/>
                    <w:right w:val="none" w:sz="0" w:space="0" w:color="auto"/>
                  </w:divBdr>
                </w:div>
              </w:divsChild>
            </w:div>
          </w:divsChild>
        </w:div>
      </w:divsChild>
    </w:div>
    <w:div w:id="439762446">
      <w:bodyDiv w:val="1"/>
      <w:marLeft w:val="0"/>
      <w:marRight w:val="0"/>
      <w:marTop w:val="0"/>
      <w:marBottom w:val="0"/>
      <w:divBdr>
        <w:top w:val="none" w:sz="0" w:space="0" w:color="auto"/>
        <w:left w:val="none" w:sz="0" w:space="0" w:color="auto"/>
        <w:bottom w:val="none" w:sz="0" w:space="0" w:color="auto"/>
        <w:right w:val="none" w:sz="0" w:space="0" w:color="auto"/>
      </w:divBdr>
      <w:divsChild>
        <w:div w:id="35782997">
          <w:marLeft w:val="187"/>
          <w:marRight w:val="187"/>
          <w:marTop w:val="187"/>
          <w:marBottom w:val="187"/>
          <w:divBdr>
            <w:top w:val="none" w:sz="0" w:space="0" w:color="auto"/>
            <w:left w:val="none" w:sz="0" w:space="0" w:color="auto"/>
            <w:bottom w:val="none" w:sz="0" w:space="0" w:color="auto"/>
            <w:right w:val="none" w:sz="0" w:space="0" w:color="auto"/>
          </w:divBdr>
        </w:div>
      </w:divsChild>
    </w:div>
    <w:div w:id="802388890">
      <w:bodyDiv w:val="1"/>
      <w:marLeft w:val="0"/>
      <w:marRight w:val="0"/>
      <w:marTop w:val="0"/>
      <w:marBottom w:val="0"/>
      <w:divBdr>
        <w:top w:val="none" w:sz="0" w:space="0" w:color="auto"/>
        <w:left w:val="none" w:sz="0" w:space="0" w:color="auto"/>
        <w:bottom w:val="none" w:sz="0" w:space="0" w:color="auto"/>
        <w:right w:val="none" w:sz="0" w:space="0" w:color="auto"/>
      </w:divBdr>
      <w:divsChild>
        <w:div w:id="1563634859">
          <w:marLeft w:val="187"/>
          <w:marRight w:val="187"/>
          <w:marTop w:val="187"/>
          <w:marBottom w:val="187"/>
          <w:divBdr>
            <w:top w:val="none" w:sz="0" w:space="0" w:color="auto"/>
            <w:left w:val="none" w:sz="0" w:space="0" w:color="auto"/>
            <w:bottom w:val="none" w:sz="0" w:space="0" w:color="auto"/>
            <w:right w:val="none" w:sz="0" w:space="0" w:color="auto"/>
          </w:divBdr>
        </w:div>
      </w:divsChild>
    </w:div>
    <w:div w:id="844830102">
      <w:bodyDiv w:val="1"/>
      <w:marLeft w:val="0"/>
      <w:marRight w:val="0"/>
      <w:marTop w:val="0"/>
      <w:marBottom w:val="0"/>
      <w:divBdr>
        <w:top w:val="none" w:sz="0" w:space="0" w:color="auto"/>
        <w:left w:val="none" w:sz="0" w:space="0" w:color="auto"/>
        <w:bottom w:val="none" w:sz="0" w:space="0" w:color="auto"/>
        <w:right w:val="none" w:sz="0" w:space="0" w:color="auto"/>
      </w:divBdr>
      <w:divsChild>
        <w:div w:id="709108636">
          <w:marLeft w:val="187"/>
          <w:marRight w:val="187"/>
          <w:marTop w:val="187"/>
          <w:marBottom w:val="187"/>
          <w:divBdr>
            <w:top w:val="none" w:sz="0" w:space="0" w:color="auto"/>
            <w:left w:val="none" w:sz="0" w:space="0" w:color="auto"/>
            <w:bottom w:val="none" w:sz="0" w:space="0" w:color="auto"/>
            <w:right w:val="none" w:sz="0" w:space="0" w:color="auto"/>
          </w:divBdr>
        </w:div>
      </w:divsChild>
    </w:div>
    <w:div w:id="999115092">
      <w:bodyDiv w:val="1"/>
      <w:marLeft w:val="0"/>
      <w:marRight w:val="0"/>
      <w:marTop w:val="0"/>
      <w:marBottom w:val="0"/>
      <w:divBdr>
        <w:top w:val="none" w:sz="0" w:space="0" w:color="auto"/>
        <w:left w:val="none" w:sz="0" w:space="0" w:color="auto"/>
        <w:bottom w:val="none" w:sz="0" w:space="0" w:color="auto"/>
        <w:right w:val="none" w:sz="0" w:space="0" w:color="auto"/>
      </w:divBdr>
      <w:divsChild>
        <w:div w:id="1441679533">
          <w:marLeft w:val="0"/>
          <w:marRight w:val="0"/>
          <w:marTop w:val="0"/>
          <w:marBottom w:val="0"/>
          <w:divBdr>
            <w:top w:val="none" w:sz="0" w:space="0" w:color="auto"/>
            <w:left w:val="none" w:sz="0" w:space="0" w:color="auto"/>
            <w:bottom w:val="none" w:sz="0" w:space="0" w:color="auto"/>
            <w:right w:val="none" w:sz="0" w:space="0" w:color="auto"/>
          </w:divBdr>
          <w:divsChild>
            <w:div w:id="801117941">
              <w:marLeft w:val="3366"/>
              <w:marRight w:val="187"/>
              <w:marTop w:val="187"/>
              <w:marBottom w:val="187"/>
              <w:divBdr>
                <w:top w:val="none" w:sz="0" w:space="0" w:color="auto"/>
                <w:left w:val="none" w:sz="0" w:space="0" w:color="auto"/>
                <w:bottom w:val="none" w:sz="0" w:space="0" w:color="auto"/>
                <w:right w:val="none" w:sz="0" w:space="0" w:color="auto"/>
              </w:divBdr>
              <w:divsChild>
                <w:div w:id="2043359264">
                  <w:marLeft w:val="0"/>
                  <w:marRight w:val="0"/>
                  <w:marTop w:val="0"/>
                  <w:marBottom w:val="0"/>
                  <w:divBdr>
                    <w:top w:val="single" w:sz="8" w:space="0" w:color="FFFFFF"/>
                    <w:left w:val="none" w:sz="0" w:space="0" w:color="auto"/>
                    <w:bottom w:val="single" w:sz="8" w:space="1" w:color="FFFFFF"/>
                    <w:right w:val="none" w:sz="0" w:space="0" w:color="auto"/>
                  </w:divBdr>
                </w:div>
                <w:div w:id="1175344455">
                  <w:marLeft w:val="0"/>
                  <w:marRight w:val="0"/>
                  <w:marTop w:val="0"/>
                  <w:marBottom w:val="0"/>
                  <w:divBdr>
                    <w:top w:val="none" w:sz="0" w:space="0" w:color="auto"/>
                    <w:left w:val="none" w:sz="0" w:space="0" w:color="auto"/>
                    <w:bottom w:val="none" w:sz="0" w:space="0" w:color="auto"/>
                    <w:right w:val="none" w:sz="0" w:space="0" w:color="auto"/>
                  </w:divBdr>
                  <w:divsChild>
                    <w:div w:id="405224310">
                      <w:marLeft w:val="0"/>
                      <w:marRight w:val="0"/>
                      <w:marTop w:val="0"/>
                      <w:marBottom w:val="0"/>
                      <w:divBdr>
                        <w:top w:val="none" w:sz="0" w:space="0" w:color="auto"/>
                        <w:left w:val="none" w:sz="0" w:space="0" w:color="auto"/>
                        <w:bottom w:val="none" w:sz="0" w:space="0" w:color="auto"/>
                        <w:right w:val="none" w:sz="0" w:space="0" w:color="auto"/>
                      </w:divBdr>
                      <w:divsChild>
                        <w:div w:id="593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78972">
      <w:bodyDiv w:val="1"/>
      <w:marLeft w:val="0"/>
      <w:marRight w:val="0"/>
      <w:marTop w:val="0"/>
      <w:marBottom w:val="0"/>
      <w:divBdr>
        <w:top w:val="none" w:sz="0" w:space="0" w:color="auto"/>
        <w:left w:val="none" w:sz="0" w:space="0" w:color="auto"/>
        <w:bottom w:val="none" w:sz="0" w:space="0" w:color="auto"/>
        <w:right w:val="none" w:sz="0" w:space="0" w:color="auto"/>
      </w:divBdr>
      <w:divsChild>
        <w:div w:id="2021160253">
          <w:marLeft w:val="0"/>
          <w:marRight w:val="0"/>
          <w:marTop w:val="0"/>
          <w:marBottom w:val="0"/>
          <w:divBdr>
            <w:top w:val="none" w:sz="0" w:space="0" w:color="auto"/>
            <w:left w:val="none" w:sz="0" w:space="0" w:color="auto"/>
            <w:bottom w:val="none" w:sz="0" w:space="0" w:color="auto"/>
            <w:right w:val="none" w:sz="0" w:space="0" w:color="auto"/>
          </w:divBdr>
          <w:divsChild>
            <w:div w:id="1557008418">
              <w:marLeft w:val="69"/>
              <w:marRight w:val="69"/>
              <w:marTop w:val="69"/>
              <w:marBottom w:val="69"/>
              <w:divBdr>
                <w:top w:val="single" w:sz="12" w:space="3" w:color="0074E8"/>
                <w:left w:val="single" w:sz="12" w:space="3" w:color="0074E8"/>
                <w:bottom w:val="single" w:sz="12" w:space="3" w:color="0074E8"/>
                <w:right w:val="single" w:sz="12" w:space="3" w:color="0074E8"/>
              </w:divBdr>
            </w:div>
          </w:divsChild>
        </w:div>
      </w:divsChild>
    </w:div>
    <w:div w:id="1140804456">
      <w:bodyDiv w:val="1"/>
      <w:marLeft w:val="0"/>
      <w:marRight w:val="0"/>
      <w:marTop w:val="0"/>
      <w:marBottom w:val="0"/>
      <w:divBdr>
        <w:top w:val="none" w:sz="0" w:space="0" w:color="auto"/>
        <w:left w:val="none" w:sz="0" w:space="0" w:color="auto"/>
        <w:bottom w:val="none" w:sz="0" w:space="0" w:color="auto"/>
        <w:right w:val="none" w:sz="0" w:space="0" w:color="auto"/>
      </w:divBdr>
    </w:div>
    <w:div w:id="1184395533">
      <w:bodyDiv w:val="1"/>
      <w:marLeft w:val="0"/>
      <w:marRight w:val="0"/>
      <w:marTop w:val="0"/>
      <w:marBottom w:val="0"/>
      <w:divBdr>
        <w:top w:val="none" w:sz="0" w:space="0" w:color="auto"/>
        <w:left w:val="none" w:sz="0" w:space="0" w:color="auto"/>
        <w:bottom w:val="none" w:sz="0" w:space="0" w:color="auto"/>
        <w:right w:val="none" w:sz="0" w:space="0" w:color="auto"/>
      </w:divBdr>
      <w:divsChild>
        <w:div w:id="581795190">
          <w:marLeft w:val="0"/>
          <w:marRight w:val="0"/>
          <w:marTop w:val="0"/>
          <w:marBottom w:val="0"/>
          <w:divBdr>
            <w:top w:val="none" w:sz="0" w:space="0" w:color="auto"/>
            <w:left w:val="none" w:sz="0" w:space="0" w:color="auto"/>
            <w:bottom w:val="none" w:sz="0" w:space="0" w:color="auto"/>
            <w:right w:val="none" w:sz="0" w:space="0" w:color="auto"/>
          </w:divBdr>
          <w:divsChild>
            <w:div w:id="1765495661">
              <w:marLeft w:val="0"/>
              <w:marRight w:val="0"/>
              <w:marTop w:val="0"/>
              <w:marBottom w:val="0"/>
              <w:divBdr>
                <w:top w:val="none" w:sz="0" w:space="0" w:color="auto"/>
                <w:left w:val="none" w:sz="0" w:space="0" w:color="auto"/>
                <w:bottom w:val="none" w:sz="0" w:space="0" w:color="auto"/>
                <w:right w:val="none" w:sz="0" w:space="0" w:color="auto"/>
              </w:divBdr>
              <w:divsChild>
                <w:div w:id="1769152327">
                  <w:marLeft w:val="0"/>
                  <w:marRight w:val="0"/>
                  <w:marTop w:val="0"/>
                  <w:marBottom w:val="514"/>
                  <w:divBdr>
                    <w:top w:val="none" w:sz="0" w:space="0" w:color="auto"/>
                    <w:left w:val="none" w:sz="0" w:space="0" w:color="auto"/>
                    <w:bottom w:val="none" w:sz="0" w:space="0" w:color="auto"/>
                    <w:right w:val="none" w:sz="0" w:space="0" w:color="auto"/>
                  </w:divBdr>
                </w:div>
              </w:divsChild>
            </w:div>
          </w:divsChild>
        </w:div>
      </w:divsChild>
    </w:div>
    <w:div w:id="1661809443">
      <w:bodyDiv w:val="1"/>
      <w:marLeft w:val="0"/>
      <w:marRight w:val="0"/>
      <w:marTop w:val="0"/>
      <w:marBottom w:val="0"/>
      <w:divBdr>
        <w:top w:val="none" w:sz="0" w:space="0" w:color="auto"/>
        <w:left w:val="none" w:sz="0" w:space="0" w:color="auto"/>
        <w:bottom w:val="none" w:sz="0" w:space="0" w:color="auto"/>
        <w:right w:val="none" w:sz="0" w:space="0" w:color="auto"/>
      </w:divBdr>
      <w:divsChild>
        <w:div w:id="1857110947">
          <w:marLeft w:val="187"/>
          <w:marRight w:val="187"/>
          <w:marTop w:val="187"/>
          <w:marBottom w:val="187"/>
          <w:divBdr>
            <w:top w:val="none" w:sz="0" w:space="0" w:color="auto"/>
            <w:left w:val="none" w:sz="0" w:space="0" w:color="auto"/>
            <w:bottom w:val="none" w:sz="0" w:space="0" w:color="auto"/>
            <w:right w:val="none" w:sz="0" w:space="0" w:color="auto"/>
          </w:divBdr>
        </w:div>
      </w:divsChild>
    </w:div>
    <w:div w:id="1788157030">
      <w:bodyDiv w:val="1"/>
      <w:marLeft w:val="0"/>
      <w:marRight w:val="0"/>
      <w:marTop w:val="0"/>
      <w:marBottom w:val="0"/>
      <w:divBdr>
        <w:top w:val="none" w:sz="0" w:space="0" w:color="auto"/>
        <w:left w:val="none" w:sz="0" w:space="0" w:color="auto"/>
        <w:bottom w:val="none" w:sz="0" w:space="0" w:color="auto"/>
        <w:right w:val="none" w:sz="0" w:space="0" w:color="auto"/>
      </w:divBdr>
      <w:divsChild>
        <w:div w:id="802113053">
          <w:marLeft w:val="171"/>
          <w:marRight w:val="171"/>
          <w:marTop w:val="171"/>
          <w:marBottom w:val="17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7F9F-8619-4B5E-8DA0-9089A318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4225</Words>
  <Characters>24084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Irina</cp:lastModifiedBy>
  <cp:revision>2</cp:revision>
  <cp:lastPrinted>2011-02-22T08:59:00Z</cp:lastPrinted>
  <dcterms:created xsi:type="dcterms:W3CDTF">2014-08-30T10:10:00Z</dcterms:created>
  <dcterms:modified xsi:type="dcterms:W3CDTF">2014-08-30T10:10:00Z</dcterms:modified>
</cp:coreProperties>
</file>