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D0" w:rsidRDefault="00D02FD0" w:rsidP="004655A7">
      <w:pPr>
        <w:pStyle w:val="15"/>
      </w:pPr>
      <w:bookmarkStart w:id="0" w:name="_Toc290724921"/>
    </w:p>
    <w:p w:rsidR="004655A7" w:rsidRDefault="004655A7" w:rsidP="004655A7">
      <w:pPr>
        <w:pStyle w:val="15"/>
      </w:pPr>
      <w:r w:rsidRPr="00712B4A">
        <w:t>Негосударственное образовательное учреждение</w:t>
      </w:r>
    </w:p>
    <w:p w:rsidR="004655A7" w:rsidRPr="00712B4A" w:rsidRDefault="004655A7" w:rsidP="004655A7">
      <w:pPr>
        <w:pStyle w:val="15"/>
      </w:pPr>
      <w:r>
        <w:t>высшего профессионального образования</w:t>
      </w:r>
    </w:p>
    <w:p w:rsidR="004655A7" w:rsidRPr="00712B4A" w:rsidRDefault="004655A7" w:rsidP="004655A7">
      <w:pPr>
        <w:pStyle w:val="15"/>
      </w:pPr>
      <w:r>
        <w:t>«</w:t>
      </w:r>
      <w:r w:rsidRPr="00712B4A">
        <w:t>САМАРСКАЯ ГУМАНИТАРНАЯ АКАДЕМИЯ</w:t>
      </w:r>
      <w:r>
        <w:t>»</w:t>
      </w:r>
    </w:p>
    <w:p w:rsidR="004655A7" w:rsidRDefault="004655A7" w:rsidP="004655A7">
      <w:pPr>
        <w:pStyle w:val="15"/>
      </w:pPr>
      <w:r>
        <w:t>Институт налоговой службы</w:t>
      </w:r>
    </w:p>
    <w:p w:rsidR="004655A7" w:rsidRDefault="004655A7" w:rsidP="004655A7">
      <w:pPr>
        <w:pStyle w:val="af"/>
      </w:pPr>
    </w:p>
    <w:p w:rsidR="004655A7" w:rsidRDefault="004655A7" w:rsidP="004655A7">
      <w:pPr>
        <w:pStyle w:val="af"/>
      </w:pPr>
      <w:r>
        <w:t>Кафедра Налогового дела, бухгалтерского учета и аудита</w:t>
      </w:r>
    </w:p>
    <w:p w:rsidR="004655A7" w:rsidRDefault="004655A7" w:rsidP="004655A7">
      <w:pPr>
        <w:pStyle w:val="af"/>
      </w:pPr>
      <w:r w:rsidRPr="00712B4A">
        <w:t xml:space="preserve">Специальность </w:t>
      </w:r>
      <w:r>
        <w:t>080109.65 Бухгалтерский учет, анализ и аудит</w:t>
      </w:r>
    </w:p>
    <w:p w:rsidR="004655A7" w:rsidRPr="00712B4A" w:rsidRDefault="004655A7" w:rsidP="004655A7"/>
    <w:p w:rsidR="004655A7" w:rsidRPr="00712B4A" w:rsidRDefault="004655A7" w:rsidP="004655A7"/>
    <w:p w:rsidR="004655A7" w:rsidRPr="00EC00CE" w:rsidRDefault="004655A7" w:rsidP="004655A7">
      <w:pPr>
        <w:pStyle w:val="26"/>
      </w:pPr>
      <w:r w:rsidRPr="00EC00CE">
        <w:t>«</w:t>
      </w:r>
      <w:r>
        <w:t>Бюджетирование и контроль за формированием затрат</w:t>
      </w:r>
      <w:r w:rsidRPr="00EC00CE">
        <w:t>»</w:t>
      </w:r>
    </w:p>
    <w:p w:rsidR="004655A7" w:rsidRPr="008C652F" w:rsidRDefault="004655A7" w:rsidP="004655A7"/>
    <w:p w:rsidR="004655A7" w:rsidRDefault="004655A7" w:rsidP="004655A7">
      <w:pPr>
        <w:jc w:val="center"/>
      </w:pPr>
      <w:r w:rsidRPr="008C652F">
        <w:t>Курсовая работа</w:t>
      </w:r>
      <w:r>
        <w:t xml:space="preserve"> </w:t>
      </w:r>
    </w:p>
    <w:p w:rsidR="004655A7" w:rsidRPr="00712B4A" w:rsidRDefault="004655A7" w:rsidP="004655A7">
      <w:pPr>
        <w:jc w:val="center"/>
      </w:pPr>
      <w:r>
        <w:t>по дисциплине бухгалтерский управленческий учет</w:t>
      </w:r>
    </w:p>
    <w:p w:rsidR="004655A7" w:rsidRDefault="004655A7" w:rsidP="004655A7"/>
    <w:p w:rsidR="004655A7" w:rsidRDefault="004655A7" w:rsidP="004655A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014"/>
      </w:tblGrid>
      <w:tr w:rsidR="004655A7">
        <w:trPr>
          <w:trHeight w:val="20"/>
        </w:trPr>
        <w:tc>
          <w:tcPr>
            <w:tcW w:w="4536" w:type="dxa"/>
          </w:tcPr>
          <w:p w:rsidR="004655A7" w:rsidRDefault="004655A7" w:rsidP="00875C89"/>
        </w:tc>
        <w:tc>
          <w:tcPr>
            <w:tcW w:w="5014" w:type="dxa"/>
          </w:tcPr>
          <w:p w:rsidR="004655A7" w:rsidRPr="0069153E" w:rsidRDefault="004655A7" w:rsidP="00875C89">
            <w:pPr>
              <w:pStyle w:val="120"/>
            </w:pPr>
            <w:r>
              <w:t>Выполнила студент 3</w:t>
            </w:r>
            <w:r w:rsidRPr="0069153E">
              <w:t xml:space="preserve"> курса </w:t>
            </w:r>
            <w:r>
              <w:t xml:space="preserve">Э-131 </w:t>
            </w:r>
            <w:r w:rsidRPr="0069153E">
              <w:t xml:space="preserve">группы </w:t>
            </w:r>
            <w:r>
              <w:rPr>
                <w:u w:val="single"/>
              </w:rPr>
              <w:t>(_______</w:t>
            </w:r>
            <w:r w:rsidRPr="00392AB7">
              <w:rPr>
                <w:u w:val="single"/>
              </w:rPr>
              <w:t>)</w:t>
            </w:r>
            <w:r>
              <w:t xml:space="preserve">   А.Н. Мухрыгин</w:t>
            </w:r>
            <w:r w:rsidRPr="0069153E">
              <w:t xml:space="preserve">  </w:t>
            </w:r>
          </w:p>
          <w:p w:rsidR="004655A7" w:rsidRPr="0069153E" w:rsidRDefault="004655A7" w:rsidP="00875C89">
            <w:pPr>
              <w:pStyle w:val="120"/>
            </w:pPr>
          </w:p>
          <w:p w:rsidR="004655A7" w:rsidRPr="0069153E" w:rsidRDefault="004655A7" w:rsidP="00875C89">
            <w:pPr>
              <w:pStyle w:val="120"/>
            </w:pPr>
          </w:p>
          <w:p w:rsidR="004655A7" w:rsidRPr="0069153E" w:rsidRDefault="004655A7" w:rsidP="00875C89">
            <w:pPr>
              <w:pStyle w:val="120"/>
            </w:pPr>
            <w:r w:rsidRPr="0069153E">
              <w:t>Работа защищена  “</w:t>
            </w:r>
            <w:r>
              <w:t xml:space="preserve">    </w:t>
            </w:r>
            <w:r w:rsidRPr="0069153E">
              <w:t xml:space="preserve">” </w:t>
            </w:r>
            <w:r>
              <w:t xml:space="preserve">         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</w:t>
              </w:r>
              <w:r w:rsidRPr="0069153E">
                <w:t xml:space="preserve"> г</w:t>
              </w:r>
            </w:smartTag>
            <w:r w:rsidRPr="0069153E">
              <w:t xml:space="preserve">. </w:t>
            </w:r>
          </w:p>
          <w:p w:rsidR="004655A7" w:rsidRPr="0069153E" w:rsidRDefault="004655A7" w:rsidP="00875C89">
            <w:pPr>
              <w:pStyle w:val="120"/>
            </w:pPr>
            <w:r w:rsidRPr="0069153E">
              <w:t>Оценка  ______</w:t>
            </w:r>
            <w:r>
              <w:t xml:space="preserve">                 </w:t>
            </w:r>
            <w:r w:rsidRPr="0069153E">
              <w:t>____________</w:t>
            </w:r>
          </w:p>
          <w:p w:rsidR="004655A7" w:rsidRPr="0069153E" w:rsidRDefault="004655A7" w:rsidP="00875C89">
            <w:pPr>
              <w:pStyle w:val="120"/>
            </w:pPr>
          </w:p>
          <w:p w:rsidR="004655A7" w:rsidRDefault="004655A7" w:rsidP="00875C89">
            <w:pPr>
              <w:pStyle w:val="120"/>
            </w:pPr>
          </w:p>
          <w:p w:rsidR="004655A7" w:rsidRPr="0069153E" w:rsidRDefault="004655A7" w:rsidP="00875C89">
            <w:pPr>
              <w:pStyle w:val="120"/>
            </w:pPr>
          </w:p>
          <w:p w:rsidR="004655A7" w:rsidRPr="0069153E" w:rsidRDefault="004655A7" w:rsidP="00875C89">
            <w:pPr>
              <w:pStyle w:val="120"/>
            </w:pPr>
            <w:r w:rsidRPr="0069153E">
              <w:t xml:space="preserve">Зав. кафедрой </w:t>
            </w:r>
          </w:p>
          <w:p w:rsidR="004655A7" w:rsidRPr="0069153E" w:rsidRDefault="004655A7" w:rsidP="00875C89">
            <w:pPr>
              <w:pStyle w:val="120"/>
            </w:pPr>
            <w:r>
              <w:t>К.э</w:t>
            </w:r>
            <w:r w:rsidRPr="0069153E">
              <w:t xml:space="preserve">.н., </w:t>
            </w:r>
            <w:r>
              <w:t xml:space="preserve">доцент  </w:t>
            </w:r>
            <w:r>
              <w:rPr>
                <w:u w:val="single"/>
              </w:rPr>
              <w:t>(_______</w:t>
            </w:r>
            <w:r w:rsidRPr="00CD6D27">
              <w:rPr>
                <w:u w:val="single"/>
              </w:rPr>
              <w:t>)</w:t>
            </w:r>
            <w:r w:rsidRPr="0069153E">
              <w:t xml:space="preserve"> </w:t>
            </w:r>
            <w:r>
              <w:t>Н.С. Сахчинская</w:t>
            </w:r>
          </w:p>
          <w:p w:rsidR="004655A7" w:rsidRPr="0069153E" w:rsidRDefault="004655A7" w:rsidP="00875C89">
            <w:pPr>
              <w:pStyle w:val="120"/>
            </w:pPr>
            <w:r w:rsidRPr="0069153E">
              <w:t xml:space="preserve">            </w:t>
            </w:r>
          </w:p>
          <w:p w:rsidR="004655A7" w:rsidRPr="0069153E" w:rsidRDefault="004655A7" w:rsidP="00875C89">
            <w:pPr>
              <w:pStyle w:val="120"/>
            </w:pPr>
          </w:p>
          <w:p w:rsidR="004655A7" w:rsidRPr="0069153E" w:rsidRDefault="004655A7" w:rsidP="00875C89">
            <w:pPr>
              <w:pStyle w:val="120"/>
            </w:pPr>
            <w:r w:rsidRPr="0069153E">
              <w:t>Научный руководитель</w:t>
            </w:r>
          </w:p>
          <w:p w:rsidR="004655A7" w:rsidRPr="0069153E" w:rsidRDefault="004655A7" w:rsidP="00875C89">
            <w:pPr>
              <w:pStyle w:val="120"/>
            </w:pPr>
            <w:r>
              <w:t>К.э</w:t>
            </w:r>
            <w:r w:rsidRPr="0069153E">
              <w:t xml:space="preserve">.н., </w:t>
            </w:r>
            <w:r>
              <w:t xml:space="preserve">доцент  </w:t>
            </w:r>
            <w:r>
              <w:rPr>
                <w:u w:val="single"/>
              </w:rPr>
              <w:t>(_______</w:t>
            </w:r>
            <w:r w:rsidRPr="00CD6D27">
              <w:rPr>
                <w:u w:val="single"/>
              </w:rPr>
              <w:t>)</w:t>
            </w:r>
            <w:r w:rsidRPr="0069153E">
              <w:t xml:space="preserve"> </w:t>
            </w:r>
            <w:r>
              <w:t>К.А. Баландин</w:t>
            </w:r>
          </w:p>
          <w:p w:rsidR="004655A7" w:rsidRDefault="004655A7" w:rsidP="00875C89">
            <w:pPr>
              <w:jc w:val="both"/>
            </w:pPr>
          </w:p>
        </w:tc>
      </w:tr>
    </w:tbl>
    <w:p w:rsidR="004655A7" w:rsidRDefault="004655A7" w:rsidP="004655A7"/>
    <w:p w:rsidR="004655A7" w:rsidRDefault="004655A7" w:rsidP="004655A7">
      <w:pPr>
        <w:pStyle w:val="120"/>
      </w:pPr>
    </w:p>
    <w:p w:rsidR="004655A7" w:rsidRPr="0069153E" w:rsidRDefault="004655A7" w:rsidP="004655A7">
      <w:pPr>
        <w:pStyle w:val="120"/>
      </w:pPr>
    </w:p>
    <w:p w:rsidR="004655A7" w:rsidRDefault="004655A7" w:rsidP="004655A7"/>
    <w:p w:rsidR="004655A7" w:rsidRDefault="004655A7" w:rsidP="004655A7"/>
    <w:p w:rsidR="004655A7" w:rsidRDefault="004655A7" w:rsidP="004655A7"/>
    <w:p w:rsidR="004655A7" w:rsidRDefault="004655A7" w:rsidP="004655A7"/>
    <w:p w:rsidR="004655A7" w:rsidRDefault="004655A7" w:rsidP="004655A7"/>
    <w:p w:rsidR="004655A7" w:rsidRDefault="004655A7" w:rsidP="004655A7"/>
    <w:p w:rsidR="004655A7" w:rsidRDefault="004655A7" w:rsidP="004655A7"/>
    <w:p w:rsidR="004655A7" w:rsidRDefault="004655A7" w:rsidP="004655A7">
      <w:pPr>
        <w:jc w:val="center"/>
      </w:pPr>
      <w:bookmarkStart w:id="1" w:name="_Toc59099150"/>
      <w:r w:rsidRPr="00712B4A">
        <w:t xml:space="preserve">Самара </w:t>
      </w:r>
      <w:smartTag w:uri="urn:schemas-microsoft-com:office:smarttags" w:element="metricconverter">
        <w:smartTagPr>
          <w:attr w:name="ProductID" w:val="2011 г"/>
        </w:smartTagPr>
        <w:r w:rsidRPr="00712B4A">
          <w:t>20</w:t>
        </w:r>
        <w:bookmarkEnd w:id="1"/>
        <w:r>
          <w:t>11</w:t>
        </w:r>
        <w:r w:rsidRPr="00712B4A">
          <w:t xml:space="preserve"> г</w:t>
        </w:r>
      </w:smartTag>
      <w:r w:rsidRPr="00712B4A">
        <w:t>.</w:t>
      </w:r>
    </w:p>
    <w:p w:rsidR="00F51C49" w:rsidRPr="00712B4A" w:rsidRDefault="00F51C49" w:rsidP="00F51C49">
      <w:pPr>
        <w:pageBreakBefore/>
        <w:jc w:val="center"/>
      </w:pPr>
    </w:p>
    <w:bookmarkStart w:id="2" w:name="_Toc290727016"/>
    <w:p w:rsidR="00D84457" w:rsidRPr="00D84457" w:rsidRDefault="008B59BD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b/>
        </w:rPr>
        <w:fldChar w:fldCharType="begin"/>
      </w:r>
      <w:r>
        <w:rPr>
          <w:b/>
        </w:rPr>
        <w:instrText xml:space="preserve"> TOC \o "1-6" \h \z \u </w:instrText>
      </w:r>
      <w:r>
        <w:rPr>
          <w:b/>
        </w:rPr>
        <w:fldChar w:fldCharType="separate"/>
      </w:r>
      <w:hyperlink w:anchor="_Toc290728485" w:history="1">
        <w:r w:rsidR="00D84457" w:rsidRPr="00D84457">
          <w:rPr>
            <w:rStyle w:val="ae"/>
            <w:noProof/>
            <w:sz w:val="28"/>
            <w:szCs w:val="28"/>
          </w:rPr>
          <w:t>Введение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_Toc290728485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3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86" w:history="1">
        <w:r w:rsidR="00D84457" w:rsidRPr="00D84457">
          <w:rPr>
            <w:rStyle w:val="ae"/>
            <w:noProof/>
            <w:sz w:val="28"/>
            <w:szCs w:val="28"/>
          </w:rPr>
          <w:t>Глава 1. Теоретические основы бюджетирования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_Toc290728486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4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87" w:history="1">
        <w:r w:rsidR="00D84457" w:rsidRPr="00D84457">
          <w:rPr>
            <w:rStyle w:val="ae"/>
            <w:noProof/>
            <w:sz w:val="28"/>
            <w:szCs w:val="28"/>
          </w:rPr>
          <w:t>1.1 Сущность бюджетирования и виды бюджетов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_Toc290728487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4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88" w:history="1">
        <w:r w:rsidR="00D84457" w:rsidRPr="00D84457">
          <w:rPr>
            <w:rStyle w:val="ae"/>
            <w:noProof/>
            <w:sz w:val="28"/>
            <w:szCs w:val="28"/>
          </w:rPr>
          <w:t>1.2 Методы бюджетирования и его процедуры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_Toc290728488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9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89" w:history="1">
        <w:r w:rsidR="00D84457" w:rsidRPr="00D84457">
          <w:rPr>
            <w:rStyle w:val="ae"/>
            <w:noProof/>
            <w:sz w:val="28"/>
            <w:szCs w:val="28"/>
          </w:rPr>
          <w:t>1.3 Составление прогнозного баланса и корректировка бюджетных показателей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_Toc290728489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19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90" w:history="1">
        <w:r w:rsidR="00D84457" w:rsidRPr="00D84457">
          <w:rPr>
            <w:rStyle w:val="ae"/>
            <w:noProof/>
            <w:sz w:val="28"/>
            <w:szCs w:val="28"/>
          </w:rPr>
          <w:t>Глава 2. Контроль за исполнением бюджета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_Toc290728490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23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91" w:history="1">
        <w:r w:rsidR="00D84457" w:rsidRPr="00D84457">
          <w:rPr>
            <w:rStyle w:val="ae"/>
            <w:noProof/>
            <w:sz w:val="28"/>
            <w:szCs w:val="28"/>
          </w:rPr>
          <w:t>2.1 Организация контроля за исполнением бюджета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_Toc290728491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23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92" w:history="1">
        <w:r w:rsidR="00D84457" w:rsidRPr="00D84457">
          <w:rPr>
            <w:rStyle w:val="ae"/>
            <w:noProof/>
            <w:sz w:val="28"/>
            <w:szCs w:val="28"/>
          </w:rPr>
          <w:t>2.2 Контроль за исполнением бюджета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_Toc290728492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26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P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90728493" w:history="1">
        <w:r w:rsidR="00D84457" w:rsidRPr="00D84457">
          <w:rPr>
            <w:rStyle w:val="ae"/>
            <w:noProof/>
            <w:sz w:val="28"/>
            <w:szCs w:val="28"/>
          </w:rPr>
          <w:t>Заключение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_Toc290728493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31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D84457" w:rsidRDefault="00E6363A" w:rsidP="00D84457">
      <w:pPr>
        <w:pStyle w:val="14"/>
        <w:tabs>
          <w:tab w:val="right" w:leader="dot" w:pos="9345"/>
        </w:tabs>
        <w:spacing w:line="360" w:lineRule="auto"/>
        <w:rPr>
          <w:noProof/>
        </w:rPr>
      </w:pPr>
      <w:hyperlink w:anchor="_Toc290728494" w:history="1">
        <w:r w:rsidR="00D84457" w:rsidRPr="00D84457">
          <w:rPr>
            <w:rStyle w:val="ae"/>
            <w:noProof/>
            <w:sz w:val="28"/>
            <w:szCs w:val="28"/>
          </w:rPr>
          <w:t>Список использованных источников</w:t>
        </w:r>
        <w:r w:rsidR="00D84457" w:rsidRPr="00D84457">
          <w:rPr>
            <w:noProof/>
            <w:webHidden/>
            <w:sz w:val="28"/>
            <w:szCs w:val="28"/>
          </w:rPr>
          <w:tab/>
        </w:r>
        <w:r w:rsidR="00D84457" w:rsidRPr="00D84457">
          <w:rPr>
            <w:noProof/>
            <w:webHidden/>
            <w:sz w:val="28"/>
            <w:szCs w:val="28"/>
          </w:rPr>
          <w:fldChar w:fldCharType="begin"/>
        </w:r>
        <w:r w:rsidR="00D84457" w:rsidRPr="00D84457">
          <w:rPr>
            <w:noProof/>
            <w:webHidden/>
            <w:sz w:val="28"/>
            <w:szCs w:val="28"/>
          </w:rPr>
          <w:instrText xml:space="preserve"> PAGEREF _Toc290728494 \h </w:instrText>
        </w:r>
        <w:r w:rsidR="00D84457" w:rsidRPr="00D84457">
          <w:rPr>
            <w:noProof/>
            <w:webHidden/>
            <w:sz w:val="28"/>
            <w:szCs w:val="28"/>
          </w:rPr>
        </w:r>
        <w:r w:rsidR="00D84457" w:rsidRPr="00D84457">
          <w:rPr>
            <w:noProof/>
            <w:webHidden/>
            <w:sz w:val="28"/>
            <w:szCs w:val="28"/>
          </w:rPr>
          <w:fldChar w:fldCharType="separate"/>
        </w:r>
        <w:r w:rsidR="009E3FA7">
          <w:rPr>
            <w:noProof/>
            <w:webHidden/>
            <w:sz w:val="28"/>
            <w:szCs w:val="28"/>
          </w:rPr>
          <w:t>32</w:t>
        </w:r>
        <w:r w:rsidR="00D84457" w:rsidRPr="00D84457">
          <w:rPr>
            <w:noProof/>
            <w:webHidden/>
            <w:sz w:val="28"/>
            <w:szCs w:val="28"/>
          </w:rPr>
          <w:fldChar w:fldCharType="end"/>
        </w:r>
      </w:hyperlink>
    </w:p>
    <w:p w:rsidR="008B59BD" w:rsidRDefault="008B59BD" w:rsidP="008B59BD">
      <w:pPr>
        <w:pStyle w:val="1"/>
        <w:keepNext w:val="0"/>
        <w:pageBreakBefore/>
        <w:spacing w:line="360" w:lineRule="auto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</w:rPr>
        <w:fldChar w:fldCharType="end"/>
      </w:r>
    </w:p>
    <w:p w:rsidR="0053295A" w:rsidRPr="0053295A" w:rsidRDefault="0053295A" w:rsidP="0053295A">
      <w:pPr>
        <w:pStyle w:val="1"/>
        <w:keepNext w:val="0"/>
        <w:spacing w:line="360" w:lineRule="auto"/>
        <w:jc w:val="center"/>
      </w:pPr>
      <w:bookmarkStart w:id="3" w:name="_Toc290728485"/>
      <w:r w:rsidRPr="0053295A">
        <w:rPr>
          <w:rFonts w:ascii="Times New Roman" w:hAnsi="Times New Roman" w:cs="Times New Roman"/>
          <w:b w:val="0"/>
        </w:rPr>
        <w:t>Введение</w:t>
      </w:r>
      <w:bookmarkEnd w:id="3"/>
    </w:p>
    <w:p w:rsidR="0053295A" w:rsidRPr="0053295A" w:rsidRDefault="0053295A" w:rsidP="0053295A">
      <w:pPr>
        <w:spacing w:line="360" w:lineRule="auto"/>
        <w:ind w:firstLine="720"/>
        <w:jc w:val="both"/>
        <w:rPr>
          <w:sz w:val="28"/>
          <w:szCs w:val="28"/>
        </w:rPr>
      </w:pPr>
      <w:r w:rsidRPr="0053295A">
        <w:rPr>
          <w:sz w:val="28"/>
          <w:szCs w:val="28"/>
        </w:rPr>
        <w:t>Бюджет представляет собой согласованный и сбалансированный краткосрочный план, объединяющий в себе основную, финансовую и инвестиционную деятельность компании. Бюджетирование - это процесс построения и исполнения бюджета компании на основе бюджетов отдельных подразделений.</w:t>
      </w:r>
    </w:p>
    <w:p w:rsidR="0053295A" w:rsidRPr="0053295A" w:rsidRDefault="0053295A" w:rsidP="0053295A">
      <w:pPr>
        <w:spacing w:line="360" w:lineRule="auto"/>
        <w:ind w:firstLine="720"/>
        <w:jc w:val="both"/>
        <w:rPr>
          <w:sz w:val="28"/>
          <w:szCs w:val="28"/>
        </w:rPr>
      </w:pPr>
      <w:r w:rsidRPr="0053295A">
        <w:rPr>
          <w:sz w:val="28"/>
          <w:szCs w:val="28"/>
        </w:rPr>
        <w:t>Самое ценное, что может дать вам бюджетирование, - это координация всех сторон деятельности компании. Процедура бюджетирования является нормой для любой компании в развитых странах мира и в последние годы уже становится нормой в России. </w:t>
      </w:r>
    </w:p>
    <w:p w:rsidR="0053295A" w:rsidRPr="0053295A" w:rsidRDefault="0053295A" w:rsidP="0053295A">
      <w:pPr>
        <w:spacing w:line="360" w:lineRule="auto"/>
        <w:ind w:firstLine="720"/>
        <w:jc w:val="both"/>
        <w:rPr>
          <w:sz w:val="28"/>
          <w:szCs w:val="28"/>
        </w:rPr>
      </w:pPr>
      <w:r w:rsidRPr="0053295A">
        <w:rPr>
          <w:sz w:val="28"/>
          <w:szCs w:val="28"/>
        </w:rPr>
        <w:t xml:space="preserve"> Однако, примерно на половине предприятий система бюджетирования неэффективна. Неэффективной считается такая система краткосрочного планирования, в которой отклонение фактических результатов от запланированных регулярно превышает 20 - 30%. Подобная ситуация представляет собой серьезную проблему, так как бюджет компании является основой для принятия оперативных управленческих решений. </w:t>
      </w:r>
    </w:p>
    <w:p w:rsidR="0053295A" w:rsidRPr="0053295A" w:rsidRDefault="0053295A" w:rsidP="0053295A">
      <w:pPr>
        <w:spacing w:line="360" w:lineRule="auto"/>
        <w:ind w:firstLine="720"/>
        <w:jc w:val="both"/>
        <w:rPr>
          <w:sz w:val="28"/>
          <w:szCs w:val="28"/>
        </w:rPr>
      </w:pPr>
      <w:r w:rsidRPr="0053295A">
        <w:rPr>
          <w:sz w:val="28"/>
          <w:szCs w:val="28"/>
        </w:rPr>
        <w:t xml:space="preserve"> Невыполнение бюджета может означать срыв всех планов компании: производства, продаж, выплаты заработной платы, налогов и т. д. В конечном итоге это приводит к срыву основного плана любой компании и стратегии развития. </w:t>
      </w:r>
    </w:p>
    <w:p w:rsidR="0053295A" w:rsidRPr="0053295A" w:rsidRDefault="0053295A" w:rsidP="0053295A">
      <w:pPr>
        <w:spacing w:line="360" w:lineRule="auto"/>
        <w:ind w:firstLine="720"/>
        <w:jc w:val="both"/>
        <w:rPr>
          <w:sz w:val="28"/>
          <w:szCs w:val="28"/>
        </w:rPr>
      </w:pPr>
      <w:r w:rsidRPr="0053295A">
        <w:rPr>
          <w:sz w:val="28"/>
          <w:szCs w:val="28"/>
        </w:rPr>
        <w:t xml:space="preserve"> Опыт показывает, что есть типичные причины, ведущие к снижению эффективности бизнес-процесса бюджетирования. </w:t>
      </w:r>
    </w:p>
    <w:p w:rsidR="0053295A" w:rsidRPr="0053295A" w:rsidRDefault="0053295A" w:rsidP="0053295A">
      <w:pPr>
        <w:spacing w:line="360" w:lineRule="auto"/>
        <w:ind w:firstLine="720"/>
        <w:jc w:val="both"/>
      </w:pPr>
      <w:r w:rsidRPr="0053295A">
        <w:rPr>
          <w:sz w:val="28"/>
          <w:szCs w:val="28"/>
        </w:rPr>
        <w:t xml:space="preserve"> Цель данной работы состоит в рассмотрение процесса бюджетирования в организации.</w:t>
      </w:r>
    </w:p>
    <w:p w:rsidR="0053295A" w:rsidRPr="0053295A" w:rsidRDefault="0053295A" w:rsidP="0053295A">
      <w:pPr>
        <w:pageBreakBefore/>
      </w:pPr>
    </w:p>
    <w:p w:rsidR="003708FD" w:rsidRPr="008B59BD" w:rsidRDefault="003708FD" w:rsidP="008B59BD">
      <w:pPr>
        <w:pStyle w:val="1"/>
        <w:keepNext w:val="0"/>
        <w:spacing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0"/>
        </w:rPr>
      </w:pPr>
      <w:bookmarkStart w:id="4" w:name="_Toc290728486"/>
      <w:r w:rsidRPr="008B59BD">
        <w:rPr>
          <w:rFonts w:ascii="Times New Roman" w:hAnsi="Times New Roman" w:cs="Times New Roman"/>
          <w:b w:val="0"/>
        </w:rPr>
        <w:t>Глава 1. Теор</w:t>
      </w:r>
      <w:r w:rsidR="009369E8" w:rsidRPr="008B59BD">
        <w:rPr>
          <w:rFonts w:ascii="Times New Roman" w:hAnsi="Times New Roman" w:cs="Times New Roman"/>
          <w:b w:val="0"/>
        </w:rPr>
        <w:t>етические основы бюджетирования</w:t>
      </w:r>
      <w:bookmarkEnd w:id="0"/>
      <w:bookmarkEnd w:id="2"/>
      <w:bookmarkEnd w:id="4"/>
    </w:p>
    <w:p w:rsidR="003708FD" w:rsidRPr="00E6489D" w:rsidRDefault="003708FD" w:rsidP="00AC4A18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5" w:name="bookmark3"/>
      <w:bookmarkStart w:id="6" w:name="_Toc290724922"/>
      <w:bookmarkStart w:id="7" w:name="_Toc290727017"/>
      <w:bookmarkStart w:id="8" w:name="_Toc290728487"/>
      <w:r w:rsidRPr="00E6489D">
        <w:rPr>
          <w:rFonts w:ascii="Times New Roman" w:hAnsi="Times New Roman" w:cs="Times New Roman"/>
          <w:b w:val="0"/>
        </w:rPr>
        <w:t>1.1 Сущность бюджетирования и виды бюджетов</w:t>
      </w:r>
      <w:bookmarkEnd w:id="5"/>
      <w:bookmarkEnd w:id="6"/>
      <w:bookmarkEnd w:id="7"/>
      <w:bookmarkEnd w:id="8"/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К одному из широко распространенных элементов управленческого учета относится бюджетирование. Бюджет представляет собой количественное и стоимостное выражение плана действий коммерческой организации на предстоящий период времени. Его назначение состоит в формировании информации о плани</w:t>
      </w:r>
      <w:r w:rsidRPr="0036284A">
        <w:rPr>
          <w:sz w:val="28"/>
          <w:szCs w:val="28"/>
        </w:rPr>
        <w:softHyphen/>
        <w:t>руемых или ожидаемых доходах, расходах, прибыли до и после налогообложения и связанных с этим показателях объемов производства и продаж, прямых и косвенных затрат, закупок сырья и материалов, себестоимости реализуемых товаров и услуг, прито</w:t>
      </w:r>
      <w:r w:rsidRPr="0036284A">
        <w:rPr>
          <w:sz w:val="28"/>
          <w:szCs w:val="28"/>
        </w:rPr>
        <w:softHyphen/>
        <w:t>ков и оттоков денежных средств.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Бюджетирование выступает интегрированной системой, обобщающей данные планирования, учета и контроля не только доходов, расходов и конечных результатов организации, но и формирующих их процессов и хозяйственных операций. Его сущность состоит в разработке взаимосвязанных планов производственно-финансовой деятельности предприятия и его подразделений исходя из текущих и стратегических целей их функцио</w:t>
      </w:r>
      <w:r w:rsidRPr="0036284A">
        <w:rPr>
          <w:sz w:val="28"/>
          <w:szCs w:val="28"/>
        </w:rPr>
        <w:softHyphen/>
        <w:t>нирования, контроля за выполнением этих планов, в использова</w:t>
      </w:r>
      <w:r w:rsidRPr="0036284A">
        <w:rPr>
          <w:sz w:val="28"/>
          <w:szCs w:val="28"/>
        </w:rPr>
        <w:softHyphen/>
        <w:t>нии корректирующих воздействий на отклонения от заданных параметров исполнения бюджета.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Методы бюджетирования зависят от его планирующих, учет</w:t>
      </w:r>
      <w:r w:rsidRPr="0036284A">
        <w:rPr>
          <w:sz w:val="28"/>
          <w:szCs w:val="28"/>
        </w:rPr>
        <w:softHyphen/>
        <w:t>ных, контролирующих и аналитических функций. При бюджет</w:t>
      </w:r>
      <w:r w:rsidRPr="0036284A">
        <w:rPr>
          <w:sz w:val="28"/>
          <w:szCs w:val="28"/>
        </w:rPr>
        <w:softHyphen/>
        <w:t>ном планировании широко используют прогностические и ста</w:t>
      </w:r>
      <w:r w:rsidRPr="0036284A">
        <w:rPr>
          <w:sz w:val="28"/>
          <w:szCs w:val="28"/>
        </w:rPr>
        <w:softHyphen/>
        <w:t>тистические методы, при контроле — методы управленческого и финансового учета, «стандарт-костинг» и «директ-костинг», нормативный метод учета затрат, в анализе — математические методы.</w:t>
      </w:r>
      <w:r w:rsidR="0017331D">
        <w:rPr>
          <w:sz w:val="28"/>
          <w:szCs w:val="28"/>
        </w:rPr>
        <w:t>[10, 201]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В настоящее время бюджеты предприятий не имеют единого стандартизированного вида. Форму и содержание бюджета выби</w:t>
      </w:r>
      <w:r w:rsidRPr="0036284A">
        <w:rPr>
          <w:sz w:val="28"/>
          <w:szCs w:val="28"/>
        </w:rPr>
        <w:softHyphen/>
        <w:t>рают его разработчики в зависимости от специфики организации и целей управления. Количественные и стоимостные показатели бюджетов должны быть реалистичными и достижимыми при нормальной работе. Необходимо также стремиться к тому, чтобы информация, содержащаяся в бюджетах, была достаточно пол</w:t>
      </w:r>
      <w:r w:rsidRPr="0036284A">
        <w:rPr>
          <w:sz w:val="28"/>
          <w:szCs w:val="28"/>
        </w:rPr>
        <w:softHyphen/>
        <w:t>ной, но не излишней, максимально точной и значимой для ее пользователей. Одновременно бюджет должен допускать воз</w:t>
      </w:r>
      <w:r w:rsidRPr="0036284A">
        <w:rPr>
          <w:sz w:val="28"/>
          <w:szCs w:val="28"/>
        </w:rPr>
        <w:softHyphen/>
        <w:t>можность изменений, которая придает гибкость и позволяет приспособиться к неожиданно возникшим обстоятельствам. В итоге к бюджету в системе управленческого учета предъявляют следующие основные требования: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содержать информацию, основанную на прогнозировании; иметь четко определенную систему движения информации, распределения полномочий и ответственности за ее формирова</w:t>
      </w:r>
      <w:r w:rsidRPr="0036284A">
        <w:rPr>
          <w:sz w:val="28"/>
          <w:szCs w:val="28"/>
        </w:rPr>
        <w:softHyphen/>
        <w:t>ние и представление;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rPr>
          <w:sz w:val="28"/>
          <w:szCs w:val="28"/>
        </w:rPr>
      </w:pPr>
      <w:r w:rsidRPr="0036284A">
        <w:rPr>
          <w:sz w:val="28"/>
          <w:szCs w:val="28"/>
        </w:rPr>
        <w:t>предоставлять возможность сравнения информации, содержащейся в бюджете, с фактическими результатами;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rPr>
          <w:sz w:val="28"/>
          <w:szCs w:val="28"/>
        </w:rPr>
      </w:pPr>
      <w:r w:rsidRPr="0036284A">
        <w:rPr>
          <w:sz w:val="28"/>
          <w:szCs w:val="28"/>
        </w:rPr>
        <w:t>быть приемлемым для всех заинтересованных лиц внутри организации.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Существует достаточно большое разнообразие бюджетов, ко</w:t>
      </w:r>
      <w:r w:rsidRPr="0036284A">
        <w:rPr>
          <w:sz w:val="28"/>
          <w:szCs w:val="28"/>
        </w:rPr>
        <w:softHyphen/>
        <w:t>торые можно сгруппировать в зависимости от степени обобще</w:t>
      </w:r>
      <w:r w:rsidRPr="0036284A">
        <w:rPr>
          <w:sz w:val="28"/>
          <w:szCs w:val="28"/>
        </w:rPr>
        <w:softHyphen/>
        <w:t>ния, периодичности информации, способов планирования и ме</w:t>
      </w:r>
      <w:r w:rsidRPr="0036284A">
        <w:rPr>
          <w:sz w:val="28"/>
          <w:szCs w:val="28"/>
        </w:rPr>
        <w:softHyphen/>
        <w:t>ханизма использования бюджетов.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 степени обобщения информации бюджеты подразделяют</w:t>
      </w:r>
      <w:r w:rsidRPr="0036284A">
        <w:rPr>
          <w:sz w:val="28"/>
          <w:szCs w:val="28"/>
        </w:rPr>
        <w:softHyphen/>
        <w:t>ся на главный (генеральный), общий и частный бюджеты.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Главный бюджет</w:t>
      </w:r>
      <w:r w:rsidRPr="0036284A">
        <w:rPr>
          <w:sz w:val="28"/>
          <w:szCs w:val="28"/>
        </w:rPr>
        <w:t xml:space="preserve"> охватывает основную деятельность предприятия. Цель генерального бюджета - объединить и суммиро</w:t>
      </w:r>
      <w:r w:rsidRPr="0036284A">
        <w:rPr>
          <w:sz w:val="28"/>
          <w:szCs w:val="28"/>
        </w:rPr>
        <w:softHyphen/>
        <w:t>вать бюджеты структурных подразделений предприятия, для ко</w:t>
      </w:r>
      <w:r w:rsidRPr="0036284A">
        <w:rPr>
          <w:sz w:val="28"/>
          <w:szCs w:val="28"/>
        </w:rPr>
        <w:softHyphen/>
        <w:t>торых составляются</w:t>
      </w:r>
      <w:r w:rsidRPr="0036284A">
        <w:rPr>
          <w:iCs/>
          <w:sz w:val="28"/>
          <w:szCs w:val="28"/>
        </w:rPr>
        <w:t xml:space="preserve"> частные бюджеты.</w:t>
      </w:r>
      <w:r w:rsidRPr="0036284A">
        <w:rPr>
          <w:sz w:val="28"/>
          <w:szCs w:val="28"/>
        </w:rPr>
        <w:t xml:space="preserve"> К частным бюджетам от</w:t>
      </w:r>
      <w:r w:rsidRPr="0036284A">
        <w:rPr>
          <w:sz w:val="28"/>
          <w:szCs w:val="28"/>
        </w:rPr>
        <w:softHyphen/>
        <w:t>носятся: бюджет продаж, бюджет закупок, производственный бюджет и т.д.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 итоговым показателям главного бюджета составляют прогнозный баланс, прогноз (бюджет) прибылей и убытков, прогноз (бюджет) движения денежных средств. В начале отчетно</w:t>
      </w:r>
      <w:r w:rsidRPr="0036284A">
        <w:rPr>
          <w:sz w:val="28"/>
          <w:szCs w:val="28"/>
        </w:rPr>
        <w:softHyphen/>
        <w:t>го периода генеральный бюджет представляет собой заданный стандарт результатов деятельности, а в конце его — измеритель, позволяющий сравнивать полученные результаты с запланиро</w:t>
      </w:r>
      <w:r w:rsidRPr="0036284A">
        <w:rPr>
          <w:sz w:val="28"/>
          <w:szCs w:val="28"/>
        </w:rPr>
        <w:softHyphen/>
        <w:t>ванными. Главный бюджет включает операционный и финансо</w:t>
      </w:r>
      <w:r w:rsidRPr="0036284A">
        <w:rPr>
          <w:sz w:val="28"/>
          <w:szCs w:val="28"/>
        </w:rPr>
        <w:softHyphen/>
        <w:t>вый бюджеты.</w:t>
      </w:r>
      <w:r w:rsidR="0017331D">
        <w:rPr>
          <w:sz w:val="28"/>
          <w:szCs w:val="28"/>
        </w:rPr>
        <w:t xml:space="preserve"> [1,181</w:t>
      </w:r>
      <w:r w:rsidR="006427F5">
        <w:rPr>
          <w:sz w:val="28"/>
          <w:szCs w:val="28"/>
        </w:rPr>
        <w:t>-183</w:t>
      </w:r>
      <w:r w:rsidR="0017331D">
        <w:rPr>
          <w:sz w:val="28"/>
          <w:szCs w:val="28"/>
        </w:rPr>
        <w:t>]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Операционный бюджет</w:t>
      </w:r>
      <w:r w:rsidRPr="0036284A">
        <w:rPr>
          <w:sz w:val="28"/>
          <w:szCs w:val="28"/>
        </w:rPr>
        <w:t xml:space="preserve"> — часть главного бюджета, которая детализирует через частные бюджеты статьи доходов и расходов и представляется в виде прогноза прибылей и убытков.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Финансовый бюджет</w:t>
      </w:r>
      <w:r w:rsidRPr="0036284A">
        <w:rPr>
          <w:sz w:val="28"/>
          <w:szCs w:val="28"/>
        </w:rPr>
        <w:t xml:space="preserve"> также составляет часть главного бюдже</w:t>
      </w:r>
      <w:r w:rsidRPr="0036284A">
        <w:rPr>
          <w:sz w:val="28"/>
          <w:szCs w:val="28"/>
        </w:rPr>
        <w:softHyphen/>
        <w:t>та, он прогнозирует денежные потоки организации. Обычно он оформляется в виде прогноза движения денежных средств на планируемый период времени.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 xml:space="preserve">Кроме бюджетов структурных подразделений составляются </w:t>
      </w:r>
      <w:r w:rsidRPr="0036284A">
        <w:rPr>
          <w:iCs/>
          <w:sz w:val="28"/>
          <w:szCs w:val="28"/>
        </w:rPr>
        <w:t>специальные бюджеты</w:t>
      </w:r>
      <w:r w:rsidRPr="0036284A">
        <w:rPr>
          <w:sz w:val="28"/>
          <w:szCs w:val="28"/>
        </w:rPr>
        <w:t xml:space="preserve"> для отдельных видов деятельности или программ, например, бюджет социального развития, бюджет на</w:t>
      </w:r>
      <w:r w:rsidRPr="0036284A">
        <w:rPr>
          <w:sz w:val="28"/>
          <w:szCs w:val="28"/>
        </w:rPr>
        <w:softHyphen/>
        <w:t>учно-исследовательских работ и т.д.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Бюджет, скоординированный по всем программам, структур</w:t>
      </w:r>
      <w:r w:rsidRPr="0036284A">
        <w:rPr>
          <w:sz w:val="28"/>
          <w:szCs w:val="28"/>
        </w:rPr>
        <w:softHyphen/>
        <w:t>ным подразделениям и представляющий план работы организа</w:t>
      </w:r>
      <w:r w:rsidRPr="0036284A">
        <w:rPr>
          <w:sz w:val="28"/>
          <w:szCs w:val="28"/>
        </w:rPr>
        <w:softHyphen/>
        <w:t>ции в целом, называется</w:t>
      </w:r>
      <w:r w:rsidRPr="0036284A">
        <w:rPr>
          <w:iCs/>
          <w:sz w:val="28"/>
          <w:szCs w:val="28"/>
        </w:rPr>
        <w:t xml:space="preserve"> общим бюджетом.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В зависимости от периода составления бюджеты подразделя</w:t>
      </w:r>
      <w:r w:rsidRPr="0036284A">
        <w:rPr>
          <w:sz w:val="28"/>
          <w:szCs w:val="28"/>
        </w:rPr>
        <w:softHyphen/>
        <w:t>ются на краткосрочные, среднесрочные и долгосрочные.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Краткосрочный бюджет составляется на период до года, среднесрочный — на два-три года, долгосрочный — на три года и бо</w:t>
      </w:r>
      <w:r w:rsidRPr="0036284A">
        <w:rPr>
          <w:sz w:val="28"/>
          <w:szCs w:val="28"/>
        </w:rPr>
        <w:softHyphen/>
        <w:t>лее. Краткосрочный бюджет предполагает более подробное пла</w:t>
      </w:r>
      <w:r w:rsidRPr="0036284A">
        <w:rPr>
          <w:sz w:val="28"/>
          <w:szCs w:val="28"/>
        </w:rPr>
        <w:softHyphen/>
        <w:t>нирование, среднесрочный — сочетает планы по достижению долгосрочных целей и анализ текущей ситуации, долгосрочный бюджет носит прикидочный характер и детализируется впослед</w:t>
      </w:r>
      <w:r w:rsidRPr="0036284A">
        <w:rPr>
          <w:sz w:val="28"/>
          <w:szCs w:val="28"/>
        </w:rPr>
        <w:softHyphen/>
        <w:t>ствии с помощью краткосрочных планов и бюджетов.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Бюджет может составляться не только на хозяйственный год, но и в расчете на квартал, месяц, несколько лет (например, в строительстве).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Чем больший интервал охватывает бюджет, тем он менее на</w:t>
      </w:r>
      <w:r w:rsidRPr="0036284A">
        <w:rPr>
          <w:sz w:val="28"/>
          <w:szCs w:val="28"/>
        </w:rPr>
        <w:softHyphen/>
        <w:t>дежен, особенно в условиях нестабильности и неопределенности. В основном период составления бюджета зависит от особеннос</w:t>
      </w:r>
      <w:r w:rsidRPr="0036284A">
        <w:rPr>
          <w:sz w:val="28"/>
          <w:szCs w:val="28"/>
        </w:rPr>
        <w:softHyphen/>
        <w:t>тей бизнеса, уровня детализации показателей и поставленных пе</w:t>
      </w:r>
      <w:r w:rsidRPr="0036284A">
        <w:rPr>
          <w:sz w:val="28"/>
          <w:szCs w:val="28"/>
        </w:rPr>
        <w:softHyphen/>
        <w:t>ред менеджерами управленческих задач.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 способу планирования бюджеты следует подразделять на дискретные и скользящие.</w:t>
      </w:r>
      <w:r w:rsidRPr="0036284A">
        <w:rPr>
          <w:iCs/>
          <w:sz w:val="28"/>
          <w:szCs w:val="28"/>
        </w:rPr>
        <w:t xml:space="preserve"> Дискретный бюджет</w:t>
      </w:r>
      <w:r w:rsidRPr="0036284A">
        <w:rPr>
          <w:sz w:val="28"/>
          <w:szCs w:val="28"/>
        </w:rPr>
        <w:t xml:space="preserve"> разрабатывается на годовой основе с разбивкой по кварталам, месяцам, но может использовать и метод непрерывного планирования, формировать так называемые</w:t>
      </w:r>
      <w:r w:rsidRPr="0036284A">
        <w:rPr>
          <w:iCs/>
          <w:sz w:val="28"/>
          <w:szCs w:val="28"/>
        </w:rPr>
        <w:t xml:space="preserve"> скользящие бюджеты,</w:t>
      </w:r>
      <w:r w:rsidRPr="0036284A">
        <w:rPr>
          <w:sz w:val="28"/>
          <w:szCs w:val="28"/>
        </w:rPr>
        <w:t xml:space="preserve"> когда к текущему периоду добавляется новый, охватывающий данные прошедших периодов и интегрирующий возникающие изменения. Скользящие бюдже</w:t>
      </w:r>
      <w:r w:rsidRPr="0036284A">
        <w:rPr>
          <w:sz w:val="28"/>
          <w:szCs w:val="28"/>
        </w:rPr>
        <w:softHyphen/>
        <w:t>ты исходят из того, что планирование - это не единовременное событие, которое происходит один раз в году, когда составляют бюджет, а непрерывный процесс, при котором руководители должны пересматривать планы с учетом новых обстоятельств.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 механизму использования выделяются статичный, гибкий и специальный бюджеты.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Статичный бюджет</w:t>
      </w:r>
      <w:r w:rsidRPr="0036284A">
        <w:rPr>
          <w:sz w:val="28"/>
          <w:szCs w:val="28"/>
        </w:rPr>
        <w:t xml:space="preserve"> рассчитывается на конкретный уровень деловой активности организации. Показатели такого бюджета соответствуют нормальному уровню деятельности предприятия. Статичный бюджет наиболее эффективен для случаев стабиль</w:t>
      </w:r>
      <w:r w:rsidRPr="0036284A">
        <w:rPr>
          <w:sz w:val="28"/>
          <w:szCs w:val="28"/>
        </w:rPr>
        <w:softHyphen/>
        <w:t>ной деятельности внутризаводских служб либо в тех подразделе</w:t>
      </w:r>
      <w:r w:rsidRPr="0036284A">
        <w:rPr>
          <w:sz w:val="28"/>
          <w:szCs w:val="28"/>
        </w:rPr>
        <w:softHyphen/>
        <w:t>ниях, работа которых напрямую не связана с продажами, произ</w:t>
      </w:r>
      <w:r w:rsidRPr="0036284A">
        <w:rPr>
          <w:sz w:val="28"/>
          <w:szCs w:val="28"/>
        </w:rPr>
        <w:softHyphen/>
        <w:t>водством или другой деятельностью, зависящей от объема, на</w:t>
      </w:r>
      <w:r w:rsidRPr="0036284A">
        <w:rPr>
          <w:sz w:val="28"/>
          <w:szCs w:val="28"/>
        </w:rPr>
        <w:softHyphen/>
        <w:t>пример, в отделах административного управления. Статичные бюджеты могут использоваться для расчета специальных прог</w:t>
      </w:r>
      <w:r w:rsidRPr="0036284A">
        <w:rPr>
          <w:sz w:val="28"/>
          <w:szCs w:val="28"/>
        </w:rPr>
        <w:softHyphen/>
        <w:t>рамм, предполагающих некоторую определенность, например, для рекламной деятельности. Недостатком статичного бюджета является то, что он имеет ограниченную гибкость, так как пред</w:t>
      </w:r>
      <w:r w:rsidRPr="0036284A">
        <w:rPr>
          <w:sz w:val="28"/>
          <w:szCs w:val="28"/>
        </w:rPr>
        <w:softHyphen/>
        <w:t>назначен только для одного уровня активности и поэтому плохо подходит для контроля затрат при изменении этой активности.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Гибкий бюджет</w:t>
      </w:r>
      <w:r w:rsidRPr="0036284A">
        <w:rPr>
          <w:sz w:val="28"/>
          <w:szCs w:val="28"/>
        </w:rPr>
        <w:t xml:space="preserve"> составляется не для конкретного уровня дело</w:t>
      </w:r>
      <w:r w:rsidRPr="0036284A">
        <w:rPr>
          <w:sz w:val="28"/>
          <w:szCs w:val="28"/>
        </w:rPr>
        <w:softHyphen/>
        <w:t>вой активности, а для определенного его диапазона. Поэтому им предусматривается несколько альтернативных вариантов объема продаж или другой деятельности и соответственно определенные уровни затрат. Гибкий бюджет в наибольшей степени приемлем для ситуаций, связанных с разнообразной деятельностью и не</w:t>
      </w:r>
      <w:r w:rsidRPr="0036284A">
        <w:rPr>
          <w:sz w:val="28"/>
          <w:szCs w:val="28"/>
        </w:rPr>
        <w:softHyphen/>
        <w:t>предвиденными изменениями. Он исходит из реальной ситуации, но достаточно эффективен при изменении объема продаж и дру</w:t>
      </w:r>
      <w:r w:rsidRPr="0036284A">
        <w:rPr>
          <w:sz w:val="28"/>
          <w:szCs w:val="28"/>
        </w:rPr>
        <w:softHyphen/>
        <w:t>гих показателей деятельности в сравнительно узком диапазоне. Гибкий бюджет можно использовать как при планировании, так и при анализе производственно-сбытовой деятельности</w:t>
      </w:r>
      <w:r w:rsidR="0017331D">
        <w:rPr>
          <w:sz w:val="28"/>
          <w:szCs w:val="28"/>
        </w:rPr>
        <w:t xml:space="preserve"> [9, 344</w:t>
      </w:r>
      <w:r w:rsidR="006427F5">
        <w:rPr>
          <w:sz w:val="28"/>
          <w:szCs w:val="28"/>
        </w:rPr>
        <w:t>-347</w:t>
      </w:r>
      <w:r w:rsidR="0017331D">
        <w:rPr>
          <w:sz w:val="28"/>
          <w:szCs w:val="28"/>
        </w:rPr>
        <w:t>]</w:t>
      </w:r>
      <w:r w:rsidRPr="0036284A">
        <w:rPr>
          <w:sz w:val="28"/>
          <w:szCs w:val="28"/>
        </w:rPr>
        <w:t>. При планировании он помогает выбрать оптимальный объем продаж и производства, при анализе - оценить их фактические результа</w:t>
      </w:r>
      <w:r w:rsidRPr="0036284A">
        <w:rPr>
          <w:sz w:val="28"/>
          <w:szCs w:val="28"/>
        </w:rPr>
        <w:softHyphen/>
        <w:t>ты. На практике часто разрабатывают несколько вариантов бюд</w:t>
      </w:r>
      <w:r w:rsidRPr="0036284A">
        <w:rPr>
          <w:sz w:val="28"/>
          <w:szCs w:val="28"/>
        </w:rPr>
        <w:softHyphen/>
        <w:t>жетов доходов и расходов для конкретных уровней активности производственной деятельности предприятия.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Кроме того, в теории и практике бюджетирования выделяют особую группу специальных бюджетов, включающую: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дополнительный бюджет, который предусматривает финансирование мероприятий, не включенных в основной бюджет;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приростной бюджет, формируемый путем простой индекса</w:t>
      </w:r>
      <w:r w:rsidRPr="0036284A">
        <w:rPr>
          <w:sz w:val="28"/>
          <w:szCs w:val="28"/>
        </w:rPr>
        <w:softHyphen/>
        <w:t>ции     (в процентах или денежной оценке) предыдущего бюджета без пересмотра его основ;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добавочный бюджет, который анализирует бюджеты преды</w:t>
      </w:r>
      <w:r w:rsidRPr="0036284A">
        <w:rPr>
          <w:sz w:val="28"/>
          <w:szCs w:val="28"/>
        </w:rPr>
        <w:softHyphen/>
        <w:t>дущих лет и корректирует их под текущие параметры, такие, как инфляция, изменения в штате, структуре организации;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модифицированный бюджет используется в случаях проектирования продаж на необычно высоком уровне. Он редко применяется для прогноза издержек, поскольку затраты в принципе должны соответствовать обычному уровню продаж;</w:t>
      </w:r>
    </w:p>
    <w:p w:rsidR="003708FD" w:rsidRPr="0036284A" w:rsidRDefault="003708FD" w:rsidP="003708FD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пооперационные бюджеты предполагают расчет ожидаемых затрат на выполнение отдельных функций и работ.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Особое место в бухгалтерском управленческом учете занима</w:t>
      </w:r>
      <w:r w:rsidRPr="0036284A">
        <w:rPr>
          <w:sz w:val="28"/>
          <w:szCs w:val="28"/>
        </w:rPr>
        <w:softHyphen/>
        <w:t>ет стратегический бюджет. В нем интегрируют элементы стратегического планирования деятельности коммерческой организа</w:t>
      </w:r>
      <w:r w:rsidRPr="0036284A">
        <w:rPr>
          <w:sz w:val="28"/>
          <w:szCs w:val="28"/>
        </w:rPr>
        <w:softHyphen/>
        <w:t>ции на достаточно длительный период времени, как правило, от трех до десяти лет. Этот бюджет разрабатывается с помощью раз</w:t>
      </w:r>
      <w:r w:rsidRPr="0036284A">
        <w:rPr>
          <w:sz w:val="28"/>
          <w:szCs w:val="28"/>
        </w:rPr>
        <w:softHyphen/>
        <w:t>личных методов эвристического прогнозирования с использова</w:t>
      </w:r>
      <w:r w:rsidRPr="0036284A">
        <w:rPr>
          <w:sz w:val="28"/>
          <w:szCs w:val="28"/>
        </w:rPr>
        <w:softHyphen/>
        <w:t>нием минимального перечня числовых значений показателей.</w:t>
      </w:r>
    </w:p>
    <w:p w:rsidR="003708FD" w:rsidRPr="0036284A" w:rsidRDefault="003708FD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В целом совокупность разных бюджетов может образовывать отдельные целостные перенастраиваемые системы, каждая из ко</w:t>
      </w:r>
      <w:r w:rsidRPr="0036284A">
        <w:rPr>
          <w:sz w:val="28"/>
          <w:szCs w:val="28"/>
        </w:rPr>
        <w:softHyphen/>
        <w:t>торых соответствует определенному уровню использования ре</w:t>
      </w:r>
      <w:r w:rsidRPr="0036284A">
        <w:rPr>
          <w:sz w:val="28"/>
          <w:szCs w:val="28"/>
        </w:rPr>
        <w:softHyphen/>
        <w:t>сурсов и получения прибыли в плановом периоде.</w:t>
      </w:r>
      <w:r w:rsidR="0017331D">
        <w:rPr>
          <w:sz w:val="28"/>
          <w:szCs w:val="28"/>
        </w:rPr>
        <w:t xml:space="preserve"> [5, </w:t>
      </w:r>
      <w:r w:rsidR="006427F5">
        <w:rPr>
          <w:sz w:val="28"/>
          <w:szCs w:val="28"/>
        </w:rPr>
        <w:t>276-277]</w:t>
      </w:r>
    </w:p>
    <w:p w:rsidR="00EA1E59" w:rsidRPr="00E6489D" w:rsidRDefault="003A5C8E" w:rsidP="00AC4A18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9" w:name="bookmark4"/>
      <w:bookmarkStart w:id="10" w:name="_Toc290724923"/>
      <w:bookmarkStart w:id="11" w:name="_Toc290727018"/>
      <w:bookmarkStart w:id="12" w:name="_Toc290728488"/>
      <w:r>
        <w:rPr>
          <w:rFonts w:ascii="Times New Roman" w:hAnsi="Times New Roman" w:cs="Times New Roman"/>
          <w:b w:val="0"/>
        </w:rPr>
        <w:t>1</w:t>
      </w:r>
      <w:r w:rsidR="00EA1E59" w:rsidRPr="00E6489D">
        <w:rPr>
          <w:rFonts w:ascii="Times New Roman" w:hAnsi="Times New Roman" w:cs="Times New Roman"/>
          <w:b w:val="0"/>
        </w:rPr>
        <w:t>.2 Методы бюджетирования и его процедуры</w:t>
      </w:r>
      <w:bookmarkEnd w:id="9"/>
      <w:bookmarkEnd w:id="10"/>
      <w:bookmarkEnd w:id="11"/>
      <w:bookmarkEnd w:id="12"/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Разработка бюджета основной деятельности предприятия включает составление бюджетов продаж, производства продук</w:t>
      </w:r>
      <w:r w:rsidRPr="0036284A">
        <w:rPr>
          <w:sz w:val="28"/>
          <w:szCs w:val="28"/>
        </w:rPr>
        <w:softHyphen/>
        <w:t>ции, прямых материальных затрат и расходов на оплату труда производственного персонала, себестоимости продукции, обще</w:t>
      </w:r>
      <w:r w:rsidRPr="0036284A">
        <w:rPr>
          <w:sz w:val="28"/>
          <w:szCs w:val="28"/>
        </w:rPr>
        <w:softHyphen/>
        <w:t>хозяйственных и коммерческих расходов, подготовку бюджетов прибылей и убытков, инвестиций, движения денежных средств и завершается составлением прогнозного баланса основной дея</w:t>
      </w:r>
      <w:r w:rsidRPr="0036284A">
        <w:rPr>
          <w:sz w:val="28"/>
          <w:szCs w:val="28"/>
        </w:rPr>
        <w:softHyphen/>
        <w:t>тельности на конец бюджетного периода времени. Рассмотрим принципиальную схему процедур его разработки на упрощенном примере.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Составление бюджета основной коммерческой деятельности начинают с разработки бюджета продаж, который показывает объем реализации по видам продукции, товаров и услуг в нату</w:t>
      </w:r>
      <w:r w:rsidRPr="0036284A">
        <w:rPr>
          <w:sz w:val="28"/>
          <w:szCs w:val="28"/>
        </w:rPr>
        <w:softHyphen/>
        <w:t>ральных и стоимостных показателях на протяжении бюджетного периода (табл.1).</w:t>
      </w:r>
    </w:p>
    <w:p w:rsidR="009369E8" w:rsidRPr="009C597C" w:rsidRDefault="009369E8" w:rsidP="00B5006F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iCs/>
          <w:sz w:val="24"/>
          <w:szCs w:val="24"/>
        </w:rPr>
      </w:pPr>
      <w:r w:rsidRPr="009C597C">
        <w:rPr>
          <w:iCs/>
          <w:sz w:val="24"/>
          <w:szCs w:val="24"/>
        </w:rPr>
        <w:t>Таблица 1 Бюджет продаж</w:t>
      </w:r>
    </w:p>
    <w:tbl>
      <w:tblPr>
        <w:tblW w:w="0" w:type="auto"/>
        <w:tblInd w:w="19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454"/>
        <w:gridCol w:w="1070"/>
        <w:gridCol w:w="1350"/>
      </w:tblGrid>
      <w:tr w:rsidR="009369E8" w:rsidRPr="0036284A">
        <w:trPr>
          <w:trHeight w:val="3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Продукция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Цена,   руб.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Объем продаж</w:t>
            </w:r>
          </w:p>
        </w:tc>
      </w:tr>
      <w:tr w:rsidR="009369E8" w:rsidRPr="0036284A">
        <w:trPr>
          <w:trHeight w:val="35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руб.</w:t>
            </w:r>
          </w:p>
        </w:tc>
      </w:tr>
      <w:tr w:rsidR="009369E8" w:rsidRPr="0036284A">
        <w:trPr>
          <w:trHeight w:val="35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E8" w:rsidRPr="0036284A" w:rsidRDefault="009369E8" w:rsidP="009369E8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7875000</w:t>
            </w:r>
          </w:p>
        </w:tc>
      </w:tr>
    </w:tbl>
    <w:p w:rsidR="009369E8" w:rsidRPr="0036284A" w:rsidRDefault="009369E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Подготовка бюджета продаж - одна из самых ответственных работ в процедуре бюджетирования. В последовательности сос</w:t>
      </w:r>
      <w:r w:rsidRPr="0036284A">
        <w:rPr>
          <w:sz w:val="28"/>
          <w:szCs w:val="28"/>
        </w:rPr>
        <w:softHyphen/>
        <w:t>тавления бюджетов он стоит первым, поскольку любое измене</w:t>
      </w:r>
      <w:r w:rsidRPr="0036284A">
        <w:rPr>
          <w:sz w:val="28"/>
          <w:szCs w:val="28"/>
        </w:rPr>
        <w:softHyphen/>
        <w:t>ние показателей в бюджете продаж скажется на всех последую</w:t>
      </w:r>
      <w:r w:rsidRPr="0036284A">
        <w:rPr>
          <w:sz w:val="28"/>
          <w:szCs w:val="28"/>
        </w:rPr>
        <w:softHyphen/>
        <w:t>щих бюджетах. Как никакой другой, бюджет продаж связывает предприятие с внешней средой - покупателями и непосред</w:t>
      </w:r>
      <w:r w:rsidRPr="0036284A">
        <w:rPr>
          <w:sz w:val="28"/>
          <w:szCs w:val="28"/>
        </w:rPr>
        <w:softHyphen/>
        <w:t>ственно влияет на величину доходов и конечные результаты дея</w:t>
      </w:r>
      <w:r w:rsidRPr="0036284A">
        <w:rPr>
          <w:sz w:val="28"/>
          <w:szCs w:val="28"/>
        </w:rPr>
        <w:softHyphen/>
        <w:t>тельности организации.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При подготовке бюджета продаж должны быть учтены внутренние и внешние группы факторов.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Внутренние факторы определяют ограничения, связанные с самим предприятием, например: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возможности создания и предложения рынку новых продук</w:t>
      </w:r>
      <w:r w:rsidRPr="0036284A">
        <w:rPr>
          <w:sz w:val="28"/>
          <w:szCs w:val="28"/>
        </w:rPr>
        <w:softHyphen/>
        <w:t>тов;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уровень технологий, которыми располагает предприятие (например, наличие необходимого оборудования);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уровень производственных мощностей и возможность их использования (способность производить продукт в необходимом покупателю количестве и в заданные сроки);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наличие необходимых материалов или средств для их приобретения и т.д.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Поскольку данные факторы связаны с самим предприятием, определение их величины должно предшествовать разработке бюджетов продаж.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Внешние факторы отражают состояние внешней (по отноше</w:t>
      </w:r>
      <w:r w:rsidRPr="0036284A">
        <w:rPr>
          <w:sz w:val="28"/>
          <w:szCs w:val="28"/>
        </w:rPr>
        <w:softHyphen/>
        <w:t>нию к предприятию) среды и место предприятия в этой среде, например: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уровень спроса на производимую предприятием продукцию и степень его сезонных колебаний;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эластичность спроса (зависимость спроса от уровня цен);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платежеспособность покупателей и динамика ее изменений;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сложившаяся доля предприятия на данном рынке;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количество и поведение конкурентов;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общая экономическая ситуация в стране.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Достаточно точно определить количественные и качествен</w:t>
      </w:r>
      <w:r w:rsidRPr="0036284A">
        <w:rPr>
          <w:sz w:val="28"/>
          <w:szCs w:val="28"/>
        </w:rPr>
        <w:softHyphen/>
        <w:t>ные значения внешних факторов довольно затруднительно. Тем не менее они должны быть учтены при формировании бюджета продаж как тенденции.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Если к началу планового периода предприятие уже подписа</w:t>
      </w:r>
      <w:r w:rsidRPr="0036284A">
        <w:rPr>
          <w:sz w:val="28"/>
          <w:szCs w:val="28"/>
        </w:rPr>
        <w:softHyphen/>
        <w:t>ло договоры и сформировало пакет заказов, при подготовке бюд</w:t>
      </w:r>
      <w:r w:rsidRPr="0036284A">
        <w:rPr>
          <w:sz w:val="28"/>
          <w:szCs w:val="28"/>
        </w:rPr>
        <w:softHyphen/>
        <w:t>жета продаж достаточно перенести в него данные из договоров. Подобная ситуация возможна при подготовке бюджета на бли</w:t>
      </w:r>
      <w:r w:rsidRPr="0036284A">
        <w:rPr>
          <w:sz w:val="28"/>
          <w:szCs w:val="28"/>
        </w:rPr>
        <w:softHyphen/>
        <w:t>жайший месяц, реже - на ближайший квартал. При формирова</w:t>
      </w:r>
      <w:r w:rsidRPr="0036284A">
        <w:rPr>
          <w:sz w:val="28"/>
          <w:szCs w:val="28"/>
        </w:rPr>
        <w:softHyphen/>
        <w:t>нии годового бюджета при отсутствии или неполном портфеле заказов на весь год продажи придется прогнозировать.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При прогнозировании продаж чаще всего используют факти</w:t>
      </w:r>
      <w:r w:rsidRPr="0036284A">
        <w:rPr>
          <w:sz w:val="28"/>
          <w:szCs w:val="28"/>
        </w:rPr>
        <w:softHyphen/>
        <w:t>ческие данные прошлых периодов, на их основе строится прог</w:t>
      </w:r>
      <w:r w:rsidRPr="0036284A">
        <w:rPr>
          <w:sz w:val="28"/>
          <w:szCs w:val="28"/>
        </w:rPr>
        <w:softHyphen/>
        <w:t>ноз будущих продаж. Для этого используются две группы инстру</w:t>
      </w:r>
      <w:r w:rsidRPr="0036284A">
        <w:rPr>
          <w:sz w:val="28"/>
          <w:szCs w:val="28"/>
        </w:rPr>
        <w:softHyphen/>
        <w:t>ментов: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математические методы (средних квадратов, трендовый ана</w:t>
      </w:r>
      <w:r w:rsidRPr="0036284A">
        <w:rPr>
          <w:sz w:val="28"/>
          <w:szCs w:val="28"/>
        </w:rPr>
        <w:softHyphen/>
        <w:t>лиз);</w:t>
      </w:r>
    </w:p>
    <w:p w:rsidR="00EA1E59" w:rsidRPr="0036284A" w:rsidRDefault="00EA1E59" w:rsidP="00EA1E59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362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экспертная оценка, когда прогнозирование ведется на основе опыта и интуиции менеджеров.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При использовании любого из вариантов необходимо при</w:t>
      </w:r>
      <w:r w:rsidRPr="0036284A">
        <w:rPr>
          <w:sz w:val="28"/>
          <w:szCs w:val="28"/>
        </w:rPr>
        <w:softHyphen/>
        <w:t>нять во внимание влияние основных рассмотренных выше фак</w:t>
      </w:r>
      <w:r w:rsidRPr="0036284A">
        <w:rPr>
          <w:sz w:val="28"/>
          <w:szCs w:val="28"/>
        </w:rPr>
        <w:softHyphen/>
        <w:t>торов внешней среды.</w:t>
      </w:r>
    </w:p>
    <w:p w:rsidR="00EA1E59" w:rsidRPr="0036284A" w:rsidRDefault="00EA1E59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На основе данных, сформированных в бюджете продаж, фор</w:t>
      </w:r>
      <w:r w:rsidRPr="0036284A">
        <w:rPr>
          <w:sz w:val="28"/>
          <w:szCs w:val="28"/>
        </w:rPr>
        <w:softHyphen/>
        <w:t>мируется бюджет производства в натуральном выражении (табл.2).</w:t>
      </w:r>
    </w:p>
    <w:p w:rsidR="00EA1E59" w:rsidRPr="0036284A" w:rsidRDefault="00EA1E59" w:rsidP="00B5006F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iCs/>
          <w:sz w:val="28"/>
          <w:szCs w:val="28"/>
        </w:rPr>
      </w:pPr>
      <w:r w:rsidRPr="009C597C">
        <w:rPr>
          <w:iCs/>
          <w:sz w:val="24"/>
          <w:szCs w:val="24"/>
        </w:rPr>
        <w:t>Таблица 2. Бюджет производства</w:t>
      </w:r>
    </w:p>
    <w:tbl>
      <w:tblPr>
        <w:tblpPr w:leftFromText="180" w:rightFromText="180" w:vertAnchor="text" w:horzAnchor="margin" w:tblpY="8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9"/>
        <w:gridCol w:w="2896"/>
      </w:tblGrid>
      <w:tr w:rsidR="00EA1E59" w:rsidRPr="0036284A">
        <w:trPr>
          <w:trHeight w:val="319"/>
        </w:trPr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Продукция, шт.</w:t>
            </w:r>
          </w:p>
        </w:tc>
      </w:tr>
      <w:tr w:rsidR="00EA1E59" w:rsidRPr="0036284A">
        <w:trPr>
          <w:trHeight w:val="860"/>
        </w:trPr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365" w:right="20" w:firstLine="0"/>
              <w:jc w:val="lef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продаж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365" w:right="20" w:firstLine="0"/>
              <w:jc w:val="lef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Запасы готовой продукции на конец периода (+)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365" w:right="20" w:firstLine="0"/>
              <w:jc w:val="lef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Запасы готовой продукции на начало периода (—)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365" w:right="20" w:firstLine="0"/>
              <w:jc w:val="lef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производства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25000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2500</w:t>
            </w:r>
          </w:p>
          <w:p w:rsidR="00EA1E59" w:rsidRPr="0036284A" w:rsidRDefault="00EA1E59" w:rsidP="00EA1E59">
            <w:pPr>
              <w:pStyle w:val="a4"/>
              <w:shd w:val="clear" w:color="auto" w:fill="auto"/>
              <w:spacing w:line="360" w:lineRule="auto"/>
              <w:ind w:left="20" w:right="20" w:firstLine="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24000</w:t>
            </w:r>
          </w:p>
        </w:tc>
      </w:tr>
    </w:tbl>
    <w:p w:rsidR="00605948" w:rsidRPr="0036284A" w:rsidRDefault="0060594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Если на предприятии возможен значительный остаток неза</w:t>
      </w:r>
      <w:r w:rsidRPr="0036284A">
        <w:rPr>
          <w:sz w:val="28"/>
          <w:szCs w:val="28"/>
        </w:rPr>
        <w:softHyphen/>
        <w:t>вершенной продукции, бюджет производства следует скорректи</w:t>
      </w:r>
      <w:r w:rsidRPr="0036284A">
        <w:rPr>
          <w:sz w:val="28"/>
          <w:szCs w:val="28"/>
        </w:rPr>
        <w:softHyphen/>
        <w:t>ровать следующим образом:</w:t>
      </w:r>
    </w:p>
    <w:p w:rsidR="00605948" w:rsidRPr="0036284A" w:rsidRDefault="0060594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На основе количественных данных о выпуске продукции сос</w:t>
      </w:r>
      <w:r w:rsidRPr="0036284A">
        <w:rPr>
          <w:sz w:val="28"/>
          <w:szCs w:val="28"/>
        </w:rPr>
        <w:softHyphen/>
        <w:t>тавляется группа бюджетов затрат и закупок, отражающая по</w:t>
      </w:r>
      <w:r w:rsidRPr="0036284A">
        <w:rPr>
          <w:sz w:val="28"/>
          <w:szCs w:val="28"/>
        </w:rPr>
        <w:softHyphen/>
        <w:t>требности в необходимых для этого ресурсах.</w:t>
      </w:r>
    </w:p>
    <w:p w:rsidR="00605948" w:rsidRPr="0036284A" w:rsidRDefault="0060594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Бюджет прямых материальных расходов затрат содержит ин</w:t>
      </w:r>
      <w:r w:rsidRPr="0036284A">
        <w:rPr>
          <w:sz w:val="28"/>
          <w:szCs w:val="28"/>
        </w:rPr>
        <w:softHyphen/>
        <w:t>формацию о затратах в предстоящем бюджетном периоде сырья, материалов, комплектующих изделий в натуральном и стоимост</w:t>
      </w:r>
      <w:r w:rsidRPr="0036284A">
        <w:rPr>
          <w:sz w:val="28"/>
          <w:szCs w:val="28"/>
        </w:rPr>
        <w:softHyphen/>
        <w:t>ном выражении по видам продуктов, местам их изготовления и в целом по предприятию.</w:t>
      </w:r>
    </w:p>
    <w:p w:rsidR="00605948" w:rsidRPr="0036284A" w:rsidRDefault="0060594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Производственная потребность сырья и материалов в нату</w:t>
      </w:r>
      <w:r w:rsidRPr="0036284A">
        <w:rPr>
          <w:sz w:val="28"/>
          <w:szCs w:val="28"/>
        </w:rPr>
        <w:softHyphen/>
        <w:t>ральном выражении рассчитывается путем умножения заплани</w:t>
      </w:r>
      <w:r w:rsidRPr="0036284A">
        <w:rPr>
          <w:sz w:val="28"/>
          <w:szCs w:val="28"/>
        </w:rPr>
        <w:softHyphen/>
        <w:t>рованного количества выпуска продукции по каждому наимено</w:t>
      </w:r>
      <w:r w:rsidRPr="0036284A">
        <w:rPr>
          <w:sz w:val="28"/>
          <w:szCs w:val="28"/>
        </w:rPr>
        <w:softHyphen/>
        <w:t>ванию на нормы потребления материальных ресурсов на едини</w:t>
      </w:r>
      <w:r w:rsidRPr="0036284A">
        <w:rPr>
          <w:sz w:val="28"/>
          <w:szCs w:val="28"/>
        </w:rPr>
        <w:softHyphen/>
        <w:t>цу продукции (табл. 3).</w:t>
      </w:r>
    </w:p>
    <w:p w:rsidR="00605948" w:rsidRPr="0036284A" w:rsidRDefault="00605948" w:rsidP="009369E8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При составлении бюджета потребления сырья важное значе</w:t>
      </w:r>
      <w:r w:rsidRPr="0036284A">
        <w:rPr>
          <w:sz w:val="28"/>
          <w:szCs w:val="28"/>
        </w:rPr>
        <w:softHyphen/>
        <w:t>ние имеет применяемый на предприятии способ оценки матери</w:t>
      </w:r>
      <w:r w:rsidRPr="0036284A">
        <w:rPr>
          <w:sz w:val="28"/>
          <w:szCs w:val="28"/>
        </w:rPr>
        <w:softHyphen/>
        <w:t>алов при включении их в затраты производства. Для этого используют один из применяемых в управленческом учете способов оценки потребления сырья и материалов:</w:t>
      </w:r>
    </w:p>
    <w:p w:rsidR="00605948" w:rsidRPr="0036284A" w:rsidRDefault="00605948" w:rsidP="009369E8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метод средневзвешенной оценки;</w:t>
      </w:r>
    </w:p>
    <w:p w:rsidR="00605948" w:rsidRPr="0036284A" w:rsidRDefault="00605948" w:rsidP="009369E8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6284A">
        <w:rPr>
          <w:sz w:val="28"/>
          <w:szCs w:val="28"/>
        </w:rPr>
        <w:t>метод ФИФО (по первым партиям поставки материалов на склад).</w:t>
      </w:r>
    </w:p>
    <w:p w:rsidR="00605948" w:rsidRPr="0036284A" w:rsidRDefault="00605948" w:rsidP="00B5006F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iCs/>
          <w:sz w:val="28"/>
          <w:szCs w:val="28"/>
        </w:rPr>
      </w:pPr>
      <w:r w:rsidRPr="009C597C">
        <w:rPr>
          <w:iCs/>
          <w:sz w:val="24"/>
          <w:szCs w:val="24"/>
        </w:rPr>
        <w:t>Таблица 3. Бюджет прямых материальных затрат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1440"/>
        <w:gridCol w:w="1491"/>
        <w:gridCol w:w="1467"/>
      </w:tblGrid>
      <w:tr w:rsidR="00605948" w:rsidRPr="0036284A">
        <w:trPr>
          <w:trHeight w:val="350"/>
          <w:jc w:val="center"/>
        </w:trPr>
        <w:tc>
          <w:tcPr>
            <w:tcW w:w="2652" w:type="pct"/>
            <w:vMerge w:val="restar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2348" w:type="pct"/>
            <w:gridSpan w:val="3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Сырье</w:t>
            </w:r>
          </w:p>
        </w:tc>
      </w:tr>
      <w:tr w:rsidR="00605948" w:rsidRPr="0036284A">
        <w:trPr>
          <w:trHeight w:val="341"/>
          <w:jc w:val="center"/>
        </w:trPr>
        <w:tc>
          <w:tcPr>
            <w:tcW w:w="2652" w:type="pct"/>
            <w:vMerge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М-АА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М-АБ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М-АВ</w:t>
            </w:r>
          </w:p>
        </w:tc>
      </w:tr>
      <w:tr w:rsidR="00605948" w:rsidRPr="0036284A">
        <w:trPr>
          <w:trHeight w:val="283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Норма расхода материалов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9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</w:t>
            </w:r>
          </w:p>
        </w:tc>
      </w:tr>
      <w:tr w:rsidR="00605948" w:rsidRPr="0036284A">
        <w:trPr>
          <w:trHeight w:val="259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Плановая производственная потребность</w:t>
            </w:r>
            <w:r w:rsidRPr="0036284A">
              <w:rPr>
                <w:sz w:val="28"/>
                <w:szCs w:val="28"/>
              </w:rPr>
              <w:softHyphen/>
              <w:t xml:space="preserve"> сырья и материалов, кг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216000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360000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288000</w:t>
            </w:r>
          </w:p>
        </w:tc>
      </w:tr>
      <w:tr w:rsidR="00605948" w:rsidRPr="0036284A">
        <w:trPr>
          <w:trHeight w:val="682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9369E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Использование запасов сырья на нача</w:t>
            </w:r>
            <w:r w:rsidRPr="0036284A">
              <w:rPr>
                <w:sz w:val="28"/>
                <w:szCs w:val="28"/>
              </w:rPr>
              <w:softHyphen/>
              <w:t xml:space="preserve">ло </w:t>
            </w:r>
            <w:r w:rsidR="00605948" w:rsidRPr="0036284A">
              <w:rPr>
                <w:sz w:val="28"/>
                <w:szCs w:val="28"/>
              </w:rPr>
              <w:t xml:space="preserve">периода в натуральном выражении, кг; </w:t>
            </w:r>
          </w:p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 ценам предыдущего года, руб.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15000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57000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18000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28800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16000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62400</w:t>
            </w:r>
          </w:p>
        </w:tc>
      </w:tr>
      <w:tr w:rsidR="00605948" w:rsidRPr="0036284A">
        <w:trPr>
          <w:trHeight w:val="250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Использование сырья и закупок 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</w:tc>
      </w:tr>
      <w:tr w:rsidR="00605948" w:rsidRPr="0036284A">
        <w:trPr>
          <w:trHeight w:val="658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планового периода в натуральном выражении, кг; </w:t>
            </w:r>
          </w:p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 плановым ценам, руб.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201000 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804000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342000 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615600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272000 </w:t>
            </w: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1224000</w:t>
            </w:r>
          </w:p>
        </w:tc>
      </w:tr>
      <w:tr w:rsidR="00605948" w:rsidRPr="0036284A">
        <w:trPr>
          <w:trHeight w:val="245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потребления сырья, рублей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861000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644400</w:t>
            </w: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1286400</w:t>
            </w:r>
          </w:p>
        </w:tc>
      </w:tr>
      <w:tr w:rsidR="00605948" w:rsidRPr="0036284A">
        <w:trPr>
          <w:trHeight w:val="269"/>
          <w:jc w:val="center"/>
        </w:trPr>
        <w:tc>
          <w:tcPr>
            <w:tcW w:w="2652" w:type="pct"/>
            <w:shd w:val="clear" w:color="auto" w:fill="FFFFFF"/>
          </w:tcPr>
          <w:p w:rsidR="00605948" w:rsidRPr="0036284A" w:rsidRDefault="00605948" w:rsidP="00605948">
            <w:pPr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 затрат, руб.</w:t>
            </w:r>
          </w:p>
        </w:tc>
        <w:tc>
          <w:tcPr>
            <w:tcW w:w="769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2791800</w:t>
            </w:r>
          </w:p>
        </w:tc>
        <w:tc>
          <w:tcPr>
            <w:tcW w:w="796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FFFFFF"/>
          </w:tcPr>
          <w:p w:rsidR="00605948" w:rsidRPr="0036284A" w:rsidRDefault="00605948" w:rsidP="006059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5948" w:rsidRPr="0036284A" w:rsidRDefault="00605948" w:rsidP="00605948">
      <w:pPr>
        <w:rPr>
          <w:sz w:val="28"/>
          <w:szCs w:val="28"/>
        </w:rPr>
      </w:pPr>
    </w:p>
    <w:p w:rsidR="009369E8" w:rsidRPr="0036284A" w:rsidRDefault="009369E8" w:rsidP="009369E8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В нашем примере потребление сырья рассчитывается по ме</w:t>
      </w:r>
      <w:r w:rsidRPr="0036284A">
        <w:rPr>
          <w:sz w:val="28"/>
          <w:szCs w:val="28"/>
        </w:rPr>
        <w:softHyphen/>
        <w:t>тоду ФИФО.</w:t>
      </w:r>
    </w:p>
    <w:p w:rsidR="009369E8" w:rsidRPr="0036284A" w:rsidRDefault="009369E8" w:rsidP="009C597C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rStyle w:val="8"/>
          <w:i w:val="0"/>
          <w:sz w:val="28"/>
          <w:szCs w:val="28"/>
        </w:rPr>
        <w:t>Бюджет закупок сырья и материалов</w:t>
      </w:r>
      <w:r w:rsidRPr="0036284A">
        <w:rPr>
          <w:sz w:val="28"/>
          <w:szCs w:val="28"/>
        </w:rPr>
        <w:t xml:space="preserve"> зависит от производ</w:t>
      </w:r>
      <w:r w:rsidRPr="0036284A">
        <w:rPr>
          <w:sz w:val="28"/>
          <w:szCs w:val="28"/>
        </w:rPr>
        <w:softHyphen/>
        <w:t xml:space="preserve">ственной потребности в материалах, начальных запасов и норм запасов на конец периода. При составлении бюджета закупок учитываются как потребности производства, так и нормы запасов сырья, материалов и комплектующих изделий (табл..4). </w:t>
      </w:r>
    </w:p>
    <w:p w:rsidR="009369E8" w:rsidRPr="0036284A" w:rsidRDefault="009369E8" w:rsidP="009369E8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Для каждого вида материальных ресурсов потребность в закупках рассчитывается по формуле:</w:t>
      </w:r>
    </w:p>
    <w:p w:rsidR="00137F60" w:rsidRPr="0036284A" w:rsidRDefault="00E6363A" w:rsidP="009C59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459pt;height:81pt;mso-position-horizontal-relative:char;mso-position-vertical-relative:line" coordorigin="1701,2583" coordsize="918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01;top:2583;width:9180;height:16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81;top:2763;width:1800;height:720" o:regroupid="1" stroked="f">
              <v:textbox style="mso-next-textbox:#_x0000_s1031">
                <w:txbxContent>
                  <w:p w:rsidR="009369E8" w:rsidRPr="00D207DB" w:rsidRDefault="009369E8" w:rsidP="009369E8">
                    <w:r w:rsidRPr="00D207DB">
                      <w:t xml:space="preserve">Потребность в закупках </w:t>
                    </w:r>
                  </w:p>
                </w:txbxContent>
              </v:textbox>
            </v:shape>
            <v:shape id="_x0000_s1032" type="#_x0000_t202" style="position:absolute;left:4041;top:2763;width:1620;height:1440" o:regroupid="1" stroked="f">
              <v:textbox style="mso-next-textbox:#_x0000_s1032">
                <w:txbxContent>
                  <w:p w:rsidR="009369E8" w:rsidRPr="00D207DB" w:rsidRDefault="00D207DB" w:rsidP="009369E8">
                    <w:pPr>
                      <w:rPr>
                        <w:sz w:val="20"/>
                        <w:szCs w:val="20"/>
                      </w:rPr>
                    </w:pPr>
                    <w:r w:rsidRPr="00D207DB">
                      <w:rPr>
                        <w:sz w:val="20"/>
                        <w:szCs w:val="20"/>
                      </w:rPr>
                      <w:t>Плановая производственная потребность в материалах</w:t>
                    </w:r>
                    <w:r w:rsidR="009369E8" w:rsidRPr="00D207D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3681;top:3122;width:540;height:361" o:regroupid="1" filled="f" stroked="f">
              <v:textbox style="mso-next-textbox:#_x0000_s1033">
                <w:txbxContent>
                  <w:p w:rsidR="009369E8" w:rsidRDefault="009369E8" w:rsidP="009369E8">
                    <w:r>
                      <w:t>=</w:t>
                    </w:r>
                  </w:p>
                </w:txbxContent>
              </v:textbox>
            </v:shape>
            <v:shape id="_x0000_s1034" type="#_x0000_t202" style="position:absolute;left:5661;top:3123;width:540;height:361" o:regroupid="1" filled="f" stroked="f">
              <v:textbox style="mso-next-textbox:#_x0000_s1034">
                <w:txbxContent>
                  <w:p w:rsidR="009369E8" w:rsidRDefault="00D207DB" w:rsidP="009369E8">
                    <w:r>
                      <w:t>+</w:t>
                    </w:r>
                  </w:p>
                </w:txbxContent>
              </v:textbox>
            </v:shape>
            <v:shape id="_x0000_s1035" type="#_x0000_t202" style="position:absolute;left:6201;top:2763;width:1260;height:1080" o:regroupid="1" stroked="f">
              <v:textbox style="mso-next-textbox:#_x0000_s1035">
                <w:txbxContent>
                  <w:p w:rsidR="009369E8" w:rsidRPr="00D207DB" w:rsidRDefault="00D207DB" w:rsidP="009369E8">
                    <w:pPr>
                      <w:rPr>
                        <w:sz w:val="20"/>
                        <w:szCs w:val="20"/>
                      </w:rPr>
                    </w:pPr>
                    <w:r w:rsidRPr="00D207DB">
                      <w:rPr>
                        <w:sz w:val="20"/>
                        <w:szCs w:val="20"/>
                      </w:rPr>
                      <w:t>Запасы на конец планового периода</w:t>
                    </w:r>
                    <w:r w:rsidR="009369E8" w:rsidRPr="00D207D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7461;top:3123;width:540;height:361" o:regroupid="1" filled="f" stroked="f">
              <v:textbox style="mso-next-textbox:#_x0000_s1036">
                <w:txbxContent>
                  <w:p w:rsidR="009369E8" w:rsidRDefault="00D207DB" w:rsidP="009369E8">
                    <w:r>
                      <w:t>-</w:t>
                    </w:r>
                  </w:p>
                </w:txbxContent>
              </v:textbox>
            </v:shape>
            <v:shape id="_x0000_s1037" type="#_x0000_t202" style="position:absolute;left:8001;top:2763;width:1440;height:1260" o:regroupid="1" stroked="f">
              <v:textbox style="mso-next-textbox:#_x0000_s1037">
                <w:txbxContent>
                  <w:p w:rsidR="009369E8" w:rsidRDefault="00D207DB" w:rsidP="009369E8">
                    <w:r>
                      <w:t>Запасы на начало планового периода</w:t>
                    </w:r>
                    <w:r w:rsidR="009369E8"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37F60" w:rsidRPr="009C597C">
        <w:t>Таблица 4. Бюджет закупок сырья и материалов.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1448"/>
        <w:gridCol w:w="1491"/>
        <w:gridCol w:w="1461"/>
      </w:tblGrid>
      <w:tr w:rsidR="00D207DB" w:rsidRPr="0036284A">
        <w:trPr>
          <w:trHeight w:val="355"/>
        </w:trPr>
        <w:tc>
          <w:tcPr>
            <w:tcW w:w="26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Сырье</w:t>
            </w:r>
          </w:p>
        </w:tc>
      </w:tr>
      <w:tr w:rsidR="00D207DB" w:rsidRPr="0036284A">
        <w:trPr>
          <w:trHeight w:val="331"/>
        </w:trPr>
        <w:tc>
          <w:tcPr>
            <w:tcW w:w="2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200"/>
              <w:rPr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137F60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</w:t>
            </w:r>
            <w:r w:rsidR="00D207DB" w:rsidRPr="0036284A">
              <w:rPr>
                <w:sz w:val="28"/>
                <w:szCs w:val="28"/>
              </w:rPr>
              <w:t>-АБ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М-АВ</w:t>
            </w:r>
          </w:p>
        </w:tc>
      </w:tr>
      <w:tr w:rsidR="00D207DB" w:rsidRPr="0036284A">
        <w:trPr>
          <w:trHeight w:val="298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Потребность для производства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216000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360000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288000</w:t>
            </w:r>
          </w:p>
        </w:tc>
      </w:tr>
      <w:tr w:rsidR="00D207DB" w:rsidRPr="0036284A">
        <w:trPr>
          <w:trHeight w:val="211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продукции, кг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jc w:val="center"/>
              <w:rPr>
                <w:sz w:val="28"/>
                <w:szCs w:val="28"/>
              </w:rPr>
            </w:pPr>
          </w:p>
        </w:tc>
      </w:tr>
      <w:tr w:rsidR="00D207DB" w:rsidRPr="0036284A">
        <w:trPr>
          <w:trHeight w:val="211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Запасы на начало периода, кг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18000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16000</w:t>
            </w:r>
          </w:p>
        </w:tc>
      </w:tr>
      <w:tr w:rsidR="00D207DB" w:rsidRPr="0036284A">
        <w:trPr>
          <w:trHeight w:val="221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Запасы на конец периода, кг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16000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15000</w:t>
            </w:r>
          </w:p>
        </w:tc>
      </w:tr>
      <w:tr w:rsidR="00D207DB" w:rsidRPr="0036284A">
        <w:trPr>
          <w:trHeight w:val="226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Потребность в закупках, кг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213000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358000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287000</w:t>
            </w:r>
          </w:p>
        </w:tc>
      </w:tr>
      <w:tr w:rsidR="00D207DB" w:rsidRPr="0036284A">
        <w:trPr>
          <w:trHeight w:val="221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Плановая цена, руб.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68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58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1,8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4,5</w:t>
            </w:r>
          </w:p>
        </w:tc>
      </w:tr>
      <w:tr w:rsidR="00D207DB" w:rsidRPr="0036284A">
        <w:trPr>
          <w:trHeight w:val="221"/>
        </w:trPr>
        <w:tc>
          <w:tcPr>
            <w:tcW w:w="2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закупок, руб.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852000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644400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1291500</w:t>
            </w:r>
          </w:p>
        </w:tc>
      </w:tr>
      <w:tr w:rsidR="00D207DB" w:rsidRPr="0036284A">
        <w:trPr>
          <w:trHeight w:val="278"/>
        </w:trPr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Итого, руб.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2787900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7DB" w:rsidRPr="0036284A" w:rsidRDefault="00D207DB" w:rsidP="00D207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7F60" w:rsidRPr="0036284A" w:rsidRDefault="00137F60" w:rsidP="00137F60">
      <w:pPr>
        <w:spacing w:line="360" w:lineRule="auto"/>
        <w:jc w:val="both"/>
        <w:rPr>
          <w:sz w:val="28"/>
          <w:szCs w:val="28"/>
        </w:rPr>
      </w:pPr>
    </w:p>
    <w:p w:rsidR="00137F60" w:rsidRPr="0036284A" w:rsidRDefault="00137F60" w:rsidP="00B5006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Структура бюджета закупок может включать не только стои</w:t>
      </w:r>
      <w:r w:rsidRPr="0036284A">
        <w:rPr>
          <w:sz w:val="28"/>
          <w:szCs w:val="28"/>
        </w:rPr>
        <w:softHyphen/>
        <w:t>мость приобретаемых материалов, но и издержки по снабжению (стоимость транспортировки, разгрузки, затраты по складирова</w:t>
      </w:r>
      <w:r w:rsidRPr="0036284A">
        <w:rPr>
          <w:sz w:val="28"/>
          <w:szCs w:val="28"/>
        </w:rPr>
        <w:softHyphen/>
        <w:t>нию и хранению, командировочные расходы, затраты на посред</w:t>
      </w:r>
      <w:r w:rsidRPr="0036284A">
        <w:rPr>
          <w:sz w:val="28"/>
          <w:szCs w:val="28"/>
        </w:rPr>
        <w:softHyphen/>
        <w:t>нические услуги, связанные с приобретением материалов, тамо</w:t>
      </w:r>
      <w:r w:rsidRPr="0036284A">
        <w:rPr>
          <w:sz w:val="28"/>
          <w:szCs w:val="28"/>
        </w:rPr>
        <w:softHyphen/>
        <w:t>женные пошлины, проценты за банковский кредит, затраты служб снабжения).</w:t>
      </w:r>
    </w:p>
    <w:p w:rsidR="00137F60" w:rsidRPr="0036284A" w:rsidRDefault="00137F60" w:rsidP="00B5006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Бюджет прямых затрат на оплату труда</w:t>
      </w:r>
      <w:r w:rsidRPr="0036284A">
        <w:rPr>
          <w:sz w:val="28"/>
          <w:szCs w:val="28"/>
        </w:rPr>
        <w:t xml:space="preserve"> отражает потреб</w:t>
      </w:r>
      <w:r w:rsidRPr="0036284A">
        <w:rPr>
          <w:sz w:val="28"/>
          <w:szCs w:val="28"/>
        </w:rPr>
        <w:softHyphen/>
        <w:t>ность в основном производственном персонале и затраты на оп</w:t>
      </w:r>
      <w:r w:rsidRPr="0036284A">
        <w:rPr>
          <w:sz w:val="28"/>
          <w:szCs w:val="28"/>
        </w:rPr>
        <w:softHyphen/>
        <w:t>лату его труда в плановом периоде (табл.5).</w:t>
      </w:r>
    </w:p>
    <w:p w:rsidR="009C597C" w:rsidRDefault="00137F60" w:rsidP="009C597C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sz w:val="28"/>
          <w:szCs w:val="28"/>
        </w:rPr>
        <w:t>Эти затраты в большинстве случаев зависят от норм времени на изготовление продукции и расценок за 1 час работы. Исход</w:t>
      </w:r>
      <w:r w:rsidRPr="0036284A">
        <w:rPr>
          <w:sz w:val="28"/>
          <w:szCs w:val="28"/>
        </w:rPr>
        <w:softHyphen/>
        <w:t>ными данными служат результаты расчетов бюджета производ</w:t>
      </w:r>
      <w:r w:rsidRPr="0036284A">
        <w:rPr>
          <w:sz w:val="28"/>
          <w:szCs w:val="28"/>
        </w:rPr>
        <w:softHyphen/>
        <w:t>ства и данные штатного расписания, тарифно-квалификацион</w:t>
      </w:r>
      <w:r w:rsidRPr="0036284A">
        <w:rPr>
          <w:sz w:val="28"/>
          <w:szCs w:val="28"/>
        </w:rPr>
        <w:softHyphen/>
        <w:t>ных справочников и других нормативов.</w:t>
      </w:r>
    </w:p>
    <w:p w:rsidR="00137F60" w:rsidRPr="009C597C" w:rsidRDefault="00137F60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sz w:val="28"/>
          <w:szCs w:val="28"/>
        </w:rPr>
      </w:pPr>
      <w:r w:rsidRPr="009C597C">
        <w:rPr>
          <w:sz w:val="24"/>
          <w:szCs w:val="24"/>
        </w:rPr>
        <w:t>Таблица 5. Бюджет затрат на оплату труда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1337"/>
        <w:gridCol w:w="1309"/>
        <w:gridCol w:w="1324"/>
      </w:tblGrid>
      <w:tr w:rsidR="00137F60" w:rsidRPr="0036284A">
        <w:trPr>
          <w:trHeight w:val="346"/>
        </w:trPr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3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Основные рабочие</w:t>
            </w:r>
          </w:p>
        </w:tc>
      </w:tr>
      <w:tr w:rsidR="00137F60" w:rsidRPr="0036284A">
        <w:trPr>
          <w:trHeight w:val="355"/>
        </w:trPr>
        <w:tc>
          <w:tcPr>
            <w:tcW w:w="28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К-3</w:t>
            </w:r>
          </w:p>
        </w:tc>
      </w:tr>
      <w:tr w:rsidR="00137F60" w:rsidRPr="0036284A">
        <w:trPr>
          <w:trHeight w:val="293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Норма времени, 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0,25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0,36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0,38</w:t>
            </w:r>
          </w:p>
        </w:tc>
      </w:tr>
      <w:tr w:rsidR="00137F60" w:rsidRPr="0036284A">
        <w:trPr>
          <w:trHeight w:val="230"/>
        </w:trPr>
        <w:tc>
          <w:tcPr>
            <w:tcW w:w="2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Затрата времени на плановый объем производства, ч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6000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8640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9120</w:t>
            </w:r>
          </w:p>
        </w:tc>
      </w:tr>
      <w:tr w:rsidR="00137F60" w:rsidRPr="0036284A">
        <w:trPr>
          <w:trHeight w:val="206"/>
        </w:trPr>
        <w:tc>
          <w:tcPr>
            <w:tcW w:w="2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</w:tr>
      <w:tr w:rsidR="00137F60" w:rsidRPr="0036284A">
        <w:trPr>
          <w:trHeight w:val="226"/>
        </w:trPr>
        <w:tc>
          <w:tcPr>
            <w:tcW w:w="2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Трудовые расценки за 1 час работы, руб.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30</w:t>
            </w:r>
          </w:p>
        </w:tc>
      </w:tr>
      <w:tr w:rsidR="00137F60" w:rsidRPr="0036284A">
        <w:trPr>
          <w:trHeight w:val="216"/>
        </w:trPr>
        <w:tc>
          <w:tcPr>
            <w:tcW w:w="2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расходов на оплату труда рабочих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240000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328320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2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273600</w:t>
            </w:r>
          </w:p>
        </w:tc>
      </w:tr>
      <w:tr w:rsidR="00137F60" w:rsidRPr="0036284A">
        <w:trPr>
          <w:trHeight w:val="226"/>
        </w:trPr>
        <w:tc>
          <w:tcPr>
            <w:tcW w:w="2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Бюджет заработной платы АУП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310000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</w:tr>
      <w:tr w:rsidR="00137F60" w:rsidRPr="0036284A">
        <w:trPr>
          <w:trHeight w:val="259"/>
        </w:trPr>
        <w:tc>
          <w:tcPr>
            <w:tcW w:w="2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Всего затрат на оплату труда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pStyle w:val="30"/>
              <w:shd w:val="clear" w:color="auto" w:fill="auto"/>
              <w:spacing w:line="240" w:lineRule="auto"/>
              <w:ind w:left="1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1151920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F60" w:rsidRPr="0036284A" w:rsidRDefault="00137F60" w:rsidP="00137F60">
            <w:pPr>
              <w:rPr>
                <w:sz w:val="28"/>
                <w:szCs w:val="28"/>
              </w:rPr>
            </w:pPr>
          </w:p>
        </w:tc>
      </w:tr>
    </w:tbl>
    <w:p w:rsidR="00137F60" w:rsidRPr="0036284A" w:rsidRDefault="00137F60" w:rsidP="00137F60">
      <w:pPr>
        <w:rPr>
          <w:sz w:val="28"/>
          <w:szCs w:val="28"/>
        </w:rPr>
      </w:pPr>
    </w:p>
    <w:p w:rsidR="00B5006F" w:rsidRPr="0036284A" w:rsidRDefault="00B5006F" w:rsidP="00B5006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  <w:r w:rsidRPr="0036284A">
        <w:rPr>
          <w:iCs/>
          <w:sz w:val="28"/>
          <w:szCs w:val="28"/>
        </w:rPr>
        <w:t>Бюджет общепроизводственных расходов затрат</w:t>
      </w:r>
      <w:r w:rsidRPr="0036284A">
        <w:rPr>
          <w:sz w:val="28"/>
          <w:szCs w:val="28"/>
        </w:rPr>
        <w:t xml:space="preserve"> отражает затраты на содержание производственной инфраструктуры, не</w:t>
      </w:r>
      <w:r w:rsidRPr="0036284A">
        <w:rPr>
          <w:sz w:val="28"/>
          <w:szCs w:val="28"/>
        </w:rPr>
        <w:softHyphen/>
        <w:t>обходимой для выполнения бюджета производства. Расчет, а так</w:t>
      </w:r>
      <w:r w:rsidRPr="0036284A">
        <w:rPr>
          <w:sz w:val="28"/>
          <w:szCs w:val="28"/>
        </w:rPr>
        <w:softHyphen/>
        <w:t>же учет фактических издержек рекомендуется осуществлять в постатейном разрезе (табл. 6).</w:t>
      </w:r>
    </w:p>
    <w:p w:rsidR="00B5006F" w:rsidRPr="0036284A" w:rsidRDefault="00B5006F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9C597C">
        <w:rPr>
          <w:sz w:val="24"/>
          <w:szCs w:val="24"/>
        </w:rPr>
        <w:t>Таблица 6. Бюджет общепроизводственных расходов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3409"/>
      </w:tblGrid>
      <w:tr w:rsidR="00B5006F" w:rsidRPr="0036284A">
        <w:trPr>
          <w:trHeight w:val="34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5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6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B5006F" w:rsidRPr="0036284A">
        <w:trPr>
          <w:trHeight w:val="307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Затраты материалов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120000</w:t>
            </w:r>
          </w:p>
        </w:tc>
      </w:tr>
      <w:tr w:rsidR="00B5006F" w:rsidRPr="0036284A">
        <w:trPr>
          <w:trHeight w:val="21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Заработная плата вспомогательных рабочих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310000</w:t>
            </w:r>
          </w:p>
        </w:tc>
      </w:tr>
      <w:tr w:rsidR="00B5006F" w:rsidRPr="0036284A">
        <w:trPr>
          <w:trHeight w:val="22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480000</w:t>
            </w:r>
          </w:p>
        </w:tc>
      </w:tr>
      <w:tr w:rsidR="00B5006F" w:rsidRPr="0036284A">
        <w:trPr>
          <w:trHeight w:val="221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Амортизация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550000</w:t>
            </w:r>
          </w:p>
        </w:tc>
      </w:tr>
      <w:tr w:rsidR="00B5006F" w:rsidRPr="0036284A">
        <w:trPr>
          <w:trHeight w:val="22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290000</w:t>
            </w:r>
          </w:p>
        </w:tc>
      </w:tr>
      <w:tr w:rsidR="00B5006F" w:rsidRPr="0036284A">
        <w:trPr>
          <w:trHeight w:val="274"/>
        </w:trPr>
        <w:tc>
          <w:tcPr>
            <w:tcW w:w="3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36284A">
              <w:rPr>
                <w:rStyle w:val="31pt"/>
                <w:sz w:val="28"/>
                <w:szCs w:val="28"/>
              </w:rPr>
              <w:t>Итого</w:t>
            </w:r>
            <w:r w:rsidRPr="0036284A">
              <w:rPr>
                <w:sz w:val="28"/>
                <w:szCs w:val="28"/>
              </w:rPr>
              <w:t xml:space="preserve"> расходов, руб.</w:t>
            </w:r>
          </w:p>
        </w:tc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8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1750000</w:t>
            </w:r>
          </w:p>
        </w:tc>
      </w:tr>
    </w:tbl>
    <w:p w:rsidR="00B5006F" w:rsidRPr="0036284A" w:rsidRDefault="00B5006F" w:rsidP="00B5006F">
      <w:pPr>
        <w:pStyle w:val="a4"/>
        <w:shd w:val="clear" w:color="auto" w:fill="auto"/>
        <w:spacing w:line="360" w:lineRule="auto"/>
        <w:ind w:right="20" w:firstLine="700"/>
        <w:rPr>
          <w:sz w:val="28"/>
          <w:szCs w:val="28"/>
        </w:rPr>
      </w:pPr>
    </w:p>
    <w:p w:rsidR="00B5006F" w:rsidRPr="0036284A" w:rsidRDefault="00B5006F" w:rsidP="00B5006F">
      <w:pPr>
        <w:pStyle w:val="a4"/>
        <w:shd w:val="clear" w:color="auto" w:fill="auto"/>
        <w:spacing w:line="360" w:lineRule="auto"/>
        <w:ind w:right="20" w:firstLine="700"/>
        <w:rPr>
          <w:iCs/>
          <w:sz w:val="28"/>
          <w:szCs w:val="28"/>
        </w:rPr>
      </w:pPr>
      <w:r w:rsidRPr="0036284A">
        <w:rPr>
          <w:iCs/>
          <w:sz w:val="28"/>
          <w:szCs w:val="28"/>
        </w:rPr>
        <w:t>Норматив запасов готовой продукции в натуральной величи</w:t>
      </w:r>
      <w:r w:rsidRPr="0036284A">
        <w:rPr>
          <w:iCs/>
          <w:sz w:val="28"/>
          <w:szCs w:val="28"/>
        </w:rPr>
        <w:softHyphen/>
        <w:t>не и денежной оценке на конец отчетного периода на этапе пла</w:t>
      </w:r>
      <w:r w:rsidRPr="0036284A">
        <w:rPr>
          <w:iCs/>
          <w:sz w:val="28"/>
          <w:szCs w:val="28"/>
        </w:rPr>
        <w:softHyphen/>
        <w:t>нирования деятельности предприятия определяются его руково</w:t>
      </w:r>
      <w:r w:rsidRPr="0036284A">
        <w:rPr>
          <w:iCs/>
          <w:sz w:val="28"/>
          <w:szCs w:val="28"/>
        </w:rPr>
        <w:softHyphen/>
        <w:t>дством. Для составления бюджета стоимости остатков готовой продукции необходимо вычислить плановую себестоимость еди</w:t>
      </w:r>
      <w:r w:rsidRPr="0036284A">
        <w:rPr>
          <w:iCs/>
          <w:sz w:val="28"/>
          <w:szCs w:val="28"/>
        </w:rPr>
        <w:softHyphen/>
        <w:t>ницы продукции (табл 7).</w:t>
      </w:r>
    </w:p>
    <w:p w:rsidR="00B5006F" w:rsidRPr="0036284A" w:rsidRDefault="00B5006F" w:rsidP="00B5006F">
      <w:pPr>
        <w:pStyle w:val="a4"/>
        <w:shd w:val="clear" w:color="auto" w:fill="auto"/>
        <w:spacing w:before="202" w:line="360" w:lineRule="auto"/>
        <w:ind w:left="20" w:right="40" w:firstLine="340"/>
        <w:rPr>
          <w:iCs/>
          <w:sz w:val="28"/>
          <w:szCs w:val="28"/>
        </w:rPr>
      </w:pPr>
    </w:p>
    <w:p w:rsidR="00B5006F" w:rsidRPr="0036284A" w:rsidRDefault="00B5006F" w:rsidP="00B5006F">
      <w:pPr>
        <w:pStyle w:val="a4"/>
        <w:shd w:val="clear" w:color="auto" w:fill="auto"/>
        <w:spacing w:before="202" w:line="360" w:lineRule="auto"/>
        <w:ind w:left="20" w:right="40" w:firstLine="340"/>
        <w:rPr>
          <w:iCs/>
          <w:sz w:val="28"/>
          <w:szCs w:val="28"/>
        </w:rPr>
      </w:pPr>
    </w:p>
    <w:p w:rsidR="009C597C" w:rsidRDefault="009C597C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sz w:val="24"/>
          <w:szCs w:val="24"/>
        </w:rPr>
      </w:pPr>
    </w:p>
    <w:p w:rsidR="00B5006F" w:rsidRPr="0036284A" w:rsidRDefault="00B5006F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9C597C">
        <w:rPr>
          <w:sz w:val="24"/>
          <w:szCs w:val="24"/>
        </w:rPr>
        <w:t>Таблица 7. Плановая калькуляция себестоимости единицы готовой продукции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2414"/>
        <w:gridCol w:w="2452"/>
      </w:tblGrid>
      <w:tr w:rsidR="00B5006F" w:rsidRPr="0036284A">
        <w:trPr>
          <w:trHeight w:val="435"/>
        </w:trPr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21" w:lineRule="exact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Затраты на производство продукции А, руб.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21" w:lineRule="exact"/>
              <w:ind w:right="36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на единицу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на выпуск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Материалы: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М-АА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861000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М-АБ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644400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М-АВ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1286400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Заработная плата основных произ</w:t>
            </w:r>
            <w:r w:rsidRPr="0036284A">
              <w:rPr>
                <w:sz w:val="28"/>
                <w:szCs w:val="28"/>
              </w:rPr>
              <w:softHyphen/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водственных рабочих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К-1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240000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К-2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328320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К-3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273600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1750000</w:t>
            </w:r>
          </w:p>
        </w:tc>
      </w:tr>
      <w:tr w:rsidR="00B5006F" w:rsidRPr="0036284A">
        <w:trPr>
          <w:trHeight w:val="435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rStyle w:val="31pt"/>
                <w:sz w:val="28"/>
                <w:szCs w:val="28"/>
              </w:rPr>
              <w:t>Всего</w:t>
            </w:r>
            <w:r w:rsidRPr="0036284A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224,32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5383720</w:t>
            </w:r>
          </w:p>
        </w:tc>
      </w:tr>
    </w:tbl>
    <w:p w:rsidR="009C597C" w:rsidRDefault="00B5006F" w:rsidP="009C597C">
      <w:pPr>
        <w:pStyle w:val="a4"/>
        <w:shd w:val="clear" w:color="auto" w:fill="auto"/>
        <w:spacing w:line="360" w:lineRule="auto"/>
        <w:ind w:right="20" w:firstLine="700"/>
        <w:rPr>
          <w:iCs/>
          <w:sz w:val="28"/>
          <w:szCs w:val="28"/>
        </w:rPr>
      </w:pPr>
      <w:r w:rsidRPr="0036284A">
        <w:rPr>
          <w:iCs/>
          <w:sz w:val="28"/>
          <w:szCs w:val="28"/>
        </w:rPr>
        <w:t>К стоимости запасов готовой продукции обычно прибавляют величину запасов сырья, материалов и комплектующих изделий (табл. 8).</w:t>
      </w:r>
    </w:p>
    <w:p w:rsidR="00B5006F" w:rsidRPr="009C597C" w:rsidRDefault="00B5006F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9C597C">
        <w:rPr>
          <w:sz w:val="24"/>
          <w:szCs w:val="24"/>
        </w:rPr>
        <w:t>Таблица 8. Бюджет остатков готовой продукции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2161"/>
        <w:gridCol w:w="2161"/>
        <w:gridCol w:w="2115"/>
      </w:tblGrid>
      <w:tr w:rsidR="00B5006F" w:rsidRPr="0036284A">
        <w:trPr>
          <w:trHeight w:val="523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16" w:lineRule="exact"/>
              <w:ind w:right="16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Стоимость единицы, руб.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21" w:lineRule="exact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Количество, шт., кг.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26" w:lineRule="exact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Стоимость запасов, руб.</w:t>
            </w:r>
          </w:p>
        </w:tc>
      </w:tr>
      <w:tr w:rsidR="00B5006F" w:rsidRPr="0036284A">
        <w:trPr>
          <w:trHeight w:val="278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224,32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337500</w:t>
            </w:r>
          </w:p>
        </w:tc>
      </w:tr>
      <w:tr w:rsidR="00B5006F" w:rsidRPr="0036284A">
        <w:trPr>
          <w:trHeight w:val="230"/>
        </w:trPr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Материалы: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</w:tr>
      <w:tr w:rsidR="00B5006F" w:rsidRPr="0036284A">
        <w:trPr>
          <w:trHeight w:val="206"/>
        </w:trPr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М-АА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12000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48000</w:t>
            </w:r>
          </w:p>
        </w:tc>
      </w:tr>
      <w:tr w:rsidR="00B5006F" w:rsidRPr="0036284A">
        <w:trPr>
          <w:trHeight w:val="226"/>
        </w:trPr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М-АБ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1,8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16000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28800</w:t>
            </w:r>
          </w:p>
        </w:tc>
      </w:tr>
      <w:tr w:rsidR="00B5006F" w:rsidRPr="0036284A">
        <w:trPr>
          <w:trHeight w:val="221"/>
        </w:trPr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М-АВ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4,5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15000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67500</w:t>
            </w:r>
          </w:p>
        </w:tc>
      </w:tr>
      <w:tr w:rsidR="00B5006F" w:rsidRPr="0036284A">
        <w:trPr>
          <w:trHeight w:val="293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rStyle w:val="31pt3"/>
                <w:sz w:val="28"/>
                <w:szCs w:val="28"/>
              </w:rPr>
              <w:t>Всего</w:t>
            </w:r>
            <w:r w:rsidRPr="0036284A">
              <w:rPr>
                <w:sz w:val="28"/>
                <w:szCs w:val="28"/>
              </w:rPr>
              <w:t xml:space="preserve"> запасов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rPr>
                <w:sz w:val="28"/>
                <w:szCs w:val="28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06F" w:rsidRPr="0036284A" w:rsidRDefault="00B5006F" w:rsidP="00B5006F">
            <w:pPr>
              <w:pStyle w:val="30"/>
              <w:shd w:val="clear" w:color="auto" w:fill="auto"/>
              <w:spacing w:line="240" w:lineRule="auto"/>
              <w:ind w:right="40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481800</w:t>
            </w:r>
          </w:p>
        </w:tc>
      </w:tr>
    </w:tbl>
    <w:p w:rsidR="00B5006F" w:rsidRPr="0036284A" w:rsidRDefault="00B5006F" w:rsidP="00103E6D">
      <w:pPr>
        <w:pStyle w:val="a4"/>
        <w:shd w:val="clear" w:color="auto" w:fill="auto"/>
        <w:spacing w:line="360" w:lineRule="auto"/>
        <w:ind w:right="20" w:firstLine="700"/>
        <w:rPr>
          <w:iCs/>
          <w:sz w:val="28"/>
          <w:szCs w:val="28"/>
        </w:rPr>
      </w:pPr>
      <w:r w:rsidRPr="0036284A">
        <w:rPr>
          <w:iCs/>
          <w:sz w:val="28"/>
          <w:szCs w:val="28"/>
        </w:rPr>
        <w:t>Бюджет себестоимости продаж отражает затраты на производство планируемой к продаже продукции</w:t>
      </w:r>
      <w:r w:rsidR="004F79E0" w:rsidRPr="0036284A">
        <w:rPr>
          <w:iCs/>
          <w:sz w:val="28"/>
          <w:szCs w:val="28"/>
        </w:rPr>
        <w:t xml:space="preserve"> (табл. 9) </w:t>
      </w:r>
      <w:r w:rsidRPr="0036284A">
        <w:rPr>
          <w:iCs/>
          <w:sz w:val="28"/>
          <w:szCs w:val="28"/>
        </w:rPr>
        <w:t>. Себестоимость продаж рассчитывается по следующей формуле:</w:t>
      </w:r>
    </w:p>
    <w:p w:rsidR="00B5006F" w:rsidRPr="0036284A" w:rsidRDefault="00E6363A" w:rsidP="00B5006F">
      <w:pPr>
        <w:pStyle w:val="a4"/>
        <w:shd w:val="clear" w:color="auto" w:fill="auto"/>
        <w:spacing w:before="202" w:line="360" w:lineRule="auto"/>
        <w:ind w:left="20" w:right="40" w:firstLine="340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  <w:pict>
          <v:group id="_x0000_s1049" editas="canvas" style="width:468pt;height:108pt;mso-position-horizontal-relative:char;mso-position-vertical-relative:line" coordorigin="1998,11008" coordsize="7342,1673">
            <o:lock v:ext="edit" aspectratio="t"/>
            <v:shape id="_x0000_s1048" type="#_x0000_t75" style="position:absolute;left:1998;top:11008;width:7342;height:1673" o:preferrelative="f">
              <v:fill o:detectmouseclick="t"/>
              <v:path o:extrusionok="t" o:connecttype="none"/>
              <o:lock v:ext="edit" text="t"/>
            </v:shape>
            <v:shape id="_x0000_s1054" type="#_x0000_t202" style="position:absolute;left:2280;top:11426;width:1130;height:559" stroked="f">
              <v:textbox style="mso-next-textbox:#_x0000_s1054">
                <w:txbxContent>
                  <w:p w:rsidR="00057F94" w:rsidRPr="00057F94" w:rsidRDefault="00057F94" w:rsidP="00057F94">
                    <w:pPr>
                      <w:rPr>
                        <w:sz w:val="20"/>
                        <w:szCs w:val="20"/>
                      </w:rPr>
                    </w:pPr>
                    <w:r w:rsidRPr="00057F94">
                      <w:rPr>
                        <w:sz w:val="20"/>
                        <w:szCs w:val="20"/>
                      </w:rPr>
                      <w:t>Себестоимость продаж</w:t>
                    </w:r>
                  </w:p>
                </w:txbxContent>
              </v:textbox>
            </v:shape>
            <v:shape id="_x0000_s1055" type="#_x0000_t202" style="position:absolute;left:4116;top:11287;width:1129;height:838" stroked="f">
              <v:textbox style="mso-next-textbox:#_x0000_s1055">
                <w:txbxContent>
                  <w:p w:rsidR="00057F94" w:rsidRPr="00057F94" w:rsidRDefault="00057F94" w:rsidP="00057F94">
                    <w:pPr>
                      <w:rPr>
                        <w:sz w:val="20"/>
                        <w:szCs w:val="20"/>
                      </w:rPr>
                    </w:pPr>
                    <w:r w:rsidRPr="00057F94">
                      <w:rPr>
                        <w:sz w:val="20"/>
                        <w:szCs w:val="20"/>
                      </w:rPr>
                      <w:t>Запасы готовой продукции на начало периода</w:t>
                    </w:r>
                  </w:p>
                </w:txbxContent>
              </v:textbox>
            </v:shape>
            <v:shape id="_x0000_s1056" type="#_x0000_t202" style="position:absolute;left:5810;top:11426;width:1271;height:699" stroked="f">
              <v:textbox style="mso-next-textbox:#_x0000_s1056">
                <w:txbxContent>
                  <w:p w:rsidR="00057F94" w:rsidRPr="00057F94" w:rsidRDefault="00057F94" w:rsidP="00057F94">
                    <w:pPr>
                      <w:rPr>
                        <w:sz w:val="20"/>
                        <w:szCs w:val="20"/>
                      </w:rPr>
                    </w:pPr>
                    <w:r w:rsidRPr="00057F94">
                      <w:rPr>
                        <w:sz w:val="20"/>
                        <w:szCs w:val="20"/>
                      </w:rPr>
                      <w:t>Себестоимость планового выпуска</w:t>
                    </w:r>
                  </w:p>
                </w:txbxContent>
              </v:textbox>
            </v:shape>
            <v:shape id="_x0000_s1057" type="#_x0000_t202" style="position:absolute;left:7646;top:11426;width:1412;height:838" stroked="f">
              <v:textbox style="mso-next-textbox:#_x0000_s1057">
                <w:txbxContent>
                  <w:p w:rsidR="00057F94" w:rsidRPr="00057F94" w:rsidRDefault="00057F94" w:rsidP="00057F94">
                    <w:r w:rsidRPr="00057F94">
                      <w:rPr>
                        <w:sz w:val="20"/>
                        <w:szCs w:val="20"/>
                      </w:rPr>
                      <w:t>Запасы готовой продукции на конец планового периода</w:t>
                    </w:r>
                  </w:p>
                </w:txbxContent>
              </v:textbox>
            </v:shape>
            <v:shape id="_x0000_s1058" type="#_x0000_t202" style="position:absolute;left:3410;top:11566;width:424;height:418" stroked="f">
              <v:textbox style="mso-next-textbox:#_x0000_s1058">
                <w:txbxContent>
                  <w:p w:rsidR="00057F94" w:rsidRPr="00057F94" w:rsidRDefault="00057F94" w:rsidP="00057F94">
                    <w:pPr>
                      <w:rPr>
                        <w:sz w:val="36"/>
                        <w:szCs w:val="36"/>
                      </w:rPr>
                    </w:pPr>
                    <w:r w:rsidRPr="00057F94">
                      <w:rPr>
                        <w:sz w:val="36"/>
                        <w:szCs w:val="36"/>
                      </w:rPr>
                      <w:t>=</w:t>
                    </w:r>
                  </w:p>
                </w:txbxContent>
              </v:textbox>
            </v:shape>
            <v:shape id="_x0000_s1059" type="#_x0000_t202" style="position:absolute;left:5245;top:11566;width:424;height:418" stroked="f">
              <v:textbox style="mso-next-textbox:#_x0000_s1059">
                <w:txbxContent>
                  <w:p w:rsidR="00057F94" w:rsidRPr="00057F94" w:rsidRDefault="00057F94" w:rsidP="00057F94">
                    <w:pPr>
                      <w:rPr>
                        <w:sz w:val="36"/>
                        <w:szCs w:val="36"/>
                      </w:rPr>
                    </w:pPr>
                    <w:r w:rsidRPr="00057F94">
                      <w:rPr>
                        <w:sz w:val="36"/>
                        <w:szCs w:val="36"/>
                      </w:rPr>
                      <w:t>+</w:t>
                    </w:r>
                  </w:p>
                </w:txbxContent>
              </v:textbox>
            </v:shape>
            <v:shape id="_x0000_s1060" type="#_x0000_t202" style="position:absolute;left:7081;top:11566;width:424;height:418" filled="f" stroked="f">
              <v:textbox style="mso-next-textbox:#_x0000_s1060">
                <w:txbxContent>
                  <w:p w:rsidR="00057F94" w:rsidRPr="00057F94" w:rsidRDefault="00057F94" w:rsidP="00057F94">
                    <w:pPr>
                      <w:rPr>
                        <w:sz w:val="36"/>
                        <w:szCs w:val="36"/>
                      </w:rPr>
                    </w:pPr>
                    <w:r w:rsidRPr="00057F94"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597C" w:rsidRDefault="009C597C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sz w:val="24"/>
          <w:szCs w:val="24"/>
        </w:rPr>
      </w:pPr>
    </w:p>
    <w:p w:rsidR="004F79E0" w:rsidRPr="0036284A" w:rsidRDefault="004F79E0" w:rsidP="009C597C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9C597C">
        <w:rPr>
          <w:sz w:val="24"/>
          <w:szCs w:val="24"/>
        </w:rPr>
        <w:t>Таблица 9. Бюджет себестоимости продаж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3"/>
        <w:gridCol w:w="1792"/>
      </w:tblGrid>
      <w:tr w:rsidR="004F79E0" w:rsidRPr="0036284A">
        <w:trPr>
          <w:trHeight w:val="350"/>
          <w:jc w:val="center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ind w:left="20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4F79E0" w:rsidRPr="0036284A">
        <w:trPr>
          <w:trHeight w:val="1027"/>
          <w:jc w:val="center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Запасы готовой продукции на начало периода (2500 - 215) 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Себестоимость выпуска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Запасы готовой продукции на конец периода (1500 • 224,32) 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Себестоимость продаж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537500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5383720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337500</w:t>
            </w:r>
          </w:p>
          <w:p w:rsidR="004F79E0" w:rsidRPr="0036284A" w:rsidRDefault="004F79E0" w:rsidP="004F79E0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5583720</w:t>
            </w:r>
          </w:p>
        </w:tc>
      </w:tr>
    </w:tbl>
    <w:p w:rsidR="00B5006F" w:rsidRPr="0036284A" w:rsidRDefault="00103E6D" w:rsidP="00103E6D">
      <w:pPr>
        <w:pStyle w:val="a4"/>
        <w:shd w:val="clear" w:color="auto" w:fill="auto"/>
        <w:spacing w:line="360" w:lineRule="auto"/>
        <w:ind w:right="20" w:firstLine="700"/>
        <w:rPr>
          <w:iCs/>
          <w:sz w:val="28"/>
          <w:szCs w:val="28"/>
        </w:rPr>
      </w:pPr>
      <w:r w:rsidRPr="0036284A">
        <w:rPr>
          <w:iCs/>
          <w:sz w:val="28"/>
          <w:szCs w:val="28"/>
        </w:rPr>
        <w:t>Сложность формирования бюджета общехозяйственных и коммерческих расходов состоит в том, что затраты по его статьям трудно прогнозируются ввиду их разнообразия и зависимости от различных факторов. Большинство расходов не имеют ярко выраженной связи с динамикой производства и продаж и явля</w:t>
      </w:r>
      <w:r w:rsidRPr="0036284A">
        <w:rPr>
          <w:iCs/>
          <w:sz w:val="28"/>
          <w:szCs w:val="28"/>
        </w:rPr>
        <w:softHyphen/>
        <w:t>ются постоянными. Задачу планирования таких затрат можно ре</w:t>
      </w:r>
      <w:r w:rsidRPr="0036284A">
        <w:rPr>
          <w:iCs/>
          <w:sz w:val="28"/>
          <w:szCs w:val="28"/>
        </w:rPr>
        <w:softHyphen/>
        <w:t>шить путем построения бюджета по видам внутрихозяйственной деятельности. Агрегированный бюджет общехозяйственных и коммерчес</w:t>
      </w:r>
      <w:r w:rsidRPr="0036284A">
        <w:rPr>
          <w:iCs/>
          <w:sz w:val="28"/>
          <w:szCs w:val="28"/>
        </w:rPr>
        <w:softHyphen/>
        <w:t>ких расходов составляют на основе исходных данных штатных расписаний персонала, расходов на содержание служебных помещений, средств связи, планируемого числа командировок и прочее. В необходимых случаях разрабатывают гибкие бюджеты этих расходов при разных объемах производства и продаж (табл. 10).</w:t>
      </w:r>
    </w:p>
    <w:p w:rsidR="00202B19" w:rsidRPr="0036284A" w:rsidRDefault="00202B19" w:rsidP="000F32AF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0F32AF">
        <w:rPr>
          <w:sz w:val="24"/>
          <w:szCs w:val="24"/>
        </w:rPr>
        <w:t>Таблица 10. Бюджет общехозяйственных и коммерческих расходов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1"/>
        <w:gridCol w:w="3414"/>
      </w:tblGrid>
      <w:tr w:rsidR="00202B19" w:rsidRPr="0036284A">
        <w:trPr>
          <w:trHeight w:val="350"/>
        </w:trPr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202B19">
            <w:pPr>
              <w:pStyle w:val="30"/>
              <w:shd w:val="clear" w:color="auto" w:fill="auto"/>
              <w:spacing w:line="360" w:lineRule="auto"/>
              <w:ind w:left="13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202B19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202B19" w:rsidRPr="0036284A">
        <w:trPr>
          <w:trHeight w:val="749"/>
        </w:trPr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202B19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Общехозяйственные расходы </w:t>
            </w:r>
          </w:p>
          <w:p w:rsidR="00202B19" w:rsidRPr="0036284A" w:rsidRDefault="00202B19" w:rsidP="00202B19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Общие коммерческие расходы </w:t>
            </w:r>
          </w:p>
          <w:p w:rsidR="00202B19" w:rsidRPr="0036284A" w:rsidRDefault="00202B19" w:rsidP="00202B19">
            <w:pPr>
              <w:pStyle w:val="30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36284A">
              <w:rPr>
                <w:rStyle w:val="31pt2"/>
                <w:sz w:val="28"/>
                <w:szCs w:val="28"/>
              </w:rPr>
              <w:t>Всего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36284A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1025000</w:t>
            </w:r>
          </w:p>
          <w:p w:rsidR="00202B19" w:rsidRPr="0036284A" w:rsidRDefault="00202B19" w:rsidP="0036284A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625000</w:t>
            </w:r>
          </w:p>
          <w:p w:rsidR="00202B19" w:rsidRPr="0036284A" w:rsidRDefault="00202B19" w:rsidP="0036284A">
            <w:pPr>
              <w:pStyle w:val="30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1650000</w:t>
            </w:r>
          </w:p>
        </w:tc>
      </w:tr>
    </w:tbl>
    <w:p w:rsidR="000A285D" w:rsidRDefault="00202B19" w:rsidP="000A285D">
      <w:pPr>
        <w:pStyle w:val="a4"/>
        <w:shd w:val="clear" w:color="auto" w:fill="auto"/>
        <w:spacing w:before="206" w:after="72" w:line="360" w:lineRule="auto"/>
        <w:ind w:right="40" w:firstLine="720"/>
        <w:rPr>
          <w:iCs/>
          <w:sz w:val="28"/>
          <w:szCs w:val="28"/>
        </w:rPr>
      </w:pPr>
      <w:r w:rsidRPr="0036284A">
        <w:rPr>
          <w:iCs/>
          <w:sz w:val="28"/>
          <w:szCs w:val="28"/>
        </w:rPr>
        <w:t>Бюджет прибылей и убытков отражает структуру и величину доходов и расходов предприятия в целом, отдельных центров от</w:t>
      </w:r>
      <w:r w:rsidRPr="0036284A">
        <w:rPr>
          <w:iCs/>
          <w:sz w:val="28"/>
          <w:szCs w:val="28"/>
        </w:rPr>
        <w:softHyphen/>
        <w:t>ветственности (или направлений деятельности) предприятия и планируемый к получению финансовый результат в предстоящем бюджетном периоде (табл. 11).</w:t>
      </w:r>
    </w:p>
    <w:p w:rsidR="000F32AF" w:rsidRDefault="000F32AF" w:rsidP="000F32AF">
      <w:pPr>
        <w:pStyle w:val="a4"/>
        <w:shd w:val="clear" w:color="auto" w:fill="auto"/>
        <w:spacing w:line="360" w:lineRule="auto"/>
        <w:ind w:right="20" w:firstLine="700"/>
        <w:jc w:val="right"/>
        <w:rPr>
          <w:sz w:val="24"/>
          <w:szCs w:val="24"/>
        </w:rPr>
      </w:pPr>
    </w:p>
    <w:p w:rsidR="000F32AF" w:rsidRDefault="000F32AF" w:rsidP="000F32AF">
      <w:pPr>
        <w:pStyle w:val="a4"/>
        <w:shd w:val="clear" w:color="auto" w:fill="auto"/>
        <w:spacing w:line="360" w:lineRule="auto"/>
        <w:ind w:right="20" w:firstLine="700"/>
        <w:jc w:val="right"/>
        <w:rPr>
          <w:sz w:val="24"/>
          <w:szCs w:val="24"/>
        </w:rPr>
      </w:pPr>
    </w:p>
    <w:p w:rsidR="000F32AF" w:rsidRDefault="000F32AF" w:rsidP="000F32AF">
      <w:pPr>
        <w:pStyle w:val="a4"/>
        <w:shd w:val="clear" w:color="auto" w:fill="auto"/>
        <w:spacing w:line="360" w:lineRule="auto"/>
        <w:ind w:right="20" w:firstLine="700"/>
        <w:jc w:val="right"/>
        <w:rPr>
          <w:sz w:val="24"/>
          <w:szCs w:val="24"/>
        </w:rPr>
      </w:pPr>
    </w:p>
    <w:p w:rsidR="00202B19" w:rsidRPr="000A285D" w:rsidRDefault="00202B19" w:rsidP="000F32AF">
      <w:pPr>
        <w:pStyle w:val="a4"/>
        <w:shd w:val="clear" w:color="auto" w:fill="auto"/>
        <w:spacing w:line="360" w:lineRule="auto"/>
        <w:ind w:right="20" w:firstLine="700"/>
        <w:jc w:val="right"/>
        <w:rPr>
          <w:iCs/>
          <w:sz w:val="28"/>
          <w:szCs w:val="28"/>
        </w:rPr>
      </w:pPr>
      <w:r w:rsidRPr="000F32AF">
        <w:rPr>
          <w:sz w:val="24"/>
          <w:szCs w:val="24"/>
        </w:rPr>
        <w:t>Таблица 11. Бюджет прибылей и убытков.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999"/>
      </w:tblGrid>
      <w:tr w:rsidR="00202B19" w:rsidRPr="0036284A">
        <w:trPr>
          <w:trHeight w:val="346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6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5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202B19" w:rsidRPr="0036284A">
        <w:trPr>
          <w:trHeight w:val="283"/>
        </w:trPr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1. Объем продаж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7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7875000</w:t>
            </w:r>
          </w:p>
        </w:tc>
      </w:tr>
      <w:tr w:rsidR="00202B19" w:rsidRPr="0036284A">
        <w:trPr>
          <w:trHeight w:val="226"/>
        </w:trPr>
        <w:tc>
          <w:tcPr>
            <w:tcW w:w="3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2. Себестоимость продаж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7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5583720</w:t>
            </w:r>
          </w:p>
        </w:tc>
      </w:tr>
      <w:tr w:rsidR="00202B19" w:rsidRPr="0036284A">
        <w:trPr>
          <w:trHeight w:val="230"/>
        </w:trPr>
        <w:tc>
          <w:tcPr>
            <w:tcW w:w="3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 Валовая прибыль (1-2)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7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2291280</w:t>
            </w:r>
          </w:p>
        </w:tc>
      </w:tr>
      <w:tr w:rsidR="00202B19" w:rsidRPr="0036284A">
        <w:trPr>
          <w:trHeight w:val="221"/>
        </w:trPr>
        <w:tc>
          <w:tcPr>
            <w:tcW w:w="3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4. Административные и коммерческие расходы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7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1650000</w:t>
            </w:r>
          </w:p>
        </w:tc>
      </w:tr>
      <w:tr w:rsidR="00202B19" w:rsidRPr="0036284A">
        <w:trPr>
          <w:trHeight w:val="278"/>
        </w:trPr>
        <w:tc>
          <w:tcPr>
            <w:tcW w:w="3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5. Операционная прибыль (3-4)</w:t>
            </w: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B19" w:rsidRPr="0036284A" w:rsidRDefault="00202B19" w:rsidP="006845B1">
            <w:pPr>
              <w:pStyle w:val="30"/>
              <w:shd w:val="clear" w:color="auto" w:fill="auto"/>
              <w:spacing w:line="360" w:lineRule="auto"/>
              <w:ind w:left="7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641280</w:t>
            </w:r>
          </w:p>
        </w:tc>
      </w:tr>
    </w:tbl>
    <w:p w:rsidR="006845B1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Доходная часть данного бюджета формируется на основании содержащейся в бюджете продаж информации о размере выруч</w:t>
      </w:r>
      <w:r w:rsidRPr="0036284A">
        <w:rPr>
          <w:sz w:val="28"/>
          <w:szCs w:val="28"/>
        </w:rPr>
        <w:softHyphen/>
        <w:t>ки от реализации, расходная - на основании бюджета себестои</w:t>
      </w:r>
      <w:r w:rsidRPr="0036284A">
        <w:rPr>
          <w:sz w:val="28"/>
          <w:szCs w:val="28"/>
        </w:rPr>
        <w:softHyphen/>
        <w:t>мости продаж и бюджета общехозяйственных и коммерческих расходов. При составлении бюджета прибылей и убытков кроме пока</w:t>
      </w:r>
      <w:r w:rsidRPr="0036284A">
        <w:rPr>
          <w:sz w:val="28"/>
          <w:szCs w:val="28"/>
        </w:rPr>
        <w:softHyphen/>
        <w:t>зателей вышеперечисленных операционных бюджетов учитыва</w:t>
      </w:r>
      <w:r w:rsidRPr="0036284A">
        <w:rPr>
          <w:sz w:val="28"/>
          <w:szCs w:val="28"/>
        </w:rPr>
        <w:softHyphen/>
        <w:t>ются данные специальных бюджетов, например, бюджета по на</w:t>
      </w:r>
      <w:r w:rsidRPr="0036284A">
        <w:rPr>
          <w:sz w:val="28"/>
          <w:szCs w:val="28"/>
        </w:rPr>
        <w:softHyphen/>
        <w:t>логовым и приравненным к ним платежам. По результатам предварительного анализа финансовых пока</w:t>
      </w:r>
      <w:r w:rsidRPr="0036284A">
        <w:rPr>
          <w:sz w:val="28"/>
          <w:szCs w:val="28"/>
        </w:rPr>
        <w:softHyphen/>
        <w:t>зателей бюджета операционный бюджет должен корректировать</w:t>
      </w:r>
      <w:r w:rsidRPr="0036284A">
        <w:rPr>
          <w:sz w:val="28"/>
          <w:szCs w:val="28"/>
        </w:rPr>
        <w:softHyphen/>
        <w:t>ся, в частности, при решении задач сокращения расчетной вели</w:t>
      </w:r>
      <w:r w:rsidRPr="0036284A">
        <w:rPr>
          <w:sz w:val="28"/>
          <w:szCs w:val="28"/>
        </w:rPr>
        <w:softHyphen/>
        <w:t>чины финансового дефицита денежных средств и других оборот</w:t>
      </w:r>
      <w:r w:rsidRPr="0036284A">
        <w:rPr>
          <w:sz w:val="28"/>
          <w:szCs w:val="28"/>
        </w:rPr>
        <w:softHyphen/>
        <w:t xml:space="preserve">ных активов предприятия. </w:t>
      </w:r>
    </w:p>
    <w:p w:rsidR="006845B1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Бюджет инвестиций (план капитальных затрат) отражает ин</w:t>
      </w:r>
      <w:r w:rsidRPr="0036284A">
        <w:rPr>
          <w:sz w:val="28"/>
          <w:szCs w:val="28"/>
        </w:rPr>
        <w:softHyphen/>
        <w:t>вестиции, которые предприятие предполагает осуществить в предстоящем бюджетном периоде с указанием их размера и на</w:t>
      </w:r>
      <w:r w:rsidRPr="0036284A">
        <w:rPr>
          <w:sz w:val="28"/>
          <w:szCs w:val="28"/>
        </w:rPr>
        <w:softHyphen/>
        <w:t>правления использования (табл. 12).</w:t>
      </w:r>
    </w:p>
    <w:p w:rsidR="006427F5" w:rsidRDefault="006427F5" w:rsidP="006845B1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sz w:val="24"/>
          <w:szCs w:val="24"/>
          <w:lang w:val="en-US"/>
        </w:rPr>
      </w:pPr>
    </w:p>
    <w:p w:rsidR="006427F5" w:rsidRDefault="006427F5" w:rsidP="006845B1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sz w:val="24"/>
          <w:szCs w:val="24"/>
          <w:lang w:val="en-US"/>
        </w:rPr>
      </w:pPr>
    </w:p>
    <w:p w:rsidR="006845B1" w:rsidRPr="0036284A" w:rsidRDefault="006845B1" w:rsidP="006845B1">
      <w:pPr>
        <w:pStyle w:val="a4"/>
        <w:shd w:val="clear" w:color="auto" w:fill="auto"/>
        <w:spacing w:before="202" w:line="360" w:lineRule="auto"/>
        <w:ind w:left="20" w:right="40" w:firstLine="340"/>
        <w:jc w:val="right"/>
        <w:rPr>
          <w:iCs/>
          <w:sz w:val="28"/>
          <w:szCs w:val="28"/>
        </w:rPr>
      </w:pPr>
      <w:r w:rsidRPr="000F32AF">
        <w:rPr>
          <w:sz w:val="24"/>
          <w:szCs w:val="24"/>
        </w:rPr>
        <w:t>Таблица 12. Бюджет инвестиций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991"/>
      </w:tblGrid>
      <w:tr w:rsidR="006845B1" w:rsidRPr="0036284A">
        <w:trPr>
          <w:trHeight w:val="341"/>
        </w:trPr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left="16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Инвестиции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right="68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6845B1" w:rsidRPr="0036284A">
        <w:trPr>
          <w:trHeight w:val="979"/>
        </w:trPr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Капитальное строительство 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Текущие закупки оборудования 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Прочие инвестиции 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left="100"/>
              <w:rPr>
                <w:sz w:val="28"/>
                <w:szCs w:val="28"/>
              </w:rPr>
            </w:pPr>
            <w:r w:rsidRPr="0036284A">
              <w:rPr>
                <w:rStyle w:val="31pt1"/>
                <w:sz w:val="28"/>
                <w:szCs w:val="28"/>
              </w:rPr>
              <w:t>Всего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right="68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660000 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right="68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 xml:space="preserve">120000 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right="68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0</w:t>
            </w:r>
          </w:p>
          <w:p w:rsidR="006845B1" w:rsidRPr="0036284A" w:rsidRDefault="006845B1" w:rsidP="006845B1">
            <w:pPr>
              <w:pStyle w:val="30"/>
              <w:shd w:val="clear" w:color="auto" w:fill="auto"/>
              <w:spacing w:line="360" w:lineRule="auto"/>
              <w:ind w:right="680"/>
              <w:jc w:val="right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780000</w:t>
            </w:r>
          </w:p>
        </w:tc>
      </w:tr>
    </w:tbl>
    <w:p w:rsidR="006845B1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</w:p>
    <w:p w:rsidR="006845B1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Инвестиционные потребности предприятия включают как текущие закупки оборудования для обеспечения производствен</w:t>
      </w:r>
      <w:r w:rsidRPr="0036284A">
        <w:rPr>
          <w:sz w:val="28"/>
          <w:szCs w:val="28"/>
        </w:rPr>
        <w:softHyphen/>
        <w:t>ной программы, так и долгосрочные переходящие программы ка</w:t>
      </w:r>
      <w:r w:rsidRPr="0036284A">
        <w:rPr>
          <w:sz w:val="28"/>
          <w:szCs w:val="28"/>
        </w:rPr>
        <w:softHyphen/>
        <w:t xml:space="preserve">питального строительства, по длительности освоения средств и получения </w:t>
      </w:r>
      <w:r w:rsidR="00117310" w:rsidRPr="0036284A">
        <w:rPr>
          <w:sz w:val="28"/>
          <w:szCs w:val="28"/>
        </w:rPr>
        <w:t>эффекта,</w:t>
      </w:r>
      <w:r w:rsidRPr="0036284A">
        <w:rPr>
          <w:sz w:val="28"/>
          <w:szCs w:val="28"/>
        </w:rPr>
        <w:t xml:space="preserve"> охватывающие ряд краткосрочных бюджет</w:t>
      </w:r>
      <w:r w:rsidRPr="0036284A">
        <w:rPr>
          <w:sz w:val="28"/>
          <w:szCs w:val="28"/>
        </w:rPr>
        <w:softHyphen/>
        <w:t>ных периодов. Для составления инвестиционной программы на средних и крупных промышленных предприятиях целесообразно составлять долгосрочный инвестиционный бюджет сроком на один-три года.</w:t>
      </w:r>
    </w:p>
    <w:p w:rsidR="006845B1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iCs/>
          <w:sz w:val="28"/>
          <w:szCs w:val="28"/>
        </w:rPr>
        <w:t>Бюджет движения денежных средств</w:t>
      </w:r>
      <w:r w:rsidRPr="0036284A">
        <w:rPr>
          <w:sz w:val="28"/>
          <w:szCs w:val="28"/>
        </w:rPr>
        <w:t xml:space="preserve"> представляет собой план поступлений денежных средств и платежей на плановый период (табл. 13). Его назначение в обеспечении сбалансированности поступления и списания денежных средств. В бюджете суммиру</w:t>
      </w:r>
      <w:r w:rsidRPr="0036284A">
        <w:rPr>
          <w:sz w:val="28"/>
          <w:szCs w:val="28"/>
        </w:rPr>
        <w:softHyphen/>
        <w:t>ются все притоки и оттоки средств как результат планируемых операций на всех стадиях бюджетирования.</w:t>
      </w:r>
    </w:p>
    <w:p w:rsidR="00B67D5D" w:rsidRPr="0036284A" w:rsidRDefault="006845B1" w:rsidP="006845B1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В целом он показывает ожидаемое конечное сальдо на счете денежных средств и во многом характеризует финансовое поло</w:t>
      </w:r>
      <w:r w:rsidRPr="0036284A">
        <w:rPr>
          <w:sz w:val="28"/>
          <w:szCs w:val="28"/>
        </w:rPr>
        <w:softHyphen/>
        <w:t>жение предприятия для каждого планируемого периода. Боль</w:t>
      </w:r>
      <w:r w:rsidRPr="0036284A">
        <w:rPr>
          <w:sz w:val="28"/>
          <w:szCs w:val="28"/>
        </w:rPr>
        <w:softHyphen/>
        <w:t>шой уровень сальдо на счете денежных средств, как правило, означает, что средства не будут использованы с наибольшей эф</w:t>
      </w:r>
      <w:r w:rsidRPr="0036284A">
        <w:rPr>
          <w:sz w:val="28"/>
          <w:szCs w:val="28"/>
        </w:rPr>
        <w:softHyphen/>
        <w:t>фективностью, низкий — что организация, возможно, будет не в состоянии расплатиться по своим текущим обязательствам.</w:t>
      </w:r>
    </w:p>
    <w:p w:rsidR="006427F5" w:rsidRDefault="006427F5" w:rsidP="000F32AF">
      <w:pPr>
        <w:pStyle w:val="a4"/>
        <w:shd w:val="clear" w:color="auto" w:fill="auto"/>
        <w:spacing w:before="202" w:line="360" w:lineRule="auto"/>
        <w:ind w:right="40" w:firstLine="0"/>
        <w:jc w:val="right"/>
        <w:rPr>
          <w:sz w:val="24"/>
          <w:szCs w:val="24"/>
          <w:lang w:val="en-US"/>
        </w:rPr>
      </w:pPr>
    </w:p>
    <w:p w:rsidR="006427F5" w:rsidRDefault="006427F5" w:rsidP="000F32AF">
      <w:pPr>
        <w:pStyle w:val="a4"/>
        <w:shd w:val="clear" w:color="auto" w:fill="auto"/>
        <w:spacing w:before="202" w:line="360" w:lineRule="auto"/>
        <w:ind w:right="40" w:firstLine="0"/>
        <w:jc w:val="right"/>
        <w:rPr>
          <w:sz w:val="24"/>
          <w:szCs w:val="24"/>
          <w:lang w:val="en-US"/>
        </w:rPr>
      </w:pPr>
    </w:p>
    <w:p w:rsidR="006427F5" w:rsidRDefault="006427F5" w:rsidP="000F32AF">
      <w:pPr>
        <w:pStyle w:val="a4"/>
        <w:shd w:val="clear" w:color="auto" w:fill="auto"/>
        <w:spacing w:before="202" w:line="360" w:lineRule="auto"/>
        <w:ind w:right="40" w:firstLine="0"/>
        <w:jc w:val="right"/>
        <w:rPr>
          <w:sz w:val="24"/>
          <w:szCs w:val="24"/>
          <w:lang w:val="en-US"/>
        </w:rPr>
      </w:pPr>
    </w:p>
    <w:p w:rsidR="00B67D5D" w:rsidRPr="0036284A" w:rsidRDefault="00B67D5D" w:rsidP="000F32AF">
      <w:pPr>
        <w:pStyle w:val="a4"/>
        <w:shd w:val="clear" w:color="auto" w:fill="auto"/>
        <w:spacing w:before="202" w:line="360" w:lineRule="auto"/>
        <w:ind w:right="40" w:firstLine="0"/>
        <w:jc w:val="right"/>
        <w:rPr>
          <w:sz w:val="28"/>
          <w:szCs w:val="28"/>
        </w:rPr>
      </w:pPr>
      <w:r w:rsidRPr="000F32AF">
        <w:rPr>
          <w:sz w:val="24"/>
          <w:szCs w:val="24"/>
        </w:rPr>
        <w:t>Таблица 13. Бюджет движения денежных средств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13"/>
        <w:gridCol w:w="1792"/>
      </w:tblGrid>
      <w:tr w:rsidR="00B67D5D" w:rsidRPr="0036284A">
        <w:trPr>
          <w:trHeight w:val="346"/>
        </w:trPr>
        <w:tc>
          <w:tcPr>
            <w:tcW w:w="4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06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Показатель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Сумма, руб.</w:t>
            </w:r>
          </w:p>
        </w:tc>
      </w:tr>
      <w:tr w:rsidR="00B67D5D" w:rsidRPr="0036284A">
        <w:trPr>
          <w:trHeight w:val="28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1.</w:t>
            </w:r>
          </w:p>
        </w:tc>
        <w:tc>
          <w:tcPr>
            <w:tcW w:w="3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Остаток денежных средств на начало периода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155000</w:t>
            </w:r>
          </w:p>
        </w:tc>
      </w:tr>
      <w:tr w:rsidR="00B67D5D" w:rsidRPr="0036284A">
        <w:trPr>
          <w:trHeight w:val="226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2.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Денежные поступления: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7875000</w:t>
            </w:r>
          </w:p>
        </w:tc>
      </w:tr>
      <w:tr w:rsidR="00B67D5D" w:rsidRPr="0036284A">
        <w:trPr>
          <w:trHeight w:val="216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2.1. Поступления от продажи продукции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7875000</w:t>
            </w:r>
          </w:p>
        </w:tc>
      </w:tr>
      <w:tr w:rsidR="00B67D5D" w:rsidRPr="0036284A">
        <w:trPr>
          <w:trHeight w:val="22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Денежные расходы: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6849820</w:t>
            </w:r>
          </w:p>
        </w:tc>
      </w:tr>
      <w:tr w:rsidR="00B67D5D" w:rsidRPr="0036284A">
        <w:trPr>
          <w:trHeight w:val="22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3.1. Закупка сырья и материалов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2787900</w:t>
            </w:r>
          </w:p>
        </w:tc>
      </w:tr>
      <w:tr w:rsidR="00B67D5D" w:rsidRPr="0036284A">
        <w:trPr>
          <w:trHeight w:val="22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3.2. Оплата труда работников и аппарата управления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1151920</w:t>
            </w:r>
          </w:p>
        </w:tc>
      </w:tr>
      <w:tr w:rsidR="00B67D5D" w:rsidRPr="0036284A">
        <w:trPr>
          <w:trHeight w:val="22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3.3. Расходы на инвестиции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780000</w:t>
            </w:r>
          </w:p>
        </w:tc>
      </w:tr>
      <w:tr w:rsidR="00B67D5D" w:rsidRPr="0036284A">
        <w:trPr>
          <w:trHeight w:val="22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3.4. Прочие денежные расходы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2130000</w:t>
            </w:r>
          </w:p>
        </w:tc>
      </w:tr>
      <w:tr w:rsidR="00B67D5D" w:rsidRPr="0036284A">
        <w:trPr>
          <w:trHeight w:val="226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4.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Сальдо денежных поступлений и расходов (2—3)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1025180</w:t>
            </w:r>
          </w:p>
        </w:tc>
      </w:tr>
      <w:tr w:rsidR="00B67D5D" w:rsidRPr="0036284A">
        <w:trPr>
          <w:trHeight w:val="211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5.</w:t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Остаток денежных средств на конец планового периода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28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1180180</w:t>
            </w:r>
          </w:p>
        </w:tc>
      </w:tr>
      <w:tr w:rsidR="00B67D5D" w:rsidRPr="0036284A">
        <w:trPr>
          <w:trHeight w:val="2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  <w:tc>
          <w:tcPr>
            <w:tcW w:w="3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pStyle w:val="3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36284A">
              <w:rPr>
                <w:sz w:val="28"/>
                <w:szCs w:val="28"/>
              </w:rPr>
              <w:t>(1+4)</w:t>
            </w: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5D" w:rsidRPr="0036284A" w:rsidRDefault="00B67D5D" w:rsidP="00B67D5D">
            <w:pPr>
              <w:rPr>
                <w:sz w:val="28"/>
                <w:szCs w:val="28"/>
              </w:rPr>
            </w:pPr>
          </w:p>
        </w:tc>
      </w:tr>
    </w:tbl>
    <w:p w:rsidR="003A5C8E" w:rsidRPr="008B59BD" w:rsidRDefault="0036284A" w:rsidP="008B59BD">
      <w:pPr>
        <w:spacing w:line="360" w:lineRule="auto"/>
        <w:ind w:firstLine="720"/>
        <w:jc w:val="both"/>
        <w:rPr>
          <w:sz w:val="28"/>
          <w:szCs w:val="28"/>
        </w:rPr>
      </w:pPr>
      <w:r w:rsidRPr="008B59BD">
        <w:rPr>
          <w:sz w:val="28"/>
          <w:szCs w:val="28"/>
        </w:rPr>
        <w:t>Для определения ожидаемых поступлений используют ин</w:t>
      </w:r>
      <w:r w:rsidRPr="008B59BD">
        <w:rPr>
          <w:sz w:val="28"/>
          <w:szCs w:val="28"/>
        </w:rPr>
        <w:softHyphen/>
        <w:t xml:space="preserve">формацию из бюджета продаж, данные о продаже в кредит и за наличные. </w:t>
      </w:r>
      <w:bookmarkStart w:id="13" w:name="bookmark5"/>
    </w:p>
    <w:p w:rsidR="0036284A" w:rsidRPr="00E6489D" w:rsidRDefault="003A5C8E" w:rsidP="00AC4A18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  <w:b w:val="0"/>
        </w:rPr>
      </w:pPr>
      <w:bookmarkStart w:id="14" w:name="_Toc290724924"/>
      <w:bookmarkStart w:id="15" w:name="_Toc290727019"/>
      <w:bookmarkStart w:id="16" w:name="_Toc290728489"/>
      <w:r>
        <w:rPr>
          <w:rFonts w:ascii="Times New Roman" w:hAnsi="Times New Roman" w:cs="Times New Roman"/>
          <w:b w:val="0"/>
        </w:rPr>
        <w:t>1</w:t>
      </w:r>
      <w:r w:rsidR="0036284A" w:rsidRPr="00E6489D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3</w:t>
      </w:r>
      <w:r w:rsidR="0036284A" w:rsidRPr="00E6489D">
        <w:rPr>
          <w:rFonts w:ascii="Times New Roman" w:hAnsi="Times New Roman" w:cs="Times New Roman"/>
          <w:b w:val="0"/>
        </w:rPr>
        <w:t xml:space="preserve"> Составление прогнозного баланса и корректировка бюджетных показателей</w:t>
      </w:r>
      <w:bookmarkEnd w:id="13"/>
      <w:bookmarkEnd w:id="14"/>
      <w:bookmarkEnd w:id="15"/>
      <w:bookmarkEnd w:id="16"/>
    </w:p>
    <w:p w:rsidR="000F32AF" w:rsidRDefault="00E6363A" w:rsidP="003628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2" type="#_x0000_t202" style="position:absolute;left:0;text-align:left;margin-left:405pt;margin-top:272.7pt;width:63pt;height:36pt;z-index:251656192" stroked="f">
            <v:textbox style="mso-next-textbox:#_x0000_s1152">
              <w:txbxContent>
                <w:p w:rsidR="009A6D43" w:rsidRDefault="009A6D43" w:rsidP="009A6D43">
                  <w:r>
                    <w:t>Конец периода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50" type="#_x0000_t202" style="position:absolute;left:0;text-align:left;margin-left:-27pt;margin-top:272.7pt;width:63pt;height:38.85pt;z-index:251655168" stroked="f">
            <v:textbox style="mso-next-textbox:#_x0000_s1150">
              <w:txbxContent>
                <w:p w:rsidR="009A6D43" w:rsidRDefault="009A6D43">
                  <w:r>
                    <w:t>Начало периода</w:t>
                  </w:r>
                </w:p>
              </w:txbxContent>
            </v:textbox>
          </v:shape>
        </w:pict>
      </w:r>
      <w:r w:rsidR="0036284A" w:rsidRPr="0036284A">
        <w:rPr>
          <w:sz w:val="28"/>
          <w:szCs w:val="28"/>
        </w:rPr>
        <w:t>На основе бюджета прибылей и убытков, инвестиционного бюджета и бюджета движения денежных средств, а также баланса на начало бюджетного периода составляется прогнозный баланс на конец бюджетного периода, как показано на рис</w:t>
      </w:r>
      <w:r w:rsidR="0036284A">
        <w:rPr>
          <w:sz w:val="28"/>
          <w:szCs w:val="28"/>
        </w:rPr>
        <w:t xml:space="preserve"> </w:t>
      </w:r>
      <w:r w:rsidR="0036284A" w:rsidRPr="0036284A">
        <w:rPr>
          <w:sz w:val="28"/>
          <w:szCs w:val="28"/>
        </w:rPr>
        <w:t>1.</w:t>
      </w:r>
      <w:r w:rsidR="000F32AF" w:rsidRPr="000F32AF">
        <w:rPr>
          <w:sz w:val="28"/>
          <w:szCs w:val="28"/>
        </w:rPr>
        <w:t xml:space="preserve"> </w:t>
      </w:r>
    </w:p>
    <w:p w:rsidR="0036284A" w:rsidRDefault="00E6363A" w:rsidP="003628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4" style="position:absolute;left:0;text-align:left;z-index:251654144" from="27pt,194.1pt" to="405pt,196.2pt">
            <v:stroke endarrow="block"/>
          </v:line>
        </w:pict>
      </w:r>
      <w:r>
        <w:rPr>
          <w:noProof/>
          <w:sz w:val="28"/>
          <w:szCs w:val="28"/>
        </w:rPr>
        <w:pict>
          <v:shape id="_x0000_s1155" type="#_x0000_t202" style="position:absolute;left:0;text-align:left;margin-left:198pt;margin-top:196.2pt;width:54pt;height:27pt;z-index:251657216" stroked="f">
            <v:textbox style="mso-next-textbox:#_x0000_s1155">
              <w:txbxContent>
                <w:p w:rsidR="009A6D43" w:rsidRDefault="009A6D43">
                  <w:r>
                    <w:t>Период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68" editas="canvas" style="width:378pt;height:189.05pt;mso-position-horizontal-relative:char;mso-position-vertical-relative:line" coordorigin="2422,387" coordsize="5930,2928">
            <o:lock v:ext="edit" aspectratio="t"/>
            <v:shape id="_x0000_s1169" type="#_x0000_t75" style="position:absolute;left:2422;top:387;width:5930;height:2928" o:preferrelative="f">
              <v:fill o:detectmouseclick="t"/>
              <v:path o:extrusionok="t" o:connecttype="none"/>
              <o:lock v:ext="edit" text="t"/>
            </v:shape>
            <v:shape id="_x0000_s1170" type="#_x0000_t202" style="position:absolute;left:2422;top:1781;width:1835;height:557">
              <v:textbox style="mso-next-textbox:#_x0000_s1170">
                <w:txbxContent>
                  <w:p w:rsidR="000F32AF" w:rsidRPr="0039525C" w:rsidRDefault="000F32AF" w:rsidP="000F32AF">
                    <w:pPr>
                      <w:rPr>
                        <w:sz w:val="20"/>
                        <w:szCs w:val="20"/>
                      </w:rPr>
                    </w:pPr>
                    <w:r w:rsidRPr="0039525C">
                      <w:rPr>
                        <w:sz w:val="20"/>
                        <w:szCs w:val="20"/>
                      </w:rPr>
                      <w:t>Баланс на начало бюджетного периода</w:t>
                    </w:r>
                  </w:p>
                </w:txbxContent>
              </v:textbox>
            </v:shape>
            <v:shape id="_x0000_s1171" type="#_x0000_t202" style="position:absolute;left:6516;top:1781;width:1836;height:557">
              <v:textbox style="mso-next-textbox:#_x0000_s1171">
                <w:txbxContent>
                  <w:p w:rsidR="000F32AF" w:rsidRPr="0039525C" w:rsidRDefault="000F32AF" w:rsidP="000F32AF">
                    <w:pPr>
                      <w:rPr>
                        <w:sz w:val="20"/>
                        <w:szCs w:val="20"/>
                      </w:rPr>
                    </w:pPr>
                    <w:r w:rsidRPr="0039525C">
                      <w:rPr>
                        <w:sz w:val="20"/>
                        <w:szCs w:val="20"/>
                      </w:rPr>
                      <w:t>Баланс на конец бюджетного периода</w:t>
                    </w:r>
                  </w:p>
                </w:txbxContent>
              </v:textbox>
            </v:shape>
            <v:shape id="_x0000_s1172" type="#_x0000_t202" style="position:absolute;left:4540;top:2617;width:1694;height:698">
              <v:textbox style="mso-next-textbox:#_x0000_s1172">
                <w:txbxContent>
                  <w:p w:rsidR="000F32AF" w:rsidRPr="0039525C" w:rsidRDefault="000F32AF" w:rsidP="000F32AF">
                    <w:pPr>
                      <w:rPr>
                        <w:sz w:val="20"/>
                        <w:szCs w:val="20"/>
                      </w:rPr>
                    </w:pPr>
                    <w:r w:rsidRPr="0039525C">
                      <w:rPr>
                        <w:sz w:val="20"/>
                        <w:szCs w:val="20"/>
                      </w:rPr>
                      <w:t>Бюджет движения денежных средств</w:t>
                    </w:r>
                  </w:p>
                </w:txbxContent>
              </v:textbox>
            </v:shape>
            <v:shape id="_x0000_s1173" type="#_x0000_t202" style="position:absolute;left:4540;top:1781;width:1694;height:557">
              <v:textbox style="mso-next-textbox:#_x0000_s1173">
                <w:txbxContent>
                  <w:p w:rsidR="000F32AF" w:rsidRPr="0039525C" w:rsidRDefault="000F32AF" w:rsidP="000F32AF">
                    <w:pPr>
                      <w:rPr>
                        <w:sz w:val="20"/>
                        <w:szCs w:val="20"/>
                      </w:rPr>
                    </w:pPr>
                    <w:r w:rsidRPr="0039525C">
                      <w:rPr>
                        <w:sz w:val="20"/>
                        <w:szCs w:val="20"/>
                      </w:rPr>
                      <w:t>Инвестиционный бюджет</w:t>
                    </w:r>
                  </w:p>
                </w:txbxContent>
              </v:textbox>
            </v:shape>
            <v:line id="_x0000_s1174" style="position:absolute;flip:y" from="3552,1040" to="4540,1737">
              <v:stroke endarrow="block"/>
            </v:line>
            <v:line id="_x0000_s1175" style="position:absolute" from="3552,2338" to="4540,2896">
              <v:stroke endarrow="block"/>
            </v:line>
            <v:line id="_x0000_s1176" style="position:absolute" from="4257,2060" to="4540,2060">
              <v:stroke endarrow="block"/>
            </v:line>
            <v:line id="_x0000_s1177" style="position:absolute" from="6234,1084" to="7363,1781">
              <v:stroke endarrow="block"/>
            </v:line>
            <v:line id="_x0000_s1178" style="position:absolute" from="6234,2060" to="6516,2060">
              <v:stroke endarrow="block"/>
            </v:line>
            <v:line id="_x0000_s1179" style="position:absolute;flip:y" from="6234,2338" to="7363,2896">
              <v:stroke endarrow="block"/>
            </v:line>
            <v:shape id="_x0000_s1180" type="#_x0000_t202" style="position:absolute;left:4534;top:666;width:1694;height:697">
              <v:textbox style="mso-next-textbox:#_x0000_s1180">
                <w:txbxContent>
                  <w:p w:rsidR="000F32AF" w:rsidRPr="0039525C" w:rsidRDefault="000F32AF" w:rsidP="000F32AF">
                    <w:pPr>
                      <w:rPr>
                        <w:sz w:val="20"/>
                        <w:szCs w:val="20"/>
                      </w:rPr>
                    </w:pPr>
                    <w:r w:rsidRPr="0039525C">
                      <w:rPr>
                        <w:sz w:val="20"/>
                        <w:szCs w:val="20"/>
                      </w:rPr>
                      <w:t>Бюджет прибылей и убытков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32AF" w:rsidRPr="000F32AF" w:rsidRDefault="000F32AF" w:rsidP="0036284A">
      <w:pPr>
        <w:spacing w:line="360" w:lineRule="auto"/>
        <w:ind w:firstLine="720"/>
        <w:jc w:val="both"/>
        <w:rPr>
          <w:sz w:val="28"/>
          <w:szCs w:val="28"/>
        </w:rPr>
      </w:pPr>
    </w:p>
    <w:p w:rsidR="000F32AF" w:rsidRDefault="000F32AF" w:rsidP="0036284A">
      <w:pPr>
        <w:spacing w:line="360" w:lineRule="auto"/>
        <w:ind w:firstLine="720"/>
        <w:jc w:val="both"/>
      </w:pPr>
      <w:r w:rsidRPr="009A6D43">
        <w:t>Рис. 1. Составление прогнозного баланса на конец  бюджетного периода</w:t>
      </w:r>
    </w:p>
    <w:p w:rsidR="000F32AF" w:rsidRDefault="000F32AF" w:rsidP="0036284A">
      <w:pPr>
        <w:spacing w:line="360" w:lineRule="auto"/>
        <w:ind w:firstLine="720"/>
        <w:jc w:val="both"/>
        <w:rPr>
          <w:sz w:val="28"/>
          <w:szCs w:val="28"/>
        </w:rPr>
      </w:pPr>
    </w:p>
    <w:p w:rsidR="000F32AF" w:rsidRPr="000F32AF" w:rsidRDefault="000F32AF" w:rsidP="0036284A">
      <w:pPr>
        <w:spacing w:line="360" w:lineRule="auto"/>
        <w:ind w:firstLine="720"/>
        <w:jc w:val="both"/>
        <w:rPr>
          <w:sz w:val="28"/>
          <w:szCs w:val="28"/>
        </w:rPr>
      </w:pPr>
    </w:p>
    <w:p w:rsidR="0036284A" w:rsidRPr="0036284A" w:rsidRDefault="0036284A" w:rsidP="0036284A">
      <w:pPr>
        <w:spacing w:line="360" w:lineRule="auto"/>
        <w:ind w:firstLine="720"/>
        <w:jc w:val="both"/>
        <w:rPr>
          <w:sz w:val="28"/>
          <w:szCs w:val="28"/>
        </w:rPr>
      </w:pPr>
      <w:r w:rsidRPr="0036284A">
        <w:rPr>
          <w:sz w:val="28"/>
          <w:szCs w:val="28"/>
        </w:rPr>
        <w:t>Баланс на конец бюджетного периода строится на основе ба</w:t>
      </w:r>
      <w:r w:rsidRPr="0036284A">
        <w:rPr>
          <w:sz w:val="28"/>
          <w:szCs w:val="28"/>
        </w:rPr>
        <w:softHyphen/>
        <w:t>лансовых равенств по отдельным статьям актива и пассива по следующему принципу:</w:t>
      </w:r>
    </w:p>
    <w:p w:rsidR="009A6D43" w:rsidRPr="009A6D43" w:rsidRDefault="00E6363A" w:rsidP="000C51DD">
      <w:pPr>
        <w:spacing w:line="360" w:lineRule="auto"/>
        <w:ind w:firstLine="72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5" editas="canvas" style="width:450pt;height:63pt;mso-position-horizontal-relative:char;mso-position-vertical-relative:line" coordorigin="1717,9742" coordsize="7058,975">
            <o:lock v:ext="edit" aspectratio="t"/>
            <v:shape id="_x0000_s1064" type="#_x0000_t75" style="position:absolute;left:1717;top:9742;width:7058;height:975" o:preferrelative="f">
              <v:fill o:detectmouseclick="t"/>
              <v:path o:extrusionok="t" o:connecttype="none"/>
              <o:lock v:ext="edit" text="t"/>
            </v:shape>
            <v:shape id="_x0000_s1066" type="#_x0000_t202" style="position:absolute;left:1717;top:9742;width:1412;height:975" stroked="f">
              <v:textbox style="mso-next-textbox:#_x0000_s1066">
                <w:txbxContent>
                  <w:p w:rsidR="0036284A" w:rsidRPr="00493CDF" w:rsidRDefault="00493CDF" w:rsidP="00493CDF">
                    <w:pPr>
                      <w:rPr>
                        <w:sz w:val="20"/>
                        <w:szCs w:val="20"/>
                      </w:rPr>
                    </w:pPr>
                    <w:r w:rsidRPr="00493CDF">
                      <w:rPr>
                        <w:sz w:val="20"/>
                        <w:szCs w:val="20"/>
                      </w:rPr>
                      <w:t>Балансовый остаток на начало бюджетного периода</w:t>
                    </w:r>
                  </w:p>
                </w:txbxContent>
              </v:textbox>
            </v:shape>
            <v:shape id="_x0000_s1067" type="#_x0000_t202" style="position:absolute;left:3693;top:9881;width:1129;height:557" stroked="f">
              <v:textbox style="mso-next-textbox:#_x0000_s1067">
                <w:txbxContent>
                  <w:p w:rsidR="00493CDF" w:rsidRPr="00493CDF" w:rsidRDefault="00493CDF" w:rsidP="00493CDF">
                    <w:pPr>
                      <w:rPr>
                        <w:sz w:val="20"/>
                        <w:szCs w:val="20"/>
                      </w:rPr>
                    </w:pPr>
                    <w:r w:rsidRPr="00493CDF">
                      <w:rPr>
                        <w:sz w:val="20"/>
                        <w:szCs w:val="20"/>
                      </w:rPr>
                      <w:t>Плановый приход</w:t>
                    </w:r>
                  </w:p>
                </w:txbxContent>
              </v:textbox>
            </v:shape>
            <v:shape id="_x0000_s1068" type="#_x0000_t202" style="position:absolute;left:6940;top:9881;width:1835;height:697" stroked="f">
              <v:textbox style="mso-next-textbox:#_x0000_s1068">
                <w:txbxContent>
                  <w:p w:rsidR="00493CDF" w:rsidRPr="00493CDF" w:rsidRDefault="00493CDF" w:rsidP="00493CDF">
                    <w:pPr>
                      <w:rPr>
                        <w:sz w:val="20"/>
                        <w:szCs w:val="20"/>
                      </w:rPr>
                    </w:pPr>
                    <w:r w:rsidRPr="00493CDF">
                      <w:rPr>
                        <w:sz w:val="20"/>
                        <w:szCs w:val="20"/>
                      </w:rPr>
                      <w:t>Плановый балансовый остаток на конец бюджетного периода</w:t>
                    </w:r>
                  </w:p>
                </w:txbxContent>
              </v:textbox>
            </v:shape>
            <v:shape id="_x0000_s1069" type="#_x0000_t202" style="position:absolute;left:5246;top:9881;width:1129;height:557" stroked="f">
              <v:textbox style="mso-next-textbox:#_x0000_s1069">
                <w:txbxContent>
                  <w:p w:rsidR="00493CDF" w:rsidRPr="00493CDF" w:rsidRDefault="00493CDF" w:rsidP="00493CDF">
                    <w:pPr>
                      <w:rPr>
                        <w:sz w:val="20"/>
                        <w:szCs w:val="20"/>
                      </w:rPr>
                    </w:pPr>
                    <w:r w:rsidRPr="00493CDF">
                      <w:rPr>
                        <w:sz w:val="20"/>
                        <w:szCs w:val="20"/>
                      </w:rPr>
                      <w:t>Плановый расход</w:t>
                    </w:r>
                  </w:p>
                </w:txbxContent>
              </v:textbox>
            </v:shape>
            <v:shape id="_x0000_s1070" type="#_x0000_t202" style="position:absolute;left:3129;top:10020;width:280;height:280" stroked="f">
              <v:textbox style="mso-next-textbox:#_x0000_s1070">
                <w:txbxContent>
                  <w:p w:rsidR="00493CDF" w:rsidRDefault="00493CDF" w:rsidP="00493CDF">
                    <w:r>
                      <w:t>+</w:t>
                    </w:r>
                  </w:p>
                </w:txbxContent>
              </v:textbox>
            </v:shape>
            <v:shape id="_x0000_s1071" type="#_x0000_t202" style="position:absolute;left:4822;top:10020;width:282;height:281" stroked="f">
              <v:textbox style="mso-next-textbox:#_x0000_s1071">
                <w:txbxContent>
                  <w:p w:rsidR="00493CDF" w:rsidRDefault="00493CDF" w:rsidP="00493CDF">
                    <w:r>
                      <w:t>-</w:t>
                    </w:r>
                  </w:p>
                </w:txbxContent>
              </v:textbox>
            </v:shape>
            <v:shape id="_x0000_s1073" type="#_x0000_t202" style="position:absolute;left:6516;top:10020;width:281;height:280" stroked="f">
              <v:textbox style="mso-next-textbox:#_x0000_s1073">
                <w:txbxContent>
                  <w:p w:rsidR="00493CDF" w:rsidRDefault="00493CDF" w:rsidP="00493CDF">
                    <w:r>
                      <w:t>=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5F12" w:rsidRPr="00D25F12" w:rsidRDefault="00D25F12" w:rsidP="00D25F12">
      <w:pPr>
        <w:spacing w:line="360" w:lineRule="auto"/>
        <w:ind w:firstLine="720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Величины планового прихода и расхода берутся из соответ</w:t>
      </w:r>
      <w:r w:rsidRPr="00D25F12">
        <w:rPr>
          <w:sz w:val="28"/>
          <w:szCs w:val="28"/>
        </w:rPr>
        <w:softHyphen/>
        <w:t>ствующих сводных форм бюджетов прибылей и убытков, инвес</w:t>
      </w:r>
      <w:r w:rsidRPr="00D25F12">
        <w:rPr>
          <w:sz w:val="28"/>
          <w:szCs w:val="28"/>
        </w:rPr>
        <w:softHyphen/>
        <w:t>тиций, движения денежных средств.</w:t>
      </w:r>
    </w:p>
    <w:p w:rsidR="00D25F12" w:rsidRDefault="00D25F12" w:rsidP="00D25F12">
      <w:pPr>
        <w:spacing w:line="360" w:lineRule="auto"/>
        <w:ind w:firstLine="720"/>
        <w:jc w:val="both"/>
        <w:rPr>
          <w:sz w:val="28"/>
          <w:szCs w:val="28"/>
        </w:rPr>
      </w:pPr>
      <w:r w:rsidRPr="00D25F12">
        <w:rPr>
          <w:sz w:val="28"/>
          <w:szCs w:val="28"/>
        </w:rPr>
        <w:t>Структура прогнозного баланса строится аналогично струк</w:t>
      </w:r>
      <w:r w:rsidRPr="00D25F12">
        <w:rPr>
          <w:sz w:val="28"/>
          <w:szCs w:val="28"/>
        </w:rPr>
        <w:softHyphen/>
        <w:t>туре формы бухгалтерского баланса финансовой отчетности (табл. 14).</w:t>
      </w:r>
      <w:r w:rsidR="000F32AF" w:rsidRPr="000F32AF">
        <w:rPr>
          <w:sz w:val="28"/>
          <w:szCs w:val="28"/>
        </w:rPr>
        <w:t xml:space="preserve"> </w:t>
      </w:r>
    </w:p>
    <w:p w:rsidR="000F32AF" w:rsidRDefault="000F32AF" w:rsidP="00D25F12">
      <w:pPr>
        <w:spacing w:line="360" w:lineRule="auto"/>
        <w:ind w:firstLine="720"/>
        <w:jc w:val="right"/>
        <w:rPr>
          <w:sz w:val="28"/>
          <w:szCs w:val="28"/>
        </w:rPr>
      </w:pPr>
    </w:p>
    <w:p w:rsidR="000F32AF" w:rsidRDefault="000F32AF" w:rsidP="00D25F12">
      <w:pPr>
        <w:spacing w:line="360" w:lineRule="auto"/>
        <w:ind w:firstLine="720"/>
        <w:jc w:val="right"/>
        <w:rPr>
          <w:sz w:val="28"/>
          <w:szCs w:val="28"/>
        </w:rPr>
      </w:pPr>
    </w:p>
    <w:p w:rsidR="00D25F12" w:rsidRDefault="00D25F12" w:rsidP="00D25F12">
      <w:pPr>
        <w:spacing w:line="360" w:lineRule="auto"/>
        <w:ind w:firstLine="720"/>
        <w:jc w:val="right"/>
      </w:pPr>
      <w:r w:rsidRPr="00E6489D">
        <w:t>Таблица 14. Прогнозный баланс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1197"/>
        <w:gridCol w:w="1197"/>
        <w:gridCol w:w="2027"/>
        <w:gridCol w:w="1154"/>
        <w:gridCol w:w="1195"/>
      </w:tblGrid>
      <w:tr w:rsidR="00D25F12" w:rsidRPr="00D25F12">
        <w:trPr>
          <w:trHeight w:val="274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На нача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На ко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На нача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На ко</w:t>
            </w:r>
            <w:r w:rsidRPr="00D25F12">
              <w:rPr>
                <w:sz w:val="28"/>
                <w:szCs w:val="28"/>
              </w:rPr>
              <w:softHyphen/>
            </w:r>
          </w:p>
        </w:tc>
      </w:tr>
      <w:tr w:rsidR="00D25F12" w:rsidRPr="00D25F12">
        <w:trPr>
          <w:trHeight w:val="278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Актив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ло пла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нец пла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Пассив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ло пла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нец пла</w:t>
            </w:r>
            <w:r w:rsidRPr="00D25F12">
              <w:rPr>
                <w:sz w:val="28"/>
                <w:szCs w:val="28"/>
              </w:rPr>
              <w:softHyphen/>
            </w:r>
          </w:p>
        </w:tc>
      </w:tr>
      <w:tr w:rsidR="00D25F12" w:rsidRPr="00D25F12">
        <w:trPr>
          <w:trHeight w:val="163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нового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нового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нового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нового</w:t>
            </w:r>
          </w:p>
        </w:tc>
      </w:tr>
      <w:tr w:rsidR="00D25F12" w:rsidRPr="00D25F12">
        <w:trPr>
          <w:trHeight w:val="259"/>
        </w:trPr>
        <w:tc>
          <w:tcPr>
            <w:tcW w:w="1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периода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периода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периода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периода</w:t>
            </w:r>
          </w:p>
        </w:tc>
      </w:tr>
      <w:tr w:rsidR="00D25F12" w:rsidRPr="00D25F12">
        <w:trPr>
          <w:trHeight w:val="278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Основные сред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1560000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1680000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Уставный ка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4680700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4680700</w:t>
            </w:r>
          </w:p>
        </w:tc>
      </w:tr>
      <w:tr w:rsidR="00D25F12" w:rsidRPr="00D25F12">
        <w:trPr>
          <w:trHeight w:val="206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ства (брутто)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питал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16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Незавершенное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1320000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1980000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Нераспреде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36000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641280</w:t>
            </w:r>
          </w:p>
        </w:tc>
      </w:tr>
      <w:tr w:rsidR="00D25F12" w:rsidRPr="00D25F12">
        <w:trPr>
          <w:trHeight w:val="187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ленная при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187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быль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26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537500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337500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Займы и кре</w:t>
            </w:r>
            <w:r w:rsidRPr="00D25F12">
              <w:rPr>
                <w:sz w:val="28"/>
                <w:szCs w:val="28"/>
              </w:rPr>
              <w:softHyphen/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</w:tr>
      <w:tr w:rsidR="00D25F12" w:rsidRPr="00D25F12">
        <w:trPr>
          <w:trHeight w:val="182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диты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21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Материалы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148200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144300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Кредиторская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</w:tr>
      <w:tr w:rsidR="00D25F12" w:rsidRPr="00D25F12">
        <w:trPr>
          <w:trHeight w:val="182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26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Дебиторская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4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6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178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21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Касса, расчетный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155000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1180180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173"/>
        </w:trPr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счет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rPr>
                <w:sz w:val="28"/>
                <w:szCs w:val="28"/>
              </w:rPr>
            </w:pPr>
          </w:p>
        </w:tc>
      </w:tr>
      <w:tr w:rsidR="00D25F12" w:rsidRPr="00D25F12">
        <w:trPr>
          <w:trHeight w:val="245"/>
        </w:trPr>
        <w:tc>
          <w:tcPr>
            <w:tcW w:w="1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Баланс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4716700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5321980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Баланс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4716700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F12" w:rsidRPr="00D25F12" w:rsidRDefault="00D25F12" w:rsidP="00D25F12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D25F12">
              <w:rPr>
                <w:sz w:val="28"/>
                <w:szCs w:val="28"/>
              </w:rPr>
              <w:t>5321980</w:t>
            </w:r>
          </w:p>
        </w:tc>
      </w:tr>
    </w:tbl>
    <w:p w:rsidR="009A6D43" w:rsidRDefault="009A6D43" w:rsidP="009A6D43">
      <w:pPr>
        <w:spacing w:line="360" w:lineRule="auto"/>
        <w:ind w:firstLine="720"/>
        <w:jc w:val="both"/>
        <w:rPr>
          <w:sz w:val="28"/>
          <w:szCs w:val="28"/>
        </w:rPr>
      </w:pPr>
    </w:p>
    <w:p w:rsidR="007F57D8" w:rsidRPr="007F57D8" w:rsidRDefault="007F57D8" w:rsidP="007F57D8">
      <w:pPr>
        <w:pStyle w:val="51"/>
        <w:shd w:val="clear" w:color="auto" w:fill="auto"/>
        <w:spacing w:before="0" w:line="360" w:lineRule="auto"/>
        <w:ind w:left="20" w:right="20" w:firstLine="700"/>
        <w:jc w:val="both"/>
        <w:rPr>
          <w:i w:val="0"/>
          <w:sz w:val="28"/>
          <w:szCs w:val="28"/>
        </w:rPr>
      </w:pPr>
      <w:r w:rsidRPr="007F57D8">
        <w:rPr>
          <w:i w:val="0"/>
          <w:iCs w:val="0"/>
          <w:sz w:val="28"/>
          <w:szCs w:val="28"/>
        </w:rPr>
        <w:t>Это рационально, поскольку, во-первых, не требуется двойная работа по составлению отдельного бухгалтерского и управленческого балансов и, во-вторых, при такой унификации счета бухгалтерии одновременно используются для целей налого</w:t>
      </w:r>
      <w:r w:rsidRPr="007F57D8">
        <w:rPr>
          <w:i w:val="0"/>
          <w:iCs w:val="0"/>
          <w:sz w:val="28"/>
          <w:szCs w:val="28"/>
        </w:rPr>
        <w:softHyphen/>
        <w:t>обложения и управленческого учета.</w:t>
      </w:r>
    </w:p>
    <w:p w:rsidR="007F57D8" w:rsidRPr="007F57D8" w:rsidRDefault="007F57D8" w:rsidP="007F57D8">
      <w:pPr>
        <w:pStyle w:val="51"/>
        <w:shd w:val="clear" w:color="auto" w:fill="auto"/>
        <w:spacing w:before="0" w:line="360" w:lineRule="auto"/>
        <w:ind w:left="20" w:right="20" w:firstLine="700"/>
        <w:jc w:val="both"/>
        <w:rPr>
          <w:i w:val="0"/>
          <w:iCs w:val="0"/>
          <w:sz w:val="28"/>
          <w:szCs w:val="28"/>
        </w:rPr>
      </w:pPr>
      <w:r w:rsidRPr="007F57D8">
        <w:rPr>
          <w:i w:val="0"/>
          <w:iCs w:val="0"/>
          <w:sz w:val="28"/>
          <w:szCs w:val="28"/>
        </w:rPr>
        <w:t>Предварительный анализ сводного бюджета по прогнозным комплексным показателям.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После того как составлен финансовый бюджет, необходимо провести его предварительный анализ по следующим основным направлениям:</w:t>
      </w:r>
    </w:p>
    <w:p w:rsidR="007F57D8" w:rsidRPr="007F57D8" w:rsidRDefault="007F57D8" w:rsidP="007F57D8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7F57D8">
        <w:rPr>
          <w:sz w:val="28"/>
          <w:szCs w:val="28"/>
        </w:rPr>
        <w:t>оценка прогнозной рентабельности результатов деятель</w:t>
      </w:r>
      <w:r w:rsidRPr="007F57D8">
        <w:rPr>
          <w:sz w:val="28"/>
          <w:szCs w:val="28"/>
        </w:rPr>
        <w:softHyphen/>
        <w:t>ности;</w:t>
      </w:r>
    </w:p>
    <w:p w:rsidR="007F57D8" w:rsidRPr="007F57D8" w:rsidRDefault="007F57D8" w:rsidP="007F57D8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7F57D8">
        <w:rPr>
          <w:sz w:val="28"/>
          <w:szCs w:val="28"/>
        </w:rPr>
        <w:t>оценка ликвидности предприятия.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При этом рассчитываются комплексные показатели деятель</w:t>
      </w:r>
      <w:r w:rsidRPr="007F57D8">
        <w:rPr>
          <w:sz w:val="28"/>
          <w:szCs w:val="28"/>
        </w:rPr>
        <w:softHyphen/>
        <w:t>ности предприятия. Данные для анализа берутся из форм финан</w:t>
      </w:r>
      <w:r w:rsidRPr="007F57D8">
        <w:rPr>
          <w:sz w:val="28"/>
          <w:szCs w:val="28"/>
        </w:rPr>
        <w:softHyphen/>
        <w:t>сового бюджета (бюджет прибылей и убытков, бюджет движения денежных средств, прогнозный баланс).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В пределах оптимальных значений комплексных показателей предприятием устанавливаются их нормативные значения. Пос</w:t>
      </w:r>
      <w:r w:rsidRPr="007F57D8">
        <w:rPr>
          <w:sz w:val="28"/>
          <w:szCs w:val="28"/>
        </w:rPr>
        <w:softHyphen/>
        <w:t>ле определения показателей по прогнозным финансовым отче</w:t>
      </w:r>
      <w:r w:rsidRPr="007F57D8">
        <w:rPr>
          <w:sz w:val="28"/>
          <w:szCs w:val="28"/>
        </w:rPr>
        <w:softHyphen/>
        <w:t>там их значения сравниваются с нормативными. В случае если рассчитанные коэффициенты оказались ниже нормативных, оп</w:t>
      </w:r>
      <w:r w:rsidRPr="007F57D8">
        <w:rPr>
          <w:sz w:val="28"/>
          <w:szCs w:val="28"/>
        </w:rPr>
        <w:softHyphen/>
        <w:t>ределяется уровень возможного финансового дефицита.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Финансовый дефицит свидетельствует об уменьшении пока</w:t>
      </w:r>
      <w:r w:rsidRPr="007F57D8">
        <w:rPr>
          <w:sz w:val="28"/>
          <w:szCs w:val="28"/>
        </w:rPr>
        <w:softHyphen/>
        <w:t>зателей платежеспособности предприятия ниже нормативных или минимально допустимых значений. Его величина определя</w:t>
      </w:r>
      <w:r w:rsidRPr="007F57D8">
        <w:rPr>
          <w:sz w:val="28"/>
          <w:szCs w:val="28"/>
        </w:rPr>
        <w:softHyphen/>
        <w:t>ется в виде отрицательных отклонений коэффициентов, рассчи</w:t>
      </w:r>
      <w:r w:rsidRPr="007F57D8">
        <w:rPr>
          <w:sz w:val="28"/>
          <w:szCs w:val="28"/>
        </w:rPr>
        <w:softHyphen/>
        <w:t>танных по прогнозному балансу, от нормативных значений.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По результатам анализа сводного бюджета по прогнозным финансовым показателям предприятие либо утверждает бюджет, либо корректирует его показатели.</w:t>
      </w:r>
    </w:p>
    <w:p w:rsidR="007F57D8" w:rsidRPr="007F57D8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</w:rPr>
      </w:pPr>
      <w:r w:rsidRPr="007F57D8">
        <w:rPr>
          <w:sz w:val="28"/>
          <w:szCs w:val="28"/>
        </w:rPr>
        <w:t>При</w:t>
      </w:r>
      <w:r w:rsidRPr="007F57D8">
        <w:rPr>
          <w:iCs/>
          <w:sz w:val="28"/>
          <w:szCs w:val="28"/>
        </w:rPr>
        <w:t xml:space="preserve"> корректировке показателей сводного бюджета</w:t>
      </w:r>
      <w:r w:rsidRPr="007F57D8">
        <w:rPr>
          <w:sz w:val="28"/>
          <w:szCs w:val="28"/>
        </w:rPr>
        <w:t xml:space="preserve"> должны рассматриваться различные варианты улучшения финансовых показателей. Коэффициент текущей ликвидности, например, может быть увеличен за счет сокращения планового уровня крат</w:t>
      </w:r>
      <w:r w:rsidRPr="007F57D8">
        <w:rPr>
          <w:sz w:val="28"/>
          <w:szCs w:val="28"/>
        </w:rPr>
        <w:softHyphen/>
        <w:t>косрочных обязательств, увеличения планового остатка оборот</w:t>
      </w:r>
      <w:r w:rsidRPr="007F57D8">
        <w:rPr>
          <w:sz w:val="28"/>
          <w:szCs w:val="28"/>
        </w:rPr>
        <w:softHyphen/>
        <w:t>ных активов либо сочетания первого и второго вариантов. Одна</w:t>
      </w:r>
      <w:r w:rsidRPr="007F57D8">
        <w:rPr>
          <w:sz w:val="28"/>
          <w:szCs w:val="28"/>
        </w:rPr>
        <w:softHyphen/>
        <w:t>ко было бы неправильным ставить перед предприятием задачу любой ценой достичь целевого уровня финансовых нормативов на конец бюджетного периода, так как это может быть сопряже</w:t>
      </w:r>
      <w:r w:rsidRPr="007F57D8">
        <w:rPr>
          <w:sz w:val="28"/>
          <w:szCs w:val="28"/>
        </w:rPr>
        <w:softHyphen/>
        <w:t>но со снижением эффективности, уменьшением объема продаж и выпуска, сокращением инвестиций. На основе тщательного изу</w:t>
      </w:r>
      <w:r w:rsidRPr="007F57D8">
        <w:rPr>
          <w:sz w:val="28"/>
          <w:szCs w:val="28"/>
        </w:rPr>
        <w:softHyphen/>
        <w:t>чения вариантов следует выбрать тот из них, который наиболее сбалансирован и соответствует основным задачам развития биз</w:t>
      </w:r>
      <w:r w:rsidRPr="007F57D8">
        <w:rPr>
          <w:sz w:val="28"/>
          <w:szCs w:val="28"/>
        </w:rPr>
        <w:softHyphen/>
        <w:t>неса предприятия.</w:t>
      </w:r>
    </w:p>
    <w:p w:rsidR="007F57D8" w:rsidRPr="006427F5" w:rsidRDefault="007F57D8" w:rsidP="007F57D8">
      <w:pPr>
        <w:pStyle w:val="a4"/>
        <w:shd w:val="clear" w:color="auto" w:fill="auto"/>
        <w:spacing w:line="360" w:lineRule="auto"/>
        <w:ind w:left="20" w:right="20" w:firstLine="700"/>
        <w:rPr>
          <w:sz w:val="28"/>
          <w:szCs w:val="28"/>
          <w:lang w:val="en-US"/>
        </w:rPr>
      </w:pPr>
      <w:r w:rsidRPr="007F57D8">
        <w:rPr>
          <w:sz w:val="28"/>
          <w:szCs w:val="28"/>
        </w:rPr>
        <w:t>Скорректированный сводный бюджет основной деятельнос</w:t>
      </w:r>
      <w:r w:rsidRPr="007F57D8">
        <w:rPr>
          <w:sz w:val="28"/>
          <w:szCs w:val="28"/>
        </w:rPr>
        <w:softHyphen/>
        <w:t>ти организации должен обеспечивать высокий уровень текущей эффективности, соответствовать долгосрочным планам (страте</w:t>
      </w:r>
      <w:r w:rsidRPr="007F57D8">
        <w:rPr>
          <w:sz w:val="28"/>
          <w:szCs w:val="28"/>
        </w:rPr>
        <w:softHyphen/>
        <w:t>гии) развития бизнеса, поддерживать приемлемый уровень фи</w:t>
      </w:r>
      <w:r w:rsidRPr="007F57D8">
        <w:rPr>
          <w:sz w:val="28"/>
          <w:szCs w:val="28"/>
        </w:rPr>
        <w:softHyphen/>
        <w:t>нансовой устойчивости.</w:t>
      </w:r>
      <w:r w:rsidR="006427F5" w:rsidRPr="006427F5">
        <w:rPr>
          <w:sz w:val="28"/>
          <w:szCs w:val="28"/>
        </w:rPr>
        <w:t xml:space="preserve"> [</w:t>
      </w:r>
      <w:r w:rsidR="006427F5">
        <w:rPr>
          <w:sz w:val="28"/>
          <w:szCs w:val="28"/>
          <w:lang w:val="en-US"/>
        </w:rPr>
        <w:t>3, 749-759]</w:t>
      </w:r>
    </w:p>
    <w:p w:rsidR="008B59BD" w:rsidRPr="007F57D8" w:rsidRDefault="008B59BD" w:rsidP="008B59BD">
      <w:pPr>
        <w:pStyle w:val="a4"/>
        <w:pageBreakBefore/>
        <w:shd w:val="clear" w:color="auto" w:fill="auto"/>
        <w:spacing w:line="360" w:lineRule="auto"/>
        <w:ind w:left="23" w:right="23" w:firstLine="697"/>
        <w:rPr>
          <w:sz w:val="28"/>
          <w:szCs w:val="28"/>
        </w:rPr>
      </w:pPr>
    </w:p>
    <w:p w:rsidR="003A5C8E" w:rsidRDefault="003A5C8E" w:rsidP="00AC4A18">
      <w:pPr>
        <w:pStyle w:val="1"/>
        <w:keepNext w:val="0"/>
        <w:spacing w:line="360" w:lineRule="auto"/>
        <w:jc w:val="center"/>
        <w:rPr>
          <w:sz w:val="28"/>
          <w:szCs w:val="28"/>
        </w:rPr>
      </w:pPr>
      <w:bookmarkStart w:id="17" w:name="_Toc290727020"/>
      <w:bookmarkStart w:id="18" w:name="_Toc290728490"/>
      <w:r w:rsidRPr="00AC4A18">
        <w:rPr>
          <w:rFonts w:ascii="Times New Roman" w:hAnsi="Times New Roman" w:cs="Times New Roman"/>
          <w:b w:val="0"/>
        </w:rPr>
        <w:t>Глава 2. Контроль за исполнением бюджета</w:t>
      </w:r>
      <w:bookmarkEnd w:id="17"/>
      <w:bookmarkEnd w:id="18"/>
    </w:p>
    <w:p w:rsidR="00E57F42" w:rsidRDefault="00E57F42" w:rsidP="00AC4A18">
      <w:pPr>
        <w:pStyle w:val="1"/>
        <w:keepNext w:val="0"/>
        <w:spacing w:line="360" w:lineRule="auto"/>
        <w:jc w:val="center"/>
        <w:rPr>
          <w:sz w:val="28"/>
          <w:szCs w:val="28"/>
        </w:rPr>
      </w:pPr>
      <w:bookmarkStart w:id="19" w:name="_Toc290727021"/>
      <w:bookmarkStart w:id="20" w:name="_Toc290728491"/>
      <w:r w:rsidRPr="00AC4A18">
        <w:rPr>
          <w:rFonts w:ascii="Times New Roman" w:hAnsi="Times New Roman" w:cs="Times New Roman"/>
          <w:b w:val="0"/>
        </w:rPr>
        <w:t xml:space="preserve">2.1 Организация </w:t>
      </w:r>
      <w:r w:rsidR="00DD3B0B" w:rsidRPr="00AC4A18">
        <w:rPr>
          <w:rFonts w:ascii="Times New Roman" w:hAnsi="Times New Roman" w:cs="Times New Roman"/>
          <w:b w:val="0"/>
        </w:rPr>
        <w:t>контроля за исполнением бюджета</w:t>
      </w:r>
      <w:bookmarkEnd w:id="19"/>
      <w:bookmarkEnd w:id="20"/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В течение бюджетного периода на предприятии, как правило, ве</w:t>
      </w:r>
      <w:r w:rsidRPr="00E57F42">
        <w:rPr>
          <w:sz w:val="28"/>
          <w:szCs w:val="28"/>
        </w:rPr>
        <w:softHyphen/>
        <w:t>дется постоянный контроль исполнения текущих плановых зада</w:t>
      </w:r>
      <w:r w:rsidRPr="00E57F42">
        <w:rPr>
          <w:sz w:val="28"/>
          <w:szCs w:val="28"/>
        </w:rPr>
        <w:softHyphen/>
        <w:t>ний и оценка будущих технико-экономических показателей дея</w:t>
      </w:r>
      <w:r w:rsidRPr="00E57F42">
        <w:rPr>
          <w:sz w:val="28"/>
          <w:szCs w:val="28"/>
        </w:rPr>
        <w:softHyphen/>
        <w:t>тельности предприятия. А так как бюджетный период продолжа</w:t>
      </w:r>
      <w:r w:rsidRPr="00E57F42">
        <w:rPr>
          <w:sz w:val="28"/>
          <w:szCs w:val="28"/>
        </w:rPr>
        <w:softHyphen/>
        <w:t xml:space="preserve">ется в течение всего года, его можно разделить </w:t>
      </w:r>
      <w:r>
        <w:rPr>
          <w:sz w:val="28"/>
          <w:szCs w:val="28"/>
        </w:rPr>
        <w:t>на три основных периода:</w:t>
      </w:r>
    </w:p>
    <w:p w:rsidR="00E57F42" w:rsidRPr="00E57F42" w:rsidRDefault="00E57F42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Pr="00E57F42">
        <w:rPr>
          <w:sz w:val="28"/>
          <w:szCs w:val="28"/>
        </w:rPr>
        <w:t>нализ исполнения бюджета прошедшего периода</w:t>
      </w:r>
      <w:r>
        <w:rPr>
          <w:sz w:val="28"/>
          <w:szCs w:val="28"/>
        </w:rPr>
        <w:t>;</w:t>
      </w:r>
    </w:p>
    <w:p w:rsidR="00E57F42" w:rsidRPr="00E57F42" w:rsidRDefault="00E57F42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E57F42">
        <w:rPr>
          <w:sz w:val="28"/>
          <w:szCs w:val="28"/>
        </w:rPr>
        <w:t>азработка на основе всех составляющих бюджетов главно</w:t>
      </w:r>
      <w:r w:rsidRPr="00E57F42">
        <w:rPr>
          <w:sz w:val="28"/>
          <w:szCs w:val="28"/>
        </w:rPr>
        <w:softHyphen/>
        <w:t>го бюджета будущего периода</w:t>
      </w:r>
      <w:r>
        <w:rPr>
          <w:sz w:val="28"/>
          <w:szCs w:val="28"/>
        </w:rPr>
        <w:t>;</w:t>
      </w:r>
    </w:p>
    <w:p w:rsidR="00E57F42" w:rsidRPr="00E57F42" w:rsidRDefault="00E57F42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Pr="00E57F42">
        <w:rPr>
          <w:sz w:val="28"/>
          <w:szCs w:val="28"/>
        </w:rPr>
        <w:t>онтроль за исполнением бюджета текущего периода.</w:t>
      </w:r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Точно так же, как существует система оперативного планиро</w:t>
      </w:r>
      <w:r w:rsidRPr="00E57F42">
        <w:rPr>
          <w:sz w:val="28"/>
          <w:szCs w:val="28"/>
        </w:rPr>
        <w:softHyphen/>
        <w:t>вания, на предприятии должна действовать система внутреннего контроля исполнения бюджета, которая представляет собой неп</w:t>
      </w:r>
      <w:r w:rsidRPr="00E57F42">
        <w:rPr>
          <w:sz w:val="28"/>
          <w:szCs w:val="28"/>
        </w:rPr>
        <w:softHyphen/>
        <w:t>рерывное наблюдение и регулирование производственного и фи</w:t>
      </w:r>
      <w:r w:rsidRPr="00E57F42">
        <w:rPr>
          <w:sz w:val="28"/>
          <w:szCs w:val="28"/>
        </w:rPr>
        <w:softHyphen/>
        <w:t>нансового процессов на основе оперативной информации. Такую схему взаимодействия планирования и контроля называют сис</w:t>
      </w:r>
      <w:r w:rsidRPr="00E57F42">
        <w:rPr>
          <w:sz w:val="28"/>
          <w:szCs w:val="28"/>
        </w:rPr>
        <w:softHyphen/>
        <w:t>темой обратной связи в организации.</w:t>
      </w:r>
    </w:p>
    <w:p w:rsidR="00E57F42" w:rsidRPr="006427F5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Полученные фактические данные о ходе выполнения производственной программы центрами ответственности сопоставля</w:t>
      </w:r>
      <w:r w:rsidRPr="00E57F42">
        <w:rPr>
          <w:sz w:val="28"/>
          <w:szCs w:val="28"/>
        </w:rPr>
        <w:softHyphen/>
        <w:t>ются с плановыми, проводится анализ выявленных отклонений и намечаются меры по обеспечению ритмичной работы.</w:t>
      </w:r>
      <w:r w:rsidR="006427F5" w:rsidRPr="006427F5">
        <w:rPr>
          <w:sz w:val="28"/>
          <w:szCs w:val="28"/>
        </w:rPr>
        <w:t>[6, 431]</w:t>
      </w:r>
    </w:p>
    <w:p w:rsidR="003A5C8E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Текущая работа по управлению центрами возникновения зат</w:t>
      </w:r>
      <w:r w:rsidRPr="00E57F42">
        <w:rPr>
          <w:sz w:val="28"/>
          <w:szCs w:val="28"/>
        </w:rPr>
        <w:softHyphen/>
        <w:t>рат в основном производстве цехами, а также участками и брига</w:t>
      </w:r>
      <w:r w:rsidRPr="00E57F42">
        <w:rPr>
          <w:sz w:val="28"/>
          <w:szCs w:val="28"/>
        </w:rPr>
        <w:softHyphen/>
        <w:t>дами в масштабе предприятия лежит на цеховом управленческом персонале, который подчиняется непосредственно заведующему (начальнику) производством. В этих центрах формируется отчет</w:t>
      </w:r>
      <w:r w:rsidRPr="00E57F42">
        <w:rPr>
          <w:sz w:val="28"/>
          <w:szCs w:val="28"/>
        </w:rPr>
        <w:softHyphen/>
        <w:t>ная информация о продукции (выполнении работ, услуг) за сме</w:t>
      </w:r>
      <w:r w:rsidRPr="00E57F42">
        <w:rPr>
          <w:sz w:val="28"/>
          <w:szCs w:val="28"/>
        </w:rPr>
        <w:softHyphen/>
        <w:t>ну, которая передается в плановую службу. Центры ответствен</w:t>
      </w:r>
      <w:r w:rsidRPr="00E57F42">
        <w:rPr>
          <w:sz w:val="28"/>
          <w:szCs w:val="28"/>
        </w:rPr>
        <w:softHyphen/>
        <w:t>ности заполняют рапорт о выполнении сменных (суточных) заданий, данные о работе основного технологического оборудования, простоях и расшифровывают причины, вызвавшие простои</w:t>
      </w:r>
      <w:r>
        <w:rPr>
          <w:sz w:val="28"/>
          <w:szCs w:val="28"/>
        </w:rPr>
        <w:t>.</w:t>
      </w:r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Центр ответственности отвечает только за те расходы и дохо</w:t>
      </w:r>
      <w:r w:rsidRPr="00E57F42">
        <w:rPr>
          <w:sz w:val="28"/>
          <w:szCs w:val="28"/>
        </w:rPr>
        <w:softHyphen/>
        <w:t>ды, на которые могут и имеют право повлиять его менеджеры.</w:t>
      </w:r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Отчетность как инструмент управленческого учета является завершающим эта</w:t>
      </w:r>
      <w:r w:rsidRPr="00E57F42">
        <w:rPr>
          <w:sz w:val="28"/>
          <w:szCs w:val="28"/>
        </w:rPr>
        <w:softHyphen/>
        <w:t>пом учетной системы, организуемой на фирме. Отчетность в сис</w:t>
      </w:r>
      <w:r w:rsidRPr="00E57F42">
        <w:rPr>
          <w:sz w:val="28"/>
          <w:szCs w:val="28"/>
        </w:rPr>
        <w:softHyphen/>
        <w:t>теме управленческого учета рассматривается как инструмент пе</w:t>
      </w:r>
      <w:r w:rsidRPr="00E57F42">
        <w:rPr>
          <w:sz w:val="28"/>
          <w:szCs w:val="28"/>
        </w:rPr>
        <w:softHyphen/>
        <w:t>редачи менеджерам информации о финансово-хозяйственной деятельности, а создание условий своевременного представления итоговых показателей деятельности является главной задачей всей системы управленческого учета и бюджетирования.</w:t>
      </w:r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Вся система бюджетирования должна представлять собой процесс непрерывного агрегирования различных показателей, причем уровень агрегирования информации должен определять</w:t>
      </w:r>
      <w:r w:rsidRPr="00E57F42">
        <w:rPr>
          <w:sz w:val="28"/>
          <w:szCs w:val="28"/>
        </w:rPr>
        <w:softHyphen/>
        <w:t>ся степенью ее аналитичности, так как чем выше уровень агреги</w:t>
      </w:r>
      <w:r w:rsidRPr="00E57F42">
        <w:rPr>
          <w:sz w:val="28"/>
          <w:szCs w:val="28"/>
        </w:rPr>
        <w:softHyphen/>
        <w:t>рования, тем меньше аналитичность данных.</w:t>
      </w:r>
    </w:p>
    <w:p w:rsidR="00E57F42" w:rsidRPr="006427F5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Центры ответственности вспомогательных производств отве</w:t>
      </w:r>
      <w:r w:rsidRPr="00E57F42">
        <w:rPr>
          <w:sz w:val="28"/>
          <w:szCs w:val="28"/>
        </w:rPr>
        <w:softHyphen/>
        <w:t>чают за работу оборудования, а так</w:t>
      </w:r>
      <w:r w:rsidR="00DD3B0B">
        <w:rPr>
          <w:sz w:val="28"/>
          <w:szCs w:val="28"/>
        </w:rPr>
        <w:t>же сообщают в планово-эко</w:t>
      </w:r>
      <w:r w:rsidRPr="00E57F42">
        <w:rPr>
          <w:sz w:val="28"/>
          <w:szCs w:val="28"/>
        </w:rPr>
        <w:t>номическое подразделение информацию о прошедшей смене.</w:t>
      </w:r>
      <w:r w:rsidR="006427F5" w:rsidRPr="006427F5">
        <w:rPr>
          <w:sz w:val="28"/>
          <w:szCs w:val="28"/>
        </w:rPr>
        <w:t>[8, 245-246]</w:t>
      </w:r>
    </w:p>
    <w:p w:rsidR="00E57F42" w:rsidRP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В процессе исполнения бюджета руководители структурных подразделений отчитываются перед вышестоящим звеном управ</w:t>
      </w:r>
      <w:r w:rsidRPr="00E57F42">
        <w:rPr>
          <w:sz w:val="28"/>
          <w:szCs w:val="28"/>
        </w:rPr>
        <w:softHyphen/>
        <w:t>ления за определенный участок работы. Ответственность за вы</w:t>
      </w:r>
      <w:r w:rsidRPr="00E57F42">
        <w:rPr>
          <w:sz w:val="28"/>
          <w:szCs w:val="28"/>
        </w:rPr>
        <w:softHyphen/>
        <w:t>полнение показателей закрепляется юридически (приказом о назначении, контрактом, должностными инструкциями) и мате</w:t>
      </w:r>
      <w:r w:rsidRPr="00E57F42">
        <w:rPr>
          <w:sz w:val="28"/>
          <w:szCs w:val="28"/>
        </w:rPr>
        <w:softHyphen/>
        <w:t>риально (премирование, штрафные санкции).</w:t>
      </w:r>
    </w:p>
    <w:p w:rsidR="00E57F42" w:rsidRDefault="00E57F42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E57F42">
        <w:rPr>
          <w:sz w:val="28"/>
          <w:szCs w:val="28"/>
        </w:rPr>
        <w:t>Первого числа каждого месяца все центры ответственности представляют в планово-экономическую службу и бухгалтерию производственный отчет о выпуске продукции, выполнении ра</w:t>
      </w:r>
      <w:r w:rsidRPr="00E57F42">
        <w:rPr>
          <w:sz w:val="28"/>
          <w:szCs w:val="28"/>
        </w:rPr>
        <w:softHyphen/>
        <w:t>бот, услуг и отчеты об использовании в производстве материаль</w:t>
      </w:r>
      <w:r w:rsidRPr="00E57F42">
        <w:rPr>
          <w:sz w:val="28"/>
          <w:szCs w:val="28"/>
        </w:rPr>
        <w:softHyphen/>
        <w:t>ных ресурсов. Отдел труда и технического нормирования прове</w:t>
      </w:r>
      <w:r w:rsidRPr="00E57F42">
        <w:rPr>
          <w:sz w:val="28"/>
          <w:szCs w:val="28"/>
        </w:rPr>
        <w:softHyphen/>
        <w:t>ряет табели учета рабочего времени и документы о неявке на ра</w:t>
      </w:r>
      <w:r w:rsidRPr="00E57F42">
        <w:rPr>
          <w:sz w:val="28"/>
          <w:szCs w:val="28"/>
        </w:rPr>
        <w:softHyphen/>
        <w:t>боту. На основании отчетных данных о производстве и затратах труда рассчитываются экономические, бухгалтерские и финансо</w:t>
      </w:r>
      <w:r w:rsidRPr="00E57F42">
        <w:rPr>
          <w:sz w:val="28"/>
          <w:szCs w:val="28"/>
        </w:rPr>
        <w:softHyphen/>
        <w:t>вые показатели</w:t>
      </w:r>
      <w:r>
        <w:rPr>
          <w:sz w:val="28"/>
          <w:szCs w:val="28"/>
        </w:rPr>
        <w:t>.</w:t>
      </w:r>
      <w:r w:rsidR="00DD3B0B" w:rsidRPr="00DD3B0B">
        <w:t xml:space="preserve"> </w:t>
      </w:r>
      <w:r w:rsidR="00DD3B0B">
        <w:rPr>
          <w:sz w:val="28"/>
          <w:szCs w:val="28"/>
        </w:rPr>
        <w:t xml:space="preserve">На рис.2 </w:t>
      </w:r>
      <w:r w:rsidR="00DD3B0B" w:rsidRPr="00DD3B0B">
        <w:rPr>
          <w:sz w:val="28"/>
          <w:szCs w:val="28"/>
        </w:rPr>
        <w:t>представлена система «обратной связи» при ис</w:t>
      </w:r>
      <w:r w:rsidR="00DD3B0B" w:rsidRPr="00DD3B0B">
        <w:rPr>
          <w:sz w:val="28"/>
          <w:szCs w:val="28"/>
        </w:rPr>
        <w:softHyphen/>
        <w:t>полнении бюджета</w:t>
      </w:r>
      <w:r w:rsidR="00DD3B0B">
        <w:rPr>
          <w:sz w:val="28"/>
          <w:szCs w:val="28"/>
        </w:rPr>
        <w:t>.</w:t>
      </w:r>
    </w:p>
    <w:p w:rsidR="00DD3B0B" w:rsidRDefault="00E6363A" w:rsidP="00DD3B0B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sz w:val="2"/>
          <w:szCs w:val="2"/>
        </w:rPr>
        <w:pict>
          <v:shape id="_x0000_i1029" type="#_x0000_t75" style="width:309pt;height:444pt">
            <v:imagedata r:id="rId7" o:title=""/>
          </v:shape>
        </w:pict>
      </w:r>
    </w:p>
    <w:p w:rsidR="00DD3B0B" w:rsidRPr="0017331D" w:rsidRDefault="00DD3B0B" w:rsidP="00DD3B0B">
      <w:pPr>
        <w:pStyle w:val="25"/>
        <w:framePr w:wrap="notBeside" w:vAnchor="text" w:hAnchor="text" w:xAlign="center" w:y="1"/>
        <w:shd w:val="clear" w:color="auto" w:fill="auto"/>
        <w:spacing w:line="245" w:lineRule="exact"/>
        <w:jc w:val="center"/>
      </w:pPr>
      <w:r>
        <w:t>Рис. 2. Система «обратной связи» при исполнении бюджета</w:t>
      </w:r>
      <w:r w:rsidR="0017331D">
        <w:t xml:space="preserve"> [4</w:t>
      </w:r>
      <w:r w:rsidR="0017331D" w:rsidRPr="0017331D">
        <w:t>,162]</w:t>
      </w:r>
    </w:p>
    <w:p w:rsidR="00DD3B0B" w:rsidRPr="00DD3B0B" w:rsidRDefault="00DD3B0B" w:rsidP="00DD3B0B">
      <w:pPr>
        <w:pStyle w:val="111"/>
        <w:shd w:val="clear" w:color="auto" w:fill="auto"/>
        <w:spacing w:line="360" w:lineRule="auto"/>
        <w:ind w:left="20" w:right="20" w:firstLine="340"/>
        <w:jc w:val="both"/>
        <w:rPr>
          <w:spacing w:val="0"/>
          <w:sz w:val="28"/>
          <w:szCs w:val="28"/>
        </w:rPr>
      </w:pPr>
      <w:r w:rsidRPr="00DD3B0B">
        <w:rPr>
          <w:spacing w:val="0"/>
          <w:sz w:val="28"/>
          <w:szCs w:val="28"/>
        </w:rPr>
        <w:t>Как правило, предприятие разрабатывает регламент приня</w:t>
      </w:r>
      <w:r w:rsidRPr="00DD3B0B">
        <w:rPr>
          <w:spacing w:val="0"/>
          <w:sz w:val="28"/>
          <w:szCs w:val="28"/>
        </w:rPr>
        <w:softHyphen/>
        <w:t>тия решений по контролю выполнения бюджета в разрезе цент</w:t>
      </w:r>
      <w:r w:rsidRPr="00DD3B0B">
        <w:rPr>
          <w:spacing w:val="0"/>
          <w:sz w:val="28"/>
          <w:szCs w:val="28"/>
        </w:rPr>
        <w:softHyphen/>
        <w:t>ров ответственности. В нем распределены функции между управ</w:t>
      </w:r>
      <w:r w:rsidRPr="00DD3B0B">
        <w:rPr>
          <w:spacing w:val="0"/>
          <w:sz w:val="28"/>
          <w:szCs w:val="28"/>
        </w:rPr>
        <w:softHyphen/>
        <w:t>ленческими службами по контролю за исполнением бюджета и отражена система движения информационных потоков «снизу вверх» - от центров ответственности к функциональным служ</w:t>
      </w:r>
      <w:r w:rsidRPr="00DD3B0B">
        <w:rPr>
          <w:spacing w:val="0"/>
          <w:sz w:val="28"/>
          <w:szCs w:val="28"/>
        </w:rPr>
        <w:softHyphen/>
        <w:t>бам о текущем исполнении плановых заданий и «сверху вниз» - анализ, решения и рекомендации по улучшению оперативно- производственной деятельности.</w:t>
      </w:r>
    </w:p>
    <w:p w:rsidR="00DD3B0B" w:rsidRPr="00DD3B0B" w:rsidRDefault="00DD3B0B" w:rsidP="00DD3B0B">
      <w:pPr>
        <w:pStyle w:val="111"/>
        <w:shd w:val="clear" w:color="auto" w:fill="auto"/>
        <w:spacing w:line="360" w:lineRule="auto"/>
        <w:ind w:left="20" w:right="20" w:firstLine="340"/>
        <w:jc w:val="both"/>
        <w:rPr>
          <w:spacing w:val="0"/>
          <w:sz w:val="28"/>
          <w:szCs w:val="28"/>
        </w:rPr>
      </w:pPr>
      <w:r w:rsidRPr="00DD3B0B">
        <w:rPr>
          <w:spacing w:val="0"/>
          <w:sz w:val="28"/>
          <w:szCs w:val="28"/>
        </w:rPr>
        <w:t>Контроль исполнения планов необходим как на уровне уп</w:t>
      </w:r>
      <w:r w:rsidRPr="00DD3B0B">
        <w:rPr>
          <w:spacing w:val="0"/>
          <w:sz w:val="28"/>
          <w:szCs w:val="28"/>
        </w:rPr>
        <w:softHyphen/>
        <w:t>равленческого аппарата, так и структурных производственных подразделений. С помощью действенного контроля можно выя</w:t>
      </w:r>
      <w:r w:rsidRPr="00DD3B0B">
        <w:rPr>
          <w:spacing w:val="0"/>
          <w:sz w:val="28"/>
          <w:szCs w:val="28"/>
        </w:rPr>
        <w:softHyphen/>
        <w:t>вить «узкие места», определить внутренние резервы и подгото</w:t>
      </w:r>
      <w:r w:rsidRPr="00DD3B0B">
        <w:rPr>
          <w:spacing w:val="0"/>
          <w:sz w:val="28"/>
          <w:szCs w:val="28"/>
        </w:rPr>
        <w:softHyphen/>
        <w:t>вить предложения</w:t>
      </w:r>
      <w:r w:rsidRPr="00DD3B0B">
        <w:rPr>
          <w:sz w:val="28"/>
          <w:szCs w:val="28"/>
        </w:rPr>
        <w:t xml:space="preserve"> по</w:t>
      </w:r>
      <w:r w:rsidRPr="00DD3B0B">
        <w:rPr>
          <w:spacing w:val="0"/>
          <w:sz w:val="28"/>
          <w:szCs w:val="28"/>
        </w:rPr>
        <w:t xml:space="preserve"> устранению первых на основе вторых.</w:t>
      </w:r>
    </w:p>
    <w:p w:rsidR="00DD3B0B" w:rsidRPr="00DD3B0B" w:rsidRDefault="00DD3B0B" w:rsidP="00DD3B0B">
      <w:pPr>
        <w:pStyle w:val="a4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DD3B0B">
        <w:rPr>
          <w:sz w:val="28"/>
          <w:szCs w:val="28"/>
        </w:rPr>
        <w:t>Управленческий учет и контроль как инструмент достижения стабильности финансовой деятельности фирмы предусматривает определенный набор приемов и методов контроля, которые находятся в прямой зависимости от источников информации. Наиболее распространены выборочный способ проверки и конт</w:t>
      </w:r>
      <w:r w:rsidRPr="00DD3B0B">
        <w:rPr>
          <w:sz w:val="28"/>
          <w:szCs w:val="28"/>
        </w:rPr>
        <w:softHyphen/>
        <w:t>роля: проверка соответствия бухгалтерских записей, внеплано</w:t>
      </w:r>
      <w:r w:rsidRPr="00DD3B0B">
        <w:rPr>
          <w:sz w:val="28"/>
          <w:szCs w:val="28"/>
        </w:rPr>
        <w:softHyphen/>
        <w:t>вые ревизии наличия имущества, оценка правильности списания материальных затрат, сличение данных инвентаризации с факти</w:t>
      </w:r>
      <w:r w:rsidRPr="00DD3B0B">
        <w:rPr>
          <w:sz w:val="28"/>
          <w:szCs w:val="28"/>
        </w:rPr>
        <w:softHyphen/>
        <w:t>ческим состоянием остатков запасов, незавершенного производ</w:t>
      </w:r>
      <w:r w:rsidRPr="00DD3B0B">
        <w:rPr>
          <w:sz w:val="28"/>
          <w:szCs w:val="28"/>
        </w:rPr>
        <w:softHyphen/>
        <w:t>ства, готовой продукции.</w:t>
      </w:r>
    </w:p>
    <w:p w:rsidR="00DD3B0B" w:rsidRPr="0017331D" w:rsidRDefault="00DD3B0B" w:rsidP="00AC4A18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DD3B0B">
        <w:rPr>
          <w:sz w:val="28"/>
          <w:szCs w:val="28"/>
        </w:rPr>
        <w:t>Наличие объективной информации о результатах деятельнос</w:t>
      </w:r>
      <w:r w:rsidRPr="00DD3B0B">
        <w:rPr>
          <w:sz w:val="28"/>
          <w:szCs w:val="28"/>
        </w:rPr>
        <w:softHyphen/>
        <w:t>ти позволяет обеспечить снижение предпринимательского риска, повысить степень доверия партнеров, собственников бизнеса и стабилизировать финансовое состояние.</w:t>
      </w:r>
      <w:r w:rsidR="0017331D" w:rsidRPr="0017331D">
        <w:rPr>
          <w:sz w:val="28"/>
          <w:szCs w:val="28"/>
        </w:rPr>
        <w:t>[</w:t>
      </w:r>
      <w:r w:rsidR="0017331D">
        <w:rPr>
          <w:sz w:val="28"/>
          <w:szCs w:val="28"/>
        </w:rPr>
        <w:t>7</w:t>
      </w:r>
      <w:r w:rsidR="0017331D" w:rsidRPr="0017331D">
        <w:rPr>
          <w:sz w:val="28"/>
          <w:szCs w:val="28"/>
        </w:rPr>
        <w:t>, 443]</w:t>
      </w:r>
    </w:p>
    <w:p w:rsidR="0039525C" w:rsidRPr="00DD3B0B" w:rsidRDefault="003A5C8E" w:rsidP="00AC4A18">
      <w:pPr>
        <w:pStyle w:val="1"/>
        <w:keepNext w:val="0"/>
        <w:spacing w:line="360" w:lineRule="auto"/>
        <w:jc w:val="center"/>
        <w:rPr>
          <w:bCs w:val="0"/>
        </w:rPr>
      </w:pPr>
      <w:bookmarkStart w:id="21" w:name="_Toc290727022"/>
      <w:bookmarkStart w:id="22" w:name="_Toc290728492"/>
      <w:r w:rsidRPr="00AC4A18">
        <w:rPr>
          <w:rFonts w:ascii="Times New Roman" w:hAnsi="Times New Roman" w:cs="Times New Roman"/>
          <w:b w:val="0"/>
        </w:rPr>
        <w:t>2.2 Контроль за исполнением бюджета</w:t>
      </w:r>
      <w:bookmarkEnd w:id="21"/>
      <w:bookmarkEnd w:id="22"/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Предприятие на этапе разработки бюджета должно также создать сист</w:t>
      </w:r>
      <w:r>
        <w:rPr>
          <w:sz w:val="28"/>
          <w:szCs w:val="28"/>
        </w:rPr>
        <w:t>ему контроля за исполнением бюд</w:t>
      </w:r>
      <w:r w:rsidRPr="003A5C8E">
        <w:rPr>
          <w:sz w:val="28"/>
          <w:szCs w:val="28"/>
        </w:rPr>
        <w:t>жета. Система мероприятий, связанных с организацией внутреннего контроля, называется контролингом. Кон- тролинг исполнени</w:t>
      </w:r>
      <w:r>
        <w:rPr>
          <w:sz w:val="28"/>
          <w:szCs w:val="28"/>
        </w:rPr>
        <w:t>я бюджета заключается в постоян</w:t>
      </w:r>
      <w:r w:rsidRPr="003A5C8E">
        <w:rPr>
          <w:sz w:val="28"/>
          <w:szCs w:val="28"/>
        </w:rPr>
        <w:t>ном мониторинге состояния бюджетного процесса.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Источником ф</w:t>
      </w:r>
      <w:r>
        <w:rPr>
          <w:sz w:val="28"/>
          <w:szCs w:val="28"/>
        </w:rPr>
        <w:t>актической информации может слу</w:t>
      </w:r>
      <w:r w:rsidRPr="003A5C8E">
        <w:rPr>
          <w:sz w:val="28"/>
          <w:szCs w:val="28"/>
        </w:rPr>
        <w:t>жить бухгалтерская система предприятия. Однако в этом случае, к сожалению, данные чаще всего запаздывают, поэтому организация оперативного контроля за исполнением бюджета, необходимая для принятия управленческих решений, невозможна.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В связи с этим подразделения должны оперативно готовить информацию об исполнении бюджета и пере</w:t>
      </w:r>
      <w:r w:rsidRPr="003A5C8E">
        <w:rPr>
          <w:sz w:val="28"/>
          <w:szCs w:val="28"/>
        </w:rPr>
        <w:softHyphen/>
        <w:t>давать ее в соответствующие службы для консолидации и подготовки отчета об исполнении бюджета. В резуль</w:t>
      </w:r>
      <w:r w:rsidRPr="003A5C8E">
        <w:rPr>
          <w:sz w:val="28"/>
          <w:szCs w:val="28"/>
        </w:rPr>
        <w:softHyphen/>
        <w:t>тате осуществляется контроль за исполнением бюдже</w:t>
      </w:r>
      <w:r w:rsidRPr="003A5C8E">
        <w:rPr>
          <w:sz w:val="28"/>
          <w:szCs w:val="28"/>
        </w:rPr>
        <w:softHyphen/>
        <w:t>та, включающий сравнение фактических и плановых затрат и поступлений по статьям бюджета и подразде</w:t>
      </w:r>
      <w:r w:rsidRPr="003A5C8E">
        <w:rPr>
          <w:sz w:val="28"/>
          <w:szCs w:val="28"/>
        </w:rPr>
        <w:softHyphen/>
        <w:t>лениям (центрам ответственности).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Бюджетирование является достаточно сложным про</w:t>
      </w:r>
      <w:r w:rsidRPr="003A5C8E">
        <w:rPr>
          <w:sz w:val="28"/>
          <w:szCs w:val="28"/>
        </w:rPr>
        <w:softHyphen/>
        <w:t>цессом, поскольку при этом требуется обработка большо</w:t>
      </w:r>
      <w:r w:rsidRPr="003A5C8E">
        <w:rPr>
          <w:sz w:val="28"/>
          <w:szCs w:val="28"/>
        </w:rPr>
        <w:softHyphen/>
        <w:t>го объема информации, но его внедрение на предприятии в основном окупается. Наибольшего эффекта мочено до</w:t>
      </w:r>
      <w:r w:rsidRPr="003A5C8E">
        <w:rPr>
          <w:sz w:val="28"/>
          <w:szCs w:val="28"/>
        </w:rPr>
        <w:softHyphen/>
        <w:t>стичь, применяя специализированное программное обес</w:t>
      </w:r>
      <w:r w:rsidRPr="003A5C8E">
        <w:rPr>
          <w:sz w:val="28"/>
          <w:szCs w:val="28"/>
        </w:rPr>
        <w:softHyphen/>
        <w:t>печение. Автоматизированная система бюджетного пла</w:t>
      </w:r>
      <w:r w:rsidRPr="003A5C8E">
        <w:rPr>
          <w:sz w:val="28"/>
          <w:szCs w:val="28"/>
        </w:rPr>
        <w:softHyphen/>
        <w:t>нирования позволит избежать рутинных операций, свя</w:t>
      </w:r>
      <w:r w:rsidRPr="003A5C8E">
        <w:rPr>
          <w:sz w:val="28"/>
          <w:szCs w:val="28"/>
        </w:rPr>
        <w:softHyphen/>
        <w:t>занных со сбором и передачей данных, консолидацией бюджетов.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Анализ выполнения смет можно сделать в форме фи</w:t>
      </w:r>
      <w:r w:rsidRPr="003A5C8E">
        <w:rPr>
          <w:sz w:val="28"/>
          <w:szCs w:val="28"/>
        </w:rPr>
        <w:softHyphen/>
        <w:t>нансовых отчетов, сравнивающих фактические результа</w:t>
      </w:r>
      <w:r w:rsidRPr="003A5C8E">
        <w:rPr>
          <w:sz w:val="28"/>
          <w:szCs w:val="28"/>
        </w:rPr>
        <w:softHyphen/>
        <w:t>ты с данными, представленными в смете. Отчеты должны составляться периодически для каждой сметы.</w:t>
      </w:r>
    </w:p>
    <w:p w:rsid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rPr>
          <w:sz w:val="28"/>
          <w:szCs w:val="28"/>
        </w:rPr>
      </w:pPr>
      <w:r w:rsidRPr="003A5C8E">
        <w:rPr>
          <w:sz w:val="28"/>
          <w:szCs w:val="28"/>
        </w:rPr>
        <w:t>Такого рода обратная связь позволяет определить существенные отклонения фактических данных от смет</w:t>
      </w:r>
      <w:r w:rsidRPr="003A5C8E">
        <w:rPr>
          <w:sz w:val="28"/>
          <w:szCs w:val="28"/>
        </w:rPr>
        <w:softHyphen/>
        <w:t>ных, выявить их причины и принять меры по устране</w:t>
      </w:r>
      <w:r w:rsidRPr="003A5C8E">
        <w:rPr>
          <w:sz w:val="28"/>
          <w:szCs w:val="28"/>
        </w:rPr>
        <w:softHyphen/>
        <w:t>нию отклонений. Если отклонения вызваны изменивши</w:t>
      </w:r>
      <w:r w:rsidRPr="003A5C8E">
        <w:rPr>
          <w:sz w:val="28"/>
          <w:szCs w:val="28"/>
        </w:rPr>
        <w:softHyphen/>
        <w:t>мися со времени составления сметы условиями, то смет</w:t>
      </w:r>
      <w:r w:rsidRPr="003A5C8E">
        <w:rPr>
          <w:sz w:val="28"/>
          <w:szCs w:val="28"/>
        </w:rPr>
        <w:softHyphen/>
        <w:t>ные данные должны быть соответствующим образом пересмотрены. Финансовый отчет по см</w:t>
      </w:r>
      <w:r>
        <w:rPr>
          <w:sz w:val="28"/>
          <w:szCs w:val="28"/>
        </w:rPr>
        <w:t>ете выглядит сле</w:t>
      </w:r>
      <w:r>
        <w:rPr>
          <w:sz w:val="28"/>
          <w:szCs w:val="28"/>
        </w:rPr>
        <w:softHyphen/>
        <w:t>дующим образом (табл. 15)</w:t>
      </w:r>
    </w:p>
    <w:p w:rsidR="000C7681" w:rsidRDefault="000C7681" w:rsidP="008B59BD">
      <w:pPr>
        <w:spacing w:line="360" w:lineRule="auto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8B59BD" w:rsidRDefault="008B59BD" w:rsidP="008B59BD">
      <w:pPr>
        <w:spacing w:line="360" w:lineRule="auto"/>
        <w:ind w:firstLine="720"/>
        <w:jc w:val="center"/>
        <w:rPr>
          <w:sz w:val="20"/>
          <w:szCs w:val="20"/>
        </w:rPr>
      </w:pPr>
    </w:p>
    <w:p w:rsidR="003A5C8E" w:rsidRPr="006427F5" w:rsidRDefault="006427F5" w:rsidP="008B59BD">
      <w:pPr>
        <w:spacing w:line="360" w:lineRule="auto"/>
        <w:ind w:firstLine="720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Табл</w:t>
      </w:r>
      <w:r>
        <w:rPr>
          <w:sz w:val="20"/>
          <w:szCs w:val="20"/>
          <w:lang w:val="en-US"/>
        </w:rPr>
        <w:t>.</w:t>
      </w:r>
      <w:r w:rsidR="003A5C8E" w:rsidRPr="003A5C8E">
        <w:rPr>
          <w:sz w:val="20"/>
          <w:szCs w:val="20"/>
        </w:rPr>
        <w:t xml:space="preserve"> </w:t>
      </w:r>
      <w:r w:rsidR="003A5C8E">
        <w:rPr>
          <w:sz w:val="20"/>
          <w:szCs w:val="20"/>
        </w:rPr>
        <w:t>1</w:t>
      </w:r>
      <w:r w:rsidR="003A5C8E" w:rsidRPr="003A5C8E">
        <w:rPr>
          <w:sz w:val="20"/>
          <w:szCs w:val="20"/>
        </w:rPr>
        <w:t>5. Финансовый отчет менеджера центра ответственности управленческих расходов</w:t>
      </w:r>
      <w:r w:rsidR="003A5C8E">
        <w:rPr>
          <w:sz w:val="20"/>
          <w:szCs w:val="20"/>
        </w:rPr>
        <w:t>.</w:t>
      </w:r>
      <w:r w:rsidRPr="006427F5">
        <w:rPr>
          <w:sz w:val="20"/>
          <w:szCs w:val="20"/>
        </w:rPr>
        <w:t xml:space="preserve"> [</w:t>
      </w:r>
      <w:r>
        <w:rPr>
          <w:sz w:val="20"/>
          <w:szCs w:val="20"/>
          <w:lang w:val="en-US"/>
        </w:rPr>
        <w:t>10, 290]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8"/>
        <w:gridCol w:w="1575"/>
        <w:gridCol w:w="1197"/>
        <w:gridCol w:w="1669"/>
        <w:gridCol w:w="1796"/>
      </w:tblGrid>
      <w:tr w:rsidR="00AC4A18" w:rsidRPr="003A5C8E">
        <w:trPr>
          <w:trHeight w:val="269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40"/>
              <w:shd w:val="clear" w:color="auto" w:fill="auto"/>
              <w:spacing w:line="360" w:lineRule="auto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40"/>
              <w:shd w:val="clear" w:color="auto" w:fill="auto"/>
              <w:spacing w:line="360" w:lineRule="auto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40"/>
              <w:shd w:val="clear" w:color="auto" w:fill="auto"/>
              <w:spacing w:line="36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40"/>
              <w:shd w:val="clear" w:color="auto" w:fill="auto"/>
              <w:spacing w:line="36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sz w:val="28"/>
                <w:szCs w:val="28"/>
              </w:rPr>
              <w:t>Превышение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40"/>
              <w:shd w:val="clear" w:color="auto" w:fill="auto"/>
              <w:spacing w:line="36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3A5C8E">
              <w:rPr>
                <w:rFonts w:ascii="Times New Roman" w:hAnsi="Times New Roman"/>
                <w:sz w:val="28"/>
                <w:szCs w:val="28"/>
              </w:rPr>
              <w:t>Экономия</w:t>
            </w:r>
          </w:p>
        </w:tc>
      </w:tr>
      <w:tr w:rsidR="00AC4A18" w:rsidRPr="003A5C8E">
        <w:trPr>
          <w:trHeight w:val="26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Зарплата администрации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14 000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14 300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6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300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91"/>
              <w:shd w:val="clear" w:color="auto" w:fill="auto"/>
              <w:spacing w:line="360" w:lineRule="auto"/>
              <w:ind w:left="720"/>
              <w:rPr>
                <w:sz w:val="28"/>
                <w:szCs w:val="28"/>
              </w:rPr>
            </w:pPr>
            <w:r w:rsidRPr="003A5C8E">
              <w:rPr>
                <w:noProof w:val="0"/>
                <w:sz w:val="28"/>
                <w:szCs w:val="28"/>
              </w:rPr>
              <w:t>-</w:t>
            </w:r>
          </w:p>
        </w:tc>
      </w:tr>
      <w:tr w:rsidR="00AC4A18" w:rsidRPr="003A5C8E">
        <w:trPr>
          <w:trHeight w:val="259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Дополнительная зарплата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6000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5500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51"/>
              <w:shd w:val="clear" w:color="auto" w:fill="auto"/>
              <w:spacing w:line="360" w:lineRule="auto"/>
              <w:ind w:left="60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2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500</w:t>
            </w:r>
          </w:p>
        </w:tc>
      </w:tr>
      <w:tr w:rsidR="00AC4A18" w:rsidRPr="003A5C8E">
        <w:trPr>
          <w:trHeight w:val="269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Оплата труда, всего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20 000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19 800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71"/>
              <w:shd w:val="clear" w:color="auto" w:fill="auto"/>
              <w:spacing w:line="360" w:lineRule="auto"/>
              <w:ind w:left="600"/>
              <w:rPr>
                <w:sz w:val="28"/>
                <w:szCs w:val="28"/>
              </w:rPr>
            </w:pPr>
            <w:r w:rsidRPr="003A5C8E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2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200</w:t>
            </w:r>
          </w:p>
        </w:tc>
      </w:tr>
      <w:tr w:rsidR="00AC4A18" w:rsidRPr="003A5C8E">
        <w:trPr>
          <w:trHeight w:val="26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Отчисления на зарплату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7120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7048,8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81"/>
              <w:shd w:val="clear" w:color="auto" w:fill="auto"/>
              <w:spacing w:line="360" w:lineRule="auto"/>
              <w:ind w:left="600"/>
              <w:rPr>
                <w:sz w:val="28"/>
                <w:szCs w:val="28"/>
              </w:rPr>
            </w:pPr>
            <w:r w:rsidRPr="003A5C8E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2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71,20</w:t>
            </w:r>
          </w:p>
        </w:tc>
      </w:tr>
      <w:tr w:rsidR="00AC4A18" w:rsidRPr="003A5C8E">
        <w:trPr>
          <w:trHeight w:val="26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2000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2000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61"/>
              <w:shd w:val="clear" w:color="auto" w:fill="auto"/>
              <w:spacing w:line="360" w:lineRule="auto"/>
              <w:ind w:left="600"/>
              <w:rPr>
                <w:sz w:val="28"/>
                <w:szCs w:val="28"/>
              </w:rPr>
            </w:pPr>
            <w:r w:rsidRPr="003A5C8E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91"/>
              <w:shd w:val="clear" w:color="auto" w:fill="auto"/>
              <w:spacing w:line="360" w:lineRule="auto"/>
              <w:ind w:left="720"/>
              <w:rPr>
                <w:sz w:val="28"/>
                <w:szCs w:val="28"/>
              </w:rPr>
            </w:pPr>
            <w:r w:rsidRPr="003A5C8E">
              <w:rPr>
                <w:noProof w:val="0"/>
                <w:sz w:val="28"/>
                <w:szCs w:val="28"/>
              </w:rPr>
              <w:t>-</w:t>
            </w:r>
          </w:p>
        </w:tc>
      </w:tr>
      <w:tr w:rsidR="00AC4A18" w:rsidRPr="003A5C8E">
        <w:trPr>
          <w:trHeight w:val="27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8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Итого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A5C8E">
              <w:rPr>
                <w:sz w:val="28"/>
                <w:szCs w:val="28"/>
              </w:rPr>
              <w:t>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3A5C8E">
              <w:rPr>
                <w:sz w:val="28"/>
                <w:szCs w:val="28"/>
              </w:rPr>
              <w:t>648,8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6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300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C8E" w:rsidRPr="003A5C8E" w:rsidRDefault="003A5C8E" w:rsidP="003A5C8E">
            <w:pPr>
              <w:pStyle w:val="30"/>
              <w:shd w:val="clear" w:color="auto" w:fill="auto"/>
              <w:spacing w:line="360" w:lineRule="auto"/>
              <w:ind w:left="420"/>
              <w:rPr>
                <w:sz w:val="28"/>
                <w:szCs w:val="28"/>
              </w:rPr>
            </w:pPr>
            <w:r w:rsidRPr="003A5C8E">
              <w:rPr>
                <w:sz w:val="28"/>
                <w:szCs w:val="28"/>
              </w:rPr>
              <w:t>771,20</w:t>
            </w:r>
          </w:p>
        </w:tc>
      </w:tr>
    </w:tbl>
    <w:p w:rsidR="003A5C8E" w:rsidRPr="003A5C8E" w:rsidRDefault="003A5C8E" w:rsidP="00E57F42">
      <w:pPr>
        <w:pStyle w:val="a4"/>
        <w:shd w:val="clear" w:color="auto" w:fill="auto"/>
        <w:spacing w:before="322" w:line="360" w:lineRule="auto"/>
        <w:ind w:left="40" w:right="-5" w:firstLine="400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Часто возникает ситуация, когда происходит за</w:t>
      </w:r>
      <w:r w:rsidRPr="003A5C8E">
        <w:rPr>
          <w:sz w:val="28"/>
          <w:szCs w:val="28"/>
        </w:rPr>
        <w:softHyphen/>
        <w:t>держка платежей за отгруженную продукцию либо предприятия применяют неденежные формы расчетов. В такой ситуации фактическая доходная часть бюджета сокращается и, соответственно, в целях ликвидации де</w:t>
      </w:r>
      <w:r w:rsidRPr="003A5C8E">
        <w:rPr>
          <w:sz w:val="28"/>
          <w:szCs w:val="28"/>
        </w:rPr>
        <w:softHyphen/>
        <w:t>фицита бюджета возникает необходимость его опера</w:t>
      </w:r>
      <w:r w:rsidRPr="003A5C8E">
        <w:rPr>
          <w:sz w:val="28"/>
          <w:szCs w:val="28"/>
        </w:rPr>
        <w:softHyphen/>
        <w:t>тивного пересмотра.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40" w:right="-5" w:firstLine="400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Пересмотр расходов бюджета должен основываться на выработанной системе приоритетов оплаты текущих расходов предприятия.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40" w:right="-5" w:firstLine="400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В качестве приоритетных, как правило, выступают следующие расходы бюджета:</w:t>
      </w:r>
    </w:p>
    <w:p w:rsidR="003A5C8E" w:rsidRPr="003A5C8E" w:rsidRDefault="003A5C8E" w:rsidP="003A5C8E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заработная плата работников в расчете на производ</w:t>
      </w:r>
      <w:r w:rsidRPr="003A5C8E">
        <w:rPr>
          <w:sz w:val="28"/>
          <w:szCs w:val="28"/>
        </w:rPr>
        <w:softHyphen/>
        <w:t>ственную программу предприятия;</w:t>
      </w:r>
    </w:p>
    <w:p w:rsidR="003A5C8E" w:rsidRPr="003A5C8E" w:rsidRDefault="003A5C8E" w:rsidP="003A5C8E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платежи по единому социальному налогу;</w:t>
      </w:r>
    </w:p>
    <w:p w:rsidR="003A5C8E" w:rsidRPr="003A5C8E" w:rsidRDefault="003A5C8E" w:rsidP="003A5C8E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затраты на закупку материалов, комплектующих и т. д., необходимых для выполнения производственной программы предприятия и для обеспечения эксплуата</w:t>
      </w:r>
      <w:r w:rsidRPr="003A5C8E">
        <w:rPr>
          <w:sz w:val="28"/>
          <w:szCs w:val="28"/>
        </w:rPr>
        <w:softHyphen/>
        <w:t>ции производственных помещений и функционирова</w:t>
      </w:r>
      <w:r w:rsidRPr="003A5C8E">
        <w:rPr>
          <w:sz w:val="28"/>
          <w:szCs w:val="28"/>
        </w:rPr>
        <w:softHyphen/>
        <w:t>ния коммунальной системы;</w:t>
      </w:r>
    </w:p>
    <w:p w:rsidR="003A5C8E" w:rsidRPr="003A5C8E" w:rsidRDefault="003A5C8E" w:rsidP="003A5C8E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оплата потребляемой электроэнергии;</w:t>
      </w:r>
    </w:p>
    <w:p w:rsidR="003A5C8E" w:rsidRPr="003A5C8E" w:rsidRDefault="003A5C8E" w:rsidP="003A5C8E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20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выплата налогов.</w:t>
      </w:r>
    </w:p>
    <w:p w:rsidR="003A5C8E" w:rsidRDefault="003A5C8E" w:rsidP="00E57F42">
      <w:pPr>
        <w:pStyle w:val="a4"/>
        <w:shd w:val="clear" w:color="auto" w:fill="auto"/>
        <w:spacing w:line="360" w:lineRule="auto"/>
        <w:ind w:left="20" w:right="-5" w:firstLine="700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Корректировку бюджета предприятия рекомендует</w:t>
      </w:r>
      <w:r w:rsidRPr="003A5C8E">
        <w:rPr>
          <w:sz w:val="28"/>
          <w:szCs w:val="28"/>
        </w:rPr>
        <w:softHyphen/>
        <w:t>ся осуществлять</w:t>
      </w:r>
      <w:r w:rsidRPr="003A5C8E">
        <w:rPr>
          <w:b/>
          <w:bCs/>
          <w:sz w:val="28"/>
          <w:szCs w:val="28"/>
        </w:rPr>
        <w:t xml:space="preserve"> </w:t>
      </w:r>
      <w:r w:rsidRPr="003A5C8E">
        <w:rPr>
          <w:bCs/>
          <w:sz w:val="28"/>
          <w:szCs w:val="28"/>
        </w:rPr>
        <w:t>не реже одного раза в неделю.</w:t>
      </w:r>
      <w:r w:rsidRPr="003A5C8E">
        <w:rPr>
          <w:sz w:val="28"/>
          <w:szCs w:val="28"/>
        </w:rPr>
        <w:t xml:space="preserve"> Фактиче</w:t>
      </w:r>
      <w:r w:rsidRPr="003A5C8E">
        <w:rPr>
          <w:sz w:val="28"/>
          <w:szCs w:val="28"/>
        </w:rPr>
        <w:softHyphen/>
        <w:t>ски она должна осуществляться по среднему остатку де</w:t>
      </w:r>
      <w:r w:rsidRPr="003A5C8E">
        <w:rPr>
          <w:sz w:val="28"/>
          <w:szCs w:val="28"/>
        </w:rPr>
        <w:softHyphen/>
        <w:t>нежных средств</w:t>
      </w:r>
      <w:r>
        <w:rPr>
          <w:sz w:val="28"/>
          <w:szCs w:val="28"/>
        </w:rPr>
        <w:t>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400"/>
        <w:rPr>
          <w:sz w:val="28"/>
          <w:szCs w:val="28"/>
        </w:rPr>
      </w:pPr>
      <w:r w:rsidRPr="003A5C8E">
        <w:rPr>
          <w:sz w:val="28"/>
          <w:szCs w:val="28"/>
        </w:rPr>
        <w:t>Основным методом регулирования среднего остатка денежных активов является корректировка потока пред</w:t>
      </w:r>
      <w:r w:rsidRPr="003A5C8E">
        <w:rPr>
          <w:sz w:val="28"/>
          <w:szCs w:val="28"/>
        </w:rPr>
        <w:softHyphen/>
        <w:t>стоящих платежей (перенос срока отдельных платежей по заблаговременному согласованию с контрагентами). Такая операция осуществляется по следующим этапам.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400"/>
        <w:rPr>
          <w:sz w:val="28"/>
          <w:szCs w:val="28"/>
        </w:rPr>
      </w:pPr>
      <w:r w:rsidRPr="003A5C8E">
        <w:rPr>
          <w:iCs/>
          <w:sz w:val="28"/>
          <w:szCs w:val="28"/>
        </w:rPr>
        <w:t>На первом этапе</w:t>
      </w:r>
      <w:r w:rsidRPr="003A5C8E">
        <w:rPr>
          <w:sz w:val="28"/>
          <w:szCs w:val="28"/>
        </w:rPr>
        <w:t xml:space="preserve"> на основе плана (бюджета) поступ</w:t>
      </w:r>
      <w:r w:rsidRPr="003A5C8E">
        <w:rPr>
          <w:sz w:val="28"/>
          <w:szCs w:val="28"/>
        </w:rPr>
        <w:softHyphen/>
        <w:t>ления и расходования средств в предстоящем квартале изучается диапазон колебаний остатка денежных акти</w:t>
      </w:r>
      <w:r w:rsidRPr="003A5C8E">
        <w:rPr>
          <w:sz w:val="28"/>
          <w:szCs w:val="28"/>
        </w:rPr>
        <w:softHyphen/>
        <w:t>вов предприятия в разрезе отдельных декад. Этот диапа</w:t>
      </w:r>
      <w:r w:rsidRPr="003A5C8E">
        <w:rPr>
          <w:sz w:val="28"/>
          <w:szCs w:val="28"/>
        </w:rPr>
        <w:softHyphen/>
        <w:t>зон колебаний определяется по отношению к минималь</w:t>
      </w:r>
      <w:r w:rsidRPr="003A5C8E">
        <w:rPr>
          <w:sz w:val="28"/>
          <w:szCs w:val="28"/>
        </w:rPr>
        <w:softHyphen/>
        <w:t>ному и среднему показателям остатков денежных акти</w:t>
      </w:r>
      <w:r w:rsidRPr="003A5C8E">
        <w:rPr>
          <w:sz w:val="28"/>
          <w:szCs w:val="28"/>
        </w:rPr>
        <w:softHyphen/>
        <w:t>вов в предстоящем периоде.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400"/>
        <w:rPr>
          <w:sz w:val="28"/>
          <w:szCs w:val="28"/>
        </w:rPr>
      </w:pPr>
      <w:r w:rsidRPr="003A5C8E">
        <w:rPr>
          <w:iCs/>
          <w:sz w:val="28"/>
          <w:szCs w:val="28"/>
        </w:rPr>
        <w:t>На втором этапе</w:t>
      </w:r>
      <w:r w:rsidRPr="003A5C8E">
        <w:rPr>
          <w:sz w:val="28"/>
          <w:szCs w:val="28"/>
        </w:rPr>
        <w:t xml:space="preserve"> регулируются декадные сроки расхо</w:t>
      </w:r>
      <w:r w:rsidRPr="003A5C8E">
        <w:rPr>
          <w:sz w:val="28"/>
          <w:szCs w:val="28"/>
        </w:rPr>
        <w:softHyphen/>
        <w:t>дования денежных средств (во взаимосвязи с их поступле</w:t>
      </w:r>
      <w:r w:rsidRPr="003A5C8E">
        <w:rPr>
          <w:sz w:val="28"/>
          <w:szCs w:val="28"/>
        </w:rPr>
        <w:softHyphen/>
        <w:t>ниями), что позволяет минимизировать остатки денежных активов в рамках каждого месяца и по кварталу в целом.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400"/>
        <w:rPr>
          <w:sz w:val="28"/>
          <w:szCs w:val="28"/>
        </w:rPr>
      </w:pPr>
      <w:r w:rsidRPr="003A5C8E">
        <w:rPr>
          <w:iCs/>
          <w:sz w:val="28"/>
          <w:szCs w:val="28"/>
        </w:rPr>
        <w:t>На третьем этапе</w:t>
      </w:r>
      <w:r w:rsidRPr="003A5C8E">
        <w:rPr>
          <w:sz w:val="28"/>
          <w:szCs w:val="28"/>
        </w:rPr>
        <w:t xml:space="preserve"> полученные в результате регулиро</w:t>
      </w:r>
      <w:r w:rsidRPr="003A5C8E">
        <w:rPr>
          <w:sz w:val="28"/>
          <w:szCs w:val="28"/>
        </w:rPr>
        <w:softHyphen/>
        <w:t>вания потока платежей значения остатков денежных акти</w:t>
      </w:r>
      <w:r w:rsidRPr="003A5C8E">
        <w:rPr>
          <w:sz w:val="28"/>
          <w:szCs w:val="28"/>
        </w:rPr>
        <w:softHyphen/>
        <w:t>вов оптимизируются с учетом предусматриваемого размера страхового остатка этих активов. Высвобожденные в про</w:t>
      </w:r>
      <w:r w:rsidRPr="003A5C8E">
        <w:rPr>
          <w:sz w:val="28"/>
          <w:szCs w:val="28"/>
        </w:rPr>
        <w:softHyphen/>
        <w:t>цессе подекадной корректировки потока платежей суммы денежных активов реинвестируются в краткосрочные фи</w:t>
      </w:r>
      <w:r w:rsidRPr="003A5C8E">
        <w:rPr>
          <w:sz w:val="28"/>
          <w:szCs w:val="28"/>
        </w:rPr>
        <w:softHyphen/>
        <w:t>нансовые вложения или в другие виды активов.</w:t>
      </w:r>
    </w:p>
    <w:p w:rsidR="003A5C8E" w:rsidRPr="003A5C8E" w:rsidRDefault="003A5C8E" w:rsidP="00E57F42">
      <w:pPr>
        <w:pStyle w:val="a4"/>
        <w:shd w:val="clear" w:color="auto" w:fill="auto"/>
        <w:spacing w:line="360" w:lineRule="auto"/>
        <w:ind w:left="20" w:right="-5" w:firstLine="400"/>
        <w:rPr>
          <w:sz w:val="28"/>
          <w:szCs w:val="28"/>
        </w:rPr>
      </w:pPr>
      <w:r w:rsidRPr="003A5C8E">
        <w:rPr>
          <w:sz w:val="28"/>
          <w:szCs w:val="28"/>
        </w:rPr>
        <w:t>Существуют и другие формы оперативного регулиро</w:t>
      </w:r>
      <w:r w:rsidRPr="003A5C8E">
        <w:rPr>
          <w:sz w:val="28"/>
          <w:szCs w:val="28"/>
        </w:rPr>
        <w:softHyphen/>
        <w:t>вания среднего остатка денежных активов, обеспечиваю</w:t>
      </w:r>
      <w:r w:rsidRPr="003A5C8E">
        <w:rPr>
          <w:sz w:val="28"/>
          <w:szCs w:val="28"/>
        </w:rPr>
        <w:softHyphen/>
        <w:t>щие как увеличение, так и снижение его размера:</w:t>
      </w:r>
    </w:p>
    <w:p w:rsidR="003A5C8E" w:rsidRPr="003A5C8E" w:rsidRDefault="003A5C8E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-5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сокращение расчетов наличными деньгами;</w:t>
      </w:r>
    </w:p>
    <w:p w:rsidR="003A5C8E" w:rsidRPr="003A5C8E" w:rsidRDefault="003A5C8E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-5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ускорение инкассации дебиторской задолженности;</w:t>
      </w:r>
    </w:p>
    <w:p w:rsidR="003A5C8E" w:rsidRPr="003A5C8E" w:rsidRDefault="003A5C8E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-5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открытие кредитной линии в банке;</w:t>
      </w:r>
    </w:p>
    <w:p w:rsidR="003A5C8E" w:rsidRPr="003A5C8E" w:rsidRDefault="003A5C8E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-5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ускорение инкассации денежных средств;</w:t>
      </w:r>
    </w:p>
    <w:p w:rsidR="003A5C8E" w:rsidRPr="003A5C8E" w:rsidRDefault="003A5C8E" w:rsidP="00E57F42">
      <w:pPr>
        <w:pStyle w:val="a4"/>
        <w:numPr>
          <w:ilvl w:val="0"/>
          <w:numId w:val="1"/>
        </w:numPr>
        <w:shd w:val="clear" w:color="auto" w:fill="auto"/>
        <w:tabs>
          <w:tab w:val="clear" w:pos="1080"/>
          <w:tab w:val="num" w:pos="180"/>
        </w:tabs>
        <w:spacing w:line="360" w:lineRule="auto"/>
        <w:ind w:left="362" w:right="-5" w:hanging="181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использование в отдельные периоды практики час</w:t>
      </w:r>
      <w:r w:rsidRPr="003A5C8E">
        <w:rPr>
          <w:sz w:val="28"/>
          <w:szCs w:val="28"/>
        </w:rPr>
        <w:softHyphen/>
        <w:t>тичной предоплаты поставляемой продукции.</w:t>
      </w:r>
    </w:p>
    <w:p w:rsidR="003A5C8E" w:rsidRPr="006427F5" w:rsidRDefault="003A5C8E" w:rsidP="00E57F42">
      <w:pPr>
        <w:pStyle w:val="a4"/>
        <w:shd w:val="clear" w:color="auto" w:fill="auto"/>
        <w:spacing w:line="360" w:lineRule="auto"/>
        <w:ind w:left="20" w:right="-5" w:firstLine="700"/>
        <w:jc w:val="left"/>
        <w:rPr>
          <w:sz w:val="28"/>
          <w:szCs w:val="28"/>
        </w:rPr>
      </w:pPr>
      <w:r w:rsidRPr="003A5C8E">
        <w:rPr>
          <w:sz w:val="28"/>
          <w:szCs w:val="28"/>
        </w:rPr>
        <w:t>При принятии оперативных решений по управлению предприятием целесообразно использовать в схеме свод</w:t>
      </w:r>
      <w:r w:rsidRPr="003A5C8E">
        <w:rPr>
          <w:sz w:val="28"/>
          <w:szCs w:val="28"/>
        </w:rPr>
        <w:softHyphen/>
        <w:t>ного бюджета предприятия промежуточный вариант мо</w:t>
      </w:r>
      <w:r w:rsidRPr="003A5C8E">
        <w:rPr>
          <w:sz w:val="28"/>
          <w:szCs w:val="28"/>
        </w:rPr>
        <w:softHyphen/>
        <w:t>дификации учетной политики, позволяющий создать не</w:t>
      </w:r>
      <w:r w:rsidRPr="003A5C8E">
        <w:rPr>
          <w:sz w:val="28"/>
          <w:szCs w:val="28"/>
        </w:rPr>
        <w:softHyphen/>
        <w:t>обходимую й постоянно пополняемую информационную базу для формирования сводного бюджета</w:t>
      </w:r>
      <w:r>
        <w:rPr>
          <w:sz w:val="28"/>
          <w:szCs w:val="28"/>
        </w:rPr>
        <w:t>.</w:t>
      </w:r>
      <w:r w:rsidR="006427F5" w:rsidRPr="006427F5">
        <w:rPr>
          <w:sz w:val="28"/>
          <w:szCs w:val="28"/>
        </w:rPr>
        <w:t xml:space="preserve"> [1, 148-151]</w:t>
      </w:r>
    </w:p>
    <w:p w:rsidR="00D84457" w:rsidRDefault="00D84457" w:rsidP="00D84457">
      <w:pPr>
        <w:pStyle w:val="a4"/>
        <w:pageBreakBefore/>
        <w:shd w:val="clear" w:color="auto" w:fill="auto"/>
        <w:spacing w:line="360" w:lineRule="auto"/>
        <w:ind w:left="23" w:right="-6" w:firstLine="697"/>
        <w:jc w:val="left"/>
        <w:rPr>
          <w:sz w:val="28"/>
          <w:szCs w:val="28"/>
        </w:rPr>
      </w:pPr>
    </w:p>
    <w:p w:rsidR="0053295A" w:rsidRDefault="0053295A" w:rsidP="00D84457">
      <w:pPr>
        <w:pStyle w:val="1"/>
        <w:keepNext w:val="0"/>
        <w:spacing w:line="360" w:lineRule="auto"/>
        <w:jc w:val="center"/>
      </w:pPr>
      <w:bookmarkStart w:id="23" w:name="_Toc290728493"/>
      <w:r w:rsidRPr="00D84457">
        <w:rPr>
          <w:rFonts w:ascii="Times New Roman" w:hAnsi="Times New Roman" w:cs="Times New Roman"/>
          <w:b w:val="0"/>
        </w:rPr>
        <w:t>Заключение</w:t>
      </w:r>
      <w:bookmarkEnd w:id="23"/>
    </w:p>
    <w:p w:rsidR="0053295A" w:rsidRPr="0053295A" w:rsidRDefault="0053295A" w:rsidP="0053295A">
      <w:pPr>
        <w:spacing w:line="360" w:lineRule="auto"/>
        <w:ind w:firstLine="720"/>
        <w:rPr>
          <w:sz w:val="28"/>
          <w:szCs w:val="28"/>
        </w:rPr>
      </w:pPr>
      <w:r w:rsidRPr="0053295A">
        <w:rPr>
          <w:sz w:val="28"/>
          <w:szCs w:val="28"/>
        </w:rPr>
        <w:t>Основная цель бюджетирования заключается в своевременном, полном и достоверном определении фактических затрат, связанных с производством и сбытом продукции, исчислении фактической себестоимости отдельных видов и всей продукции, контроле за использованием ресурсов и денежных средств. Непрерывный текущий учет издержек в местах возникновения затрат, повседневного выявления возможных отклонений от установленных норм, причин и виновников этих отклонений должен удовлетворять требованиям оперативного управления производством.</w:t>
      </w:r>
    </w:p>
    <w:p w:rsidR="0053295A" w:rsidRPr="0053295A" w:rsidRDefault="0053295A" w:rsidP="0053295A">
      <w:pPr>
        <w:spacing w:line="360" w:lineRule="auto"/>
        <w:ind w:firstLine="720"/>
        <w:rPr>
          <w:sz w:val="28"/>
          <w:szCs w:val="28"/>
        </w:rPr>
      </w:pPr>
      <w:r w:rsidRPr="0053295A">
        <w:rPr>
          <w:sz w:val="28"/>
          <w:szCs w:val="28"/>
        </w:rPr>
        <w:t>Экономически обоснованное планирование, бюджетирование и калькулирование себестоимости продукции должно опираться на систему технико-экономических норм нормативов материальных, трудовых и денежных затрат.</w:t>
      </w:r>
    </w:p>
    <w:p w:rsidR="0053295A" w:rsidRPr="0053295A" w:rsidRDefault="0053295A" w:rsidP="0053295A">
      <w:pPr>
        <w:spacing w:line="360" w:lineRule="auto"/>
        <w:ind w:firstLine="720"/>
        <w:rPr>
          <w:sz w:val="28"/>
          <w:szCs w:val="28"/>
        </w:rPr>
      </w:pPr>
      <w:r w:rsidRPr="0053295A">
        <w:rPr>
          <w:sz w:val="28"/>
          <w:szCs w:val="28"/>
        </w:rPr>
        <w:t>Бюджетирование издержек производства занимает доминирующее место в общей системе бюджетирования на предприятии. В условиях самостоятельного планирования самими предприятиями номенклатуры продукции и свободных (рыночных) цен, применения действующей системы налогообложения возрастает значимость методически обоснованного бюджетирования затрат на производство на предприятиях.</w:t>
      </w:r>
    </w:p>
    <w:p w:rsidR="0053295A" w:rsidRPr="009A0C48" w:rsidRDefault="0053295A" w:rsidP="0053295A">
      <w:pPr>
        <w:spacing w:line="360" w:lineRule="auto"/>
        <w:ind w:firstLine="720"/>
      </w:pPr>
      <w:r w:rsidRPr="0053295A">
        <w:rPr>
          <w:sz w:val="28"/>
          <w:szCs w:val="28"/>
        </w:rPr>
        <w:t>Анализ затрат помогает определить эффективность расходов, уточнить, не будут ли они чрезмерными, подскажет, как установить цены, как применять сведения о затратах на ближнюю и дальнюю перспективу, как регулировать и контролировать расходы, как спланировать реальный уровень прибыли.</w:t>
      </w:r>
    </w:p>
    <w:p w:rsidR="008B59BD" w:rsidRPr="0053295A" w:rsidRDefault="008B59BD" w:rsidP="008B59BD">
      <w:pPr>
        <w:pStyle w:val="a4"/>
        <w:pageBreakBefore/>
        <w:shd w:val="clear" w:color="auto" w:fill="auto"/>
        <w:spacing w:line="360" w:lineRule="auto"/>
        <w:ind w:left="23" w:right="-6" w:firstLine="697"/>
        <w:jc w:val="left"/>
        <w:rPr>
          <w:sz w:val="28"/>
          <w:szCs w:val="28"/>
          <w:lang w:val="uk-UA"/>
        </w:rPr>
      </w:pPr>
    </w:p>
    <w:p w:rsidR="003A5C8E" w:rsidRDefault="000251D9" w:rsidP="008B59BD">
      <w:pPr>
        <w:pStyle w:val="1"/>
        <w:keepNext w:val="0"/>
        <w:spacing w:line="360" w:lineRule="auto"/>
        <w:jc w:val="center"/>
        <w:rPr>
          <w:sz w:val="28"/>
          <w:szCs w:val="28"/>
        </w:rPr>
      </w:pPr>
      <w:bookmarkStart w:id="24" w:name="_Toc290728494"/>
      <w:r w:rsidRPr="008B59BD">
        <w:rPr>
          <w:rFonts w:ascii="Times New Roman" w:hAnsi="Times New Roman" w:cs="Times New Roman"/>
          <w:b w:val="0"/>
        </w:rPr>
        <w:t>Список использованных источников</w:t>
      </w:r>
      <w:bookmarkEnd w:id="24"/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Аврова И. А. Управленческий учет. – М.: Бератор-Пресс, 2003.</w:t>
      </w:r>
    </w:p>
    <w:p w:rsidR="00F51C49" w:rsidRDefault="00F51C49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Бахрушина М.А., Учебник: Б</w:t>
      </w:r>
      <w:r>
        <w:rPr>
          <w:sz w:val="28"/>
          <w:szCs w:val="28"/>
        </w:rPr>
        <w:t>ухгалтерский управленческий учет</w:t>
      </w:r>
      <w:r w:rsidRPr="00B0567A">
        <w:rPr>
          <w:sz w:val="28"/>
          <w:szCs w:val="28"/>
        </w:rPr>
        <w:t xml:space="preserve">, издательство ОМЕГА-Л, Москва 2002 </w:t>
      </w:r>
      <w:r w:rsidRPr="00B0567A">
        <w:rPr>
          <w:rFonts w:eastAsia="Times-Roman"/>
          <w:sz w:val="28"/>
          <w:szCs w:val="28"/>
        </w:rPr>
        <w:t>— 528 с</w:t>
      </w:r>
    </w:p>
    <w:p w:rsidR="004655A7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Ивашкевич </w:t>
      </w:r>
      <w:r w:rsidR="004655A7">
        <w:rPr>
          <w:sz w:val="28"/>
          <w:szCs w:val="28"/>
        </w:rPr>
        <w:t>В.</w:t>
      </w:r>
      <w:r>
        <w:rPr>
          <w:sz w:val="28"/>
          <w:szCs w:val="28"/>
        </w:rPr>
        <w:t xml:space="preserve"> Б.  </w:t>
      </w:r>
      <w:r w:rsidR="004655A7">
        <w:rPr>
          <w:sz w:val="28"/>
          <w:szCs w:val="28"/>
        </w:rPr>
        <w:t>Бухгалтерский учет: финансовый и управленческий: учебник / под ред. проф. Н.Т. Лабынцева. – М.: Финансы и статистика, 2008. – 800с.: ил.;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Карпова Т.П. "Основы управленческого учета" Учебное пособие М.: ИНФРА-М, 2003г.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Мишин Ю.А. "Система управленческого учета на современном предприятии" // Менеджмент в России и за рубежом, №3, 2001г.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Палий В., Вандер Вил Р. "Управленческий учет: Пособие" - М: ИНФРА-М, 2003г.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Рыбакова О. В. Бухгалтерский управленческий учет и управленческое планирование. – М.: Финансы и статистика, 2005. – 464 с.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Ткач В.И., Ткач М.В. "Управленческий учет: международный опыт: Учебник" М.: Финансы и статистика, 2002г.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Хорнгрен Ч.Т., Фостер Дж. "Бухгалтерский учет: управленческий аспект" М.: Финансы и статистика, 2002г.</w:t>
      </w:r>
    </w:p>
    <w:p w:rsidR="00351E85" w:rsidRDefault="00351E85" w:rsidP="00351E8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567A">
        <w:rPr>
          <w:sz w:val="28"/>
          <w:szCs w:val="28"/>
        </w:rPr>
        <w:t>Шеремет А.Д. "Управленческий учет: Пособие" - М: ИД ФБК ПРЕСС 2003г.</w:t>
      </w:r>
    </w:p>
    <w:p w:rsidR="00351E85" w:rsidRPr="000251D9" w:rsidRDefault="00351E85" w:rsidP="0036284A">
      <w:pPr>
        <w:spacing w:line="360" w:lineRule="auto"/>
        <w:ind w:firstLine="720"/>
        <w:jc w:val="both"/>
        <w:rPr>
          <w:sz w:val="28"/>
          <w:szCs w:val="28"/>
        </w:rPr>
      </w:pPr>
      <w:bookmarkStart w:id="25" w:name="_GoBack"/>
      <w:bookmarkEnd w:id="25"/>
    </w:p>
    <w:sectPr w:rsidR="00351E85" w:rsidRPr="000251D9" w:rsidSect="00AC4A1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89" w:rsidRDefault="00875C89" w:rsidP="005E3D0B">
      <w:r>
        <w:separator/>
      </w:r>
    </w:p>
  </w:endnote>
  <w:endnote w:type="continuationSeparator" w:id="0">
    <w:p w:rsidR="00875C89" w:rsidRDefault="00875C89" w:rsidP="005E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18" w:rsidRDefault="00AC4A18" w:rsidP="00875C8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4A18" w:rsidRDefault="00AC4A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A18" w:rsidRDefault="00AC4A18" w:rsidP="00875C8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2FD0">
      <w:rPr>
        <w:rStyle w:val="ad"/>
        <w:noProof/>
      </w:rPr>
      <w:t>2</w:t>
    </w:r>
    <w:r>
      <w:rPr>
        <w:rStyle w:val="ad"/>
      </w:rPr>
      <w:fldChar w:fldCharType="end"/>
    </w:r>
  </w:p>
  <w:p w:rsidR="00AC4A18" w:rsidRDefault="00AC4A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89" w:rsidRDefault="00875C89" w:rsidP="005E3D0B">
      <w:r>
        <w:separator/>
      </w:r>
    </w:p>
  </w:footnote>
  <w:footnote w:type="continuationSeparator" w:id="0">
    <w:p w:rsidR="00875C89" w:rsidRDefault="00875C89" w:rsidP="005E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54A61A82"/>
    <w:multiLevelType w:val="hybridMultilevel"/>
    <w:tmpl w:val="2D3E05A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EB25894"/>
    <w:multiLevelType w:val="hybridMultilevel"/>
    <w:tmpl w:val="E5A0BA7A"/>
    <w:lvl w:ilvl="0" w:tplc="9138B52A">
      <w:start w:val="1"/>
      <w:numFmt w:val="decimal"/>
      <w:lvlText w:val="%1."/>
      <w:lvlJc w:val="left"/>
      <w:pPr>
        <w:tabs>
          <w:tab w:val="num" w:pos="1440"/>
        </w:tabs>
        <w:ind w:left="144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8FD"/>
    <w:rsid w:val="000251D9"/>
    <w:rsid w:val="00057F94"/>
    <w:rsid w:val="00072693"/>
    <w:rsid w:val="00094BF4"/>
    <w:rsid w:val="000A285D"/>
    <w:rsid w:val="000C51DD"/>
    <w:rsid w:val="000C7681"/>
    <w:rsid w:val="000F32AF"/>
    <w:rsid w:val="00103E6D"/>
    <w:rsid w:val="00117310"/>
    <w:rsid w:val="00137F60"/>
    <w:rsid w:val="00167914"/>
    <w:rsid w:val="0017331D"/>
    <w:rsid w:val="001C2E96"/>
    <w:rsid w:val="00202B19"/>
    <w:rsid w:val="002437E4"/>
    <w:rsid w:val="00351E85"/>
    <w:rsid w:val="0036284A"/>
    <w:rsid w:val="003708FD"/>
    <w:rsid w:val="0039525C"/>
    <w:rsid w:val="003A5C8E"/>
    <w:rsid w:val="00421766"/>
    <w:rsid w:val="004655A7"/>
    <w:rsid w:val="00493CDF"/>
    <w:rsid w:val="004F79E0"/>
    <w:rsid w:val="0053295A"/>
    <w:rsid w:val="005A0C0F"/>
    <w:rsid w:val="005E3D0B"/>
    <w:rsid w:val="00605948"/>
    <w:rsid w:val="006427F5"/>
    <w:rsid w:val="006845B1"/>
    <w:rsid w:val="00734908"/>
    <w:rsid w:val="007F57D8"/>
    <w:rsid w:val="00875C89"/>
    <w:rsid w:val="008A2AE1"/>
    <w:rsid w:val="008B59BD"/>
    <w:rsid w:val="008D0BBB"/>
    <w:rsid w:val="009369E8"/>
    <w:rsid w:val="0098513A"/>
    <w:rsid w:val="009A6D43"/>
    <w:rsid w:val="009C597C"/>
    <w:rsid w:val="009E3FA7"/>
    <w:rsid w:val="00AC4A18"/>
    <w:rsid w:val="00B5006F"/>
    <w:rsid w:val="00B67D5D"/>
    <w:rsid w:val="00C97B18"/>
    <w:rsid w:val="00D02FD0"/>
    <w:rsid w:val="00D13911"/>
    <w:rsid w:val="00D207DB"/>
    <w:rsid w:val="00D25F12"/>
    <w:rsid w:val="00D83C96"/>
    <w:rsid w:val="00D84457"/>
    <w:rsid w:val="00DD3B0B"/>
    <w:rsid w:val="00E57F42"/>
    <w:rsid w:val="00E6363A"/>
    <w:rsid w:val="00E6489D"/>
    <w:rsid w:val="00EA1E59"/>
    <w:rsid w:val="00F51C49"/>
    <w:rsid w:val="00F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3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2C48FEEB-5475-4AD1-A294-7F2641BB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708FD"/>
    <w:pPr>
      <w:keepNext/>
      <w:spacing w:before="240" w:after="60"/>
      <w:outlineLvl w:val="0"/>
    </w:pPr>
    <w:rPr>
      <w:rFonts w:ascii="Arial" w:eastAsia="Microsoft Sans Serif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3708FD"/>
    <w:rPr>
      <w:sz w:val="21"/>
      <w:szCs w:val="21"/>
      <w:lang w:bidi="ar-SA"/>
    </w:rPr>
  </w:style>
  <w:style w:type="character" w:customStyle="1" w:styleId="a5">
    <w:name w:val="Основной текст + Курсив"/>
    <w:basedOn w:val="a3"/>
    <w:rsid w:val="003708FD"/>
    <w:rPr>
      <w:i/>
      <w:iCs/>
      <w:sz w:val="21"/>
      <w:szCs w:val="21"/>
      <w:lang w:bidi="ar-SA"/>
    </w:rPr>
  </w:style>
  <w:style w:type="character" w:customStyle="1" w:styleId="12">
    <w:name w:val="Основной текст + Курсив12"/>
    <w:basedOn w:val="a3"/>
    <w:rsid w:val="003708FD"/>
    <w:rPr>
      <w:i/>
      <w:iCs/>
      <w:sz w:val="21"/>
      <w:szCs w:val="21"/>
      <w:lang w:bidi="ar-SA"/>
    </w:rPr>
  </w:style>
  <w:style w:type="character" w:customStyle="1" w:styleId="11">
    <w:name w:val="Основной текст + Курсив11"/>
    <w:basedOn w:val="a3"/>
    <w:rsid w:val="003708FD"/>
    <w:rPr>
      <w:i/>
      <w:iCs/>
      <w:sz w:val="21"/>
      <w:szCs w:val="21"/>
      <w:lang w:bidi="ar-SA"/>
    </w:rPr>
  </w:style>
  <w:style w:type="paragraph" w:styleId="a4">
    <w:name w:val="Body Text"/>
    <w:basedOn w:val="a"/>
    <w:link w:val="a3"/>
    <w:rsid w:val="003708FD"/>
    <w:pPr>
      <w:shd w:val="clear" w:color="auto" w:fill="FFFFFF"/>
      <w:spacing w:line="240" w:lineRule="exact"/>
      <w:ind w:hanging="340"/>
      <w:jc w:val="both"/>
    </w:pPr>
    <w:rPr>
      <w:sz w:val="21"/>
      <w:szCs w:val="21"/>
    </w:rPr>
  </w:style>
  <w:style w:type="character" w:customStyle="1" w:styleId="2">
    <w:name w:val="Заголовок №2_"/>
    <w:basedOn w:val="a0"/>
    <w:link w:val="20"/>
    <w:rsid w:val="00EA1E59"/>
    <w:rPr>
      <w:rFonts w:ascii="Arial" w:hAnsi="Arial"/>
      <w:b/>
      <w:bCs/>
      <w:spacing w:val="-10"/>
      <w:sz w:val="25"/>
      <w:szCs w:val="25"/>
      <w:lang w:bidi="ar-SA"/>
    </w:rPr>
  </w:style>
  <w:style w:type="character" w:customStyle="1" w:styleId="21">
    <w:name w:val="Подпись к таблице (2)_"/>
    <w:basedOn w:val="a0"/>
    <w:link w:val="22"/>
    <w:rsid w:val="00EA1E59"/>
    <w:rPr>
      <w:sz w:val="18"/>
      <w:szCs w:val="18"/>
      <w:lang w:bidi="ar-SA"/>
    </w:rPr>
  </w:style>
  <w:style w:type="character" w:customStyle="1" w:styleId="21pt">
    <w:name w:val="Подпись к таблице (2) + Интервал 1 pt"/>
    <w:basedOn w:val="21"/>
    <w:rsid w:val="00EA1E59"/>
    <w:rPr>
      <w:spacing w:val="20"/>
      <w:sz w:val="18"/>
      <w:szCs w:val="18"/>
      <w:lang w:bidi="ar-SA"/>
    </w:rPr>
  </w:style>
  <w:style w:type="character" w:customStyle="1" w:styleId="3">
    <w:name w:val="Основной текст (3)_"/>
    <w:basedOn w:val="a0"/>
    <w:link w:val="30"/>
    <w:rsid w:val="00EA1E59"/>
    <w:rPr>
      <w:sz w:val="18"/>
      <w:szCs w:val="18"/>
      <w:lang w:bidi="ar-SA"/>
    </w:rPr>
  </w:style>
  <w:style w:type="character" w:customStyle="1" w:styleId="4">
    <w:name w:val="Основной текст (4)_"/>
    <w:basedOn w:val="a0"/>
    <w:link w:val="40"/>
    <w:rsid w:val="00EA1E59"/>
    <w:rPr>
      <w:rFonts w:ascii="Arial Black" w:hAnsi="Arial Black"/>
      <w:spacing w:val="-10"/>
      <w:sz w:val="11"/>
      <w:szCs w:val="11"/>
      <w:lang w:bidi="ar-SA"/>
    </w:rPr>
  </w:style>
  <w:style w:type="character" w:customStyle="1" w:styleId="10">
    <w:name w:val="Основной текст + Курсив10"/>
    <w:basedOn w:val="a3"/>
    <w:rsid w:val="00EA1E59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paragraph" w:customStyle="1" w:styleId="20">
    <w:name w:val="Заголовок №2"/>
    <w:basedOn w:val="a"/>
    <w:link w:val="2"/>
    <w:rsid w:val="00EA1E59"/>
    <w:pPr>
      <w:shd w:val="clear" w:color="auto" w:fill="FFFFFF"/>
      <w:spacing w:before="300" w:after="120" w:line="298" w:lineRule="exact"/>
      <w:jc w:val="center"/>
      <w:outlineLvl w:val="1"/>
    </w:pPr>
    <w:rPr>
      <w:rFonts w:ascii="Arial" w:hAnsi="Arial"/>
      <w:b/>
      <w:bCs/>
      <w:spacing w:val="-10"/>
      <w:sz w:val="25"/>
      <w:szCs w:val="25"/>
    </w:rPr>
  </w:style>
  <w:style w:type="paragraph" w:customStyle="1" w:styleId="22">
    <w:name w:val="Подпись к таблице (2)"/>
    <w:basedOn w:val="a"/>
    <w:link w:val="21"/>
    <w:rsid w:val="00EA1E59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30">
    <w:name w:val="Основной текст (3)"/>
    <w:basedOn w:val="a"/>
    <w:link w:val="3"/>
    <w:rsid w:val="00EA1E59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40">
    <w:name w:val="Основной текст (4)"/>
    <w:basedOn w:val="a"/>
    <w:link w:val="4"/>
    <w:rsid w:val="00EA1E59"/>
    <w:pPr>
      <w:shd w:val="clear" w:color="auto" w:fill="FFFFFF"/>
      <w:spacing w:line="240" w:lineRule="atLeast"/>
    </w:pPr>
    <w:rPr>
      <w:rFonts w:ascii="Arial Black" w:hAnsi="Arial Black"/>
      <w:spacing w:val="-10"/>
      <w:sz w:val="11"/>
      <w:szCs w:val="11"/>
    </w:rPr>
  </w:style>
  <w:style w:type="character" w:customStyle="1" w:styleId="9">
    <w:name w:val="Основной текст + Курсив9"/>
    <w:basedOn w:val="a3"/>
    <w:rsid w:val="00605948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a6">
    <w:name w:val="Подпись к таблице_"/>
    <w:basedOn w:val="a0"/>
    <w:link w:val="a7"/>
    <w:rsid w:val="00605948"/>
    <w:rPr>
      <w:b/>
      <w:bCs/>
      <w:sz w:val="18"/>
      <w:szCs w:val="18"/>
      <w:lang w:bidi="ar-SA"/>
    </w:rPr>
  </w:style>
  <w:style w:type="character" w:customStyle="1" w:styleId="21pt7">
    <w:name w:val="Подпись к таблице (2) + Интервал 1 pt7"/>
    <w:basedOn w:val="21"/>
    <w:rsid w:val="00605948"/>
    <w:rPr>
      <w:rFonts w:ascii="Times New Roman" w:hAnsi="Times New Roman" w:cs="Times New Roman"/>
      <w:spacing w:val="20"/>
      <w:sz w:val="18"/>
      <w:szCs w:val="18"/>
      <w:lang w:bidi="ar-SA"/>
    </w:rPr>
  </w:style>
  <w:style w:type="paragraph" w:customStyle="1" w:styleId="a7">
    <w:name w:val="Подпись к таблице"/>
    <w:basedOn w:val="a"/>
    <w:link w:val="a6"/>
    <w:rsid w:val="00605948"/>
    <w:pPr>
      <w:shd w:val="clear" w:color="auto" w:fill="FFFFFF"/>
      <w:spacing w:line="240" w:lineRule="atLeast"/>
    </w:pPr>
    <w:rPr>
      <w:b/>
      <w:bCs/>
      <w:sz w:val="18"/>
      <w:szCs w:val="18"/>
    </w:rPr>
  </w:style>
  <w:style w:type="character" w:customStyle="1" w:styleId="8">
    <w:name w:val="Основной текст + Курсив8"/>
    <w:basedOn w:val="a3"/>
    <w:rsid w:val="009369E8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7">
    <w:name w:val="Основной текст + Курсив7"/>
    <w:basedOn w:val="a3"/>
    <w:rsid w:val="00137F60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6">
    <w:name w:val="Основной текст + Курсив6"/>
    <w:basedOn w:val="a3"/>
    <w:rsid w:val="00B5006F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31pt">
    <w:name w:val="Основной текст (3) + Интервал 1 pt"/>
    <w:basedOn w:val="3"/>
    <w:rsid w:val="00B5006F"/>
    <w:rPr>
      <w:rFonts w:ascii="Times New Roman" w:hAnsi="Times New Roman" w:cs="Times New Roman"/>
      <w:spacing w:val="20"/>
      <w:sz w:val="18"/>
      <w:szCs w:val="18"/>
      <w:lang w:bidi="ar-SA"/>
    </w:rPr>
  </w:style>
  <w:style w:type="character" w:customStyle="1" w:styleId="31pt3">
    <w:name w:val="Основной текст (3) + Интервал 1 pt3"/>
    <w:basedOn w:val="3"/>
    <w:rsid w:val="00B5006F"/>
    <w:rPr>
      <w:rFonts w:ascii="Times New Roman" w:hAnsi="Times New Roman" w:cs="Times New Roman"/>
      <w:spacing w:val="20"/>
      <w:sz w:val="18"/>
      <w:szCs w:val="18"/>
      <w:lang w:bidi="ar-SA"/>
    </w:rPr>
  </w:style>
  <w:style w:type="character" w:customStyle="1" w:styleId="5">
    <w:name w:val="Основной текст + Курсив5"/>
    <w:basedOn w:val="a3"/>
    <w:rsid w:val="00103E6D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31pt2">
    <w:name w:val="Основной текст (3) + Интервал 1 pt2"/>
    <w:basedOn w:val="3"/>
    <w:rsid w:val="00202B19"/>
    <w:rPr>
      <w:rFonts w:ascii="Times New Roman" w:hAnsi="Times New Roman" w:cs="Times New Roman"/>
      <w:spacing w:val="20"/>
      <w:sz w:val="18"/>
      <w:szCs w:val="18"/>
      <w:lang w:bidi="ar-SA"/>
    </w:rPr>
  </w:style>
  <w:style w:type="character" w:customStyle="1" w:styleId="41">
    <w:name w:val="Основной текст + Курсив4"/>
    <w:basedOn w:val="a3"/>
    <w:rsid w:val="00202B19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31">
    <w:name w:val="Основной текст + Курсив3"/>
    <w:basedOn w:val="a3"/>
    <w:rsid w:val="006845B1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31pt1">
    <w:name w:val="Основной текст (3) + Интервал 1 pt1"/>
    <w:basedOn w:val="3"/>
    <w:rsid w:val="006845B1"/>
    <w:rPr>
      <w:rFonts w:ascii="Times New Roman" w:hAnsi="Times New Roman" w:cs="Times New Roman"/>
      <w:spacing w:val="20"/>
      <w:sz w:val="18"/>
      <w:szCs w:val="18"/>
      <w:lang w:bidi="ar-SA"/>
    </w:rPr>
  </w:style>
  <w:style w:type="character" w:customStyle="1" w:styleId="a8">
    <w:name w:val="Подпись к картинке_"/>
    <w:basedOn w:val="a0"/>
    <w:link w:val="a9"/>
    <w:rsid w:val="0039525C"/>
    <w:rPr>
      <w:sz w:val="18"/>
      <w:szCs w:val="18"/>
      <w:lang w:bidi="ar-SA"/>
    </w:rPr>
  </w:style>
  <w:style w:type="character" w:customStyle="1" w:styleId="aa">
    <w:name w:val="Подпись к картинке + Полужирный"/>
    <w:basedOn w:val="a8"/>
    <w:rsid w:val="0039525C"/>
    <w:rPr>
      <w:b/>
      <w:bCs/>
      <w:sz w:val="18"/>
      <w:szCs w:val="18"/>
      <w:lang w:bidi="ar-SA"/>
    </w:rPr>
  </w:style>
  <w:style w:type="paragraph" w:customStyle="1" w:styleId="a9">
    <w:name w:val="Подпись к картинке"/>
    <w:basedOn w:val="a"/>
    <w:link w:val="a8"/>
    <w:rsid w:val="0039525C"/>
    <w:pPr>
      <w:shd w:val="clear" w:color="auto" w:fill="FFFFFF"/>
      <w:spacing w:line="216" w:lineRule="exact"/>
      <w:jc w:val="center"/>
    </w:pPr>
    <w:rPr>
      <w:sz w:val="18"/>
      <w:szCs w:val="18"/>
    </w:rPr>
  </w:style>
  <w:style w:type="character" w:customStyle="1" w:styleId="50">
    <w:name w:val="Основной текст (5)_"/>
    <w:basedOn w:val="a0"/>
    <w:link w:val="51"/>
    <w:rsid w:val="007F57D8"/>
    <w:rPr>
      <w:i/>
      <w:iCs/>
      <w:sz w:val="21"/>
      <w:szCs w:val="21"/>
      <w:lang w:bidi="ar-SA"/>
    </w:rPr>
  </w:style>
  <w:style w:type="character" w:customStyle="1" w:styleId="23">
    <w:name w:val="Основной текст + Курсив2"/>
    <w:basedOn w:val="a3"/>
    <w:rsid w:val="007F57D8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character" w:customStyle="1" w:styleId="13">
    <w:name w:val="Основной текст + Курсив1"/>
    <w:basedOn w:val="a3"/>
    <w:rsid w:val="007F57D8"/>
    <w:rPr>
      <w:rFonts w:ascii="Times New Roman" w:hAnsi="Times New Roman" w:cs="Times New Roman"/>
      <w:i/>
      <w:iCs/>
      <w:spacing w:val="0"/>
      <w:sz w:val="21"/>
      <w:szCs w:val="21"/>
      <w:lang w:bidi="ar-SA"/>
    </w:rPr>
  </w:style>
  <w:style w:type="paragraph" w:customStyle="1" w:styleId="51">
    <w:name w:val="Основной текст (5)"/>
    <w:basedOn w:val="a"/>
    <w:link w:val="50"/>
    <w:rsid w:val="007F57D8"/>
    <w:pPr>
      <w:shd w:val="clear" w:color="auto" w:fill="FFFFFF"/>
      <w:spacing w:before="120" w:line="120" w:lineRule="exact"/>
      <w:ind w:hanging="300"/>
    </w:pPr>
    <w:rPr>
      <w:i/>
      <w:iCs/>
      <w:sz w:val="21"/>
      <w:szCs w:val="21"/>
    </w:rPr>
  </w:style>
  <w:style w:type="character" w:customStyle="1" w:styleId="0pt">
    <w:name w:val="Основной текст + Интервал 0 pt"/>
    <w:basedOn w:val="a3"/>
    <w:rsid w:val="003A5C8E"/>
    <w:rPr>
      <w:rFonts w:ascii="Times New Roman" w:hAnsi="Times New Roman" w:cs="Times New Roman"/>
      <w:spacing w:val="10"/>
      <w:sz w:val="20"/>
      <w:szCs w:val="20"/>
      <w:lang w:bidi="ar-SA"/>
    </w:rPr>
  </w:style>
  <w:style w:type="character" w:customStyle="1" w:styleId="90">
    <w:name w:val="Основной текст (9)_"/>
    <w:basedOn w:val="a0"/>
    <w:link w:val="91"/>
    <w:rsid w:val="003A5C8E"/>
    <w:rPr>
      <w:rFonts w:ascii="Arial" w:hAnsi="Arial"/>
      <w:noProof/>
      <w:sz w:val="8"/>
      <w:szCs w:val="8"/>
      <w:lang w:bidi="ar-SA"/>
    </w:rPr>
  </w:style>
  <w:style w:type="character" w:customStyle="1" w:styleId="70">
    <w:name w:val="Основной текст (7)_"/>
    <w:basedOn w:val="a0"/>
    <w:link w:val="71"/>
    <w:rsid w:val="003A5C8E"/>
    <w:rPr>
      <w:rFonts w:ascii="Arial" w:hAnsi="Arial"/>
      <w:noProof/>
      <w:sz w:val="8"/>
      <w:szCs w:val="8"/>
      <w:lang w:bidi="ar-SA"/>
    </w:rPr>
  </w:style>
  <w:style w:type="character" w:customStyle="1" w:styleId="80">
    <w:name w:val="Основной текст (8)_"/>
    <w:basedOn w:val="a0"/>
    <w:link w:val="81"/>
    <w:rsid w:val="003A5C8E"/>
    <w:rPr>
      <w:rFonts w:ascii="Arial" w:hAnsi="Arial"/>
      <w:noProof/>
      <w:sz w:val="8"/>
      <w:szCs w:val="8"/>
      <w:lang w:bidi="ar-SA"/>
    </w:rPr>
  </w:style>
  <w:style w:type="character" w:customStyle="1" w:styleId="60">
    <w:name w:val="Основной текст (6)_"/>
    <w:basedOn w:val="a0"/>
    <w:link w:val="61"/>
    <w:rsid w:val="003A5C8E"/>
    <w:rPr>
      <w:rFonts w:ascii="Arial" w:hAnsi="Arial"/>
      <w:i/>
      <w:iCs/>
      <w:noProof/>
      <w:sz w:val="8"/>
      <w:szCs w:val="8"/>
      <w:lang w:bidi="ar-SA"/>
    </w:rPr>
  </w:style>
  <w:style w:type="paragraph" w:customStyle="1" w:styleId="91">
    <w:name w:val="Основной текст (9)"/>
    <w:basedOn w:val="a"/>
    <w:link w:val="90"/>
    <w:rsid w:val="003A5C8E"/>
    <w:pPr>
      <w:shd w:val="clear" w:color="auto" w:fill="FFFFFF"/>
      <w:spacing w:line="240" w:lineRule="atLeast"/>
    </w:pPr>
    <w:rPr>
      <w:rFonts w:ascii="Arial" w:hAnsi="Arial"/>
      <w:noProof/>
      <w:sz w:val="8"/>
      <w:szCs w:val="8"/>
    </w:rPr>
  </w:style>
  <w:style w:type="paragraph" w:customStyle="1" w:styleId="71">
    <w:name w:val="Основной текст (7)"/>
    <w:basedOn w:val="a"/>
    <w:link w:val="70"/>
    <w:rsid w:val="003A5C8E"/>
    <w:pPr>
      <w:shd w:val="clear" w:color="auto" w:fill="FFFFFF"/>
      <w:spacing w:line="240" w:lineRule="atLeast"/>
    </w:pPr>
    <w:rPr>
      <w:rFonts w:ascii="Arial" w:hAnsi="Arial"/>
      <w:noProof/>
      <w:sz w:val="8"/>
      <w:szCs w:val="8"/>
    </w:rPr>
  </w:style>
  <w:style w:type="paragraph" w:customStyle="1" w:styleId="81">
    <w:name w:val="Основной текст (8)"/>
    <w:basedOn w:val="a"/>
    <w:link w:val="80"/>
    <w:rsid w:val="003A5C8E"/>
    <w:pPr>
      <w:shd w:val="clear" w:color="auto" w:fill="FFFFFF"/>
      <w:spacing w:line="240" w:lineRule="atLeast"/>
    </w:pPr>
    <w:rPr>
      <w:rFonts w:ascii="Arial" w:hAnsi="Arial"/>
      <w:noProof/>
      <w:sz w:val="8"/>
      <w:szCs w:val="8"/>
    </w:rPr>
  </w:style>
  <w:style w:type="paragraph" w:customStyle="1" w:styleId="61">
    <w:name w:val="Основной текст (6)"/>
    <w:basedOn w:val="a"/>
    <w:link w:val="60"/>
    <w:rsid w:val="003A5C8E"/>
    <w:pPr>
      <w:shd w:val="clear" w:color="auto" w:fill="FFFFFF"/>
      <w:spacing w:line="240" w:lineRule="atLeast"/>
    </w:pPr>
    <w:rPr>
      <w:rFonts w:ascii="Arial" w:hAnsi="Arial"/>
      <w:i/>
      <w:iCs/>
      <w:noProof/>
      <w:sz w:val="8"/>
      <w:szCs w:val="8"/>
    </w:rPr>
  </w:style>
  <w:style w:type="character" w:customStyle="1" w:styleId="9pt">
    <w:name w:val="Колонтитул + 9 pt"/>
    <w:basedOn w:val="a0"/>
    <w:rsid w:val="003A5C8E"/>
    <w:rPr>
      <w:rFonts w:ascii="Times New Roman" w:hAnsi="Times New Roman" w:cs="Times New Roman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basedOn w:val="a3"/>
    <w:rsid w:val="003A5C8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0">
    <w:name w:val="Основной текст (11)_"/>
    <w:basedOn w:val="a0"/>
    <w:link w:val="111"/>
    <w:rsid w:val="00E57F42"/>
    <w:rPr>
      <w:spacing w:val="10"/>
      <w:lang w:bidi="ar-SA"/>
    </w:rPr>
  </w:style>
  <w:style w:type="paragraph" w:customStyle="1" w:styleId="111">
    <w:name w:val="Основной текст (11)"/>
    <w:basedOn w:val="a"/>
    <w:link w:val="110"/>
    <w:rsid w:val="00E57F42"/>
    <w:pPr>
      <w:shd w:val="clear" w:color="auto" w:fill="FFFFFF"/>
      <w:spacing w:line="240" w:lineRule="atLeast"/>
    </w:pPr>
    <w:rPr>
      <w:spacing w:val="10"/>
      <w:sz w:val="20"/>
      <w:szCs w:val="20"/>
    </w:rPr>
  </w:style>
  <w:style w:type="character" w:customStyle="1" w:styleId="24">
    <w:name w:val="Подпись к картинке (2)_"/>
    <w:basedOn w:val="a0"/>
    <w:link w:val="25"/>
    <w:rsid w:val="00DD3B0B"/>
    <w:rPr>
      <w:rFonts w:ascii="Arial" w:hAnsi="Arial"/>
      <w:sz w:val="17"/>
      <w:szCs w:val="17"/>
      <w:lang w:bidi="ar-SA"/>
    </w:rPr>
  </w:style>
  <w:style w:type="paragraph" w:customStyle="1" w:styleId="25">
    <w:name w:val="Подпись к картинке (2)"/>
    <w:basedOn w:val="a"/>
    <w:link w:val="24"/>
    <w:rsid w:val="00DD3B0B"/>
    <w:pPr>
      <w:shd w:val="clear" w:color="auto" w:fill="FFFFFF"/>
      <w:spacing w:line="240" w:lineRule="atLeast"/>
    </w:pPr>
    <w:rPr>
      <w:rFonts w:ascii="Arial" w:hAnsi="Arial"/>
      <w:sz w:val="17"/>
      <w:szCs w:val="17"/>
    </w:rPr>
  </w:style>
  <w:style w:type="character" w:customStyle="1" w:styleId="110pt">
    <w:name w:val="Основной текст (11) + Интервал 0 pt"/>
    <w:basedOn w:val="110"/>
    <w:rsid w:val="00DD3B0B"/>
    <w:rPr>
      <w:rFonts w:ascii="Times New Roman" w:hAnsi="Times New Roman" w:cs="Times New Roman"/>
      <w:spacing w:val="0"/>
      <w:sz w:val="20"/>
      <w:szCs w:val="20"/>
      <w:lang w:bidi="ar-SA"/>
    </w:rPr>
  </w:style>
  <w:style w:type="character" w:styleId="ab">
    <w:name w:val="line number"/>
    <w:basedOn w:val="a0"/>
    <w:rsid w:val="00AC4A18"/>
  </w:style>
  <w:style w:type="paragraph" w:styleId="ac">
    <w:name w:val="footer"/>
    <w:basedOn w:val="a"/>
    <w:rsid w:val="00AC4A1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C4A18"/>
  </w:style>
  <w:style w:type="paragraph" w:styleId="14">
    <w:name w:val="toc 1"/>
    <w:basedOn w:val="a"/>
    <w:next w:val="a"/>
    <w:autoRedefine/>
    <w:semiHidden/>
    <w:rsid w:val="00AC4A18"/>
  </w:style>
  <w:style w:type="character" w:styleId="ae">
    <w:name w:val="Hyperlink"/>
    <w:basedOn w:val="a0"/>
    <w:rsid w:val="00AC4A18"/>
    <w:rPr>
      <w:color w:val="0000FF"/>
      <w:u w:val="single"/>
    </w:rPr>
  </w:style>
  <w:style w:type="paragraph" w:customStyle="1" w:styleId="15">
    <w:name w:val="Стиль1"/>
    <w:autoRedefine/>
    <w:rsid w:val="004655A7"/>
    <w:pPr>
      <w:keepNext/>
      <w:keepLines/>
      <w:jc w:val="center"/>
    </w:pPr>
    <w:rPr>
      <w:b/>
      <w:sz w:val="24"/>
      <w:szCs w:val="24"/>
    </w:rPr>
  </w:style>
  <w:style w:type="paragraph" w:customStyle="1" w:styleId="26">
    <w:name w:val="Стиль2"/>
    <w:basedOn w:val="a"/>
    <w:next w:val="15"/>
    <w:autoRedefine/>
    <w:rsid w:val="004655A7"/>
    <w:pPr>
      <w:keepNext/>
      <w:keepLines/>
      <w:tabs>
        <w:tab w:val="left" w:pos="856"/>
        <w:tab w:val="left" w:pos="5537"/>
        <w:tab w:val="left" w:pos="6648"/>
        <w:tab w:val="left" w:pos="7487"/>
      </w:tabs>
      <w:spacing w:line="360" w:lineRule="auto"/>
      <w:jc w:val="center"/>
    </w:pPr>
    <w:rPr>
      <w:b/>
      <w:sz w:val="32"/>
      <w:szCs w:val="32"/>
    </w:rPr>
  </w:style>
  <w:style w:type="paragraph" w:customStyle="1" w:styleId="af">
    <w:name w:val="СтильУ"/>
    <w:basedOn w:val="26"/>
    <w:rsid w:val="004655A7"/>
    <w:pPr>
      <w:jc w:val="right"/>
    </w:pPr>
    <w:rPr>
      <w:b w:val="0"/>
    </w:rPr>
  </w:style>
  <w:style w:type="paragraph" w:customStyle="1" w:styleId="120">
    <w:name w:val="Стиль12"/>
    <w:basedOn w:val="a"/>
    <w:autoRedefine/>
    <w:rsid w:val="004655A7"/>
    <w:pPr>
      <w:keepNext/>
      <w:keepLines/>
      <w:tabs>
        <w:tab w:val="left" w:pos="856"/>
        <w:tab w:val="left" w:pos="5537"/>
        <w:tab w:val="left" w:pos="6648"/>
        <w:tab w:val="left" w:pos="7487"/>
      </w:tabs>
      <w:ind w:right="-206"/>
    </w:pPr>
  </w:style>
  <w:style w:type="paragraph" w:styleId="af0">
    <w:name w:val="Normal (Web)"/>
    <w:basedOn w:val="a"/>
    <w:rsid w:val="0053295A"/>
    <w:pPr>
      <w:spacing w:before="100" w:beforeAutospacing="1" w:after="100" w:afterAutospacing="1"/>
    </w:pPr>
  </w:style>
  <w:style w:type="paragraph" w:customStyle="1" w:styleId="af1">
    <w:name w:val="Аа"/>
    <w:basedOn w:val="a"/>
    <w:rsid w:val="0053295A"/>
    <w:pPr>
      <w:suppressAutoHyphens/>
      <w:spacing w:line="360" w:lineRule="auto"/>
      <w:ind w:firstLine="709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6512</Words>
  <Characters>37124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1</Company>
  <LinksUpToDate>false</LinksUpToDate>
  <CharactersWithSpaces>43549</CharactersWithSpaces>
  <SharedDoc>false</SharedDoc>
  <HLinks>
    <vt:vector size="60" baseType="variant"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_Toc290728494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_Toc290728493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_Toc290728492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_Toc290728491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_Toc290728490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_Toc290728489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_Toc290728488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_Toc290728487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_Toc290728486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_Toc290728485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SOOD</dc:creator>
  <cp:keywords/>
  <dc:description/>
  <cp:lastModifiedBy>Irina</cp:lastModifiedBy>
  <cp:revision>2</cp:revision>
  <dcterms:created xsi:type="dcterms:W3CDTF">2014-11-13T16:04:00Z</dcterms:created>
  <dcterms:modified xsi:type="dcterms:W3CDTF">2014-11-13T16:04:00Z</dcterms:modified>
</cp:coreProperties>
</file>