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45" w:rsidRDefault="00E03945" w:rsidP="00F8503A">
      <w:pPr>
        <w:spacing w:line="360" w:lineRule="auto"/>
        <w:ind w:firstLine="680"/>
        <w:jc w:val="center"/>
        <w:rPr>
          <w:b/>
          <w:sz w:val="28"/>
          <w:szCs w:val="28"/>
        </w:rPr>
        <w:sectPr w:rsidR="00E03945" w:rsidSect="00E03945">
          <w:headerReference w:type="even" r:id="rId7"/>
          <w:headerReference w:type="default" r:id="rId8"/>
          <w:footerReference w:type="even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03945" w:rsidRDefault="00E03945" w:rsidP="00F8503A">
      <w:pPr>
        <w:spacing w:line="360" w:lineRule="auto"/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F10B14" w:rsidRPr="00F10B14" w:rsidRDefault="00F10B14" w:rsidP="00765356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F10B14">
        <w:rPr>
          <w:b/>
          <w:sz w:val="28"/>
          <w:szCs w:val="28"/>
        </w:rPr>
        <w:fldChar w:fldCharType="begin"/>
      </w:r>
      <w:r w:rsidRPr="00F10B14">
        <w:rPr>
          <w:b/>
          <w:sz w:val="28"/>
          <w:szCs w:val="28"/>
        </w:rPr>
        <w:instrText xml:space="preserve"> TOC \o "1-3" \u </w:instrText>
      </w:r>
      <w:r w:rsidRPr="00F10B14">
        <w:rPr>
          <w:b/>
          <w:sz w:val="28"/>
          <w:szCs w:val="28"/>
        </w:rPr>
        <w:fldChar w:fldCharType="separate"/>
      </w:r>
      <w:r w:rsidR="00765356">
        <w:rPr>
          <w:noProof/>
          <w:sz w:val="28"/>
          <w:szCs w:val="28"/>
        </w:rPr>
        <w:t>Введение</w:t>
      </w:r>
    </w:p>
    <w:p w:rsidR="00F10B14" w:rsidRPr="00F10B14" w:rsidRDefault="00F10B14" w:rsidP="0076535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F10B14">
        <w:rPr>
          <w:noProof/>
          <w:sz w:val="28"/>
          <w:szCs w:val="28"/>
        </w:rPr>
        <w:t>1. Центр и периферия мирового хозяйства</w:t>
      </w:r>
      <w:r w:rsidRPr="00F10B14">
        <w:rPr>
          <w:noProof/>
          <w:sz w:val="28"/>
          <w:szCs w:val="28"/>
        </w:rPr>
        <w:tab/>
      </w:r>
      <w:r w:rsidRPr="00F10B14">
        <w:rPr>
          <w:noProof/>
          <w:sz w:val="28"/>
          <w:szCs w:val="28"/>
        </w:rPr>
        <w:fldChar w:fldCharType="begin"/>
      </w:r>
      <w:r w:rsidRPr="00F10B14">
        <w:rPr>
          <w:noProof/>
          <w:sz w:val="28"/>
          <w:szCs w:val="28"/>
        </w:rPr>
        <w:instrText xml:space="preserve"> PAGEREF _Toc225672435 \h </w:instrText>
      </w:r>
      <w:r w:rsidRPr="00F10B14">
        <w:rPr>
          <w:noProof/>
          <w:sz w:val="28"/>
          <w:szCs w:val="28"/>
        </w:rPr>
      </w:r>
      <w:r w:rsidRPr="00F10B14">
        <w:rPr>
          <w:noProof/>
          <w:sz w:val="28"/>
          <w:szCs w:val="28"/>
        </w:rPr>
        <w:fldChar w:fldCharType="separate"/>
      </w:r>
      <w:r w:rsidR="00255A7A">
        <w:rPr>
          <w:noProof/>
          <w:sz w:val="28"/>
          <w:szCs w:val="28"/>
        </w:rPr>
        <w:t>4</w:t>
      </w:r>
      <w:r w:rsidRPr="00F10B14">
        <w:rPr>
          <w:noProof/>
          <w:sz w:val="28"/>
          <w:szCs w:val="28"/>
        </w:rPr>
        <w:fldChar w:fldCharType="end"/>
      </w:r>
    </w:p>
    <w:p w:rsidR="00F10B14" w:rsidRPr="00F10B14" w:rsidRDefault="00F10B14" w:rsidP="0076535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F10B14">
        <w:rPr>
          <w:noProof/>
          <w:sz w:val="28"/>
          <w:szCs w:val="28"/>
        </w:rPr>
        <w:t>2. Основные группы стран: развитые страны с рыночной экономикой, страны с переходной экономикой, развивающиеся страны</w:t>
      </w:r>
      <w:r w:rsidRPr="00F10B14">
        <w:rPr>
          <w:noProof/>
          <w:sz w:val="28"/>
          <w:szCs w:val="28"/>
        </w:rPr>
        <w:tab/>
      </w:r>
      <w:r w:rsidRPr="00F10B14">
        <w:rPr>
          <w:noProof/>
          <w:sz w:val="28"/>
          <w:szCs w:val="28"/>
        </w:rPr>
        <w:fldChar w:fldCharType="begin"/>
      </w:r>
      <w:r w:rsidRPr="00F10B14">
        <w:rPr>
          <w:noProof/>
          <w:sz w:val="28"/>
          <w:szCs w:val="28"/>
        </w:rPr>
        <w:instrText xml:space="preserve"> PAGEREF _Toc225672436 \h </w:instrText>
      </w:r>
      <w:r w:rsidRPr="00F10B14">
        <w:rPr>
          <w:noProof/>
          <w:sz w:val="28"/>
          <w:szCs w:val="28"/>
        </w:rPr>
      </w:r>
      <w:r w:rsidRPr="00F10B14">
        <w:rPr>
          <w:noProof/>
          <w:sz w:val="28"/>
          <w:szCs w:val="28"/>
        </w:rPr>
        <w:fldChar w:fldCharType="separate"/>
      </w:r>
      <w:r w:rsidR="00255A7A">
        <w:rPr>
          <w:noProof/>
          <w:sz w:val="28"/>
          <w:szCs w:val="28"/>
        </w:rPr>
        <w:t>6</w:t>
      </w:r>
      <w:r w:rsidRPr="00F10B14">
        <w:rPr>
          <w:noProof/>
          <w:sz w:val="28"/>
          <w:szCs w:val="28"/>
        </w:rPr>
        <w:fldChar w:fldCharType="end"/>
      </w:r>
    </w:p>
    <w:p w:rsidR="00F10B14" w:rsidRPr="00F10B14" w:rsidRDefault="00F10B14" w:rsidP="0076535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F10B14">
        <w:rPr>
          <w:noProof/>
          <w:sz w:val="28"/>
          <w:szCs w:val="28"/>
        </w:rPr>
        <w:t>3. Тесты</w:t>
      </w:r>
      <w:r w:rsidRPr="00F10B14">
        <w:rPr>
          <w:noProof/>
          <w:sz w:val="28"/>
          <w:szCs w:val="28"/>
        </w:rPr>
        <w:tab/>
      </w:r>
      <w:r w:rsidRPr="00F10B14">
        <w:rPr>
          <w:noProof/>
          <w:sz w:val="28"/>
          <w:szCs w:val="28"/>
        </w:rPr>
        <w:fldChar w:fldCharType="begin"/>
      </w:r>
      <w:r w:rsidRPr="00F10B14">
        <w:rPr>
          <w:noProof/>
          <w:sz w:val="28"/>
          <w:szCs w:val="28"/>
        </w:rPr>
        <w:instrText xml:space="preserve"> PAGEREF _Toc225672437 \h </w:instrText>
      </w:r>
      <w:r w:rsidRPr="00F10B14">
        <w:rPr>
          <w:noProof/>
          <w:sz w:val="28"/>
          <w:szCs w:val="28"/>
        </w:rPr>
      </w:r>
      <w:r w:rsidRPr="00F10B14">
        <w:rPr>
          <w:noProof/>
          <w:sz w:val="28"/>
          <w:szCs w:val="28"/>
        </w:rPr>
        <w:fldChar w:fldCharType="separate"/>
      </w:r>
      <w:r w:rsidR="00255A7A">
        <w:rPr>
          <w:noProof/>
          <w:sz w:val="28"/>
          <w:szCs w:val="28"/>
        </w:rPr>
        <w:t>13</w:t>
      </w:r>
      <w:r w:rsidRPr="00F10B14">
        <w:rPr>
          <w:noProof/>
          <w:sz w:val="28"/>
          <w:szCs w:val="28"/>
        </w:rPr>
        <w:fldChar w:fldCharType="end"/>
      </w:r>
    </w:p>
    <w:p w:rsidR="00F10B14" w:rsidRPr="00F10B14" w:rsidRDefault="00765356" w:rsidP="00765356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Заключение</w:t>
      </w:r>
    </w:p>
    <w:p w:rsidR="00F10B14" w:rsidRPr="00F10B14" w:rsidRDefault="00765356" w:rsidP="00765356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Список литературы</w:t>
      </w:r>
    </w:p>
    <w:p w:rsidR="00E03945" w:rsidRDefault="00F10B14" w:rsidP="00765356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F10B14">
        <w:rPr>
          <w:b/>
          <w:sz w:val="28"/>
          <w:szCs w:val="28"/>
        </w:rPr>
        <w:fldChar w:fldCharType="end"/>
      </w:r>
    </w:p>
    <w:p w:rsidR="00E03945" w:rsidRDefault="00E03945" w:rsidP="00F8503A">
      <w:pPr>
        <w:spacing w:line="360" w:lineRule="auto"/>
        <w:ind w:firstLine="680"/>
        <w:jc w:val="center"/>
        <w:rPr>
          <w:b/>
          <w:sz w:val="28"/>
          <w:szCs w:val="28"/>
        </w:rPr>
        <w:sectPr w:rsidR="00E03945" w:rsidSect="00E0394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03945" w:rsidRDefault="00E03945" w:rsidP="00F10B14">
      <w:pPr>
        <w:pStyle w:val="1"/>
      </w:pPr>
      <w:bookmarkStart w:id="0" w:name="_Toc225672434"/>
      <w:r>
        <w:t>Введение</w:t>
      </w:r>
      <w:bookmarkEnd w:id="0"/>
    </w:p>
    <w:p w:rsidR="00334BAB" w:rsidRPr="00334BAB" w:rsidRDefault="00334BAB" w:rsidP="00334BAB">
      <w:pPr>
        <w:pStyle w:val="1"/>
        <w:ind w:firstLine="680"/>
        <w:jc w:val="both"/>
        <w:rPr>
          <w:b w:val="0"/>
        </w:rPr>
      </w:pPr>
      <w:r w:rsidRPr="00334BAB">
        <w:rPr>
          <w:b w:val="0"/>
        </w:rPr>
        <w:t xml:space="preserve">Мировая экономика представляет собой сложную, многогранную экономическую систему, которая испытывает влияние множества факторов. Процессы, происходящие в мировом хозяйстве, непосредственно отражаются на развитии национальных экономик отдельных стран, затрагивают их экономические интересы. </w:t>
      </w:r>
      <w:r>
        <w:rPr>
          <w:b w:val="0"/>
        </w:rPr>
        <w:t xml:space="preserve"> В результате страны заметно отличаются по уровню развития, но</w:t>
      </w:r>
      <w:r w:rsidR="00846FA5">
        <w:rPr>
          <w:b w:val="0"/>
        </w:rPr>
        <w:t>, те</w:t>
      </w:r>
      <w:r>
        <w:rPr>
          <w:b w:val="0"/>
        </w:rPr>
        <w:t>м не менее</w:t>
      </w:r>
      <w:r w:rsidR="00846FA5">
        <w:rPr>
          <w:b w:val="0"/>
        </w:rPr>
        <w:t xml:space="preserve">, </w:t>
      </w:r>
      <w:r>
        <w:rPr>
          <w:b w:val="0"/>
        </w:rPr>
        <w:t>выделяются отдельные закономерности в развитии, в результате чего их подразделяют на отдельные группы. Эти процессы требуют изучения, поэтому тема данной работы актуальна.</w:t>
      </w:r>
    </w:p>
    <w:p w:rsidR="00907A56" w:rsidRDefault="00907A56" w:rsidP="00907A5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 – изучить  классификацию стран по уровню социально-экономического развития.</w:t>
      </w:r>
    </w:p>
    <w:p w:rsidR="00907A56" w:rsidRDefault="00907A56" w:rsidP="00907A5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связи с целью ставятся следующие задачи:</w:t>
      </w:r>
    </w:p>
    <w:p w:rsidR="00907A56" w:rsidRDefault="00907A56" w:rsidP="00907A5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понятия «центр» и «периферия» мирового хозяйства и отметить их различия.</w:t>
      </w:r>
    </w:p>
    <w:p w:rsidR="00907A56" w:rsidRDefault="00907A56" w:rsidP="00907A5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Отметить различия  в уровне развития между центром и периферией.</w:t>
      </w:r>
    </w:p>
    <w:p w:rsidR="00907A56" w:rsidRDefault="00907A56" w:rsidP="00907A5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Рассмотреть основные группы стран: </w:t>
      </w:r>
      <w:r w:rsidRPr="00F10B14">
        <w:rPr>
          <w:noProof/>
          <w:sz w:val="28"/>
          <w:szCs w:val="28"/>
        </w:rPr>
        <w:t>развитые страны с рыночной экономикой, страны с переходной экономикой, развивающиеся страны</w:t>
      </w:r>
      <w:r>
        <w:rPr>
          <w:noProof/>
          <w:sz w:val="28"/>
          <w:szCs w:val="28"/>
        </w:rPr>
        <w:t>.</w:t>
      </w:r>
    </w:p>
    <w:p w:rsidR="00907A56" w:rsidRDefault="00907A56" w:rsidP="00907A5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выступаю</w:t>
      </w:r>
      <w:r w:rsidR="00181E1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81E15">
        <w:rPr>
          <w:sz w:val="28"/>
          <w:szCs w:val="28"/>
        </w:rPr>
        <w:t>субъекты мирового хозяйства.</w:t>
      </w:r>
    </w:p>
    <w:p w:rsidR="00181E15" w:rsidRDefault="00907A56" w:rsidP="00907A5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Предмет исследования – изучение</w:t>
      </w:r>
      <w:r w:rsidR="00181E15">
        <w:rPr>
          <w:sz w:val="28"/>
          <w:szCs w:val="28"/>
        </w:rPr>
        <w:t xml:space="preserve"> типов стран по уровню социально-экономического развития.</w:t>
      </w:r>
      <w:r>
        <w:rPr>
          <w:sz w:val="28"/>
          <w:szCs w:val="28"/>
        </w:rPr>
        <w:t xml:space="preserve"> </w:t>
      </w:r>
    </w:p>
    <w:p w:rsidR="00907A56" w:rsidRPr="00C01A73" w:rsidRDefault="00907A56" w:rsidP="00907A5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написания работы были использованы учебники, учебные пособия и статьи следующих авторов: </w:t>
      </w:r>
      <w:r w:rsidR="00903D6E">
        <w:rPr>
          <w:sz w:val="28"/>
          <w:szCs w:val="28"/>
        </w:rPr>
        <w:t>И.П. Николаевой</w:t>
      </w:r>
      <w:r w:rsidR="00C01A73">
        <w:rPr>
          <w:sz w:val="28"/>
          <w:szCs w:val="28"/>
        </w:rPr>
        <w:t>, В.П. Воронина, Л.А. Мясниковой и др.</w:t>
      </w:r>
    </w:p>
    <w:p w:rsidR="00F10B14" w:rsidRDefault="00F10B14" w:rsidP="00F8503A">
      <w:pPr>
        <w:spacing w:line="360" w:lineRule="auto"/>
        <w:ind w:firstLine="680"/>
        <w:jc w:val="center"/>
        <w:rPr>
          <w:b/>
          <w:sz w:val="28"/>
          <w:szCs w:val="28"/>
        </w:rPr>
      </w:pPr>
    </w:p>
    <w:p w:rsidR="00F10B14" w:rsidRDefault="00F10B14" w:rsidP="00F8503A">
      <w:pPr>
        <w:spacing w:line="360" w:lineRule="auto"/>
        <w:ind w:firstLine="680"/>
        <w:jc w:val="center"/>
        <w:rPr>
          <w:b/>
          <w:sz w:val="28"/>
          <w:szCs w:val="28"/>
        </w:rPr>
        <w:sectPr w:rsidR="00F10B14" w:rsidSect="00E03945"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8503A" w:rsidRPr="00796559" w:rsidRDefault="00F8503A" w:rsidP="00F10B14">
      <w:pPr>
        <w:pStyle w:val="2"/>
      </w:pPr>
      <w:bookmarkStart w:id="1" w:name="_Toc225672435"/>
      <w:r w:rsidRPr="00796559">
        <w:t>1. Центр и периферия мирового хозяйства</w:t>
      </w:r>
      <w:bookmarkEnd w:id="1"/>
    </w:p>
    <w:p w:rsidR="00822E0E" w:rsidRPr="00796559" w:rsidRDefault="00822E0E" w:rsidP="00822E0E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796559">
        <w:rPr>
          <w:sz w:val="28"/>
          <w:szCs w:val="28"/>
        </w:rPr>
        <w:t>Модель "центр - периферия" в классическом виде была разработана Джоном Фридманом в конце 60-х гг. и изложена в книге "Политика регионального развития".</w:t>
      </w:r>
    </w:p>
    <w:p w:rsidR="004C57A8" w:rsidRPr="00796559" w:rsidRDefault="00822E0E" w:rsidP="000A6994">
      <w:pPr>
        <w:spacing w:line="360" w:lineRule="auto"/>
        <w:ind w:firstLine="680"/>
        <w:jc w:val="both"/>
        <w:rPr>
          <w:sz w:val="28"/>
          <w:szCs w:val="28"/>
        </w:rPr>
      </w:pPr>
      <w:r w:rsidRPr="00796559">
        <w:rPr>
          <w:iCs/>
          <w:color w:val="000000"/>
          <w:sz w:val="28"/>
          <w:szCs w:val="28"/>
        </w:rPr>
        <w:t xml:space="preserve">Центр </w:t>
      </w:r>
      <w:r w:rsidR="000A6994">
        <w:rPr>
          <w:color w:val="000000"/>
          <w:sz w:val="28"/>
          <w:szCs w:val="28"/>
        </w:rPr>
        <w:t xml:space="preserve">включает в себя </w:t>
      </w:r>
      <w:r w:rsidRPr="00796559">
        <w:rPr>
          <w:color w:val="000000"/>
          <w:sz w:val="28"/>
          <w:szCs w:val="28"/>
        </w:rPr>
        <w:t>промышленно развитые страны</w:t>
      </w:r>
      <w:r w:rsidR="000A6994">
        <w:rPr>
          <w:color w:val="000000"/>
          <w:sz w:val="28"/>
          <w:szCs w:val="28"/>
        </w:rPr>
        <w:t xml:space="preserve"> </w:t>
      </w:r>
      <w:r w:rsidR="000A6994" w:rsidRPr="00796559">
        <w:rPr>
          <w:sz w:val="28"/>
          <w:szCs w:val="28"/>
        </w:rPr>
        <w:t>(24 государства)</w:t>
      </w:r>
      <w:r w:rsidR="000A6994">
        <w:rPr>
          <w:sz w:val="28"/>
          <w:szCs w:val="28"/>
        </w:rPr>
        <w:t xml:space="preserve"> </w:t>
      </w:r>
      <w:r w:rsidRPr="00796559">
        <w:rPr>
          <w:color w:val="000000"/>
          <w:sz w:val="28"/>
          <w:szCs w:val="28"/>
        </w:rPr>
        <w:t>с эффективным, регули</w:t>
      </w:r>
      <w:r w:rsidRPr="00796559">
        <w:rPr>
          <w:color w:val="000000"/>
          <w:sz w:val="28"/>
          <w:szCs w:val="28"/>
        </w:rPr>
        <w:softHyphen/>
        <w:t>руемым рыночным хозяйством, способным быстро адаптировать</w:t>
      </w:r>
      <w:r w:rsidRPr="00796559">
        <w:rPr>
          <w:color w:val="000000"/>
          <w:sz w:val="28"/>
          <w:szCs w:val="28"/>
        </w:rPr>
        <w:softHyphen/>
      </w:r>
      <w:r w:rsidRPr="00796559">
        <w:rPr>
          <w:color w:val="000000"/>
          <w:spacing w:val="1"/>
          <w:sz w:val="28"/>
          <w:szCs w:val="28"/>
        </w:rPr>
        <w:t xml:space="preserve">ся к мирохозяйственной конъюнктуре и осваивать достижения </w:t>
      </w:r>
      <w:r w:rsidRPr="00796559">
        <w:rPr>
          <w:color w:val="000000"/>
          <w:sz w:val="28"/>
          <w:szCs w:val="28"/>
        </w:rPr>
        <w:t>научно-технического прогресса, и экспортирующие высокотехно</w:t>
      </w:r>
      <w:r w:rsidRPr="00796559">
        <w:rPr>
          <w:color w:val="000000"/>
          <w:sz w:val="28"/>
          <w:szCs w:val="28"/>
        </w:rPr>
        <w:softHyphen/>
        <w:t xml:space="preserve">логичную продукцию. </w:t>
      </w:r>
      <w:r w:rsidR="000A6994">
        <w:rPr>
          <w:sz w:val="28"/>
          <w:szCs w:val="28"/>
        </w:rPr>
        <w:t>Н</w:t>
      </w:r>
      <w:r w:rsidR="000A6994" w:rsidRPr="00796559">
        <w:rPr>
          <w:sz w:val="28"/>
          <w:szCs w:val="28"/>
        </w:rPr>
        <w:t>а</w:t>
      </w:r>
      <w:r w:rsidR="000A6994">
        <w:rPr>
          <w:sz w:val="28"/>
          <w:szCs w:val="28"/>
        </w:rPr>
        <w:t xml:space="preserve"> их</w:t>
      </w:r>
      <w:r w:rsidR="000A6994" w:rsidRPr="00796559">
        <w:rPr>
          <w:sz w:val="28"/>
          <w:szCs w:val="28"/>
        </w:rPr>
        <w:t xml:space="preserve"> долю которых приходится почти 55% в мировом ВВП и 71% в мировом экспорте</w:t>
      </w:r>
      <w:r w:rsidR="006943F6">
        <w:rPr>
          <w:sz w:val="28"/>
          <w:szCs w:val="28"/>
        </w:rPr>
        <w:t>.</w:t>
      </w:r>
      <w:r w:rsidR="000A6994" w:rsidRPr="00796559">
        <w:rPr>
          <w:iCs/>
          <w:color w:val="000000"/>
          <w:sz w:val="28"/>
          <w:szCs w:val="28"/>
        </w:rPr>
        <w:t xml:space="preserve"> </w:t>
      </w:r>
      <w:r w:rsidRPr="00796559">
        <w:rPr>
          <w:iCs/>
          <w:color w:val="000000"/>
          <w:sz w:val="28"/>
          <w:szCs w:val="28"/>
        </w:rPr>
        <w:t xml:space="preserve">Периферия </w:t>
      </w:r>
      <w:r w:rsidRPr="00796559">
        <w:rPr>
          <w:color w:val="000000"/>
          <w:sz w:val="28"/>
          <w:szCs w:val="28"/>
        </w:rPr>
        <w:t xml:space="preserve">— </w:t>
      </w:r>
      <w:r w:rsidR="000A6994">
        <w:rPr>
          <w:color w:val="000000"/>
          <w:sz w:val="28"/>
          <w:szCs w:val="28"/>
        </w:rPr>
        <w:t xml:space="preserve">это </w:t>
      </w:r>
      <w:r w:rsidRPr="00796559">
        <w:rPr>
          <w:color w:val="000000"/>
          <w:sz w:val="28"/>
          <w:szCs w:val="28"/>
        </w:rPr>
        <w:t xml:space="preserve">развивающиеся </w:t>
      </w:r>
      <w:r w:rsidRPr="00796559">
        <w:rPr>
          <w:color w:val="000000"/>
          <w:spacing w:val="1"/>
          <w:sz w:val="28"/>
          <w:szCs w:val="28"/>
        </w:rPr>
        <w:t xml:space="preserve">страны, </w:t>
      </w:r>
      <w:r w:rsidR="000A6994">
        <w:rPr>
          <w:color w:val="000000"/>
          <w:spacing w:val="1"/>
          <w:sz w:val="28"/>
          <w:szCs w:val="28"/>
        </w:rPr>
        <w:t>имеющие следующие общие черты</w:t>
      </w:r>
      <w:r w:rsidR="00FC78B2">
        <w:rPr>
          <w:rStyle w:val="a9"/>
          <w:color w:val="000000"/>
          <w:spacing w:val="1"/>
          <w:sz w:val="28"/>
          <w:szCs w:val="28"/>
        </w:rPr>
        <w:footnoteReference w:id="1"/>
      </w:r>
      <w:r w:rsidR="004C57A8" w:rsidRPr="00796559">
        <w:rPr>
          <w:sz w:val="28"/>
          <w:szCs w:val="28"/>
        </w:rPr>
        <w:t>:</w:t>
      </w:r>
    </w:p>
    <w:p w:rsidR="004C57A8" w:rsidRPr="00796559" w:rsidRDefault="000A6994" w:rsidP="000A699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4C57A8" w:rsidRPr="00796559">
        <w:rPr>
          <w:sz w:val="28"/>
          <w:szCs w:val="28"/>
        </w:rPr>
        <w:t>ногоукладный характер экономики с преобладанием нерыночных  отношений и внеэкономических рычагов организации хозяйства;</w:t>
      </w:r>
    </w:p>
    <w:p w:rsidR="004C57A8" w:rsidRPr="00796559" w:rsidRDefault="000A6994" w:rsidP="000A699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4C57A8" w:rsidRPr="00796559">
        <w:rPr>
          <w:sz w:val="28"/>
          <w:szCs w:val="28"/>
        </w:rPr>
        <w:t>изкий уровень развития производительных сил, отсталость промышленности и сельского хозяйства;</w:t>
      </w:r>
    </w:p>
    <w:p w:rsidR="004C57A8" w:rsidRPr="00796559" w:rsidRDefault="000A6994" w:rsidP="000A699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с</w:t>
      </w:r>
      <w:r w:rsidR="004C57A8" w:rsidRPr="00796559">
        <w:rPr>
          <w:sz w:val="28"/>
          <w:szCs w:val="28"/>
        </w:rPr>
        <w:t>ырьевая специализация.</w:t>
      </w:r>
    </w:p>
    <w:p w:rsidR="004C57A8" w:rsidRPr="00796559" w:rsidRDefault="000A6994" w:rsidP="004C57A8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="004C57A8" w:rsidRPr="00796559">
        <w:rPr>
          <w:sz w:val="28"/>
          <w:szCs w:val="28"/>
        </w:rPr>
        <w:t xml:space="preserve"> </w:t>
      </w:r>
      <w:r w:rsidR="00883E70">
        <w:rPr>
          <w:sz w:val="28"/>
          <w:szCs w:val="28"/>
        </w:rPr>
        <w:t xml:space="preserve">страны </w:t>
      </w:r>
      <w:r w:rsidR="004C57A8" w:rsidRPr="00796559">
        <w:rPr>
          <w:sz w:val="28"/>
          <w:szCs w:val="28"/>
        </w:rPr>
        <w:t>занимают зависимое положение  в мировом хозяйстве.</w:t>
      </w:r>
      <w:r w:rsidR="006943F6">
        <w:rPr>
          <w:sz w:val="28"/>
          <w:szCs w:val="28"/>
        </w:rPr>
        <w:t xml:space="preserve"> К данной группе можно отнести, например, страны Африки.</w:t>
      </w:r>
    </w:p>
    <w:p w:rsidR="004C57A8" w:rsidRPr="00796559" w:rsidRDefault="004C57A8" w:rsidP="004C57A8">
      <w:pPr>
        <w:spacing w:line="360" w:lineRule="auto"/>
        <w:ind w:firstLine="680"/>
        <w:jc w:val="both"/>
        <w:rPr>
          <w:sz w:val="28"/>
          <w:szCs w:val="28"/>
        </w:rPr>
      </w:pPr>
      <w:r w:rsidRPr="00796559">
        <w:rPr>
          <w:sz w:val="28"/>
          <w:szCs w:val="28"/>
        </w:rPr>
        <w:t xml:space="preserve">Центр и периферия </w:t>
      </w:r>
      <w:r w:rsidR="000A6994">
        <w:rPr>
          <w:sz w:val="28"/>
          <w:szCs w:val="28"/>
        </w:rPr>
        <w:t>мирового хозяйства тесно взаимосвязаны, но тем не менее</w:t>
      </w:r>
      <w:r w:rsidRPr="00796559">
        <w:rPr>
          <w:sz w:val="28"/>
          <w:szCs w:val="28"/>
        </w:rPr>
        <w:t xml:space="preserve"> разница в условиях жизни </w:t>
      </w:r>
      <w:r w:rsidR="000A6994">
        <w:rPr>
          <w:sz w:val="28"/>
          <w:szCs w:val="28"/>
        </w:rPr>
        <w:t>между ними</w:t>
      </w:r>
      <w:r w:rsidRPr="00796559">
        <w:rPr>
          <w:sz w:val="28"/>
          <w:szCs w:val="28"/>
        </w:rPr>
        <w:t xml:space="preserve"> продолжает усиливаться.</w:t>
      </w:r>
    </w:p>
    <w:p w:rsidR="00152254" w:rsidRPr="00796559" w:rsidRDefault="000A6994" w:rsidP="00152254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</w:t>
      </w:r>
      <w:r w:rsidR="00AA6499" w:rsidRPr="00796559">
        <w:rPr>
          <w:rFonts w:cs="Arial"/>
          <w:sz w:val="28"/>
          <w:szCs w:val="28"/>
        </w:rPr>
        <w:t>ровень экономического развития, техни</w:t>
      </w:r>
      <w:r>
        <w:rPr>
          <w:rFonts w:cs="Arial"/>
          <w:sz w:val="28"/>
          <w:szCs w:val="28"/>
        </w:rPr>
        <w:t>ческая оснащенность</w:t>
      </w:r>
      <w:r w:rsidR="00AA6499" w:rsidRPr="00796559">
        <w:rPr>
          <w:rFonts w:cs="Arial"/>
          <w:sz w:val="28"/>
          <w:szCs w:val="28"/>
        </w:rPr>
        <w:t>, культура изменяются в зависимости от движения от центральных районов к периферийным.</w:t>
      </w:r>
      <w:r w:rsidR="00152254" w:rsidRPr="00796559">
        <w:rPr>
          <w:rFonts w:cs="Arial"/>
          <w:sz w:val="28"/>
          <w:szCs w:val="28"/>
        </w:rPr>
        <w:t xml:space="preserve"> Периферия неоднородна - она </w:t>
      </w:r>
      <w:r>
        <w:rPr>
          <w:rFonts w:cs="Arial"/>
          <w:sz w:val="28"/>
          <w:szCs w:val="28"/>
        </w:rPr>
        <w:t>делится на</w:t>
      </w:r>
      <w:r w:rsidR="00152254" w:rsidRPr="00796559">
        <w:rPr>
          <w:rFonts w:cs="Arial"/>
          <w:sz w:val="28"/>
          <w:szCs w:val="28"/>
        </w:rPr>
        <w:t xml:space="preserve"> внутреннюю (ближнюю), которая тесно связана с центром и получает непосредственно от него импульсы к развитию, и внешнюю (дальнюю), на которую центр не оказывает практически никакого влияния.</w:t>
      </w:r>
    </w:p>
    <w:p w:rsidR="00152254" w:rsidRPr="00796559" w:rsidRDefault="00152254" w:rsidP="00152254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96559">
        <w:rPr>
          <w:rFonts w:cs="Arial"/>
          <w:sz w:val="28"/>
          <w:szCs w:val="28"/>
        </w:rPr>
        <w:t>Постоянное доминирование центра над периферией обеспечивается постоянной инновационной деятельностью: в центре наиболее интенсивны контакты, доступ к информации.</w:t>
      </w:r>
    </w:p>
    <w:p w:rsidR="00152254" w:rsidRPr="00796559" w:rsidRDefault="00152254" w:rsidP="00152254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96559">
        <w:rPr>
          <w:rFonts w:cs="Arial"/>
          <w:sz w:val="28"/>
          <w:szCs w:val="28"/>
        </w:rPr>
        <w:t>Отрасли, не соответствующие более статусу центра (например, рутинные трудоемкие производства в новых отраслях, некоторые непроизводственные</w:t>
      </w:r>
      <w:r w:rsidR="000A6994">
        <w:rPr>
          <w:rFonts w:cs="Arial"/>
          <w:sz w:val="28"/>
          <w:szCs w:val="28"/>
        </w:rPr>
        <w:t xml:space="preserve"> уз</w:t>
      </w:r>
      <w:r w:rsidRPr="00796559">
        <w:rPr>
          <w:rFonts w:cs="Arial"/>
          <w:sz w:val="28"/>
          <w:szCs w:val="28"/>
        </w:rPr>
        <w:t>коспециализированные научно-исследовательские функции) вытесняются на ближнюю, а затем и дальнюю периферию. Этот процесс, получивший название "диффузия устаревших нововведений", хотя и способствует определенному развитию периферии, но и закрепляет ее подчиненное положение по отношению к центру.</w:t>
      </w:r>
    </w:p>
    <w:p w:rsidR="00822E0E" w:rsidRPr="00796559" w:rsidRDefault="0070629C" w:rsidP="00822E0E">
      <w:pPr>
        <w:spacing w:line="360" w:lineRule="auto"/>
        <w:ind w:firstLine="680"/>
        <w:jc w:val="both"/>
        <w:rPr>
          <w:color w:val="000000"/>
          <w:spacing w:val="5"/>
          <w:sz w:val="28"/>
          <w:szCs w:val="28"/>
        </w:rPr>
      </w:pPr>
      <w:r w:rsidRPr="00796559">
        <w:rPr>
          <w:rFonts w:cs="Arial"/>
          <w:sz w:val="28"/>
          <w:szCs w:val="28"/>
        </w:rPr>
        <w:t>Контрасты "центр - периферия" дают импульс возникновению и воспроизводству территориального неравенства, которое усиливается неравномерностью экономического роста.</w:t>
      </w:r>
    </w:p>
    <w:p w:rsidR="00822E0E" w:rsidRPr="00796559" w:rsidRDefault="00822E0E" w:rsidP="00822E0E">
      <w:pPr>
        <w:pStyle w:val="a3"/>
        <w:rPr>
          <w:sz w:val="28"/>
          <w:szCs w:val="28"/>
        </w:rPr>
      </w:pPr>
    </w:p>
    <w:p w:rsidR="00F8503A" w:rsidRPr="00796559" w:rsidRDefault="00F8503A" w:rsidP="00F8503A">
      <w:pPr>
        <w:spacing w:line="360" w:lineRule="auto"/>
        <w:ind w:firstLine="680"/>
        <w:jc w:val="center"/>
        <w:rPr>
          <w:sz w:val="28"/>
          <w:szCs w:val="28"/>
        </w:rPr>
      </w:pPr>
    </w:p>
    <w:p w:rsidR="00F8503A" w:rsidRPr="00796559" w:rsidRDefault="00F8503A" w:rsidP="00F8503A">
      <w:pPr>
        <w:spacing w:line="360" w:lineRule="auto"/>
        <w:ind w:firstLine="680"/>
        <w:jc w:val="center"/>
        <w:rPr>
          <w:sz w:val="28"/>
          <w:szCs w:val="28"/>
        </w:rPr>
        <w:sectPr w:rsidR="00F8503A" w:rsidRPr="00796559" w:rsidSect="00640E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503A" w:rsidRPr="00796559" w:rsidRDefault="00F8503A" w:rsidP="00BB290A">
      <w:pPr>
        <w:pStyle w:val="2"/>
        <w:ind w:firstLine="680"/>
      </w:pPr>
      <w:bookmarkStart w:id="2" w:name="_Toc225672436"/>
      <w:r w:rsidRPr="00796559">
        <w:t>2. Основные группы стран: развитые страны с рыночной экономикой, страны с переходной экономикой, развивающиеся страны</w:t>
      </w:r>
      <w:bookmarkEnd w:id="2"/>
    </w:p>
    <w:p w:rsidR="00BB290A" w:rsidRPr="00BB290A" w:rsidRDefault="00BB290A" w:rsidP="00BB290A">
      <w:pPr>
        <w:pStyle w:val="text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BB290A">
        <w:rPr>
          <w:sz w:val="28"/>
          <w:szCs w:val="28"/>
        </w:rPr>
        <w:t>В основу классификация стран по уровню экономического развития положен показатель ВВП на душу населения</w:t>
      </w:r>
      <w:r>
        <w:rPr>
          <w:sz w:val="28"/>
          <w:szCs w:val="28"/>
        </w:rPr>
        <w:t xml:space="preserve"> (см.Таблицу 1)</w:t>
      </w:r>
      <w:r w:rsidRPr="00BB290A">
        <w:rPr>
          <w:sz w:val="28"/>
          <w:szCs w:val="28"/>
        </w:rPr>
        <w:t>.</w:t>
      </w:r>
    </w:p>
    <w:p w:rsidR="00BB290A" w:rsidRPr="00BB290A" w:rsidRDefault="00BB290A" w:rsidP="00BB290A">
      <w:pPr>
        <w:pStyle w:val="txt"/>
        <w:spacing w:before="0" w:beforeAutospacing="0" w:after="0" w:afterAutospacing="0" w:line="360" w:lineRule="auto"/>
        <w:ind w:firstLine="680"/>
        <w:jc w:val="right"/>
        <w:rPr>
          <w:bCs/>
          <w:sz w:val="28"/>
          <w:szCs w:val="28"/>
        </w:rPr>
      </w:pPr>
      <w:r w:rsidRPr="00BB290A">
        <w:rPr>
          <w:bCs/>
          <w:sz w:val="28"/>
          <w:szCs w:val="28"/>
        </w:rPr>
        <w:t>Таблица 1</w:t>
      </w:r>
    </w:p>
    <w:p w:rsidR="00BB290A" w:rsidRPr="00BB290A" w:rsidRDefault="00BB290A" w:rsidP="00BB290A">
      <w:pPr>
        <w:pStyle w:val="txt"/>
        <w:spacing w:before="0" w:beforeAutospacing="0" w:after="0" w:afterAutospacing="0" w:line="360" w:lineRule="auto"/>
        <w:ind w:firstLine="680"/>
        <w:jc w:val="center"/>
        <w:rPr>
          <w:sz w:val="28"/>
          <w:szCs w:val="28"/>
        </w:rPr>
      </w:pPr>
      <w:r w:rsidRPr="00BB290A">
        <w:rPr>
          <w:bCs/>
          <w:sz w:val="28"/>
          <w:szCs w:val="28"/>
        </w:rPr>
        <w:t xml:space="preserve">ВВП на душу населения (в ценах по паритету покупательной способности валют </w:t>
      </w:r>
      <w:smartTag w:uri="urn:schemas-microsoft-com:office:smarttags" w:element="metricconverter">
        <w:smartTagPr>
          <w:attr w:name="ProductID" w:val="2007 г"/>
        </w:smartTagPr>
        <w:r w:rsidRPr="00C01A73">
          <w:rPr>
            <w:bCs/>
            <w:sz w:val="28"/>
            <w:szCs w:val="28"/>
          </w:rPr>
          <w:t>200</w:t>
        </w:r>
        <w:r w:rsidR="00C01A73" w:rsidRPr="00C01A73">
          <w:rPr>
            <w:bCs/>
            <w:sz w:val="28"/>
            <w:szCs w:val="28"/>
          </w:rPr>
          <w:t>7</w:t>
        </w:r>
        <w:r w:rsidRPr="00C01A73">
          <w:rPr>
            <w:bCs/>
            <w:sz w:val="28"/>
            <w:szCs w:val="28"/>
          </w:rPr>
          <w:t xml:space="preserve"> г</w:t>
        </w:r>
      </w:smartTag>
      <w:r w:rsidRPr="00BB290A">
        <w:rPr>
          <w:bCs/>
          <w:sz w:val="28"/>
          <w:szCs w:val="28"/>
        </w:rPr>
        <w:t>.), тыс. $ США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8"/>
        <w:gridCol w:w="2588"/>
      </w:tblGrid>
      <w:tr w:rsidR="00BB290A" w:rsidRPr="00BB290A" w:rsidTr="00BB290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ind w:firstLine="680"/>
              <w:jc w:val="center"/>
              <w:rPr>
                <w:i/>
              </w:rPr>
            </w:pPr>
            <w:r w:rsidRPr="00BB290A">
              <w:rPr>
                <w:i/>
              </w:rPr>
              <w:t>Регионы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ind w:firstLine="142"/>
              <w:jc w:val="center"/>
              <w:rPr>
                <w:i/>
              </w:rPr>
            </w:pPr>
            <w:r w:rsidRPr="00BB290A">
              <w:rPr>
                <w:i/>
              </w:rPr>
              <w:t>ВВП на душу населения</w:t>
            </w:r>
          </w:p>
        </w:tc>
      </w:tr>
      <w:tr w:rsidR="00BB290A" w:rsidRPr="00BB290A" w:rsidTr="00BB290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ind w:firstLine="360"/>
            </w:pPr>
            <w:r w:rsidRPr="00BB290A">
              <w:rPr>
                <w:b/>
                <w:bCs/>
              </w:rPr>
              <w:t>Все страны мира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jc w:val="center"/>
            </w:pPr>
            <w:r w:rsidRPr="00BB290A">
              <w:rPr>
                <w:b/>
                <w:bCs/>
              </w:rPr>
              <w:t>7500</w:t>
            </w:r>
          </w:p>
        </w:tc>
      </w:tr>
      <w:tr w:rsidR="00BB290A" w:rsidRPr="00BB290A" w:rsidTr="00BB290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ind w:firstLine="360"/>
            </w:pPr>
            <w:r w:rsidRPr="00BB290A">
              <w:t>Развитые страны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jc w:val="center"/>
            </w:pPr>
            <w:r w:rsidRPr="00BB290A">
              <w:t>27400</w:t>
            </w:r>
          </w:p>
        </w:tc>
      </w:tr>
      <w:tr w:rsidR="00BB290A" w:rsidRPr="00BB290A" w:rsidTr="00BB290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ind w:firstLine="360"/>
            </w:pPr>
            <w:r w:rsidRPr="00BB290A">
              <w:t>Страны с переходной экономикой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jc w:val="center"/>
            </w:pPr>
            <w:r w:rsidRPr="00BB290A">
              <w:t>8600</w:t>
            </w:r>
          </w:p>
        </w:tc>
      </w:tr>
      <w:tr w:rsidR="00BB290A" w:rsidRPr="00BB290A" w:rsidTr="00BB290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ind w:firstLine="360"/>
            </w:pPr>
            <w:r w:rsidRPr="00BB290A">
              <w:t>Развивающиеся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jc w:val="center"/>
            </w:pPr>
            <w:r w:rsidRPr="00BB290A">
              <w:t>3500</w:t>
            </w:r>
          </w:p>
        </w:tc>
      </w:tr>
      <w:tr w:rsidR="00BB290A" w:rsidRPr="00BB290A" w:rsidTr="00BB290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ind w:firstLine="360"/>
            </w:pPr>
            <w:r w:rsidRPr="00BB290A">
              <w:t>Страны Северной Африки, Ближнего и Среднего Востока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jc w:val="center"/>
            </w:pPr>
            <w:r w:rsidRPr="00BB290A">
              <w:t>4800</w:t>
            </w:r>
          </w:p>
        </w:tc>
      </w:tr>
      <w:tr w:rsidR="00BB290A" w:rsidRPr="00BB290A" w:rsidTr="00BB290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ind w:firstLine="360"/>
            </w:pPr>
            <w:r w:rsidRPr="00BB290A">
              <w:t>Страны Африки, расположенные к югу от Сахары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B290A" w:rsidRPr="00BB290A" w:rsidRDefault="00BB290A" w:rsidP="00BB290A">
            <w:pPr>
              <w:spacing w:line="360" w:lineRule="auto"/>
              <w:jc w:val="center"/>
            </w:pPr>
            <w:r w:rsidRPr="00BB290A">
              <w:t>1300</w:t>
            </w:r>
          </w:p>
        </w:tc>
      </w:tr>
    </w:tbl>
    <w:p w:rsidR="00BB290A" w:rsidRDefault="00BB290A" w:rsidP="00BB290A">
      <w:pPr>
        <w:pStyle w:val="text"/>
        <w:spacing w:before="0" w:beforeAutospacing="0" w:after="0" w:afterAutospacing="0" w:line="360" w:lineRule="auto"/>
        <w:ind w:firstLine="680"/>
        <w:rPr>
          <w:sz w:val="28"/>
          <w:szCs w:val="28"/>
        </w:rPr>
      </w:pPr>
    </w:p>
    <w:p w:rsidR="00BB290A" w:rsidRPr="00BB290A" w:rsidRDefault="00BB290A" w:rsidP="00BB290A">
      <w:pPr>
        <w:pStyle w:val="text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BB290A">
        <w:rPr>
          <w:sz w:val="28"/>
          <w:szCs w:val="28"/>
        </w:rPr>
        <w:t>Другими важнейшими показателями уровня развития экономики является производительность труда, годовая выработка электроэнергии на душу населения, доля наукоемкой продукции в промышленном производстве и экспорте, конкурентоспособность товаров и услуг на мировом рынке, состояние экономики (темп прироста ВВП), структура ВВП и структура занятости населения и др</w:t>
      </w:r>
      <w:r>
        <w:rPr>
          <w:sz w:val="28"/>
          <w:szCs w:val="28"/>
        </w:rPr>
        <w:t>.</w:t>
      </w:r>
      <w:r>
        <w:rPr>
          <w:rStyle w:val="a9"/>
          <w:sz w:val="28"/>
          <w:szCs w:val="28"/>
        </w:rPr>
        <w:footnoteReference w:id="2"/>
      </w:r>
    </w:p>
    <w:p w:rsidR="007A4EC8" w:rsidRPr="000911FD" w:rsidRDefault="007A4EC8" w:rsidP="007A4EC8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Наиболее полное представление о группах стран в международной экономике дают данные крупнейших международных организаций мира – </w:t>
      </w:r>
      <w:r w:rsidR="00165907" w:rsidRPr="00796559">
        <w:rPr>
          <w:color w:val="000000"/>
          <w:sz w:val="28"/>
          <w:szCs w:val="28"/>
        </w:rPr>
        <w:t>О</w:t>
      </w:r>
      <w:r w:rsidR="00165907">
        <w:rPr>
          <w:color w:val="000000"/>
          <w:sz w:val="28"/>
          <w:szCs w:val="28"/>
        </w:rPr>
        <w:t>рганизация объединенных наций (ООН)</w:t>
      </w:r>
      <w:r w:rsidRPr="00796559">
        <w:rPr>
          <w:color w:val="000000"/>
          <w:sz w:val="28"/>
          <w:szCs w:val="28"/>
        </w:rPr>
        <w:t xml:space="preserve">, </w:t>
      </w:r>
      <w:r w:rsidR="00165907">
        <w:rPr>
          <w:color w:val="000000"/>
          <w:sz w:val="28"/>
          <w:szCs w:val="28"/>
        </w:rPr>
        <w:t>Мировой валютный фонд (МВФ)</w:t>
      </w:r>
      <w:r w:rsidRPr="00796559">
        <w:rPr>
          <w:color w:val="000000"/>
          <w:sz w:val="28"/>
          <w:szCs w:val="28"/>
        </w:rPr>
        <w:t xml:space="preserve"> и Мирового банка. Оценка их несколько различается, так как различно количество стран-участниц этих организаций (ООН – 185, МВФ – 182, Мировой банк – 181 страна), а международные организации наблюдают за экономикой только своих стран-членов. </w:t>
      </w:r>
    </w:p>
    <w:p w:rsidR="000911FD" w:rsidRPr="000911FD" w:rsidRDefault="00992CED" w:rsidP="000911F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9pt;margin-top:4.8pt;width:90.75pt;height:126.75pt;z-index:251657728;mso-wrap-distance-left:13.5pt;mso-wrap-distance-right:13.5pt;mso-position-vertical-relative:line" o:allowoverlap="f">
            <v:imagedata r:id="rId11" o:title="rumka"/>
            <w10:wrap type="square"/>
          </v:shape>
        </w:pict>
      </w:r>
      <w:r w:rsidR="000911FD" w:rsidRPr="000911FD">
        <w:rPr>
          <w:sz w:val="28"/>
          <w:szCs w:val="28"/>
        </w:rPr>
        <w:t xml:space="preserve">Основные типы, участвующих в мировом хозяйстве можно изобразить схемой </w:t>
      </w:r>
      <w:r w:rsidR="000911FD" w:rsidRPr="000911FD">
        <w:rPr>
          <w:i/>
          <w:iCs/>
          <w:sz w:val="28"/>
          <w:szCs w:val="28"/>
        </w:rPr>
        <w:t>"бокал с шампанским"</w:t>
      </w:r>
      <w:r w:rsidR="000911FD" w:rsidRPr="000911FD">
        <w:rPr>
          <w:sz w:val="28"/>
          <w:szCs w:val="28"/>
        </w:rPr>
        <w:t xml:space="preserve">. В этой схеме выделяются две группы: развитые страны ("люди шампанского" - </w:t>
      </w:r>
      <w:r w:rsidR="000911FD" w:rsidRPr="000911FD">
        <w:rPr>
          <w:b/>
          <w:bCs/>
          <w:i/>
          <w:iCs/>
          <w:sz w:val="28"/>
          <w:szCs w:val="28"/>
        </w:rPr>
        <w:t>А</w:t>
      </w:r>
      <w:r w:rsidR="000911FD" w:rsidRPr="000911FD">
        <w:rPr>
          <w:sz w:val="28"/>
          <w:szCs w:val="28"/>
        </w:rPr>
        <w:t xml:space="preserve">) и страны развивающиеся - </w:t>
      </w:r>
      <w:r w:rsidR="000911FD" w:rsidRPr="000911FD">
        <w:rPr>
          <w:b/>
          <w:bCs/>
          <w:i/>
          <w:iCs/>
          <w:sz w:val="28"/>
          <w:szCs w:val="28"/>
        </w:rPr>
        <w:t>В</w:t>
      </w:r>
      <w:r w:rsidR="000911FD" w:rsidRPr="000911FD">
        <w:rPr>
          <w:sz w:val="28"/>
          <w:szCs w:val="28"/>
        </w:rPr>
        <w:t xml:space="preserve">, среди которых обособляются слаборазвитые страны ("люди основания бокала" - </w:t>
      </w:r>
      <w:r w:rsidR="000911FD" w:rsidRPr="000911FD">
        <w:rPr>
          <w:b/>
          <w:bCs/>
          <w:i/>
          <w:iCs/>
          <w:sz w:val="28"/>
          <w:szCs w:val="28"/>
        </w:rPr>
        <w:t>С</w:t>
      </w:r>
      <w:r w:rsidR="000911FD" w:rsidRPr="000911FD">
        <w:rPr>
          <w:sz w:val="28"/>
          <w:szCs w:val="28"/>
        </w:rPr>
        <w:t>).</w:t>
      </w:r>
      <w:r w:rsidR="00C01A73">
        <w:rPr>
          <w:rStyle w:val="a9"/>
          <w:sz w:val="28"/>
          <w:szCs w:val="28"/>
        </w:rPr>
        <w:footnoteReference w:id="3"/>
      </w:r>
    </w:p>
    <w:p w:rsidR="000911FD" w:rsidRPr="000911FD" w:rsidRDefault="000911FD" w:rsidP="007A4EC8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</w:p>
    <w:p w:rsidR="007A4EC8" w:rsidRPr="00796559" w:rsidRDefault="007A4EC8" w:rsidP="007A4EC8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Для целей экономического анализа ООН делит страны на: </w:t>
      </w:r>
    </w:p>
    <w:p w:rsidR="007A4EC8" w:rsidRPr="00796559" w:rsidRDefault="007A4EC8" w:rsidP="001659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развитые страны (государства с рыночной экономикой); </w:t>
      </w:r>
    </w:p>
    <w:p w:rsidR="007A4EC8" w:rsidRPr="00796559" w:rsidRDefault="007A4EC8" w:rsidP="00165907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страны с переходной экономикой (в прошлом социалистические страны или страны с централизованным планированием); </w:t>
      </w:r>
    </w:p>
    <w:p w:rsidR="007A4EC8" w:rsidRPr="00796559" w:rsidRDefault="007A4EC8" w:rsidP="00165907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развивающиеся страны. </w:t>
      </w:r>
    </w:p>
    <w:p w:rsidR="00BB290A" w:rsidRDefault="007A4EC8" w:rsidP="00BB290A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796559">
        <w:rPr>
          <w:bCs/>
          <w:i/>
          <w:color w:val="000000"/>
          <w:sz w:val="28"/>
          <w:szCs w:val="28"/>
        </w:rPr>
        <w:t>Странами с развитой экономикой</w:t>
      </w:r>
      <w:r w:rsidRPr="00796559">
        <w:rPr>
          <w:color w:val="000000"/>
          <w:sz w:val="28"/>
          <w:szCs w:val="28"/>
        </w:rPr>
        <w:t xml:space="preserve"> считаются такие государства, для которых характерно наличие рыночных отношений в экономике, высокий уровень прав и гражданских свобод в общественной и политической жизни. Все страны с развитой экономикой относятся к капиталистической модели развития. </w:t>
      </w:r>
      <w:r w:rsidR="00BB290A" w:rsidRPr="00BB290A">
        <w:rPr>
          <w:sz w:val="28"/>
          <w:szCs w:val="28"/>
        </w:rPr>
        <w:t xml:space="preserve">К этой группе ООН относит примерно 60 стран Европы, Азии, Африки, Северной Америки, Австралии и Океании. Все они отличаются более высоким уровнем экономического и социального развития и соответственно валового внутреннего продукта из расчета на душу населения (свыше 5000 $ США). </w:t>
      </w:r>
    </w:p>
    <w:p w:rsidR="00BB290A" w:rsidRDefault="00BB290A" w:rsidP="00BB290A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Сейчас эти страны находятся на стадии </w:t>
      </w:r>
      <w:r w:rsidRPr="00C01A73">
        <w:rPr>
          <w:sz w:val="28"/>
          <w:szCs w:val="28"/>
        </w:rPr>
        <w:t>постиндустриализма</w:t>
      </w:r>
      <w:r w:rsidRPr="00796559">
        <w:rPr>
          <w:color w:val="000000"/>
          <w:sz w:val="28"/>
          <w:szCs w:val="28"/>
        </w:rPr>
        <w:t xml:space="preserve">, для которого характерна ведущая роль в национальном хозяйстве сферы нематериального производства, создающей от 60% до 80% ВВП, эффективным производством товаров и услуг, высоким потребительским спросом, постоянным прогрессом в науке и технике, усилением социальной политики государства. </w:t>
      </w:r>
      <w:r w:rsidRPr="00BB290A">
        <w:rPr>
          <w:sz w:val="28"/>
          <w:szCs w:val="28"/>
        </w:rPr>
        <w:t>Однако эта группа стран отличается довольно значительной внутренней неоднородностью и в ее составе можно выделить четыре подгруппы.</w:t>
      </w:r>
    </w:p>
    <w:p w:rsidR="007A4EC8" w:rsidRPr="001B4F1C" w:rsidRDefault="00BB290A" w:rsidP="007A4EC8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1B4F1C">
        <w:rPr>
          <w:i/>
          <w:sz w:val="28"/>
          <w:szCs w:val="28"/>
        </w:rPr>
        <w:t>Первую</w:t>
      </w:r>
      <w:r w:rsidRPr="001B4F1C">
        <w:rPr>
          <w:sz w:val="28"/>
          <w:szCs w:val="28"/>
        </w:rPr>
        <w:t xml:space="preserve"> из них образует </w:t>
      </w:r>
      <w:r w:rsidRPr="001B4F1C">
        <w:rPr>
          <w:bCs/>
          <w:i/>
          <w:sz w:val="28"/>
          <w:szCs w:val="28"/>
        </w:rPr>
        <w:t>"</w:t>
      </w:r>
      <w:r w:rsidR="001B4F1C" w:rsidRPr="001B4F1C">
        <w:rPr>
          <w:bCs/>
          <w:i/>
          <w:sz w:val="28"/>
          <w:szCs w:val="28"/>
        </w:rPr>
        <w:t>Большая семерка</w:t>
      </w:r>
      <w:r w:rsidRPr="001B4F1C">
        <w:rPr>
          <w:bCs/>
          <w:i/>
          <w:sz w:val="28"/>
          <w:szCs w:val="28"/>
        </w:rPr>
        <w:t>"</w:t>
      </w:r>
      <w:r w:rsidR="001B4F1C" w:rsidRPr="001B4F1C">
        <w:rPr>
          <w:bCs/>
          <w:i/>
          <w:sz w:val="28"/>
          <w:szCs w:val="28"/>
        </w:rPr>
        <w:t xml:space="preserve"> (</w:t>
      </w:r>
      <w:r w:rsidR="001B4F1C" w:rsidRPr="001B4F1C">
        <w:rPr>
          <w:bCs/>
          <w:i/>
          <w:sz w:val="28"/>
          <w:szCs w:val="28"/>
          <w:lang w:val="en-US"/>
        </w:rPr>
        <w:t>G</w:t>
      </w:r>
      <w:r w:rsidR="001B4F1C" w:rsidRPr="001B4F1C">
        <w:rPr>
          <w:bCs/>
          <w:i/>
          <w:sz w:val="28"/>
          <w:szCs w:val="28"/>
        </w:rPr>
        <w:t>7)</w:t>
      </w:r>
      <w:r w:rsidRPr="001B4F1C">
        <w:rPr>
          <w:i/>
          <w:sz w:val="28"/>
          <w:szCs w:val="28"/>
        </w:rPr>
        <w:t>,</w:t>
      </w:r>
      <w:r w:rsidRPr="001B4F1C">
        <w:rPr>
          <w:sz w:val="28"/>
          <w:szCs w:val="28"/>
        </w:rPr>
        <w:t xml:space="preserve"> в которую входят США, Япония, </w:t>
      </w:r>
      <w:r w:rsidR="001B4F1C" w:rsidRPr="001B4F1C">
        <w:rPr>
          <w:sz w:val="28"/>
          <w:szCs w:val="28"/>
        </w:rPr>
        <w:t>Германия</w:t>
      </w:r>
      <w:r w:rsidRPr="001B4F1C">
        <w:rPr>
          <w:sz w:val="28"/>
          <w:szCs w:val="28"/>
        </w:rPr>
        <w:t>, Франция, Великобритания, Италия и Канада. Это страны-лидеры западного мира, отличающиеся наибольшими масштабами экономической и политической деятельности.</w:t>
      </w:r>
      <w:r w:rsidR="001B4F1C" w:rsidRPr="001B4F1C">
        <w:rPr>
          <w:sz w:val="28"/>
          <w:szCs w:val="28"/>
        </w:rPr>
        <w:t xml:space="preserve"> </w:t>
      </w:r>
      <w:r w:rsidR="007A4EC8" w:rsidRPr="00796559">
        <w:rPr>
          <w:color w:val="000000"/>
          <w:sz w:val="28"/>
          <w:szCs w:val="28"/>
        </w:rPr>
        <w:t xml:space="preserve">Данные государства занимают доминирующее положение в мировом хозяйстве, прежде всего по причине своего мощного экономического, научно-технического и военного потенциала, большой численности населения, высокого уровня совокупного и удельного ВВП. </w:t>
      </w:r>
      <w:r w:rsidR="001B4F1C" w:rsidRPr="001B4F1C">
        <w:rPr>
          <w:sz w:val="28"/>
          <w:szCs w:val="28"/>
        </w:rPr>
        <w:t xml:space="preserve">На долю стран "семерки" приходится около 50% мирового валового национального продукта и промышленного производства, свыше 25% сельскохозяйственной продукции. </w:t>
      </w:r>
    </w:p>
    <w:p w:rsidR="001B4F1C" w:rsidRPr="009A30B8" w:rsidRDefault="001B4F1C" w:rsidP="007A4EC8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9A30B8">
        <w:rPr>
          <w:sz w:val="28"/>
          <w:szCs w:val="28"/>
        </w:rPr>
        <w:t xml:space="preserve">Ко </w:t>
      </w:r>
      <w:r w:rsidRPr="009A30B8">
        <w:rPr>
          <w:i/>
          <w:sz w:val="28"/>
          <w:szCs w:val="28"/>
        </w:rPr>
        <w:t>вто</w:t>
      </w:r>
      <w:r w:rsidRPr="009A30B8">
        <w:rPr>
          <w:bCs/>
          <w:i/>
          <w:sz w:val="28"/>
          <w:szCs w:val="28"/>
        </w:rPr>
        <w:t>рой подгруппе</w:t>
      </w:r>
      <w:r w:rsidRPr="009A30B8">
        <w:rPr>
          <w:sz w:val="28"/>
          <w:szCs w:val="28"/>
        </w:rPr>
        <w:t xml:space="preserve"> можно отнести менее крупные страны Западной Европы</w:t>
      </w:r>
      <w:r w:rsidR="009A30B8" w:rsidRPr="009A30B8">
        <w:rPr>
          <w:color w:val="000000"/>
          <w:sz w:val="28"/>
          <w:szCs w:val="28"/>
        </w:rPr>
        <w:t>.</w:t>
      </w:r>
      <w:r w:rsidR="00DE643D">
        <w:rPr>
          <w:color w:val="000000"/>
          <w:sz w:val="28"/>
          <w:szCs w:val="28"/>
        </w:rPr>
        <w:t xml:space="preserve"> </w:t>
      </w:r>
      <w:r w:rsidRPr="009A30B8">
        <w:rPr>
          <w:sz w:val="28"/>
          <w:szCs w:val="28"/>
        </w:rPr>
        <w:t xml:space="preserve"> Хотя политическая и экономическая мощь каждой из них не столь велика, в целом они играют большую, все возрастающую, роль в мировых делах. ВВП из расчета на душу населения в большинстве из них такой же, как в странах "большой семерки".</w:t>
      </w:r>
    </w:p>
    <w:p w:rsidR="001B4F1C" w:rsidRPr="00E46868" w:rsidRDefault="00DE643D" w:rsidP="007A4EC8">
      <w:pPr>
        <w:spacing w:line="360" w:lineRule="auto"/>
        <w:ind w:firstLine="680"/>
        <w:jc w:val="both"/>
        <w:rPr>
          <w:sz w:val="28"/>
          <w:szCs w:val="28"/>
        </w:rPr>
      </w:pPr>
      <w:r w:rsidRPr="00E46868">
        <w:rPr>
          <w:bCs/>
          <w:i/>
          <w:sz w:val="28"/>
          <w:szCs w:val="28"/>
        </w:rPr>
        <w:t>Третью подгруппу</w:t>
      </w:r>
      <w:r w:rsidRPr="00E46868">
        <w:rPr>
          <w:sz w:val="28"/>
          <w:szCs w:val="28"/>
        </w:rPr>
        <w:t xml:space="preserve"> образуют внеевропейские страны - Австралия, Новая Зеландия и Южно-Африканская Республика (ЮАР). Это бывшие переселенческие колонии (доминионы) Великобритании, которые фактически не знали феодализма, да и в наши дни отличаются некоторым своеобразием политического и экономического развития. Обычно к этой группе причисляют и Израиль.</w:t>
      </w:r>
    </w:p>
    <w:p w:rsidR="00BF0F4F" w:rsidRPr="00E46868" w:rsidRDefault="00E46868" w:rsidP="007A4EC8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E46868">
        <w:rPr>
          <w:bCs/>
          <w:i/>
          <w:sz w:val="28"/>
          <w:szCs w:val="28"/>
        </w:rPr>
        <w:t>Четвертая подгруппа</w:t>
      </w:r>
      <w:r w:rsidRPr="00E46868">
        <w:rPr>
          <w:sz w:val="28"/>
          <w:szCs w:val="28"/>
        </w:rPr>
        <w:t xml:space="preserve"> находится еще в стадии формирования. Она образовалась в </w:t>
      </w:r>
      <w:smartTag w:uri="urn:schemas-microsoft-com:office:smarttags" w:element="metricconverter">
        <w:smartTagPr>
          <w:attr w:name="ProductID" w:val="1997 г"/>
        </w:smartTagPr>
        <w:r w:rsidRPr="00E46868">
          <w:rPr>
            <w:sz w:val="28"/>
            <w:szCs w:val="28"/>
          </w:rPr>
          <w:t>1997 г</w:t>
        </w:r>
      </w:smartTag>
      <w:r w:rsidRPr="00E46868">
        <w:rPr>
          <w:sz w:val="28"/>
          <w:szCs w:val="28"/>
        </w:rPr>
        <w:t>., после того как в разряд экономически развитых были переведены такие страны и территории Азии, как Республика Корея, Сингапур и Тайвань. Эти государства вплотную приблизились к другим экономически развитым странам по показателю ВВП на душу населения. Они обладают широкой и разнообразной структурой экономики, включая быстро растущий сектор обслуживания, активно участвуют в мировой торговле.</w:t>
      </w:r>
    </w:p>
    <w:p w:rsidR="007A4EC8" w:rsidRPr="00796559" w:rsidRDefault="007A4EC8" w:rsidP="007A4EC8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>Таким образом, в число развитых стран включают около 30 стран и территорий.</w:t>
      </w:r>
    </w:p>
    <w:p w:rsidR="007A4EC8" w:rsidRPr="00796559" w:rsidRDefault="007A4EC8" w:rsidP="00796559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Развитые страны являются главной группой стран в мировом хозяйстве. В конце 90-х гг. на них приходилось 55% мирового ВВП, 71% мировой торговли и большая часть международного движения капитала. На страны «Семерки» приходится более 44% мирового ВВП, в том числе на США — 21, Японию — 7, Германию — 5%. Большинство развитых стран входит в интеграционные объединения, из которых наиболее мощными являются Европейский союз — ЕС (20% мирового ВВП) и Североамериканское соглашение о свободной торговле - НАФТА (24%). </w:t>
      </w:r>
    </w:p>
    <w:p w:rsidR="007A4EC8" w:rsidRPr="00796559" w:rsidRDefault="007A4EC8" w:rsidP="00796559">
      <w:pPr>
        <w:pStyle w:val="a3"/>
        <w:spacing w:before="0" w:beforeAutospacing="0" w:after="0" w:afterAutospacing="0" w:line="360" w:lineRule="auto"/>
        <w:ind w:firstLine="680"/>
        <w:jc w:val="both"/>
        <w:rPr>
          <w:i/>
          <w:color w:val="000000"/>
          <w:sz w:val="28"/>
          <w:szCs w:val="28"/>
        </w:rPr>
      </w:pPr>
      <w:r w:rsidRPr="00796559">
        <w:rPr>
          <w:bCs/>
          <w:i/>
          <w:color w:val="000000"/>
          <w:sz w:val="28"/>
          <w:szCs w:val="28"/>
        </w:rPr>
        <w:t>Страны с переходной экономикой</w:t>
      </w:r>
    </w:p>
    <w:p w:rsidR="0054563D" w:rsidRDefault="007A4EC8" w:rsidP="00796559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>К этой группе относят государства, которые с 80—90-х гг. осуществляют переход от административно-командной (социалистической) экономики к рыночной (поэтому их часто называют постсоциалистическими). Это 12 стран Центральной и Восточной Европы, 15 стран — бывших советских республик</w:t>
      </w:r>
      <w:r w:rsidR="0054563D">
        <w:rPr>
          <w:color w:val="000000"/>
          <w:sz w:val="28"/>
          <w:szCs w:val="28"/>
        </w:rPr>
        <w:t>.</w:t>
      </w:r>
    </w:p>
    <w:p w:rsidR="00796559" w:rsidRDefault="0054563D" w:rsidP="00796559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96559" w:rsidRPr="00796559">
        <w:rPr>
          <w:color w:val="000000"/>
          <w:sz w:val="28"/>
          <w:szCs w:val="28"/>
        </w:rPr>
        <w:t xml:space="preserve">траны с переходной экономикой производят около </w:t>
      </w:r>
      <w:r w:rsidR="00DC2CAA">
        <w:rPr>
          <w:color w:val="000000"/>
          <w:sz w:val="28"/>
          <w:szCs w:val="28"/>
        </w:rPr>
        <w:t>17-18</w:t>
      </w:r>
      <w:r w:rsidR="00796559" w:rsidRPr="00796559">
        <w:rPr>
          <w:color w:val="000000"/>
          <w:sz w:val="28"/>
          <w:szCs w:val="28"/>
        </w:rPr>
        <w:t xml:space="preserve">% мирового ВВП, в том числе страны Центральной и Восточной Европы (без Балтии) — менее 2%, бывшие советские республики - более 4% (в том числе Россия — около 3%). Доля в мировом экспорте - 3%. Китай производит около 12% мирового ВВП. </w:t>
      </w:r>
    </w:p>
    <w:p w:rsidR="00DC2CAA" w:rsidRDefault="004D4C45" w:rsidP="00796559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796559" w:rsidRPr="00796559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период</w:t>
      </w:r>
      <w:r w:rsidR="00796559" w:rsidRPr="00796559">
        <w:rPr>
          <w:color w:val="000000"/>
          <w:sz w:val="28"/>
          <w:szCs w:val="28"/>
        </w:rPr>
        <w:t xml:space="preserve"> рыночных реформ значительных успехов в экономическом развитии</w:t>
      </w:r>
      <w:r>
        <w:rPr>
          <w:color w:val="000000"/>
          <w:sz w:val="28"/>
          <w:szCs w:val="28"/>
        </w:rPr>
        <w:t xml:space="preserve"> достигли</w:t>
      </w:r>
      <w:r w:rsidR="00796559" w:rsidRPr="00796559">
        <w:rPr>
          <w:color w:val="000000"/>
          <w:sz w:val="28"/>
          <w:szCs w:val="28"/>
        </w:rPr>
        <w:t xml:space="preserve">: Польша, Венгрия, Чехия, Словакия, Словения, Хорватия, Литва, Латвия и Эстония. В некоторых из них уровень жизни почти вплотную приблизился к стандартам стран Западной Европы, а темпы экономического роста сохраняются стабильно высокие и даже превышают западноевропейские. </w:t>
      </w:r>
    </w:p>
    <w:p w:rsidR="006943F6" w:rsidRDefault="00796559" w:rsidP="00796559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Другие государства, такие как Болгария, Румыния, Украина, Албания, Македония находятся в стадии трансформации всей экономической системы, и им еще только предстоит решение довольно сложных проблем переходного периода. </w:t>
      </w:r>
    </w:p>
    <w:p w:rsidR="00796559" w:rsidRPr="00796559" w:rsidRDefault="00796559" w:rsidP="00796559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Относятся к данной группе и страны, серьезно пострадавшие от военных действий в результате нарушения их территориальной целостности и многочисленных этнических конфликтов. Таким государствам сейчас просто не до реформ, перед ними стоит проблема восстановления пострадавшей от войны экономики. Это Сербия, Черногория, Босния и Герцеговина. </w:t>
      </w:r>
    </w:p>
    <w:p w:rsidR="00796559" w:rsidRPr="00796559" w:rsidRDefault="00796559" w:rsidP="00E03945">
      <w:pPr>
        <w:pStyle w:val="a3"/>
        <w:spacing w:before="0" w:beforeAutospacing="0" w:after="0" w:afterAutospacing="0" w:line="360" w:lineRule="auto"/>
        <w:ind w:firstLine="680"/>
        <w:jc w:val="both"/>
        <w:rPr>
          <w:i/>
          <w:color w:val="000000"/>
          <w:sz w:val="28"/>
          <w:szCs w:val="28"/>
        </w:rPr>
      </w:pPr>
      <w:r w:rsidRPr="00796559">
        <w:rPr>
          <w:bCs/>
          <w:i/>
          <w:color w:val="000000"/>
          <w:sz w:val="28"/>
          <w:szCs w:val="28"/>
        </w:rPr>
        <w:t>Развивающиеся страны</w:t>
      </w:r>
      <w:r w:rsidRPr="00796559">
        <w:rPr>
          <w:i/>
          <w:color w:val="000000"/>
          <w:sz w:val="28"/>
          <w:szCs w:val="28"/>
        </w:rPr>
        <w:t xml:space="preserve"> </w:t>
      </w:r>
    </w:p>
    <w:p w:rsidR="0054563D" w:rsidRDefault="00796559" w:rsidP="00E03945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>В группу развивающихся стран (менее развитых, слаборазвитых) входят государства с рыночной экономикой и низким уровнем экономического развития.</w:t>
      </w:r>
      <w:r w:rsidR="006943F6">
        <w:rPr>
          <w:color w:val="000000"/>
          <w:sz w:val="28"/>
          <w:szCs w:val="28"/>
        </w:rPr>
        <w:t xml:space="preserve"> Всего их более 150.</w:t>
      </w:r>
      <w:r w:rsidRPr="00796559">
        <w:rPr>
          <w:color w:val="000000"/>
          <w:sz w:val="28"/>
          <w:szCs w:val="28"/>
        </w:rPr>
        <w:t xml:space="preserve"> Они представляют собой периферию мировой экономической системы. </w:t>
      </w:r>
    </w:p>
    <w:p w:rsidR="0054563D" w:rsidRPr="000911FD" w:rsidRDefault="0054563D" w:rsidP="0054563D">
      <w:pPr>
        <w:spacing w:line="360" w:lineRule="auto"/>
        <w:ind w:firstLine="6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Развивающиеся страны</w:t>
      </w:r>
      <w:r w:rsidRPr="000911FD">
        <w:rPr>
          <w:rFonts w:cs="Arial"/>
          <w:sz w:val="28"/>
          <w:szCs w:val="28"/>
        </w:rPr>
        <w:t xml:space="preserve"> подразделяются на страны с низким доходом, включая Китай и Индию, страны со средним доходом, такие как Нигерия, Индонезия и Боливия, страны с доходами выше среднего, например Бразилия, Алжир и Малайзия.</w:t>
      </w:r>
    </w:p>
    <w:p w:rsidR="0054563D" w:rsidRPr="000911FD" w:rsidRDefault="0054563D" w:rsidP="0054563D">
      <w:pPr>
        <w:spacing w:line="360" w:lineRule="auto"/>
        <w:ind w:firstLine="6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этой группы стран</w:t>
      </w:r>
      <w:r w:rsidRPr="000911FD">
        <w:rPr>
          <w:rFonts w:cs="Arial"/>
          <w:sz w:val="28"/>
          <w:szCs w:val="28"/>
        </w:rPr>
        <w:t xml:space="preserve"> характерн</w:t>
      </w:r>
      <w:r>
        <w:rPr>
          <w:rFonts w:cs="Arial"/>
          <w:sz w:val="28"/>
          <w:szCs w:val="28"/>
        </w:rPr>
        <w:t>о</w:t>
      </w:r>
      <w:r w:rsidRPr="000911FD">
        <w:rPr>
          <w:rFonts w:cs="Arial"/>
          <w:sz w:val="28"/>
          <w:szCs w:val="28"/>
        </w:rPr>
        <w:t xml:space="preserve">: </w:t>
      </w:r>
    </w:p>
    <w:p w:rsidR="0054563D" w:rsidRPr="000911FD" w:rsidRDefault="0054563D" w:rsidP="0054563D">
      <w:pPr>
        <w:spacing w:line="360" w:lineRule="auto"/>
        <w:ind w:firstLine="680"/>
        <w:jc w:val="both"/>
        <w:rPr>
          <w:rFonts w:cs="Arial"/>
          <w:sz w:val="28"/>
          <w:szCs w:val="28"/>
        </w:rPr>
      </w:pPr>
      <w:r w:rsidRPr="000911FD">
        <w:rPr>
          <w:rFonts w:cs="Arial"/>
          <w:sz w:val="28"/>
          <w:szCs w:val="28"/>
        </w:rPr>
        <w:t xml:space="preserve">- недостаток средств производства; </w:t>
      </w:r>
    </w:p>
    <w:p w:rsidR="0054563D" w:rsidRPr="000911FD" w:rsidRDefault="0054563D" w:rsidP="0054563D">
      <w:pPr>
        <w:spacing w:line="360" w:lineRule="auto"/>
        <w:ind w:firstLine="680"/>
        <w:jc w:val="both"/>
        <w:rPr>
          <w:rFonts w:cs="Arial"/>
          <w:sz w:val="28"/>
          <w:szCs w:val="28"/>
        </w:rPr>
      </w:pPr>
      <w:r w:rsidRPr="000911FD">
        <w:rPr>
          <w:rFonts w:cs="Arial"/>
          <w:sz w:val="28"/>
          <w:szCs w:val="28"/>
        </w:rPr>
        <w:t xml:space="preserve">- отсталая технология; </w:t>
      </w:r>
    </w:p>
    <w:p w:rsidR="0054563D" w:rsidRPr="000911FD" w:rsidRDefault="0054563D" w:rsidP="0054563D">
      <w:pPr>
        <w:spacing w:line="360" w:lineRule="auto"/>
        <w:ind w:firstLine="680"/>
        <w:jc w:val="both"/>
        <w:rPr>
          <w:rFonts w:cs="Arial"/>
          <w:sz w:val="28"/>
          <w:szCs w:val="28"/>
        </w:rPr>
      </w:pPr>
      <w:r w:rsidRPr="000911FD">
        <w:rPr>
          <w:rFonts w:cs="Arial"/>
          <w:sz w:val="28"/>
          <w:szCs w:val="28"/>
        </w:rPr>
        <w:t xml:space="preserve">- низкий уровень грамотности; </w:t>
      </w:r>
    </w:p>
    <w:p w:rsidR="0054563D" w:rsidRPr="000911FD" w:rsidRDefault="0054563D" w:rsidP="0054563D">
      <w:pPr>
        <w:spacing w:line="360" w:lineRule="auto"/>
        <w:ind w:firstLine="680"/>
        <w:jc w:val="both"/>
        <w:rPr>
          <w:rFonts w:cs="Arial"/>
          <w:sz w:val="28"/>
          <w:szCs w:val="28"/>
        </w:rPr>
      </w:pPr>
      <w:r w:rsidRPr="000911FD">
        <w:rPr>
          <w:rFonts w:cs="Arial"/>
          <w:sz w:val="28"/>
          <w:szCs w:val="28"/>
        </w:rPr>
        <w:t xml:space="preserve">- высокий уровень безработицы; </w:t>
      </w:r>
    </w:p>
    <w:p w:rsidR="0054563D" w:rsidRPr="000911FD" w:rsidRDefault="0054563D" w:rsidP="0054563D">
      <w:pPr>
        <w:spacing w:line="360" w:lineRule="auto"/>
        <w:ind w:firstLine="680"/>
        <w:jc w:val="both"/>
        <w:rPr>
          <w:rFonts w:cs="Arial"/>
          <w:sz w:val="28"/>
          <w:szCs w:val="28"/>
        </w:rPr>
      </w:pPr>
      <w:r w:rsidRPr="000911FD">
        <w:rPr>
          <w:rFonts w:cs="Arial"/>
          <w:sz w:val="28"/>
          <w:szCs w:val="28"/>
        </w:rPr>
        <w:t xml:space="preserve">- быстрый рост населения; </w:t>
      </w:r>
    </w:p>
    <w:p w:rsidR="0054563D" w:rsidRPr="000911FD" w:rsidRDefault="0054563D" w:rsidP="0054563D">
      <w:pPr>
        <w:spacing w:line="360" w:lineRule="auto"/>
        <w:ind w:firstLine="680"/>
        <w:jc w:val="both"/>
        <w:rPr>
          <w:rFonts w:cs="Arial"/>
          <w:sz w:val="28"/>
          <w:szCs w:val="28"/>
        </w:rPr>
      </w:pPr>
      <w:r w:rsidRPr="000911FD">
        <w:rPr>
          <w:rFonts w:cs="Arial"/>
          <w:sz w:val="28"/>
          <w:szCs w:val="28"/>
        </w:rPr>
        <w:t>- занятость рабочей силы преимущественно в сельском хозяйстве.</w:t>
      </w:r>
    </w:p>
    <w:p w:rsidR="0054563D" w:rsidRPr="0054563D" w:rsidRDefault="0054563D" w:rsidP="0054563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54563D">
        <w:rPr>
          <w:sz w:val="28"/>
          <w:szCs w:val="28"/>
        </w:rPr>
        <w:t>Мир развивающихся стран (когда существовало деление на мировую социалистическую и капиталистическую системы, его обычно называли "третьим миром") внутренне очень неоднороден, и это затрудняет типологию входящих в него стран. Тем не менее, развивающиеся страны можно условно подразделить на шесть следующих подгрупп.</w:t>
      </w:r>
    </w:p>
    <w:p w:rsidR="0054563D" w:rsidRPr="00FB33AD" w:rsidRDefault="0054563D" w:rsidP="0054563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FB33AD">
        <w:rPr>
          <w:bCs/>
          <w:i/>
          <w:sz w:val="28"/>
          <w:szCs w:val="28"/>
        </w:rPr>
        <w:t>Первую</w:t>
      </w:r>
      <w:r w:rsidRPr="00FB33AD">
        <w:rPr>
          <w:i/>
          <w:sz w:val="28"/>
          <w:szCs w:val="28"/>
        </w:rPr>
        <w:t xml:space="preserve"> </w:t>
      </w:r>
      <w:r w:rsidRPr="00FB33AD">
        <w:rPr>
          <w:sz w:val="28"/>
          <w:szCs w:val="28"/>
        </w:rPr>
        <w:t xml:space="preserve">из них образуют так называемые </w:t>
      </w:r>
      <w:r w:rsidRPr="00FB33AD">
        <w:rPr>
          <w:bCs/>
          <w:i/>
          <w:sz w:val="28"/>
          <w:szCs w:val="28"/>
        </w:rPr>
        <w:t>ключевые страны</w:t>
      </w:r>
      <w:r w:rsidRPr="00FB33AD">
        <w:rPr>
          <w:sz w:val="28"/>
          <w:szCs w:val="28"/>
        </w:rPr>
        <w:t xml:space="preserve"> - Индия, Бразилия, Китай и Мексика, которые обладают очень большим природным, людским и экономическим потенциалом и во многих отношениях являются лидерами развивающегося мира.</w:t>
      </w:r>
    </w:p>
    <w:p w:rsidR="0054563D" w:rsidRPr="00FB33AD" w:rsidRDefault="0054563D" w:rsidP="0054563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FB33AD">
        <w:rPr>
          <w:sz w:val="28"/>
          <w:szCs w:val="28"/>
        </w:rPr>
        <w:t>Три эти страны производят почти столько же промышленной продукции, сколько все остальные развивающиеся страны вместе взятые. Но ВВП из расчета на душу населения в них значительно ниже, чем в экономически развитых странах, а в Индии, например, составляет 350 долларов.</w:t>
      </w:r>
    </w:p>
    <w:p w:rsidR="0054563D" w:rsidRPr="00FB33AD" w:rsidRDefault="0054563D" w:rsidP="0054563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FB33AD">
        <w:rPr>
          <w:sz w:val="28"/>
          <w:szCs w:val="28"/>
        </w:rPr>
        <w:t xml:space="preserve">Во </w:t>
      </w:r>
      <w:r w:rsidRPr="00FB33AD">
        <w:rPr>
          <w:bCs/>
          <w:i/>
          <w:sz w:val="28"/>
          <w:szCs w:val="28"/>
        </w:rPr>
        <w:t xml:space="preserve">вторую </w:t>
      </w:r>
      <w:r w:rsidR="00255A7A">
        <w:rPr>
          <w:bCs/>
          <w:i/>
          <w:sz w:val="28"/>
          <w:szCs w:val="28"/>
        </w:rPr>
        <w:t>под</w:t>
      </w:r>
      <w:r w:rsidRPr="00FB33AD">
        <w:rPr>
          <w:bCs/>
          <w:i/>
          <w:sz w:val="28"/>
          <w:szCs w:val="28"/>
        </w:rPr>
        <w:t>группу</w:t>
      </w:r>
      <w:r w:rsidRPr="00FB33AD">
        <w:rPr>
          <w:sz w:val="28"/>
          <w:szCs w:val="28"/>
        </w:rPr>
        <w:t xml:space="preserve"> входят некоторые развивающиеся страны, также достигшие относительно высокого уровня социально-экономического развития и имеющие душевой показатель ВВП, превышающий 1 тыс. долларов. Больше всего таких стран в Латинской Америке (Аргентина, Уругвай, Чили, Венесуэла и др.), но они есть также в Азии и в Северной Африке.</w:t>
      </w:r>
    </w:p>
    <w:p w:rsidR="00F6563F" w:rsidRPr="00FB33AD" w:rsidRDefault="0054563D" w:rsidP="0054563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FB33AD">
        <w:rPr>
          <w:sz w:val="28"/>
          <w:szCs w:val="28"/>
        </w:rPr>
        <w:t xml:space="preserve">К </w:t>
      </w:r>
      <w:r w:rsidRPr="00FB33AD">
        <w:rPr>
          <w:bCs/>
          <w:i/>
          <w:sz w:val="28"/>
          <w:szCs w:val="28"/>
        </w:rPr>
        <w:t>третьей подгруппе</w:t>
      </w:r>
      <w:r w:rsidRPr="00FB33AD">
        <w:rPr>
          <w:sz w:val="28"/>
          <w:szCs w:val="28"/>
        </w:rPr>
        <w:t xml:space="preserve"> можно отнести так называемые </w:t>
      </w:r>
      <w:r w:rsidRPr="00FB33AD">
        <w:rPr>
          <w:i/>
          <w:sz w:val="28"/>
          <w:szCs w:val="28"/>
        </w:rPr>
        <w:t>новые индустриальные страны</w:t>
      </w:r>
      <w:r w:rsidR="00F6563F" w:rsidRPr="00FB33AD">
        <w:rPr>
          <w:i/>
          <w:sz w:val="28"/>
          <w:szCs w:val="28"/>
        </w:rPr>
        <w:t xml:space="preserve"> (НИС)</w:t>
      </w:r>
      <w:r w:rsidRPr="00FB33AD">
        <w:rPr>
          <w:sz w:val="28"/>
          <w:szCs w:val="28"/>
        </w:rPr>
        <w:t xml:space="preserve">. В 80-х и 90-х гг. они добились такого скачка в своем развитии, что получили прозвище "азиатских тигров" или "азиатских драконов". </w:t>
      </w:r>
      <w:r w:rsidR="00F6563F" w:rsidRPr="00FB33AD">
        <w:rPr>
          <w:sz w:val="28"/>
          <w:szCs w:val="28"/>
        </w:rPr>
        <w:t xml:space="preserve"> К НИС относят четыре азиатские страны, так называемые «малые драконы Азии» – Южная Корея, Тайвань, Сингапур, Гонконг. Ко второму поколению относят также Малайзию, Таиланд, Индонезию. Можно также выделить НИС Латинской Америки-это Аргентина, Бразилия, Мексика.</w:t>
      </w:r>
    </w:p>
    <w:p w:rsidR="0054563D" w:rsidRPr="00FB33AD" w:rsidRDefault="0054563D" w:rsidP="0054563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FB33AD">
        <w:rPr>
          <w:bCs/>
          <w:i/>
          <w:sz w:val="28"/>
          <w:szCs w:val="28"/>
        </w:rPr>
        <w:t>Четвертую подгруппу</w:t>
      </w:r>
      <w:r w:rsidRPr="00FB33AD">
        <w:rPr>
          <w:sz w:val="28"/>
          <w:szCs w:val="28"/>
        </w:rPr>
        <w:t xml:space="preserve"> образуют нефтеэкспортирующие страны, в которых благодаря притоку "нефтедолларов" душевой ВВП достигает 10, а то и 20 тыс. долларов. Это, прежде всего страны Персидского залива (Саудовская Аравия, Кувейт, Катар, Объединенные Арабские Эмираты, Иран), также Ливия, Бруней и некоторые другие страны.</w:t>
      </w:r>
    </w:p>
    <w:p w:rsidR="0054563D" w:rsidRPr="00FB33AD" w:rsidRDefault="0054563D" w:rsidP="0054563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FB33AD">
        <w:rPr>
          <w:sz w:val="28"/>
          <w:szCs w:val="28"/>
        </w:rPr>
        <w:t xml:space="preserve">В </w:t>
      </w:r>
      <w:r w:rsidRPr="00FB33AD">
        <w:rPr>
          <w:bCs/>
          <w:sz w:val="28"/>
          <w:szCs w:val="28"/>
        </w:rPr>
        <w:t>пятую</w:t>
      </w:r>
      <w:r w:rsidRPr="00FB33AD">
        <w:rPr>
          <w:sz w:val="28"/>
          <w:szCs w:val="28"/>
        </w:rPr>
        <w:t>, самую большую подгруппу</w:t>
      </w:r>
      <w:r w:rsidR="005C41E4" w:rsidRPr="00FB33AD">
        <w:rPr>
          <w:sz w:val="28"/>
          <w:szCs w:val="28"/>
        </w:rPr>
        <w:t>,</w:t>
      </w:r>
      <w:r w:rsidRPr="00FB33AD">
        <w:rPr>
          <w:sz w:val="28"/>
          <w:szCs w:val="28"/>
        </w:rPr>
        <w:t xml:space="preserve"> входит большинство "классических" развивающихся стран. Это страны, отстающие в своем развитии, с душевым ВВП менее 1 тыс. долларов в год. В них преобладает довольно отсталая многоукладная экономика с сильными феодальными пережитками. Больше всего таких стран в Африке, но они есть также в Азии и Латинской Америке.</w:t>
      </w:r>
    </w:p>
    <w:p w:rsidR="0054563D" w:rsidRPr="00FB33AD" w:rsidRDefault="0054563D" w:rsidP="0054563D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FB33AD">
        <w:rPr>
          <w:bCs/>
          <w:i/>
          <w:sz w:val="28"/>
          <w:szCs w:val="28"/>
        </w:rPr>
        <w:t>Шестую подгруппу</w:t>
      </w:r>
      <w:r w:rsidRPr="00FB33AD">
        <w:rPr>
          <w:sz w:val="28"/>
          <w:szCs w:val="28"/>
        </w:rPr>
        <w:t xml:space="preserve"> образуют </w:t>
      </w:r>
      <w:r w:rsidR="005C41E4" w:rsidRPr="00FB33AD">
        <w:rPr>
          <w:sz w:val="28"/>
          <w:szCs w:val="28"/>
        </w:rPr>
        <w:t>более</w:t>
      </w:r>
      <w:r w:rsidRPr="00FB33AD">
        <w:rPr>
          <w:sz w:val="28"/>
          <w:szCs w:val="28"/>
        </w:rPr>
        <w:t xml:space="preserve"> 40 стран (с общим населением более 600 млн. человек), которые по классификации ООН относятся к наименее развитым странам (иногда их называют "четвертым миром"). В них преобладает потребительское сельское хозяйство, почти нет обрабатывающей промышленности, 2/3 взрослого населения неграмотно, а среднедушевой ВВП составляет всего 100-300 долларов в год. Последнее место среди них занимает Мозамбик с душевым ВВП 80 долларов в год (или немногим более 20 центов в день).</w:t>
      </w:r>
      <w:r w:rsidR="00FB33AD">
        <w:rPr>
          <w:sz w:val="28"/>
          <w:szCs w:val="28"/>
        </w:rPr>
        <w:t xml:space="preserve"> Главная проблема этих стран (см. табл.2) – не столько в отсталости и бедности, сколько в отсутствии экономических ресурсов  для их преодоления.</w:t>
      </w:r>
    </w:p>
    <w:p w:rsidR="005C41E4" w:rsidRDefault="005C41E4" w:rsidP="005C41E4">
      <w:pPr>
        <w:pStyle w:val="tx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p w:rsidR="005C41E4" w:rsidRPr="004A566B" w:rsidRDefault="005C41E4" w:rsidP="005C41E4">
      <w:pPr>
        <w:pStyle w:val="txt"/>
        <w:jc w:val="center"/>
        <w:rPr>
          <w:sz w:val="28"/>
          <w:szCs w:val="28"/>
        </w:rPr>
      </w:pPr>
      <w:r w:rsidRPr="004A566B">
        <w:rPr>
          <w:bCs/>
          <w:sz w:val="28"/>
          <w:szCs w:val="28"/>
        </w:rPr>
        <w:t>Наименее развитые страны мира</w:t>
      </w:r>
    </w:p>
    <w:tbl>
      <w:tblPr>
        <w:tblW w:w="8866" w:type="dxa"/>
        <w:tblCellSpacing w:w="0" w:type="dxa"/>
        <w:tblBorders>
          <w:top w:val="outset" w:sz="12" w:space="0" w:color="FFFFFF"/>
          <w:left w:val="outset" w:sz="12" w:space="0" w:color="FFFFFF"/>
          <w:bottom w:val="outset" w:sz="12" w:space="0" w:color="FFFFFF"/>
          <w:right w:val="outset" w:sz="12" w:space="0" w:color="FFFFFF"/>
          <w:insideH w:val="outset" w:sz="12" w:space="0" w:color="FFFFFF"/>
          <w:insideV w:val="outset" w:sz="1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6"/>
        <w:gridCol w:w="1649"/>
        <w:gridCol w:w="1320"/>
        <w:gridCol w:w="1955"/>
        <w:gridCol w:w="1378"/>
      </w:tblGrid>
      <w:tr w:rsidR="005C41E4" w:rsidTr="00903D6E">
        <w:trPr>
          <w:trHeight w:val="461"/>
          <w:tblCellSpacing w:w="0" w:type="dxa"/>
        </w:trPr>
        <w:tc>
          <w:tcPr>
            <w:tcW w:w="1268" w:type="dxa"/>
            <w:vAlign w:val="center"/>
          </w:tcPr>
          <w:p w:rsidR="005C41E4" w:rsidRPr="004A566B" w:rsidRDefault="005C41E4" w:rsidP="00903D6E">
            <w:pPr>
              <w:jc w:val="center"/>
              <w:rPr>
                <w:i/>
              </w:rPr>
            </w:pPr>
            <w:r w:rsidRPr="004A566B">
              <w:rPr>
                <w:i/>
              </w:rPr>
              <w:t>Азия</w:t>
            </w:r>
          </w:p>
        </w:tc>
        <w:tc>
          <w:tcPr>
            <w:tcW w:w="1267" w:type="dxa"/>
            <w:vAlign w:val="center"/>
          </w:tcPr>
          <w:p w:rsidR="005C41E4" w:rsidRPr="004A566B" w:rsidRDefault="005C41E4" w:rsidP="00903D6E">
            <w:pPr>
              <w:jc w:val="center"/>
              <w:rPr>
                <w:i/>
              </w:rPr>
            </w:pPr>
            <w:r w:rsidRPr="004A566B">
              <w:rPr>
                <w:i/>
              </w:rPr>
              <w:t>Океания</w:t>
            </w:r>
          </w:p>
        </w:tc>
        <w:tc>
          <w:tcPr>
            <w:tcW w:w="1649" w:type="dxa"/>
            <w:vAlign w:val="center"/>
          </w:tcPr>
          <w:p w:rsidR="005C41E4" w:rsidRPr="004A566B" w:rsidRDefault="005C41E4" w:rsidP="00903D6E">
            <w:pPr>
              <w:jc w:val="center"/>
              <w:rPr>
                <w:i/>
              </w:rPr>
            </w:pPr>
            <w:r w:rsidRPr="004A566B">
              <w:rPr>
                <w:i/>
              </w:rPr>
              <w:t>Латинская Америка</w:t>
            </w:r>
          </w:p>
        </w:tc>
        <w:tc>
          <w:tcPr>
            <w:tcW w:w="0" w:type="auto"/>
            <w:gridSpan w:val="3"/>
            <w:vAlign w:val="center"/>
          </w:tcPr>
          <w:p w:rsidR="005C41E4" w:rsidRPr="004A566B" w:rsidRDefault="005C41E4" w:rsidP="00903D6E">
            <w:pPr>
              <w:jc w:val="center"/>
              <w:rPr>
                <w:i/>
              </w:rPr>
            </w:pPr>
            <w:r w:rsidRPr="004A566B">
              <w:rPr>
                <w:i/>
              </w:rPr>
              <w:t>Африка</w:t>
            </w:r>
          </w:p>
        </w:tc>
      </w:tr>
      <w:tr w:rsidR="005C41E4" w:rsidTr="00903D6E">
        <w:trPr>
          <w:trHeight w:val="237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>
            <w:r>
              <w:t>Афганистан</w:t>
            </w:r>
          </w:p>
        </w:tc>
        <w:tc>
          <w:tcPr>
            <w:tcW w:w="1267" w:type="dxa"/>
            <w:vAlign w:val="center"/>
          </w:tcPr>
          <w:p w:rsidR="005C41E4" w:rsidRDefault="005C41E4" w:rsidP="00903D6E">
            <w:r>
              <w:t>Вануату</w:t>
            </w:r>
          </w:p>
        </w:tc>
        <w:tc>
          <w:tcPr>
            <w:tcW w:w="1649" w:type="dxa"/>
            <w:vAlign w:val="center"/>
          </w:tcPr>
          <w:p w:rsidR="005C41E4" w:rsidRDefault="005C41E4" w:rsidP="00903D6E">
            <w:r>
              <w:t>Гаити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Бенин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Лесото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Танзания</w:t>
            </w:r>
          </w:p>
        </w:tc>
      </w:tr>
      <w:tr w:rsidR="005C41E4" w:rsidTr="00903D6E">
        <w:trPr>
          <w:trHeight w:val="224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>
            <w:r>
              <w:t>Бангладеш</w:t>
            </w:r>
          </w:p>
        </w:tc>
        <w:tc>
          <w:tcPr>
            <w:tcW w:w="1267" w:type="dxa"/>
            <w:vAlign w:val="center"/>
          </w:tcPr>
          <w:p w:rsidR="005C41E4" w:rsidRDefault="005C41E4" w:rsidP="00903D6E">
            <w:r>
              <w:t>Кирибати</w:t>
            </w:r>
          </w:p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Ботсвана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Мавритания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Того</w:t>
            </w:r>
          </w:p>
        </w:tc>
      </w:tr>
      <w:tr w:rsidR="005C41E4" w:rsidTr="00903D6E">
        <w:trPr>
          <w:trHeight w:val="461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>
            <w:r>
              <w:t>Бутан</w:t>
            </w:r>
          </w:p>
        </w:tc>
        <w:tc>
          <w:tcPr>
            <w:tcW w:w="1267" w:type="dxa"/>
            <w:vAlign w:val="center"/>
          </w:tcPr>
          <w:p w:rsidR="005C41E4" w:rsidRDefault="005C41E4" w:rsidP="00903D6E">
            <w:r>
              <w:t>Зап. Самоа</w:t>
            </w:r>
          </w:p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Буркина-Фасо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Малави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Уганда</w:t>
            </w:r>
          </w:p>
        </w:tc>
      </w:tr>
      <w:tr w:rsidR="005C41E4" w:rsidTr="00903D6E">
        <w:trPr>
          <w:trHeight w:val="224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>
            <w:r>
              <w:t>Йемен</w:t>
            </w:r>
          </w:p>
        </w:tc>
        <w:tc>
          <w:tcPr>
            <w:tcW w:w="1267" w:type="dxa"/>
            <w:vAlign w:val="center"/>
          </w:tcPr>
          <w:p w:rsidR="005C41E4" w:rsidRDefault="005C41E4" w:rsidP="00903D6E">
            <w:r>
              <w:t>Тувалу</w:t>
            </w:r>
          </w:p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Бурунди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Мали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ЦАР</w:t>
            </w:r>
          </w:p>
        </w:tc>
      </w:tr>
      <w:tr w:rsidR="005C41E4" w:rsidTr="00903D6E">
        <w:trPr>
          <w:trHeight w:val="237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>
            <w:r>
              <w:t>Лаос</w:t>
            </w:r>
          </w:p>
        </w:tc>
        <w:tc>
          <w:tcPr>
            <w:tcW w:w="1267" w:type="dxa"/>
            <w:vAlign w:val="center"/>
          </w:tcPr>
          <w:p w:rsidR="005C41E4" w:rsidRDefault="005C41E4" w:rsidP="00903D6E"/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Гамбия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Мозамбик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Чад</w:t>
            </w:r>
          </w:p>
        </w:tc>
      </w:tr>
      <w:tr w:rsidR="005C41E4" w:rsidTr="00903D6E">
        <w:trPr>
          <w:trHeight w:val="224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>
            <w:r>
              <w:t>Мальдивы</w:t>
            </w:r>
          </w:p>
        </w:tc>
        <w:tc>
          <w:tcPr>
            <w:tcW w:w="1267" w:type="dxa"/>
            <w:vAlign w:val="center"/>
          </w:tcPr>
          <w:p w:rsidR="005C41E4" w:rsidRDefault="005C41E4" w:rsidP="00903D6E"/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Гвинея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Нигер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Экв. Гвинея</w:t>
            </w:r>
          </w:p>
        </w:tc>
      </w:tr>
      <w:tr w:rsidR="005C41E4" w:rsidTr="00903D6E">
        <w:trPr>
          <w:trHeight w:val="461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>
            <w:r>
              <w:t>Мьянма</w:t>
            </w:r>
          </w:p>
        </w:tc>
        <w:tc>
          <w:tcPr>
            <w:tcW w:w="1267" w:type="dxa"/>
            <w:vAlign w:val="center"/>
          </w:tcPr>
          <w:p w:rsidR="005C41E4" w:rsidRDefault="005C41E4" w:rsidP="00903D6E"/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Гвинея-Бисау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Руанда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Эфиопия</w:t>
            </w:r>
          </w:p>
        </w:tc>
      </w:tr>
      <w:tr w:rsidR="005C41E4" w:rsidTr="00903D6E">
        <w:trPr>
          <w:trHeight w:val="461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>
            <w:r>
              <w:t>Непал</w:t>
            </w:r>
          </w:p>
        </w:tc>
        <w:tc>
          <w:tcPr>
            <w:tcW w:w="1267" w:type="dxa"/>
            <w:vAlign w:val="center"/>
          </w:tcPr>
          <w:p w:rsidR="005C41E4" w:rsidRDefault="005C41E4" w:rsidP="00903D6E"/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Джибути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Сан-Томе и Принсипи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Сьерра - Леоне</w:t>
            </w:r>
          </w:p>
        </w:tc>
      </w:tr>
      <w:tr w:rsidR="005C41E4" w:rsidTr="00903D6E">
        <w:trPr>
          <w:trHeight w:val="224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/>
        </w:tc>
        <w:tc>
          <w:tcPr>
            <w:tcW w:w="1267" w:type="dxa"/>
            <w:vAlign w:val="center"/>
          </w:tcPr>
          <w:p w:rsidR="005C41E4" w:rsidRDefault="005C41E4" w:rsidP="00903D6E"/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Кабо-Верде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Сомали</w:t>
            </w:r>
          </w:p>
        </w:tc>
        <w:tc>
          <w:tcPr>
            <w:tcW w:w="0" w:type="auto"/>
            <w:vAlign w:val="center"/>
          </w:tcPr>
          <w:p w:rsidR="005C41E4" w:rsidRDefault="005C41E4" w:rsidP="00903D6E">
            <w:r>
              <w:t>Судан</w:t>
            </w:r>
          </w:p>
        </w:tc>
      </w:tr>
      <w:tr w:rsidR="005C41E4" w:rsidTr="00903D6E">
        <w:trPr>
          <w:trHeight w:val="230"/>
          <w:tblCellSpacing w:w="0" w:type="dxa"/>
        </w:trPr>
        <w:tc>
          <w:tcPr>
            <w:tcW w:w="1268" w:type="dxa"/>
            <w:vAlign w:val="center"/>
          </w:tcPr>
          <w:p w:rsidR="005C41E4" w:rsidRDefault="005C41E4" w:rsidP="00903D6E"/>
        </w:tc>
        <w:tc>
          <w:tcPr>
            <w:tcW w:w="1267" w:type="dxa"/>
            <w:vAlign w:val="center"/>
          </w:tcPr>
          <w:p w:rsidR="005C41E4" w:rsidRDefault="005C41E4" w:rsidP="00903D6E"/>
        </w:tc>
        <w:tc>
          <w:tcPr>
            <w:tcW w:w="1649" w:type="dxa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>
            <w:r>
              <w:t>Коморы</w:t>
            </w:r>
          </w:p>
        </w:tc>
        <w:tc>
          <w:tcPr>
            <w:tcW w:w="0" w:type="auto"/>
            <w:vAlign w:val="center"/>
          </w:tcPr>
          <w:p w:rsidR="005C41E4" w:rsidRDefault="005C41E4" w:rsidP="00903D6E"/>
        </w:tc>
        <w:tc>
          <w:tcPr>
            <w:tcW w:w="0" w:type="auto"/>
            <w:vAlign w:val="center"/>
          </w:tcPr>
          <w:p w:rsidR="005C41E4" w:rsidRDefault="005C41E4" w:rsidP="00903D6E"/>
        </w:tc>
      </w:tr>
    </w:tbl>
    <w:p w:rsidR="005C41E4" w:rsidRPr="0054563D" w:rsidRDefault="005C41E4" w:rsidP="0054563D">
      <w:pPr>
        <w:pStyle w:val="a3"/>
        <w:spacing w:before="0" w:beforeAutospacing="0" w:after="0" w:afterAutospacing="0" w:line="360" w:lineRule="auto"/>
        <w:ind w:firstLine="680"/>
        <w:jc w:val="both"/>
      </w:pPr>
    </w:p>
    <w:p w:rsidR="00FB33AD" w:rsidRDefault="00796559" w:rsidP="00E03945">
      <w:pPr>
        <w:pStyle w:val="a3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796559">
        <w:rPr>
          <w:color w:val="000000"/>
          <w:sz w:val="28"/>
          <w:szCs w:val="28"/>
        </w:rPr>
        <w:t xml:space="preserve">Название группы - развивающиеся страны - отражает, скорее, модель их национального хозяйства, в которой крайне невелика роль рыночных механизмов и частного предпринимательства, а преимущественное значение для развития имеют натуральное или полунатуральное хозяйство, преобладание аграрного и индустриального секторов в отраслевой структуре экономики, высокая степень государственного вмешательства в экономику и низкий уровень социальной защиты. Из-за общего характера вышеназванных особенностей к развивающимся государствам вполне правомерно причислять и большинство из переходных экономик, уровень жизни в которых значительно снизился из-за неэффективности управления экономическими преобразованиями. </w:t>
      </w:r>
    </w:p>
    <w:p w:rsidR="00E03945" w:rsidRDefault="00E03945" w:rsidP="00F8503A">
      <w:pPr>
        <w:spacing w:line="360" w:lineRule="auto"/>
        <w:ind w:firstLine="680"/>
        <w:jc w:val="center"/>
        <w:rPr>
          <w:sz w:val="28"/>
          <w:szCs w:val="28"/>
        </w:rPr>
        <w:sectPr w:rsidR="00E03945" w:rsidSect="00E0394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8503A" w:rsidRPr="00E03945" w:rsidRDefault="00E03945" w:rsidP="00F10B14">
      <w:pPr>
        <w:pStyle w:val="2"/>
      </w:pPr>
      <w:bookmarkStart w:id="3" w:name="_Toc225672437"/>
      <w:r w:rsidRPr="00E03945">
        <w:t>3. Тесты</w:t>
      </w:r>
      <w:bookmarkEnd w:id="3"/>
    </w:p>
    <w:p w:rsidR="00E03945" w:rsidRPr="00E03945" w:rsidRDefault="00E03945" w:rsidP="00E03945">
      <w:pPr>
        <w:spacing w:line="360" w:lineRule="auto"/>
        <w:ind w:firstLine="680"/>
        <w:jc w:val="both"/>
        <w:rPr>
          <w:i/>
          <w:sz w:val="28"/>
          <w:szCs w:val="28"/>
        </w:rPr>
      </w:pPr>
      <w:r w:rsidRPr="00E03945">
        <w:rPr>
          <w:i/>
          <w:sz w:val="28"/>
          <w:szCs w:val="28"/>
        </w:rPr>
        <w:t>1.Укажите черты, согласно которым развивающиеся страны относятся к перифери</w:t>
      </w:r>
      <w:r w:rsidR="000911FD" w:rsidRPr="000911FD">
        <w:rPr>
          <w:i/>
          <w:sz w:val="28"/>
          <w:szCs w:val="28"/>
        </w:rPr>
        <w:t>и</w:t>
      </w:r>
      <w:r w:rsidRPr="00E03945">
        <w:rPr>
          <w:i/>
          <w:sz w:val="28"/>
          <w:szCs w:val="28"/>
        </w:rPr>
        <w:t xml:space="preserve"> мирового хозяйства: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сырьевая специализация;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низкий уровень развития  производительных сил;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 интенсивный тип экономики;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 многоукладный характер экономики с преобладанием нерыночных отношений;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 гибкая адаптация к мирохозяйственной конъюнктуре.</w:t>
      </w:r>
    </w:p>
    <w:p w:rsidR="00E03945" w:rsidRPr="00FC78B2" w:rsidRDefault="00E03945" w:rsidP="00E03945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FC78B2">
        <w:rPr>
          <w:b/>
          <w:sz w:val="28"/>
          <w:szCs w:val="28"/>
        </w:rPr>
        <w:t>Ответ: а, б, г</w:t>
      </w:r>
      <w:r w:rsidR="0051594D" w:rsidRPr="00FC78B2">
        <w:rPr>
          <w:b/>
          <w:sz w:val="28"/>
          <w:szCs w:val="28"/>
        </w:rPr>
        <w:t xml:space="preserve"> </w:t>
      </w:r>
    </w:p>
    <w:p w:rsidR="00FC78B2" w:rsidRPr="00796559" w:rsidRDefault="00FC78B2" w:rsidP="00FC78B2">
      <w:pPr>
        <w:spacing w:line="360" w:lineRule="auto"/>
        <w:ind w:firstLine="680"/>
        <w:jc w:val="both"/>
        <w:rPr>
          <w:sz w:val="28"/>
          <w:szCs w:val="28"/>
        </w:rPr>
      </w:pPr>
      <w:r w:rsidRPr="00796559">
        <w:rPr>
          <w:iCs/>
          <w:color w:val="000000"/>
          <w:sz w:val="28"/>
          <w:szCs w:val="28"/>
        </w:rPr>
        <w:t xml:space="preserve">Периферия </w:t>
      </w:r>
      <w:r w:rsidRPr="00796559">
        <w:rPr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 xml:space="preserve">это </w:t>
      </w:r>
      <w:r w:rsidRPr="00796559">
        <w:rPr>
          <w:color w:val="000000"/>
          <w:sz w:val="28"/>
          <w:szCs w:val="28"/>
        </w:rPr>
        <w:t xml:space="preserve">развивающиеся </w:t>
      </w:r>
      <w:r w:rsidRPr="00796559">
        <w:rPr>
          <w:color w:val="000000"/>
          <w:spacing w:val="1"/>
          <w:sz w:val="28"/>
          <w:szCs w:val="28"/>
        </w:rPr>
        <w:t xml:space="preserve">страны, </w:t>
      </w:r>
      <w:r>
        <w:rPr>
          <w:color w:val="000000"/>
          <w:spacing w:val="1"/>
          <w:sz w:val="28"/>
          <w:szCs w:val="28"/>
        </w:rPr>
        <w:t>имеющие следующие общие черты</w:t>
      </w:r>
      <w:r w:rsidRPr="00796559">
        <w:rPr>
          <w:sz w:val="28"/>
          <w:szCs w:val="28"/>
        </w:rPr>
        <w:t>:</w:t>
      </w:r>
    </w:p>
    <w:p w:rsidR="00FC78B2" w:rsidRPr="00796559" w:rsidRDefault="00FC78B2" w:rsidP="00FC78B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796559">
        <w:rPr>
          <w:sz w:val="28"/>
          <w:szCs w:val="28"/>
        </w:rPr>
        <w:t>ногоукладный хара</w:t>
      </w:r>
      <w:r>
        <w:rPr>
          <w:sz w:val="28"/>
          <w:szCs w:val="28"/>
        </w:rPr>
        <w:t xml:space="preserve">ктер экономики с преобладанием </w:t>
      </w:r>
      <w:r w:rsidRPr="00796559">
        <w:rPr>
          <w:sz w:val="28"/>
          <w:szCs w:val="28"/>
        </w:rPr>
        <w:t>нерыночных  отношений и внеэкономических рычагов организации хозяйства;</w:t>
      </w:r>
    </w:p>
    <w:p w:rsidR="00FC78B2" w:rsidRPr="00796559" w:rsidRDefault="00FC78B2" w:rsidP="00FC78B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796559">
        <w:rPr>
          <w:sz w:val="28"/>
          <w:szCs w:val="28"/>
        </w:rPr>
        <w:t>изкий уровень развития производительных сил, отсталость промышленности и сельского хозяйства;</w:t>
      </w:r>
    </w:p>
    <w:p w:rsidR="00FC78B2" w:rsidRPr="00796559" w:rsidRDefault="00FC78B2" w:rsidP="00FC78B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с</w:t>
      </w:r>
      <w:r w:rsidRPr="00796559">
        <w:rPr>
          <w:sz w:val="28"/>
          <w:szCs w:val="28"/>
        </w:rPr>
        <w:t>ырьевая специализация.</w:t>
      </w:r>
    </w:p>
    <w:p w:rsidR="00FC78B2" w:rsidRDefault="00FC78B2" w:rsidP="00FC78B2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796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страны </w:t>
      </w:r>
      <w:r w:rsidRPr="00796559">
        <w:rPr>
          <w:sz w:val="28"/>
          <w:szCs w:val="28"/>
        </w:rPr>
        <w:t>занимают зависимое положение  в мировом хозяйстве.</w:t>
      </w:r>
    </w:p>
    <w:p w:rsidR="00E03945" w:rsidRPr="00E03945" w:rsidRDefault="00E03945" w:rsidP="00E03945">
      <w:pPr>
        <w:spacing w:line="360" w:lineRule="auto"/>
        <w:ind w:firstLine="680"/>
        <w:jc w:val="both"/>
        <w:rPr>
          <w:i/>
          <w:sz w:val="28"/>
          <w:szCs w:val="28"/>
        </w:rPr>
      </w:pPr>
      <w:r w:rsidRPr="00E03945">
        <w:rPr>
          <w:i/>
          <w:sz w:val="28"/>
          <w:szCs w:val="28"/>
        </w:rPr>
        <w:t>2. В настоящее время разрыв в уровнях экономического развития промышленно развитых и развивающихся ст</w:t>
      </w:r>
      <w:r>
        <w:rPr>
          <w:i/>
          <w:sz w:val="28"/>
          <w:szCs w:val="28"/>
        </w:rPr>
        <w:t>ран по сравнению с серединой ХХв.</w:t>
      </w:r>
      <w:r w:rsidRPr="00E03945">
        <w:rPr>
          <w:i/>
          <w:sz w:val="28"/>
          <w:szCs w:val="28"/>
        </w:rPr>
        <w:t>: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не изменился;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сократился за счет ускоренного роста экономики развивающихся стран;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 увеличился.</w:t>
      </w:r>
    </w:p>
    <w:p w:rsidR="003F57F4" w:rsidRPr="00001BF5" w:rsidRDefault="00E03945" w:rsidP="00E03945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001BF5">
        <w:rPr>
          <w:b/>
          <w:sz w:val="28"/>
          <w:szCs w:val="28"/>
        </w:rPr>
        <w:t>Ответ: в</w:t>
      </w:r>
    </w:p>
    <w:p w:rsidR="00001BF5" w:rsidRPr="00001BF5" w:rsidRDefault="00001BF5" w:rsidP="00001BF5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1BF5">
        <w:rPr>
          <w:rFonts w:ascii="Times New Roman" w:hAnsi="Times New Roman" w:cs="Times New Roman"/>
          <w:sz w:val="28"/>
          <w:szCs w:val="28"/>
        </w:rPr>
        <w:t>Разрыв  в  уровнях   экономического   развития  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BF5">
        <w:rPr>
          <w:rFonts w:ascii="Times New Roman" w:hAnsi="Times New Roman" w:cs="Times New Roman"/>
          <w:sz w:val="28"/>
          <w:szCs w:val="28"/>
        </w:rPr>
        <w:t>промышленно  развитыми   и  развивающимися   странами   не   сократился,  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BF5">
        <w:rPr>
          <w:rFonts w:ascii="Times New Roman" w:hAnsi="Times New Roman" w:cs="Times New Roman"/>
          <w:sz w:val="28"/>
          <w:szCs w:val="28"/>
        </w:rPr>
        <w:t>увеличился, в ряде регионов произошло снижение ВВП на душу населения.  Целый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BF5">
        <w:rPr>
          <w:rFonts w:ascii="Times New Roman" w:hAnsi="Times New Roman" w:cs="Times New Roman"/>
          <w:sz w:val="28"/>
          <w:szCs w:val="28"/>
        </w:rPr>
        <w:t>ряд стран остается на периферии развития,  а  взаимозависимость  приобретает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BF5">
        <w:rPr>
          <w:rFonts w:ascii="Times New Roman" w:hAnsi="Times New Roman" w:cs="Times New Roman"/>
          <w:sz w:val="28"/>
          <w:szCs w:val="28"/>
        </w:rPr>
        <w:t>для них форму постоянной привязки.</w:t>
      </w:r>
    </w:p>
    <w:p w:rsidR="00E03945" w:rsidRPr="00E03945" w:rsidRDefault="00E03945" w:rsidP="00E03945">
      <w:pPr>
        <w:spacing w:line="360" w:lineRule="auto"/>
        <w:ind w:firstLine="680"/>
        <w:jc w:val="both"/>
        <w:rPr>
          <w:i/>
          <w:color w:val="000000"/>
          <w:sz w:val="28"/>
          <w:szCs w:val="28"/>
        </w:rPr>
      </w:pPr>
      <w:r w:rsidRPr="00E03945">
        <w:rPr>
          <w:i/>
          <w:color w:val="000000"/>
          <w:sz w:val="28"/>
          <w:szCs w:val="28"/>
        </w:rPr>
        <w:t>3. Укажите страны, относящиеся к новым индустриальным странам (НИС):</w:t>
      </w:r>
    </w:p>
    <w:p w:rsidR="00E03945" w:rsidRDefault="00E03945" w:rsidP="00E03945">
      <w:pPr>
        <w:spacing w:line="360" w:lineRule="auto"/>
        <w:ind w:left="36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Аргентина;                                       ж) Нигерия;</w:t>
      </w:r>
    </w:p>
    <w:p w:rsidR="00E03945" w:rsidRDefault="00E03945" w:rsidP="00E03945">
      <w:pPr>
        <w:spacing w:line="360" w:lineRule="auto"/>
        <w:ind w:left="36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Эфиопия;                                          з) Сингапур;</w:t>
      </w:r>
    </w:p>
    <w:p w:rsidR="00E03945" w:rsidRDefault="00E03945" w:rsidP="00E03945">
      <w:pPr>
        <w:spacing w:line="360" w:lineRule="auto"/>
        <w:ind w:left="36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Южная Корея;                                  и) Тайвань;</w:t>
      </w:r>
    </w:p>
    <w:p w:rsidR="00E03945" w:rsidRDefault="00E03945" w:rsidP="00E03945">
      <w:pPr>
        <w:spacing w:line="360" w:lineRule="auto"/>
        <w:ind w:left="36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Бразилия;                                          к) Сомали;</w:t>
      </w:r>
    </w:p>
    <w:p w:rsidR="00E03945" w:rsidRDefault="00E03945" w:rsidP="00E03945">
      <w:pPr>
        <w:spacing w:line="360" w:lineRule="auto"/>
        <w:ind w:left="36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Австралия;                                       л) Индия;</w:t>
      </w:r>
    </w:p>
    <w:p w:rsidR="00E03945" w:rsidRPr="00197D06" w:rsidRDefault="00E03945" w:rsidP="00E03945">
      <w:pPr>
        <w:spacing w:line="360" w:lineRule="auto"/>
        <w:ind w:left="360" w:firstLine="680"/>
        <w:jc w:val="both"/>
        <w:rPr>
          <w:sz w:val="28"/>
          <w:szCs w:val="28"/>
        </w:rPr>
      </w:pPr>
      <w:r w:rsidRPr="00197D06">
        <w:rPr>
          <w:sz w:val="28"/>
          <w:szCs w:val="28"/>
        </w:rPr>
        <w:t>е) Россия;                                             м) Франция.</w:t>
      </w:r>
    </w:p>
    <w:p w:rsidR="00F74944" w:rsidRPr="00197D06" w:rsidRDefault="0051594D" w:rsidP="0051594D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197D06">
        <w:rPr>
          <w:b/>
          <w:sz w:val="28"/>
          <w:szCs w:val="28"/>
        </w:rPr>
        <w:t>О</w:t>
      </w:r>
      <w:r w:rsidR="00E03945" w:rsidRPr="00197D06">
        <w:rPr>
          <w:b/>
          <w:sz w:val="28"/>
          <w:szCs w:val="28"/>
        </w:rPr>
        <w:t>твет: а, в, г, з, и</w:t>
      </w:r>
      <w:r w:rsidR="00197D06">
        <w:rPr>
          <w:b/>
          <w:sz w:val="28"/>
          <w:szCs w:val="28"/>
        </w:rPr>
        <w:t>.</w:t>
      </w:r>
      <w:r w:rsidRPr="00197D06">
        <w:rPr>
          <w:b/>
          <w:sz w:val="28"/>
          <w:szCs w:val="28"/>
        </w:rPr>
        <w:t xml:space="preserve"> </w:t>
      </w:r>
    </w:p>
    <w:p w:rsidR="008C21B9" w:rsidRPr="008C21B9" w:rsidRDefault="008C21B9" w:rsidP="008C21B9">
      <w:pPr>
        <w:spacing w:line="360" w:lineRule="auto"/>
        <w:ind w:firstLine="680"/>
        <w:jc w:val="both"/>
        <w:rPr>
          <w:sz w:val="28"/>
          <w:szCs w:val="28"/>
        </w:rPr>
      </w:pPr>
      <w:r w:rsidRPr="008C21B9">
        <w:rPr>
          <w:sz w:val="28"/>
          <w:szCs w:val="28"/>
        </w:rPr>
        <w:t>К новым индустриальным странам (НИС) относят четыре азиатские страны, так называемые «малые драконы Азии» – Южная Корея, Тайвань, Сингапур, Гонконг, выделяются также выделить НИС Латинской Америки</w:t>
      </w:r>
      <w:r>
        <w:rPr>
          <w:sz w:val="28"/>
          <w:szCs w:val="28"/>
        </w:rPr>
        <w:t xml:space="preserve"> </w:t>
      </w:r>
      <w:r w:rsidRPr="008C21B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21B9">
        <w:rPr>
          <w:sz w:val="28"/>
          <w:szCs w:val="28"/>
        </w:rPr>
        <w:t>это Аргентина, Бразилия, Мексика.</w:t>
      </w:r>
      <w:r>
        <w:rPr>
          <w:sz w:val="28"/>
          <w:szCs w:val="28"/>
        </w:rPr>
        <w:t xml:space="preserve"> Эти страны смогли достичь определенного результата в развитии как динамики народного хозяйства, так и внешнеэкономических отношений.</w:t>
      </w:r>
    </w:p>
    <w:p w:rsidR="00001BF5" w:rsidRPr="008C21B9" w:rsidRDefault="00001BF5" w:rsidP="008C21B9">
      <w:pPr>
        <w:spacing w:line="360" w:lineRule="auto"/>
        <w:ind w:firstLine="680"/>
        <w:jc w:val="both"/>
        <w:rPr>
          <w:b/>
          <w:color w:val="FF0000"/>
          <w:sz w:val="28"/>
          <w:szCs w:val="28"/>
        </w:rPr>
      </w:pPr>
    </w:p>
    <w:p w:rsidR="00001BF5" w:rsidRDefault="00001BF5" w:rsidP="0051594D">
      <w:pPr>
        <w:spacing w:line="360" w:lineRule="auto"/>
        <w:ind w:firstLine="680"/>
        <w:jc w:val="both"/>
        <w:rPr>
          <w:b/>
          <w:color w:val="FF0000"/>
          <w:sz w:val="28"/>
          <w:szCs w:val="28"/>
        </w:rPr>
      </w:pPr>
    </w:p>
    <w:p w:rsidR="00001BF5" w:rsidRDefault="00001BF5" w:rsidP="0051594D">
      <w:pPr>
        <w:spacing w:line="360" w:lineRule="auto"/>
        <w:ind w:firstLine="680"/>
        <w:jc w:val="both"/>
        <w:rPr>
          <w:b/>
          <w:color w:val="FF0000"/>
          <w:sz w:val="28"/>
          <w:szCs w:val="28"/>
        </w:rPr>
        <w:sectPr w:rsidR="00001BF5" w:rsidSect="00E0394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74944" w:rsidRDefault="00F74944" w:rsidP="00F10B14">
      <w:pPr>
        <w:pStyle w:val="1"/>
      </w:pPr>
      <w:bookmarkStart w:id="4" w:name="_Toc225672438"/>
      <w:r w:rsidRPr="00F74944">
        <w:t>Заключение</w:t>
      </w:r>
      <w:bookmarkEnd w:id="4"/>
    </w:p>
    <w:p w:rsidR="00F74944" w:rsidRDefault="00846FA5" w:rsidP="00846FA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была рассмотрена классификация стран по уровню социально-экономического развития, а также модель «центр-периферия» мирового хозяйства.</w:t>
      </w:r>
    </w:p>
    <w:p w:rsidR="00846FA5" w:rsidRDefault="00846FA5" w:rsidP="00846FA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мировом хозяйстве можно выделить центр и периферию.</w:t>
      </w:r>
    </w:p>
    <w:p w:rsidR="00846FA5" w:rsidRPr="00796559" w:rsidRDefault="00846FA5" w:rsidP="00292FF3">
      <w:pPr>
        <w:spacing w:line="360" w:lineRule="auto"/>
        <w:ind w:firstLine="680"/>
        <w:jc w:val="both"/>
        <w:rPr>
          <w:sz w:val="28"/>
          <w:szCs w:val="28"/>
        </w:rPr>
      </w:pPr>
      <w:r w:rsidRPr="00796559">
        <w:rPr>
          <w:iCs/>
          <w:color w:val="000000"/>
          <w:sz w:val="28"/>
          <w:szCs w:val="28"/>
        </w:rPr>
        <w:t xml:space="preserve">Центр </w:t>
      </w:r>
      <w:r>
        <w:rPr>
          <w:color w:val="000000"/>
          <w:sz w:val="28"/>
          <w:szCs w:val="28"/>
        </w:rPr>
        <w:t xml:space="preserve">включает в себя </w:t>
      </w:r>
      <w:r w:rsidRPr="00796559">
        <w:rPr>
          <w:color w:val="000000"/>
          <w:sz w:val="28"/>
          <w:szCs w:val="28"/>
        </w:rPr>
        <w:t>промышленно развитые страны</w:t>
      </w:r>
      <w:r>
        <w:rPr>
          <w:color w:val="000000"/>
          <w:sz w:val="28"/>
          <w:szCs w:val="28"/>
        </w:rPr>
        <w:t xml:space="preserve"> </w:t>
      </w:r>
      <w:r w:rsidRPr="00796559">
        <w:rPr>
          <w:color w:val="000000"/>
          <w:sz w:val="28"/>
          <w:szCs w:val="28"/>
        </w:rPr>
        <w:t>с эффективным, регули</w:t>
      </w:r>
      <w:r>
        <w:rPr>
          <w:color w:val="000000"/>
          <w:sz w:val="28"/>
          <w:szCs w:val="28"/>
        </w:rPr>
        <w:softHyphen/>
        <w:t>руемым рыночным хозяйством.</w:t>
      </w:r>
      <w:r w:rsidRPr="00796559">
        <w:rPr>
          <w:iCs/>
          <w:color w:val="000000"/>
          <w:sz w:val="28"/>
          <w:szCs w:val="28"/>
        </w:rPr>
        <w:t xml:space="preserve"> Периферия </w:t>
      </w:r>
      <w:r w:rsidRPr="00796559">
        <w:rPr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 xml:space="preserve">это </w:t>
      </w:r>
      <w:r w:rsidRPr="00796559">
        <w:rPr>
          <w:color w:val="000000"/>
          <w:sz w:val="28"/>
          <w:szCs w:val="28"/>
        </w:rPr>
        <w:t xml:space="preserve">развивающиеся </w:t>
      </w:r>
      <w:r w:rsidRPr="00796559">
        <w:rPr>
          <w:color w:val="000000"/>
          <w:spacing w:val="1"/>
          <w:sz w:val="28"/>
          <w:szCs w:val="28"/>
        </w:rPr>
        <w:t xml:space="preserve">страны, </w:t>
      </w:r>
      <w:r>
        <w:rPr>
          <w:color w:val="000000"/>
          <w:spacing w:val="1"/>
          <w:sz w:val="28"/>
          <w:szCs w:val="28"/>
        </w:rPr>
        <w:t xml:space="preserve">имеющие </w:t>
      </w:r>
      <w:r>
        <w:rPr>
          <w:sz w:val="28"/>
          <w:szCs w:val="28"/>
        </w:rPr>
        <w:t xml:space="preserve"> м</w:t>
      </w:r>
      <w:r w:rsidRPr="00796559">
        <w:rPr>
          <w:sz w:val="28"/>
          <w:szCs w:val="28"/>
        </w:rPr>
        <w:t>ногоукладный характер экономики с прео</w:t>
      </w:r>
      <w:r w:rsidR="00292FF3">
        <w:rPr>
          <w:sz w:val="28"/>
          <w:szCs w:val="28"/>
        </w:rPr>
        <w:t xml:space="preserve">бладанием нерыночных  отношений, </w:t>
      </w:r>
      <w:r>
        <w:rPr>
          <w:sz w:val="28"/>
          <w:szCs w:val="28"/>
        </w:rPr>
        <w:t>н</w:t>
      </w:r>
      <w:r w:rsidRPr="00796559">
        <w:rPr>
          <w:sz w:val="28"/>
          <w:szCs w:val="28"/>
        </w:rPr>
        <w:t>изкий уровень развития производительных сил, отсталость промы</w:t>
      </w:r>
      <w:r w:rsidR="00292FF3">
        <w:rPr>
          <w:sz w:val="28"/>
          <w:szCs w:val="28"/>
        </w:rPr>
        <w:t xml:space="preserve">шленности и сельского хозяйства, </w:t>
      </w:r>
      <w:r>
        <w:rPr>
          <w:sz w:val="28"/>
          <w:szCs w:val="28"/>
        </w:rPr>
        <w:t>с</w:t>
      </w:r>
      <w:r w:rsidR="00292FF3">
        <w:rPr>
          <w:sz w:val="28"/>
          <w:szCs w:val="28"/>
        </w:rPr>
        <w:t>ырьевую сп</w:t>
      </w:r>
      <w:r w:rsidRPr="00796559">
        <w:rPr>
          <w:sz w:val="28"/>
          <w:szCs w:val="28"/>
        </w:rPr>
        <w:t>ециализаци</w:t>
      </w:r>
      <w:r w:rsidR="00292FF3">
        <w:rPr>
          <w:sz w:val="28"/>
          <w:szCs w:val="28"/>
        </w:rPr>
        <w:t>ю</w:t>
      </w:r>
      <w:r w:rsidRPr="00796559">
        <w:rPr>
          <w:sz w:val="28"/>
          <w:szCs w:val="28"/>
        </w:rPr>
        <w:t>.</w:t>
      </w:r>
    </w:p>
    <w:p w:rsidR="00846FA5" w:rsidRPr="00846FA5" w:rsidRDefault="00292FF3" w:rsidP="00846FA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страны подразделяются на: </w:t>
      </w:r>
      <w:r w:rsidR="00846FA5">
        <w:rPr>
          <w:sz w:val="28"/>
          <w:szCs w:val="28"/>
        </w:rPr>
        <w:t>развитые, разв</w:t>
      </w:r>
      <w:r>
        <w:rPr>
          <w:sz w:val="28"/>
          <w:szCs w:val="28"/>
        </w:rPr>
        <w:t>ивающиеся и</w:t>
      </w:r>
      <w:r w:rsidR="00846FA5">
        <w:rPr>
          <w:sz w:val="28"/>
          <w:szCs w:val="28"/>
        </w:rPr>
        <w:t xml:space="preserve"> страны с переходной экономикой. </w:t>
      </w:r>
    </w:p>
    <w:p w:rsidR="00292FF3" w:rsidRDefault="00292FF3" w:rsidP="00292FF3">
      <w:pPr>
        <w:pStyle w:val="1"/>
        <w:ind w:firstLine="680"/>
        <w:jc w:val="both"/>
        <w:rPr>
          <w:b w:val="0"/>
        </w:rPr>
      </w:pPr>
      <w:r w:rsidRPr="00292FF3">
        <w:rPr>
          <w:b w:val="0"/>
        </w:rPr>
        <w:t xml:space="preserve">Развитые страны представляют собой эффективные, в большей или меньшей степени регулируемые рыночные хозяйства, способные быстро адаптироваться к мирохозяйственной конъюнктуре и осваивать достижения научно-технического прогресса, экспортировать высокотехнологичную продукцию. </w:t>
      </w:r>
    </w:p>
    <w:p w:rsidR="00292FF3" w:rsidRPr="00292FF3" w:rsidRDefault="00292FF3" w:rsidP="00292FF3">
      <w:pPr>
        <w:spacing w:line="360" w:lineRule="auto"/>
        <w:ind w:firstLine="680"/>
        <w:jc w:val="both"/>
        <w:rPr>
          <w:sz w:val="28"/>
          <w:szCs w:val="28"/>
        </w:rPr>
      </w:pPr>
      <w:r w:rsidRPr="00292FF3">
        <w:rPr>
          <w:sz w:val="28"/>
          <w:szCs w:val="28"/>
        </w:rPr>
        <w:t>Группа развивающихся стран самая многочисленная. Страны, входящие в эту группу, обладают низким уровнем социально-экономического развития</w:t>
      </w:r>
      <w:r>
        <w:rPr>
          <w:sz w:val="28"/>
          <w:szCs w:val="28"/>
        </w:rPr>
        <w:t>. В этой группе выделяют подгруппу новых индустриальных стран, кот</w:t>
      </w:r>
      <w:r w:rsidR="00C85256">
        <w:rPr>
          <w:sz w:val="28"/>
          <w:szCs w:val="28"/>
        </w:rPr>
        <w:t>орые достигли определенного уровня развития.</w:t>
      </w:r>
    </w:p>
    <w:p w:rsidR="00846FA5" w:rsidRDefault="00C85256" w:rsidP="00846FA5">
      <w:pPr>
        <w:spacing w:line="360" w:lineRule="auto"/>
        <w:ind w:firstLine="680"/>
        <w:jc w:val="both"/>
        <w:rPr>
          <w:sz w:val="28"/>
          <w:szCs w:val="28"/>
        </w:rPr>
      </w:pPr>
      <w:r w:rsidRPr="00C85256">
        <w:rPr>
          <w:sz w:val="28"/>
          <w:szCs w:val="28"/>
        </w:rPr>
        <w:t>К группе стран с переходной экономикой относят государства, осуществляющие переход к рыночной экономике</w:t>
      </w:r>
      <w:r>
        <w:rPr>
          <w:sz w:val="28"/>
          <w:szCs w:val="28"/>
        </w:rPr>
        <w:t>.</w:t>
      </w:r>
    </w:p>
    <w:p w:rsidR="00DC4228" w:rsidRPr="00C85256" w:rsidRDefault="00DC4228" w:rsidP="00846FA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Разрыв между уровнем развития стран продолжает увеличиваться, что не может не сказываться на общем состоянии мирового хозяйства.</w:t>
      </w:r>
    </w:p>
    <w:p w:rsidR="00846FA5" w:rsidRDefault="00846FA5" w:rsidP="00F74944">
      <w:pPr>
        <w:spacing w:line="360" w:lineRule="auto"/>
        <w:ind w:firstLine="680"/>
        <w:jc w:val="center"/>
        <w:rPr>
          <w:b/>
          <w:sz w:val="28"/>
          <w:szCs w:val="28"/>
        </w:rPr>
      </w:pPr>
    </w:p>
    <w:p w:rsidR="005803BB" w:rsidRDefault="005803BB" w:rsidP="00F74944">
      <w:pPr>
        <w:spacing w:line="360" w:lineRule="auto"/>
        <w:ind w:firstLine="680"/>
        <w:jc w:val="center"/>
        <w:rPr>
          <w:b/>
          <w:sz w:val="28"/>
          <w:szCs w:val="28"/>
        </w:rPr>
      </w:pPr>
    </w:p>
    <w:p w:rsidR="005803BB" w:rsidRDefault="005803BB" w:rsidP="00F74944">
      <w:pPr>
        <w:spacing w:line="360" w:lineRule="auto"/>
        <w:ind w:firstLine="680"/>
        <w:jc w:val="center"/>
        <w:rPr>
          <w:b/>
          <w:sz w:val="28"/>
          <w:szCs w:val="28"/>
        </w:rPr>
        <w:sectPr w:rsidR="005803BB" w:rsidSect="00E0394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74944" w:rsidRPr="00F74944" w:rsidRDefault="00F74944" w:rsidP="00F10B14">
      <w:pPr>
        <w:pStyle w:val="1"/>
      </w:pPr>
      <w:bookmarkStart w:id="5" w:name="_Toc225672439"/>
      <w:r>
        <w:t>Список литературы</w:t>
      </w:r>
      <w:bookmarkEnd w:id="5"/>
    </w:p>
    <w:p w:rsidR="00DC4228" w:rsidRPr="00DC4228" w:rsidRDefault="00DC4228" w:rsidP="00BD0CA0">
      <w:pPr>
        <w:numPr>
          <w:ilvl w:val="0"/>
          <w:numId w:val="7"/>
        </w:numPr>
        <w:tabs>
          <w:tab w:val="left" w:pos="0"/>
        </w:tabs>
        <w:spacing w:line="288" w:lineRule="auto"/>
        <w:jc w:val="both"/>
        <w:rPr>
          <w:snapToGrid w:val="0"/>
          <w:sz w:val="28"/>
          <w:szCs w:val="28"/>
        </w:rPr>
      </w:pPr>
      <w:r w:rsidRPr="00DC4228">
        <w:rPr>
          <w:sz w:val="28"/>
          <w:szCs w:val="28"/>
        </w:rPr>
        <w:t>Мировая экономика:</w:t>
      </w:r>
      <w:r>
        <w:rPr>
          <w:sz w:val="28"/>
          <w:szCs w:val="28"/>
        </w:rPr>
        <w:t xml:space="preserve"> </w:t>
      </w:r>
      <w:r w:rsidRPr="00DC4228">
        <w:rPr>
          <w:sz w:val="28"/>
          <w:szCs w:val="28"/>
        </w:rPr>
        <w:t>Учебное пособие/ Под ред.проф. И.</w:t>
      </w:r>
      <w:r>
        <w:rPr>
          <w:sz w:val="28"/>
          <w:szCs w:val="28"/>
        </w:rPr>
        <w:t>П. Николаевой – М.: ЮНИТИ, 2005</w:t>
      </w:r>
    </w:p>
    <w:p w:rsidR="00DC4228" w:rsidRPr="00DC4228" w:rsidRDefault="00DC4228" w:rsidP="00907A56">
      <w:pPr>
        <w:numPr>
          <w:ilvl w:val="0"/>
          <w:numId w:val="7"/>
        </w:numPr>
        <w:tabs>
          <w:tab w:val="left" w:pos="0"/>
        </w:tabs>
        <w:spacing w:line="288" w:lineRule="auto"/>
        <w:jc w:val="both"/>
        <w:rPr>
          <w:snapToGrid w:val="0"/>
          <w:sz w:val="28"/>
          <w:szCs w:val="28"/>
        </w:rPr>
      </w:pPr>
      <w:r w:rsidRPr="00DC4228">
        <w:rPr>
          <w:bCs/>
          <w:sz w:val="28"/>
          <w:szCs w:val="28"/>
        </w:rPr>
        <w:t>Воронин В.П. Мировое хозяйство и экономика стран мира: учеб. пособие - М.: Финансы и статистика, 2007</w:t>
      </w:r>
    </w:p>
    <w:p w:rsidR="00BD0CA0" w:rsidRPr="00BD0CA0" w:rsidRDefault="00BD0CA0" w:rsidP="00907A56">
      <w:pPr>
        <w:numPr>
          <w:ilvl w:val="0"/>
          <w:numId w:val="7"/>
        </w:numPr>
        <w:tabs>
          <w:tab w:val="left" w:pos="0"/>
        </w:tabs>
        <w:spacing w:line="288" w:lineRule="auto"/>
        <w:jc w:val="both"/>
        <w:rPr>
          <w:snapToGrid w:val="0"/>
          <w:sz w:val="28"/>
          <w:szCs w:val="28"/>
        </w:rPr>
      </w:pPr>
      <w:r w:rsidRPr="00BD0CA0">
        <w:rPr>
          <w:bCs/>
          <w:sz w:val="28"/>
          <w:szCs w:val="28"/>
        </w:rPr>
        <w:t>Мясникова Л.А. Смена парад</w:t>
      </w:r>
      <w:r>
        <w:rPr>
          <w:bCs/>
          <w:sz w:val="28"/>
          <w:szCs w:val="28"/>
        </w:rPr>
        <w:t xml:space="preserve">игмы. Новый глобальный проект </w:t>
      </w:r>
      <w:r w:rsidRPr="00BD0CA0">
        <w:rPr>
          <w:bCs/>
          <w:sz w:val="28"/>
          <w:szCs w:val="28"/>
        </w:rPr>
        <w:t xml:space="preserve">// </w:t>
      </w:r>
      <w:r>
        <w:rPr>
          <w:bCs/>
          <w:sz w:val="28"/>
          <w:szCs w:val="28"/>
        </w:rPr>
        <w:t>Журнал «</w:t>
      </w:r>
      <w:r w:rsidRPr="00BD0CA0">
        <w:rPr>
          <w:bCs/>
          <w:sz w:val="28"/>
          <w:szCs w:val="28"/>
        </w:rPr>
        <w:t>Мировая экон</w:t>
      </w:r>
      <w:r>
        <w:rPr>
          <w:bCs/>
          <w:sz w:val="28"/>
          <w:szCs w:val="28"/>
        </w:rPr>
        <w:t>омика и международные отношения»,</w:t>
      </w:r>
      <w:r w:rsidRPr="00BD0CA0">
        <w:rPr>
          <w:bCs/>
          <w:sz w:val="28"/>
          <w:szCs w:val="28"/>
        </w:rPr>
        <w:t xml:space="preserve"> 200</w:t>
      </w:r>
      <w:r>
        <w:rPr>
          <w:bCs/>
          <w:sz w:val="28"/>
          <w:szCs w:val="28"/>
        </w:rPr>
        <w:t>7</w:t>
      </w:r>
      <w:r w:rsidRPr="00BD0CA0">
        <w:rPr>
          <w:bCs/>
          <w:sz w:val="28"/>
          <w:szCs w:val="28"/>
        </w:rPr>
        <w:t>. - № 6</w:t>
      </w:r>
    </w:p>
    <w:p w:rsidR="00BD0CA0" w:rsidRPr="00BD0CA0" w:rsidRDefault="00BD0CA0" w:rsidP="00907A56">
      <w:pPr>
        <w:numPr>
          <w:ilvl w:val="0"/>
          <w:numId w:val="7"/>
        </w:numPr>
        <w:tabs>
          <w:tab w:val="left" w:pos="0"/>
        </w:tabs>
        <w:spacing w:line="288" w:lineRule="auto"/>
        <w:jc w:val="both"/>
        <w:rPr>
          <w:snapToGrid w:val="0"/>
          <w:sz w:val="28"/>
        </w:rPr>
      </w:pPr>
      <w:r w:rsidRPr="00BD0CA0">
        <w:rPr>
          <w:sz w:val="28"/>
          <w:szCs w:val="28"/>
        </w:rPr>
        <w:t>Политическая карта мира. Многообразие стран современного мира</w:t>
      </w:r>
      <w:r>
        <w:rPr>
          <w:sz w:val="28"/>
          <w:szCs w:val="28"/>
        </w:rPr>
        <w:t xml:space="preserve"> - </w:t>
      </w:r>
      <w:r w:rsidRPr="00BD0CA0">
        <w:rPr>
          <w:sz w:val="28"/>
          <w:szCs w:val="28"/>
        </w:rPr>
        <w:t xml:space="preserve"> http://shkola.lv/index.php?mode=lsntheme&amp;themeid=188&amp;subid=182</w:t>
      </w:r>
    </w:p>
    <w:p w:rsidR="00BD0CA0" w:rsidRPr="00BD0CA0" w:rsidRDefault="00BD0CA0" w:rsidP="00907A56">
      <w:pPr>
        <w:numPr>
          <w:ilvl w:val="0"/>
          <w:numId w:val="7"/>
        </w:numPr>
        <w:tabs>
          <w:tab w:val="left" w:pos="0"/>
        </w:tabs>
        <w:spacing w:line="288" w:lineRule="auto"/>
        <w:jc w:val="both"/>
        <w:rPr>
          <w:snapToGrid w:val="0"/>
          <w:sz w:val="28"/>
          <w:szCs w:val="28"/>
        </w:rPr>
      </w:pPr>
      <w:r w:rsidRPr="00BD0CA0">
        <w:rPr>
          <w:bCs/>
          <w:sz w:val="28"/>
          <w:szCs w:val="28"/>
        </w:rPr>
        <w:t>Типология стран в современном мире</w:t>
      </w:r>
      <w:r>
        <w:rPr>
          <w:bCs/>
          <w:sz w:val="28"/>
          <w:szCs w:val="28"/>
        </w:rPr>
        <w:t xml:space="preserve"> - </w:t>
      </w:r>
      <w:r w:rsidRPr="00BD0CA0">
        <w:rPr>
          <w:sz w:val="28"/>
          <w:szCs w:val="28"/>
        </w:rPr>
        <w:t>http://emerecu.ukma.kiev.ua/books/Econ/data/020/L3.htm</w:t>
      </w:r>
    </w:p>
    <w:p w:rsidR="00E03945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</w:p>
    <w:p w:rsidR="00E03945" w:rsidRPr="00796559" w:rsidRDefault="00E03945" w:rsidP="00E03945">
      <w:pPr>
        <w:spacing w:line="360" w:lineRule="auto"/>
        <w:ind w:firstLine="680"/>
        <w:jc w:val="both"/>
        <w:rPr>
          <w:sz w:val="28"/>
          <w:szCs w:val="28"/>
        </w:rPr>
      </w:pPr>
      <w:bookmarkStart w:id="6" w:name="_GoBack"/>
      <w:bookmarkEnd w:id="6"/>
    </w:p>
    <w:sectPr w:rsidR="00E03945" w:rsidRPr="00796559" w:rsidSect="00E039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97" w:rsidRDefault="00AD2F97">
      <w:r>
        <w:separator/>
      </w:r>
    </w:p>
  </w:endnote>
  <w:endnote w:type="continuationSeparator" w:id="0">
    <w:p w:rsidR="00AD2F97" w:rsidRDefault="00AD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1F" w:rsidRDefault="00DF381F" w:rsidP="006D36B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381F" w:rsidRDefault="00DF38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97" w:rsidRDefault="00AD2F97">
      <w:r>
        <w:separator/>
      </w:r>
    </w:p>
  </w:footnote>
  <w:footnote w:type="continuationSeparator" w:id="0">
    <w:p w:rsidR="00AD2F97" w:rsidRDefault="00AD2F97">
      <w:r>
        <w:continuationSeparator/>
      </w:r>
    </w:p>
  </w:footnote>
  <w:footnote w:id="1">
    <w:p w:rsidR="00DF381F" w:rsidRDefault="00DF381F">
      <w:pPr>
        <w:pStyle w:val="a8"/>
      </w:pPr>
      <w:r>
        <w:rPr>
          <w:rStyle w:val="a9"/>
        </w:rPr>
        <w:footnoteRef/>
      </w:r>
      <w:r>
        <w:t xml:space="preserve"> Мировая экономика:Учебное пособие для вузов/ Под ред.проф. И.П. Николаевой – М.: Юнити, 2005г.</w:t>
      </w:r>
    </w:p>
  </w:footnote>
  <w:footnote w:id="2">
    <w:p w:rsidR="00DF381F" w:rsidRPr="00BB290A" w:rsidRDefault="00DF381F" w:rsidP="00BB290A">
      <w:pPr>
        <w:pStyle w:val="3"/>
        <w:jc w:val="both"/>
        <w:rPr>
          <w:b w:val="0"/>
          <w:sz w:val="20"/>
          <w:szCs w:val="20"/>
        </w:rPr>
      </w:pPr>
      <w:r w:rsidRPr="00BB290A">
        <w:rPr>
          <w:rStyle w:val="a9"/>
          <w:b w:val="0"/>
        </w:rPr>
        <w:footnoteRef/>
      </w:r>
      <w:r w:rsidRPr="00BB290A">
        <w:rPr>
          <w:b w:val="0"/>
        </w:rPr>
        <w:t xml:space="preserve"> </w:t>
      </w:r>
      <w:r w:rsidRPr="00BB290A">
        <w:rPr>
          <w:rFonts w:ascii="Times New Roman" w:hAnsi="Times New Roman" w:cs="Times New Roman"/>
          <w:b w:val="0"/>
          <w:sz w:val="20"/>
          <w:szCs w:val="20"/>
        </w:rPr>
        <w:t>Политическая карта мира. Много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образие стран современного мира - </w:t>
      </w:r>
      <w:r w:rsidRPr="00BB290A">
        <w:rPr>
          <w:b w:val="0"/>
          <w:sz w:val="20"/>
          <w:szCs w:val="20"/>
        </w:rPr>
        <w:t xml:space="preserve"> </w:t>
      </w:r>
      <w:r w:rsidRPr="00BB290A">
        <w:rPr>
          <w:rFonts w:ascii="Times New Roman" w:hAnsi="Times New Roman" w:cs="Times New Roman"/>
          <w:b w:val="0"/>
          <w:sz w:val="20"/>
          <w:szCs w:val="20"/>
        </w:rPr>
        <w:t xml:space="preserve">http://shkola.lv/index.php?mode=lsntheme&amp;themeid=188&amp;subid=182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DF381F" w:rsidRDefault="00DF381F">
      <w:pPr>
        <w:pStyle w:val="a8"/>
      </w:pPr>
    </w:p>
  </w:footnote>
  <w:footnote w:id="3">
    <w:p w:rsidR="00DF381F" w:rsidRPr="00C01A73" w:rsidRDefault="00DF381F" w:rsidP="00C01A73">
      <w:pPr>
        <w:tabs>
          <w:tab w:val="left" w:pos="0"/>
        </w:tabs>
        <w:spacing w:line="288" w:lineRule="auto"/>
        <w:ind w:left="360"/>
        <w:jc w:val="both"/>
        <w:rPr>
          <w:snapToGrid w:val="0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C01A73">
        <w:rPr>
          <w:sz w:val="20"/>
          <w:szCs w:val="20"/>
        </w:rPr>
        <w:t>Политическая карта мира. Многообразие стран современного мира -  http://shkola.lv/index.php?mode=lsntheme&amp;themeid=188&amp;subid=182</w:t>
      </w:r>
    </w:p>
    <w:p w:rsidR="00DF381F" w:rsidRDefault="00DF381F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1F" w:rsidRDefault="00DF381F" w:rsidP="00640E0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381F" w:rsidRDefault="00DF38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1F" w:rsidRDefault="00DF381F" w:rsidP="00640E0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1051">
      <w:rPr>
        <w:rStyle w:val="a6"/>
        <w:noProof/>
      </w:rPr>
      <w:t>16</w:t>
    </w:r>
    <w:r>
      <w:rPr>
        <w:rStyle w:val="a6"/>
      </w:rPr>
      <w:fldChar w:fldCharType="end"/>
    </w:r>
  </w:p>
  <w:p w:rsidR="00DF381F" w:rsidRDefault="00DF38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1F" w:rsidRDefault="00DF381F" w:rsidP="00640E02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31051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4AEE"/>
    <w:multiLevelType w:val="hybridMultilevel"/>
    <w:tmpl w:val="C03C32AC"/>
    <w:lvl w:ilvl="0" w:tplc="6374F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F483C"/>
    <w:multiLevelType w:val="multilevel"/>
    <w:tmpl w:val="CFE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54854"/>
    <w:multiLevelType w:val="hybridMultilevel"/>
    <w:tmpl w:val="40A8D092"/>
    <w:lvl w:ilvl="0" w:tplc="3BC8E9E2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>
    <w:nsid w:val="09F93C9B"/>
    <w:multiLevelType w:val="hybridMultilevel"/>
    <w:tmpl w:val="AD4CE09E"/>
    <w:lvl w:ilvl="0" w:tplc="C900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B09EA"/>
    <w:multiLevelType w:val="multilevel"/>
    <w:tmpl w:val="1A3A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23349"/>
    <w:multiLevelType w:val="hybridMultilevel"/>
    <w:tmpl w:val="59EAD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26449"/>
    <w:multiLevelType w:val="multilevel"/>
    <w:tmpl w:val="C03C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03A"/>
    <w:rsid w:val="00001BF5"/>
    <w:rsid w:val="000911FD"/>
    <w:rsid w:val="000A6994"/>
    <w:rsid w:val="0013545C"/>
    <w:rsid w:val="00152254"/>
    <w:rsid w:val="00165907"/>
    <w:rsid w:val="00181E15"/>
    <w:rsid w:val="00197D06"/>
    <w:rsid w:val="001B4F1C"/>
    <w:rsid w:val="002252BD"/>
    <w:rsid w:val="00255A7A"/>
    <w:rsid w:val="00291D4C"/>
    <w:rsid w:val="00292FF3"/>
    <w:rsid w:val="002D24F1"/>
    <w:rsid w:val="002D6C66"/>
    <w:rsid w:val="00334BAB"/>
    <w:rsid w:val="003F57F4"/>
    <w:rsid w:val="00415CB8"/>
    <w:rsid w:val="004A2660"/>
    <w:rsid w:val="004C57A8"/>
    <w:rsid w:val="004D4C45"/>
    <w:rsid w:val="0051594D"/>
    <w:rsid w:val="0054563D"/>
    <w:rsid w:val="005803BB"/>
    <w:rsid w:val="005C41E4"/>
    <w:rsid w:val="00615BD1"/>
    <w:rsid w:val="00631051"/>
    <w:rsid w:val="00640E02"/>
    <w:rsid w:val="006943F6"/>
    <w:rsid w:val="006B4671"/>
    <w:rsid w:val="006D36B2"/>
    <w:rsid w:val="0070629C"/>
    <w:rsid w:val="0073792D"/>
    <w:rsid w:val="00761A6B"/>
    <w:rsid w:val="00762EF8"/>
    <w:rsid w:val="00765356"/>
    <w:rsid w:val="00796559"/>
    <w:rsid w:val="007A4EC8"/>
    <w:rsid w:val="00822E0E"/>
    <w:rsid w:val="00846FA5"/>
    <w:rsid w:val="00883E70"/>
    <w:rsid w:val="008C21B9"/>
    <w:rsid w:val="008F3D60"/>
    <w:rsid w:val="009039DA"/>
    <w:rsid w:val="00903D6E"/>
    <w:rsid w:val="00907A56"/>
    <w:rsid w:val="00992CED"/>
    <w:rsid w:val="009A30B8"/>
    <w:rsid w:val="00AA6499"/>
    <w:rsid w:val="00AD2F97"/>
    <w:rsid w:val="00B17569"/>
    <w:rsid w:val="00B253B5"/>
    <w:rsid w:val="00BB290A"/>
    <w:rsid w:val="00BD0CA0"/>
    <w:rsid w:val="00BF0F4F"/>
    <w:rsid w:val="00C01A73"/>
    <w:rsid w:val="00C85256"/>
    <w:rsid w:val="00C9456D"/>
    <w:rsid w:val="00DC2CAA"/>
    <w:rsid w:val="00DC4228"/>
    <w:rsid w:val="00DE643D"/>
    <w:rsid w:val="00DF381F"/>
    <w:rsid w:val="00E03945"/>
    <w:rsid w:val="00E44848"/>
    <w:rsid w:val="00E46868"/>
    <w:rsid w:val="00E76F55"/>
    <w:rsid w:val="00F10B14"/>
    <w:rsid w:val="00F6563F"/>
    <w:rsid w:val="00F74944"/>
    <w:rsid w:val="00F7527A"/>
    <w:rsid w:val="00F8503A"/>
    <w:rsid w:val="00FB33AD"/>
    <w:rsid w:val="00F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24F869-3E5C-49AA-916A-2A1F260E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10B14"/>
    <w:pPr>
      <w:keepNext/>
      <w:spacing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F10B14"/>
    <w:pPr>
      <w:keepNext/>
      <w:spacing w:line="360" w:lineRule="auto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BB29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2E0E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796559"/>
    <w:rPr>
      <w:i/>
      <w:iCs/>
    </w:rPr>
  </w:style>
  <w:style w:type="paragraph" w:styleId="a5">
    <w:name w:val="header"/>
    <w:basedOn w:val="a"/>
    <w:rsid w:val="00E0394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3945"/>
  </w:style>
  <w:style w:type="paragraph" w:styleId="10">
    <w:name w:val="toc 1"/>
    <w:basedOn w:val="a"/>
    <w:next w:val="a"/>
    <w:autoRedefine/>
    <w:semiHidden/>
    <w:rsid w:val="00F10B14"/>
  </w:style>
  <w:style w:type="paragraph" w:styleId="20">
    <w:name w:val="toc 2"/>
    <w:basedOn w:val="a"/>
    <w:next w:val="a"/>
    <w:autoRedefine/>
    <w:semiHidden/>
    <w:rsid w:val="00F10B14"/>
    <w:pPr>
      <w:ind w:left="240"/>
    </w:pPr>
  </w:style>
  <w:style w:type="paragraph" w:styleId="a7">
    <w:name w:val="footer"/>
    <w:basedOn w:val="a"/>
    <w:rsid w:val="00765356"/>
    <w:pPr>
      <w:tabs>
        <w:tab w:val="center" w:pos="4677"/>
        <w:tab w:val="right" w:pos="9355"/>
      </w:tabs>
    </w:pPr>
  </w:style>
  <w:style w:type="paragraph" w:customStyle="1" w:styleId="text">
    <w:name w:val="text"/>
    <w:basedOn w:val="a"/>
    <w:rsid w:val="00BB290A"/>
    <w:pPr>
      <w:spacing w:before="100" w:beforeAutospacing="1" w:after="100" w:afterAutospacing="1"/>
    </w:pPr>
  </w:style>
  <w:style w:type="paragraph" w:customStyle="1" w:styleId="txt">
    <w:name w:val="txt"/>
    <w:basedOn w:val="a"/>
    <w:rsid w:val="00BB290A"/>
    <w:pPr>
      <w:spacing w:before="100" w:beforeAutospacing="1" w:after="100" w:afterAutospacing="1"/>
    </w:pPr>
  </w:style>
  <w:style w:type="paragraph" w:styleId="a8">
    <w:name w:val="footnote text"/>
    <w:basedOn w:val="a"/>
    <w:semiHidden/>
    <w:rsid w:val="00BB290A"/>
    <w:rPr>
      <w:sz w:val="20"/>
      <w:szCs w:val="20"/>
    </w:rPr>
  </w:style>
  <w:style w:type="character" w:styleId="a9">
    <w:name w:val="footnote reference"/>
    <w:basedOn w:val="a0"/>
    <w:semiHidden/>
    <w:rsid w:val="00BB290A"/>
    <w:rPr>
      <w:vertAlign w:val="superscript"/>
    </w:rPr>
  </w:style>
  <w:style w:type="paragraph" w:styleId="HTML">
    <w:name w:val="HTML Preformatted"/>
    <w:basedOn w:val="a"/>
    <w:rsid w:val="00001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>
    <w:name w:val="HTML Cite"/>
    <w:basedOn w:val="a0"/>
    <w:rsid w:val="00907A56"/>
    <w:rPr>
      <w:i/>
      <w:iCs/>
    </w:rPr>
  </w:style>
  <w:style w:type="character" w:styleId="aa">
    <w:name w:val="Hyperlink"/>
    <w:basedOn w:val="a0"/>
    <w:rsid w:val="00334BAB"/>
    <w:rPr>
      <w:color w:val="0000FF"/>
      <w:u w:val="single"/>
    </w:rPr>
  </w:style>
  <w:style w:type="paragraph" w:styleId="ab">
    <w:name w:val="Balloon Text"/>
    <w:basedOn w:val="a"/>
    <w:semiHidden/>
    <w:rsid w:val="00DF3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Irina</cp:lastModifiedBy>
  <cp:revision>2</cp:revision>
  <cp:lastPrinted>2009-03-29T17:11:00Z</cp:lastPrinted>
  <dcterms:created xsi:type="dcterms:W3CDTF">2014-08-18T11:52:00Z</dcterms:created>
  <dcterms:modified xsi:type="dcterms:W3CDTF">2014-08-18T11:52:00Z</dcterms:modified>
</cp:coreProperties>
</file>