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269" w:rsidRDefault="00EB3269">
      <w:pPr>
        <w:jc w:val="center"/>
        <w:rPr>
          <w:b/>
          <w:sz w:val="22"/>
        </w:rPr>
      </w:pPr>
    </w:p>
    <w:p w:rsidR="004D7916" w:rsidRDefault="004D7916">
      <w:pPr>
        <w:jc w:val="center"/>
        <w:rPr>
          <w:b/>
          <w:sz w:val="22"/>
        </w:rPr>
      </w:pPr>
      <w:r>
        <w:rPr>
          <w:b/>
          <w:sz w:val="22"/>
        </w:rPr>
        <w:t xml:space="preserve"> </w:t>
      </w:r>
      <w:r>
        <w:rPr>
          <w:b/>
          <w:sz w:val="22"/>
          <w:highlight w:val="red"/>
        </w:rPr>
        <w:t>1. Совокупный спрос и совокупное предложение, их состав и факторы определяющие их уровень</w:t>
      </w:r>
      <w:r>
        <w:rPr>
          <w:b/>
          <w:sz w:val="22"/>
        </w:rPr>
        <w:t>.</w:t>
      </w:r>
    </w:p>
    <w:p w:rsidR="004D7916" w:rsidRDefault="004D7916">
      <w:pPr>
        <w:jc w:val="center"/>
        <w:rPr>
          <w:b/>
          <w:sz w:val="22"/>
        </w:rPr>
      </w:pPr>
    </w:p>
    <w:p w:rsidR="004D7916" w:rsidRDefault="004D7916">
      <w:pPr>
        <w:ind w:firstLine="540"/>
        <w:jc w:val="both"/>
        <w:rPr>
          <w:sz w:val="22"/>
        </w:rPr>
      </w:pPr>
      <w:r>
        <w:rPr>
          <w:sz w:val="22"/>
        </w:rPr>
        <w:t>Совокупный спрос – это реальный объем национального производства. Который потребители готовы купить при различных возможных уровнях цен.</w:t>
      </w:r>
    </w:p>
    <w:p w:rsidR="004D7916" w:rsidRDefault="004D7916">
      <w:pPr>
        <w:ind w:firstLine="540"/>
        <w:jc w:val="both"/>
        <w:rPr>
          <w:sz w:val="22"/>
        </w:rPr>
      </w:pPr>
    </w:p>
    <w:p w:rsidR="004D7916" w:rsidRDefault="004D7916">
      <w:pPr>
        <w:ind w:firstLine="540"/>
        <w:jc w:val="both"/>
        <w:rPr>
          <w:sz w:val="22"/>
        </w:rPr>
      </w:pPr>
      <w:r>
        <w:rPr>
          <w:sz w:val="22"/>
        </w:rPr>
        <w:t xml:space="preserve">Совокупный спрос = С + </w:t>
      </w:r>
      <w:r>
        <w:rPr>
          <w:sz w:val="22"/>
          <w:lang w:val="en-US"/>
        </w:rPr>
        <w:t>I</w:t>
      </w:r>
      <w:r>
        <w:rPr>
          <w:sz w:val="22"/>
        </w:rPr>
        <w:t xml:space="preserve"> + С</w:t>
      </w:r>
      <w:r>
        <w:rPr>
          <w:sz w:val="22"/>
          <w:lang w:val="en-US"/>
        </w:rPr>
        <w:t>P</w:t>
      </w:r>
      <w:r>
        <w:rPr>
          <w:sz w:val="22"/>
        </w:rPr>
        <w:t xml:space="preserve"> + </w:t>
      </w:r>
      <w:r>
        <w:rPr>
          <w:sz w:val="22"/>
          <w:lang w:val="en-US"/>
        </w:rPr>
        <w:t>X</w:t>
      </w:r>
      <w:r>
        <w:rPr>
          <w:sz w:val="22"/>
        </w:rPr>
        <w:t>, где</w:t>
      </w:r>
    </w:p>
    <w:p w:rsidR="004D7916" w:rsidRDefault="004D7916">
      <w:pPr>
        <w:ind w:firstLine="540"/>
        <w:jc w:val="both"/>
        <w:rPr>
          <w:sz w:val="22"/>
        </w:rPr>
      </w:pPr>
      <w:r>
        <w:rPr>
          <w:sz w:val="22"/>
        </w:rPr>
        <w:t>С – совокупный спрос индивидуумов и домохозяйств</w:t>
      </w:r>
    </w:p>
    <w:p w:rsidR="004D7916" w:rsidRDefault="004D7916">
      <w:pPr>
        <w:ind w:firstLine="540"/>
        <w:jc w:val="both"/>
        <w:rPr>
          <w:sz w:val="22"/>
        </w:rPr>
      </w:pPr>
      <w:r>
        <w:rPr>
          <w:sz w:val="22"/>
        </w:rPr>
        <w:t xml:space="preserve"> </w:t>
      </w:r>
      <w:r>
        <w:rPr>
          <w:sz w:val="22"/>
          <w:lang w:val="en-US"/>
        </w:rPr>
        <w:t>I</w:t>
      </w:r>
      <w:r>
        <w:rPr>
          <w:sz w:val="22"/>
        </w:rPr>
        <w:t xml:space="preserve"> – инвестиции, или спрос на капительное оборудования со стороны предприятий</w:t>
      </w:r>
    </w:p>
    <w:p w:rsidR="004D7916" w:rsidRDefault="004D7916">
      <w:pPr>
        <w:ind w:firstLine="540"/>
        <w:jc w:val="both"/>
        <w:rPr>
          <w:sz w:val="22"/>
        </w:rPr>
      </w:pPr>
      <w:r>
        <w:rPr>
          <w:sz w:val="22"/>
        </w:rPr>
        <w:t>СР – государственные закупки</w:t>
      </w:r>
    </w:p>
    <w:p w:rsidR="004D7916" w:rsidRDefault="004D7916">
      <w:pPr>
        <w:ind w:firstLine="540"/>
        <w:jc w:val="both"/>
        <w:rPr>
          <w:sz w:val="22"/>
        </w:rPr>
      </w:pPr>
      <w:r>
        <w:rPr>
          <w:sz w:val="22"/>
        </w:rPr>
        <w:t xml:space="preserve">Х – чистый экспорт = спрос иностранцев на отеч-е товары – отеч-й спрос на иностранные товары </w:t>
      </w:r>
    </w:p>
    <w:p w:rsidR="004D7916" w:rsidRDefault="004D7916">
      <w:pPr>
        <w:ind w:firstLine="540"/>
        <w:jc w:val="both"/>
        <w:rPr>
          <w:sz w:val="22"/>
        </w:rPr>
      </w:pPr>
      <w:r>
        <w:rPr>
          <w:sz w:val="22"/>
        </w:rPr>
        <w:t>Между совокупным спросом и уровнем цен существует обратная зависимость. Цена – это ценовой фактор, влияющий на уровень совокупного спроса. Есть ряд других  ценовых факторов влияющих на его уровень:</w:t>
      </w:r>
    </w:p>
    <w:p w:rsidR="004D7916" w:rsidRDefault="004D7916">
      <w:pPr>
        <w:ind w:firstLine="540"/>
        <w:jc w:val="both"/>
        <w:rPr>
          <w:sz w:val="22"/>
        </w:rPr>
      </w:pPr>
      <w:r>
        <w:rPr>
          <w:sz w:val="22"/>
        </w:rPr>
        <w:t>1. уровень процентной ставки, чем он выше тем меньше спрос, так как увеличиваются сбережения</w:t>
      </w:r>
    </w:p>
    <w:p w:rsidR="004D7916" w:rsidRDefault="004D7916">
      <w:pPr>
        <w:ind w:firstLine="540"/>
        <w:jc w:val="both"/>
        <w:rPr>
          <w:sz w:val="22"/>
        </w:rPr>
      </w:pPr>
      <w:r>
        <w:rPr>
          <w:sz w:val="22"/>
        </w:rPr>
        <w:t>2. эффект Пигу, который заключается в том, что  с ростом цен происходит обесценение денег и спрос может повысится в связи с тем, что многие потребители начнут в больших количествах тратить деньги, чтобы избежать их обесценения, но с ростом цен может упасть спрос на дорогостоящие товары.</w:t>
      </w:r>
    </w:p>
    <w:p w:rsidR="004D7916" w:rsidRDefault="004D7916">
      <w:pPr>
        <w:ind w:firstLine="540"/>
        <w:jc w:val="both"/>
        <w:rPr>
          <w:sz w:val="22"/>
        </w:rPr>
      </w:pPr>
      <w:r>
        <w:rPr>
          <w:sz w:val="22"/>
        </w:rPr>
        <w:t>3. с ростом цен на отечественные товары может подскочить спрос на импортные товары и в связи с этим произойдет увеличение импорта и уменьшение экспорта.</w:t>
      </w:r>
    </w:p>
    <w:p w:rsidR="004D7916" w:rsidRDefault="004D7916">
      <w:pPr>
        <w:ind w:firstLine="540"/>
        <w:jc w:val="both"/>
        <w:rPr>
          <w:sz w:val="22"/>
        </w:rPr>
      </w:pPr>
      <w:r>
        <w:rPr>
          <w:sz w:val="22"/>
        </w:rPr>
        <w:t xml:space="preserve"> Неценовые факторы:</w:t>
      </w:r>
    </w:p>
    <w:p w:rsidR="004D7916" w:rsidRDefault="004D7916">
      <w:pPr>
        <w:ind w:firstLine="540"/>
        <w:jc w:val="both"/>
        <w:rPr>
          <w:sz w:val="22"/>
        </w:rPr>
      </w:pPr>
    </w:p>
    <w:p w:rsidR="004D7916" w:rsidRDefault="004D7916">
      <w:pPr>
        <w:ind w:firstLine="540"/>
        <w:jc w:val="both"/>
        <w:rPr>
          <w:sz w:val="22"/>
        </w:rPr>
      </w:pPr>
      <w:r>
        <w:rPr>
          <w:sz w:val="22"/>
        </w:rPr>
        <w:t>1. доходы потребителей</w:t>
      </w:r>
    </w:p>
    <w:p w:rsidR="004D7916" w:rsidRDefault="004D7916">
      <w:pPr>
        <w:ind w:firstLine="540"/>
        <w:jc w:val="both"/>
        <w:rPr>
          <w:sz w:val="22"/>
        </w:rPr>
      </w:pPr>
      <w:r>
        <w:rPr>
          <w:sz w:val="22"/>
        </w:rPr>
        <w:t>2. ожидания потребителей</w:t>
      </w:r>
    </w:p>
    <w:p w:rsidR="004D7916" w:rsidRDefault="004D7916">
      <w:pPr>
        <w:ind w:firstLine="540"/>
        <w:jc w:val="both"/>
        <w:rPr>
          <w:sz w:val="22"/>
        </w:rPr>
      </w:pPr>
      <w:r>
        <w:rPr>
          <w:sz w:val="22"/>
        </w:rPr>
        <w:t>3. мода и предпочтения</w:t>
      </w:r>
    </w:p>
    <w:p w:rsidR="004D7916" w:rsidRDefault="004D7916">
      <w:pPr>
        <w:ind w:firstLine="540"/>
        <w:jc w:val="both"/>
        <w:rPr>
          <w:sz w:val="22"/>
        </w:rPr>
      </w:pPr>
      <w:r>
        <w:rPr>
          <w:sz w:val="22"/>
        </w:rPr>
        <w:t>4. число потребителей</w:t>
      </w:r>
    </w:p>
    <w:p w:rsidR="004D7916" w:rsidRDefault="004D7916">
      <w:pPr>
        <w:ind w:firstLine="540"/>
        <w:jc w:val="both"/>
        <w:rPr>
          <w:sz w:val="22"/>
        </w:rPr>
      </w:pPr>
      <w:r>
        <w:rPr>
          <w:sz w:val="22"/>
        </w:rPr>
        <w:t>5. цены на сопряженные импортные товары</w:t>
      </w:r>
    </w:p>
    <w:p w:rsidR="004D7916" w:rsidRDefault="004D7916">
      <w:pPr>
        <w:ind w:firstLine="540"/>
        <w:jc w:val="both"/>
        <w:rPr>
          <w:b/>
          <w:sz w:val="22"/>
        </w:rPr>
      </w:pPr>
    </w:p>
    <w:p w:rsidR="004D7916" w:rsidRDefault="004D7916">
      <w:pPr>
        <w:ind w:firstLine="540"/>
        <w:jc w:val="both"/>
        <w:rPr>
          <w:sz w:val="22"/>
        </w:rPr>
      </w:pPr>
      <w:r>
        <w:rPr>
          <w:sz w:val="22"/>
        </w:rPr>
        <w:t>Под совокупным предложением понимается  - уровень наличного реального объема национального производства в стране при каждом возможном уровне цен.</w:t>
      </w:r>
    </w:p>
    <w:p w:rsidR="004D7916" w:rsidRDefault="004D7916">
      <w:pPr>
        <w:ind w:firstLine="540"/>
        <w:jc w:val="both"/>
        <w:rPr>
          <w:sz w:val="22"/>
        </w:rPr>
      </w:pPr>
      <w:r>
        <w:rPr>
          <w:sz w:val="22"/>
        </w:rPr>
        <w:t>Если грубо определять размеры совокупного дохода, то можно его приравнять к величине ВНП или к НД</w:t>
      </w:r>
    </w:p>
    <w:p w:rsidR="004D7916" w:rsidRDefault="004D7916">
      <w:pPr>
        <w:ind w:firstLine="540"/>
        <w:jc w:val="both"/>
        <w:rPr>
          <w:sz w:val="22"/>
        </w:rPr>
      </w:pPr>
      <w:r>
        <w:rPr>
          <w:sz w:val="22"/>
        </w:rPr>
        <w:t>Совокупное предложение = З/П + % + Прибыль + Рента</w:t>
      </w:r>
    </w:p>
    <w:p w:rsidR="004D7916" w:rsidRDefault="004D7916">
      <w:pPr>
        <w:ind w:firstLine="540"/>
        <w:jc w:val="both"/>
        <w:rPr>
          <w:sz w:val="22"/>
        </w:rPr>
      </w:pPr>
      <w:r>
        <w:rPr>
          <w:sz w:val="22"/>
        </w:rPr>
        <w:t>Совокупное предложение прямо пропорционально цене, при ее росте растет и совокупное предложение.</w:t>
      </w:r>
    </w:p>
    <w:p w:rsidR="004D7916" w:rsidRDefault="004D7916">
      <w:pPr>
        <w:ind w:firstLine="540"/>
        <w:jc w:val="both"/>
        <w:rPr>
          <w:sz w:val="22"/>
        </w:rPr>
      </w:pPr>
      <w:r>
        <w:rPr>
          <w:sz w:val="22"/>
        </w:rPr>
        <w:t>Неценовые факторы:</w:t>
      </w:r>
    </w:p>
    <w:p w:rsidR="004D7916" w:rsidRDefault="004D7916">
      <w:pPr>
        <w:ind w:firstLine="567"/>
        <w:jc w:val="both"/>
        <w:rPr>
          <w:sz w:val="22"/>
        </w:rPr>
      </w:pPr>
      <w:r>
        <w:rPr>
          <w:sz w:val="22"/>
        </w:rPr>
        <w:t>1. наличие ресурсов, необходимых для его производства.</w:t>
      </w:r>
    </w:p>
    <w:p w:rsidR="004D7916" w:rsidRDefault="004D7916">
      <w:pPr>
        <w:ind w:firstLine="567"/>
        <w:jc w:val="both"/>
        <w:rPr>
          <w:sz w:val="22"/>
        </w:rPr>
      </w:pPr>
      <w:r>
        <w:rPr>
          <w:sz w:val="22"/>
        </w:rPr>
        <w:t>2. технологии производства данного товара. Производство в зависимости от технологии может быть штучным и массовым, определяя соответствующее предложение.</w:t>
      </w:r>
    </w:p>
    <w:p w:rsidR="004D7916" w:rsidRDefault="004D7916">
      <w:pPr>
        <w:ind w:firstLine="567"/>
        <w:jc w:val="both"/>
        <w:rPr>
          <w:sz w:val="22"/>
        </w:rPr>
      </w:pPr>
      <w:r>
        <w:rPr>
          <w:sz w:val="22"/>
        </w:rPr>
        <w:t>3. издержки производства и то, что их определяет.  Высокие издержки ограничивают предложение, низкие - дают возможность обеспечивать большое предложение</w:t>
      </w:r>
    </w:p>
    <w:p w:rsidR="004D7916" w:rsidRDefault="004D7916">
      <w:pPr>
        <w:ind w:firstLine="567"/>
        <w:jc w:val="both"/>
        <w:rPr>
          <w:sz w:val="22"/>
        </w:rPr>
      </w:pPr>
      <w:r>
        <w:rPr>
          <w:sz w:val="22"/>
        </w:rPr>
        <w:t xml:space="preserve">4. ожидания товаропроизводителей и продавцов. Ожидание повышения цен на рынке на какой-то товар может привести к временному сокращению его предложения. </w:t>
      </w:r>
    </w:p>
    <w:p w:rsidR="004D7916" w:rsidRDefault="004D7916">
      <w:pPr>
        <w:ind w:firstLine="567"/>
        <w:jc w:val="both"/>
        <w:rPr>
          <w:sz w:val="22"/>
        </w:rPr>
      </w:pPr>
      <w:r>
        <w:rPr>
          <w:sz w:val="22"/>
        </w:rPr>
        <w:t xml:space="preserve">5. цены на сопряженные импортные товары. </w:t>
      </w:r>
    </w:p>
    <w:p w:rsidR="004D7916" w:rsidRDefault="004D7916">
      <w:pPr>
        <w:ind w:firstLine="567"/>
        <w:jc w:val="both"/>
        <w:rPr>
          <w:sz w:val="22"/>
        </w:rPr>
      </w:pPr>
      <w:r>
        <w:rPr>
          <w:sz w:val="22"/>
        </w:rPr>
        <w:t>6. предпочтения мода</w:t>
      </w:r>
    </w:p>
    <w:p w:rsidR="004D7916" w:rsidRDefault="004D7916">
      <w:pPr>
        <w:ind w:firstLine="567"/>
        <w:jc w:val="both"/>
        <w:rPr>
          <w:sz w:val="22"/>
        </w:rPr>
      </w:pPr>
      <w:r>
        <w:rPr>
          <w:sz w:val="22"/>
        </w:rPr>
        <w:t>7. число товаропроизводителей</w:t>
      </w:r>
    </w:p>
    <w:p w:rsidR="004D7916" w:rsidRDefault="004D7916">
      <w:pPr>
        <w:ind w:firstLine="567"/>
        <w:jc w:val="both"/>
        <w:rPr>
          <w:sz w:val="22"/>
        </w:rPr>
      </w:pPr>
    </w:p>
    <w:p w:rsidR="004D7916" w:rsidRDefault="004D7916">
      <w:pPr>
        <w:jc w:val="center"/>
        <w:rPr>
          <w:b/>
          <w:sz w:val="22"/>
        </w:rPr>
      </w:pPr>
      <w:r>
        <w:rPr>
          <w:b/>
          <w:sz w:val="22"/>
          <w:highlight w:val="red"/>
        </w:rPr>
        <w:t>2. Сущность рыночного спроса и факторы его определяющие. Эластичность спроса.</w:t>
      </w:r>
    </w:p>
    <w:p w:rsidR="004D7916" w:rsidRDefault="004D7916">
      <w:pPr>
        <w:jc w:val="center"/>
        <w:rPr>
          <w:b/>
          <w:sz w:val="22"/>
        </w:rPr>
      </w:pPr>
    </w:p>
    <w:p w:rsidR="004D7916" w:rsidRDefault="004D7916">
      <w:pPr>
        <w:ind w:firstLine="540"/>
        <w:jc w:val="both"/>
        <w:rPr>
          <w:sz w:val="22"/>
        </w:rPr>
      </w:pPr>
      <w:r>
        <w:rPr>
          <w:sz w:val="22"/>
        </w:rPr>
        <w:t>Спрос – это показатель, который выражает то количество продукта, которое готовы приобрести потребители на конкретном рынке, по конкретной цене, в конкретное время.</w:t>
      </w:r>
    </w:p>
    <w:p w:rsidR="004D7916" w:rsidRDefault="004D7916">
      <w:pPr>
        <w:ind w:firstLine="540"/>
        <w:jc w:val="both"/>
        <w:rPr>
          <w:sz w:val="22"/>
        </w:rPr>
      </w:pPr>
      <w:r>
        <w:rPr>
          <w:sz w:val="22"/>
        </w:rPr>
        <w:t>Кривая спроса показывает то количество продукта, которое готовы приобрести потребители по различным ценам в течение конкретного периода времени.</w:t>
      </w:r>
    </w:p>
    <w:p w:rsidR="004D7916" w:rsidRDefault="004D7916">
      <w:pPr>
        <w:ind w:firstLine="540"/>
        <w:jc w:val="both"/>
        <w:rPr>
          <w:sz w:val="22"/>
        </w:rPr>
      </w:pPr>
      <w:r>
        <w:rPr>
          <w:sz w:val="22"/>
        </w:rPr>
        <w:t>При прочих равных факторах повышение цены как правило ведет к понижения спроса и наоборот, таким образом между спросом и ценой существует обратная связь при прочих равных условиях.</w:t>
      </w:r>
    </w:p>
    <w:p w:rsidR="004D7916" w:rsidRDefault="004D7916">
      <w:pPr>
        <w:ind w:firstLine="540"/>
        <w:jc w:val="both"/>
        <w:rPr>
          <w:sz w:val="22"/>
        </w:rPr>
      </w:pPr>
      <w:r>
        <w:rPr>
          <w:sz w:val="22"/>
        </w:rPr>
        <w:t>Рассмотрим факторы, которые определяют величину спроса.</w:t>
      </w:r>
    </w:p>
    <w:p w:rsidR="004D7916" w:rsidRDefault="004D7916">
      <w:pPr>
        <w:ind w:firstLine="540"/>
        <w:jc w:val="both"/>
        <w:rPr>
          <w:sz w:val="22"/>
        </w:rPr>
      </w:pPr>
      <w:r>
        <w:rPr>
          <w:sz w:val="22"/>
        </w:rPr>
        <w:t>Такие факторы делятся на ценовые и неценовые. К ценовым факторам относятся следующее:</w:t>
      </w:r>
    </w:p>
    <w:p w:rsidR="004D7916" w:rsidRDefault="004D7916">
      <w:pPr>
        <w:ind w:firstLine="540"/>
        <w:jc w:val="both"/>
        <w:rPr>
          <w:sz w:val="22"/>
        </w:rPr>
      </w:pPr>
      <w:r>
        <w:rPr>
          <w:sz w:val="22"/>
        </w:rPr>
        <w:t>1. вкусы или предпочтения потребителей – данный фактор может быть стимулирован рекламой или модой, а также технологическими достижениями</w:t>
      </w:r>
    </w:p>
    <w:p w:rsidR="004D7916" w:rsidRDefault="004D7916">
      <w:pPr>
        <w:ind w:firstLine="540"/>
        <w:jc w:val="both"/>
        <w:rPr>
          <w:sz w:val="22"/>
        </w:rPr>
      </w:pPr>
      <w:r>
        <w:rPr>
          <w:sz w:val="22"/>
        </w:rPr>
        <w:t>2. число потребителей на рынке – увеличение их числа провоцирует рост спроса</w:t>
      </w:r>
    </w:p>
    <w:p w:rsidR="004D7916" w:rsidRDefault="004D7916">
      <w:pPr>
        <w:ind w:firstLine="540"/>
        <w:jc w:val="both"/>
        <w:rPr>
          <w:sz w:val="22"/>
        </w:rPr>
      </w:pPr>
      <w:r>
        <w:rPr>
          <w:sz w:val="22"/>
        </w:rPr>
        <w:t>3. Доход потребителей -  при росте доходов спрос на большинство товаров растет, но существуют товары у которых имеются более престижные и качественные заменители, в таком случае при росте доходов спрос скорее на них упадет, чем вырастит.</w:t>
      </w:r>
    </w:p>
    <w:p w:rsidR="004D7916" w:rsidRDefault="004D7916">
      <w:pPr>
        <w:ind w:firstLine="540"/>
        <w:jc w:val="both"/>
        <w:rPr>
          <w:sz w:val="22"/>
        </w:rPr>
      </w:pPr>
      <w:r>
        <w:rPr>
          <w:sz w:val="22"/>
        </w:rPr>
        <w:t>4. цена на сопряженные товары-заменители</w:t>
      </w:r>
    </w:p>
    <w:p w:rsidR="004D7916" w:rsidRDefault="004D7916">
      <w:pPr>
        <w:ind w:firstLine="540"/>
        <w:jc w:val="both"/>
        <w:rPr>
          <w:sz w:val="22"/>
        </w:rPr>
      </w:pPr>
      <w:r>
        <w:rPr>
          <w:sz w:val="22"/>
        </w:rPr>
        <w:lastRenderedPageBreak/>
        <w:t>5. потребительские ожидания относительно будущих цен и доходов – ожидания относительно повышения цен в будущем могут побудить к к большему спроса на товар, ожидание сокращения доходов и цен в будущем может привести к спаду спроса на товар.</w:t>
      </w:r>
    </w:p>
    <w:p w:rsidR="004D7916" w:rsidRDefault="004D7916">
      <w:pPr>
        <w:ind w:firstLine="540"/>
        <w:jc w:val="both"/>
        <w:rPr>
          <w:sz w:val="22"/>
        </w:rPr>
      </w:pPr>
      <w:r>
        <w:rPr>
          <w:sz w:val="22"/>
        </w:rPr>
        <w:t>Эластичность спроса.</w:t>
      </w:r>
    </w:p>
    <w:p w:rsidR="004D7916" w:rsidRDefault="004D7916">
      <w:pPr>
        <w:ind w:firstLine="540"/>
        <w:jc w:val="both"/>
        <w:rPr>
          <w:sz w:val="22"/>
        </w:rPr>
      </w:pPr>
      <w:r>
        <w:rPr>
          <w:sz w:val="22"/>
        </w:rPr>
        <w:t>Рассмотрим три варианта кривой спроса:</w:t>
      </w:r>
    </w:p>
    <w:p w:rsidR="004D7916" w:rsidRDefault="0060719F">
      <w:pPr>
        <w:jc w:val="both"/>
        <w:rPr>
          <w:sz w:val="22"/>
        </w:rPr>
      </w:pPr>
      <w:r>
        <w:rPr>
          <w:noProof/>
          <w:sz w:val="22"/>
        </w:rPr>
        <w:pict>
          <v:line id="_x0000_s1245" style="position:absolute;left:0;text-align:left;z-index:251553280" from="207pt,.7pt" to="234pt,90.7pt" o:allowincell="f"/>
        </w:pict>
      </w:r>
      <w:r>
        <w:rPr>
          <w:noProof/>
          <w:sz w:val="22"/>
        </w:rPr>
        <w:pict>
          <v:line id="_x0000_s1244" style="position:absolute;left:0;text-align:left;z-index:251552256" from="45pt,8pt" to="99pt,80pt" o:allowincell="f"/>
        </w:pict>
      </w:r>
      <w:r>
        <w:rPr>
          <w:noProof/>
          <w:sz w:val="22"/>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40" type="#_x0000_t19" style="position:absolute;left:0;text-align:left;margin-left:362.55pt;margin-top:7.15pt;width:54pt;height:80.95pt;rotation:9466876fd;z-index:251550208" coordsize="21600,21405" o:allowincell="f" adj="-5393027,,,21405" path="wr-21600,-195,21600,43005,2897,,21600,21405nfewr-21600,-195,21600,43005,2897,,21600,21405l,21405nsxe">
            <v:path o:connectlocs="2897,0;21600,21405;0,21405"/>
          </v:shape>
        </w:pict>
      </w:r>
      <w:r>
        <w:rPr>
          <w:noProof/>
          <w:sz w:val="22"/>
        </w:rPr>
        <w:pict>
          <v:shape id="_x0000_s1241" type="#_x0000_t19" style="position:absolute;left:0;text-align:left;margin-left:189pt;margin-top:8pt;width:54pt;height:1in;rotation:13111888fd;z-index:251551232" o:allowincell="f"/>
        </w:pict>
      </w:r>
      <w:r>
        <w:rPr>
          <w:noProof/>
          <w:sz w:val="22"/>
        </w:rPr>
        <w:pict>
          <v:shape id="_x0000_s1239" type="#_x0000_t19" style="position:absolute;left:0;text-align:left;margin-left:45pt;margin-top:8pt;width:54pt;height:1in;rotation:180;z-index:251549184" o:allowincell="f"/>
        </w:pict>
      </w:r>
      <w:r>
        <w:rPr>
          <w:noProof/>
          <w:sz w:val="22"/>
        </w:rPr>
        <w:pict>
          <v:line id="_x0000_s1235" style="position:absolute;left:0;text-align:left;flip:y;z-index:251546112" from="333pt,8pt" to="333pt,98pt" o:allowincell="f">
            <v:stroke endarrow="block"/>
          </v:line>
        </w:pict>
      </w:r>
      <w:r>
        <w:rPr>
          <w:noProof/>
          <w:sz w:val="22"/>
        </w:rPr>
        <w:pict>
          <v:line id="_x0000_s1234" style="position:absolute;left:0;text-align:left;flip:y;z-index:251545088" from="171pt,8pt" to="171pt,98pt" o:allowincell="f">
            <v:stroke endarrow="block"/>
          </v:line>
        </w:pict>
      </w:r>
      <w:r>
        <w:rPr>
          <w:noProof/>
          <w:sz w:val="22"/>
        </w:rPr>
        <w:pict>
          <v:line id="_x0000_s1231" style="position:absolute;left:0;text-align:left;flip:y;z-index:251543040" from="27pt,8pt" to="27pt,98pt" o:allowincell="f">
            <v:stroke endarrow="block"/>
          </v:line>
        </w:pict>
      </w:r>
      <w:r w:rsidR="004D7916">
        <w:rPr>
          <w:sz w:val="22"/>
        </w:rPr>
        <w:t>цена</w:t>
      </w:r>
      <w:r w:rsidR="004D7916">
        <w:rPr>
          <w:sz w:val="22"/>
        </w:rPr>
        <w:tab/>
      </w:r>
      <w:r w:rsidR="004D7916">
        <w:rPr>
          <w:sz w:val="22"/>
        </w:rPr>
        <w:tab/>
      </w:r>
      <w:r w:rsidR="004D7916">
        <w:rPr>
          <w:sz w:val="22"/>
        </w:rPr>
        <w:tab/>
      </w:r>
      <w:r w:rsidR="004D7916">
        <w:rPr>
          <w:sz w:val="22"/>
        </w:rPr>
        <w:tab/>
        <w:t>цена</w:t>
      </w:r>
      <w:r w:rsidR="004D7916">
        <w:rPr>
          <w:sz w:val="22"/>
        </w:rPr>
        <w:tab/>
      </w:r>
      <w:r w:rsidR="004D7916">
        <w:rPr>
          <w:sz w:val="22"/>
        </w:rPr>
        <w:tab/>
      </w:r>
      <w:r w:rsidR="004D7916">
        <w:rPr>
          <w:sz w:val="22"/>
        </w:rPr>
        <w:tab/>
      </w:r>
      <w:r w:rsidR="004D7916">
        <w:rPr>
          <w:sz w:val="22"/>
        </w:rPr>
        <w:tab/>
        <w:t xml:space="preserve">         цена</w:t>
      </w:r>
    </w:p>
    <w:p w:rsidR="004D7916" w:rsidRDefault="004D7916">
      <w:pPr>
        <w:ind w:firstLine="540"/>
        <w:jc w:val="both"/>
        <w:rPr>
          <w:sz w:val="22"/>
        </w:rPr>
      </w:pPr>
    </w:p>
    <w:p w:rsidR="004D7916" w:rsidRDefault="0060719F">
      <w:pPr>
        <w:ind w:firstLine="540"/>
        <w:jc w:val="both"/>
        <w:rPr>
          <w:sz w:val="22"/>
        </w:rPr>
      </w:pPr>
      <w:r>
        <w:rPr>
          <w:noProof/>
          <w:sz w:val="22"/>
        </w:rPr>
        <w:pict>
          <v:line id="_x0000_s1246" style="position:absolute;left:0;text-align:left;z-index:251554304" from="342pt,2.45pt" to="6in,47.45pt" o:allowincell="f"/>
        </w:pict>
      </w:r>
    </w:p>
    <w:p w:rsidR="004D7916" w:rsidRDefault="004D7916">
      <w:pPr>
        <w:ind w:firstLine="540"/>
        <w:jc w:val="both"/>
        <w:rPr>
          <w:sz w:val="22"/>
        </w:rPr>
      </w:pPr>
    </w:p>
    <w:p w:rsidR="004D7916" w:rsidRDefault="004D7916">
      <w:pPr>
        <w:ind w:firstLine="540"/>
        <w:jc w:val="both"/>
        <w:rPr>
          <w:sz w:val="22"/>
        </w:rPr>
      </w:pPr>
    </w:p>
    <w:p w:rsidR="004D7916" w:rsidRDefault="004D7916">
      <w:pPr>
        <w:ind w:firstLine="540"/>
        <w:jc w:val="both"/>
        <w:rPr>
          <w:sz w:val="22"/>
        </w:rPr>
      </w:pPr>
    </w:p>
    <w:p w:rsidR="004D7916" w:rsidRDefault="004D7916">
      <w:pPr>
        <w:ind w:firstLine="540"/>
        <w:jc w:val="both"/>
        <w:rPr>
          <w:sz w:val="22"/>
        </w:rPr>
      </w:pPr>
    </w:p>
    <w:p w:rsidR="004D7916" w:rsidRDefault="0060719F">
      <w:pPr>
        <w:ind w:firstLine="540"/>
        <w:jc w:val="both"/>
        <w:rPr>
          <w:sz w:val="22"/>
        </w:rPr>
      </w:pPr>
      <w:r>
        <w:rPr>
          <w:noProof/>
          <w:sz w:val="22"/>
        </w:rPr>
        <w:pict>
          <v:line id="_x0000_s1238" style="position:absolute;left:0;text-align:left;z-index:251548160" from="333pt,11.2pt" to="423pt,11.2pt" o:allowincell="f">
            <v:stroke endarrow="block"/>
          </v:line>
        </w:pict>
      </w:r>
      <w:r>
        <w:rPr>
          <w:noProof/>
          <w:sz w:val="22"/>
        </w:rPr>
        <w:pict>
          <v:line id="_x0000_s1237" style="position:absolute;left:0;text-align:left;z-index:251547136" from="171pt,11.2pt" to="261pt,11.2pt" o:allowincell="f">
            <v:stroke endarrow="block"/>
          </v:line>
        </w:pict>
      </w:r>
      <w:r>
        <w:rPr>
          <w:noProof/>
          <w:sz w:val="22"/>
        </w:rPr>
        <w:pict>
          <v:line id="_x0000_s1232" style="position:absolute;left:0;text-align:left;z-index:251544064" from="27pt,11.2pt" to="117pt,11.2pt" o:allowincell="f">
            <v:stroke endarrow="block"/>
          </v:line>
        </w:pict>
      </w:r>
    </w:p>
    <w:p w:rsidR="004D7916" w:rsidRDefault="004D7916">
      <w:pPr>
        <w:ind w:firstLine="540"/>
        <w:jc w:val="both"/>
        <w:rPr>
          <w:sz w:val="22"/>
        </w:rPr>
      </w:pPr>
    </w:p>
    <w:p w:rsidR="004D7916" w:rsidRDefault="004D7916">
      <w:pPr>
        <w:ind w:firstLine="540"/>
        <w:jc w:val="both"/>
        <w:rPr>
          <w:sz w:val="22"/>
        </w:rPr>
      </w:pPr>
      <w:r>
        <w:rPr>
          <w:sz w:val="22"/>
        </w:rPr>
        <w:tab/>
      </w:r>
      <w:r>
        <w:rPr>
          <w:sz w:val="22"/>
        </w:rPr>
        <w:tab/>
      </w:r>
      <w:r>
        <w:rPr>
          <w:sz w:val="22"/>
        </w:rPr>
        <w:tab/>
        <w:t>спрос</w:t>
      </w:r>
      <w:r>
        <w:rPr>
          <w:sz w:val="22"/>
        </w:rPr>
        <w:tab/>
      </w:r>
      <w:r>
        <w:rPr>
          <w:sz w:val="22"/>
        </w:rPr>
        <w:tab/>
      </w:r>
      <w:r>
        <w:rPr>
          <w:sz w:val="22"/>
        </w:rPr>
        <w:tab/>
      </w:r>
      <w:r>
        <w:rPr>
          <w:sz w:val="22"/>
        </w:rPr>
        <w:tab/>
        <w:t>спрос</w:t>
      </w:r>
      <w:r>
        <w:rPr>
          <w:sz w:val="22"/>
        </w:rPr>
        <w:tab/>
      </w:r>
      <w:r>
        <w:rPr>
          <w:sz w:val="22"/>
        </w:rPr>
        <w:tab/>
      </w:r>
      <w:r>
        <w:rPr>
          <w:sz w:val="22"/>
        </w:rPr>
        <w:tab/>
      </w:r>
      <w:r>
        <w:rPr>
          <w:sz w:val="22"/>
        </w:rPr>
        <w:tab/>
        <w:t>спрос</w:t>
      </w:r>
    </w:p>
    <w:p w:rsidR="004D7916" w:rsidRDefault="004D7916">
      <w:pPr>
        <w:ind w:firstLine="540"/>
        <w:jc w:val="both"/>
        <w:rPr>
          <w:sz w:val="22"/>
        </w:rPr>
      </w:pPr>
      <w:r>
        <w:rPr>
          <w:sz w:val="22"/>
        </w:rPr>
        <w:tab/>
      </w:r>
      <w:r>
        <w:rPr>
          <w:sz w:val="22"/>
        </w:rPr>
        <w:tab/>
        <w:t>рис. 1</w:t>
      </w:r>
      <w:r>
        <w:rPr>
          <w:sz w:val="22"/>
        </w:rPr>
        <w:tab/>
      </w:r>
      <w:r>
        <w:rPr>
          <w:sz w:val="22"/>
        </w:rPr>
        <w:tab/>
      </w:r>
      <w:r>
        <w:rPr>
          <w:sz w:val="22"/>
        </w:rPr>
        <w:tab/>
      </w:r>
      <w:r>
        <w:rPr>
          <w:sz w:val="22"/>
        </w:rPr>
        <w:tab/>
        <w:t>рис. 2</w:t>
      </w:r>
      <w:r>
        <w:rPr>
          <w:sz w:val="22"/>
        </w:rPr>
        <w:tab/>
      </w:r>
      <w:r>
        <w:rPr>
          <w:sz w:val="22"/>
        </w:rPr>
        <w:tab/>
      </w:r>
      <w:r>
        <w:rPr>
          <w:sz w:val="22"/>
        </w:rPr>
        <w:tab/>
      </w:r>
      <w:r>
        <w:rPr>
          <w:sz w:val="22"/>
        </w:rPr>
        <w:tab/>
        <w:t xml:space="preserve">      рис.  3</w:t>
      </w:r>
    </w:p>
    <w:p w:rsidR="004D7916" w:rsidRDefault="004D7916">
      <w:pPr>
        <w:ind w:firstLine="540"/>
        <w:jc w:val="both"/>
        <w:rPr>
          <w:sz w:val="22"/>
        </w:rPr>
      </w:pPr>
    </w:p>
    <w:p w:rsidR="004D7916" w:rsidRDefault="004D7916">
      <w:pPr>
        <w:ind w:firstLine="540"/>
        <w:jc w:val="both"/>
        <w:rPr>
          <w:sz w:val="22"/>
        </w:rPr>
      </w:pPr>
      <w:r>
        <w:rPr>
          <w:sz w:val="22"/>
        </w:rPr>
        <w:t>На рисунке 1 представлен случай, когда снижение цены сопровождается ростом спроса в 3 раза. В данном случае мы наблюдаем единичную эластичность</w:t>
      </w:r>
    </w:p>
    <w:p w:rsidR="004D7916" w:rsidRDefault="004D7916">
      <w:pPr>
        <w:ind w:firstLine="540"/>
        <w:jc w:val="both"/>
        <w:rPr>
          <w:sz w:val="22"/>
        </w:rPr>
      </w:pPr>
      <w:r>
        <w:rPr>
          <w:sz w:val="22"/>
        </w:rPr>
        <w:t>На рис.2  снижение цены в 3 раза увеличило спрос лишь в 2 раза. В данном случае мы наблюдаем неэластичность спроса.</w:t>
      </w:r>
    </w:p>
    <w:p w:rsidR="004D7916" w:rsidRDefault="004D7916">
      <w:pPr>
        <w:ind w:firstLine="540"/>
        <w:jc w:val="both"/>
        <w:rPr>
          <w:sz w:val="22"/>
        </w:rPr>
      </w:pPr>
      <w:r>
        <w:rPr>
          <w:sz w:val="22"/>
        </w:rPr>
        <w:t>На рис. 3 при снижении цены в 3 раза спрос увеличился в 4 раза. Мы наблюдаем эластичный спрос.</w:t>
      </w:r>
    </w:p>
    <w:p w:rsidR="004D7916" w:rsidRDefault="004D7916">
      <w:pPr>
        <w:ind w:firstLine="540"/>
        <w:jc w:val="both"/>
        <w:rPr>
          <w:sz w:val="22"/>
        </w:rPr>
      </w:pPr>
    </w:p>
    <w:p w:rsidR="004D7916" w:rsidRDefault="004D7916">
      <w:pPr>
        <w:ind w:firstLine="540"/>
        <w:jc w:val="both"/>
        <w:rPr>
          <w:sz w:val="22"/>
        </w:rPr>
      </w:pPr>
      <w:r>
        <w:rPr>
          <w:sz w:val="22"/>
        </w:rPr>
        <w:t>Коэффициент эластичности показывает на сколько  процентов изменится спрос на товар в результате изменения его цены на 1 %:</w:t>
      </w:r>
    </w:p>
    <w:p w:rsidR="004D7916" w:rsidRDefault="004D7916">
      <w:pPr>
        <w:ind w:firstLine="540"/>
        <w:jc w:val="both"/>
        <w:rPr>
          <w:sz w:val="22"/>
        </w:rPr>
      </w:pPr>
    </w:p>
    <w:p w:rsidR="004D7916" w:rsidRDefault="004D7916">
      <w:pPr>
        <w:ind w:firstLine="540"/>
        <w:jc w:val="both"/>
        <w:rPr>
          <w:sz w:val="22"/>
        </w:rPr>
      </w:pPr>
      <w:r>
        <w:rPr>
          <w:sz w:val="22"/>
        </w:rPr>
        <w:t>Для большинства товаров на спрос влияет изменение доходов потребителей, в связи с этим имеется коэффициент эластичности спроса в зависимости от доходов:</w:t>
      </w:r>
    </w:p>
    <w:p w:rsidR="004D7916" w:rsidRDefault="004D7916">
      <w:pPr>
        <w:ind w:firstLine="540"/>
        <w:jc w:val="both"/>
        <w:rPr>
          <w:sz w:val="20"/>
        </w:rPr>
      </w:pPr>
    </w:p>
    <w:p w:rsidR="004D7916" w:rsidRDefault="004D7916">
      <w:pPr>
        <w:ind w:firstLine="540"/>
        <w:jc w:val="both"/>
        <w:rPr>
          <w:sz w:val="20"/>
        </w:rPr>
      </w:pPr>
    </w:p>
    <w:p w:rsidR="004D7916" w:rsidRDefault="004D7916">
      <w:pPr>
        <w:rPr>
          <w:b/>
          <w:sz w:val="20"/>
        </w:rPr>
      </w:pPr>
      <w:r>
        <w:rPr>
          <w:b/>
          <w:sz w:val="20"/>
          <w:highlight w:val="red"/>
        </w:rPr>
        <w:t>3. Сущность финансов, их функции и роль в рыночной экономике</w:t>
      </w:r>
    </w:p>
    <w:p w:rsidR="004D7916" w:rsidRDefault="004D7916">
      <w:pPr>
        <w:ind w:firstLine="540"/>
        <w:jc w:val="both"/>
        <w:rPr>
          <w:sz w:val="20"/>
        </w:rPr>
      </w:pPr>
      <w:r>
        <w:rPr>
          <w:sz w:val="20"/>
        </w:rPr>
        <w:t>Категория  публичных финансов характеризуется следующими признаками:</w:t>
      </w:r>
    </w:p>
    <w:p w:rsidR="004D7916" w:rsidRDefault="004D7916" w:rsidP="00437143">
      <w:pPr>
        <w:numPr>
          <w:ilvl w:val="0"/>
          <w:numId w:val="1"/>
        </w:numPr>
        <w:tabs>
          <w:tab w:val="clear" w:pos="900"/>
          <w:tab w:val="num" w:pos="426"/>
        </w:tabs>
        <w:ind w:hanging="616"/>
        <w:jc w:val="both"/>
        <w:rPr>
          <w:sz w:val="20"/>
        </w:rPr>
      </w:pPr>
      <w:r>
        <w:rPr>
          <w:sz w:val="20"/>
        </w:rPr>
        <w:t>денежный характер отношений</w:t>
      </w:r>
    </w:p>
    <w:p w:rsidR="004D7916" w:rsidRDefault="004D7916" w:rsidP="00437143">
      <w:pPr>
        <w:numPr>
          <w:ilvl w:val="0"/>
          <w:numId w:val="1"/>
        </w:numPr>
        <w:tabs>
          <w:tab w:val="clear" w:pos="900"/>
          <w:tab w:val="num" w:pos="426"/>
        </w:tabs>
        <w:ind w:hanging="616"/>
        <w:jc w:val="both"/>
        <w:rPr>
          <w:sz w:val="20"/>
        </w:rPr>
      </w:pPr>
      <w:r>
        <w:rPr>
          <w:sz w:val="20"/>
        </w:rPr>
        <w:t>безвозмездный или односторонний характер отношений</w:t>
      </w:r>
    </w:p>
    <w:p w:rsidR="004D7916" w:rsidRDefault="004D7916" w:rsidP="00437143">
      <w:pPr>
        <w:numPr>
          <w:ilvl w:val="0"/>
          <w:numId w:val="1"/>
        </w:numPr>
        <w:tabs>
          <w:tab w:val="clear" w:pos="900"/>
          <w:tab w:val="num" w:pos="426"/>
        </w:tabs>
        <w:ind w:hanging="616"/>
        <w:jc w:val="both"/>
        <w:rPr>
          <w:sz w:val="20"/>
        </w:rPr>
      </w:pPr>
      <w:r>
        <w:rPr>
          <w:sz w:val="20"/>
        </w:rPr>
        <w:t>принудительная форма денежных отношений с хоз.субъектами и населением со стороны органов власти</w:t>
      </w:r>
    </w:p>
    <w:p w:rsidR="004D7916" w:rsidRDefault="004D7916" w:rsidP="00437143">
      <w:pPr>
        <w:numPr>
          <w:ilvl w:val="0"/>
          <w:numId w:val="1"/>
        </w:numPr>
        <w:tabs>
          <w:tab w:val="clear" w:pos="900"/>
          <w:tab w:val="num" w:pos="426"/>
        </w:tabs>
        <w:ind w:hanging="616"/>
        <w:jc w:val="both"/>
        <w:rPr>
          <w:sz w:val="20"/>
        </w:rPr>
      </w:pPr>
      <w:r>
        <w:rPr>
          <w:sz w:val="20"/>
        </w:rPr>
        <w:t>отношения перераспределения уже распределенного совокупного продукта</w:t>
      </w:r>
    </w:p>
    <w:p w:rsidR="004D7916" w:rsidRDefault="004D7916" w:rsidP="00437143">
      <w:pPr>
        <w:numPr>
          <w:ilvl w:val="0"/>
          <w:numId w:val="1"/>
        </w:numPr>
        <w:tabs>
          <w:tab w:val="clear" w:pos="900"/>
          <w:tab w:val="num" w:pos="426"/>
        </w:tabs>
        <w:ind w:hanging="616"/>
        <w:jc w:val="both"/>
        <w:rPr>
          <w:sz w:val="20"/>
        </w:rPr>
      </w:pPr>
      <w:r>
        <w:rPr>
          <w:sz w:val="20"/>
        </w:rPr>
        <w:t>создание фондов целевых средств</w:t>
      </w:r>
    </w:p>
    <w:p w:rsidR="004D7916" w:rsidRDefault="004D7916">
      <w:pPr>
        <w:ind w:left="540" w:firstLine="540"/>
        <w:jc w:val="both"/>
        <w:rPr>
          <w:sz w:val="20"/>
        </w:rPr>
      </w:pPr>
      <w:r>
        <w:rPr>
          <w:sz w:val="20"/>
        </w:rPr>
        <w:t>Таким образом финансы представляют собой – систему экономических отношений, возникающих в процессе распределения и перераспределения валового общественного продукта в связи с формированием целевых фондов денежных средств.</w:t>
      </w:r>
    </w:p>
    <w:p w:rsidR="004D7916" w:rsidRDefault="004D7916">
      <w:pPr>
        <w:ind w:left="540" w:firstLine="540"/>
        <w:jc w:val="both"/>
        <w:rPr>
          <w:sz w:val="20"/>
        </w:rPr>
      </w:pPr>
      <w:r>
        <w:rPr>
          <w:sz w:val="20"/>
        </w:rPr>
        <w:t>Функции финансов:</w:t>
      </w:r>
    </w:p>
    <w:p w:rsidR="004D7916" w:rsidRDefault="004D7916">
      <w:pPr>
        <w:numPr>
          <w:ilvl w:val="0"/>
          <w:numId w:val="2"/>
        </w:numPr>
        <w:jc w:val="both"/>
        <w:rPr>
          <w:sz w:val="20"/>
        </w:rPr>
      </w:pPr>
      <w:r>
        <w:rPr>
          <w:sz w:val="20"/>
        </w:rPr>
        <w:t>распределительная – финансы обслуживают разные этапы  распределения совокупного общественного продукта, участвуя как в первичном распределении общественного продукта, так и в его перераспределении. Финансовый метод распределения охватывает  разные уровни управления экономикой: федеральный, региональный, местный. Ему присуща многоступенчатость, порождающая разные виды распределения – внутрихозяйственное, внутриотраслевое, межтерриториальное. В целом данная функция позволяет создавать фонды денежных средств, осуществлять распределение между различными сферами и уровнями экономики и  создавать резервы на уровне  хоз.субъекта, гос-ва и граждан.</w:t>
      </w:r>
    </w:p>
    <w:p w:rsidR="004D7916" w:rsidRDefault="004D7916">
      <w:pPr>
        <w:numPr>
          <w:ilvl w:val="0"/>
          <w:numId w:val="2"/>
        </w:numPr>
        <w:jc w:val="both"/>
        <w:rPr>
          <w:sz w:val="20"/>
        </w:rPr>
      </w:pPr>
      <w:r>
        <w:rPr>
          <w:sz w:val="20"/>
        </w:rPr>
        <w:t>контрольная – основу данной функции составляет движение фин.ресурсов. Исходя из характера движения финансов общество имеет возможность знать как складываются пропорции в обеспечении ДС, как обеспечивается своевременность поступления фин.ресурсов</w:t>
      </w:r>
    </w:p>
    <w:p w:rsidR="004D7916" w:rsidRDefault="004D7916">
      <w:pPr>
        <w:numPr>
          <w:ilvl w:val="0"/>
          <w:numId w:val="2"/>
        </w:numPr>
        <w:jc w:val="both"/>
        <w:rPr>
          <w:sz w:val="20"/>
        </w:rPr>
      </w:pPr>
      <w:r>
        <w:rPr>
          <w:sz w:val="20"/>
        </w:rPr>
        <w:t>регулирующая функция – тесно связана с распределительной функцией. Так как распределительная функция  осуществляется не стихийно, а в соответствии с правовыми нормами, то совокупность данных норм призвана регулировать производственный процесс. Данная функция проявляется на уровне гос-ва, граждан и орг-ий.</w:t>
      </w:r>
    </w:p>
    <w:p w:rsidR="004D7916" w:rsidRDefault="004D7916">
      <w:pPr>
        <w:ind w:left="1080"/>
        <w:jc w:val="both"/>
        <w:rPr>
          <w:sz w:val="20"/>
        </w:rPr>
      </w:pPr>
      <w:r>
        <w:rPr>
          <w:sz w:val="20"/>
        </w:rPr>
        <w:t>Роль финансов соответствует их функциям</w:t>
      </w:r>
    </w:p>
    <w:p w:rsidR="004D7916" w:rsidRDefault="004D7916">
      <w:pPr>
        <w:ind w:firstLine="540"/>
        <w:jc w:val="both"/>
        <w:rPr>
          <w:sz w:val="20"/>
          <w:u w:val="single"/>
        </w:rPr>
      </w:pPr>
      <w:r>
        <w:rPr>
          <w:sz w:val="20"/>
          <w:u w:val="single"/>
        </w:rPr>
        <w:t>Роль финансов в рыночной экономике</w:t>
      </w:r>
    </w:p>
    <w:p w:rsidR="004D7916" w:rsidRDefault="004D7916">
      <w:pPr>
        <w:ind w:firstLine="540"/>
        <w:jc w:val="both"/>
        <w:rPr>
          <w:sz w:val="20"/>
        </w:rPr>
      </w:pPr>
      <w:r>
        <w:rPr>
          <w:sz w:val="20"/>
        </w:rPr>
        <w:t xml:space="preserve">Финансы, после перехода страны от командно-административных методов организации народного хозяйства к рыночным, становятся одними из главнейших стимуляторов развития народного хозяйства. </w:t>
      </w:r>
    </w:p>
    <w:p w:rsidR="004D7916" w:rsidRDefault="004D7916">
      <w:pPr>
        <w:ind w:firstLine="540"/>
        <w:jc w:val="both"/>
        <w:rPr>
          <w:sz w:val="20"/>
        </w:rPr>
      </w:pPr>
      <w:r>
        <w:rPr>
          <w:sz w:val="20"/>
        </w:rPr>
        <w:t>По своей роли в общественном производстве финансы включают в себя два звена:</w:t>
      </w:r>
    </w:p>
    <w:p w:rsidR="004D7916" w:rsidRDefault="004D7916">
      <w:pPr>
        <w:ind w:firstLine="540"/>
        <w:jc w:val="both"/>
        <w:rPr>
          <w:sz w:val="20"/>
        </w:rPr>
      </w:pPr>
      <w:r>
        <w:rPr>
          <w:sz w:val="20"/>
        </w:rPr>
        <w:t>- общественные финансы,</w:t>
      </w:r>
    </w:p>
    <w:p w:rsidR="004D7916" w:rsidRDefault="004D7916">
      <w:pPr>
        <w:ind w:firstLine="540"/>
        <w:jc w:val="both"/>
        <w:rPr>
          <w:sz w:val="20"/>
        </w:rPr>
      </w:pPr>
      <w:r>
        <w:rPr>
          <w:sz w:val="20"/>
        </w:rPr>
        <w:t xml:space="preserve">- финансы хозяйствующего субъекта. </w:t>
      </w:r>
    </w:p>
    <w:p w:rsidR="004D7916" w:rsidRDefault="004D7916">
      <w:pPr>
        <w:ind w:firstLine="540"/>
        <w:jc w:val="both"/>
        <w:rPr>
          <w:sz w:val="20"/>
        </w:rPr>
      </w:pPr>
      <w:r>
        <w:rPr>
          <w:sz w:val="20"/>
        </w:rPr>
        <w:t>Каждое звено выполняет свои задачи и ему соответствует особый финансовый аппарат, но вместе они образуют единую финансовую систему.</w:t>
      </w:r>
    </w:p>
    <w:p w:rsidR="004D7916" w:rsidRDefault="004D7916">
      <w:pPr>
        <w:ind w:firstLine="540"/>
        <w:jc w:val="both"/>
        <w:rPr>
          <w:sz w:val="20"/>
        </w:rPr>
      </w:pPr>
      <w:r>
        <w:rPr>
          <w:sz w:val="20"/>
        </w:rPr>
        <w:lastRenderedPageBreak/>
        <w:t>В условиях рыночной экономики роль финансов существенно возросла, от финансового положения предприятия зависит его положение на рынке, конкурентоспособность, выживаемость и перспективы.</w:t>
      </w:r>
    </w:p>
    <w:p w:rsidR="004D7916" w:rsidRDefault="004D7916">
      <w:pPr>
        <w:ind w:firstLine="540"/>
        <w:jc w:val="both"/>
        <w:rPr>
          <w:sz w:val="20"/>
        </w:rPr>
      </w:pPr>
      <w:r>
        <w:rPr>
          <w:sz w:val="20"/>
        </w:rPr>
        <w:t>Роль финансов в экономике многообразна, но, тем не менее, ее можно свести к трем основным направлениям:</w:t>
      </w:r>
    </w:p>
    <w:p w:rsidR="004D7916" w:rsidRDefault="004D7916">
      <w:pPr>
        <w:ind w:firstLine="540"/>
        <w:jc w:val="both"/>
        <w:rPr>
          <w:sz w:val="20"/>
        </w:rPr>
      </w:pPr>
      <w:r>
        <w:rPr>
          <w:sz w:val="20"/>
        </w:rPr>
        <w:t>1. Финансовое обеспечение потребностей расширенного производства.</w:t>
      </w:r>
    </w:p>
    <w:p w:rsidR="004D7916" w:rsidRDefault="004D7916">
      <w:pPr>
        <w:ind w:firstLine="540"/>
        <w:jc w:val="both"/>
        <w:rPr>
          <w:sz w:val="20"/>
        </w:rPr>
      </w:pPr>
      <w:r>
        <w:rPr>
          <w:sz w:val="20"/>
        </w:rPr>
        <w:t>2. Финансовое регулирование экономических и социальных процессов.</w:t>
      </w:r>
    </w:p>
    <w:p w:rsidR="004D7916" w:rsidRDefault="004D7916">
      <w:pPr>
        <w:ind w:firstLine="540"/>
        <w:jc w:val="both"/>
        <w:rPr>
          <w:sz w:val="20"/>
        </w:rPr>
      </w:pPr>
      <w:r>
        <w:rPr>
          <w:sz w:val="20"/>
        </w:rPr>
        <w:t>3. Финансовое стимулирование эффективного использования всех видов экономических ресурсов.</w:t>
      </w:r>
    </w:p>
    <w:p w:rsidR="004D7916" w:rsidRDefault="004D7916">
      <w:pPr>
        <w:ind w:firstLine="540"/>
        <w:jc w:val="both"/>
        <w:rPr>
          <w:sz w:val="20"/>
        </w:rPr>
      </w:pPr>
      <w:r>
        <w:rPr>
          <w:sz w:val="20"/>
        </w:rPr>
        <w:t>Финансовое обеспечение потребностей расширенного воспроизводства означает покрытие затрат за счет финансовых ресурсов (собственных, заемных, привлеченных).</w:t>
      </w:r>
    </w:p>
    <w:p w:rsidR="004D7916" w:rsidRDefault="004D7916">
      <w:pPr>
        <w:ind w:firstLine="540"/>
        <w:jc w:val="both"/>
        <w:rPr>
          <w:sz w:val="20"/>
        </w:rPr>
      </w:pPr>
      <w:r>
        <w:rPr>
          <w:sz w:val="20"/>
        </w:rPr>
        <w:t>Финансовое регулирование экономических и социальных процессов - второе направление воздействия финансов на развитие экономики. Регулирование экономики осуществляется через перераспределение финансовых ресурсов: достаточно выделить финансовые ресурсы и темпы развития отрасли или региона ускоряются или наоборот, прекращение финансирования может задушить любое производство.</w:t>
      </w:r>
    </w:p>
    <w:p w:rsidR="004D7916" w:rsidRDefault="004D7916">
      <w:pPr>
        <w:ind w:firstLine="540"/>
        <w:jc w:val="both"/>
        <w:rPr>
          <w:sz w:val="20"/>
        </w:rPr>
      </w:pPr>
      <w:r>
        <w:rPr>
          <w:sz w:val="20"/>
        </w:rPr>
        <w:t>Финансовое стимулирование эффективного использования всех экономических ресурсов осуществляется различными методами:</w:t>
      </w:r>
    </w:p>
    <w:p w:rsidR="004D7916" w:rsidRDefault="004D7916">
      <w:pPr>
        <w:ind w:firstLine="540"/>
        <w:jc w:val="both"/>
        <w:rPr>
          <w:sz w:val="20"/>
        </w:rPr>
      </w:pPr>
      <w:r>
        <w:rPr>
          <w:sz w:val="20"/>
        </w:rPr>
        <w:t>- через эффективное вложение финансовых ресурсов;</w:t>
      </w:r>
    </w:p>
    <w:p w:rsidR="004D7916" w:rsidRDefault="004D7916">
      <w:pPr>
        <w:ind w:firstLine="540"/>
        <w:jc w:val="both"/>
        <w:rPr>
          <w:sz w:val="20"/>
        </w:rPr>
      </w:pPr>
      <w:r>
        <w:rPr>
          <w:sz w:val="20"/>
        </w:rPr>
        <w:t>- создание поощрительных фондов (фонды потребления, фонды социальной сферы и др.);</w:t>
      </w:r>
    </w:p>
    <w:p w:rsidR="004D7916" w:rsidRDefault="004D7916">
      <w:pPr>
        <w:ind w:firstLine="540"/>
        <w:jc w:val="both"/>
        <w:rPr>
          <w:sz w:val="20"/>
        </w:rPr>
      </w:pPr>
      <w:r>
        <w:rPr>
          <w:sz w:val="20"/>
        </w:rPr>
        <w:t>- использование бюджетных стимулов (представление льгот при уплате налогов всегда носит стимулирующий характер, примером может служить освобождение от уплаты многих видов налогов сельских и фермерских хозяйств с целью обеспечения их роста и развития);</w:t>
      </w:r>
    </w:p>
    <w:p w:rsidR="004D7916" w:rsidRDefault="004D7916">
      <w:pPr>
        <w:ind w:firstLine="540"/>
        <w:jc w:val="both"/>
        <w:rPr>
          <w:sz w:val="20"/>
        </w:rPr>
      </w:pPr>
      <w:r>
        <w:rPr>
          <w:sz w:val="20"/>
        </w:rPr>
        <w:t>- использование финансовых санкций (штрафы, пени за несвоевременную уплату налогов, сокрытие доходов и имущества от налогообложения, непредставление налоговых деклараций и т.п.).</w:t>
      </w:r>
    </w:p>
    <w:p w:rsidR="004D7916" w:rsidRDefault="004D7916">
      <w:pPr>
        <w:ind w:firstLine="540"/>
        <w:jc w:val="both"/>
      </w:pPr>
    </w:p>
    <w:p w:rsidR="004D7916" w:rsidRPr="00437143" w:rsidRDefault="004D7916">
      <w:pPr>
        <w:jc w:val="both"/>
      </w:pPr>
    </w:p>
    <w:p w:rsidR="004D7916" w:rsidRDefault="004D7916" w:rsidP="00437143">
      <w:pPr>
        <w:numPr>
          <w:ilvl w:val="0"/>
          <w:numId w:val="2"/>
        </w:numPr>
        <w:jc w:val="center"/>
        <w:rPr>
          <w:b/>
          <w:highlight w:val="red"/>
        </w:rPr>
      </w:pPr>
      <w:r>
        <w:rPr>
          <w:b/>
          <w:highlight w:val="red"/>
        </w:rPr>
        <w:t>Финансовый рынок, его структура, состав субъектов, назначение и роль в экономической системе.</w:t>
      </w:r>
    </w:p>
    <w:p w:rsidR="004D7916" w:rsidRDefault="004D7916">
      <w:pPr>
        <w:ind w:firstLine="540"/>
        <w:jc w:val="both"/>
        <w:rPr>
          <w:b/>
        </w:rPr>
      </w:pPr>
    </w:p>
    <w:p w:rsidR="004D7916" w:rsidRPr="00437143" w:rsidRDefault="004D7916">
      <w:pPr>
        <w:ind w:firstLine="540"/>
        <w:jc w:val="both"/>
        <w:rPr>
          <w:sz w:val="22"/>
          <w:szCs w:val="22"/>
        </w:rPr>
      </w:pPr>
      <w:r w:rsidRPr="00437143">
        <w:rPr>
          <w:b/>
          <w:sz w:val="22"/>
          <w:szCs w:val="22"/>
        </w:rPr>
        <w:t>Валютный рынок</w:t>
      </w:r>
      <w:r w:rsidRPr="00437143">
        <w:rPr>
          <w:sz w:val="22"/>
          <w:szCs w:val="22"/>
        </w:rPr>
        <w:t xml:space="preserve"> – это рынок, на котором товаром являются объекты, имеющие валютную ценность:</w:t>
      </w:r>
    </w:p>
    <w:p w:rsidR="004D7916" w:rsidRPr="00437143" w:rsidRDefault="004D7916">
      <w:pPr>
        <w:numPr>
          <w:ilvl w:val="0"/>
          <w:numId w:val="3"/>
        </w:numPr>
        <w:jc w:val="both"/>
        <w:rPr>
          <w:sz w:val="22"/>
          <w:szCs w:val="22"/>
        </w:rPr>
      </w:pPr>
      <w:r w:rsidRPr="00437143">
        <w:rPr>
          <w:sz w:val="22"/>
          <w:szCs w:val="22"/>
        </w:rPr>
        <w:t>иностранная валюта и средства на счетах в ден.ед.ин.гос-ва</w:t>
      </w:r>
    </w:p>
    <w:p w:rsidR="004D7916" w:rsidRPr="00437143" w:rsidRDefault="004D7916">
      <w:pPr>
        <w:numPr>
          <w:ilvl w:val="0"/>
          <w:numId w:val="3"/>
        </w:numPr>
        <w:jc w:val="both"/>
        <w:rPr>
          <w:sz w:val="22"/>
          <w:szCs w:val="22"/>
        </w:rPr>
      </w:pPr>
      <w:r w:rsidRPr="00437143">
        <w:rPr>
          <w:sz w:val="22"/>
          <w:szCs w:val="22"/>
        </w:rPr>
        <w:t>ценные бумаги (чеки и векселя), фондовые ценности (акции, облигации) и другие долговые обязательства, выраженные в ин.валюте;</w:t>
      </w:r>
    </w:p>
    <w:p w:rsidR="004D7916" w:rsidRPr="00437143" w:rsidRDefault="004D7916">
      <w:pPr>
        <w:ind w:firstLine="540"/>
        <w:jc w:val="both"/>
        <w:rPr>
          <w:sz w:val="22"/>
          <w:szCs w:val="22"/>
        </w:rPr>
      </w:pPr>
      <w:r w:rsidRPr="00437143">
        <w:rPr>
          <w:sz w:val="22"/>
          <w:szCs w:val="22"/>
        </w:rPr>
        <w:t>В качестве субъектов валютного рынка выступают – банки, биржи, экспортеры и импортеры, финансовые и инвестиционные учреждения, правительственные организации.</w:t>
      </w:r>
    </w:p>
    <w:p w:rsidR="004D7916" w:rsidRPr="00437143" w:rsidRDefault="004D7916">
      <w:pPr>
        <w:ind w:firstLine="540"/>
        <w:jc w:val="both"/>
        <w:rPr>
          <w:sz w:val="22"/>
          <w:szCs w:val="22"/>
        </w:rPr>
      </w:pPr>
      <w:r w:rsidRPr="00437143">
        <w:rPr>
          <w:sz w:val="22"/>
          <w:szCs w:val="22"/>
        </w:rPr>
        <w:t>Объект валютного рынка – любое фин.требование в валютных ценностях.</w:t>
      </w:r>
    </w:p>
    <w:p w:rsidR="004D7916" w:rsidRPr="00437143" w:rsidRDefault="004D7916">
      <w:pPr>
        <w:ind w:firstLine="540"/>
        <w:jc w:val="both"/>
        <w:rPr>
          <w:sz w:val="22"/>
          <w:szCs w:val="22"/>
        </w:rPr>
      </w:pPr>
      <w:r w:rsidRPr="00437143">
        <w:rPr>
          <w:b/>
          <w:sz w:val="22"/>
          <w:szCs w:val="22"/>
        </w:rPr>
        <w:t>Рынок золота</w:t>
      </w:r>
      <w:r w:rsidRPr="00437143">
        <w:rPr>
          <w:sz w:val="22"/>
          <w:szCs w:val="22"/>
        </w:rPr>
        <w:t xml:space="preserve"> – это сфера экономических отношений, связанная с куплей-продажей золота, как с целью накопления и пополнения золотого запаса страны, так и для организации бизнеса и/или промышленного потребления.</w:t>
      </w:r>
    </w:p>
    <w:p w:rsidR="004D7916" w:rsidRPr="00437143" w:rsidRDefault="004D7916">
      <w:pPr>
        <w:ind w:firstLine="540"/>
        <w:jc w:val="both"/>
        <w:rPr>
          <w:sz w:val="22"/>
          <w:szCs w:val="22"/>
        </w:rPr>
      </w:pPr>
      <w:r w:rsidRPr="00437143">
        <w:rPr>
          <w:sz w:val="22"/>
          <w:szCs w:val="22"/>
        </w:rPr>
        <w:t>В основе наиболее общего деления финансовых рынков на рынок капитала и рынок ДС лежат сроки обращения соответствующих инструментов. Если срок обращения менее года,то данный фин.инстр-т принадлежит рынку ДС.</w:t>
      </w:r>
    </w:p>
    <w:p w:rsidR="004D7916" w:rsidRPr="00437143" w:rsidRDefault="004D7916">
      <w:pPr>
        <w:ind w:firstLine="540"/>
        <w:jc w:val="both"/>
        <w:rPr>
          <w:sz w:val="22"/>
          <w:szCs w:val="22"/>
        </w:rPr>
      </w:pPr>
      <w:r w:rsidRPr="00437143">
        <w:rPr>
          <w:sz w:val="22"/>
          <w:szCs w:val="22"/>
        </w:rPr>
        <w:t>Инструменты денежного рынка служат для обеспечения ликвидности гос.организация и бизнеса,а инструменты рынка капитала связаны с инвестициями и сбережениями.</w:t>
      </w:r>
    </w:p>
    <w:p w:rsidR="004D7916" w:rsidRPr="00437143" w:rsidRDefault="004D7916">
      <w:pPr>
        <w:ind w:left="180" w:firstLine="360"/>
        <w:jc w:val="both"/>
        <w:rPr>
          <w:sz w:val="22"/>
          <w:szCs w:val="22"/>
        </w:rPr>
      </w:pPr>
      <w:r w:rsidRPr="00437143">
        <w:rPr>
          <w:b/>
          <w:sz w:val="22"/>
          <w:szCs w:val="22"/>
        </w:rPr>
        <w:t>Рынок капитала</w:t>
      </w:r>
      <w:r w:rsidRPr="00437143">
        <w:rPr>
          <w:sz w:val="22"/>
          <w:szCs w:val="22"/>
        </w:rPr>
        <w:t xml:space="preserve"> в свою очередь подразделяется на рынок ссудного капитала и рынок долевых ценных бумаг. Такое деление выражает характер отношений м/у  покупателями товаров и эмитентами фин.инструментов, поэтому данные отношения м.б. как кредитные отношения и отношения собственности соответственно.</w:t>
      </w:r>
    </w:p>
    <w:p w:rsidR="004D7916" w:rsidRPr="00437143" w:rsidRDefault="004D7916">
      <w:pPr>
        <w:ind w:firstLine="540"/>
        <w:jc w:val="both"/>
        <w:rPr>
          <w:sz w:val="22"/>
          <w:szCs w:val="22"/>
        </w:rPr>
      </w:pPr>
    </w:p>
    <w:p w:rsidR="004D7916" w:rsidRPr="00437143" w:rsidRDefault="004D7916">
      <w:pPr>
        <w:ind w:firstLine="540"/>
        <w:jc w:val="both"/>
        <w:rPr>
          <w:sz w:val="22"/>
          <w:szCs w:val="22"/>
        </w:rPr>
      </w:pPr>
      <w:r w:rsidRPr="00437143">
        <w:rPr>
          <w:sz w:val="22"/>
          <w:szCs w:val="22"/>
        </w:rPr>
        <w:t xml:space="preserve">В деятельности экономических субъектов для обеспечения их ликвидности важную роль играет </w:t>
      </w:r>
      <w:r w:rsidRPr="00437143">
        <w:rPr>
          <w:b/>
          <w:sz w:val="22"/>
          <w:szCs w:val="22"/>
        </w:rPr>
        <w:t>рынок денежных средств</w:t>
      </w:r>
      <w:r w:rsidRPr="00437143">
        <w:rPr>
          <w:sz w:val="22"/>
          <w:szCs w:val="22"/>
        </w:rPr>
        <w:t>.</w:t>
      </w:r>
    </w:p>
    <w:p w:rsidR="004D7916" w:rsidRDefault="004D7916">
      <w:pPr>
        <w:ind w:firstLine="540"/>
        <w:jc w:val="both"/>
      </w:pPr>
    </w:p>
    <w:p w:rsidR="004D7916" w:rsidRDefault="0060719F">
      <w:pPr>
        <w:ind w:firstLine="540"/>
        <w:jc w:val="both"/>
      </w:pPr>
      <w:r>
        <w:rPr>
          <w:noProof/>
        </w:rPr>
        <w:lastRenderedPageBreak/>
        <w:pict>
          <v:rect id="_x0000_s1045" style="position:absolute;left:0;text-align:left;margin-left:-54pt;margin-top:189pt;width:90pt;height:54pt;z-index:251513344" o:allowincell="f">
            <v:textbox style="mso-next-textbox:#_x0000_s1045">
              <w:txbxContent>
                <w:p w:rsidR="004D7916" w:rsidRDefault="004D7916">
                  <w:pPr>
                    <w:jc w:val="center"/>
                  </w:pPr>
                  <w:r>
                    <w:t>Рынок банковских ссуд</w:t>
                  </w:r>
                </w:p>
                <w:p w:rsidR="004D7916" w:rsidRDefault="004D7916"/>
              </w:txbxContent>
            </v:textbox>
          </v:rect>
        </w:pict>
      </w:r>
      <w:r>
        <w:rPr>
          <w:noProof/>
        </w:rPr>
        <w:pict>
          <v:rect id="_x0000_s1034" style="position:absolute;left:0;text-align:left;margin-left:-63pt;margin-top:131.45pt;width:135pt;height:36pt;z-index:251512320" o:allowincell="f">
            <v:textbox style="mso-next-textbox:#_x0000_s1034">
              <w:txbxContent>
                <w:p w:rsidR="004D7916" w:rsidRDefault="004D7916">
                  <w:pPr>
                    <w:jc w:val="center"/>
                  </w:pPr>
                  <w:r>
                    <w:t>Рынок ссудного капитала</w:t>
                  </w:r>
                </w:p>
                <w:p w:rsidR="004D7916" w:rsidRDefault="004D7916"/>
              </w:txbxContent>
            </v:textbox>
          </v:rect>
        </w:pict>
      </w:r>
      <w:r>
        <w:rPr>
          <w:noProof/>
        </w:rPr>
        <w:pict>
          <v:line id="_x0000_s1097" style="position:absolute;left:0;text-align:left;z-index:251525632" from="396pt,279pt" to="405pt,306pt" o:allowincell="f">
            <v:stroke endarrow="block"/>
          </v:line>
        </w:pict>
      </w:r>
      <w:r>
        <w:rPr>
          <w:noProof/>
        </w:rPr>
        <w:pict>
          <v:line id="_x0000_s1092" style="position:absolute;left:0;text-align:left;flip:x;z-index:251524608" from="369pt,279pt" to="396pt,297pt" o:allowincell="f">
            <v:stroke endarrow="block"/>
          </v:line>
        </w:pict>
      </w:r>
      <w:r>
        <w:rPr>
          <w:noProof/>
        </w:rPr>
        <w:pict>
          <v:line id="_x0000_s1077" style="position:absolute;left:0;text-align:left;z-index:251523584" from="-27pt,189pt" to="1in,189pt" o:allowincell="f"/>
        </w:pict>
      </w:r>
      <w:r>
        <w:rPr>
          <w:noProof/>
        </w:rPr>
        <w:pict>
          <v:line id="_x0000_s1076" style="position:absolute;left:0;text-align:left;z-index:251522560" from="-26.55pt,171pt" to="-26.55pt,198pt" o:allowincell="f">
            <v:stroke endarrow="block"/>
          </v:line>
        </w:pict>
      </w:r>
      <w:r>
        <w:rPr>
          <w:noProof/>
        </w:rPr>
        <w:pict>
          <v:line id="_x0000_s1074" style="position:absolute;left:0;text-align:left;z-index:251521536" from="27pt,117pt" to="27pt,135pt" o:allowincell="f">
            <v:stroke endarrow="block"/>
          </v:line>
        </w:pict>
      </w:r>
      <w:r>
        <w:rPr>
          <w:noProof/>
        </w:rPr>
        <w:pict>
          <v:rect id="_x0000_s1052" style="position:absolute;left:0;text-align:left;margin-left:405.6pt;margin-top:3in;width:90.05pt;height:27pt;z-index:251514368" o:allowincell="f">
            <v:textbox style="mso-next-textbox:#_x0000_s1052">
              <w:txbxContent>
                <w:p w:rsidR="004D7916" w:rsidRDefault="004D7916">
                  <w:pPr>
                    <w:jc w:val="center"/>
                  </w:pPr>
                  <w:r>
                    <w:t>Первичный</w:t>
                  </w:r>
                </w:p>
                <w:p w:rsidR="004D7916" w:rsidRDefault="004D7916"/>
              </w:txbxContent>
            </v:textbox>
          </v:rect>
        </w:pict>
      </w:r>
      <w:r>
        <w:pict>
          <v:group id="_x0000_s1029" editas="canvas" style="width:459.8pt;height:261.9pt;mso-position-horizontal-relative:char;mso-position-vertical-relative:line" coordorigin="2265,369" coordsize="7212,4055"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65;top:369;width:7212;height:4055" o:preferrelative="f">
              <v:fill o:detectmouseclick="t"/>
              <v:path o:extrusionok="t" o:connecttype="none"/>
              <o:lock v:ext="edit" text="t"/>
            </v:shape>
            <v:rect id="_x0000_s1030" style="position:absolute;left:4383;top:375;width:2258;height:418">
              <v:textbox style="mso-next-textbox:#_x0000_s1030">
                <w:txbxContent>
                  <w:p w:rsidR="004D7916" w:rsidRDefault="004D7916">
                    <w:pPr>
                      <w:jc w:val="center"/>
                    </w:pPr>
                    <w:r>
                      <w:t>Финансовые рынки</w:t>
                    </w:r>
                  </w:p>
                  <w:p w:rsidR="004D7916" w:rsidRDefault="004D7916"/>
                </w:txbxContent>
              </v:textbox>
            </v:rect>
            <v:rect id="_x0000_s1031" style="position:absolute;left:7636;top:1211;width:1835;height:557">
              <v:textbox style="mso-next-textbox:#_x0000_s1031">
                <w:txbxContent>
                  <w:p w:rsidR="004D7916" w:rsidRDefault="004D7916">
                    <w:pPr>
                      <w:jc w:val="center"/>
                    </w:pPr>
                    <w:r>
                      <w:t>Рынок денежных средств</w:t>
                    </w:r>
                  </w:p>
                  <w:p w:rsidR="004D7916" w:rsidRDefault="004D7916"/>
                </w:txbxContent>
              </v:textbox>
            </v:rect>
            <v:rect id="_x0000_s1032" style="position:absolute;left:3965;top:1211;width:1413;height:557">
              <v:textbox style="mso-next-textbox:#_x0000_s1032">
                <w:txbxContent>
                  <w:p w:rsidR="004D7916" w:rsidRDefault="004D7916">
                    <w:pPr>
                      <w:jc w:val="center"/>
                    </w:pPr>
                    <w:r>
                      <w:t>Рынок золота</w:t>
                    </w:r>
                  </w:p>
                  <w:p w:rsidR="004D7916" w:rsidRDefault="004D7916"/>
                </w:txbxContent>
              </v:textbox>
            </v:rect>
            <v:rect id="_x0000_s1033" style="position:absolute;left:5942;top:1211;width:1129;height:557">
              <v:textbox style="mso-next-textbox:#_x0000_s1033">
                <w:txbxContent>
                  <w:p w:rsidR="004D7916" w:rsidRDefault="004D7916">
                    <w:pPr>
                      <w:jc w:val="center"/>
                    </w:pPr>
                    <w:r>
                      <w:t>Рынок капитала</w:t>
                    </w:r>
                  </w:p>
                  <w:p w:rsidR="004D7916" w:rsidRDefault="004D7916"/>
                </w:txbxContent>
              </v:textbox>
            </v:rect>
            <v:line id="_x0000_s1036" style="position:absolute;flip:x" from="2836,653" to="4389,1211">
              <v:stroke endarrow="block"/>
            </v:line>
            <v:line id="_x0000_s1037" style="position:absolute;flip:x" from="4671,793" to="4812,1211">
              <v:stroke endarrow="block"/>
            </v:line>
            <v:line id="_x0000_s1038" style="position:absolute" from="6083,793" to="6506,1211">
              <v:stroke endarrow="block"/>
            </v:line>
            <v:line id="_x0000_s1039" style="position:absolute" from="6647,653" to="8483,1211">
              <v:stroke endarrow="block"/>
            </v:line>
            <v:rect id="_x0000_s1042" style="position:absolute;left:2271;top:1211;width:1271;height:557">
              <v:textbox style="mso-next-textbox:#_x0000_s1042">
                <w:txbxContent>
                  <w:p w:rsidR="004D7916" w:rsidRDefault="004D7916">
                    <w:pPr>
                      <w:jc w:val="center"/>
                    </w:pPr>
                    <w:r>
                      <w:t>Валютный рынок</w:t>
                    </w:r>
                  </w:p>
                  <w:p w:rsidR="004D7916" w:rsidRDefault="004D7916"/>
                </w:txbxContent>
              </v:textbox>
            </v:rect>
            <v:rect id="_x0000_s1043" style="position:absolute;left:4389;top:2883;width:1411;height:836">
              <v:textbox style="mso-next-textbox:#_x0000_s1043">
                <w:txbxContent>
                  <w:p w:rsidR="004D7916" w:rsidRDefault="004D7916">
                    <w:pPr>
                      <w:jc w:val="center"/>
                    </w:pPr>
                    <w:r>
                      <w:t>Рынок производных ЦБ</w:t>
                    </w:r>
                  </w:p>
                  <w:p w:rsidR="004D7916" w:rsidRDefault="004D7916">
                    <w:pPr>
                      <w:jc w:val="center"/>
                    </w:pPr>
                  </w:p>
                  <w:p w:rsidR="004D7916" w:rsidRDefault="004D7916"/>
                </w:txbxContent>
              </v:textbox>
            </v:rect>
            <v:rect id="_x0000_s1044" style="position:absolute;left:3118;top:2326;width:1271;height:558">
              <v:textbox style="mso-next-textbox:#_x0000_s1044">
                <w:txbxContent>
                  <w:p w:rsidR="004D7916" w:rsidRDefault="004D7916">
                    <w:pPr>
                      <w:jc w:val="center"/>
                    </w:pPr>
                    <w:r>
                      <w:t>Рынок долевых ЦБ</w:t>
                    </w:r>
                  </w:p>
                  <w:p w:rsidR="004D7916" w:rsidRDefault="004D7916"/>
                </w:txbxContent>
              </v:textbox>
            </v:rect>
            <v:rect id="_x0000_s1046" style="position:absolute;left:2695;top:3162;width:1412;height:556">
              <v:textbox style="mso-next-textbox:#_x0000_s1046">
                <w:txbxContent>
                  <w:p w:rsidR="004D7916" w:rsidRDefault="004D7916">
                    <w:pPr>
                      <w:jc w:val="center"/>
                    </w:pPr>
                    <w:r>
                      <w:t>Рынок долговых ЦБ</w:t>
                    </w:r>
                  </w:p>
                  <w:p w:rsidR="004D7916" w:rsidRDefault="004D7916">
                    <w:pPr>
                      <w:jc w:val="center"/>
                    </w:pPr>
                  </w:p>
                  <w:p w:rsidR="004D7916" w:rsidRDefault="004D7916"/>
                </w:txbxContent>
              </v:textbox>
            </v:rect>
            <v:oval id="_x0000_s1047" style="position:absolute;left:2553;top:2047;width:3247;height:2369" filled="f"/>
            <v:rect id="_x0000_s1049" style="position:absolute;left:6506;top:3998;width:1412;height:418">
              <v:textbox style="mso-next-textbox:#_x0000_s1049">
                <w:txbxContent>
                  <w:p w:rsidR="004D7916" w:rsidRDefault="004D7916">
                    <w:pPr>
                      <w:jc w:val="center"/>
                    </w:pPr>
                    <w:r>
                      <w:t>Внебиржевой</w:t>
                    </w:r>
                  </w:p>
                  <w:p w:rsidR="004D7916" w:rsidRDefault="004D7916"/>
                </w:txbxContent>
              </v:textbox>
            </v:rect>
            <v:rect id="_x0000_s1050" style="position:absolute;left:8200;top:3998;width:1129;height:419">
              <v:textbox style="mso-next-textbox:#_x0000_s1050">
                <w:txbxContent>
                  <w:p w:rsidR="004D7916" w:rsidRDefault="004D7916">
                    <w:pPr>
                      <w:jc w:val="center"/>
                    </w:pPr>
                    <w:r>
                      <w:t>Биржевой</w:t>
                    </w:r>
                  </w:p>
                  <w:p w:rsidR="004D7916" w:rsidRDefault="004D7916"/>
                </w:txbxContent>
              </v:textbox>
            </v:rect>
            <v:rect id="_x0000_s1051" style="position:absolute;left:6506;top:3441;width:1272;height:419">
              <v:textbox style="mso-next-textbox:#_x0000_s1051">
                <w:txbxContent>
                  <w:p w:rsidR="004D7916" w:rsidRDefault="004D7916">
                    <w:pPr>
                      <w:jc w:val="center"/>
                    </w:pPr>
                    <w:r>
                      <w:t>Вторичный</w:t>
                    </w:r>
                  </w:p>
                  <w:p w:rsidR="004D7916" w:rsidRDefault="004D7916"/>
                </w:txbxContent>
              </v:textbox>
            </v:rect>
            <v:rect id="_x0000_s1053" style="position:absolute;left:7071;top:2465;width:1835;height:557">
              <v:textbox style="mso-next-textbox:#_x0000_s1053">
                <w:txbxContent>
                  <w:p w:rsidR="004D7916" w:rsidRDefault="004D7916">
                    <w:pPr>
                      <w:jc w:val="center"/>
                    </w:pPr>
                    <w:r>
                      <w:t>Рынок ЦБ (фондовый рынок)</w:t>
                    </w:r>
                  </w:p>
                  <w:p w:rsidR="004D7916" w:rsidRDefault="004D7916">
                    <w:pPr>
                      <w:jc w:val="center"/>
                    </w:pPr>
                  </w:p>
                  <w:p w:rsidR="004D7916" w:rsidRDefault="004D7916"/>
                </w:txbxContent>
              </v:textbox>
            </v:rect>
            <v:line id="_x0000_s1066" style="position:absolute" from="6492,1822" to="6492,1961"/>
            <v:line id="_x0000_s1071" style="position:absolute;flip:x" from="2271,1908" to="6506,1909"/>
            <v:line id="_x0000_s1075" style="position:absolute" from="3817,1908" to="3817,2326">
              <v:stroke endarrow="block"/>
            </v:line>
            <v:line id="_x0000_s1078" style="position:absolute" from="2970,3023" to="2970,3162">
              <v:stroke endarrow="block"/>
            </v:line>
            <v:line id="_x0000_s1081" style="position:absolute;flip:x" from="5793,2883" to="7064,3301">
              <v:stroke endarrow="block"/>
            </v:line>
            <v:line id="_x0000_s1082" style="position:absolute" from="8765,3023" to="8765,3441">
              <v:stroke endarrow="block"/>
            </v:line>
            <v:line id="_x0000_s1083" style="position:absolute" from="7212,3023" to="7212,3441">
              <v:stroke endarrow="block"/>
            </v:line>
            <v:line id="_x0000_s1084" style="position:absolute" from="7918,3023" to="7918,3998">
              <v:stroke endarrow="block"/>
            </v:line>
            <v:line id="_x0000_s1085" style="position:absolute" from="8059,3023" to="8200,4138">
              <v:stroke endarrow="block"/>
            </v:line>
            <v:line id="_x0000_s1086" style="position:absolute" from="7918,3023" to="7918,4417"/>
            <v:line id="_x0000_s1089" style="position:absolute" from="8052,3023" to="8052,4417"/>
            <v:line id="_x0000_s1094" style="position:absolute" from="8047,4416" to="8047,4417">
              <v:stroke endarrow="block"/>
            </v:line>
            <w10:wrap type="none"/>
            <w10:anchorlock/>
          </v:group>
        </w:pict>
      </w:r>
    </w:p>
    <w:p w:rsidR="004D7916" w:rsidRDefault="0060719F">
      <w:pPr>
        <w:ind w:firstLine="540"/>
        <w:jc w:val="both"/>
      </w:pPr>
      <w:r>
        <w:rPr>
          <w:noProof/>
        </w:rPr>
        <w:pict>
          <v:rect id="_x0000_s1048" style="position:absolute;left:0;text-align:left;margin-left:297pt;margin-top:7.95pt;width:1in;height:27pt;z-index:251515392" o:allowincell="f">
            <v:textbox style="mso-next-textbox:#_x0000_s1048">
              <w:txbxContent>
                <w:p w:rsidR="004D7916" w:rsidRDefault="004D7916">
                  <w:pPr>
                    <w:jc w:val="center"/>
                  </w:pPr>
                  <w:r>
                    <w:t>Срочный</w:t>
                  </w:r>
                </w:p>
                <w:p w:rsidR="004D7916" w:rsidRDefault="004D7916"/>
              </w:txbxContent>
            </v:textbox>
          </v:rect>
        </w:pict>
      </w:r>
      <w:r>
        <w:rPr>
          <w:noProof/>
        </w:rPr>
        <w:pict>
          <v:rect id="_x0000_s1054" style="position:absolute;left:0;text-align:left;margin-left:405pt;margin-top:7.95pt;width:1in;height:27pt;z-index:251516416" o:allowincell="f">
            <v:textbox style="mso-next-textbox:#_x0000_s1054">
              <w:txbxContent>
                <w:p w:rsidR="004D7916" w:rsidRDefault="004D7916">
                  <w:pPr>
                    <w:jc w:val="center"/>
                  </w:pPr>
                  <w:r>
                    <w:t>Спотовый</w:t>
                  </w:r>
                </w:p>
                <w:p w:rsidR="004D7916" w:rsidRDefault="004D7916"/>
              </w:txbxContent>
            </v:textbox>
          </v:rect>
        </w:pict>
      </w:r>
    </w:p>
    <w:p w:rsidR="004D7916" w:rsidRDefault="0060719F">
      <w:pPr>
        <w:ind w:firstLine="540"/>
        <w:jc w:val="both"/>
      </w:pPr>
      <w:r>
        <w:rPr>
          <w:noProof/>
        </w:rPr>
        <w:pict>
          <v:line id="_x0000_s1100" style="position:absolute;left:0;text-align:left;flip:x;z-index:251526656" from="117pt,12.15pt" to="297pt,39.15pt" o:allowincell="f">
            <v:stroke endarrow="block"/>
          </v:line>
        </w:pict>
      </w:r>
    </w:p>
    <w:p w:rsidR="004D7916" w:rsidRDefault="0060719F">
      <w:pPr>
        <w:ind w:firstLine="540"/>
        <w:jc w:val="both"/>
      </w:pPr>
      <w:r>
        <w:rPr>
          <w:noProof/>
        </w:rPr>
        <w:pict>
          <v:line id="_x0000_s1103" style="position:absolute;left:0;text-align:left;z-index:251529728" from="342pt,7.35pt" to="405pt,25.35pt" o:allowincell="f">
            <v:stroke endarrow="block"/>
          </v:line>
        </w:pict>
      </w:r>
      <w:r>
        <w:rPr>
          <w:noProof/>
        </w:rPr>
        <w:pict>
          <v:line id="_x0000_s1102" style="position:absolute;left:0;text-align:left;z-index:251528704" from="306pt,7.35pt" to="306pt,25.35pt" o:allowincell="f">
            <v:stroke endarrow="block"/>
          </v:line>
        </w:pict>
      </w:r>
      <w:r>
        <w:rPr>
          <w:noProof/>
        </w:rPr>
        <w:pict>
          <v:line id="_x0000_s1101" style="position:absolute;left:0;text-align:left;flip:x;z-index:251527680" from="234pt,7.35pt" to="297pt,25.35pt" o:allowincell="f">
            <v:stroke endarrow="block"/>
          </v:line>
        </w:pict>
      </w:r>
    </w:p>
    <w:p w:rsidR="004D7916" w:rsidRDefault="0060719F">
      <w:pPr>
        <w:ind w:firstLine="540"/>
        <w:jc w:val="both"/>
      </w:pPr>
      <w:r>
        <w:rPr>
          <w:noProof/>
        </w:rPr>
        <w:pict>
          <v:rect id="_x0000_s1058" style="position:absolute;left:0;text-align:left;margin-left:90pt;margin-top:11.55pt;width:90.05pt;height:27pt;z-index:251517440" o:allowincell="f">
            <v:textbox style="mso-next-textbox:#_x0000_s1058">
              <w:txbxContent>
                <w:p w:rsidR="004D7916" w:rsidRDefault="004D7916">
                  <w:pPr>
                    <w:jc w:val="center"/>
                  </w:pPr>
                  <w:r>
                    <w:t>Форвардный</w:t>
                  </w:r>
                </w:p>
                <w:p w:rsidR="004D7916" w:rsidRDefault="004D7916"/>
              </w:txbxContent>
            </v:textbox>
          </v:rect>
        </w:pict>
      </w:r>
      <w:r>
        <w:rPr>
          <w:noProof/>
        </w:rPr>
        <w:pict>
          <v:rect id="_x0000_s1057" style="position:absolute;left:0;text-align:left;margin-left:189pt;margin-top:11.55pt;width:90pt;height:27pt;z-index:251518464" o:allowincell="f">
            <v:textbox style="mso-next-textbox:#_x0000_s1057">
              <w:txbxContent>
                <w:p w:rsidR="004D7916" w:rsidRDefault="004D7916">
                  <w:pPr>
                    <w:jc w:val="center"/>
                  </w:pPr>
                  <w:r>
                    <w:t>Фьючерсный</w:t>
                  </w:r>
                </w:p>
                <w:p w:rsidR="004D7916" w:rsidRDefault="004D7916"/>
              </w:txbxContent>
            </v:textbox>
          </v:rect>
        </w:pict>
      </w:r>
      <w:r>
        <w:rPr>
          <w:noProof/>
        </w:rPr>
        <w:pict>
          <v:rect id="_x0000_s1056" style="position:absolute;left:0;text-align:left;margin-left:4in;margin-top:11.55pt;width:81pt;height:27pt;z-index:251519488" o:allowincell="f">
            <v:textbox style="mso-next-textbox:#_x0000_s1056">
              <w:txbxContent>
                <w:p w:rsidR="004D7916" w:rsidRDefault="004D7916">
                  <w:pPr>
                    <w:jc w:val="center"/>
                  </w:pPr>
                  <w:r>
                    <w:t>Опционный</w:t>
                  </w:r>
                </w:p>
                <w:p w:rsidR="004D7916" w:rsidRDefault="004D7916"/>
              </w:txbxContent>
            </v:textbox>
          </v:rect>
        </w:pict>
      </w:r>
      <w:r>
        <w:rPr>
          <w:noProof/>
        </w:rPr>
        <w:pict>
          <v:rect id="_x0000_s1059" style="position:absolute;left:0;text-align:left;margin-left:378pt;margin-top:11.55pt;width:90.1pt;height:27pt;z-index:251520512" o:allowincell="f">
            <v:textbox style="mso-next-textbox:#_x0000_s1059">
              <w:txbxContent>
                <w:p w:rsidR="004D7916" w:rsidRDefault="004D7916">
                  <w:pPr>
                    <w:jc w:val="center"/>
                  </w:pPr>
                  <w:r>
                    <w:t>Рынок свопов</w:t>
                  </w:r>
                </w:p>
                <w:p w:rsidR="004D7916" w:rsidRDefault="004D7916"/>
              </w:txbxContent>
            </v:textbox>
          </v:rect>
        </w:pict>
      </w:r>
    </w:p>
    <w:p w:rsidR="004D7916" w:rsidRDefault="004D7916">
      <w:pPr>
        <w:ind w:firstLine="540"/>
        <w:jc w:val="both"/>
      </w:pPr>
    </w:p>
    <w:p w:rsidR="004D7916" w:rsidRDefault="004D7916">
      <w:pPr>
        <w:ind w:firstLine="540"/>
        <w:jc w:val="both"/>
      </w:pPr>
    </w:p>
    <w:p w:rsidR="004D7916" w:rsidRDefault="004D7916">
      <w:pPr>
        <w:ind w:firstLine="540"/>
        <w:jc w:val="both"/>
      </w:pPr>
    </w:p>
    <w:p w:rsidR="004D7916" w:rsidRDefault="004D7916">
      <w:pPr>
        <w:ind w:firstLine="540"/>
        <w:jc w:val="both"/>
      </w:pPr>
    </w:p>
    <w:p w:rsidR="004D7916" w:rsidRDefault="004D7916">
      <w:pPr>
        <w:ind w:firstLine="540"/>
        <w:jc w:val="both"/>
      </w:pPr>
    </w:p>
    <w:p w:rsidR="004D7916" w:rsidRDefault="004D7916">
      <w:pPr>
        <w:ind w:firstLine="540"/>
        <w:jc w:val="both"/>
      </w:pPr>
    </w:p>
    <w:p w:rsidR="004D7916" w:rsidRDefault="0060719F">
      <w:pPr>
        <w:jc w:val="both"/>
      </w:pPr>
      <w:r>
        <w:rPr>
          <w:noProof/>
        </w:rPr>
        <w:pict>
          <v:rect id="_x0000_s1105" style="position:absolute;left:0;text-align:left;margin-left:180.45pt;margin-top:13.2pt;width:117pt;height:36pt;z-index:251530752" o:allowincell="f">
            <v:textbox style="mso-next-textbox:#_x0000_s1105">
              <w:txbxContent>
                <w:p w:rsidR="004D7916" w:rsidRDefault="004D7916">
                  <w:pPr>
                    <w:jc w:val="center"/>
                  </w:pPr>
                  <w:r>
                    <w:t>Рынок денежных средств</w:t>
                  </w:r>
                </w:p>
                <w:p w:rsidR="004D7916" w:rsidRDefault="004D7916"/>
              </w:txbxContent>
            </v:textbox>
          </v:rect>
        </w:pict>
      </w:r>
    </w:p>
    <w:p w:rsidR="004D7916" w:rsidRDefault="004D7916">
      <w:pPr>
        <w:ind w:firstLine="540"/>
        <w:jc w:val="both"/>
      </w:pPr>
    </w:p>
    <w:p w:rsidR="004D7916" w:rsidRDefault="0060719F">
      <w:pPr>
        <w:tabs>
          <w:tab w:val="left" w:pos="5961"/>
        </w:tabs>
        <w:ind w:firstLine="540"/>
        <w:jc w:val="both"/>
      </w:pPr>
      <w:r>
        <w:rPr>
          <w:noProof/>
        </w:rPr>
        <w:pict>
          <v:line id="_x0000_s1118" style="position:absolute;left:0;text-align:left;z-index:251538944" from="297pt,3.6pt" to="423pt,39.6pt" o:allowincell="f">
            <v:stroke endarrow="block"/>
          </v:line>
        </w:pict>
      </w:r>
      <w:r>
        <w:rPr>
          <w:noProof/>
        </w:rPr>
        <w:pict>
          <v:line id="_x0000_s1112" style="position:absolute;left:0;text-align:left;flip:x;z-index:251535872" from="36pt,3.6pt" to="180pt,39.6pt" o:allowincell="f">
            <v:stroke endarrow="block"/>
          </v:line>
        </w:pict>
      </w:r>
      <w:r w:rsidR="004D7916">
        <w:tab/>
      </w:r>
    </w:p>
    <w:p w:rsidR="004D7916" w:rsidRDefault="0060719F">
      <w:pPr>
        <w:ind w:firstLine="540"/>
        <w:jc w:val="both"/>
      </w:pPr>
      <w:r>
        <w:rPr>
          <w:noProof/>
        </w:rPr>
        <w:pict>
          <v:line id="_x0000_s1114" style="position:absolute;left:0;text-align:left;z-index:251537920" from="261pt,7.8pt" to="297pt,25.8pt" o:allowincell="f">
            <v:stroke endarrow="block"/>
          </v:line>
        </w:pict>
      </w:r>
      <w:r>
        <w:rPr>
          <w:noProof/>
        </w:rPr>
        <w:pict>
          <v:line id="_x0000_s1113" style="position:absolute;left:0;text-align:left;flip:x;z-index:251536896" from="171pt,7.8pt" to="189pt,25.8pt" o:allowincell="f">
            <v:stroke endarrow="block"/>
          </v:line>
        </w:pict>
      </w:r>
    </w:p>
    <w:p w:rsidR="004D7916" w:rsidRDefault="0060719F">
      <w:pPr>
        <w:ind w:firstLine="540"/>
        <w:jc w:val="both"/>
      </w:pPr>
      <w:r>
        <w:rPr>
          <w:noProof/>
        </w:rPr>
        <w:pict>
          <v:rect id="_x0000_s1108" style="position:absolute;left:0;text-align:left;margin-left:108pt;margin-top:12pt;width:117pt;height:54pt;z-index:251533824" o:allowincell="f">
            <v:textbox style="mso-next-textbox:#_x0000_s1108">
              <w:txbxContent>
                <w:p w:rsidR="004D7916" w:rsidRDefault="004D7916">
                  <w:pPr>
                    <w:jc w:val="center"/>
                  </w:pPr>
                  <w:r>
                    <w:t>Рынок межбанковсих кредитов</w:t>
                  </w:r>
                </w:p>
                <w:p w:rsidR="004D7916" w:rsidRDefault="004D7916"/>
              </w:txbxContent>
            </v:textbox>
          </v:rect>
        </w:pict>
      </w:r>
      <w:r>
        <w:rPr>
          <w:noProof/>
        </w:rPr>
        <w:pict>
          <v:rect id="_x0000_s1106" style="position:absolute;left:0;text-align:left;margin-left:5in;margin-top:12pt;width:117pt;height:36pt;z-index:251531776" o:allowincell="f">
            <v:textbox style="mso-next-textbox:#_x0000_s1106">
              <w:txbxContent>
                <w:p w:rsidR="004D7916" w:rsidRDefault="004D7916">
                  <w:pPr>
                    <w:jc w:val="center"/>
                  </w:pPr>
                  <w:r>
                    <w:t>Рынок депозитных сертификатов</w:t>
                  </w:r>
                </w:p>
                <w:p w:rsidR="004D7916" w:rsidRDefault="004D7916"/>
              </w:txbxContent>
            </v:textbox>
          </v:rect>
        </w:pict>
      </w:r>
      <w:r>
        <w:rPr>
          <w:noProof/>
        </w:rPr>
        <w:pict>
          <v:rect id="_x0000_s1107" style="position:absolute;left:0;text-align:left;margin-left:234pt;margin-top:12pt;width:117pt;height:36pt;z-index:251532800" o:allowincell="f">
            <v:textbox style="mso-next-textbox:#_x0000_s1107">
              <w:txbxContent>
                <w:p w:rsidR="004D7916" w:rsidRDefault="004D7916">
                  <w:pPr>
                    <w:jc w:val="center"/>
                  </w:pPr>
                  <w:r>
                    <w:t>Рынок евровалют</w:t>
                  </w:r>
                </w:p>
                <w:p w:rsidR="004D7916" w:rsidRDefault="004D7916"/>
              </w:txbxContent>
            </v:textbox>
          </v:rect>
        </w:pict>
      </w:r>
      <w:r>
        <w:rPr>
          <w:noProof/>
        </w:rPr>
        <w:pict>
          <v:rect id="_x0000_s1109" style="position:absolute;left:0;text-align:left;margin-left:-27pt;margin-top:12pt;width:117pt;height:36pt;z-index:251534848" o:allowincell="f">
            <v:textbox style="mso-next-textbox:#_x0000_s1109">
              <w:txbxContent>
                <w:p w:rsidR="004D7916" w:rsidRDefault="004D7916">
                  <w:pPr>
                    <w:jc w:val="center"/>
                  </w:pPr>
                  <w:r>
                    <w:t>Вексельный рынок</w:t>
                  </w:r>
                </w:p>
                <w:p w:rsidR="004D7916" w:rsidRDefault="004D7916"/>
              </w:txbxContent>
            </v:textbox>
          </v:rect>
        </w:pict>
      </w:r>
    </w:p>
    <w:p w:rsidR="004D7916" w:rsidRDefault="004D7916">
      <w:pPr>
        <w:ind w:firstLine="540"/>
        <w:jc w:val="both"/>
      </w:pPr>
    </w:p>
    <w:p w:rsidR="004D7916" w:rsidRDefault="004D7916">
      <w:pPr>
        <w:ind w:firstLine="540"/>
        <w:jc w:val="both"/>
      </w:pPr>
    </w:p>
    <w:p w:rsidR="004D7916" w:rsidRDefault="004D7916">
      <w:pPr>
        <w:ind w:firstLine="540"/>
        <w:jc w:val="both"/>
      </w:pPr>
    </w:p>
    <w:p w:rsidR="004D7916" w:rsidRDefault="004D7916">
      <w:pPr>
        <w:ind w:firstLine="540"/>
        <w:jc w:val="both"/>
      </w:pPr>
    </w:p>
    <w:p w:rsidR="004D7916" w:rsidRPr="008C3034" w:rsidRDefault="004D7916">
      <w:pPr>
        <w:ind w:firstLine="540"/>
        <w:jc w:val="both"/>
        <w:rPr>
          <w:sz w:val="22"/>
          <w:szCs w:val="22"/>
        </w:rPr>
      </w:pPr>
      <w:r w:rsidRPr="008C3034">
        <w:rPr>
          <w:sz w:val="22"/>
          <w:szCs w:val="22"/>
        </w:rPr>
        <w:t>На</w:t>
      </w:r>
      <w:r w:rsidRPr="008C3034">
        <w:rPr>
          <w:b/>
          <w:sz w:val="22"/>
          <w:szCs w:val="22"/>
        </w:rPr>
        <w:t xml:space="preserve"> РЦБ</w:t>
      </w:r>
      <w:r w:rsidRPr="008C3034">
        <w:rPr>
          <w:sz w:val="22"/>
          <w:szCs w:val="22"/>
        </w:rPr>
        <w:t xml:space="preserve"> выпускаются, обращаются и поглощаются собственно ценные бумаги и их заменители (сертификаты, купоны)</w:t>
      </w:r>
    </w:p>
    <w:p w:rsidR="004D7916" w:rsidRPr="008C3034" w:rsidRDefault="004D7916">
      <w:pPr>
        <w:ind w:firstLine="540"/>
        <w:jc w:val="both"/>
        <w:rPr>
          <w:sz w:val="22"/>
          <w:szCs w:val="22"/>
        </w:rPr>
      </w:pPr>
      <w:r w:rsidRPr="008C3034">
        <w:rPr>
          <w:sz w:val="22"/>
          <w:szCs w:val="22"/>
        </w:rPr>
        <w:t>Участинки РЦБ:</w:t>
      </w:r>
    </w:p>
    <w:p w:rsidR="004D7916" w:rsidRPr="008C3034" w:rsidRDefault="004D7916">
      <w:pPr>
        <w:numPr>
          <w:ilvl w:val="0"/>
          <w:numId w:val="4"/>
        </w:numPr>
        <w:jc w:val="both"/>
        <w:rPr>
          <w:sz w:val="22"/>
          <w:szCs w:val="22"/>
        </w:rPr>
      </w:pPr>
      <w:r w:rsidRPr="008C3034">
        <w:rPr>
          <w:sz w:val="22"/>
          <w:szCs w:val="22"/>
        </w:rPr>
        <w:t>эмитениы;</w:t>
      </w:r>
    </w:p>
    <w:p w:rsidR="004D7916" w:rsidRPr="008C3034" w:rsidRDefault="004D7916">
      <w:pPr>
        <w:numPr>
          <w:ilvl w:val="0"/>
          <w:numId w:val="4"/>
        </w:numPr>
        <w:jc w:val="both"/>
        <w:rPr>
          <w:sz w:val="22"/>
          <w:szCs w:val="22"/>
        </w:rPr>
      </w:pPr>
      <w:r w:rsidRPr="008C3034">
        <w:rPr>
          <w:sz w:val="22"/>
          <w:szCs w:val="22"/>
        </w:rPr>
        <w:t>инвесторы;</w:t>
      </w:r>
    </w:p>
    <w:p w:rsidR="004D7916" w:rsidRPr="008C3034" w:rsidRDefault="004D7916">
      <w:pPr>
        <w:numPr>
          <w:ilvl w:val="0"/>
          <w:numId w:val="4"/>
        </w:numPr>
        <w:jc w:val="both"/>
        <w:rPr>
          <w:sz w:val="22"/>
          <w:szCs w:val="22"/>
        </w:rPr>
      </w:pPr>
      <w:r w:rsidRPr="008C3034">
        <w:rPr>
          <w:sz w:val="22"/>
          <w:szCs w:val="22"/>
        </w:rPr>
        <w:t>посредники</w:t>
      </w:r>
    </w:p>
    <w:p w:rsidR="004D7916" w:rsidRPr="008C3034" w:rsidRDefault="004D7916">
      <w:pPr>
        <w:ind w:left="540"/>
        <w:jc w:val="both"/>
        <w:rPr>
          <w:sz w:val="22"/>
          <w:szCs w:val="22"/>
        </w:rPr>
      </w:pPr>
      <w:r w:rsidRPr="008C3034">
        <w:rPr>
          <w:sz w:val="22"/>
          <w:szCs w:val="22"/>
        </w:rPr>
        <w:t xml:space="preserve">На спотовом рынке – обмен ЦБ на ДС осуществляется  практически во время сделки. </w:t>
      </w:r>
    </w:p>
    <w:p w:rsidR="004D7916" w:rsidRPr="008C3034" w:rsidRDefault="004D7916">
      <w:pPr>
        <w:ind w:firstLine="540"/>
        <w:jc w:val="both"/>
        <w:rPr>
          <w:sz w:val="22"/>
          <w:szCs w:val="22"/>
        </w:rPr>
      </w:pPr>
      <w:r w:rsidRPr="008C3034">
        <w:rPr>
          <w:sz w:val="22"/>
          <w:szCs w:val="22"/>
        </w:rPr>
        <w:t>Форвардный рынок – рынок, на которм стороны договариваются о поставке имеющихся у них в действительности ЦБ с окончательным расчетом в определенном будущем.</w:t>
      </w:r>
    </w:p>
    <w:p w:rsidR="004D7916" w:rsidRPr="008C3034" w:rsidRDefault="004D7916">
      <w:pPr>
        <w:ind w:firstLine="540"/>
        <w:jc w:val="both"/>
        <w:rPr>
          <w:sz w:val="22"/>
          <w:szCs w:val="22"/>
        </w:rPr>
      </w:pPr>
      <w:r w:rsidRPr="008C3034">
        <w:rPr>
          <w:sz w:val="22"/>
          <w:szCs w:val="22"/>
        </w:rPr>
        <w:t>Фьючерсный рынок – это рынок, на котором заключаются контракты о поставке определенных ЦБ в будущем в определенный срок</w:t>
      </w:r>
    </w:p>
    <w:p w:rsidR="004D7916" w:rsidRPr="008C3034" w:rsidRDefault="004D7916">
      <w:pPr>
        <w:ind w:firstLine="540"/>
        <w:jc w:val="both"/>
        <w:rPr>
          <w:sz w:val="22"/>
          <w:szCs w:val="22"/>
        </w:rPr>
      </w:pPr>
      <w:r w:rsidRPr="008C3034">
        <w:rPr>
          <w:sz w:val="22"/>
          <w:szCs w:val="22"/>
        </w:rPr>
        <w:t>Опционный рынок – это рынок, на котором происходит купля-продажа контрактов м правом покупки или продажи определенного финансового инструмента по заранее установленной цене</w:t>
      </w:r>
    </w:p>
    <w:p w:rsidR="004D7916" w:rsidRPr="008C3034" w:rsidRDefault="004D7916">
      <w:pPr>
        <w:ind w:firstLine="540"/>
        <w:jc w:val="both"/>
        <w:rPr>
          <w:sz w:val="22"/>
          <w:szCs w:val="22"/>
        </w:rPr>
      </w:pPr>
      <w:r w:rsidRPr="008C3034">
        <w:rPr>
          <w:sz w:val="22"/>
          <w:szCs w:val="22"/>
        </w:rPr>
        <w:t>Рынок свопов -  - рынок обмена контрактами м/у участниками сделки с ценными бумагами. Он гарантирует взаимный обмен двумя фин.обязательствами в определенный момент в будущем.</w:t>
      </w:r>
    </w:p>
    <w:p w:rsidR="004D7916" w:rsidRDefault="004D7916">
      <w:pPr>
        <w:ind w:left="540"/>
        <w:jc w:val="both"/>
      </w:pPr>
    </w:p>
    <w:p w:rsidR="004D7916" w:rsidRDefault="004D7916">
      <w:pPr>
        <w:ind w:left="540"/>
        <w:jc w:val="both"/>
      </w:pPr>
    </w:p>
    <w:p w:rsidR="004D7916" w:rsidRDefault="004D7916">
      <w:pPr>
        <w:ind w:left="540"/>
        <w:jc w:val="both"/>
      </w:pPr>
    </w:p>
    <w:p w:rsidR="008C3034" w:rsidRDefault="008C3034">
      <w:pPr>
        <w:rPr>
          <w:b/>
          <w:highlight w:val="red"/>
          <w:lang w:val="en-US"/>
        </w:rPr>
      </w:pPr>
    </w:p>
    <w:p w:rsidR="008C3034" w:rsidRDefault="008C3034">
      <w:pPr>
        <w:rPr>
          <w:b/>
          <w:highlight w:val="red"/>
          <w:lang w:val="en-US"/>
        </w:rPr>
      </w:pPr>
    </w:p>
    <w:p w:rsidR="004D7916" w:rsidRDefault="004D7916" w:rsidP="008C3034">
      <w:pPr>
        <w:jc w:val="center"/>
        <w:rPr>
          <w:b/>
        </w:rPr>
      </w:pPr>
      <w:r>
        <w:rPr>
          <w:b/>
          <w:highlight w:val="red"/>
        </w:rPr>
        <w:lastRenderedPageBreak/>
        <w:t>5. Сущность, структура и принципы построения государственного бюджета.</w:t>
      </w:r>
    </w:p>
    <w:p w:rsidR="004D7916" w:rsidRDefault="004D7916">
      <w:pPr>
        <w:ind w:left="540"/>
        <w:jc w:val="center"/>
        <w:rPr>
          <w:b/>
        </w:rPr>
      </w:pPr>
    </w:p>
    <w:p w:rsidR="004D7916" w:rsidRPr="008C3034" w:rsidRDefault="004D7916">
      <w:pPr>
        <w:ind w:firstLine="540"/>
        <w:jc w:val="both"/>
        <w:rPr>
          <w:sz w:val="22"/>
          <w:szCs w:val="22"/>
        </w:rPr>
      </w:pPr>
      <w:r w:rsidRPr="008C3034">
        <w:rPr>
          <w:sz w:val="22"/>
          <w:szCs w:val="22"/>
        </w:rPr>
        <w:t>Бюджет –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4D7916" w:rsidRPr="008C3034" w:rsidRDefault="004D7916">
      <w:pPr>
        <w:ind w:firstLine="540"/>
        <w:jc w:val="both"/>
        <w:rPr>
          <w:sz w:val="22"/>
          <w:szCs w:val="22"/>
        </w:rPr>
      </w:pPr>
      <w:r w:rsidRPr="008C3034">
        <w:rPr>
          <w:sz w:val="22"/>
          <w:szCs w:val="22"/>
        </w:rPr>
        <w:t>Бюджет – основа функционирования государства в целом, его национально-государственных и административно-территориальных образований, это важнейших источник денежных средств, находящийся в полном  и непосредственном распоряжении органов гос. и мун. власти.  Централизация денежных средств в таком виде позволяет использовать денежные ресурсы для решения наиболее важных задач государства и обеспечивает проведение экономической и финансовой политики.</w:t>
      </w:r>
    </w:p>
    <w:p w:rsidR="004D7916" w:rsidRPr="008C3034" w:rsidRDefault="004D7916">
      <w:pPr>
        <w:ind w:firstLine="540"/>
        <w:jc w:val="both"/>
        <w:rPr>
          <w:sz w:val="22"/>
          <w:szCs w:val="22"/>
        </w:rPr>
      </w:pPr>
      <w:r w:rsidRPr="008C3034">
        <w:rPr>
          <w:sz w:val="22"/>
          <w:szCs w:val="22"/>
        </w:rPr>
        <w:t>С развитием общества изменяется и социально-экономическая сущность. В условиях планово-экономической  создавались централизованные фонды, и бюджет был единственным источником денежных средств для обеспечения деятельности государства. В условиях рыночной экономики  в помощь централизованным фондам включились децентрализованные. А бюджетные средства сосредотачиваются  для решения более глобальных проблем.</w:t>
      </w:r>
    </w:p>
    <w:p w:rsidR="004D7916" w:rsidRPr="008C3034" w:rsidRDefault="004D7916">
      <w:pPr>
        <w:ind w:firstLine="540"/>
        <w:jc w:val="both"/>
        <w:rPr>
          <w:sz w:val="22"/>
          <w:szCs w:val="22"/>
        </w:rPr>
      </w:pPr>
      <w:r w:rsidRPr="008C3034">
        <w:rPr>
          <w:sz w:val="22"/>
          <w:szCs w:val="22"/>
        </w:rPr>
        <w:t>Составление и контроль за исполнением бюджета находится в компетенции государственных органов власти.</w:t>
      </w:r>
    </w:p>
    <w:p w:rsidR="004D7916" w:rsidRPr="008C3034" w:rsidRDefault="004D7916">
      <w:pPr>
        <w:ind w:firstLine="540"/>
        <w:jc w:val="both"/>
        <w:rPr>
          <w:sz w:val="22"/>
          <w:szCs w:val="22"/>
        </w:rPr>
      </w:pPr>
      <w:r w:rsidRPr="008C3034">
        <w:rPr>
          <w:sz w:val="22"/>
          <w:szCs w:val="22"/>
        </w:rPr>
        <w:t xml:space="preserve">Бюджет как главный финансовый план страны закрепляет юридические права и обязанности участников бюджетных отношений, координирует и организует деятельность всех звеньев финансовой системы. </w:t>
      </w:r>
    </w:p>
    <w:p w:rsidR="004D7916" w:rsidRPr="008C3034" w:rsidRDefault="004D7916">
      <w:pPr>
        <w:ind w:firstLine="540"/>
        <w:jc w:val="both"/>
        <w:rPr>
          <w:sz w:val="22"/>
          <w:szCs w:val="22"/>
        </w:rPr>
      </w:pPr>
      <w:r w:rsidRPr="008C3034">
        <w:rPr>
          <w:sz w:val="22"/>
          <w:szCs w:val="22"/>
        </w:rPr>
        <w:t>Обычно бюджет составляется на 1 год, в некоторых странах практикуется принятие бюджета на 5 лет. Принятие бюджета сопровождается длительным процессом, который называется бюджетным процессом.</w:t>
      </w:r>
    </w:p>
    <w:p w:rsidR="004D7916" w:rsidRPr="008C3034" w:rsidRDefault="004D7916">
      <w:pPr>
        <w:ind w:firstLine="540"/>
        <w:jc w:val="both"/>
        <w:rPr>
          <w:sz w:val="22"/>
          <w:szCs w:val="22"/>
        </w:rPr>
      </w:pPr>
      <w:r w:rsidRPr="008C3034">
        <w:rPr>
          <w:sz w:val="22"/>
          <w:szCs w:val="22"/>
        </w:rPr>
        <w:t xml:space="preserve">Выделяют федеральный бюджет, региональный и местный бюджет. </w:t>
      </w:r>
    </w:p>
    <w:p w:rsidR="004D7916" w:rsidRPr="008C3034" w:rsidRDefault="004D7916">
      <w:pPr>
        <w:ind w:firstLine="540"/>
        <w:jc w:val="both"/>
        <w:rPr>
          <w:sz w:val="22"/>
          <w:szCs w:val="22"/>
        </w:rPr>
      </w:pPr>
      <w:r w:rsidRPr="008C3034">
        <w:rPr>
          <w:sz w:val="22"/>
          <w:szCs w:val="22"/>
        </w:rPr>
        <w:t>Структура бюджет характеризуется двумя параметрами доходы и расходы. Первично поступление доходов. Основная доля доходов, представляет собой налоговые поступления, которые поступают в различные уровни бюджета. Расходы бюджета осуществляются в соответствии с бюджетной классификацией. При составлении бюджета необходимо стремиться к его сбалансированности. Либо при составлении бюджета необходимо, чтобы был небольшой профицит бюджета, в таком случае неиспользованные доходы можно использовать на погашение внешнего долга, развитие инновационных сфер или создать национальный страховой фонд.</w:t>
      </w:r>
    </w:p>
    <w:p w:rsidR="004D7916" w:rsidRPr="008C3034" w:rsidRDefault="004D7916">
      <w:pPr>
        <w:ind w:firstLine="540"/>
        <w:jc w:val="both"/>
        <w:rPr>
          <w:sz w:val="22"/>
          <w:szCs w:val="22"/>
        </w:rPr>
      </w:pPr>
      <w:r w:rsidRPr="008C3034">
        <w:rPr>
          <w:sz w:val="22"/>
          <w:szCs w:val="22"/>
        </w:rPr>
        <w:t>Принципы построения бюджета:</w:t>
      </w:r>
    </w:p>
    <w:p w:rsidR="004D7916" w:rsidRPr="008C3034" w:rsidRDefault="004D7916">
      <w:pPr>
        <w:ind w:firstLine="540"/>
        <w:jc w:val="both"/>
        <w:rPr>
          <w:sz w:val="22"/>
          <w:szCs w:val="22"/>
        </w:rPr>
      </w:pPr>
      <w:r w:rsidRPr="008C3034">
        <w:rPr>
          <w:sz w:val="22"/>
          <w:szCs w:val="22"/>
        </w:rPr>
        <w:t>- принцип разграничения доходов и расходов между уровнями бюджета</w:t>
      </w:r>
    </w:p>
    <w:p w:rsidR="004D7916" w:rsidRPr="008C3034" w:rsidRDefault="004D7916">
      <w:pPr>
        <w:ind w:firstLine="540"/>
        <w:jc w:val="both"/>
        <w:rPr>
          <w:sz w:val="22"/>
          <w:szCs w:val="22"/>
        </w:rPr>
      </w:pPr>
      <w:r w:rsidRPr="008C3034">
        <w:rPr>
          <w:sz w:val="22"/>
          <w:szCs w:val="22"/>
        </w:rPr>
        <w:t>- принцип самостоятельности бюджетов</w:t>
      </w:r>
    </w:p>
    <w:p w:rsidR="004D7916" w:rsidRPr="008C3034" w:rsidRDefault="004D7916">
      <w:pPr>
        <w:ind w:firstLine="540"/>
        <w:jc w:val="both"/>
        <w:rPr>
          <w:sz w:val="22"/>
          <w:szCs w:val="22"/>
        </w:rPr>
      </w:pPr>
      <w:r w:rsidRPr="008C3034">
        <w:rPr>
          <w:sz w:val="22"/>
          <w:szCs w:val="22"/>
        </w:rPr>
        <w:t>- принцип полноты отражения доходов и расходов  бюджетов</w:t>
      </w:r>
    </w:p>
    <w:p w:rsidR="004D7916" w:rsidRPr="008C3034" w:rsidRDefault="004D7916">
      <w:pPr>
        <w:ind w:firstLine="540"/>
        <w:jc w:val="both"/>
        <w:rPr>
          <w:sz w:val="22"/>
          <w:szCs w:val="22"/>
        </w:rPr>
      </w:pPr>
      <w:r w:rsidRPr="008C3034">
        <w:rPr>
          <w:sz w:val="22"/>
          <w:szCs w:val="22"/>
        </w:rPr>
        <w:t>- принцип сбалансированности бюджетов</w:t>
      </w:r>
    </w:p>
    <w:p w:rsidR="004D7916" w:rsidRPr="008C3034" w:rsidRDefault="004D7916">
      <w:pPr>
        <w:ind w:firstLine="540"/>
        <w:jc w:val="both"/>
        <w:rPr>
          <w:sz w:val="22"/>
          <w:szCs w:val="22"/>
        </w:rPr>
      </w:pPr>
      <w:r w:rsidRPr="008C3034">
        <w:rPr>
          <w:sz w:val="22"/>
          <w:szCs w:val="22"/>
        </w:rPr>
        <w:t>- принцип эффективности и экономичности использования доходов бюджета</w:t>
      </w:r>
    </w:p>
    <w:p w:rsidR="004D7916" w:rsidRPr="008C3034" w:rsidRDefault="004D7916">
      <w:pPr>
        <w:ind w:firstLine="540"/>
        <w:jc w:val="both"/>
        <w:rPr>
          <w:sz w:val="22"/>
          <w:szCs w:val="22"/>
        </w:rPr>
      </w:pPr>
      <w:r w:rsidRPr="008C3034">
        <w:rPr>
          <w:sz w:val="22"/>
          <w:szCs w:val="22"/>
        </w:rPr>
        <w:t>- принцип покрытия расходов бюджета его доходами</w:t>
      </w:r>
    </w:p>
    <w:p w:rsidR="004D7916" w:rsidRPr="008C3034" w:rsidRDefault="004D7916">
      <w:pPr>
        <w:ind w:firstLine="540"/>
        <w:jc w:val="both"/>
        <w:rPr>
          <w:sz w:val="22"/>
          <w:szCs w:val="22"/>
        </w:rPr>
      </w:pPr>
      <w:r w:rsidRPr="008C3034">
        <w:rPr>
          <w:sz w:val="22"/>
          <w:szCs w:val="22"/>
        </w:rPr>
        <w:t>- принцип гласности</w:t>
      </w:r>
    </w:p>
    <w:p w:rsidR="004D7916" w:rsidRPr="008C3034" w:rsidRDefault="004D7916">
      <w:pPr>
        <w:ind w:firstLine="540"/>
        <w:jc w:val="both"/>
        <w:rPr>
          <w:sz w:val="22"/>
          <w:szCs w:val="22"/>
        </w:rPr>
      </w:pPr>
      <w:r w:rsidRPr="008C3034">
        <w:rPr>
          <w:sz w:val="22"/>
          <w:szCs w:val="22"/>
        </w:rPr>
        <w:t>- принцип достоверности</w:t>
      </w:r>
    </w:p>
    <w:p w:rsidR="004D7916" w:rsidRDefault="004D7916">
      <w:pPr>
        <w:ind w:firstLine="540"/>
        <w:jc w:val="both"/>
      </w:pPr>
    </w:p>
    <w:p w:rsidR="004D7916" w:rsidRDefault="004D7916">
      <w:pPr>
        <w:rPr>
          <w:b/>
        </w:rPr>
      </w:pPr>
      <w:r>
        <w:rPr>
          <w:b/>
          <w:highlight w:val="red"/>
        </w:rPr>
        <w:t>6. Сбалансированность государственного бюджета и методы ее обеспечения.</w:t>
      </w:r>
    </w:p>
    <w:p w:rsidR="004D7916" w:rsidRDefault="004D7916">
      <w:pPr>
        <w:ind w:left="540"/>
        <w:jc w:val="center"/>
        <w:rPr>
          <w:b/>
        </w:rPr>
      </w:pPr>
    </w:p>
    <w:p w:rsidR="004D7916" w:rsidRPr="008C3034" w:rsidRDefault="004D7916">
      <w:pPr>
        <w:ind w:firstLine="540"/>
        <w:jc w:val="both"/>
        <w:rPr>
          <w:sz w:val="22"/>
          <w:szCs w:val="22"/>
        </w:rPr>
      </w:pPr>
      <w:r w:rsidRPr="008C3034">
        <w:rPr>
          <w:sz w:val="22"/>
          <w:szCs w:val="22"/>
        </w:rPr>
        <w:t>Бюджет -  согласно БК РФ, это форма образования и расходования фонда денежных средств, предназначенного для финансового обеспечения задач и функций  государства и местного самоуправления.</w:t>
      </w:r>
    </w:p>
    <w:p w:rsidR="004D7916" w:rsidRPr="008C3034" w:rsidRDefault="004D7916">
      <w:pPr>
        <w:ind w:firstLine="540"/>
        <w:jc w:val="both"/>
        <w:rPr>
          <w:sz w:val="22"/>
          <w:szCs w:val="22"/>
        </w:rPr>
      </w:pPr>
      <w:r w:rsidRPr="008C3034">
        <w:rPr>
          <w:sz w:val="22"/>
          <w:szCs w:val="22"/>
        </w:rPr>
        <w:t xml:space="preserve">Сбалансированным бюджет считается, когда доходы этого бюджета равны его расходам. В зависимости от  экономической, социальной и политической ситуации в стране органы управляющие гос.бюджетом могут стремиться к его профициту или дефициту. Но в идеальном случае гос.бюджет должен стремиться к сбалансированности. </w:t>
      </w:r>
    </w:p>
    <w:p w:rsidR="004D7916" w:rsidRPr="008C3034" w:rsidRDefault="004D7916">
      <w:pPr>
        <w:ind w:firstLine="540"/>
        <w:jc w:val="both"/>
        <w:rPr>
          <w:sz w:val="22"/>
          <w:szCs w:val="22"/>
        </w:rPr>
      </w:pPr>
      <w:r w:rsidRPr="008C3034">
        <w:rPr>
          <w:sz w:val="22"/>
          <w:szCs w:val="22"/>
        </w:rPr>
        <w:t>Дефицит бюджета – это бюджет, в котором расходы выше доходов.</w:t>
      </w:r>
    </w:p>
    <w:p w:rsidR="004D7916" w:rsidRPr="008C3034" w:rsidRDefault="004D7916">
      <w:pPr>
        <w:ind w:firstLine="540"/>
        <w:jc w:val="both"/>
        <w:rPr>
          <w:sz w:val="22"/>
          <w:szCs w:val="22"/>
        </w:rPr>
      </w:pPr>
      <w:r w:rsidRPr="008C3034">
        <w:rPr>
          <w:sz w:val="22"/>
          <w:szCs w:val="22"/>
        </w:rPr>
        <w:t>Профицит бюджета – бюджет, в котором доходы выше расходов.</w:t>
      </w:r>
    </w:p>
    <w:p w:rsidR="004D7916" w:rsidRPr="008C3034" w:rsidRDefault="004D7916">
      <w:pPr>
        <w:ind w:firstLine="540"/>
        <w:jc w:val="both"/>
        <w:rPr>
          <w:sz w:val="22"/>
          <w:szCs w:val="22"/>
        </w:rPr>
      </w:pPr>
      <w:r w:rsidRPr="008C3034">
        <w:rPr>
          <w:sz w:val="22"/>
          <w:szCs w:val="22"/>
        </w:rPr>
        <w:t>Порядок использования профицита бюджета не регулируется БК РФ.</w:t>
      </w:r>
    </w:p>
    <w:p w:rsidR="004D7916" w:rsidRPr="008C3034" w:rsidRDefault="004D7916">
      <w:pPr>
        <w:ind w:firstLine="540"/>
        <w:jc w:val="both"/>
        <w:rPr>
          <w:sz w:val="22"/>
          <w:szCs w:val="22"/>
        </w:rPr>
      </w:pPr>
      <w:r w:rsidRPr="008C3034">
        <w:rPr>
          <w:sz w:val="22"/>
          <w:szCs w:val="22"/>
        </w:rPr>
        <w:t xml:space="preserve">Большое внимание уделено управлением дефицита бюджета. </w:t>
      </w:r>
    </w:p>
    <w:p w:rsidR="004D7916" w:rsidRPr="008C3034" w:rsidRDefault="004D7916">
      <w:pPr>
        <w:ind w:firstLine="540"/>
        <w:jc w:val="both"/>
        <w:rPr>
          <w:sz w:val="22"/>
          <w:szCs w:val="22"/>
        </w:rPr>
      </w:pPr>
      <w:r w:rsidRPr="008C3034">
        <w:rPr>
          <w:sz w:val="22"/>
          <w:szCs w:val="22"/>
        </w:rPr>
        <w:t xml:space="preserve">В случае принятия бюджета с дефицитом на будущий год, обязательно должны быть утверждены </w:t>
      </w:r>
      <w:r w:rsidRPr="008C3034">
        <w:rPr>
          <w:b/>
          <w:sz w:val="22"/>
          <w:szCs w:val="22"/>
        </w:rPr>
        <w:t>источники финансирования дефицита бюджета</w:t>
      </w:r>
      <w:r w:rsidRPr="008C3034">
        <w:rPr>
          <w:sz w:val="22"/>
          <w:szCs w:val="22"/>
        </w:rPr>
        <w:t>:</w:t>
      </w:r>
    </w:p>
    <w:p w:rsidR="004D7916" w:rsidRPr="008C3034" w:rsidRDefault="004D7916">
      <w:pPr>
        <w:ind w:firstLine="540"/>
        <w:jc w:val="both"/>
        <w:rPr>
          <w:sz w:val="22"/>
          <w:szCs w:val="22"/>
        </w:rPr>
      </w:pPr>
      <w:r w:rsidRPr="008C3034">
        <w:rPr>
          <w:sz w:val="22"/>
          <w:szCs w:val="22"/>
        </w:rPr>
        <w:t>1. внутренние источники в следующих формах:</w:t>
      </w:r>
    </w:p>
    <w:p w:rsidR="004D7916" w:rsidRPr="008C3034" w:rsidRDefault="004D7916">
      <w:pPr>
        <w:ind w:firstLine="540"/>
        <w:jc w:val="both"/>
        <w:rPr>
          <w:sz w:val="22"/>
          <w:szCs w:val="22"/>
        </w:rPr>
      </w:pPr>
      <w:r w:rsidRPr="008C3034">
        <w:rPr>
          <w:sz w:val="22"/>
          <w:szCs w:val="22"/>
        </w:rPr>
        <w:t>- кредиты, полученные от КО в валюте РФ;</w:t>
      </w:r>
    </w:p>
    <w:p w:rsidR="004D7916" w:rsidRPr="008C3034" w:rsidRDefault="004D7916">
      <w:pPr>
        <w:ind w:firstLine="540"/>
        <w:jc w:val="both"/>
        <w:rPr>
          <w:sz w:val="22"/>
          <w:szCs w:val="22"/>
        </w:rPr>
      </w:pPr>
      <w:r w:rsidRPr="008C3034">
        <w:rPr>
          <w:sz w:val="22"/>
          <w:szCs w:val="22"/>
        </w:rPr>
        <w:t>- гос.займы, осуществляемые путем выпуска ЦБ от имени РФ;</w:t>
      </w:r>
    </w:p>
    <w:p w:rsidR="004D7916" w:rsidRPr="008C3034" w:rsidRDefault="004D7916">
      <w:pPr>
        <w:ind w:firstLine="540"/>
        <w:jc w:val="both"/>
        <w:rPr>
          <w:sz w:val="22"/>
          <w:szCs w:val="22"/>
        </w:rPr>
      </w:pPr>
      <w:r w:rsidRPr="008C3034">
        <w:rPr>
          <w:sz w:val="22"/>
          <w:szCs w:val="22"/>
        </w:rPr>
        <w:t>- бюджетные ссуды и бюджетные кредиты, полученные от бюджетов др.уровней БС РФ;</w:t>
      </w:r>
    </w:p>
    <w:p w:rsidR="004D7916" w:rsidRPr="008C3034" w:rsidRDefault="004D7916">
      <w:pPr>
        <w:ind w:firstLine="540"/>
        <w:jc w:val="both"/>
        <w:rPr>
          <w:sz w:val="22"/>
          <w:szCs w:val="22"/>
        </w:rPr>
      </w:pPr>
      <w:r w:rsidRPr="008C3034">
        <w:rPr>
          <w:sz w:val="22"/>
          <w:szCs w:val="22"/>
        </w:rPr>
        <w:t>- поступления от продажи имущества, находящегося в гос.собственности;</w:t>
      </w:r>
    </w:p>
    <w:p w:rsidR="004D7916" w:rsidRPr="008C3034" w:rsidRDefault="004D7916">
      <w:pPr>
        <w:ind w:firstLine="540"/>
        <w:jc w:val="both"/>
        <w:rPr>
          <w:sz w:val="22"/>
          <w:szCs w:val="22"/>
        </w:rPr>
      </w:pPr>
      <w:r w:rsidRPr="008C3034">
        <w:rPr>
          <w:sz w:val="22"/>
          <w:szCs w:val="22"/>
        </w:rPr>
        <w:t>- сумма превышения доходов над расходами  по гос.запасам и резервам;</w:t>
      </w:r>
    </w:p>
    <w:p w:rsidR="004D7916" w:rsidRPr="008C3034" w:rsidRDefault="004D7916">
      <w:pPr>
        <w:ind w:firstLine="540"/>
        <w:jc w:val="both"/>
        <w:rPr>
          <w:sz w:val="22"/>
          <w:szCs w:val="22"/>
        </w:rPr>
      </w:pPr>
      <w:r w:rsidRPr="008C3034">
        <w:rPr>
          <w:sz w:val="22"/>
          <w:szCs w:val="22"/>
        </w:rPr>
        <w:t>- изменение остатков средств на счетах по учету средств федерального бюджета;</w:t>
      </w:r>
    </w:p>
    <w:p w:rsidR="004D7916" w:rsidRPr="008C3034" w:rsidRDefault="004D7916">
      <w:pPr>
        <w:ind w:firstLine="540"/>
        <w:jc w:val="both"/>
        <w:rPr>
          <w:sz w:val="22"/>
          <w:szCs w:val="22"/>
        </w:rPr>
      </w:pPr>
      <w:r w:rsidRPr="008C3034">
        <w:rPr>
          <w:sz w:val="22"/>
          <w:szCs w:val="22"/>
        </w:rPr>
        <w:t>2. внешние источники в следующих Фомах:</w:t>
      </w:r>
    </w:p>
    <w:p w:rsidR="004D7916" w:rsidRPr="008C3034" w:rsidRDefault="004D7916">
      <w:pPr>
        <w:ind w:firstLine="540"/>
        <w:jc w:val="both"/>
        <w:rPr>
          <w:sz w:val="22"/>
          <w:szCs w:val="22"/>
        </w:rPr>
      </w:pPr>
      <w:r w:rsidRPr="008C3034">
        <w:rPr>
          <w:sz w:val="22"/>
          <w:szCs w:val="22"/>
        </w:rPr>
        <w:t>- гос.займы, осуществляемые в ин.валюте путем выпуска ЦБ от имени РФ</w:t>
      </w:r>
    </w:p>
    <w:p w:rsidR="004D7916" w:rsidRPr="008C3034" w:rsidRDefault="004D7916">
      <w:pPr>
        <w:ind w:firstLine="540"/>
        <w:jc w:val="both"/>
        <w:rPr>
          <w:sz w:val="22"/>
          <w:szCs w:val="22"/>
        </w:rPr>
      </w:pPr>
      <w:r w:rsidRPr="008C3034">
        <w:rPr>
          <w:sz w:val="22"/>
          <w:szCs w:val="22"/>
        </w:rPr>
        <w:t>- кредиты правителств ин.государств, банков и фирм, международных фин.организаций, предоставленные в ин.валюте</w:t>
      </w:r>
    </w:p>
    <w:p w:rsidR="004D7916" w:rsidRPr="008C3034" w:rsidRDefault="004D7916">
      <w:pPr>
        <w:ind w:firstLine="540"/>
        <w:jc w:val="both"/>
        <w:rPr>
          <w:sz w:val="22"/>
          <w:szCs w:val="22"/>
        </w:rPr>
      </w:pPr>
      <w:r w:rsidRPr="008C3034">
        <w:rPr>
          <w:sz w:val="22"/>
          <w:szCs w:val="22"/>
        </w:rPr>
        <w:lastRenderedPageBreak/>
        <w:t>В случае принятия бюджета без дефицита гос.органами может быть принято решения погашать долги государства из источников финансирования дефицита бюджета.</w:t>
      </w:r>
    </w:p>
    <w:p w:rsidR="004D7916" w:rsidRPr="008C3034" w:rsidRDefault="004D7916">
      <w:pPr>
        <w:ind w:firstLine="540"/>
        <w:jc w:val="both"/>
        <w:rPr>
          <w:sz w:val="22"/>
          <w:szCs w:val="22"/>
        </w:rPr>
      </w:pPr>
    </w:p>
    <w:p w:rsidR="004D7916" w:rsidRPr="008C3034" w:rsidRDefault="004D7916">
      <w:pPr>
        <w:ind w:firstLine="540"/>
        <w:jc w:val="both"/>
        <w:rPr>
          <w:sz w:val="22"/>
          <w:szCs w:val="22"/>
        </w:rPr>
      </w:pPr>
      <w:r w:rsidRPr="008C3034">
        <w:rPr>
          <w:sz w:val="22"/>
          <w:szCs w:val="22"/>
        </w:rPr>
        <w:t>Текущие расходы бюджетов всех уровней не могут превышать объем доходов бюджетов всех уровней.</w:t>
      </w:r>
    </w:p>
    <w:p w:rsidR="004D7916" w:rsidRPr="008C3034" w:rsidRDefault="004D7916">
      <w:pPr>
        <w:ind w:firstLine="540"/>
        <w:jc w:val="both"/>
        <w:rPr>
          <w:sz w:val="22"/>
          <w:szCs w:val="22"/>
        </w:rPr>
      </w:pPr>
      <w:r w:rsidRPr="008C3034">
        <w:rPr>
          <w:sz w:val="22"/>
          <w:szCs w:val="22"/>
        </w:rPr>
        <w:t>Размер дефицита федерального бюджета не может превышать суммарный объем  бюджетных инвестиций  и расходов на погашение гос.долга в соответствующем финансовом году.</w:t>
      </w:r>
    </w:p>
    <w:p w:rsidR="004D7916" w:rsidRPr="008C3034" w:rsidRDefault="004D7916">
      <w:pPr>
        <w:ind w:firstLine="540"/>
        <w:jc w:val="both"/>
        <w:rPr>
          <w:sz w:val="22"/>
          <w:szCs w:val="22"/>
        </w:rPr>
      </w:pPr>
      <w:r w:rsidRPr="008C3034">
        <w:rPr>
          <w:sz w:val="22"/>
          <w:szCs w:val="22"/>
        </w:rPr>
        <w:t>Размер дефицита бюджета субъекта РФ не может превышать 15% от суммы доходов бюджета субъекта РФ без учета фин.помощи из федерального бюджета.</w:t>
      </w:r>
    </w:p>
    <w:p w:rsidR="004D7916" w:rsidRPr="008C3034" w:rsidRDefault="004D7916">
      <w:pPr>
        <w:ind w:firstLine="540"/>
        <w:jc w:val="both"/>
        <w:rPr>
          <w:sz w:val="22"/>
          <w:szCs w:val="22"/>
        </w:rPr>
      </w:pPr>
      <w:r w:rsidRPr="008C3034">
        <w:rPr>
          <w:sz w:val="22"/>
          <w:szCs w:val="22"/>
        </w:rPr>
        <w:t>Размер дефицита местного бюджета не может превышать 10% от суммы доходов местного бюджета без учета фин.помощи из федерального бюджета и бюджета субъекта РФ</w:t>
      </w:r>
    </w:p>
    <w:p w:rsidR="004D7916" w:rsidRPr="008C3034" w:rsidRDefault="004D7916">
      <w:pPr>
        <w:ind w:firstLine="540"/>
        <w:jc w:val="both"/>
        <w:rPr>
          <w:sz w:val="22"/>
          <w:szCs w:val="22"/>
        </w:rPr>
      </w:pPr>
    </w:p>
    <w:p w:rsidR="004D7916" w:rsidRPr="008C3034" w:rsidRDefault="004D7916">
      <w:pPr>
        <w:ind w:firstLine="540"/>
        <w:jc w:val="both"/>
        <w:rPr>
          <w:sz w:val="22"/>
          <w:szCs w:val="22"/>
        </w:rPr>
      </w:pPr>
      <w:r w:rsidRPr="008C3034">
        <w:rPr>
          <w:sz w:val="22"/>
          <w:szCs w:val="22"/>
        </w:rPr>
        <w:t>Бюджетная ссуда – бюджетные средства, предоставленные  другому бюджету на возвратной, безвозмездной или возмездной основах на срок не более 6 месяцев в пределах фин.года.</w:t>
      </w:r>
    </w:p>
    <w:p w:rsidR="004D7916" w:rsidRPr="008C3034" w:rsidRDefault="004D7916">
      <w:pPr>
        <w:ind w:firstLine="540"/>
        <w:jc w:val="both"/>
        <w:rPr>
          <w:sz w:val="22"/>
          <w:szCs w:val="22"/>
        </w:rPr>
      </w:pPr>
      <w:r w:rsidRPr="008C3034">
        <w:rPr>
          <w:sz w:val="22"/>
          <w:szCs w:val="22"/>
        </w:rPr>
        <w:t>Бюджетный кредит-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основах.</w:t>
      </w:r>
    </w:p>
    <w:p w:rsidR="004D7916" w:rsidRPr="008C3034" w:rsidRDefault="004D7916">
      <w:pPr>
        <w:ind w:firstLine="540"/>
        <w:jc w:val="both"/>
        <w:rPr>
          <w:sz w:val="22"/>
          <w:szCs w:val="22"/>
        </w:rPr>
      </w:pPr>
      <w:r w:rsidRPr="008C3034">
        <w:rPr>
          <w:sz w:val="22"/>
          <w:szCs w:val="22"/>
        </w:rPr>
        <w:t>Дотация – бюджетные средства, предоставляемые бюджету другого уровня бюджетной системы РФ на безвозмездной и безвозвратной основах для покрытия текущих расходов.</w:t>
      </w:r>
    </w:p>
    <w:p w:rsidR="004D7916" w:rsidRPr="008C3034" w:rsidRDefault="004D7916">
      <w:pPr>
        <w:ind w:firstLine="540"/>
        <w:jc w:val="both"/>
        <w:rPr>
          <w:sz w:val="22"/>
          <w:szCs w:val="22"/>
        </w:rPr>
      </w:pPr>
      <w:r w:rsidRPr="008C3034">
        <w:rPr>
          <w:sz w:val="22"/>
          <w:szCs w:val="22"/>
        </w:rPr>
        <w:t>Субвенция – бюджетные средства, предоставляемые бюджету другого уровня  БС РФ или ЮЛ на безвозмездной и безвозвратной основах на осуществление определенных целевых расходов.</w:t>
      </w:r>
    </w:p>
    <w:p w:rsidR="004D7916" w:rsidRPr="008C3034" w:rsidRDefault="004D7916">
      <w:pPr>
        <w:ind w:firstLine="540"/>
        <w:jc w:val="both"/>
        <w:rPr>
          <w:sz w:val="22"/>
          <w:szCs w:val="22"/>
        </w:rPr>
      </w:pPr>
      <w:r w:rsidRPr="008C3034">
        <w:rPr>
          <w:sz w:val="22"/>
          <w:szCs w:val="22"/>
        </w:rPr>
        <w:t xml:space="preserve">Субсидия – бюджетные средства, предоставляемые бюджету другого  уровня БС РФ, ЮЛ и ФЛ на на условиях долевого финансирования целевых расходов. </w:t>
      </w:r>
    </w:p>
    <w:p w:rsidR="004D7916" w:rsidRDefault="004D7916">
      <w:pPr>
        <w:ind w:firstLine="540"/>
        <w:jc w:val="both"/>
      </w:pPr>
    </w:p>
    <w:p w:rsidR="004D7916" w:rsidRDefault="004D7916">
      <w:pPr>
        <w:ind w:firstLine="540"/>
        <w:jc w:val="both"/>
      </w:pPr>
    </w:p>
    <w:p w:rsidR="004D7916" w:rsidRDefault="004D7916" w:rsidP="008C3034">
      <w:pPr>
        <w:jc w:val="center"/>
        <w:rPr>
          <w:b/>
        </w:rPr>
      </w:pPr>
      <w:r>
        <w:rPr>
          <w:b/>
          <w:highlight w:val="red"/>
        </w:rPr>
        <w:t>7. Порядок  формирования и исполнения бюджетов субъектов РФ и местных бюджетов.</w:t>
      </w:r>
    </w:p>
    <w:p w:rsidR="004D7916" w:rsidRDefault="004D7916">
      <w:pPr>
        <w:ind w:left="540"/>
        <w:jc w:val="both"/>
      </w:pPr>
    </w:p>
    <w:p w:rsidR="004D7916" w:rsidRPr="008C3034" w:rsidRDefault="004D7916">
      <w:pPr>
        <w:ind w:firstLine="540"/>
        <w:jc w:val="both"/>
        <w:rPr>
          <w:sz w:val="22"/>
          <w:szCs w:val="22"/>
        </w:rPr>
      </w:pPr>
      <w:r w:rsidRPr="008C3034">
        <w:rPr>
          <w:sz w:val="22"/>
          <w:szCs w:val="22"/>
        </w:rPr>
        <w:t xml:space="preserve">Формирование бюджетов осуществляется за счет доходов. </w:t>
      </w:r>
    </w:p>
    <w:p w:rsidR="004D7916" w:rsidRPr="008C3034" w:rsidRDefault="004D7916">
      <w:pPr>
        <w:ind w:firstLine="540"/>
        <w:jc w:val="both"/>
        <w:rPr>
          <w:sz w:val="22"/>
          <w:szCs w:val="22"/>
        </w:rPr>
      </w:pPr>
      <w:r w:rsidRPr="008C3034">
        <w:rPr>
          <w:sz w:val="22"/>
          <w:szCs w:val="22"/>
        </w:rPr>
        <w:t>Доходы бюджетов субъектов РФ формируются за счет собственных и регулирующих налоговых доходов, за исключением доходов, передаваемых в порядке регулирования местным бюджетам.</w:t>
      </w:r>
    </w:p>
    <w:p w:rsidR="004D7916" w:rsidRPr="008C3034" w:rsidRDefault="004D7916">
      <w:pPr>
        <w:ind w:firstLine="540"/>
        <w:jc w:val="both"/>
        <w:rPr>
          <w:sz w:val="22"/>
          <w:szCs w:val="22"/>
        </w:rPr>
      </w:pPr>
      <w:r w:rsidRPr="008C3034">
        <w:rPr>
          <w:sz w:val="22"/>
          <w:szCs w:val="22"/>
        </w:rPr>
        <w:t xml:space="preserve"> Законодательные органы субъектов РФ вводят региональные налоги и сборы, устанавливают размеры ставок по ним и предоставляют налоговые льготы.</w:t>
      </w:r>
    </w:p>
    <w:p w:rsidR="004D7916" w:rsidRPr="008C3034" w:rsidRDefault="004D7916">
      <w:pPr>
        <w:ind w:firstLine="540"/>
        <w:jc w:val="both"/>
        <w:rPr>
          <w:sz w:val="22"/>
          <w:szCs w:val="22"/>
        </w:rPr>
      </w:pPr>
      <w:r w:rsidRPr="008C3034">
        <w:rPr>
          <w:sz w:val="22"/>
          <w:szCs w:val="22"/>
        </w:rPr>
        <w:t>Органы исполнительной власти субъектов РФ предоставляют налоговые кредиты, отсрочки и рассрочки по уплате налогов и иных обязательных платежей в бюджеты  субъектов РФ.</w:t>
      </w:r>
    </w:p>
    <w:p w:rsidR="004D7916" w:rsidRPr="008C3034" w:rsidRDefault="004D7916">
      <w:pPr>
        <w:ind w:firstLine="540"/>
        <w:jc w:val="both"/>
        <w:rPr>
          <w:sz w:val="22"/>
          <w:szCs w:val="22"/>
        </w:rPr>
      </w:pPr>
    </w:p>
    <w:p w:rsidR="004D7916" w:rsidRPr="008C3034" w:rsidRDefault="004D7916">
      <w:pPr>
        <w:ind w:firstLine="540"/>
        <w:jc w:val="both"/>
        <w:rPr>
          <w:sz w:val="22"/>
          <w:szCs w:val="22"/>
        </w:rPr>
      </w:pPr>
      <w:r w:rsidRPr="008C3034">
        <w:rPr>
          <w:sz w:val="22"/>
          <w:szCs w:val="22"/>
        </w:rPr>
        <w:t>Налоговые доходы  бюджетов субъектов РФ</w:t>
      </w:r>
    </w:p>
    <w:p w:rsidR="004D7916" w:rsidRPr="008C3034" w:rsidRDefault="004D7916">
      <w:pPr>
        <w:ind w:firstLine="540"/>
        <w:jc w:val="both"/>
        <w:rPr>
          <w:sz w:val="22"/>
          <w:szCs w:val="22"/>
        </w:rPr>
      </w:pPr>
      <w:r w:rsidRPr="008C3034">
        <w:rPr>
          <w:sz w:val="22"/>
          <w:szCs w:val="22"/>
        </w:rPr>
        <w:t xml:space="preserve">- собственные налоговые доходы бюджетов субъектов РФ </w:t>
      </w:r>
    </w:p>
    <w:p w:rsidR="004D7916" w:rsidRPr="008C3034" w:rsidRDefault="004D7916">
      <w:pPr>
        <w:ind w:firstLine="540"/>
        <w:jc w:val="both"/>
        <w:rPr>
          <w:sz w:val="22"/>
          <w:szCs w:val="22"/>
        </w:rPr>
      </w:pPr>
      <w:r w:rsidRPr="008C3034">
        <w:rPr>
          <w:sz w:val="22"/>
          <w:szCs w:val="22"/>
        </w:rPr>
        <w:t>- отчисления от федеральных регулирующих налогов и сборов, за исключением федеральных налогов и сборов, передаваемых в местные бюджеты.</w:t>
      </w:r>
    </w:p>
    <w:p w:rsidR="004D7916" w:rsidRPr="008C3034" w:rsidRDefault="004D7916">
      <w:pPr>
        <w:ind w:firstLine="540"/>
        <w:jc w:val="both"/>
        <w:rPr>
          <w:sz w:val="22"/>
          <w:szCs w:val="22"/>
        </w:rPr>
      </w:pPr>
    </w:p>
    <w:p w:rsidR="004D7916" w:rsidRPr="008C3034" w:rsidRDefault="004D7916">
      <w:pPr>
        <w:ind w:firstLine="540"/>
        <w:jc w:val="both"/>
        <w:rPr>
          <w:sz w:val="22"/>
          <w:szCs w:val="22"/>
        </w:rPr>
      </w:pPr>
      <w:r w:rsidRPr="008C3034">
        <w:rPr>
          <w:sz w:val="22"/>
          <w:szCs w:val="22"/>
        </w:rPr>
        <w:t>Неналоговые поступления:</w:t>
      </w:r>
    </w:p>
    <w:p w:rsidR="004D7916" w:rsidRPr="008C3034" w:rsidRDefault="004D7916">
      <w:pPr>
        <w:ind w:firstLine="540"/>
        <w:jc w:val="both"/>
        <w:rPr>
          <w:sz w:val="22"/>
          <w:szCs w:val="22"/>
        </w:rPr>
      </w:pPr>
      <w:r w:rsidRPr="008C3034">
        <w:rPr>
          <w:sz w:val="22"/>
          <w:szCs w:val="22"/>
        </w:rPr>
        <w:t>- доходы от использования имущества (аренда, прибыль, проценты, от продажи)</w:t>
      </w:r>
    </w:p>
    <w:p w:rsidR="004D7916" w:rsidRPr="008C3034" w:rsidRDefault="004D7916">
      <w:pPr>
        <w:ind w:firstLine="540"/>
        <w:jc w:val="both"/>
        <w:rPr>
          <w:sz w:val="22"/>
          <w:szCs w:val="22"/>
        </w:rPr>
      </w:pPr>
      <w:r w:rsidRPr="008C3034">
        <w:rPr>
          <w:sz w:val="22"/>
          <w:szCs w:val="22"/>
        </w:rPr>
        <w:t>- доходы от платных услуг</w:t>
      </w:r>
    </w:p>
    <w:p w:rsidR="004D7916" w:rsidRDefault="004D7916">
      <w:pPr>
        <w:ind w:firstLine="540"/>
        <w:jc w:val="both"/>
        <w:rPr>
          <w:sz w:val="22"/>
        </w:rPr>
      </w:pPr>
      <w:r>
        <w:rPr>
          <w:sz w:val="22"/>
        </w:rPr>
        <w:t>- средства, полученные в результате применения административной, уголовной, гражданско-правовой ответственности (штрафы, пени, конфискация, компенсации за причинение ущерба и т.п.)</w:t>
      </w:r>
    </w:p>
    <w:p w:rsidR="004D7916" w:rsidRDefault="004D7916">
      <w:pPr>
        <w:ind w:firstLine="540"/>
        <w:jc w:val="both"/>
        <w:rPr>
          <w:sz w:val="22"/>
        </w:rPr>
      </w:pPr>
      <w:r>
        <w:rPr>
          <w:sz w:val="22"/>
        </w:rPr>
        <w:t>- безвозмездные перечисления</w:t>
      </w:r>
    </w:p>
    <w:p w:rsidR="004D7916" w:rsidRDefault="004D7916">
      <w:pPr>
        <w:ind w:firstLine="540"/>
        <w:jc w:val="both"/>
        <w:rPr>
          <w:sz w:val="22"/>
        </w:rPr>
      </w:pPr>
      <w:r>
        <w:rPr>
          <w:sz w:val="22"/>
        </w:rPr>
        <w:t>- доходы в виде финансовой помощи от бюджетов других уровней.</w:t>
      </w:r>
    </w:p>
    <w:p w:rsidR="004D7916" w:rsidRDefault="004D7916">
      <w:pPr>
        <w:jc w:val="both"/>
        <w:rPr>
          <w:sz w:val="22"/>
        </w:rPr>
      </w:pPr>
    </w:p>
    <w:p w:rsidR="004D7916" w:rsidRDefault="004D7916">
      <w:pPr>
        <w:ind w:firstLine="540"/>
        <w:jc w:val="both"/>
        <w:rPr>
          <w:sz w:val="22"/>
        </w:rPr>
      </w:pPr>
      <w:r>
        <w:rPr>
          <w:sz w:val="22"/>
        </w:rPr>
        <w:t>Представительные  органы местного самоуправления вводят местные налоги и сборы, устанавливают размеры ставок по ним и предоставляют налоговые льготы.</w:t>
      </w:r>
    </w:p>
    <w:p w:rsidR="004D7916" w:rsidRDefault="004D7916">
      <w:pPr>
        <w:ind w:firstLine="540"/>
        <w:jc w:val="both"/>
        <w:rPr>
          <w:sz w:val="22"/>
        </w:rPr>
      </w:pPr>
      <w:r>
        <w:rPr>
          <w:sz w:val="22"/>
        </w:rPr>
        <w:t>Органы местного самоуправления  предоставляют налоговые кредиты, отсрочки и рассрочки по уплате налогов и иных обязательных платежей в бюджеты  субъектов РФ.</w:t>
      </w:r>
    </w:p>
    <w:p w:rsidR="004D7916" w:rsidRDefault="004D7916">
      <w:pPr>
        <w:jc w:val="both"/>
        <w:rPr>
          <w:sz w:val="22"/>
        </w:rPr>
      </w:pPr>
    </w:p>
    <w:p w:rsidR="004D7916" w:rsidRDefault="004D7916">
      <w:pPr>
        <w:ind w:firstLine="540"/>
        <w:jc w:val="both"/>
        <w:rPr>
          <w:sz w:val="22"/>
        </w:rPr>
      </w:pPr>
      <w:r>
        <w:rPr>
          <w:sz w:val="22"/>
        </w:rPr>
        <w:t>Доходы местных бюджетов формируются за счет собственных доходов и регулирующих налогов и сборов.</w:t>
      </w:r>
    </w:p>
    <w:p w:rsidR="004D7916" w:rsidRDefault="004D7916">
      <w:pPr>
        <w:ind w:firstLine="540"/>
        <w:jc w:val="both"/>
        <w:rPr>
          <w:sz w:val="22"/>
        </w:rPr>
      </w:pPr>
    </w:p>
    <w:p w:rsidR="004D7916" w:rsidRDefault="004D7916">
      <w:pPr>
        <w:ind w:firstLine="540"/>
        <w:jc w:val="both"/>
        <w:rPr>
          <w:sz w:val="22"/>
        </w:rPr>
      </w:pPr>
      <w:r>
        <w:rPr>
          <w:sz w:val="22"/>
        </w:rPr>
        <w:t>К налоговым доходам относятся:</w:t>
      </w:r>
    </w:p>
    <w:p w:rsidR="004D7916" w:rsidRDefault="004D7916">
      <w:pPr>
        <w:ind w:firstLine="540"/>
        <w:jc w:val="both"/>
        <w:rPr>
          <w:sz w:val="22"/>
        </w:rPr>
      </w:pPr>
      <w:r>
        <w:rPr>
          <w:sz w:val="22"/>
        </w:rPr>
        <w:t xml:space="preserve">- собственные налоговые доходы бюджетов субъектов РФ </w:t>
      </w:r>
    </w:p>
    <w:p w:rsidR="004D7916" w:rsidRDefault="004D7916">
      <w:pPr>
        <w:ind w:firstLine="540"/>
        <w:jc w:val="both"/>
        <w:rPr>
          <w:sz w:val="22"/>
        </w:rPr>
      </w:pPr>
      <w:r>
        <w:rPr>
          <w:sz w:val="22"/>
        </w:rPr>
        <w:t>- отчисления от федеральных  и субъектов РФ регулирующих налогов и сборов.</w:t>
      </w:r>
    </w:p>
    <w:p w:rsidR="004D7916" w:rsidRDefault="004D7916">
      <w:pPr>
        <w:ind w:firstLine="540"/>
        <w:jc w:val="both"/>
        <w:rPr>
          <w:sz w:val="22"/>
        </w:rPr>
      </w:pPr>
      <w:r>
        <w:rPr>
          <w:sz w:val="22"/>
        </w:rPr>
        <w:t>- гос пошлина, за исключением пошлин, зачисляемых в федеральный бюджет</w:t>
      </w:r>
    </w:p>
    <w:p w:rsidR="004D7916" w:rsidRDefault="004D7916">
      <w:pPr>
        <w:ind w:firstLine="540"/>
        <w:jc w:val="both"/>
        <w:rPr>
          <w:sz w:val="22"/>
        </w:rPr>
      </w:pPr>
    </w:p>
    <w:p w:rsidR="004D7916" w:rsidRDefault="004D7916">
      <w:pPr>
        <w:ind w:firstLine="540"/>
        <w:jc w:val="both"/>
        <w:rPr>
          <w:sz w:val="22"/>
        </w:rPr>
      </w:pPr>
      <w:r>
        <w:rPr>
          <w:sz w:val="22"/>
        </w:rPr>
        <w:t>Неналоговые поступления:</w:t>
      </w:r>
    </w:p>
    <w:p w:rsidR="004D7916" w:rsidRDefault="004D7916">
      <w:pPr>
        <w:ind w:firstLine="540"/>
        <w:jc w:val="both"/>
        <w:rPr>
          <w:sz w:val="22"/>
        </w:rPr>
      </w:pPr>
      <w:r>
        <w:rPr>
          <w:sz w:val="22"/>
        </w:rPr>
        <w:t>- доходы от использования имущества (аренда, прибыль, проценты, от продажи)</w:t>
      </w:r>
    </w:p>
    <w:p w:rsidR="004D7916" w:rsidRDefault="004D7916">
      <w:pPr>
        <w:ind w:firstLine="540"/>
        <w:jc w:val="both"/>
        <w:rPr>
          <w:sz w:val="22"/>
        </w:rPr>
      </w:pPr>
      <w:r>
        <w:rPr>
          <w:sz w:val="22"/>
        </w:rPr>
        <w:t>- доходы от платных услуг</w:t>
      </w:r>
    </w:p>
    <w:p w:rsidR="004D7916" w:rsidRDefault="004D7916">
      <w:pPr>
        <w:ind w:firstLine="540"/>
        <w:jc w:val="both"/>
        <w:rPr>
          <w:sz w:val="22"/>
        </w:rPr>
      </w:pPr>
      <w:r>
        <w:rPr>
          <w:sz w:val="22"/>
        </w:rPr>
        <w:lastRenderedPageBreak/>
        <w:t>- средства, полученные в результате применения административной, уголовной, гражданско-правовой ответственности (штрафы, пени, конфискация, компенсации за причинение ущерба и т.п.)</w:t>
      </w:r>
    </w:p>
    <w:p w:rsidR="004D7916" w:rsidRDefault="004D7916">
      <w:pPr>
        <w:ind w:firstLine="540"/>
        <w:jc w:val="both"/>
        <w:rPr>
          <w:sz w:val="22"/>
        </w:rPr>
      </w:pPr>
      <w:r>
        <w:rPr>
          <w:sz w:val="22"/>
        </w:rPr>
        <w:t>- безвозмездные перечисления</w:t>
      </w:r>
    </w:p>
    <w:p w:rsidR="004D7916" w:rsidRDefault="004D7916">
      <w:pPr>
        <w:ind w:firstLine="540"/>
        <w:jc w:val="both"/>
        <w:rPr>
          <w:sz w:val="22"/>
        </w:rPr>
      </w:pPr>
      <w:r>
        <w:rPr>
          <w:sz w:val="22"/>
        </w:rPr>
        <w:t>- доходы в виде финансовой помощи от бюджетов других уровней.</w:t>
      </w:r>
    </w:p>
    <w:p w:rsidR="004D7916" w:rsidRDefault="004D7916">
      <w:pPr>
        <w:ind w:firstLine="540"/>
        <w:jc w:val="both"/>
        <w:rPr>
          <w:sz w:val="22"/>
        </w:rPr>
      </w:pPr>
    </w:p>
    <w:p w:rsidR="004D7916" w:rsidRDefault="004D7916">
      <w:pPr>
        <w:ind w:firstLine="540"/>
        <w:jc w:val="both"/>
        <w:rPr>
          <w:sz w:val="22"/>
        </w:rPr>
      </w:pPr>
    </w:p>
    <w:p w:rsidR="004D7916" w:rsidRDefault="004D7916">
      <w:pPr>
        <w:ind w:firstLine="540"/>
        <w:jc w:val="both"/>
        <w:rPr>
          <w:sz w:val="22"/>
        </w:rPr>
      </w:pPr>
      <w:r>
        <w:rPr>
          <w:sz w:val="22"/>
        </w:rPr>
        <w:t>Исполнение бюджета подразумевает полное и своевременное поступление всех предусмотренных по бюджету доходов и обеспечить финансированием все запланированные расходы.</w:t>
      </w:r>
    </w:p>
    <w:p w:rsidR="004D7916" w:rsidRDefault="004D7916">
      <w:pPr>
        <w:ind w:firstLine="540"/>
        <w:jc w:val="both"/>
        <w:rPr>
          <w:sz w:val="22"/>
        </w:rPr>
      </w:pPr>
      <w:r>
        <w:rPr>
          <w:sz w:val="22"/>
        </w:rPr>
        <w:t>Порядок исполнения бюджета устанавливает Правительство РФ по согласованию с органами власти субъектов РФ и органами местного самоуправления. Исполнение бюджета обеспечивает  МинФин РФ, вся система управления финансами РФ.</w:t>
      </w:r>
    </w:p>
    <w:p w:rsidR="004D7916" w:rsidRDefault="004D7916">
      <w:pPr>
        <w:ind w:firstLine="540"/>
        <w:jc w:val="both"/>
        <w:rPr>
          <w:sz w:val="22"/>
        </w:rPr>
      </w:pPr>
      <w:r>
        <w:rPr>
          <w:sz w:val="22"/>
        </w:rPr>
        <w:t>Бюджеты всех уровней  исполняются на основе принципа единства кассы, который предусматривает зачисление всех поступающих доходов на единый счет бюджета и осуществление всех предусмотренных расходов также с единого счета бюджета, который находится в Банке России.</w:t>
      </w:r>
    </w:p>
    <w:p w:rsidR="004D7916" w:rsidRDefault="004D7916">
      <w:pPr>
        <w:ind w:firstLine="540"/>
        <w:jc w:val="both"/>
        <w:rPr>
          <w:sz w:val="22"/>
        </w:rPr>
      </w:pPr>
      <w:r>
        <w:rPr>
          <w:sz w:val="22"/>
        </w:rPr>
        <w:t>Исполнение бюджета по доходам предусматривает следующее:</w:t>
      </w:r>
    </w:p>
    <w:p w:rsidR="004D7916" w:rsidRDefault="004D7916">
      <w:pPr>
        <w:ind w:firstLine="540"/>
        <w:jc w:val="both"/>
        <w:rPr>
          <w:sz w:val="22"/>
        </w:rPr>
      </w:pPr>
      <w:r>
        <w:rPr>
          <w:sz w:val="22"/>
        </w:rPr>
        <w:t>1. перечисление и зачисление бюджетных доходов на единый счет</w:t>
      </w:r>
    </w:p>
    <w:p w:rsidR="004D7916" w:rsidRDefault="004D7916">
      <w:pPr>
        <w:ind w:firstLine="540"/>
        <w:jc w:val="both"/>
        <w:rPr>
          <w:sz w:val="22"/>
        </w:rPr>
      </w:pPr>
      <w:r>
        <w:rPr>
          <w:sz w:val="22"/>
        </w:rPr>
        <w:t>2. распределение соответствующих регулирующих налогов</w:t>
      </w:r>
    </w:p>
    <w:p w:rsidR="004D7916" w:rsidRDefault="004D7916">
      <w:pPr>
        <w:ind w:firstLine="540"/>
        <w:jc w:val="both"/>
        <w:rPr>
          <w:sz w:val="22"/>
        </w:rPr>
      </w:pPr>
      <w:r>
        <w:rPr>
          <w:sz w:val="22"/>
        </w:rPr>
        <w:t>3. возврат излишне уплаченных сумм доходов</w:t>
      </w:r>
    </w:p>
    <w:p w:rsidR="004D7916" w:rsidRDefault="004D7916">
      <w:pPr>
        <w:ind w:firstLine="540"/>
        <w:jc w:val="both"/>
        <w:rPr>
          <w:sz w:val="22"/>
        </w:rPr>
      </w:pPr>
      <w:r>
        <w:rPr>
          <w:sz w:val="22"/>
        </w:rPr>
        <w:t>4. учет доходов и составление отчетности в соответствии с бюджетной классификацией.</w:t>
      </w:r>
    </w:p>
    <w:p w:rsidR="004D7916" w:rsidRDefault="004D7916">
      <w:pPr>
        <w:ind w:firstLine="540"/>
        <w:jc w:val="both"/>
        <w:rPr>
          <w:sz w:val="22"/>
        </w:rPr>
      </w:pPr>
    </w:p>
    <w:p w:rsidR="004D7916" w:rsidRDefault="004D7916">
      <w:pPr>
        <w:ind w:firstLine="540"/>
        <w:jc w:val="both"/>
        <w:rPr>
          <w:sz w:val="22"/>
        </w:rPr>
      </w:pPr>
      <w:r>
        <w:rPr>
          <w:sz w:val="22"/>
        </w:rPr>
        <w:t xml:space="preserve">По расходам бюджет исполняется специальными участниками бюджетных правоотношений, называемыми главными распорядителями бюджетных средств, распорядителями бюджетных средств и получателями бюджетных средств. </w:t>
      </w:r>
    </w:p>
    <w:p w:rsidR="004D7916" w:rsidRDefault="004D7916">
      <w:pPr>
        <w:ind w:firstLine="540"/>
        <w:jc w:val="both"/>
        <w:rPr>
          <w:sz w:val="22"/>
        </w:rPr>
      </w:pPr>
      <w:r>
        <w:rPr>
          <w:sz w:val="22"/>
        </w:rPr>
        <w:t>Исполнение бюджета осуществляется на основе бюджетной росписи. Работа по исполнению бюджета заканчивается 31 декабря каждого финансового года.</w:t>
      </w:r>
    </w:p>
    <w:p w:rsidR="004D7916" w:rsidRDefault="004D7916">
      <w:pPr>
        <w:ind w:firstLine="540"/>
        <w:jc w:val="both"/>
        <w:rPr>
          <w:sz w:val="22"/>
        </w:rPr>
      </w:pPr>
    </w:p>
    <w:p w:rsidR="004D7916" w:rsidRDefault="004D7916">
      <w:pPr>
        <w:ind w:firstLine="540"/>
        <w:jc w:val="both"/>
        <w:rPr>
          <w:sz w:val="22"/>
        </w:rPr>
      </w:pPr>
    </w:p>
    <w:p w:rsidR="004D7916" w:rsidRPr="008C3034" w:rsidRDefault="004D7916" w:rsidP="008C3034">
      <w:pPr>
        <w:jc w:val="center"/>
        <w:rPr>
          <w:b/>
        </w:rPr>
      </w:pPr>
      <w:r w:rsidRPr="008C3034">
        <w:rPr>
          <w:b/>
          <w:highlight w:val="red"/>
        </w:rPr>
        <w:t>8. Понятие и стадии бюджетного процесса.</w:t>
      </w:r>
    </w:p>
    <w:p w:rsidR="004D7916" w:rsidRDefault="004D7916">
      <w:pPr>
        <w:ind w:firstLine="540"/>
        <w:jc w:val="both"/>
        <w:rPr>
          <w:sz w:val="22"/>
        </w:rPr>
      </w:pPr>
    </w:p>
    <w:p w:rsidR="004D7916" w:rsidRDefault="004D7916">
      <w:pPr>
        <w:ind w:firstLine="540"/>
        <w:jc w:val="both"/>
        <w:rPr>
          <w:sz w:val="22"/>
        </w:rPr>
      </w:pPr>
      <w:r>
        <w:rPr>
          <w:sz w:val="22"/>
        </w:rPr>
        <w:t>Бюджетный процесс – это совокупность следующих друг за другом этапов формирования  и исполнения бюджета начиная с момента разработки до момента утверждения отчета об исполнении, подчиненных цели  создания централизованного фонда денежных средств.</w:t>
      </w:r>
    </w:p>
    <w:p w:rsidR="004D7916" w:rsidRDefault="004D7916">
      <w:pPr>
        <w:ind w:firstLine="540"/>
        <w:jc w:val="both"/>
        <w:rPr>
          <w:sz w:val="22"/>
        </w:rPr>
      </w:pPr>
      <w:r>
        <w:rPr>
          <w:sz w:val="22"/>
        </w:rPr>
        <w:t>Бюджетный процесс в РФ регламентируется:</w:t>
      </w:r>
    </w:p>
    <w:p w:rsidR="004D7916" w:rsidRDefault="004D7916">
      <w:pPr>
        <w:numPr>
          <w:ilvl w:val="0"/>
          <w:numId w:val="81"/>
        </w:numPr>
        <w:jc w:val="both"/>
        <w:rPr>
          <w:sz w:val="22"/>
        </w:rPr>
      </w:pPr>
      <w:r>
        <w:rPr>
          <w:sz w:val="22"/>
        </w:rPr>
        <w:t>БК РФ</w:t>
      </w:r>
    </w:p>
    <w:p w:rsidR="004D7916" w:rsidRDefault="004D7916">
      <w:pPr>
        <w:numPr>
          <w:ilvl w:val="0"/>
          <w:numId w:val="81"/>
        </w:numPr>
        <w:jc w:val="both"/>
        <w:rPr>
          <w:sz w:val="22"/>
        </w:rPr>
      </w:pPr>
      <w:r>
        <w:rPr>
          <w:sz w:val="22"/>
        </w:rPr>
        <w:t>соответствующими законами субъектов РФ</w:t>
      </w:r>
    </w:p>
    <w:p w:rsidR="004D7916" w:rsidRDefault="004D7916">
      <w:pPr>
        <w:ind w:firstLine="540"/>
        <w:jc w:val="both"/>
        <w:rPr>
          <w:sz w:val="22"/>
        </w:rPr>
      </w:pPr>
    </w:p>
    <w:p w:rsidR="004D7916" w:rsidRDefault="004D7916">
      <w:pPr>
        <w:ind w:firstLine="540"/>
        <w:jc w:val="both"/>
        <w:rPr>
          <w:sz w:val="22"/>
        </w:rPr>
      </w:pPr>
      <w:r>
        <w:rPr>
          <w:sz w:val="22"/>
        </w:rPr>
        <w:t>БК  выделяет следующие стадии бюджетного процесс (БП):</w:t>
      </w:r>
    </w:p>
    <w:p w:rsidR="004D7916" w:rsidRDefault="004D7916">
      <w:pPr>
        <w:numPr>
          <w:ilvl w:val="0"/>
          <w:numId w:val="82"/>
        </w:numPr>
        <w:jc w:val="both"/>
        <w:rPr>
          <w:b/>
          <w:sz w:val="22"/>
        </w:rPr>
      </w:pPr>
      <w:r>
        <w:rPr>
          <w:b/>
          <w:sz w:val="22"/>
        </w:rPr>
        <w:t>составление проектов бюджета.</w:t>
      </w:r>
    </w:p>
    <w:p w:rsidR="004D7916" w:rsidRDefault="004D7916">
      <w:pPr>
        <w:numPr>
          <w:ilvl w:val="1"/>
          <w:numId w:val="82"/>
        </w:numPr>
        <w:jc w:val="both"/>
        <w:rPr>
          <w:sz w:val="22"/>
        </w:rPr>
      </w:pPr>
      <w:r>
        <w:rPr>
          <w:sz w:val="22"/>
        </w:rPr>
        <w:t>На основании прогноза соц-эк-го развития страны, сводного баланса финансовых ресурсов определяются основные направления бюджетной политики на очередной фин.год, составляющие суть послания Президента РФ, которое направляется не позднее марта.</w:t>
      </w:r>
    </w:p>
    <w:p w:rsidR="004D7916" w:rsidRDefault="004D7916">
      <w:pPr>
        <w:numPr>
          <w:ilvl w:val="1"/>
          <w:numId w:val="82"/>
        </w:numPr>
        <w:jc w:val="both"/>
        <w:rPr>
          <w:sz w:val="22"/>
        </w:rPr>
      </w:pPr>
      <w:r>
        <w:rPr>
          <w:sz w:val="22"/>
        </w:rPr>
        <w:t>осуществление непосредственного составления проектов бюджета осуществляется МинФином РФ, финансовыми органами субъектов РФ и муниципальных образований. Выработка и согласование  федерального бюджета на очередной фин. год завершается не позднее 15 июля года, предшествующего планируемому году. В проекте закона должна содержаться следующая информация: прогнозируемые доходы (собственные и регулирующие), расходы бюджета, источник финансирования дефицита бюджета, распределение бюджетных ассигнований по главным распорядителям бюджетных средств, верхний предел гос. и мун. долга</w:t>
      </w:r>
    </w:p>
    <w:p w:rsidR="004D7916" w:rsidRDefault="004D7916">
      <w:pPr>
        <w:numPr>
          <w:ilvl w:val="0"/>
          <w:numId w:val="82"/>
        </w:numPr>
        <w:jc w:val="both"/>
        <w:rPr>
          <w:b/>
          <w:sz w:val="22"/>
        </w:rPr>
      </w:pPr>
      <w:r>
        <w:rPr>
          <w:b/>
          <w:sz w:val="22"/>
        </w:rPr>
        <w:t>рассмотрение и утверждение бюджетов:</w:t>
      </w:r>
    </w:p>
    <w:p w:rsidR="004D7916" w:rsidRDefault="004D7916">
      <w:pPr>
        <w:numPr>
          <w:ilvl w:val="1"/>
          <w:numId w:val="82"/>
        </w:numPr>
        <w:jc w:val="both"/>
        <w:rPr>
          <w:sz w:val="22"/>
        </w:rPr>
      </w:pPr>
      <w:r>
        <w:rPr>
          <w:sz w:val="22"/>
        </w:rPr>
        <w:t>Правительство РФ вносит проект бюджета  в Гос Думу РФ., в которой действуют спец. созданные Комитеты как в Гос Думе, так и в Совете Федерации. В свою очередь ЦБ предоставляет информацию о б основных направлениях ДКП.</w:t>
      </w:r>
    </w:p>
    <w:p w:rsidR="004D7916" w:rsidRDefault="004D7916">
      <w:pPr>
        <w:numPr>
          <w:ilvl w:val="1"/>
          <w:numId w:val="82"/>
        </w:numPr>
        <w:jc w:val="both"/>
        <w:rPr>
          <w:sz w:val="22"/>
        </w:rPr>
      </w:pPr>
      <w:r>
        <w:rPr>
          <w:sz w:val="22"/>
        </w:rPr>
        <w:t>Первое чтение проекта. В случае отклонения проекта в первом чтении проект направляется на доработку в Правительство РФ, либо в комиссию, состоящую из представителей Гос думы, совета Федерации и Правительства РФ</w:t>
      </w:r>
    </w:p>
    <w:p w:rsidR="004D7916" w:rsidRDefault="004D7916">
      <w:pPr>
        <w:numPr>
          <w:ilvl w:val="1"/>
          <w:numId w:val="82"/>
        </w:numPr>
        <w:jc w:val="both"/>
        <w:rPr>
          <w:sz w:val="22"/>
        </w:rPr>
      </w:pPr>
      <w:r>
        <w:rPr>
          <w:sz w:val="22"/>
        </w:rPr>
        <w:t>Во втором чтении рассматриваются расходы бюджета по разделам функциональной классификации в пределах общего объема бюджета, а также объемы доходов по всем субъектам РФ. 15 дней</w:t>
      </w:r>
    </w:p>
    <w:p w:rsidR="004D7916" w:rsidRDefault="004D7916">
      <w:pPr>
        <w:numPr>
          <w:ilvl w:val="1"/>
          <w:numId w:val="82"/>
        </w:numPr>
        <w:jc w:val="both"/>
        <w:rPr>
          <w:sz w:val="22"/>
        </w:rPr>
      </w:pPr>
      <w:r>
        <w:rPr>
          <w:sz w:val="22"/>
        </w:rPr>
        <w:t>Третье чтение 25 дней</w:t>
      </w:r>
    </w:p>
    <w:p w:rsidR="004D7916" w:rsidRDefault="004D7916">
      <w:pPr>
        <w:numPr>
          <w:ilvl w:val="1"/>
          <w:numId w:val="82"/>
        </w:numPr>
        <w:jc w:val="both"/>
        <w:rPr>
          <w:sz w:val="22"/>
        </w:rPr>
      </w:pPr>
      <w:r>
        <w:rPr>
          <w:sz w:val="22"/>
        </w:rPr>
        <w:t>Четвертое чтение 15  дней. На данном этапе происходит голосование за проект бюджета и поправки а него не вносятся.. Принятый закон передается на рассмотрение Совету Федерации  в течение 5 дней с момента его принятия.</w:t>
      </w:r>
    </w:p>
    <w:p w:rsidR="004D7916" w:rsidRDefault="004D7916">
      <w:pPr>
        <w:numPr>
          <w:ilvl w:val="1"/>
          <w:numId w:val="82"/>
        </w:numPr>
        <w:jc w:val="both"/>
        <w:rPr>
          <w:sz w:val="22"/>
        </w:rPr>
      </w:pPr>
      <w:r>
        <w:rPr>
          <w:sz w:val="22"/>
        </w:rPr>
        <w:lastRenderedPageBreak/>
        <w:t>В случае изменения финансирования более чем на 10% орган исполнительной власти вносит проект федерального закона о внесении изменений и дополнений в федеральный закон о бюджете, который рассматривается в Гос.Думе в течение 15 дней.</w:t>
      </w:r>
    </w:p>
    <w:p w:rsidR="004D7916" w:rsidRDefault="004D7916">
      <w:pPr>
        <w:numPr>
          <w:ilvl w:val="0"/>
          <w:numId w:val="82"/>
        </w:numPr>
        <w:jc w:val="both"/>
        <w:rPr>
          <w:sz w:val="22"/>
        </w:rPr>
      </w:pPr>
      <w:r>
        <w:rPr>
          <w:b/>
          <w:sz w:val="22"/>
        </w:rPr>
        <w:t>исполнение бюджетов.</w:t>
      </w:r>
      <w:r>
        <w:rPr>
          <w:sz w:val="22"/>
        </w:rPr>
        <w:t xml:space="preserve"> Исполнить бюджет – обеспечить полное и своевременное поступление всех предусмотренных по бюджету доходов и обеспечить финансированием все запланированные по бюджету расходы.. Порядок исполнения бюджета устанавливает Правительство РФ по согласованию с органами власти субъектов РФ и органами самоуправления. Бюджеты всех уровней исполняются на основе принципа единства кассы. Единый счет находится в Банке РФ Исполнение бюджета по доходам предусматривает: </w:t>
      </w:r>
    </w:p>
    <w:p w:rsidR="004D7916" w:rsidRDefault="004D7916">
      <w:pPr>
        <w:ind w:left="540"/>
        <w:jc w:val="both"/>
        <w:rPr>
          <w:sz w:val="22"/>
        </w:rPr>
      </w:pPr>
      <w:r>
        <w:rPr>
          <w:sz w:val="22"/>
        </w:rPr>
        <w:t>- перечисление и зачисление  бюджетных  доходов  на единый счет федерального бюджета</w:t>
      </w:r>
    </w:p>
    <w:p w:rsidR="004D7916" w:rsidRDefault="004D7916">
      <w:pPr>
        <w:ind w:left="540"/>
        <w:jc w:val="both"/>
        <w:rPr>
          <w:sz w:val="22"/>
        </w:rPr>
      </w:pPr>
      <w:r>
        <w:rPr>
          <w:sz w:val="22"/>
        </w:rPr>
        <w:t>- распределение в соответствии с утвержденным бюджетом федеральных регулирующих доходов</w:t>
      </w:r>
    </w:p>
    <w:p w:rsidR="004D7916" w:rsidRDefault="004D7916">
      <w:pPr>
        <w:ind w:left="540"/>
        <w:jc w:val="both"/>
        <w:rPr>
          <w:sz w:val="22"/>
        </w:rPr>
      </w:pPr>
      <w:r>
        <w:rPr>
          <w:sz w:val="22"/>
        </w:rPr>
        <w:t>- возврат излишне уплаченных сумм доходов</w:t>
      </w:r>
    </w:p>
    <w:p w:rsidR="004D7916" w:rsidRDefault="004D7916">
      <w:pPr>
        <w:ind w:left="540"/>
        <w:jc w:val="both"/>
        <w:rPr>
          <w:sz w:val="22"/>
        </w:rPr>
      </w:pPr>
      <w:r>
        <w:rPr>
          <w:sz w:val="22"/>
        </w:rPr>
        <w:t>- учет доходов бюджета и составление отчета в соответствии с бюджетной классификацией РФ</w:t>
      </w:r>
    </w:p>
    <w:p w:rsidR="004D7916" w:rsidRDefault="004D7916">
      <w:pPr>
        <w:ind w:left="540"/>
        <w:jc w:val="both"/>
        <w:rPr>
          <w:sz w:val="22"/>
        </w:rPr>
      </w:pPr>
      <w:r>
        <w:rPr>
          <w:sz w:val="22"/>
        </w:rPr>
        <w:t>По расходам бюджет исполняется главными распорядителями БС, распорядителями Бс и получателями БС. Исполнение бюджетов всех уровней осуществляется уполномоченными органами на основе бюджетной росписи. На основании бюджетной росписей главных распорядителей бюджетных средств составляется сводная бюджетная роспись федерального бюджета. Утвержденная сводная роспись направляется  на исполнение Федеральному казначейству и для сведений направляется в Федеральное Собрание и счетную Палату. Работа по исполнению бюджетов всех уровней заканчивается 31 декабря финансового года</w:t>
      </w:r>
    </w:p>
    <w:p w:rsidR="004D7916" w:rsidRDefault="004D7916">
      <w:pPr>
        <w:numPr>
          <w:ilvl w:val="0"/>
          <w:numId w:val="82"/>
        </w:numPr>
        <w:jc w:val="both"/>
        <w:rPr>
          <w:b/>
          <w:sz w:val="22"/>
        </w:rPr>
      </w:pPr>
      <w:r>
        <w:rPr>
          <w:b/>
          <w:sz w:val="22"/>
        </w:rPr>
        <w:t>подготовка и рассмотрение отчета об исполнении бюджета,  а также его утверждение .</w:t>
      </w:r>
    </w:p>
    <w:p w:rsidR="004D7916" w:rsidRDefault="004D7916">
      <w:pPr>
        <w:ind w:left="540"/>
        <w:jc w:val="both"/>
        <w:rPr>
          <w:sz w:val="22"/>
        </w:rPr>
      </w:pPr>
    </w:p>
    <w:p w:rsidR="004D7916" w:rsidRDefault="004D7916">
      <w:pPr>
        <w:ind w:firstLine="540"/>
        <w:jc w:val="both"/>
        <w:rPr>
          <w:sz w:val="22"/>
        </w:rPr>
      </w:pPr>
      <w:r>
        <w:rPr>
          <w:sz w:val="22"/>
        </w:rPr>
        <w:t>Деятельность госорганов от начала составления бюджета до утверждения отчета о его исполнении длится около 3,5 лет. Этот период называется бюджетным циклом.</w:t>
      </w:r>
    </w:p>
    <w:p w:rsidR="004D7916" w:rsidRDefault="004D7916">
      <w:pPr>
        <w:ind w:firstLine="540"/>
        <w:jc w:val="both"/>
        <w:rPr>
          <w:sz w:val="22"/>
        </w:rPr>
      </w:pPr>
      <w:r>
        <w:rPr>
          <w:sz w:val="22"/>
        </w:rPr>
        <w:t>Участники БП:</w:t>
      </w:r>
    </w:p>
    <w:p w:rsidR="004D7916" w:rsidRDefault="004D7916">
      <w:pPr>
        <w:numPr>
          <w:ilvl w:val="0"/>
          <w:numId w:val="83"/>
        </w:numPr>
        <w:jc w:val="both"/>
        <w:rPr>
          <w:sz w:val="22"/>
        </w:rPr>
      </w:pPr>
      <w:r>
        <w:rPr>
          <w:sz w:val="22"/>
        </w:rPr>
        <w:t>Президент РФ</w:t>
      </w:r>
    </w:p>
    <w:p w:rsidR="004D7916" w:rsidRDefault="004D7916">
      <w:pPr>
        <w:numPr>
          <w:ilvl w:val="0"/>
          <w:numId w:val="83"/>
        </w:numPr>
        <w:jc w:val="both"/>
        <w:rPr>
          <w:sz w:val="22"/>
        </w:rPr>
      </w:pPr>
      <w:r>
        <w:rPr>
          <w:sz w:val="22"/>
        </w:rPr>
        <w:t>органы законодательно (представительной) власти</w:t>
      </w:r>
    </w:p>
    <w:p w:rsidR="004D7916" w:rsidRDefault="004D7916">
      <w:pPr>
        <w:numPr>
          <w:ilvl w:val="0"/>
          <w:numId w:val="83"/>
        </w:numPr>
        <w:jc w:val="both"/>
        <w:rPr>
          <w:sz w:val="22"/>
        </w:rPr>
      </w:pPr>
      <w:r>
        <w:rPr>
          <w:sz w:val="22"/>
        </w:rPr>
        <w:t>органы исполнительной власти (высшие должностные лица субъектов РФ, органы осуществляющие сбор доходов бюджетов)</w:t>
      </w:r>
    </w:p>
    <w:p w:rsidR="004D7916" w:rsidRDefault="004D7916">
      <w:pPr>
        <w:numPr>
          <w:ilvl w:val="0"/>
          <w:numId w:val="83"/>
        </w:numPr>
        <w:jc w:val="both"/>
        <w:rPr>
          <w:sz w:val="22"/>
        </w:rPr>
      </w:pPr>
      <w:r>
        <w:rPr>
          <w:sz w:val="22"/>
        </w:rPr>
        <w:t>органы денежно-кредитного регулирования</w:t>
      </w:r>
    </w:p>
    <w:p w:rsidR="004D7916" w:rsidRDefault="004D7916">
      <w:pPr>
        <w:numPr>
          <w:ilvl w:val="0"/>
          <w:numId w:val="83"/>
        </w:numPr>
        <w:jc w:val="both"/>
        <w:rPr>
          <w:sz w:val="22"/>
        </w:rPr>
      </w:pPr>
      <w:r>
        <w:rPr>
          <w:sz w:val="22"/>
        </w:rPr>
        <w:t>органы государственного и муниципального финансового контроля</w:t>
      </w:r>
    </w:p>
    <w:p w:rsidR="004D7916" w:rsidRDefault="004D7916">
      <w:pPr>
        <w:numPr>
          <w:ilvl w:val="0"/>
          <w:numId w:val="83"/>
        </w:numPr>
        <w:jc w:val="both"/>
        <w:rPr>
          <w:sz w:val="22"/>
        </w:rPr>
      </w:pPr>
      <w:r>
        <w:rPr>
          <w:sz w:val="22"/>
        </w:rPr>
        <w:t>главные распорядители и распорядители бюджетных средств</w:t>
      </w:r>
    </w:p>
    <w:p w:rsidR="004D7916" w:rsidRDefault="004D7916">
      <w:pPr>
        <w:numPr>
          <w:ilvl w:val="0"/>
          <w:numId w:val="83"/>
        </w:numPr>
        <w:jc w:val="both"/>
        <w:rPr>
          <w:sz w:val="22"/>
        </w:rPr>
      </w:pPr>
      <w:r>
        <w:rPr>
          <w:sz w:val="22"/>
        </w:rPr>
        <w:t>иные органы</w:t>
      </w:r>
    </w:p>
    <w:p w:rsidR="004D7916" w:rsidRDefault="004D7916">
      <w:pPr>
        <w:ind w:left="540"/>
        <w:jc w:val="both"/>
        <w:rPr>
          <w:sz w:val="22"/>
        </w:rPr>
      </w:pPr>
    </w:p>
    <w:p w:rsidR="004D7916" w:rsidRPr="008C3034" w:rsidRDefault="004D7916">
      <w:pPr>
        <w:pStyle w:val="a4"/>
        <w:numPr>
          <w:ilvl w:val="12"/>
          <w:numId w:val="0"/>
        </w:numPr>
        <w:jc w:val="center"/>
      </w:pPr>
      <w:r w:rsidRPr="008C3034">
        <w:rPr>
          <w:b/>
          <w:highlight w:val="red"/>
        </w:rPr>
        <w:t>9. Государственный долг, его классификация. Управление государственным долгом.</w:t>
      </w:r>
    </w:p>
    <w:p w:rsidR="004D7916" w:rsidRDefault="004D7916">
      <w:pPr>
        <w:pStyle w:val="a4"/>
        <w:numPr>
          <w:ilvl w:val="12"/>
          <w:numId w:val="0"/>
        </w:numPr>
        <w:rPr>
          <w:sz w:val="22"/>
        </w:rPr>
      </w:pPr>
      <w:r>
        <w:rPr>
          <w:sz w:val="22"/>
        </w:rPr>
        <w:t>В целях обеспечения бесперебойного финансирования многообразных потребностей общества государство может привлекать к покрытию своих расходов свободные финансовые ресурсы хозяйственных структур и средства населения. Главным способом их получения является государственный кредит. При осуществлении государственных кредитных операций внутри страны государство обычно является   заемщиком  средств, а население , предприятия, организации- кредиторами. В сфере международных отношений государство может выступать как в роли заемщика, так и в роли кредитора.</w:t>
      </w:r>
    </w:p>
    <w:p w:rsidR="004D7916" w:rsidRDefault="004D7916">
      <w:pPr>
        <w:numPr>
          <w:ilvl w:val="12"/>
          <w:numId w:val="0"/>
        </w:numPr>
        <w:tabs>
          <w:tab w:val="left" w:pos="959"/>
          <w:tab w:val="left" w:pos="1918"/>
          <w:tab w:val="left" w:pos="2877"/>
          <w:tab w:val="left" w:pos="3836"/>
          <w:tab w:val="left" w:pos="4795"/>
          <w:tab w:val="left" w:pos="5754"/>
          <w:tab w:val="left" w:pos="6713"/>
          <w:tab w:val="left" w:pos="7672"/>
          <w:tab w:val="left" w:pos="8631"/>
        </w:tabs>
        <w:jc w:val="both"/>
        <w:rPr>
          <w:sz w:val="22"/>
        </w:rPr>
      </w:pPr>
      <w:r>
        <w:rPr>
          <w:sz w:val="22"/>
        </w:rPr>
        <w:t xml:space="preserve">     Функционирование государственного кредита ведет к образованию государственного долга внутреннего и внешнего. Государственный долг полностью обеспечивается    всем    находящимся   в   федеральной собственности имуществом, составляющим государственную казну.</w:t>
      </w:r>
    </w:p>
    <w:p w:rsidR="004D7916" w:rsidRDefault="004D7916">
      <w:pPr>
        <w:numPr>
          <w:ilvl w:val="12"/>
          <w:numId w:val="0"/>
        </w:numPr>
        <w:jc w:val="both"/>
        <w:rPr>
          <w:sz w:val="22"/>
        </w:rPr>
      </w:pPr>
      <w:r>
        <w:rPr>
          <w:sz w:val="22"/>
        </w:rPr>
        <w:t>Государственный долг разделяют на капитальный и текущий.</w:t>
      </w:r>
    </w:p>
    <w:p w:rsidR="004D7916" w:rsidRDefault="004D7916">
      <w:pPr>
        <w:numPr>
          <w:ilvl w:val="12"/>
          <w:numId w:val="0"/>
        </w:numPr>
        <w:jc w:val="both"/>
        <w:rPr>
          <w:sz w:val="22"/>
        </w:rPr>
      </w:pPr>
      <w:r>
        <w:rPr>
          <w:b/>
          <w:sz w:val="22"/>
        </w:rPr>
        <w:t xml:space="preserve">    Капитальный</w:t>
      </w:r>
      <w:r>
        <w:rPr>
          <w:sz w:val="22"/>
        </w:rPr>
        <w:t xml:space="preserve"> государственный долг представляет собой всю сумму выпущенных и непогашенных долговых обязательств государства, включая начисленные проценты, которые должны быть выплачены по этим обязательствам.</w:t>
      </w:r>
    </w:p>
    <w:p w:rsidR="004D7916" w:rsidRDefault="004D7916">
      <w:pPr>
        <w:numPr>
          <w:ilvl w:val="12"/>
          <w:numId w:val="0"/>
        </w:numPr>
        <w:jc w:val="both"/>
        <w:rPr>
          <w:sz w:val="22"/>
        </w:rPr>
      </w:pPr>
      <w:r>
        <w:rPr>
          <w:b/>
          <w:sz w:val="22"/>
        </w:rPr>
        <w:t xml:space="preserve">     Текущий</w:t>
      </w:r>
      <w:r>
        <w:rPr>
          <w:sz w:val="22"/>
        </w:rPr>
        <w:t xml:space="preserve"> государственный долг составляют расходы по выплате доходов кредиторам по всем долговым обязательствами по погашению обязательств, срок погашения которых наступил.</w:t>
      </w:r>
    </w:p>
    <w:p w:rsidR="004D7916" w:rsidRDefault="004D7916">
      <w:pPr>
        <w:numPr>
          <w:ilvl w:val="12"/>
          <w:numId w:val="0"/>
        </w:numPr>
        <w:tabs>
          <w:tab w:val="left" w:pos="959"/>
          <w:tab w:val="left" w:pos="1918"/>
          <w:tab w:val="left" w:pos="2877"/>
          <w:tab w:val="left" w:pos="3836"/>
          <w:tab w:val="left" w:pos="4795"/>
          <w:tab w:val="left" w:pos="5754"/>
          <w:tab w:val="left" w:pos="6713"/>
          <w:tab w:val="left" w:pos="7672"/>
          <w:tab w:val="left" w:pos="8631"/>
        </w:tabs>
        <w:jc w:val="both"/>
        <w:rPr>
          <w:sz w:val="22"/>
        </w:rPr>
      </w:pPr>
      <w:r>
        <w:rPr>
          <w:sz w:val="22"/>
        </w:rPr>
        <w:t xml:space="preserve">     Также государственный долг подразделяют на:</w:t>
      </w:r>
    </w:p>
    <w:p w:rsidR="004D7916" w:rsidRDefault="004D7916">
      <w:pPr>
        <w:numPr>
          <w:ilvl w:val="0"/>
          <w:numId w:val="100"/>
        </w:numPr>
        <w:tabs>
          <w:tab w:val="left" w:pos="360"/>
          <w:tab w:val="left" w:pos="959"/>
          <w:tab w:val="left" w:pos="1918"/>
          <w:tab w:val="left" w:pos="2877"/>
          <w:tab w:val="left" w:pos="3836"/>
          <w:tab w:val="left" w:pos="4795"/>
          <w:tab w:val="left" w:pos="5754"/>
          <w:tab w:val="left" w:pos="6713"/>
          <w:tab w:val="left" w:pos="7672"/>
          <w:tab w:val="left" w:pos="8631"/>
        </w:tabs>
        <w:ind w:left="480" w:hanging="360"/>
        <w:jc w:val="both"/>
        <w:rPr>
          <w:sz w:val="22"/>
        </w:rPr>
      </w:pPr>
      <w:r>
        <w:rPr>
          <w:sz w:val="22"/>
        </w:rPr>
        <w:t>Государственный долг Российской Федерации</w:t>
      </w:r>
    </w:p>
    <w:p w:rsidR="004D7916" w:rsidRDefault="004D7916">
      <w:pPr>
        <w:numPr>
          <w:ilvl w:val="0"/>
          <w:numId w:val="100"/>
        </w:numPr>
        <w:tabs>
          <w:tab w:val="left" w:pos="360"/>
          <w:tab w:val="left" w:pos="959"/>
          <w:tab w:val="left" w:pos="1918"/>
          <w:tab w:val="left" w:pos="2877"/>
          <w:tab w:val="left" w:pos="3836"/>
          <w:tab w:val="left" w:pos="4795"/>
          <w:tab w:val="left" w:pos="5754"/>
          <w:tab w:val="left" w:pos="6713"/>
          <w:tab w:val="left" w:pos="7672"/>
          <w:tab w:val="left" w:pos="8631"/>
        </w:tabs>
        <w:ind w:left="480" w:hanging="360"/>
        <w:jc w:val="both"/>
        <w:rPr>
          <w:sz w:val="22"/>
        </w:rPr>
      </w:pPr>
      <w:r>
        <w:rPr>
          <w:sz w:val="22"/>
        </w:rPr>
        <w:t>Государственный долг субъекта РФ</w:t>
      </w:r>
    </w:p>
    <w:p w:rsidR="004D7916" w:rsidRDefault="004D7916">
      <w:pPr>
        <w:numPr>
          <w:ilvl w:val="0"/>
          <w:numId w:val="100"/>
        </w:numPr>
        <w:tabs>
          <w:tab w:val="left" w:pos="360"/>
          <w:tab w:val="left" w:pos="959"/>
          <w:tab w:val="left" w:pos="1918"/>
          <w:tab w:val="left" w:pos="2877"/>
          <w:tab w:val="left" w:pos="3836"/>
          <w:tab w:val="left" w:pos="4795"/>
          <w:tab w:val="left" w:pos="5754"/>
          <w:tab w:val="left" w:pos="6713"/>
          <w:tab w:val="left" w:pos="7672"/>
          <w:tab w:val="left" w:pos="8631"/>
        </w:tabs>
        <w:ind w:left="480" w:hanging="360"/>
        <w:jc w:val="both"/>
        <w:rPr>
          <w:sz w:val="22"/>
        </w:rPr>
      </w:pPr>
      <w:r>
        <w:rPr>
          <w:sz w:val="22"/>
        </w:rPr>
        <w:t>Муниципальный долг</w:t>
      </w:r>
    </w:p>
    <w:p w:rsidR="004D7916" w:rsidRDefault="004D7916">
      <w:pPr>
        <w:ind w:firstLine="540"/>
        <w:jc w:val="both"/>
        <w:rPr>
          <w:sz w:val="22"/>
        </w:rPr>
      </w:pPr>
      <w:r>
        <w:rPr>
          <w:b/>
          <w:sz w:val="22"/>
        </w:rPr>
        <w:t>Государственным   долгом   Российской   Федерации</w:t>
      </w:r>
      <w:r>
        <w:rPr>
          <w:sz w:val="22"/>
        </w:rPr>
        <w:t xml:space="preserve">   являются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w:t>
      </w:r>
    </w:p>
    <w:p w:rsidR="004D7916" w:rsidRDefault="004D7916">
      <w:pPr>
        <w:numPr>
          <w:ilvl w:val="12"/>
          <w:numId w:val="0"/>
        </w:numPr>
        <w:tabs>
          <w:tab w:val="left" w:pos="959"/>
          <w:tab w:val="left" w:pos="1918"/>
          <w:tab w:val="left" w:pos="2877"/>
          <w:tab w:val="left" w:pos="3836"/>
          <w:tab w:val="left" w:pos="4795"/>
          <w:tab w:val="left" w:pos="5754"/>
          <w:tab w:val="left" w:pos="6713"/>
          <w:tab w:val="left" w:pos="7672"/>
          <w:tab w:val="left" w:pos="8631"/>
        </w:tabs>
        <w:jc w:val="both"/>
        <w:rPr>
          <w:sz w:val="22"/>
        </w:rPr>
      </w:pPr>
      <w:r>
        <w:rPr>
          <w:sz w:val="22"/>
        </w:rPr>
        <w:t xml:space="preserve">         </w:t>
      </w:r>
      <w:r>
        <w:rPr>
          <w:b/>
          <w:sz w:val="22"/>
        </w:rPr>
        <w:t>Государственный  долг  субъекта   Российской   Федерации</w:t>
      </w:r>
      <w:r>
        <w:rPr>
          <w:sz w:val="22"/>
        </w:rPr>
        <w:t xml:space="preserve">   - совокупность долговых обязательств субъекта Российской Федерации, которая  обеспечивается  всем  находящимся в собственности субъекта  Российской  Федерации  имуществом,  составляющим его казну</w:t>
      </w:r>
    </w:p>
    <w:p w:rsidR="004D7916" w:rsidRDefault="004D7916">
      <w:pPr>
        <w:numPr>
          <w:ilvl w:val="12"/>
          <w:numId w:val="0"/>
        </w:numPr>
        <w:tabs>
          <w:tab w:val="left" w:pos="959"/>
          <w:tab w:val="left" w:pos="1918"/>
          <w:tab w:val="left" w:pos="2877"/>
          <w:tab w:val="left" w:pos="3836"/>
          <w:tab w:val="left" w:pos="4795"/>
          <w:tab w:val="left" w:pos="5754"/>
          <w:tab w:val="left" w:pos="6713"/>
          <w:tab w:val="left" w:pos="7672"/>
          <w:tab w:val="left" w:pos="8631"/>
        </w:tabs>
        <w:jc w:val="both"/>
        <w:rPr>
          <w:sz w:val="22"/>
        </w:rPr>
      </w:pPr>
      <w:r>
        <w:rPr>
          <w:sz w:val="22"/>
        </w:rPr>
        <w:t xml:space="preserve">          </w:t>
      </w:r>
      <w:r>
        <w:rPr>
          <w:b/>
          <w:sz w:val="22"/>
        </w:rPr>
        <w:t>Муниципальный  долг</w:t>
      </w:r>
      <w:r>
        <w:rPr>
          <w:sz w:val="22"/>
        </w:rPr>
        <w:t xml:space="preserve">  -  совокупность  долговых  обязательств муниципального образования,  обеспечиваемый всем муниципальным имуществом, составляющим муниципальную казну.</w:t>
      </w:r>
    </w:p>
    <w:p w:rsidR="004D7916" w:rsidRDefault="004D7916">
      <w:pPr>
        <w:numPr>
          <w:ilvl w:val="12"/>
          <w:numId w:val="0"/>
        </w:numPr>
        <w:tabs>
          <w:tab w:val="left" w:pos="959"/>
          <w:tab w:val="left" w:pos="1918"/>
          <w:tab w:val="left" w:pos="2877"/>
          <w:tab w:val="left" w:pos="3836"/>
          <w:tab w:val="left" w:pos="4795"/>
          <w:tab w:val="left" w:pos="5754"/>
          <w:tab w:val="left" w:pos="6713"/>
          <w:tab w:val="left" w:pos="7672"/>
          <w:tab w:val="left" w:pos="8631"/>
        </w:tabs>
        <w:jc w:val="both"/>
        <w:rPr>
          <w:sz w:val="22"/>
          <w:u w:val="single"/>
        </w:rPr>
      </w:pPr>
      <w:r>
        <w:rPr>
          <w:sz w:val="22"/>
          <w:u w:val="single"/>
        </w:rPr>
        <w:lastRenderedPageBreak/>
        <w:t>По форме существования государственный долг может быть в виде:</w:t>
      </w:r>
    </w:p>
    <w:p w:rsidR="004D7916" w:rsidRDefault="004D7916">
      <w:pPr>
        <w:numPr>
          <w:ilvl w:val="0"/>
          <w:numId w:val="100"/>
        </w:numPr>
        <w:tabs>
          <w:tab w:val="left" w:pos="360"/>
          <w:tab w:val="left" w:pos="959"/>
          <w:tab w:val="left" w:pos="1918"/>
          <w:tab w:val="left" w:pos="2877"/>
          <w:tab w:val="left" w:pos="3836"/>
          <w:tab w:val="left" w:pos="4795"/>
          <w:tab w:val="left" w:pos="5754"/>
          <w:tab w:val="left" w:pos="6713"/>
          <w:tab w:val="left" w:pos="7672"/>
          <w:tab w:val="left" w:pos="8631"/>
        </w:tabs>
        <w:ind w:left="360" w:hanging="360"/>
        <w:jc w:val="both"/>
        <w:rPr>
          <w:sz w:val="22"/>
        </w:rPr>
      </w:pPr>
      <w:r>
        <w:rPr>
          <w:sz w:val="22"/>
        </w:rPr>
        <w:t>кредитных соглашений  и   договоров,   заключенных   от   имени Российской  Федерации или ее субъектов с  кредитными  организациями,  иностранными государствами и международными финансовыми организациями, в пользу указанных кредиторов;</w:t>
      </w:r>
    </w:p>
    <w:p w:rsidR="004D7916" w:rsidRDefault="004D7916">
      <w:pPr>
        <w:numPr>
          <w:ilvl w:val="0"/>
          <w:numId w:val="100"/>
        </w:numPr>
        <w:tabs>
          <w:tab w:val="left" w:pos="360"/>
          <w:tab w:val="left" w:pos="959"/>
          <w:tab w:val="left" w:pos="1918"/>
          <w:tab w:val="left" w:pos="2877"/>
          <w:tab w:val="left" w:pos="3836"/>
          <w:tab w:val="left" w:pos="4795"/>
          <w:tab w:val="left" w:pos="5754"/>
          <w:tab w:val="left" w:pos="6713"/>
          <w:tab w:val="left" w:pos="7672"/>
          <w:tab w:val="left" w:pos="8631"/>
        </w:tabs>
        <w:ind w:left="360" w:hanging="360"/>
        <w:jc w:val="both"/>
        <w:rPr>
          <w:sz w:val="22"/>
        </w:rPr>
      </w:pPr>
      <w:r>
        <w:rPr>
          <w:sz w:val="22"/>
        </w:rPr>
        <w:t>государственных ценных бумаг,  выпускаемых от имени  Российской Федерации или ее субъектов;</w:t>
      </w:r>
    </w:p>
    <w:p w:rsidR="004D7916" w:rsidRDefault="004D7916">
      <w:pPr>
        <w:numPr>
          <w:ilvl w:val="0"/>
          <w:numId w:val="100"/>
        </w:numPr>
        <w:tabs>
          <w:tab w:val="left" w:pos="360"/>
          <w:tab w:val="left" w:pos="959"/>
          <w:tab w:val="left" w:pos="1918"/>
          <w:tab w:val="left" w:pos="2877"/>
          <w:tab w:val="left" w:pos="3836"/>
          <w:tab w:val="left" w:pos="4795"/>
          <w:tab w:val="left" w:pos="5754"/>
          <w:tab w:val="left" w:pos="6713"/>
          <w:tab w:val="left" w:pos="7672"/>
          <w:tab w:val="left" w:pos="8631"/>
        </w:tabs>
        <w:ind w:left="360" w:hanging="360"/>
        <w:jc w:val="both"/>
        <w:rPr>
          <w:sz w:val="22"/>
        </w:rPr>
      </w:pPr>
      <w:r>
        <w:rPr>
          <w:sz w:val="22"/>
        </w:rPr>
        <w:t>договоров о предоставлении государственных гарантий, договоров   поручительства по обеспечению исполнения обязательств третьими лицами;</w:t>
      </w:r>
    </w:p>
    <w:p w:rsidR="004D7916" w:rsidRDefault="004D7916">
      <w:pPr>
        <w:numPr>
          <w:ilvl w:val="0"/>
          <w:numId w:val="100"/>
        </w:numPr>
        <w:tabs>
          <w:tab w:val="left" w:pos="360"/>
          <w:tab w:val="left" w:pos="959"/>
          <w:tab w:val="left" w:pos="1918"/>
          <w:tab w:val="left" w:pos="2877"/>
          <w:tab w:val="left" w:pos="3836"/>
          <w:tab w:val="left" w:pos="4795"/>
          <w:tab w:val="left" w:pos="5754"/>
          <w:tab w:val="left" w:pos="6713"/>
          <w:tab w:val="left" w:pos="7672"/>
          <w:tab w:val="left" w:pos="8631"/>
        </w:tabs>
        <w:ind w:left="360" w:hanging="360"/>
        <w:jc w:val="both"/>
        <w:rPr>
          <w:sz w:val="22"/>
        </w:rPr>
      </w:pPr>
      <w:r>
        <w:rPr>
          <w:sz w:val="22"/>
        </w:rPr>
        <w:t>переоформления долговых     обязательств    третьих    лиц    в государственный  долг на  основе  принятых федеральных законов;</w:t>
      </w:r>
    </w:p>
    <w:p w:rsidR="004D7916" w:rsidRDefault="004D7916">
      <w:pPr>
        <w:numPr>
          <w:ilvl w:val="0"/>
          <w:numId w:val="100"/>
        </w:numPr>
        <w:tabs>
          <w:tab w:val="left" w:pos="360"/>
          <w:tab w:val="left" w:pos="959"/>
          <w:tab w:val="left" w:pos="1918"/>
          <w:tab w:val="left" w:pos="2877"/>
          <w:tab w:val="left" w:pos="3836"/>
          <w:tab w:val="left" w:pos="4795"/>
          <w:tab w:val="left" w:pos="5754"/>
          <w:tab w:val="left" w:pos="6713"/>
          <w:tab w:val="left" w:pos="7672"/>
          <w:tab w:val="left" w:pos="8631"/>
        </w:tabs>
        <w:ind w:left="360" w:hanging="360"/>
        <w:jc w:val="both"/>
        <w:rPr>
          <w:sz w:val="22"/>
        </w:rPr>
      </w:pPr>
      <w:r>
        <w:rPr>
          <w:sz w:val="22"/>
        </w:rPr>
        <w:t>соглашений и договоров,  в том числе международных, заключенных от  имени  Российской Федерации или ее субъектов,  о пролонгации и реструктуризации долговых обязательств Российской Федерации прошлых лет.</w:t>
      </w:r>
    </w:p>
    <w:p w:rsidR="004D7916" w:rsidRDefault="004D7916">
      <w:pPr>
        <w:tabs>
          <w:tab w:val="left" w:pos="959"/>
          <w:tab w:val="left" w:pos="1918"/>
          <w:tab w:val="left" w:pos="2877"/>
          <w:tab w:val="left" w:pos="3836"/>
          <w:tab w:val="left" w:pos="4795"/>
          <w:tab w:val="left" w:pos="5754"/>
          <w:tab w:val="left" w:pos="6713"/>
          <w:tab w:val="left" w:pos="7672"/>
          <w:tab w:val="left" w:pos="8631"/>
        </w:tabs>
        <w:jc w:val="both"/>
        <w:rPr>
          <w:sz w:val="22"/>
        </w:rPr>
      </w:pPr>
      <w:r>
        <w:rPr>
          <w:sz w:val="22"/>
          <w:u w:val="single"/>
        </w:rPr>
        <w:t>По временному критерию государственные долговые обязательства подразделяют</w:t>
      </w:r>
      <w:r>
        <w:rPr>
          <w:sz w:val="22"/>
        </w:rPr>
        <w:t xml:space="preserve"> на</w:t>
      </w:r>
    </w:p>
    <w:p w:rsidR="004D7916" w:rsidRDefault="004D7916">
      <w:pPr>
        <w:tabs>
          <w:tab w:val="left" w:pos="959"/>
          <w:tab w:val="left" w:pos="1918"/>
          <w:tab w:val="left" w:pos="2877"/>
          <w:tab w:val="left" w:pos="3836"/>
          <w:tab w:val="left" w:pos="4795"/>
          <w:tab w:val="left" w:pos="5754"/>
          <w:tab w:val="left" w:pos="6713"/>
          <w:tab w:val="left" w:pos="7672"/>
          <w:tab w:val="left" w:pos="8631"/>
        </w:tabs>
        <w:jc w:val="both"/>
        <w:rPr>
          <w:sz w:val="22"/>
        </w:rPr>
      </w:pPr>
      <w:r>
        <w:rPr>
          <w:sz w:val="22"/>
        </w:rPr>
        <w:t>краткосрочные(до одного года), среднесрочные (от одного года до пяти лет) и долгосрочными (от пяти до 30 лет).</w:t>
      </w:r>
    </w:p>
    <w:p w:rsidR="004D7916" w:rsidRDefault="004D7916">
      <w:pPr>
        <w:tabs>
          <w:tab w:val="left" w:pos="959"/>
          <w:tab w:val="left" w:pos="1918"/>
          <w:tab w:val="left" w:pos="2877"/>
          <w:tab w:val="left" w:pos="3836"/>
          <w:tab w:val="left" w:pos="4795"/>
          <w:tab w:val="left" w:pos="5754"/>
          <w:tab w:val="left" w:pos="6713"/>
          <w:tab w:val="left" w:pos="7672"/>
          <w:tab w:val="left" w:pos="8631"/>
        </w:tabs>
        <w:jc w:val="both"/>
        <w:rPr>
          <w:sz w:val="22"/>
        </w:rPr>
      </w:pPr>
      <w:r>
        <w:rPr>
          <w:sz w:val="22"/>
        </w:rPr>
        <w:t>Долговые обязательства Российской Федерации погашаются в сроки, которые  определяются  конкретными  условиями  займа  и  не  могут превышать 30 лет.</w:t>
      </w:r>
    </w:p>
    <w:p w:rsidR="004D7916" w:rsidRDefault="004D7916">
      <w:pPr>
        <w:tabs>
          <w:tab w:val="left" w:pos="959"/>
          <w:tab w:val="left" w:pos="1918"/>
          <w:tab w:val="left" w:pos="2877"/>
          <w:tab w:val="left" w:pos="3836"/>
          <w:tab w:val="left" w:pos="4795"/>
          <w:tab w:val="left" w:pos="5754"/>
          <w:tab w:val="left" w:pos="6713"/>
          <w:tab w:val="left" w:pos="7672"/>
          <w:tab w:val="left" w:pos="8631"/>
        </w:tabs>
        <w:jc w:val="both"/>
        <w:rPr>
          <w:sz w:val="22"/>
        </w:rPr>
      </w:pPr>
      <w:r>
        <w:rPr>
          <w:sz w:val="22"/>
        </w:rPr>
        <w:t xml:space="preserve">Под </w:t>
      </w:r>
      <w:r>
        <w:rPr>
          <w:b/>
          <w:sz w:val="22"/>
        </w:rPr>
        <w:t>управлением государственным</w:t>
      </w:r>
      <w:r>
        <w:rPr>
          <w:b/>
          <w:i/>
          <w:sz w:val="22"/>
        </w:rPr>
        <w:t xml:space="preserve"> долгом</w:t>
      </w:r>
      <w:r>
        <w:rPr>
          <w:sz w:val="22"/>
        </w:rPr>
        <w:t xml:space="preserve"> понимается совокупность мероприятий государства по выплате доходов кредиторами погашению займов, изменению условий уже выпущенных займов, определению условий и выпуска новых государственных ценных бумаг</w:t>
      </w:r>
    </w:p>
    <w:p w:rsidR="004D7916" w:rsidRDefault="004D7916">
      <w:pPr>
        <w:tabs>
          <w:tab w:val="left" w:pos="959"/>
          <w:tab w:val="left" w:pos="1918"/>
          <w:tab w:val="left" w:pos="2877"/>
          <w:tab w:val="left" w:pos="3836"/>
          <w:tab w:val="left" w:pos="4795"/>
          <w:tab w:val="left" w:pos="5754"/>
          <w:tab w:val="left" w:pos="6713"/>
          <w:tab w:val="left" w:pos="7672"/>
          <w:tab w:val="left" w:pos="8631"/>
        </w:tabs>
        <w:jc w:val="both"/>
        <w:rPr>
          <w:sz w:val="22"/>
        </w:rPr>
      </w:pPr>
      <w:r>
        <w:rPr>
          <w:sz w:val="22"/>
        </w:rPr>
        <w:t>Выплата доходов по займам и их погашению обычно проводится за счет бюджетных средств. Однако в условиях роста государственной задолженности правительство может прибегнуть к реструктуризации государственного долга.</w:t>
      </w:r>
    </w:p>
    <w:p w:rsidR="004D7916" w:rsidRDefault="004D7916">
      <w:pPr>
        <w:tabs>
          <w:tab w:val="left" w:pos="959"/>
          <w:tab w:val="left" w:pos="1918"/>
          <w:tab w:val="left" w:pos="2877"/>
          <w:tab w:val="left" w:pos="3836"/>
          <w:tab w:val="left" w:pos="4795"/>
          <w:tab w:val="left" w:pos="5754"/>
          <w:tab w:val="left" w:pos="6713"/>
          <w:tab w:val="left" w:pos="7672"/>
          <w:tab w:val="left" w:pos="8631"/>
        </w:tabs>
        <w:jc w:val="both"/>
        <w:rPr>
          <w:sz w:val="22"/>
        </w:rPr>
      </w:pPr>
      <w:r>
        <w:rPr>
          <w:sz w:val="22"/>
        </w:rPr>
        <w:t xml:space="preserve">     Под  </w:t>
      </w:r>
      <w:r>
        <w:rPr>
          <w:b/>
          <w:sz w:val="22"/>
        </w:rPr>
        <w:t>реструктуризацией</w:t>
      </w:r>
      <w:r>
        <w:rPr>
          <w:sz w:val="22"/>
        </w:rPr>
        <w:t xml:space="preserve">  долга  понимается   погашение   долговых   обязательств  с  одновременным осуществлением заимствований (принятием на  себя  других  долговых обязательств)   в   объемах  погашаемых  долговых  обязательств  с установлением иных условий обслуживания  долговых  обязательств  и сроков их погашения. Реструктуризация долга может быть осуществлена  с  частичным списанием (сокращением) суммы основного долга (сумма погашения основного  долга  за  счет  реструктуризации долга не включается в объем обслуживания долгового обязательства в текущем году)</w:t>
      </w:r>
    </w:p>
    <w:p w:rsidR="004D7916" w:rsidRDefault="004D7916">
      <w:pPr>
        <w:tabs>
          <w:tab w:val="left" w:pos="959"/>
          <w:tab w:val="left" w:pos="1918"/>
          <w:tab w:val="left" w:pos="2877"/>
          <w:tab w:val="left" w:pos="3836"/>
          <w:tab w:val="left" w:pos="4795"/>
          <w:tab w:val="left" w:pos="5754"/>
          <w:tab w:val="left" w:pos="6713"/>
          <w:tab w:val="left" w:pos="7672"/>
          <w:tab w:val="left" w:pos="8631"/>
        </w:tabs>
        <w:jc w:val="both"/>
        <w:rPr>
          <w:sz w:val="22"/>
        </w:rPr>
      </w:pPr>
      <w:r>
        <w:rPr>
          <w:sz w:val="22"/>
        </w:rPr>
        <w:t xml:space="preserve">     Законодательство устанавливает предельный объем государственного внутреннего  долга  и государственного внешнего  долга, а также  пределы  внешних  заимствований Российской  Федерации  на  очередной  финансовый  год. Эти объемы утверждаются федеральным законом о федеральном бюджете на очередной  финансовый  год с разбивкой долга по формам обеспечения обязательств. Причем, предельный  объем  государственных   внешних   заимствований Российской Федерации не должен превышать годовой объем платежей по обслуживанию   и   погашению государственного   внешнего   долга Российской Федерации. Кроме того, законодательно устанавливаются  предельные объемы расходов на обслуживание и погашение государственного или  муниципального долга.</w:t>
      </w:r>
    </w:p>
    <w:p w:rsidR="004D7916" w:rsidRDefault="004D7916">
      <w:pPr>
        <w:tabs>
          <w:tab w:val="left" w:pos="959"/>
          <w:tab w:val="left" w:pos="1918"/>
          <w:tab w:val="left" w:pos="2877"/>
          <w:tab w:val="left" w:pos="3836"/>
          <w:tab w:val="left" w:pos="4795"/>
          <w:tab w:val="left" w:pos="5754"/>
          <w:tab w:val="left" w:pos="6713"/>
          <w:tab w:val="left" w:pos="7672"/>
          <w:tab w:val="left" w:pos="8631"/>
        </w:tabs>
        <w:jc w:val="both"/>
        <w:rPr>
          <w:sz w:val="22"/>
        </w:rPr>
      </w:pPr>
      <w:r>
        <w:rPr>
          <w:sz w:val="22"/>
        </w:rPr>
        <w:t xml:space="preserve">     Управление государственным долгом РФ осуществляется Правительством РФ.</w:t>
      </w:r>
    </w:p>
    <w:p w:rsidR="004D7916" w:rsidRDefault="004D7916">
      <w:pPr>
        <w:tabs>
          <w:tab w:val="left" w:pos="959"/>
          <w:tab w:val="left" w:pos="1918"/>
          <w:tab w:val="left" w:pos="2877"/>
          <w:tab w:val="left" w:pos="3836"/>
          <w:tab w:val="left" w:pos="4795"/>
          <w:tab w:val="left" w:pos="5754"/>
          <w:tab w:val="left" w:pos="6713"/>
          <w:tab w:val="left" w:pos="7672"/>
          <w:tab w:val="left" w:pos="8631"/>
        </w:tabs>
        <w:jc w:val="both"/>
        <w:rPr>
          <w:sz w:val="22"/>
        </w:rPr>
      </w:pPr>
      <w:r>
        <w:rPr>
          <w:sz w:val="22"/>
        </w:rPr>
        <w:t xml:space="preserve">     Управление государственным долгом субъекта РФ осуществляется органом исполнительной власти субъекта РФ.</w:t>
      </w:r>
    </w:p>
    <w:p w:rsidR="004D7916" w:rsidRDefault="004D7916">
      <w:pPr>
        <w:tabs>
          <w:tab w:val="left" w:pos="959"/>
          <w:tab w:val="left" w:pos="1918"/>
          <w:tab w:val="left" w:pos="2877"/>
          <w:tab w:val="left" w:pos="3836"/>
          <w:tab w:val="left" w:pos="4795"/>
          <w:tab w:val="left" w:pos="5754"/>
          <w:tab w:val="left" w:pos="6713"/>
          <w:tab w:val="left" w:pos="7672"/>
          <w:tab w:val="left" w:pos="8631"/>
        </w:tabs>
        <w:jc w:val="both"/>
        <w:rPr>
          <w:sz w:val="22"/>
        </w:rPr>
      </w:pPr>
      <w:r>
        <w:rPr>
          <w:sz w:val="22"/>
        </w:rPr>
        <w:t xml:space="preserve">     Управление муниципальным долгом осуществляется уполномоченным органом местного самоуправления.</w:t>
      </w:r>
    </w:p>
    <w:p w:rsidR="004D7916" w:rsidRDefault="004D7916">
      <w:pPr>
        <w:ind w:firstLine="540"/>
        <w:jc w:val="both"/>
        <w:rPr>
          <w:sz w:val="22"/>
        </w:rPr>
      </w:pPr>
    </w:p>
    <w:p w:rsidR="004D7916" w:rsidRDefault="004D7916">
      <w:pPr>
        <w:ind w:left="540"/>
        <w:jc w:val="center"/>
        <w:rPr>
          <w:b/>
        </w:rPr>
      </w:pPr>
      <w:r>
        <w:rPr>
          <w:b/>
          <w:highlight w:val="red"/>
        </w:rPr>
        <w:t>10. Рынок ценных бумаг как часть финансового рынка. Структура и функции рынка ценных бумаг.</w:t>
      </w:r>
    </w:p>
    <w:p w:rsidR="004D7916" w:rsidRPr="008C3034" w:rsidRDefault="004D7916">
      <w:pPr>
        <w:spacing w:before="240"/>
        <w:ind w:right="170" w:firstLine="540"/>
        <w:jc w:val="both"/>
        <w:rPr>
          <w:b/>
          <w:sz w:val="22"/>
          <w:szCs w:val="22"/>
        </w:rPr>
      </w:pPr>
      <w:r w:rsidRPr="008C3034">
        <w:rPr>
          <w:b/>
          <w:sz w:val="22"/>
          <w:szCs w:val="22"/>
        </w:rPr>
        <w:t xml:space="preserve">РЦБ – </w:t>
      </w:r>
      <w:r w:rsidRPr="008C3034">
        <w:rPr>
          <w:sz w:val="22"/>
          <w:szCs w:val="22"/>
        </w:rPr>
        <w:t>обособленная часть РСК, где происходит выпуск и обращение ЦБ</w:t>
      </w:r>
    </w:p>
    <w:p w:rsidR="004D7916" w:rsidRPr="008C3034" w:rsidRDefault="004D7916">
      <w:pPr>
        <w:tabs>
          <w:tab w:val="num" w:pos="0"/>
          <w:tab w:val="num" w:pos="644"/>
        </w:tabs>
        <w:ind w:left="170" w:right="170" w:firstLine="180"/>
        <w:jc w:val="both"/>
        <w:rPr>
          <w:sz w:val="22"/>
          <w:szCs w:val="22"/>
        </w:rPr>
      </w:pPr>
      <w:r w:rsidRPr="008C3034">
        <w:rPr>
          <w:sz w:val="22"/>
          <w:szCs w:val="22"/>
        </w:rPr>
        <w:t>РЦБ - охватывает как кредитные  отнош-я, так и отнош-я совлад-я, кот выр-ся ч/з выпуск цб, кот имеют собствен ст-ть, м продаваться покупаться и погашаться.</w:t>
      </w:r>
    </w:p>
    <w:p w:rsidR="004D7916" w:rsidRPr="008C3034" w:rsidRDefault="004D7916">
      <w:pPr>
        <w:tabs>
          <w:tab w:val="num" w:pos="0"/>
          <w:tab w:val="num" w:pos="644"/>
        </w:tabs>
        <w:ind w:left="170" w:right="170" w:firstLine="180"/>
        <w:jc w:val="both"/>
        <w:rPr>
          <w:sz w:val="22"/>
          <w:szCs w:val="22"/>
        </w:rPr>
      </w:pPr>
      <w:r w:rsidRPr="008C3034">
        <w:rPr>
          <w:sz w:val="22"/>
          <w:szCs w:val="22"/>
        </w:rPr>
        <w:t>Функции:</w:t>
      </w:r>
    </w:p>
    <w:p w:rsidR="004D7916" w:rsidRPr="008C3034" w:rsidRDefault="004D7916">
      <w:pPr>
        <w:tabs>
          <w:tab w:val="num" w:pos="0"/>
          <w:tab w:val="num" w:pos="644"/>
        </w:tabs>
        <w:ind w:left="170" w:right="170" w:firstLine="180"/>
        <w:jc w:val="both"/>
        <w:rPr>
          <w:sz w:val="22"/>
          <w:szCs w:val="22"/>
        </w:rPr>
      </w:pPr>
      <w:r w:rsidRPr="008C3034">
        <w:rPr>
          <w:sz w:val="22"/>
          <w:szCs w:val="22"/>
        </w:rPr>
        <w:t>- перераспределение капиталов и ДС м/у сферами и отраслями эк-ки, государствами и т.д.</w:t>
      </w:r>
    </w:p>
    <w:p w:rsidR="004D7916" w:rsidRPr="008C3034" w:rsidRDefault="004D7916">
      <w:pPr>
        <w:tabs>
          <w:tab w:val="num" w:pos="0"/>
          <w:tab w:val="num" w:pos="644"/>
        </w:tabs>
        <w:ind w:left="170" w:right="170" w:firstLine="180"/>
        <w:jc w:val="both"/>
        <w:rPr>
          <w:sz w:val="22"/>
          <w:szCs w:val="22"/>
        </w:rPr>
      </w:pPr>
      <w:r w:rsidRPr="008C3034">
        <w:rPr>
          <w:sz w:val="22"/>
          <w:szCs w:val="22"/>
        </w:rPr>
        <w:t>- возврат вложенных средств и получение дохода  или инвестиционная</w:t>
      </w:r>
    </w:p>
    <w:p w:rsidR="004D7916" w:rsidRPr="008C3034" w:rsidRDefault="004D7916">
      <w:pPr>
        <w:tabs>
          <w:tab w:val="num" w:pos="0"/>
          <w:tab w:val="num" w:pos="644"/>
        </w:tabs>
        <w:ind w:left="170" w:right="170" w:firstLine="180"/>
        <w:jc w:val="both"/>
        <w:rPr>
          <w:sz w:val="22"/>
          <w:szCs w:val="22"/>
        </w:rPr>
      </w:pPr>
      <w:r w:rsidRPr="008C3034">
        <w:rPr>
          <w:sz w:val="22"/>
          <w:szCs w:val="22"/>
        </w:rPr>
        <w:t>- предоставление определенных имущественных и др.прав владельца Цб;</w:t>
      </w:r>
    </w:p>
    <w:p w:rsidR="004D7916" w:rsidRPr="008C3034" w:rsidRDefault="004D7916">
      <w:pPr>
        <w:tabs>
          <w:tab w:val="num" w:pos="0"/>
          <w:tab w:val="num" w:pos="644"/>
        </w:tabs>
        <w:ind w:left="170" w:right="170" w:firstLine="180"/>
        <w:jc w:val="both"/>
        <w:rPr>
          <w:sz w:val="22"/>
          <w:szCs w:val="22"/>
        </w:rPr>
      </w:pPr>
      <w:r w:rsidRPr="008C3034">
        <w:rPr>
          <w:sz w:val="22"/>
          <w:szCs w:val="22"/>
        </w:rPr>
        <w:t>- инструмент гос.экон-ой политики</w:t>
      </w:r>
    </w:p>
    <w:p w:rsidR="004D7916" w:rsidRPr="008C3034" w:rsidRDefault="004D7916">
      <w:pPr>
        <w:tabs>
          <w:tab w:val="num" w:pos="0"/>
          <w:tab w:val="num" w:pos="644"/>
        </w:tabs>
        <w:ind w:right="170" w:firstLine="540"/>
        <w:jc w:val="both"/>
        <w:rPr>
          <w:sz w:val="22"/>
          <w:szCs w:val="22"/>
        </w:rPr>
      </w:pPr>
      <w:r w:rsidRPr="008C3034">
        <w:rPr>
          <w:sz w:val="22"/>
          <w:szCs w:val="22"/>
        </w:rPr>
        <w:t>Структура</w:t>
      </w:r>
    </w:p>
    <w:p w:rsidR="004D7916" w:rsidRPr="008C3034" w:rsidRDefault="004D7916">
      <w:pPr>
        <w:tabs>
          <w:tab w:val="num" w:pos="0"/>
          <w:tab w:val="num" w:pos="644"/>
        </w:tabs>
        <w:ind w:right="170" w:firstLine="540"/>
        <w:jc w:val="both"/>
        <w:rPr>
          <w:sz w:val="22"/>
          <w:szCs w:val="22"/>
        </w:rPr>
      </w:pPr>
      <w:r w:rsidRPr="008C3034">
        <w:rPr>
          <w:sz w:val="22"/>
          <w:szCs w:val="22"/>
        </w:rPr>
        <w:t>1. по объектам рынка:</w:t>
      </w:r>
    </w:p>
    <w:p w:rsidR="004D7916" w:rsidRPr="008C3034" w:rsidRDefault="004D7916">
      <w:pPr>
        <w:tabs>
          <w:tab w:val="num" w:pos="0"/>
          <w:tab w:val="num" w:pos="644"/>
        </w:tabs>
        <w:ind w:right="170" w:firstLine="540"/>
        <w:jc w:val="both"/>
        <w:rPr>
          <w:sz w:val="22"/>
          <w:szCs w:val="22"/>
        </w:rPr>
      </w:pPr>
      <w:r w:rsidRPr="008C3034">
        <w:rPr>
          <w:sz w:val="22"/>
          <w:szCs w:val="22"/>
        </w:rPr>
        <w:t>- Рынок акций</w:t>
      </w:r>
    </w:p>
    <w:p w:rsidR="004D7916" w:rsidRPr="008C3034" w:rsidRDefault="004D7916">
      <w:pPr>
        <w:tabs>
          <w:tab w:val="num" w:pos="0"/>
          <w:tab w:val="num" w:pos="644"/>
        </w:tabs>
        <w:ind w:right="170" w:firstLine="540"/>
        <w:jc w:val="both"/>
        <w:rPr>
          <w:sz w:val="22"/>
          <w:szCs w:val="22"/>
        </w:rPr>
      </w:pPr>
      <w:r w:rsidRPr="008C3034">
        <w:rPr>
          <w:sz w:val="22"/>
          <w:szCs w:val="22"/>
        </w:rPr>
        <w:t>- Рынок облигаций</w:t>
      </w:r>
    </w:p>
    <w:p w:rsidR="004D7916" w:rsidRPr="008C3034" w:rsidRDefault="004D7916">
      <w:pPr>
        <w:tabs>
          <w:tab w:val="num" w:pos="0"/>
          <w:tab w:val="num" w:pos="644"/>
        </w:tabs>
        <w:ind w:right="170" w:firstLine="540"/>
        <w:jc w:val="both"/>
        <w:rPr>
          <w:sz w:val="22"/>
          <w:szCs w:val="22"/>
        </w:rPr>
      </w:pPr>
      <w:r w:rsidRPr="008C3034">
        <w:rPr>
          <w:sz w:val="22"/>
          <w:szCs w:val="22"/>
        </w:rPr>
        <w:t>- Рынок векселей</w:t>
      </w:r>
    </w:p>
    <w:p w:rsidR="004D7916" w:rsidRPr="008C3034" w:rsidRDefault="004D7916">
      <w:pPr>
        <w:tabs>
          <w:tab w:val="num" w:pos="0"/>
          <w:tab w:val="num" w:pos="644"/>
        </w:tabs>
        <w:ind w:right="170" w:firstLine="540"/>
        <w:jc w:val="both"/>
        <w:rPr>
          <w:sz w:val="22"/>
          <w:szCs w:val="22"/>
        </w:rPr>
      </w:pPr>
      <w:r w:rsidRPr="008C3034">
        <w:rPr>
          <w:sz w:val="22"/>
          <w:szCs w:val="22"/>
        </w:rPr>
        <w:t>- Рынок др.ЦБ</w:t>
      </w:r>
    </w:p>
    <w:p w:rsidR="004D7916" w:rsidRPr="008C3034" w:rsidRDefault="004D7916">
      <w:pPr>
        <w:tabs>
          <w:tab w:val="num" w:pos="0"/>
          <w:tab w:val="num" w:pos="644"/>
        </w:tabs>
        <w:ind w:left="170" w:right="170" w:firstLine="180"/>
        <w:jc w:val="both"/>
        <w:rPr>
          <w:sz w:val="22"/>
          <w:szCs w:val="22"/>
        </w:rPr>
      </w:pPr>
      <w:r w:rsidRPr="008C3034">
        <w:rPr>
          <w:sz w:val="22"/>
          <w:szCs w:val="22"/>
        </w:rPr>
        <w:t>2. По субъектам:</w:t>
      </w:r>
    </w:p>
    <w:p w:rsidR="004D7916" w:rsidRPr="008C3034" w:rsidRDefault="004D7916">
      <w:pPr>
        <w:numPr>
          <w:ilvl w:val="0"/>
          <w:numId w:val="5"/>
        </w:numPr>
        <w:tabs>
          <w:tab w:val="num" w:pos="0"/>
          <w:tab w:val="num" w:pos="644"/>
        </w:tabs>
        <w:ind w:left="170" w:right="170" w:firstLine="180"/>
        <w:jc w:val="both"/>
        <w:rPr>
          <w:sz w:val="22"/>
          <w:szCs w:val="22"/>
        </w:rPr>
      </w:pPr>
      <w:r w:rsidRPr="008C3034">
        <w:rPr>
          <w:sz w:val="22"/>
          <w:szCs w:val="22"/>
        </w:rPr>
        <w:t>инвесторы</w:t>
      </w:r>
    </w:p>
    <w:p w:rsidR="004D7916" w:rsidRPr="008C3034" w:rsidRDefault="004D7916">
      <w:pPr>
        <w:numPr>
          <w:ilvl w:val="0"/>
          <w:numId w:val="5"/>
        </w:numPr>
        <w:tabs>
          <w:tab w:val="num" w:pos="0"/>
          <w:tab w:val="num" w:pos="644"/>
        </w:tabs>
        <w:ind w:left="170" w:right="170" w:firstLine="180"/>
        <w:jc w:val="both"/>
        <w:rPr>
          <w:sz w:val="22"/>
          <w:szCs w:val="22"/>
        </w:rPr>
      </w:pPr>
      <w:r w:rsidRPr="008C3034">
        <w:rPr>
          <w:sz w:val="22"/>
          <w:szCs w:val="22"/>
        </w:rPr>
        <w:t xml:space="preserve">эмитенты </w:t>
      </w:r>
    </w:p>
    <w:p w:rsidR="004D7916" w:rsidRPr="008C3034" w:rsidRDefault="004D7916">
      <w:pPr>
        <w:numPr>
          <w:ilvl w:val="0"/>
          <w:numId w:val="5"/>
        </w:numPr>
        <w:tabs>
          <w:tab w:val="num" w:pos="0"/>
          <w:tab w:val="num" w:pos="644"/>
        </w:tabs>
        <w:ind w:left="170" w:right="170" w:firstLine="180"/>
        <w:jc w:val="both"/>
        <w:rPr>
          <w:sz w:val="22"/>
          <w:szCs w:val="22"/>
        </w:rPr>
      </w:pPr>
      <w:r w:rsidRPr="008C3034">
        <w:rPr>
          <w:sz w:val="22"/>
          <w:szCs w:val="22"/>
        </w:rPr>
        <w:t>проф.уч-ки или посредники</w:t>
      </w:r>
    </w:p>
    <w:p w:rsidR="004D7916" w:rsidRPr="008C3034" w:rsidRDefault="004D7916">
      <w:pPr>
        <w:tabs>
          <w:tab w:val="num" w:pos="0"/>
          <w:tab w:val="num" w:pos="644"/>
        </w:tabs>
        <w:ind w:left="170" w:right="170" w:firstLine="180"/>
        <w:jc w:val="both"/>
        <w:rPr>
          <w:sz w:val="22"/>
          <w:szCs w:val="22"/>
        </w:rPr>
      </w:pPr>
      <w:r w:rsidRPr="008C3034">
        <w:rPr>
          <w:sz w:val="22"/>
          <w:szCs w:val="22"/>
        </w:rPr>
        <w:t>3 По стадии жизненного цикла ЦБ:</w:t>
      </w:r>
    </w:p>
    <w:p w:rsidR="004D7916" w:rsidRPr="008C3034" w:rsidRDefault="004D7916">
      <w:pPr>
        <w:tabs>
          <w:tab w:val="num" w:pos="0"/>
          <w:tab w:val="num" w:pos="644"/>
        </w:tabs>
        <w:ind w:left="170" w:right="170" w:firstLine="180"/>
        <w:jc w:val="both"/>
        <w:rPr>
          <w:sz w:val="22"/>
          <w:szCs w:val="22"/>
        </w:rPr>
      </w:pPr>
      <w:r w:rsidRPr="008C3034">
        <w:rPr>
          <w:sz w:val="22"/>
          <w:szCs w:val="22"/>
        </w:rPr>
        <w:lastRenderedPageBreak/>
        <w:t xml:space="preserve"> - первичный и вторичный</w:t>
      </w:r>
    </w:p>
    <w:p w:rsidR="004D7916" w:rsidRPr="008C3034" w:rsidRDefault="004D7916">
      <w:pPr>
        <w:tabs>
          <w:tab w:val="num" w:pos="0"/>
          <w:tab w:val="num" w:pos="644"/>
        </w:tabs>
        <w:ind w:left="170" w:right="170" w:firstLine="180"/>
        <w:jc w:val="both"/>
        <w:rPr>
          <w:sz w:val="22"/>
          <w:szCs w:val="22"/>
        </w:rPr>
      </w:pPr>
      <w:r w:rsidRPr="008C3034">
        <w:rPr>
          <w:sz w:val="22"/>
          <w:szCs w:val="22"/>
        </w:rPr>
        <w:t xml:space="preserve">4. По организованности:   </w:t>
      </w:r>
    </w:p>
    <w:p w:rsidR="004D7916" w:rsidRPr="008C3034" w:rsidRDefault="004D7916">
      <w:pPr>
        <w:tabs>
          <w:tab w:val="num" w:pos="0"/>
          <w:tab w:val="num" w:pos="644"/>
        </w:tabs>
        <w:ind w:left="170" w:right="170" w:firstLine="180"/>
        <w:jc w:val="both"/>
        <w:rPr>
          <w:sz w:val="22"/>
          <w:szCs w:val="22"/>
        </w:rPr>
      </w:pPr>
      <w:r w:rsidRPr="008C3034">
        <w:rPr>
          <w:sz w:val="22"/>
          <w:szCs w:val="22"/>
        </w:rPr>
        <w:t>- биржевой и  внебиржевой (уличный)</w:t>
      </w:r>
    </w:p>
    <w:p w:rsidR="004D7916" w:rsidRPr="008C3034" w:rsidRDefault="004D7916">
      <w:pPr>
        <w:tabs>
          <w:tab w:val="num" w:pos="0"/>
          <w:tab w:val="num" w:pos="644"/>
        </w:tabs>
        <w:ind w:left="170" w:right="170" w:firstLine="180"/>
        <w:jc w:val="both"/>
        <w:rPr>
          <w:sz w:val="22"/>
          <w:szCs w:val="22"/>
        </w:rPr>
      </w:pPr>
      <w:r w:rsidRPr="008C3034">
        <w:rPr>
          <w:sz w:val="22"/>
          <w:szCs w:val="22"/>
        </w:rPr>
        <w:t>На первичном рынке размещ-ся новые выпуски цб, которые выпускаются прав-вом, корпор-ей, через первичный рынок осущ-ся финанс-е воспроизводственного пр-сса.</w:t>
      </w:r>
    </w:p>
    <w:p w:rsidR="004D7916" w:rsidRPr="008C3034" w:rsidRDefault="004D7916">
      <w:pPr>
        <w:tabs>
          <w:tab w:val="num" w:pos="0"/>
          <w:tab w:val="num" w:pos="644"/>
        </w:tabs>
        <w:ind w:left="170" w:right="170" w:firstLine="180"/>
        <w:jc w:val="both"/>
        <w:rPr>
          <w:sz w:val="22"/>
          <w:szCs w:val="22"/>
        </w:rPr>
      </w:pPr>
      <w:r w:rsidRPr="008C3034">
        <w:rPr>
          <w:sz w:val="22"/>
          <w:szCs w:val="22"/>
        </w:rPr>
        <w:t>Причем на ПР цб приобрет-т как индив-е, так и инстит-е инвесторы, кр-фин учр-я.</w:t>
      </w:r>
    </w:p>
    <w:p w:rsidR="004D7916" w:rsidRPr="008C3034" w:rsidRDefault="004D7916">
      <w:pPr>
        <w:tabs>
          <w:tab w:val="num" w:pos="0"/>
          <w:tab w:val="num" w:pos="644"/>
        </w:tabs>
        <w:ind w:left="170" w:right="170" w:firstLine="180"/>
        <w:jc w:val="both"/>
        <w:rPr>
          <w:sz w:val="22"/>
          <w:szCs w:val="22"/>
        </w:rPr>
      </w:pPr>
      <w:r w:rsidRPr="008C3034">
        <w:rPr>
          <w:sz w:val="22"/>
          <w:szCs w:val="22"/>
        </w:rPr>
        <w:t>. На ПР выд-т: проф-х уч-в и непрф-х, кот осущ-т 4 вида деят-ти по размещ-ю:</w:t>
      </w:r>
    </w:p>
    <w:p w:rsidR="004D7916" w:rsidRPr="008C3034" w:rsidRDefault="004D7916">
      <w:pPr>
        <w:tabs>
          <w:tab w:val="num" w:pos="0"/>
          <w:tab w:val="num" w:pos="644"/>
        </w:tabs>
        <w:ind w:left="170" w:right="170" w:firstLine="180"/>
        <w:jc w:val="both"/>
        <w:rPr>
          <w:sz w:val="22"/>
          <w:szCs w:val="22"/>
        </w:rPr>
      </w:pPr>
      <w:r w:rsidRPr="008C3034">
        <w:rPr>
          <w:sz w:val="22"/>
          <w:szCs w:val="22"/>
        </w:rPr>
        <w:t>1. посредническая, кот связана с принятием и использованием заказов эмитента на перв-м размещении цб. (посредник-инвестБ)</w:t>
      </w:r>
    </w:p>
    <w:p w:rsidR="004D7916" w:rsidRPr="008C3034" w:rsidRDefault="004D7916">
      <w:pPr>
        <w:tabs>
          <w:tab w:val="num" w:pos="0"/>
          <w:tab w:val="num" w:pos="644"/>
        </w:tabs>
        <w:ind w:left="170" w:right="170" w:firstLine="180"/>
        <w:jc w:val="both"/>
        <w:rPr>
          <w:sz w:val="22"/>
          <w:szCs w:val="22"/>
        </w:rPr>
      </w:pPr>
      <w:r w:rsidRPr="008C3034">
        <w:rPr>
          <w:sz w:val="22"/>
          <w:szCs w:val="22"/>
        </w:rPr>
        <w:t>2. коммерческая (диллерская) соверш-е сделок по к-п цб от своего имени и за свой счет по объявленной цене.</w:t>
      </w:r>
    </w:p>
    <w:p w:rsidR="004D7916" w:rsidRPr="008C3034" w:rsidRDefault="004D7916">
      <w:pPr>
        <w:tabs>
          <w:tab w:val="num" w:pos="0"/>
          <w:tab w:val="num" w:pos="644"/>
        </w:tabs>
        <w:ind w:left="170" w:right="170" w:firstLine="180"/>
        <w:jc w:val="both"/>
        <w:rPr>
          <w:sz w:val="22"/>
          <w:szCs w:val="22"/>
        </w:rPr>
      </w:pPr>
      <w:r w:rsidRPr="008C3034">
        <w:rPr>
          <w:sz w:val="22"/>
          <w:szCs w:val="22"/>
        </w:rPr>
        <w:t>3. комиссионная брокерская деятельность сделки по к-п цб от имени клиента по его поручению, за комиссионное вознаграждение - куртаж.</w:t>
      </w:r>
    </w:p>
    <w:p w:rsidR="004D7916" w:rsidRPr="008C3034" w:rsidRDefault="004D7916">
      <w:pPr>
        <w:tabs>
          <w:tab w:val="num" w:pos="0"/>
          <w:tab w:val="num" w:pos="644"/>
        </w:tabs>
        <w:ind w:left="170" w:right="170" w:firstLine="181"/>
        <w:jc w:val="both"/>
        <w:rPr>
          <w:sz w:val="22"/>
          <w:szCs w:val="22"/>
        </w:rPr>
      </w:pPr>
      <w:r w:rsidRPr="008C3034">
        <w:rPr>
          <w:sz w:val="22"/>
          <w:szCs w:val="22"/>
        </w:rPr>
        <w:t>4. прочая деят-ть, кот связ с к-п цб (консулы деят-ть)</w:t>
      </w:r>
    </w:p>
    <w:p w:rsidR="004D7916" w:rsidRPr="008C3034" w:rsidRDefault="004D7916">
      <w:pPr>
        <w:tabs>
          <w:tab w:val="num" w:pos="0"/>
          <w:tab w:val="num" w:pos="644"/>
        </w:tabs>
        <w:ind w:left="170" w:right="170" w:firstLine="180"/>
        <w:jc w:val="both"/>
        <w:rPr>
          <w:sz w:val="22"/>
          <w:szCs w:val="22"/>
        </w:rPr>
      </w:pPr>
      <w:r w:rsidRPr="008C3034">
        <w:rPr>
          <w:sz w:val="22"/>
          <w:szCs w:val="22"/>
        </w:rPr>
        <w:t>Вторичный рынок - рынок на кот перепродают ЦБ. Основной функцией данного рынка является  обеспечение опреативной перепродажи цб.</w:t>
      </w:r>
    </w:p>
    <w:p w:rsidR="004D7916" w:rsidRPr="008C3034" w:rsidRDefault="004D7916">
      <w:pPr>
        <w:tabs>
          <w:tab w:val="num" w:pos="0"/>
          <w:tab w:val="num" w:pos="644"/>
        </w:tabs>
        <w:ind w:left="170" w:right="170" w:firstLine="180"/>
        <w:jc w:val="both"/>
        <w:rPr>
          <w:sz w:val="22"/>
          <w:szCs w:val="22"/>
        </w:rPr>
      </w:pPr>
      <w:r w:rsidRPr="008C3034">
        <w:rPr>
          <w:sz w:val="22"/>
          <w:szCs w:val="22"/>
        </w:rPr>
        <w:t>Сущ-т следующие типы ВР:</w:t>
      </w:r>
    </w:p>
    <w:p w:rsidR="004D7916" w:rsidRPr="008C3034" w:rsidRDefault="004D7916">
      <w:pPr>
        <w:tabs>
          <w:tab w:val="num" w:pos="0"/>
          <w:tab w:val="num" w:pos="644"/>
        </w:tabs>
        <w:ind w:left="170" w:right="170" w:firstLine="180"/>
        <w:jc w:val="both"/>
        <w:rPr>
          <w:sz w:val="22"/>
          <w:szCs w:val="22"/>
        </w:rPr>
      </w:pPr>
      <w:r w:rsidRPr="008C3034">
        <w:rPr>
          <w:sz w:val="22"/>
          <w:szCs w:val="22"/>
        </w:rPr>
        <w:t xml:space="preserve"> </w:t>
      </w:r>
      <w:r w:rsidRPr="008C3034">
        <w:rPr>
          <w:i/>
          <w:sz w:val="22"/>
          <w:szCs w:val="22"/>
        </w:rPr>
        <w:t>Внебиржевой (уличный) Р</w:t>
      </w:r>
      <w:r w:rsidRPr="008C3034">
        <w:rPr>
          <w:sz w:val="22"/>
          <w:szCs w:val="22"/>
        </w:rPr>
        <w:t xml:space="preserve"> различают 3 типа:</w:t>
      </w:r>
    </w:p>
    <w:p w:rsidR="004D7916" w:rsidRPr="008C3034" w:rsidRDefault="004D7916">
      <w:pPr>
        <w:numPr>
          <w:ilvl w:val="0"/>
          <w:numId w:val="5"/>
        </w:numPr>
        <w:tabs>
          <w:tab w:val="num" w:pos="0"/>
          <w:tab w:val="num" w:pos="644"/>
        </w:tabs>
        <w:ind w:left="170" w:right="170" w:firstLine="180"/>
        <w:jc w:val="both"/>
        <w:rPr>
          <w:sz w:val="22"/>
          <w:szCs w:val="22"/>
        </w:rPr>
      </w:pPr>
      <w:r w:rsidRPr="008C3034">
        <w:rPr>
          <w:sz w:val="22"/>
          <w:szCs w:val="22"/>
        </w:rPr>
        <w:t>онкольные Р на кот цб прод-ся в теч опред врем по конкретной цене, кот опред D и S;</w:t>
      </w:r>
    </w:p>
    <w:p w:rsidR="004D7916" w:rsidRPr="008C3034" w:rsidRDefault="004D7916">
      <w:pPr>
        <w:numPr>
          <w:ilvl w:val="0"/>
          <w:numId w:val="5"/>
        </w:numPr>
        <w:tabs>
          <w:tab w:val="num" w:pos="0"/>
          <w:tab w:val="num" w:pos="644"/>
        </w:tabs>
        <w:ind w:left="170" w:right="170" w:firstLine="180"/>
        <w:jc w:val="both"/>
        <w:rPr>
          <w:sz w:val="22"/>
          <w:szCs w:val="22"/>
        </w:rPr>
      </w:pPr>
      <w:r w:rsidRPr="008C3034">
        <w:rPr>
          <w:sz w:val="22"/>
          <w:szCs w:val="22"/>
        </w:rPr>
        <w:t xml:space="preserve">дилерские Р на кот цб прод-ся либо по цене продавца, либо по цене пок-ля </w:t>
      </w:r>
    </w:p>
    <w:p w:rsidR="004D7916" w:rsidRPr="008C3034" w:rsidRDefault="004D7916">
      <w:pPr>
        <w:numPr>
          <w:ilvl w:val="0"/>
          <w:numId w:val="5"/>
        </w:numPr>
        <w:tabs>
          <w:tab w:val="num" w:pos="0"/>
          <w:tab w:val="num" w:pos="644"/>
        </w:tabs>
        <w:ind w:left="170" w:right="170" w:firstLine="180"/>
        <w:jc w:val="both"/>
        <w:rPr>
          <w:sz w:val="22"/>
          <w:szCs w:val="22"/>
        </w:rPr>
      </w:pPr>
      <w:r w:rsidRPr="008C3034">
        <w:rPr>
          <w:sz w:val="22"/>
          <w:szCs w:val="22"/>
        </w:rPr>
        <w:t>непрерывный аукцион Р на кот цб прод-ся по цене непрер-но измен-ся в рез-те договор-ти.</w:t>
      </w:r>
    </w:p>
    <w:p w:rsidR="004D7916" w:rsidRPr="008C3034" w:rsidRDefault="004D7916">
      <w:pPr>
        <w:tabs>
          <w:tab w:val="num" w:pos="0"/>
          <w:tab w:val="num" w:pos="644"/>
        </w:tabs>
        <w:ind w:left="170" w:right="170" w:firstLine="180"/>
        <w:jc w:val="both"/>
        <w:rPr>
          <w:sz w:val="22"/>
          <w:szCs w:val="22"/>
        </w:rPr>
      </w:pPr>
      <w:r w:rsidRPr="008C3034">
        <w:rPr>
          <w:i/>
          <w:sz w:val="22"/>
          <w:szCs w:val="22"/>
        </w:rPr>
        <w:t>Фондовая биржа</w:t>
      </w:r>
      <w:r w:rsidRPr="008C3034">
        <w:rPr>
          <w:sz w:val="22"/>
          <w:szCs w:val="22"/>
        </w:rPr>
        <w:t xml:space="preserve"> — особ обр-м орган-й РЦБ, кот облад регул-ми ф-ми с пост местом и временем закл сделок и цель кот налаживание норм-го обмена цб и кот создано д/оказ-я У, брокеров, дилеров и др. уч-в ВР.</w:t>
      </w:r>
    </w:p>
    <w:p w:rsidR="004D7916" w:rsidRPr="008C3034" w:rsidRDefault="004D7916">
      <w:pPr>
        <w:tabs>
          <w:tab w:val="num" w:pos="0"/>
          <w:tab w:val="num" w:pos="644"/>
        </w:tabs>
        <w:ind w:left="170" w:right="170" w:firstLine="180"/>
        <w:jc w:val="both"/>
        <w:rPr>
          <w:sz w:val="22"/>
          <w:szCs w:val="22"/>
        </w:rPr>
      </w:pPr>
      <w:r w:rsidRPr="008C3034">
        <w:rPr>
          <w:sz w:val="22"/>
          <w:szCs w:val="22"/>
        </w:rPr>
        <w:t>Принципы работы фонд биржи</w:t>
      </w:r>
    </w:p>
    <w:p w:rsidR="004D7916" w:rsidRPr="008C3034" w:rsidRDefault="004D7916">
      <w:pPr>
        <w:tabs>
          <w:tab w:val="num" w:pos="0"/>
          <w:tab w:val="num" w:pos="644"/>
        </w:tabs>
        <w:ind w:left="170" w:right="170" w:firstLine="180"/>
        <w:jc w:val="both"/>
        <w:rPr>
          <w:sz w:val="22"/>
          <w:szCs w:val="22"/>
        </w:rPr>
      </w:pPr>
      <w:r w:rsidRPr="008C3034">
        <w:rPr>
          <w:sz w:val="22"/>
          <w:szCs w:val="22"/>
        </w:rPr>
        <w:t>1. личное доверие м/брокерами и клиентами и м/брокерами и дилерами</w:t>
      </w:r>
    </w:p>
    <w:p w:rsidR="004D7916" w:rsidRPr="008C3034" w:rsidRDefault="004D7916">
      <w:pPr>
        <w:tabs>
          <w:tab w:val="num" w:pos="0"/>
          <w:tab w:val="num" w:pos="644"/>
        </w:tabs>
        <w:ind w:left="170" w:right="170" w:firstLine="180"/>
        <w:jc w:val="both"/>
        <w:rPr>
          <w:sz w:val="22"/>
          <w:szCs w:val="22"/>
        </w:rPr>
      </w:pPr>
      <w:r w:rsidRPr="008C3034">
        <w:rPr>
          <w:sz w:val="22"/>
          <w:szCs w:val="22"/>
        </w:rPr>
        <w:t>2. гласность — публик-ии год отчетности Ко-эмитентов публик-ия свед-й о сделках на бирже.</w:t>
      </w:r>
    </w:p>
    <w:p w:rsidR="004D7916" w:rsidRPr="008C3034" w:rsidRDefault="004D7916">
      <w:pPr>
        <w:tabs>
          <w:tab w:val="num" w:pos="0"/>
          <w:tab w:val="num" w:pos="644"/>
        </w:tabs>
        <w:ind w:left="170" w:right="170" w:firstLine="180"/>
        <w:jc w:val="both"/>
        <w:rPr>
          <w:sz w:val="22"/>
          <w:szCs w:val="22"/>
        </w:rPr>
      </w:pPr>
      <w:r w:rsidRPr="008C3034">
        <w:rPr>
          <w:sz w:val="22"/>
          <w:szCs w:val="22"/>
        </w:rPr>
        <w:t>3. регул-е деят-ти бирж-х фирм и в случае наруш-я применение к ним жестких санкций (фин, адм) "-</w:t>
      </w:r>
    </w:p>
    <w:p w:rsidR="004D7916" w:rsidRPr="008C3034" w:rsidRDefault="004D7916">
      <w:pPr>
        <w:tabs>
          <w:tab w:val="num" w:pos="0"/>
          <w:tab w:val="num" w:pos="644"/>
        </w:tabs>
        <w:ind w:left="170" w:right="170" w:firstLine="180"/>
        <w:jc w:val="both"/>
        <w:rPr>
          <w:sz w:val="22"/>
          <w:szCs w:val="22"/>
        </w:rPr>
      </w:pPr>
      <w:r w:rsidRPr="008C3034">
        <w:rPr>
          <w:sz w:val="22"/>
          <w:szCs w:val="22"/>
        </w:rPr>
        <w:t xml:space="preserve">Пок-ль работы биржи- число контрактов, закл-х число прод-х цб, скорость расчетов. </w:t>
      </w:r>
    </w:p>
    <w:p w:rsidR="004D7916" w:rsidRPr="008C3034" w:rsidRDefault="004D7916">
      <w:pPr>
        <w:tabs>
          <w:tab w:val="num" w:pos="0"/>
          <w:tab w:val="num" w:pos="644"/>
        </w:tabs>
        <w:ind w:left="170" w:right="170" w:firstLine="180"/>
        <w:jc w:val="both"/>
        <w:rPr>
          <w:sz w:val="22"/>
          <w:szCs w:val="22"/>
        </w:rPr>
      </w:pPr>
      <w:r w:rsidRPr="008C3034">
        <w:rPr>
          <w:sz w:val="22"/>
          <w:szCs w:val="22"/>
          <w:u w:val="single"/>
        </w:rPr>
        <w:t>Осн ф-ции фонд биржи</w:t>
      </w:r>
      <w:r w:rsidRPr="008C3034">
        <w:rPr>
          <w:sz w:val="22"/>
          <w:szCs w:val="22"/>
        </w:rPr>
        <w:t>.</w:t>
      </w:r>
    </w:p>
    <w:p w:rsidR="004D7916" w:rsidRPr="008C3034" w:rsidRDefault="004D7916">
      <w:pPr>
        <w:tabs>
          <w:tab w:val="num" w:pos="0"/>
          <w:tab w:val="num" w:pos="644"/>
        </w:tabs>
        <w:ind w:left="170" w:right="170" w:firstLine="180"/>
        <w:jc w:val="both"/>
        <w:rPr>
          <w:sz w:val="22"/>
          <w:szCs w:val="22"/>
        </w:rPr>
      </w:pPr>
      <w:r w:rsidRPr="008C3034">
        <w:rPr>
          <w:sz w:val="22"/>
          <w:szCs w:val="22"/>
        </w:rPr>
        <w:t xml:space="preserve">1. регистрация стихийносклад-ся курсов       </w:t>
      </w:r>
    </w:p>
    <w:p w:rsidR="004D7916" w:rsidRPr="008C3034" w:rsidRDefault="004D7916">
      <w:pPr>
        <w:tabs>
          <w:tab w:val="num" w:pos="0"/>
          <w:tab w:val="num" w:pos="644"/>
        </w:tabs>
        <w:ind w:left="170" w:right="170" w:firstLine="180"/>
        <w:jc w:val="both"/>
        <w:rPr>
          <w:sz w:val="22"/>
          <w:szCs w:val="22"/>
        </w:rPr>
      </w:pPr>
      <w:r w:rsidRPr="008C3034">
        <w:rPr>
          <w:sz w:val="22"/>
          <w:szCs w:val="22"/>
        </w:rPr>
        <w:t>2. определение курса (котировка) цб</w:t>
      </w:r>
    </w:p>
    <w:p w:rsidR="004D7916" w:rsidRPr="008C3034" w:rsidRDefault="004D7916">
      <w:pPr>
        <w:tabs>
          <w:tab w:val="num" w:pos="0"/>
          <w:tab w:val="num" w:pos="644"/>
        </w:tabs>
        <w:ind w:left="170" w:right="170" w:firstLine="180"/>
        <w:jc w:val="both"/>
        <w:rPr>
          <w:sz w:val="22"/>
          <w:szCs w:val="22"/>
        </w:rPr>
      </w:pPr>
      <w:r w:rsidRPr="008C3034">
        <w:rPr>
          <w:sz w:val="22"/>
          <w:szCs w:val="22"/>
          <w:u w:val="single"/>
        </w:rPr>
        <w:t xml:space="preserve">Задачей ФБ </w:t>
      </w:r>
      <w:r w:rsidRPr="008C3034">
        <w:rPr>
          <w:sz w:val="22"/>
          <w:szCs w:val="22"/>
        </w:rPr>
        <w:t>явл</w:t>
      </w:r>
    </w:p>
    <w:p w:rsidR="004D7916" w:rsidRPr="008C3034" w:rsidRDefault="004D7916">
      <w:pPr>
        <w:tabs>
          <w:tab w:val="num" w:pos="0"/>
          <w:tab w:val="num" w:pos="644"/>
        </w:tabs>
        <w:ind w:left="170" w:right="170" w:firstLine="180"/>
        <w:jc w:val="both"/>
        <w:rPr>
          <w:sz w:val="22"/>
          <w:szCs w:val="22"/>
        </w:rPr>
      </w:pPr>
      <w:r w:rsidRPr="008C3034">
        <w:rPr>
          <w:sz w:val="22"/>
          <w:szCs w:val="22"/>
        </w:rPr>
        <w:t>1. Предост-е места продажи и перепрод-и цб.</w:t>
      </w:r>
    </w:p>
    <w:p w:rsidR="004D7916" w:rsidRPr="008C3034" w:rsidRDefault="004D7916">
      <w:pPr>
        <w:tabs>
          <w:tab w:val="num" w:pos="0"/>
          <w:tab w:val="num" w:pos="644"/>
        </w:tabs>
        <w:ind w:left="170" w:right="170" w:firstLine="180"/>
        <w:jc w:val="both"/>
        <w:rPr>
          <w:sz w:val="22"/>
          <w:szCs w:val="22"/>
        </w:rPr>
      </w:pPr>
      <w:r w:rsidRPr="008C3034">
        <w:rPr>
          <w:sz w:val="22"/>
          <w:szCs w:val="22"/>
        </w:rPr>
        <w:t>2. Выявл-е равновесной цены, тк на Б собир пок-ли и прод-ы</w:t>
      </w:r>
    </w:p>
    <w:p w:rsidR="004D7916" w:rsidRPr="008C3034" w:rsidRDefault="004D7916">
      <w:pPr>
        <w:pStyle w:val="a3"/>
        <w:tabs>
          <w:tab w:val="num" w:pos="0"/>
          <w:tab w:val="num" w:pos="644"/>
        </w:tabs>
        <w:ind w:left="170" w:right="170" w:firstLine="180"/>
        <w:jc w:val="both"/>
        <w:rPr>
          <w:sz w:val="22"/>
          <w:szCs w:val="22"/>
        </w:rPr>
      </w:pPr>
      <w:r w:rsidRPr="008C3034">
        <w:rPr>
          <w:sz w:val="22"/>
          <w:szCs w:val="22"/>
        </w:rPr>
        <w:t>3. Аккум-я врем своб Д ср-в, способств-е предачи прав собств-ти. Привлекая пок-лей биржа дает возм-ть эмитентам цб взамен своих фин обяз-в получить нужн им ср-ва д/ инвест-й.</w:t>
      </w:r>
    </w:p>
    <w:p w:rsidR="004D7916" w:rsidRPr="008C3034" w:rsidRDefault="004D7916">
      <w:pPr>
        <w:tabs>
          <w:tab w:val="num" w:pos="0"/>
          <w:tab w:val="num" w:pos="644"/>
        </w:tabs>
        <w:ind w:left="170" w:right="170" w:firstLine="180"/>
        <w:jc w:val="both"/>
        <w:rPr>
          <w:sz w:val="22"/>
          <w:szCs w:val="22"/>
        </w:rPr>
      </w:pPr>
      <w:r w:rsidRPr="008C3034">
        <w:rPr>
          <w:sz w:val="22"/>
          <w:szCs w:val="22"/>
        </w:rPr>
        <w:t>4. Обеспеч-е арбитража по кот поним-ся мех-м д/перебойного реш-я споров</w:t>
      </w:r>
    </w:p>
    <w:p w:rsidR="004D7916" w:rsidRPr="008C3034" w:rsidRDefault="004D7916">
      <w:pPr>
        <w:tabs>
          <w:tab w:val="num" w:pos="0"/>
          <w:tab w:val="num" w:pos="644"/>
        </w:tabs>
        <w:ind w:left="170" w:right="170" w:firstLine="180"/>
        <w:jc w:val="both"/>
        <w:rPr>
          <w:sz w:val="22"/>
          <w:szCs w:val="22"/>
        </w:rPr>
      </w:pPr>
      <w:r w:rsidRPr="008C3034">
        <w:rPr>
          <w:sz w:val="22"/>
          <w:szCs w:val="22"/>
        </w:rPr>
        <w:t>5. Обеспечение гарантий исполнения сделок, закл-х в бирж зале.</w:t>
      </w:r>
    </w:p>
    <w:p w:rsidR="004D7916" w:rsidRPr="008C3034" w:rsidRDefault="004D7916">
      <w:pPr>
        <w:tabs>
          <w:tab w:val="num" w:pos="0"/>
          <w:tab w:val="num" w:pos="644"/>
        </w:tabs>
        <w:ind w:left="170" w:right="170" w:firstLine="180"/>
        <w:jc w:val="both"/>
        <w:rPr>
          <w:sz w:val="22"/>
          <w:szCs w:val="22"/>
        </w:rPr>
      </w:pPr>
      <w:r w:rsidRPr="008C3034">
        <w:rPr>
          <w:sz w:val="22"/>
          <w:szCs w:val="22"/>
        </w:rPr>
        <w:t>К обр-ю на Б допускаются тлн1к цб, прош-ие листинг — соответ-ие предъявл-м треб-ям.</w:t>
      </w:r>
    </w:p>
    <w:p w:rsidR="004D7916" w:rsidRPr="008C3034" w:rsidRDefault="004D7916">
      <w:pPr>
        <w:tabs>
          <w:tab w:val="num" w:pos="0"/>
          <w:tab w:val="num" w:pos="644"/>
        </w:tabs>
        <w:ind w:left="170" w:right="170" w:firstLine="180"/>
        <w:jc w:val="both"/>
        <w:rPr>
          <w:sz w:val="22"/>
          <w:szCs w:val="22"/>
        </w:rPr>
      </w:pPr>
      <w:r w:rsidRPr="008C3034">
        <w:rPr>
          <w:sz w:val="22"/>
          <w:szCs w:val="22"/>
        </w:rPr>
        <w:t>Отличит-й чертой ФБ — некоммерч хар-р ее деят-ти. Б орган в форме б/приб корпор-й. Особенность в том, что бол-во сделок осущ-ся индив-ми инвест-ми, и оденовременно идет пр-сс монопол-ии этих опер-й кр-фин институтами.</w:t>
      </w:r>
    </w:p>
    <w:p w:rsidR="004D7916" w:rsidRPr="008C3034" w:rsidRDefault="004D7916">
      <w:pPr>
        <w:tabs>
          <w:tab w:val="num" w:pos="0"/>
          <w:tab w:val="num" w:pos="644"/>
        </w:tabs>
        <w:ind w:left="170" w:right="170" w:firstLine="180"/>
        <w:jc w:val="both"/>
        <w:rPr>
          <w:sz w:val="22"/>
          <w:szCs w:val="22"/>
        </w:rPr>
      </w:pPr>
      <w:r w:rsidRPr="008C3034">
        <w:rPr>
          <w:sz w:val="22"/>
          <w:szCs w:val="22"/>
        </w:rPr>
        <w:t>На Б кот-ся в осн стар выпуски цб, акции торг-пром Ко и в отл от ПР, кот фин-т пр-сс воспр-ва, на Б .</w:t>
      </w:r>
    </w:p>
    <w:p w:rsidR="004D7916" w:rsidRPr="008C3034" w:rsidRDefault="004D7916">
      <w:pPr>
        <w:tabs>
          <w:tab w:val="num" w:pos="0"/>
          <w:tab w:val="num" w:pos="644"/>
        </w:tabs>
        <w:ind w:left="170" w:right="170" w:firstLine="180"/>
        <w:jc w:val="both"/>
        <w:rPr>
          <w:sz w:val="22"/>
          <w:szCs w:val="22"/>
        </w:rPr>
      </w:pPr>
      <w:r w:rsidRPr="008C3034">
        <w:rPr>
          <w:sz w:val="22"/>
          <w:szCs w:val="22"/>
        </w:rPr>
        <w:t>— идет пр-сс перетосовки контроля м/ разл фин группами, смена владельцев — это не приводит к образов-ю нов К, но они созд-т ликвидн ср-ва, позвол увел-ть кол-во нал Д.</w:t>
      </w:r>
    </w:p>
    <w:p w:rsidR="004D7916" w:rsidRPr="008C3034" w:rsidRDefault="004D7916">
      <w:pPr>
        <w:tabs>
          <w:tab w:val="num" w:pos="0"/>
          <w:tab w:val="num" w:pos="644"/>
        </w:tabs>
        <w:ind w:left="170" w:right="170" w:firstLine="180"/>
        <w:jc w:val="both"/>
        <w:rPr>
          <w:sz w:val="22"/>
          <w:szCs w:val="22"/>
        </w:rPr>
      </w:pPr>
      <w:r w:rsidRPr="008C3034">
        <w:rPr>
          <w:sz w:val="22"/>
          <w:szCs w:val="22"/>
        </w:rPr>
        <w:t>К ф-ям РЦБ 2 группы</w:t>
      </w:r>
    </w:p>
    <w:p w:rsidR="004D7916" w:rsidRPr="008C3034" w:rsidRDefault="004D7916">
      <w:pPr>
        <w:tabs>
          <w:tab w:val="num" w:pos="0"/>
          <w:tab w:val="num" w:pos="644"/>
        </w:tabs>
        <w:ind w:left="170" w:right="170" w:firstLine="180"/>
        <w:jc w:val="both"/>
        <w:rPr>
          <w:sz w:val="22"/>
          <w:szCs w:val="22"/>
        </w:rPr>
      </w:pPr>
      <w:r w:rsidRPr="008C3034">
        <w:rPr>
          <w:sz w:val="22"/>
          <w:szCs w:val="22"/>
          <w:lang w:val="en-US"/>
        </w:rPr>
        <w:t>I</w:t>
      </w:r>
      <w:r w:rsidRPr="008C3034">
        <w:rPr>
          <w:sz w:val="22"/>
          <w:szCs w:val="22"/>
        </w:rPr>
        <w:t xml:space="preserve">  Общерыночные ф-ии</w:t>
      </w:r>
    </w:p>
    <w:p w:rsidR="004D7916" w:rsidRPr="008C3034" w:rsidRDefault="004D7916">
      <w:pPr>
        <w:tabs>
          <w:tab w:val="num" w:pos="0"/>
          <w:tab w:val="num" w:pos="644"/>
        </w:tabs>
        <w:ind w:left="170" w:right="170" w:firstLine="180"/>
        <w:jc w:val="both"/>
        <w:rPr>
          <w:sz w:val="22"/>
          <w:szCs w:val="22"/>
        </w:rPr>
      </w:pPr>
      <w:r w:rsidRPr="008C3034">
        <w:rPr>
          <w:sz w:val="22"/>
          <w:szCs w:val="22"/>
        </w:rPr>
        <w:t>l. коммерч-я — получение прибыли от опер-й с цб</w:t>
      </w:r>
    </w:p>
    <w:p w:rsidR="004D7916" w:rsidRPr="008C3034" w:rsidRDefault="004D7916">
      <w:pPr>
        <w:tabs>
          <w:tab w:val="num" w:pos="0"/>
          <w:tab w:val="num" w:pos="644"/>
        </w:tabs>
        <w:ind w:left="170" w:right="170" w:firstLine="180"/>
        <w:jc w:val="both"/>
        <w:rPr>
          <w:sz w:val="22"/>
          <w:szCs w:val="22"/>
        </w:rPr>
      </w:pPr>
      <w:r w:rsidRPr="008C3034">
        <w:rPr>
          <w:sz w:val="22"/>
          <w:szCs w:val="22"/>
        </w:rPr>
        <w:t>2. ценовая,  - обеспечение порядка образования курсов цб</w:t>
      </w:r>
    </w:p>
    <w:p w:rsidR="004D7916" w:rsidRPr="008C3034" w:rsidRDefault="004D7916">
      <w:pPr>
        <w:tabs>
          <w:tab w:val="num" w:pos="0"/>
          <w:tab w:val="num" w:pos="644"/>
        </w:tabs>
        <w:ind w:left="170" w:right="170" w:firstLine="180"/>
        <w:jc w:val="both"/>
        <w:rPr>
          <w:sz w:val="22"/>
          <w:szCs w:val="22"/>
        </w:rPr>
      </w:pPr>
      <w:r w:rsidRPr="008C3034">
        <w:rPr>
          <w:sz w:val="22"/>
          <w:szCs w:val="22"/>
        </w:rPr>
        <w:t>3. информативная — довед-е до уч-в рынка инф-ии об уч-х, объектах торговли</w:t>
      </w:r>
    </w:p>
    <w:p w:rsidR="004D7916" w:rsidRPr="008C3034" w:rsidRDefault="004D7916">
      <w:pPr>
        <w:tabs>
          <w:tab w:val="num" w:pos="0"/>
          <w:tab w:val="num" w:pos="644"/>
        </w:tabs>
        <w:ind w:left="170" w:right="170" w:firstLine="180"/>
        <w:jc w:val="both"/>
        <w:rPr>
          <w:sz w:val="22"/>
          <w:szCs w:val="22"/>
        </w:rPr>
      </w:pPr>
      <w:r w:rsidRPr="008C3034">
        <w:rPr>
          <w:sz w:val="22"/>
          <w:szCs w:val="22"/>
        </w:rPr>
        <w:t>4. регулирующая — рынок создает правила торговли и контроля</w:t>
      </w:r>
    </w:p>
    <w:p w:rsidR="004D7916" w:rsidRPr="008C3034" w:rsidRDefault="004D7916">
      <w:pPr>
        <w:tabs>
          <w:tab w:val="num" w:pos="0"/>
          <w:tab w:val="num" w:pos="644"/>
        </w:tabs>
        <w:ind w:left="170" w:right="170" w:firstLine="180"/>
        <w:jc w:val="both"/>
        <w:rPr>
          <w:sz w:val="22"/>
          <w:szCs w:val="22"/>
        </w:rPr>
      </w:pPr>
      <w:r w:rsidRPr="008C3034">
        <w:rPr>
          <w:sz w:val="22"/>
          <w:szCs w:val="22"/>
          <w:lang w:val="en-US"/>
        </w:rPr>
        <w:t>II</w:t>
      </w:r>
      <w:r w:rsidRPr="008C3034">
        <w:rPr>
          <w:sz w:val="22"/>
          <w:szCs w:val="22"/>
        </w:rPr>
        <w:t xml:space="preserve"> Специфические</w:t>
      </w:r>
    </w:p>
    <w:p w:rsidR="004D7916" w:rsidRPr="008C3034" w:rsidRDefault="004D7916">
      <w:pPr>
        <w:tabs>
          <w:tab w:val="num" w:pos="0"/>
          <w:tab w:val="num" w:pos="644"/>
        </w:tabs>
        <w:ind w:left="170" w:right="170" w:firstLine="180"/>
        <w:jc w:val="both"/>
        <w:rPr>
          <w:sz w:val="22"/>
          <w:szCs w:val="22"/>
        </w:rPr>
      </w:pPr>
      <w:r w:rsidRPr="008C3034">
        <w:rPr>
          <w:sz w:val="22"/>
          <w:szCs w:val="22"/>
        </w:rPr>
        <w:t>l. перераспр-е ср-в м/отраслями и сферами Р</w:t>
      </w:r>
    </w:p>
    <w:p w:rsidR="004D7916" w:rsidRPr="008C3034" w:rsidRDefault="004D7916">
      <w:pPr>
        <w:tabs>
          <w:tab w:val="num" w:pos="0"/>
          <w:tab w:val="num" w:pos="644"/>
        </w:tabs>
        <w:ind w:left="170" w:right="170" w:firstLine="180"/>
        <w:jc w:val="both"/>
        <w:rPr>
          <w:sz w:val="22"/>
          <w:szCs w:val="22"/>
        </w:rPr>
      </w:pPr>
      <w:r w:rsidRPr="008C3034">
        <w:rPr>
          <w:sz w:val="22"/>
          <w:szCs w:val="22"/>
        </w:rPr>
        <w:t>2. перевод сбер-й из непроизв-й сферы в произв-ю</w:t>
      </w:r>
    </w:p>
    <w:p w:rsidR="004D7916" w:rsidRPr="008C3034" w:rsidRDefault="004D7916">
      <w:pPr>
        <w:tabs>
          <w:tab w:val="num" w:pos="0"/>
          <w:tab w:val="num" w:pos="644"/>
        </w:tabs>
        <w:ind w:left="170" w:right="170" w:firstLine="180"/>
        <w:jc w:val="both"/>
        <w:rPr>
          <w:sz w:val="22"/>
          <w:szCs w:val="22"/>
        </w:rPr>
      </w:pPr>
      <w:r w:rsidRPr="008C3034">
        <w:rPr>
          <w:sz w:val="22"/>
          <w:szCs w:val="22"/>
        </w:rPr>
        <w:t>3. фин-е бюджета на неинфл-й основе, т.е б/ вып-ка Д в обр-е.</w:t>
      </w:r>
    </w:p>
    <w:p w:rsidR="004D7916" w:rsidRDefault="004D7916">
      <w:pPr>
        <w:ind w:left="540"/>
        <w:jc w:val="both"/>
      </w:pPr>
    </w:p>
    <w:p w:rsidR="004D7916" w:rsidRDefault="004D7916" w:rsidP="008C3034">
      <w:pPr>
        <w:jc w:val="center"/>
        <w:rPr>
          <w:b/>
        </w:rPr>
      </w:pPr>
      <w:r>
        <w:rPr>
          <w:b/>
          <w:highlight w:val="red"/>
        </w:rPr>
        <w:t>11. Институты РЦБ, их роль и функции.</w:t>
      </w:r>
    </w:p>
    <w:p w:rsidR="004D7916" w:rsidRDefault="004D7916">
      <w:pPr>
        <w:ind w:firstLine="540"/>
        <w:jc w:val="both"/>
      </w:pPr>
    </w:p>
    <w:p w:rsidR="004D7916" w:rsidRPr="008C3034" w:rsidRDefault="004D7916">
      <w:pPr>
        <w:ind w:firstLine="540"/>
        <w:jc w:val="both"/>
        <w:rPr>
          <w:sz w:val="22"/>
        </w:rPr>
      </w:pPr>
      <w:r w:rsidRPr="008C3034">
        <w:rPr>
          <w:sz w:val="22"/>
        </w:rPr>
        <w:t xml:space="preserve">РЦБ -  это совокупность экономических отношений по поводу выпуска и обращения ЦБ м/у </w:t>
      </w:r>
      <w:r>
        <w:t xml:space="preserve">участниками </w:t>
      </w:r>
      <w:r w:rsidRPr="008C3034">
        <w:rPr>
          <w:sz w:val="22"/>
        </w:rPr>
        <w:t>рынка.</w:t>
      </w:r>
    </w:p>
    <w:p w:rsidR="004D7916" w:rsidRPr="008C3034" w:rsidRDefault="004D7916">
      <w:pPr>
        <w:ind w:firstLine="540"/>
        <w:jc w:val="both"/>
        <w:rPr>
          <w:sz w:val="22"/>
        </w:rPr>
      </w:pPr>
      <w:r w:rsidRPr="008C3034">
        <w:rPr>
          <w:sz w:val="22"/>
        </w:rPr>
        <w:t>Рынок ЦБ характеризуется значительным числом участников, среди которых:</w:t>
      </w:r>
    </w:p>
    <w:p w:rsidR="004D7916" w:rsidRPr="008C3034" w:rsidRDefault="004D7916">
      <w:pPr>
        <w:numPr>
          <w:ilvl w:val="0"/>
          <w:numId w:val="111"/>
        </w:numPr>
        <w:jc w:val="both"/>
        <w:rPr>
          <w:sz w:val="22"/>
        </w:rPr>
      </w:pPr>
      <w:r w:rsidRPr="008C3034">
        <w:rPr>
          <w:sz w:val="22"/>
        </w:rPr>
        <w:t>эмитенты</w:t>
      </w:r>
    </w:p>
    <w:p w:rsidR="004D7916" w:rsidRPr="008C3034" w:rsidRDefault="004D7916">
      <w:pPr>
        <w:numPr>
          <w:ilvl w:val="0"/>
          <w:numId w:val="111"/>
        </w:numPr>
        <w:jc w:val="both"/>
        <w:rPr>
          <w:sz w:val="22"/>
        </w:rPr>
      </w:pPr>
      <w:r w:rsidRPr="008C3034">
        <w:rPr>
          <w:sz w:val="22"/>
        </w:rPr>
        <w:t>инвесторы</w:t>
      </w:r>
    </w:p>
    <w:p w:rsidR="004D7916" w:rsidRPr="008C3034" w:rsidRDefault="004D7916">
      <w:pPr>
        <w:numPr>
          <w:ilvl w:val="0"/>
          <w:numId w:val="111"/>
        </w:numPr>
        <w:jc w:val="both"/>
        <w:rPr>
          <w:sz w:val="22"/>
        </w:rPr>
      </w:pPr>
      <w:r w:rsidRPr="008C3034">
        <w:rPr>
          <w:sz w:val="22"/>
        </w:rPr>
        <w:lastRenderedPageBreak/>
        <w:t>фондовые посредники</w:t>
      </w:r>
    </w:p>
    <w:p w:rsidR="004D7916" w:rsidRPr="008C3034" w:rsidRDefault="004D7916">
      <w:pPr>
        <w:numPr>
          <w:ilvl w:val="0"/>
          <w:numId w:val="111"/>
        </w:numPr>
        <w:jc w:val="both"/>
        <w:rPr>
          <w:sz w:val="22"/>
        </w:rPr>
      </w:pPr>
      <w:r w:rsidRPr="008C3034">
        <w:rPr>
          <w:sz w:val="22"/>
        </w:rPr>
        <w:t>специализированные институты, обслуживающие РЦБ</w:t>
      </w:r>
    </w:p>
    <w:p w:rsidR="004D7916" w:rsidRPr="008C3034" w:rsidRDefault="004D7916">
      <w:pPr>
        <w:numPr>
          <w:ilvl w:val="0"/>
          <w:numId w:val="111"/>
        </w:numPr>
        <w:jc w:val="both"/>
        <w:rPr>
          <w:sz w:val="22"/>
        </w:rPr>
      </w:pPr>
      <w:r w:rsidRPr="008C3034">
        <w:rPr>
          <w:sz w:val="22"/>
        </w:rPr>
        <w:t>государственные органы регулирования</w:t>
      </w:r>
    </w:p>
    <w:p w:rsidR="004D7916" w:rsidRPr="008C3034" w:rsidRDefault="004D7916">
      <w:pPr>
        <w:ind w:left="540"/>
        <w:jc w:val="both"/>
        <w:rPr>
          <w:sz w:val="22"/>
        </w:rPr>
      </w:pPr>
    </w:p>
    <w:p w:rsidR="004D7916" w:rsidRPr="008C3034" w:rsidRDefault="004D7916">
      <w:pPr>
        <w:ind w:firstLine="540"/>
        <w:jc w:val="both"/>
        <w:rPr>
          <w:sz w:val="22"/>
        </w:rPr>
      </w:pPr>
      <w:r w:rsidRPr="008C3034">
        <w:rPr>
          <w:sz w:val="22"/>
        </w:rPr>
        <w:t>К специализированным институтам относятся:</w:t>
      </w:r>
    </w:p>
    <w:p w:rsidR="004D7916" w:rsidRPr="008C3034" w:rsidRDefault="004D7916">
      <w:pPr>
        <w:ind w:firstLine="540"/>
        <w:jc w:val="both"/>
        <w:rPr>
          <w:sz w:val="22"/>
        </w:rPr>
      </w:pPr>
    </w:p>
    <w:p w:rsidR="004D7916" w:rsidRPr="008C3034" w:rsidRDefault="004D7916">
      <w:pPr>
        <w:numPr>
          <w:ilvl w:val="0"/>
          <w:numId w:val="112"/>
        </w:numPr>
        <w:jc w:val="both"/>
        <w:rPr>
          <w:sz w:val="22"/>
        </w:rPr>
      </w:pPr>
      <w:r w:rsidRPr="008C3034">
        <w:rPr>
          <w:sz w:val="22"/>
        </w:rPr>
        <w:t>компании, управляющие ЦБ, переданными их владельцами с целью обеспечения необходимой прибыли. Роль данного института заключается в оказании специфичных услуг по формированию и управлению ЦБ, что выражается в специализации и получении максимальной отдачи от владения ЦБ и сокращение издержек и рисков от непрофессионального управления.</w:t>
      </w:r>
    </w:p>
    <w:p w:rsidR="004D7916" w:rsidRPr="008C3034" w:rsidRDefault="004D7916">
      <w:pPr>
        <w:numPr>
          <w:ilvl w:val="0"/>
          <w:numId w:val="112"/>
        </w:numPr>
        <w:jc w:val="both"/>
        <w:rPr>
          <w:sz w:val="22"/>
        </w:rPr>
      </w:pPr>
      <w:r w:rsidRPr="008C3034">
        <w:rPr>
          <w:sz w:val="22"/>
        </w:rPr>
        <w:t xml:space="preserve">КБ, которые на основе общей лицензии могут выступать на фондовом рынке в качестве дилеров и инвесторов. </w:t>
      </w:r>
    </w:p>
    <w:p w:rsidR="004D7916" w:rsidRPr="008C3034" w:rsidRDefault="004D7916">
      <w:pPr>
        <w:numPr>
          <w:ilvl w:val="0"/>
          <w:numId w:val="112"/>
        </w:numPr>
        <w:jc w:val="both"/>
        <w:rPr>
          <w:sz w:val="22"/>
        </w:rPr>
      </w:pPr>
      <w:r w:rsidRPr="008C3034">
        <w:rPr>
          <w:sz w:val="22"/>
        </w:rPr>
        <w:t>Регистраторы – организации, которые по договору с эмитентом ведут реестр ЦБ, выпущенных эмитентом. Данные организации выполняют две задачи: полное составление списка акционеров, который предоставляется эмитенту, а также ведение лицевых счетов владельцев ЦБ. Это необходимо эмитенту для своевременного и правильного исчисления дивидендов, отслеживания структуры собственников.</w:t>
      </w:r>
    </w:p>
    <w:p w:rsidR="004D7916" w:rsidRPr="008C3034" w:rsidRDefault="004D7916">
      <w:pPr>
        <w:numPr>
          <w:ilvl w:val="0"/>
          <w:numId w:val="112"/>
        </w:numPr>
        <w:jc w:val="both"/>
        <w:rPr>
          <w:sz w:val="22"/>
        </w:rPr>
      </w:pPr>
      <w:r w:rsidRPr="008C3034">
        <w:rPr>
          <w:sz w:val="22"/>
        </w:rPr>
        <w:t>депозитарии – организации, оказывающие услуги по хранению сертификатов ЦБ, учету прав собственности на ЦБ.</w:t>
      </w:r>
    </w:p>
    <w:p w:rsidR="004D7916" w:rsidRPr="008C3034" w:rsidRDefault="004D7916">
      <w:pPr>
        <w:numPr>
          <w:ilvl w:val="0"/>
          <w:numId w:val="112"/>
        </w:numPr>
        <w:jc w:val="both"/>
        <w:rPr>
          <w:sz w:val="22"/>
        </w:rPr>
      </w:pPr>
      <w:r w:rsidRPr="008C3034">
        <w:rPr>
          <w:sz w:val="22"/>
        </w:rPr>
        <w:t>расчетно-клиринговые организации банковского типа – осуществляют обслуживание участников рынка ценных бумаг, ведут расчетные операции м/у ними, осуществляют зачет взаимных требований м/у участниками, гарантируют исполнение сделок.</w:t>
      </w:r>
    </w:p>
    <w:p w:rsidR="004D7916" w:rsidRPr="008C3034" w:rsidRDefault="004D7916">
      <w:pPr>
        <w:numPr>
          <w:ilvl w:val="0"/>
          <w:numId w:val="112"/>
        </w:numPr>
        <w:jc w:val="both"/>
        <w:rPr>
          <w:sz w:val="22"/>
        </w:rPr>
      </w:pPr>
      <w:r w:rsidRPr="008C3034">
        <w:rPr>
          <w:sz w:val="22"/>
        </w:rPr>
        <w:t>инвестиционные фонды – организации, которые продают свои акции и вкладывают полученные средства в ценные бумаги других корпораций, дивиденды по которым обеспечивают им доход</w:t>
      </w:r>
    </w:p>
    <w:p w:rsidR="004D7916" w:rsidRPr="008C3034" w:rsidRDefault="004D7916">
      <w:pPr>
        <w:ind w:left="540"/>
        <w:jc w:val="both"/>
        <w:rPr>
          <w:sz w:val="22"/>
        </w:rPr>
      </w:pPr>
      <w:r w:rsidRPr="008C3034">
        <w:rPr>
          <w:sz w:val="22"/>
        </w:rPr>
        <w:t>Функции институтов РЦБ:</w:t>
      </w:r>
    </w:p>
    <w:p w:rsidR="004D7916" w:rsidRPr="008C3034" w:rsidRDefault="004D7916">
      <w:pPr>
        <w:ind w:left="540"/>
        <w:jc w:val="both"/>
        <w:rPr>
          <w:sz w:val="22"/>
        </w:rPr>
      </w:pPr>
      <w:r w:rsidRPr="008C3034">
        <w:rPr>
          <w:sz w:val="22"/>
        </w:rPr>
        <w:t>-  посреденческая</w:t>
      </w:r>
    </w:p>
    <w:p w:rsidR="004D7916" w:rsidRPr="008C3034" w:rsidRDefault="004D7916">
      <w:pPr>
        <w:ind w:left="540"/>
        <w:jc w:val="both"/>
        <w:rPr>
          <w:sz w:val="22"/>
        </w:rPr>
      </w:pPr>
      <w:r w:rsidRPr="008C3034">
        <w:rPr>
          <w:sz w:val="22"/>
        </w:rPr>
        <w:t>- инвестиционная – вкладывают деньги в различные ЦБ предприятий</w:t>
      </w:r>
    </w:p>
    <w:p w:rsidR="004D7916" w:rsidRPr="008C3034" w:rsidRDefault="004D7916">
      <w:pPr>
        <w:ind w:left="540"/>
        <w:jc w:val="both"/>
        <w:rPr>
          <w:sz w:val="22"/>
        </w:rPr>
      </w:pPr>
      <w:r w:rsidRPr="008C3034">
        <w:rPr>
          <w:sz w:val="22"/>
        </w:rPr>
        <w:t>- консультационная</w:t>
      </w:r>
    </w:p>
    <w:p w:rsidR="004D7916" w:rsidRPr="008C3034" w:rsidRDefault="004D7916">
      <w:pPr>
        <w:ind w:left="540"/>
        <w:jc w:val="both"/>
        <w:rPr>
          <w:sz w:val="22"/>
        </w:rPr>
      </w:pPr>
      <w:r w:rsidRPr="008C3034">
        <w:rPr>
          <w:sz w:val="22"/>
        </w:rPr>
        <w:t>- клиринговая</w:t>
      </w:r>
    </w:p>
    <w:p w:rsidR="004D7916" w:rsidRPr="008C3034" w:rsidRDefault="004D7916">
      <w:pPr>
        <w:ind w:left="540"/>
        <w:jc w:val="both"/>
        <w:rPr>
          <w:sz w:val="22"/>
        </w:rPr>
      </w:pPr>
      <w:r w:rsidRPr="008C3034">
        <w:rPr>
          <w:sz w:val="22"/>
        </w:rPr>
        <w:t>- сокращение издержек собственников и эмитентов</w:t>
      </w:r>
    </w:p>
    <w:p w:rsidR="004D7916" w:rsidRPr="008C3034" w:rsidRDefault="004D7916">
      <w:pPr>
        <w:ind w:firstLine="540"/>
        <w:jc w:val="both"/>
        <w:rPr>
          <w:sz w:val="22"/>
        </w:rPr>
      </w:pPr>
    </w:p>
    <w:p w:rsidR="004D7916" w:rsidRDefault="004D7916" w:rsidP="008C3034">
      <w:pPr>
        <w:jc w:val="center"/>
        <w:rPr>
          <w:b/>
        </w:rPr>
      </w:pPr>
      <w:r>
        <w:rPr>
          <w:b/>
          <w:highlight w:val="red"/>
        </w:rPr>
        <w:t>12. Сущность, виды ЦБ, их роль и функции</w:t>
      </w:r>
    </w:p>
    <w:p w:rsidR="004D7916" w:rsidRDefault="004D7916">
      <w:pPr>
        <w:ind w:firstLine="540"/>
        <w:jc w:val="both"/>
      </w:pPr>
    </w:p>
    <w:p w:rsidR="004D7916" w:rsidRPr="008C3034" w:rsidRDefault="004D7916">
      <w:pPr>
        <w:tabs>
          <w:tab w:val="num" w:pos="0"/>
          <w:tab w:val="num" w:pos="644"/>
        </w:tabs>
        <w:ind w:left="170" w:right="170" w:firstLine="180"/>
        <w:jc w:val="both"/>
        <w:rPr>
          <w:sz w:val="22"/>
          <w:szCs w:val="22"/>
        </w:rPr>
      </w:pPr>
      <w:r w:rsidRPr="008C3034">
        <w:rPr>
          <w:sz w:val="22"/>
          <w:szCs w:val="22"/>
        </w:rPr>
        <w:t>Ценной бумагой (ГК РФ) является документ, удостоверяющий с соблюдением установленной формы обязательных реквизитов имущественные права, осуществление или передача которых возможны только при «предъявлении». Более простым пониманием может служить равнозначное определение: ценная бумага — это документ ,удостоверяющий право его владельца требовать исполнения определенных обязательств со стороны лица, выпустившего ценную бумагу.</w:t>
      </w:r>
    </w:p>
    <w:p w:rsidR="004D7916" w:rsidRPr="008C3034" w:rsidRDefault="004D7916">
      <w:pPr>
        <w:jc w:val="both"/>
        <w:rPr>
          <w:b/>
          <w:sz w:val="22"/>
          <w:szCs w:val="22"/>
        </w:rPr>
      </w:pPr>
      <w:r w:rsidRPr="008C3034">
        <w:rPr>
          <w:b/>
          <w:sz w:val="22"/>
          <w:szCs w:val="22"/>
        </w:rPr>
        <w:t>Виды ценных бумаг.</w:t>
      </w:r>
    </w:p>
    <w:p w:rsidR="004D7916" w:rsidRPr="008C3034" w:rsidRDefault="004D7916">
      <w:pPr>
        <w:tabs>
          <w:tab w:val="num" w:pos="0"/>
          <w:tab w:val="num" w:pos="644"/>
        </w:tabs>
        <w:ind w:left="170" w:right="170" w:firstLine="180"/>
        <w:jc w:val="both"/>
        <w:rPr>
          <w:sz w:val="22"/>
          <w:szCs w:val="22"/>
        </w:rPr>
      </w:pPr>
      <w:r w:rsidRPr="008C3034">
        <w:rPr>
          <w:sz w:val="22"/>
          <w:szCs w:val="22"/>
        </w:rPr>
        <w:t>В соответствии со ст. 143 ГК РФ к ценным бумагам относятся: государственная облигация, облигация, вексель, чек, депозиты и сберегательный сертификат, банковская сберегательная книжка на предъявителя, коносамент, акция, приватизационные ценные бумаги. Ст. 912 ГК РФ распространяет также понятие ценной бумаги на простое и двойное складское свидетельств</w:t>
      </w:r>
    </w:p>
    <w:p w:rsidR="004D7916" w:rsidRPr="008C3034" w:rsidRDefault="004D7916">
      <w:pPr>
        <w:tabs>
          <w:tab w:val="num" w:pos="0"/>
          <w:tab w:val="num" w:pos="644"/>
        </w:tabs>
        <w:ind w:left="170" w:right="170" w:firstLine="180"/>
        <w:jc w:val="both"/>
        <w:rPr>
          <w:sz w:val="22"/>
          <w:szCs w:val="22"/>
        </w:rPr>
      </w:pPr>
      <w:r w:rsidRPr="008C3034">
        <w:rPr>
          <w:sz w:val="22"/>
          <w:szCs w:val="22"/>
        </w:rPr>
        <w:t>Обращение ценных бумаг предполагает наличие трех различных субъектов деятельности:</w:t>
      </w:r>
    </w:p>
    <w:p w:rsidR="004D7916" w:rsidRPr="008C3034" w:rsidRDefault="004D7916">
      <w:pPr>
        <w:tabs>
          <w:tab w:val="num" w:pos="0"/>
          <w:tab w:val="num" w:pos="644"/>
        </w:tabs>
        <w:ind w:left="170" w:right="170" w:firstLine="180"/>
        <w:jc w:val="both"/>
        <w:rPr>
          <w:sz w:val="22"/>
          <w:szCs w:val="22"/>
        </w:rPr>
      </w:pPr>
      <w:r w:rsidRPr="008C3034">
        <w:rPr>
          <w:sz w:val="22"/>
          <w:szCs w:val="22"/>
        </w:rPr>
        <w:t>а) эмитент — лицо, осуществляющее выпуск (эмиссию) ценной бумаги;</w:t>
      </w:r>
    </w:p>
    <w:p w:rsidR="004D7916" w:rsidRPr="008C3034" w:rsidRDefault="004D7916">
      <w:pPr>
        <w:tabs>
          <w:tab w:val="num" w:pos="0"/>
          <w:tab w:val="num" w:pos="644"/>
        </w:tabs>
        <w:ind w:left="170" w:right="170" w:firstLine="180"/>
        <w:jc w:val="both"/>
        <w:rPr>
          <w:sz w:val="22"/>
          <w:szCs w:val="22"/>
        </w:rPr>
      </w:pPr>
      <w:r w:rsidRPr="008C3034">
        <w:rPr>
          <w:sz w:val="22"/>
          <w:szCs w:val="22"/>
        </w:rPr>
        <w:t>б) лицо, имеющее обязательства по выпущенной эмитентом ценной бумаге;</w:t>
      </w:r>
    </w:p>
    <w:p w:rsidR="004D7916" w:rsidRPr="008C3034" w:rsidRDefault="004D7916">
      <w:pPr>
        <w:tabs>
          <w:tab w:val="num" w:pos="0"/>
          <w:tab w:val="num" w:pos="644"/>
        </w:tabs>
        <w:ind w:left="170" w:right="170" w:firstLine="180"/>
        <w:jc w:val="both"/>
        <w:rPr>
          <w:sz w:val="22"/>
          <w:szCs w:val="22"/>
        </w:rPr>
      </w:pPr>
      <w:r w:rsidRPr="008C3034">
        <w:rPr>
          <w:sz w:val="22"/>
          <w:szCs w:val="22"/>
        </w:rPr>
        <w:t>в) собственник (владелец) ценной бумаги. Достаточно часто встречается случай, когда эмитент сам является лицом обязанным по ценной бумаге. Однако в общем случае эти субъекты не совпадают. Основным критерием, позволяющим классифицировать ценные бумаги по видам, является статус ее владельца по отношению к лицу, выпустившему ценную бумагу. Данная классификация приведена в таблице 1.</w:t>
      </w:r>
    </w:p>
    <w:p w:rsidR="004D7916" w:rsidRPr="008C3034" w:rsidRDefault="004D7916">
      <w:pPr>
        <w:tabs>
          <w:tab w:val="num" w:pos="0"/>
          <w:tab w:val="num" w:pos="644"/>
        </w:tabs>
        <w:ind w:left="170" w:right="170" w:firstLine="181"/>
        <w:jc w:val="both"/>
        <w:rPr>
          <w:sz w:val="22"/>
          <w:szCs w:val="22"/>
        </w:rPr>
      </w:pPr>
      <w:r w:rsidRPr="008C3034">
        <w:rPr>
          <w:sz w:val="22"/>
          <w:szCs w:val="22"/>
        </w:rPr>
        <w:t>К производным ценным бумагам можно отнести также товарораспорядительные документы (коносамент, простое и двойное складское свидетельство), дающие право распоряжения каким-либо базисным активом. Кроме того, к производным ценным бумагам относятся так называемые «дериваты»-опционные и фьючерсные контракты на базисный актив, не являющийся вещь (контракты на индекс Доу-Джонса, на доходность ГКО, на рейтинг кандидатов в президенты).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4"/>
        <w:gridCol w:w="3743"/>
        <w:gridCol w:w="5244"/>
      </w:tblGrid>
      <w:tr w:rsidR="004D7916" w:rsidRPr="008C3034" w:rsidTr="008C3034">
        <w:tc>
          <w:tcPr>
            <w:tcW w:w="1894" w:type="dxa"/>
            <w:tcBorders>
              <w:top w:val="single" w:sz="4" w:space="0" w:color="auto"/>
              <w:left w:val="single" w:sz="4" w:space="0" w:color="auto"/>
              <w:bottom w:val="single" w:sz="4" w:space="0" w:color="auto"/>
              <w:right w:val="single" w:sz="4" w:space="0" w:color="auto"/>
            </w:tcBorders>
            <w:vAlign w:val="center"/>
          </w:tcPr>
          <w:p w:rsidR="004D7916" w:rsidRPr="008C3034" w:rsidRDefault="004D7916" w:rsidP="008C3034">
            <w:pPr>
              <w:tabs>
                <w:tab w:val="num" w:pos="0"/>
                <w:tab w:val="num" w:pos="644"/>
              </w:tabs>
              <w:ind w:left="170" w:right="170" w:firstLine="180"/>
              <w:jc w:val="center"/>
              <w:rPr>
                <w:sz w:val="22"/>
                <w:szCs w:val="22"/>
              </w:rPr>
            </w:pPr>
            <w:r w:rsidRPr="008C3034">
              <w:rPr>
                <w:sz w:val="22"/>
                <w:szCs w:val="22"/>
              </w:rPr>
              <w:t>Вид</w:t>
            </w:r>
          </w:p>
        </w:tc>
        <w:tc>
          <w:tcPr>
            <w:tcW w:w="3743" w:type="dxa"/>
            <w:tcBorders>
              <w:top w:val="single" w:sz="4" w:space="0" w:color="auto"/>
              <w:left w:val="single" w:sz="4" w:space="0" w:color="auto"/>
              <w:bottom w:val="single" w:sz="4" w:space="0" w:color="auto"/>
              <w:right w:val="single" w:sz="4" w:space="0" w:color="auto"/>
            </w:tcBorders>
            <w:vAlign w:val="center"/>
          </w:tcPr>
          <w:p w:rsidR="004D7916" w:rsidRPr="008C3034" w:rsidRDefault="004D7916" w:rsidP="008C3034">
            <w:pPr>
              <w:tabs>
                <w:tab w:val="num" w:pos="0"/>
                <w:tab w:val="num" w:pos="644"/>
              </w:tabs>
              <w:ind w:left="170" w:right="170" w:firstLine="180"/>
              <w:jc w:val="center"/>
              <w:rPr>
                <w:sz w:val="22"/>
                <w:szCs w:val="22"/>
              </w:rPr>
            </w:pPr>
            <w:r w:rsidRPr="008C3034">
              <w:rPr>
                <w:sz w:val="22"/>
                <w:szCs w:val="22"/>
              </w:rPr>
              <w:t>Статус владельца ц</w:t>
            </w:r>
            <w:r w:rsidR="008C3034">
              <w:rPr>
                <w:sz w:val="22"/>
                <w:szCs w:val="22"/>
              </w:rPr>
              <w:t>/</w:t>
            </w:r>
            <w:r w:rsidRPr="008C3034">
              <w:rPr>
                <w:sz w:val="22"/>
                <w:szCs w:val="22"/>
              </w:rPr>
              <w:t>б по отношению к эмитенту</w:t>
            </w:r>
          </w:p>
        </w:tc>
        <w:tc>
          <w:tcPr>
            <w:tcW w:w="5244" w:type="dxa"/>
            <w:tcBorders>
              <w:top w:val="single" w:sz="4" w:space="0" w:color="auto"/>
              <w:left w:val="single" w:sz="4" w:space="0" w:color="auto"/>
              <w:bottom w:val="single" w:sz="4" w:space="0" w:color="auto"/>
              <w:right w:val="single" w:sz="4" w:space="0" w:color="auto"/>
            </w:tcBorders>
            <w:vAlign w:val="center"/>
          </w:tcPr>
          <w:p w:rsidR="004D7916" w:rsidRPr="008C3034" w:rsidRDefault="004D7916" w:rsidP="008C3034">
            <w:pPr>
              <w:tabs>
                <w:tab w:val="num" w:pos="0"/>
                <w:tab w:val="num" w:pos="644"/>
              </w:tabs>
              <w:ind w:left="170" w:right="170" w:firstLine="180"/>
              <w:jc w:val="center"/>
              <w:rPr>
                <w:sz w:val="22"/>
                <w:szCs w:val="22"/>
              </w:rPr>
            </w:pPr>
            <w:r w:rsidRPr="008C3034">
              <w:rPr>
                <w:sz w:val="22"/>
                <w:szCs w:val="22"/>
              </w:rPr>
              <w:t>Конкретные примеры данных видов ценных бумаг</w:t>
            </w:r>
          </w:p>
        </w:tc>
      </w:tr>
      <w:tr w:rsidR="004D7916" w:rsidRPr="008C3034" w:rsidTr="008C3034">
        <w:tc>
          <w:tcPr>
            <w:tcW w:w="1894" w:type="dxa"/>
            <w:tcBorders>
              <w:top w:val="single" w:sz="4" w:space="0" w:color="auto"/>
              <w:left w:val="single" w:sz="4" w:space="0" w:color="auto"/>
              <w:bottom w:val="single" w:sz="4" w:space="0" w:color="auto"/>
              <w:right w:val="single" w:sz="4" w:space="0" w:color="auto"/>
            </w:tcBorders>
            <w:vAlign w:val="center"/>
          </w:tcPr>
          <w:p w:rsidR="004D7916" w:rsidRPr="008C3034" w:rsidRDefault="004D7916" w:rsidP="008C3034">
            <w:pPr>
              <w:tabs>
                <w:tab w:val="num" w:pos="0"/>
                <w:tab w:val="num" w:pos="644"/>
              </w:tabs>
              <w:ind w:left="170" w:right="170" w:firstLine="180"/>
              <w:jc w:val="center"/>
              <w:rPr>
                <w:sz w:val="22"/>
                <w:szCs w:val="22"/>
              </w:rPr>
            </w:pPr>
            <w:r w:rsidRPr="008C3034">
              <w:rPr>
                <w:sz w:val="22"/>
                <w:szCs w:val="22"/>
              </w:rPr>
              <w:t>Долевая</w:t>
            </w:r>
          </w:p>
        </w:tc>
        <w:tc>
          <w:tcPr>
            <w:tcW w:w="3743" w:type="dxa"/>
            <w:tcBorders>
              <w:top w:val="single" w:sz="4" w:space="0" w:color="auto"/>
              <w:left w:val="single" w:sz="4" w:space="0" w:color="auto"/>
              <w:bottom w:val="single" w:sz="4" w:space="0" w:color="auto"/>
              <w:right w:val="single" w:sz="4" w:space="0" w:color="auto"/>
            </w:tcBorders>
            <w:vAlign w:val="center"/>
          </w:tcPr>
          <w:p w:rsidR="004D7916" w:rsidRPr="008C3034" w:rsidRDefault="004D7916" w:rsidP="008C3034">
            <w:pPr>
              <w:tabs>
                <w:tab w:val="num" w:pos="0"/>
                <w:tab w:val="num" w:pos="644"/>
              </w:tabs>
              <w:ind w:left="170" w:right="170" w:firstLine="180"/>
              <w:jc w:val="center"/>
              <w:rPr>
                <w:sz w:val="22"/>
                <w:szCs w:val="22"/>
              </w:rPr>
            </w:pPr>
            <w:r w:rsidRPr="008C3034">
              <w:rPr>
                <w:sz w:val="22"/>
                <w:szCs w:val="22"/>
              </w:rPr>
              <w:t>Собственник</w:t>
            </w:r>
          </w:p>
        </w:tc>
        <w:tc>
          <w:tcPr>
            <w:tcW w:w="5244" w:type="dxa"/>
            <w:tcBorders>
              <w:top w:val="single" w:sz="4" w:space="0" w:color="auto"/>
              <w:left w:val="single" w:sz="4" w:space="0" w:color="auto"/>
              <w:bottom w:val="single" w:sz="4" w:space="0" w:color="auto"/>
              <w:right w:val="single" w:sz="4" w:space="0" w:color="auto"/>
            </w:tcBorders>
            <w:vAlign w:val="center"/>
          </w:tcPr>
          <w:p w:rsidR="004D7916" w:rsidRPr="008C3034" w:rsidRDefault="004D7916" w:rsidP="008C3034">
            <w:pPr>
              <w:tabs>
                <w:tab w:val="num" w:pos="0"/>
                <w:tab w:val="num" w:pos="644"/>
              </w:tabs>
              <w:ind w:right="170"/>
              <w:jc w:val="center"/>
              <w:rPr>
                <w:sz w:val="22"/>
                <w:szCs w:val="22"/>
              </w:rPr>
            </w:pPr>
            <w:r w:rsidRPr="008C3034">
              <w:rPr>
                <w:sz w:val="22"/>
                <w:szCs w:val="22"/>
              </w:rPr>
              <w:t>Все виды акций</w:t>
            </w:r>
          </w:p>
        </w:tc>
      </w:tr>
      <w:tr w:rsidR="004D7916" w:rsidRPr="008C3034" w:rsidTr="008C3034">
        <w:tc>
          <w:tcPr>
            <w:tcW w:w="1894" w:type="dxa"/>
            <w:tcBorders>
              <w:top w:val="single" w:sz="4" w:space="0" w:color="auto"/>
              <w:left w:val="single" w:sz="4" w:space="0" w:color="auto"/>
              <w:bottom w:val="single" w:sz="4" w:space="0" w:color="auto"/>
              <w:right w:val="single" w:sz="4" w:space="0" w:color="auto"/>
            </w:tcBorders>
            <w:vAlign w:val="center"/>
          </w:tcPr>
          <w:p w:rsidR="004D7916" w:rsidRPr="008C3034" w:rsidRDefault="004D7916" w:rsidP="008C3034">
            <w:pPr>
              <w:tabs>
                <w:tab w:val="num" w:pos="0"/>
                <w:tab w:val="num" w:pos="644"/>
              </w:tabs>
              <w:ind w:left="170" w:right="170" w:firstLine="180"/>
              <w:jc w:val="center"/>
              <w:rPr>
                <w:sz w:val="22"/>
                <w:szCs w:val="22"/>
              </w:rPr>
            </w:pPr>
            <w:r w:rsidRPr="008C3034">
              <w:rPr>
                <w:sz w:val="22"/>
                <w:szCs w:val="22"/>
              </w:rPr>
              <w:t>Долговая</w:t>
            </w:r>
          </w:p>
        </w:tc>
        <w:tc>
          <w:tcPr>
            <w:tcW w:w="3743" w:type="dxa"/>
            <w:tcBorders>
              <w:top w:val="single" w:sz="4" w:space="0" w:color="auto"/>
              <w:left w:val="single" w:sz="4" w:space="0" w:color="auto"/>
              <w:bottom w:val="single" w:sz="4" w:space="0" w:color="auto"/>
              <w:right w:val="single" w:sz="4" w:space="0" w:color="auto"/>
            </w:tcBorders>
            <w:vAlign w:val="center"/>
          </w:tcPr>
          <w:p w:rsidR="004D7916" w:rsidRPr="008C3034" w:rsidRDefault="004D7916" w:rsidP="008C3034">
            <w:pPr>
              <w:tabs>
                <w:tab w:val="num" w:pos="0"/>
                <w:tab w:val="num" w:pos="644"/>
              </w:tabs>
              <w:ind w:left="170" w:right="170" w:firstLine="180"/>
              <w:jc w:val="center"/>
              <w:rPr>
                <w:sz w:val="22"/>
                <w:szCs w:val="22"/>
              </w:rPr>
            </w:pPr>
            <w:r w:rsidRPr="008C3034">
              <w:rPr>
                <w:sz w:val="22"/>
                <w:szCs w:val="22"/>
              </w:rPr>
              <w:t>Кредитор</w:t>
            </w:r>
          </w:p>
        </w:tc>
        <w:tc>
          <w:tcPr>
            <w:tcW w:w="5244" w:type="dxa"/>
            <w:tcBorders>
              <w:top w:val="single" w:sz="4" w:space="0" w:color="auto"/>
              <w:left w:val="single" w:sz="4" w:space="0" w:color="auto"/>
              <w:bottom w:val="single" w:sz="4" w:space="0" w:color="auto"/>
              <w:right w:val="single" w:sz="4" w:space="0" w:color="auto"/>
            </w:tcBorders>
            <w:vAlign w:val="center"/>
          </w:tcPr>
          <w:p w:rsidR="004D7916" w:rsidRPr="008C3034" w:rsidRDefault="004D7916" w:rsidP="008C3034">
            <w:pPr>
              <w:tabs>
                <w:tab w:val="num" w:pos="0"/>
                <w:tab w:val="num" w:pos="644"/>
              </w:tabs>
              <w:ind w:right="170"/>
              <w:jc w:val="center"/>
              <w:rPr>
                <w:sz w:val="22"/>
                <w:szCs w:val="22"/>
              </w:rPr>
            </w:pPr>
            <w:r w:rsidRPr="008C3034">
              <w:rPr>
                <w:sz w:val="22"/>
                <w:szCs w:val="22"/>
              </w:rPr>
              <w:t>Вексе</w:t>
            </w:r>
            <w:r w:rsidR="008C3034">
              <w:rPr>
                <w:sz w:val="22"/>
                <w:szCs w:val="22"/>
              </w:rPr>
              <w:t>ля, депозитные и сберег</w:t>
            </w:r>
            <w:r w:rsidR="008C3034" w:rsidRPr="008C3034">
              <w:rPr>
                <w:sz w:val="22"/>
                <w:szCs w:val="22"/>
              </w:rPr>
              <w:t>-</w:t>
            </w:r>
            <w:r w:rsidR="008C3034">
              <w:rPr>
                <w:sz w:val="22"/>
                <w:szCs w:val="22"/>
              </w:rPr>
              <w:t>е</w:t>
            </w:r>
            <w:r w:rsidR="008C3034" w:rsidRPr="008C3034">
              <w:rPr>
                <w:sz w:val="22"/>
                <w:szCs w:val="22"/>
              </w:rPr>
              <w:t xml:space="preserve"> </w:t>
            </w:r>
            <w:r w:rsidRPr="008C3034">
              <w:rPr>
                <w:sz w:val="22"/>
                <w:szCs w:val="22"/>
              </w:rPr>
              <w:t>сертиф</w:t>
            </w:r>
            <w:r w:rsidR="008C3034">
              <w:rPr>
                <w:sz w:val="22"/>
                <w:szCs w:val="22"/>
              </w:rPr>
              <w:t>-</w:t>
            </w:r>
            <w:r w:rsidRPr="008C3034">
              <w:rPr>
                <w:sz w:val="22"/>
                <w:szCs w:val="22"/>
              </w:rPr>
              <w:t>ты, все виды облигаций</w:t>
            </w:r>
          </w:p>
        </w:tc>
      </w:tr>
      <w:tr w:rsidR="004D7916" w:rsidRPr="008C3034" w:rsidTr="008C3034">
        <w:tc>
          <w:tcPr>
            <w:tcW w:w="1894" w:type="dxa"/>
            <w:tcBorders>
              <w:top w:val="single" w:sz="4" w:space="0" w:color="auto"/>
              <w:left w:val="single" w:sz="4" w:space="0" w:color="auto"/>
              <w:bottom w:val="single" w:sz="4" w:space="0" w:color="auto"/>
              <w:right w:val="single" w:sz="4" w:space="0" w:color="auto"/>
            </w:tcBorders>
            <w:vAlign w:val="center"/>
          </w:tcPr>
          <w:p w:rsidR="004D7916" w:rsidRPr="008C3034" w:rsidRDefault="004D7916" w:rsidP="008C3034">
            <w:pPr>
              <w:tabs>
                <w:tab w:val="num" w:pos="0"/>
                <w:tab w:val="num" w:pos="644"/>
              </w:tabs>
              <w:ind w:right="170"/>
              <w:jc w:val="center"/>
              <w:rPr>
                <w:sz w:val="22"/>
                <w:szCs w:val="22"/>
              </w:rPr>
            </w:pPr>
            <w:r w:rsidRPr="008C3034">
              <w:rPr>
                <w:sz w:val="22"/>
                <w:szCs w:val="22"/>
              </w:rPr>
              <w:t>Производная</w:t>
            </w:r>
          </w:p>
        </w:tc>
        <w:tc>
          <w:tcPr>
            <w:tcW w:w="3743" w:type="dxa"/>
            <w:tcBorders>
              <w:top w:val="single" w:sz="4" w:space="0" w:color="auto"/>
              <w:left w:val="single" w:sz="4" w:space="0" w:color="auto"/>
              <w:bottom w:val="single" w:sz="4" w:space="0" w:color="auto"/>
              <w:right w:val="single" w:sz="4" w:space="0" w:color="auto"/>
            </w:tcBorders>
            <w:vAlign w:val="center"/>
          </w:tcPr>
          <w:p w:rsidR="004D7916" w:rsidRPr="008C3034" w:rsidRDefault="004D7916" w:rsidP="008C3034">
            <w:pPr>
              <w:tabs>
                <w:tab w:val="num" w:pos="0"/>
                <w:tab w:val="num" w:pos="644"/>
              </w:tabs>
              <w:ind w:right="170"/>
              <w:jc w:val="center"/>
              <w:rPr>
                <w:sz w:val="22"/>
                <w:szCs w:val="22"/>
              </w:rPr>
            </w:pPr>
            <w:r w:rsidRPr="008C3034">
              <w:rPr>
                <w:sz w:val="22"/>
                <w:szCs w:val="22"/>
              </w:rPr>
              <w:t>Обладатель прав на покупку или продажу</w:t>
            </w:r>
            <w:r w:rsidR="008C3034" w:rsidRPr="008C3034">
              <w:rPr>
                <w:sz w:val="22"/>
                <w:szCs w:val="22"/>
              </w:rPr>
              <w:t xml:space="preserve"> </w:t>
            </w:r>
            <w:r w:rsidRPr="008C3034">
              <w:rPr>
                <w:sz w:val="22"/>
                <w:szCs w:val="22"/>
              </w:rPr>
              <w:t>ц</w:t>
            </w:r>
            <w:r w:rsidR="008C3034">
              <w:rPr>
                <w:sz w:val="22"/>
                <w:szCs w:val="22"/>
              </w:rPr>
              <w:t>/</w:t>
            </w:r>
            <w:r w:rsidRPr="008C3034">
              <w:rPr>
                <w:sz w:val="22"/>
                <w:szCs w:val="22"/>
              </w:rPr>
              <w:t>б</w:t>
            </w:r>
          </w:p>
        </w:tc>
        <w:tc>
          <w:tcPr>
            <w:tcW w:w="5244" w:type="dxa"/>
            <w:tcBorders>
              <w:top w:val="single" w:sz="4" w:space="0" w:color="auto"/>
              <w:left w:val="single" w:sz="4" w:space="0" w:color="auto"/>
              <w:bottom w:val="single" w:sz="4" w:space="0" w:color="auto"/>
              <w:right w:val="single" w:sz="4" w:space="0" w:color="auto"/>
            </w:tcBorders>
            <w:vAlign w:val="center"/>
          </w:tcPr>
          <w:p w:rsidR="004D7916" w:rsidRPr="008C3034" w:rsidRDefault="004D7916" w:rsidP="008C3034">
            <w:pPr>
              <w:tabs>
                <w:tab w:val="num" w:pos="0"/>
                <w:tab w:val="num" w:pos="644"/>
              </w:tabs>
              <w:ind w:right="170"/>
              <w:jc w:val="center"/>
              <w:rPr>
                <w:sz w:val="22"/>
                <w:szCs w:val="22"/>
              </w:rPr>
            </w:pPr>
            <w:r w:rsidRPr="008C3034">
              <w:rPr>
                <w:sz w:val="22"/>
                <w:szCs w:val="22"/>
              </w:rPr>
              <w:t>Опционы, фьючерсы, форварды на ценные бумаги</w:t>
            </w:r>
          </w:p>
        </w:tc>
      </w:tr>
    </w:tbl>
    <w:p w:rsidR="004D7916" w:rsidRPr="008C3034" w:rsidRDefault="004D7916">
      <w:pPr>
        <w:tabs>
          <w:tab w:val="num" w:pos="0"/>
          <w:tab w:val="num" w:pos="644"/>
        </w:tabs>
        <w:ind w:left="170" w:right="170" w:firstLine="181"/>
        <w:jc w:val="both"/>
        <w:rPr>
          <w:sz w:val="22"/>
          <w:szCs w:val="22"/>
        </w:rPr>
      </w:pPr>
      <w:r w:rsidRPr="008C3034">
        <w:rPr>
          <w:sz w:val="22"/>
          <w:szCs w:val="22"/>
        </w:rPr>
        <w:lastRenderedPageBreak/>
        <w:t>Классификация ЦБ:</w:t>
      </w:r>
    </w:p>
    <w:p w:rsidR="004D7916" w:rsidRPr="008C3034" w:rsidRDefault="004D7916">
      <w:pPr>
        <w:numPr>
          <w:ilvl w:val="0"/>
          <w:numId w:val="6"/>
        </w:numPr>
        <w:tabs>
          <w:tab w:val="num" w:pos="644"/>
        </w:tabs>
        <w:ind w:right="170"/>
        <w:jc w:val="both"/>
        <w:rPr>
          <w:sz w:val="22"/>
          <w:szCs w:val="22"/>
        </w:rPr>
      </w:pPr>
      <w:r w:rsidRPr="008C3034">
        <w:rPr>
          <w:sz w:val="22"/>
          <w:szCs w:val="22"/>
        </w:rPr>
        <w:t>по характеру выпуска:</w:t>
      </w:r>
    </w:p>
    <w:p w:rsidR="004D7916" w:rsidRPr="008C3034" w:rsidRDefault="004D7916">
      <w:pPr>
        <w:tabs>
          <w:tab w:val="num" w:pos="644"/>
        </w:tabs>
        <w:ind w:left="351" w:right="170"/>
        <w:jc w:val="both"/>
        <w:rPr>
          <w:sz w:val="22"/>
          <w:szCs w:val="22"/>
        </w:rPr>
      </w:pPr>
      <w:r w:rsidRPr="008C3034">
        <w:rPr>
          <w:sz w:val="22"/>
          <w:szCs w:val="22"/>
        </w:rPr>
        <w:t>- эмиссионные – ЦБ, выпускаемые сериями  по несколько шт (акции и облигации)</w:t>
      </w:r>
    </w:p>
    <w:p w:rsidR="004D7916" w:rsidRPr="008C3034" w:rsidRDefault="004D7916">
      <w:pPr>
        <w:tabs>
          <w:tab w:val="num" w:pos="644"/>
        </w:tabs>
        <w:ind w:left="351" w:right="170"/>
        <w:jc w:val="both"/>
        <w:rPr>
          <w:sz w:val="22"/>
          <w:szCs w:val="22"/>
        </w:rPr>
      </w:pPr>
      <w:r w:rsidRPr="008C3034">
        <w:rPr>
          <w:sz w:val="22"/>
          <w:szCs w:val="22"/>
        </w:rPr>
        <w:t>- неэмиссионные – ЦБ, выпускаемые в поштучно</w:t>
      </w:r>
    </w:p>
    <w:p w:rsidR="004D7916" w:rsidRPr="008C3034" w:rsidRDefault="004D7916">
      <w:pPr>
        <w:tabs>
          <w:tab w:val="num" w:pos="644"/>
        </w:tabs>
        <w:ind w:left="351" w:right="170"/>
        <w:jc w:val="both"/>
        <w:rPr>
          <w:sz w:val="22"/>
          <w:szCs w:val="22"/>
        </w:rPr>
      </w:pPr>
      <w:r w:rsidRPr="008C3034">
        <w:rPr>
          <w:sz w:val="22"/>
          <w:szCs w:val="22"/>
        </w:rPr>
        <w:t>2. По порядку реализации прав:</w:t>
      </w:r>
    </w:p>
    <w:p w:rsidR="004D7916" w:rsidRPr="008C3034" w:rsidRDefault="004D7916">
      <w:pPr>
        <w:tabs>
          <w:tab w:val="num" w:pos="644"/>
        </w:tabs>
        <w:ind w:left="351" w:right="170"/>
        <w:jc w:val="both"/>
        <w:rPr>
          <w:sz w:val="22"/>
          <w:szCs w:val="22"/>
        </w:rPr>
      </w:pPr>
      <w:r w:rsidRPr="008C3034">
        <w:rPr>
          <w:sz w:val="22"/>
          <w:szCs w:val="22"/>
        </w:rPr>
        <w:t>- на предъявителя;</w:t>
      </w:r>
    </w:p>
    <w:p w:rsidR="004D7916" w:rsidRPr="008C3034" w:rsidRDefault="004D7916">
      <w:pPr>
        <w:tabs>
          <w:tab w:val="num" w:pos="644"/>
        </w:tabs>
        <w:ind w:left="351" w:right="170"/>
        <w:jc w:val="both"/>
        <w:rPr>
          <w:sz w:val="22"/>
          <w:szCs w:val="22"/>
        </w:rPr>
      </w:pPr>
      <w:r w:rsidRPr="008C3034">
        <w:rPr>
          <w:sz w:val="22"/>
          <w:szCs w:val="22"/>
        </w:rPr>
        <w:t xml:space="preserve"> - ордерные;</w:t>
      </w:r>
    </w:p>
    <w:p w:rsidR="004D7916" w:rsidRPr="008C3034" w:rsidRDefault="004D7916">
      <w:pPr>
        <w:tabs>
          <w:tab w:val="num" w:pos="644"/>
        </w:tabs>
        <w:ind w:left="351" w:right="170"/>
        <w:jc w:val="both"/>
        <w:rPr>
          <w:sz w:val="22"/>
          <w:szCs w:val="22"/>
        </w:rPr>
      </w:pPr>
      <w:r w:rsidRPr="008C3034">
        <w:rPr>
          <w:sz w:val="22"/>
          <w:szCs w:val="22"/>
        </w:rPr>
        <w:t>- именные.</w:t>
      </w:r>
    </w:p>
    <w:p w:rsidR="004D7916" w:rsidRPr="008C3034" w:rsidRDefault="004D7916">
      <w:pPr>
        <w:tabs>
          <w:tab w:val="num" w:pos="644"/>
        </w:tabs>
        <w:ind w:left="351" w:right="170"/>
        <w:jc w:val="both"/>
        <w:rPr>
          <w:sz w:val="22"/>
          <w:szCs w:val="22"/>
        </w:rPr>
      </w:pPr>
      <w:r w:rsidRPr="008C3034">
        <w:rPr>
          <w:sz w:val="22"/>
          <w:szCs w:val="22"/>
        </w:rPr>
        <w:t>3. По предоставляемым правам и обязательствам</w:t>
      </w:r>
    </w:p>
    <w:p w:rsidR="004D7916" w:rsidRPr="008C3034" w:rsidRDefault="004D7916">
      <w:pPr>
        <w:tabs>
          <w:tab w:val="num" w:pos="644"/>
        </w:tabs>
        <w:ind w:left="351" w:right="170"/>
        <w:jc w:val="both"/>
        <w:rPr>
          <w:sz w:val="22"/>
          <w:szCs w:val="22"/>
        </w:rPr>
      </w:pPr>
      <w:r w:rsidRPr="008C3034">
        <w:rPr>
          <w:sz w:val="22"/>
          <w:szCs w:val="22"/>
        </w:rPr>
        <w:t>- долговые</w:t>
      </w:r>
    </w:p>
    <w:p w:rsidR="004D7916" w:rsidRPr="008C3034" w:rsidRDefault="004D7916">
      <w:pPr>
        <w:tabs>
          <w:tab w:val="num" w:pos="644"/>
        </w:tabs>
        <w:ind w:left="351" w:right="170"/>
        <w:jc w:val="both"/>
        <w:rPr>
          <w:sz w:val="22"/>
          <w:szCs w:val="22"/>
        </w:rPr>
      </w:pPr>
      <w:r w:rsidRPr="008C3034">
        <w:rPr>
          <w:sz w:val="22"/>
          <w:szCs w:val="22"/>
        </w:rPr>
        <w:t>- именные</w:t>
      </w:r>
    </w:p>
    <w:p w:rsidR="004D7916" w:rsidRPr="008C3034" w:rsidRDefault="004D7916">
      <w:pPr>
        <w:tabs>
          <w:tab w:val="num" w:pos="644"/>
        </w:tabs>
        <w:ind w:left="351" w:right="170"/>
        <w:jc w:val="both"/>
        <w:rPr>
          <w:sz w:val="22"/>
          <w:szCs w:val="22"/>
        </w:rPr>
      </w:pPr>
      <w:r w:rsidRPr="008C3034">
        <w:rPr>
          <w:sz w:val="22"/>
          <w:szCs w:val="22"/>
        </w:rPr>
        <w:t>4. По срокам:</w:t>
      </w:r>
    </w:p>
    <w:p w:rsidR="004D7916" w:rsidRPr="008C3034" w:rsidRDefault="004D7916">
      <w:pPr>
        <w:tabs>
          <w:tab w:val="num" w:pos="644"/>
        </w:tabs>
        <w:ind w:left="351" w:right="170"/>
        <w:jc w:val="both"/>
        <w:rPr>
          <w:sz w:val="22"/>
          <w:szCs w:val="22"/>
        </w:rPr>
      </w:pPr>
      <w:r w:rsidRPr="008C3034">
        <w:rPr>
          <w:sz w:val="22"/>
          <w:szCs w:val="22"/>
        </w:rPr>
        <w:t>- краткосрочные</w:t>
      </w:r>
    </w:p>
    <w:p w:rsidR="004D7916" w:rsidRPr="008C3034" w:rsidRDefault="004D7916">
      <w:pPr>
        <w:tabs>
          <w:tab w:val="num" w:pos="644"/>
        </w:tabs>
        <w:ind w:left="351" w:right="170"/>
        <w:jc w:val="both"/>
        <w:rPr>
          <w:sz w:val="22"/>
          <w:szCs w:val="22"/>
        </w:rPr>
      </w:pPr>
      <w:r w:rsidRPr="008C3034">
        <w:rPr>
          <w:sz w:val="22"/>
          <w:szCs w:val="22"/>
        </w:rPr>
        <w:t>- среднесрочные</w:t>
      </w:r>
    </w:p>
    <w:p w:rsidR="004D7916" w:rsidRPr="008C3034" w:rsidRDefault="004D7916">
      <w:pPr>
        <w:tabs>
          <w:tab w:val="num" w:pos="644"/>
        </w:tabs>
        <w:ind w:left="351" w:right="170"/>
        <w:jc w:val="both"/>
        <w:rPr>
          <w:sz w:val="22"/>
          <w:szCs w:val="22"/>
        </w:rPr>
      </w:pPr>
      <w:r w:rsidRPr="008C3034">
        <w:rPr>
          <w:sz w:val="22"/>
          <w:szCs w:val="22"/>
        </w:rPr>
        <w:t>- долгосрочные</w:t>
      </w:r>
    </w:p>
    <w:p w:rsidR="004D7916" w:rsidRPr="008C3034" w:rsidRDefault="004D7916">
      <w:pPr>
        <w:tabs>
          <w:tab w:val="num" w:pos="644"/>
        </w:tabs>
        <w:ind w:left="351" w:right="170"/>
        <w:jc w:val="both"/>
        <w:rPr>
          <w:sz w:val="22"/>
          <w:szCs w:val="22"/>
        </w:rPr>
      </w:pPr>
      <w:r w:rsidRPr="008C3034">
        <w:rPr>
          <w:sz w:val="22"/>
          <w:szCs w:val="22"/>
        </w:rPr>
        <w:t>- бессрочные (акции)</w:t>
      </w:r>
    </w:p>
    <w:p w:rsidR="004D7916" w:rsidRPr="008C3034" w:rsidRDefault="004D7916">
      <w:pPr>
        <w:tabs>
          <w:tab w:val="num" w:pos="644"/>
        </w:tabs>
        <w:ind w:left="351" w:right="170"/>
        <w:jc w:val="both"/>
        <w:rPr>
          <w:sz w:val="22"/>
          <w:szCs w:val="22"/>
        </w:rPr>
      </w:pPr>
      <w:r w:rsidRPr="008C3034">
        <w:rPr>
          <w:sz w:val="22"/>
          <w:szCs w:val="22"/>
        </w:rPr>
        <w:t>5. По статусу эмитента:</w:t>
      </w:r>
    </w:p>
    <w:p w:rsidR="004D7916" w:rsidRPr="008C3034" w:rsidRDefault="004D7916">
      <w:pPr>
        <w:tabs>
          <w:tab w:val="num" w:pos="644"/>
        </w:tabs>
        <w:ind w:left="351" w:right="170"/>
        <w:jc w:val="both"/>
        <w:rPr>
          <w:sz w:val="22"/>
          <w:szCs w:val="22"/>
        </w:rPr>
      </w:pPr>
      <w:r w:rsidRPr="008C3034">
        <w:rPr>
          <w:sz w:val="22"/>
          <w:szCs w:val="22"/>
        </w:rPr>
        <w:t>- ЦБ федер-х орг-в власти</w:t>
      </w:r>
    </w:p>
    <w:p w:rsidR="004D7916" w:rsidRPr="008C3034" w:rsidRDefault="004D7916">
      <w:pPr>
        <w:tabs>
          <w:tab w:val="num" w:pos="644"/>
        </w:tabs>
        <w:ind w:left="351" w:right="170"/>
        <w:jc w:val="both"/>
        <w:rPr>
          <w:sz w:val="22"/>
          <w:szCs w:val="22"/>
        </w:rPr>
      </w:pPr>
      <w:r w:rsidRPr="008C3034">
        <w:rPr>
          <w:sz w:val="22"/>
          <w:szCs w:val="22"/>
        </w:rPr>
        <w:t>- ЦБ муниц-х орг-в власти</w:t>
      </w:r>
    </w:p>
    <w:p w:rsidR="004D7916" w:rsidRPr="008C3034" w:rsidRDefault="004D7916">
      <w:pPr>
        <w:tabs>
          <w:tab w:val="num" w:pos="644"/>
        </w:tabs>
        <w:ind w:left="351" w:right="170"/>
        <w:jc w:val="both"/>
        <w:rPr>
          <w:sz w:val="22"/>
          <w:szCs w:val="22"/>
        </w:rPr>
      </w:pPr>
      <w:r w:rsidRPr="008C3034">
        <w:rPr>
          <w:sz w:val="22"/>
          <w:szCs w:val="22"/>
        </w:rPr>
        <w:t>- корпорат-е ЦБ</w:t>
      </w:r>
    </w:p>
    <w:p w:rsidR="004D7916" w:rsidRPr="008C3034" w:rsidRDefault="004D7916">
      <w:pPr>
        <w:tabs>
          <w:tab w:val="num" w:pos="644"/>
        </w:tabs>
        <w:ind w:left="351" w:right="170"/>
        <w:jc w:val="both"/>
        <w:rPr>
          <w:sz w:val="22"/>
          <w:szCs w:val="22"/>
        </w:rPr>
      </w:pPr>
      <w:r w:rsidRPr="008C3034">
        <w:rPr>
          <w:sz w:val="22"/>
          <w:szCs w:val="22"/>
        </w:rPr>
        <w:t>- ЦБ ФЛ</w:t>
      </w:r>
    </w:p>
    <w:p w:rsidR="004D7916" w:rsidRPr="008C3034" w:rsidRDefault="004D7916">
      <w:pPr>
        <w:tabs>
          <w:tab w:val="num" w:pos="644"/>
        </w:tabs>
        <w:ind w:left="351" w:right="170"/>
        <w:jc w:val="both"/>
        <w:rPr>
          <w:sz w:val="22"/>
          <w:szCs w:val="22"/>
        </w:rPr>
      </w:pPr>
      <w:r w:rsidRPr="008C3034">
        <w:rPr>
          <w:sz w:val="22"/>
          <w:szCs w:val="22"/>
        </w:rPr>
        <w:t>- ЦБ иностр-х эмитентов</w:t>
      </w:r>
    </w:p>
    <w:p w:rsidR="004D7916" w:rsidRPr="008C3034" w:rsidRDefault="004D7916">
      <w:pPr>
        <w:tabs>
          <w:tab w:val="num" w:pos="644"/>
        </w:tabs>
        <w:ind w:left="351" w:right="170"/>
        <w:jc w:val="both"/>
        <w:rPr>
          <w:sz w:val="22"/>
          <w:szCs w:val="22"/>
        </w:rPr>
      </w:pPr>
      <w:r w:rsidRPr="008C3034">
        <w:rPr>
          <w:sz w:val="22"/>
          <w:szCs w:val="22"/>
        </w:rPr>
        <w:t>6. По характеру удостоверения прав</w:t>
      </w:r>
    </w:p>
    <w:p w:rsidR="004D7916" w:rsidRPr="008C3034" w:rsidRDefault="004D7916">
      <w:pPr>
        <w:tabs>
          <w:tab w:val="num" w:pos="644"/>
        </w:tabs>
        <w:ind w:left="351" w:right="170"/>
        <w:jc w:val="both"/>
        <w:rPr>
          <w:sz w:val="22"/>
          <w:szCs w:val="22"/>
        </w:rPr>
      </w:pPr>
      <w:r w:rsidRPr="008C3034">
        <w:rPr>
          <w:sz w:val="22"/>
          <w:szCs w:val="22"/>
        </w:rPr>
        <w:t xml:space="preserve">- основные </w:t>
      </w:r>
    </w:p>
    <w:p w:rsidR="004D7916" w:rsidRPr="008C3034" w:rsidRDefault="004D7916">
      <w:pPr>
        <w:tabs>
          <w:tab w:val="num" w:pos="644"/>
        </w:tabs>
        <w:ind w:left="351" w:right="170"/>
        <w:jc w:val="both"/>
        <w:rPr>
          <w:sz w:val="22"/>
          <w:szCs w:val="22"/>
        </w:rPr>
      </w:pPr>
      <w:r w:rsidRPr="008C3034">
        <w:rPr>
          <w:sz w:val="22"/>
          <w:szCs w:val="22"/>
        </w:rPr>
        <w:t>- производные (опционы и фьючерсы)</w:t>
      </w:r>
    </w:p>
    <w:p w:rsidR="004D7916" w:rsidRPr="008C3034" w:rsidRDefault="004D7916">
      <w:pPr>
        <w:tabs>
          <w:tab w:val="num" w:pos="0"/>
          <w:tab w:val="num" w:pos="644"/>
        </w:tabs>
        <w:ind w:left="170" w:right="170" w:firstLine="180"/>
        <w:jc w:val="both"/>
        <w:rPr>
          <w:sz w:val="22"/>
          <w:szCs w:val="22"/>
        </w:rPr>
      </w:pPr>
      <w:r w:rsidRPr="008C3034">
        <w:rPr>
          <w:b/>
          <w:sz w:val="22"/>
          <w:szCs w:val="22"/>
        </w:rPr>
        <w:t>Вексель простой</w:t>
      </w:r>
      <w:r w:rsidRPr="008C3034">
        <w:rPr>
          <w:sz w:val="22"/>
          <w:szCs w:val="22"/>
        </w:rPr>
        <w:t xml:space="preserve"> - это датированный и подписанный векселедателем документ, непосредственно в текст которого включено слово вексель, содержащий простое и ничем не обусловленное обязательство самого векселедателя уплатить предъявителю этого документа (векселедержателю) определенную денежную сумму в определенный срок.</w:t>
      </w:r>
    </w:p>
    <w:p w:rsidR="004D7916" w:rsidRPr="008C3034" w:rsidRDefault="004D7916">
      <w:pPr>
        <w:tabs>
          <w:tab w:val="num" w:pos="0"/>
          <w:tab w:val="num" w:pos="644"/>
        </w:tabs>
        <w:ind w:left="170" w:right="170" w:firstLine="180"/>
        <w:jc w:val="both"/>
        <w:rPr>
          <w:sz w:val="22"/>
          <w:szCs w:val="22"/>
        </w:rPr>
      </w:pPr>
      <w:r w:rsidRPr="008C3034">
        <w:rPr>
          <w:b/>
          <w:sz w:val="22"/>
          <w:szCs w:val="22"/>
        </w:rPr>
        <w:t>Вексель переводной</w:t>
      </w:r>
      <w:r w:rsidRPr="008C3034">
        <w:rPr>
          <w:sz w:val="22"/>
          <w:szCs w:val="22"/>
        </w:rPr>
        <w:t xml:space="preserve"> - это датированный и подписанный векселедателем документ, непосредственно в текст которого включено слово вексель, содержащий простое и ничем не обусловленное предложение указанному в векселе плательщику уплати предъявителю этого документа (векселедержателю) определенную денежную сумму в определенный срок. Отличие простого векселя от переводного заключается в том, что в этом случае векселедатель сам же является плательщиком по векселю. Выдача переводного векселя, в котором в качестве плательщика указан сам векселедатель, равносильна выдаче простого векселя.</w:t>
      </w:r>
    </w:p>
    <w:p w:rsidR="004D7916" w:rsidRPr="008C3034" w:rsidRDefault="004D7916">
      <w:pPr>
        <w:tabs>
          <w:tab w:val="num" w:pos="0"/>
          <w:tab w:val="num" w:pos="644"/>
        </w:tabs>
        <w:ind w:left="170" w:right="170" w:firstLine="180"/>
        <w:jc w:val="both"/>
        <w:rPr>
          <w:b/>
          <w:sz w:val="22"/>
          <w:szCs w:val="22"/>
        </w:rPr>
      </w:pPr>
      <w:r w:rsidRPr="008C3034">
        <w:rPr>
          <w:b/>
          <w:sz w:val="22"/>
          <w:szCs w:val="22"/>
        </w:rPr>
        <w:t>Депозитные и сберегательные сертификаты.</w:t>
      </w:r>
    </w:p>
    <w:p w:rsidR="004D7916" w:rsidRPr="008C3034" w:rsidRDefault="004D7916">
      <w:pPr>
        <w:tabs>
          <w:tab w:val="num" w:pos="0"/>
          <w:tab w:val="num" w:pos="644"/>
        </w:tabs>
        <w:ind w:left="170" w:right="170" w:firstLine="180"/>
        <w:jc w:val="both"/>
        <w:rPr>
          <w:sz w:val="22"/>
          <w:szCs w:val="22"/>
        </w:rPr>
      </w:pPr>
      <w:r w:rsidRPr="008C3034">
        <w:rPr>
          <w:sz w:val="22"/>
          <w:szCs w:val="22"/>
        </w:rPr>
        <w:t>Всякий документ, являющийся письменным обязательством банка по выплате размещенных у него депозитов юридических лиц, должен именоваться депозитным сертификатом, а аналогичный документ, являющийся обязательством банка по выплате размещенных у него сберегательных вкладов физических лиц, — сберегательным сертификатом. Лицо, имеющее право требования по сертификату называется бенефициаром. Сертификаты дают своим владельцам право на получение по истечению оговоренного срока суммы вклада и процентов по нему. Особо подчеркивается возможность переуступки права требования сертификатам одним лицом другому. Сертификаты могут быть как именными, так и на предъявителя. Сертификаты обязательно должны быть срочными, причем срок обращения депозитных сертификатов ограничивается одним годом, а сберегательных сертификатов — тремя годами.</w:t>
      </w:r>
    </w:p>
    <w:p w:rsidR="004D7916" w:rsidRPr="008C3034" w:rsidRDefault="004D7916">
      <w:pPr>
        <w:tabs>
          <w:tab w:val="num" w:pos="0"/>
          <w:tab w:val="num" w:pos="644"/>
        </w:tabs>
        <w:ind w:left="170" w:right="170" w:firstLine="181"/>
        <w:jc w:val="both"/>
        <w:rPr>
          <w:sz w:val="22"/>
          <w:szCs w:val="22"/>
        </w:rPr>
      </w:pPr>
      <w:r w:rsidRPr="008C3034">
        <w:rPr>
          <w:b/>
          <w:sz w:val="22"/>
          <w:szCs w:val="22"/>
        </w:rPr>
        <w:t>Облигация</w:t>
      </w:r>
      <w:r w:rsidRPr="008C3034">
        <w:rPr>
          <w:sz w:val="22"/>
          <w:szCs w:val="22"/>
        </w:rPr>
        <w:t xml:space="preserve"> является классической долговой ценной бумагой, удостоверяющей отношения займа. В соответствии со ст. 816 ГК РФ облигацией признается ценная бумага, удостоверяющая право ее владельца на получение от лица, выпустившего облигацию, в предусмотренный ею срок номинальной стоимости облигаций или иного имущественного эквивалента. Облигация предоставляет ее держателю .также право на получение фиксированного в ней процента от ее номинальной стоимости либо иные имущественные права. Эмитентами облигаций имеют право выступать только юридические лица. Облигации могут быть именными и предъявительскими. Облигация может погашаться как в денежной форме, так и иным имуществом, в том числе акциями эмитента (конвертируемые облигации), если это предусмотрено условиями выпуска. Выпуски облигаций подлежат государственной регистрации, Размещаться облигационный заем может как по номинальной стоимости, так и с дисконтом (ниже номинала) или с премией (выше номинала).</w:t>
      </w:r>
    </w:p>
    <w:p w:rsidR="004D7916" w:rsidRPr="008C3034" w:rsidRDefault="004D7916">
      <w:pPr>
        <w:tabs>
          <w:tab w:val="num" w:pos="0"/>
          <w:tab w:val="num" w:pos="644"/>
        </w:tabs>
        <w:ind w:left="170" w:right="170" w:firstLine="181"/>
        <w:jc w:val="both"/>
        <w:rPr>
          <w:sz w:val="22"/>
          <w:szCs w:val="22"/>
        </w:rPr>
      </w:pPr>
      <w:r w:rsidRPr="008C3034">
        <w:rPr>
          <w:b/>
          <w:sz w:val="22"/>
          <w:szCs w:val="22"/>
        </w:rPr>
        <w:t>Акция</w:t>
      </w:r>
      <w:r w:rsidRPr="008C3034">
        <w:rPr>
          <w:sz w:val="22"/>
          <w:szCs w:val="22"/>
        </w:rPr>
        <w:t xml:space="preserve"> — это именная ценная бумага, удостоверяющая тот факт, что ее владелец имеет долю в уставном капитале АО, то есть является совладельцем последнего. Владелец акции имеет право на получение части чистой прибыли АО в виде дивидендов на акцию (если собрание акционеров приняло решение о их выплате), на участие в управлении АО посредством права голоса на общем собрании акционеров и на получение части ликвидационной стоимости АО при ликвидации последнего. Причем гарантированным является право голоса по обыкновенным акциям на собрании акционеров право на получение дивидендов по привилегированным акциям. АО не обязано выплачивать дивиденды по обыкновенным акциям, если только такое решение не </w:t>
      </w:r>
      <w:r w:rsidRPr="008C3034">
        <w:rPr>
          <w:sz w:val="22"/>
          <w:szCs w:val="22"/>
        </w:rPr>
        <w:lastRenderedPageBreak/>
        <w:t>принято собранием акционеров, при ликвидации АО акционеры стоят последними списке претендентов на имущество и могут ничего не получить. Акционер отвечает по обязательствам АО только в пределе номинальной стоимости принадлежащих ему акций, Акции бывают обыкновенными (простыми) и привилегированным (преференциальными). В таблице 5. приведены характеристики простых и привилегированных акций.</w:t>
      </w:r>
    </w:p>
    <w:p w:rsidR="004D7916" w:rsidRPr="008C3034" w:rsidRDefault="004D7916">
      <w:pPr>
        <w:tabs>
          <w:tab w:val="num" w:pos="0"/>
          <w:tab w:val="num" w:pos="644"/>
        </w:tabs>
        <w:ind w:left="170" w:right="170" w:firstLine="180"/>
        <w:jc w:val="both"/>
        <w:rPr>
          <w:sz w:val="22"/>
          <w:szCs w:val="22"/>
        </w:rPr>
      </w:pPr>
      <w:r w:rsidRPr="008C3034">
        <w:rPr>
          <w:sz w:val="22"/>
          <w:szCs w:val="22"/>
        </w:rPr>
        <w:t xml:space="preserve">Помимо ценных бумаг, описанных нами выше, существует большой класс ценных бумаг, называемых </w:t>
      </w:r>
      <w:r w:rsidRPr="008C3034">
        <w:rPr>
          <w:b/>
          <w:sz w:val="22"/>
          <w:szCs w:val="22"/>
        </w:rPr>
        <w:t>производными или дериватами</w:t>
      </w:r>
      <w:r w:rsidRPr="008C3034">
        <w:rPr>
          <w:sz w:val="22"/>
          <w:szCs w:val="22"/>
        </w:rPr>
        <w:t xml:space="preserve"> (от англ. derivative — производный). Применение понятия «производный» по отношению к этим ценным бумаг основано на том, что они дают своему владельцу право совершения в будущем определенной сделки (покупки или продажи) отношении других ценных бумаг либо другого базового актива (валюта, золото, нефть, индекс акций), указанных в данной производной ценной бумаге. Как правило, производные ценные бумаги существуют в виде двусторонних договоров между владельцем и эмитентом. </w:t>
      </w:r>
    </w:p>
    <w:p w:rsidR="004D7916" w:rsidRPr="008C3034" w:rsidRDefault="004D7916">
      <w:pPr>
        <w:tabs>
          <w:tab w:val="num" w:pos="0"/>
          <w:tab w:val="num" w:pos="644"/>
        </w:tabs>
        <w:ind w:left="170" w:right="170" w:firstLine="180"/>
        <w:jc w:val="both"/>
        <w:rPr>
          <w:sz w:val="22"/>
          <w:szCs w:val="22"/>
        </w:rPr>
      </w:pPr>
      <w:r w:rsidRPr="008C3034">
        <w:rPr>
          <w:sz w:val="22"/>
          <w:szCs w:val="22"/>
        </w:rPr>
        <w:t>Вследствие того, что права, обусловленные производными ценными бумагами, обычно могут быть осуществлены владельцем в будущем, рынок производных ценных бумаг получил название рынка срочных контрактов или просто срочного рынка.</w:t>
      </w:r>
    </w:p>
    <w:p w:rsidR="004D7916" w:rsidRPr="008C3034" w:rsidRDefault="004D7916">
      <w:pPr>
        <w:tabs>
          <w:tab w:val="num" w:pos="0"/>
          <w:tab w:val="num" w:pos="644"/>
        </w:tabs>
        <w:ind w:left="170" w:right="170" w:firstLine="181"/>
        <w:jc w:val="both"/>
        <w:rPr>
          <w:sz w:val="22"/>
          <w:szCs w:val="22"/>
        </w:rPr>
      </w:pPr>
      <w:r w:rsidRPr="008C3034">
        <w:rPr>
          <w:sz w:val="22"/>
          <w:szCs w:val="22"/>
        </w:rPr>
        <w:t>Все производные ценные бумаги можно подразделить на три основные вида: форвардные, фьючерсные опционные контракты</w:t>
      </w:r>
    </w:p>
    <w:tbl>
      <w:tblPr>
        <w:tblpPr w:leftFromText="180" w:rightFromText="180" w:horzAnchor="margin" w:tblpY="213"/>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590"/>
        <w:gridCol w:w="4013"/>
        <w:gridCol w:w="4117"/>
      </w:tblGrid>
      <w:tr w:rsidR="004D7916" w:rsidRPr="008C3034" w:rsidTr="00C31A7D">
        <w:trPr>
          <w:trHeight w:val="459"/>
        </w:trPr>
        <w:tc>
          <w:tcPr>
            <w:tcW w:w="1620" w:type="dxa"/>
            <w:tcBorders>
              <w:top w:val="single" w:sz="4" w:space="0" w:color="auto"/>
              <w:left w:val="single" w:sz="4" w:space="0" w:color="auto"/>
              <w:bottom w:val="single" w:sz="4" w:space="0" w:color="auto"/>
              <w:right w:val="single" w:sz="4" w:space="0" w:color="auto"/>
            </w:tcBorders>
          </w:tcPr>
          <w:p w:rsidR="004D7916" w:rsidRPr="008C3034" w:rsidRDefault="004D7916" w:rsidP="00C31A7D">
            <w:pPr>
              <w:tabs>
                <w:tab w:val="num" w:pos="0"/>
                <w:tab w:val="num" w:pos="644"/>
              </w:tabs>
              <w:ind w:left="-16" w:right="170" w:firstLine="180"/>
              <w:jc w:val="both"/>
              <w:rPr>
                <w:sz w:val="22"/>
                <w:szCs w:val="22"/>
              </w:rPr>
            </w:pPr>
            <w:r w:rsidRPr="008C3034">
              <w:rPr>
                <w:sz w:val="22"/>
                <w:szCs w:val="22"/>
              </w:rPr>
              <w:t>Тип акций</w:t>
            </w:r>
          </w:p>
        </w:tc>
        <w:tc>
          <w:tcPr>
            <w:tcW w:w="1590" w:type="dxa"/>
            <w:tcBorders>
              <w:top w:val="single" w:sz="4" w:space="0" w:color="auto"/>
              <w:left w:val="single" w:sz="4" w:space="0" w:color="auto"/>
              <w:bottom w:val="single" w:sz="4" w:space="0" w:color="auto"/>
              <w:right w:val="single" w:sz="4" w:space="0" w:color="auto"/>
            </w:tcBorders>
          </w:tcPr>
          <w:p w:rsidR="004D7916" w:rsidRPr="008C3034" w:rsidRDefault="004D7916" w:rsidP="00C31A7D">
            <w:pPr>
              <w:tabs>
                <w:tab w:val="num" w:pos="-828"/>
                <w:tab w:val="num" w:pos="644"/>
              </w:tabs>
              <w:ind w:right="170" w:firstLine="180"/>
              <w:jc w:val="both"/>
              <w:rPr>
                <w:sz w:val="22"/>
                <w:szCs w:val="22"/>
              </w:rPr>
            </w:pPr>
            <w:r w:rsidRPr="008C3034">
              <w:rPr>
                <w:sz w:val="22"/>
                <w:szCs w:val="22"/>
              </w:rPr>
              <w:t>Подтипы</w:t>
            </w:r>
          </w:p>
        </w:tc>
        <w:tc>
          <w:tcPr>
            <w:tcW w:w="4013" w:type="dxa"/>
            <w:tcBorders>
              <w:top w:val="single" w:sz="4" w:space="0" w:color="auto"/>
              <w:left w:val="single" w:sz="4" w:space="0" w:color="auto"/>
              <w:bottom w:val="single" w:sz="4" w:space="0" w:color="auto"/>
              <w:right w:val="single" w:sz="4" w:space="0" w:color="auto"/>
            </w:tcBorders>
          </w:tcPr>
          <w:p w:rsidR="004D7916" w:rsidRPr="008C3034" w:rsidRDefault="004D7916" w:rsidP="00C31A7D">
            <w:pPr>
              <w:tabs>
                <w:tab w:val="num" w:pos="0"/>
                <w:tab w:val="num" w:pos="644"/>
              </w:tabs>
              <w:ind w:left="170" w:right="170" w:firstLine="180"/>
              <w:jc w:val="both"/>
              <w:rPr>
                <w:sz w:val="22"/>
                <w:szCs w:val="22"/>
              </w:rPr>
            </w:pPr>
            <w:r w:rsidRPr="008C3034">
              <w:rPr>
                <w:sz w:val="22"/>
                <w:szCs w:val="22"/>
              </w:rPr>
              <w:t>Право голоса на собрании акционеров</w:t>
            </w:r>
          </w:p>
        </w:tc>
        <w:tc>
          <w:tcPr>
            <w:tcW w:w="4117" w:type="dxa"/>
            <w:tcBorders>
              <w:top w:val="single" w:sz="4" w:space="0" w:color="auto"/>
              <w:left w:val="single" w:sz="4" w:space="0" w:color="auto"/>
              <w:bottom w:val="single" w:sz="4" w:space="0" w:color="auto"/>
              <w:right w:val="single" w:sz="4" w:space="0" w:color="auto"/>
            </w:tcBorders>
          </w:tcPr>
          <w:p w:rsidR="004D7916" w:rsidRPr="008C3034" w:rsidRDefault="004D7916" w:rsidP="00C31A7D">
            <w:pPr>
              <w:tabs>
                <w:tab w:val="num" w:pos="0"/>
                <w:tab w:val="num" w:pos="644"/>
              </w:tabs>
              <w:ind w:left="170" w:right="170" w:firstLine="180"/>
              <w:jc w:val="both"/>
              <w:rPr>
                <w:sz w:val="22"/>
                <w:szCs w:val="22"/>
              </w:rPr>
            </w:pPr>
            <w:r w:rsidRPr="008C3034">
              <w:rPr>
                <w:sz w:val="22"/>
                <w:szCs w:val="22"/>
              </w:rPr>
              <w:t>Дополнительные права</w:t>
            </w:r>
          </w:p>
        </w:tc>
      </w:tr>
      <w:tr w:rsidR="004D7916" w:rsidRPr="008C3034" w:rsidTr="00C31A7D">
        <w:trPr>
          <w:cantSplit/>
          <w:trHeight w:val="220"/>
        </w:trPr>
        <w:tc>
          <w:tcPr>
            <w:tcW w:w="1620" w:type="dxa"/>
            <w:vMerge w:val="restart"/>
            <w:tcBorders>
              <w:top w:val="single" w:sz="4" w:space="0" w:color="auto"/>
              <w:left w:val="single" w:sz="4" w:space="0" w:color="auto"/>
              <w:bottom w:val="single" w:sz="4" w:space="0" w:color="auto"/>
              <w:right w:val="single" w:sz="4" w:space="0" w:color="auto"/>
            </w:tcBorders>
          </w:tcPr>
          <w:p w:rsidR="004D7916" w:rsidRPr="008C3034" w:rsidRDefault="00C31A7D" w:rsidP="00C31A7D">
            <w:pPr>
              <w:tabs>
                <w:tab w:val="num" w:pos="0"/>
                <w:tab w:val="num" w:pos="644"/>
              </w:tabs>
              <w:ind w:right="170"/>
              <w:jc w:val="center"/>
              <w:rPr>
                <w:sz w:val="22"/>
                <w:szCs w:val="22"/>
              </w:rPr>
            </w:pPr>
            <w:r>
              <w:rPr>
                <w:sz w:val="22"/>
                <w:szCs w:val="22"/>
              </w:rPr>
              <w:t>Обыкно-венны</w:t>
            </w:r>
            <w:r w:rsidR="004D7916" w:rsidRPr="008C3034">
              <w:rPr>
                <w:sz w:val="22"/>
                <w:szCs w:val="22"/>
              </w:rPr>
              <w:t>е</w:t>
            </w:r>
          </w:p>
        </w:tc>
        <w:tc>
          <w:tcPr>
            <w:tcW w:w="1590" w:type="dxa"/>
            <w:tcBorders>
              <w:top w:val="single" w:sz="4" w:space="0" w:color="auto"/>
              <w:left w:val="single" w:sz="4" w:space="0" w:color="auto"/>
              <w:bottom w:val="single" w:sz="4" w:space="0" w:color="auto"/>
              <w:right w:val="single" w:sz="4" w:space="0" w:color="auto"/>
            </w:tcBorders>
          </w:tcPr>
          <w:p w:rsidR="004D7916" w:rsidRPr="008C3034" w:rsidRDefault="004D7916" w:rsidP="00C31A7D">
            <w:pPr>
              <w:tabs>
                <w:tab w:val="num" w:pos="0"/>
                <w:tab w:val="num" w:pos="644"/>
              </w:tabs>
              <w:ind w:left="170" w:right="170" w:firstLine="180"/>
              <w:jc w:val="both"/>
              <w:rPr>
                <w:sz w:val="22"/>
                <w:szCs w:val="22"/>
              </w:rPr>
            </w:pPr>
            <w:r w:rsidRPr="008C3034">
              <w:rPr>
                <w:sz w:val="22"/>
                <w:szCs w:val="22"/>
              </w:rPr>
              <w:t>-</w:t>
            </w:r>
          </w:p>
        </w:tc>
        <w:tc>
          <w:tcPr>
            <w:tcW w:w="4013" w:type="dxa"/>
            <w:tcBorders>
              <w:top w:val="single" w:sz="4" w:space="0" w:color="auto"/>
              <w:left w:val="single" w:sz="4" w:space="0" w:color="auto"/>
              <w:bottom w:val="single" w:sz="4" w:space="0" w:color="auto"/>
              <w:right w:val="single" w:sz="4" w:space="0" w:color="auto"/>
            </w:tcBorders>
          </w:tcPr>
          <w:p w:rsidR="004D7916" w:rsidRPr="008C3034" w:rsidRDefault="004D7916" w:rsidP="00C31A7D">
            <w:pPr>
              <w:tabs>
                <w:tab w:val="num" w:pos="0"/>
                <w:tab w:val="num" w:pos="644"/>
              </w:tabs>
              <w:ind w:left="170" w:right="170" w:firstLine="180"/>
              <w:jc w:val="both"/>
              <w:rPr>
                <w:sz w:val="22"/>
                <w:szCs w:val="22"/>
              </w:rPr>
            </w:pPr>
            <w:r w:rsidRPr="008C3034">
              <w:rPr>
                <w:sz w:val="22"/>
                <w:szCs w:val="22"/>
              </w:rPr>
              <w:t>Всегда</w:t>
            </w:r>
          </w:p>
        </w:tc>
        <w:tc>
          <w:tcPr>
            <w:tcW w:w="4117" w:type="dxa"/>
            <w:tcBorders>
              <w:top w:val="single" w:sz="4" w:space="0" w:color="auto"/>
              <w:left w:val="single" w:sz="4" w:space="0" w:color="auto"/>
              <w:bottom w:val="single" w:sz="4" w:space="0" w:color="auto"/>
              <w:right w:val="single" w:sz="4" w:space="0" w:color="auto"/>
            </w:tcBorders>
          </w:tcPr>
          <w:p w:rsidR="004D7916" w:rsidRPr="008C3034" w:rsidRDefault="004D7916" w:rsidP="00C31A7D">
            <w:pPr>
              <w:tabs>
                <w:tab w:val="num" w:pos="0"/>
                <w:tab w:val="num" w:pos="644"/>
              </w:tabs>
              <w:ind w:left="170" w:right="170" w:firstLine="180"/>
              <w:jc w:val="both"/>
              <w:rPr>
                <w:sz w:val="22"/>
                <w:szCs w:val="22"/>
              </w:rPr>
            </w:pPr>
            <w:r w:rsidRPr="008C3034">
              <w:rPr>
                <w:sz w:val="22"/>
                <w:szCs w:val="22"/>
              </w:rPr>
              <w:t>Нет</w:t>
            </w:r>
          </w:p>
        </w:tc>
      </w:tr>
      <w:tr w:rsidR="004D7916" w:rsidRPr="008C3034" w:rsidTr="00C31A7D">
        <w:trPr>
          <w:cantSplit/>
          <w:trHeight w:val="144"/>
        </w:trPr>
        <w:tc>
          <w:tcPr>
            <w:tcW w:w="1620" w:type="dxa"/>
            <w:vMerge/>
            <w:tcBorders>
              <w:top w:val="single" w:sz="4" w:space="0" w:color="auto"/>
              <w:left w:val="single" w:sz="4" w:space="0" w:color="auto"/>
              <w:bottom w:val="single" w:sz="4" w:space="0" w:color="auto"/>
              <w:right w:val="single" w:sz="4" w:space="0" w:color="auto"/>
            </w:tcBorders>
            <w:vAlign w:val="center"/>
          </w:tcPr>
          <w:p w:rsidR="004D7916" w:rsidRPr="008C3034" w:rsidRDefault="004D7916" w:rsidP="00C31A7D">
            <w:pPr>
              <w:jc w:val="both"/>
              <w:rPr>
                <w:sz w:val="22"/>
                <w:szCs w:val="22"/>
              </w:rPr>
            </w:pPr>
          </w:p>
        </w:tc>
        <w:tc>
          <w:tcPr>
            <w:tcW w:w="1590" w:type="dxa"/>
            <w:tcBorders>
              <w:top w:val="single" w:sz="4" w:space="0" w:color="auto"/>
              <w:left w:val="single" w:sz="4" w:space="0" w:color="auto"/>
              <w:bottom w:val="single" w:sz="4" w:space="0" w:color="auto"/>
              <w:right w:val="single" w:sz="4" w:space="0" w:color="auto"/>
            </w:tcBorders>
          </w:tcPr>
          <w:p w:rsidR="004D7916" w:rsidRPr="008C3034" w:rsidRDefault="004D7916" w:rsidP="00C31A7D">
            <w:pPr>
              <w:tabs>
                <w:tab w:val="num" w:pos="0"/>
                <w:tab w:val="num" w:pos="644"/>
              </w:tabs>
              <w:ind w:left="-108" w:right="170" w:firstLine="180"/>
              <w:jc w:val="center"/>
              <w:rPr>
                <w:sz w:val="22"/>
                <w:szCs w:val="22"/>
              </w:rPr>
            </w:pPr>
            <w:r w:rsidRPr="008C3034">
              <w:rPr>
                <w:sz w:val="22"/>
                <w:szCs w:val="22"/>
              </w:rPr>
              <w:t xml:space="preserve">Обычные </w:t>
            </w:r>
            <w:r w:rsidR="00C31A7D">
              <w:rPr>
                <w:sz w:val="22"/>
                <w:szCs w:val="22"/>
              </w:rPr>
              <w:t xml:space="preserve">  </w:t>
            </w:r>
            <w:r w:rsidR="001311C9">
              <w:rPr>
                <w:sz w:val="22"/>
                <w:szCs w:val="22"/>
              </w:rPr>
              <w:t>привилеги-</w:t>
            </w:r>
            <w:r w:rsidRPr="008C3034">
              <w:rPr>
                <w:sz w:val="22"/>
                <w:szCs w:val="22"/>
              </w:rPr>
              <w:t>рованные</w:t>
            </w:r>
          </w:p>
        </w:tc>
        <w:tc>
          <w:tcPr>
            <w:tcW w:w="4013" w:type="dxa"/>
            <w:tcBorders>
              <w:top w:val="single" w:sz="4" w:space="0" w:color="auto"/>
              <w:left w:val="single" w:sz="4" w:space="0" w:color="auto"/>
              <w:bottom w:val="single" w:sz="4" w:space="0" w:color="auto"/>
              <w:right w:val="single" w:sz="4" w:space="0" w:color="auto"/>
            </w:tcBorders>
          </w:tcPr>
          <w:p w:rsidR="004D7916" w:rsidRPr="008C3034" w:rsidRDefault="004D7916" w:rsidP="00C31A7D">
            <w:pPr>
              <w:tabs>
                <w:tab w:val="num" w:pos="0"/>
                <w:tab w:val="num" w:pos="644"/>
              </w:tabs>
              <w:ind w:left="170" w:right="170" w:firstLine="180"/>
              <w:jc w:val="both"/>
              <w:rPr>
                <w:sz w:val="22"/>
                <w:szCs w:val="22"/>
              </w:rPr>
            </w:pPr>
            <w:r w:rsidRPr="008C3034">
              <w:rPr>
                <w:sz w:val="22"/>
                <w:szCs w:val="22"/>
              </w:rPr>
              <w:t>Только по вопросам, непосредственно затрагивающим</w:t>
            </w:r>
          </w:p>
          <w:p w:rsidR="004D7916" w:rsidRPr="008C3034" w:rsidRDefault="004D7916" w:rsidP="00C31A7D">
            <w:pPr>
              <w:tabs>
                <w:tab w:val="num" w:pos="0"/>
                <w:tab w:val="num" w:pos="644"/>
              </w:tabs>
              <w:ind w:left="170" w:right="170" w:firstLine="180"/>
              <w:jc w:val="both"/>
              <w:rPr>
                <w:sz w:val="22"/>
                <w:szCs w:val="22"/>
              </w:rPr>
            </w:pPr>
            <w:r w:rsidRPr="008C3034">
              <w:rPr>
                <w:sz w:val="22"/>
                <w:szCs w:val="22"/>
              </w:rPr>
              <w:t>интересы их владельцев (ликвидация, преобразование, изменения порядка выплат и т.п.), либо после невыплаты причитающихся дивидендов</w:t>
            </w:r>
          </w:p>
        </w:tc>
        <w:tc>
          <w:tcPr>
            <w:tcW w:w="4117" w:type="dxa"/>
            <w:tcBorders>
              <w:top w:val="single" w:sz="4" w:space="0" w:color="auto"/>
              <w:left w:val="single" w:sz="4" w:space="0" w:color="auto"/>
              <w:bottom w:val="single" w:sz="4" w:space="0" w:color="auto"/>
              <w:right w:val="single" w:sz="4" w:space="0" w:color="auto"/>
            </w:tcBorders>
          </w:tcPr>
          <w:p w:rsidR="004D7916" w:rsidRPr="008C3034" w:rsidRDefault="004D7916" w:rsidP="00C31A7D">
            <w:pPr>
              <w:tabs>
                <w:tab w:val="num" w:pos="0"/>
                <w:tab w:val="num" w:pos="644"/>
              </w:tabs>
              <w:ind w:left="170" w:right="170" w:firstLine="180"/>
              <w:jc w:val="both"/>
              <w:rPr>
                <w:sz w:val="22"/>
                <w:szCs w:val="22"/>
              </w:rPr>
            </w:pPr>
            <w:r w:rsidRPr="008C3034">
              <w:rPr>
                <w:sz w:val="22"/>
                <w:szCs w:val="22"/>
              </w:rPr>
              <w:t>Имеют право на получение фиксированных дивидендов</w:t>
            </w:r>
          </w:p>
        </w:tc>
      </w:tr>
      <w:tr w:rsidR="004D7916" w:rsidRPr="008C3034" w:rsidTr="00C31A7D">
        <w:trPr>
          <w:cantSplit/>
          <w:trHeight w:val="2056"/>
        </w:trPr>
        <w:tc>
          <w:tcPr>
            <w:tcW w:w="1620" w:type="dxa"/>
            <w:vMerge w:val="restart"/>
            <w:tcBorders>
              <w:top w:val="single" w:sz="4" w:space="0" w:color="auto"/>
              <w:left w:val="single" w:sz="4" w:space="0" w:color="auto"/>
              <w:bottom w:val="single" w:sz="4" w:space="0" w:color="auto"/>
              <w:right w:val="single" w:sz="4" w:space="0" w:color="auto"/>
            </w:tcBorders>
          </w:tcPr>
          <w:p w:rsidR="004D7916" w:rsidRPr="008C3034" w:rsidRDefault="004D7916" w:rsidP="00C31A7D">
            <w:pPr>
              <w:tabs>
                <w:tab w:val="num" w:pos="0"/>
                <w:tab w:val="num" w:pos="644"/>
              </w:tabs>
              <w:ind w:right="170" w:firstLine="180"/>
              <w:jc w:val="both"/>
              <w:rPr>
                <w:sz w:val="22"/>
                <w:szCs w:val="22"/>
              </w:rPr>
            </w:pPr>
            <w:r w:rsidRPr="008C3034">
              <w:rPr>
                <w:sz w:val="22"/>
                <w:szCs w:val="22"/>
              </w:rPr>
              <w:t>Привилегированные</w:t>
            </w:r>
          </w:p>
        </w:tc>
        <w:tc>
          <w:tcPr>
            <w:tcW w:w="1590" w:type="dxa"/>
            <w:tcBorders>
              <w:top w:val="single" w:sz="4" w:space="0" w:color="auto"/>
              <w:left w:val="single" w:sz="4" w:space="0" w:color="auto"/>
              <w:bottom w:val="single" w:sz="4" w:space="0" w:color="auto"/>
              <w:right w:val="single" w:sz="4" w:space="0" w:color="auto"/>
            </w:tcBorders>
          </w:tcPr>
          <w:p w:rsidR="004D7916" w:rsidRPr="008C3034" w:rsidRDefault="004D7916" w:rsidP="001311C9">
            <w:pPr>
              <w:tabs>
                <w:tab w:val="num" w:pos="0"/>
                <w:tab w:val="num" w:pos="644"/>
              </w:tabs>
              <w:ind w:left="-108" w:right="170" w:firstLine="180"/>
              <w:jc w:val="center"/>
              <w:rPr>
                <w:sz w:val="22"/>
                <w:szCs w:val="22"/>
              </w:rPr>
            </w:pPr>
            <w:r w:rsidRPr="008C3034">
              <w:rPr>
                <w:sz w:val="22"/>
                <w:szCs w:val="22"/>
              </w:rPr>
              <w:t>Кумуля</w:t>
            </w:r>
            <w:r w:rsidR="001311C9">
              <w:rPr>
                <w:sz w:val="22"/>
                <w:szCs w:val="22"/>
              </w:rPr>
              <w:t>-</w:t>
            </w:r>
            <w:r w:rsidRPr="008C3034">
              <w:rPr>
                <w:sz w:val="22"/>
                <w:szCs w:val="22"/>
              </w:rPr>
              <w:t>тивные</w:t>
            </w:r>
          </w:p>
        </w:tc>
        <w:tc>
          <w:tcPr>
            <w:tcW w:w="4013" w:type="dxa"/>
            <w:tcBorders>
              <w:top w:val="single" w:sz="4" w:space="0" w:color="auto"/>
              <w:left w:val="single" w:sz="4" w:space="0" w:color="auto"/>
              <w:bottom w:val="single" w:sz="4" w:space="0" w:color="auto"/>
              <w:right w:val="single" w:sz="4" w:space="0" w:color="auto"/>
            </w:tcBorders>
          </w:tcPr>
          <w:p w:rsidR="004D7916" w:rsidRPr="008C3034" w:rsidRDefault="004D7916" w:rsidP="00C31A7D">
            <w:pPr>
              <w:tabs>
                <w:tab w:val="num" w:pos="0"/>
                <w:tab w:val="num" w:pos="644"/>
              </w:tabs>
              <w:ind w:left="170" w:right="170" w:firstLine="180"/>
              <w:jc w:val="both"/>
              <w:rPr>
                <w:sz w:val="22"/>
                <w:szCs w:val="22"/>
              </w:rPr>
            </w:pPr>
            <w:r w:rsidRPr="008C3034">
              <w:rPr>
                <w:sz w:val="22"/>
                <w:szCs w:val="22"/>
              </w:rPr>
              <w:t>Только по вопросам, непосредственно затрагивающим</w:t>
            </w:r>
          </w:p>
          <w:p w:rsidR="004D7916" w:rsidRPr="008C3034" w:rsidRDefault="004D7916" w:rsidP="00C31A7D">
            <w:pPr>
              <w:tabs>
                <w:tab w:val="num" w:pos="0"/>
                <w:tab w:val="num" w:pos="644"/>
              </w:tabs>
              <w:ind w:left="170" w:right="170" w:firstLine="180"/>
              <w:jc w:val="both"/>
              <w:rPr>
                <w:sz w:val="22"/>
                <w:szCs w:val="22"/>
              </w:rPr>
            </w:pPr>
            <w:r w:rsidRPr="008C3034">
              <w:rPr>
                <w:sz w:val="22"/>
                <w:szCs w:val="22"/>
              </w:rPr>
              <w:t>интересы их владельцев (ликвидация, преобразование, изменения порядка выплат и т.п.), либо после невыплаты накопленных дивидендов, если они должны были быть выплачены</w:t>
            </w:r>
          </w:p>
          <w:p w:rsidR="004D7916" w:rsidRPr="008C3034" w:rsidRDefault="004D7916" w:rsidP="00C31A7D">
            <w:pPr>
              <w:tabs>
                <w:tab w:val="num" w:pos="0"/>
                <w:tab w:val="num" w:pos="644"/>
              </w:tabs>
              <w:ind w:left="170" w:right="170" w:firstLine="180"/>
              <w:jc w:val="both"/>
              <w:rPr>
                <w:sz w:val="22"/>
                <w:szCs w:val="22"/>
              </w:rPr>
            </w:pPr>
          </w:p>
        </w:tc>
        <w:tc>
          <w:tcPr>
            <w:tcW w:w="4117" w:type="dxa"/>
            <w:tcBorders>
              <w:top w:val="single" w:sz="4" w:space="0" w:color="auto"/>
              <w:left w:val="single" w:sz="4" w:space="0" w:color="auto"/>
              <w:bottom w:val="single" w:sz="4" w:space="0" w:color="auto"/>
              <w:right w:val="single" w:sz="4" w:space="0" w:color="auto"/>
            </w:tcBorders>
          </w:tcPr>
          <w:p w:rsidR="004D7916" w:rsidRPr="008C3034" w:rsidRDefault="004D7916" w:rsidP="00C31A7D">
            <w:pPr>
              <w:tabs>
                <w:tab w:val="num" w:pos="0"/>
                <w:tab w:val="num" w:pos="644"/>
              </w:tabs>
              <w:ind w:left="170" w:right="170" w:firstLine="180"/>
              <w:jc w:val="both"/>
              <w:rPr>
                <w:sz w:val="22"/>
                <w:szCs w:val="22"/>
              </w:rPr>
            </w:pPr>
            <w:r w:rsidRPr="008C3034">
              <w:rPr>
                <w:sz w:val="22"/>
                <w:szCs w:val="22"/>
              </w:rPr>
              <w:t>Невыплаченные дивиденды накапливаются и могут выплачиваться позже</w:t>
            </w:r>
          </w:p>
          <w:p w:rsidR="004D7916" w:rsidRPr="008C3034" w:rsidRDefault="004D7916" w:rsidP="00C31A7D">
            <w:pPr>
              <w:tabs>
                <w:tab w:val="num" w:pos="0"/>
                <w:tab w:val="num" w:pos="644"/>
              </w:tabs>
              <w:ind w:left="170" w:right="170" w:firstLine="180"/>
              <w:jc w:val="both"/>
              <w:rPr>
                <w:sz w:val="22"/>
                <w:szCs w:val="22"/>
              </w:rPr>
            </w:pPr>
          </w:p>
        </w:tc>
      </w:tr>
      <w:tr w:rsidR="004D7916" w:rsidRPr="008C3034" w:rsidTr="00C31A7D">
        <w:trPr>
          <w:cantSplit/>
          <w:trHeight w:val="144"/>
        </w:trPr>
        <w:tc>
          <w:tcPr>
            <w:tcW w:w="1620" w:type="dxa"/>
            <w:vMerge/>
            <w:tcBorders>
              <w:top w:val="single" w:sz="4" w:space="0" w:color="auto"/>
              <w:left w:val="single" w:sz="4" w:space="0" w:color="auto"/>
              <w:bottom w:val="single" w:sz="4" w:space="0" w:color="auto"/>
              <w:right w:val="single" w:sz="4" w:space="0" w:color="auto"/>
            </w:tcBorders>
            <w:vAlign w:val="center"/>
          </w:tcPr>
          <w:p w:rsidR="004D7916" w:rsidRPr="008C3034" w:rsidRDefault="004D7916" w:rsidP="00C31A7D">
            <w:pPr>
              <w:jc w:val="both"/>
              <w:rPr>
                <w:sz w:val="22"/>
                <w:szCs w:val="22"/>
              </w:rPr>
            </w:pPr>
          </w:p>
        </w:tc>
        <w:tc>
          <w:tcPr>
            <w:tcW w:w="1590" w:type="dxa"/>
            <w:tcBorders>
              <w:top w:val="single" w:sz="4" w:space="0" w:color="auto"/>
              <w:left w:val="single" w:sz="4" w:space="0" w:color="auto"/>
              <w:bottom w:val="single" w:sz="4" w:space="0" w:color="auto"/>
              <w:right w:val="single" w:sz="4" w:space="0" w:color="auto"/>
            </w:tcBorders>
          </w:tcPr>
          <w:p w:rsidR="004D7916" w:rsidRPr="008C3034" w:rsidRDefault="004D7916" w:rsidP="001311C9">
            <w:pPr>
              <w:tabs>
                <w:tab w:val="num" w:pos="0"/>
                <w:tab w:val="num" w:pos="644"/>
              </w:tabs>
              <w:ind w:right="170"/>
              <w:jc w:val="center"/>
              <w:rPr>
                <w:sz w:val="22"/>
                <w:szCs w:val="22"/>
              </w:rPr>
            </w:pPr>
            <w:r w:rsidRPr="008C3034">
              <w:rPr>
                <w:sz w:val="22"/>
                <w:szCs w:val="22"/>
              </w:rPr>
              <w:t>Конверти</w:t>
            </w:r>
            <w:r w:rsidR="001311C9">
              <w:rPr>
                <w:sz w:val="22"/>
                <w:szCs w:val="22"/>
              </w:rPr>
              <w:t>-</w:t>
            </w:r>
            <w:r w:rsidRPr="008C3034">
              <w:rPr>
                <w:sz w:val="22"/>
                <w:szCs w:val="22"/>
              </w:rPr>
              <w:t>руемые</w:t>
            </w:r>
          </w:p>
        </w:tc>
        <w:tc>
          <w:tcPr>
            <w:tcW w:w="4013" w:type="dxa"/>
            <w:tcBorders>
              <w:top w:val="single" w:sz="4" w:space="0" w:color="auto"/>
              <w:left w:val="single" w:sz="4" w:space="0" w:color="auto"/>
              <w:bottom w:val="single" w:sz="4" w:space="0" w:color="auto"/>
              <w:right w:val="single" w:sz="4" w:space="0" w:color="auto"/>
            </w:tcBorders>
          </w:tcPr>
          <w:p w:rsidR="004D7916" w:rsidRPr="008C3034" w:rsidRDefault="004D7916" w:rsidP="00C31A7D">
            <w:pPr>
              <w:tabs>
                <w:tab w:val="num" w:pos="0"/>
                <w:tab w:val="num" w:pos="644"/>
              </w:tabs>
              <w:ind w:left="170" w:right="170" w:firstLine="180"/>
              <w:jc w:val="both"/>
              <w:rPr>
                <w:sz w:val="22"/>
                <w:szCs w:val="22"/>
              </w:rPr>
            </w:pPr>
            <w:r w:rsidRPr="008C3034">
              <w:rPr>
                <w:sz w:val="22"/>
                <w:szCs w:val="22"/>
              </w:rPr>
              <w:t>Только по вопросам, непосредственно затрагивающим интересы их владельцев (ликвидация, преобразование изменения порядка выплат и, т.п.). Уставом АО может быть предусмотрено участие их в собрании с правом голоса, пропорциональным количеству обыкновенных акций, в которые можно конвертировать кумулятивную акцию</w:t>
            </w:r>
          </w:p>
        </w:tc>
        <w:tc>
          <w:tcPr>
            <w:tcW w:w="4117" w:type="dxa"/>
            <w:tcBorders>
              <w:top w:val="single" w:sz="4" w:space="0" w:color="auto"/>
              <w:left w:val="single" w:sz="4" w:space="0" w:color="auto"/>
              <w:bottom w:val="single" w:sz="4" w:space="0" w:color="auto"/>
              <w:right w:val="single" w:sz="4" w:space="0" w:color="auto"/>
            </w:tcBorders>
          </w:tcPr>
          <w:p w:rsidR="004D7916" w:rsidRPr="008C3034" w:rsidRDefault="004D7916" w:rsidP="00C31A7D">
            <w:pPr>
              <w:tabs>
                <w:tab w:val="num" w:pos="0"/>
                <w:tab w:val="num" w:pos="644"/>
              </w:tabs>
              <w:ind w:left="170" w:right="170" w:firstLine="180"/>
              <w:jc w:val="both"/>
              <w:rPr>
                <w:sz w:val="22"/>
                <w:szCs w:val="22"/>
              </w:rPr>
            </w:pPr>
            <w:r w:rsidRPr="008C3034">
              <w:rPr>
                <w:sz w:val="22"/>
                <w:szCs w:val="22"/>
              </w:rPr>
              <w:t>Дают право на обмен конвертируемой акции на определенное количество обыкновенных</w:t>
            </w:r>
          </w:p>
          <w:p w:rsidR="004D7916" w:rsidRPr="008C3034" w:rsidRDefault="004D7916" w:rsidP="00C31A7D">
            <w:pPr>
              <w:tabs>
                <w:tab w:val="num" w:pos="0"/>
                <w:tab w:val="num" w:pos="644"/>
              </w:tabs>
              <w:ind w:left="170" w:right="170" w:firstLine="180"/>
              <w:jc w:val="both"/>
              <w:rPr>
                <w:sz w:val="22"/>
                <w:szCs w:val="22"/>
              </w:rPr>
            </w:pPr>
            <w:r w:rsidRPr="008C3034">
              <w:rPr>
                <w:sz w:val="22"/>
                <w:szCs w:val="22"/>
              </w:rPr>
              <w:t>акций</w:t>
            </w:r>
          </w:p>
        </w:tc>
      </w:tr>
    </w:tbl>
    <w:p w:rsidR="004D7916" w:rsidRPr="008C3034" w:rsidRDefault="004D7916">
      <w:pPr>
        <w:tabs>
          <w:tab w:val="num" w:pos="0"/>
          <w:tab w:val="num" w:pos="644"/>
        </w:tabs>
        <w:ind w:right="170"/>
        <w:jc w:val="both"/>
        <w:rPr>
          <w:sz w:val="22"/>
          <w:szCs w:val="22"/>
        </w:rPr>
      </w:pPr>
    </w:p>
    <w:p w:rsidR="004D7916" w:rsidRPr="008C3034" w:rsidRDefault="004D7916">
      <w:pPr>
        <w:tabs>
          <w:tab w:val="num" w:pos="0"/>
          <w:tab w:val="num" w:pos="644"/>
        </w:tabs>
        <w:ind w:left="170" w:right="170" w:firstLine="180"/>
        <w:jc w:val="both"/>
        <w:rPr>
          <w:sz w:val="22"/>
          <w:szCs w:val="22"/>
        </w:rPr>
      </w:pPr>
      <w:r w:rsidRPr="008C3034">
        <w:rPr>
          <w:b/>
          <w:sz w:val="22"/>
          <w:szCs w:val="22"/>
        </w:rPr>
        <w:t>Форвард</w:t>
      </w:r>
      <w:r w:rsidRPr="008C3034">
        <w:rPr>
          <w:sz w:val="22"/>
          <w:szCs w:val="22"/>
        </w:rPr>
        <w:t xml:space="preserve"> — это двусторонний договор, по которому стороны обязуются совершить сделку в отношении базового актива в определенный срок в будущем по зафиксированной в договоре цене. Срок исполнения контракта, объем базового актива, порядок исполнения и другие существенные условия форварда определяются по соглашению сторон. Обычно форвардные контракты используются предприятиями для защиты от неблагоприятной ситуации на рынке (экспортер может застраховаться от падения курса иностранной валюты, импортер — от его роста, фермер от падения цены на его продукцию и т.п.). На биржах форварды практически не обращаются и продать их очень сложно. Как правило, исполнение форвардного контракта должно заканчиваться поставкой базового актива. Обычно никаких гарантийных взносов, обеспечивающих исполнение сторонами обязательств, не предусматривается.</w:t>
      </w:r>
    </w:p>
    <w:p w:rsidR="004D7916" w:rsidRPr="008C3034" w:rsidRDefault="004D7916">
      <w:pPr>
        <w:tabs>
          <w:tab w:val="num" w:pos="0"/>
          <w:tab w:val="num" w:pos="644"/>
        </w:tabs>
        <w:ind w:left="170" w:right="170" w:firstLine="180"/>
        <w:jc w:val="both"/>
        <w:rPr>
          <w:sz w:val="22"/>
          <w:szCs w:val="22"/>
        </w:rPr>
      </w:pPr>
      <w:r w:rsidRPr="008C3034">
        <w:rPr>
          <w:b/>
          <w:sz w:val="22"/>
          <w:szCs w:val="22"/>
        </w:rPr>
        <w:t>Фьючерсы</w:t>
      </w:r>
      <w:r w:rsidRPr="008C3034">
        <w:rPr>
          <w:sz w:val="22"/>
          <w:szCs w:val="22"/>
        </w:rPr>
        <w:t xml:space="preserve"> — это двусторонний договор, по которому стороны обязуются совершить сделку в отношении базового актива в определенный срок в будущем по зафиксированной в договоре цене. Фьючерсы обращаются только на биржах, причем одной из сторон фьючерсного контракта всегда выступает биржа. Срок исполнения контракта, объем базового актива, порядок исполнения и другие существенные условия фьючерса </w:t>
      </w:r>
      <w:r w:rsidRPr="008C3034">
        <w:rPr>
          <w:sz w:val="22"/>
          <w:szCs w:val="22"/>
        </w:rPr>
        <w:lastRenderedPageBreak/>
        <w:t>определяются условиями торгов данным виду фьючерсов на конкретной бирже и являются стандартными. В отличие от форвардов, исполнение фьючерсных контрактов редко заканчивается поставкой базового актива. Обычно расчеты по фьючерсу заканчиваются выплатой одной стороной друга стороне договора разницы между фактической ценой базового актива на реальном {спотовом) рынке в день исполнения фьючерса и ценой, зафиксированной во фьючерсном контракте (ценой исполнения фьючерса). Причем в течение всего срока обращения фьючерса между сторонами происходят промежуточные взаиморасчеты путем списания или зачислены определенных сумм — вариационной маржи, за счет депонированных на бирже для этой цели гарантийных взносов. Поэтому иногда пользуются названием расчетный фьючерс. Однако по желанию владельца фьючерса может быть предусмотрена реальная поставка базового актива. В течение срока обращения фьючерса любая из сторон может прекратить свои обязательства по контракту либо продав его, либо купив фьючерс, предусматривающий обратную сделку для того же количества базового актива. Фьючерсы также могут использоваться предприятиями для защиты от неблагоприятной ситуации на рынке.</w:t>
      </w:r>
    </w:p>
    <w:p w:rsidR="004D7916" w:rsidRPr="008C3034" w:rsidRDefault="004D7916">
      <w:pPr>
        <w:tabs>
          <w:tab w:val="num" w:pos="0"/>
          <w:tab w:val="num" w:pos="644"/>
        </w:tabs>
        <w:ind w:left="170" w:right="170" w:firstLine="180"/>
        <w:jc w:val="both"/>
        <w:rPr>
          <w:sz w:val="22"/>
          <w:szCs w:val="22"/>
        </w:rPr>
      </w:pPr>
      <w:r w:rsidRPr="008C3034">
        <w:rPr>
          <w:b/>
          <w:sz w:val="22"/>
          <w:szCs w:val="22"/>
        </w:rPr>
        <w:t xml:space="preserve"> Опцион</w:t>
      </w:r>
      <w:r w:rsidRPr="008C3034">
        <w:rPr>
          <w:sz w:val="22"/>
          <w:szCs w:val="22"/>
        </w:rPr>
        <w:t xml:space="preserve"> — это двусторонний договор, по которому одна сторона (продавец опциона) обязуется, а другая сторона (покупатель опциона) имеет право (но не обязательство'.) совершить сделку в отношении базового актива определенный срок в будущем по зафиксированной в договоре цене. То есть в отличие от фьючерса, в опционных контрактах одна из сторон при неблагоприятной конъюнктуре рынка может отказаться от совершения сделки, и за это право отказчик оплачивает продавцу опциона определенную сумму, называемую премией опциона. Опционы в основном обращаются на биржах, порядок их обращения и исполнения устанавливается так же, как и для фьючерсов, то есть являются стандартными.</w:t>
      </w:r>
    </w:p>
    <w:p w:rsidR="004D7916" w:rsidRPr="008C3034" w:rsidRDefault="004D7916">
      <w:pPr>
        <w:tabs>
          <w:tab w:val="num" w:pos="0"/>
          <w:tab w:val="num" w:pos="644"/>
        </w:tabs>
        <w:ind w:left="170" w:right="170" w:firstLine="180"/>
        <w:jc w:val="both"/>
        <w:rPr>
          <w:sz w:val="22"/>
          <w:szCs w:val="22"/>
        </w:rPr>
      </w:pPr>
      <w:r w:rsidRPr="008C3034">
        <w:rPr>
          <w:sz w:val="22"/>
          <w:szCs w:val="22"/>
        </w:rPr>
        <w:t>Опцион, дающий право его покупателю совершить в отношении базового актива сделку покупки, называется опционом на покупку или опционом «call». Опцион, дающий право его покупателю совершить в отношении базового актива сделку продаж называется опционом на продажу или опционом «pu</w:t>
      </w:r>
      <w:r w:rsidRPr="008C3034">
        <w:rPr>
          <w:sz w:val="22"/>
          <w:szCs w:val="22"/>
          <w:lang w:val="en-US"/>
        </w:rPr>
        <w:t>t</w:t>
      </w:r>
      <w:r w:rsidRPr="008C3034">
        <w:rPr>
          <w:sz w:val="22"/>
          <w:szCs w:val="22"/>
        </w:rPr>
        <w:t>». Все опционы делятся на европейские и американские. Покупатели европейского опциона имеет право совершить сделку в любой день в течение срока действия опциона, а покупатели американского опциона — только в день исполнения опциона. Большинство существующих опционов американские.</w:t>
      </w:r>
    </w:p>
    <w:p w:rsidR="004D7916" w:rsidRPr="008C3034" w:rsidRDefault="004D7916">
      <w:pPr>
        <w:tabs>
          <w:tab w:val="num" w:pos="0"/>
          <w:tab w:val="num" w:pos="644"/>
        </w:tabs>
        <w:ind w:left="170" w:right="170" w:firstLine="180"/>
        <w:jc w:val="both"/>
        <w:rPr>
          <w:sz w:val="22"/>
          <w:szCs w:val="22"/>
        </w:rPr>
      </w:pPr>
      <w:r w:rsidRPr="008C3034">
        <w:rPr>
          <w:sz w:val="22"/>
          <w:szCs w:val="22"/>
        </w:rPr>
        <w:t>В настоящее время в России торговля опционами пока носит ограниченный характер, рынок развит слабо. Из имеющих опционных контрактов, по которым проходят регулярные торги, можно отметить опционы на ГКО и акции «ЛУКОЙ-Ла, обращающиеся на Московской центральной фондовой бирже (МЦФБ).</w:t>
      </w:r>
    </w:p>
    <w:p w:rsidR="004D7916" w:rsidRPr="008C3034" w:rsidRDefault="004D7916">
      <w:pPr>
        <w:tabs>
          <w:tab w:val="num" w:pos="0"/>
          <w:tab w:val="num" w:pos="644"/>
        </w:tabs>
        <w:ind w:left="170" w:right="170" w:firstLine="180"/>
        <w:jc w:val="both"/>
        <w:rPr>
          <w:sz w:val="22"/>
          <w:szCs w:val="22"/>
        </w:rPr>
      </w:pPr>
      <w:r w:rsidRPr="008C3034">
        <w:rPr>
          <w:sz w:val="22"/>
          <w:szCs w:val="22"/>
        </w:rPr>
        <w:t>В таблице 6 представлены основные различия между различными видами срочных контрактов.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4"/>
        <w:gridCol w:w="2679"/>
        <w:gridCol w:w="2060"/>
        <w:gridCol w:w="1854"/>
        <w:gridCol w:w="2713"/>
      </w:tblGrid>
      <w:tr w:rsidR="004D7916" w:rsidRPr="008C3034">
        <w:trPr>
          <w:trHeight w:val="1686"/>
        </w:trPr>
        <w:tc>
          <w:tcPr>
            <w:tcW w:w="1854" w:type="dxa"/>
            <w:tcBorders>
              <w:top w:val="single" w:sz="4" w:space="0" w:color="auto"/>
              <w:left w:val="single" w:sz="4" w:space="0" w:color="auto"/>
              <w:bottom w:val="single" w:sz="4" w:space="0" w:color="auto"/>
              <w:right w:val="single" w:sz="4" w:space="0" w:color="auto"/>
            </w:tcBorders>
          </w:tcPr>
          <w:p w:rsidR="004D7916" w:rsidRPr="008C3034" w:rsidRDefault="004D7916">
            <w:pPr>
              <w:tabs>
                <w:tab w:val="num" w:pos="0"/>
                <w:tab w:val="num" w:pos="644"/>
              </w:tabs>
              <w:ind w:left="170" w:right="170" w:firstLine="180"/>
              <w:jc w:val="both"/>
              <w:rPr>
                <w:sz w:val="22"/>
                <w:szCs w:val="22"/>
              </w:rPr>
            </w:pPr>
            <w:r w:rsidRPr="008C3034">
              <w:rPr>
                <w:sz w:val="22"/>
                <w:szCs w:val="22"/>
              </w:rPr>
              <w:t>Вид контракта</w:t>
            </w:r>
          </w:p>
        </w:tc>
        <w:tc>
          <w:tcPr>
            <w:tcW w:w="2679" w:type="dxa"/>
            <w:tcBorders>
              <w:top w:val="single" w:sz="4" w:space="0" w:color="auto"/>
              <w:left w:val="single" w:sz="4" w:space="0" w:color="auto"/>
              <w:bottom w:val="single" w:sz="4" w:space="0" w:color="auto"/>
              <w:right w:val="single" w:sz="4" w:space="0" w:color="auto"/>
            </w:tcBorders>
          </w:tcPr>
          <w:p w:rsidR="004D7916" w:rsidRPr="008C3034" w:rsidRDefault="004D7916">
            <w:pPr>
              <w:tabs>
                <w:tab w:val="num" w:pos="0"/>
                <w:tab w:val="num" w:pos="644"/>
              </w:tabs>
              <w:ind w:left="170" w:right="170" w:firstLine="180"/>
              <w:jc w:val="both"/>
              <w:rPr>
                <w:sz w:val="22"/>
                <w:szCs w:val="22"/>
              </w:rPr>
            </w:pPr>
            <w:r w:rsidRPr="008C3034">
              <w:rPr>
                <w:sz w:val="22"/>
                <w:szCs w:val="22"/>
              </w:rPr>
              <w:t>Отношение продавца к совершению сделки</w:t>
            </w:r>
          </w:p>
          <w:p w:rsidR="004D7916" w:rsidRPr="008C3034" w:rsidRDefault="004D7916">
            <w:pPr>
              <w:tabs>
                <w:tab w:val="num" w:pos="0"/>
                <w:tab w:val="num" w:pos="644"/>
              </w:tabs>
              <w:ind w:left="170" w:right="170" w:firstLine="180"/>
              <w:jc w:val="both"/>
              <w:rPr>
                <w:sz w:val="22"/>
                <w:szCs w:val="22"/>
              </w:rPr>
            </w:pPr>
          </w:p>
        </w:tc>
        <w:tc>
          <w:tcPr>
            <w:tcW w:w="2060" w:type="dxa"/>
            <w:tcBorders>
              <w:top w:val="single" w:sz="4" w:space="0" w:color="auto"/>
              <w:left w:val="single" w:sz="4" w:space="0" w:color="auto"/>
              <w:bottom w:val="single" w:sz="4" w:space="0" w:color="auto"/>
              <w:right w:val="single" w:sz="4" w:space="0" w:color="auto"/>
            </w:tcBorders>
          </w:tcPr>
          <w:p w:rsidR="004D7916" w:rsidRPr="008C3034" w:rsidRDefault="004D7916">
            <w:pPr>
              <w:tabs>
                <w:tab w:val="num" w:pos="0"/>
                <w:tab w:val="num" w:pos="644"/>
              </w:tabs>
              <w:ind w:left="170" w:right="170" w:firstLine="180"/>
              <w:jc w:val="both"/>
              <w:rPr>
                <w:sz w:val="22"/>
                <w:szCs w:val="22"/>
              </w:rPr>
            </w:pPr>
            <w:r w:rsidRPr="008C3034">
              <w:rPr>
                <w:sz w:val="22"/>
                <w:szCs w:val="22"/>
              </w:rPr>
              <w:t>Отношение покупателя к совершению сделки</w:t>
            </w:r>
          </w:p>
        </w:tc>
        <w:tc>
          <w:tcPr>
            <w:tcW w:w="1854" w:type="dxa"/>
            <w:tcBorders>
              <w:top w:val="single" w:sz="4" w:space="0" w:color="auto"/>
              <w:left w:val="single" w:sz="4" w:space="0" w:color="auto"/>
              <w:bottom w:val="single" w:sz="4" w:space="0" w:color="auto"/>
              <w:right w:val="single" w:sz="4" w:space="0" w:color="auto"/>
            </w:tcBorders>
          </w:tcPr>
          <w:p w:rsidR="004D7916" w:rsidRPr="008C3034" w:rsidRDefault="004D7916">
            <w:pPr>
              <w:tabs>
                <w:tab w:val="num" w:pos="0"/>
                <w:tab w:val="num" w:pos="644"/>
              </w:tabs>
              <w:ind w:left="170" w:right="170" w:firstLine="180"/>
              <w:jc w:val="both"/>
              <w:rPr>
                <w:sz w:val="22"/>
                <w:szCs w:val="22"/>
              </w:rPr>
            </w:pPr>
            <w:r w:rsidRPr="008C3034">
              <w:rPr>
                <w:sz w:val="22"/>
                <w:szCs w:val="22"/>
              </w:rPr>
              <w:t>Условия контракта</w:t>
            </w:r>
          </w:p>
        </w:tc>
        <w:tc>
          <w:tcPr>
            <w:tcW w:w="2713" w:type="dxa"/>
            <w:tcBorders>
              <w:top w:val="single" w:sz="4" w:space="0" w:color="auto"/>
              <w:left w:val="single" w:sz="4" w:space="0" w:color="auto"/>
              <w:bottom w:val="single" w:sz="4" w:space="0" w:color="auto"/>
              <w:right w:val="single" w:sz="4" w:space="0" w:color="auto"/>
            </w:tcBorders>
          </w:tcPr>
          <w:p w:rsidR="004D7916" w:rsidRPr="008C3034" w:rsidRDefault="004D7916">
            <w:pPr>
              <w:tabs>
                <w:tab w:val="num" w:pos="0"/>
                <w:tab w:val="num" w:pos="644"/>
              </w:tabs>
              <w:ind w:left="170" w:right="170" w:firstLine="180"/>
              <w:jc w:val="both"/>
              <w:rPr>
                <w:sz w:val="22"/>
                <w:szCs w:val="22"/>
              </w:rPr>
            </w:pPr>
            <w:r w:rsidRPr="008C3034">
              <w:rPr>
                <w:sz w:val="22"/>
                <w:szCs w:val="22"/>
              </w:rPr>
              <w:t>Порядок расчетов</w:t>
            </w:r>
          </w:p>
          <w:p w:rsidR="004D7916" w:rsidRPr="008C3034" w:rsidRDefault="004D7916">
            <w:pPr>
              <w:tabs>
                <w:tab w:val="num" w:pos="0"/>
                <w:tab w:val="num" w:pos="644"/>
              </w:tabs>
              <w:ind w:left="170" w:right="170" w:firstLine="180"/>
              <w:jc w:val="both"/>
              <w:rPr>
                <w:sz w:val="22"/>
                <w:szCs w:val="22"/>
              </w:rPr>
            </w:pPr>
          </w:p>
        </w:tc>
      </w:tr>
      <w:tr w:rsidR="004D7916" w:rsidRPr="008C3034">
        <w:trPr>
          <w:trHeight w:val="549"/>
        </w:trPr>
        <w:tc>
          <w:tcPr>
            <w:tcW w:w="1854" w:type="dxa"/>
            <w:tcBorders>
              <w:top w:val="single" w:sz="4" w:space="0" w:color="auto"/>
              <w:left w:val="single" w:sz="4" w:space="0" w:color="auto"/>
              <w:bottom w:val="single" w:sz="4" w:space="0" w:color="auto"/>
              <w:right w:val="single" w:sz="4" w:space="0" w:color="auto"/>
            </w:tcBorders>
          </w:tcPr>
          <w:p w:rsidR="004D7916" w:rsidRPr="008C3034" w:rsidRDefault="004D7916">
            <w:pPr>
              <w:tabs>
                <w:tab w:val="num" w:pos="0"/>
                <w:tab w:val="num" w:pos="644"/>
              </w:tabs>
              <w:ind w:left="170" w:right="170" w:firstLine="180"/>
              <w:jc w:val="both"/>
              <w:rPr>
                <w:sz w:val="22"/>
                <w:szCs w:val="22"/>
              </w:rPr>
            </w:pPr>
            <w:r w:rsidRPr="008C3034">
              <w:rPr>
                <w:sz w:val="22"/>
                <w:szCs w:val="22"/>
              </w:rPr>
              <w:t>Форвард</w:t>
            </w:r>
          </w:p>
        </w:tc>
        <w:tc>
          <w:tcPr>
            <w:tcW w:w="2679" w:type="dxa"/>
            <w:tcBorders>
              <w:top w:val="single" w:sz="4" w:space="0" w:color="auto"/>
              <w:left w:val="single" w:sz="4" w:space="0" w:color="auto"/>
              <w:bottom w:val="single" w:sz="4" w:space="0" w:color="auto"/>
              <w:right w:val="single" w:sz="4" w:space="0" w:color="auto"/>
            </w:tcBorders>
          </w:tcPr>
          <w:p w:rsidR="004D7916" w:rsidRPr="008C3034" w:rsidRDefault="004D7916">
            <w:pPr>
              <w:tabs>
                <w:tab w:val="num" w:pos="-108"/>
                <w:tab w:val="num" w:pos="644"/>
              </w:tabs>
              <w:ind w:right="170" w:firstLine="72"/>
              <w:jc w:val="both"/>
              <w:rPr>
                <w:sz w:val="22"/>
                <w:szCs w:val="22"/>
              </w:rPr>
            </w:pPr>
            <w:r w:rsidRPr="008C3034">
              <w:rPr>
                <w:sz w:val="22"/>
                <w:szCs w:val="22"/>
              </w:rPr>
              <w:t>Обязательство</w:t>
            </w:r>
          </w:p>
          <w:p w:rsidR="004D7916" w:rsidRPr="008C3034" w:rsidRDefault="004D7916">
            <w:pPr>
              <w:tabs>
                <w:tab w:val="num" w:pos="0"/>
                <w:tab w:val="num" w:pos="644"/>
              </w:tabs>
              <w:ind w:left="170" w:right="170" w:firstLine="180"/>
              <w:jc w:val="both"/>
              <w:rPr>
                <w:sz w:val="22"/>
                <w:szCs w:val="22"/>
              </w:rPr>
            </w:pPr>
          </w:p>
        </w:tc>
        <w:tc>
          <w:tcPr>
            <w:tcW w:w="2060" w:type="dxa"/>
            <w:tcBorders>
              <w:top w:val="single" w:sz="4" w:space="0" w:color="auto"/>
              <w:left w:val="single" w:sz="4" w:space="0" w:color="auto"/>
              <w:bottom w:val="single" w:sz="4" w:space="0" w:color="auto"/>
              <w:right w:val="single" w:sz="4" w:space="0" w:color="auto"/>
            </w:tcBorders>
          </w:tcPr>
          <w:p w:rsidR="004D7916" w:rsidRPr="008C3034" w:rsidRDefault="004D7916">
            <w:pPr>
              <w:tabs>
                <w:tab w:val="num" w:pos="0"/>
                <w:tab w:val="num" w:pos="644"/>
              </w:tabs>
              <w:ind w:left="170" w:right="170" w:hanging="26"/>
              <w:jc w:val="both"/>
              <w:rPr>
                <w:sz w:val="22"/>
                <w:szCs w:val="22"/>
              </w:rPr>
            </w:pPr>
            <w:r w:rsidRPr="008C3034">
              <w:rPr>
                <w:sz w:val="22"/>
                <w:szCs w:val="22"/>
              </w:rPr>
              <w:t>Обязательство</w:t>
            </w:r>
          </w:p>
        </w:tc>
        <w:tc>
          <w:tcPr>
            <w:tcW w:w="1854" w:type="dxa"/>
            <w:tcBorders>
              <w:top w:val="single" w:sz="4" w:space="0" w:color="auto"/>
              <w:left w:val="single" w:sz="4" w:space="0" w:color="auto"/>
              <w:bottom w:val="single" w:sz="4" w:space="0" w:color="auto"/>
              <w:right w:val="single" w:sz="4" w:space="0" w:color="auto"/>
            </w:tcBorders>
          </w:tcPr>
          <w:p w:rsidR="004D7916" w:rsidRPr="008C3034" w:rsidRDefault="004D7916">
            <w:pPr>
              <w:tabs>
                <w:tab w:val="num" w:pos="0"/>
                <w:tab w:val="num" w:pos="644"/>
              </w:tabs>
              <w:ind w:right="170" w:hanging="26"/>
              <w:jc w:val="both"/>
              <w:rPr>
                <w:sz w:val="22"/>
                <w:szCs w:val="22"/>
              </w:rPr>
            </w:pPr>
            <w:r w:rsidRPr="008C3034">
              <w:rPr>
                <w:sz w:val="22"/>
                <w:szCs w:val="22"/>
              </w:rPr>
              <w:t>Договорные</w:t>
            </w:r>
          </w:p>
          <w:p w:rsidR="004D7916" w:rsidRPr="008C3034" w:rsidRDefault="004D7916">
            <w:pPr>
              <w:tabs>
                <w:tab w:val="num" w:pos="0"/>
                <w:tab w:val="num" w:pos="644"/>
              </w:tabs>
              <w:ind w:left="170" w:right="170" w:firstLine="180"/>
              <w:jc w:val="both"/>
              <w:rPr>
                <w:sz w:val="22"/>
                <w:szCs w:val="22"/>
              </w:rPr>
            </w:pPr>
          </w:p>
        </w:tc>
        <w:tc>
          <w:tcPr>
            <w:tcW w:w="2713" w:type="dxa"/>
            <w:tcBorders>
              <w:top w:val="single" w:sz="4" w:space="0" w:color="auto"/>
              <w:left w:val="single" w:sz="4" w:space="0" w:color="auto"/>
              <w:bottom w:val="single" w:sz="4" w:space="0" w:color="auto"/>
              <w:right w:val="single" w:sz="4" w:space="0" w:color="auto"/>
            </w:tcBorders>
          </w:tcPr>
          <w:p w:rsidR="004D7916" w:rsidRPr="008C3034" w:rsidRDefault="004D7916">
            <w:pPr>
              <w:tabs>
                <w:tab w:val="num" w:pos="0"/>
                <w:tab w:val="num" w:pos="644"/>
              </w:tabs>
              <w:ind w:left="170" w:right="170" w:firstLine="180"/>
              <w:jc w:val="both"/>
              <w:rPr>
                <w:sz w:val="22"/>
                <w:szCs w:val="22"/>
              </w:rPr>
            </w:pPr>
            <w:r w:rsidRPr="008C3034">
              <w:rPr>
                <w:sz w:val="22"/>
                <w:szCs w:val="22"/>
              </w:rPr>
              <w:t>В момент исполнения контракта</w:t>
            </w:r>
          </w:p>
        </w:tc>
      </w:tr>
      <w:tr w:rsidR="004D7916" w:rsidRPr="008C3034">
        <w:trPr>
          <w:trHeight w:val="1117"/>
        </w:trPr>
        <w:tc>
          <w:tcPr>
            <w:tcW w:w="1854" w:type="dxa"/>
            <w:tcBorders>
              <w:top w:val="single" w:sz="4" w:space="0" w:color="auto"/>
              <w:left w:val="single" w:sz="4" w:space="0" w:color="auto"/>
              <w:bottom w:val="single" w:sz="4" w:space="0" w:color="auto"/>
              <w:right w:val="single" w:sz="4" w:space="0" w:color="auto"/>
            </w:tcBorders>
          </w:tcPr>
          <w:p w:rsidR="004D7916" w:rsidRPr="008C3034" w:rsidRDefault="004D7916">
            <w:pPr>
              <w:tabs>
                <w:tab w:val="num" w:pos="0"/>
                <w:tab w:val="num" w:pos="644"/>
              </w:tabs>
              <w:ind w:left="170" w:right="170" w:hanging="98"/>
              <w:jc w:val="both"/>
              <w:rPr>
                <w:sz w:val="22"/>
                <w:szCs w:val="22"/>
              </w:rPr>
            </w:pPr>
            <w:r w:rsidRPr="008C3034">
              <w:rPr>
                <w:sz w:val="22"/>
                <w:szCs w:val="22"/>
              </w:rPr>
              <w:t>Фьючерс</w:t>
            </w:r>
          </w:p>
        </w:tc>
        <w:tc>
          <w:tcPr>
            <w:tcW w:w="2679" w:type="dxa"/>
            <w:tcBorders>
              <w:top w:val="single" w:sz="4" w:space="0" w:color="auto"/>
              <w:left w:val="single" w:sz="4" w:space="0" w:color="auto"/>
              <w:bottom w:val="single" w:sz="4" w:space="0" w:color="auto"/>
              <w:right w:val="single" w:sz="4" w:space="0" w:color="auto"/>
            </w:tcBorders>
          </w:tcPr>
          <w:p w:rsidR="004D7916" w:rsidRPr="008C3034" w:rsidRDefault="004D7916">
            <w:pPr>
              <w:tabs>
                <w:tab w:val="num" w:pos="0"/>
                <w:tab w:val="num" w:pos="644"/>
              </w:tabs>
              <w:ind w:left="170" w:right="170" w:hanging="98"/>
              <w:jc w:val="both"/>
              <w:rPr>
                <w:sz w:val="22"/>
                <w:szCs w:val="22"/>
              </w:rPr>
            </w:pPr>
            <w:r w:rsidRPr="008C3034">
              <w:rPr>
                <w:sz w:val="22"/>
                <w:szCs w:val="22"/>
              </w:rPr>
              <w:t>Обязательство</w:t>
            </w:r>
          </w:p>
        </w:tc>
        <w:tc>
          <w:tcPr>
            <w:tcW w:w="2060" w:type="dxa"/>
            <w:tcBorders>
              <w:top w:val="single" w:sz="4" w:space="0" w:color="auto"/>
              <w:left w:val="single" w:sz="4" w:space="0" w:color="auto"/>
              <w:bottom w:val="single" w:sz="4" w:space="0" w:color="auto"/>
              <w:right w:val="single" w:sz="4" w:space="0" w:color="auto"/>
            </w:tcBorders>
          </w:tcPr>
          <w:p w:rsidR="004D7916" w:rsidRPr="008C3034" w:rsidRDefault="004D7916">
            <w:pPr>
              <w:tabs>
                <w:tab w:val="num" w:pos="0"/>
                <w:tab w:val="num" w:pos="644"/>
              </w:tabs>
              <w:ind w:left="170" w:right="170" w:hanging="98"/>
              <w:jc w:val="both"/>
              <w:rPr>
                <w:sz w:val="22"/>
                <w:szCs w:val="22"/>
              </w:rPr>
            </w:pPr>
            <w:r w:rsidRPr="008C3034">
              <w:rPr>
                <w:sz w:val="22"/>
                <w:szCs w:val="22"/>
              </w:rPr>
              <w:t>Обязательство</w:t>
            </w:r>
          </w:p>
        </w:tc>
        <w:tc>
          <w:tcPr>
            <w:tcW w:w="1854" w:type="dxa"/>
            <w:tcBorders>
              <w:top w:val="single" w:sz="4" w:space="0" w:color="auto"/>
              <w:left w:val="single" w:sz="4" w:space="0" w:color="auto"/>
              <w:bottom w:val="single" w:sz="4" w:space="0" w:color="auto"/>
              <w:right w:val="single" w:sz="4" w:space="0" w:color="auto"/>
            </w:tcBorders>
          </w:tcPr>
          <w:p w:rsidR="004D7916" w:rsidRPr="008C3034" w:rsidRDefault="004D7916">
            <w:pPr>
              <w:tabs>
                <w:tab w:val="num" w:pos="0"/>
                <w:tab w:val="num" w:pos="644"/>
              </w:tabs>
              <w:ind w:left="170" w:right="170" w:hanging="98"/>
              <w:jc w:val="both"/>
              <w:rPr>
                <w:sz w:val="22"/>
                <w:szCs w:val="22"/>
              </w:rPr>
            </w:pPr>
            <w:r w:rsidRPr="008C3034">
              <w:rPr>
                <w:sz w:val="22"/>
                <w:szCs w:val="22"/>
              </w:rPr>
              <w:t>Стандартные</w:t>
            </w:r>
          </w:p>
        </w:tc>
        <w:tc>
          <w:tcPr>
            <w:tcW w:w="2713" w:type="dxa"/>
            <w:tcBorders>
              <w:top w:val="single" w:sz="4" w:space="0" w:color="auto"/>
              <w:left w:val="single" w:sz="4" w:space="0" w:color="auto"/>
              <w:bottom w:val="single" w:sz="4" w:space="0" w:color="auto"/>
              <w:right w:val="single" w:sz="4" w:space="0" w:color="auto"/>
            </w:tcBorders>
          </w:tcPr>
          <w:p w:rsidR="004D7916" w:rsidRPr="008C3034" w:rsidRDefault="004D7916">
            <w:pPr>
              <w:tabs>
                <w:tab w:val="num" w:pos="0"/>
                <w:tab w:val="num" w:pos="644"/>
              </w:tabs>
              <w:ind w:left="170" w:right="170" w:hanging="98"/>
              <w:jc w:val="both"/>
              <w:rPr>
                <w:sz w:val="22"/>
                <w:szCs w:val="22"/>
              </w:rPr>
            </w:pPr>
            <w:r w:rsidRPr="008C3034">
              <w:rPr>
                <w:sz w:val="22"/>
                <w:szCs w:val="22"/>
              </w:rPr>
              <w:t>Перерасчет вариационной маржи в течение всего срока</w:t>
            </w:r>
          </w:p>
          <w:p w:rsidR="004D7916" w:rsidRPr="008C3034" w:rsidRDefault="004D7916">
            <w:pPr>
              <w:tabs>
                <w:tab w:val="num" w:pos="0"/>
                <w:tab w:val="num" w:pos="644"/>
              </w:tabs>
              <w:ind w:left="170" w:right="432" w:hanging="98"/>
              <w:jc w:val="both"/>
              <w:rPr>
                <w:sz w:val="22"/>
                <w:szCs w:val="22"/>
              </w:rPr>
            </w:pPr>
          </w:p>
        </w:tc>
      </w:tr>
      <w:tr w:rsidR="004D7916" w:rsidRPr="008C3034">
        <w:trPr>
          <w:trHeight w:val="853"/>
        </w:trPr>
        <w:tc>
          <w:tcPr>
            <w:tcW w:w="1854" w:type="dxa"/>
            <w:tcBorders>
              <w:top w:val="single" w:sz="4" w:space="0" w:color="auto"/>
              <w:left w:val="single" w:sz="4" w:space="0" w:color="auto"/>
              <w:bottom w:val="single" w:sz="4" w:space="0" w:color="auto"/>
              <w:right w:val="single" w:sz="4" w:space="0" w:color="auto"/>
            </w:tcBorders>
          </w:tcPr>
          <w:p w:rsidR="004D7916" w:rsidRPr="008C3034" w:rsidRDefault="004D7916">
            <w:pPr>
              <w:tabs>
                <w:tab w:val="num" w:pos="0"/>
                <w:tab w:val="num" w:pos="644"/>
              </w:tabs>
              <w:ind w:right="170"/>
              <w:jc w:val="both"/>
              <w:rPr>
                <w:sz w:val="22"/>
                <w:szCs w:val="22"/>
              </w:rPr>
            </w:pPr>
            <w:r w:rsidRPr="008C3034">
              <w:rPr>
                <w:sz w:val="22"/>
                <w:szCs w:val="22"/>
              </w:rPr>
              <w:t>Опцион</w:t>
            </w:r>
          </w:p>
        </w:tc>
        <w:tc>
          <w:tcPr>
            <w:tcW w:w="2679" w:type="dxa"/>
            <w:tcBorders>
              <w:top w:val="single" w:sz="4" w:space="0" w:color="auto"/>
              <w:left w:val="single" w:sz="4" w:space="0" w:color="auto"/>
              <w:bottom w:val="single" w:sz="4" w:space="0" w:color="auto"/>
              <w:right w:val="single" w:sz="4" w:space="0" w:color="auto"/>
            </w:tcBorders>
          </w:tcPr>
          <w:p w:rsidR="004D7916" w:rsidRPr="008C3034" w:rsidRDefault="004D7916">
            <w:pPr>
              <w:tabs>
                <w:tab w:val="num" w:pos="0"/>
                <w:tab w:val="num" w:pos="644"/>
              </w:tabs>
              <w:ind w:right="170"/>
              <w:jc w:val="both"/>
              <w:rPr>
                <w:sz w:val="22"/>
                <w:szCs w:val="22"/>
              </w:rPr>
            </w:pPr>
            <w:r w:rsidRPr="008C3034">
              <w:rPr>
                <w:sz w:val="22"/>
                <w:szCs w:val="22"/>
              </w:rPr>
              <w:t>Обязательство</w:t>
            </w:r>
          </w:p>
        </w:tc>
        <w:tc>
          <w:tcPr>
            <w:tcW w:w="2060" w:type="dxa"/>
            <w:tcBorders>
              <w:top w:val="single" w:sz="4" w:space="0" w:color="auto"/>
              <w:left w:val="single" w:sz="4" w:space="0" w:color="auto"/>
              <w:bottom w:val="single" w:sz="4" w:space="0" w:color="auto"/>
              <w:right w:val="single" w:sz="4" w:space="0" w:color="auto"/>
            </w:tcBorders>
          </w:tcPr>
          <w:p w:rsidR="004D7916" w:rsidRPr="008C3034" w:rsidRDefault="004D7916">
            <w:pPr>
              <w:tabs>
                <w:tab w:val="num" w:pos="0"/>
                <w:tab w:val="num" w:pos="644"/>
              </w:tabs>
              <w:ind w:right="170"/>
              <w:jc w:val="both"/>
              <w:rPr>
                <w:sz w:val="22"/>
                <w:szCs w:val="22"/>
              </w:rPr>
            </w:pPr>
            <w:r w:rsidRPr="008C3034">
              <w:rPr>
                <w:sz w:val="22"/>
                <w:szCs w:val="22"/>
              </w:rPr>
              <w:t>Право</w:t>
            </w:r>
          </w:p>
          <w:p w:rsidR="004D7916" w:rsidRPr="008C3034" w:rsidRDefault="004D7916">
            <w:pPr>
              <w:tabs>
                <w:tab w:val="num" w:pos="0"/>
                <w:tab w:val="num" w:pos="644"/>
              </w:tabs>
              <w:ind w:right="170"/>
              <w:jc w:val="both"/>
              <w:rPr>
                <w:sz w:val="22"/>
                <w:szCs w:val="22"/>
              </w:rPr>
            </w:pPr>
          </w:p>
        </w:tc>
        <w:tc>
          <w:tcPr>
            <w:tcW w:w="1854" w:type="dxa"/>
            <w:tcBorders>
              <w:top w:val="single" w:sz="4" w:space="0" w:color="auto"/>
              <w:left w:val="single" w:sz="4" w:space="0" w:color="auto"/>
              <w:bottom w:val="single" w:sz="4" w:space="0" w:color="auto"/>
              <w:right w:val="single" w:sz="4" w:space="0" w:color="auto"/>
            </w:tcBorders>
          </w:tcPr>
          <w:p w:rsidR="004D7916" w:rsidRPr="008C3034" w:rsidRDefault="004D7916">
            <w:pPr>
              <w:tabs>
                <w:tab w:val="num" w:pos="0"/>
                <w:tab w:val="num" w:pos="644"/>
              </w:tabs>
              <w:ind w:right="170"/>
              <w:jc w:val="both"/>
              <w:rPr>
                <w:sz w:val="22"/>
                <w:szCs w:val="22"/>
              </w:rPr>
            </w:pPr>
            <w:r w:rsidRPr="008C3034">
              <w:rPr>
                <w:sz w:val="22"/>
                <w:szCs w:val="22"/>
              </w:rPr>
              <w:t>Стандартные</w:t>
            </w:r>
          </w:p>
          <w:p w:rsidR="004D7916" w:rsidRPr="008C3034" w:rsidRDefault="004D7916">
            <w:pPr>
              <w:tabs>
                <w:tab w:val="num" w:pos="0"/>
                <w:tab w:val="num" w:pos="644"/>
              </w:tabs>
              <w:ind w:right="170"/>
              <w:jc w:val="both"/>
              <w:rPr>
                <w:sz w:val="22"/>
                <w:szCs w:val="22"/>
              </w:rPr>
            </w:pPr>
          </w:p>
        </w:tc>
        <w:tc>
          <w:tcPr>
            <w:tcW w:w="2713" w:type="dxa"/>
            <w:tcBorders>
              <w:top w:val="single" w:sz="4" w:space="0" w:color="auto"/>
              <w:left w:val="single" w:sz="4" w:space="0" w:color="auto"/>
              <w:bottom w:val="single" w:sz="4" w:space="0" w:color="auto"/>
              <w:right w:val="single" w:sz="4" w:space="0" w:color="auto"/>
            </w:tcBorders>
          </w:tcPr>
          <w:p w:rsidR="004D7916" w:rsidRPr="008C3034" w:rsidRDefault="004D7916">
            <w:pPr>
              <w:tabs>
                <w:tab w:val="num" w:pos="0"/>
                <w:tab w:val="num" w:pos="644"/>
              </w:tabs>
              <w:ind w:right="170"/>
              <w:jc w:val="both"/>
              <w:rPr>
                <w:sz w:val="22"/>
                <w:szCs w:val="22"/>
              </w:rPr>
            </w:pPr>
            <w:r w:rsidRPr="008C3034">
              <w:rPr>
                <w:sz w:val="22"/>
                <w:szCs w:val="22"/>
              </w:rPr>
              <w:t>Покупатель уплачивает продавцу премию сразу,</w:t>
            </w:r>
          </w:p>
          <w:p w:rsidR="004D7916" w:rsidRPr="008C3034" w:rsidRDefault="004D7916">
            <w:pPr>
              <w:tabs>
                <w:tab w:val="num" w:pos="0"/>
                <w:tab w:val="num" w:pos="644"/>
              </w:tabs>
              <w:ind w:right="170"/>
              <w:jc w:val="both"/>
              <w:rPr>
                <w:sz w:val="22"/>
                <w:szCs w:val="22"/>
              </w:rPr>
            </w:pPr>
            <w:r w:rsidRPr="008C3034">
              <w:rPr>
                <w:sz w:val="22"/>
                <w:szCs w:val="22"/>
              </w:rPr>
              <w:t>продавец регулярно</w:t>
            </w:r>
          </w:p>
        </w:tc>
      </w:tr>
    </w:tbl>
    <w:p w:rsidR="004D7916" w:rsidRDefault="004D7916">
      <w:pPr>
        <w:tabs>
          <w:tab w:val="num" w:pos="0"/>
          <w:tab w:val="num" w:pos="644"/>
        </w:tabs>
        <w:ind w:left="170" w:right="170" w:firstLine="180"/>
        <w:jc w:val="both"/>
      </w:pPr>
    </w:p>
    <w:p w:rsidR="004D7916" w:rsidRDefault="004D7916">
      <w:pPr>
        <w:ind w:firstLine="540"/>
        <w:jc w:val="center"/>
        <w:rPr>
          <w:b/>
          <w:sz w:val="20"/>
        </w:rPr>
      </w:pPr>
      <w:r>
        <w:rPr>
          <w:b/>
          <w:sz w:val="20"/>
          <w:highlight w:val="red"/>
        </w:rPr>
        <w:t>13. Оценка инвестиционных качеств ценных бумаг.</w:t>
      </w:r>
    </w:p>
    <w:p w:rsidR="004D7916" w:rsidRDefault="004D7916">
      <w:pPr>
        <w:ind w:firstLine="540"/>
        <w:jc w:val="both"/>
        <w:rPr>
          <w:sz w:val="20"/>
        </w:rPr>
      </w:pPr>
    </w:p>
    <w:p w:rsidR="004D7916" w:rsidRDefault="004D7916">
      <w:pPr>
        <w:ind w:firstLine="680"/>
        <w:jc w:val="both"/>
        <w:rPr>
          <w:sz w:val="20"/>
        </w:rPr>
      </w:pPr>
      <w:r>
        <w:rPr>
          <w:b/>
          <w:sz w:val="20"/>
        </w:rPr>
        <w:t>Потребительная стоимость</w:t>
      </w:r>
      <w:r>
        <w:rPr>
          <w:sz w:val="20"/>
        </w:rPr>
        <w:t xml:space="preserve"> акции заключается в ее способности приносить доход в виде дивиденда и в результате роста курсовой стоимости.</w:t>
      </w:r>
    </w:p>
    <w:p w:rsidR="004D7916" w:rsidRDefault="004D7916">
      <w:pPr>
        <w:ind w:firstLine="680"/>
        <w:jc w:val="both"/>
        <w:rPr>
          <w:sz w:val="20"/>
        </w:rPr>
      </w:pPr>
      <w:r>
        <w:rPr>
          <w:b/>
          <w:sz w:val="20"/>
        </w:rPr>
        <w:t>Номинальная стоимость</w:t>
      </w:r>
      <w:r>
        <w:rPr>
          <w:sz w:val="20"/>
        </w:rPr>
        <w:t xml:space="preserve"> (или нарицательная, установленная стоимость) формируется эмитентом при выпуске акций. Номинальная стоимость всех обыкновенных акций АО должна быть одинаковой. </w:t>
      </w:r>
    </w:p>
    <w:p w:rsidR="004D7916" w:rsidRDefault="004D7916">
      <w:pPr>
        <w:ind w:firstLine="680"/>
        <w:jc w:val="both"/>
        <w:rPr>
          <w:sz w:val="20"/>
        </w:rPr>
      </w:pPr>
      <w:r>
        <w:rPr>
          <w:b/>
          <w:sz w:val="20"/>
        </w:rPr>
        <w:t>Рыночная (курсовая) стоимость</w:t>
      </w:r>
      <w:r>
        <w:rPr>
          <w:sz w:val="20"/>
        </w:rPr>
        <w:t xml:space="preserve"> - цена акции на вторичном рынке ц.б.</w:t>
      </w:r>
    </w:p>
    <w:p w:rsidR="004D7916" w:rsidRDefault="004D7916">
      <w:pPr>
        <w:ind w:firstLine="680"/>
        <w:jc w:val="both"/>
        <w:rPr>
          <w:sz w:val="20"/>
        </w:rPr>
      </w:pPr>
      <w:r>
        <w:rPr>
          <w:b/>
          <w:sz w:val="20"/>
        </w:rPr>
        <w:t xml:space="preserve">Балансовая стоимость -  </w:t>
      </w:r>
      <w:r>
        <w:rPr>
          <w:sz w:val="20"/>
        </w:rPr>
        <w:t>представляет собой учетную цену, определяемую по данным бухгалтерской отчетности, т.е. как отражение стоимости собственного капитала на одну выпущенную акцию.</w:t>
      </w:r>
    </w:p>
    <w:p w:rsidR="004D7916" w:rsidRDefault="004D7916">
      <w:pPr>
        <w:ind w:firstLine="680"/>
        <w:jc w:val="both"/>
        <w:rPr>
          <w:sz w:val="20"/>
        </w:rPr>
      </w:pPr>
      <w:r>
        <w:rPr>
          <w:b/>
          <w:sz w:val="20"/>
        </w:rPr>
        <w:t>Инвестиционное качество</w:t>
      </w:r>
      <w:r>
        <w:rPr>
          <w:sz w:val="20"/>
        </w:rPr>
        <w:t xml:space="preserve"> </w:t>
      </w:r>
      <w:r>
        <w:rPr>
          <w:b/>
          <w:sz w:val="20"/>
        </w:rPr>
        <w:t>ц.б.-</w:t>
      </w:r>
      <w:r>
        <w:rPr>
          <w:sz w:val="20"/>
        </w:rPr>
        <w:t xml:space="preserve"> это оценка того, насколько ц.б. ликвидна, низкорискованна при стабильной курсовой стоимости, способности приносить проценты, превышающие или находящиеся на уровне среднерыночного процента.</w:t>
      </w:r>
    </w:p>
    <w:p w:rsidR="004D7916" w:rsidRDefault="004D7916">
      <w:pPr>
        <w:ind w:firstLine="680"/>
        <w:jc w:val="both"/>
        <w:rPr>
          <w:sz w:val="20"/>
        </w:rPr>
      </w:pPr>
      <w:r>
        <w:rPr>
          <w:sz w:val="20"/>
        </w:rPr>
        <w:t>Акции в зависимости от оценки эмитента и поведения на рынке относятся к различным по оценке качества группам (в международно признанной терминологии США):</w:t>
      </w:r>
    </w:p>
    <w:p w:rsidR="004D7916" w:rsidRDefault="004D7916">
      <w:pPr>
        <w:numPr>
          <w:ilvl w:val="0"/>
          <w:numId w:val="7"/>
        </w:numPr>
        <w:jc w:val="both"/>
        <w:rPr>
          <w:sz w:val="20"/>
        </w:rPr>
      </w:pPr>
      <w:r>
        <w:rPr>
          <w:b/>
          <w:sz w:val="20"/>
        </w:rPr>
        <w:t>«синие фишки»</w:t>
      </w:r>
      <w:r>
        <w:rPr>
          <w:sz w:val="20"/>
        </w:rPr>
        <w:t xml:space="preserve"> - акции крупных признанных компаний, находящихся в стадии зрелости, в хорошем финансовом положении</w:t>
      </w:r>
    </w:p>
    <w:p w:rsidR="004D7916" w:rsidRDefault="004D7916">
      <w:pPr>
        <w:numPr>
          <w:ilvl w:val="0"/>
          <w:numId w:val="7"/>
        </w:numPr>
        <w:jc w:val="both"/>
        <w:rPr>
          <w:sz w:val="20"/>
        </w:rPr>
      </w:pPr>
      <w:r>
        <w:rPr>
          <w:b/>
          <w:sz w:val="20"/>
        </w:rPr>
        <w:t>акции второго эшелона</w:t>
      </w:r>
      <w:r>
        <w:rPr>
          <w:sz w:val="20"/>
        </w:rPr>
        <w:t xml:space="preserve"> - акции крупных, но более «молодых» компаний; они обладают в принципе теми же инвестиционными качествами, что и «синие фишки», однако пользуются несколько меньшим доверием инвесторов;</w:t>
      </w:r>
    </w:p>
    <w:p w:rsidR="004D7916" w:rsidRDefault="004D7916">
      <w:pPr>
        <w:numPr>
          <w:ilvl w:val="0"/>
          <w:numId w:val="7"/>
        </w:numPr>
        <w:jc w:val="both"/>
        <w:rPr>
          <w:b/>
          <w:sz w:val="20"/>
        </w:rPr>
      </w:pPr>
      <w:r>
        <w:rPr>
          <w:b/>
          <w:sz w:val="20"/>
        </w:rPr>
        <w:lastRenderedPageBreak/>
        <w:t xml:space="preserve">оборонительные акции - </w:t>
      </w:r>
      <w:r>
        <w:rPr>
          <w:sz w:val="20"/>
        </w:rPr>
        <w:t>акции крупных признанных компаний; движение их курсовой стоимости замедлено по сравнению с другими ц.б.; они более устойчивы при падающем рынке и в тенденции приносят более высокие дивиденды;</w:t>
      </w:r>
    </w:p>
    <w:p w:rsidR="004D7916" w:rsidRDefault="004D7916">
      <w:pPr>
        <w:numPr>
          <w:ilvl w:val="0"/>
          <w:numId w:val="7"/>
        </w:numPr>
        <w:jc w:val="both"/>
        <w:rPr>
          <w:sz w:val="20"/>
        </w:rPr>
      </w:pPr>
      <w:r>
        <w:rPr>
          <w:b/>
          <w:sz w:val="20"/>
        </w:rPr>
        <w:t xml:space="preserve">акции роста - </w:t>
      </w:r>
      <w:r>
        <w:rPr>
          <w:sz w:val="20"/>
        </w:rPr>
        <w:t>- курс которых имеет общую тенденцию к повышению; акции компаний, показывающих в течение ряда лет прибыльность выше средней; они могут выплачивать очень низкие дивиденды, либо вообще их не выплачивать, ориентируя инвесторов не ожидание постоянного роста прибыльности и соответственно курсовой стоимости;</w:t>
      </w:r>
    </w:p>
    <w:p w:rsidR="004D7916" w:rsidRDefault="004D7916">
      <w:pPr>
        <w:numPr>
          <w:ilvl w:val="0"/>
          <w:numId w:val="7"/>
        </w:numPr>
        <w:jc w:val="both"/>
        <w:rPr>
          <w:sz w:val="20"/>
        </w:rPr>
      </w:pPr>
      <w:r>
        <w:rPr>
          <w:b/>
          <w:sz w:val="20"/>
        </w:rPr>
        <w:t xml:space="preserve">циклические акции - </w:t>
      </w:r>
      <w:r>
        <w:rPr>
          <w:sz w:val="20"/>
        </w:rPr>
        <w:t>движение курсовой стоимости одновременно с деловым циклом; их курс растет при подъеме экономики и снижается при ее спаде</w:t>
      </w:r>
    </w:p>
    <w:p w:rsidR="004D7916" w:rsidRDefault="004D7916">
      <w:pPr>
        <w:numPr>
          <w:ilvl w:val="0"/>
          <w:numId w:val="7"/>
        </w:numPr>
        <w:jc w:val="both"/>
        <w:rPr>
          <w:sz w:val="20"/>
        </w:rPr>
      </w:pPr>
      <w:r>
        <w:rPr>
          <w:b/>
          <w:sz w:val="20"/>
        </w:rPr>
        <w:t>акции спада</w:t>
      </w:r>
      <w:r>
        <w:rPr>
          <w:sz w:val="20"/>
        </w:rPr>
        <w:t xml:space="preserve"> - курс которых имеет тенденцию к снижению</w:t>
      </w:r>
    </w:p>
    <w:p w:rsidR="004D7916" w:rsidRDefault="004D7916">
      <w:pPr>
        <w:numPr>
          <w:ilvl w:val="0"/>
          <w:numId w:val="7"/>
        </w:numPr>
        <w:jc w:val="both"/>
        <w:rPr>
          <w:b/>
          <w:sz w:val="20"/>
        </w:rPr>
      </w:pPr>
      <w:r>
        <w:rPr>
          <w:b/>
          <w:sz w:val="20"/>
        </w:rPr>
        <w:t xml:space="preserve">спекулятивные акции - </w:t>
      </w:r>
      <w:r>
        <w:rPr>
          <w:sz w:val="20"/>
        </w:rPr>
        <w:t>акции новых компаний или предприятий, находящихся на грани банкротства</w:t>
      </w:r>
    </w:p>
    <w:p w:rsidR="004D7916" w:rsidRDefault="004D7916">
      <w:pPr>
        <w:numPr>
          <w:ilvl w:val="0"/>
          <w:numId w:val="7"/>
        </w:numPr>
        <w:jc w:val="both"/>
        <w:rPr>
          <w:b/>
          <w:sz w:val="20"/>
        </w:rPr>
      </w:pPr>
      <w:r>
        <w:rPr>
          <w:b/>
          <w:sz w:val="20"/>
        </w:rPr>
        <w:t xml:space="preserve">переоцененные акции - </w:t>
      </w:r>
      <w:r>
        <w:rPr>
          <w:sz w:val="20"/>
        </w:rPr>
        <w:t>с существенно завышенной курсовой стоимостью</w:t>
      </w:r>
    </w:p>
    <w:p w:rsidR="004D7916" w:rsidRDefault="004D7916">
      <w:pPr>
        <w:numPr>
          <w:ilvl w:val="0"/>
          <w:numId w:val="7"/>
        </w:numPr>
        <w:jc w:val="both"/>
        <w:rPr>
          <w:sz w:val="20"/>
        </w:rPr>
      </w:pPr>
      <w:r>
        <w:rPr>
          <w:sz w:val="20"/>
        </w:rPr>
        <w:t>и т.д.</w:t>
      </w:r>
    </w:p>
    <w:p w:rsidR="004D7916" w:rsidRDefault="004D7916">
      <w:pPr>
        <w:pStyle w:val="a3"/>
        <w:jc w:val="both"/>
        <w:rPr>
          <w:b/>
          <w:sz w:val="20"/>
        </w:rPr>
      </w:pPr>
      <w:r>
        <w:rPr>
          <w:b/>
          <w:sz w:val="20"/>
        </w:rPr>
        <w:t>Рейтинговая оценка облигаций</w:t>
      </w:r>
    </w:p>
    <w:p w:rsidR="004D7916" w:rsidRDefault="004D7916">
      <w:pPr>
        <w:pStyle w:val="a3"/>
        <w:spacing w:after="0"/>
        <w:jc w:val="both"/>
        <w:rPr>
          <w:sz w:val="20"/>
        </w:rPr>
      </w:pPr>
      <w:r>
        <w:rPr>
          <w:sz w:val="20"/>
        </w:rPr>
        <w:t>ААА - высшая оценка, это облигации максимального качества, тот эталон, к которому надо стремиться</w:t>
      </w:r>
    </w:p>
    <w:p w:rsidR="004D7916" w:rsidRDefault="004D7916">
      <w:pPr>
        <w:pStyle w:val="a3"/>
        <w:spacing w:after="0"/>
        <w:jc w:val="both"/>
        <w:rPr>
          <w:sz w:val="20"/>
        </w:rPr>
      </w:pPr>
      <w:r>
        <w:rPr>
          <w:sz w:val="20"/>
        </w:rPr>
        <w:t>АА - облигации высокого качества</w:t>
      </w:r>
    </w:p>
    <w:p w:rsidR="004D7916" w:rsidRDefault="004D7916">
      <w:pPr>
        <w:pStyle w:val="a3"/>
        <w:spacing w:after="0"/>
        <w:jc w:val="both"/>
        <w:rPr>
          <w:sz w:val="20"/>
        </w:rPr>
      </w:pPr>
      <w:r>
        <w:rPr>
          <w:sz w:val="20"/>
        </w:rPr>
        <w:t>А - наилучшие облигации среднего качества</w:t>
      </w:r>
    </w:p>
    <w:p w:rsidR="004D7916" w:rsidRDefault="004D7916">
      <w:pPr>
        <w:pStyle w:val="a3"/>
        <w:spacing w:after="0"/>
        <w:jc w:val="both"/>
        <w:rPr>
          <w:sz w:val="20"/>
        </w:rPr>
      </w:pPr>
      <w:r>
        <w:rPr>
          <w:sz w:val="20"/>
        </w:rPr>
        <w:t>ВВВ - облигации среднего качества</w:t>
      </w:r>
    </w:p>
    <w:p w:rsidR="004D7916" w:rsidRDefault="004D7916">
      <w:pPr>
        <w:pStyle w:val="a3"/>
        <w:spacing w:after="0"/>
        <w:jc w:val="both"/>
        <w:rPr>
          <w:sz w:val="20"/>
        </w:rPr>
      </w:pPr>
      <w:r>
        <w:rPr>
          <w:sz w:val="20"/>
        </w:rPr>
        <w:t>ВВ - облигации среднего качества с наихудшим потенциалом для инвестора (т.е. возможны перерывы в выплате дохода и проблемы с погашением облигаций)</w:t>
      </w:r>
    </w:p>
    <w:p w:rsidR="004D7916" w:rsidRDefault="004D7916">
      <w:pPr>
        <w:pStyle w:val="a3"/>
        <w:spacing w:after="0"/>
        <w:jc w:val="both"/>
        <w:rPr>
          <w:sz w:val="20"/>
        </w:rPr>
      </w:pPr>
      <w:r>
        <w:rPr>
          <w:sz w:val="20"/>
        </w:rPr>
        <w:t>В - облигации, имеющие черты нежелательных инвестиций (т.е. спекулятивный выпуск)</w:t>
      </w:r>
    </w:p>
    <w:p w:rsidR="004D7916" w:rsidRDefault="004D7916">
      <w:pPr>
        <w:pStyle w:val="a3"/>
        <w:spacing w:after="0"/>
        <w:jc w:val="both"/>
        <w:rPr>
          <w:sz w:val="20"/>
        </w:rPr>
      </w:pPr>
      <w:r>
        <w:rPr>
          <w:sz w:val="20"/>
        </w:rPr>
        <w:t>ССС - облигации низкого качества</w:t>
      </w:r>
    </w:p>
    <w:p w:rsidR="004D7916" w:rsidRDefault="004D7916">
      <w:pPr>
        <w:jc w:val="both"/>
        <w:rPr>
          <w:sz w:val="20"/>
        </w:rPr>
      </w:pPr>
      <w:r>
        <w:rPr>
          <w:b/>
          <w:sz w:val="20"/>
        </w:rPr>
        <w:t>Значение кредитных рейтингов Стандард энд Пурз</w:t>
      </w:r>
    </w:p>
    <w:p w:rsidR="004D7916" w:rsidRDefault="004D7916">
      <w:pPr>
        <w:jc w:val="both"/>
        <w:rPr>
          <w:sz w:val="20"/>
        </w:rPr>
      </w:pPr>
      <w:r>
        <w:rPr>
          <w:b/>
          <w:sz w:val="20"/>
        </w:rPr>
        <w:t>ААА</w:t>
      </w:r>
      <w:r>
        <w:rPr>
          <w:sz w:val="20"/>
        </w:rPr>
        <w:t xml:space="preserve"> — Исключительно высокая способность к исполнению финансовых обязательств. Наивысший рейтинг.</w:t>
      </w:r>
    </w:p>
    <w:p w:rsidR="004D7916" w:rsidRDefault="004D7916">
      <w:pPr>
        <w:jc w:val="both"/>
        <w:rPr>
          <w:sz w:val="20"/>
        </w:rPr>
      </w:pPr>
      <w:r>
        <w:rPr>
          <w:b/>
          <w:sz w:val="20"/>
        </w:rPr>
        <w:t>АА</w:t>
      </w:r>
      <w:r>
        <w:rPr>
          <w:sz w:val="20"/>
        </w:rPr>
        <w:t xml:space="preserve"> — Очень высокая способность к исполнению финансовых обязательств.</w:t>
      </w:r>
    </w:p>
    <w:p w:rsidR="004D7916" w:rsidRDefault="004D7916">
      <w:pPr>
        <w:jc w:val="both"/>
        <w:rPr>
          <w:sz w:val="20"/>
        </w:rPr>
      </w:pPr>
      <w:r>
        <w:rPr>
          <w:b/>
          <w:sz w:val="20"/>
        </w:rPr>
        <w:t>A</w:t>
      </w:r>
      <w:r>
        <w:rPr>
          <w:sz w:val="20"/>
        </w:rPr>
        <w:t xml:space="preserve"> — Высокая способность к исполнению финансовых обязательств, но эмитент может быть подвержен отрицательному влиянию неблагоприятных экономических условий и изменений обстоятельств.</w:t>
      </w:r>
    </w:p>
    <w:p w:rsidR="004D7916" w:rsidRDefault="004D7916">
      <w:pPr>
        <w:jc w:val="both"/>
        <w:rPr>
          <w:sz w:val="20"/>
        </w:rPr>
      </w:pPr>
      <w:r>
        <w:rPr>
          <w:b/>
          <w:sz w:val="20"/>
        </w:rPr>
        <w:t>BBB</w:t>
      </w:r>
      <w:r>
        <w:rPr>
          <w:sz w:val="20"/>
        </w:rPr>
        <w:t xml:space="preserve"> — Достаточная способность к исполнению финансовых обязательств, но более высокая чувствительность к неблагоприятным экономическим условиям.</w:t>
      </w:r>
    </w:p>
    <w:p w:rsidR="004D7916" w:rsidRDefault="004D7916">
      <w:pPr>
        <w:jc w:val="both"/>
        <w:rPr>
          <w:sz w:val="20"/>
        </w:rPr>
      </w:pPr>
      <w:r>
        <w:rPr>
          <w:b/>
          <w:sz w:val="20"/>
        </w:rPr>
        <w:t>BB</w:t>
      </w:r>
      <w:r>
        <w:rPr>
          <w:sz w:val="20"/>
        </w:rPr>
        <w:t xml:space="preserve"> — Вне опасности в краткосрочной перспективе, но имеется существенная неопределенность, связанная с чувствительностью по отношению к неблагоприятным деловым, финансовым и экономическим условиям.</w:t>
      </w:r>
    </w:p>
    <w:p w:rsidR="004D7916" w:rsidRDefault="004D7916">
      <w:pPr>
        <w:jc w:val="both"/>
        <w:rPr>
          <w:sz w:val="20"/>
        </w:rPr>
      </w:pPr>
      <w:r>
        <w:rPr>
          <w:b/>
          <w:sz w:val="20"/>
        </w:rPr>
        <w:t>B</w:t>
      </w:r>
      <w:r>
        <w:rPr>
          <w:sz w:val="20"/>
        </w:rPr>
        <w:t xml:space="preserve"> — Более высокая уязвимость при наличии неблагоприятных деловых, финансовых и экономических условий, однако в настоящее время имеется возможность исполнения финансовых обязательств.</w:t>
      </w:r>
    </w:p>
    <w:p w:rsidR="004D7916" w:rsidRDefault="004D7916">
      <w:pPr>
        <w:jc w:val="both"/>
        <w:rPr>
          <w:sz w:val="20"/>
        </w:rPr>
      </w:pPr>
      <w:r>
        <w:rPr>
          <w:b/>
          <w:sz w:val="20"/>
        </w:rPr>
        <w:t>CCC</w:t>
      </w:r>
      <w:r>
        <w:rPr>
          <w:sz w:val="20"/>
        </w:rPr>
        <w:t xml:space="preserve"> — В настоящее время находится в опасности. Исполнение обязательств целиком зависит от благоприятных деловых, финансовых и экономических условий.</w:t>
      </w:r>
    </w:p>
    <w:p w:rsidR="004D7916" w:rsidRDefault="004D7916">
      <w:pPr>
        <w:jc w:val="both"/>
        <w:rPr>
          <w:sz w:val="20"/>
        </w:rPr>
      </w:pPr>
      <w:r>
        <w:rPr>
          <w:b/>
          <w:sz w:val="20"/>
        </w:rPr>
        <w:t>CC</w:t>
      </w:r>
      <w:r>
        <w:rPr>
          <w:sz w:val="20"/>
        </w:rPr>
        <w:t xml:space="preserve"> — В настоящее время находится в очень большой опасности.</w:t>
      </w:r>
    </w:p>
    <w:p w:rsidR="004D7916" w:rsidRDefault="004D7916">
      <w:pPr>
        <w:jc w:val="both"/>
        <w:rPr>
          <w:sz w:val="20"/>
        </w:rPr>
      </w:pPr>
      <w:r>
        <w:rPr>
          <w:b/>
          <w:sz w:val="20"/>
        </w:rPr>
        <w:t>C</w:t>
      </w:r>
      <w:r>
        <w:rPr>
          <w:sz w:val="20"/>
        </w:rPr>
        <w:t xml:space="preserve"> — Было подано заявление о банкротстве или предпринято аналогичное действие, но платежи или выполнение финансовых обязательств продолжаются.</w:t>
      </w:r>
    </w:p>
    <w:p w:rsidR="004D7916" w:rsidRDefault="004D7916">
      <w:pPr>
        <w:jc w:val="both"/>
        <w:rPr>
          <w:sz w:val="20"/>
        </w:rPr>
      </w:pPr>
      <w:r>
        <w:rPr>
          <w:b/>
          <w:sz w:val="20"/>
        </w:rPr>
        <w:t>SD</w:t>
      </w:r>
      <w:r>
        <w:rPr>
          <w:sz w:val="20"/>
        </w:rPr>
        <w:t xml:space="preserve"> — Выборочный дефолт по отдельному выпуску или классу обязательств при продолжении своевременного исполнения платежных обязательств по другим выпускам.</w:t>
      </w:r>
    </w:p>
    <w:p w:rsidR="004D7916" w:rsidRDefault="004D7916">
      <w:pPr>
        <w:jc w:val="both"/>
        <w:rPr>
          <w:sz w:val="20"/>
        </w:rPr>
      </w:pPr>
      <w:r>
        <w:rPr>
          <w:b/>
          <w:sz w:val="20"/>
        </w:rPr>
        <w:t>D</w:t>
      </w:r>
      <w:r>
        <w:rPr>
          <w:sz w:val="20"/>
        </w:rPr>
        <w:t xml:space="preserve"> — Неплатеж по финансовым обязательствам.</w:t>
      </w:r>
    </w:p>
    <w:p w:rsidR="004D7916" w:rsidRDefault="004D7916">
      <w:pPr>
        <w:jc w:val="both"/>
        <w:rPr>
          <w:sz w:val="20"/>
        </w:rPr>
      </w:pPr>
      <w:r>
        <w:rPr>
          <w:sz w:val="20"/>
        </w:rPr>
        <w:t>Рейтинги категорий «ААА», «АА», «А» и «ВВВ» считаются инвестиционным классом.</w:t>
      </w:r>
      <w:r>
        <w:rPr>
          <w:sz w:val="20"/>
        </w:rPr>
        <w:br/>
        <w:t>Рейтинги категорий «ВВ», «В», «ССС», «СС» и «С» считаются обладающими значительными спекулятивными характеристиками.</w:t>
      </w:r>
      <w:r>
        <w:rPr>
          <w:sz w:val="20"/>
        </w:rPr>
        <w:br/>
        <w:t>Рейтинги от «АА» до «ССС» могут различаться путем добавления знака «плюс» (+) или «минус» (-), чтобы показать относительное положение внутри основных категорий рейтингов.</w:t>
      </w:r>
    </w:p>
    <w:p w:rsidR="004D7916" w:rsidRDefault="004D7916">
      <w:pPr>
        <w:ind w:firstLine="540"/>
        <w:jc w:val="both"/>
      </w:pPr>
    </w:p>
    <w:p w:rsidR="004D7916" w:rsidRDefault="004D7916">
      <w:pPr>
        <w:jc w:val="center"/>
        <w:rPr>
          <w:b/>
          <w:sz w:val="22"/>
        </w:rPr>
      </w:pPr>
      <w:r>
        <w:rPr>
          <w:b/>
          <w:sz w:val="22"/>
          <w:highlight w:val="red"/>
        </w:rPr>
        <w:t>14. Технический и фундаментальный анализ рынка ценных бумаг.</w:t>
      </w:r>
    </w:p>
    <w:p w:rsidR="004D7916" w:rsidRDefault="004D7916">
      <w:pPr>
        <w:jc w:val="center"/>
        <w:rPr>
          <w:b/>
          <w:sz w:val="22"/>
        </w:rPr>
      </w:pPr>
    </w:p>
    <w:p w:rsidR="004D7916" w:rsidRDefault="004D7916">
      <w:pPr>
        <w:ind w:firstLine="540"/>
        <w:jc w:val="both"/>
        <w:rPr>
          <w:b/>
          <w:sz w:val="20"/>
        </w:rPr>
      </w:pPr>
      <w:r>
        <w:rPr>
          <w:sz w:val="20"/>
        </w:rPr>
        <w:t xml:space="preserve"> Исторически сложилось 2 направления в анализе РЦБ:</w:t>
      </w:r>
      <w:r>
        <w:rPr>
          <w:b/>
          <w:sz w:val="20"/>
        </w:rPr>
        <w:t xml:space="preserve"> </w:t>
      </w:r>
    </w:p>
    <w:p w:rsidR="004D7916" w:rsidRDefault="004D7916">
      <w:pPr>
        <w:jc w:val="both"/>
        <w:rPr>
          <w:sz w:val="20"/>
        </w:rPr>
      </w:pPr>
    </w:p>
    <w:p w:rsidR="004D7916" w:rsidRDefault="004D7916">
      <w:pPr>
        <w:numPr>
          <w:ilvl w:val="0"/>
          <w:numId w:val="113"/>
        </w:numPr>
        <w:ind w:left="0" w:firstLine="540"/>
        <w:jc w:val="both"/>
        <w:rPr>
          <w:b/>
          <w:sz w:val="20"/>
        </w:rPr>
      </w:pPr>
      <w:r>
        <w:rPr>
          <w:sz w:val="20"/>
        </w:rPr>
        <w:t xml:space="preserve">с т.зр. рыночной конъюнктуры активов, исследования динамики курсов, анализа рыночной стоимости биржевых активов. Сторонники этого направления создали школу </w:t>
      </w:r>
      <w:r>
        <w:rPr>
          <w:b/>
          <w:sz w:val="20"/>
        </w:rPr>
        <w:t>технического анализа</w:t>
      </w:r>
    </w:p>
    <w:p w:rsidR="004D7916" w:rsidRDefault="004D7916">
      <w:pPr>
        <w:numPr>
          <w:ilvl w:val="0"/>
          <w:numId w:val="113"/>
        </w:numPr>
        <w:ind w:left="0" w:firstLine="540"/>
        <w:jc w:val="both"/>
        <w:rPr>
          <w:sz w:val="20"/>
        </w:rPr>
      </w:pPr>
      <w:r>
        <w:rPr>
          <w:sz w:val="20"/>
        </w:rPr>
        <w:t xml:space="preserve">с т.зр. изучения финансово-экономического положения эмитента, отрасли, к которой принадлежит актив и т.д. На основе этого выявляется «внутренняя» или реальная стоимость актива. Последователи этого подхода основали школу </w:t>
      </w:r>
      <w:r>
        <w:rPr>
          <w:b/>
          <w:sz w:val="20"/>
        </w:rPr>
        <w:t>фундаментального анализа</w:t>
      </w:r>
      <w:r>
        <w:rPr>
          <w:sz w:val="20"/>
        </w:rPr>
        <w:t>.</w:t>
      </w:r>
    </w:p>
    <w:p w:rsidR="004D7916" w:rsidRDefault="004D7916">
      <w:pPr>
        <w:ind w:firstLine="540"/>
        <w:jc w:val="both"/>
        <w:rPr>
          <w:sz w:val="20"/>
        </w:rPr>
      </w:pPr>
      <w:r>
        <w:rPr>
          <w:sz w:val="20"/>
        </w:rPr>
        <w:t xml:space="preserve">Оба метода взаимосвязаны и дополняют друг друга. Фундаментальный анализ сосредоточен на движении рынка в целом под влиянием внешних факторов. </w:t>
      </w:r>
      <w:r>
        <w:rPr>
          <w:b/>
          <w:sz w:val="20"/>
        </w:rPr>
        <w:t xml:space="preserve">Технический анализ </w:t>
      </w:r>
      <w:r>
        <w:rPr>
          <w:sz w:val="20"/>
        </w:rPr>
        <w:t>связан с изучением динамики цен, он отражает потребности покупателей и продавцов, спрос и предложение, определяющие курс ц.б.</w:t>
      </w:r>
    </w:p>
    <w:p w:rsidR="004D7916" w:rsidRDefault="004D7916">
      <w:pPr>
        <w:ind w:firstLine="540"/>
        <w:jc w:val="both"/>
        <w:rPr>
          <w:sz w:val="20"/>
        </w:rPr>
      </w:pPr>
      <w:r>
        <w:rPr>
          <w:i/>
          <w:sz w:val="20"/>
        </w:rPr>
        <w:t>Технический анализ</w:t>
      </w:r>
      <w:r>
        <w:rPr>
          <w:sz w:val="20"/>
        </w:rPr>
        <w:t xml:space="preserve"> называют </w:t>
      </w:r>
      <w:r>
        <w:rPr>
          <w:b/>
          <w:sz w:val="20"/>
        </w:rPr>
        <w:t>графическим</w:t>
      </w:r>
      <w:r>
        <w:rPr>
          <w:sz w:val="20"/>
        </w:rPr>
        <w:t>, т.к. графическое представление анализируемой информации - основной метод изучения состояния фондового рынка. Также графический анализ называют чартизмом (от англ. chart - график).</w:t>
      </w:r>
    </w:p>
    <w:p w:rsidR="004D7916" w:rsidRDefault="004D7916">
      <w:pPr>
        <w:ind w:firstLine="540"/>
        <w:jc w:val="both"/>
        <w:rPr>
          <w:sz w:val="20"/>
        </w:rPr>
      </w:pPr>
      <w:r>
        <w:rPr>
          <w:sz w:val="20"/>
        </w:rPr>
        <w:t>Технический анализ может быть использован для:</w:t>
      </w:r>
    </w:p>
    <w:p w:rsidR="004D7916" w:rsidRDefault="004D7916">
      <w:pPr>
        <w:numPr>
          <w:ilvl w:val="0"/>
          <w:numId w:val="114"/>
        </w:numPr>
        <w:ind w:left="0" w:firstLine="540"/>
        <w:jc w:val="both"/>
        <w:rPr>
          <w:sz w:val="20"/>
        </w:rPr>
      </w:pPr>
      <w:r>
        <w:rPr>
          <w:sz w:val="20"/>
        </w:rPr>
        <w:t>установления основных тенденций развития биржевого РЦБ на основе изучения динамики цен, зафиксированной на графиках</w:t>
      </w:r>
    </w:p>
    <w:p w:rsidR="004D7916" w:rsidRDefault="004D7916">
      <w:pPr>
        <w:numPr>
          <w:ilvl w:val="0"/>
          <w:numId w:val="114"/>
        </w:numPr>
        <w:ind w:left="0" w:firstLine="540"/>
        <w:jc w:val="both"/>
        <w:rPr>
          <w:sz w:val="20"/>
        </w:rPr>
      </w:pPr>
      <w:r>
        <w:rPr>
          <w:sz w:val="20"/>
        </w:rPr>
        <w:t>прогнозирования изменения цен</w:t>
      </w:r>
    </w:p>
    <w:p w:rsidR="004D7916" w:rsidRDefault="004D7916">
      <w:pPr>
        <w:numPr>
          <w:ilvl w:val="0"/>
          <w:numId w:val="114"/>
        </w:numPr>
        <w:ind w:left="0" w:firstLine="540"/>
        <w:jc w:val="both"/>
        <w:rPr>
          <w:sz w:val="20"/>
        </w:rPr>
      </w:pPr>
      <w:r>
        <w:rPr>
          <w:sz w:val="20"/>
        </w:rPr>
        <w:t>определения времени открытия и закрытия позиции.</w:t>
      </w:r>
    </w:p>
    <w:p w:rsidR="004D7916" w:rsidRDefault="004D7916">
      <w:pPr>
        <w:ind w:firstLine="540"/>
        <w:jc w:val="both"/>
        <w:rPr>
          <w:sz w:val="20"/>
        </w:rPr>
      </w:pPr>
      <w:r>
        <w:rPr>
          <w:sz w:val="20"/>
        </w:rPr>
        <w:t>Два базовых положения технического анализа:</w:t>
      </w:r>
    </w:p>
    <w:p w:rsidR="004D7916" w:rsidRDefault="004D7916">
      <w:pPr>
        <w:numPr>
          <w:ilvl w:val="0"/>
          <w:numId w:val="115"/>
        </w:numPr>
        <w:ind w:left="0" w:firstLine="540"/>
        <w:jc w:val="both"/>
        <w:rPr>
          <w:sz w:val="20"/>
        </w:rPr>
      </w:pPr>
      <w:r>
        <w:rPr>
          <w:sz w:val="20"/>
        </w:rPr>
        <w:t>на рынке существуют тренды, т.е. устойчивое движение цен в одном направлении</w:t>
      </w:r>
    </w:p>
    <w:p w:rsidR="004D7916" w:rsidRDefault="004D7916">
      <w:pPr>
        <w:numPr>
          <w:ilvl w:val="0"/>
          <w:numId w:val="115"/>
        </w:numPr>
        <w:ind w:left="0" w:firstLine="540"/>
        <w:jc w:val="both"/>
        <w:rPr>
          <w:sz w:val="20"/>
        </w:rPr>
      </w:pPr>
      <w:r>
        <w:rPr>
          <w:sz w:val="20"/>
        </w:rPr>
        <w:t>тренды сохраняются независимо от случайных колебаний, возникающих по тем или иным особым причинам.</w:t>
      </w:r>
    </w:p>
    <w:p w:rsidR="004D7916" w:rsidRDefault="004D7916">
      <w:pPr>
        <w:ind w:firstLine="540"/>
        <w:jc w:val="both"/>
        <w:rPr>
          <w:sz w:val="20"/>
        </w:rPr>
      </w:pPr>
      <w:r>
        <w:rPr>
          <w:sz w:val="20"/>
        </w:rPr>
        <w:lastRenderedPageBreak/>
        <w:t>На основе выявленных закономерностей прогнозируется движение биржевого курса в будущем с учетом влияния на него других факторов.</w:t>
      </w:r>
    </w:p>
    <w:p w:rsidR="004D7916" w:rsidRDefault="0060719F">
      <w:pPr>
        <w:ind w:firstLine="540"/>
        <w:jc w:val="both"/>
        <w:rPr>
          <w:sz w:val="20"/>
        </w:rPr>
      </w:pPr>
      <w:r>
        <w:rPr>
          <w:b/>
          <w:noProof/>
          <w:sz w:val="20"/>
        </w:rPr>
        <w:pict>
          <v:rect id="_x0000_s1604" style="position:absolute;left:0;text-align:left;margin-left:3in;margin-top:5.05pt;width:108pt;height:18pt;z-index:251735552" o:allowincell="f" filled="f"/>
        </w:pict>
      </w:r>
      <w:r w:rsidR="004D7916">
        <w:rPr>
          <w:i/>
          <w:sz w:val="20"/>
        </w:rPr>
        <w:t>Содержание технического анализа:</w:t>
      </w:r>
    </w:p>
    <w:p w:rsidR="004D7916" w:rsidRDefault="0060719F">
      <w:pPr>
        <w:ind w:left="3540" w:firstLine="708"/>
        <w:jc w:val="both"/>
        <w:rPr>
          <w:sz w:val="20"/>
        </w:rPr>
      </w:pPr>
      <w:r>
        <w:rPr>
          <w:noProof/>
          <w:sz w:val="20"/>
        </w:rPr>
        <w:pict>
          <v:line id="_x0000_s1610" style="position:absolute;left:0;text-align:left;z-index:251741696" from="324pt,2.55pt" to="477pt,29.55pt" o:allowincell="f">
            <v:stroke endarrow="block"/>
          </v:line>
        </w:pict>
      </w:r>
      <w:r>
        <w:rPr>
          <w:noProof/>
          <w:sz w:val="20"/>
        </w:rPr>
        <w:pict>
          <v:line id="_x0000_s1608" style="position:absolute;left:0;text-align:left;flip:x;z-index:251739648" from="90pt,2.55pt" to="3in,29.55pt" o:allowincell="f">
            <v:stroke endarrow="block"/>
          </v:line>
        </w:pict>
      </w:r>
      <w:r w:rsidR="004D7916">
        <w:rPr>
          <w:sz w:val="20"/>
        </w:rPr>
        <w:t xml:space="preserve">   Технический анализ</w:t>
      </w:r>
    </w:p>
    <w:p w:rsidR="004D7916" w:rsidRDefault="0060719F">
      <w:pPr>
        <w:ind w:firstLine="540"/>
        <w:jc w:val="both"/>
        <w:rPr>
          <w:sz w:val="20"/>
        </w:rPr>
      </w:pPr>
      <w:r>
        <w:rPr>
          <w:noProof/>
          <w:sz w:val="20"/>
        </w:rPr>
        <w:pict>
          <v:line id="_x0000_s1609" style="position:absolute;left:0;text-align:left;z-index:251740672" from="279pt,.05pt" to="279pt,18.05pt" o:allowincell="f">
            <v:stroke endarrow="block"/>
          </v:line>
        </w:pict>
      </w:r>
    </w:p>
    <w:p w:rsidR="004D7916" w:rsidRDefault="0060719F">
      <w:pPr>
        <w:ind w:firstLine="540"/>
        <w:jc w:val="both"/>
        <w:rPr>
          <w:sz w:val="20"/>
        </w:rPr>
      </w:pPr>
      <w:r>
        <w:rPr>
          <w:b/>
          <w:noProof/>
          <w:sz w:val="20"/>
        </w:rPr>
        <w:pict>
          <v:rect id="_x0000_s1607" style="position:absolute;left:0;text-align:left;margin-left:423pt;margin-top:6.55pt;width:108pt;height:27pt;z-index:251738624" o:allowincell="f" filled="f"/>
        </w:pict>
      </w:r>
      <w:r>
        <w:rPr>
          <w:b/>
          <w:noProof/>
          <w:sz w:val="20"/>
        </w:rPr>
        <w:pict>
          <v:rect id="_x0000_s1606" style="position:absolute;left:0;text-align:left;margin-left:225pt;margin-top:6.55pt;width:108pt;height:27pt;z-index:251737600" o:allowincell="f" filled="f"/>
        </w:pict>
      </w:r>
      <w:r>
        <w:rPr>
          <w:b/>
          <w:noProof/>
          <w:sz w:val="20"/>
        </w:rPr>
        <w:pict>
          <v:rect id="_x0000_s1605" style="position:absolute;left:0;text-align:left;margin-left:27pt;margin-top:6.55pt;width:72.15pt;height:17.95pt;z-index:251736576" o:allowincell="f" filled="f"/>
        </w:pict>
      </w:r>
    </w:p>
    <w:p w:rsidR="004D7916" w:rsidRDefault="004D7916">
      <w:pPr>
        <w:ind w:firstLine="540"/>
        <w:jc w:val="both"/>
        <w:rPr>
          <w:sz w:val="20"/>
        </w:rPr>
      </w:pPr>
      <w:r>
        <w:rPr>
          <w:sz w:val="20"/>
        </w:rPr>
        <w:t>Анализ чартов                                                            Анализ технических                                             Теория колебаний</w:t>
      </w:r>
    </w:p>
    <w:p w:rsidR="004D7916" w:rsidRDefault="004D7916">
      <w:pPr>
        <w:numPr>
          <w:ilvl w:val="12"/>
          <w:numId w:val="0"/>
        </w:numPr>
        <w:ind w:firstLine="540"/>
        <w:jc w:val="both"/>
        <w:rPr>
          <w:sz w:val="20"/>
        </w:rPr>
      </w:pPr>
      <w:r>
        <w:rPr>
          <w:sz w:val="20"/>
        </w:rPr>
        <w:t xml:space="preserve">                                                                                          индикаторов                                                Эллиота, теория циклов</w:t>
      </w:r>
    </w:p>
    <w:p w:rsidR="004D7916" w:rsidRDefault="004D7916">
      <w:pPr>
        <w:ind w:firstLine="540"/>
        <w:jc w:val="both"/>
        <w:rPr>
          <w:sz w:val="20"/>
        </w:rPr>
      </w:pPr>
    </w:p>
    <w:p w:rsidR="004D7916" w:rsidRDefault="004D7916">
      <w:pPr>
        <w:ind w:firstLine="540"/>
        <w:jc w:val="both"/>
        <w:rPr>
          <w:sz w:val="20"/>
        </w:rPr>
      </w:pPr>
      <w:r>
        <w:rPr>
          <w:sz w:val="20"/>
        </w:rPr>
        <w:t>Основные методы (графики) технического анализа:</w:t>
      </w:r>
    </w:p>
    <w:p w:rsidR="004D7916" w:rsidRDefault="004D7916">
      <w:pPr>
        <w:ind w:left="540"/>
        <w:jc w:val="both"/>
        <w:rPr>
          <w:sz w:val="20"/>
        </w:rPr>
      </w:pPr>
      <w:r>
        <w:rPr>
          <w:sz w:val="20"/>
        </w:rPr>
        <w:t>- столбиковый или штриховой (гистограмма), в т.ч. «японские свечи» (чарты)</w:t>
      </w:r>
    </w:p>
    <w:p w:rsidR="004D7916" w:rsidRDefault="004D7916">
      <w:pPr>
        <w:jc w:val="both"/>
        <w:rPr>
          <w:sz w:val="20"/>
        </w:rPr>
      </w:pPr>
      <w:r>
        <w:rPr>
          <w:sz w:val="20"/>
        </w:rPr>
        <w:t xml:space="preserve">           - график «точка-крестик»</w:t>
      </w:r>
    </w:p>
    <w:p w:rsidR="004D7916" w:rsidRDefault="004D7916">
      <w:pPr>
        <w:ind w:firstLine="540"/>
        <w:jc w:val="both"/>
        <w:rPr>
          <w:sz w:val="20"/>
        </w:rPr>
      </w:pPr>
      <w:r>
        <w:rPr>
          <w:sz w:val="20"/>
        </w:rPr>
        <w:t>- график скользящей средней - сглаживающие колебания изучаемой величины путем усреднения по некоторому историческому периоду. Они служат для выявления трендов (т.е. движения цен на рынке).</w:t>
      </w:r>
    </w:p>
    <w:p w:rsidR="004D7916" w:rsidRDefault="004D7916">
      <w:pPr>
        <w:jc w:val="both"/>
        <w:rPr>
          <w:sz w:val="20"/>
        </w:rPr>
      </w:pPr>
    </w:p>
    <w:p w:rsidR="004D7916" w:rsidRDefault="004D7916">
      <w:pPr>
        <w:ind w:firstLine="540"/>
        <w:jc w:val="both"/>
        <w:rPr>
          <w:b/>
          <w:i/>
          <w:sz w:val="20"/>
        </w:rPr>
      </w:pPr>
      <w:r>
        <w:rPr>
          <w:b/>
          <w:i/>
          <w:sz w:val="20"/>
        </w:rPr>
        <w:t>Тренды и линии трендов</w:t>
      </w:r>
    </w:p>
    <w:p w:rsidR="004D7916" w:rsidRDefault="004D7916">
      <w:pPr>
        <w:ind w:firstLine="540"/>
        <w:jc w:val="both"/>
        <w:rPr>
          <w:sz w:val="20"/>
        </w:rPr>
      </w:pPr>
      <w:r>
        <w:rPr>
          <w:b/>
          <w:sz w:val="20"/>
        </w:rPr>
        <w:t>Тренд -</w:t>
      </w:r>
      <w:r>
        <w:rPr>
          <w:sz w:val="20"/>
        </w:rPr>
        <w:t xml:space="preserve"> изменения цен, которые движутся вместе в определенном направлении. Случайного движения курса ц.б. не бывает: их курс не может повышаться в десятки раз в течение биржевого дня, а на следующий день снижаться в той же пропорции. Движения курсов происходят волнообразно (вверх или вниз) в течение достаточно длительного периода. Подъем расценивается как </w:t>
      </w:r>
      <w:r>
        <w:rPr>
          <w:i/>
          <w:sz w:val="20"/>
        </w:rPr>
        <w:t>повышательный</w:t>
      </w:r>
      <w:r>
        <w:rPr>
          <w:sz w:val="20"/>
        </w:rPr>
        <w:t xml:space="preserve"> тренд, снижение - как </w:t>
      </w:r>
      <w:r>
        <w:rPr>
          <w:i/>
          <w:sz w:val="20"/>
        </w:rPr>
        <w:t>понижательный.</w:t>
      </w:r>
      <w:r>
        <w:rPr>
          <w:sz w:val="20"/>
        </w:rPr>
        <w:t xml:space="preserve"> Когда курс изменяется волнообразно, говорят об </w:t>
      </w:r>
      <w:r>
        <w:rPr>
          <w:i/>
          <w:sz w:val="20"/>
        </w:rPr>
        <w:t>отклоняющемся</w:t>
      </w:r>
      <w:r>
        <w:rPr>
          <w:sz w:val="20"/>
        </w:rPr>
        <w:t xml:space="preserve"> тренде. В зависимости от времени действия различают </w:t>
      </w:r>
      <w:r>
        <w:rPr>
          <w:i/>
          <w:sz w:val="20"/>
        </w:rPr>
        <w:t>долго-, средне- и краткосрочный</w:t>
      </w:r>
      <w:r>
        <w:rPr>
          <w:sz w:val="20"/>
        </w:rPr>
        <w:t xml:space="preserve"> повышательный и понижательный тренды.</w:t>
      </w:r>
    </w:p>
    <w:p w:rsidR="004D7916" w:rsidRDefault="004D7916">
      <w:pPr>
        <w:ind w:firstLine="540"/>
        <w:jc w:val="both"/>
        <w:rPr>
          <w:sz w:val="20"/>
        </w:rPr>
      </w:pPr>
      <w:r>
        <w:rPr>
          <w:sz w:val="20"/>
        </w:rPr>
        <w:t xml:space="preserve">В пределах тренда цены могут отклоняться и в противоположную сторону. Эти временные ценовые отклонения в противоположную сторону называются </w:t>
      </w:r>
      <w:r>
        <w:rPr>
          <w:i/>
          <w:sz w:val="20"/>
        </w:rPr>
        <w:t>возвратом,</w:t>
      </w:r>
      <w:r>
        <w:rPr>
          <w:sz w:val="20"/>
        </w:rPr>
        <w:t xml:space="preserve"> или реверсом.</w:t>
      </w:r>
    </w:p>
    <w:p w:rsidR="004D7916" w:rsidRDefault="004D7916">
      <w:pPr>
        <w:jc w:val="both"/>
        <w:rPr>
          <w:b/>
          <w:sz w:val="20"/>
        </w:rPr>
      </w:pPr>
    </w:p>
    <w:p w:rsidR="004D7916" w:rsidRDefault="004D7916">
      <w:pPr>
        <w:ind w:firstLine="540"/>
        <w:jc w:val="both"/>
        <w:rPr>
          <w:b/>
          <w:i/>
          <w:sz w:val="20"/>
        </w:rPr>
      </w:pPr>
      <w:r>
        <w:rPr>
          <w:b/>
          <w:i/>
          <w:sz w:val="20"/>
        </w:rPr>
        <w:t xml:space="preserve"> «Японские свечи».</w:t>
      </w:r>
    </w:p>
    <w:p w:rsidR="004D7916" w:rsidRDefault="004D7916">
      <w:pPr>
        <w:ind w:firstLine="540"/>
        <w:jc w:val="both"/>
        <w:rPr>
          <w:sz w:val="20"/>
        </w:rPr>
      </w:pPr>
      <w:r>
        <w:rPr>
          <w:sz w:val="20"/>
        </w:rPr>
        <w:t>В техническом анализе все чаще применяются японские чарты - свечи, которые представляют вариацию современных столбиковых диаграмм. В отличие от обычных столбиковых диаграмм они отражают все уровни цены - начальную, высшую, низшую и цену закрытия. Курс акций отмечается разными цветами: если он выше на момент открытия биржи по сравнению с курсом на момент закрытия, то свеча черная, если ниже - белая. (рис. 2)</w:t>
      </w:r>
    </w:p>
    <w:p w:rsidR="004D7916" w:rsidRDefault="004D7916">
      <w:pPr>
        <w:ind w:firstLine="540"/>
        <w:jc w:val="both"/>
        <w:rPr>
          <w:sz w:val="20"/>
        </w:rPr>
      </w:pPr>
      <w:r>
        <w:rPr>
          <w:sz w:val="20"/>
        </w:rPr>
        <w:t>В отличие от других методов период прогнозирования с помощью свечей значительно короче. Анализ однодневной свечки позволяет судить о возможном движении биржевых курсов на следующий день, а недельная свеча - прогнозировать движение курса на следующей неделе.</w:t>
      </w:r>
    </w:p>
    <w:p w:rsidR="004D7916" w:rsidRDefault="004D7916">
      <w:pPr>
        <w:ind w:firstLine="540"/>
        <w:jc w:val="both"/>
        <w:rPr>
          <w:sz w:val="20"/>
        </w:rPr>
      </w:pPr>
      <w:r>
        <w:rPr>
          <w:sz w:val="20"/>
        </w:rPr>
        <w:t>Анализ японских чартов содержит много различных изображений свечей с экзотическим названиями: «черный монах», «белый монах», «фонари», «Южный крест», и т.д. При этом здесь всегда присутствует черный или белый цвет. Белая свеча предвещает на ближайший день повышение курса, черная свеча сигнализирует о неблагоприятной ситуации, т.е. курсам не удалось достичь уровня, который имел место на момент открытия биржи, а в конце биржевого дня они понизились (см. рис..</w:t>
      </w:r>
    </w:p>
    <w:p w:rsidR="004D7916" w:rsidRDefault="004D7916">
      <w:pPr>
        <w:ind w:firstLine="540"/>
        <w:jc w:val="both"/>
        <w:rPr>
          <w:sz w:val="20"/>
        </w:rPr>
      </w:pPr>
      <w:r>
        <w:rPr>
          <w:sz w:val="20"/>
        </w:rPr>
        <w:t>Для определения момента продажи (покупки) ц.б. важно наряду с анализом чартов использовать индикаторы, дающие дополнительную информацию для участников фондового рынка.</w:t>
      </w:r>
    </w:p>
    <w:p w:rsidR="004D7916" w:rsidRDefault="004D7916">
      <w:pPr>
        <w:ind w:firstLine="540"/>
        <w:jc w:val="both"/>
        <w:rPr>
          <w:b/>
          <w:i/>
          <w:sz w:val="20"/>
        </w:rPr>
      </w:pPr>
      <w:r>
        <w:rPr>
          <w:b/>
          <w:i/>
          <w:sz w:val="20"/>
        </w:rPr>
        <w:t>Анализ ц.б. с помощью индикаторов</w:t>
      </w:r>
    </w:p>
    <w:p w:rsidR="004D7916" w:rsidRDefault="004D7916">
      <w:pPr>
        <w:ind w:firstLine="540"/>
        <w:jc w:val="both"/>
        <w:rPr>
          <w:sz w:val="20"/>
        </w:rPr>
      </w:pPr>
      <w:r>
        <w:rPr>
          <w:sz w:val="20"/>
        </w:rPr>
        <w:t>Движение курсов ц.б. (акций, опционов, фьючерсов и т.д.) сопровождается резкими колебаниями. Аналитики обычно пытаются сгладить экстремальные значения курсов для того, чтобы легче было проводить анализ трендов. Для этого используются средняя линейно-арифметическая, экспоненциально взвешенная средняя и просто взвешенная скользящая средняя.</w:t>
      </w:r>
    </w:p>
    <w:p w:rsidR="004D7916" w:rsidRDefault="004D7916">
      <w:pPr>
        <w:ind w:firstLine="540"/>
        <w:jc w:val="both"/>
        <w:rPr>
          <w:sz w:val="20"/>
        </w:rPr>
      </w:pPr>
      <w:r>
        <w:rPr>
          <w:sz w:val="20"/>
        </w:rPr>
        <w:t>Число индикаторов чрезвычайно велико. Источниками большинства показателей, используемых для выбора времени тех или иных операций на фондовом рынке, служат:</w:t>
      </w:r>
    </w:p>
    <w:p w:rsidR="004D7916" w:rsidRDefault="004D7916">
      <w:pPr>
        <w:numPr>
          <w:ilvl w:val="0"/>
          <w:numId w:val="116"/>
        </w:numPr>
        <w:ind w:left="0" w:firstLine="540"/>
        <w:jc w:val="both"/>
        <w:rPr>
          <w:sz w:val="20"/>
        </w:rPr>
      </w:pPr>
      <w:r>
        <w:rPr>
          <w:sz w:val="20"/>
        </w:rPr>
        <w:t>финансовая информация;     анализ инвестиционной активности;            состояние рынка.</w:t>
      </w:r>
    </w:p>
    <w:p w:rsidR="004D7916" w:rsidRDefault="004D7916">
      <w:pPr>
        <w:ind w:firstLine="540"/>
        <w:jc w:val="both"/>
        <w:rPr>
          <w:sz w:val="20"/>
        </w:rPr>
      </w:pPr>
      <w:r>
        <w:rPr>
          <w:i/>
          <w:sz w:val="20"/>
        </w:rPr>
        <w:t>Скользящие средние -</w:t>
      </w:r>
      <w:r>
        <w:rPr>
          <w:sz w:val="20"/>
        </w:rPr>
        <w:t xml:space="preserve"> это один из наиболее разнообразных и широко используемых статистических индикаторов. Из-за легкости построения и доступности количественной оценки и проверки этот метод является базисом большинства аналитических систем, используемых в настоящее время. Скользящая средняя представляет собой среднюю цену с изменяющейся базой подсчета. Например, средняя 10-дневная цена представляет собой среднюю из цен последних 10 дней Термин «скользящая цена» показывает, что каждый день берутся только последние 10 цен, т.е. ценовая база меняется каждый день. </w:t>
      </w:r>
    </w:p>
    <w:p w:rsidR="004D7916" w:rsidRDefault="004D7916">
      <w:pPr>
        <w:ind w:firstLine="540"/>
        <w:jc w:val="both"/>
        <w:rPr>
          <w:sz w:val="20"/>
        </w:rPr>
      </w:pPr>
      <w:r>
        <w:rPr>
          <w:sz w:val="20"/>
        </w:rPr>
        <w:t>Скользящая средняя является сглаживающим показателем. При усреднении цен маскируются их высшие и низшие значения, и основная тенденция рынка легче выявляется. Однако скользящая средняя отстает от текущей рыночной цены. Более короткая средняя цена, например, 5-дневная, будет отражать ценовые изменения более точно, чем 40-дневная. Короткие средние цены более чувствительны к ежедневным колебаниям цен. Средняя цена за последние 10 дней отмечается на графике в соответствующий день вместе со столбиком дневного движения цены. Когда цена закрытия поднимается выше скользящей средней, то это сигнал на покупку. Сигнал на продажу дается, когда цена закрытия ниже скользящей средней.</w:t>
      </w:r>
    </w:p>
    <w:p w:rsidR="004D7916" w:rsidRDefault="004D7916">
      <w:pPr>
        <w:ind w:firstLine="540"/>
        <w:jc w:val="both"/>
        <w:rPr>
          <w:sz w:val="20"/>
        </w:rPr>
      </w:pPr>
      <w:r>
        <w:rPr>
          <w:sz w:val="20"/>
        </w:rPr>
        <w:t>В отличие от метода скользящих средней, который является методом исследования рыночных тенденций, метод колебаний - это способ выявления «перезакупленного» или «перезапроданного» рынка. Рынок считается «перезакупленными», когда цены достигают некоторого верхнего предела в тренде и дальнейшее их повышение маловероятно. Система колебаний может основываться на отклонении цены от тренда, измеренном методом простой скользящей средней за 10 дней. Если рынок закрывается при цене выше скользящей средней на 2% и более, то рынок может считаться «перезакупленным» и требуется корректировка. А показатель около 2% и ниже скользящей средней цены свидетельствует о «перезапроданном» рынке.</w:t>
      </w:r>
    </w:p>
    <w:p w:rsidR="004D7916" w:rsidRDefault="004D7916">
      <w:pPr>
        <w:ind w:firstLine="540"/>
        <w:jc w:val="both"/>
        <w:rPr>
          <w:b/>
          <w:i/>
          <w:sz w:val="20"/>
        </w:rPr>
      </w:pPr>
      <w:r>
        <w:rPr>
          <w:b/>
          <w:i/>
          <w:sz w:val="20"/>
        </w:rPr>
        <w:t>Объем торговли и открытая позиция.</w:t>
      </w:r>
    </w:p>
    <w:p w:rsidR="004D7916" w:rsidRDefault="004D7916">
      <w:pPr>
        <w:ind w:firstLine="540"/>
        <w:jc w:val="both"/>
        <w:rPr>
          <w:sz w:val="20"/>
        </w:rPr>
      </w:pPr>
      <w:r>
        <w:rPr>
          <w:sz w:val="20"/>
        </w:rPr>
        <w:t>Обычно цена рассматривается в качестве первичного индикатора, а объем торговли и открытая позиция - как вторичные индикаторы.</w:t>
      </w:r>
    </w:p>
    <w:p w:rsidR="004D7916" w:rsidRDefault="004D7916">
      <w:pPr>
        <w:ind w:firstLine="540"/>
        <w:jc w:val="both"/>
        <w:rPr>
          <w:sz w:val="20"/>
        </w:rPr>
      </w:pPr>
      <w:r>
        <w:rPr>
          <w:sz w:val="20"/>
          <w:u w:val="single"/>
        </w:rPr>
        <w:lastRenderedPageBreak/>
        <w:t>Объем торговли</w:t>
      </w:r>
      <w:r>
        <w:rPr>
          <w:sz w:val="20"/>
        </w:rPr>
        <w:t xml:space="preserve"> представляет собой число контрактов, заключенных за определенный период. Обычно он включается в дневные графики, иногда в недельные, но не используется в месячных графиках Каждая заключенная сделка увеличивает этот показатель. Пока сделки отсутствуют, показатель не меняется. Объем торговли считается индикатором, усиливающим ценовые тенденции. Высокий объем торговли показывает, что существующая тенденция имеет инерцию и, вероятно, сохраняется. Падение объема торговли может быть сигналом того, что тенденция теряет силу.</w:t>
      </w:r>
    </w:p>
    <w:p w:rsidR="004D7916" w:rsidRDefault="004D7916">
      <w:pPr>
        <w:ind w:firstLine="540"/>
        <w:jc w:val="both"/>
        <w:rPr>
          <w:sz w:val="20"/>
        </w:rPr>
      </w:pPr>
      <w:r>
        <w:rPr>
          <w:sz w:val="20"/>
          <w:u w:val="single"/>
        </w:rPr>
        <w:t>Открытая позиция</w:t>
      </w:r>
      <w:r>
        <w:rPr>
          <w:sz w:val="20"/>
        </w:rPr>
        <w:t xml:space="preserve"> есть общее число неликвидных контрактов на конец дня. Заключение сделки может увеличить этот показатель, сохранить без изменения или уменьшить. Открытая позиция как бы показывает приток денег на рынок и их отток с рынка. когда она увеличивается, деньги притекают на рынок: новые продавцы открывают позиции с новыми покупателями. Это повышает вероятность того, что существующая тенденция сохранится. Уменьшающаяся открытая позиция отражает ликвидирующийся рынок и возможное изменение тенденции.</w:t>
      </w:r>
    </w:p>
    <w:p w:rsidR="004D7916" w:rsidRDefault="004D7916">
      <w:pPr>
        <w:ind w:firstLine="540"/>
        <w:jc w:val="both"/>
        <w:rPr>
          <w:b/>
          <w:sz w:val="20"/>
        </w:rPr>
      </w:pPr>
      <w:r>
        <w:rPr>
          <w:b/>
          <w:sz w:val="20"/>
        </w:rPr>
        <w:t>Интерпретация РЦБ по показателям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340"/>
        <w:gridCol w:w="2520"/>
        <w:gridCol w:w="2700"/>
      </w:tblGrid>
      <w:tr w:rsidR="004D7916">
        <w:tc>
          <w:tcPr>
            <w:tcW w:w="2628" w:type="dxa"/>
          </w:tcPr>
          <w:p w:rsidR="004D7916" w:rsidRDefault="004D7916">
            <w:pPr>
              <w:ind w:firstLine="540"/>
              <w:jc w:val="both"/>
              <w:rPr>
                <w:sz w:val="20"/>
              </w:rPr>
            </w:pPr>
            <w:r>
              <w:rPr>
                <w:sz w:val="20"/>
              </w:rPr>
              <w:t>Цена</w:t>
            </w:r>
          </w:p>
        </w:tc>
        <w:tc>
          <w:tcPr>
            <w:tcW w:w="2340" w:type="dxa"/>
          </w:tcPr>
          <w:p w:rsidR="004D7916" w:rsidRDefault="004D7916">
            <w:pPr>
              <w:ind w:firstLine="540"/>
              <w:jc w:val="both"/>
              <w:rPr>
                <w:sz w:val="20"/>
              </w:rPr>
            </w:pPr>
            <w:r>
              <w:rPr>
                <w:sz w:val="20"/>
              </w:rPr>
              <w:t>Объем торговли</w:t>
            </w:r>
          </w:p>
        </w:tc>
        <w:tc>
          <w:tcPr>
            <w:tcW w:w="2520" w:type="dxa"/>
          </w:tcPr>
          <w:p w:rsidR="004D7916" w:rsidRDefault="004D7916">
            <w:pPr>
              <w:ind w:firstLine="540"/>
              <w:jc w:val="both"/>
              <w:rPr>
                <w:sz w:val="20"/>
              </w:rPr>
            </w:pPr>
            <w:r>
              <w:rPr>
                <w:sz w:val="20"/>
              </w:rPr>
              <w:t>Открытая позиция</w:t>
            </w:r>
          </w:p>
        </w:tc>
        <w:tc>
          <w:tcPr>
            <w:tcW w:w="2700" w:type="dxa"/>
          </w:tcPr>
          <w:p w:rsidR="004D7916" w:rsidRDefault="004D7916">
            <w:pPr>
              <w:ind w:firstLine="540"/>
              <w:jc w:val="both"/>
              <w:rPr>
                <w:sz w:val="20"/>
              </w:rPr>
            </w:pPr>
            <w:r>
              <w:rPr>
                <w:sz w:val="20"/>
              </w:rPr>
              <w:t>Интерпретация рынка</w:t>
            </w:r>
          </w:p>
        </w:tc>
      </w:tr>
      <w:tr w:rsidR="004D7916">
        <w:tc>
          <w:tcPr>
            <w:tcW w:w="2628" w:type="dxa"/>
          </w:tcPr>
          <w:p w:rsidR="004D7916" w:rsidRDefault="004D7916">
            <w:pPr>
              <w:ind w:firstLine="540"/>
              <w:jc w:val="both"/>
              <w:rPr>
                <w:sz w:val="20"/>
              </w:rPr>
            </w:pPr>
            <w:r>
              <w:rPr>
                <w:sz w:val="20"/>
              </w:rPr>
              <w:t>Повышается</w:t>
            </w:r>
          </w:p>
          <w:p w:rsidR="004D7916" w:rsidRDefault="004D7916">
            <w:pPr>
              <w:ind w:firstLine="540"/>
              <w:jc w:val="both"/>
              <w:rPr>
                <w:sz w:val="20"/>
              </w:rPr>
            </w:pPr>
            <w:r>
              <w:rPr>
                <w:sz w:val="20"/>
              </w:rPr>
              <w:t>Повышается</w:t>
            </w:r>
          </w:p>
          <w:p w:rsidR="004D7916" w:rsidRDefault="004D7916">
            <w:pPr>
              <w:ind w:firstLine="540"/>
              <w:jc w:val="both"/>
              <w:rPr>
                <w:sz w:val="20"/>
              </w:rPr>
            </w:pPr>
            <w:r>
              <w:rPr>
                <w:sz w:val="20"/>
              </w:rPr>
              <w:t>Снижается</w:t>
            </w:r>
          </w:p>
          <w:p w:rsidR="004D7916" w:rsidRDefault="004D7916">
            <w:pPr>
              <w:ind w:firstLine="540"/>
              <w:jc w:val="both"/>
              <w:rPr>
                <w:sz w:val="20"/>
              </w:rPr>
            </w:pPr>
            <w:r>
              <w:rPr>
                <w:sz w:val="20"/>
              </w:rPr>
              <w:t xml:space="preserve">Снижается </w:t>
            </w:r>
          </w:p>
        </w:tc>
        <w:tc>
          <w:tcPr>
            <w:tcW w:w="2340" w:type="dxa"/>
          </w:tcPr>
          <w:p w:rsidR="004D7916" w:rsidRDefault="004D7916">
            <w:pPr>
              <w:ind w:firstLine="540"/>
              <w:jc w:val="both"/>
              <w:rPr>
                <w:sz w:val="20"/>
              </w:rPr>
            </w:pPr>
            <w:r>
              <w:rPr>
                <w:sz w:val="20"/>
              </w:rPr>
              <w:t>Повышается</w:t>
            </w:r>
          </w:p>
          <w:p w:rsidR="004D7916" w:rsidRDefault="004D7916">
            <w:pPr>
              <w:ind w:firstLine="540"/>
              <w:jc w:val="both"/>
              <w:rPr>
                <w:sz w:val="20"/>
              </w:rPr>
            </w:pPr>
            <w:r>
              <w:rPr>
                <w:sz w:val="20"/>
              </w:rPr>
              <w:t>Снижается</w:t>
            </w:r>
          </w:p>
          <w:p w:rsidR="004D7916" w:rsidRDefault="004D7916">
            <w:pPr>
              <w:ind w:firstLine="540"/>
              <w:jc w:val="both"/>
              <w:rPr>
                <w:sz w:val="20"/>
              </w:rPr>
            </w:pPr>
            <w:r>
              <w:rPr>
                <w:sz w:val="20"/>
              </w:rPr>
              <w:t>Повышается</w:t>
            </w:r>
          </w:p>
          <w:p w:rsidR="004D7916" w:rsidRDefault="004D7916">
            <w:pPr>
              <w:ind w:firstLine="540"/>
              <w:jc w:val="both"/>
              <w:rPr>
                <w:sz w:val="20"/>
              </w:rPr>
            </w:pPr>
            <w:r>
              <w:rPr>
                <w:sz w:val="20"/>
              </w:rPr>
              <w:t xml:space="preserve">Снижается </w:t>
            </w:r>
          </w:p>
        </w:tc>
        <w:tc>
          <w:tcPr>
            <w:tcW w:w="2520" w:type="dxa"/>
          </w:tcPr>
          <w:p w:rsidR="004D7916" w:rsidRDefault="004D7916">
            <w:pPr>
              <w:ind w:firstLine="540"/>
              <w:jc w:val="both"/>
              <w:rPr>
                <w:sz w:val="20"/>
              </w:rPr>
            </w:pPr>
            <w:r>
              <w:rPr>
                <w:sz w:val="20"/>
              </w:rPr>
              <w:t>Повышается</w:t>
            </w:r>
          </w:p>
          <w:p w:rsidR="004D7916" w:rsidRDefault="004D7916">
            <w:pPr>
              <w:ind w:firstLine="540"/>
              <w:jc w:val="both"/>
              <w:rPr>
                <w:sz w:val="20"/>
              </w:rPr>
            </w:pPr>
            <w:r>
              <w:rPr>
                <w:sz w:val="20"/>
              </w:rPr>
              <w:t>Снижается</w:t>
            </w:r>
          </w:p>
          <w:p w:rsidR="004D7916" w:rsidRDefault="004D7916">
            <w:pPr>
              <w:ind w:firstLine="540"/>
              <w:jc w:val="both"/>
              <w:rPr>
                <w:sz w:val="20"/>
              </w:rPr>
            </w:pPr>
            <w:r>
              <w:rPr>
                <w:sz w:val="20"/>
              </w:rPr>
              <w:t>Повышается</w:t>
            </w:r>
          </w:p>
          <w:p w:rsidR="004D7916" w:rsidRDefault="004D7916">
            <w:pPr>
              <w:ind w:firstLine="540"/>
              <w:jc w:val="both"/>
              <w:rPr>
                <w:sz w:val="20"/>
              </w:rPr>
            </w:pPr>
            <w:r>
              <w:rPr>
                <w:sz w:val="20"/>
              </w:rPr>
              <w:t xml:space="preserve">Снижается </w:t>
            </w:r>
          </w:p>
        </w:tc>
        <w:tc>
          <w:tcPr>
            <w:tcW w:w="2700" w:type="dxa"/>
          </w:tcPr>
          <w:p w:rsidR="004D7916" w:rsidRDefault="004D7916">
            <w:pPr>
              <w:ind w:firstLine="540"/>
              <w:jc w:val="both"/>
              <w:rPr>
                <w:sz w:val="20"/>
              </w:rPr>
            </w:pPr>
            <w:r>
              <w:rPr>
                <w:sz w:val="20"/>
              </w:rPr>
              <w:t>Прочный</w:t>
            </w:r>
          </w:p>
          <w:p w:rsidR="004D7916" w:rsidRDefault="004D7916">
            <w:pPr>
              <w:ind w:firstLine="540"/>
              <w:jc w:val="both"/>
              <w:rPr>
                <w:sz w:val="20"/>
              </w:rPr>
            </w:pPr>
            <w:r>
              <w:rPr>
                <w:sz w:val="20"/>
              </w:rPr>
              <w:t>Ослабевающий</w:t>
            </w:r>
          </w:p>
          <w:p w:rsidR="004D7916" w:rsidRDefault="004D7916">
            <w:pPr>
              <w:ind w:firstLine="540"/>
              <w:jc w:val="both"/>
              <w:rPr>
                <w:sz w:val="20"/>
              </w:rPr>
            </w:pPr>
            <w:r>
              <w:rPr>
                <w:sz w:val="20"/>
              </w:rPr>
              <w:t>Слабый</w:t>
            </w:r>
          </w:p>
          <w:p w:rsidR="004D7916" w:rsidRDefault="004D7916">
            <w:pPr>
              <w:ind w:firstLine="540"/>
              <w:jc w:val="both"/>
              <w:rPr>
                <w:sz w:val="20"/>
              </w:rPr>
            </w:pPr>
            <w:r>
              <w:rPr>
                <w:sz w:val="20"/>
              </w:rPr>
              <w:t xml:space="preserve">Укрепляющийся </w:t>
            </w:r>
          </w:p>
        </w:tc>
      </w:tr>
    </w:tbl>
    <w:p w:rsidR="004D7916" w:rsidRDefault="004D7916">
      <w:pPr>
        <w:ind w:firstLine="540"/>
        <w:jc w:val="both"/>
        <w:rPr>
          <w:sz w:val="20"/>
        </w:rPr>
      </w:pPr>
      <w:r>
        <w:rPr>
          <w:sz w:val="20"/>
        </w:rPr>
        <w:t>В техническом анализе существует еще целый ряд методов, использующих теорию волн, теорию циклов и др., но ни один из методов не гарантирует эффективного результата.</w:t>
      </w:r>
    </w:p>
    <w:p w:rsidR="004D7916" w:rsidRDefault="004D7916">
      <w:pPr>
        <w:ind w:firstLine="540"/>
        <w:jc w:val="both"/>
        <w:rPr>
          <w:sz w:val="20"/>
        </w:rPr>
      </w:pPr>
      <w:r>
        <w:rPr>
          <w:b/>
          <w:sz w:val="20"/>
        </w:rPr>
        <w:t>Фундаментальный анализ</w:t>
      </w:r>
      <w:r>
        <w:rPr>
          <w:sz w:val="20"/>
        </w:rPr>
        <w:t xml:space="preserve"> - изучение основных факторов, влияющих на прибыль и дивиденды компаний и фондовый рынок в целом. Также можно сказать, что фундаментальный анализ основывается на оценке рыночной ситуации в целом.</w:t>
      </w:r>
    </w:p>
    <w:p w:rsidR="004D7916" w:rsidRDefault="004D7916">
      <w:pPr>
        <w:ind w:firstLine="540"/>
        <w:jc w:val="both"/>
        <w:rPr>
          <w:sz w:val="20"/>
        </w:rPr>
      </w:pPr>
      <w:r>
        <w:rPr>
          <w:sz w:val="20"/>
        </w:rPr>
        <w:t>Факторы можно разделить на 2 группы:</w:t>
      </w:r>
    </w:p>
    <w:p w:rsidR="004D7916" w:rsidRDefault="004D7916">
      <w:pPr>
        <w:numPr>
          <w:ilvl w:val="0"/>
          <w:numId w:val="117"/>
        </w:numPr>
        <w:ind w:left="0" w:firstLine="540"/>
        <w:jc w:val="both"/>
        <w:rPr>
          <w:sz w:val="20"/>
        </w:rPr>
      </w:pPr>
      <w:r>
        <w:rPr>
          <w:sz w:val="20"/>
        </w:rPr>
        <w:t>фундаментальные условия предпринимательства, или экономические факторы</w:t>
      </w:r>
    </w:p>
    <w:p w:rsidR="004D7916" w:rsidRDefault="004D7916">
      <w:pPr>
        <w:numPr>
          <w:ilvl w:val="0"/>
          <w:numId w:val="117"/>
        </w:numPr>
        <w:ind w:left="0" w:firstLine="540"/>
        <w:jc w:val="both"/>
        <w:rPr>
          <w:sz w:val="20"/>
        </w:rPr>
      </w:pPr>
      <w:r>
        <w:rPr>
          <w:sz w:val="20"/>
        </w:rPr>
        <w:t>политические фундаментальные условия.</w:t>
      </w:r>
    </w:p>
    <w:p w:rsidR="004D7916" w:rsidRDefault="004D7916">
      <w:pPr>
        <w:ind w:firstLine="540"/>
        <w:jc w:val="both"/>
        <w:rPr>
          <w:sz w:val="20"/>
        </w:rPr>
      </w:pPr>
      <w:r>
        <w:rPr>
          <w:sz w:val="20"/>
        </w:rPr>
        <w:t>Анализ начинается не с компании, а со среды, в которой протекает ее деятельность. Анализ строится по следующей схеме:</w:t>
      </w:r>
    </w:p>
    <w:p w:rsidR="004D7916" w:rsidRDefault="004D7916">
      <w:pPr>
        <w:ind w:firstLine="540"/>
        <w:jc w:val="both"/>
        <w:rPr>
          <w:sz w:val="20"/>
        </w:rPr>
      </w:pPr>
      <w:r>
        <w:rPr>
          <w:sz w:val="20"/>
        </w:rPr>
        <w:t xml:space="preserve">                                      Общеэкономический анализ</w:t>
      </w:r>
    </w:p>
    <w:p w:rsidR="004D7916" w:rsidRDefault="004D7916">
      <w:pPr>
        <w:ind w:firstLine="540"/>
        <w:jc w:val="both"/>
        <w:rPr>
          <w:sz w:val="20"/>
        </w:rPr>
      </w:pPr>
      <w:r>
        <w:rPr>
          <w:sz w:val="20"/>
        </w:rPr>
        <w:t xml:space="preserve">                                       Отраслевой анализ</w:t>
      </w:r>
    </w:p>
    <w:p w:rsidR="004D7916" w:rsidRDefault="004D7916">
      <w:pPr>
        <w:ind w:firstLine="540"/>
        <w:jc w:val="both"/>
        <w:rPr>
          <w:sz w:val="20"/>
        </w:rPr>
      </w:pPr>
      <w:r>
        <w:rPr>
          <w:sz w:val="20"/>
        </w:rPr>
        <w:t xml:space="preserve">                                   Анализ отдельных компаний</w:t>
      </w:r>
    </w:p>
    <w:p w:rsidR="004D7916" w:rsidRDefault="004D7916">
      <w:pPr>
        <w:ind w:firstLine="540"/>
        <w:jc w:val="both"/>
        <w:rPr>
          <w:sz w:val="20"/>
        </w:rPr>
      </w:pPr>
      <w:r>
        <w:rPr>
          <w:sz w:val="20"/>
        </w:rPr>
        <w:t>С помощью фундаментального анализа делается прогноз дохода, определяющего будущую стоимость актива и, следовательно, который может повлиять на цену.  На основе этого делаются рекомендации о целесообразности покупок и продаж.</w:t>
      </w:r>
    </w:p>
    <w:p w:rsidR="004D7916" w:rsidRDefault="004D7916">
      <w:pPr>
        <w:ind w:firstLine="540"/>
        <w:jc w:val="both"/>
        <w:rPr>
          <w:sz w:val="20"/>
        </w:rPr>
      </w:pPr>
      <w:r>
        <w:rPr>
          <w:sz w:val="20"/>
        </w:rPr>
        <w:t>Выделяют 3 основных уровня фундаментального анализа.</w:t>
      </w:r>
    </w:p>
    <w:p w:rsidR="004D7916" w:rsidRDefault="004D7916">
      <w:pPr>
        <w:ind w:firstLine="540"/>
        <w:jc w:val="both"/>
        <w:rPr>
          <w:sz w:val="20"/>
        </w:rPr>
      </w:pPr>
      <w:r>
        <w:rPr>
          <w:b/>
          <w:sz w:val="20"/>
        </w:rPr>
        <w:t>1 уровень</w:t>
      </w:r>
      <w:r>
        <w:rPr>
          <w:sz w:val="20"/>
        </w:rPr>
        <w:t xml:space="preserve">. </w:t>
      </w:r>
    </w:p>
    <w:p w:rsidR="004D7916" w:rsidRDefault="004D7916">
      <w:pPr>
        <w:ind w:firstLine="540"/>
        <w:jc w:val="both"/>
        <w:rPr>
          <w:sz w:val="20"/>
        </w:rPr>
      </w:pPr>
      <w:r>
        <w:rPr>
          <w:sz w:val="20"/>
        </w:rPr>
        <w:t>Изучаются показатели, характеризующие динамику производства, потребление и накопление, движение денежной массы, уровень инфляционных процессов, финансовое состояние государства. Задача прогноза конъюнктуры - оценка кратко- и среднесрочного развития, как всей экономики, так и отдельных отраслей.</w:t>
      </w:r>
    </w:p>
    <w:p w:rsidR="004D7916" w:rsidRDefault="004D7916">
      <w:pPr>
        <w:ind w:firstLine="540"/>
        <w:jc w:val="both"/>
        <w:rPr>
          <w:i/>
          <w:sz w:val="20"/>
        </w:rPr>
      </w:pPr>
      <w:r>
        <w:rPr>
          <w:i/>
          <w:sz w:val="20"/>
        </w:rPr>
        <w:t>Зависимость курсов ц.б. (акций) от общеэкономических показателей:</w:t>
      </w:r>
    </w:p>
    <w:p w:rsidR="004D7916" w:rsidRDefault="004D7916">
      <w:pPr>
        <w:ind w:firstLine="540"/>
        <w:jc w:val="both"/>
        <w:rPr>
          <w:sz w:val="20"/>
        </w:rPr>
      </w:pPr>
      <w:r>
        <w:rPr>
          <w:sz w:val="20"/>
        </w:rPr>
        <w:t xml:space="preserve">1) Сопоставление фондовых индексов с показателями экономической активности (объемом ВНП или индексом объема промышленного производства) свидетельствует о взаимосвязи между направлением движения цен на фондовом рынке и состоянием экономики. </w:t>
      </w:r>
    </w:p>
    <w:p w:rsidR="004D7916" w:rsidRDefault="004D7916">
      <w:pPr>
        <w:ind w:firstLine="540"/>
        <w:jc w:val="both"/>
        <w:rPr>
          <w:sz w:val="20"/>
        </w:rPr>
      </w:pPr>
      <w:r>
        <w:rPr>
          <w:sz w:val="20"/>
        </w:rPr>
        <w:t xml:space="preserve">2) В периоды экономического роста наблюдается увеличение заказов, улучшение загрузки производственных мощностей, снижение финансовых затрат на производство продукции, и в итоге компании имеют стабильную прибыль, что оказывает влияние на движение курса акций. </w:t>
      </w:r>
    </w:p>
    <w:p w:rsidR="004D7916" w:rsidRDefault="004D7916">
      <w:pPr>
        <w:ind w:firstLine="540"/>
        <w:jc w:val="both"/>
        <w:rPr>
          <w:sz w:val="20"/>
        </w:rPr>
      </w:pPr>
      <w:r>
        <w:rPr>
          <w:sz w:val="20"/>
        </w:rPr>
        <w:t xml:space="preserve">3) Также на рынок акций действует низкий процент по ц.б. с твердой % ставкой. </w:t>
      </w:r>
    </w:p>
    <w:p w:rsidR="004D7916" w:rsidRDefault="004D7916">
      <w:pPr>
        <w:ind w:firstLine="540"/>
        <w:jc w:val="both"/>
        <w:rPr>
          <w:sz w:val="20"/>
        </w:rPr>
      </w:pPr>
      <w:r>
        <w:rPr>
          <w:sz w:val="20"/>
        </w:rPr>
        <w:t>4) изменение конъюнктуры в зарубежных странах; инвестор должен ориентироваться на мировой рынок.</w:t>
      </w:r>
    </w:p>
    <w:p w:rsidR="004D7916" w:rsidRDefault="004D7916">
      <w:pPr>
        <w:ind w:firstLine="540"/>
        <w:jc w:val="both"/>
        <w:rPr>
          <w:sz w:val="20"/>
        </w:rPr>
      </w:pPr>
      <w:r>
        <w:rPr>
          <w:sz w:val="20"/>
        </w:rPr>
        <w:t>5) движение денежной массы аналогично движению курса акций при небольшом опережающем движении курса акций.</w:t>
      </w:r>
    </w:p>
    <w:p w:rsidR="004D7916" w:rsidRDefault="004D7916">
      <w:pPr>
        <w:ind w:firstLine="540"/>
        <w:jc w:val="both"/>
        <w:rPr>
          <w:sz w:val="20"/>
        </w:rPr>
      </w:pPr>
      <w:r>
        <w:rPr>
          <w:sz w:val="20"/>
        </w:rPr>
        <w:t>6) движение валютного курса.</w:t>
      </w:r>
    </w:p>
    <w:p w:rsidR="004D7916" w:rsidRDefault="004D7916">
      <w:pPr>
        <w:ind w:firstLine="540"/>
        <w:jc w:val="both"/>
        <w:rPr>
          <w:i/>
          <w:sz w:val="20"/>
        </w:rPr>
      </w:pPr>
      <w:r>
        <w:rPr>
          <w:i/>
          <w:sz w:val="20"/>
        </w:rPr>
        <w:t>Влияние политических фундаментальных факторов на курсы ц.б.:</w:t>
      </w:r>
    </w:p>
    <w:p w:rsidR="004D7916" w:rsidRDefault="004D7916">
      <w:pPr>
        <w:numPr>
          <w:ilvl w:val="0"/>
          <w:numId w:val="118"/>
        </w:numPr>
        <w:ind w:left="0" w:firstLine="540"/>
        <w:jc w:val="both"/>
        <w:rPr>
          <w:sz w:val="20"/>
        </w:rPr>
      </w:pPr>
      <w:r>
        <w:rPr>
          <w:sz w:val="20"/>
        </w:rPr>
        <w:t xml:space="preserve">события в сфере управления обществом; 2)государственная политика (гос. регулирование и  контроль в различных отраслях); 3) политика в области гос. расходов, налогообложения, тарифов; 4) контроль ЦБ за кредитной системой и банками; </w:t>
      </w:r>
    </w:p>
    <w:p w:rsidR="004D7916" w:rsidRDefault="004D7916">
      <w:pPr>
        <w:ind w:firstLine="540"/>
        <w:jc w:val="both"/>
        <w:rPr>
          <w:sz w:val="20"/>
        </w:rPr>
      </w:pPr>
      <w:r>
        <w:rPr>
          <w:b/>
          <w:sz w:val="20"/>
        </w:rPr>
        <w:t xml:space="preserve">2 уровень - </w:t>
      </w:r>
      <w:r>
        <w:rPr>
          <w:sz w:val="20"/>
        </w:rPr>
        <w:t>исследование особенностей отраслевой деятельности.</w:t>
      </w:r>
    </w:p>
    <w:p w:rsidR="004D7916" w:rsidRDefault="004D7916">
      <w:pPr>
        <w:numPr>
          <w:ilvl w:val="0"/>
          <w:numId w:val="119"/>
        </w:numPr>
        <w:ind w:left="0" w:firstLine="540"/>
        <w:jc w:val="both"/>
        <w:rPr>
          <w:sz w:val="20"/>
        </w:rPr>
      </w:pPr>
      <w:r>
        <w:rPr>
          <w:sz w:val="20"/>
        </w:rPr>
        <w:t>отрасли принято делить на устойчивые, циклические и растущие. В соответствии с этим различается и движение курсов акций отдельных отраслей</w:t>
      </w:r>
    </w:p>
    <w:p w:rsidR="004D7916" w:rsidRDefault="004D7916">
      <w:pPr>
        <w:numPr>
          <w:ilvl w:val="0"/>
          <w:numId w:val="119"/>
        </w:numPr>
        <w:ind w:left="0" w:firstLine="540"/>
        <w:jc w:val="both"/>
        <w:rPr>
          <w:sz w:val="20"/>
        </w:rPr>
      </w:pPr>
      <w:r>
        <w:rPr>
          <w:sz w:val="20"/>
        </w:rPr>
        <w:t>отраслевая прибыль, поступления отраслевых заказов и объемов производства, влияющих на динамику товарооборота и прибыли в той или иной отрасли влияет в свое очередь на движение биржевых курсов</w:t>
      </w:r>
    </w:p>
    <w:p w:rsidR="004D7916" w:rsidRDefault="004D7916">
      <w:pPr>
        <w:numPr>
          <w:ilvl w:val="0"/>
          <w:numId w:val="119"/>
        </w:numPr>
        <w:ind w:left="0" w:firstLine="540"/>
        <w:jc w:val="both"/>
        <w:rPr>
          <w:sz w:val="20"/>
        </w:rPr>
      </w:pPr>
      <w:r>
        <w:rPr>
          <w:sz w:val="20"/>
        </w:rPr>
        <w:t>индикатор поступления заказов влияет на индикатор объема промышленного производства</w:t>
      </w:r>
    </w:p>
    <w:p w:rsidR="004D7916" w:rsidRDefault="004D7916">
      <w:pPr>
        <w:numPr>
          <w:ilvl w:val="0"/>
          <w:numId w:val="119"/>
        </w:numPr>
        <w:ind w:left="0" w:firstLine="540"/>
        <w:jc w:val="both"/>
        <w:rPr>
          <w:sz w:val="20"/>
        </w:rPr>
      </w:pPr>
      <w:r>
        <w:rPr>
          <w:sz w:val="20"/>
        </w:rPr>
        <w:t>ориентация отрасли на экспорт или импорт, зависимость отраслевых цен от валютного курса.</w:t>
      </w:r>
    </w:p>
    <w:p w:rsidR="004D7916" w:rsidRDefault="004D7916">
      <w:pPr>
        <w:ind w:firstLine="540"/>
        <w:jc w:val="both"/>
        <w:rPr>
          <w:sz w:val="20"/>
        </w:rPr>
      </w:pPr>
      <w:r>
        <w:rPr>
          <w:b/>
          <w:sz w:val="20"/>
        </w:rPr>
        <w:t>3 уровень</w:t>
      </w:r>
      <w:r>
        <w:rPr>
          <w:sz w:val="20"/>
        </w:rPr>
        <w:t xml:space="preserve"> - анализ отдельных компаний.</w:t>
      </w:r>
    </w:p>
    <w:p w:rsidR="004D7916" w:rsidRDefault="004D7916">
      <w:pPr>
        <w:ind w:firstLine="540"/>
        <w:jc w:val="both"/>
        <w:rPr>
          <w:sz w:val="20"/>
        </w:rPr>
      </w:pPr>
      <w:r>
        <w:rPr>
          <w:sz w:val="20"/>
        </w:rPr>
        <w:t>Задача данного анализа - исследование динамики будущих доходов. Наиболее важны показатели динамики товарооборота и прибыли, обеспеченность компании собственными и заемными средствами, показатель кэшфлоу (т.е. достигнутое в отчетном году положительное кассовое сальдо - разница между приходными и расходными платежами). Данный уровень включает изучение инвестиционных свойств ц.б. или иных финансовых активов на основе локальных показателей - дохода на акцию, коэффициента дивидендной отдачи и т.д.</w:t>
      </w:r>
    </w:p>
    <w:p w:rsidR="004D7916" w:rsidRDefault="004D7916">
      <w:pPr>
        <w:ind w:firstLine="540"/>
        <w:jc w:val="both"/>
        <w:rPr>
          <w:sz w:val="20"/>
        </w:rPr>
      </w:pPr>
      <w:r>
        <w:rPr>
          <w:sz w:val="20"/>
        </w:rPr>
        <w:t>Аналитики ориентируются на следующие показатели:</w:t>
      </w:r>
    </w:p>
    <w:p w:rsidR="004D7916" w:rsidRDefault="004D7916">
      <w:pPr>
        <w:ind w:firstLine="540"/>
        <w:jc w:val="both"/>
        <w:rPr>
          <w:sz w:val="20"/>
        </w:rPr>
      </w:pPr>
      <w:r>
        <w:rPr>
          <w:sz w:val="20"/>
        </w:rPr>
        <w:t>оборот, поток наличности и т.п.; размер дивиденда на одну акцию, кэшфлоу на одну акцию; фактический дивидендский доход, отношение курс/прибыль и др.</w:t>
      </w:r>
    </w:p>
    <w:p w:rsidR="004D7916" w:rsidRDefault="004D7916">
      <w:pPr>
        <w:ind w:firstLine="540"/>
        <w:jc w:val="both"/>
        <w:rPr>
          <w:sz w:val="20"/>
        </w:rPr>
      </w:pPr>
      <w:r>
        <w:rPr>
          <w:sz w:val="20"/>
        </w:rPr>
        <w:t>В ходе анализа производится сопоставление значений указанных показателей данной компании с другими за ряд лет.</w:t>
      </w:r>
    </w:p>
    <w:p w:rsidR="004D7916" w:rsidRDefault="004D7916">
      <w:pPr>
        <w:ind w:firstLine="540"/>
        <w:jc w:val="both"/>
        <w:rPr>
          <w:i/>
          <w:sz w:val="20"/>
        </w:rPr>
      </w:pPr>
      <w:r>
        <w:rPr>
          <w:i/>
          <w:sz w:val="20"/>
        </w:rPr>
        <w:t>Показатели, характеризующие состояние эмитента:</w:t>
      </w:r>
    </w:p>
    <w:p w:rsidR="004D7916" w:rsidRDefault="004D7916">
      <w:pPr>
        <w:ind w:firstLine="540"/>
        <w:jc w:val="both"/>
        <w:rPr>
          <w:sz w:val="20"/>
        </w:rPr>
      </w:pPr>
      <w:r>
        <w:rPr>
          <w:sz w:val="20"/>
        </w:rPr>
        <w:lastRenderedPageBreak/>
        <w:t>Прибыль на акцию - EPS. Т.к. доход держателей обыкновенных акций состоит не только из дивидендов, но и из прироста курсовой стоимости, они заинтересованы в анализе дохода в расчете на акцию</w:t>
      </w:r>
    </w:p>
    <w:p w:rsidR="004D7916" w:rsidRDefault="004D7916">
      <w:pPr>
        <w:ind w:firstLine="540"/>
        <w:jc w:val="both"/>
        <w:rPr>
          <w:sz w:val="20"/>
        </w:rPr>
      </w:pPr>
      <w:r>
        <w:rPr>
          <w:sz w:val="20"/>
        </w:rPr>
        <w:t xml:space="preserve">            Прибыль после налогов – Выплаты по привилегированным акциям</w:t>
      </w:r>
    </w:p>
    <w:p w:rsidR="004D7916" w:rsidRDefault="004D7916">
      <w:pPr>
        <w:ind w:firstLine="540"/>
        <w:jc w:val="both"/>
        <w:rPr>
          <w:sz w:val="20"/>
        </w:rPr>
      </w:pPr>
      <w:r>
        <w:rPr>
          <w:sz w:val="20"/>
        </w:rPr>
        <w:t>EPS = --------------------------------------------------------------------------</w:t>
      </w:r>
    </w:p>
    <w:p w:rsidR="004D7916" w:rsidRDefault="004D7916">
      <w:pPr>
        <w:ind w:firstLine="540"/>
        <w:jc w:val="both"/>
        <w:rPr>
          <w:sz w:val="20"/>
        </w:rPr>
      </w:pPr>
      <w:r>
        <w:rPr>
          <w:sz w:val="20"/>
        </w:rPr>
        <w:t xml:space="preserve">                       Обыкновенные акции в обращении</w:t>
      </w:r>
    </w:p>
    <w:p w:rsidR="004D7916" w:rsidRDefault="004D7916">
      <w:pPr>
        <w:ind w:firstLine="540"/>
        <w:jc w:val="both"/>
        <w:rPr>
          <w:sz w:val="20"/>
        </w:rPr>
      </w:pPr>
      <w:r>
        <w:rPr>
          <w:sz w:val="20"/>
        </w:rPr>
        <w:t>Данный показатель дополняется коэффициентом дивидендной отдачи, характеризующим соотношение между величиной дивиденда и ценой акции.</w:t>
      </w:r>
    </w:p>
    <w:p w:rsidR="004D7916" w:rsidRDefault="004D7916">
      <w:pPr>
        <w:ind w:firstLine="540"/>
        <w:jc w:val="both"/>
        <w:rPr>
          <w:sz w:val="20"/>
        </w:rPr>
      </w:pPr>
      <w:r>
        <w:rPr>
          <w:sz w:val="20"/>
        </w:rPr>
        <w:t xml:space="preserve">                                                                    Дивиденд * 100%</w:t>
      </w:r>
    </w:p>
    <w:p w:rsidR="004D7916" w:rsidRDefault="004D7916">
      <w:pPr>
        <w:ind w:firstLine="540"/>
        <w:jc w:val="both"/>
        <w:rPr>
          <w:sz w:val="20"/>
        </w:rPr>
      </w:pPr>
      <w:r>
        <w:rPr>
          <w:sz w:val="20"/>
        </w:rPr>
        <w:t>Коэффициент дивидендной отдачи = ----------------------------------</w:t>
      </w:r>
    </w:p>
    <w:p w:rsidR="004D7916" w:rsidRDefault="004D7916">
      <w:pPr>
        <w:ind w:firstLine="540"/>
        <w:jc w:val="both"/>
        <w:rPr>
          <w:sz w:val="20"/>
        </w:rPr>
      </w:pPr>
      <w:r>
        <w:rPr>
          <w:sz w:val="20"/>
        </w:rPr>
        <w:t xml:space="preserve">                                                                      Цена акции</w:t>
      </w:r>
    </w:p>
    <w:p w:rsidR="004D7916" w:rsidRDefault="004D7916">
      <w:pPr>
        <w:ind w:firstLine="540"/>
        <w:jc w:val="both"/>
        <w:rPr>
          <w:sz w:val="20"/>
        </w:rPr>
      </w:pPr>
      <w:r>
        <w:rPr>
          <w:sz w:val="20"/>
        </w:rPr>
        <w:t>Используя данный коэффициент как статистический индикатор, можно сопоставить степень доходности акций различных корпораций, а также различных фондовых инструментов и направлений инвестирования.</w:t>
      </w:r>
    </w:p>
    <w:p w:rsidR="004D7916" w:rsidRDefault="004D7916">
      <w:pPr>
        <w:ind w:firstLine="540"/>
        <w:jc w:val="both"/>
        <w:rPr>
          <w:sz w:val="20"/>
        </w:rPr>
      </w:pPr>
      <w:r>
        <w:rPr>
          <w:sz w:val="20"/>
        </w:rPr>
        <w:t>Коэффициент выплачиваемости позволяет оценить, какую долю в чистом доходе корпорации составляют выплачиваемые дивиденды</w:t>
      </w:r>
    </w:p>
    <w:p w:rsidR="004D7916" w:rsidRDefault="004D7916">
      <w:pPr>
        <w:ind w:firstLine="540"/>
        <w:jc w:val="both"/>
        <w:rPr>
          <w:sz w:val="20"/>
        </w:rPr>
      </w:pPr>
      <w:r>
        <w:rPr>
          <w:sz w:val="20"/>
        </w:rPr>
        <w:t xml:space="preserve">                                                             Дивиденд * 100%</w:t>
      </w:r>
    </w:p>
    <w:p w:rsidR="004D7916" w:rsidRDefault="004D7916">
      <w:pPr>
        <w:ind w:firstLine="540"/>
        <w:jc w:val="both"/>
        <w:rPr>
          <w:sz w:val="20"/>
        </w:rPr>
      </w:pPr>
      <w:r>
        <w:rPr>
          <w:sz w:val="20"/>
        </w:rPr>
        <w:t>Коэффициент выплачиваемости = --------------------------</w:t>
      </w:r>
    </w:p>
    <w:p w:rsidR="004D7916" w:rsidRDefault="004D7916">
      <w:pPr>
        <w:ind w:firstLine="540"/>
        <w:jc w:val="both"/>
        <w:rPr>
          <w:sz w:val="20"/>
        </w:rPr>
      </w:pPr>
      <w:r>
        <w:rPr>
          <w:sz w:val="20"/>
        </w:rPr>
        <w:t xml:space="preserve">                                                            Доход на одну акцию</w:t>
      </w:r>
    </w:p>
    <w:p w:rsidR="004D7916" w:rsidRDefault="004D7916">
      <w:pPr>
        <w:ind w:firstLine="540"/>
        <w:jc w:val="both"/>
        <w:rPr>
          <w:sz w:val="20"/>
        </w:rPr>
      </w:pPr>
    </w:p>
    <w:p w:rsidR="004D7916" w:rsidRDefault="004D7916">
      <w:pPr>
        <w:spacing w:before="300"/>
        <w:ind w:left="580" w:hanging="580"/>
        <w:jc w:val="center"/>
        <w:rPr>
          <w:b/>
          <w:snapToGrid w:val="0"/>
          <w:sz w:val="22"/>
        </w:rPr>
      </w:pPr>
      <w:r>
        <w:rPr>
          <w:b/>
          <w:snapToGrid w:val="0"/>
          <w:sz w:val="22"/>
          <w:highlight w:val="red"/>
        </w:rPr>
        <w:t>15. Сущность, функции и классификация налогов.</w:t>
      </w:r>
    </w:p>
    <w:p w:rsidR="004D7916" w:rsidRDefault="004D7916">
      <w:pPr>
        <w:spacing w:before="300"/>
        <w:ind w:firstLine="540"/>
        <w:jc w:val="both"/>
        <w:rPr>
          <w:snapToGrid w:val="0"/>
          <w:sz w:val="22"/>
        </w:rPr>
      </w:pPr>
      <w:r>
        <w:rPr>
          <w:snapToGrid w:val="0"/>
          <w:sz w:val="22"/>
        </w:rPr>
        <w:t>Налог – как экономическая категория выражает денежные отношения между государством с одной стороны и Юл и ФЛ с другой стороны по поводу финансового обеспечения деятельности государства.</w:t>
      </w:r>
    </w:p>
    <w:p w:rsidR="004D7916" w:rsidRDefault="004D7916">
      <w:pPr>
        <w:spacing w:before="300"/>
        <w:ind w:firstLine="540"/>
        <w:jc w:val="both"/>
        <w:rPr>
          <w:snapToGrid w:val="0"/>
          <w:sz w:val="22"/>
        </w:rPr>
      </w:pPr>
      <w:r>
        <w:rPr>
          <w:snapToGrid w:val="0"/>
          <w:sz w:val="22"/>
        </w:rPr>
        <w:t>Налог – как правовая категория – это обязательный индивидуальный безвозмездный платеж взимаемый с ФЛ и ЮЛ в форме отчуждения ДС принадлежащих им на праве собственности, хозяйственного ведения или оперативного упралвения в целях финансового обеспечения деятельности государства.</w:t>
      </w:r>
    </w:p>
    <w:p w:rsidR="004D7916" w:rsidRDefault="004D7916">
      <w:pPr>
        <w:spacing w:before="300"/>
        <w:ind w:firstLine="540"/>
        <w:jc w:val="both"/>
        <w:rPr>
          <w:snapToGrid w:val="0"/>
          <w:sz w:val="22"/>
        </w:rPr>
      </w:pPr>
      <w:r>
        <w:rPr>
          <w:snapToGrid w:val="0"/>
          <w:sz w:val="22"/>
        </w:rPr>
        <w:t>Сущность налога раскрывается через его функции:</w:t>
      </w:r>
    </w:p>
    <w:p w:rsidR="004D7916" w:rsidRDefault="004D7916">
      <w:pPr>
        <w:spacing w:before="300"/>
        <w:ind w:firstLine="540"/>
        <w:jc w:val="both"/>
        <w:rPr>
          <w:snapToGrid w:val="0"/>
          <w:sz w:val="22"/>
        </w:rPr>
      </w:pPr>
      <w:r>
        <w:rPr>
          <w:snapToGrid w:val="0"/>
          <w:sz w:val="22"/>
        </w:rPr>
        <w:t>1. фискальная – состоит в том, что ФЛ и ЮЛ осуществляющие свою деятельность на территории государства обязаны уплачивать платежи  в соответствии с действующим законодательством.</w:t>
      </w:r>
    </w:p>
    <w:p w:rsidR="004D7916" w:rsidRDefault="004D7916">
      <w:pPr>
        <w:spacing w:before="300"/>
        <w:ind w:firstLine="540"/>
        <w:jc w:val="both"/>
        <w:rPr>
          <w:snapToGrid w:val="0"/>
          <w:sz w:val="22"/>
        </w:rPr>
      </w:pPr>
      <w:r>
        <w:rPr>
          <w:snapToGrid w:val="0"/>
          <w:sz w:val="22"/>
        </w:rPr>
        <w:t>2. контрольная – по различным потокам налоговых платежей государство имеет возможность проводить анализ хоз.деятельности и тенденции развития народного хоз-ва.</w:t>
      </w:r>
    </w:p>
    <w:p w:rsidR="004D7916" w:rsidRDefault="004D7916">
      <w:pPr>
        <w:spacing w:before="300"/>
        <w:ind w:firstLine="540"/>
        <w:jc w:val="both"/>
        <w:rPr>
          <w:snapToGrid w:val="0"/>
          <w:sz w:val="22"/>
        </w:rPr>
      </w:pPr>
      <w:r>
        <w:rPr>
          <w:snapToGrid w:val="0"/>
          <w:sz w:val="22"/>
        </w:rPr>
        <w:t>3. регулирующая – с помощью налогов гос-во имеет возможность регулировать хоз.процессы в экономике и в связи с этим выделяют следующие подфункции:</w:t>
      </w:r>
    </w:p>
    <w:p w:rsidR="004D7916" w:rsidRDefault="004D7916">
      <w:pPr>
        <w:spacing w:before="300"/>
        <w:ind w:firstLine="540"/>
        <w:jc w:val="both"/>
        <w:rPr>
          <w:snapToGrid w:val="0"/>
          <w:sz w:val="22"/>
        </w:rPr>
      </w:pPr>
      <w:r>
        <w:rPr>
          <w:snapToGrid w:val="0"/>
          <w:sz w:val="22"/>
        </w:rPr>
        <w:t>- стимулирующая</w:t>
      </w:r>
    </w:p>
    <w:p w:rsidR="004D7916" w:rsidRDefault="004D7916">
      <w:pPr>
        <w:spacing w:before="300"/>
        <w:ind w:firstLine="540"/>
        <w:jc w:val="both"/>
        <w:rPr>
          <w:snapToGrid w:val="0"/>
          <w:sz w:val="22"/>
        </w:rPr>
      </w:pPr>
      <w:r>
        <w:rPr>
          <w:snapToGrid w:val="0"/>
          <w:sz w:val="22"/>
        </w:rPr>
        <w:t>- дестимулирующая</w:t>
      </w:r>
    </w:p>
    <w:p w:rsidR="004D7916" w:rsidRDefault="004D7916">
      <w:pPr>
        <w:spacing w:before="300"/>
        <w:ind w:firstLine="540"/>
        <w:jc w:val="both"/>
        <w:rPr>
          <w:snapToGrid w:val="0"/>
          <w:sz w:val="22"/>
        </w:rPr>
      </w:pPr>
      <w:r>
        <w:rPr>
          <w:snapToGrid w:val="0"/>
          <w:sz w:val="22"/>
        </w:rPr>
        <w:t>Рассмотрим классификацию налогов и сборов</w:t>
      </w:r>
    </w:p>
    <w:p w:rsidR="004D7916" w:rsidRDefault="004D7916">
      <w:pPr>
        <w:spacing w:before="300"/>
        <w:ind w:firstLine="540"/>
        <w:jc w:val="both"/>
        <w:rPr>
          <w:snapToGrid w:val="0"/>
          <w:sz w:val="22"/>
        </w:rPr>
      </w:pPr>
      <w:r>
        <w:rPr>
          <w:snapToGrid w:val="0"/>
          <w:sz w:val="22"/>
        </w:rPr>
        <w:t>1. по уровню управления:</w:t>
      </w:r>
    </w:p>
    <w:p w:rsidR="004D7916" w:rsidRDefault="004D7916">
      <w:pPr>
        <w:spacing w:before="300"/>
        <w:ind w:firstLine="540"/>
        <w:jc w:val="both"/>
        <w:rPr>
          <w:snapToGrid w:val="0"/>
          <w:sz w:val="22"/>
        </w:rPr>
      </w:pPr>
      <w:r>
        <w:rPr>
          <w:snapToGrid w:val="0"/>
          <w:sz w:val="22"/>
        </w:rPr>
        <w:t>- федеральные налоги и сборы:</w:t>
      </w:r>
    </w:p>
    <w:p w:rsidR="004D7916" w:rsidRDefault="004D7916">
      <w:pPr>
        <w:spacing w:before="300"/>
        <w:ind w:firstLine="540"/>
        <w:jc w:val="both"/>
        <w:rPr>
          <w:snapToGrid w:val="0"/>
          <w:sz w:val="22"/>
        </w:rPr>
      </w:pPr>
      <w:r>
        <w:rPr>
          <w:snapToGrid w:val="0"/>
          <w:sz w:val="22"/>
        </w:rPr>
        <w:t>-- НДС</w:t>
      </w:r>
    </w:p>
    <w:p w:rsidR="004D7916" w:rsidRDefault="004D7916">
      <w:pPr>
        <w:spacing w:before="300"/>
        <w:ind w:firstLine="540"/>
        <w:jc w:val="both"/>
        <w:rPr>
          <w:snapToGrid w:val="0"/>
          <w:sz w:val="22"/>
        </w:rPr>
      </w:pPr>
      <w:r>
        <w:rPr>
          <w:snapToGrid w:val="0"/>
          <w:sz w:val="22"/>
        </w:rPr>
        <w:t>-- ЕСН</w:t>
      </w:r>
    </w:p>
    <w:p w:rsidR="004D7916" w:rsidRDefault="004D7916">
      <w:pPr>
        <w:spacing w:before="300"/>
        <w:ind w:firstLine="540"/>
        <w:jc w:val="both"/>
        <w:rPr>
          <w:snapToGrid w:val="0"/>
          <w:sz w:val="22"/>
        </w:rPr>
      </w:pPr>
      <w:r>
        <w:rPr>
          <w:snapToGrid w:val="0"/>
          <w:sz w:val="22"/>
        </w:rPr>
        <w:t>-- НДФЛ</w:t>
      </w:r>
    </w:p>
    <w:p w:rsidR="004D7916" w:rsidRDefault="004D7916">
      <w:pPr>
        <w:spacing w:before="300"/>
        <w:ind w:firstLine="540"/>
        <w:jc w:val="both"/>
        <w:rPr>
          <w:snapToGrid w:val="0"/>
          <w:sz w:val="22"/>
        </w:rPr>
      </w:pPr>
      <w:r>
        <w:rPr>
          <w:snapToGrid w:val="0"/>
          <w:sz w:val="22"/>
        </w:rPr>
        <w:t>-- акцизы</w:t>
      </w:r>
    </w:p>
    <w:p w:rsidR="004D7916" w:rsidRDefault="004D7916">
      <w:pPr>
        <w:spacing w:before="300"/>
        <w:ind w:firstLine="540"/>
        <w:jc w:val="both"/>
        <w:rPr>
          <w:snapToGrid w:val="0"/>
          <w:sz w:val="22"/>
        </w:rPr>
      </w:pPr>
      <w:r>
        <w:rPr>
          <w:snapToGrid w:val="0"/>
          <w:sz w:val="22"/>
        </w:rPr>
        <w:t>--госпошлина</w:t>
      </w:r>
    </w:p>
    <w:p w:rsidR="004D7916" w:rsidRDefault="004D7916">
      <w:pPr>
        <w:spacing w:before="300"/>
        <w:ind w:firstLine="540"/>
        <w:jc w:val="both"/>
        <w:rPr>
          <w:snapToGrid w:val="0"/>
          <w:sz w:val="22"/>
        </w:rPr>
      </w:pPr>
      <w:r>
        <w:rPr>
          <w:snapToGrid w:val="0"/>
          <w:sz w:val="22"/>
        </w:rPr>
        <w:t>-- налог на прибыль</w:t>
      </w:r>
    </w:p>
    <w:p w:rsidR="004D7916" w:rsidRDefault="004D7916">
      <w:pPr>
        <w:spacing w:before="300"/>
        <w:ind w:firstLine="540"/>
        <w:jc w:val="both"/>
        <w:rPr>
          <w:snapToGrid w:val="0"/>
          <w:sz w:val="22"/>
        </w:rPr>
      </w:pPr>
      <w:r>
        <w:rPr>
          <w:snapToGrid w:val="0"/>
          <w:sz w:val="22"/>
        </w:rPr>
        <w:lastRenderedPageBreak/>
        <w:t>-- налог на добычу полезных ископаемых</w:t>
      </w:r>
    </w:p>
    <w:p w:rsidR="004D7916" w:rsidRDefault="004D7916">
      <w:pPr>
        <w:spacing w:before="300"/>
        <w:ind w:firstLine="540"/>
        <w:jc w:val="both"/>
        <w:rPr>
          <w:snapToGrid w:val="0"/>
          <w:sz w:val="22"/>
        </w:rPr>
      </w:pPr>
      <w:r>
        <w:rPr>
          <w:snapToGrid w:val="0"/>
          <w:sz w:val="22"/>
        </w:rPr>
        <w:t>-- водный налог</w:t>
      </w:r>
    </w:p>
    <w:p w:rsidR="004D7916" w:rsidRDefault="004D7916">
      <w:pPr>
        <w:spacing w:before="300"/>
        <w:ind w:firstLine="540"/>
        <w:jc w:val="both"/>
        <w:rPr>
          <w:snapToGrid w:val="0"/>
          <w:sz w:val="22"/>
        </w:rPr>
      </w:pPr>
      <w:r>
        <w:rPr>
          <w:snapToGrid w:val="0"/>
          <w:sz w:val="22"/>
        </w:rPr>
        <w:t>-- сбор за пользование объектами живой природы и водными биологическими ресурсами</w:t>
      </w:r>
    </w:p>
    <w:p w:rsidR="004D7916" w:rsidRDefault="004D7916">
      <w:pPr>
        <w:spacing w:before="300"/>
        <w:ind w:firstLine="540"/>
        <w:jc w:val="both"/>
        <w:rPr>
          <w:snapToGrid w:val="0"/>
          <w:sz w:val="22"/>
        </w:rPr>
      </w:pPr>
      <w:r>
        <w:rPr>
          <w:snapToGrid w:val="0"/>
          <w:sz w:val="22"/>
        </w:rPr>
        <w:t>- региональные налоги:</w:t>
      </w:r>
    </w:p>
    <w:p w:rsidR="004D7916" w:rsidRDefault="004D7916">
      <w:pPr>
        <w:spacing w:before="300"/>
        <w:ind w:firstLine="540"/>
        <w:jc w:val="both"/>
        <w:rPr>
          <w:snapToGrid w:val="0"/>
          <w:sz w:val="22"/>
        </w:rPr>
      </w:pPr>
      <w:r>
        <w:rPr>
          <w:snapToGrid w:val="0"/>
          <w:sz w:val="22"/>
        </w:rPr>
        <w:t>-- транспортный налог</w:t>
      </w:r>
    </w:p>
    <w:p w:rsidR="004D7916" w:rsidRDefault="004D7916">
      <w:pPr>
        <w:spacing w:before="300"/>
        <w:ind w:firstLine="540"/>
        <w:jc w:val="both"/>
        <w:rPr>
          <w:snapToGrid w:val="0"/>
          <w:sz w:val="22"/>
        </w:rPr>
      </w:pPr>
      <w:r>
        <w:rPr>
          <w:snapToGrid w:val="0"/>
          <w:sz w:val="22"/>
        </w:rPr>
        <w:t>-- налог на игорный бизнес</w:t>
      </w:r>
    </w:p>
    <w:p w:rsidR="004D7916" w:rsidRDefault="004D7916">
      <w:pPr>
        <w:spacing w:before="300"/>
        <w:ind w:firstLine="540"/>
        <w:jc w:val="both"/>
        <w:rPr>
          <w:snapToGrid w:val="0"/>
          <w:sz w:val="22"/>
        </w:rPr>
      </w:pPr>
      <w:r>
        <w:rPr>
          <w:snapToGrid w:val="0"/>
          <w:sz w:val="22"/>
        </w:rPr>
        <w:t>-- налог на имущество организаций</w:t>
      </w:r>
    </w:p>
    <w:p w:rsidR="004D7916" w:rsidRDefault="004D7916">
      <w:pPr>
        <w:spacing w:before="300"/>
        <w:ind w:firstLine="540"/>
        <w:jc w:val="both"/>
        <w:rPr>
          <w:snapToGrid w:val="0"/>
          <w:sz w:val="22"/>
        </w:rPr>
      </w:pPr>
      <w:r>
        <w:rPr>
          <w:snapToGrid w:val="0"/>
          <w:sz w:val="22"/>
        </w:rPr>
        <w:t>- местные налоги</w:t>
      </w:r>
    </w:p>
    <w:p w:rsidR="004D7916" w:rsidRDefault="004D7916">
      <w:pPr>
        <w:spacing w:before="300"/>
        <w:ind w:firstLine="540"/>
        <w:jc w:val="both"/>
        <w:rPr>
          <w:snapToGrid w:val="0"/>
          <w:sz w:val="22"/>
        </w:rPr>
      </w:pPr>
      <w:r>
        <w:rPr>
          <w:snapToGrid w:val="0"/>
          <w:sz w:val="22"/>
        </w:rPr>
        <w:t>-- налог на имущество ФЛ</w:t>
      </w:r>
    </w:p>
    <w:p w:rsidR="004D7916" w:rsidRDefault="004D7916">
      <w:pPr>
        <w:spacing w:before="300"/>
        <w:ind w:firstLine="540"/>
        <w:jc w:val="both"/>
        <w:rPr>
          <w:snapToGrid w:val="0"/>
          <w:sz w:val="22"/>
        </w:rPr>
      </w:pPr>
      <w:r>
        <w:rPr>
          <w:snapToGrid w:val="0"/>
          <w:sz w:val="22"/>
        </w:rPr>
        <w:t>-- земельный налог</w:t>
      </w:r>
    </w:p>
    <w:p w:rsidR="004D7916" w:rsidRDefault="004D7916">
      <w:pPr>
        <w:spacing w:before="300"/>
        <w:ind w:firstLine="540"/>
        <w:jc w:val="both"/>
        <w:rPr>
          <w:snapToGrid w:val="0"/>
          <w:sz w:val="22"/>
        </w:rPr>
      </w:pPr>
      <w:r>
        <w:rPr>
          <w:snapToGrid w:val="0"/>
          <w:sz w:val="22"/>
        </w:rPr>
        <w:t>2. По объектам обложения</w:t>
      </w:r>
    </w:p>
    <w:p w:rsidR="004D7916" w:rsidRDefault="004D7916">
      <w:pPr>
        <w:spacing w:before="300"/>
        <w:ind w:firstLine="540"/>
        <w:jc w:val="both"/>
        <w:rPr>
          <w:snapToGrid w:val="0"/>
          <w:sz w:val="22"/>
        </w:rPr>
      </w:pPr>
      <w:r>
        <w:rPr>
          <w:snapToGrid w:val="0"/>
          <w:sz w:val="22"/>
        </w:rPr>
        <w:t>- прямой налог</w:t>
      </w:r>
    </w:p>
    <w:p w:rsidR="004D7916" w:rsidRDefault="004D7916">
      <w:pPr>
        <w:spacing w:before="300"/>
        <w:ind w:firstLine="540"/>
        <w:jc w:val="both"/>
        <w:rPr>
          <w:snapToGrid w:val="0"/>
          <w:sz w:val="22"/>
        </w:rPr>
      </w:pPr>
      <w:r>
        <w:rPr>
          <w:snapToGrid w:val="0"/>
          <w:sz w:val="22"/>
        </w:rPr>
        <w:t>- косвенные налоги (НДС, акцизы)</w:t>
      </w:r>
    </w:p>
    <w:p w:rsidR="004D7916" w:rsidRDefault="004D7916">
      <w:pPr>
        <w:spacing w:before="300"/>
        <w:ind w:firstLine="539"/>
        <w:jc w:val="both"/>
        <w:rPr>
          <w:snapToGrid w:val="0"/>
          <w:sz w:val="22"/>
        </w:rPr>
      </w:pPr>
      <w:r>
        <w:rPr>
          <w:snapToGrid w:val="0"/>
          <w:sz w:val="22"/>
        </w:rPr>
        <w:t>3. По ставкам обложения</w:t>
      </w:r>
    </w:p>
    <w:p w:rsidR="004D7916" w:rsidRDefault="004D7916">
      <w:pPr>
        <w:spacing w:before="300"/>
        <w:ind w:firstLine="539"/>
        <w:jc w:val="both"/>
        <w:rPr>
          <w:snapToGrid w:val="0"/>
          <w:sz w:val="22"/>
        </w:rPr>
      </w:pPr>
      <w:r>
        <w:rPr>
          <w:snapToGrid w:val="0"/>
          <w:sz w:val="22"/>
        </w:rPr>
        <w:t>- пропорциональные</w:t>
      </w:r>
    </w:p>
    <w:p w:rsidR="004D7916" w:rsidRDefault="004D7916">
      <w:pPr>
        <w:spacing w:before="300"/>
        <w:ind w:firstLine="539"/>
        <w:jc w:val="both"/>
        <w:rPr>
          <w:snapToGrid w:val="0"/>
          <w:sz w:val="22"/>
        </w:rPr>
      </w:pPr>
      <w:r>
        <w:rPr>
          <w:snapToGrid w:val="0"/>
          <w:sz w:val="22"/>
        </w:rPr>
        <w:t>- регрессивные</w:t>
      </w:r>
    </w:p>
    <w:p w:rsidR="004D7916" w:rsidRDefault="004D7916">
      <w:pPr>
        <w:spacing w:before="300"/>
        <w:ind w:firstLine="539"/>
        <w:jc w:val="both"/>
        <w:rPr>
          <w:snapToGrid w:val="0"/>
          <w:sz w:val="22"/>
        </w:rPr>
      </w:pPr>
      <w:r>
        <w:rPr>
          <w:snapToGrid w:val="0"/>
          <w:sz w:val="22"/>
        </w:rPr>
        <w:t>- прогрессивные</w:t>
      </w:r>
    </w:p>
    <w:p w:rsidR="004D7916" w:rsidRDefault="004D7916">
      <w:pPr>
        <w:spacing w:before="300"/>
        <w:ind w:firstLine="539"/>
        <w:jc w:val="both"/>
        <w:rPr>
          <w:snapToGrid w:val="0"/>
          <w:sz w:val="22"/>
        </w:rPr>
      </w:pPr>
      <w:r>
        <w:rPr>
          <w:snapToGrid w:val="0"/>
          <w:sz w:val="22"/>
        </w:rPr>
        <w:t>- условно-регрессивный (НДС)</w:t>
      </w:r>
    </w:p>
    <w:p w:rsidR="004D7916" w:rsidRDefault="004D7916">
      <w:pPr>
        <w:spacing w:before="300"/>
        <w:ind w:left="580" w:hanging="580"/>
        <w:jc w:val="center"/>
        <w:rPr>
          <w:b/>
          <w:snapToGrid w:val="0"/>
        </w:rPr>
      </w:pPr>
      <w:r>
        <w:rPr>
          <w:b/>
          <w:snapToGrid w:val="0"/>
          <w:highlight w:val="red"/>
        </w:rPr>
        <w:t>16. Налоговая системы РФ. Принципы налогообложения.</w:t>
      </w:r>
    </w:p>
    <w:p w:rsidR="004D7916" w:rsidRDefault="004D7916">
      <w:pPr>
        <w:spacing w:before="300"/>
        <w:ind w:firstLine="540"/>
        <w:jc w:val="both"/>
        <w:rPr>
          <w:snapToGrid w:val="0"/>
        </w:rPr>
      </w:pPr>
      <w:r>
        <w:rPr>
          <w:snapToGrid w:val="0"/>
        </w:rPr>
        <w:t>Налоговая система государства – совокупность налогов и сборов, состав которых а также порядок уплаты, состав субъектов налоговых отношений, установлены законодательством о налогах и сборах.</w:t>
      </w:r>
    </w:p>
    <w:p w:rsidR="004D7916" w:rsidRDefault="004D7916">
      <w:pPr>
        <w:spacing w:before="300"/>
        <w:ind w:firstLine="540"/>
        <w:jc w:val="both"/>
        <w:rPr>
          <w:snapToGrid w:val="0"/>
        </w:rPr>
      </w:pPr>
      <w:r>
        <w:rPr>
          <w:snapToGrid w:val="0"/>
        </w:rPr>
        <w:t>В РФ налоги взимаются  по двум видам налоговых режимов:</w:t>
      </w:r>
    </w:p>
    <w:p w:rsidR="004D7916" w:rsidRDefault="004D7916">
      <w:pPr>
        <w:spacing w:before="300"/>
        <w:ind w:firstLine="540"/>
        <w:jc w:val="both"/>
        <w:rPr>
          <w:snapToGrid w:val="0"/>
        </w:rPr>
      </w:pPr>
      <w:r>
        <w:rPr>
          <w:snapToGrid w:val="0"/>
        </w:rPr>
        <w:t>- общий</w:t>
      </w:r>
    </w:p>
    <w:p w:rsidR="004D7916" w:rsidRDefault="004D7916">
      <w:pPr>
        <w:spacing w:before="300"/>
        <w:ind w:firstLine="540"/>
        <w:jc w:val="both"/>
        <w:rPr>
          <w:snapToGrid w:val="0"/>
        </w:rPr>
      </w:pPr>
      <w:r>
        <w:rPr>
          <w:snapToGrid w:val="0"/>
        </w:rPr>
        <w:t>- специальные, в.т.ч. упрощенная система налогообложения (включает налог на вмененный доход, система н/о с/х товаропроизводителей, система н/о при выполнении соглашения о разделе продукции)</w:t>
      </w:r>
    </w:p>
    <w:p w:rsidR="004D7916" w:rsidRDefault="004D7916">
      <w:pPr>
        <w:spacing w:before="300"/>
        <w:ind w:firstLine="540"/>
        <w:jc w:val="both"/>
        <w:rPr>
          <w:snapToGrid w:val="0"/>
        </w:rPr>
      </w:pPr>
      <w:r>
        <w:rPr>
          <w:snapToGrid w:val="0"/>
        </w:rPr>
        <w:t>Субъекты налоговых отношений:</w:t>
      </w:r>
    </w:p>
    <w:p w:rsidR="004D7916" w:rsidRDefault="004D7916">
      <w:pPr>
        <w:spacing w:before="300"/>
        <w:ind w:firstLine="540"/>
        <w:jc w:val="both"/>
        <w:rPr>
          <w:snapToGrid w:val="0"/>
        </w:rPr>
      </w:pPr>
      <w:r>
        <w:rPr>
          <w:snapToGrid w:val="0"/>
        </w:rPr>
        <w:t>- налогоплательщики и плательщики сборов – ФЛ и ЮЛ, на которых в соответствии с НК РФ наложена обязанность уплачивать соответствующие налоги и сборы</w:t>
      </w:r>
    </w:p>
    <w:p w:rsidR="004D7916" w:rsidRDefault="004D7916">
      <w:pPr>
        <w:spacing w:before="300"/>
        <w:ind w:firstLine="540"/>
        <w:jc w:val="both"/>
        <w:rPr>
          <w:snapToGrid w:val="0"/>
        </w:rPr>
      </w:pPr>
      <w:r>
        <w:rPr>
          <w:snapToGrid w:val="0"/>
        </w:rPr>
        <w:t>- налоговые агенты – ФЛ и ЮЛ, на которых в соответствии с НК РФ возложена обязанность по исчислению, уплате и перечислению налогов в бюджет и во внебюджетные фонды.</w:t>
      </w:r>
    </w:p>
    <w:p w:rsidR="004D7916" w:rsidRDefault="004D7916">
      <w:pPr>
        <w:spacing w:before="300"/>
        <w:ind w:firstLine="540"/>
        <w:jc w:val="both"/>
        <w:rPr>
          <w:snapToGrid w:val="0"/>
        </w:rPr>
      </w:pPr>
      <w:r>
        <w:rPr>
          <w:snapToGrid w:val="0"/>
        </w:rPr>
        <w:lastRenderedPageBreak/>
        <w:t>- налоговые органы- совокупность федеральных органов исполнительной власти и территориальных органов по контролю и надзору в области налогообложения, которые созданы с целью контроля за соблюдением законодательства о налогах и сборах за правильностью исчисления, полноты и своевременностью уплаты.</w:t>
      </w:r>
    </w:p>
    <w:p w:rsidR="004D7916" w:rsidRDefault="004D7916">
      <w:pPr>
        <w:spacing w:before="300"/>
        <w:ind w:firstLine="540"/>
        <w:jc w:val="both"/>
        <w:rPr>
          <w:snapToGrid w:val="0"/>
        </w:rPr>
      </w:pPr>
      <w:r>
        <w:rPr>
          <w:snapToGrid w:val="0"/>
        </w:rPr>
        <w:t>Принципы налогообложения:</w:t>
      </w:r>
    </w:p>
    <w:p w:rsidR="004D7916" w:rsidRDefault="004D7916">
      <w:pPr>
        <w:spacing w:before="300"/>
        <w:ind w:firstLine="540"/>
        <w:jc w:val="both"/>
        <w:rPr>
          <w:snapToGrid w:val="0"/>
        </w:rPr>
      </w:pPr>
      <w:r>
        <w:rPr>
          <w:snapToGrid w:val="0"/>
        </w:rPr>
        <w:t>Изначально были установлены английским экономистом А.Смитом: справедливость, удобство, определенность, экономия. Они были дополнены такими принципами как однократность обложения и унифицированность.</w:t>
      </w:r>
    </w:p>
    <w:p w:rsidR="004D7916" w:rsidRDefault="004D7916">
      <w:pPr>
        <w:spacing w:before="300"/>
        <w:ind w:firstLine="540"/>
        <w:jc w:val="both"/>
        <w:rPr>
          <w:snapToGrid w:val="0"/>
        </w:rPr>
      </w:pPr>
      <w:r>
        <w:rPr>
          <w:snapToGrid w:val="0"/>
        </w:rPr>
        <w:t>В НК РФ установлены следующие принципы:</w:t>
      </w:r>
    </w:p>
    <w:p w:rsidR="004D7916" w:rsidRDefault="004D7916">
      <w:pPr>
        <w:spacing w:before="300"/>
        <w:ind w:firstLine="540"/>
        <w:jc w:val="both"/>
        <w:rPr>
          <w:snapToGrid w:val="0"/>
        </w:rPr>
      </w:pPr>
      <w:r>
        <w:rPr>
          <w:snapToGrid w:val="0"/>
        </w:rPr>
        <w:t>1. обязательность уплаты установленных законом налогов и сборов.</w:t>
      </w:r>
    </w:p>
    <w:p w:rsidR="004D7916" w:rsidRDefault="004D7916">
      <w:pPr>
        <w:spacing w:before="300"/>
        <w:ind w:firstLine="540"/>
        <w:jc w:val="both"/>
        <w:rPr>
          <w:snapToGrid w:val="0"/>
        </w:rPr>
      </w:pPr>
      <w:r>
        <w:rPr>
          <w:snapToGrid w:val="0"/>
        </w:rPr>
        <w:t>2. всеобщность и равенство н/о</w:t>
      </w:r>
    </w:p>
    <w:p w:rsidR="004D7916" w:rsidRDefault="004D7916">
      <w:pPr>
        <w:spacing w:before="300"/>
        <w:ind w:firstLine="540"/>
        <w:jc w:val="both"/>
        <w:rPr>
          <w:snapToGrid w:val="0"/>
        </w:rPr>
      </w:pPr>
      <w:r>
        <w:rPr>
          <w:snapToGrid w:val="0"/>
        </w:rPr>
        <w:t>3. недопустимость дискриминации исходя из расовых, национальных и др. критериев</w:t>
      </w:r>
    </w:p>
    <w:p w:rsidR="004D7916" w:rsidRDefault="004D7916">
      <w:pPr>
        <w:spacing w:before="300"/>
        <w:ind w:firstLine="540"/>
        <w:jc w:val="both"/>
        <w:rPr>
          <w:snapToGrid w:val="0"/>
        </w:rPr>
      </w:pPr>
      <w:r>
        <w:rPr>
          <w:snapToGrid w:val="0"/>
        </w:rPr>
        <w:t>4. недопустимость налогов и сборов препятствующих реализации гражданами своих конституционных прав</w:t>
      </w:r>
    </w:p>
    <w:p w:rsidR="004D7916" w:rsidRDefault="004D7916">
      <w:pPr>
        <w:spacing w:before="300"/>
        <w:ind w:firstLine="540"/>
        <w:jc w:val="both"/>
        <w:rPr>
          <w:snapToGrid w:val="0"/>
        </w:rPr>
      </w:pPr>
      <w:r>
        <w:rPr>
          <w:snapToGrid w:val="0"/>
        </w:rPr>
        <w:t>5. определенность в составе налогов и сборов, подлежащих уплате, в порядке их уплаты</w:t>
      </w:r>
    </w:p>
    <w:p w:rsidR="004D7916" w:rsidRDefault="004D7916">
      <w:pPr>
        <w:spacing w:before="300"/>
        <w:ind w:firstLine="540"/>
        <w:jc w:val="both"/>
        <w:rPr>
          <w:snapToGrid w:val="0"/>
        </w:rPr>
      </w:pPr>
      <w:r>
        <w:rPr>
          <w:snapToGrid w:val="0"/>
        </w:rPr>
        <w:t xml:space="preserve">6. толкование неустранимых сомнений, противоречий и неясностей актов законодательства о налогах и сборах пользу налогоплательщика </w:t>
      </w:r>
    </w:p>
    <w:p w:rsidR="004D7916" w:rsidRDefault="004D7916">
      <w:pPr>
        <w:spacing w:before="300"/>
        <w:ind w:firstLine="540"/>
        <w:jc w:val="center"/>
        <w:rPr>
          <w:b/>
          <w:snapToGrid w:val="0"/>
        </w:rPr>
      </w:pPr>
      <w:r>
        <w:rPr>
          <w:b/>
          <w:snapToGrid w:val="0"/>
          <w:highlight w:val="red"/>
        </w:rPr>
        <w:t>17. Элементы налога. Налоговые льготы.</w:t>
      </w:r>
    </w:p>
    <w:p w:rsidR="004D7916" w:rsidRDefault="004D7916">
      <w:pPr>
        <w:spacing w:before="300"/>
        <w:ind w:firstLine="540"/>
        <w:jc w:val="both"/>
        <w:rPr>
          <w:snapToGrid w:val="0"/>
        </w:rPr>
      </w:pPr>
      <w:r>
        <w:rPr>
          <w:snapToGrid w:val="0"/>
        </w:rPr>
        <w:t>Налог является установленным лишь в том случае, когда определены налогоплательщики и элементы налогообложения, а именно</w:t>
      </w:r>
    </w:p>
    <w:p w:rsidR="004D7916" w:rsidRDefault="004D7916">
      <w:pPr>
        <w:numPr>
          <w:ilvl w:val="0"/>
          <w:numId w:val="43"/>
        </w:numPr>
        <w:spacing w:before="300"/>
        <w:jc w:val="both"/>
        <w:rPr>
          <w:snapToGrid w:val="0"/>
        </w:rPr>
      </w:pPr>
      <w:r>
        <w:rPr>
          <w:snapToGrid w:val="0"/>
        </w:rPr>
        <w:t>объект налогообложения – операции по реализации товаров (работ, услуг), имущество, прибыль, доход, стоимость реализованных товаров,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с борах связывает возникновение обязанности по уплате налога.</w:t>
      </w:r>
    </w:p>
    <w:p w:rsidR="004D7916" w:rsidRDefault="004D7916">
      <w:pPr>
        <w:numPr>
          <w:ilvl w:val="0"/>
          <w:numId w:val="43"/>
        </w:numPr>
        <w:spacing w:before="300"/>
        <w:jc w:val="both"/>
        <w:rPr>
          <w:snapToGrid w:val="0"/>
        </w:rPr>
      </w:pPr>
      <w:r>
        <w:rPr>
          <w:snapToGrid w:val="0"/>
        </w:rPr>
        <w:t>налоговая база – стоимостную, физическую или иную характеристики объекта налогообложения</w:t>
      </w:r>
    </w:p>
    <w:p w:rsidR="004D7916" w:rsidRDefault="004D7916">
      <w:pPr>
        <w:numPr>
          <w:ilvl w:val="0"/>
          <w:numId w:val="43"/>
        </w:numPr>
        <w:spacing w:before="300"/>
        <w:jc w:val="both"/>
        <w:rPr>
          <w:snapToGrid w:val="0"/>
        </w:rPr>
      </w:pPr>
      <w:r>
        <w:rPr>
          <w:snapToGrid w:val="0"/>
        </w:rPr>
        <w:t xml:space="preserve">налоговая ставка – величину налоговых отчислений на единицу измерения налоговой базы </w:t>
      </w:r>
    </w:p>
    <w:p w:rsidR="004D7916" w:rsidRDefault="004D7916">
      <w:pPr>
        <w:numPr>
          <w:ilvl w:val="0"/>
          <w:numId w:val="43"/>
        </w:numPr>
        <w:spacing w:before="300"/>
        <w:jc w:val="both"/>
        <w:rPr>
          <w:snapToGrid w:val="0"/>
        </w:rPr>
      </w:pPr>
      <w:r>
        <w:rPr>
          <w:snapToGrid w:val="0"/>
        </w:rPr>
        <w:t>налоговый период –  календарный год  или период времени применительно к отдельным налогам, по окончании которого определяется налоговая база и исчисляется сумма налога, подлежащая уплате. Может состоять из одного или нескольких отчетных периодов, по итогам которых уплачиваются авансовые платежи.</w:t>
      </w:r>
    </w:p>
    <w:p w:rsidR="004D7916" w:rsidRDefault="004D7916">
      <w:pPr>
        <w:numPr>
          <w:ilvl w:val="0"/>
          <w:numId w:val="43"/>
        </w:numPr>
        <w:spacing w:before="300"/>
        <w:jc w:val="both"/>
        <w:rPr>
          <w:snapToGrid w:val="0"/>
        </w:rPr>
      </w:pPr>
      <w:r>
        <w:rPr>
          <w:snapToGrid w:val="0"/>
        </w:rPr>
        <w:t>порядок исчисления налога – предполагает определение лица, который определяет сумму налога, подлежащего уплате.</w:t>
      </w:r>
    </w:p>
    <w:p w:rsidR="004D7916" w:rsidRDefault="004D7916">
      <w:pPr>
        <w:numPr>
          <w:ilvl w:val="0"/>
          <w:numId w:val="43"/>
        </w:numPr>
        <w:spacing w:before="300"/>
        <w:jc w:val="both"/>
        <w:rPr>
          <w:snapToGrid w:val="0"/>
        </w:rPr>
      </w:pPr>
      <w:r>
        <w:rPr>
          <w:snapToGrid w:val="0"/>
        </w:rPr>
        <w:t>порядок и сроки уплаты налога</w:t>
      </w:r>
    </w:p>
    <w:p w:rsidR="004D7916" w:rsidRDefault="004D7916">
      <w:pPr>
        <w:spacing w:before="300"/>
        <w:ind w:left="540"/>
        <w:jc w:val="both"/>
        <w:rPr>
          <w:snapToGrid w:val="0"/>
        </w:rPr>
      </w:pPr>
      <w:r>
        <w:rPr>
          <w:snapToGrid w:val="0"/>
        </w:rPr>
        <w:t xml:space="preserve">Льгота по налогам и сборам – преимущества по сравнению с другими налогоплательщиками  или плательщиками сборов, включая возможность не уплачивать налог или сбор, либо уплачивать в </w:t>
      </w:r>
      <w:r>
        <w:rPr>
          <w:snapToGrid w:val="0"/>
        </w:rPr>
        <w:lastRenderedPageBreak/>
        <w:t>меньшем размере, предоставляемые отдельным категориям налогоплательщиков  и плательщиков сборов  предусмотренные законодательством о налогах и сборах.</w:t>
      </w:r>
    </w:p>
    <w:p w:rsidR="004D7916" w:rsidRDefault="004D7916">
      <w:pPr>
        <w:spacing w:before="300"/>
        <w:ind w:firstLine="540"/>
        <w:jc w:val="center"/>
        <w:rPr>
          <w:b/>
          <w:snapToGrid w:val="0"/>
          <w:sz w:val="20"/>
        </w:rPr>
      </w:pPr>
      <w:r>
        <w:rPr>
          <w:b/>
          <w:snapToGrid w:val="0"/>
          <w:sz w:val="20"/>
          <w:highlight w:val="red"/>
        </w:rPr>
        <w:t>18. Налоговый контроль: понятие, формы. Налоговая проверка: понятие, виды.</w:t>
      </w:r>
    </w:p>
    <w:p w:rsidR="004D7916" w:rsidRDefault="004D7916">
      <w:pPr>
        <w:spacing w:before="300"/>
        <w:ind w:firstLine="540"/>
        <w:jc w:val="both"/>
        <w:rPr>
          <w:snapToGrid w:val="0"/>
          <w:sz w:val="20"/>
        </w:rPr>
      </w:pPr>
      <w:r>
        <w:rPr>
          <w:snapToGrid w:val="0"/>
          <w:sz w:val="20"/>
        </w:rPr>
        <w:t>Налоговый контроль – совокупность целенаправленных мероприятий, проводимых гос.органами в пределах своей компетенции в целях проверки и соблюдения законодательства и налогах и сборах, своевременности и полноты исчисления, уплаты налогов и сборов.</w:t>
      </w:r>
    </w:p>
    <w:p w:rsidR="004D7916" w:rsidRDefault="004D7916">
      <w:pPr>
        <w:spacing w:before="300"/>
        <w:ind w:firstLine="540"/>
        <w:jc w:val="both"/>
        <w:rPr>
          <w:snapToGrid w:val="0"/>
          <w:sz w:val="20"/>
        </w:rPr>
      </w:pPr>
      <w:r>
        <w:rPr>
          <w:snapToGrid w:val="0"/>
          <w:sz w:val="20"/>
        </w:rPr>
        <w:t>Формы налогового контроля:</w:t>
      </w:r>
    </w:p>
    <w:p w:rsidR="004D7916" w:rsidRDefault="004D7916">
      <w:pPr>
        <w:numPr>
          <w:ilvl w:val="0"/>
          <w:numId w:val="44"/>
        </w:numPr>
        <w:spacing w:before="300"/>
        <w:jc w:val="both"/>
        <w:rPr>
          <w:snapToGrid w:val="0"/>
          <w:sz w:val="20"/>
        </w:rPr>
      </w:pPr>
      <w:r>
        <w:rPr>
          <w:snapToGrid w:val="0"/>
          <w:sz w:val="20"/>
        </w:rPr>
        <w:t>налоговая проверка</w:t>
      </w:r>
    </w:p>
    <w:p w:rsidR="004D7916" w:rsidRDefault="004D7916">
      <w:pPr>
        <w:numPr>
          <w:ilvl w:val="0"/>
          <w:numId w:val="44"/>
        </w:numPr>
        <w:spacing w:before="300"/>
        <w:jc w:val="both"/>
        <w:rPr>
          <w:snapToGrid w:val="0"/>
          <w:sz w:val="20"/>
        </w:rPr>
      </w:pPr>
      <w:r>
        <w:rPr>
          <w:snapToGrid w:val="0"/>
          <w:sz w:val="20"/>
        </w:rPr>
        <w:t>объяснения н/п</w:t>
      </w:r>
    </w:p>
    <w:p w:rsidR="004D7916" w:rsidRDefault="004D7916">
      <w:pPr>
        <w:numPr>
          <w:ilvl w:val="0"/>
          <w:numId w:val="44"/>
        </w:numPr>
        <w:spacing w:before="300"/>
        <w:jc w:val="both"/>
        <w:rPr>
          <w:snapToGrid w:val="0"/>
          <w:sz w:val="20"/>
        </w:rPr>
      </w:pPr>
      <w:r>
        <w:rPr>
          <w:snapToGrid w:val="0"/>
          <w:sz w:val="20"/>
        </w:rPr>
        <w:t>осмотр помещений и территорий н/п</w:t>
      </w:r>
    </w:p>
    <w:p w:rsidR="004D7916" w:rsidRDefault="004D7916">
      <w:pPr>
        <w:numPr>
          <w:ilvl w:val="0"/>
          <w:numId w:val="44"/>
        </w:numPr>
        <w:spacing w:before="300"/>
        <w:jc w:val="both"/>
        <w:rPr>
          <w:snapToGrid w:val="0"/>
          <w:sz w:val="20"/>
        </w:rPr>
      </w:pPr>
      <w:r>
        <w:rPr>
          <w:snapToGrid w:val="0"/>
          <w:sz w:val="20"/>
        </w:rPr>
        <w:t>учет н/п</w:t>
      </w:r>
    </w:p>
    <w:p w:rsidR="004D7916" w:rsidRDefault="004D7916">
      <w:pPr>
        <w:spacing w:before="300"/>
        <w:ind w:firstLine="540"/>
        <w:jc w:val="both"/>
        <w:rPr>
          <w:snapToGrid w:val="0"/>
          <w:sz w:val="20"/>
        </w:rPr>
      </w:pPr>
      <w:r>
        <w:rPr>
          <w:snapToGrid w:val="0"/>
          <w:sz w:val="20"/>
        </w:rPr>
        <w:t>Все эти формы можно объединить в 2 группы:</w:t>
      </w:r>
    </w:p>
    <w:p w:rsidR="004D7916" w:rsidRDefault="004D7916">
      <w:pPr>
        <w:spacing w:before="300"/>
        <w:ind w:firstLine="540"/>
        <w:jc w:val="both"/>
        <w:rPr>
          <w:snapToGrid w:val="0"/>
          <w:sz w:val="20"/>
        </w:rPr>
      </w:pPr>
      <w:r>
        <w:rPr>
          <w:snapToGrid w:val="0"/>
          <w:sz w:val="20"/>
        </w:rPr>
        <w:t>- фактически</w:t>
      </w:r>
    </w:p>
    <w:p w:rsidR="004D7916" w:rsidRDefault="004D7916">
      <w:pPr>
        <w:spacing w:before="300"/>
        <w:ind w:firstLine="540"/>
        <w:jc w:val="both"/>
        <w:rPr>
          <w:snapToGrid w:val="0"/>
          <w:sz w:val="20"/>
        </w:rPr>
      </w:pPr>
      <w:r>
        <w:rPr>
          <w:snapToGrid w:val="0"/>
          <w:sz w:val="20"/>
        </w:rPr>
        <w:t>- документальные – проверка документов</w:t>
      </w:r>
    </w:p>
    <w:p w:rsidR="004D7916" w:rsidRDefault="004D7916">
      <w:pPr>
        <w:spacing w:before="300"/>
        <w:ind w:firstLine="540"/>
        <w:jc w:val="both"/>
        <w:rPr>
          <w:snapToGrid w:val="0"/>
          <w:sz w:val="20"/>
        </w:rPr>
      </w:pPr>
      <w:r>
        <w:rPr>
          <w:snapToGrid w:val="0"/>
          <w:sz w:val="20"/>
        </w:rPr>
        <w:t>Основная форма налогового контроля – это налоговая проверка</w:t>
      </w:r>
    </w:p>
    <w:p w:rsidR="004D7916" w:rsidRDefault="004D7916">
      <w:pPr>
        <w:spacing w:before="300"/>
        <w:ind w:firstLine="540"/>
        <w:jc w:val="both"/>
        <w:rPr>
          <w:snapToGrid w:val="0"/>
          <w:sz w:val="20"/>
        </w:rPr>
      </w:pPr>
      <w:r>
        <w:rPr>
          <w:snapToGrid w:val="0"/>
          <w:sz w:val="20"/>
        </w:rPr>
        <w:t>Налоговая проверка – целенаправленные действия налоговых органов, в ходе которых исследуются документы, осматриваются помещения, территории, проводятся экспертизы, привлекаются свидетели, переводчики и специалисты.</w:t>
      </w:r>
    </w:p>
    <w:p w:rsidR="004D7916" w:rsidRDefault="004D7916">
      <w:pPr>
        <w:spacing w:before="300"/>
        <w:ind w:firstLine="540"/>
        <w:jc w:val="both"/>
        <w:rPr>
          <w:snapToGrid w:val="0"/>
          <w:sz w:val="20"/>
        </w:rPr>
      </w:pPr>
      <w:r>
        <w:rPr>
          <w:snapToGrid w:val="0"/>
          <w:sz w:val="20"/>
        </w:rPr>
        <w:t>Налоговая проверка бывает 2х видов:</w:t>
      </w:r>
    </w:p>
    <w:p w:rsidR="004D7916" w:rsidRDefault="004D7916">
      <w:pPr>
        <w:spacing w:before="300"/>
        <w:ind w:firstLine="540"/>
        <w:jc w:val="both"/>
        <w:rPr>
          <w:snapToGrid w:val="0"/>
          <w:sz w:val="20"/>
        </w:rPr>
      </w:pPr>
      <w:r>
        <w:rPr>
          <w:snapToGrid w:val="0"/>
          <w:sz w:val="20"/>
        </w:rPr>
        <w:t>- камеральная:</w:t>
      </w:r>
    </w:p>
    <w:p w:rsidR="004D7916" w:rsidRDefault="004D7916">
      <w:pPr>
        <w:spacing w:before="300"/>
        <w:ind w:firstLine="540"/>
        <w:jc w:val="both"/>
        <w:rPr>
          <w:snapToGrid w:val="0"/>
          <w:sz w:val="20"/>
        </w:rPr>
      </w:pPr>
      <w:r>
        <w:rPr>
          <w:snapToGrid w:val="0"/>
          <w:sz w:val="20"/>
        </w:rPr>
        <w:t>а) местно нахождение – налоговые органы</w:t>
      </w:r>
    </w:p>
    <w:p w:rsidR="004D7916" w:rsidRDefault="004D7916">
      <w:pPr>
        <w:spacing w:before="300"/>
        <w:ind w:firstLine="540"/>
        <w:jc w:val="both"/>
        <w:rPr>
          <w:snapToGrid w:val="0"/>
          <w:sz w:val="20"/>
        </w:rPr>
      </w:pPr>
      <w:r>
        <w:rPr>
          <w:snapToGrid w:val="0"/>
          <w:sz w:val="20"/>
        </w:rPr>
        <w:t>б) основание – служебные обязанности уполномоченного лица НО</w:t>
      </w:r>
    </w:p>
    <w:p w:rsidR="004D7916" w:rsidRDefault="004D7916">
      <w:pPr>
        <w:spacing w:before="300"/>
        <w:ind w:firstLine="540"/>
        <w:jc w:val="both"/>
        <w:rPr>
          <w:snapToGrid w:val="0"/>
          <w:sz w:val="20"/>
        </w:rPr>
      </w:pPr>
      <w:r>
        <w:rPr>
          <w:snapToGrid w:val="0"/>
          <w:sz w:val="20"/>
        </w:rPr>
        <w:t>в) срок проведения – в течение 3 месяцев со дня предоставления н/п декларации</w:t>
      </w:r>
    </w:p>
    <w:p w:rsidR="004D7916" w:rsidRDefault="004D7916">
      <w:pPr>
        <w:spacing w:before="300"/>
        <w:ind w:firstLine="540"/>
        <w:jc w:val="both"/>
        <w:rPr>
          <w:snapToGrid w:val="0"/>
          <w:sz w:val="20"/>
        </w:rPr>
      </w:pPr>
      <w:r>
        <w:rPr>
          <w:snapToGrid w:val="0"/>
          <w:sz w:val="20"/>
        </w:rPr>
        <w:t>г) объект проверки – налоговая декларация и др.документы, служащие основанием для исчисления налогов и сборов</w:t>
      </w:r>
    </w:p>
    <w:p w:rsidR="004D7916" w:rsidRDefault="004D7916">
      <w:pPr>
        <w:spacing w:before="300"/>
        <w:ind w:firstLine="540"/>
        <w:jc w:val="both"/>
        <w:rPr>
          <w:snapToGrid w:val="0"/>
          <w:sz w:val="20"/>
        </w:rPr>
      </w:pPr>
      <w:r>
        <w:rPr>
          <w:snapToGrid w:val="0"/>
          <w:sz w:val="20"/>
        </w:rPr>
        <w:t>д) результат проверки – в случае обнаружения ошибок  - предъявление требования об уплате налога</w:t>
      </w:r>
    </w:p>
    <w:p w:rsidR="004D7916" w:rsidRDefault="004D7916">
      <w:pPr>
        <w:spacing w:before="300"/>
        <w:ind w:firstLine="540"/>
        <w:jc w:val="both"/>
        <w:rPr>
          <w:snapToGrid w:val="0"/>
          <w:sz w:val="20"/>
        </w:rPr>
      </w:pPr>
      <w:r>
        <w:rPr>
          <w:snapToGrid w:val="0"/>
          <w:sz w:val="20"/>
        </w:rPr>
        <w:t>- выездная налоговая проверка:</w:t>
      </w:r>
    </w:p>
    <w:p w:rsidR="004D7916" w:rsidRDefault="004D7916">
      <w:pPr>
        <w:spacing w:before="300"/>
        <w:ind w:firstLine="540"/>
        <w:jc w:val="both"/>
        <w:rPr>
          <w:snapToGrid w:val="0"/>
          <w:sz w:val="20"/>
        </w:rPr>
      </w:pPr>
      <w:r>
        <w:rPr>
          <w:snapToGrid w:val="0"/>
          <w:sz w:val="20"/>
        </w:rPr>
        <w:t>а) место проведения – место нахождения н/п</w:t>
      </w:r>
    </w:p>
    <w:p w:rsidR="004D7916" w:rsidRDefault="004D7916">
      <w:pPr>
        <w:spacing w:before="300"/>
        <w:ind w:firstLine="540"/>
        <w:jc w:val="both"/>
        <w:rPr>
          <w:snapToGrid w:val="0"/>
          <w:sz w:val="20"/>
        </w:rPr>
      </w:pPr>
      <w:r>
        <w:rPr>
          <w:snapToGrid w:val="0"/>
          <w:sz w:val="20"/>
        </w:rPr>
        <w:t xml:space="preserve">б) основание – решение руководителя НО или его зама </w:t>
      </w:r>
    </w:p>
    <w:p w:rsidR="004D7916" w:rsidRDefault="004D7916">
      <w:pPr>
        <w:spacing w:before="300"/>
        <w:ind w:firstLine="540"/>
        <w:jc w:val="both"/>
        <w:rPr>
          <w:snapToGrid w:val="0"/>
          <w:sz w:val="20"/>
        </w:rPr>
      </w:pPr>
      <w:r>
        <w:rPr>
          <w:snapToGrid w:val="0"/>
          <w:sz w:val="20"/>
        </w:rPr>
        <w:t>в) срок проведения – м.б. охвачено только три календарных года предшествующих году проведения проверки</w:t>
      </w:r>
    </w:p>
    <w:p w:rsidR="004D7916" w:rsidRDefault="004D7916">
      <w:pPr>
        <w:spacing w:before="300"/>
        <w:ind w:firstLine="540"/>
        <w:jc w:val="both"/>
        <w:rPr>
          <w:snapToGrid w:val="0"/>
          <w:sz w:val="20"/>
        </w:rPr>
      </w:pPr>
      <w:r>
        <w:rPr>
          <w:snapToGrid w:val="0"/>
          <w:sz w:val="20"/>
        </w:rPr>
        <w:t>г) объект проведения – документы, в т.ч. декларации являющиеся основанием для исчисления налога, и также имущество используемое для извлечения доходов</w:t>
      </w:r>
    </w:p>
    <w:p w:rsidR="004D7916" w:rsidRDefault="004D7916">
      <w:pPr>
        <w:spacing w:before="300"/>
        <w:ind w:firstLine="540"/>
        <w:jc w:val="both"/>
        <w:rPr>
          <w:snapToGrid w:val="0"/>
          <w:sz w:val="20"/>
        </w:rPr>
      </w:pPr>
      <w:r>
        <w:rPr>
          <w:snapToGrid w:val="0"/>
          <w:sz w:val="20"/>
        </w:rPr>
        <w:t>д) результат проверки – по окончании составляется справка о предмете проверки и затем акт  о результатах не позднее 2 месяцев после составления справки. Акт направляется руководителю НО и н/п для того чтобы н/п смог выразить свое мнение. По истечении 14 дней руководителем НО выносятся следующие решения:</w:t>
      </w:r>
    </w:p>
    <w:p w:rsidR="004D7916" w:rsidRDefault="004D7916">
      <w:pPr>
        <w:spacing w:before="300"/>
        <w:ind w:firstLine="540"/>
        <w:jc w:val="both"/>
        <w:rPr>
          <w:snapToGrid w:val="0"/>
          <w:sz w:val="20"/>
        </w:rPr>
      </w:pPr>
      <w:r>
        <w:rPr>
          <w:snapToGrid w:val="0"/>
          <w:sz w:val="20"/>
        </w:rPr>
        <w:lastRenderedPageBreak/>
        <w:t>1. о привлечении ответственности н/п; 2. об отказе в привлечении ответственности; 3. проведение доп.мероприятий.  Н/п вправе обжаловать данное решение в суде.</w:t>
      </w:r>
    </w:p>
    <w:p w:rsidR="004D7916" w:rsidRDefault="004D7916">
      <w:pPr>
        <w:spacing w:before="300"/>
        <w:ind w:firstLine="540"/>
        <w:jc w:val="center"/>
        <w:rPr>
          <w:b/>
          <w:snapToGrid w:val="0"/>
          <w:sz w:val="20"/>
        </w:rPr>
      </w:pPr>
      <w:r>
        <w:rPr>
          <w:b/>
          <w:snapToGrid w:val="0"/>
          <w:sz w:val="20"/>
          <w:highlight w:val="red"/>
        </w:rPr>
        <w:t>19. Налог на добавленную стоимость: налогоплательщики, элементы налога</w:t>
      </w:r>
      <w:r>
        <w:rPr>
          <w:b/>
          <w:snapToGrid w:val="0"/>
          <w:sz w:val="20"/>
        </w:rPr>
        <w:t>.</w:t>
      </w:r>
    </w:p>
    <w:p w:rsidR="004D7916" w:rsidRDefault="004D7916">
      <w:pPr>
        <w:spacing w:before="300"/>
        <w:ind w:firstLine="540"/>
        <w:jc w:val="both"/>
        <w:rPr>
          <w:snapToGrid w:val="0"/>
          <w:sz w:val="20"/>
        </w:rPr>
      </w:pPr>
      <w:r>
        <w:rPr>
          <w:b/>
          <w:snapToGrid w:val="0"/>
          <w:sz w:val="20"/>
        </w:rPr>
        <w:t>Налогоплательщики</w:t>
      </w:r>
      <w:r>
        <w:rPr>
          <w:snapToGrid w:val="0"/>
          <w:sz w:val="20"/>
        </w:rPr>
        <w:t>: организации и ИП. Н/п может быть освобожден от уплаты НДС, если за последние 3 месяца сумма выручки от реализации без НДС не превысила в совокупности 2 000 000 руб.</w:t>
      </w:r>
    </w:p>
    <w:p w:rsidR="004D7916" w:rsidRDefault="004D7916">
      <w:pPr>
        <w:spacing w:before="300"/>
        <w:ind w:firstLine="540"/>
        <w:jc w:val="both"/>
        <w:rPr>
          <w:snapToGrid w:val="0"/>
          <w:sz w:val="20"/>
        </w:rPr>
      </w:pPr>
      <w:r>
        <w:rPr>
          <w:b/>
          <w:snapToGrid w:val="0"/>
          <w:sz w:val="20"/>
        </w:rPr>
        <w:t>Объект н/о</w:t>
      </w:r>
      <w:r>
        <w:rPr>
          <w:snapToGrid w:val="0"/>
          <w:sz w:val="20"/>
        </w:rPr>
        <w:t>:</w:t>
      </w:r>
    </w:p>
    <w:p w:rsidR="004D7916" w:rsidRDefault="004D7916">
      <w:pPr>
        <w:spacing w:before="300"/>
        <w:ind w:firstLine="540"/>
        <w:jc w:val="both"/>
        <w:rPr>
          <w:snapToGrid w:val="0"/>
          <w:sz w:val="20"/>
        </w:rPr>
      </w:pPr>
      <w:r>
        <w:rPr>
          <w:snapToGrid w:val="0"/>
          <w:sz w:val="20"/>
        </w:rPr>
        <w:t xml:space="preserve"> 1. реализация Т.Р.У на территории РФ; </w:t>
      </w:r>
    </w:p>
    <w:p w:rsidR="004D7916" w:rsidRDefault="004D7916">
      <w:pPr>
        <w:spacing w:before="300"/>
        <w:ind w:firstLine="540"/>
        <w:jc w:val="both"/>
        <w:rPr>
          <w:snapToGrid w:val="0"/>
          <w:sz w:val="20"/>
        </w:rPr>
      </w:pPr>
      <w:r>
        <w:rPr>
          <w:snapToGrid w:val="0"/>
          <w:sz w:val="20"/>
        </w:rPr>
        <w:t xml:space="preserve"> 2. выполнение строительно-монтажных работ для собственного потребления;</w:t>
      </w:r>
    </w:p>
    <w:p w:rsidR="004D7916" w:rsidRDefault="004D7916">
      <w:pPr>
        <w:spacing w:before="300"/>
        <w:ind w:firstLine="540"/>
        <w:jc w:val="both"/>
        <w:rPr>
          <w:snapToGrid w:val="0"/>
          <w:sz w:val="20"/>
        </w:rPr>
      </w:pPr>
      <w:r>
        <w:rPr>
          <w:snapToGrid w:val="0"/>
          <w:sz w:val="20"/>
        </w:rPr>
        <w:t xml:space="preserve"> 3. ввоз товаров на таможенную территорию РФ</w:t>
      </w:r>
    </w:p>
    <w:p w:rsidR="004D7916" w:rsidRDefault="004D7916">
      <w:pPr>
        <w:spacing w:before="300"/>
        <w:ind w:firstLine="540"/>
        <w:jc w:val="both"/>
        <w:rPr>
          <w:snapToGrid w:val="0"/>
          <w:sz w:val="20"/>
        </w:rPr>
      </w:pPr>
      <w:r>
        <w:rPr>
          <w:snapToGrid w:val="0"/>
          <w:sz w:val="20"/>
        </w:rPr>
        <w:t xml:space="preserve">Объектами н/о не являются: </w:t>
      </w:r>
    </w:p>
    <w:p w:rsidR="004D7916" w:rsidRDefault="004D7916">
      <w:pPr>
        <w:numPr>
          <w:ilvl w:val="0"/>
          <w:numId w:val="45"/>
        </w:numPr>
        <w:spacing w:before="300"/>
        <w:jc w:val="both"/>
        <w:rPr>
          <w:snapToGrid w:val="0"/>
          <w:sz w:val="20"/>
        </w:rPr>
      </w:pPr>
      <w:r>
        <w:rPr>
          <w:snapToGrid w:val="0"/>
          <w:sz w:val="20"/>
        </w:rPr>
        <w:t>передача на безвозмездной основе ОС органам гос. и мун.власти, бюджетным учреждениям, гос-м и мун-м предприятиям.</w:t>
      </w:r>
    </w:p>
    <w:p w:rsidR="004D7916" w:rsidRDefault="004D7916">
      <w:pPr>
        <w:numPr>
          <w:ilvl w:val="0"/>
          <w:numId w:val="45"/>
        </w:numPr>
        <w:spacing w:before="300"/>
        <w:jc w:val="both"/>
        <w:rPr>
          <w:snapToGrid w:val="0"/>
          <w:sz w:val="20"/>
        </w:rPr>
      </w:pPr>
      <w:r>
        <w:rPr>
          <w:snapToGrid w:val="0"/>
          <w:sz w:val="20"/>
        </w:rPr>
        <w:t>операции по реализации земельных участков</w:t>
      </w:r>
    </w:p>
    <w:p w:rsidR="004D7916" w:rsidRDefault="004D7916">
      <w:pPr>
        <w:numPr>
          <w:ilvl w:val="0"/>
          <w:numId w:val="45"/>
        </w:numPr>
        <w:spacing w:before="300"/>
        <w:jc w:val="both"/>
        <w:rPr>
          <w:snapToGrid w:val="0"/>
          <w:sz w:val="20"/>
        </w:rPr>
      </w:pPr>
      <w:r>
        <w:rPr>
          <w:snapToGrid w:val="0"/>
          <w:sz w:val="20"/>
        </w:rPr>
        <w:t>передача имущества в порядке приватизации и иные операции</w:t>
      </w:r>
    </w:p>
    <w:p w:rsidR="004D7916" w:rsidRDefault="004D7916">
      <w:pPr>
        <w:spacing w:before="300"/>
        <w:ind w:left="540"/>
        <w:jc w:val="both"/>
        <w:rPr>
          <w:snapToGrid w:val="0"/>
          <w:sz w:val="20"/>
        </w:rPr>
      </w:pPr>
      <w:r>
        <w:rPr>
          <w:b/>
          <w:snapToGrid w:val="0"/>
          <w:sz w:val="20"/>
        </w:rPr>
        <w:t>Налоговая база</w:t>
      </w:r>
      <w:r>
        <w:rPr>
          <w:snapToGrid w:val="0"/>
          <w:sz w:val="20"/>
        </w:rPr>
        <w:t xml:space="preserve"> – определяется как стоимость Т.Р.У., исходя из цен , определенных в соответствии с НК РФ с учетом акцизов</w:t>
      </w:r>
    </w:p>
    <w:p w:rsidR="004D7916" w:rsidRDefault="004D7916">
      <w:pPr>
        <w:spacing w:before="300"/>
        <w:ind w:firstLine="540"/>
        <w:jc w:val="both"/>
        <w:rPr>
          <w:snapToGrid w:val="0"/>
          <w:sz w:val="20"/>
        </w:rPr>
      </w:pPr>
      <w:r>
        <w:rPr>
          <w:b/>
          <w:snapToGrid w:val="0"/>
          <w:sz w:val="20"/>
        </w:rPr>
        <w:t>Налоговый период</w:t>
      </w:r>
      <w:r>
        <w:rPr>
          <w:snapToGrid w:val="0"/>
          <w:sz w:val="20"/>
        </w:rPr>
        <w:t xml:space="preserve"> – календарный месяц</w:t>
      </w:r>
    </w:p>
    <w:p w:rsidR="004D7916" w:rsidRDefault="004D7916">
      <w:pPr>
        <w:spacing w:before="300"/>
        <w:ind w:firstLine="540"/>
        <w:jc w:val="both"/>
        <w:rPr>
          <w:snapToGrid w:val="0"/>
          <w:sz w:val="20"/>
        </w:rPr>
      </w:pPr>
      <w:r>
        <w:rPr>
          <w:b/>
          <w:snapToGrid w:val="0"/>
          <w:sz w:val="20"/>
        </w:rPr>
        <w:t>Налоговые ставки</w:t>
      </w:r>
      <w:r>
        <w:rPr>
          <w:snapToGrid w:val="0"/>
          <w:sz w:val="20"/>
        </w:rPr>
        <w:t>:</w:t>
      </w:r>
    </w:p>
    <w:p w:rsidR="004D7916" w:rsidRDefault="004D7916">
      <w:pPr>
        <w:spacing w:before="300"/>
        <w:ind w:firstLine="540"/>
        <w:jc w:val="both"/>
        <w:rPr>
          <w:snapToGrid w:val="0"/>
          <w:sz w:val="20"/>
        </w:rPr>
      </w:pPr>
      <w:r>
        <w:rPr>
          <w:snapToGrid w:val="0"/>
          <w:sz w:val="20"/>
        </w:rPr>
        <w:t>0% - производится при реализации Т,Р,У , связанным с перемещением ч/з таможенную границу</w:t>
      </w:r>
    </w:p>
    <w:p w:rsidR="004D7916" w:rsidRDefault="004D7916">
      <w:pPr>
        <w:spacing w:before="300"/>
        <w:ind w:firstLine="540"/>
        <w:jc w:val="both"/>
        <w:rPr>
          <w:snapToGrid w:val="0"/>
          <w:sz w:val="20"/>
        </w:rPr>
      </w:pPr>
      <w:r>
        <w:rPr>
          <w:snapToGrid w:val="0"/>
          <w:sz w:val="20"/>
        </w:rPr>
        <w:t>10% - продовольственные товары и товары для детей, лекарственных средств и др.социально-значимых товаров.</w:t>
      </w:r>
    </w:p>
    <w:p w:rsidR="004D7916" w:rsidRDefault="004D7916">
      <w:pPr>
        <w:spacing w:before="300"/>
        <w:ind w:firstLine="540"/>
        <w:jc w:val="both"/>
        <w:rPr>
          <w:snapToGrid w:val="0"/>
          <w:sz w:val="20"/>
        </w:rPr>
      </w:pPr>
      <w:r>
        <w:rPr>
          <w:snapToGrid w:val="0"/>
          <w:sz w:val="20"/>
        </w:rPr>
        <w:t>18% - основная ставка</w:t>
      </w:r>
    </w:p>
    <w:p w:rsidR="004D7916" w:rsidRDefault="004D7916">
      <w:pPr>
        <w:spacing w:before="300"/>
        <w:ind w:firstLine="540"/>
        <w:jc w:val="both"/>
        <w:rPr>
          <w:snapToGrid w:val="0"/>
          <w:sz w:val="20"/>
        </w:rPr>
      </w:pPr>
      <w:r>
        <w:rPr>
          <w:b/>
          <w:snapToGrid w:val="0"/>
          <w:sz w:val="20"/>
        </w:rPr>
        <w:t>Порядок исчисления налогов</w:t>
      </w:r>
      <w:r>
        <w:rPr>
          <w:snapToGrid w:val="0"/>
          <w:sz w:val="20"/>
        </w:rPr>
        <w:t xml:space="preserve">: сумма НДС исчисляется как соответствующая налоговой ставке процентная доля налоговой базы </w:t>
      </w:r>
    </w:p>
    <w:p w:rsidR="004D7916" w:rsidRDefault="004D7916">
      <w:pPr>
        <w:spacing w:before="300"/>
        <w:ind w:firstLine="540"/>
        <w:jc w:val="both"/>
        <w:rPr>
          <w:snapToGrid w:val="0"/>
          <w:sz w:val="20"/>
        </w:rPr>
      </w:pPr>
      <w:r>
        <w:rPr>
          <w:snapToGrid w:val="0"/>
          <w:sz w:val="20"/>
        </w:rPr>
        <w:t>Основой налогового учета по НДС является счет –фактура, которая д.б. составлена на каждую операцию по реализации, вести журналы полученных и выставленных счет фактур, книги покупок и книги продаж.</w:t>
      </w:r>
    </w:p>
    <w:p w:rsidR="004D7916" w:rsidRDefault="004D7916">
      <w:pPr>
        <w:spacing w:before="300"/>
        <w:ind w:firstLine="540"/>
        <w:jc w:val="both"/>
        <w:rPr>
          <w:snapToGrid w:val="0"/>
          <w:sz w:val="20"/>
        </w:rPr>
      </w:pPr>
      <w:r>
        <w:rPr>
          <w:b/>
          <w:snapToGrid w:val="0"/>
          <w:sz w:val="20"/>
        </w:rPr>
        <w:t>Налоговые вычеты</w:t>
      </w:r>
      <w:r>
        <w:rPr>
          <w:snapToGrid w:val="0"/>
          <w:sz w:val="20"/>
        </w:rPr>
        <w:t xml:space="preserve"> – сумма НДС предъявляемая н/п при приобретении Т,Р,У и оплаченные н/п. Налоговые вычеты производятся на основании счет-фактур, выставленных продавцами</w:t>
      </w:r>
    </w:p>
    <w:p w:rsidR="004D7916" w:rsidRDefault="004D7916">
      <w:pPr>
        <w:spacing w:before="300"/>
        <w:ind w:firstLine="540"/>
        <w:jc w:val="both"/>
        <w:rPr>
          <w:snapToGrid w:val="0"/>
          <w:sz w:val="20"/>
        </w:rPr>
      </w:pPr>
      <w:r>
        <w:rPr>
          <w:b/>
          <w:snapToGrid w:val="0"/>
          <w:sz w:val="20"/>
        </w:rPr>
        <w:t>Порядок и сроки уплаты НДС в бюджет</w:t>
      </w:r>
      <w:r>
        <w:rPr>
          <w:snapToGrid w:val="0"/>
          <w:sz w:val="20"/>
        </w:rPr>
        <w:t xml:space="preserve"> – не позднее 20 числа месяца, следующего за налоговым периодом</w:t>
      </w:r>
    </w:p>
    <w:p w:rsidR="004D7916" w:rsidRDefault="004D7916">
      <w:pPr>
        <w:spacing w:before="300"/>
        <w:ind w:firstLine="540"/>
        <w:jc w:val="both"/>
        <w:rPr>
          <w:snapToGrid w:val="0"/>
          <w:sz w:val="20"/>
        </w:rPr>
      </w:pPr>
      <w:r>
        <w:rPr>
          <w:b/>
          <w:snapToGrid w:val="0"/>
          <w:sz w:val="20"/>
        </w:rPr>
        <w:t>Опреации не подлежащие н/о НДС</w:t>
      </w:r>
      <w:r>
        <w:rPr>
          <w:snapToGrid w:val="0"/>
          <w:sz w:val="20"/>
        </w:rPr>
        <w:t>:</w:t>
      </w:r>
    </w:p>
    <w:p w:rsidR="004D7916" w:rsidRDefault="004D7916">
      <w:pPr>
        <w:spacing w:before="300"/>
        <w:ind w:firstLine="540"/>
        <w:jc w:val="both"/>
        <w:rPr>
          <w:snapToGrid w:val="0"/>
          <w:sz w:val="20"/>
        </w:rPr>
      </w:pPr>
      <w:r>
        <w:rPr>
          <w:snapToGrid w:val="0"/>
          <w:sz w:val="20"/>
        </w:rPr>
        <w:t>1. операции по реализации мед.товаров и мед.услуг</w:t>
      </w:r>
    </w:p>
    <w:p w:rsidR="004D7916" w:rsidRDefault="004D7916">
      <w:pPr>
        <w:spacing w:before="300"/>
        <w:ind w:firstLine="540"/>
        <w:jc w:val="both"/>
        <w:rPr>
          <w:snapToGrid w:val="0"/>
          <w:sz w:val="20"/>
        </w:rPr>
      </w:pPr>
      <w:r>
        <w:rPr>
          <w:snapToGrid w:val="0"/>
          <w:sz w:val="20"/>
        </w:rPr>
        <w:t>2. операции по перевозке пассажиров гор.тр-та и пригородного сообщения</w:t>
      </w:r>
    </w:p>
    <w:p w:rsidR="004D7916" w:rsidRDefault="004D7916">
      <w:pPr>
        <w:spacing w:before="300"/>
        <w:ind w:firstLine="540"/>
        <w:jc w:val="both"/>
        <w:rPr>
          <w:snapToGrid w:val="0"/>
          <w:sz w:val="20"/>
        </w:rPr>
      </w:pPr>
      <w:r>
        <w:rPr>
          <w:snapToGrid w:val="0"/>
          <w:sz w:val="20"/>
        </w:rPr>
        <w:t>3. ритуальные услуги</w:t>
      </w:r>
    </w:p>
    <w:p w:rsidR="004D7916" w:rsidRDefault="004D7916">
      <w:pPr>
        <w:spacing w:before="300"/>
        <w:ind w:firstLine="540"/>
        <w:jc w:val="both"/>
        <w:rPr>
          <w:snapToGrid w:val="0"/>
          <w:sz w:val="20"/>
        </w:rPr>
      </w:pPr>
      <w:r>
        <w:rPr>
          <w:snapToGrid w:val="0"/>
          <w:sz w:val="20"/>
        </w:rPr>
        <w:t>4. банковские услуги кроме инкассации</w:t>
      </w:r>
    </w:p>
    <w:p w:rsidR="004D7916" w:rsidRDefault="004D7916">
      <w:pPr>
        <w:spacing w:before="300"/>
        <w:ind w:firstLine="540"/>
        <w:jc w:val="both"/>
        <w:rPr>
          <w:snapToGrid w:val="0"/>
          <w:sz w:val="20"/>
        </w:rPr>
      </w:pPr>
      <w:r>
        <w:rPr>
          <w:snapToGrid w:val="0"/>
          <w:sz w:val="20"/>
        </w:rPr>
        <w:t>5. услуги по страхованию</w:t>
      </w:r>
    </w:p>
    <w:p w:rsidR="004D7916" w:rsidRDefault="004D7916">
      <w:pPr>
        <w:spacing w:before="300"/>
        <w:ind w:firstLine="540"/>
        <w:jc w:val="both"/>
        <w:rPr>
          <w:snapToGrid w:val="0"/>
          <w:sz w:val="20"/>
        </w:rPr>
      </w:pPr>
      <w:r>
        <w:rPr>
          <w:snapToGrid w:val="0"/>
          <w:sz w:val="20"/>
        </w:rPr>
        <w:lastRenderedPageBreak/>
        <w:t>6. реализация жилых домов, жилых помещений и долей в них</w:t>
      </w:r>
    </w:p>
    <w:p w:rsidR="004D7916" w:rsidRDefault="004D7916">
      <w:pPr>
        <w:spacing w:before="300"/>
        <w:jc w:val="center"/>
        <w:rPr>
          <w:b/>
          <w:snapToGrid w:val="0"/>
        </w:rPr>
      </w:pPr>
      <w:r>
        <w:rPr>
          <w:b/>
          <w:snapToGrid w:val="0"/>
          <w:highlight w:val="red"/>
        </w:rPr>
        <w:t>20. Налог на прибыль: экономическое содержание, элементы налога</w:t>
      </w:r>
      <w:r>
        <w:rPr>
          <w:b/>
          <w:snapToGrid w:val="0"/>
        </w:rPr>
        <w:t>.</w:t>
      </w:r>
    </w:p>
    <w:p w:rsidR="004D7916" w:rsidRDefault="004D7916">
      <w:pPr>
        <w:spacing w:before="300"/>
        <w:ind w:firstLine="540"/>
        <w:jc w:val="both"/>
        <w:rPr>
          <w:snapToGrid w:val="0"/>
          <w:sz w:val="22"/>
        </w:rPr>
      </w:pPr>
      <w:r>
        <w:rPr>
          <w:snapToGrid w:val="0"/>
          <w:sz w:val="22"/>
        </w:rPr>
        <w:t>Экономическое содержание налога: согласно ГК РФ коммерческие организации создаются для извлечения прибыли. Прибыль является источником приобретения имущества организации, либо является источником выплаты дивидендов и процентов, характеристикой рыночной активности предприятия.</w:t>
      </w:r>
    </w:p>
    <w:p w:rsidR="004D7916" w:rsidRDefault="004D7916">
      <w:pPr>
        <w:spacing w:before="300"/>
        <w:ind w:firstLine="540"/>
        <w:jc w:val="both"/>
        <w:rPr>
          <w:snapToGrid w:val="0"/>
          <w:sz w:val="22"/>
        </w:rPr>
      </w:pPr>
      <w:r>
        <w:rPr>
          <w:snapToGrid w:val="0"/>
          <w:sz w:val="22"/>
        </w:rPr>
        <w:t>Налогоплательщики – российские организации и иностранные организации, осуществляющие деятельность в РФ через постоянные представительства или получающие доходы от источников РФ.</w:t>
      </w:r>
    </w:p>
    <w:p w:rsidR="004D7916" w:rsidRDefault="004D7916">
      <w:pPr>
        <w:spacing w:before="300"/>
        <w:ind w:firstLine="540"/>
        <w:jc w:val="both"/>
        <w:rPr>
          <w:snapToGrid w:val="0"/>
          <w:sz w:val="22"/>
        </w:rPr>
      </w:pPr>
      <w:r>
        <w:rPr>
          <w:snapToGrid w:val="0"/>
          <w:sz w:val="22"/>
        </w:rPr>
        <w:t>Объект н/о – прибыль. Для целей н/о прибыль (для российских организаций) – полученные доходы уменьшенные на величину произведенных расходов; (для иностранной организации, имеющей представительства в РФ) – доходы полученные представительством в РФ, уменьшенные на величину расходов произведенных этим представительством в РФ; (для иностранной организации не имеющей представительства) – полученные доходы от источников РФ.</w:t>
      </w:r>
    </w:p>
    <w:p w:rsidR="004D7916" w:rsidRDefault="004D7916">
      <w:pPr>
        <w:spacing w:before="300"/>
        <w:ind w:firstLine="540"/>
        <w:jc w:val="both"/>
        <w:rPr>
          <w:snapToGrid w:val="0"/>
          <w:sz w:val="22"/>
        </w:rPr>
      </w:pPr>
      <w:r>
        <w:rPr>
          <w:snapToGrid w:val="0"/>
          <w:sz w:val="22"/>
        </w:rPr>
        <w:t>Доходы бывают 2х видов:</w:t>
      </w:r>
    </w:p>
    <w:p w:rsidR="004D7916" w:rsidRDefault="004D7916">
      <w:pPr>
        <w:spacing w:before="300"/>
        <w:ind w:firstLine="540"/>
        <w:jc w:val="both"/>
        <w:rPr>
          <w:snapToGrid w:val="0"/>
          <w:sz w:val="22"/>
        </w:rPr>
      </w:pPr>
      <w:r>
        <w:rPr>
          <w:snapToGrid w:val="0"/>
          <w:sz w:val="22"/>
        </w:rPr>
        <w:t>- доходы от реализации Т,Р,У и имущественных прав;</w:t>
      </w:r>
    </w:p>
    <w:p w:rsidR="004D7916" w:rsidRDefault="004D7916">
      <w:pPr>
        <w:spacing w:before="300"/>
        <w:ind w:firstLine="540"/>
        <w:jc w:val="both"/>
        <w:rPr>
          <w:snapToGrid w:val="0"/>
          <w:sz w:val="22"/>
        </w:rPr>
      </w:pPr>
      <w:r>
        <w:rPr>
          <w:snapToGrid w:val="0"/>
          <w:sz w:val="22"/>
        </w:rPr>
        <w:t>- внереализационные доходы</w:t>
      </w:r>
    </w:p>
    <w:p w:rsidR="004D7916" w:rsidRDefault="004D7916">
      <w:pPr>
        <w:spacing w:before="300"/>
        <w:ind w:firstLine="540"/>
        <w:jc w:val="both"/>
        <w:rPr>
          <w:snapToGrid w:val="0"/>
          <w:sz w:val="22"/>
        </w:rPr>
      </w:pPr>
      <w:r>
        <w:rPr>
          <w:snapToGrid w:val="0"/>
          <w:sz w:val="22"/>
        </w:rPr>
        <w:t>Расходы – обоснованные и документально подтвержденные затраты, бывают также 2х видов:</w:t>
      </w:r>
    </w:p>
    <w:p w:rsidR="004D7916" w:rsidRDefault="004D7916">
      <w:pPr>
        <w:spacing w:before="300"/>
        <w:ind w:firstLine="540"/>
        <w:jc w:val="both"/>
        <w:rPr>
          <w:snapToGrid w:val="0"/>
          <w:sz w:val="22"/>
        </w:rPr>
      </w:pPr>
      <w:r>
        <w:rPr>
          <w:snapToGrid w:val="0"/>
          <w:sz w:val="22"/>
        </w:rPr>
        <w:t>- расходы от реализации и производства Т,Р,У</w:t>
      </w:r>
    </w:p>
    <w:p w:rsidR="004D7916" w:rsidRDefault="004D7916">
      <w:pPr>
        <w:spacing w:before="300"/>
        <w:ind w:firstLine="540"/>
        <w:jc w:val="both"/>
        <w:rPr>
          <w:snapToGrid w:val="0"/>
          <w:sz w:val="22"/>
        </w:rPr>
      </w:pPr>
      <w:r>
        <w:rPr>
          <w:snapToGrid w:val="0"/>
          <w:sz w:val="22"/>
        </w:rPr>
        <w:t>- внереализационные расходы</w:t>
      </w:r>
    </w:p>
    <w:p w:rsidR="004D7916" w:rsidRDefault="004D7916">
      <w:pPr>
        <w:spacing w:before="300"/>
        <w:ind w:firstLine="540"/>
        <w:jc w:val="both"/>
        <w:rPr>
          <w:snapToGrid w:val="0"/>
          <w:sz w:val="22"/>
        </w:rPr>
      </w:pPr>
      <w:r>
        <w:rPr>
          <w:snapToGrid w:val="0"/>
          <w:sz w:val="22"/>
        </w:rPr>
        <w:t xml:space="preserve"> Налоговая база – денежное выражение прибыли. НК РФ устанавливает особенности определения налоговой базы таких организаций: страховые, банки, профессиональные уч-ки РЦБ, негосударственные ПФ, </w:t>
      </w:r>
    </w:p>
    <w:p w:rsidR="004D7916" w:rsidRDefault="004D7916">
      <w:pPr>
        <w:spacing w:before="300"/>
        <w:ind w:firstLine="540"/>
        <w:jc w:val="both"/>
        <w:rPr>
          <w:snapToGrid w:val="0"/>
          <w:sz w:val="22"/>
        </w:rPr>
      </w:pPr>
      <w:r>
        <w:rPr>
          <w:snapToGrid w:val="0"/>
          <w:sz w:val="22"/>
        </w:rPr>
        <w:t xml:space="preserve">Налоговая ставка – 24%, а для иностранных организаций не имеющих представительств на территории РФ устанавливается ставка в размере 20%. </w:t>
      </w:r>
    </w:p>
    <w:p w:rsidR="004D7916" w:rsidRDefault="004D7916">
      <w:pPr>
        <w:spacing w:before="300"/>
        <w:ind w:firstLine="540"/>
        <w:jc w:val="both"/>
        <w:rPr>
          <w:snapToGrid w:val="0"/>
          <w:sz w:val="22"/>
        </w:rPr>
      </w:pPr>
      <w:r>
        <w:rPr>
          <w:snapToGrid w:val="0"/>
          <w:sz w:val="22"/>
        </w:rPr>
        <w:t>Также устанавливаются пониженные ставки по отдельным видам доходов:</w:t>
      </w:r>
    </w:p>
    <w:p w:rsidR="004D7916" w:rsidRDefault="004D7916">
      <w:pPr>
        <w:spacing w:before="300"/>
        <w:ind w:firstLine="540"/>
        <w:jc w:val="both"/>
        <w:rPr>
          <w:snapToGrid w:val="0"/>
          <w:sz w:val="22"/>
        </w:rPr>
      </w:pPr>
      <w:r>
        <w:rPr>
          <w:snapToGrid w:val="0"/>
          <w:sz w:val="22"/>
        </w:rPr>
        <w:t>-15% по доходам от государственных и муниципальных ЦБ</w:t>
      </w:r>
    </w:p>
    <w:p w:rsidR="004D7916" w:rsidRDefault="004D7916">
      <w:pPr>
        <w:spacing w:before="300"/>
        <w:ind w:firstLine="540"/>
        <w:jc w:val="both"/>
        <w:rPr>
          <w:snapToGrid w:val="0"/>
          <w:sz w:val="22"/>
        </w:rPr>
      </w:pPr>
      <w:r>
        <w:rPr>
          <w:snapToGrid w:val="0"/>
          <w:sz w:val="22"/>
        </w:rPr>
        <w:t xml:space="preserve">Налоговый период – календарный год. </w:t>
      </w:r>
    </w:p>
    <w:p w:rsidR="004D7916" w:rsidRDefault="004D7916">
      <w:pPr>
        <w:spacing w:before="300"/>
        <w:ind w:firstLine="540"/>
        <w:jc w:val="both"/>
        <w:rPr>
          <w:snapToGrid w:val="0"/>
          <w:sz w:val="22"/>
        </w:rPr>
      </w:pPr>
      <w:r>
        <w:rPr>
          <w:snapToGrid w:val="0"/>
          <w:sz w:val="22"/>
        </w:rPr>
        <w:t>Отчетный период – квартал, полугодие и 9 месяцев.</w:t>
      </w:r>
    </w:p>
    <w:p w:rsidR="004D7916" w:rsidRDefault="004D7916">
      <w:pPr>
        <w:spacing w:before="300"/>
        <w:ind w:firstLine="540"/>
        <w:jc w:val="both"/>
        <w:rPr>
          <w:snapToGrid w:val="0"/>
          <w:sz w:val="22"/>
        </w:rPr>
      </w:pPr>
      <w:r>
        <w:rPr>
          <w:snapToGrid w:val="0"/>
          <w:sz w:val="22"/>
        </w:rPr>
        <w:t>Порядок исчисления налога – определяется как соответствующая налоговой ставке процентная доля налоговой базы.</w:t>
      </w:r>
    </w:p>
    <w:p w:rsidR="004D7916" w:rsidRDefault="004D7916">
      <w:pPr>
        <w:spacing w:before="300"/>
        <w:ind w:firstLine="540"/>
        <w:jc w:val="both"/>
        <w:rPr>
          <w:snapToGrid w:val="0"/>
          <w:sz w:val="22"/>
        </w:rPr>
      </w:pPr>
      <w:r>
        <w:rPr>
          <w:snapToGrid w:val="0"/>
          <w:sz w:val="22"/>
        </w:rPr>
        <w:t>Сроки  и порядок уплаты: авансовые платежи уплачиваются по итогам каждого отчетного периода не позднее 28 числа месяца следующего за отчетным периодом. По итогам за календарный год налог уплачивается не позднее 28 марта года следующего за налоговым периодом. Налоговая декларация подается аналогично.</w:t>
      </w:r>
    </w:p>
    <w:p w:rsidR="004D7916" w:rsidRDefault="004D7916">
      <w:pPr>
        <w:spacing w:before="300"/>
        <w:ind w:firstLine="540"/>
        <w:jc w:val="center"/>
        <w:rPr>
          <w:b/>
          <w:snapToGrid w:val="0"/>
          <w:sz w:val="22"/>
          <w:highlight w:val="red"/>
        </w:rPr>
      </w:pPr>
      <w:r>
        <w:rPr>
          <w:b/>
          <w:snapToGrid w:val="0"/>
          <w:sz w:val="22"/>
          <w:highlight w:val="red"/>
        </w:rPr>
        <w:t>21. Налоги с физических лиц: экономическое содержание, элементы налогов.</w:t>
      </w:r>
    </w:p>
    <w:p w:rsidR="004D7916" w:rsidRDefault="004D7916">
      <w:pPr>
        <w:spacing w:before="300"/>
        <w:ind w:firstLine="540"/>
        <w:jc w:val="center"/>
        <w:rPr>
          <w:b/>
          <w:snapToGrid w:val="0"/>
          <w:sz w:val="22"/>
        </w:rPr>
      </w:pPr>
      <w:r>
        <w:rPr>
          <w:b/>
          <w:snapToGrid w:val="0"/>
          <w:sz w:val="22"/>
          <w:highlight w:val="red"/>
        </w:rPr>
        <w:t>НДФЛ</w:t>
      </w:r>
    </w:p>
    <w:p w:rsidR="004D7916" w:rsidRDefault="004D7916">
      <w:pPr>
        <w:spacing w:before="300"/>
        <w:ind w:firstLine="540"/>
        <w:jc w:val="both"/>
        <w:rPr>
          <w:snapToGrid w:val="0"/>
          <w:sz w:val="18"/>
        </w:rPr>
      </w:pPr>
      <w:r>
        <w:rPr>
          <w:b/>
          <w:snapToGrid w:val="0"/>
          <w:sz w:val="18"/>
        </w:rPr>
        <w:t>Налогоплательщики</w:t>
      </w:r>
      <w:r>
        <w:rPr>
          <w:snapToGrid w:val="0"/>
          <w:sz w:val="18"/>
        </w:rPr>
        <w:t>:</w:t>
      </w:r>
    </w:p>
    <w:p w:rsidR="004D7916" w:rsidRDefault="004D7916">
      <w:pPr>
        <w:numPr>
          <w:ilvl w:val="1"/>
          <w:numId w:val="81"/>
        </w:numPr>
        <w:spacing w:before="300"/>
        <w:jc w:val="both"/>
        <w:rPr>
          <w:snapToGrid w:val="0"/>
          <w:sz w:val="18"/>
        </w:rPr>
      </w:pPr>
      <w:r>
        <w:rPr>
          <w:snapToGrid w:val="0"/>
          <w:sz w:val="18"/>
        </w:rPr>
        <w:t>физические лица, являющиеся налоговыми резидентами РФ</w:t>
      </w:r>
    </w:p>
    <w:p w:rsidR="004D7916" w:rsidRDefault="004D7916">
      <w:pPr>
        <w:numPr>
          <w:ilvl w:val="1"/>
          <w:numId w:val="81"/>
        </w:numPr>
        <w:spacing w:before="300"/>
        <w:jc w:val="both"/>
        <w:rPr>
          <w:snapToGrid w:val="0"/>
          <w:sz w:val="18"/>
        </w:rPr>
      </w:pPr>
      <w:r>
        <w:rPr>
          <w:snapToGrid w:val="0"/>
          <w:sz w:val="18"/>
        </w:rPr>
        <w:t>ФЛ, получающие доходы от источников в РФ и не являющиеся налоговыми резидентами</w:t>
      </w:r>
    </w:p>
    <w:p w:rsidR="004D7916" w:rsidRDefault="004D7916">
      <w:pPr>
        <w:spacing w:before="300"/>
        <w:ind w:firstLine="540"/>
        <w:jc w:val="both"/>
        <w:rPr>
          <w:snapToGrid w:val="0"/>
          <w:sz w:val="18"/>
        </w:rPr>
      </w:pPr>
      <w:r>
        <w:rPr>
          <w:b/>
          <w:snapToGrid w:val="0"/>
          <w:sz w:val="18"/>
        </w:rPr>
        <w:lastRenderedPageBreak/>
        <w:t>Объект н/о:</w:t>
      </w:r>
      <w:r>
        <w:rPr>
          <w:snapToGrid w:val="0"/>
          <w:sz w:val="18"/>
        </w:rPr>
        <w:t xml:space="preserve"> доходы полученные н/п от:</w:t>
      </w:r>
    </w:p>
    <w:p w:rsidR="004D7916" w:rsidRDefault="004D7916">
      <w:pPr>
        <w:numPr>
          <w:ilvl w:val="0"/>
          <w:numId w:val="94"/>
        </w:numPr>
        <w:spacing w:before="300"/>
        <w:jc w:val="both"/>
        <w:rPr>
          <w:snapToGrid w:val="0"/>
          <w:sz w:val="18"/>
        </w:rPr>
      </w:pPr>
      <w:r>
        <w:rPr>
          <w:snapToGrid w:val="0"/>
          <w:sz w:val="18"/>
        </w:rPr>
        <w:t>от источников в РФ и/или от источников за пределами РФ для налоговых резидентов</w:t>
      </w:r>
    </w:p>
    <w:p w:rsidR="004D7916" w:rsidRDefault="004D7916">
      <w:pPr>
        <w:numPr>
          <w:ilvl w:val="0"/>
          <w:numId w:val="94"/>
        </w:numPr>
        <w:spacing w:before="300"/>
        <w:jc w:val="both"/>
        <w:rPr>
          <w:snapToGrid w:val="0"/>
          <w:sz w:val="18"/>
        </w:rPr>
      </w:pPr>
      <w:r>
        <w:rPr>
          <w:snapToGrid w:val="0"/>
          <w:sz w:val="18"/>
        </w:rPr>
        <w:t>от источников РФ для лиц, не являющихся налоговыми резидентами</w:t>
      </w:r>
    </w:p>
    <w:p w:rsidR="004D7916" w:rsidRDefault="004D7916">
      <w:pPr>
        <w:spacing w:before="300"/>
        <w:ind w:firstLine="540"/>
        <w:jc w:val="both"/>
        <w:rPr>
          <w:snapToGrid w:val="0"/>
          <w:sz w:val="18"/>
        </w:rPr>
      </w:pPr>
      <w:r>
        <w:rPr>
          <w:b/>
          <w:snapToGrid w:val="0"/>
          <w:sz w:val="18"/>
        </w:rPr>
        <w:t>Налоговая база:</w:t>
      </w:r>
      <w:r>
        <w:rPr>
          <w:snapToGrid w:val="0"/>
          <w:sz w:val="18"/>
        </w:rPr>
        <w:t xml:space="preserve"> учитывает все доходы н/п в денежной и натуральной форме. Налоговая база рассчитывается по каждому виду доходов отдельно.</w:t>
      </w:r>
    </w:p>
    <w:p w:rsidR="004D7916" w:rsidRDefault="004D7916">
      <w:pPr>
        <w:spacing w:before="300"/>
        <w:ind w:firstLine="540"/>
        <w:jc w:val="both"/>
        <w:rPr>
          <w:snapToGrid w:val="0"/>
          <w:sz w:val="18"/>
        </w:rPr>
      </w:pPr>
      <w:r>
        <w:rPr>
          <w:b/>
          <w:snapToGrid w:val="0"/>
          <w:sz w:val="18"/>
        </w:rPr>
        <w:t>Процентные ставки</w:t>
      </w:r>
      <w:r>
        <w:rPr>
          <w:snapToGrid w:val="0"/>
          <w:sz w:val="18"/>
        </w:rPr>
        <w:t>:</w:t>
      </w:r>
    </w:p>
    <w:p w:rsidR="004D7916" w:rsidRDefault="004D7916">
      <w:pPr>
        <w:spacing w:before="300"/>
        <w:ind w:firstLine="540"/>
        <w:jc w:val="both"/>
        <w:rPr>
          <w:snapToGrid w:val="0"/>
          <w:sz w:val="18"/>
        </w:rPr>
      </w:pPr>
      <w:r>
        <w:rPr>
          <w:snapToGrid w:val="0"/>
          <w:sz w:val="18"/>
        </w:rPr>
        <w:t>13% - основная ставка, применяется к налоговой базе за вычетом стандартных, социальных, имущественных и профессиональных вычетов.</w:t>
      </w:r>
    </w:p>
    <w:p w:rsidR="004D7916" w:rsidRDefault="004D7916">
      <w:pPr>
        <w:spacing w:before="300"/>
        <w:ind w:firstLine="540"/>
        <w:jc w:val="both"/>
        <w:rPr>
          <w:snapToGrid w:val="0"/>
          <w:sz w:val="18"/>
        </w:rPr>
      </w:pPr>
      <w:r>
        <w:rPr>
          <w:snapToGrid w:val="0"/>
          <w:sz w:val="18"/>
        </w:rPr>
        <w:t>35% - выигрыши, выплаты по страхованию, процентные доходы по вкладам в банк</w:t>
      </w:r>
    </w:p>
    <w:p w:rsidR="004D7916" w:rsidRDefault="004D7916">
      <w:pPr>
        <w:spacing w:before="300"/>
        <w:ind w:firstLine="540"/>
        <w:jc w:val="both"/>
        <w:rPr>
          <w:snapToGrid w:val="0"/>
          <w:sz w:val="18"/>
        </w:rPr>
      </w:pPr>
      <w:r>
        <w:rPr>
          <w:snapToGrid w:val="0"/>
          <w:sz w:val="18"/>
        </w:rPr>
        <w:t>30% - на доходы лиц, не являющиеся резидентами РФ</w:t>
      </w:r>
    </w:p>
    <w:p w:rsidR="004D7916" w:rsidRDefault="004D7916">
      <w:pPr>
        <w:spacing w:before="300"/>
        <w:ind w:firstLine="540"/>
        <w:jc w:val="both"/>
        <w:rPr>
          <w:snapToGrid w:val="0"/>
          <w:sz w:val="18"/>
        </w:rPr>
      </w:pPr>
      <w:r>
        <w:rPr>
          <w:snapToGrid w:val="0"/>
          <w:sz w:val="18"/>
        </w:rPr>
        <w:t>9% - на доходы по вкладам в иностранной валюте</w:t>
      </w:r>
    </w:p>
    <w:p w:rsidR="004D7916" w:rsidRDefault="004D7916">
      <w:pPr>
        <w:spacing w:before="300"/>
        <w:ind w:firstLine="540"/>
        <w:jc w:val="both"/>
        <w:rPr>
          <w:snapToGrid w:val="0"/>
          <w:sz w:val="18"/>
        </w:rPr>
      </w:pPr>
      <w:r>
        <w:rPr>
          <w:b/>
          <w:snapToGrid w:val="0"/>
          <w:sz w:val="18"/>
        </w:rPr>
        <w:t>Налоговый период</w:t>
      </w:r>
      <w:r>
        <w:rPr>
          <w:snapToGrid w:val="0"/>
          <w:sz w:val="18"/>
        </w:rPr>
        <w:t xml:space="preserve"> – календарный год</w:t>
      </w:r>
    </w:p>
    <w:p w:rsidR="004D7916" w:rsidRDefault="004D7916">
      <w:pPr>
        <w:spacing w:before="300"/>
        <w:ind w:firstLine="540"/>
        <w:jc w:val="both"/>
        <w:rPr>
          <w:snapToGrid w:val="0"/>
          <w:sz w:val="18"/>
        </w:rPr>
      </w:pPr>
      <w:r>
        <w:rPr>
          <w:b/>
          <w:snapToGrid w:val="0"/>
          <w:sz w:val="18"/>
        </w:rPr>
        <w:t>Порядок исчисления</w:t>
      </w:r>
      <w:r>
        <w:rPr>
          <w:snapToGrid w:val="0"/>
          <w:sz w:val="18"/>
        </w:rPr>
        <w:t xml:space="preserve"> – определяется как соответствующая налоговой ставке процентная доля налоговой базы по каждому виду доходов в отдельности, а затем складывается</w:t>
      </w:r>
    </w:p>
    <w:p w:rsidR="004D7916" w:rsidRDefault="004D7916">
      <w:pPr>
        <w:spacing w:before="300"/>
        <w:ind w:firstLine="540"/>
        <w:jc w:val="both"/>
        <w:rPr>
          <w:snapToGrid w:val="0"/>
          <w:sz w:val="18"/>
        </w:rPr>
      </w:pPr>
      <w:r>
        <w:rPr>
          <w:snapToGrid w:val="0"/>
          <w:sz w:val="18"/>
        </w:rPr>
        <w:t>Суммы налога исчисляются налоговыми агентами нарастающим итогом с начала налогового периода по итогам каждого месяца. Если невозможно удержать НДФЛ налоговый агент в течение 1 месяца должен письменно уведомить об этом налоговые органы.</w:t>
      </w:r>
    </w:p>
    <w:p w:rsidR="004D7916" w:rsidRDefault="004D7916">
      <w:pPr>
        <w:spacing w:before="300"/>
        <w:ind w:firstLine="540"/>
        <w:jc w:val="center"/>
        <w:rPr>
          <w:b/>
          <w:snapToGrid w:val="0"/>
          <w:sz w:val="18"/>
        </w:rPr>
      </w:pPr>
      <w:r>
        <w:rPr>
          <w:b/>
          <w:snapToGrid w:val="0"/>
          <w:sz w:val="18"/>
        </w:rPr>
        <w:t>Налог на имущество ФЛ</w:t>
      </w:r>
    </w:p>
    <w:p w:rsidR="004D7916" w:rsidRDefault="004D7916">
      <w:pPr>
        <w:spacing w:before="300"/>
        <w:ind w:firstLine="540"/>
        <w:jc w:val="both"/>
        <w:rPr>
          <w:snapToGrid w:val="0"/>
          <w:sz w:val="18"/>
        </w:rPr>
      </w:pPr>
      <w:r>
        <w:rPr>
          <w:b/>
          <w:snapToGrid w:val="0"/>
          <w:sz w:val="18"/>
        </w:rPr>
        <w:t>Н/п и объект н/о</w:t>
      </w:r>
      <w:r>
        <w:rPr>
          <w:snapToGrid w:val="0"/>
          <w:sz w:val="18"/>
        </w:rPr>
        <w:t>: ФЛ, собственники имущества, такого как квартиры, жилые дома, строения, гаражи, помещения, находящиеся на территории РФ, вне зависимости от национального или юридического статуса их собственника.</w:t>
      </w:r>
    </w:p>
    <w:p w:rsidR="004D7916" w:rsidRDefault="004D7916">
      <w:pPr>
        <w:spacing w:before="300"/>
        <w:ind w:firstLine="540"/>
        <w:jc w:val="both"/>
        <w:rPr>
          <w:snapToGrid w:val="0"/>
          <w:sz w:val="18"/>
        </w:rPr>
      </w:pPr>
      <w:r>
        <w:rPr>
          <w:b/>
          <w:snapToGrid w:val="0"/>
          <w:sz w:val="18"/>
        </w:rPr>
        <w:t>Налоговая база</w:t>
      </w:r>
      <w:r>
        <w:rPr>
          <w:snapToGrid w:val="0"/>
          <w:sz w:val="18"/>
        </w:rPr>
        <w:t>: стоимость имущества, подлежащая н/о.</w:t>
      </w:r>
    </w:p>
    <w:p w:rsidR="004D7916" w:rsidRDefault="004D7916">
      <w:pPr>
        <w:spacing w:before="300"/>
        <w:ind w:firstLine="540"/>
        <w:jc w:val="both"/>
        <w:rPr>
          <w:snapToGrid w:val="0"/>
          <w:sz w:val="18"/>
        </w:rPr>
      </w:pPr>
      <w:r>
        <w:rPr>
          <w:b/>
          <w:snapToGrid w:val="0"/>
          <w:sz w:val="18"/>
        </w:rPr>
        <w:t>Налоговая ставка</w:t>
      </w:r>
      <w:r>
        <w:rPr>
          <w:snapToGrid w:val="0"/>
          <w:sz w:val="18"/>
        </w:rPr>
        <w:t>: устанавливается нормативными актами представительных органов власти в зависимости от суммарной инвентаризации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3"/>
        <w:gridCol w:w="5183"/>
      </w:tblGrid>
      <w:tr w:rsidR="004D7916">
        <w:tc>
          <w:tcPr>
            <w:tcW w:w="5183" w:type="dxa"/>
          </w:tcPr>
          <w:p w:rsidR="004D7916" w:rsidRDefault="004D7916">
            <w:pPr>
              <w:spacing w:before="300"/>
              <w:jc w:val="both"/>
              <w:rPr>
                <w:snapToGrid w:val="0"/>
                <w:sz w:val="18"/>
              </w:rPr>
            </w:pPr>
            <w:r>
              <w:rPr>
                <w:snapToGrid w:val="0"/>
                <w:sz w:val="18"/>
              </w:rPr>
              <w:t>Стоимость имущества</w:t>
            </w:r>
          </w:p>
        </w:tc>
        <w:tc>
          <w:tcPr>
            <w:tcW w:w="5183" w:type="dxa"/>
          </w:tcPr>
          <w:p w:rsidR="004D7916" w:rsidRDefault="004D7916">
            <w:pPr>
              <w:spacing w:before="300"/>
              <w:jc w:val="both"/>
              <w:rPr>
                <w:snapToGrid w:val="0"/>
                <w:sz w:val="18"/>
              </w:rPr>
            </w:pPr>
            <w:r>
              <w:rPr>
                <w:snapToGrid w:val="0"/>
                <w:sz w:val="18"/>
              </w:rPr>
              <w:t>Ставка налога</w:t>
            </w:r>
          </w:p>
        </w:tc>
      </w:tr>
      <w:tr w:rsidR="004D7916">
        <w:tc>
          <w:tcPr>
            <w:tcW w:w="5183" w:type="dxa"/>
          </w:tcPr>
          <w:p w:rsidR="004D7916" w:rsidRDefault="004D7916">
            <w:pPr>
              <w:spacing w:before="300"/>
              <w:jc w:val="both"/>
              <w:rPr>
                <w:snapToGrid w:val="0"/>
                <w:sz w:val="18"/>
              </w:rPr>
            </w:pPr>
            <w:r>
              <w:rPr>
                <w:snapToGrid w:val="0"/>
                <w:sz w:val="18"/>
              </w:rPr>
              <w:t>До 300000</w:t>
            </w:r>
          </w:p>
        </w:tc>
        <w:tc>
          <w:tcPr>
            <w:tcW w:w="5183" w:type="dxa"/>
          </w:tcPr>
          <w:p w:rsidR="004D7916" w:rsidRDefault="004D7916">
            <w:pPr>
              <w:spacing w:before="300"/>
              <w:jc w:val="both"/>
              <w:rPr>
                <w:snapToGrid w:val="0"/>
                <w:sz w:val="18"/>
              </w:rPr>
            </w:pPr>
            <w:r>
              <w:rPr>
                <w:snapToGrid w:val="0"/>
                <w:sz w:val="18"/>
              </w:rPr>
              <w:t>До 0,1%</w:t>
            </w:r>
          </w:p>
        </w:tc>
      </w:tr>
      <w:tr w:rsidR="004D7916">
        <w:tc>
          <w:tcPr>
            <w:tcW w:w="5183" w:type="dxa"/>
          </w:tcPr>
          <w:p w:rsidR="004D7916" w:rsidRDefault="004D7916">
            <w:pPr>
              <w:spacing w:before="300"/>
              <w:jc w:val="both"/>
              <w:rPr>
                <w:snapToGrid w:val="0"/>
                <w:sz w:val="18"/>
              </w:rPr>
            </w:pPr>
            <w:r>
              <w:rPr>
                <w:snapToGrid w:val="0"/>
                <w:sz w:val="18"/>
              </w:rPr>
              <w:t>От 300000 до 500000</w:t>
            </w:r>
          </w:p>
        </w:tc>
        <w:tc>
          <w:tcPr>
            <w:tcW w:w="5183" w:type="dxa"/>
          </w:tcPr>
          <w:p w:rsidR="004D7916" w:rsidRDefault="004D7916">
            <w:pPr>
              <w:spacing w:before="300"/>
              <w:jc w:val="both"/>
              <w:rPr>
                <w:snapToGrid w:val="0"/>
                <w:sz w:val="18"/>
              </w:rPr>
            </w:pPr>
            <w:r>
              <w:rPr>
                <w:snapToGrid w:val="0"/>
                <w:sz w:val="18"/>
              </w:rPr>
              <w:t>0,1 – 0,3 %</w:t>
            </w:r>
          </w:p>
        </w:tc>
      </w:tr>
      <w:tr w:rsidR="004D7916">
        <w:tc>
          <w:tcPr>
            <w:tcW w:w="5183" w:type="dxa"/>
          </w:tcPr>
          <w:p w:rsidR="004D7916" w:rsidRDefault="004D7916">
            <w:pPr>
              <w:spacing w:before="300"/>
              <w:jc w:val="both"/>
              <w:rPr>
                <w:snapToGrid w:val="0"/>
                <w:sz w:val="18"/>
              </w:rPr>
            </w:pPr>
            <w:r>
              <w:rPr>
                <w:snapToGrid w:val="0"/>
                <w:sz w:val="18"/>
              </w:rPr>
              <w:t>Свыше 500000</w:t>
            </w:r>
          </w:p>
        </w:tc>
        <w:tc>
          <w:tcPr>
            <w:tcW w:w="5183" w:type="dxa"/>
          </w:tcPr>
          <w:p w:rsidR="004D7916" w:rsidRDefault="004D7916">
            <w:pPr>
              <w:spacing w:before="300"/>
              <w:jc w:val="both"/>
              <w:rPr>
                <w:snapToGrid w:val="0"/>
                <w:sz w:val="18"/>
              </w:rPr>
            </w:pPr>
            <w:r>
              <w:rPr>
                <w:snapToGrid w:val="0"/>
                <w:sz w:val="18"/>
              </w:rPr>
              <w:t>0,3 – 2,0%</w:t>
            </w:r>
          </w:p>
        </w:tc>
      </w:tr>
    </w:tbl>
    <w:p w:rsidR="004D7916" w:rsidRDefault="004D7916">
      <w:pPr>
        <w:spacing w:before="300"/>
        <w:ind w:firstLine="540"/>
        <w:jc w:val="both"/>
        <w:rPr>
          <w:snapToGrid w:val="0"/>
          <w:sz w:val="18"/>
        </w:rPr>
      </w:pPr>
      <w:r>
        <w:rPr>
          <w:b/>
          <w:snapToGrid w:val="0"/>
          <w:sz w:val="18"/>
        </w:rPr>
        <w:t>Налоговый период</w:t>
      </w:r>
      <w:r>
        <w:rPr>
          <w:snapToGrid w:val="0"/>
          <w:sz w:val="18"/>
        </w:rPr>
        <w:t xml:space="preserve"> – календарный год. </w:t>
      </w:r>
    </w:p>
    <w:p w:rsidR="004D7916" w:rsidRDefault="004D7916">
      <w:pPr>
        <w:spacing w:before="300"/>
        <w:ind w:firstLine="540"/>
        <w:jc w:val="both"/>
        <w:rPr>
          <w:snapToGrid w:val="0"/>
          <w:sz w:val="18"/>
        </w:rPr>
      </w:pPr>
      <w:r>
        <w:rPr>
          <w:b/>
          <w:snapToGrid w:val="0"/>
          <w:sz w:val="18"/>
        </w:rPr>
        <w:t>Порядок исчисления</w:t>
      </w:r>
      <w:r>
        <w:rPr>
          <w:snapToGrid w:val="0"/>
          <w:sz w:val="18"/>
        </w:rPr>
        <w:t>: обязанность по исчислению возложена на н/о. Н/о рассчитывают сумму налога не позднее 1 августа налогового периода.</w:t>
      </w:r>
    </w:p>
    <w:p w:rsidR="004D7916" w:rsidRDefault="004D7916">
      <w:pPr>
        <w:spacing w:before="300"/>
        <w:ind w:firstLine="540"/>
        <w:jc w:val="both"/>
        <w:rPr>
          <w:snapToGrid w:val="0"/>
          <w:sz w:val="18"/>
        </w:rPr>
      </w:pPr>
      <w:r>
        <w:rPr>
          <w:b/>
          <w:snapToGrid w:val="0"/>
          <w:sz w:val="18"/>
        </w:rPr>
        <w:t>Порядок уплаты налога</w:t>
      </w:r>
      <w:r>
        <w:rPr>
          <w:snapToGrid w:val="0"/>
          <w:sz w:val="18"/>
        </w:rPr>
        <w:t>: производится равными долями не позднее 15 сентября и 15 ноября текущего налогового периода</w:t>
      </w:r>
    </w:p>
    <w:p w:rsidR="004D7916" w:rsidRDefault="004D7916">
      <w:pPr>
        <w:spacing w:before="300"/>
        <w:ind w:firstLine="540"/>
        <w:jc w:val="center"/>
        <w:rPr>
          <w:b/>
          <w:snapToGrid w:val="0"/>
        </w:rPr>
      </w:pPr>
      <w:r>
        <w:rPr>
          <w:b/>
          <w:snapToGrid w:val="0"/>
          <w:highlight w:val="red"/>
        </w:rPr>
        <w:t>22. Единый социальный налог: экономическое содержание, элементы налога.</w:t>
      </w:r>
    </w:p>
    <w:p w:rsidR="004D7916" w:rsidRDefault="004D7916">
      <w:pPr>
        <w:spacing w:before="300"/>
        <w:ind w:firstLine="540"/>
        <w:jc w:val="both"/>
        <w:rPr>
          <w:snapToGrid w:val="0"/>
        </w:rPr>
      </w:pPr>
      <w:r>
        <w:rPr>
          <w:snapToGrid w:val="0"/>
        </w:rPr>
        <w:t xml:space="preserve">Н/п: </w:t>
      </w:r>
    </w:p>
    <w:p w:rsidR="004D7916" w:rsidRDefault="004D7916">
      <w:pPr>
        <w:numPr>
          <w:ilvl w:val="1"/>
          <w:numId w:val="2"/>
        </w:numPr>
        <w:spacing w:before="300"/>
        <w:jc w:val="both"/>
        <w:rPr>
          <w:snapToGrid w:val="0"/>
        </w:rPr>
      </w:pPr>
      <w:r>
        <w:rPr>
          <w:snapToGrid w:val="0"/>
        </w:rPr>
        <w:t>лица, производящие выплаты физическим лицам:</w:t>
      </w:r>
    </w:p>
    <w:p w:rsidR="004D7916" w:rsidRDefault="004D7916">
      <w:pPr>
        <w:spacing w:before="300"/>
        <w:ind w:left="1800"/>
        <w:jc w:val="both"/>
        <w:rPr>
          <w:snapToGrid w:val="0"/>
        </w:rPr>
      </w:pPr>
      <w:r>
        <w:rPr>
          <w:snapToGrid w:val="0"/>
        </w:rPr>
        <w:t>- организации</w:t>
      </w:r>
    </w:p>
    <w:p w:rsidR="004D7916" w:rsidRDefault="004D7916">
      <w:pPr>
        <w:spacing w:before="300"/>
        <w:ind w:left="1800"/>
        <w:jc w:val="both"/>
        <w:rPr>
          <w:snapToGrid w:val="0"/>
        </w:rPr>
      </w:pPr>
      <w:r>
        <w:rPr>
          <w:snapToGrid w:val="0"/>
        </w:rPr>
        <w:t>- ИП</w:t>
      </w:r>
    </w:p>
    <w:p w:rsidR="004D7916" w:rsidRDefault="004D7916">
      <w:pPr>
        <w:spacing w:before="300"/>
        <w:ind w:left="1800"/>
        <w:jc w:val="both"/>
        <w:rPr>
          <w:snapToGrid w:val="0"/>
        </w:rPr>
      </w:pPr>
      <w:r>
        <w:rPr>
          <w:snapToGrid w:val="0"/>
        </w:rPr>
        <w:lastRenderedPageBreak/>
        <w:t>- физические лица, не ИП</w:t>
      </w:r>
    </w:p>
    <w:p w:rsidR="004D7916" w:rsidRDefault="004D7916">
      <w:pPr>
        <w:spacing w:before="300"/>
        <w:ind w:left="1800"/>
        <w:jc w:val="both"/>
        <w:rPr>
          <w:snapToGrid w:val="0"/>
        </w:rPr>
      </w:pPr>
      <w:r>
        <w:rPr>
          <w:snapToGrid w:val="0"/>
        </w:rPr>
        <w:t>2) ИП и адвокаты</w:t>
      </w:r>
    </w:p>
    <w:p w:rsidR="004D7916" w:rsidRDefault="004D7916">
      <w:pPr>
        <w:spacing w:before="300"/>
        <w:ind w:firstLine="540"/>
        <w:jc w:val="both"/>
        <w:rPr>
          <w:snapToGrid w:val="0"/>
        </w:rPr>
      </w:pPr>
      <w:r>
        <w:rPr>
          <w:snapToGrid w:val="0"/>
        </w:rPr>
        <w:t>Объект н/о: выплаты, производимые н/п в пользу физических лиц по трудовым договорам, гражданско-правовым договорам, авторским договорам и т.п.</w:t>
      </w:r>
    </w:p>
    <w:p w:rsidR="004D7916" w:rsidRDefault="004D7916">
      <w:pPr>
        <w:spacing w:before="300"/>
        <w:ind w:firstLine="540"/>
        <w:jc w:val="both"/>
        <w:rPr>
          <w:snapToGrid w:val="0"/>
        </w:rPr>
      </w:pPr>
      <w:r>
        <w:rPr>
          <w:snapToGrid w:val="0"/>
        </w:rPr>
        <w:t>Налоговая база: денежное выражение объекта н/о, а именно сумма выплат в пользу ФЛ</w:t>
      </w:r>
    </w:p>
    <w:p w:rsidR="004D7916" w:rsidRDefault="004D7916">
      <w:pPr>
        <w:spacing w:before="300"/>
        <w:ind w:firstLine="540"/>
        <w:jc w:val="both"/>
        <w:rPr>
          <w:snapToGrid w:val="0"/>
        </w:rPr>
      </w:pPr>
      <w:r>
        <w:rPr>
          <w:snapToGrid w:val="0"/>
        </w:rPr>
        <w:t>Налоговый период: календарный год, а отчетными периодами признаются:</w:t>
      </w:r>
    </w:p>
    <w:p w:rsidR="004D7916" w:rsidRDefault="004D7916">
      <w:pPr>
        <w:spacing w:before="300"/>
        <w:ind w:firstLine="540"/>
        <w:jc w:val="both"/>
        <w:rPr>
          <w:snapToGrid w:val="0"/>
        </w:rPr>
      </w:pPr>
      <w:r>
        <w:rPr>
          <w:snapToGrid w:val="0"/>
        </w:rPr>
        <w:t>- 1 квартал</w:t>
      </w:r>
    </w:p>
    <w:p w:rsidR="004D7916" w:rsidRDefault="004D7916">
      <w:pPr>
        <w:spacing w:before="300"/>
        <w:ind w:firstLine="540"/>
        <w:jc w:val="both"/>
        <w:rPr>
          <w:snapToGrid w:val="0"/>
        </w:rPr>
      </w:pPr>
      <w:r>
        <w:rPr>
          <w:snapToGrid w:val="0"/>
        </w:rPr>
        <w:t>- полугодие</w:t>
      </w:r>
    </w:p>
    <w:p w:rsidR="004D7916" w:rsidRDefault="004D7916">
      <w:pPr>
        <w:spacing w:before="300"/>
        <w:ind w:firstLine="540"/>
        <w:jc w:val="both"/>
        <w:rPr>
          <w:snapToGrid w:val="0"/>
        </w:rPr>
      </w:pPr>
      <w:r>
        <w:rPr>
          <w:snapToGrid w:val="0"/>
        </w:rPr>
        <w:t>- 9 месяцев</w:t>
      </w:r>
    </w:p>
    <w:p w:rsidR="004D7916" w:rsidRDefault="004D7916">
      <w:pPr>
        <w:spacing w:before="300"/>
        <w:ind w:firstLine="540"/>
        <w:jc w:val="both"/>
        <w:rPr>
          <w:snapToGrid w:val="0"/>
        </w:rPr>
      </w:pPr>
      <w:r>
        <w:rPr>
          <w:snapToGrid w:val="0"/>
        </w:rPr>
        <w:t>Налоговая ставка: почти всегда меняетс и варьируется в зависимости от размера налоговой базы и от рода занятие лица, которму предназначаются выплаты. Мы рассмотрим основную ставку –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073"/>
        <w:gridCol w:w="2073"/>
        <w:gridCol w:w="2073"/>
        <w:gridCol w:w="2074"/>
      </w:tblGrid>
      <w:tr w:rsidR="004D7916">
        <w:trPr>
          <w:cantSplit/>
        </w:trPr>
        <w:tc>
          <w:tcPr>
            <w:tcW w:w="2073" w:type="dxa"/>
            <w:vMerge w:val="restart"/>
          </w:tcPr>
          <w:p w:rsidR="004D7916" w:rsidRDefault="004D7916">
            <w:pPr>
              <w:spacing w:before="300"/>
              <w:jc w:val="center"/>
              <w:rPr>
                <w:snapToGrid w:val="0"/>
              </w:rPr>
            </w:pPr>
            <w:r>
              <w:rPr>
                <w:snapToGrid w:val="0"/>
              </w:rPr>
              <w:t>Налоговая база</w:t>
            </w:r>
          </w:p>
        </w:tc>
        <w:tc>
          <w:tcPr>
            <w:tcW w:w="2073" w:type="dxa"/>
            <w:vMerge w:val="restart"/>
          </w:tcPr>
          <w:p w:rsidR="004D7916" w:rsidRDefault="004D7916">
            <w:pPr>
              <w:spacing w:before="300"/>
              <w:jc w:val="center"/>
              <w:rPr>
                <w:snapToGrid w:val="0"/>
              </w:rPr>
            </w:pPr>
            <w:r>
              <w:rPr>
                <w:snapToGrid w:val="0"/>
              </w:rPr>
              <w:t>Федеральный бюджет</w:t>
            </w:r>
          </w:p>
        </w:tc>
        <w:tc>
          <w:tcPr>
            <w:tcW w:w="2073" w:type="dxa"/>
            <w:vMerge w:val="restart"/>
          </w:tcPr>
          <w:p w:rsidR="004D7916" w:rsidRDefault="004D7916">
            <w:pPr>
              <w:spacing w:before="300"/>
              <w:jc w:val="center"/>
              <w:rPr>
                <w:snapToGrid w:val="0"/>
              </w:rPr>
            </w:pPr>
            <w:r>
              <w:rPr>
                <w:snapToGrid w:val="0"/>
              </w:rPr>
              <w:t>Фонд социального страхования РФ</w:t>
            </w:r>
          </w:p>
        </w:tc>
        <w:tc>
          <w:tcPr>
            <w:tcW w:w="4147" w:type="dxa"/>
            <w:gridSpan w:val="2"/>
          </w:tcPr>
          <w:p w:rsidR="004D7916" w:rsidRDefault="004D7916">
            <w:pPr>
              <w:spacing w:before="300"/>
              <w:jc w:val="center"/>
              <w:rPr>
                <w:snapToGrid w:val="0"/>
              </w:rPr>
            </w:pPr>
            <w:r>
              <w:rPr>
                <w:snapToGrid w:val="0"/>
              </w:rPr>
              <w:t>Фонды обязательного медицинского страхования</w:t>
            </w:r>
          </w:p>
        </w:tc>
      </w:tr>
      <w:tr w:rsidR="004D7916">
        <w:trPr>
          <w:cantSplit/>
          <w:trHeight w:val="741"/>
        </w:trPr>
        <w:tc>
          <w:tcPr>
            <w:tcW w:w="2073" w:type="dxa"/>
            <w:vMerge/>
          </w:tcPr>
          <w:p w:rsidR="004D7916" w:rsidRDefault="004D7916">
            <w:pPr>
              <w:spacing w:before="300"/>
              <w:jc w:val="center"/>
              <w:rPr>
                <w:snapToGrid w:val="0"/>
              </w:rPr>
            </w:pPr>
          </w:p>
        </w:tc>
        <w:tc>
          <w:tcPr>
            <w:tcW w:w="2073" w:type="dxa"/>
            <w:vMerge/>
          </w:tcPr>
          <w:p w:rsidR="004D7916" w:rsidRDefault="004D7916">
            <w:pPr>
              <w:spacing w:before="300"/>
              <w:jc w:val="center"/>
              <w:rPr>
                <w:snapToGrid w:val="0"/>
              </w:rPr>
            </w:pPr>
          </w:p>
        </w:tc>
        <w:tc>
          <w:tcPr>
            <w:tcW w:w="2073" w:type="dxa"/>
            <w:vMerge/>
          </w:tcPr>
          <w:p w:rsidR="004D7916" w:rsidRDefault="004D7916">
            <w:pPr>
              <w:spacing w:before="300"/>
              <w:jc w:val="center"/>
              <w:rPr>
                <w:snapToGrid w:val="0"/>
              </w:rPr>
            </w:pPr>
          </w:p>
        </w:tc>
        <w:tc>
          <w:tcPr>
            <w:tcW w:w="2073" w:type="dxa"/>
          </w:tcPr>
          <w:p w:rsidR="004D7916" w:rsidRDefault="004D7916">
            <w:pPr>
              <w:spacing w:before="300"/>
              <w:jc w:val="center"/>
              <w:rPr>
                <w:snapToGrid w:val="0"/>
              </w:rPr>
            </w:pPr>
            <w:r>
              <w:rPr>
                <w:snapToGrid w:val="0"/>
              </w:rPr>
              <w:t>Федеральный фонд ОМС</w:t>
            </w:r>
          </w:p>
        </w:tc>
        <w:tc>
          <w:tcPr>
            <w:tcW w:w="2074" w:type="dxa"/>
          </w:tcPr>
          <w:p w:rsidR="004D7916" w:rsidRDefault="004D7916">
            <w:pPr>
              <w:spacing w:before="300"/>
              <w:jc w:val="center"/>
              <w:rPr>
                <w:snapToGrid w:val="0"/>
              </w:rPr>
            </w:pPr>
            <w:r>
              <w:rPr>
                <w:snapToGrid w:val="0"/>
              </w:rPr>
              <w:t>Территориальный фонд ОМС</w:t>
            </w:r>
          </w:p>
        </w:tc>
      </w:tr>
      <w:tr w:rsidR="004D7916">
        <w:tc>
          <w:tcPr>
            <w:tcW w:w="2073" w:type="dxa"/>
          </w:tcPr>
          <w:p w:rsidR="004D7916" w:rsidRDefault="004D7916">
            <w:pPr>
              <w:spacing w:before="300"/>
              <w:jc w:val="center"/>
              <w:rPr>
                <w:snapToGrid w:val="0"/>
              </w:rPr>
            </w:pPr>
            <w:r>
              <w:rPr>
                <w:snapToGrid w:val="0"/>
              </w:rPr>
              <w:t>До 280 000</w:t>
            </w:r>
          </w:p>
        </w:tc>
        <w:tc>
          <w:tcPr>
            <w:tcW w:w="2073" w:type="dxa"/>
          </w:tcPr>
          <w:p w:rsidR="004D7916" w:rsidRDefault="004D7916">
            <w:pPr>
              <w:spacing w:before="300"/>
              <w:jc w:val="center"/>
              <w:rPr>
                <w:snapToGrid w:val="0"/>
              </w:rPr>
            </w:pPr>
            <w:r>
              <w:rPr>
                <w:snapToGrid w:val="0"/>
              </w:rPr>
              <w:t>20%</w:t>
            </w:r>
          </w:p>
        </w:tc>
        <w:tc>
          <w:tcPr>
            <w:tcW w:w="2073" w:type="dxa"/>
          </w:tcPr>
          <w:p w:rsidR="004D7916" w:rsidRDefault="004D7916">
            <w:pPr>
              <w:spacing w:before="300"/>
              <w:jc w:val="center"/>
              <w:rPr>
                <w:snapToGrid w:val="0"/>
              </w:rPr>
            </w:pPr>
            <w:r>
              <w:rPr>
                <w:snapToGrid w:val="0"/>
              </w:rPr>
              <w:t>2,9%</w:t>
            </w:r>
          </w:p>
        </w:tc>
        <w:tc>
          <w:tcPr>
            <w:tcW w:w="2073" w:type="dxa"/>
          </w:tcPr>
          <w:p w:rsidR="004D7916" w:rsidRDefault="004D7916">
            <w:pPr>
              <w:spacing w:before="300"/>
              <w:jc w:val="center"/>
              <w:rPr>
                <w:snapToGrid w:val="0"/>
              </w:rPr>
            </w:pPr>
            <w:r>
              <w:rPr>
                <w:snapToGrid w:val="0"/>
              </w:rPr>
              <w:t>1,1%</w:t>
            </w:r>
          </w:p>
        </w:tc>
        <w:tc>
          <w:tcPr>
            <w:tcW w:w="2074" w:type="dxa"/>
          </w:tcPr>
          <w:p w:rsidR="004D7916" w:rsidRDefault="004D7916">
            <w:pPr>
              <w:spacing w:before="300"/>
              <w:jc w:val="center"/>
              <w:rPr>
                <w:snapToGrid w:val="0"/>
              </w:rPr>
            </w:pPr>
            <w:r>
              <w:rPr>
                <w:snapToGrid w:val="0"/>
              </w:rPr>
              <w:t>2,0%</w:t>
            </w:r>
          </w:p>
        </w:tc>
      </w:tr>
    </w:tbl>
    <w:p w:rsidR="004D7916" w:rsidRDefault="004D7916">
      <w:pPr>
        <w:spacing w:before="300"/>
        <w:ind w:firstLine="540"/>
        <w:jc w:val="both"/>
        <w:rPr>
          <w:snapToGrid w:val="0"/>
        </w:rPr>
      </w:pPr>
      <w:r>
        <w:rPr>
          <w:snapToGrid w:val="0"/>
        </w:rPr>
        <w:t xml:space="preserve"> Порядок исчисления: исчисляется н/п и определяется как соответствующая процентной ставке  доля налоговой базы.</w:t>
      </w:r>
    </w:p>
    <w:p w:rsidR="004D7916" w:rsidRDefault="004D7916">
      <w:pPr>
        <w:spacing w:before="300"/>
        <w:ind w:firstLine="540"/>
        <w:jc w:val="both"/>
        <w:rPr>
          <w:snapToGrid w:val="0"/>
        </w:rPr>
      </w:pPr>
      <w:r>
        <w:rPr>
          <w:snapToGrid w:val="0"/>
        </w:rPr>
        <w:t>Порядок уплаты: Уплата ежемесячных авансовых платежей осуществляется не позднее 15 числа следующего месяца. По итогам налогового периода сумма недоплаченная в бюджет должна быть уплачена  не позднее 15 июля следующего года.</w:t>
      </w:r>
    </w:p>
    <w:p w:rsidR="004D7916" w:rsidRDefault="004D7916">
      <w:pPr>
        <w:spacing w:before="300"/>
        <w:jc w:val="center"/>
        <w:rPr>
          <w:b/>
          <w:snapToGrid w:val="0"/>
        </w:rPr>
      </w:pPr>
      <w:r>
        <w:rPr>
          <w:b/>
          <w:snapToGrid w:val="0"/>
          <w:highlight w:val="red"/>
        </w:rPr>
        <w:t>23. Упрощенная система налогообложения субъектов малого предпринимательства.</w:t>
      </w:r>
    </w:p>
    <w:p w:rsidR="004D7916" w:rsidRDefault="004D7916">
      <w:pPr>
        <w:spacing w:before="300"/>
        <w:ind w:firstLine="540"/>
        <w:jc w:val="both"/>
        <w:rPr>
          <w:snapToGrid w:val="0"/>
        </w:rPr>
      </w:pPr>
      <w:r>
        <w:rPr>
          <w:snapToGrid w:val="0"/>
        </w:rPr>
        <w:t>Упрощенная система н/о является специальным режимом и введен специально для субъектов малого предпринимательства. Организация имеет право перейти на УСН, если по итогам 9 месяцев года, в котором подается заявление о преходе на УСН  доход от реализации не превысил 15 млн. руб.</w:t>
      </w:r>
    </w:p>
    <w:p w:rsidR="004D7916" w:rsidRDefault="004D7916">
      <w:pPr>
        <w:spacing w:before="300"/>
        <w:ind w:firstLine="540"/>
        <w:jc w:val="both"/>
        <w:rPr>
          <w:snapToGrid w:val="0"/>
        </w:rPr>
      </w:pPr>
      <w:r>
        <w:rPr>
          <w:snapToGrid w:val="0"/>
        </w:rPr>
        <w:t>Н/п: организации и ИП, которые в добровольном порядке перешли на УСН.</w:t>
      </w:r>
    </w:p>
    <w:p w:rsidR="004D7916" w:rsidRDefault="004D7916">
      <w:pPr>
        <w:spacing w:before="300"/>
        <w:ind w:firstLine="540"/>
        <w:jc w:val="both"/>
        <w:rPr>
          <w:snapToGrid w:val="0"/>
        </w:rPr>
      </w:pPr>
      <w:r>
        <w:rPr>
          <w:snapToGrid w:val="0"/>
        </w:rPr>
        <w:t>УСН заменяет уплату организациями налога на прибыль, налога на имущество, ЕСН. Организации применяющие УСН не признаются плательщиками НДС, за исключением ввоза товара на таможенную территорию РФ. Однако организации уплачивают взносы на обязательное пенсионное страхование.</w:t>
      </w:r>
    </w:p>
    <w:p w:rsidR="004D7916" w:rsidRDefault="004D7916">
      <w:pPr>
        <w:spacing w:before="300"/>
        <w:ind w:firstLine="540"/>
        <w:jc w:val="both"/>
        <w:rPr>
          <w:snapToGrid w:val="0"/>
        </w:rPr>
      </w:pPr>
      <w:r>
        <w:rPr>
          <w:snapToGrid w:val="0"/>
        </w:rPr>
        <w:t>УСН заменяет уплату ИП-ми НДФЛ, налога на имущество, ЕСН. Также не признаются плательщиками НДС, за исключением ввоза товара на таможенную территорию РФ</w:t>
      </w:r>
    </w:p>
    <w:p w:rsidR="004D7916" w:rsidRDefault="004D7916">
      <w:pPr>
        <w:spacing w:before="300"/>
        <w:ind w:firstLine="540"/>
        <w:jc w:val="both"/>
        <w:rPr>
          <w:snapToGrid w:val="0"/>
        </w:rPr>
      </w:pPr>
      <w:r>
        <w:rPr>
          <w:snapToGrid w:val="0"/>
        </w:rPr>
        <w:t>Объект н/о выбирается н/п самостоятельно и не м.б. изменен:</w:t>
      </w:r>
    </w:p>
    <w:p w:rsidR="004D7916" w:rsidRDefault="004D7916">
      <w:pPr>
        <w:spacing w:before="300"/>
        <w:ind w:firstLine="540"/>
        <w:jc w:val="both"/>
        <w:rPr>
          <w:snapToGrid w:val="0"/>
        </w:rPr>
      </w:pPr>
      <w:r>
        <w:rPr>
          <w:snapToGrid w:val="0"/>
        </w:rPr>
        <w:t>1) доходы</w:t>
      </w:r>
    </w:p>
    <w:p w:rsidR="004D7916" w:rsidRDefault="004D7916">
      <w:pPr>
        <w:spacing w:before="300"/>
        <w:ind w:firstLine="540"/>
        <w:jc w:val="both"/>
        <w:rPr>
          <w:snapToGrid w:val="0"/>
        </w:rPr>
      </w:pPr>
      <w:r>
        <w:rPr>
          <w:snapToGrid w:val="0"/>
        </w:rPr>
        <w:t>2) доходы уменьшенные на величину расходов</w:t>
      </w:r>
    </w:p>
    <w:p w:rsidR="004D7916" w:rsidRDefault="004D7916">
      <w:pPr>
        <w:spacing w:before="300"/>
        <w:ind w:firstLine="540"/>
        <w:jc w:val="both"/>
        <w:rPr>
          <w:snapToGrid w:val="0"/>
        </w:rPr>
      </w:pPr>
      <w:r>
        <w:rPr>
          <w:snapToGrid w:val="0"/>
        </w:rPr>
        <w:lastRenderedPageBreak/>
        <w:t>Налоговая база: денежное выражение доходов организация или ИП</w:t>
      </w:r>
    </w:p>
    <w:p w:rsidR="004D7916" w:rsidRDefault="004D7916">
      <w:pPr>
        <w:spacing w:before="300"/>
        <w:ind w:firstLine="540"/>
        <w:jc w:val="both"/>
        <w:rPr>
          <w:snapToGrid w:val="0"/>
        </w:rPr>
      </w:pPr>
      <w:r>
        <w:rPr>
          <w:snapToGrid w:val="0"/>
        </w:rPr>
        <w:t>Налоговый период: календарный год</w:t>
      </w:r>
    </w:p>
    <w:p w:rsidR="004D7916" w:rsidRDefault="004D7916">
      <w:pPr>
        <w:spacing w:before="300"/>
        <w:ind w:firstLine="540"/>
        <w:jc w:val="both"/>
        <w:rPr>
          <w:snapToGrid w:val="0"/>
        </w:rPr>
      </w:pPr>
      <w:r>
        <w:rPr>
          <w:snapToGrid w:val="0"/>
        </w:rPr>
        <w:t>Отчетные периоды: квартал, полугодие, 9 месяцев</w:t>
      </w:r>
    </w:p>
    <w:p w:rsidR="004D7916" w:rsidRDefault="004D7916">
      <w:pPr>
        <w:spacing w:before="300"/>
        <w:ind w:firstLine="540"/>
        <w:jc w:val="both"/>
        <w:rPr>
          <w:snapToGrid w:val="0"/>
        </w:rPr>
      </w:pPr>
      <w:r>
        <w:rPr>
          <w:snapToGrid w:val="0"/>
        </w:rPr>
        <w:t>Налоговая ставка:</w:t>
      </w:r>
    </w:p>
    <w:p w:rsidR="004D7916" w:rsidRDefault="004D7916">
      <w:pPr>
        <w:spacing w:before="300"/>
        <w:ind w:firstLine="540"/>
        <w:jc w:val="both"/>
        <w:rPr>
          <w:snapToGrid w:val="0"/>
        </w:rPr>
      </w:pPr>
      <w:r>
        <w:rPr>
          <w:snapToGrid w:val="0"/>
        </w:rPr>
        <w:t>6% - если объект н/о – доходы</w:t>
      </w:r>
    </w:p>
    <w:p w:rsidR="004D7916" w:rsidRDefault="004D7916">
      <w:pPr>
        <w:spacing w:before="300"/>
        <w:ind w:firstLine="540"/>
        <w:jc w:val="both"/>
        <w:rPr>
          <w:snapToGrid w:val="0"/>
        </w:rPr>
      </w:pPr>
      <w:r>
        <w:rPr>
          <w:snapToGrid w:val="0"/>
        </w:rPr>
        <w:t>15% - если объект н/о доходы за вычетом расходов.</w:t>
      </w:r>
    </w:p>
    <w:p w:rsidR="004D7916" w:rsidRDefault="004D7916">
      <w:pPr>
        <w:spacing w:before="300"/>
        <w:ind w:firstLine="540"/>
        <w:jc w:val="both"/>
        <w:rPr>
          <w:snapToGrid w:val="0"/>
        </w:rPr>
      </w:pPr>
      <w:r>
        <w:rPr>
          <w:snapToGrid w:val="0"/>
        </w:rPr>
        <w:t>Порядок исчисления налога: определяется как соответствующая  налоговой ставке доля налоговой базы. Н/п сумму единого налога определяет самостоятельно.</w:t>
      </w:r>
    </w:p>
    <w:p w:rsidR="004D7916" w:rsidRDefault="004D7916">
      <w:pPr>
        <w:spacing w:before="300"/>
        <w:ind w:firstLine="540"/>
        <w:jc w:val="both"/>
        <w:rPr>
          <w:snapToGrid w:val="0"/>
        </w:rPr>
      </w:pPr>
      <w:r>
        <w:rPr>
          <w:snapToGrid w:val="0"/>
        </w:rPr>
        <w:t>Порядок уплаты: авансовые платежи уплачиваются не позднее 25 числа следующего месяца. Н/п обязаны подавать налоговую декларацию и вести налоговый учет показателей своей деятельности</w:t>
      </w:r>
    </w:p>
    <w:p w:rsidR="004D7916" w:rsidRDefault="004D7916">
      <w:pPr>
        <w:ind w:firstLine="540"/>
        <w:jc w:val="center"/>
        <w:rPr>
          <w:b/>
          <w:sz w:val="20"/>
        </w:rPr>
      </w:pPr>
    </w:p>
    <w:p w:rsidR="004D7916" w:rsidRDefault="004D7916">
      <w:pPr>
        <w:ind w:firstLine="540"/>
        <w:jc w:val="center"/>
        <w:rPr>
          <w:b/>
          <w:sz w:val="20"/>
        </w:rPr>
      </w:pPr>
      <w:r>
        <w:rPr>
          <w:b/>
          <w:sz w:val="20"/>
          <w:highlight w:val="red"/>
        </w:rPr>
        <w:t>24. Налоговый менеджмент: сущность, принципы и элементы</w:t>
      </w:r>
      <w:r>
        <w:rPr>
          <w:b/>
          <w:sz w:val="20"/>
        </w:rPr>
        <w:t>.</w:t>
      </w:r>
    </w:p>
    <w:p w:rsidR="004D7916" w:rsidRDefault="004D7916">
      <w:pPr>
        <w:ind w:firstLine="540"/>
        <w:jc w:val="both"/>
        <w:rPr>
          <w:sz w:val="20"/>
        </w:rPr>
      </w:pPr>
    </w:p>
    <w:p w:rsidR="004D7916" w:rsidRDefault="004D7916">
      <w:pPr>
        <w:ind w:firstLine="540"/>
        <w:jc w:val="both"/>
        <w:rPr>
          <w:sz w:val="20"/>
        </w:rPr>
      </w:pPr>
      <w:r>
        <w:rPr>
          <w:sz w:val="20"/>
        </w:rPr>
        <w:t xml:space="preserve">Согласно положению об отделе, задача </w:t>
      </w:r>
      <w:r>
        <w:rPr>
          <w:b/>
          <w:sz w:val="20"/>
          <w:shd w:val="clear" w:color="auto" w:fill="C0C0C0"/>
        </w:rPr>
        <w:t>налогового</w:t>
      </w:r>
      <w:r>
        <w:rPr>
          <w:sz w:val="20"/>
        </w:rPr>
        <w:t xml:space="preserve"> отдела заключается в осуществлении всего комплекса функций </w:t>
      </w:r>
      <w:bookmarkStart w:id="0" w:name="8"/>
      <w:r>
        <w:rPr>
          <w:b/>
          <w:sz w:val="20"/>
          <w:highlight w:val="lightGray"/>
          <w:shd w:val="clear" w:color="auto" w:fill="FFFF00"/>
        </w:rPr>
        <w:t>налогового менеджмента</w:t>
      </w:r>
      <w:bookmarkEnd w:id="0"/>
      <w:r>
        <w:rPr>
          <w:sz w:val="20"/>
        </w:rPr>
        <w:t xml:space="preserve">, начиная с </w:t>
      </w:r>
      <w:r>
        <w:rPr>
          <w:b/>
          <w:sz w:val="20"/>
          <w:shd w:val="clear" w:color="auto" w:fill="C0C0C0"/>
        </w:rPr>
        <w:t>налогового</w:t>
      </w:r>
      <w:r>
        <w:rPr>
          <w:sz w:val="20"/>
        </w:rPr>
        <w:t xml:space="preserve"> планирования, разработки финансовых схем по погашению недоимки в бюджет с получением максимального экономического эффекта, ведения </w:t>
      </w:r>
      <w:r>
        <w:rPr>
          <w:b/>
          <w:sz w:val="20"/>
          <w:shd w:val="clear" w:color="auto" w:fill="C0C0C0"/>
        </w:rPr>
        <w:t>налогового</w:t>
      </w:r>
      <w:r>
        <w:rPr>
          <w:sz w:val="20"/>
        </w:rPr>
        <w:t xml:space="preserve"> учета, представления интересов предприятия в </w:t>
      </w:r>
      <w:r>
        <w:rPr>
          <w:b/>
          <w:sz w:val="20"/>
          <w:shd w:val="clear" w:color="auto" w:fill="C0C0C0"/>
        </w:rPr>
        <w:t>налоговых</w:t>
      </w:r>
      <w:r>
        <w:rPr>
          <w:sz w:val="20"/>
        </w:rPr>
        <w:t xml:space="preserve"> органах и заканчивая формированием базы данных по вопросам налогообложения, контролем за правильностью исчисления экономической базы налогов и сборов бухгалтерией предприятия.</w:t>
      </w:r>
    </w:p>
    <w:p w:rsidR="004D7916" w:rsidRDefault="004D7916">
      <w:pPr>
        <w:pStyle w:val="aa"/>
        <w:spacing w:before="0" w:after="0" w:line="240" w:lineRule="auto"/>
        <w:ind w:firstLine="540"/>
        <w:rPr>
          <w:rFonts w:ascii="Times New Roman" w:hAnsi="Times New Roman"/>
          <w:color w:val="auto"/>
        </w:rPr>
      </w:pPr>
      <w:r>
        <w:rPr>
          <w:rFonts w:ascii="Times New Roman" w:hAnsi="Times New Roman"/>
          <w:color w:val="auto"/>
        </w:rPr>
        <w:t xml:space="preserve">Налоговый менеджмент — новая для России теоретическая и практическая область знаний, появившаяся на рубеже веков. По аналогии с финансовым менеджментом налоговый менеджмент возник первоначально в хозяйственной среде, т.е. в практической действительности, и лишь впоследствии появились попытки теоретического обобщения и развития этой области знаний. </w:t>
      </w:r>
    </w:p>
    <w:p w:rsidR="004D7916" w:rsidRDefault="004D7916">
      <w:pPr>
        <w:pStyle w:val="aa"/>
        <w:spacing w:before="0" w:after="0" w:line="240" w:lineRule="auto"/>
        <w:ind w:firstLine="540"/>
        <w:rPr>
          <w:rFonts w:ascii="Times New Roman" w:hAnsi="Times New Roman"/>
          <w:color w:val="auto"/>
        </w:rPr>
      </w:pPr>
      <w:r>
        <w:rPr>
          <w:rFonts w:ascii="Times New Roman" w:hAnsi="Times New Roman"/>
          <w:color w:val="auto"/>
        </w:rPr>
        <w:t>Вместе с тем до настоящего времени публикации по налоговому менеджменту в большинстве своем сводятся к способам ухода от налогов, а налоговый менеджмент — к налоговому планированию</w:t>
      </w:r>
      <w:r>
        <w:rPr>
          <w:rFonts w:ascii="Times New Roman" w:hAnsi="Times New Roman"/>
          <w:color w:val="auto"/>
          <w:vertAlign w:val="superscript"/>
        </w:rPr>
        <w:t>1</w:t>
      </w:r>
      <w:r>
        <w:rPr>
          <w:rFonts w:ascii="Times New Roman" w:hAnsi="Times New Roman"/>
          <w:color w:val="auto"/>
        </w:rPr>
        <w:t>, что заведомо сужает сферу его действия. Широко распространена точка зрения, сводящая налоговый менеджмент к операциям с оффшорами, означающая лишь нелегальный или полулегальный варианты развития этой управленческой функции. И наконец, налоговый менеджмент в ряде публикаций ограничивается задачей минимизации налогообложения, причем любыми средствами, что также неприемлемо, так как уменьшение одних налогов зачастую означает увеличение других, а минимизация налогов любыми средствами приводит к санкциям и даже уголовной ответственности.</w:t>
      </w:r>
    </w:p>
    <w:p w:rsidR="004D7916" w:rsidRDefault="004D7916">
      <w:pPr>
        <w:pStyle w:val="aa"/>
        <w:spacing w:before="0" w:after="0" w:line="240" w:lineRule="auto"/>
        <w:ind w:firstLine="540"/>
        <w:rPr>
          <w:rFonts w:ascii="Times New Roman" w:hAnsi="Times New Roman"/>
          <w:color w:val="auto"/>
        </w:rPr>
      </w:pPr>
      <w:r>
        <w:rPr>
          <w:rFonts w:ascii="Times New Roman" w:hAnsi="Times New Roman"/>
          <w:color w:val="auto"/>
        </w:rPr>
        <w:t>Налогам отводится важнейшая роль в функционировании любого национального государства. Выполняя распределительную, стимулирующую, регулирующую и фискальную функции, налоги позволяют сдерживать инфляцию в периоды ее интенсивного роста (кейнсианская модель встроенных стабилизаторов)</w:t>
      </w:r>
      <w:r>
        <w:rPr>
          <w:rFonts w:ascii="Times New Roman" w:hAnsi="Times New Roman"/>
          <w:color w:val="auto"/>
          <w:vertAlign w:val="superscript"/>
        </w:rPr>
        <w:t>2</w:t>
      </w:r>
      <w:r>
        <w:rPr>
          <w:rFonts w:ascii="Times New Roman" w:hAnsi="Times New Roman"/>
          <w:color w:val="auto"/>
        </w:rPr>
        <w:t>, бороться с так называемыми провалами рынка</w:t>
      </w:r>
      <w:r>
        <w:rPr>
          <w:rFonts w:ascii="Times New Roman" w:hAnsi="Times New Roman"/>
          <w:color w:val="auto"/>
          <w:vertAlign w:val="superscript"/>
        </w:rPr>
        <w:t>3</w:t>
      </w:r>
      <w:r>
        <w:rPr>
          <w:rFonts w:ascii="Times New Roman" w:hAnsi="Times New Roman"/>
          <w:color w:val="auto"/>
        </w:rPr>
        <w:t>, обеспечивать экономическую поддержку развития в периоды кризиса, финансировать капиталовложения в непривлекательные для частного капитала сферы.</w:t>
      </w:r>
    </w:p>
    <w:p w:rsidR="004D7916" w:rsidRDefault="004D7916">
      <w:pPr>
        <w:ind w:firstLine="540"/>
        <w:jc w:val="both"/>
        <w:rPr>
          <w:sz w:val="20"/>
        </w:rPr>
      </w:pPr>
      <w:r>
        <w:rPr>
          <w:sz w:val="20"/>
        </w:rPr>
        <w:t>Налоговый менеджмент выполняет специфическую функцию в системе управления хозяйствующего субъекта и являются в силу этого одной из подсистем внутрифирменного (корпоративного) менеджмента. Его можно охарактеризовать как управление налогами предприятий-налогоплательщиков, регулирующее их финансовые взаимоотношения с государством в процессе перераспределения доходов хозяйствующих субъектов и формирования доходов бюджета.</w:t>
      </w:r>
    </w:p>
    <w:p w:rsidR="004D7916" w:rsidRDefault="004D7916">
      <w:pPr>
        <w:pStyle w:val="aa"/>
        <w:spacing w:before="0" w:after="0" w:line="240" w:lineRule="auto"/>
        <w:ind w:firstLine="540"/>
        <w:rPr>
          <w:rFonts w:ascii="Times New Roman" w:hAnsi="Times New Roman"/>
          <w:color w:val="auto"/>
        </w:rPr>
      </w:pPr>
      <w:r>
        <w:rPr>
          <w:rFonts w:ascii="Times New Roman" w:hAnsi="Times New Roman"/>
          <w:color w:val="auto"/>
          <w:u w:val="single"/>
        </w:rPr>
        <w:t>Предметом налогового менеджмента</w:t>
      </w:r>
      <w:r>
        <w:rPr>
          <w:rFonts w:ascii="Times New Roman" w:hAnsi="Times New Roman"/>
          <w:color w:val="auto"/>
        </w:rPr>
        <w:t xml:space="preserve"> являются налоговая политика, определяющая уровень налогообложения, и ее практическая реализация.</w:t>
      </w:r>
    </w:p>
    <w:p w:rsidR="004D7916" w:rsidRDefault="004D7916">
      <w:pPr>
        <w:pStyle w:val="aa"/>
        <w:spacing w:before="0" w:after="0" w:line="240" w:lineRule="auto"/>
        <w:ind w:firstLine="540"/>
        <w:rPr>
          <w:rFonts w:ascii="Times New Roman" w:hAnsi="Times New Roman"/>
          <w:color w:val="auto"/>
        </w:rPr>
      </w:pPr>
      <w:r>
        <w:rPr>
          <w:rFonts w:ascii="Times New Roman" w:hAnsi="Times New Roman"/>
          <w:color w:val="auto"/>
          <w:u w:val="single"/>
        </w:rPr>
        <w:t>Основным объектом</w:t>
      </w:r>
      <w:r>
        <w:rPr>
          <w:rFonts w:ascii="Times New Roman" w:hAnsi="Times New Roman"/>
          <w:color w:val="auto"/>
        </w:rPr>
        <w:t xml:space="preserve"> налогового менеджмента является налоговая база и объект н/о, а также суммы уплачиваемых налогов.</w:t>
      </w:r>
    </w:p>
    <w:p w:rsidR="004D7916" w:rsidRDefault="004D7916">
      <w:pPr>
        <w:pStyle w:val="aa"/>
        <w:spacing w:before="0" w:after="0" w:line="240" w:lineRule="auto"/>
        <w:ind w:firstLine="540"/>
        <w:rPr>
          <w:rFonts w:ascii="Times New Roman" w:hAnsi="Times New Roman"/>
          <w:color w:val="auto"/>
        </w:rPr>
      </w:pPr>
      <w:r>
        <w:rPr>
          <w:rFonts w:ascii="Times New Roman" w:hAnsi="Times New Roman"/>
          <w:color w:val="auto"/>
          <w:u w:val="single"/>
        </w:rPr>
        <w:t>Основным субъектом  налогового менеджмента</w:t>
      </w:r>
      <w:r>
        <w:rPr>
          <w:rFonts w:ascii="Times New Roman" w:hAnsi="Times New Roman"/>
          <w:color w:val="auto"/>
        </w:rPr>
        <w:t xml:space="preserve"> являются хозяйствующие субъекты—налогоплательщики.</w:t>
      </w:r>
    </w:p>
    <w:p w:rsidR="004D7916" w:rsidRDefault="004D7916">
      <w:pPr>
        <w:pStyle w:val="aa"/>
        <w:spacing w:before="0" w:after="0" w:line="240" w:lineRule="auto"/>
        <w:ind w:firstLine="540"/>
        <w:rPr>
          <w:rFonts w:ascii="Times New Roman" w:hAnsi="Times New Roman"/>
          <w:color w:val="auto"/>
        </w:rPr>
      </w:pPr>
      <w:r>
        <w:rPr>
          <w:rFonts w:ascii="Times New Roman" w:hAnsi="Times New Roman"/>
          <w:color w:val="auto"/>
          <w:u w:val="single"/>
        </w:rPr>
        <w:t>Информационная база налогового менеджмента</w:t>
      </w:r>
      <w:r>
        <w:rPr>
          <w:rFonts w:ascii="Times New Roman" w:hAnsi="Times New Roman"/>
          <w:color w:val="auto"/>
        </w:rPr>
        <w:t xml:space="preserve"> формируется в системе финансового, налогового и управленческого учета. Это, в частности, обусловливает тесную взаимосвязь налогового менеджмента с такими подсистемами управления, как финансовый менеджмент, бухгалтерский учет, управление затратами.</w:t>
      </w:r>
    </w:p>
    <w:p w:rsidR="004D7916" w:rsidRDefault="004D7916">
      <w:pPr>
        <w:pStyle w:val="aa"/>
        <w:spacing w:before="0" w:after="0" w:line="240" w:lineRule="auto"/>
        <w:ind w:firstLine="540"/>
        <w:rPr>
          <w:rFonts w:ascii="Times New Roman" w:hAnsi="Times New Roman"/>
          <w:color w:val="auto"/>
        </w:rPr>
      </w:pPr>
      <w:r>
        <w:rPr>
          <w:rFonts w:ascii="Times New Roman" w:hAnsi="Times New Roman"/>
          <w:color w:val="auto"/>
        </w:rPr>
        <w:t>Основные функции налогового менеджмента:</w:t>
      </w:r>
    </w:p>
    <w:p w:rsidR="004D7916" w:rsidRDefault="004D7916">
      <w:pPr>
        <w:pStyle w:val="aa"/>
        <w:numPr>
          <w:ilvl w:val="0"/>
          <w:numId w:val="120"/>
        </w:numPr>
        <w:spacing w:before="0" w:after="0" w:line="240" w:lineRule="auto"/>
        <w:rPr>
          <w:rFonts w:ascii="Times New Roman" w:hAnsi="Times New Roman"/>
          <w:color w:val="auto"/>
        </w:rPr>
      </w:pPr>
      <w:r>
        <w:rPr>
          <w:rFonts w:ascii="Times New Roman" w:hAnsi="Times New Roman"/>
          <w:color w:val="auto"/>
        </w:rPr>
        <w:t>контрольная</w:t>
      </w:r>
    </w:p>
    <w:p w:rsidR="004D7916" w:rsidRDefault="004D7916">
      <w:pPr>
        <w:pStyle w:val="aa"/>
        <w:numPr>
          <w:ilvl w:val="0"/>
          <w:numId w:val="120"/>
        </w:numPr>
        <w:spacing w:before="0" w:after="0" w:line="240" w:lineRule="auto"/>
        <w:rPr>
          <w:rFonts w:ascii="Times New Roman" w:hAnsi="Times New Roman"/>
          <w:color w:val="auto"/>
        </w:rPr>
      </w:pPr>
      <w:r>
        <w:rPr>
          <w:rFonts w:ascii="Times New Roman" w:hAnsi="Times New Roman"/>
          <w:color w:val="auto"/>
        </w:rPr>
        <w:t>распределительная</w:t>
      </w:r>
    </w:p>
    <w:p w:rsidR="004D7916" w:rsidRDefault="004D7916">
      <w:pPr>
        <w:pStyle w:val="aa"/>
        <w:numPr>
          <w:ilvl w:val="0"/>
          <w:numId w:val="120"/>
        </w:numPr>
        <w:spacing w:before="0" w:after="0" w:line="240" w:lineRule="auto"/>
        <w:rPr>
          <w:rFonts w:ascii="Times New Roman" w:hAnsi="Times New Roman"/>
          <w:color w:val="auto"/>
        </w:rPr>
      </w:pPr>
      <w:r>
        <w:rPr>
          <w:rFonts w:ascii="Times New Roman" w:hAnsi="Times New Roman"/>
          <w:color w:val="auto"/>
        </w:rPr>
        <w:t>планирование</w:t>
      </w:r>
    </w:p>
    <w:p w:rsidR="004D7916" w:rsidRDefault="004D7916">
      <w:pPr>
        <w:pStyle w:val="aa"/>
        <w:numPr>
          <w:ilvl w:val="0"/>
          <w:numId w:val="120"/>
        </w:numPr>
        <w:spacing w:before="0" w:after="0" w:line="240" w:lineRule="auto"/>
        <w:rPr>
          <w:rFonts w:ascii="Times New Roman" w:hAnsi="Times New Roman"/>
          <w:color w:val="auto"/>
        </w:rPr>
      </w:pPr>
      <w:r>
        <w:rPr>
          <w:rFonts w:ascii="Times New Roman" w:hAnsi="Times New Roman"/>
          <w:color w:val="auto"/>
        </w:rPr>
        <w:t>организационная</w:t>
      </w:r>
    </w:p>
    <w:p w:rsidR="004D7916" w:rsidRDefault="004D7916">
      <w:pPr>
        <w:pStyle w:val="aa"/>
        <w:numPr>
          <w:ilvl w:val="0"/>
          <w:numId w:val="120"/>
        </w:numPr>
        <w:spacing w:before="0" w:after="0" w:line="240" w:lineRule="auto"/>
        <w:rPr>
          <w:rFonts w:ascii="Times New Roman" w:hAnsi="Times New Roman"/>
          <w:color w:val="auto"/>
        </w:rPr>
      </w:pPr>
      <w:r>
        <w:rPr>
          <w:rFonts w:ascii="Times New Roman" w:hAnsi="Times New Roman"/>
          <w:color w:val="auto"/>
        </w:rPr>
        <w:t>исполнительная</w:t>
      </w:r>
    </w:p>
    <w:p w:rsidR="004D7916" w:rsidRDefault="004D7916">
      <w:pPr>
        <w:pStyle w:val="aa"/>
        <w:spacing w:before="0" w:after="0" w:line="240" w:lineRule="auto"/>
        <w:ind w:firstLine="540"/>
        <w:rPr>
          <w:rFonts w:ascii="Times New Roman" w:hAnsi="Times New Roman"/>
        </w:rPr>
      </w:pPr>
      <w:r>
        <w:rPr>
          <w:rFonts w:ascii="Times New Roman" w:hAnsi="Times New Roman"/>
        </w:rPr>
        <w:t>Учитывая, что предпринимательская деятельность осуществляется не ради налогов, а ради прибыли, результатом налогового менеджмента должна быть оптимизация общего уровня налоговых издержек. В мировой практике известны три возможных варианта налоговой политики предприятия:</w:t>
      </w:r>
    </w:p>
    <w:p w:rsidR="004D7916" w:rsidRDefault="004D7916">
      <w:pPr>
        <w:pStyle w:val="aa"/>
        <w:numPr>
          <w:ilvl w:val="0"/>
          <w:numId w:val="121"/>
        </w:numPr>
        <w:tabs>
          <w:tab w:val="clear" w:pos="720"/>
          <w:tab w:val="num" w:pos="0"/>
        </w:tabs>
        <w:spacing w:before="0" w:after="0" w:line="240" w:lineRule="auto"/>
        <w:ind w:left="0" w:firstLine="540"/>
        <w:rPr>
          <w:rFonts w:ascii="Times New Roman" w:hAnsi="Times New Roman"/>
        </w:rPr>
      </w:pPr>
      <w:r>
        <w:rPr>
          <w:rFonts w:ascii="Times New Roman" w:hAnsi="Times New Roman"/>
        </w:rPr>
        <w:t>нелегальная, предполагающая уклонение от уплаты налогов на основе сознательного использования уголовно наказуемых методов учета доходов и имущества и намеренного искажения бухгалтерской и налоговой отчетности;</w:t>
      </w:r>
    </w:p>
    <w:p w:rsidR="004D7916" w:rsidRDefault="004D7916">
      <w:pPr>
        <w:pStyle w:val="aa"/>
        <w:numPr>
          <w:ilvl w:val="0"/>
          <w:numId w:val="121"/>
        </w:numPr>
        <w:tabs>
          <w:tab w:val="clear" w:pos="720"/>
          <w:tab w:val="num" w:pos="0"/>
        </w:tabs>
        <w:spacing w:before="0" w:after="0" w:line="240" w:lineRule="auto"/>
        <w:ind w:left="0" w:firstLine="540"/>
        <w:rPr>
          <w:rFonts w:ascii="Times New Roman" w:hAnsi="Times New Roman"/>
        </w:rPr>
      </w:pPr>
      <w:r>
        <w:rPr>
          <w:rFonts w:ascii="Times New Roman" w:hAnsi="Times New Roman"/>
        </w:rPr>
        <w:lastRenderedPageBreak/>
        <w:t>легальная, основанная на корректировке хозяйственной деятельности и методов ведения учета и использовании возможностей, предоставленных законодательством;</w:t>
      </w:r>
    </w:p>
    <w:p w:rsidR="004D7916" w:rsidRDefault="004D7916">
      <w:pPr>
        <w:pStyle w:val="aa"/>
        <w:numPr>
          <w:ilvl w:val="0"/>
          <w:numId w:val="121"/>
        </w:numPr>
        <w:tabs>
          <w:tab w:val="clear" w:pos="720"/>
          <w:tab w:val="num" w:pos="0"/>
        </w:tabs>
        <w:spacing w:before="0" w:after="0" w:line="240" w:lineRule="auto"/>
        <w:ind w:left="0" w:firstLine="540"/>
        <w:rPr>
          <w:rFonts w:ascii="Times New Roman" w:hAnsi="Times New Roman"/>
        </w:rPr>
      </w:pPr>
      <w:r>
        <w:rPr>
          <w:rFonts w:ascii="Times New Roman" w:hAnsi="Times New Roman"/>
        </w:rPr>
        <w:t>полулегальная, использующая коллизии, недоработки и противоречия действующих законов и подзаконных актов.</w:t>
      </w:r>
    </w:p>
    <w:p w:rsidR="004D7916" w:rsidRDefault="004D7916">
      <w:pPr>
        <w:pStyle w:val="aa"/>
        <w:spacing w:before="0" w:after="0" w:line="240" w:lineRule="auto"/>
        <w:ind w:firstLine="540"/>
        <w:rPr>
          <w:rFonts w:ascii="Times New Roman" w:hAnsi="Times New Roman"/>
        </w:rPr>
      </w:pPr>
      <w:r>
        <w:rPr>
          <w:rFonts w:ascii="Times New Roman" w:hAnsi="Times New Roman"/>
        </w:rPr>
        <w:t>Наиболее цивилизованным способом оптимизации налогового менеджмента следует признать второй вариант. При этом в рамках данного варианта оптимизации налогового менеджмента можно выделить внешние и внутренние факторы (см. рис. 1).</w:t>
      </w:r>
    </w:p>
    <w:p w:rsidR="004D7916" w:rsidRDefault="004D7916">
      <w:pPr>
        <w:pStyle w:val="aa"/>
        <w:spacing w:before="0" w:after="0" w:line="240" w:lineRule="auto"/>
        <w:ind w:firstLine="540"/>
        <w:rPr>
          <w:rFonts w:ascii="Times New Roman" w:hAnsi="Times New Roman"/>
        </w:rPr>
      </w:pPr>
      <w:r>
        <w:rPr>
          <w:rFonts w:ascii="Times New Roman" w:hAnsi="Times New Roman"/>
        </w:rPr>
        <w:t>Из совокупности приведенных внешних факторов, по мнению автора, наибольший интерес в практическом плане представляет система налогообложения.</w:t>
      </w:r>
    </w:p>
    <w:p w:rsidR="004D7916" w:rsidRDefault="0060719F">
      <w:pPr>
        <w:pStyle w:val="aa"/>
        <w:spacing w:before="0" w:after="0" w:line="240" w:lineRule="auto"/>
        <w:ind w:firstLine="540"/>
        <w:rPr>
          <w:rFonts w:ascii="Times New Roman" w:hAnsi="Times New Roman"/>
        </w:rPr>
      </w:pPr>
      <w:r>
        <w:rPr>
          <w:rFonts w:ascii="Times New Roman" w:hAnsi="Times New Roman"/>
        </w:rPr>
        <w:pict>
          <v:shape id="_x0000_i1026" type="#_x0000_t75" alt="Факторы оптимизации налогового менеджмента" style="width:468pt;height:123.75pt" fillcolor="window">
            <v:imagedata r:id="rId5" o:title=""/>
          </v:shape>
        </w:pict>
      </w:r>
    </w:p>
    <w:p w:rsidR="004D7916" w:rsidRDefault="004D7916">
      <w:pPr>
        <w:pStyle w:val="aa"/>
        <w:spacing w:before="0" w:after="0" w:line="240" w:lineRule="auto"/>
        <w:ind w:firstLine="540"/>
        <w:rPr>
          <w:rFonts w:ascii="Times New Roman" w:hAnsi="Times New Roman"/>
        </w:rPr>
      </w:pPr>
      <w:r>
        <w:rPr>
          <w:rFonts w:ascii="Times New Roman" w:hAnsi="Times New Roman"/>
        </w:rPr>
        <w:t> Рис. 1. Факторы оптимизации налогового менеджмента</w:t>
      </w:r>
    </w:p>
    <w:p w:rsidR="004D7916" w:rsidRDefault="004D7916">
      <w:pPr>
        <w:pStyle w:val="aa"/>
        <w:tabs>
          <w:tab w:val="left" w:pos="0"/>
        </w:tabs>
        <w:spacing w:before="0" w:after="0" w:line="240" w:lineRule="auto"/>
        <w:ind w:firstLine="540"/>
        <w:rPr>
          <w:rFonts w:ascii="Times New Roman" w:hAnsi="Times New Roman"/>
        </w:rPr>
      </w:pPr>
      <w:r>
        <w:rPr>
          <w:rFonts w:ascii="Times New Roman" w:hAnsi="Times New Roman"/>
        </w:rPr>
        <w:t>Обзор применяемых систем налогообложения, особенности уплаты налогов и их совокупный уровень в каждой системе, их динамическая оценка, сопоставление между собой и расчет стартовой эффективности позволяют разработать достаточно универсальные практические рекомендации для широкого круга пользователей. если значение показателя составляет не более 20%, то налоговое планирование может быть ограничено рамками четкого ведения бухгалтерского учета и внутреннего документооборота, использованием прямых льгот и самообразованием главного бухгалтера; для чего требуется привлечение специально подготовленного персонала или участие внешних налоговых консультантов (аудиторов);</w:t>
      </w:r>
    </w:p>
    <w:p w:rsidR="004D7916" w:rsidRDefault="004D7916">
      <w:pPr>
        <w:pStyle w:val="aa"/>
        <w:numPr>
          <w:ilvl w:val="0"/>
          <w:numId w:val="122"/>
        </w:numPr>
        <w:tabs>
          <w:tab w:val="clear" w:pos="720"/>
          <w:tab w:val="left" w:pos="0"/>
        </w:tabs>
        <w:spacing w:before="0" w:after="0" w:line="240" w:lineRule="auto"/>
        <w:ind w:left="0" w:firstLine="540"/>
        <w:rPr>
          <w:rFonts w:ascii="Times New Roman" w:hAnsi="Times New Roman"/>
        </w:rPr>
      </w:pPr>
      <w:r>
        <w:rPr>
          <w:rFonts w:ascii="Times New Roman" w:hAnsi="Times New Roman"/>
        </w:rPr>
        <w:t>в интервале 45—70% налоговое планирование должно стать важнейшим элементом стратегического планирования, необходимы обязательный налоговый анализ и экспертиза организационных, юридических и финансовых мероприятий и инноваций, вероятнее всего потребуется сотрудничество с профессиональными налоговыми консультантами, а также юристами, специализирующимися в области налогообложения и налогового права;</w:t>
      </w:r>
    </w:p>
    <w:p w:rsidR="004D7916" w:rsidRDefault="004D7916">
      <w:pPr>
        <w:pStyle w:val="aa"/>
        <w:numPr>
          <w:ilvl w:val="0"/>
          <w:numId w:val="122"/>
        </w:numPr>
        <w:tabs>
          <w:tab w:val="clear" w:pos="720"/>
          <w:tab w:val="left" w:pos="0"/>
        </w:tabs>
        <w:spacing w:before="0" w:after="0" w:line="240" w:lineRule="auto"/>
        <w:ind w:left="0" w:firstLine="540"/>
        <w:rPr>
          <w:rFonts w:ascii="Times New Roman" w:hAnsi="Times New Roman"/>
        </w:rPr>
      </w:pPr>
      <w:r>
        <w:rPr>
          <w:rFonts w:ascii="Times New Roman" w:hAnsi="Times New Roman"/>
        </w:rPr>
        <w:t>если показатель превышает 70%, вряд ли бизнес целесообразен в дальнейшем.</w:t>
      </w:r>
    </w:p>
    <w:p w:rsidR="004D7916" w:rsidRDefault="004D7916">
      <w:pPr>
        <w:pStyle w:val="aa"/>
        <w:spacing w:before="0" w:after="0" w:line="240" w:lineRule="auto"/>
        <w:ind w:firstLine="540"/>
        <w:rPr>
          <w:rFonts w:ascii="Times New Roman" w:hAnsi="Times New Roman"/>
        </w:rPr>
      </w:pPr>
      <w:r>
        <w:rPr>
          <w:rFonts w:ascii="Times New Roman" w:hAnsi="Times New Roman"/>
        </w:rPr>
        <w:t>Эффективность налогового менеджмента определяется с помощью ряда коэффициентов, общая схема расчета которых предусматривает отношение совокупности налоговых издержек или отдельных составляющих к объему продаж, себестоимости или прибыли. Показатели могут рассчитываться как в долях единицы, так и в процентах. Совокупность показателей эффективности налогового менеджмента приведена в таблице 1.</w:t>
      </w:r>
    </w:p>
    <w:p w:rsidR="004D7916" w:rsidRDefault="004D7916">
      <w:pPr>
        <w:pStyle w:val="aa"/>
        <w:spacing w:before="0" w:after="0" w:line="240" w:lineRule="auto"/>
        <w:ind w:firstLine="540"/>
        <w:rPr>
          <w:rFonts w:ascii="Times New Roman" w:hAnsi="Times New Roman"/>
        </w:rPr>
      </w:pPr>
      <w:r>
        <w:rPr>
          <w:rFonts w:ascii="Times New Roman" w:hAnsi="Times New Roman"/>
        </w:rPr>
        <w:t>Таблица 1</w:t>
      </w:r>
    </w:p>
    <w:p w:rsidR="004D7916" w:rsidRDefault="004D7916">
      <w:pPr>
        <w:pStyle w:val="aa"/>
        <w:spacing w:before="0" w:after="0" w:line="240" w:lineRule="auto"/>
        <w:ind w:firstLine="540"/>
        <w:rPr>
          <w:rFonts w:ascii="Times New Roman" w:hAnsi="Times New Roman"/>
          <w:b/>
        </w:rPr>
      </w:pPr>
      <w:r>
        <w:rPr>
          <w:rFonts w:ascii="Times New Roman" w:hAnsi="Times New Roman"/>
          <w:b/>
        </w:rPr>
        <w:t>Показатели эффективности налогового менеджмента</w:t>
      </w:r>
    </w:p>
    <w:p w:rsidR="004D7916" w:rsidRDefault="0060719F">
      <w:pPr>
        <w:pStyle w:val="aa"/>
        <w:spacing w:before="0" w:after="0" w:line="240" w:lineRule="auto"/>
        <w:ind w:firstLine="540"/>
        <w:rPr>
          <w:rFonts w:ascii="Times New Roman" w:hAnsi="Times New Roman"/>
        </w:rPr>
      </w:pPr>
      <w:r>
        <w:rPr>
          <w:rFonts w:ascii="Times New Roman" w:hAnsi="Times New Roman"/>
        </w:rPr>
        <w:pict>
          <v:shape id="_x0000_i1027" type="#_x0000_t75" alt="Показатели эффективности налогового менеджмента" style="width:513pt;height:158.25pt" fillcolor="window">
            <v:imagedata r:id="rId6" o:title=""/>
          </v:shape>
        </w:pict>
      </w:r>
    </w:p>
    <w:p w:rsidR="004D7916" w:rsidRDefault="004D7916">
      <w:pPr>
        <w:pStyle w:val="aa"/>
        <w:spacing w:before="0" w:after="0" w:line="240" w:lineRule="auto"/>
        <w:ind w:firstLine="540"/>
        <w:rPr>
          <w:rFonts w:ascii="Times New Roman" w:hAnsi="Times New Roman"/>
        </w:rPr>
      </w:pPr>
      <w:r>
        <w:rPr>
          <w:rFonts w:ascii="Times New Roman" w:hAnsi="Times New Roman"/>
        </w:rPr>
        <w:t> Приведенные выше показатели всесторонне характеризуют эффективность налогового менеджмента. Однако в силу особенностей отечественной хозяйственной среды, сформулированных ранее, невозможно привести рекомендуемые значения всех коэффициентов. Оценка эффективности возможна лишь на основе динамических расчетов, позволяющих выявить тенденции для каждой конкретной организации.</w:t>
      </w:r>
    </w:p>
    <w:p w:rsidR="004D7916" w:rsidRDefault="004D7916">
      <w:pPr>
        <w:pStyle w:val="aa"/>
        <w:spacing w:before="0" w:after="0" w:line="240" w:lineRule="auto"/>
        <w:ind w:firstLine="540"/>
        <w:rPr>
          <w:rFonts w:ascii="Times New Roman" w:hAnsi="Times New Roman"/>
        </w:rPr>
      </w:pPr>
      <w:r>
        <w:rPr>
          <w:rFonts w:ascii="Times New Roman" w:hAnsi="Times New Roman"/>
        </w:rPr>
        <w:t>Вместе с тем в отношении показателя «налогоемкость продаж» специалист по налоговому планированию А. Васильев приводит следующую оценочную шкалу</w:t>
      </w:r>
      <w:r>
        <w:rPr>
          <w:rFonts w:ascii="Times New Roman" w:hAnsi="Times New Roman"/>
          <w:vertAlign w:val="superscript"/>
        </w:rPr>
        <w:t>9</w:t>
      </w:r>
      <w:r>
        <w:rPr>
          <w:rFonts w:ascii="Times New Roman" w:hAnsi="Times New Roman"/>
        </w:rPr>
        <w:t>:</w:t>
      </w:r>
    </w:p>
    <w:p w:rsidR="004D7916" w:rsidRDefault="004D7916">
      <w:pPr>
        <w:spacing w:before="300"/>
        <w:ind w:left="580" w:hanging="580"/>
        <w:jc w:val="center"/>
        <w:rPr>
          <w:b/>
          <w:snapToGrid w:val="0"/>
        </w:rPr>
      </w:pPr>
      <w:r>
        <w:rPr>
          <w:b/>
          <w:snapToGrid w:val="0"/>
          <w:highlight w:val="red"/>
        </w:rPr>
        <w:t>25. Виды, формы и методы финансового контроля.</w:t>
      </w:r>
    </w:p>
    <w:p w:rsidR="004D7916" w:rsidRDefault="004D7916">
      <w:pPr>
        <w:spacing w:before="120"/>
        <w:ind w:firstLine="360"/>
        <w:jc w:val="both"/>
        <w:rPr>
          <w:snapToGrid w:val="0"/>
        </w:rPr>
      </w:pPr>
      <w:r>
        <w:rPr>
          <w:i/>
          <w:snapToGrid w:val="0"/>
        </w:rPr>
        <w:t>Финансовый контроль —</w:t>
      </w:r>
      <w:r>
        <w:rPr>
          <w:snapToGrid w:val="0"/>
        </w:rPr>
        <w:t xml:space="preserve"> контроль законодательных и исполнительных органов власти всех уровней, а также специально созданных учреждений за финансовой деятельностью всех экономических субъектов (государства, предприятий, учреждений, организаций) с применением особых методов. Он включает контроль за соблюдением финансово-хозяйственного  законодательства в процессе формирования и использования фондов денежных средств; оценку экономической эффективности финансово-хозяйственных операций и целесообразности произведенных расходов.</w:t>
      </w:r>
    </w:p>
    <w:p w:rsidR="004D7916" w:rsidRDefault="004D7916">
      <w:pPr>
        <w:ind w:firstLine="360"/>
        <w:jc w:val="both"/>
        <w:rPr>
          <w:snapToGrid w:val="0"/>
        </w:rPr>
      </w:pPr>
      <w:r>
        <w:rPr>
          <w:snapToGrid w:val="0"/>
        </w:rPr>
        <w:lastRenderedPageBreak/>
        <w:t>Финансовый контроль — стоимостный контроль, осуществляется во всех сферах общественного воспроизводства и сопровождает весь процесс движения денежных фондов.</w:t>
      </w:r>
    </w:p>
    <w:p w:rsidR="004D7916" w:rsidRDefault="004D7916">
      <w:pPr>
        <w:ind w:firstLine="360"/>
        <w:jc w:val="both"/>
        <w:rPr>
          <w:snapToGrid w:val="0"/>
        </w:rPr>
      </w:pPr>
      <w:r>
        <w:rPr>
          <w:snapToGrid w:val="0"/>
        </w:rPr>
        <w:t xml:space="preserve">Финансовый контроль является многоуровневым (охватывает все уровни: федеральный, региональный, отдельных хозяйствующих субъектов).  </w:t>
      </w:r>
    </w:p>
    <w:p w:rsidR="004D7916" w:rsidRDefault="004D7916">
      <w:pPr>
        <w:ind w:firstLine="320"/>
        <w:jc w:val="both"/>
        <w:rPr>
          <w:snapToGrid w:val="0"/>
        </w:rPr>
      </w:pPr>
      <w:r>
        <w:rPr>
          <w:snapToGrid w:val="0"/>
        </w:rPr>
        <w:t>Обеспечивает интересы и права  государства, учреждений, так и  других экономических субъектов; финансовые нарушения влекут санкции и штрафы.</w:t>
      </w:r>
    </w:p>
    <w:p w:rsidR="004D7916" w:rsidRDefault="004D7916">
      <w:pPr>
        <w:ind w:firstLine="320"/>
        <w:jc w:val="both"/>
        <w:rPr>
          <w:snapToGrid w:val="0"/>
        </w:rPr>
      </w:pPr>
      <w:r>
        <w:rPr>
          <w:i/>
          <w:snapToGrid w:val="0"/>
        </w:rPr>
        <w:t>Государственный финансовый контроль</w:t>
      </w:r>
      <w:r>
        <w:rPr>
          <w:snapToGrid w:val="0"/>
        </w:rPr>
        <w:t xml:space="preserve"> предназначен для реализации финансовой политики государства, создания условий для финансовой стабилизации. Это прежде всего разработка, утверждение и исполнение бюджетов всех уровней и внебюджетных фондов, а также контроль за финансовой деятельностью государственных предприятий и учреждений, государственных банков и финансовых корпораций. Финансовый контроль со стороны государства негосударственной сферы экономики затрагивает лишь сферу выполнения денежных обязательств перед государством, включая налоги и другие обязательные платежи, соблюдение законности и целесообразности при расходовании выделенных им бюджетных субсидий и кредитов, а также соблюдение установленных правительством правил организации денежных расчетов, ведения учета и отчетности.</w:t>
      </w:r>
    </w:p>
    <w:p w:rsidR="004D7916" w:rsidRDefault="004D7916">
      <w:pPr>
        <w:ind w:firstLine="320"/>
        <w:jc w:val="both"/>
        <w:rPr>
          <w:snapToGrid w:val="0"/>
        </w:rPr>
      </w:pPr>
      <w:r>
        <w:rPr>
          <w:snapToGrid w:val="0"/>
        </w:rPr>
        <w:t xml:space="preserve">Финансовый контроль за деятельностью предприятий включает </w:t>
      </w:r>
      <w:r>
        <w:rPr>
          <w:i/>
          <w:snapToGrid w:val="0"/>
        </w:rPr>
        <w:t>контроль со стороны кредитных учреждений, акционеров</w:t>
      </w:r>
      <w:r>
        <w:rPr>
          <w:snapToGrid w:val="0"/>
        </w:rPr>
        <w:t xml:space="preserve"> и </w:t>
      </w:r>
      <w:r>
        <w:rPr>
          <w:i/>
          <w:snapToGrid w:val="0"/>
        </w:rPr>
        <w:t>внутренний контроль:</w:t>
      </w:r>
      <w:r>
        <w:rPr>
          <w:snapToGrid w:val="0"/>
        </w:rPr>
        <w:t xml:space="preserve"> проверку эффективности и целесообразности использования денежных ресурсов — собственных, заемных и привлеченных; анализ и сопоставление фактических финансовых результатов с прогнозируемыми; финансовую оценку результатов инвестиционных проектов; правильность и достоверность финансовой отчетности; контроль за финансовым состоянием и ликвидностью.</w:t>
      </w:r>
    </w:p>
    <w:p w:rsidR="004D7916" w:rsidRDefault="004D7916">
      <w:pPr>
        <w:pStyle w:val="a3"/>
        <w:ind w:left="0" w:firstLine="540"/>
        <w:jc w:val="both"/>
      </w:pPr>
      <w:r>
        <w:t>Внутренний финансовый контроль. Финансовый менеджер в крупной коммерческой структуре осуществляет финансовый контроль, сравнивая фактические финансовые результаты на каждой стадии производственно-инвестиционной деятельности с прогнозируемыми в финансовом разделе бизнес-плана; анализ и устранение причин их несоответствия; поиск путей снижения издержек и улучшения методов финансового прогнозирования.</w:t>
      </w:r>
    </w:p>
    <w:p w:rsidR="004D7916" w:rsidRDefault="004D7916">
      <w:pPr>
        <w:pStyle w:val="a3"/>
        <w:ind w:left="0" w:firstLine="540"/>
        <w:jc w:val="both"/>
      </w:pPr>
      <w:r>
        <w:t>Следовательно, финансовый контроль — важный элемент системы управления финансами.</w:t>
      </w:r>
    </w:p>
    <w:p w:rsidR="004D7916" w:rsidRDefault="004D7916">
      <w:pPr>
        <w:ind w:firstLine="360"/>
        <w:jc w:val="both"/>
        <w:rPr>
          <w:snapToGrid w:val="0"/>
        </w:rPr>
      </w:pPr>
      <w:r>
        <w:rPr>
          <w:snapToGrid w:val="0"/>
        </w:rPr>
        <w:t xml:space="preserve"> </w:t>
      </w:r>
      <w:r>
        <w:rPr>
          <w:i/>
          <w:snapToGrid w:val="0"/>
        </w:rPr>
        <w:t>В России существуют следующие органы, выполняющие винансовый котроль на уровне гос-ва :</w:t>
      </w:r>
      <w:r>
        <w:rPr>
          <w:snapToGrid w:val="0"/>
        </w:rPr>
        <w:t xml:space="preserve"> Федеральное казначейство, Государственная налоговая служба, Счетная палата, Федеральная служба страхового надзора, Федеральная служба налоговой полиции и МинФин</w:t>
      </w:r>
    </w:p>
    <w:p w:rsidR="004D7916" w:rsidRDefault="004D7916">
      <w:pPr>
        <w:pStyle w:val="a4"/>
        <w:jc w:val="both"/>
      </w:pPr>
      <w:r>
        <w:t>Финансовый контроль можно условно классифицировать по разным критериям:</w:t>
      </w:r>
    </w:p>
    <w:p w:rsidR="004D7916" w:rsidRDefault="004D7916">
      <w:pPr>
        <w:jc w:val="both"/>
        <w:rPr>
          <w:i/>
          <w:snapToGrid w:val="0"/>
        </w:rPr>
      </w:pPr>
      <w:r>
        <w:rPr>
          <w:i/>
          <w:snapToGrid w:val="0"/>
        </w:rPr>
        <w:t>времени проведения:</w:t>
      </w:r>
    </w:p>
    <w:p w:rsidR="004D7916" w:rsidRDefault="004D7916">
      <w:pPr>
        <w:ind w:firstLine="426"/>
        <w:jc w:val="both"/>
        <w:rPr>
          <w:snapToGrid w:val="0"/>
        </w:rPr>
      </w:pPr>
      <w:r>
        <w:rPr>
          <w:snapToGrid w:val="0"/>
        </w:rPr>
        <w:t>предварительный;</w:t>
      </w:r>
    </w:p>
    <w:p w:rsidR="004D7916" w:rsidRDefault="004D7916">
      <w:pPr>
        <w:ind w:firstLine="360"/>
        <w:jc w:val="both"/>
        <w:rPr>
          <w:snapToGrid w:val="0"/>
        </w:rPr>
      </w:pPr>
      <w:r>
        <w:rPr>
          <w:snapToGrid w:val="0"/>
        </w:rPr>
        <w:t>текущий (оперативный);</w:t>
      </w:r>
    </w:p>
    <w:p w:rsidR="004D7916" w:rsidRDefault="004D7916">
      <w:pPr>
        <w:ind w:firstLine="360"/>
        <w:jc w:val="both"/>
        <w:rPr>
          <w:snapToGrid w:val="0"/>
        </w:rPr>
      </w:pPr>
      <w:r>
        <w:rPr>
          <w:snapToGrid w:val="0"/>
        </w:rPr>
        <w:t>последующий.</w:t>
      </w:r>
    </w:p>
    <w:p w:rsidR="004D7916" w:rsidRDefault="004D7916">
      <w:pPr>
        <w:jc w:val="both"/>
        <w:rPr>
          <w:i/>
          <w:snapToGrid w:val="0"/>
        </w:rPr>
      </w:pPr>
      <w:r>
        <w:rPr>
          <w:i/>
          <w:snapToGrid w:val="0"/>
        </w:rPr>
        <w:t>субъектам контроля:</w:t>
      </w:r>
    </w:p>
    <w:p w:rsidR="004D7916" w:rsidRDefault="004D7916">
      <w:pPr>
        <w:ind w:firstLine="360"/>
        <w:jc w:val="both"/>
        <w:rPr>
          <w:snapToGrid w:val="0"/>
        </w:rPr>
      </w:pPr>
      <w:r>
        <w:rPr>
          <w:snapToGrid w:val="0"/>
        </w:rPr>
        <w:t>президентский;</w:t>
      </w:r>
    </w:p>
    <w:p w:rsidR="004D7916" w:rsidRDefault="004D7916">
      <w:pPr>
        <w:ind w:firstLine="360"/>
        <w:jc w:val="both"/>
        <w:rPr>
          <w:snapToGrid w:val="0"/>
        </w:rPr>
      </w:pPr>
      <w:r>
        <w:rPr>
          <w:snapToGrid w:val="0"/>
        </w:rPr>
        <w:t>контроль представительных органов власти и местного самоуправления;</w:t>
      </w:r>
    </w:p>
    <w:p w:rsidR="004D7916" w:rsidRDefault="004D7916">
      <w:pPr>
        <w:ind w:firstLine="360"/>
        <w:jc w:val="both"/>
        <w:rPr>
          <w:snapToGrid w:val="0"/>
        </w:rPr>
      </w:pPr>
      <w:r>
        <w:rPr>
          <w:snapToGrid w:val="0"/>
        </w:rPr>
        <w:t>контроль исполнительных органов власти;</w:t>
      </w:r>
    </w:p>
    <w:p w:rsidR="004D7916" w:rsidRDefault="004D7916">
      <w:pPr>
        <w:ind w:firstLine="360"/>
        <w:jc w:val="both"/>
        <w:rPr>
          <w:snapToGrid w:val="0"/>
        </w:rPr>
      </w:pPr>
      <w:r>
        <w:rPr>
          <w:snapToGrid w:val="0"/>
        </w:rPr>
        <w:t>контроль финансово-кредитных органов;</w:t>
      </w:r>
    </w:p>
    <w:p w:rsidR="004D7916" w:rsidRDefault="004D7916">
      <w:pPr>
        <w:ind w:firstLine="360"/>
        <w:jc w:val="both"/>
        <w:rPr>
          <w:snapToGrid w:val="0"/>
        </w:rPr>
      </w:pPr>
      <w:r>
        <w:rPr>
          <w:snapToGrid w:val="0"/>
        </w:rPr>
        <w:t>ведомственный;</w:t>
      </w:r>
    </w:p>
    <w:p w:rsidR="004D7916" w:rsidRDefault="004D7916">
      <w:pPr>
        <w:ind w:firstLine="360"/>
        <w:jc w:val="both"/>
        <w:rPr>
          <w:snapToGrid w:val="0"/>
        </w:rPr>
      </w:pPr>
      <w:r>
        <w:rPr>
          <w:snapToGrid w:val="0"/>
        </w:rPr>
        <w:t>внутрихозяйственный;</w:t>
      </w:r>
    </w:p>
    <w:p w:rsidR="004D7916" w:rsidRDefault="004D7916">
      <w:pPr>
        <w:ind w:firstLine="360"/>
        <w:jc w:val="both"/>
        <w:rPr>
          <w:snapToGrid w:val="0"/>
        </w:rPr>
      </w:pPr>
      <w:r>
        <w:rPr>
          <w:snapToGrid w:val="0"/>
        </w:rPr>
        <w:t>аудиторский.</w:t>
      </w:r>
    </w:p>
    <w:p w:rsidR="004D7916" w:rsidRDefault="004D7916">
      <w:pPr>
        <w:jc w:val="both"/>
        <w:rPr>
          <w:i/>
          <w:snapToGrid w:val="0"/>
        </w:rPr>
      </w:pPr>
      <w:r>
        <w:rPr>
          <w:i/>
          <w:snapToGrid w:val="0"/>
        </w:rPr>
        <w:t>сфере финансовой деятельности:</w:t>
      </w:r>
    </w:p>
    <w:p w:rsidR="004D7916" w:rsidRDefault="004D7916">
      <w:pPr>
        <w:ind w:firstLine="360"/>
        <w:jc w:val="both"/>
        <w:rPr>
          <w:snapToGrid w:val="0"/>
        </w:rPr>
      </w:pPr>
      <w:r>
        <w:rPr>
          <w:snapToGrid w:val="0"/>
        </w:rPr>
        <w:t>бюджетный;</w:t>
      </w:r>
    </w:p>
    <w:p w:rsidR="004D7916" w:rsidRDefault="004D7916">
      <w:pPr>
        <w:ind w:firstLine="360"/>
        <w:jc w:val="both"/>
        <w:rPr>
          <w:snapToGrid w:val="0"/>
        </w:rPr>
      </w:pPr>
      <w:r>
        <w:rPr>
          <w:snapToGrid w:val="0"/>
        </w:rPr>
        <w:t>налоговый;</w:t>
      </w:r>
    </w:p>
    <w:p w:rsidR="004D7916" w:rsidRDefault="004D7916">
      <w:pPr>
        <w:ind w:firstLine="360"/>
        <w:jc w:val="both"/>
        <w:rPr>
          <w:snapToGrid w:val="0"/>
        </w:rPr>
      </w:pPr>
      <w:r>
        <w:rPr>
          <w:snapToGrid w:val="0"/>
        </w:rPr>
        <w:t>валютный;</w:t>
      </w:r>
    </w:p>
    <w:p w:rsidR="004D7916" w:rsidRDefault="004D7916">
      <w:pPr>
        <w:ind w:firstLine="360"/>
        <w:jc w:val="both"/>
        <w:rPr>
          <w:snapToGrid w:val="0"/>
        </w:rPr>
      </w:pPr>
      <w:r>
        <w:rPr>
          <w:snapToGrid w:val="0"/>
        </w:rPr>
        <w:t>кредитный;</w:t>
      </w:r>
    </w:p>
    <w:p w:rsidR="004D7916" w:rsidRDefault="004D7916">
      <w:pPr>
        <w:ind w:firstLine="360"/>
        <w:jc w:val="both"/>
        <w:rPr>
          <w:snapToGrid w:val="0"/>
        </w:rPr>
      </w:pPr>
      <w:r>
        <w:rPr>
          <w:snapToGrid w:val="0"/>
        </w:rPr>
        <w:t>страховой;</w:t>
      </w:r>
    </w:p>
    <w:p w:rsidR="004D7916" w:rsidRDefault="004D7916">
      <w:pPr>
        <w:ind w:firstLine="360"/>
        <w:jc w:val="both"/>
        <w:rPr>
          <w:snapToGrid w:val="0"/>
        </w:rPr>
      </w:pPr>
      <w:r>
        <w:rPr>
          <w:snapToGrid w:val="0"/>
        </w:rPr>
        <w:t>инвестиционный;</w:t>
      </w:r>
    </w:p>
    <w:p w:rsidR="004D7916" w:rsidRDefault="004D7916">
      <w:pPr>
        <w:ind w:firstLine="360"/>
        <w:jc w:val="both"/>
        <w:rPr>
          <w:snapToGrid w:val="0"/>
        </w:rPr>
      </w:pPr>
      <w:r>
        <w:rPr>
          <w:snapToGrid w:val="0"/>
        </w:rPr>
        <w:t>контроль за денежной массой.</w:t>
      </w:r>
    </w:p>
    <w:p w:rsidR="004D7916" w:rsidRDefault="004D7916">
      <w:pPr>
        <w:jc w:val="both"/>
        <w:rPr>
          <w:i/>
          <w:snapToGrid w:val="0"/>
        </w:rPr>
      </w:pPr>
      <w:r>
        <w:rPr>
          <w:i/>
          <w:snapToGrid w:val="0"/>
        </w:rPr>
        <w:t>форме проведения:</w:t>
      </w:r>
    </w:p>
    <w:p w:rsidR="004D7916" w:rsidRDefault="004D7916">
      <w:pPr>
        <w:ind w:firstLine="360"/>
        <w:jc w:val="both"/>
        <w:rPr>
          <w:snapToGrid w:val="0"/>
        </w:rPr>
      </w:pPr>
      <w:r>
        <w:rPr>
          <w:snapToGrid w:val="0"/>
        </w:rPr>
        <w:t>обязательный (внешний);</w:t>
      </w:r>
    </w:p>
    <w:p w:rsidR="004D7916" w:rsidRDefault="004D7916">
      <w:pPr>
        <w:ind w:firstLine="360"/>
        <w:jc w:val="both"/>
        <w:rPr>
          <w:snapToGrid w:val="0"/>
        </w:rPr>
      </w:pPr>
      <w:r>
        <w:rPr>
          <w:snapToGrid w:val="0"/>
        </w:rPr>
        <w:t>инициативный (внутренний);</w:t>
      </w:r>
    </w:p>
    <w:p w:rsidR="004D7916" w:rsidRDefault="004D7916">
      <w:pPr>
        <w:jc w:val="both"/>
        <w:rPr>
          <w:i/>
          <w:snapToGrid w:val="0"/>
        </w:rPr>
      </w:pPr>
      <w:r>
        <w:rPr>
          <w:i/>
          <w:snapToGrid w:val="0"/>
        </w:rPr>
        <w:t>методам проведения:</w:t>
      </w:r>
    </w:p>
    <w:p w:rsidR="004D7916" w:rsidRDefault="004D7916">
      <w:pPr>
        <w:ind w:firstLine="360"/>
        <w:jc w:val="both"/>
        <w:rPr>
          <w:snapToGrid w:val="0"/>
        </w:rPr>
      </w:pPr>
      <w:r>
        <w:rPr>
          <w:snapToGrid w:val="0"/>
        </w:rPr>
        <w:t>проверки;</w:t>
      </w:r>
    </w:p>
    <w:p w:rsidR="004D7916" w:rsidRDefault="004D7916">
      <w:pPr>
        <w:ind w:firstLine="360"/>
        <w:jc w:val="both"/>
        <w:rPr>
          <w:snapToGrid w:val="0"/>
        </w:rPr>
      </w:pPr>
      <w:r>
        <w:rPr>
          <w:snapToGrid w:val="0"/>
        </w:rPr>
        <w:lastRenderedPageBreak/>
        <w:t>обследования;</w:t>
      </w:r>
    </w:p>
    <w:p w:rsidR="004D7916" w:rsidRDefault="004D7916">
      <w:pPr>
        <w:ind w:firstLine="360"/>
        <w:jc w:val="both"/>
        <w:rPr>
          <w:snapToGrid w:val="0"/>
        </w:rPr>
      </w:pPr>
      <w:r>
        <w:rPr>
          <w:snapToGrid w:val="0"/>
        </w:rPr>
        <w:t>надзор;</w:t>
      </w:r>
    </w:p>
    <w:p w:rsidR="004D7916" w:rsidRDefault="004D7916">
      <w:pPr>
        <w:ind w:firstLine="360"/>
        <w:jc w:val="both"/>
        <w:rPr>
          <w:snapToGrid w:val="0"/>
        </w:rPr>
      </w:pPr>
      <w:r>
        <w:rPr>
          <w:snapToGrid w:val="0"/>
        </w:rPr>
        <w:t>анализ финансовой деятельности;</w:t>
      </w:r>
    </w:p>
    <w:p w:rsidR="004D7916" w:rsidRDefault="004D7916">
      <w:pPr>
        <w:ind w:firstLine="360"/>
        <w:jc w:val="both"/>
        <w:rPr>
          <w:snapToGrid w:val="0"/>
        </w:rPr>
      </w:pPr>
      <w:r>
        <w:rPr>
          <w:snapToGrid w:val="0"/>
        </w:rPr>
        <w:t>наблюдение (мониторинг);</w:t>
      </w:r>
    </w:p>
    <w:p w:rsidR="004D7916" w:rsidRDefault="004D7916">
      <w:pPr>
        <w:ind w:firstLine="360"/>
        <w:jc w:val="both"/>
        <w:rPr>
          <w:snapToGrid w:val="0"/>
        </w:rPr>
      </w:pPr>
      <w:r>
        <w:rPr>
          <w:snapToGrid w:val="0"/>
        </w:rPr>
        <w:t>ревизии.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200"/>
      </w:tblGrid>
      <w:tr w:rsidR="004D7916">
        <w:tc>
          <w:tcPr>
            <w:tcW w:w="2088" w:type="dxa"/>
          </w:tcPr>
          <w:p w:rsidR="004D7916" w:rsidRDefault="004D7916">
            <w:pPr>
              <w:jc w:val="both"/>
              <w:rPr>
                <w:sz w:val="22"/>
              </w:rPr>
            </w:pPr>
            <w:r>
              <w:rPr>
                <w:sz w:val="22"/>
              </w:rPr>
              <w:t>признак</w:t>
            </w:r>
          </w:p>
        </w:tc>
        <w:tc>
          <w:tcPr>
            <w:tcW w:w="7200" w:type="dxa"/>
          </w:tcPr>
          <w:p w:rsidR="004D7916" w:rsidRDefault="004D7916">
            <w:pPr>
              <w:jc w:val="both"/>
              <w:rPr>
                <w:sz w:val="22"/>
              </w:rPr>
            </w:pPr>
            <w:r>
              <w:rPr>
                <w:sz w:val="22"/>
              </w:rPr>
              <w:t>Виды финансового контроля</w:t>
            </w:r>
          </w:p>
        </w:tc>
      </w:tr>
      <w:tr w:rsidR="004D7916">
        <w:tc>
          <w:tcPr>
            <w:tcW w:w="2088" w:type="dxa"/>
          </w:tcPr>
          <w:p w:rsidR="004D7916" w:rsidRDefault="004D7916">
            <w:pPr>
              <w:jc w:val="both"/>
              <w:rPr>
                <w:sz w:val="22"/>
              </w:rPr>
            </w:pPr>
            <w:r>
              <w:rPr>
                <w:sz w:val="22"/>
              </w:rPr>
              <w:t>Субъекты, осуществляющие финансовый контроль</w:t>
            </w:r>
          </w:p>
        </w:tc>
        <w:tc>
          <w:tcPr>
            <w:tcW w:w="7200" w:type="dxa"/>
          </w:tcPr>
          <w:p w:rsidR="004D7916" w:rsidRDefault="004D7916">
            <w:pPr>
              <w:jc w:val="both"/>
              <w:rPr>
                <w:sz w:val="22"/>
              </w:rPr>
            </w:pPr>
            <w:r>
              <w:rPr>
                <w:sz w:val="22"/>
              </w:rPr>
              <w:t>Государственный: общегосударственный, законодательных органов власти, ведомственный. Внутрихозяйственный; общественный, независимый (аудиторский): внешний, внутрифирменный</w:t>
            </w:r>
          </w:p>
        </w:tc>
      </w:tr>
      <w:tr w:rsidR="004D7916">
        <w:tc>
          <w:tcPr>
            <w:tcW w:w="2088" w:type="dxa"/>
          </w:tcPr>
          <w:p w:rsidR="004D7916" w:rsidRDefault="004D7916">
            <w:pPr>
              <w:jc w:val="both"/>
              <w:rPr>
                <w:sz w:val="22"/>
              </w:rPr>
            </w:pPr>
            <w:r>
              <w:rPr>
                <w:sz w:val="22"/>
              </w:rPr>
              <w:t>форма</w:t>
            </w:r>
          </w:p>
        </w:tc>
        <w:tc>
          <w:tcPr>
            <w:tcW w:w="7200" w:type="dxa"/>
          </w:tcPr>
          <w:p w:rsidR="004D7916" w:rsidRDefault="004D7916">
            <w:pPr>
              <w:jc w:val="both"/>
              <w:rPr>
                <w:sz w:val="22"/>
              </w:rPr>
            </w:pPr>
            <w:r>
              <w:rPr>
                <w:sz w:val="22"/>
              </w:rPr>
              <w:t>Предварительный (в ходе обсуждения и утверждения  проектов), текущий (в ходе рассмотрения отдельных вопросов исполнения), последующий (в ходе утверждения отчетов об исполнении)</w:t>
            </w:r>
          </w:p>
        </w:tc>
      </w:tr>
      <w:tr w:rsidR="004D7916">
        <w:tc>
          <w:tcPr>
            <w:tcW w:w="2088" w:type="dxa"/>
          </w:tcPr>
          <w:p w:rsidR="004D7916" w:rsidRDefault="004D7916">
            <w:pPr>
              <w:jc w:val="both"/>
              <w:rPr>
                <w:sz w:val="22"/>
              </w:rPr>
            </w:pPr>
            <w:r>
              <w:rPr>
                <w:sz w:val="22"/>
              </w:rPr>
              <w:t xml:space="preserve">методы </w:t>
            </w:r>
          </w:p>
        </w:tc>
        <w:tc>
          <w:tcPr>
            <w:tcW w:w="7200" w:type="dxa"/>
          </w:tcPr>
          <w:p w:rsidR="004D7916" w:rsidRDefault="004D7916">
            <w:pPr>
              <w:jc w:val="both"/>
              <w:rPr>
                <w:sz w:val="22"/>
              </w:rPr>
            </w:pPr>
            <w:r>
              <w:rPr>
                <w:sz w:val="22"/>
              </w:rPr>
              <w:t>Проверка  - по отдельным вопросам финансово-хозяйственной деятельности; Обследование - более широкий круг показателей, перспективы, характеризующиеся широтой, глубиной и полнотой; Анализ - по отчётности, уровень выполнения плана., соблюдение норм; Ревизия - проверка финансово-хозяйственной деятельности за отчётный период:  полные, частичные, тематические, комплексные; плановые, внеплановые; документарные, фактические.</w:t>
            </w:r>
          </w:p>
        </w:tc>
      </w:tr>
    </w:tbl>
    <w:p w:rsidR="004D7916" w:rsidRDefault="004D7916">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420"/>
        <w:gridCol w:w="3060"/>
      </w:tblGrid>
      <w:tr w:rsidR="004D7916">
        <w:tc>
          <w:tcPr>
            <w:tcW w:w="3168" w:type="dxa"/>
          </w:tcPr>
          <w:p w:rsidR="004D7916" w:rsidRDefault="004D7916">
            <w:pPr>
              <w:jc w:val="both"/>
              <w:rPr>
                <w:sz w:val="22"/>
              </w:rPr>
            </w:pPr>
            <w:r>
              <w:rPr>
                <w:sz w:val="22"/>
              </w:rPr>
              <w:t xml:space="preserve">Вид финансового контроля </w:t>
            </w:r>
          </w:p>
        </w:tc>
        <w:tc>
          <w:tcPr>
            <w:tcW w:w="3420" w:type="dxa"/>
          </w:tcPr>
          <w:p w:rsidR="004D7916" w:rsidRDefault="004D7916">
            <w:pPr>
              <w:jc w:val="both"/>
              <w:rPr>
                <w:sz w:val="22"/>
              </w:rPr>
            </w:pPr>
            <w:r>
              <w:rPr>
                <w:sz w:val="22"/>
              </w:rPr>
              <w:t>Проводящий орган</w:t>
            </w:r>
          </w:p>
        </w:tc>
        <w:tc>
          <w:tcPr>
            <w:tcW w:w="3060" w:type="dxa"/>
          </w:tcPr>
          <w:p w:rsidR="004D7916" w:rsidRDefault="004D7916">
            <w:pPr>
              <w:jc w:val="both"/>
              <w:rPr>
                <w:sz w:val="22"/>
              </w:rPr>
            </w:pPr>
            <w:r>
              <w:rPr>
                <w:sz w:val="22"/>
              </w:rPr>
              <w:t>объект</w:t>
            </w:r>
          </w:p>
        </w:tc>
      </w:tr>
      <w:tr w:rsidR="004D7916">
        <w:tc>
          <w:tcPr>
            <w:tcW w:w="3168" w:type="dxa"/>
          </w:tcPr>
          <w:p w:rsidR="004D7916" w:rsidRDefault="004D7916">
            <w:pPr>
              <w:jc w:val="both"/>
              <w:rPr>
                <w:sz w:val="22"/>
              </w:rPr>
            </w:pPr>
            <w:r>
              <w:rPr>
                <w:sz w:val="22"/>
              </w:rPr>
              <w:t>Общегосударственный</w:t>
            </w:r>
          </w:p>
        </w:tc>
        <w:tc>
          <w:tcPr>
            <w:tcW w:w="3420" w:type="dxa"/>
          </w:tcPr>
          <w:p w:rsidR="004D7916" w:rsidRDefault="004D7916">
            <w:pPr>
              <w:jc w:val="both"/>
              <w:rPr>
                <w:sz w:val="22"/>
              </w:rPr>
            </w:pPr>
            <w:r>
              <w:rPr>
                <w:sz w:val="22"/>
              </w:rPr>
              <w:t>Ораны государственной власти: законодательные; исполнительные; налоговые; госкомитеты, министерства</w:t>
            </w:r>
          </w:p>
        </w:tc>
        <w:tc>
          <w:tcPr>
            <w:tcW w:w="3060" w:type="dxa"/>
          </w:tcPr>
          <w:p w:rsidR="004D7916" w:rsidRDefault="004D7916">
            <w:pPr>
              <w:jc w:val="both"/>
              <w:rPr>
                <w:sz w:val="22"/>
              </w:rPr>
            </w:pPr>
            <w:r>
              <w:rPr>
                <w:sz w:val="22"/>
              </w:rPr>
              <w:t>Подлежащие контролю независимо от их ведомственной подчиненности</w:t>
            </w:r>
          </w:p>
        </w:tc>
      </w:tr>
      <w:tr w:rsidR="004D7916">
        <w:tc>
          <w:tcPr>
            <w:tcW w:w="3168" w:type="dxa"/>
          </w:tcPr>
          <w:p w:rsidR="004D7916" w:rsidRDefault="004D7916">
            <w:pPr>
              <w:jc w:val="both"/>
              <w:rPr>
                <w:sz w:val="22"/>
              </w:rPr>
            </w:pPr>
            <w:r>
              <w:rPr>
                <w:sz w:val="22"/>
              </w:rPr>
              <w:t>Ведомственный</w:t>
            </w:r>
          </w:p>
        </w:tc>
        <w:tc>
          <w:tcPr>
            <w:tcW w:w="3420" w:type="dxa"/>
          </w:tcPr>
          <w:p w:rsidR="004D7916" w:rsidRDefault="004D7916">
            <w:pPr>
              <w:jc w:val="both"/>
              <w:rPr>
                <w:sz w:val="22"/>
              </w:rPr>
            </w:pPr>
            <w:r>
              <w:rPr>
                <w:sz w:val="22"/>
              </w:rPr>
              <w:t>Контрольно-ревизионные отделы министерств</w:t>
            </w:r>
          </w:p>
        </w:tc>
        <w:tc>
          <w:tcPr>
            <w:tcW w:w="3060" w:type="dxa"/>
          </w:tcPr>
          <w:p w:rsidR="004D7916" w:rsidRDefault="004D7916">
            <w:pPr>
              <w:jc w:val="both"/>
              <w:rPr>
                <w:sz w:val="22"/>
              </w:rPr>
            </w:pPr>
            <w:r>
              <w:rPr>
                <w:sz w:val="22"/>
              </w:rPr>
              <w:t>Производственная и финансовая деятельность подведомственных предприятий</w:t>
            </w:r>
          </w:p>
        </w:tc>
      </w:tr>
      <w:tr w:rsidR="004D7916">
        <w:tc>
          <w:tcPr>
            <w:tcW w:w="3168" w:type="dxa"/>
          </w:tcPr>
          <w:p w:rsidR="004D7916" w:rsidRDefault="004D7916">
            <w:pPr>
              <w:jc w:val="both"/>
              <w:rPr>
                <w:sz w:val="22"/>
              </w:rPr>
            </w:pPr>
            <w:r>
              <w:rPr>
                <w:sz w:val="22"/>
              </w:rPr>
              <w:t>Внутрихозяйственный</w:t>
            </w:r>
          </w:p>
        </w:tc>
        <w:tc>
          <w:tcPr>
            <w:tcW w:w="3420" w:type="dxa"/>
          </w:tcPr>
          <w:p w:rsidR="004D7916" w:rsidRDefault="004D7916">
            <w:pPr>
              <w:jc w:val="both"/>
              <w:rPr>
                <w:sz w:val="22"/>
              </w:rPr>
            </w:pPr>
            <w:r>
              <w:rPr>
                <w:sz w:val="22"/>
              </w:rPr>
              <w:t>Экономическая служба предприятий</w:t>
            </w:r>
          </w:p>
        </w:tc>
        <w:tc>
          <w:tcPr>
            <w:tcW w:w="3060" w:type="dxa"/>
          </w:tcPr>
          <w:p w:rsidR="004D7916" w:rsidRDefault="004D7916">
            <w:pPr>
              <w:jc w:val="both"/>
              <w:rPr>
                <w:sz w:val="22"/>
              </w:rPr>
            </w:pPr>
            <w:r>
              <w:rPr>
                <w:sz w:val="22"/>
              </w:rPr>
              <w:t>Производственная и финансовая деятельность</w:t>
            </w:r>
          </w:p>
        </w:tc>
      </w:tr>
      <w:tr w:rsidR="004D7916">
        <w:tc>
          <w:tcPr>
            <w:tcW w:w="3168" w:type="dxa"/>
          </w:tcPr>
          <w:p w:rsidR="004D7916" w:rsidRDefault="004D7916">
            <w:pPr>
              <w:jc w:val="both"/>
              <w:rPr>
                <w:sz w:val="22"/>
              </w:rPr>
            </w:pPr>
            <w:r>
              <w:rPr>
                <w:sz w:val="22"/>
              </w:rPr>
              <w:t>Общественный</w:t>
            </w:r>
          </w:p>
        </w:tc>
        <w:tc>
          <w:tcPr>
            <w:tcW w:w="3420" w:type="dxa"/>
          </w:tcPr>
          <w:p w:rsidR="004D7916" w:rsidRDefault="004D7916">
            <w:pPr>
              <w:jc w:val="both"/>
              <w:rPr>
                <w:sz w:val="22"/>
              </w:rPr>
            </w:pPr>
            <w:r>
              <w:rPr>
                <w:sz w:val="22"/>
              </w:rPr>
              <w:t>Группы, физические лица, на основе добровольности и безвозмездности</w:t>
            </w:r>
          </w:p>
        </w:tc>
        <w:tc>
          <w:tcPr>
            <w:tcW w:w="3060" w:type="dxa"/>
          </w:tcPr>
          <w:p w:rsidR="004D7916" w:rsidRDefault="004D7916">
            <w:pPr>
              <w:jc w:val="both"/>
              <w:rPr>
                <w:sz w:val="22"/>
              </w:rPr>
            </w:pPr>
            <w:r>
              <w:rPr>
                <w:sz w:val="22"/>
              </w:rPr>
              <w:t xml:space="preserve">В зависимости от конкретной задачи </w:t>
            </w:r>
          </w:p>
        </w:tc>
      </w:tr>
      <w:tr w:rsidR="004D7916">
        <w:tc>
          <w:tcPr>
            <w:tcW w:w="3168" w:type="dxa"/>
          </w:tcPr>
          <w:p w:rsidR="004D7916" w:rsidRDefault="004D7916">
            <w:pPr>
              <w:jc w:val="both"/>
              <w:rPr>
                <w:sz w:val="22"/>
              </w:rPr>
            </w:pPr>
            <w:r>
              <w:rPr>
                <w:sz w:val="22"/>
              </w:rPr>
              <w:t>независимый</w:t>
            </w:r>
          </w:p>
        </w:tc>
        <w:tc>
          <w:tcPr>
            <w:tcW w:w="3420" w:type="dxa"/>
          </w:tcPr>
          <w:p w:rsidR="004D7916" w:rsidRDefault="004D7916">
            <w:pPr>
              <w:jc w:val="both"/>
              <w:rPr>
                <w:sz w:val="22"/>
              </w:rPr>
            </w:pPr>
            <w:r>
              <w:rPr>
                <w:sz w:val="22"/>
              </w:rPr>
              <w:t>Аудиторская фирма</w:t>
            </w:r>
          </w:p>
        </w:tc>
        <w:tc>
          <w:tcPr>
            <w:tcW w:w="3060" w:type="dxa"/>
          </w:tcPr>
          <w:p w:rsidR="004D7916" w:rsidRDefault="004D7916">
            <w:pPr>
              <w:jc w:val="both"/>
              <w:rPr>
                <w:sz w:val="22"/>
              </w:rPr>
            </w:pPr>
            <w:r>
              <w:rPr>
                <w:sz w:val="22"/>
              </w:rPr>
              <w:t>В зависимости от конкретной задачи</w:t>
            </w:r>
          </w:p>
        </w:tc>
      </w:tr>
    </w:tbl>
    <w:p w:rsidR="004D7916" w:rsidRDefault="004D7916">
      <w:pPr>
        <w:jc w:val="both"/>
        <w:rPr>
          <w:snapToGrid w:val="0"/>
        </w:rPr>
      </w:pPr>
    </w:p>
    <w:p w:rsidR="004D7916" w:rsidRDefault="004D7916">
      <w:pPr>
        <w:ind w:firstLine="360"/>
        <w:jc w:val="both"/>
        <w:rPr>
          <w:b/>
          <w:i/>
          <w:snapToGrid w:val="0"/>
        </w:rPr>
      </w:pPr>
      <w:r>
        <w:rPr>
          <w:b/>
          <w:i/>
          <w:snapToGrid w:val="0"/>
        </w:rPr>
        <w:t>Методы проведения финансового контроля.</w:t>
      </w:r>
    </w:p>
    <w:p w:rsidR="004D7916" w:rsidRDefault="004D7916">
      <w:pPr>
        <w:numPr>
          <w:ilvl w:val="0"/>
          <w:numId w:val="8"/>
        </w:numPr>
        <w:tabs>
          <w:tab w:val="clear" w:pos="360"/>
          <w:tab w:val="left" w:pos="567"/>
        </w:tabs>
        <w:spacing w:before="60"/>
        <w:ind w:left="0" w:firstLine="284"/>
        <w:jc w:val="both"/>
        <w:rPr>
          <w:snapToGrid w:val="0"/>
        </w:rPr>
      </w:pPr>
      <w:r>
        <w:rPr>
          <w:i/>
          <w:snapToGrid w:val="0"/>
        </w:rPr>
        <w:t>Предварительный финансовый контроль</w:t>
      </w:r>
      <w:r>
        <w:rPr>
          <w:snapToGrid w:val="0"/>
        </w:rPr>
        <w:t xml:space="preserve"> проводится до совершения финансовых операций и имеет важное значение для предупреждения финансовых нарушений. Он предусматривает оценку обоснованности финансовых программ и прогнозов для предотвращения неэкономного и неэффективного расходования средств. Примером такого контроля на макроуровне является процесс составления и утверждения бюджетов всех уровней и финансовых планов внебюджетных фондов на основе оценки обоснованности распределения ВВП и разработки макроэкономических</w:t>
      </w:r>
      <w:r>
        <w:rPr>
          <w:snapToGrid w:val="0"/>
        </w:rPr>
        <w:br/>
        <w:t>показателей развития экономики страны. На микроуровне — это процесс разработки финансовых планов и смет, кредитных и кассовых заявок; финансовых разделов бизнес-планов, составление прогнозных балансов, а также учредительных договоров, договоров о совместной деятельности и т. д.</w:t>
      </w:r>
    </w:p>
    <w:p w:rsidR="004D7916" w:rsidRDefault="004D7916">
      <w:pPr>
        <w:numPr>
          <w:ilvl w:val="0"/>
          <w:numId w:val="8"/>
        </w:numPr>
        <w:tabs>
          <w:tab w:val="clear" w:pos="360"/>
          <w:tab w:val="left" w:pos="567"/>
        </w:tabs>
        <w:ind w:left="0" w:firstLine="284"/>
        <w:jc w:val="both"/>
        <w:rPr>
          <w:snapToGrid w:val="0"/>
        </w:rPr>
      </w:pPr>
      <w:r>
        <w:rPr>
          <w:i/>
          <w:snapToGrid w:val="0"/>
        </w:rPr>
        <w:t>Текущий (оперативный) финансовый контроль</w:t>
      </w:r>
      <w:r>
        <w:rPr>
          <w:snapToGrid w:val="0"/>
        </w:rPr>
        <w:t xml:space="preserve"> производится в момент совершения денежных сделок, финансовых операций, выдачи ссуд и субсидий и т. д. Он предупреждает возможные злоупотребления при расходовании средств, способствует соблюдению финансовой дисциплины и своевременности осуществления финансово-денежных расчетов. Большую роль в этом играют бухгалтерские службы.</w:t>
      </w:r>
    </w:p>
    <w:p w:rsidR="004D7916" w:rsidRDefault="004D7916">
      <w:pPr>
        <w:numPr>
          <w:ilvl w:val="0"/>
          <w:numId w:val="8"/>
        </w:numPr>
        <w:tabs>
          <w:tab w:val="clear" w:pos="360"/>
          <w:tab w:val="left" w:pos="567"/>
        </w:tabs>
        <w:ind w:left="0" w:firstLine="284"/>
        <w:jc w:val="both"/>
        <w:rPr>
          <w:snapToGrid w:val="0"/>
        </w:rPr>
      </w:pPr>
      <w:r>
        <w:rPr>
          <w:i/>
          <w:snapToGrid w:val="0"/>
        </w:rPr>
        <w:t>Последующий финансовый контроль,</w:t>
      </w:r>
      <w:r>
        <w:rPr>
          <w:snapToGrid w:val="0"/>
        </w:rPr>
        <w:t xml:space="preserve"> проводимый путем анализа и ревизии отчетной финансовой и бухгалтерской документации, предназначен для оценки результатов финансовой деятельности экономических субъектов, сопоставления финансовых планов и прогнозов с результатами оценки эффективности осуществления предложенной финансовой стратегии, сравнения финансовых издержек с прогнозируемыми и т.д.</w:t>
      </w:r>
    </w:p>
    <w:p w:rsidR="004D7916" w:rsidRDefault="004D7916">
      <w:pPr>
        <w:pStyle w:val="a4"/>
        <w:tabs>
          <w:tab w:val="left" w:pos="567"/>
        </w:tabs>
        <w:jc w:val="both"/>
        <w:rPr>
          <w:b/>
          <w:i/>
          <w:snapToGrid w:val="0"/>
        </w:rPr>
      </w:pPr>
      <w:r>
        <w:t xml:space="preserve">Методы </w:t>
      </w:r>
      <w:r>
        <w:rPr>
          <w:snapToGrid w:val="0"/>
        </w:rPr>
        <w:t>проведения финансового контроля</w:t>
      </w:r>
      <w:r>
        <w:t>.</w:t>
      </w:r>
    </w:p>
    <w:p w:rsidR="004D7916" w:rsidRDefault="004D7916">
      <w:pPr>
        <w:numPr>
          <w:ilvl w:val="0"/>
          <w:numId w:val="8"/>
        </w:numPr>
        <w:tabs>
          <w:tab w:val="clear" w:pos="360"/>
          <w:tab w:val="left" w:pos="567"/>
        </w:tabs>
        <w:ind w:left="0" w:firstLine="284"/>
        <w:jc w:val="both"/>
        <w:rPr>
          <w:snapToGrid w:val="0"/>
        </w:rPr>
      </w:pPr>
      <w:r>
        <w:rPr>
          <w:snapToGrid w:val="0"/>
        </w:rPr>
        <w:lastRenderedPageBreak/>
        <w:t xml:space="preserve">В процессе проведения </w:t>
      </w:r>
      <w:r>
        <w:rPr>
          <w:i/>
          <w:snapToGrid w:val="0"/>
        </w:rPr>
        <w:t>проверок</w:t>
      </w:r>
      <w:r>
        <w:rPr>
          <w:snapToGrid w:val="0"/>
        </w:rPr>
        <w:t xml:space="preserve"> на основе отчетной документации и расходных документов рассматриваются отдельные вопросы финансовой деятельности и намечаются меры для устранения выявленных нарушений.</w:t>
      </w:r>
    </w:p>
    <w:p w:rsidR="004D7916" w:rsidRDefault="004D7916">
      <w:pPr>
        <w:numPr>
          <w:ilvl w:val="0"/>
          <w:numId w:val="8"/>
        </w:numPr>
        <w:tabs>
          <w:tab w:val="clear" w:pos="360"/>
          <w:tab w:val="left" w:pos="567"/>
        </w:tabs>
        <w:ind w:left="0" w:firstLine="284"/>
        <w:jc w:val="both"/>
        <w:rPr>
          <w:snapToGrid w:val="0"/>
        </w:rPr>
      </w:pPr>
      <w:r>
        <w:rPr>
          <w:i/>
          <w:snapToGrid w:val="0"/>
        </w:rPr>
        <w:t>Обследование</w:t>
      </w:r>
      <w:r>
        <w:rPr>
          <w:snapToGrid w:val="0"/>
        </w:rPr>
        <w:t xml:space="preserve"> в отличие от проверки охватывает более широкий спектр финансово-экономических показателей обследуемого экономического субъекта для определения его финансового состояния и возможных перспектив развития.</w:t>
      </w:r>
    </w:p>
    <w:p w:rsidR="004D7916" w:rsidRDefault="004D7916">
      <w:pPr>
        <w:numPr>
          <w:ilvl w:val="0"/>
          <w:numId w:val="8"/>
        </w:numPr>
        <w:tabs>
          <w:tab w:val="clear" w:pos="360"/>
          <w:tab w:val="left" w:pos="567"/>
        </w:tabs>
        <w:ind w:left="0" w:firstLine="284"/>
        <w:jc w:val="both"/>
        <w:rPr>
          <w:snapToGrid w:val="0"/>
        </w:rPr>
      </w:pPr>
      <w:r>
        <w:rPr>
          <w:i/>
          <w:snapToGrid w:val="0"/>
        </w:rPr>
        <w:t>Надзор</w:t>
      </w:r>
      <w:r>
        <w:rPr>
          <w:snapToGrid w:val="0"/>
        </w:rPr>
        <w:t xml:space="preserve"> производится контролирующими органами за экономическими субъектами, получившими лицензию на тот или иной вид финансовой деятельности, и предполагает соблюдение ими установленных правил и нормативов. Например, осуществляется надзор со стороны ЦБ России за деятельностью коммерческих банков; со стороны Росстрахнадзора — за страховыми фирмами. Несоблюдение нормативов, приводящее к риску банкротства и ущемлению интересов клиентов, влечет за собой отзыв лицензии.</w:t>
      </w:r>
    </w:p>
    <w:p w:rsidR="004D7916" w:rsidRDefault="004D7916">
      <w:pPr>
        <w:numPr>
          <w:ilvl w:val="0"/>
          <w:numId w:val="8"/>
        </w:numPr>
        <w:tabs>
          <w:tab w:val="clear" w:pos="360"/>
          <w:tab w:val="left" w:pos="567"/>
        </w:tabs>
        <w:ind w:left="0" w:firstLine="284"/>
        <w:jc w:val="both"/>
        <w:rPr>
          <w:b/>
          <w:snapToGrid w:val="0"/>
        </w:rPr>
      </w:pPr>
      <w:r>
        <w:rPr>
          <w:i/>
          <w:snapToGrid w:val="0"/>
        </w:rPr>
        <w:t>Анализ финансовой деятельности</w:t>
      </w:r>
      <w:r>
        <w:rPr>
          <w:snapToGrid w:val="0"/>
        </w:rPr>
        <w:t xml:space="preserve"> как разновидность финансового контроля предполагает детальное изучение периодической или годовой финансово-бухгалтерской отчетности с целью общей оценки результатов финансовой деятельности, оценки финансового состояния и обеспеченности собственным капиталом и эффективности его использования.</w:t>
      </w:r>
    </w:p>
    <w:p w:rsidR="004D7916" w:rsidRDefault="004D7916">
      <w:pPr>
        <w:numPr>
          <w:ilvl w:val="0"/>
          <w:numId w:val="8"/>
        </w:numPr>
        <w:tabs>
          <w:tab w:val="clear" w:pos="360"/>
          <w:tab w:val="left" w:pos="567"/>
        </w:tabs>
        <w:ind w:left="0" w:firstLine="284"/>
        <w:jc w:val="both"/>
        <w:rPr>
          <w:snapToGrid w:val="0"/>
        </w:rPr>
      </w:pPr>
      <w:r>
        <w:rPr>
          <w:i/>
          <w:snapToGrid w:val="0"/>
        </w:rPr>
        <w:t>Наблюдение (мониторинг) —</w:t>
      </w:r>
      <w:r>
        <w:rPr>
          <w:snapToGrid w:val="0"/>
        </w:rPr>
        <w:t xml:space="preserve"> постоянный контроль со стороны кредитных организаций за использованием выданной ссуды и финансовым состоянием предприятия-клиента; неэффективное использование полученной ссуды и снижение платежеспособности может привести к ужесточению условий кредитования, требованию долгосрочного возврата ссуды.</w:t>
      </w:r>
    </w:p>
    <w:p w:rsidR="004D7916" w:rsidRDefault="004D7916">
      <w:pPr>
        <w:numPr>
          <w:ilvl w:val="0"/>
          <w:numId w:val="8"/>
        </w:numPr>
        <w:tabs>
          <w:tab w:val="clear" w:pos="360"/>
          <w:tab w:val="left" w:pos="567"/>
        </w:tabs>
        <w:ind w:left="0" w:firstLine="284"/>
        <w:jc w:val="both"/>
        <w:rPr>
          <w:snapToGrid w:val="0"/>
        </w:rPr>
      </w:pPr>
      <w:r>
        <w:rPr>
          <w:i/>
          <w:snapToGrid w:val="0"/>
        </w:rPr>
        <w:t>Ревизия —</w:t>
      </w:r>
      <w:r>
        <w:rPr>
          <w:snapToGrid w:val="0"/>
        </w:rPr>
        <w:t xml:space="preserve"> наиболее глубокий и всеобъемлющий метод финансового контроля. Это полное обследование финансово-хозяйственной деятельности экономического субъекта с целью проверки ее законности, правильности, целесообразности, эффективности.</w:t>
      </w:r>
    </w:p>
    <w:p w:rsidR="004D7916" w:rsidRDefault="004D7916">
      <w:pPr>
        <w:pStyle w:val="20"/>
        <w:spacing w:line="240" w:lineRule="auto"/>
        <w:ind w:left="0" w:firstLine="540"/>
        <w:jc w:val="both"/>
      </w:pPr>
      <w:r>
        <w:t>Ревизии могут быть полные и частичные; комплексные и тематические; плановые и внеплановые; документальные и фактические (т.е. проверка не только документов, но и наличия денег и товарно-материальных ценностей). Ревизии проводятся органами управления в отношении подведомственных предприятий и учреждений, а также различными государственными и</w:t>
      </w:r>
      <w:r>
        <w:br/>
        <w:t>негосударственными органами контроля (КРУ Минфина РФ, Казначейство, Центробанк, аудиторские службы). Результаты ревизии оформляются актом, на основании которого принимаются меры по устранению нарушений, возмещению материального ущерба и привлечению виновных к ответственности.</w:t>
      </w:r>
    </w:p>
    <w:p w:rsidR="004D7916" w:rsidRDefault="004D7916">
      <w:pPr>
        <w:ind w:firstLine="540"/>
        <w:jc w:val="both"/>
      </w:pPr>
    </w:p>
    <w:p w:rsidR="004D7916" w:rsidRDefault="004D7916">
      <w:pPr>
        <w:ind w:firstLine="540"/>
        <w:jc w:val="center"/>
        <w:rPr>
          <w:b/>
        </w:rPr>
      </w:pPr>
      <w:r>
        <w:rPr>
          <w:b/>
          <w:highlight w:val="red"/>
        </w:rPr>
        <w:t>26. Структура и механизм  функционирования  современной кредитной системы РФ. Роль парабанковской системы на рынке ссудных капиталов.</w:t>
      </w:r>
    </w:p>
    <w:p w:rsidR="004D7916" w:rsidRDefault="004D7916">
      <w:pPr>
        <w:ind w:firstLine="540"/>
        <w:jc w:val="both"/>
      </w:pPr>
      <w:r>
        <w:t xml:space="preserve">Кредитная система – совокупность кредитных отношений и институтов, организующих эти кредитные отношения. </w:t>
      </w:r>
    </w:p>
    <w:p w:rsidR="004D7916" w:rsidRDefault="004D7916">
      <w:pPr>
        <w:ind w:firstLine="540"/>
        <w:jc w:val="both"/>
      </w:pPr>
      <w:r>
        <w:t>Современная кредитная система состоит из звеньев:</w:t>
      </w:r>
    </w:p>
    <w:p w:rsidR="004D7916" w:rsidRDefault="004D7916">
      <w:pPr>
        <w:numPr>
          <w:ilvl w:val="0"/>
          <w:numId w:val="123"/>
        </w:numPr>
        <w:jc w:val="both"/>
      </w:pPr>
      <w:r>
        <w:t>ЦБ</w:t>
      </w:r>
    </w:p>
    <w:p w:rsidR="004D7916" w:rsidRDefault="004D7916">
      <w:pPr>
        <w:numPr>
          <w:ilvl w:val="0"/>
          <w:numId w:val="123"/>
        </w:numPr>
        <w:jc w:val="both"/>
      </w:pPr>
      <w:r>
        <w:t xml:space="preserve"> Банковский сектор</w:t>
      </w:r>
    </w:p>
    <w:p w:rsidR="004D7916" w:rsidRDefault="004D7916">
      <w:pPr>
        <w:numPr>
          <w:ilvl w:val="0"/>
          <w:numId w:val="123"/>
        </w:numPr>
        <w:jc w:val="both"/>
      </w:pPr>
      <w:r>
        <w:t>Страховой сектор</w:t>
      </w:r>
    </w:p>
    <w:p w:rsidR="004D7916" w:rsidRDefault="004D7916">
      <w:pPr>
        <w:numPr>
          <w:ilvl w:val="0"/>
          <w:numId w:val="123"/>
        </w:numPr>
        <w:jc w:val="both"/>
      </w:pPr>
      <w:r>
        <w:t>Специализированные небанковские кредитно-финансовые институты.</w:t>
      </w:r>
    </w:p>
    <w:p w:rsidR="004D7916" w:rsidRDefault="004D7916">
      <w:pPr>
        <w:ind w:left="540"/>
        <w:jc w:val="both"/>
      </w:pPr>
    </w:p>
    <w:p w:rsidR="004D7916" w:rsidRDefault="0060719F">
      <w:pPr>
        <w:ind w:left="2832"/>
      </w:pPr>
      <w:r>
        <w:rPr>
          <w:noProof/>
        </w:rPr>
        <w:pict>
          <v:line id="_x0000_s1611" style="position:absolute;left:0;text-align:left;flip:x;z-index:251742720" from="1in,10.2pt" to="162pt,37.2pt" o:allowincell="f">
            <v:stroke endarrow="block"/>
          </v:line>
        </w:pict>
      </w:r>
      <w:r>
        <w:rPr>
          <w:noProof/>
        </w:rPr>
        <w:pict>
          <v:line id="_x0000_s1612" style="position:absolute;left:0;text-align:left;z-index:251743744" from="4in,10.2pt" to="351pt,46.2pt" o:allowincell="f">
            <v:stroke endarrow="block"/>
          </v:line>
        </w:pict>
      </w:r>
      <w:r w:rsidR="004D7916">
        <w:t xml:space="preserve">         Кредитная система РФ</w:t>
      </w:r>
    </w:p>
    <w:p w:rsidR="004D7916" w:rsidRDefault="004D7916">
      <w:pPr>
        <w:ind w:firstLine="540"/>
        <w:jc w:val="both"/>
      </w:pPr>
    </w:p>
    <w:p w:rsidR="004D7916" w:rsidRDefault="004D7916">
      <w:pPr>
        <w:ind w:firstLine="540"/>
        <w:jc w:val="both"/>
      </w:pPr>
    </w:p>
    <w:p w:rsidR="004D7916" w:rsidRDefault="004D7916">
      <w:pPr>
        <w:ind w:firstLine="540"/>
        <w:jc w:val="both"/>
      </w:pPr>
      <w:r>
        <w:t>Банковская система</w:t>
      </w:r>
      <w:r>
        <w:tab/>
      </w:r>
      <w:r>
        <w:tab/>
      </w:r>
      <w:r>
        <w:tab/>
      </w:r>
      <w:r>
        <w:tab/>
      </w:r>
      <w:r>
        <w:tab/>
        <w:t>Парабанковская система</w:t>
      </w:r>
    </w:p>
    <w:p w:rsidR="004D7916" w:rsidRDefault="0060719F">
      <w:pPr>
        <w:ind w:firstLine="540"/>
        <w:jc w:val="both"/>
      </w:pPr>
      <w:r>
        <w:rPr>
          <w:noProof/>
        </w:rPr>
        <w:pict>
          <v:line id="_x0000_s1618" style="position:absolute;left:0;text-align:left;z-index:251749888" from="369pt,0" to="405pt,18pt" o:allowincell="f">
            <v:stroke endarrow="block"/>
          </v:line>
        </w:pict>
      </w:r>
      <w:r>
        <w:rPr>
          <w:noProof/>
        </w:rPr>
        <w:pict>
          <v:line id="_x0000_s1617" style="position:absolute;left:0;text-align:left;flip:x;z-index:251748864" from="261pt,0" to="297pt,18pt" o:allowincell="f">
            <v:stroke endarrow="block"/>
          </v:line>
        </w:pict>
      </w:r>
      <w:r>
        <w:rPr>
          <w:noProof/>
        </w:rPr>
        <w:pict>
          <v:line id="_x0000_s1613" style="position:absolute;left:0;text-align:left;z-index:251744768" from="1in,0" to="1in,18pt" o:allowincell="f">
            <v:stroke endarrow="block"/>
          </v:line>
        </w:pict>
      </w:r>
    </w:p>
    <w:p w:rsidR="004D7916" w:rsidRDefault="0060719F">
      <w:pPr>
        <w:ind w:firstLine="540"/>
        <w:jc w:val="both"/>
      </w:pPr>
      <w:r>
        <w:rPr>
          <w:noProof/>
        </w:rPr>
        <w:pict>
          <v:line id="_x0000_s1619" style="position:absolute;left:0;text-align:left;z-index:251750912" from="261pt,13.2pt" to="261pt,31.2pt" o:allowincell="f">
            <v:stroke endarrow="block"/>
          </v:line>
        </w:pict>
      </w:r>
      <w:r>
        <w:rPr>
          <w:noProof/>
        </w:rPr>
        <w:pict>
          <v:line id="_x0000_s1614" style="position:absolute;left:0;text-align:left;z-index:251745792" from="1in,13.2pt" to="1in,31.2pt" o:allowincell="f">
            <v:stroke endarrow="block"/>
          </v:line>
        </w:pict>
      </w:r>
      <w:r w:rsidR="004D7916">
        <w:t>ЦБ (эмиссионный)</w:t>
      </w:r>
      <w:r w:rsidR="004D7916">
        <w:tab/>
      </w:r>
      <w:r w:rsidR="004D7916">
        <w:tab/>
      </w:r>
      <w:r w:rsidR="004D7916">
        <w:tab/>
      </w:r>
      <w:r w:rsidR="004D7916">
        <w:tab/>
        <w:t>СКФИ</w:t>
      </w:r>
      <w:r w:rsidR="004D7916">
        <w:tab/>
      </w:r>
      <w:r w:rsidR="004D7916">
        <w:tab/>
      </w:r>
      <w:r w:rsidR="004D7916">
        <w:tab/>
        <w:t>почтово-сберегательные</w:t>
      </w:r>
    </w:p>
    <w:p w:rsidR="004D7916" w:rsidRDefault="004D7916">
      <w:pPr>
        <w:ind w:firstLine="540"/>
        <w:jc w:val="both"/>
      </w:pPr>
      <w:r>
        <w:tab/>
      </w:r>
      <w:r>
        <w:tab/>
      </w:r>
      <w:r>
        <w:tab/>
      </w:r>
      <w:r>
        <w:tab/>
      </w:r>
      <w:r>
        <w:tab/>
      </w:r>
      <w:r>
        <w:tab/>
      </w:r>
      <w:r>
        <w:tab/>
      </w:r>
      <w:r>
        <w:tab/>
      </w:r>
      <w:r>
        <w:tab/>
      </w:r>
      <w:r>
        <w:tab/>
      </w:r>
      <w:r>
        <w:tab/>
        <w:t>системы</w:t>
      </w:r>
    </w:p>
    <w:p w:rsidR="004D7916" w:rsidRDefault="0060719F">
      <w:pPr>
        <w:ind w:firstLine="540"/>
        <w:jc w:val="both"/>
      </w:pPr>
      <w:r>
        <w:rPr>
          <w:noProof/>
        </w:rPr>
        <w:pict>
          <v:line id="_x0000_s1616" style="position:absolute;left:0;text-align:left;z-index:251747840" from="117pt,12.6pt" to="153pt,39.6pt" o:allowincell="f">
            <v:stroke endarrow="block"/>
          </v:line>
        </w:pict>
      </w:r>
      <w:r>
        <w:rPr>
          <w:noProof/>
        </w:rPr>
        <w:pict>
          <v:line id="_x0000_s1615" style="position:absolute;left:0;text-align:left;flip:x;z-index:251746816" from="36pt,12.6pt" to="54pt,39.6pt" o:allowincell="f">
            <v:stroke endarrow="block"/>
          </v:line>
        </w:pict>
      </w:r>
      <w:r w:rsidR="004D7916">
        <w:t>Кредитные организации</w:t>
      </w:r>
      <w:r w:rsidR="004D7916">
        <w:tab/>
      </w:r>
      <w:r w:rsidR="004D7916">
        <w:tab/>
      </w:r>
      <w:r w:rsidR="004D7916">
        <w:tab/>
        <w:t>- лизинговые фирмы</w:t>
      </w:r>
    </w:p>
    <w:p w:rsidR="004D7916" w:rsidRDefault="004D7916">
      <w:pPr>
        <w:ind w:firstLine="540"/>
        <w:jc w:val="both"/>
      </w:pPr>
      <w:r>
        <w:tab/>
      </w:r>
      <w:r>
        <w:tab/>
      </w:r>
      <w:r>
        <w:tab/>
      </w:r>
      <w:r>
        <w:tab/>
      </w:r>
      <w:r>
        <w:tab/>
      </w:r>
      <w:r>
        <w:tab/>
      </w:r>
      <w:r>
        <w:tab/>
        <w:t>-факторинговые фирмы</w:t>
      </w:r>
    </w:p>
    <w:p w:rsidR="004D7916" w:rsidRDefault="004D7916">
      <w:pPr>
        <w:ind w:firstLine="540"/>
        <w:jc w:val="both"/>
      </w:pPr>
      <w:r>
        <w:tab/>
      </w:r>
      <w:r>
        <w:tab/>
      </w:r>
      <w:r>
        <w:tab/>
      </w:r>
      <w:r>
        <w:tab/>
      </w:r>
      <w:r>
        <w:tab/>
      </w:r>
      <w:r>
        <w:tab/>
      </w:r>
      <w:r>
        <w:tab/>
        <w:t>- страховые</w:t>
      </w:r>
    </w:p>
    <w:p w:rsidR="004D7916" w:rsidRDefault="004D7916">
      <w:pPr>
        <w:ind w:firstLine="540"/>
        <w:jc w:val="both"/>
      </w:pPr>
      <w:r>
        <w:t>КБ</w:t>
      </w:r>
      <w:r>
        <w:tab/>
      </w:r>
      <w:r>
        <w:tab/>
      </w:r>
      <w:r>
        <w:tab/>
        <w:t>НКО</w:t>
      </w:r>
      <w:r>
        <w:tab/>
      </w:r>
      <w:r>
        <w:tab/>
      </w:r>
      <w:r>
        <w:tab/>
        <w:t>- ломбарды</w:t>
      </w:r>
    </w:p>
    <w:p w:rsidR="004D7916" w:rsidRDefault="004D7916">
      <w:pPr>
        <w:ind w:firstLine="540"/>
        <w:jc w:val="both"/>
      </w:pPr>
      <w:r>
        <w:tab/>
      </w:r>
      <w:r>
        <w:tab/>
      </w:r>
      <w:r>
        <w:tab/>
      </w:r>
      <w:r>
        <w:tab/>
      </w:r>
      <w:r>
        <w:tab/>
      </w:r>
      <w:r>
        <w:tab/>
      </w:r>
      <w:r>
        <w:tab/>
        <w:t>- инвестиционные компании</w:t>
      </w:r>
    </w:p>
    <w:p w:rsidR="004D7916" w:rsidRDefault="004D7916">
      <w:pPr>
        <w:ind w:firstLine="540"/>
        <w:jc w:val="both"/>
      </w:pPr>
      <w:r>
        <w:tab/>
      </w:r>
      <w:r>
        <w:tab/>
      </w:r>
      <w:r>
        <w:tab/>
      </w:r>
      <w:r>
        <w:tab/>
      </w:r>
      <w:r>
        <w:tab/>
      </w:r>
      <w:r>
        <w:tab/>
      </w:r>
      <w:r>
        <w:tab/>
        <w:t>- пенсионные фонды</w:t>
      </w:r>
    </w:p>
    <w:p w:rsidR="004D7916" w:rsidRDefault="004D7916">
      <w:pPr>
        <w:ind w:firstLine="540"/>
        <w:jc w:val="both"/>
      </w:pPr>
      <w:r>
        <w:tab/>
      </w:r>
      <w:r>
        <w:tab/>
      </w:r>
      <w:r>
        <w:tab/>
      </w:r>
      <w:r>
        <w:tab/>
      </w:r>
      <w:r>
        <w:tab/>
      </w:r>
      <w:r>
        <w:tab/>
      </w:r>
      <w:r>
        <w:tab/>
        <w:t>- паевые фонды</w:t>
      </w:r>
    </w:p>
    <w:p w:rsidR="004D7916" w:rsidRDefault="004D7916">
      <w:pPr>
        <w:ind w:firstLine="540"/>
        <w:jc w:val="both"/>
      </w:pPr>
      <w:r>
        <w:lastRenderedPageBreak/>
        <w:t>НКО – кредитная организация, которая может выполнять отдельные банковские операции, установленные перечнем ЦБ РФ.</w:t>
      </w:r>
    </w:p>
    <w:p w:rsidR="004D7916" w:rsidRDefault="004D7916">
      <w:pPr>
        <w:ind w:firstLine="540"/>
        <w:jc w:val="both"/>
      </w:pPr>
      <w:r>
        <w:t>Банковская система – является основной частью КС, совокупность различных видов национальных банков и кредитных учреждений, действующих в рамках общего денежно-кредитного механизма.</w:t>
      </w:r>
    </w:p>
    <w:p w:rsidR="004D7916" w:rsidRDefault="004D7916">
      <w:pPr>
        <w:ind w:firstLine="540"/>
        <w:jc w:val="both"/>
      </w:pPr>
      <w:r>
        <w:t>Банковская система в РФ является двухярусной:</w:t>
      </w:r>
    </w:p>
    <w:p w:rsidR="004D7916" w:rsidRDefault="004D7916">
      <w:pPr>
        <w:ind w:firstLine="540"/>
        <w:jc w:val="both"/>
      </w:pPr>
      <w:r>
        <w:t>1 ярус. ЦБ РФ</w:t>
      </w:r>
    </w:p>
    <w:p w:rsidR="004D7916" w:rsidRDefault="004D7916">
      <w:pPr>
        <w:ind w:firstLine="540"/>
        <w:jc w:val="both"/>
      </w:pPr>
      <w:r>
        <w:t>2 ярус. КБ  в РФ</w:t>
      </w:r>
    </w:p>
    <w:p w:rsidR="004D7916" w:rsidRDefault="004D7916">
      <w:pPr>
        <w:ind w:firstLine="540"/>
        <w:jc w:val="both"/>
      </w:pPr>
      <w:r>
        <w:t>Кредитная система в РФ регулируется следующими законами:</w:t>
      </w:r>
    </w:p>
    <w:p w:rsidR="004D7916" w:rsidRDefault="004D7916">
      <w:pPr>
        <w:numPr>
          <w:ilvl w:val="0"/>
          <w:numId w:val="125"/>
        </w:numPr>
        <w:jc w:val="both"/>
      </w:pPr>
      <w:r>
        <w:t>Конституция РФ</w:t>
      </w:r>
    </w:p>
    <w:p w:rsidR="004D7916" w:rsidRDefault="004D7916">
      <w:pPr>
        <w:numPr>
          <w:ilvl w:val="0"/>
          <w:numId w:val="125"/>
        </w:numPr>
        <w:jc w:val="both"/>
      </w:pPr>
      <w:r>
        <w:t>ФЗ «О КБ»</w:t>
      </w:r>
    </w:p>
    <w:p w:rsidR="004D7916" w:rsidRDefault="004D7916">
      <w:pPr>
        <w:numPr>
          <w:ilvl w:val="0"/>
          <w:numId w:val="125"/>
        </w:numPr>
        <w:jc w:val="both"/>
      </w:pPr>
      <w:r>
        <w:t>ФЗ «О ЦБ РФ»</w:t>
      </w:r>
    </w:p>
    <w:p w:rsidR="004D7916" w:rsidRDefault="004D7916">
      <w:pPr>
        <w:ind w:firstLine="540"/>
        <w:jc w:val="both"/>
      </w:pPr>
      <w:r>
        <w:t>Банковская система в РФ состоит из следующих уровней:</w:t>
      </w:r>
    </w:p>
    <w:p w:rsidR="004D7916" w:rsidRDefault="004D7916">
      <w:pPr>
        <w:numPr>
          <w:ilvl w:val="0"/>
          <w:numId w:val="124"/>
        </w:numPr>
        <w:jc w:val="both"/>
      </w:pPr>
      <w:r>
        <w:t>ЦБ РФ</w:t>
      </w:r>
    </w:p>
    <w:p w:rsidR="004D7916" w:rsidRDefault="004D7916">
      <w:pPr>
        <w:numPr>
          <w:ilvl w:val="0"/>
          <w:numId w:val="124"/>
        </w:numPr>
        <w:jc w:val="both"/>
      </w:pPr>
      <w:r>
        <w:t>КО</w:t>
      </w:r>
    </w:p>
    <w:p w:rsidR="004D7916" w:rsidRDefault="004D7916">
      <w:pPr>
        <w:numPr>
          <w:ilvl w:val="0"/>
          <w:numId w:val="124"/>
        </w:numPr>
        <w:jc w:val="both"/>
      </w:pPr>
      <w:r>
        <w:t>филиалы и представительства иностранных банков</w:t>
      </w:r>
    </w:p>
    <w:p w:rsidR="004D7916" w:rsidRDefault="004D7916">
      <w:pPr>
        <w:ind w:firstLine="540"/>
        <w:jc w:val="both"/>
      </w:pPr>
      <w:r>
        <w:t>Основной функцией ЦБ является эмиссионная функция, за счет которой образуются дополнительные денежные средства, а именно их количество в обороте увеличивается. За деятельностью КО в РФ следит ЦБ РФ, проводя аудит в системе соблюдения банковского законодательства, проводя денежно-кредитную политику, регулируя деятельность КО.</w:t>
      </w:r>
    </w:p>
    <w:p w:rsidR="004D7916" w:rsidRDefault="004D7916">
      <w:pPr>
        <w:ind w:firstLine="540"/>
        <w:jc w:val="both"/>
      </w:pPr>
      <w:r>
        <w:t>Роль парабанковской системы на РСК  заключается в:</w:t>
      </w:r>
    </w:p>
    <w:p w:rsidR="004D7916" w:rsidRDefault="004D7916">
      <w:pPr>
        <w:ind w:firstLine="540"/>
        <w:jc w:val="both"/>
      </w:pPr>
      <w:r>
        <w:t>- в оказании дополнительных финансовых услуг;</w:t>
      </w:r>
    </w:p>
    <w:p w:rsidR="004D7916" w:rsidRDefault="004D7916">
      <w:pPr>
        <w:ind w:firstLine="540"/>
        <w:jc w:val="both"/>
      </w:pPr>
      <w:r>
        <w:t>- в выполнении роли посредника на финансовом рынке</w:t>
      </w:r>
    </w:p>
    <w:p w:rsidR="004D7916" w:rsidRDefault="004D7916">
      <w:pPr>
        <w:ind w:firstLine="540"/>
        <w:jc w:val="both"/>
      </w:pPr>
      <w:r>
        <w:t>- в аккумулировании и сбережении ДС</w:t>
      </w:r>
    </w:p>
    <w:p w:rsidR="004D7916" w:rsidRDefault="004D7916">
      <w:pPr>
        <w:ind w:firstLine="540"/>
        <w:jc w:val="both"/>
      </w:pPr>
      <w:r>
        <w:t>- в ускорении оборота ДС</w:t>
      </w:r>
    </w:p>
    <w:p w:rsidR="004D7916" w:rsidRDefault="004D7916">
      <w:pPr>
        <w:numPr>
          <w:ilvl w:val="0"/>
          <w:numId w:val="116"/>
        </w:numPr>
        <w:jc w:val="both"/>
      </w:pPr>
      <w:r>
        <w:t>в оказании консультационных услуг</w:t>
      </w:r>
    </w:p>
    <w:p w:rsidR="004D7916" w:rsidRDefault="004D7916">
      <w:pPr>
        <w:numPr>
          <w:ilvl w:val="0"/>
          <w:numId w:val="116"/>
        </w:numPr>
        <w:jc w:val="both"/>
      </w:pPr>
    </w:p>
    <w:p w:rsidR="004D7916" w:rsidRDefault="004D7916">
      <w:pPr>
        <w:ind w:firstLine="540"/>
        <w:jc w:val="center"/>
        <w:rPr>
          <w:b/>
        </w:rPr>
      </w:pPr>
      <w:r>
        <w:rPr>
          <w:b/>
          <w:highlight w:val="red"/>
        </w:rPr>
        <w:t>27. Функции и операции ЦБ. Особенности деятельности ЦБ РФ.</w:t>
      </w:r>
    </w:p>
    <w:p w:rsidR="004D7916" w:rsidRDefault="004D7916">
      <w:pPr>
        <w:ind w:firstLine="540"/>
        <w:jc w:val="center"/>
        <w:rPr>
          <w:b/>
        </w:rPr>
      </w:pPr>
    </w:p>
    <w:p w:rsidR="004D7916" w:rsidRDefault="004D7916">
      <w:pPr>
        <w:ind w:firstLine="540"/>
        <w:jc w:val="both"/>
      </w:pPr>
      <w:r>
        <w:t>ЦБ является главным звеном денежно-кредитной системы страны, он всегда является органом регулирования, сочетающий черты банка и гос.ведомства.</w:t>
      </w:r>
    </w:p>
    <w:p w:rsidR="004D7916" w:rsidRDefault="004D7916">
      <w:pPr>
        <w:ind w:firstLine="540"/>
        <w:jc w:val="both"/>
      </w:pPr>
      <w:r>
        <w:t>К функциям всех ЦБ относятся следующие:</w:t>
      </w:r>
    </w:p>
    <w:p w:rsidR="004D7916" w:rsidRDefault="004D7916">
      <w:pPr>
        <w:ind w:firstLine="540"/>
        <w:jc w:val="both"/>
      </w:pPr>
      <w:r>
        <w:t>1. эмиссионная</w:t>
      </w:r>
    </w:p>
    <w:p w:rsidR="004D7916" w:rsidRDefault="004D7916">
      <w:pPr>
        <w:ind w:firstLine="540"/>
        <w:jc w:val="both"/>
      </w:pPr>
      <w:r>
        <w:t>2. аккумулирование и хранение кассовых резервов для коммерческих банков</w:t>
      </w:r>
    </w:p>
    <w:p w:rsidR="004D7916" w:rsidRDefault="004D7916">
      <w:pPr>
        <w:ind w:firstLine="540"/>
        <w:jc w:val="both"/>
      </w:pPr>
      <w:r>
        <w:t>3. предоставление кредита и выполнение расчетных операций для правительственных органов</w:t>
      </w:r>
    </w:p>
    <w:p w:rsidR="004D7916" w:rsidRDefault="004D7916">
      <w:pPr>
        <w:ind w:firstLine="540"/>
        <w:jc w:val="both"/>
      </w:pPr>
      <w:r>
        <w:t>4. клиринговая, т.е. проведение б/н расчетов</w:t>
      </w:r>
    </w:p>
    <w:p w:rsidR="004D7916" w:rsidRDefault="004D7916">
      <w:pPr>
        <w:ind w:firstLine="540"/>
        <w:jc w:val="both"/>
      </w:pPr>
      <w:r>
        <w:t>Операции ЦБ могут быть активными и пассивными:</w:t>
      </w:r>
    </w:p>
    <w:p w:rsidR="004D7916" w:rsidRDefault="004D7916">
      <w:pPr>
        <w:ind w:firstLine="540"/>
        <w:jc w:val="both"/>
      </w:pPr>
      <w:r>
        <w:t>Пассивные операции:</w:t>
      </w:r>
    </w:p>
    <w:p w:rsidR="004D7916" w:rsidRDefault="004D7916">
      <w:pPr>
        <w:numPr>
          <w:ilvl w:val="0"/>
          <w:numId w:val="42"/>
        </w:numPr>
        <w:jc w:val="both"/>
      </w:pPr>
      <w:r>
        <w:t>эмиссия банкнот (от 54 до 85% всех пассивов)</w:t>
      </w:r>
    </w:p>
    <w:p w:rsidR="004D7916" w:rsidRDefault="004D7916">
      <w:pPr>
        <w:numPr>
          <w:ilvl w:val="0"/>
          <w:numId w:val="42"/>
        </w:numPr>
        <w:jc w:val="both"/>
      </w:pPr>
      <w:r>
        <w:t>обязательные резервы  КБ</w:t>
      </w:r>
    </w:p>
    <w:p w:rsidR="004D7916" w:rsidRDefault="004D7916">
      <w:pPr>
        <w:numPr>
          <w:ilvl w:val="0"/>
          <w:numId w:val="42"/>
        </w:numPr>
        <w:jc w:val="both"/>
      </w:pPr>
      <w:r>
        <w:t>правительственные депозиты</w:t>
      </w:r>
    </w:p>
    <w:p w:rsidR="004D7916" w:rsidRDefault="004D7916">
      <w:pPr>
        <w:ind w:firstLine="540"/>
        <w:jc w:val="both"/>
      </w:pPr>
      <w:r>
        <w:t>Активные  операции:</w:t>
      </w:r>
    </w:p>
    <w:p w:rsidR="004D7916" w:rsidRDefault="004D7916">
      <w:pPr>
        <w:numPr>
          <w:ilvl w:val="0"/>
          <w:numId w:val="41"/>
        </w:numPr>
        <w:jc w:val="both"/>
      </w:pPr>
      <w:r>
        <w:t>учетно-ссудные операции</w:t>
      </w:r>
    </w:p>
    <w:p w:rsidR="004D7916" w:rsidRDefault="004D7916">
      <w:pPr>
        <w:ind w:left="540"/>
        <w:jc w:val="both"/>
      </w:pPr>
      <w:r>
        <w:t>- ссуды КБ и государству под залог ценных бумаг</w:t>
      </w:r>
    </w:p>
    <w:p w:rsidR="004D7916" w:rsidRDefault="004D7916">
      <w:pPr>
        <w:ind w:left="540"/>
        <w:jc w:val="both"/>
      </w:pPr>
      <w:r>
        <w:t>- учетные операции подразумевают покупку ЦБ векселей и государства и банков. Ставка  по которой ЦБ предоставляет ссуды КБ и переучитывает их векселя, называется официальной учетной ставкой, или учетной ставкой ЦБ</w:t>
      </w:r>
    </w:p>
    <w:p w:rsidR="004D7916" w:rsidRDefault="004D7916">
      <w:pPr>
        <w:ind w:left="540"/>
        <w:jc w:val="both"/>
      </w:pPr>
      <w:r>
        <w:t>2. банковские инвестиции – это покупка банком ценных бумаг. Инвестиции ЦБ состоят из вложений  в гос.ЦБ. Покупка гос.обязательств является одним из самых распространенных методов кредитования правительства</w:t>
      </w:r>
    </w:p>
    <w:p w:rsidR="004D7916" w:rsidRDefault="004D7916">
      <w:pPr>
        <w:ind w:left="540"/>
        <w:jc w:val="both"/>
      </w:pPr>
      <w:r>
        <w:t>3. операции с золотом и инвалютой.</w:t>
      </w:r>
    </w:p>
    <w:p w:rsidR="004D7916" w:rsidRDefault="004D7916">
      <w:pPr>
        <w:ind w:firstLine="540"/>
        <w:jc w:val="both"/>
      </w:pPr>
      <w:r>
        <w:t>ЦБ РФ состоит из:</w:t>
      </w:r>
    </w:p>
    <w:p w:rsidR="004D7916" w:rsidRDefault="004D7916">
      <w:pPr>
        <w:numPr>
          <w:ilvl w:val="0"/>
          <w:numId w:val="29"/>
        </w:numPr>
        <w:jc w:val="both"/>
      </w:pPr>
      <w:r>
        <w:t>центральный аппарат, т.е. департамент по основным направлениям деятельности;</w:t>
      </w:r>
    </w:p>
    <w:p w:rsidR="004D7916" w:rsidRDefault="004D7916">
      <w:pPr>
        <w:numPr>
          <w:ilvl w:val="0"/>
          <w:numId w:val="29"/>
        </w:numPr>
        <w:jc w:val="both"/>
      </w:pPr>
      <w:r>
        <w:t xml:space="preserve">территориальные учреждения </w:t>
      </w:r>
    </w:p>
    <w:p w:rsidR="004D7916" w:rsidRDefault="004D7916">
      <w:pPr>
        <w:numPr>
          <w:ilvl w:val="0"/>
          <w:numId w:val="29"/>
        </w:numPr>
        <w:jc w:val="both"/>
      </w:pPr>
      <w:r>
        <w:t>в системе территориальных учреждений присутствуют Региональные Центры Информации, Расчетно-Кассовые Центры.</w:t>
      </w:r>
    </w:p>
    <w:p w:rsidR="004D7916" w:rsidRDefault="004D7916">
      <w:pPr>
        <w:numPr>
          <w:ilvl w:val="0"/>
          <w:numId w:val="29"/>
        </w:numPr>
        <w:jc w:val="both"/>
      </w:pPr>
      <w:r>
        <w:t>полевые учреждения</w:t>
      </w:r>
    </w:p>
    <w:p w:rsidR="004D7916" w:rsidRDefault="004D7916">
      <w:pPr>
        <w:ind w:firstLine="540"/>
        <w:jc w:val="both"/>
      </w:pPr>
      <w:r>
        <w:lastRenderedPageBreak/>
        <w:t>Правовой статус Цб РФ заключается в двойственности прав природы. С одной стороны ЦБ является ЮЛ и может совершать гражданско-правовые сделки с КБ и гос-ом, с другой – ЦБ наделен широкими правами по управлению ден-кредитной системой РФ</w:t>
      </w:r>
    </w:p>
    <w:p w:rsidR="004D7916" w:rsidRDefault="004D7916">
      <w:pPr>
        <w:ind w:firstLine="540"/>
        <w:jc w:val="both"/>
      </w:pPr>
      <w:r>
        <w:t xml:space="preserve">Принцип независимости деятельности ЦБ РФ – ключевой элемент статуса ЦБ РФ, проявляющийся в том, что ЦБ РФ не входит  в структуру федеральных органов гос.власти  и выступает как особый институт, обладающий исключительным правом  денежной эмиссии и организующий денежное обращение. Свои функции и полномочия, предусмотренные законодательством ЦБ осуществляет независимо от органов власти всех уровней. </w:t>
      </w:r>
    </w:p>
    <w:p w:rsidR="004D7916" w:rsidRDefault="004D7916">
      <w:pPr>
        <w:ind w:firstLine="540"/>
        <w:jc w:val="both"/>
      </w:pPr>
      <w:r>
        <w:t>УК и имущество ЦБ является федеральной собственностью.</w:t>
      </w:r>
    </w:p>
    <w:p w:rsidR="004D7916" w:rsidRDefault="004D7916">
      <w:pPr>
        <w:ind w:firstLine="540"/>
        <w:jc w:val="both"/>
      </w:pPr>
      <w:r>
        <w:t>Цели деятельности ЦБ РФ:</w:t>
      </w:r>
    </w:p>
    <w:p w:rsidR="004D7916" w:rsidRDefault="004D7916">
      <w:pPr>
        <w:numPr>
          <w:ilvl w:val="0"/>
          <w:numId w:val="30"/>
        </w:numPr>
        <w:jc w:val="both"/>
      </w:pPr>
      <w:r>
        <w:t>защита и обеспечение устойчивости рубля</w:t>
      </w:r>
    </w:p>
    <w:p w:rsidR="004D7916" w:rsidRDefault="004D7916">
      <w:pPr>
        <w:numPr>
          <w:ilvl w:val="0"/>
          <w:numId w:val="30"/>
        </w:numPr>
        <w:jc w:val="both"/>
      </w:pPr>
      <w:r>
        <w:t>развитие и укрепление банковской системы РФ</w:t>
      </w:r>
    </w:p>
    <w:p w:rsidR="004D7916" w:rsidRDefault="004D7916">
      <w:pPr>
        <w:numPr>
          <w:ilvl w:val="0"/>
          <w:numId w:val="30"/>
        </w:numPr>
        <w:jc w:val="both"/>
      </w:pPr>
      <w:r>
        <w:t>обеспечение эффективного и бесперебойного функционирования системы расчетов</w:t>
      </w:r>
    </w:p>
    <w:p w:rsidR="004D7916" w:rsidRDefault="004D7916">
      <w:pPr>
        <w:ind w:firstLine="540"/>
        <w:jc w:val="both"/>
      </w:pPr>
      <w:r>
        <w:t>Функции Цб РФ:</w:t>
      </w:r>
    </w:p>
    <w:p w:rsidR="004D7916" w:rsidRDefault="004D7916">
      <w:pPr>
        <w:numPr>
          <w:ilvl w:val="0"/>
          <w:numId w:val="31"/>
        </w:numPr>
        <w:jc w:val="both"/>
      </w:pPr>
      <w:r>
        <w:t>проведение единой государственной ДКП</w:t>
      </w:r>
    </w:p>
    <w:p w:rsidR="004D7916" w:rsidRDefault="004D7916">
      <w:pPr>
        <w:numPr>
          <w:ilvl w:val="0"/>
          <w:numId w:val="31"/>
        </w:numPr>
        <w:jc w:val="both"/>
      </w:pPr>
      <w:r>
        <w:t>монопольное осуществление эмиссии наличных денег и организация их обращения</w:t>
      </w:r>
    </w:p>
    <w:p w:rsidR="004D7916" w:rsidRDefault="004D7916">
      <w:pPr>
        <w:numPr>
          <w:ilvl w:val="0"/>
          <w:numId w:val="31"/>
        </w:numPr>
        <w:jc w:val="both"/>
      </w:pPr>
      <w:r>
        <w:t xml:space="preserve">организация системы платежей и расчетов </w:t>
      </w:r>
    </w:p>
    <w:p w:rsidR="004D7916" w:rsidRDefault="004D7916">
      <w:pPr>
        <w:numPr>
          <w:ilvl w:val="0"/>
          <w:numId w:val="31"/>
        </w:numPr>
        <w:jc w:val="both"/>
      </w:pPr>
      <w:r>
        <w:t>организация системы рефинансирования</w:t>
      </w:r>
    </w:p>
    <w:p w:rsidR="004D7916" w:rsidRDefault="004D7916">
      <w:pPr>
        <w:numPr>
          <w:ilvl w:val="0"/>
          <w:numId w:val="31"/>
        </w:numPr>
        <w:jc w:val="both"/>
      </w:pPr>
      <w:r>
        <w:t>банковское регулирование и надзор</w:t>
      </w:r>
    </w:p>
    <w:p w:rsidR="004D7916" w:rsidRDefault="004D7916">
      <w:pPr>
        <w:numPr>
          <w:ilvl w:val="0"/>
          <w:numId w:val="31"/>
        </w:numPr>
        <w:jc w:val="both"/>
      </w:pPr>
      <w:r>
        <w:t>валютное регулирование и валютный контроль</w:t>
      </w:r>
    </w:p>
    <w:p w:rsidR="004D7916" w:rsidRDefault="004D7916">
      <w:pPr>
        <w:numPr>
          <w:ilvl w:val="0"/>
          <w:numId w:val="31"/>
        </w:numPr>
        <w:jc w:val="both"/>
      </w:pPr>
      <w:r>
        <w:t>выполнение функций финансового агента Правительства РФ</w:t>
      </w:r>
    </w:p>
    <w:p w:rsidR="004D7916" w:rsidRDefault="004D7916">
      <w:pPr>
        <w:ind w:left="540"/>
        <w:jc w:val="both"/>
      </w:pPr>
      <w:r>
        <w:t>- кассовое исполнение бюджета</w:t>
      </w:r>
    </w:p>
    <w:p w:rsidR="004D7916" w:rsidRDefault="004D7916">
      <w:pPr>
        <w:ind w:left="540"/>
        <w:jc w:val="both"/>
      </w:pPr>
      <w:r>
        <w:t>- финансирование инвестиционных и конверсионных программ</w:t>
      </w:r>
    </w:p>
    <w:p w:rsidR="004D7916" w:rsidRDefault="004D7916">
      <w:pPr>
        <w:ind w:left="540"/>
        <w:jc w:val="both"/>
      </w:pPr>
      <w:r>
        <w:t xml:space="preserve">8. макроэкономический анализ и прогнозирование </w:t>
      </w:r>
    </w:p>
    <w:p w:rsidR="004D7916" w:rsidRDefault="004D7916">
      <w:pPr>
        <w:ind w:left="540"/>
        <w:jc w:val="center"/>
        <w:rPr>
          <w:b/>
        </w:rPr>
      </w:pPr>
    </w:p>
    <w:p w:rsidR="004D7916" w:rsidRDefault="004D7916">
      <w:pPr>
        <w:ind w:left="540"/>
        <w:jc w:val="center"/>
        <w:rPr>
          <w:b/>
        </w:rPr>
      </w:pPr>
      <w:r>
        <w:rPr>
          <w:b/>
          <w:highlight w:val="red"/>
        </w:rPr>
        <w:t>28. Денежно-кредитная политика Центрального Банка: сущность, цели, методы и инструменты.</w:t>
      </w:r>
    </w:p>
    <w:p w:rsidR="004D7916" w:rsidRDefault="004D7916">
      <w:pPr>
        <w:ind w:left="540"/>
        <w:jc w:val="both"/>
      </w:pPr>
    </w:p>
    <w:p w:rsidR="004D7916" w:rsidRDefault="004D7916">
      <w:pPr>
        <w:ind w:firstLine="540"/>
        <w:jc w:val="both"/>
      </w:pPr>
      <w:r>
        <w:t>Денежно-кредитная политика – совокупность мероприятий, направленных на изменение денежной массы в обращении, объем кредитов, уровня % ставок и других показателей денежного обращения и рынка ссудных капиталов.</w:t>
      </w:r>
    </w:p>
    <w:p w:rsidR="004D7916" w:rsidRDefault="004D7916">
      <w:pPr>
        <w:ind w:firstLine="540"/>
        <w:jc w:val="both"/>
      </w:pPr>
      <w:r>
        <w:t>Монетарная политика = ДКП + валютная политика</w:t>
      </w:r>
    </w:p>
    <w:p w:rsidR="004D7916" w:rsidRDefault="004D7916">
      <w:pPr>
        <w:ind w:firstLine="540"/>
        <w:jc w:val="both"/>
      </w:pPr>
      <w:r>
        <w:t>Различают два типа монетарной политики:</w:t>
      </w:r>
    </w:p>
    <w:p w:rsidR="004D7916" w:rsidRDefault="004D7916">
      <w:pPr>
        <w:numPr>
          <w:ilvl w:val="0"/>
          <w:numId w:val="34"/>
        </w:numPr>
        <w:jc w:val="both"/>
      </w:pPr>
      <w:r>
        <w:t>кредитная рестрикция – направлена на сокращение кредитов посредством повышения % ставок. Используется как для борьбы с инфляцией, так и для сглаживания  циклических колебаний деловой активности</w:t>
      </w:r>
    </w:p>
    <w:p w:rsidR="004D7916" w:rsidRDefault="004D7916">
      <w:pPr>
        <w:numPr>
          <w:ilvl w:val="0"/>
          <w:numId w:val="34"/>
        </w:numPr>
        <w:jc w:val="both"/>
      </w:pPr>
      <w:r>
        <w:t>экспансионистская – сопровождается расширением масштабов кредитования, ослаблением контроля над приростом количества денег в обращении, понижением уровня % ставок</w:t>
      </w:r>
    </w:p>
    <w:p w:rsidR="004D7916" w:rsidRDefault="004D7916">
      <w:pPr>
        <w:ind w:firstLine="540"/>
        <w:jc w:val="both"/>
      </w:pPr>
    </w:p>
    <w:p w:rsidR="004D7916" w:rsidRDefault="004D7916">
      <w:pPr>
        <w:ind w:firstLine="540"/>
        <w:jc w:val="both"/>
      </w:pPr>
      <w:r>
        <w:t>ЦБ в процессе принятия решений ДКП рассматривает  3 показателя:</w:t>
      </w:r>
    </w:p>
    <w:p w:rsidR="004D7916" w:rsidRDefault="004D7916">
      <w:pPr>
        <w:numPr>
          <w:ilvl w:val="0"/>
          <w:numId w:val="32"/>
        </w:numPr>
        <w:jc w:val="both"/>
      </w:pPr>
      <w:r>
        <w:t>конечные цели ДКП: низкая инфляция, полная занятость, рост реального объема производства, равновесие платежного баланса</w:t>
      </w:r>
    </w:p>
    <w:p w:rsidR="004D7916" w:rsidRDefault="004D7916">
      <w:pPr>
        <w:numPr>
          <w:ilvl w:val="0"/>
          <w:numId w:val="32"/>
        </w:numPr>
        <w:jc w:val="both"/>
      </w:pPr>
      <w:r>
        <w:t>промежуточные цели: денежная масса, ставка %, валютный курс</w:t>
      </w:r>
    </w:p>
    <w:p w:rsidR="004D7916" w:rsidRDefault="004D7916">
      <w:pPr>
        <w:numPr>
          <w:ilvl w:val="0"/>
          <w:numId w:val="32"/>
        </w:numPr>
        <w:jc w:val="both"/>
      </w:pPr>
      <w:r>
        <w:t>инструменты ДКП – совокупность мер с помощью которых осуществляется корректировка промежуточных целей.</w:t>
      </w:r>
    </w:p>
    <w:p w:rsidR="004D7916" w:rsidRDefault="004D7916">
      <w:pPr>
        <w:jc w:val="both"/>
      </w:pPr>
    </w:p>
    <w:p w:rsidR="004D7916" w:rsidRDefault="004D7916">
      <w:pPr>
        <w:ind w:firstLine="540"/>
        <w:jc w:val="both"/>
      </w:pPr>
      <w:r>
        <w:t>Основным объектом ДКП является денежная масса.</w:t>
      </w:r>
    </w:p>
    <w:p w:rsidR="004D7916" w:rsidRDefault="004D7916">
      <w:pPr>
        <w:ind w:firstLine="540"/>
        <w:jc w:val="both"/>
      </w:pPr>
      <w:r>
        <w:t>Методы ДКП:</w:t>
      </w:r>
    </w:p>
    <w:p w:rsidR="004D7916" w:rsidRDefault="004D7916">
      <w:pPr>
        <w:numPr>
          <w:ilvl w:val="0"/>
          <w:numId w:val="33"/>
        </w:numPr>
        <w:jc w:val="both"/>
      </w:pPr>
      <w:r>
        <w:t>экономические  - косвенные рыночные</w:t>
      </w:r>
    </w:p>
    <w:p w:rsidR="004D7916" w:rsidRDefault="004D7916">
      <w:pPr>
        <w:numPr>
          <w:ilvl w:val="0"/>
          <w:numId w:val="33"/>
        </w:numPr>
        <w:jc w:val="both"/>
      </w:pPr>
      <w:r>
        <w:t>административные – прямые ограничения  или запреты, устанавливаемые ЦБ в отношении  КБ  по различным направлениям, различные директивы по поводу:</w:t>
      </w:r>
    </w:p>
    <w:p w:rsidR="004D7916" w:rsidRDefault="004D7916">
      <w:pPr>
        <w:jc w:val="both"/>
      </w:pPr>
      <w:r>
        <w:t>- квотирования отдельных видов операций</w:t>
      </w:r>
    </w:p>
    <w:p w:rsidR="004D7916" w:rsidRDefault="004D7916">
      <w:pPr>
        <w:jc w:val="both"/>
      </w:pPr>
      <w:r>
        <w:t>- ограничение на открытие филиалов</w:t>
      </w:r>
    </w:p>
    <w:p w:rsidR="004D7916" w:rsidRDefault="004D7916">
      <w:pPr>
        <w:jc w:val="both"/>
      </w:pPr>
      <w:r>
        <w:t>- введение лимитов на выдачу ссуд</w:t>
      </w:r>
    </w:p>
    <w:p w:rsidR="004D7916" w:rsidRDefault="004D7916">
      <w:pPr>
        <w:jc w:val="both"/>
      </w:pPr>
      <w:r>
        <w:t>- лицензирование отдельных видов банковской деятельности</w:t>
      </w:r>
    </w:p>
    <w:p w:rsidR="004D7916" w:rsidRDefault="004D7916">
      <w:pPr>
        <w:ind w:left="540"/>
        <w:jc w:val="both"/>
      </w:pPr>
    </w:p>
    <w:p w:rsidR="004D7916" w:rsidRDefault="004D7916">
      <w:pPr>
        <w:ind w:left="540"/>
        <w:jc w:val="both"/>
      </w:pPr>
      <w:r>
        <w:t>Инструменты ДКП</w:t>
      </w:r>
    </w:p>
    <w:p w:rsidR="004D7916" w:rsidRDefault="004D7916">
      <w:pPr>
        <w:numPr>
          <w:ilvl w:val="0"/>
          <w:numId w:val="35"/>
        </w:numPr>
        <w:jc w:val="both"/>
      </w:pPr>
      <w:r>
        <w:lastRenderedPageBreak/>
        <w:t xml:space="preserve">Обязательные резервы – депонируются в БР, это часть  кредитных ресурсов КБ, которые содержатся на беспроцентном счете в БР. Служат ограничением кредитных возможностей банка. Снижение резервов ведет к повышению  денежной масс (М2) </w:t>
      </w:r>
    </w:p>
    <w:p w:rsidR="004D7916" w:rsidRDefault="004D7916">
      <w:pPr>
        <w:numPr>
          <w:ilvl w:val="0"/>
          <w:numId w:val="35"/>
        </w:numPr>
        <w:jc w:val="both"/>
      </w:pPr>
      <w:r>
        <w:t>официальная ставка рефинансирования – ставка Цб, по которой по которой он выдает кредиты рефинансирования КБ. Она является ориентиром  для рыночных ставок банков. Экономическая сущность ставки состоит в косвенном регулировании ДК процессов. Повышение ставки ведет к снижению денежной массы.</w:t>
      </w:r>
    </w:p>
    <w:p w:rsidR="004D7916" w:rsidRDefault="004D7916">
      <w:pPr>
        <w:numPr>
          <w:ilvl w:val="0"/>
          <w:numId w:val="35"/>
        </w:numPr>
        <w:jc w:val="both"/>
      </w:pPr>
      <w:r>
        <w:t>Операции на открытом рынке – операции по купле-продаже ЦБ. Служат для регулирования спроса и предложения на денежном рынке ч/з увеличение  объемов ресурсов КБ при покупке ЦБ РФ ценных бумаг у КБ и наоборот. Самый эффективный инструмент ДКП, так как быстро воздействует на ликвидность банков и динамику денежной массы.</w:t>
      </w:r>
    </w:p>
    <w:p w:rsidR="004D7916" w:rsidRDefault="004D7916">
      <w:pPr>
        <w:numPr>
          <w:ilvl w:val="0"/>
          <w:numId w:val="35"/>
        </w:numPr>
        <w:jc w:val="both"/>
      </w:pPr>
      <w:r>
        <w:t>Операции РЕПО – соглашение о продаже ЦБ с совершением ч/з некоторое время обратной сделки. ЦБ покупает у КБ ценные бумаги по одной цене , а затем продает по более высокой ч/з определенное время.</w:t>
      </w:r>
    </w:p>
    <w:p w:rsidR="004D7916" w:rsidRDefault="004D7916">
      <w:pPr>
        <w:numPr>
          <w:ilvl w:val="0"/>
          <w:numId w:val="35"/>
        </w:numPr>
        <w:jc w:val="both"/>
      </w:pPr>
      <w:r>
        <w:t>рефинансирование – кредитование ЦБ-ом КБ-ов для поддержания их ликвидности</w:t>
      </w:r>
    </w:p>
    <w:p w:rsidR="004D7916" w:rsidRDefault="004D7916">
      <w:pPr>
        <w:numPr>
          <w:ilvl w:val="0"/>
          <w:numId w:val="35"/>
        </w:numPr>
        <w:jc w:val="both"/>
      </w:pPr>
      <w:r>
        <w:t xml:space="preserve">депозитные операции БР – для изъятия излишней ликвидности или для поддержания ликвидности </w:t>
      </w:r>
    </w:p>
    <w:p w:rsidR="004D7916" w:rsidRDefault="004D7916">
      <w:pPr>
        <w:ind w:firstLine="540"/>
        <w:jc w:val="both"/>
      </w:pPr>
    </w:p>
    <w:p w:rsidR="004D7916" w:rsidRDefault="004D7916">
      <w:pPr>
        <w:jc w:val="both"/>
      </w:pPr>
    </w:p>
    <w:p w:rsidR="004D7916" w:rsidRDefault="004D7916">
      <w:pPr>
        <w:ind w:firstLine="540"/>
        <w:jc w:val="center"/>
        <w:rPr>
          <w:b/>
          <w:highlight w:val="red"/>
        </w:rPr>
      </w:pPr>
      <w:r>
        <w:rPr>
          <w:b/>
          <w:highlight w:val="red"/>
        </w:rPr>
        <w:t xml:space="preserve">29. Сущность, функции и роль денег в современной рыночной экономике. </w:t>
      </w:r>
    </w:p>
    <w:p w:rsidR="004D7916" w:rsidRDefault="004D7916">
      <w:pPr>
        <w:ind w:firstLine="540"/>
        <w:jc w:val="center"/>
        <w:rPr>
          <w:b/>
        </w:rPr>
      </w:pPr>
      <w:r>
        <w:rPr>
          <w:b/>
          <w:highlight w:val="red"/>
        </w:rPr>
        <w:t>Теории денег.</w:t>
      </w:r>
    </w:p>
    <w:p w:rsidR="004D7916" w:rsidRDefault="004D7916">
      <w:pPr>
        <w:ind w:firstLine="540"/>
        <w:jc w:val="both"/>
      </w:pPr>
    </w:p>
    <w:p w:rsidR="004D7916" w:rsidRDefault="004D7916">
      <w:pPr>
        <w:ind w:firstLine="540"/>
        <w:jc w:val="both"/>
      </w:pPr>
      <w:r>
        <w:t xml:space="preserve">В процессе эволюции товарного обращения формы всеобщего эквивалента принимали самые разнообразные товары. </w:t>
      </w:r>
    </w:p>
    <w:p w:rsidR="004D7916" w:rsidRDefault="004D7916">
      <w:pPr>
        <w:ind w:firstLine="540"/>
        <w:jc w:val="both"/>
        <w:rPr>
          <w:b/>
        </w:rPr>
      </w:pPr>
      <w:r>
        <w:t xml:space="preserve">Эволюция обмена товара предполагала </w:t>
      </w:r>
      <w:r>
        <w:rPr>
          <w:b/>
        </w:rPr>
        <w:t xml:space="preserve">эволюцию форм стоимости. </w:t>
      </w:r>
    </w:p>
    <w:p w:rsidR="004D7916" w:rsidRDefault="004D7916">
      <w:pPr>
        <w:ind w:firstLine="540"/>
        <w:jc w:val="both"/>
      </w:pPr>
      <w:r>
        <w:t xml:space="preserve">1. простая или случайная, где меновая стоимость колебалась в пространстве и времени, однако уже в данной простой стоимости заложена основа будущих денег. </w:t>
      </w:r>
    </w:p>
    <w:p w:rsidR="004D7916" w:rsidRDefault="004D7916">
      <w:pPr>
        <w:ind w:firstLine="540"/>
        <w:jc w:val="both"/>
      </w:pPr>
      <w:r>
        <w:t>1 овца = 1 мешок зерна</w:t>
      </w:r>
    </w:p>
    <w:p w:rsidR="004D7916" w:rsidRDefault="004D7916">
      <w:pPr>
        <w:ind w:firstLine="540"/>
        <w:jc w:val="both"/>
      </w:pPr>
      <w:r>
        <w:t xml:space="preserve">в данном обмене зерно выступает формой для выражения стоимости овцы, т.е. является эквивалентом и находится в эквивалентной форме стоимости. </w:t>
      </w:r>
    </w:p>
    <w:p w:rsidR="004D7916" w:rsidRDefault="004D7916">
      <w:pPr>
        <w:ind w:firstLine="540"/>
        <w:jc w:val="both"/>
      </w:pPr>
      <w:r>
        <w:t xml:space="preserve">2. полная или развернутая форма стоимости </w:t>
      </w:r>
    </w:p>
    <w:p w:rsidR="004D7916" w:rsidRDefault="004D7916">
      <w:pPr>
        <w:ind w:firstLine="540"/>
        <w:jc w:val="both"/>
      </w:pPr>
      <w:r>
        <w:t xml:space="preserve">с развитием производства все больше и больше товаров поступало на рынок и один товар уже встречался со множеством товаров-эквивалентов: </w:t>
      </w:r>
    </w:p>
    <w:p w:rsidR="004D7916" w:rsidRDefault="004D7916">
      <w:pPr>
        <w:ind w:firstLine="540"/>
        <w:jc w:val="both"/>
      </w:pPr>
      <w:r>
        <w:t xml:space="preserve">1 овца = 1 мешок зерно, </w:t>
      </w:r>
    </w:p>
    <w:p w:rsidR="004D7916" w:rsidRDefault="004D7916">
      <w:pPr>
        <w:ind w:firstLine="540"/>
        <w:jc w:val="both"/>
      </w:pPr>
      <w:r>
        <w:t xml:space="preserve">            = 1 холст, </w:t>
      </w:r>
    </w:p>
    <w:p w:rsidR="004D7916" w:rsidRDefault="004D7916">
      <w:pPr>
        <w:ind w:firstLine="540"/>
        <w:jc w:val="both"/>
      </w:pPr>
      <w:r>
        <w:t xml:space="preserve">            = 1 топор. </w:t>
      </w:r>
    </w:p>
    <w:p w:rsidR="004D7916" w:rsidRDefault="004D7916">
      <w:pPr>
        <w:ind w:firstLine="540"/>
        <w:jc w:val="both"/>
      </w:pPr>
      <w:r>
        <w:t xml:space="preserve">3. всеобщая форма стоимости </w:t>
      </w:r>
    </w:p>
    <w:p w:rsidR="004D7916" w:rsidRDefault="004D7916">
      <w:pPr>
        <w:ind w:firstLine="540"/>
        <w:jc w:val="both"/>
      </w:pPr>
      <w:r>
        <w:t xml:space="preserve">в это время товар являлся основой целью производства,  и каждый стремился производить тот товар, который нужен всем, и именно в это время у каждого народа возник свой всеобщий эквивалент: мех, слоновая кость, скот и т.д. </w:t>
      </w:r>
    </w:p>
    <w:p w:rsidR="004D7916" w:rsidRDefault="004D7916">
      <w:pPr>
        <w:ind w:firstLine="540"/>
        <w:jc w:val="both"/>
      </w:pPr>
      <w:r>
        <w:t xml:space="preserve">Но все эти товары не удовлетворяли требованиям товарного обращения по своим свойствам, т.е. они не соответствовали условиям эквивалентности.  И в результате развития всеобщим эквивалентом становится один товар, который определил появление 4 формы стоимости. </w:t>
      </w:r>
    </w:p>
    <w:p w:rsidR="004D7916" w:rsidRDefault="004D7916">
      <w:pPr>
        <w:ind w:firstLine="540"/>
        <w:jc w:val="both"/>
      </w:pPr>
      <w:r>
        <w:t xml:space="preserve">4. денежная форма стоимости </w:t>
      </w:r>
    </w:p>
    <w:p w:rsidR="004D7916" w:rsidRDefault="004D7916">
      <w:pPr>
        <w:ind w:firstLine="540"/>
        <w:jc w:val="both"/>
      </w:pPr>
      <w:r>
        <w:t xml:space="preserve">Для денежной формы характерны следующие черты: </w:t>
      </w:r>
    </w:p>
    <w:p w:rsidR="004D7916" w:rsidRDefault="004D7916">
      <w:pPr>
        <w:widowControl w:val="0"/>
        <w:numPr>
          <w:ilvl w:val="0"/>
          <w:numId w:val="10"/>
        </w:numPr>
        <w:autoSpaceDE w:val="0"/>
        <w:autoSpaceDN w:val="0"/>
        <w:adjustRightInd w:val="0"/>
        <w:jc w:val="both"/>
      </w:pPr>
      <w:r>
        <w:t xml:space="preserve">один товар на протяжении длительного времени является всеобщим эквивалентом, </w:t>
      </w:r>
    </w:p>
    <w:p w:rsidR="004D7916" w:rsidRDefault="004D7916">
      <w:pPr>
        <w:widowControl w:val="0"/>
        <w:numPr>
          <w:ilvl w:val="0"/>
          <w:numId w:val="10"/>
        </w:numPr>
        <w:autoSpaceDE w:val="0"/>
        <w:autoSpaceDN w:val="0"/>
        <w:adjustRightInd w:val="0"/>
        <w:jc w:val="both"/>
      </w:pPr>
      <w:r>
        <w:t xml:space="preserve">натуральная форма товара срастается с его эквивалентной формой </w:t>
      </w:r>
    </w:p>
    <w:p w:rsidR="004D7916" w:rsidRDefault="004D7916">
      <w:pPr>
        <w:ind w:firstLine="540"/>
        <w:jc w:val="both"/>
      </w:pPr>
      <w:r>
        <w:t xml:space="preserve">Для превращения товара в деньги необходимо следующее: </w:t>
      </w:r>
    </w:p>
    <w:p w:rsidR="004D7916" w:rsidRDefault="004D7916">
      <w:pPr>
        <w:widowControl w:val="0"/>
        <w:numPr>
          <w:ilvl w:val="0"/>
          <w:numId w:val="11"/>
        </w:numPr>
        <w:autoSpaceDE w:val="0"/>
        <w:autoSpaceDN w:val="0"/>
        <w:adjustRightInd w:val="0"/>
        <w:jc w:val="both"/>
      </w:pPr>
      <w:r>
        <w:t>общее признание этого факта как продавцом, так и покупателем</w:t>
      </w:r>
    </w:p>
    <w:p w:rsidR="004D7916" w:rsidRDefault="004D7916">
      <w:pPr>
        <w:widowControl w:val="0"/>
        <w:numPr>
          <w:ilvl w:val="0"/>
          <w:numId w:val="11"/>
        </w:numPr>
        <w:autoSpaceDE w:val="0"/>
        <w:autoSpaceDN w:val="0"/>
        <w:adjustRightInd w:val="0"/>
        <w:jc w:val="both"/>
      </w:pPr>
      <w:r>
        <w:t>наличие особых физических свойств у товара - денег</w:t>
      </w:r>
    </w:p>
    <w:p w:rsidR="004D7916" w:rsidRDefault="004D7916">
      <w:pPr>
        <w:widowControl w:val="0"/>
        <w:numPr>
          <w:ilvl w:val="0"/>
          <w:numId w:val="11"/>
        </w:numPr>
        <w:autoSpaceDE w:val="0"/>
        <w:autoSpaceDN w:val="0"/>
        <w:adjustRightInd w:val="0"/>
        <w:jc w:val="both"/>
      </w:pPr>
      <w:r>
        <w:t xml:space="preserve">длительное выполнение товаром - деньгами роли всеобщего эквивалента </w:t>
      </w:r>
    </w:p>
    <w:p w:rsidR="004D7916" w:rsidRDefault="004D7916">
      <w:pPr>
        <w:ind w:firstLine="540"/>
        <w:jc w:val="both"/>
      </w:pPr>
      <w:r>
        <w:t xml:space="preserve">Таким образом, деньги возникли стихийно из обмена и по своему происхождению деньги – это товар. </w:t>
      </w:r>
    </w:p>
    <w:p w:rsidR="004D7916" w:rsidRDefault="004D7916">
      <w:pPr>
        <w:ind w:firstLine="540"/>
        <w:jc w:val="both"/>
      </w:pPr>
      <w:r>
        <w:t xml:space="preserve">В качестве денег выступали разные товары, но наиболее пригодными оказались драгоценные металлы – золото и серебро, потому что они обладали качествами, которые наиболее важны для всеобщего эквивалента: </w:t>
      </w:r>
    </w:p>
    <w:p w:rsidR="004D7916" w:rsidRDefault="004D7916">
      <w:pPr>
        <w:ind w:firstLine="540"/>
        <w:jc w:val="both"/>
      </w:pPr>
      <w:r>
        <w:t xml:space="preserve">- портативность, </w:t>
      </w:r>
    </w:p>
    <w:p w:rsidR="004D7916" w:rsidRDefault="004D7916">
      <w:pPr>
        <w:ind w:firstLine="540"/>
        <w:jc w:val="both"/>
      </w:pPr>
      <w:r>
        <w:lastRenderedPageBreak/>
        <w:t xml:space="preserve">- делимость, </w:t>
      </w:r>
    </w:p>
    <w:p w:rsidR="004D7916" w:rsidRDefault="004D7916">
      <w:pPr>
        <w:ind w:firstLine="540"/>
        <w:jc w:val="both"/>
      </w:pPr>
      <w:r>
        <w:t xml:space="preserve">- сохранность, </w:t>
      </w:r>
    </w:p>
    <w:p w:rsidR="004D7916" w:rsidRDefault="004D7916">
      <w:pPr>
        <w:ind w:firstLine="540"/>
        <w:jc w:val="both"/>
      </w:pPr>
      <w:r>
        <w:t xml:space="preserve">- устойчивость. </w:t>
      </w:r>
    </w:p>
    <w:p w:rsidR="004D7916" w:rsidRDefault="004D7916">
      <w:pPr>
        <w:ind w:firstLine="540"/>
        <w:jc w:val="both"/>
      </w:pPr>
      <w:r>
        <w:t>А поскольку деньги – это товар, то они обладают всеми свойствами товара, т.е. стоимостью и потребительной стоимостью, следовательно, можно сказать, что</w:t>
      </w:r>
      <w:r>
        <w:rPr>
          <w:b/>
        </w:rPr>
        <w:t xml:space="preserve"> деньги</w:t>
      </w:r>
      <w:r>
        <w:t xml:space="preserve"> – это особый товар, который играет роль всеобщего эквивалента. </w:t>
      </w:r>
    </w:p>
    <w:p w:rsidR="004D7916" w:rsidRDefault="004D7916">
      <w:pPr>
        <w:ind w:firstLine="540"/>
        <w:jc w:val="both"/>
      </w:pPr>
      <w:r>
        <w:t>Сущность денег можно выразить в единстве трех свойств:</w:t>
      </w:r>
    </w:p>
    <w:p w:rsidR="004D7916" w:rsidRDefault="004D7916">
      <w:pPr>
        <w:widowControl w:val="0"/>
        <w:numPr>
          <w:ilvl w:val="0"/>
          <w:numId w:val="12"/>
        </w:numPr>
        <w:autoSpaceDE w:val="0"/>
        <w:autoSpaceDN w:val="0"/>
        <w:adjustRightInd w:val="0"/>
        <w:jc w:val="both"/>
      </w:pPr>
      <w:r>
        <w:t xml:space="preserve">всеобщая непосредственная обмениваемость: деньги являются посредником при обмене товаров, </w:t>
      </w:r>
    </w:p>
    <w:p w:rsidR="004D7916" w:rsidRDefault="004D7916">
      <w:pPr>
        <w:widowControl w:val="0"/>
        <w:numPr>
          <w:ilvl w:val="0"/>
          <w:numId w:val="12"/>
        </w:numPr>
        <w:autoSpaceDE w:val="0"/>
        <w:autoSpaceDN w:val="0"/>
        <w:adjustRightInd w:val="0"/>
        <w:jc w:val="both"/>
      </w:pPr>
      <w:r>
        <w:t>кристаллизация меновой стоимости,</w:t>
      </w:r>
    </w:p>
    <w:p w:rsidR="004D7916" w:rsidRDefault="004D7916">
      <w:pPr>
        <w:widowControl w:val="0"/>
        <w:numPr>
          <w:ilvl w:val="0"/>
          <w:numId w:val="12"/>
        </w:numPr>
        <w:autoSpaceDE w:val="0"/>
        <w:autoSpaceDN w:val="0"/>
        <w:adjustRightInd w:val="0"/>
        <w:jc w:val="both"/>
      </w:pPr>
      <w:r>
        <w:t xml:space="preserve">материализация всеобщего рабочего времени.  </w:t>
      </w:r>
    </w:p>
    <w:p w:rsidR="004D7916" w:rsidRDefault="004D7916">
      <w:pPr>
        <w:ind w:firstLine="540"/>
        <w:jc w:val="both"/>
      </w:pPr>
      <w:r>
        <w:t xml:space="preserve">В своей эволюции деньги выступали в виде металлических, бумажных, кредитных, электронных, пластиковых и т.д. </w:t>
      </w:r>
    </w:p>
    <w:p w:rsidR="004D7916" w:rsidRDefault="004D7916">
      <w:pPr>
        <w:ind w:firstLine="540"/>
        <w:jc w:val="both"/>
      </w:pPr>
      <w:r>
        <w:t xml:space="preserve">Исторически деньги имеют 2 формы: полноценные и неполноценные деньги. </w:t>
      </w:r>
    </w:p>
    <w:p w:rsidR="004D7916" w:rsidRDefault="004D7916">
      <w:pPr>
        <w:ind w:firstLine="540"/>
        <w:jc w:val="both"/>
      </w:pPr>
      <w:r>
        <w:t xml:space="preserve">Полноценные деньги – реальная и номинальная стоимость совпадают. </w:t>
      </w:r>
    </w:p>
    <w:p w:rsidR="004D7916" w:rsidRDefault="004D7916">
      <w:pPr>
        <w:ind w:firstLine="540"/>
        <w:jc w:val="both"/>
      </w:pPr>
      <w:r>
        <w:t xml:space="preserve">Неполноценные деньги – это заместители действительных денег, т.е. они замещают настоящие деньги и объективная возможность обращения заместителей действительных денег возникла из функции денег как средства обращения. </w:t>
      </w:r>
    </w:p>
    <w:p w:rsidR="004D7916" w:rsidRDefault="004D7916">
      <w:pPr>
        <w:ind w:firstLine="540"/>
        <w:jc w:val="both"/>
      </w:pPr>
      <w:r>
        <w:t xml:space="preserve">Неполноценные деньги (знаки стоимости) – это неполноценные металлические монеты, бумажные деньги и кредитные деньги,- постепенно входили в обращение и этот процесс был очень длительным и состоял из 3 этапов: </w:t>
      </w:r>
    </w:p>
    <w:p w:rsidR="004D7916" w:rsidRDefault="004D7916">
      <w:pPr>
        <w:widowControl w:val="0"/>
        <w:numPr>
          <w:ilvl w:val="0"/>
          <w:numId w:val="13"/>
        </w:numPr>
        <w:autoSpaceDE w:val="0"/>
        <w:autoSpaceDN w:val="0"/>
        <w:adjustRightInd w:val="0"/>
        <w:jc w:val="both"/>
      </w:pPr>
      <w:r>
        <w:t xml:space="preserve">стирание монет – в результате полноценная монета превращалась в знак стоимости, </w:t>
      </w:r>
    </w:p>
    <w:p w:rsidR="004D7916" w:rsidRDefault="004D7916">
      <w:pPr>
        <w:widowControl w:val="0"/>
        <w:numPr>
          <w:ilvl w:val="0"/>
          <w:numId w:val="13"/>
        </w:numPr>
        <w:autoSpaceDE w:val="0"/>
        <w:autoSpaceDN w:val="0"/>
        <w:adjustRightInd w:val="0"/>
        <w:jc w:val="both"/>
      </w:pPr>
      <w:r>
        <w:t xml:space="preserve">сознательная порча металлических монет государственной властью, т.е. снижение их металлического содержания с целью получения чистого дохода в казну, </w:t>
      </w:r>
    </w:p>
    <w:p w:rsidR="004D7916" w:rsidRDefault="004D7916">
      <w:pPr>
        <w:widowControl w:val="0"/>
        <w:numPr>
          <w:ilvl w:val="0"/>
          <w:numId w:val="13"/>
        </w:numPr>
        <w:autoSpaceDE w:val="0"/>
        <w:autoSpaceDN w:val="0"/>
        <w:adjustRightInd w:val="0"/>
        <w:jc w:val="both"/>
      </w:pPr>
      <w:r>
        <w:t>введение бумажных денег, выпуск казначейских бумажных денег с принудительным курсом с целью получения эмиссионного дохода</w:t>
      </w:r>
    </w:p>
    <w:p w:rsidR="004D7916" w:rsidRDefault="004D7916">
      <w:pPr>
        <w:ind w:firstLine="220"/>
        <w:jc w:val="both"/>
      </w:pPr>
      <w:r>
        <w:t xml:space="preserve"> Сущность денег заключается в том, что это - специфический товарный вид, с натуральной формой которого</w:t>
      </w:r>
      <w:r>
        <w:rPr>
          <w:i/>
        </w:rPr>
        <w:t xml:space="preserve"> </w:t>
      </w:r>
      <w:r>
        <w:t>срастается общественная функция всеобщего эквивалента.</w:t>
      </w:r>
    </w:p>
    <w:p w:rsidR="004D7916" w:rsidRDefault="004D7916">
      <w:pPr>
        <w:ind w:firstLine="540"/>
        <w:jc w:val="both"/>
      </w:pPr>
    </w:p>
    <w:p w:rsidR="004D7916" w:rsidRDefault="004D7916">
      <w:pPr>
        <w:ind w:firstLine="540"/>
        <w:jc w:val="both"/>
      </w:pPr>
      <w:r>
        <w:t xml:space="preserve"> Сущность денег как экономической категории проявляется в их функциях. </w:t>
      </w:r>
      <w:r>
        <w:rPr>
          <w:b/>
        </w:rPr>
        <w:t>Функции денег</w:t>
      </w:r>
      <w:r>
        <w:t xml:space="preserve"> выражают внутреннюю основу содержания денег. </w:t>
      </w:r>
    </w:p>
    <w:p w:rsidR="004D7916" w:rsidRDefault="004D7916">
      <w:pPr>
        <w:ind w:firstLine="540"/>
        <w:jc w:val="both"/>
      </w:pPr>
      <w:r>
        <w:t xml:space="preserve">У денег существует 5 функций: </w:t>
      </w:r>
    </w:p>
    <w:p w:rsidR="004D7916" w:rsidRDefault="004D7916">
      <w:pPr>
        <w:ind w:firstLine="540"/>
        <w:jc w:val="both"/>
      </w:pPr>
      <w:r>
        <w:t xml:space="preserve">1. мера стоимости, </w:t>
      </w:r>
    </w:p>
    <w:p w:rsidR="004D7916" w:rsidRDefault="004D7916">
      <w:pPr>
        <w:ind w:firstLine="540"/>
        <w:jc w:val="both"/>
      </w:pPr>
      <w:r>
        <w:t xml:space="preserve">2. средство обращения, </w:t>
      </w:r>
    </w:p>
    <w:p w:rsidR="004D7916" w:rsidRDefault="004D7916">
      <w:pPr>
        <w:ind w:firstLine="540"/>
        <w:jc w:val="both"/>
      </w:pPr>
      <w:r>
        <w:t xml:space="preserve">3. средство платежа, </w:t>
      </w:r>
    </w:p>
    <w:p w:rsidR="004D7916" w:rsidRDefault="004D7916">
      <w:pPr>
        <w:ind w:firstLine="540"/>
        <w:jc w:val="both"/>
      </w:pPr>
      <w:r>
        <w:t xml:space="preserve">4. средство накопления, </w:t>
      </w:r>
    </w:p>
    <w:p w:rsidR="004D7916" w:rsidRDefault="004D7916">
      <w:pPr>
        <w:ind w:firstLine="540"/>
        <w:jc w:val="both"/>
      </w:pPr>
      <w:r>
        <w:t xml:space="preserve">5. мировые деньги. </w:t>
      </w:r>
    </w:p>
    <w:p w:rsidR="004D7916" w:rsidRDefault="004D7916">
      <w:pPr>
        <w:ind w:firstLine="540"/>
        <w:jc w:val="both"/>
      </w:pPr>
      <w:r>
        <w:t xml:space="preserve">1. </w:t>
      </w:r>
      <w:r>
        <w:rPr>
          <w:u w:val="single"/>
        </w:rPr>
        <w:t>функция меры стоимости</w:t>
      </w:r>
      <w:r>
        <w:t xml:space="preserve"> – способность денег измерять стоимость всех товаров. Сами деньги цены не имеют. Вместо цены они обладают покупательной способностью, которая выражается в абсолютном количестве товаров, которые можно на них купить. </w:t>
      </w:r>
    </w:p>
    <w:p w:rsidR="004D7916" w:rsidRDefault="004D7916">
      <w:pPr>
        <w:ind w:firstLine="540"/>
        <w:jc w:val="both"/>
      </w:pPr>
      <w:r>
        <w:t xml:space="preserve">Т.о. цена товара измеряется определенным количеством денежных единиц. </w:t>
      </w:r>
    </w:p>
    <w:p w:rsidR="004D7916" w:rsidRDefault="004D7916">
      <w:pPr>
        <w:ind w:firstLine="540"/>
        <w:jc w:val="both"/>
      </w:pPr>
      <w:r>
        <w:t xml:space="preserve">2. </w:t>
      </w:r>
      <w:r>
        <w:rPr>
          <w:u w:val="single"/>
        </w:rPr>
        <w:t>Деньги как средство обращения</w:t>
      </w:r>
      <w:r>
        <w:t xml:space="preserve"> </w:t>
      </w:r>
    </w:p>
    <w:p w:rsidR="004D7916" w:rsidRDefault="004D7916">
      <w:pPr>
        <w:ind w:firstLine="540"/>
        <w:jc w:val="both"/>
      </w:pPr>
      <w:r>
        <w:t xml:space="preserve">Цена товара реализуется лишь при товарном обмене товара на деньги в процессе товарооборота:  </w:t>
      </w:r>
    </w:p>
    <w:p w:rsidR="004D7916" w:rsidRDefault="004D7916">
      <w:pPr>
        <w:ind w:firstLine="540"/>
        <w:jc w:val="both"/>
      </w:pPr>
      <w:r>
        <w:t>Т – Д – Т</w:t>
      </w:r>
    </w:p>
    <w:p w:rsidR="004D7916" w:rsidRDefault="004D7916">
      <w:pPr>
        <w:ind w:firstLine="540"/>
        <w:jc w:val="both"/>
      </w:pPr>
      <w:r>
        <w:t xml:space="preserve">И для выполнения данной функции деньги всегда должны быть в наличии, т.е. эту функцию может выполнять лишь реальные деньги или это могут быть знаки стоимости (бумажные, кредитные деньги). </w:t>
      </w:r>
    </w:p>
    <w:p w:rsidR="004D7916" w:rsidRDefault="004D7916">
      <w:pPr>
        <w:ind w:firstLine="540"/>
        <w:jc w:val="both"/>
      </w:pPr>
      <w:r>
        <w:t xml:space="preserve">Чтобы деньги могли выполнить функцию средства обращения необходимо соблюдать одно условие:  движение денег и товаров должно осуществляться одновременно, т.е. происходит встречное движение денег и товаров. </w:t>
      </w:r>
    </w:p>
    <w:p w:rsidR="004D7916" w:rsidRDefault="004D7916">
      <w:pPr>
        <w:ind w:firstLine="540"/>
        <w:jc w:val="both"/>
      </w:pPr>
      <w:r>
        <w:t xml:space="preserve">Можно выделить два акта: </w:t>
      </w:r>
    </w:p>
    <w:p w:rsidR="004D7916" w:rsidRDefault="004D7916">
      <w:pPr>
        <w:ind w:firstLine="540"/>
        <w:jc w:val="both"/>
      </w:pPr>
      <w:r>
        <w:t xml:space="preserve">Т – Д     Д – Т </w:t>
      </w:r>
    </w:p>
    <w:p w:rsidR="004D7916" w:rsidRDefault="004D7916">
      <w:pPr>
        <w:ind w:firstLine="540"/>
        <w:jc w:val="both"/>
      </w:pPr>
      <w:r>
        <w:t xml:space="preserve">т.е. они могут быть разделены во времени и пространстве на два акта. А это создает предпосылку для нарушения обмена и создания кризисной ситуации: </w:t>
      </w:r>
    </w:p>
    <w:p w:rsidR="004D7916" w:rsidRDefault="004D7916">
      <w:pPr>
        <w:ind w:firstLine="540"/>
        <w:jc w:val="both"/>
      </w:pPr>
      <w:r>
        <w:t xml:space="preserve">- перепроизводство товаров, </w:t>
      </w:r>
    </w:p>
    <w:p w:rsidR="004D7916" w:rsidRDefault="004D7916">
      <w:pPr>
        <w:ind w:firstLine="540"/>
        <w:jc w:val="both"/>
      </w:pPr>
      <w:r>
        <w:t xml:space="preserve">- излишек денег. </w:t>
      </w:r>
    </w:p>
    <w:p w:rsidR="004D7916" w:rsidRDefault="004D7916">
      <w:pPr>
        <w:ind w:firstLine="540"/>
        <w:jc w:val="both"/>
      </w:pPr>
      <w:r>
        <w:t xml:space="preserve">Деньги как покупательное средство были характерны  для простого товарного производства, для капиталистического способа производства характерно следующее: деньги не просто обслуживают </w:t>
      </w:r>
      <w:r>
        <w:lastRenderedPageBreak/>
        <w:t xml:space="preserve">товарооборот, они обеспечивают торговый, промышленный, судный капитал и формула приобретает другой вид: </w:t>
      </w:r>
    </w:p>
    <w:p w:rsidR="004D7916" w:rsidRDefault="004D7916">
      <w:pPr>
        <w:ind w:firstLine="540"/>
        <w:jc w:val="both"/>
      </w:pPr>
      <w:r>
        <w:t xml:space="preserve">Д – Т – Д' </w:t>
      </w:r>
    </w:p>
    <w:p w:rsidR="004D7916" w:rsidRDefault="004D7916">
      <w:pPr>
        <w:ind w:firstLine="540"/>
        <w:jc w:val="both"/>
        <w:rPr>
          <w:u w:val="single"/>
        </w:rPr>
      </w:pPr>
      <w:r>
        <w:rPr>
          <w:u w:val="single"/>
        </w:rPr>
        <w:t xml:space="preserve">3. Деньги как средство платежа </w:t>
      </w:r>
    </w:p>
    <w:p w:rsidR="004D7916" w:rsidRDefault="004D7916">
      <w:pPr>
        <w:ind w:firstLine="540"/>
        <w:jc w:val="both"/>
      </w:pPr>
      <w:r>
        <w:t xml:space="preserve">В силу определенных обстоятельств товар не всегда продается за наличные деньги, поэтому возникает необходимость продажи в кредит, т.е. с рассрочкой платежа. </w:t>
      </w:r>
    </w:p>
    <w:p w:rsidR="004D7916" w:rsidRDefault="004D7916">
      <w:pPr>
        <w:ind w:firstLine="540"/>
        <w:jc w:val="both"/>
      </w:pPr>
      <w:r>
        <w:t xml:space="preserve">И характерными признаками функции денег как средства платежа является их одностороннее движение и наличие разрыва во времени: </w:t>
      </w:r>
    </w:p>
    <w:p w:rsidR="004D7916" w:rsidRDefault="004D7916">
      <w:pPr>
        <w:ind w:firstLine="540"/>
        <w:jc w:val="both"/>
      </w:pPr>
      <w:r>
        <w:t xml:space="preserve">Т – О </w:t>
      </w:r>
    </w:p>
    <w:p w:rsidR="004D7916" w:rsidRDefault="004D7916">
      <w:pPr>
        <w:ind w:firstLine="540"/>
        <w:jc w:val="both"/>
      </w:pPr>
      <w:r>
        <w:t xml:space="preserve">О – долговое обязательство </w:t>
      </w:r>
    </w:p>
    <w:p w:rsidR="004D7916" w:rsidRDefault="004D7916">
      <w:pPr>
        <w:ind w:firstLine="540"/>
        <w:jc w:val="both"/>
      </w:pPr>
      <w:r>
        <w:t xml:space="preserve">О – Д (погашение долгового обязательства) </w:t>
      </w:r>
    </w:p>
    <w:p w:rsidR="004D7916" w:rsidRDefault="004D7916">
      <w:pPr>
        <w:ind w:firstLine="540"/>
        <w:jc w:val="both"/>
      </w:pPr>
      <w:r>
        <w:t xml:space="preserve">Здесь нет встречного движения денег и товаров и погашение долгового обязательства является завершающим этапом в процессе купли-продажи. </w:t>
      </w:r>
    </w:p>
    <w:p w:rsidR="004D7916" w:rsidRDefault="004D7916">
      <w:pPr>
        <w:ind w:firstLine="540"/>
        <w:jc w:val="both"/>
        <w:rPr>
          <w:u w:val="single"/>
        </w:rPr>
      </w:pPr>
      <w:r>
        <w:rPr>
          <w:u w:val="single"/>
        </w:rPr>
        <w:t>4. деньги как средство накопления или образования сокровищ</w:t>
      </w:r>
    </w:p>
    <w:p w:rsidR="004D7916" w:rsidRDefault="004D7916">
      <w:pPr>
        <w:ind w:firstLine="540"/>
        <w:jc w:val="both"/>
      </w:pPr>
      <w:r>
        <w:t xml:space="preserve">Деньги – это воплощение богатства и всегда возникает стремление к их накоплению. Но функцию образования сокровищ могут выполнять только полноценные деньги: золото, серебро, денежный металл: слитки золота, изделия из золота, серебра, платины. </w:t>
      </w:r>
    </w:p>
    <w:p w:rsidR="004D7916" w:rsidRDefault="004D7916">
      <w:pPr>
        <w:ind w:firstLine="540"/>
        <w:jc w:val="both"/>
      </w:pPr>
      <w:r>
        <w:t xml:space="preserve">Но чтобы осуществлять данную функцию  также необходимо, чтобы произошел разрыв в кругообороте: </w:t>
      </w:r>
    </w:p>
    <w:p w:rsidR="004D7916" w:rsidRDefault="004D7916">
      <w:pPr>
        <w:ind w:firstLine="540"/>
        <w:jc w:val="both"/>
      </w:pPr>
      <w:r>
        <w:t>Т – Д.. – Т (часть денег на покупку)</w:t>
      </w:r>
    </w:p>
    <w:p w:rsidR="004D7916" w:rsidRDefault="004D7916">
      <w:pPr>
        <w:ind w:firstLine="540"/>
        <w:jc w:val="both"/>
      </w:pPr>
      <w:r>
        <w:t xml:space="preserve">             (часть денег оседает) </w:t>
      </w:r>
    </w:p>
    <w:p w:rsidR="004D7916" w:rsidRDefault="004D7916">
      <w:pPr>
        <w:ind w:firstLine="540"/>
        <w:jc w:val="both"/>
      </w:pPr>
    </w:p>
    <w:p w:rsidR="004D7916" w:rsidRDefault="004D7916">
      <w:pPr>
        <w:ind w:firstLine="540"/>
        <w:jc w:val="both"/>
      </w:pPr>
      <w:r>
        <w:t xml:space="preserve">В условиях металлического обращения функция сокровищ выполняла важнейшую экономическую функцию, т.е. стихийного регулятора денежного обращения. </w:t>
      </w:r>
    </w:p>
    <w:p w:rsidR="004D7916" w:rsidRDefault="004D7916">
      <w:pPr>
        <w:ind w:firstLine="540"/>
        <w:jc w:val="both"/>
      </w:pPr>
      <w:r>
        <w:t xml:space="preserve">Современные деньги – бумажные и кредитные – не могут выполнять функцию сокровищ, поскольку знаки стоимости не имеют собственной стоимости. </w:t>
      </w:r>
    </w:p>
    <w:p w:rsidR="004D7916" w:rsidRDefault="004D7916">
      <w:pPr>
        <w:ind w:firstLine="540"/>
        <w:jc w:val="both"/>
      </w:pPr>
      <w:r>
        <w:t xml:space="preserve">Накопление бумажных и кредитных денег – это только накопление права на определенную стоимость и если кредитных и бумажных денег становится в обращении больше, чем необходимо для экономики, то происходит их обесценение. Но с развитием производства значение данной функции возрастает, т.к. без накоплений и сбережений не возможно осуществлять процесс воспроизводства, но бумажные и кредитные деньги  хранить не выгодно, поэтому деньги всегда находятся в обороте. </w:t>
      </w:r>
    </w:p>
    <w:p w:rsidR="004D7916" w:rsidRDefault="004D7916">
      <w:pPr>
        <w:ind w:firstLine="540"/>
        <w:jc w:val="both"/>
      </w:pPr>
      <w:r>
        <w:t xml:space="preserve">Тезаврация – процесс образования сокровищ (для действительных денег). </w:t>
      </w:r>
    </w:p>
    <w:p w:rsidR="004D7916" w:rsidRDefault="004D7916">
      <w:pPr>
        <w:ind w:firstLine="540"/>
        <w:jc w:val="both"/>
        <w:rPr>
          <w:u w:val="single"/>
        </w:rPr>
      </w:pPr>
      <w:r>
        <w:rPr>
          <w:u w:val="single"/>
        </w:rPr>
        <w:t xml:space="preserve">5. мировые деньги </w:t>
      </w:r>
    </w:p>
    <w:p w:rsidR="004D7916" w:rsidRDefault="004D7916">
      <w:pPr>
        <w:ind w:firstLine="540"/>
        <w:jc w:val="both"/>
      </w:pPr>
      <w:r>
        <w:t xml:space="preserve">эта функция получила свое развитие в докапиталистической форме, но полное – с созданием мирового рынка. </w:t>
      </w:r>
    </w:p>
    <w:p w:rsidR="004D7916" w:rsidRDefault="004D7916">
      <w:pPr>
        <w:ind w:firstLine="540"/>
        <w:jc w:val="both"/>
      </w:pPr>
      <w:r>
        <w:t xml:space="preserve">В 1867г. Парижским соглашением золото было принято единственной формой мировых денег. </w:t>
      </w:r>
    </w:p>
    <w:p w:rsidR="004D7916" w:rsidRDefault="004D7916">
      <w:pPr>
        <w:ind w:firstLine="540"/>
        <w:jc w:val="both"/>
      </w:pPr>
      <w:r>
        <w:t xml:space="preserve">Мировые деньги имеют следующее назначение: </w:t>
      </w:r>
    </w:p>
    <w:p w:rsidR="004D7916" w:rsidRDefault="004D7916">
      <w:pPr>
        <w:ind w:firstLine="540"/>
        <w:jc w:val="both"/>
      </w:pPr>
      <w:r>
        <w:t xml:space="preserve">- всеобщее покупательное средство, </w:t>
      </w:r>
    </w:p>
    <w:p w:rsidR="004D7916" w:rsidRDefault="004D7916">
      <w:pPr>
        <w:ind w:firstLine="540"/>
        <w:jc w:val="both"/>
      </w:pPr>
      <w:r>
        <w:t xml:space="preserve">- всеобщее платежное средство, </w:t>
      </w:r>
    </w:p>
    <w:p w:rsidR="004D7916" w:rsidRDefault="004D7916">
      <w:pPr>
        <w:ind w:firstLine="540"/>
        <w:jc w:val="both"/>
      </w:pPr>
      <w:r>
        <w:t xml:space="preserve">- средство перенесения богатства из одной страны в другую </w:t>
      </w:r>
    </w:p>
    <w:p w:rsidR="004D7916" w:rsidRDefault="004D7916">
      <w:pPr>
        <w:ind w:firstLine="540"/>
        <w:jc w:val="both"/>
      </w:pPr>
      <w:r>
        <w:t xml:space="preserve">Эволюция мировых денег повторила эволюцию национальных денег: </w:t>
      </w:r>
    </w:p>
    <w:p w:rsidR="004D7916" w:rsidRDefault="004D7916">
      <w:pPr>
        <w:ind w:firstLine="540"/>
        <w:jc w:val="both"/>
      </w:pPr>
      <w:r>
        <w:t xml:space="preserve">- в начале слитки золота, </w:t>
      </w:r>
    </w:p>
    <w:p w:rsidR="004D7916" w:rsidRDefault="004D7916">
      <w:pPr>
        <w:ind w:firstLine="540"/>
        <w:jc w:val="both"/>
      </w:pPr>
      <w:r>
        <w:t xml:space="preserve">- потом золотые монеты, </w:t>
      </w:r>
    </w:p>
    <w:p w:rsidR="004D7916" w:rsidRDefault="004D7916">
      <w:pPr>
        <w:ind w:firstLine="540"/>
        <w:jc w:val="both"/>
      </w:pPr>
      <w:r>
        <w:t xml:space="preserve">- кредитные деньги, </w:t>
      </w:r>
    </w:p>
    <w:p w:rsidR="004D7916" w:rsidRDefault="004D7916">
      <w:pPr>
        <w:ind w:firstLine="540"/>
        <w:jc w:val="both"/>
      </w:pPr>
      <w:r>
        <w:t xml:space="preserve">- международные расчетные единицы. </w:t>
      </w:r>
    </w:p>
    <w:p w:rsidR="004D7916" w:rsidRDefault="004D7916">
      <w:pPr>
        <w:ind w:firstLine="540"/>
        <w:jc w:val="both"/>
      </w:pPr>
    </w:p>
    <w:p w:rsidR="004D7916" w:rsidRDefault="004D7916">
      <w:pPr>
        <w:ind w:firstLine="540"/>
        <w:jc w:val="center"/>
      </w:pPr>
    </w:p>
    <w:p w:rsidR="004D7916" w:rsidRDefault="004D7916">
      <w:pPr>
        <w:shd w:val="clear" w:color="auto" w:fill="FFFFFF"/>
        <w:ind w:left="72"/>
        <w:jc w:val="center"/>
        <w:rPr>
          <w:b/>
        </w:rPr>
      </w:pPr>
      <w:r>
        <w:rPr>
          <w:b/>
          <w:color w:val="000000"/>
          <w:spacing w:val="-7"/>
        </w:rPr>
        <w:t>Теории денег: металлистическая, номиналистическая, количественная, монетарная.</w:t>
      </w:r>
    </w:p>
    <w:p w:rsidR="004D7916" w:rsidRDefault="004D7916">
      <w:pPr>
        <w:shd w:val="clear" w:color="auto" w:fill="FFFFFF"/>
        <w:ind w:left="72" w:firstLine="468"/>
        <w:jc w:val="center"/>
        <w:rPr>
          <w:b/>
        </w:rPr>
      </w:pPr>
      <w:r>
        <w:rPr>
          <w:b/>
        </w:rPr>
        <w:t>Металлистическая теория денег</w:t>
      </w:r>
    </w:p>
    <w:p w:rsidR="004D7916" w:rsidRDefault="004D7916">
      <w:pPr>
        <w:shd w:val="clear" w:color="auto" w:fill="FFFFFF"/>
        <w:ind w:left="72" w:firstLine="468"/>
        <w:jc w:val="both"/>
      </w:pPr>
      <w:r>
        <w:t xml:space="preserve">Ранний металлизм возник в эпоху первоначального накопления капитала в 16-17 вв. в Великобритании (наиболее развитой стране) как учение меркантелизма. </w:t>
      </w:r>
    </w:p>
    <w:p w:rsidR="004D7916" w:rsidRDefault="004D7916">
      <w:pPr>
        <w:shd w:val="clear" w:color="auto" w:fill="FFFFFF"/>
        <w:ind w:left="72" w:firstLine="468"/>
        <w:jc w:val="both"/>
      </w:pPr>
      <w:r>
        <w:t xml:space="preserve">Представители: Стефорд, Мен провозглашали подлинным богатством общества – деньги. </w:t>
      </w:r>
    </w:p>
    <w:p w:rsidR="004D7916" w:rsidRDefault="004D7916">
      <w:pPr>
        <w:shd w:val="clear" w:color="auto" w:fill="FFFFFF"/>
        <w:ind w:left="72" w:firstLine="468"/>
        <w:jc w:val="both"/>
      </w:pPr>
      <w:r>
        <w:t xml:space="preserve"> Для меркантелизма было характерно не только отождествление денег с богатсвтом, но и с благодородными металлами, что составляло основу металлистической теории. </w:t>
      </w:r>
    </w:p>
    <w:p w:rsidR="004D7916" w:rsidRDefault="004D7916">
      <w:pPr>
        <w:shd w:val="clear" w:color="auto" w:fill="FFFFFF"/>
        <w:ind w:left="72" w:firstLine="468"/>
        <w:jc w:val="both"/>
      </w:pPr>
      <w:r>
        <w:t xml:space="preserve">Т.о. для данной теории было характерно отождествление богатства с  золотом и серебром, которым приписывались все функции денег. </w:t>
      </w:r>
    </w:p>
    <w:p w:rsidR="004D7916" w:rsidRDefault="004D7916">
      <w:pPr>
        <w:shd w:val="clear" w:color="auto" w:fill="FFFFFF"/>
        <w:ind w:left="72" w:firstLine="468"/>
        <w:jc w:val="both"/>
      </w:pPr>
      <w:r>
        <w:lastRenderedPageBreak/>
        <w:t xml:space="preserve">Металлисты выступали за устойчивые металлические деньги и были против замены полноценных денег знаками стоимости. Они считали, что полноценные монеты должны иметь металлическое содержание, которое соответствовало бы их стоимости,  и это порождало определенные проблемы: </w:t>
      </w:r>
    </w:p>
    <w:p w:rsidR="004D7916" w:rsidRDefault="004D7916">
      <w:pPr>
        <w:widowControl w:val="0"/>
        <w:numPr>
          <w:ilvl w:val="0"/>
          <w:numId w:val="14"/>
        </w:numPr>
        <w:shd w:val="clear" w:color="auto" w:fill="FFFFFF"/>
        <w:autoSpaceDE w:val="0"/>
        <w:autoSpaceDN w:val="0"/>
        <w:adjustRightInd w:val="0"/>
        <w:ind w:firstLine="468"/>
        <w:jc w:val="both"/>
      </w:pPr>
      <w:r>
        <w:t xml:space="preserve">при биметаллизме, если один металл становился дороже, то он вывозился заграницу для продажи со спекулятивными целями, т.е. для получения прибыли; </w:t>
      </w:r>
    </w:p>
    <w:p w:rsidR="004D7916" w:rsidRDefault="004D7916">
      <w:pPr>
        <w:widowControl w:val="0"/>
        <w:numPr>
          <w:ilvl w:val="0"/>
          <w:numId w:val="14"/>
        </w:numPr>
        <w:shd w:val="clear" w:color="auto" w:fill="FFFFFF"/>
        <w:autoSpaceDE w:val="0"/>
        <w:autoSpaceDN w:val="0"/>
        <w:adjustRightInd w:val="0"/>
        <w:ind w:firstLine="468"/>
        <w:jc w:val="both"/>
      </w:pPr>
      <w:r>
        <w:t>в результате обращения металлические монеты стирались, их реальная стоимость не соответствовала номинальной;</w:t>
      </w:r>
    </w:p>
    <w:p w:rsidR="004D7916" w:rsidRDefault="004D7916">
      <w:pPr>
        <w:widowControl w:val="0"/>
        <w:numPr>
          <w:ilvl w:val="0"/>
          <w:numId w:val="14"/>
        </w:numPr>
        <w:shd w:val="clear" w:color="auto" w:fill="FFFFFF"/>
        <w:autoSpaceDE w:val="0"/>
        <w:autoSpaceDN w:val="0"/>
        <w:adjustRightInd w:val="0"/>
        <w:ind w:firstLine="468"/>
        <w:jc w:val="both"/>
      </w:pPr>
      <w:r>
        <w:t>в связи с повышением цен на драгоценные металлы стоимость металлической монеты превышала ее номинальную стоимость.</w:t>
      </w:r>
    </w:p>
    <w:p w:rsidR="004D7916" w:rsidRDefault="004D7916">
      <w:pPr>
        <w:shd w:val="clear" w:color="auto" w:fill="FFFFFF"/>
        <w:ind w:left="72" w:firstLine="468"/>
        <w:jc w:val="both"/>
      </w:pPr>
      <w:r>
        <w:t xml:space="preserve">Металлистическая теория однобоко трактовала функции денег и признавала только те из них, для выполнения которых могли использоваться металлические деньги. Т.е. такие функции как функция меры стоимости,  образования сокровищ, мировые деньги. </w:t>
      </w:r>
    </w:p>
    <w:p w:rsidR="004D7916" w:rsidRDefault="004D7916">
      <w:pPr>
        <w:shd w:val="clear" w:color="auto" w:fill="FFFFFF"/>
        <w:ind w:left="72" w:firstLine="468"/>
        <w:jc w:val="both"/>
      </w:pPr>
      <w:r>
        <w:t xml:space="preserve">Другие функции, которые могли быть выполнены бумажными деньгами, игнорировались. </w:t>
      </w:r>
    </w:p>
    <w:p w:rsidR="004D7916" w:rsidRDefault="004D7916">
      <w:pPr>
        <w:shd w:val="clear" w:color="auto" w:fill="FFFFFF"/>
        <w:ind w:left="72" w:firstLine="468"/>
        <w:jc w:val="both"/>
      </w:pPr>
      <w:r>
        <w:t xml:space="preserve">Т.о. ошибочность ранней металлистической теории заключалась в следующем: </w:t>
      </w:r>
    </w:p>
    <w:p w:rsidR="004D7916" w:rsidRDefault="004D7916">
      <w:pPr>
        <w:shd w:val="clear" w:color="auto" w:fill="FFFFFF"/>
        <w:ind w:left="72" w:firstLine="468"/>
        <w:jc w:val="both"/>
      </w:pPr>
      <w:r>
        <w:t xml:space="preserve">1. источником богатства являлось не золото и серебро, а не совокупность материальных благ, </w:t>
      </w:r>
    </w:p>
    <w:p w:rsidR="004D7916" w:rsidRDefault="004D7916">
      <w:pPr>
        <w:shd w:val="clear" w:color="auto" w:fill="FFFFFF"/>
        <w:ind w:left="72" w:firstLine="468"/>
        <w:jc w:val="both"/>
      </w:pPr>
      <w:r>
        <w:t xml:space="preserve">2. отрицалась необходимость и целесообразность замены в обращении металлических денег бумажными, </w:t>
      </w:r>
    </w:p>
    <w:p w:rsidR="004D7916" w:rsidRDefault="004D7916">
      <w:pPr>
        <w:shd w:val="clear" w:color="auto" w:fill="FFFFFF"/>
        <w:ind w:left="72" w:firstLine="468"/>
        <w:jc w:val="both"/>
      </w:pPr>
      <w:r>
        <w:t xml:space="preserve">3. односторонне рассматривали функции денег, признавали некоторые из них. </w:t>
      </w:r>
    </w:p>
    <w:p w:rsidR="004D7916" w:rsidRDefault="004D7916">
      <w:pPr>
        <w:shd w:val="clear" w:color="auto" w:fill="FFFFFF"/>
        <w:ind w:left="72" w:firstLine="468"/>
        <w:jc w:val="both"/>
      </w:pPr>
    </w:p>
    <w:p w:rsidR="004D7916" w:rsidRDefault="004D7916">
      <w:pPr>
        <w:shd w:val="clear" w:color="auto" w:fill="FFFFFF"/>
        <w:ind w:left="72" w:firstLine="468"/>
        <w:jc w:val="center"/>
        <w:rPr>
          <w:b/>
        </w:rPr>
      </w:pPr>
      <w:r>
        <w:rPr>
          <w:b/>
        </w:rPr>
        <w:t>Номиналистическая теория денег</w:t>
      </w:r>
    </w:p>
    <w:p w:rsidR="004D7916" w:rsidRDefault="004D7916">
      <w:pPr>
        <w:shd w:val="clear" w:color="auto" w:fill="FFFFFF"/>
        <w:ind w:left="72" w:firstLine="468"/>
        <w:jc w:val="both"/>
      </w:pPr>
      <w:r>
        <w:t>Зачатки номинализма возникли при рабовладельческом строе. Первыми  номиналистами были сторонники были сторонники порчи монет, т.к. они обратили внимание, что стершие монеты обращаются на ряду с полноценными, поэтому и появилось утверждение, что существенно не металлическое содержание, а номинал.</w:t>
      </w:r>
    </w:p>
    <w:p w:rsidR="004D7916" w:rsidRDefault="004D7916">
      <w:pPr>
        <w:shd w:val="clear" w:color="auto" w:fill="FFFFFF"/>
        <w:ind w:left="72" w:firstLine="468"/>
        <w:jc w:val="both"/>
      </w:pPr>
      <w:r>
        <w:t xml:space="preserve"> Номинализм сформировался в 17-18 в.в., когда в обращении были неполноценные монеты. В основе раннего номинализма лежат именно неполноценные монеты, а не бумажные деньги. </w:t>
      </w:r>
    </w:p>
    <w:p w:rsidR="004D7916" w:rsidRDefault="004D7916">
      <w:pPr>
        <w:shd w:val="clear" w:color="auto" w:fill="FFFFFF"/>
        <w:ind w:left="72" w:firstLine="468"/>
        <w:jc w:val="both"/>
      </w:pPr>
      <w:r>
        <w:t xml:space="preserve">Согласно номиналистической теории деньги – это условный знак и он не имеет ничего общего с товаром и что важно лишь наименование денежной единицы. </w:t>
      </w:r>
    </w:p>
    <w:p w:rsidR="004D7916" w:rsidRDefault="004D7916">
      <w:pPr>
        <w:shd w:val="clear" w:color="auto" w:fill="FFFFFF"/>
        <w:ind w:left="72" w:firstLine="468"/>
        <w:jc w:val="both"/>
      </w:pPr>
      <w:r>
        <w:t>Первыми номиналистами были: Беркли, Стюарт, которые считали, что стоимость денег определяется государством, они отрицали товарную природу денег и их внутреннюю стоимость. Считали, что стоимость денег определяется номиналом. Они считали, что деньги – это не товар, а условная счетная единица.</w:t>
      </w:r>
    </w:p>
    <w:p w:rsidR="004D7916" w:rsidRDefault="004D7916">
      <w:pPr>
        <w:shd w:val="clear" w:color="auto" w:fill="FFFFFF"/>
        <w:ind w:left="72" w:firstLine="468"/>
        <w:jc w:val="both"/>
      </w:pPr>
      <w:r>
        <w:t xml:space="preserve">Дальнейшее развитие номиналистическая теория получила в к.19-н.20 в.в. К ней вернулся и развил ее нем. экономист Кнап, который основывал свою теорию на бумажных неполноценных деньгах. Кнап объявил деньги продуктом правопорядка и считал, что: </w:t>
      </w:r>
    </w:p>
    <w:p w:rsidR="004D7916" w:rsidRDefault="004D7916">
      <w:pPr>
        <w:widowControl w:val="0"/>
        <w:numPr>
          <w:ilvl w:val="0"/>
          <w:numId w:val="15"/>
        </w:numPr>
        <w:shd w:val="clear" w:color="auto" w:fill="FFFFFF"/>
        <w:autoSpaceDE w:val="0"/>
        <w:autoSpaceDN w:val="0"/>
        <w:adjustRightInd w:val="0"/>
        <w:jc w:val="both"/>
      </w:pPr>
      <w:r>
        <w:t>деньги – это хартальное платежное средство и они наделены государством платежной силой;</w:t>
      </w:r>
    </w:p>
    <w:p w:rsidR="004D7916" w:rsidRDefault="004D7916">
      <w:pPr>
        <w:widowControl w:val="0"/>
        <w:numPr>
          <w:ilvl w:val="0"/>
          <w:numId w:val="15"/>
        </w:numPr>
        <w:shd w:val="clear" w:color="auto" w:fill="FFFFFF"/>
        <w:autoSpaceDE w:val="0"/>
        <w:autoSpaceDN w:val="0"/>
        <w:adjustRightInd w:val="0"/>
        <w:jc w:val="both"/>
      </w:pPr>
      <w:r>
        <w:t xml:space="preserve">сущность денег не в материале знаков, а лишь в правовых нормах, которые регулируют их употребление; </w:t>
      </w:r>
    </w:p>
    <w:p w:rsidR="004D7916" w:rsidRDefault="004D7916">
      <w:pPr>
        <w:widowControl w:val="0"/>
        <w:numPr>
          <w:ilvl w:val="0"/>
          <w:numId w:val="15"/>
        </w:numPr>
        <w:shd w:val="clear" w:color="auto" w:fill="FFFFFF"/>
        <w:autoSpaceDE w:val="0"/>
        <w:autoSpaceDN w:val="0"/>
        <w:adjustRightInd w:val="0"/>
        <w:jc w:val="both"/>
      </w:pPr>
      <w:r>
        <w:t>деньги – это только средство платежа, т.е. Кнап признавал только одну функцию.</w:t>
      </w:r>
    </w:p>
    <w:p w:rsidR="004D7916" w:rsidRDefault="004D7916">
      <w:pPr>
        <w:shd w:val="clear" w:color="auto" w:fill="FFFFFF"/>
        <w:ind w:firstLine="540"/>
        <w:jc w:val="both"/>
      </w:pPr>
      <w:r>
        <w:t xml:space="preserve">Ошибочность теории номинализма заключается в следующем: </w:t>
      </w:r>
    </w:p>
    <w:p w:rsidR="004D7916" w:rsidRDefault="004D7916">
      <w:pPr>
        <w:widowControl w:val="0"/>
        <w:numPr>
          <w:ilvl w:val="0"/>
          <w:numId w:val="16"/>
        </w:numPr>
        <w:shd w:val="clear" w:color="auto" w:fill="FFFFFF"/>
        <w:autoSpaceDE w:val="0"/>
        <w:autoSpaceDN w:val="0"/>
        <w:adjustRightInd w:val="0"/>
        <w:ind w:left="0" w:firstLine="540"/>
        <w:jc w:val="both"/>
      </w:pPr>
      <w:r>
        <w:t xml:space="preserve">деньги – категория экономическая, а не юридическая </w:t>
      </w:r>
    </w:p>
    <w:p w:rsidR="004D7916" w:rsidRDefault="004D7916">
      <w:pPr>
        <w:widowControl w:val="0"/>
        <w:numPr>
          <w:ilvl w:val="0"/>
          <w:numId w:val="16"/>
        </w:numPr>
        <w:shd w:val="clear" w:color="auto" w:fill="FFFFFF"/>
        <w:autoSpaceDE w:val="0"/>
        <w:autoSpaceDN w:val="0"/>
        <w:adjustRightInd w:val="0"/>
        <w:ind w:left="0" w:firstLine="540"/>
        <w:jc w:val="both"/>
      </w:pPr>
      <w:r>
        <w:t>металлические монеты обладают самостоятельной внутренней стоимостью, а не получают ее от государства</w:t>
      </w:r>
    </w:p>
    <w:p w:rsidR="004D7916" w:rsidRDefault="004D7916">
      <w:pPr>
        <w:widowControl w:val="0"/>
        <w:numPr>
          <w:ilvl w:val="0"/>
          <w:numId w:val="16"/>
        </w:numPr>
        <w:shd w:val="clear" w:color="auto" w:fill="FFFFFF"/>
        <w:autoSpaceDE w:val="0"/>
        <w:autoSpaceDN w:val="0"/>
        <w:adjustRightInd w:val="0"/>
        <w:ind w:left="0" w:firstLine="540"/>
        <w:jc w:val="both"/>
      </w:pPr>
      <w:r>
        <w:t>номиналисты не поняли представительского характера денег бумажных и кредитных, который вытекает из закономерностей товарного производства и обращения</w:t>
      </w:r>
    </w:p>
    <w:p w:rsidR="004D7916" w:rsidRDefault="004D7916">
      <w:pPr>
        <w:widowControl w:val="0"/>
        <w:numPr>
          <w:ilvl w:val="0"/>
          <w:numId w:val="16"/>
        </w:numPr>
        <w:shd w:val="clear" w:color="auto" w:fill="FFFFFF"/>
        <w:autoSpaceDE w:val="0"/>
        <w:autoSpaceDN w:val="0"/>
        <w:adjustRightInd w:val="0"/>
        <w:ind w:left="0" w:firstLine="540"/>
        <w:jc w:val="both"/>
      </w:pPr>
      <w:r>
        <w:t>номиналисты смешивали функцию денег как меры стоимости с масштабом цен.</w:t>
      </w:r>
    </w:p>
    <w:p w:rsidR="004D7916" w:rsidRDefault="004D7916">
      <w:pPr>
        <w:shd w:val="clear" w:color="auto" w:fill="FFFFFF"/>
        <w:ind w:firstLine="540"/>
        <w:jc w:val="both"/>
      </w:pPr>
      <w:r>
        <w:t xml:space="preserve">Т.о. всем разновидностям номинализма соответствуют одни и те же ошибки: </w:t>
      </w:r>
    </w:p>
    <w:p w:rsidR="004D7916" w:rsidRDefault="004D7916">
      <w:pPr>
        <w:shd w:val="clear" w:color="auto" w:fill="FFFFFF"/>
        <w:ind w:firstLine="540"/>
        <w:jc w:val="both"/>
      </w:pPr>
      <w:r>
        <w:t>1. отрицали товарную природу денег</w:t>
      </w:r>
    </w:p>
    <w:p w:rsidR="004D7916" w:rsidRDefault="004D7916">
      <w:pPr>
        <w:shd w:val="clear" w:color="auto" w:fill="FFFFFF"/>
        <w:ind w:firstLine="540"/>
        <w:jc w:val="both"/>
      </w:pPr>
      <w:r>
        <w:t>2. отождествляли деньги с масштабом цен</w:t>
      </w:r>
    </w:p>
    <w:p w:rsidR="004D7916" w:rsidRDefault="004D7916">
      <w:pPr>
        <w:shd w:val="clear" w:color="auto" w:fill="FFFFFF"/>
        <w:ind w:firstLine="540"/>
        <w:jc w:val="both"/>
      </w:pPr>
      <w:r>
        <w:t xml:space="preserve">3. деньги – индивидуальная счетная единица. Деньги выполняют одну функцию – средство платежа. </w:t>
      </w:r>
    </w:p>
    <w:p w:rsidR="004D7916" w:rsidRDefault="004D7916">
      <w:pPr>
        <w:shd w:val="clear" w:color="auto" w:fill="FFFFFF"/>
        <w:ind w:left="540"/>
        <w:jc w:val="both"/>
      </w:pPr>
    </w:p>
    <w:p w:rsidR="004D7916" w:rsidRDefault="004D7916">
      <w:pPr>
        <w:shd w:val="clear" w:color="auto" w:fill="FFFFFF"/>
        <w:ind w:left="540"/>
        <w:jc w:val="center"/>
        <w:rPr>
          <w:b/>
        </w:rPr>
      </w:pPr>
      <w:r>
        <w:rPr>
          <w:b/>
        </w:rPr>
        <w:t>Классическая количественная теория (ККТ)</w:t>
      </w:r>
    </w:p>
    <w:p w:rsidR="004D7916" w:rsidRDefault="004D7916">
      <w:pPr>
        <w:shd w:val="clear" w:color="auto" w:fill="FFFFFF"/>
        <w:ind w:firstLine="540"/>
        <w:jc w:val="both"/>
      </w:pPr>
      <w:r>
        <w:t xml:space="preserve">Основоположниками ККТ были: во Франции - Монтескье, в Англии –Юм. Ранее Риккардо предпринял попытку соединить количественную теорию денег со своей теорией трудовой занятости. К началу 20 в. данная теория стала господствующей в западной экономической теории. Наибольшую популярность имели 2 варианта: трансакционный и кембриджский. </w:t>
      </w:r>
    </w:p>
    <w:p w:rsidR="004D7916" w:rsidRDefault="004D7916">
      <w:pPr>
        <w:widowControl w:val="0"/>
        <w:numPr>
          <w:ilvl w:val="0"/>
          <w:numId w:val="17"/>
        </w:numPr>
        <w:shd w:val="clear" w:color="auto" w:fill="FFFFFF"/>
        <w:autoSpaceDE w:val="0"/>
        <w:autoSpaceDN w:val="0"/>
        <w:adjustRightInd w:val="0"/>
        <w:jc w:val="both"/>
      </w:pPr>
      <w:r>
        <w:rPr>
          <w:b/>
        </w:rPr>
        <w:lastRenderedPageBreak/>
        <w:t>Трансакционный вариант</w:t>
      </w:r>
      <w:r>
        <w:t xml:space="preserve"> разработан америк. экономистом Фишером, который выразил свою теорию через формулу: </w:t>
      </w:r>
    </w:p>
    <w:p w:rsidR="004D7916" w:rsidRDefault="004D7916">
      <w:pPr>
        <w:shd w:val="clear" w:color="auto" w:fill="FFFFFF"/>
        <w:ind w:left="540"/>
        <w:jc w:val="both"/>
      </w:pPr>
      <w:r>
        <w:rPr>
          <w:position w:val="-10"/>
        </w:rPr>
        <w:object w:dxaOrig="1440" w:dyaOrig="320">
          <v:shape id="_x0000_i1028" type="#_x0000_t75" style="width:1in;height:15.75pt" o:ole="" fillcolor="window">
            <v:imagedata r:id="rId7" o:title=""/>
          </v:shape>
          <o:OLEObject Type="Embed" ProgID="Equation.3" ShapeID="_x0000_i1028" DrawAspect="Content" ObjectID="_1459234469" r:id="rId8"/>
        </w:object>
      </w:r>
      <w:r>
        <w:t xml:space="preserve">  </w:t>
      </w:r>
    </w:p>
    <w:p w:rsidR="004D7916" w:rsidRDefault="004D7916">
      <w:pPr>
        <w:ind w:firstLine="540"/>
        <w:jc w:val="both"/>
      </w:pPr>
      <w:r>
        <w:t>М – денежная масса,</w:t>
      </w:r>
    </w:p>
    <w:p w:rsidR="004D7916" w:rsidRDefault="004D7916">
      <w:pPr>
        <w:ind w:firstLine="540"/>
        <w:jc w:val="both"/>
      </w:pPr>
      <w:r>
        <w:rPr>
          <w:lang w:val="en-US"/>
        </w:rPr>
        <w:t>V</w:t>
      </w:r>
      <w:r>
        <w:t xml:space="preserve"> – скорость обращения денег , </w:t>
      </w:r>
    </w:p>
    <w:p w:rsidR="004D7916" w:rsidRDefault="004D7916">
      <w:pPr>
        <w:ind w:firstLine="540"/>
        <w:jc w:val="both"/>
      </w:pPr>
      <w:r>
        <w:t xml:space="preserve">Р – уровень цен, </w:t>
      </w:r>
    </w:p>
    <w:p w:rsidR="004D7916" w:rsidRDefault="004D7916">
      <w:pPr>
        <w:ind w:firstLine="540"/>
        <w:jc w:val="both"/>
      </w:pPr>
      <w:r>
        <w:rPr>
          <w:lang w:val="en-US"/>
        </w:rPr>
        <w:t>Q</w:t>
      </w:r>
      <w:r>
        <w:t xml:space="preserve"> – количество обращающихся товаров. </w:t>
      </w:r>
    </w:p>
    <w:p w:rsidR="004D7916" w:rsidRDefault="004D7916">
      <w:pPr>
        <w:ind w:firstLine="540"/>
        <w:jc w:val="both"/>
      </w:pPr>
      <w:r>
        <w:t>Согласно данной теории, деньги, затраченные на  приобретение определенных товаров, должны равняться количеству этих товаров, умноженному на их цены. И от сюда следует, что уровень денег в обращении должен повышаться или понижаться в зависимости от изменения количества денег в обращении при неизменной скорости их обращения или при неизменном количестве обменивающегося товара.</w:t>
      </w:r>
    </w:p>
    <w:p w:rsidR="004D7916" w:rsidRDefault="004D7916">
      <w:pPr>
        <w:ind w:firstLine="540"/>
        <w:jc w:val="both"/>
      </w:pPr>
      <w:r>
        <w:t xml:space="preserve">Фишер предположил, что две величины из этого уравнения V и Q являются в долговременном периоде неизменными. </w:t>
      </w:r>
      <w:r>
        <w:rPr>
          <w:lang w:val="en-US"/>
        </w:rPr>
        <w:t>V</w:t>
      </w:r>
      <w:r>
        <w:t xml:space="preserve"> определяется долговременными факторами: </w:t>
      </w:r>
    </w:p>
    <w:p w:rsidR="004D7916" w:rsidRDefault="004D7916">
      <w:pPr>
        <w:ind w:firstLine="540"/>
        <w:jc w:val="both"/>
      </w:pPr>
      <w:r>
        <w:t xml:space="preserve">- степень развития кредита, </w:t>
      </w:r>
    </w:p>
    <w:p w:rsidR="004D7916" w:rsidRDefault="004D7916">
      <w:pPr>
        <w:ind w:firstLine="540"/>
        <w:jc w:val="both"/>
      </w:pPr>
      <w:r>
        <w:t xml:space="preserve">- состояние средств связи. </w:t>
      </w:r>
    </w:p>
    <w:p w:rsidR="004D7916" w:rsidRDefault="004D7916">
      <w:pPr>
        <w:ind w:firstLine="540"/>
        <w:jc w:val="both"/>
      </w:pPr>
      <w:r>
        <w:t>Производство товаров не может быть увеличено, т.к. для капитализма характерна полная занятость.</w:t>
      </w:r>
    </w:p>
    <w:p w:rsidR="004D7916" w:rsidRDefault="004D7916">
      <w:pPr>
        <w:ind w:firstLine="540"/>
        <w:jc w:val="both"/>
      </w:pPr>
      <w:r>
        <w:t xml:space="preserve">Т.о. Фишер устранил из анализа V  и Q  и оставил причинную связь:  количество денег в обращении стремится к уровню цен. Это и составляет суть ККТ. </w:t>
      </w:r>
    </w:p>
    <w:p w:rsidR="004D7916" w:rsidRDefault="004D7916">
      <w:pPr>
        <w:ind w:firstLine="540"/>
        <w:jc w:val="both"/>
      </w:pPr>
      <w:r>
        <w:t xml:space="preserve">2. </w:t>
      </w:r>
      <w:r>
        <w:rPr>
          <w:b/>
        </w:rPr>
        <w:t>Кембриджский вариант (теория кассовых остатков).</w:t>
      </w:r>
    </w:p>
    <w:p w:rsidR="004D7916" w:rsidRDefault="004D7916">
      <w:pPr>
        <w:ind w:firstLine="540"/>
        <w:jc w:val="both"/>
      </w:pPr>
      <w:r>
        <w:t xml:space="preserve">Кембриджский вариант получил свое развитие в работах англ. экономистов: Пигу, Маршалла, Робертсона. </w:t>
      </w:r>
    </w:p>
    <w:p w:rsidR="004D7916" w:rsidRDefault="004D7916">
      <w:pPr>
        <w:ind w:firstLine="540"/>
        <w:jc w:val="both"/>
      </w:pPr>
      <w:r>
        <w:t xml:space="preserve">В основу было поставлено не обращение денег, а их накопление у хозяйствующих субъектов и принцип кембриджского варианта выражается формулой: </w:t>
      </w:r>
    </w:p>
    <w:p w:rsidR="004D7916" w:rsidRDefault="004D7916">
      <w:pPr>
        <w:ind w:firstLine="540"/>
        <w:jc w:val="both"/>
      </w:pPr>
      <w:r>
        <w:rPr>
          <w:position w:val="-10"/>
        </w:rPr>
        <w:object w:dxaOrig="1400" w:dyaOrig="320">
          <v:shape id="_x0000_i1029" type="#_x0000_t75" style="width:69.75pt;height:15.75pt" o:ole="" fillcolor="window">
            <v:imagedata r:id="rId9" o:title=""/>
          </v:shape>
          <o:OLEObject Type="Embed" ProgID="Equation.3" ShapeID="_x0000_i1029" DrawAspect="Content" ObjectID="_1459234470" r:id="rId10"/>
        </w:object>
      </w:r>
      <w:r>
        <w:t xml:space="preserve">, </w:t>
      </w:r>
    </w:p>
    <w:p w:rsidR="004D7916" w:rsidRDefault="004D7916">
      <w:pPr>
        <w:ind w:firstLine="540"/>
        <w:jc w:val="both"/>
      </w:pPr>
      <w:r>
        <w:t xml:space="preserve">где М – количество денег в обращении, </w:t>
      </w:r>
    </w:p>
    <w:p w:rsidR="004D7916" w:rsidRDefault="004D7916">
      <w:pPr>
        <w:ind w:firstLine="540"/>
        <w:jc w:val="both"/>
      </w:pPr>
      <w:r>
        <w:rPr>
          <w:lang w:val="en-US"/>
        </w:rPr>
        <w:t>k</w:t>
      </w:r>
      <w:r>
        <w:t xml:space="preserve"> – часть годового дохода, который участники оборота хранят в виде активных денег, </w:t>
      </w:r>
    </w:p>
    <w:p w:rsidR="004D7916" w:rsidRDefault="004D7916">
      <w:pPr>
        <w:ind w:firstLine="540"/>
        <w:jc w:val="both"/>
      </w:pPr>
      <w:r>
        <w:t xml:space="preserve">Р – уровень цен, </w:t>
      </w:r>
    </w:p>
    <w:p w:rsidR="004D7916" w:rsidRDefault="004D7916">
      <w:pPr>
        <w:ind w:firstLine="540"/>
        <w:jc w:val="both"/>
      </w:pPr>
      <w:r>
        <w:rPr>
          <w:lang w:val="en-US"/>
        </w:rPr>
        <w:t>Q</w:t>
      </w:r>
      <w:r>
        <w:t xml:space="preserve"> – количество обращающихся товаров. </w:t>
      </w:r>
    </w:p>
    <w:p w:rsidR="004D7916" w:rsidRDefault="004D7916">
      <w:pPr>
        <w:ind w:firstLine="540"/>
        <w:jc w:val="both"/>
      </w:pPr>
      <w:r>
        <w:rPr>
          <w:lang w:val="en-US"/>
        </w:rPr>
        <w:t>k</w:t>
      </w:r>
      <w:r>
        <w:t xml:space="preserve"> – величина обратно пропорциональная V: </w:t>
      </w:r>
    </w:p>
    <w:p w:rsidR="004D7916" w:rsidRDefault="004D7916">
      <w:pPr>
        <w:ind w:firstLine="540"/>
        <w:jc w:val="both"/>
      </w:pPr>
      <w:r>
        <w:rPr>
          <w:position w:val="-60"/>
        </w:rPr>
        <w:object w:dxaOrig="1440" w:dyaOrig="1640">
          <v:shape id="_x0000_i1030" type="#_x0000_t75" style="width:1in;height:81.75pt" o:ole="" fillcolor="window">
            <v:imagedata r:id="rId11" o:title=""/>
          </v:shape>
          <o:OLEObject Type="Embed" ProgID="Equation.3" ShapeID="_x0000_i1030" DrawAspect="Content" ObjectID="_1459234471" r:id="rId12"/>
        </w:object>
      </w:r>
    </w:p>
    <w:p w:rsidR="004D7916" w:rsidRDefault="004D7916">
      <w:pPr>
        <w:ind w:firstLine="540"/>
        <w:jc w:val="both"/>
      </w:pPr>
    </w:p>
    <w:p w:rsidR="004D7916" w:rsidRDefault="004D7916">
      <w:pPr>
        <w:ind w:firstLine="540"/>
        <w:jc w:val="both"/>
      </w:pPr>
      <w:r>
        <w:t xml:space="preserve">Различие двух этих подходов в том, что Фишер связывал постоянство скорости обращения денег с неизменностью факторов оборота, а англ. экономисты связывали постоянство скорости обращения денег с психологией, т.е. с привычками участников хозяйственного оборота. </w:t>
      </w:r>
    </w:p>
    <w:p w:rsidR="004D7916" w:rsidRDefault="004D7916">
      <w:pPr>
        <w:ind w:firstLine="540"/>
        <w:jc w:val="both"/>
      </w:pPr>
      <w:r>
        <w:t xml:space="preserve">Конечный вывод: Изменение количества денег является причиной, а не следствием изменения цен. </w:t>
      </w:r>
    </w:p>
    <w:p w:rsidR="004D7916" w:rsidRDefault="004D7916">
      <w:pPr>
        <w:ind w:firstLine="540"/>
        <w:jc w:val="both"/>
      </w:pPr>
      <w:r>
        <w:t xml:space="preserve">Ошибочность количественной теории заключается в следующем: </w:t>
      </w:r>
    </w:p>
    <w:p w:rsidR="004D7916" w:rsidRDefault="004D7916">
      <w:pPr>
        <w:widowControl w:val="0"/>
        <w:numPr>
          <w:ilvl w:val="0"/>
          <w:numId w:val="18"/>
        </w:numPr>
        <w:tabs>
          <w:tab w:val="clear" w:pos="1380"/>
          <w:tab w:val="num" w:pos="900"/>
        </w:tabs>
        <w:autoSpaceDE w:val="0"/>
        <w:autoSpaceDN w:val="0"/>
        <w:adjustRightInd w:val="0"/>
        <w:ind w:left="0" w:firstLine="540"/>
        <w:jc w:val="both"/>
      </w:pPr>
      <w:r>
        <w:t xml:space="preserve">Фишер вместо суммы цен товаров берет произведение уровня цен на объем реализованной продукции: </w:t>
      </w:r>
      <w:r>
        <w:rPr>
          <w:position w:val="-10"/>
        </w:rPr>
        <w:object w:dxaOrig="740" w:dyaOrig="320">
          <v:shape id="_x0000_i1031" type="#_x0000_t75" style="width:36.75pt;height:15.75pt" o:ole="" fillcolor="window">
            <v:imagedata r:id="rId13" o:title=""/>
          </v:shape>
          <o:OLEObject Type="Embed" ProgID="Equation.3" ShapeID="_x0000_i1031" DrawAspect="Content" ObjectID="_1459234472" r:id="rId14"/>
        </w:object>
      </w:r>
      <w:r>
        <w:t xml:space="preserve">, причем средневзвешенных цен, т.к. по мнению представителей количественной теории товары поступают на рынок без цены. А теория трудовой стоимости исходит из того, что товары поступают на рынок с ценой и, следовательно, нельзя оторвать товар от цены. </w:t>
      </w:r>
    </w:p>
    <w:p w:rsidR="004D7916" w:rsidRDefault="004D7916">
      <w:pPr>
        <w:widowControl w:val="0"/>
        <w:numPr>
          <w:ilvl w:val="0"/>
          <w:numId w:val="18"/>
        </w:numPr>
        <w:tabs>
          <w:tab w:val="clear" w:pos="1380"/>
          <w:tab w:val="num" w:pos="900"/>
        </w:tabs>
        <w:autoSpaceDE w:val="0"/>
        <w:autoSpaceDN w:val="0"/>
        <w:adjustRightInd w:val="0"/>
        <w:ind w:left="0" w:firstLine="540"/>
        <w:jc w:val="both"/>
      </w:pPr>
      <w:r>
        <w:t>Рассматривает длительный отрезок времени. Фишер условно принял переменные величины (скорость обращения денег и количество реализованного товара) за константу. Вследствие этого зависимыми переменными остались только две: количество денег в обращении и уровень цен на товары. На самом деле и скорость обращения денег, и количество товаров в силу цикличности производства существенно влияет на денежное обращение и ценообразование.</w:t>
      </w:r>
    </w:p>
    <w:p w:rsidR="004D7916" w:rsidRDefault="004D7916">
      <w:pPr>
        <w:widowControl w:val="0"/>
        <w:numPr>
          <w:ilvl w:val="0"/>
          <w:numId w:val="18"/>
        </w:numPr>
        <w:tabs>
          <w:tab w:val="clear" w:pos="1380"/>
          <w:tab w:val="num" w:pos="900"/>
        </w:tabs>
        <w:autoSpaceDE w:val="0"/>
        <w:autoSpaceDN w:val="0"/>
        <w:adjustRightInd w:val="0"/>
        <w:ind w:left="0" w:firstLine="540"/>
        <w:jc w:val="both"/>
      </w:pPr>
      <w:r>
        <w:t>Из функциональной зависимости двух переменных (</w:t>
      </w:r>
      <w:r>
        <w:rPr>
          <w:lang w:val="en-US"/>
        </w:rPr>
        <w:t>M</w:t>
      </w:r>
      <w:r>
        <w:t xml:space="preserve"> от Р) Фишер делает односторонний вывод о причине и следствии. Что не подтвердилось практикой ни металлического обращения, ни бумажно-денежного.   </w:t>
      </w:r>
    </w:p>
    <w:p w:rsidR="004D7916" w:rsidRDefault="004D7916">
      <w:pPr>
        <w:widowControl w:val="0"/>
        <w:numPr>
          <w:ilvl w:val="0"/>
          <w:numId w:val="18"/>
        </w:numPr>
        <w:tabs>
          <w:tab w:val="clear" w:pos="1380"/>
          <w:tab w:val="num" w:pos="900"/>
        </w:tabs>
        <w:autoSpaceDE w:val="0"/>
        <w:autoSpaceDN w:val="0"/>
        <w:adjustRightInd w:val="0"/>
        <w:ind w:left="0" w:firstLine="540"/>
        <w:jc w:val="both"/>
      </w:pPr>
      <w:r>
        <w:t xml:space="preserve">ККТ рассматривала деньги только как средство обращения, что не соответствует действительности, т.к. деньги обладают стоимостью и выполняют основную функцию – меры стоимости. Т.е. Фишер игнорирует материальное производство, а без этого нельзя понять связь ценообразования со </w:t>
      </w:r>
      <w:r>
        <w:lastRenderedPageBreak/>
        <w:t xml:space="preserve">стоимостью товара. </w:t>
      </w:r>
    </w:p>
    <w:p w:rsidR="004D7916" w:rsidRDefault="004D7916">
      <w:pPr>
        <w:jc w:val="both"/>
      </w:pPr>
    </w:p>
    <w:p w:rsidR="004D7916" w:rsidRDefault="004D7916">
      <w:pPr>
        <w:jc w:val="center"/>
        <w:rPr>
          <w:b/>
        </w:rPr>
      </w:pPr>
      <w:r>
        <w:rPr>
          <w:b/>
        </w:rPr>
        <w:t>Современная количественная теория (монетаризм).</w:t>
      </w:r>
    </w:p>
    <w:p w:rsidR="004D7916" w:rsidRDefault="004D7916">
      <w:pPr>
        <w:ind w:firstLine="540"/>
        <w:jc w:val="both"/>
      </w:pPr>
      <w:r>
        <w:t>Монетаризм или современная количественная теория возникла в сер. 50-х гг. Ее выдвинула чикагская школа во главе с Майклом Фридменом, который считал, что стихийному товарному производству свойственна особая внутренняя устойчивость, которая обусловлена действием рыночного механизма конкуренции и ценообразования.</w:t>
      </w:r>
    </w:p>
    <w:p w:rsidR="004D7916" w:rsidRDefault="004D7916">
      <w:pPr>
        <w:ind w:firstLine="540"/>
        <w:jc w:val="both"/>
      </w:pPr>
      <w:r>
        <w:t xml:space="preserve">Современная количественная теория обновляет классическую теорию в 2-х аспектах: </w:t>
      </w:r>
    </w:p>
    <w:p w:rsidR="004D7916" w:rsidRDefault="004D7916">
      <w:pPr>
        <w:widowControl w:val="0"/>
        <w:numPr>
          <w:ilvl w:val="0"/>
          <w:numId w:val="19"/>
        </w:numPr>
        <w:autoSpaceDE w:val="0"/>
        <w:autoSpaceDN w:val="0"/>
        <w:adjustRightInd w:val="0"/>
        <w:ind w:firstLine="540"/>
        <w:jc w:val="both"/>
      </w:pPr>
      <w:r>
        <w:t>Теория рассматривает скорость обращения денег и объем товаров как переменные, а не как константу.</w:t>
      </w:r>
    </w:p>
    <w:p w:rsidR="004D7916" w:rsidRDefault="004D7916">
      <w:pPr>
        <w:widowControl w:val="0"/>
        <w:numPr>
          <w:ilvl w:val="0"/>
          <w:numId w:val="19"/>
        </w:numPr>
        <w:autoSpaceDE w:val="0"/>
        <w:autoSpaceDN w:val="0"/>
        <w:adjustRightInd w:val="0"/>
        <w:ind w:firstLine="540"/>
        <w:jc w:val="both"/>
      </w:pPr>
      <w:r>
        <w:t>теория рассматривает процентную ставку и ожидаемый темп инфляции в качестве двух основных факторов, которые определяют скорость обращения денег.</w:t>
      </w:r>
    </w:p>
    <w:p w:rsidR="004D7916" w:rsidRDefault="004D7916">
      <w:pPr>
        <w:widowControl w:val="0"/>
        <w:numPr>
          <w:ilvl w:val="0"/>
          <w:numId w:val="19"/>
        </w:numPr>
        <w:autoSpaceDE w:val="0"/>
        <w:autoSpaceDN w:val="0"/>
        <w:adjustRightInd w:val="0"/>
        <w:ind w:firstLine="540"/>
        <w:jc w:val="both"/>
      </w:pPr>
      <w:r>
        <w:t xml:space="preserve">теория допускает некоторое запаздывание во взаимосвязях между номинальным валовым продуктом, реальным валовым продуктом и абсолютным уровнем цен. </w:t>
      </w:r>
    </w:p>
    <w:p w:rsidR="004D7916" w:rsidRDefault="004D7916">
      <w:pPr>
        <w:ind w:left="360" w:firstLine="540"/>
        <w:jc w:val="both"/>
      </w:pPr>
      <w:r>
        <w:t xml:space="preserve">Т.о. монетаризм акцентирует внимание на изменениях в количестве денег, которые находятся в обращении, как определяющие функции цен, доходов и занятости. </w:t>
      </w:r>
    </w:p>
    <w:p w:rsidR="004D7916" w:rsidRDefault="004D7916">
      <w:pPr>
        <w:ind w:left="360" w:firstLine="540"/>
        <w:jc w:val="both"/>
      </w:pPr>
      <w:r>
        <w:t xml:space="preserve">Широкое распространение монетаризм получил в 70-ые г.г. Он явился теоретической основой для государственных программ ряда стран. Например, денежно-кредитное регулирование экономики и борьба с инфляцией. </w:t>
      </w:r>
    </w:p>
    <w:p w:rsidR="004D7916" w:rsidRDefault="004D7916">
      <w:pPr>
        <w:ind w:left="360" w:firstLine="540"/>
        <w:jc w:val="both"/>
      </w:pPr>
      <w:r>
        <w:t xml:space="preserve">Монетаризм включает в себя: </w:t>
      </w:r>
    </w:p>
    <w:p w:rsidR="004D7916" w:rsidRDefault="004D7916">
      <w:pPr>
        <w:widowControl w:val="0"/>
        <w:numPr>
          <w:ilvl w:val="0"/>
          <w:numId w:val="20"/>
        </w:numPr>
        <w:autoSpaceDE w:val="0"/>
        <w:autoSpaceDN w:val="0"/>
        <w:adjustRightInd w:val="0"/>
        <w:ind w:firstLine="540"/>
        <w:jc w:val="both"/>
      </w:pPr>
      <w:r>
        <w:t xml:space="preserve">ККТ , которая обосновывает причинную связь между количеством денег в обращении и уровнем цен. </w:t>
      </w:r>
    </w:p>
    <w:p w:rsidR="004D7916" w:rsidRDefault="004D7916">
      <w:pPr>
        <w:widowControl w:val="0"/>
        <w:numPr>
          <w:ilvl w:val="0"/>
          <w:numId w:val="20"/>
        </w:numPr>
        <w:autoSpaceDE w:val="0"/>
        <w:autoSpaceDN w:val="0"/>
        <w:adjustRightInd w:val="0"/>
        <w:ind w:firstLine="540"/>
        <w:jc w:val="both"/>
      </w:pPr>
      <w:r>
        <w:t>Монетарную теорию промышленных циклов.</w:t>
      </w:r>
    </w:p>
    <w:p w:rsidR="004D7916" w:rsidRDefault="004D7916">
      <w:pPr>
        <w:widowControl w:val="0"/>
        <w:numPr>
          <w:ilvl w:val="0"/>
          <w:numId w:val="20"/>
        </w:numPr>
        <w:autoSpaceDE w:val="0"/>
        <w:autoSpaceDN w:val="0"/>
        <w:adjustRightInd w:val="0"/>
        <w:ind w:firstLine="540"/>
        <w:jc w:val="both"/>
      </w:pPr>
      <w:r>
        <w:t>Особый передаточный механизм воздействия денег на реальные факторы производства не через норму ссудного процента, как предполагали кейнсианцы, а через уровень товарных цен.</w:t>
      </w:r>
    </w:p>
    <w:p w:rsidR="004D7916" w:rsidRDefault="004D7916">
      <w:pPr>
        <w:widowControl w:val="0"/>
        <w:numPr>
          <w:ilvl w:val="0"/>
          <w:numId w:val="20"/>
        </w:numPr>
        <w:autoSpaceDE w:val="0"/>
        <w:autoSpaceDN w:val="0"/>
        <w:adjustRightInd w:val="0"/>
        <w:ind w:firstLine="540"/>
        <w:jc w:val="both"/>
      </w:pPr>
      <w:r>
        <w:t xml:space="preserve">Монетарное правило или правило k-процентов: происходит автоматическое увеличение денежной массы в обращении на несколько процентов в год независимо от состояния хозяйства, фазы цикла и т.д. </w:t>
      </w:r>
    </w:p>
    <w:p w:rsidR="004D7916" w:rsidRDefault="004D7916">
      <w:pPr>
        <w:widowControl w:val="0"/>
        <w:numPr>
          <w:ilvl w:val="0"/>
          <w:numId w:val="20"/>
        </w:numPr>
        <w:autoSpaceDE w:val="0"/>
        <w:autoSpaceDN w:val="0"/>
        <w:adjustRightInd w:val="0"/>
        <w:ind w:firstLine="540"/>
        <w:jc w:val="both"/>
      </w:pPr>
      <w:r>
        <w:t>Система плавающих курсов</w:t>
      </w:r>
    </w:p>
    <w:p w:rsidR="004D7916" w:rsidRDefault="004D7916">
      <w:pPr>
        <w:widowControl w:val="0"/>
        <w:numPr>
          <w:ilvl w:val="0"/>
          <w:numId w:val="20"/>
        </w:numPr>
        <w:autoSpaceDE w:val="0"/>
        <w:autoSpaceDN w:val="0"/>
        <w:adjustRightInd w:val="0"/>
        <w:ind w:firstLine="540"/>
        <w:jc w:val="both"/>
      </w:pPr>
      <w:r>
        <w:t xml:space="preserve">Положение о неэффективности государственных мероприятий экономического регулирования в связи с наличием изменяющихся издержек между изменениями денежных показателей и реальных факторов производства. </w:t>
      </w:r>
    </w:p>
    <w:p w:rsidR="004D7916" w:rsidRDefault="004D7916">
      <w:pPr>
        <w:ind w:firstLine="540"/>
        <w:jc w:val="both"/>
      </w:pPr>
      <w:r>
        <w:t xml:space="preserve">Но Кейнс и его сторонники внесли в ККТ ряд существенных аспектов. Они рассматривали деньги как фактор, который в самой слабой степени влияет на состояние экономики в целом. </w:t>
      </w:r>
    </w:p>
    <w:p w:rsidR="004D7916" w:rsidRDefault="004D7916">
      <w:pPr>
        <w:ind w:firstLine="540"/>
        <w:jc w:val="both"/>
      </w:pPr>
      <w:r>
        <w:t xml:space="preserve">Кейнс определил 3 мотива, которые лежат в основе спроса на деньги: </w:t>
      </w:r>
    </w:p>
    <w:p w:rsidR="004D7916" w:rsidRDefault="004D7916">
      <w:pPr>
        <w:widowControl w:val="0"/>
        <w:numPr>
          <w:ilvl w:val="0"/>
          <w:numId w:val="21"/>
        </w:numPr>
        <w:autoSpaceDE w:val="0"/>
        <w:autoSpaceDN w:val="0"/>
        <w:adjustRightInd w:val="0"/>
        <w:ind w:firstLine="540"/>
        <w:jc w:val="both"/>
      </w:pPr>
      <w:r>
        <w:t xml:space="preserve">трансакционный мотив – мотив хранения денег возникает из удобства их использования в качестве средства платежа, </w:t>
      </w:r>
    </w:p>
    <w:p w:rsidR="004D7916" w:rsidRDefault="004D7916">
      <w:pPr>
        <w:widowControl w:val="0"/>
        <w:numPr>
          <w:ilvl w:val="0"/>
          <w:numId w:val="21"/>
        </w:numPr>
        <w:autoSpaceDE w:val="0"/>
        <w:autoSpaceDN w:val="0"/>
        <w:adjustRightInd w:val="0"/>
        <w:ind w:firstLine="540"/>
        <w:jc w:val="both"/>
      </w:pPr>
      <w:r>
        <w:t xml:space="preserve">мотив предосторожности – спрос на деньги как временное средство сбережения на случай возникновения непредвиденных обстоятельств, </w:t>
      </w:r>
    </w:p>
    <w:p w:rsidR="004D7916" w:rsidRDefault="004D7916">
      <w:pPr>
        <w:widowControl w:val="0"/>
        <w:numPr>
          <w:ilvl w:val="0"/>
          <w:numId w:val="21"/>
        </w:numPr>
        <w:autoSpaceDE w:val="0"/>
        <w:autoSpaceDN w:val="0"/>
        <w:adjustRightInd w:val="0"/>
        <w:ind w:firstLine="540"/>
        <w:jc w:val="both"/>
      </w:pPr>
      <w:r>
        <w:t xml:space="preserve">спекулятивный мотив – заставляет людей хранить свои активы в форме денег во избежание потерь капитала в периоды вероятного роста процентных ставок. </w:t>
      </w:r>
    </w:p>
    <w:p w:rsidR="004D7916" w:rsidRDefault="004D7916">
      <w:pPr>
        <w:ind w:left="360" w:firstLine="540"/>
        <w:jc w:val="both"/>
      </w:pPr>
      <w:r>
        <w:t xml:space="preserve">Следовательно, современная теория денег рассматривает очень широкий спектр активов, которые могут быть включены в портфели хозяйствующих агентов, а также широкий спектр активов, обязывающих к хранению денег. Кроме того, временные величины, которые влияют на формирование спроса на деньги включают в себя: </w:t>
      </w:r>
    </w:p>
    <w:p w:rsidR="004D7916" w:rsidRDefault="004D7916">
      <w:pPr>
        <w:ind w:left="360" w:firstLine="540"/>
        <w:jc w:val="both"/>
      </w:pPr>
    </w:p>
    <w:p w:rsidR="004D7916" w:rsidRDefault="0060719F">
      <w:pPr>
        <w:widowControl w:val="0"/>
        <w:numPr>
          <w:ilvl w:val="0"/>
          <w:numId w:val="22"/>
        </w:numPr>
        <w:autoSpaceDE w:val="0"/>
        <w:autoSpaceDN w:val="0"/>
        <w:adjustRightInd w:val="0"/>
        <w:jc w:val="both"/>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81" type="#_x0000_t88" style="position:absolute;left:0;text-align:left;margin-left:126pt;margin-top:9.65pt;width:20.95pt;height:40.8pt;z-index:251539968" o:allowincell="f"/>
        </w:pict>
      </w:r>
      <w:r w:rsidR="004D7916">
        <w:t xml:space="preserve">реальный доход, </w:t>
      </w:r>
    </w:p>
    <w:p w:rsidR="004D7916" w:rsidRDefault="004D7916">
      <w:pPr>
        <w:ind w:left="360"/>
        <w:jc w:val="both"/>
      </w:pPr>
      <w:r>
        <w:t xml:space="preserve">                                         номинальный доход</w:t>
      </w:r>
    </w:p>
    <w:p w:rsidR="004D7916" w:rsidRDefault="004D7916">
      <w:pPr>
        <w:widowControl w:val="0"/>
        <w:numPr>
          <w:ilvl w:val="0"/>
          <w:numId w:val="22"/>
        </w:numPr>
        <w:autoSpaceDE w:val="0"/>
        <w:autoSpaceDN w:val="0"/>
        <w:adjustRightInd w:val="0"/>
        <w:jc w:val="both"/>
      </w:pPr>
      <w:r>
        <w:t>уровень цен</w:t>
      </w:r>
    </w:p>
    <w:p w:rsidR="004D7916" w:rsidRDefault="004D7916">
      <w:pPr>
        <w:widowControl w:val="0"/>
        <w:numPr>
          <w:ilvl w:val="0"/>
          <w:numId w:val="22"/>
        </w:numPr>
        <w:autoSpaceDE w:val="0"/>
        <w:autoSpaceDN w:val="0"/>
        <w:adjustRightInd w:val="0"/>
        <w:jc w:val="both"/>
      </w:pPr>
    </w:p>
    <w:p w:rsidR="004D7916" w:rsidRDefault="0060719F">
      <w:pPr>
        <w:widowControl w:val="0"/>
        <w:numPr>
          <w:ilvl w:val="0"/>
          <w:numId w:val="22"/>
        </w:numPr>
        <w:autoSpaceDE w:val="0"/>
        <w:autoSpaceDN w:val="0"/>
        <w:adjustRightInd w:val="0"/>
        <w:jc w:val="both"/>
      </w:pPr>
      <w:r>
        <w:rPr>
          <w:noProof/>
        </w:rPr>
        <w:pict>
          <v:shape id="_x0000_s1182" type="#_x0000_t88" style="position:absolute;left:0;text-align:left;margin-left:243pt;margin-top:-.55pt;width:20.95pt;height:40.8pt;z-index:251540992" o:allowincell="f"/>
        </w:pict>
      </w:r>
      <w:r w:rsidR="004D7916">
        <w:t>реальную норму процента</w:t>
      </w:r>
    </w:p>
    <w:p w:rsidR="004D7916" w:rsidRDefault="004D7916">
      <w:pPr>
        <w:tabs>
          <w:tab w:val="left" w:pos="5490"/>
        </w:tabs>
        <w:jc w:val="both"/>
      </w:pPr>
      <w:r>
        <w:tab/>
        <w:t>номинальная норма процента</w:t>
      </w:r>
    </w:p>
    <w:p w:rsidR="004D7916" w:rsidRDefault="004D7916">
      <w:pPr>
        <w:widowControl w:val="0"/>
        <w:numPr>
          <w:ilvl w:val="0"/>
          <w:numId w:val="22"/>
        </w:numPr>
        <w:autoSpaceDE w:val="0"/>
        <w:autoSpaceDN w:val="0"/>
        <w:adjustRightInd w:val="0"/>
        <w:jc w:val="both"/>
      </w:pPr>
      <w:r>
        <w:t xml:space="preserve">предполагаемые темпы инфляции </w:t>
      </w:r>
    </w:p>
    <w:p w:rsidR="004D7916" w:rsidRDefault="004D7916">
      <w:pPr>
        <w:jc w:val="both"/>
      </w:pPr>
    </w:p>
    <w:p w:rsidR="004D7916" w:rsidRDefault="004D7916">
      <w:pPr>
        <w:ind w:firstLine="540"/>
        <w:jc w:val="both"/>
      </w:pPr>
      <w:r>
        <w:t xml:space="preserve">Причем Кейнс реальный доход и уровень цен объединил под понятием номинальный доход, а реальную норму процента и темпы инфляции объединил понятием номинальной нормы процента. </w:t>
      </w:r>
    </w:p>
    <w:p w:rsidR="004D7916" w:rsidRDefault="004D7916">
      <w:pPr>
        <w:jc w:val="both"/>
      </w:pPr>
    </w:p>
    <w:p w:rsidR="004D7916" w:rsidRDefault="004D7916">
      <w:pPr>
        <w:jc w:val="both"/>
      </w:pPr>
    </w:p>
    <w:p w:rsidR="004D7916" w:rsidRDefault="004D7916">
      <w:pPr>
        <w:jc w:val="center"/>
        <w:rPr>
          <w:b/>
        </w:rPr>
      </w:pPr>
      <w:r>
        <w:rPr>
          <w:b/>
          <w:highlight w:val="red"/>
        </w:rPr>
        <w:t>30. Виды денег и их особенности.</w:t>
      </w:r>
    </w:p>
    <w:p w:rsidR="004D7916" w:rsidRDefault="004D7916">
      <w:pPr>
        <w:jc w:val="center"/>
        <w:rPr>
          <w:b/>
        </w:rPr>
      </w:pPr>
    </w:p>
    <w:p w:rsidR="004D7916" w:rsidRDefault="004D7916">
      <w:pPr>
        <w:ind w:firstLine="540"/>
        <w:jc w:val="both"/>
      </w:pPr>
      <w:r>
        <w:t xml:space="preserve">Деньги – всеобщий эквивалент посредством, которого происходит обмен товарами, работами и услугами. </w:t>
      </w:r>
    </w:p>
    <w:p w:rsidR="004D7916" w:rsidRDefault="004D7916">
      <w:pPr>
        <w:ind w:firstLine="540"/>
        <w:jc w:val="both"/>
      </w:pPr>
      <w:r>
        <w:t>Деньги претерпевали различные изменения и могут выступать в различных формах и видах. Рассмотри виды денег.</w:t>
      </w:r>
    </w:p>
    <w:p w:rsidR="004D7916" w:rsidRDefault="004D7916">
      <w:pPr>
        <w:ind w:firstLine="540"/>
        <w:jc w:val="both"/>
      </w:pPr>
      <w:r>
        <w:t>1. Металлические деньги. Когда форма стоимости приобрела денежную форму, то в виде денег признавались металлические монеты, особенно популярны было золото и серебро. В различных странах имели хождения один металл, либо два вида металла. Их отличительной особенностью было, то что их номинальная стоимость равнялась их реальной стоимости. Эти деньги полностью выполняли функцию сокровищ и при избыточном их содержании в обороте имели свойство саморегуляции, так как уходили в накопления. Однако их хождение имело ряд проблем:</w:t>
      </w:r>
    </w:p>
    <w:p w:rsidR="004D7916" w:rsidRDefault="004D7916">
      <w:pPr>
        <w:ind w:firstLine="540"/>
        <w:jc w:val="both"/>
      </w:pPr>
      <w:r>
        <w:t>- истирание монет</w:t>
      </w:r>
    </w:p>
    <w:p w:rsidR="004D7916" w:rsidRDefault="004D7916">
      <w:pPr>
        <w:ind w:firstLine="540"/>
        <w:jc w:val="both"/>
      </w:pPr>
      <w:r>
        <w:t>- сознательная порча монет государственной властью для снижения металлического содержания монет</w:t>
      </w:r>
    </w:p>
    <w:p w:rsidR="004D7916" w:rsidRDefault="004D7916">
      <w:pPr>
        <w:ind w:firstLine="540"/>
        <w:jc w:val="both"/>
      </w:pPr>
      <w:r>
        <w:t>- при биметаллизме, при удорожании одного металла он уходил из оборота и вывозился за пределы государства</w:t>
      </w:r>
    </w:p>
    <w:p w:rsidR="004D7916" w:rsidRDefault="004D7916">
      <w:pPr>
        <w:ind w:firstLine="540"/>
        <w:jc w:val="both"/>
      </w:pPr>
      <w:r>
        <w:t>- невозможность обеспечить всю потребность в деньгах имеющимся золотом и серебром</w:t>
      </w:r>
    </w:p>
    <w:p w:rsidR="004D7916" w:rsidRDefault="004D7916">
      <w:pPr>
        <w:ind w:firstLine="540"/>
        <w:jc w:val="both"/>
      </w:pPr>
      <w:r>
        <w:t>2. Бумажные деньги – они являются знаками, представителями монет. Потребность в бумажных деньгах возникла из функции обращения денег, где деньги являются посредником в обмене товаров. Сущность бумажных денег состоит в том, что это -  денежные знаки, выпускаемые для покрытия  бюджетного дефицита  и обычно не разменные на металл, но наделенные государством принудительным курсом. Эмитентами являются либо Казначейства, либо ЦБ Разность между номинальной стоимостью выпущенных банкнот и реальной стоимостью образуют эмиссионный доход, являющийся существенным элементом государственных доходов.</w:t>
      </w:r>
    </w:p>
    <w:p w:rsidR="004D7916" w:rsidRDefault="004D7916">
      <w:pPr>
        <w:ind w:firstLine="540"/>
        <w:jc w:val="both"/>
      </w:pPr>
      <w:r>
        <w:t>Экономическая природа бумажных денег такова, что исключает возможность устойчивого бумажно-денежного обращения. Во-первых, выпуск бумажных денег не регулируется потребностями товарооборота  в деньгах и во-вторых, отсутствует механизм автоматического изъятия денег из оборота.</w:t>
      </w:r>
    </w:p>
    <w:p w:rsidR="004D7916" w:rsidRDefault="004D7916">
      <w:pPr>
        <w:ind w:firstLine="540"/>
        <w:jc w:val="both"/>
      </w:pPr>
      <w:r>
        <w:t>3. Кредитные деньги. Исторически по мере развития обращения денежная форма становится все более мимолетней. Одновременно товары все в большей степени получают общественное признание  не столько через деньги, сколько непосредственно  в процессе производства. Поэтому заключившееся в них рабочее время уже начинает быть общественно полезным в процессе производства, вследствие чего товары могут соотносится уже на этой ступени. Таким образом, кредитные деньги возникают тогда, когда капитал  овладевает самим производством и придает ему совершенно иную, чем раньше форму. Они вырастают не из обращения, а из производства, из кругооборота капитала.</w:t>
      </w:r>
    </w:p>
    <w:p w:rsidR="004D7916" w:rsidRDefault="004D7916">
      <w:pPr>
        <w:ind w:firstLine="540"/>
        <w:jc w:val="both"/>
      </w:pPr>
      <w:r>
        <w:t>Рассмотрим отдельные виды кредитных денег.</w:t>
      </w:r>
    </w:p>
    <w:p w:rsidR="004D7916" w:rsidRDefault="004D7916">
      <w:pPr>
        <w:ind w:firstLine="540"/>
        <w:jc w:val="both"/>
      </w:pPr>
      <w:r>
        <w:t>Вексель – письменное обязательство должника или приказ кредитора должнику (переводной вексель) об уплате обозначенной на нем суммы через определенное время.</w:t>
      </w:r>
    </w:p>
    <w:p w:rsidR="004D7916" w:rsidRDefault="004D7916">
      <w:pPr>
        <w:ind w:firstLine="540"/>
        <w:jc w:val="both"/>
      </w:pPr>
      <w:r>
        <w:t>Бывают коммерческие векселя, среди которых выделяют простой и переводной</w:t>
      </w:r>
    </w:p>
    <w:p w:rsidR="004D7916" w:rsidRDefault="004D7916">
      <w:pPr>
        <w:ind w:firstLine="540"/>
        <w:jc w:val="both"/>
      </w:pPr>
      <w:r>
        <w:t>Бывают финансовые векселя – долговые обязательства возникшие из предоставления в долг определенной суммы денег. Их разновидностью являются казначейские векселя.</w:t>
      </w:r>
    </w:p>
    <w:p w:rsidR="004D7916" w:rsidRDefault="004D7916">
      <w:pPr>
        <w:ind w:firstLine="540"/>
        <w:jc w:val="both"/>
      </w:pPr>
      <w:r>
        <w:t>Характерными особенностями векселя является:</w:t>
      </w:r>
    </w:p>
    <w:p w:rsidR="004D7916" w:rsidRDefault="004D7916">
      <w:pPr>
        <w:ind w:firstLine="540"/>
        <w:jc w:val="both"/>
      </w:pPr>
      <w:r>
        <w:t>- абстрактность – не указан конкретный вид сделки</w:t>
      </w:r>
    </w:p>
    <w:p w:rsidR="004D7916" w:rsidRDefault="004D7916">
      <w:pPr>
        <w:ind w:firstLine="540"/>
        <w:jc w:val="both"/>
      </w:pPr>
      <w:r>
        <w:t>- бесспорность – обязательная оплата</w:t>
      </w:r>
    </w:p>
    <w:p w:rsidR="004D7916" w:rsidRDefault="004D7916">
      <w:pPr>
        <w:ind w:firstLine="540"/>
        <w:jc w:val="both"/>
      </w:pPr>
      <w:r>
        <w:t>- обращаемость – передача векселя как платежного средства с передаточной надписью</w:t>
      </w:r>
    </w:p>
    <w:p w:rsidR="004D7916" w:rsidRDefault="004D7916">
      <w:pPr>
        <w:ind w:firstLine="540"/>
        <w:jc w:val="both"/>
      </w:pPr>
      <w:r>
        <w:t>Банкнота – доминирующее кредитное орудие обращения, которое выпускается ЦБ путем переучета векселей.</w:t>
      </w:r>
    </w:p>
    <w:p w:rsidR="004D7916" w:rsidRDefault="004D7916">
      <w:pPr>
        <w:ind w:firstLine="540"/>
        <w:jc w:val="both"/>
      </w:pPr>
      <w:r>
        <w:t>Отличия между банкнотой и векселем:</w:t>
      </w:r>
    </w:p>
    <w:p w:rsidR="004D7916" w:rsidRDefault="004D7916">
      <w:pPr>
        <w:ind w:firstLine="540"/>
        <w:jc w:val="both"/>
      </w:pPr>
      <w:r>
        <w:t>- банкнота – бессрочна, вексель – срочен</w:t>
      </w:r>
    </w:p>
    <w:p w:rsidR="004D7916" w:rsidRDefault="004D7916">
      <w:pPr>
        <w:ind w:firstLine="540"/>
        <w:jc w:val="both"/>
      </w:pPr>
      <w:r>
        <w:t>- вексель имеет индивидуальную гарантию, банкнота – имеет государственную гарантию</w:t>
      </w:r>
    </w:p>
    <w:p w:rsidR="004D7916" w:rsidRDefault="004D7916">
      <w:pPr>
        <w:ind w:firstLine="540"/>
        <w:jc w:val="both"/>
      </w:pPr>
      <w:r>
        <w:t>Отличия между классической банкнотой (разменной на металл) и бумажными деньгами:</w:t>
      </w:r>
    </w:p>
    <w:p w:rsidR="004D7916" w:rsidRDefault="004D7916">
      <w:pPr>
        <w:ind w:firstLine="540"/>
        <w:jc w:val="both"/>
      </w:pPr>
      <w:r>
        <w:t>- бумажные деньги возникли из функции обращения, банкнота – из средства платежа</w:t>
      </w:r>
    </w:p>
    <w:p w:rsidR="004D7916" w:rsidRDefault="004D7916">
      <w:pPr>
        <w:ind w:firstLine="540"/>
        <w:jc w:val="both"/>
      </w:pPr>
      <w:r>
        <w:t>- бумажные деньги выпускает МинФин, банкноты – ЦБ</w:t>
      </w:r>
    </w:p>
    <w:p w:rsidR="004D7916" w:rsidRDefault="004D7916">
      <w:pPr>
        <w:ind w:firstLine="540"/>
        <w:jc w:val="both"/>
      </w:pPr>
      <w:r>
        <w:t>- бумажные деньги не возвращаются  в эмиссионный орган, банкнота – возвращаются в ЦБ, по истечении векселя под который они выпущены</w:t>
      </w:r>
    </w:p>
    <w:p w:rsidR="004D7916" w:rsidRDefault="004D7916">
      <w:pPr>
        <w:ind w:firstLine="540"/>
        <w:jc w:val="both"/>
      </w:pPr>
      <w:r>
        <w:lastRenderedPageBreak/>
        <w:t>- банкнота по возвращении в банк разменивалась на драгметалл, бумажные деньги  - не размениваются</w:t>
      </w:r>
    </w:p>
    <w:p w:rsidR="004D7916" w:rsidRDefault="004D7916">
      <w:pPr>
        <w:ind w:firstLine="540"/>
        <w:jc w:val="both"/>
      </w:pPr>
      <w:r>
        <w:t>Чек – документ при предъявлении которого обязаны выплатить сумму указанную в нем лицу, предъявившему чек или указанному в нем.</w:t>
      </w:r>
    </w:p>
    <w:p w:rsidR="004D7916" w:rsidRDefault="004D7916">
      <w:pPr>
        <w:ind w:firstLine="540"/>
        <w:jc w:val="both"/>
      </w:pPr>
      <w:r>
        <w:t>Существуют следующие виды чеков:</w:t>
      </w:r>
    </w:p>
    <w:p w:rsidR="004D7916" w:rsidRDefault="004D7916">
      <w:pPr>
        <w:ind w:firstLine="540"/>
        <w:jc w:val="both"/>
      </w:pPr>
      <w:r>
        <w:t xml:space="preserve"> - именные – выписанные на определенное лицо без права передачи</w:t>
      </w:r>
    </w:p>
    <w:p w:rsidR="004D7916" w:rsidRDefault="004D7916">
      <w:pPr>
        <w:ind w:firstLine="540"/>
        <w:jc w:val="both"/>
      </w:pPr>
      <w:r>
        <w:t xml:space="preserve"> - ордерные – составленные на определенное лицо, но с правом передачи другому лицу по индоссаменту</w:t>
      </w:r>
    </w:p>
    <w:p w:rsidR="004D7916" w:rsidRDefault="004D7916">
      <w:pPr>
        <w:ind w:firstLine="540"/>
        <w:jc w:val="both"/>
      </w:pPr>
      <w:r>
        <w:t xml:space="preserve"> - предъявительские – чек на предъявителя</w:t>
      </w:r>
    </w:p>
    <w:p w:rsidR="004D7916" w:rsidRDefault="004D7916">
      <w:pPr>
        <w:ind w:firstLine="540"/>
        <w:jc w:val="both"/>
      </w:pPr>
      <w:r>
        <w:t xml:space="preserve"> - расчетные – используемые только при б/н расчетах</w:t>
      </w:r>
    </w:p>
    <w:p w:rsidR="004D7916" w:rsidRDefault="004D7916">
      <w:pPr>
        <w:ind w:firstLine="540"/>
        <w:jc w:val="both"/>
      </w:pPr>
      <w:r>
        <w:t xml:space="preserve"> - акцептованные – по которым банк дает акцепт, или согласие произвести платеж.</w:t>
      </w:r>
    </w:p>
    <w:p w:rsidR="004D7916" w:rsidRDefault="004D7916">
      <w:pPr>
        <w:ind w:firstLine="540"/>
        <w:jc w:val="both"/>
      </w:pPr>
      <w:r>
        <w:t>На основе чеков возникла система б/н расчетов.</w:t>
      </w:r>
    </w:p>
    <w:p w:rsidR="004D7916" w:rsidRDefault="004D7916">
      <w:pPr>
        <w:ind w:firstLine="540"/>
        <w:jc w:val="both"/>
      </w:pPr>
    </w:p>
    <w:p w:rsidR="004D7916" w:rsidRDefault="004D7916">
      <w:pPr>
        <w:ind w:firstLine="540"/>
        <w:jc w:val="both"/>
      </w:pPr>
    </w:p>
    <w:p w:rsidR="004D7916" w:rsidRDefault="004D7916">
      <w:pPr>
        <w:jc w:val="both"/>
      </w:pPr>
    </w:p>
    <w:p w:rsidR="004D7916" w:rsidRDefault="004D7916">
      <w:pPr>
        <w:jc w:val="both"/>
      </w:pPr>
    </w:p>
    <w:p w:rsidR="004D7916" w:rsidRDefault="004D7916">
      <w:pPr>
        <w:jc w:val="both"/>
      </w:pPr>
    </w:p>
    <w:p w:rsidR="004D7916" w:rsidRDefault="004D7916">
      <w:pPr>
        <w:jc w:val="both"/>
      </w:pPr>
    </w:p>
    <w:p w:rsidR="004D7916" w:rsidRDefault="004D7916">
      <w:pPr>
        <w:jc w:val="both"/>
      </w:pPr>
    </w:p>
    <w:p w:rsidR="004D7916" w:rsidRDefault="004D7916">
      <w:pPr>
        <w:ind w:firstLine="540"/>
        <w:jc w:val="center"/>
        <w:rPr>
          <w:b/>
        </w:rPr>
      </w:pPr>
      <w:r>
        <w:rPr>
          <w:b/>
          <w:highlight w:val="red"/>
        </w:rPr>
        <w:t>31. Механизм формирования, структура и динамика денежной массы. Закон денежного обращения.</w:t>
      </w:r>
    </w:p>
    <w:p w:rsidR="004D7916" w:rsidRDefault="004D7916">
      <w:pPr>
        <w:ind w:firstLine="540"/>
        <w:jc w:val="both"/>
      </w:pPr>
    </w:p>
    <w:p w:rsidR="004D7916" w:rsidRDefault="004D7916">
      <w:pPr>
        <w:ind w:firstLine="540"/>
        <w:jc w:val="both"/>
      </w:pPr>
      <w:r>
        <w:t xml:space="preserve">Денежная масса – это совокупность покупательных, платежных и накопленных средств, которые обслуживают хозяйственный оборот и принадлежат частным лицам, предприятиям и государству. </w:t>
      </w:r>
    </w:p>
    <w:p w:rsidR="004D7916" w:rsidRDefault="004D7916">
      <w:pPr>
        <w:ind w:firstLine="540"/>
        <w:jc w:val="both"/>
      </w:pPr>
      <w:r>
        <w:t xml:space="preserve">В денежной массе различают активные деньги, которые обслуживают наличный и безналичный оборот, и пассивные деньги, т.е. накопления, остатки на счетах, резервы, т.е. те деньги, которые потенциально могут быть использованы для расчетов. </w:t>
      </w:r>
    </w:p>
    <w:p w:rsidR="004D7916" w:rsidRDefault="004D7916">
      <w:pPr>
        <w:ind w:firstLine="540"/>
        <w:jc w:val="both"/>
      </w:pPr>
      <w:r>
        <w:t xml:space="preserve">Для анализа количественных изменений денежного оборота на определенный период и определенную дату, а также для разработки мероприятий по регулированию денежной массы, темпов ее роста, объема используются денежные агрегаты. </w:t>
      </w:r>
    </w:p>
    <w:p w:rsidR="004D7916" w:rsidRDefault="004D7916">
      <w:pPr>
        <w:ind w:firstLine="540"/>
        <w:jc w:val="both"/>
      </w:pPr>
      <w:r>
        <w:t xml:space="preserve">В США и России используется 4 агрегата, </w:t>
      </w:r>
    </w:p>
    <w:p w:rsidR="004D7916" w:rsidRDefault="004D7916">
      <w:pPr>
        <w:ind w:firstLine="540"/>
        <w:jc w:val="both"/>
      </w:pPr>
      <w:r>
        <w:t xml:space="preserve">В Японии и Германии – 3, </w:t>
      </w:r>
    </w:p>
    <w:p w:rsidR="004D7916" w:rsidRDefault="004D7916">
      <w:pPr>
        <w:ind w:firstLine="540"/>
        <w:jc w:val="both"/>
      </w:pPr>
      <w:r>
        <w:t xml:space="preserve">Во Франции и Англии – 2. </w:t>
      </w:r>
    </w:p>
    <w:p w:rsidR="004D7916" w:rsidRDefault="004D7916">
      <w:pPr>
        <w:ind w:firstLine="540"/>
        <w:jc w:val="both"/>
      </w:pPr>
      <w:r>
        <w:t xml:space="preserve">В Росси применяется 4 денежных агрегата: </w:t>
      </w:r>
    </w:p>
    <w:p w:rsidR="004D7916" w:rsidRDefault="004D7916">
      <w:pPr>
        <w:ind w:firstLine="540"/>
        <w:jc w:val="both"/>
      </w:pPr>
      <w:r>
        <w:t xml:space="preserve">М0 – наличные деньги, </w:t>
      </w:r>
    </w:p>
    <w:p w:rsidR="004D7916" w:rsidRDefault="004D7916">
      <w:pPr>
        <w:ind w:firstLine="540"/>
        <w:jc w:val="both"/>
      </w:pPr>
      <w:r>
        <w:t xml:space="preserve">М1 – М0 + расчетные, текущие, специальные, бюджетные, чековые и другие счета + вклады в коммерческих банках + депозиты до востребования в сберегательных банках </w:t>
      </w:r>
    </w:p>
    <w:p w:rsidR="004D7916" w:rsidRDefault="004D7916">
      <w:pPr>
        <w:ind w:firstLine="540"/>
        <w:jc w:val="both"/>
      </w:pPr>
      <w:r>
        <w:t xml:space="preserve">М2 – М1 + срочные вклады в сбербанках </w:t>
      </w:r>
    </w:p>
    <w:p w:rsidR="004D7916" w:rsidRDefault="004D7916">
      <w:pPr>
        <w:ind w:firstLine="540"/>
        <w:jc w:val="both"/>
      </w:pPr>
      <w:r>
        <w:t>М3 – М2 + депозитные сертификаты + облигационные займы</w:t>
      </w:r>
    </w:p>
    <w:p w:rsidR="004D7916" w:rsidRDefault="004D7916">
      <w:pPr>
        <w:ind w:firstLine="540"/>
        <w:jc w:val="both"/>
      </w:pPr>
      <w:r>
        <w:t xml:space="preserve">Использование различных показателей денежной массы позволяет дифференцированно подойти к анализу состояния денежного обращения. </w:t>
      </w:r>
    </w:p>
    <w:p w:rsidR="004D7916" w:rsidRDefault="004D7916">
      <w:pPr>
        <w:ind w:firstLine="540"/>
        <w:jc w:val="both"/>
      </w:pPr>
      <w:r>
        <w:t xml:space="preserve">Денежные агрегаты как показатели объема денежной массы в доперестроечное время отсутствовали, не признавались. </w:t>
      </w:r>
    </w:p>
    <w:p w:rsidR="004D7916" w:rsidRDefault="004D7916">
      <w:pPr>
        <w:ind w:firstLine="540"/>
        <w:jc w:val="both"/>
      </w:pPr>
      <w:r>
        <w:t xml:space="preserve">В условиях рынка стал применяться не только термин «денежные агрегаты», но и «денежная база». </w:t>
      </w:r>
    </w:p>
    <w:p w:rsidR="004D7916" w:rsidRDefault="004D7916">
      <w:pPr>
        <w:ind w:firstLine="540"/>
        <w:jc w:val="both"/>
      </w:pPr>
      <w:r>
        <w:t xml:space="preserve">Денежная база – это сумма наличных денег в обращении, в кассах банков, в фонде обязательных резервов, на корреспондентских счетах в коммерческих банках, т.е. любой тип денег, который можно использовать как банковские резервы, представляет собой денежную базу.  </w:t>
      </w:r>
    </w:p>
    <w:p w:rsidR="004D7916" w:rsidRDefault="004D7916">
      <w:pPr>
        <w:ind w:firstLine="540"/>
        <w:jc w:val="both"/>
        <w:rPr>
          <w:b/>
          <w:spacing w:val="-7"/>
        </w:rPr>
      </w:pPr>
      <w:r>
        <w:rPr>
          <w:b/>
          <w:spacing w:val="-7"/>
        </w:rPr>
        <w:t>Закон денежного обращения.</w:t>
      </w:r>
    </w:p>
    <w:p w:rsidR="004D7916" w:rsidRDefault="004D7916">
      <w:pPr>
        <w:ind w:firstLine="540"/>
        <w:jc w:val="both"/>
      </w:pPr>
      <w:r>
        <w:t xml:space="preserve">Закон стоимости и форма его проявления в сфере денежного обращения в виде закона денежного обращения характерны для всех общественных формаций, в которых существуют товарно-денежные отношения. </w:t>
      </w:r>
    </w:p>
    <w:p w:rsidR="004D7916" w:rsidRDefault="004D7916">
      <w:pPr>
        <w:ind w:firstLine="540"/>
        <w:jc w:val="both"/>
      </w:pPr>
      <w:r>
        <w:t xml:space="preserve">Закон денежного обращения вывел К. Маркс. </w:t>
      </w:r>
    </w:p>
    <w:p w:rsidR="004D7916" w:rsidRDefault="004D7916">
      <w:pPr>
        <w:ind w:firstLine="540"/>
        <w:jc w:val="both"/>
      </w:pPr>
      <w:r>
        <w:rPr>
          <w:position w:val="-28"/>
        </w:rPr>
        <w:object w:dxaOrig="1579" w:dyaOrig="660">
          <v:shape id="_x0000_i1032" type="#_x0000_t75" style="width:78.75pt;height:33pt" o:ole="" fillcolor="window">
            <v:imagedata r:id="rId15" o:title=""/>
          </v:shape>
          <o:OLEObject Type="Embed" ProgID="Equation.3" ShapeID="_x0000_i1032" DrawAspect="Content" ObjectID="_1459234473" r:id="rId16"/>
        </w:object>
      </w:r>
    </w:p>
    <w:p w:rsidR="004D7916" w:rsidRDefault="004D7916">
      <w:pPr>
        <w:ind w:firstLine="540"/>
        <w:jc w:val="both"/>
      </w:pPr>
      <w:r>
        <w:t>КД – количество денег, необходимых для обращения</w:t>
      </w:r>
    </w:p>
    <w:p w:rsidR="004D7916" w:rsidRDefault="004D7916">
      <w:pPr>
        <w:ind w:firstLine="540"/>
        <w:jc w:val="both"/>
      </w:pPr>
      <w:r>
        <w:t xml:space="preserve">ЕценРП – сумма цен реализованных товаров, </w:t>
      </w:r>
    </w:p>
    <w:p w:rsidR="004D7916" w:rsidRDefault="004D7916">
      <w:pPr>
        <w:ind w:firstLine="540"/>
        <w:jc w:val="both"/>
      </w:pPr>
      <w:r>
        <w:t xml:space="preserve">КОД – количество одноименных денежных единиц в обращении (скорость обращения денег). </w:t>
      </w:r>
    </w:p>
    <w:p w:rsidR="004D7916" w:rsidRDefault="004D7916">
      <w:pPr>
        <w:ind w:firstLine="540"/>
        <w:jc w:val="both"/>
      </w:pPr>
      <w:r>
        <w:lastRenderedPageBreak/>
        <w:t xml:space="preserve">Таким образом, закон денежного обращения выражает экономическую взаимозависимость между массовой обращающихся товаров, уровнем цен на эти товары и скоростью обращения денег. </w:t>
      </w:r>
    </w:p>
    <w:p w:rsidR="004D7916" w:rsidRDefault="004D7916">
      <w:pPr>
        <w:ind w:firstLine="540"/>
        <w:jc w:val="both"/>
      </w:pPr>
      <w:r>
        <w:t xml:space="preserve">Таким образом, количество денег необходимых для выполнения функции денег как средства обращения зависит от трех факторов: </w:t>
      </w:r>
    </w:p>
    <w:p w:rsidR="004D7916" w:rsidRDefault="004D7916">
      <w:pPr>
        <w:numPr>
          <w:ilvl w:val="0"/>
          <w:numId w:val="9"/>
        </w:numPr>
        <w:jc w:val="both"/>
      </w:pPr>
      <w:r>
        <w:t xml:space="preserve">уровень цен товаров и тарифов (прямая связь), </w:t>
      </w:r>
    </w:p>
    <w:p w:rsidR="004D7916" w:rsidRDefault="004D7916">
      <w:pPr>
        <w:numPr>
          <w:ilvl w:val="0"/>
          <w:numId w:val="9"/>
        </w:numPr>
        <w:jc w:val="both"/>
      </w:pPr>
      <w:r>
        <w:t xml:space="preserve">количество реализуемых товаров и услуг (прямая связь), </w:t>
      </w:r>
    </w:p>
    <w:p w:rsidR="004D7916" w:rsidRDefault="004D7916">
      <w:pPr>
        <w:numPr>
          <w:ilvl w:val="0"/>
          <w:numId w:val="9"/>
        </w:numPr>
        <w:jc w:val="both"/>
      </w:pPr>
      <w:r>
        <w:t>скорость обращения денег (обратная связь)</w:t>
      </w:r>
    </w:p>
    <w:p w:rsidR="004D7916" w:rsidRDefault="004D7916">
      <w:pPr>
        <w:shd w:val="clear" w:color="auto" w:fill="FFFFFF"/>
        <w:ind w:right="24" w:firstLine="540"/>
        <w:jc w:val="both"/>
      </w:pPr>
      <w:r>
        <w:rPr>
          <w:color w:val="000000"/>
          <w:spacing w:val="-2"/>
        </w:rPr>
        <w:t xml:space="preserve">Все факторы определяются </w:t>
      </w:r>
      <w:r>
        <w:rPr>
          <w:color w:val="000000"/>
        </w:rPr>
        <w:t xml:space="preserve">условиями производства и, чем больше объем продаваемых товаров и услуг, чем выше уровень доходов, тем ниже стоимость товаров, услуг, </w:t>
      </w:r>
      <w:r>
        <w:rPr>
          <w:color w:val="000000"/>
          <w:spacing w:val="-16"/>
        </w:rPr>
        <w:t>цен.</w:t>
      </w:r>
    </w:p>
    <w:p w:rsidR="004D7916" w:rsidRDefault="004D7916">
      <w:pPr>
        <w:shd w:val="clear" w:color="auto" w:fill="FFFFFF"/>
        <w:ind w:right="29" w:firstLine="540"/>
        <w:jc w:val="both"/>
      </w:pPr>
      <w:r>
        <w:rPr>
          <w:color w:val="000000"/>
          <w:spacing w:val="-4"/>
        </w:rPr>
        <w:t xml:space="preserve">Скорость обращения денег определяется числом оборотов денежной </w:t>
      </w:r>
      <w:r>
        <w:rPr>
          <w:color w:val="000000"/>
        </w:rPr>
        <w:t xml:space="preserve">единицы за определенный период, так как одни и те же деньги в течение определенного периода постоянно переходят из рук в руки, обслуживая </w:t>
      </w:r>
      <w:r>
        <w:rPr>
          <w:color w:val="000000"/>
          <w:spacing w:val="-7"/>
        </w:rPr>
        <w:t>продажу товаров и оказание услуг.</w:t>
      </w:r>
    </w:p>
    <w:p w:rsidR="004D7916" w:rsidRDefault="004D7916">
      <w:pPr>
        <w:shd w:val="clear" w:color="auto" w:fill="FFFFFF"/>
        <w:spacing w:before="5"/>
        <w:ind w:right="24" w:firstLine="540"/>
        <w:jc w:val="both"/>
        <w:rPr>
          <w:color w:val="000000"/>
          <w:spacing w:val="-7"/>
        </w:rPr>
      </w:pPr>
      <w:r>
        <w:rPr>
          <w:color w:val="000000"/>
          <w:spacing w:val="-2"/>
        </w:rPr>
        <w:t xml:space="preserve">При функционировании золотых денег, их количество поддерживалось на </w:t>
      </w:r>
      <w:r>
        <w:rPr>
          <w:color w:val="000000"/>
          <w:spacing w:val="-5"/>
        </w:rPr>
        <w:t xml:space="preserve">необходимом уровне стихийно, поскольку регулятором выступала функция </w:t>
      </w:r>
      <w:r>
        <w:rPr>
          <w:color w:val="000000"/>
          <w:spacing w:val="-2"/>
        </w:rPr>
        <w:t xml:space="preserve">сокровища. Лишние деньги из обращения исключались, они переходили в </w:t>
      </w:r>
      <w:r>
        <w:rPr>
          <w:color w:val="000000"/>
          <w:spacing w:val="-4"/>
        </w:rPr>
        <w:t xml:space="preserve">сокровища. При росте товарной массы деньги возвращались из сокровища. </w:t>
      </w:r>
      <w:r>
        <w:rPr>
          <w:color w:val="000000"/>
          <w:spacing w:val="-5"/>
        </w:rPr>
        <w:t xml:space="preserve">С появлением функции денег как средства платежа общее количество денег </w:t>
      </w:r>
      <w:r>
        <w:rPr>
          <w:color w:val="000000"/>
          <w:spacing w:val="-1"/>
        </w:rPr>
        <w:t xml:space="preserve">должно уменьшиться, так как кредит оказывает обратное влияние на </w:t>
      </w:r>
      <w:r>
        <w:rPr>
          <w:color w:val="000000"/>
          <w:spacing w:val="-4"/>
        </w:rPr>
        <w:t xml:space="preserve">количество денег. Такое уменьшение вызывается погашением путем </w:t>
      </w:r>
      <w:r>
        <w:rPr>
          <w:color w:val="000000"/>
          <w:spacing w:val="-5"/>
        </w:rPr>
        <w:t xml:space="preserve">взаимного зачета определенной части долговых требований и обязательств. </w:t>
      </w:r>
      <w:r>
        <w:rPr>
          <w:color w:val="000000"/>
        </w:rPr>
        <w:t xml:space="preserve">Количество денег для обращения и платежа определяется следующими </w:t>
      </w:r>
      <w:r>
        <w:rPr>
          <w:color w:val="000000"/>
          <w:spacing w:val="-5"/>
        </w:rPr>
        <w:t xml:space="preserve">условиями, которые имеют прямое и обратное влияние на количество денег </w:t>
      </w:r>
      <w:r>
        <w:rPr>
          <w:color w:val="000000"/>
          <w:spacing w:val="-7"/>
        </w:rPr>
        <w:t xml:space="preserve">в обращении. </w:t>
      </w:r>
    </w:p>
    <w:p w:rsidR="004D7916" w:rsidRDefault="004D7916">
      <w:pPr>
        <w:shd w:val="clear" w:color="auto" w:fill="FFFFFF"/>
        <w:spacing w:before="5"/>
        <w:ind w:right="24" w:firstLine="540"/>
        <w:jc w:val="both"/>
      </w:pPr>
      <w:r>
        <w:rPr>
          <w:color w:val="000000"/>
          <w:spacing w:val="-7"/>
        </w:rPr>
        <w:t>Прямое влияние оказывают:</w:t>
      </w:r>
    </w:p>
    <w:p w:rsidR="004D7916" w:rsidRDefault="004D7916">
      <w:pPr>
        <w:shd w:val="clear" w:color="auto" w:fill="FFFFFF"/>
        <w:ind w:firstLine="540"/>
        <w:jc w:val="both"/>
      </w:pPr>
      <w:r>
        <w:rPr>
          <w:color w:val="000000"/>
          <w:spacing w:val="-7"/>
        </w:rPr>
        <w:t>1. общий объем товаров и услуг</w:t>
      </w:r>
    </w:p>
    <w:p w:rsidR="004D7916" w:rsidRDefault="004D7916">
      <w:pPr>
        <w:shd w:val="clear" w:color="auto" w:fill="FFFFFF"/>
        <w:ind w:right="4666" w:firstLine="540"/>
        <w:jc w:val="both"/>
        <w:rPr>
          <w:color w:val="000000"/>
          <w:spacing w:val="-6"/>
        </w:rPr>
      </w:pPr>
      <w:r>
        <w:rPr>
          <w:color w:val="000000"/>
          <w:spacing w:val="-6"/>
        </w:rPr>
        <w:t>2.</w:t>
      </w:r>
      <w:r>
        <w:rPr>
          <w:i/>
          <w:color w:val="000000"/>
          <w:spacing w:val="-6"/>
        </w:rPr>
        <w:t xml:space="preserve"> </w:t>
      </w:r>
      <w:r>
        <w:rPr>
          <w:color w:val="000000"/>
          <w:spacing w:val="-6"/>
        </w:rPr>
        <w:t xml:space="preserve">уровень цен и тарифов на услуги. </w:t>
      </w:r>
    </w:p>
    <w:p w:rsidR="004D7916" w:rsidRDefault="004D7916">
      <w:pPr>
        <w:shd w:val="clear" w:color="auto" w:fill="FFFFFF"/>
        <w:ind w:right="4666" w:firstLine="540"/>
        <w:jc w:val="both"/>
      </w:pPr>
      <w:r>
        <w:rPr>
          <w:color w:val="000000"/>
          <w:spacing w:val="-8"/>
        </w:rPr>
        <w:t>Обратное влияние:</w:t>
      </w:r>
    </w:p>
    <w:p w:rsidR="004D7916" w:rsidRDefault="004D7916">
      <w:pPr>
        <w:shd w:val="clear" w:color="auto" w:fill="FFFFFF"/>
        <w:ind w:firstLine="540"/>
        <w:jc w:val="both"/>
      </w:pPr>
      <w:r>
        <w:rPr>
          <w:color w:val="000000"/>
          <w:spacing w:val="-7"/>
        </w:rPr>
        <w:t>1. степень развития безналичных расчетов</w:t>
      </w:r>
    </w:p>
    <w:p w:rsidR="004D7916" w:rsidRDefault="004D7916">
      <w:pPr>
        <w:shd w:val="clear" w:color="auto" w:fill="FFFFFF"/>
        <w:ind w:firstLine="540"/>
        <w:jc w:val="both"/>
      </w:pPr>
      <w:r>
        <w:rPr>
          <w:color w:val="000000"/>
          <w:spacing w:val="-6"/>
        </w:rPr>
        <w:t>2. скорость обращения денег, в т.ч. кредитных.</w:t>
      </w:r>
    </w:p>
    <w:p w:rsidR="004D7916" w:rsidRDefault="004D7916">
      <w:pPr>
        <w:shd w:val="clear" w:color="auto" w:fill="FFFFFF"/>
        <w:ind w:firstLine="540"/>
        <w:jc w:val="both"/>
      </w:pPr>
      <w:r>
        <w:rPr>
          <w:color w:val="000000"/>
        </w:rPr>
        <w:t xml:space="preserve">3. степень развития кредита, так как большая часть товаров продается в </w:t>
      </w:r>
      <w:r>
        <w:rPr>
          <w:color w:val="000000"/>
          <w:spacing w:val="-12"/>
        </w:rPr>
        <w:t xml:space="preserve">кредит. </w:t>
      </w:r>
      <w:r>
        <w:rPr>
          <w:color w:val="000000"/>
        </w:rPr>
        <w:t>И закон, определяющий количество денег в обращении, приобретает</w:t>
      </w:r>
    </w:p>
    <w:p w:rsidR="004D7916" w:rsidRDefault="004D7916">
      <w:pPr>
        <w:shd w:val="clear" w:color="auto" w:fill="FFFFFF"/>
        <w:ind w:firstLine="540"/>
        <w:jc w:val="both"/>
        <w:rPr>
          <w:color w:val="000000"/>
          <w:spacing w:val="-6"/>
        </w:rPr>
      </w:pPr>
      <w:r>
        <w:rPr>
          <w:color w:val="000000"/>
          <w:spacing w:val="-6"/>
        </w:rPr>
        <w:t xml:space="preserve">следующий вид (с учетом функции денег как средства платежа): </w:t>
      </w:r>
    </w:p>
    <w:p w:rsidR="004D7916" w:rsidRDefault="004D7916">
      <w:pPr>
        <w:shd w:val="clear" w:color="auto" w:fill="FFFFFF"/>
        <w:ind w:firstLine="540"/>
        <w:jc w:val="both"/>
      </w:pPr>
      <w:r>
        <w:rPr>
          <w:color w:val="000000"/>
          <w:spacing w:val="-9"/>
        </w:rPr>
        <w:t xml:space="preserve">КД=Црт-СумЦкр+СумППдо/среднее   число   оборотов   денег   как </w:t>
      </w:r>
      <w:r>
        <w:rPr>
          <w:color w:val="000000"/>
          <w:spacing w:val="-6"/>
        </w:rPr>
        <w:t>средства обращения и средство платежа.</w:t>
      </w:r>
    </w:p>
    <w:p w:rsidR="004D7916" w:rsidRDefault="004D7916">
      <w:pPr>
        <w:shd w:val="clear" w:color="auto" w:fill="FFFFFF"/>
        <w:ind w:firstLine="540"/>
        <w:jc w:val="both"/>
        <w:rPr>
          <w:color w:val="000000"/>
          <w:spacing w:val="-6"/>
        </w:rPr>
      </w:pPr>
      <w:r>
        <w:rPr>
          <w:color w:val="000000"/>
          <w:spacing w:val="-6"/>
        </w:rPr>
        <w:t>В упрощенном виде эту форму можно представить следующим образом: Д=МР/</w:t>
      </w:r>
      <w:r>
        <w:rPr>
          <w:color w:val="000000"/>
          <w:spacing w:val="-6"/>
          <w:lang w:val="en-US"/>
        </w:rPr>
        <w:t>V</w:t>
      </w:r>
      <w:r>
        <w:rPr>
          <w:color w:val="000000"/>
          <w:spacing w:val="-6"/>
        </w:rPr>
        <w:t>,</w:t>
      </w:r>
    </w:p>
    <w:p w:rsidR="004D7916" w:rsidRDefault="004D7916">
      <w:pPr>
        <w:shd w:val="clear" w:color="auto" w:fill="FFFFFF"/>
        <w:ind w:firstLine="540"/>
        <w:jc w:val="both"/>
        <w:rPr>
          <w:color w:val="000000"/>
          <w:spacing w:val="-6"/>
        </w:rPr>
      </w:pPr>
      <w:r>
        <w:rPr>
          <w:color w:val="000000"/>
          <w:spacing w:val="-6"/>
        </w:rPr>
        <w:t xml:space="preserve"> где Д-количество денег в обращении;</w:t>
      </w:r>
    </w:p>
    <w:p w:rsidR="004D7916" w:rsidRDefault="004D7916">
      <w:pPr>
        <w:shd w:val="clear" w:color="auto" w:fill="FFFFFF"/>
        <w:ind w:firstLine="540"/>
        <w:jc w:val="both"/>
      </w:pPr>
      <w:r>
        <w:rPr>
          <w:color w:val="000000"/>
          <w:spacing w:val="-8"/>
        </w:rPr>
        <w:t>М- товарная масса;</w:t>
      </w:r>
    </w:p>
    <w:p w:rsidR="004D7916" w:rsidRDefault="004D7916">
      <w:pPr>
        <w:shd w:val="clear" w:color="auto" w:fill="FFFFFF"/>
        <w:ind w:firstLine="540"/>
        <w:jc w:val="both"/>
      </w:pPr>
      <w:r>
        <w:rPr>
          <w:color w:val="000000"/>
          <w:spacing w:val="-7"/>
        </w:rPr>
        <w:t>Р- уровень цен;</w:t>
      </w:r>
    </w:p>
    <w:p w:rsidR="004D7916" w:rsidRDefault="004D7916">
      <w:pPr>
        <w:shd w:val="clear" w:color="auto" w:fill="FFFFFF"/>
        <w:ind w:right="4666" w:firstLine="540"/>
        <w:jc w:val="both"/>
        <w:rPr>
          <w:color w:val="000000"/>
          <w:spacing w:val="-7"/>
        </w:rPr>
      </w:pPr>
      <w:r>
        <w:rPr>
          <w:color w:val="000000"/>
          <w:spacing w:val="-7"/>
          <w:lang w:val="en-US"/>
        </w:rPr>
        <w:t>V</w:t>
      </w:r>
      <w:r>
        <w:rPr>
          <w:color w:val="000000"/>
          <w:spacing w:val="-7"/>
        </w:rPr>
        <w:t xml:space="preserve">- скорость обращения. </w:t>
      </w:r>
    </w:p>
    <w:p w:rsidR="004D7916" w:rsidRDefault="004D7916">
      <w:pPr>
        <w:shd w:val="clear" w:color="auto" w:fill="FFFFFF"/>
        <w:ind w:right="4666" w:firstLine="540"/>
        <w:jc w:val="both"/>
      </w:pPr>
      <w:r>
        <w:rPr>
          <w:color w:val="000000"/>
          <w:spacing w:val="-8"/>
        </w:rPr>
        <w:t xml:space="preserve">Преобразуя данную формулу: </w:t>
      </w:r>
      <w:r>
        <w:rPr>
          <w:color w:val="000000"/>
          <w:spacing w:val="-7"/>
        </w:rPr>
        <w:t>Д</w:t>
      </w:r>
      <w:r>
        <w:rPr>
          <w:color w:val="000000"/>
          <w:spacing w:val="-7"/>
          <w:lang w:val="en-US"/>
        </w:rPr>
        <w:t>V</w:t>
      </w:r>
      <w:r>
        <w:rPr>
          <w:color w:val="000000"/>
          <w:spacing w:val="-7"/>
        </w:rPr>
        <w:t>=МР- уравнение обмена.</w:t>
      </w:r>
    </w:p>
    <w:p w:rsidR="004D7916" w:rsidRDefault="004D7916">
      <w:pPr>
        <w:shd w:val="clear" w:color="auto" w:fill="FFFFFF"/>
        <w:ind w:right="19" w:firstLine="540"/>
        <w:jc w:val="both"/>
      </w:pPr>
      <w:r>
        <w:rPr>
          <w:color w:val="000000"/>
          <w:spacing w:val="-4"/>
        </w:rPr>
        <w:t xml:space="preserve">Когда возникают кризисные явления в экономике, это равенство </w:t>
      </w:r>
      <w:r>
        <w:rPr>
          <w:color w:val="000000"/>
          <w:spacing w:val="-2"/>
        </w:rPr>
        <w:t xml:space="preserve">нарушается и происходит обесценение денег, что можно выразить </w:t>
      </w:r>
      <w:r>
        <w:rPr>
          <w:color w:val="000000"/>
          <w:spacing w:val="-5"/>
        </w:rPr>
        <w:t>следующим образом: Д</w:t>
      </w:r>
      <w:r>
        <w:rPr>
          <w:color w:val="000000"/>
          <w:spacing w:val="-5"/>
          <w:lang w:val="en-US"/>
        </w:rPr>
        <w:t>V</w:t>
      </w:r>
      <w:r>
        <w:rPr>
          <w:color w:val="000000"/>
          <w:spacing w:val="-5"/>
        </w:rPr>
        <w:t xml:space="preserve">&gt;МР, что означает падение цены денег вследствие </w:t>
      </w:r>
      <w:r>
        <w:rPr>
          <w:color w:val="000000"/>
          <w:spacing w:val="-2"/>
        </w:rPr>
        <w:t xml:space="preserve">избыточного эмитирования денежных знаков, то есть превышение их </w:t>
      </w:r>
      <w:r>
        <w:rPr>
          <w:color w:val="000000"/>
          <w:spacing w:val="-6"/>
        </w:rPr>
        <w:t>количества, необходимого для нормального оборота.</w:t>
      </w:r>
    </w:p>
    <w:p w:rsidR="004D7916" w:rsidRDefault="004D7916">
      <w:pPr>
        <w:shd w:val="clear" w:color="auto" w:fill="FFFFFF"/>
        <w:ind w:right="19" w:firstLine="540"/>
        <w:jc w:val="both"/>
      </w:pPr>
      <w:r>
        <w:rPr>
          <w:color w:val="000000"/>
          <w:spacing w:val="-2"/>
        </w:rPr>
        <w:t xml:space="preserve">При отсутствии золота в обращении, которое служило стихийным </w:t>
      </w:r>
      <w:r>
        <w:rPr>
          <w:color w:val="000000"/>
          <w:spacing w:val="-3"/>
        </w:rPr>
        <w:t xml:space="preserve">регулятором, денежное обращение обслуживается банкнотами, </w:t>
      </w:r>
      <w:r>
        <w:rPr>
          <w:color w:val="000000"/>
        </w:rPr>
        <w:t xml:space="preserve">неразменными на золото, бумажными деньгами. Стал действовать закон </w:t>
      </w:r>
      <w:r>
        <w:rPr>
          <w:color w:val="000000"/>
          <w:spacing w:val="-3"/>
        </w:rPr>
        <w:t xml:space="preserve">бумажно-денежного обращения, в соответствии с которым количество </w:t>
      </w:r>
      <w:r>
        <w:rPr>
          <w:color w:val="000000"/>
          <w:spacing w:val="-4"/>
        </w:rPr>
        <w:t xml:space="preserve">знаков стоимости приравнивается к оценочному количеству золотых денег, </w:t>
      </w:r>
      <w:r>
        <w:rPr>
          <w:color w:val="000000"/>
        </w:rPr>
        <w:t xml:space="preserve">потребных для обращения. Но в условиях демонетизации золота закон </w:t>
      </w:r>
      <w:r>
        <w:rPr>
          <w:color w:val="000000"/>
          <w:spacing w:val="-3"/>
        </w:rPr>
        <w:t xml:space="preserve">денежного обращения претерпел некоторые изменения. Количество денег, </w:t>
      </w:r>
      <w:r>
        <w:rPr>
          <w:color w:val="000000"/>
          <w:spacing w:val="-1"/>
        </w:rPr>
        <w:t xml:space="preserve">необходимых для обращения, трудно оценить с точки зрения </w:t>
      </w:r>
      <w:r>
        <w:rPr>
          <w:color w:val="000000"/>
          <w:spacing w:val="-3"/>
        </w:rPr>
        <w:t xml:space="preserve">приблизительного их расчета через золото, так как оно ушло из обращения </w:t>
      </w:r>
      <w:r>
        <w:rPr>
          <w:color w:val="000000"/>
          <w:spacing w:val="-4"/>
        </w:rPr>
        <w:t xml:space="preserve">и не выполняет функции денег- как средства обращения, средства платежа </w:t>
      </w:r>
      <w:r>
        <w:rPr>
          <w:color w:val="000000"/>
          <w:spacing w:val="-8"/>
        </w:rPr>
        <w:t>и меры стоимости.</w:t>
      </w:r>
    </w:p>
    <w:p w:rsidR="004D7916" w:rsidRDefault="004D7916">
      <w:pPr>
        <w:shd w:val="clear" w:color="auto" w:fill="FFFFFF"/>
        <w:ind w:right="29" w:firstLine="540"/>
        <w:jc w:val="both"/>
      </w:pPr>
      <w:r>
        <w:rPr>
          <w:color w:val="000000"/>
        </w:rPr>
        <w:t xml:space="preserve">Мерой стоимости товаров и услуг стал денежный капитал, измеряющий </w:t>
      </w:r>
      <w:r>
        <w:rPr>
          <w:color w:val="000000"/>
          <w:spacing w:val="-2"/>
        </w:rPr>
        <w:t xml:space="preserve">стоимости в процессе производства- товара к товару. Следовательно, </w:t>
      </w:r>
      <w:r>
        <w:rPr>
          <w:color w:val="000000"/>
          <w:spacing w:val="-5"/>
        </w:rPr>
        <w:t xml:space="preserve">количество неразменных кредитных денег должно определяться стоимостью всех ценностей через денежный капитал. Стихийный регулятор общей величины денег при господстве кредитных денег отсутствует, </w:t>
      </w:r>
      <w:r>
        <w:rPr>
          <w:color w:val="000000"/>
        </w:rPr>
        <w:t xml:space="preserve">поэтому условия и закономерности поддержания денежного обращения </w:t>
      </w:r>
      <w:r>
        <w:rPr>
          <w:color w:val="000000"/>
          <w:spacing w:val="-7"/>
        </w:rPr>
        <w:t>определяются 2 факторами:</w:t>
      </w:r>
    </w:p>
    <w:p w:rsidR="004D7916" w:rsidRDefault="004D7916">
      <w:pPr>
        <w:shd w:val="clear" w:color="auto" w:fill="FFFFFF"/>
        <w:spacing w:before="5"/>
        <w:ind w:firstLine="540"/>
        <w:jc w:val="both"/>
      </w:pPr>
      <w:r>
        <w:rPr>
          <w:color w:val="000000"/>
          <w:spacing w:val="-7"/>
        </w:rPr>
        <w:t>1. потребностями хозяйства в деньгах;</w:t>
      </w:r>
    </w:p>
    <w:p w:rsidR="004D7916" w:rsidRDefault="004D7916">
      <w:pPr>
        <w:shd w:val="clear" w:color="auto" w:fill="FFFFFF"/>
        <w:ind w:firstLine="540"/>
        <w:jc w:val="both"/>
      </w:pPr>
      <w:r>
        <w:rPr>
          <w:color w:val="000000"/>
          <w:spacing w:val="-6"/>
        </w:rPr>
        <w:t xml:space="preserve">2. фактическим поступлением денег в наличный и безналичный оборот. </w:t>
      </w:r>
      <w:r>
        <w:rPr>
          <w:color w:val="000000"/>
          <w:spacing w:val="-5"/>
        </w:rPr>
        <w:t xml:space="preserve">Эмиссия кредитных денег без учета реальной стоимости товаров и </w:t>
      </w:r>
      <w:r>
        <w:rPr>
          <w:color w:val="000000"/>
        </w:rPr>
        <w:t xml:space="preserve">оказанных услуг неизбежно вызовет их излишек и, в конечном счете, </w:t>
      </w:r>
      <w:r>
        <w:rPr>
          <w:color w:val="000000"/>
          <w:spacing w:val="-7"/>
        </w:rPr>
        <w:t>приведет к обесценению денежной единицы.</w:t>
      </w:r>
    </w:p>
    <w:p w:rsidR="004D7916" w:rsidRDefault="004D7916">
      <w:pPr>
        <w:ind w:firstLine="540"/>
        <w:jc w:val="both"/>
      </w:pPr>
    </w:p>
    <w:p w:rsidR="004D7916" w:rsidRDefault="004D7916">
      <w:pPr>
        <w:ind w:firstLine="540"/>
        <w:jc w:val="center"/>
        <w:rPr>
          <w:b/>
          <w:sz w:val="22"/>
        </w:rPr>
      </w:pPr>
      <w:r>
        <w:rPr>
          <w:b/>
          <w:sz w:val="22"/>
          <w:highlight w:val="red"/>
        </w:rPr>
        <w:lastRenderedPageBreak/>
        <w:t>32.  Участие коммерческих банков в формировании денежной массы. Механизм банковского мультипликатора.</w:t>
      </w:r>
    </w:p>
    <w:p w:rsidR="004D7916" w:rsidRDefault="004D7916">
      <w:pPr>
        <w:jc w:val="both"/>
        <w:rPr>
          <w:sz w:val="20"/>
        </w:rPr>
      </w:pPr>
    </w:p>
    <w:p w:rsidR="004D7916" w:rsidRDefault="004D7916">
      <w:pPr>
        <w:ind w:firstLine="540"/>
        <w:jc w:val="both"/>
        <w:rPr>
          <w:sz w:val="20"/>
        </w:rPr>
      </w:pPr>
    </w:p>
    <w:p w:rsidR="004D7916" w:rsidRDefault="004D7916">
      <w:pPr>
        <w:autoSpaceDE w:val="0"/>
        <w:autoSpaceDN w:val="0"/>
        <w:adjustRightInd w:val="0"/>
        <w:ind w:firstLine="540"/>
        <w:jc w:val="both"/>
        <w:rPr>
          <w:sz w:val="20"/>
        </w:rPr>
      </w:pPr>
      <w:r>
        <w:rPr>
          <w:sz w:val="20"/>
        </w:rPr>
        <w:t>Следует различать понятия «выпуск денег» и «эмиссия денег». Выпуск денег в оборот происходит постоянно. Безналичные деньги выпускаются в оборот, когда коммерческие банки предоставляют ссуду своим клиентам. Наличные деньги выпускаются в оборот, когда банки в процессе осуществления кассовых операций выдают их клиентам из своих операционных касс. Однако одновременно клиенты погашают банковские ссуды и сдают наличные деньги в операционные кассы банков. При этом количество денег в обороте может и не увеличиваться.</w:t>
      </w:r>
    </w:p>
    <w:p w:rsidR="004D7916" w:rsidRDefault="004D7916">
      <w:pPr>
        <w:autoSpaceDE w:val="0"/>
        <w:autoSpaceDN w:val="0"/>
        <w:adjustRightInd w:val="0"/>
        <w:ind w:firstLine="540"/>
        <w:jc w:val="both"/>
        <w:rPr>
          <w:sz w:val="20"/>
        </w:rPr>
      </w:pPr>
      <w:r>
        <w:rPr>
          <w:sz w:val="20"/>
        </w:rPr>
        <w:t>Под эмиссией же понимается такой выпуск денег в оборот, который приводит к общему увеличению денежной массы, находящейся в обороте. Существует эмиссия безналичных и наличных денег (последняя и называется эмиссией денег в обращение).</w:t>
      </w:r>
    </w:p>
    <w:p w:rsidR="004D7916" w:rsidRDefault="004D7916">
      <w:pPr>
        <w:autoSpaceDE w:val="0"/>
        <w:autoSpaceDN w:val="0"/>
        <w:adjustRightInd w:val="0"/>
        <w:ind w:firstLine="540"/>
        <w:jc w:val="both"/>
        <w:rPr>
          <w:sz w:val="20"/>
        </w:rPr>
      </w:pPr>
      <w:r>
        <w:rPr>
          <w:sz w:val="20"/>
        </w:rPr>
        <w:t>В условиях рыночной экономики эмиссионная функция разделяется: эмиссия безналичных денег производится системой коммерческих банков, эмиссия наличных денег</w:t>
      </w:r>
      <w:r>
        <w:rPr>
          <w:noProof/>
          <w:sz w:val="20"/>
        </w:rPr>
        <w:t xml:space="preserve"> -</w:t>
      </w:r>
      <w:r>
        <w:rPr>
          <w:sz w:val="20"/>
        </w:rPr>
        <w:t xml:space="preserve"> государственным центральным банком. При этом первична эмиссия безналичных денег. Прежде чем наличные деньги появятся в обороте, они должны отражаться в виде записей на депозитных счетах коммерческих банков.</w:t>
      </w:r>
    </w:p>
    <w:p w:rsidR="004D7916" w:rsidRDefault="004D7916">
      <w:pPr>
        <w:autoSpaceDE w:val="0"/>
        <w:autoSpaceDN w:val="0"/>
        <w:adjustRightInd w:val="0"/>
        <w:ind w:firstLine="540"/>
        <w:jc w:val="both"/>
        <w:rPr>
          <w:sz w:val="20"/>
        </w:rPr>
      </w:pPr>
      <w:r>
        <w:rPr>
          <w:sz w:val="20"/>
        </w:rPr>
        <w:t>Главная цель эмиссии безналичных денег в оборот</w:t>
      </w:r>
      <w:r>
        <w:rPr>
          <w:noProof/>
          <w:sz w:val="20"/>
        </w:rPr>
        <w:t xml:space="preserve"> -</w:t>
      </w:r>
      <w:r>
        <w:rPr>
          <w:sz w:val="20"/>
        </w:rPr>
        <w:t xml:space="preserve"> удовлетворение дополнительной потребности предприятий в оборотных средствах.</w:t>
      </w:r>
    </w:p>
    <w:p w:rsidR="004D7916" w:rsidRDefault="004D7916">
      <w:pPr>
        <w:autoSpaceDE w:val="0"/>
        <w:autoSpaceDN w:val="0"/>
        <w:adjustRightInd w:val="0"/>
        <w:ind w:firstLine="540"/>
        <w:jc w:val="both"/>
        <w:rPr>
          <w:sz w:val="20"/>
        </w:rPr>
      </w:pPr>
      <w:r>
        <w:rPr>
          <w:sz w:val="20"/>
        </w:rPr>
        <w:t xml:space="preserve">Коммерческие банки удовлетворяют эту потребность, предоставляя предприятиям кредиты. Однако кредиты банки могут выдавать только в пределах имеющихся у них ресурсов, т.е. тех средств, которые они мобилизовали в виде собственного капитала и средств, находящихся на депозитных счетах. </w:t>
      </w:r>
    </w:p>
    <w:p w:rsidR="004D7916" w:rsidRDefault="004D7916">
      <w:pPr>
        <w:autoSpaceDE w:val="0"/>
        <w:autoSpaceDN w:val="0"/>
        <w:adjustRightInd w:val="0"/>
        <w:ind w:firstLine="540"/>
        <w:jc w:val="both"/>
        <w:rPr>
          <w:sz w:val="20"/>
        </w:rPr>
      </w:pPr>
      <w:r>
        <w:rPr>
          <w:sz w:val="20"/>
        </w:rPr>
        <w:t>При существовании двухуровневой банковской системы механизм эмиссии действует на основе банковского (кредитного, депозитного) мультипликатора.</w:t>
      </w:r>
    </w:p>
    <w:p w:rsidR="004D7916" w:rsidRDefault="004D7916">
      <w:pPr>
        <w:autoSpaceDE w:val="0"/>
        <w:autoSpaceDN w:val="0"/>
        <w:adjustRightInd w:val="0"/>
        <w:ind w:firstLine="540"/>
        <w:jc w:val="both"/>
        <w:rPr>
          <w:sz w:val="20"/>
        </w:rPr>
      </w:pPr>
      <w:r>
        <w:rPr>
          <w:sz w:val="20"/>
        </w:rPr>
        <w:t>Банковский мультипликатор представляет собой процесс увеличения (мультипликации) денег на депозитных счетах коммерческих банков в период их движения от одного коммерческого банка к другому. Банковский, кредитный и депозитный мультипликаторы характеризуют механизм мультипликации с разных позиций.</w:t>
      </w:r>
    </w:p>
    <w:p w:rsidR="004D7916" w:rsidRDefault="004D7916">
      <w:pPr>
        <w:autoSpaceDE w:val="0"/>
        <w:autoSpaceDN w:val="0"/>
        <w:adjustRightInd w:val="0"/>
        <w:ind w:firstLine="540"/>
        <w:jc w:val="both"/>
        <w:rPr>
          <w:sz w:val="20"/>
        </w:rPr>
      </w:pPr>
      <w:r>
        <w:rPr>
          <w:sz w:val="20"/>
        </w:rPr>
        <w:t>Банковский мультипликатор характеризует процесс мультипликации с позиции субъектов мультипликации. Здесь дается ответ на вопрос: кто мультиплицирует деньги? Такой процесс осуществляется коммерческими банками. Один коммерческий банк не может мультиплицировать деньги, их мультиплицирует система коммерческих банков.</w:t>
      </w:r>
    </w:p>
    <w:p w:rsidR="004D7916" w:rsidRDefault="004D7916">
      <w:pPr>
        <w:autoSpaceDE w:val="0"/>
        <w:autoSpaceDN w:val="0"/>
        <w:adjustRightInd w:val="0"/>
        <w:ind w:firstLine="540"/>
        <w:jc w:val="both"/>
        <w:rPr>
          <w:sz w:val="20"/>
        </w:rPr>
      </w:pPr>
      <w:r>
        <w:rPr>
          <w:sz w:val="20"/>
        </w:rPr>
        <w:t>Кредитный мультипликатор раскрывает двигатель процесса мультипликации – мультипликация может осуществляться только в результате кредитования хозяйства.</w:t>
      </w:r>
    </w:p>
    <w:p w:rsidR="004D7916" w:rsidRDefault="004D7916">
      <w:pPr>
        <w:autoSpaceDE w:val="0"/>
        <w:autoSpaceDN w:val="0"/>
        <w:adjustRightInd w:val="0"/>
        <w:ind w:firstLine="540"/>
        <w:jc w:val="both"/>
        <w:rPr>
          <w:sz w:val="20"/>
        </w:rPr>
      </w:pPr>
      <w:r>
        <w:rPr>
          <w:sz w:val="20"/>
        </w:rPr>
        <w:t>Депозитный мультипликатор отражает объект мультипликации</w:t>
      </w:r>
      <w:r>
        <w:rPr>
          <w:noProof/>
          <w:sz w:val="20"/>
        </w:rPr>
        <w:t xml:space="preserve"> - </w:t>
      </w:r>
      <w:r>
        <w:rPr>
          <w:sz w:val="20"/>
        </w:rPr>
        <w:t>деньги на депозитных счетах коммерческих банков (именно они увеличиваются в процессе мультипликации).</w:t>
      </w:r>
    </w:p>
    <w:p w:rsidR="004D7916" w:rsidRDefault="004D7916">
      <w:pPr>
        <w:autoSpaceDE w:val="0"/>
        <w:autoSpaceDN w:val="0"/>
        <w:adjustRightInd w:val="0"/>
        <w:ind w:firstLine="540"/>
        <w:jc w:val="both"/>
        <w:rPr>
          <w:sz w:val="20"/>
        </w:rPr>
      </w:pPr>
      <w:r>
        <w:rPr>
          <w:sz w:val="20"/>
        </w:rPr>
        <w:t>Механизм банковского мультипликатора может существовать только в условиях двухуровневых банковских систем, причем первый уровень</w:t>
      </w:r>
      <w:r>
        <w:rPr>
          <w:noProof/>
          <w:sz w:val="20"/>
        </w:rPr>
        <w:t xml:space="preserve"> -</w:t>
      </w:r>
      <w:r>
        <w:rPr>
          <w:sz w:val="20"/>
        </w:rPr>
        <w:t xml:space="preserve"> центральный банк управляет этим механизмом, второй уровень</w:t>
      </w:r>
      <w:r>
        <w:rPr>
          <w:noProof/>
          <w:sz w:val="20"/>
        </w:rPr>
        <w:t xml:space="preserve"> -</w:t>
      </w:r>
      <w:r>
        <w:rPr>
          <w:sz w:val="20"/>
        </w:rPr>
        <w:t xml:space="preserve"> коммерческий банк заставляет его действовать, причем действовать автоматически независимо от желания специалистов отдельных банков. </w:t>
      </w:r>
    </w:p>
    <w:p w:rsidR="004D7916" w:rsidRDefault="004D7916">
      <w:pPr>
        <w:autoSpaceDE w:val="0"/>
        <w:autoSpaceDN w:val="0"/>
        <w:adjustRightInd w:val="0"/>
        <w:ind w:firstLine="540"/>
        <w:jc w:val="both"/>
        <w:rPr>
          <w:sz w:val="20"/>
        </w:rPr>
      </w:pPr>
      <w:r>
        <w:rPr>
          <w:sz w:val="20"/>
        </w:rPr>
        <w:t>Банкноты, покинувшие Центральный банк, распределяются в дальнейшем по двум направлениям: одна часть оседает в кассе домашних хозяйств и фирм, другая поступает в коммерческие банки в виде вкладов. При осуществлении бессрочного беспроцентного вклада вкладчик обычно получает право оплачивать свои расходы чеками в пределах вложенной в банк суммы. В результате наряду с банкнотами в роли платежных средств оказываются чеки.</w:t>
      </w:r>
    </w:p>
    <w:p w:rsidR="004D7916" w:rsidRDefault="004D7916">
      <w:pPr>
        <w:autoSpaceDE w:val="0"/>
        <w:autoSpaceDN w:val="0"/>
        <w:adjustRightInd w:val="0"/>
        <w:ind w:firstLine="380"/>
        <w:jc w:val="both"/>
        <w:rPr>
          <w:sz w:val="20"/>
        </w:rPr>
      </w:pPr>
      <w:r>
        <w:rPr>
          <w:sz w:val="20"/>
        </w:rPr>
        <w:t>Банкноты, поступившие в виде вклада в коммерческий банк, могут быть использованы последним для предоставления кредита, и тогда количество платежных средств возрастет. При возвращении кредита количество платежных средств сокращается. Следовательно, коммерческие банки могут создавать и уничтожать деньги.</w:t>
      </w:r>
    </w:p>
    <w:p w:rsidR="004D7916" w:rsidRDefault="004D7916">
      <w:pPr>
        <w:autoSpaceDE w:val="0"/>
        <w:autoSpaceDN w:val="0"/>
        <w:adjustRightInd w:val="0"/>
        <w:ind w:firstLine="380"/>
        <w:jc w:val="both"/>
        <w:rPr>
          <w:sz w:val="20"/>
        </w:rPr>
      </w:pPr>
      <w:r>
        <w:rPr>
          <w:sz w:val="20"/>
        </w:rPr>
        <w:t>В отличие от Центрального банка, возможности предоставления кредитов которого теоретически безграничны, так как его долговые обязательства и есть деньги, коммерческие банки имеют пределы кредитования. Открывая у себя счета до востребования, они должны считаться с тем, что вкладчик в любой момент может потребовать наличные деньги (банкноты) в объеме своего вклада. Поэтому в целях предотвращения банкротства коммерческим банкам всегда необходимо иметь резервы наличных денег.</w:t>
      </w:r>
    </w:p>
    <w:p w:rsidR="004D7916" w:rsidRDefault="004D7916">
      <w:pPr>
        <w:autoSpaceDE w:val="0"/>
        <w:autoSpaceDN w:val="0"/>
        <w:adjustRightInd w:val="0"/>
        <w:ind w:firstLine="380"/>
        <w:jc w:val="both"/>
        <w:rPr>
          <w:sz w:val="20"/>
        </w:rPr>
      </w:pPr>
      <w:r>
        <w:rPr>
          <w:sz w:val="20"/>
        </w:rPr>
        <w:t>В современной двухуровневой банковской системе для коммерческих банков устанавливаются нормативы минимальных резервных покрытий (норма обязательного резервирования) в виде обязательных беспроцентных вкладов в Центральном банке. Их размер определяется в процентах от вкладов в коммерческие банки. При этом процент дифференцирован по видам вкладов: вклады до востребования имеют более высокий норматив, чем срочные вклады.</w:t>
      </w:r>
    </w:p>
    <w:p w:rsidR="004D7916" w:rsidRDefault="004D7916">
      <w:pPr>
        <w:autoSpaceDE w:val="0"/>
        <w:autoSpaceDN w:val="0"/>
        <w:adjustRightInd w:val="0"/>
        <w:ind w:firstLine="380"/>
        <w:jc w:val="both"/>
        <w:rPr>
          <w:sz w:val="20"/>
        </w:rPr>
      </w:pPr>
      <w:r>
        <w:rPr>
          <w:sz w:val="20"/>
        </w:rPr>
        <w:t>Кроме минимального резервного покрытия коммерческие банки часто отчисляют определенный процент от поступивших вкладов в свой резерв — держат собственную кассу (избыточные резервы). Формирование резервов несколько ограничивает возможности коммерческих банков в предоставлении кредитов, тем не менее, сумма выдаваемых ими кредитов может превышать (и, как правило, превышает) величину поступивших к ним вкладов.</w:t>
      </w:r>
    </w:p>
    <w:p w:rsidR="004D7916" w:rsidRDefault="004D7916">
      <w:pPr>
        <w:autoSpaceDE w:val="0"/>
        <w:autoSpaceDN w:val="0"/>
        <w:adjustRightInd w:val="0"/>
        <w:ind w:firstLine="380"/>
        <w:jc w:val="both"/>
        <w:rPr>
          <w:sz w:val="20"/>
        </w:rPr>
      </w:pPr>
      <w:r>
        <w:rPr>
          <w:sz w:val="20"/>
        </w:rPr>
        <w:t>Размер возможного увеличения денег коммерческими банками определяется величиной нормативов отчисления в резервы: чем больше эти нормативы, тем меньше рост денежной массы.</w:t>
      </w:r>
    </w:p>
    <w:p w:rsidR="004D7916" w:rsidRDefault="004D7916">
      <w:pPr>
        <w:autoSpaceDE w:val="0"/>
        <w:autoSpaceDN w:val="0"/>
        <w:adjustRightInd w:val="0"/>
        <w:ind w:firstLine="580"/>
        <w:jc w:val="center"/>
        <w:rPr>
          <w:b/>
          <w:sz w:val="20"/>
        </w:rPr>
      </w:pPr>
      <w:r>
        <w:rPr>
          <w:b/>
          <w:sz w:val="20"/>
        </w:rPr>
        <w:t>Механизм банковского мультипликатора (на примере)</w:t>
      </w:r>
    </w:p>
    <w:p w:rsidR="004D7916" w:rsidRDefault="004D7916">
      <w:pPr>
        <w:autoSpaceDE w:val="0"/>
        <w:autoSpaceDN w:val="0"/>
        <w:adjustRightInd w:val="0"/>
        <w:ind w:firstLine="580"/>
        <w:jc w:val="both"/>
        <w:rPr>
          <w:sz w:val="20"/>
        </w:rPr>
      </w:pPr>
      <w:r>
        <w:rPr>
          <w:sz w:val="20"/>
        </w:rPr>
        <w:t xml:space="preserve">После того как ЦБ приобрел у Банка1 облигации (выдал централизованный кредит) на сумму 100 долл., резервы Банка1 возросли на сумму 100 долл. Это означает, что на 100 долл. увеличились его избыточные резервы. Банк принимает решение выдать на эту сумму ссуду. Предоставляя ссуду, банк открывает заемщику чековый счет и зачисляет на него сумму предоставленного кредита. </w:t>
      </w:r>
    </w:p>
    <w:p w:rsidR="004D7916" w:rsidRDefault="004D7916">
      <w:pPr>
        <w:autoSpaceDE w:val="0"/>
        <w:autoSpaceDN w:val="0"/>
        <w:adjustRightInd w:val="0"/>
        <w:ind w:firstLine="560"/>
        <w:jc w:val="both"/>
        <w:rPr>
          <w:i/>
          <w:sz w:val="20"/>
        </w:rPr>
      </w:pPr>
      <w:r>
        <w:rPr>
          <w:sz w:val="20"/>
        </w:rPr>
        <w:t xml:space="preserve">Заемщик, получивший кредит, не будет хранить 100 долл., а приобретет на них товары и услуги. Заемщик осуществляет свои покупки, выписывая чеки, которые депонируются в других банках, и 100 долл. резервов покидают Банк1. </w:t>
      </w:r>
    </w:p>
    <w:p w:rsidR="004D7916" w:rsidRDefault="004D7916">
      <w:pPr>
        <w:autoSpaceDE w:val="0"/>
        <w:autoSpaceDN w:val="0"/>
        <w:adjustRightInd w:val="0"/>
        <w:ind w:firstLine="560"/>
        <w:jc w:val="both"/>
        <w:rPr>
          <w:sz w:val="20"/>
        </w:rPr>
      </w:pPr>
      <w:r>
        <w:rPr>
          <w:sz w:val="20"/>
        </w:rPr>
        <w:t xml:space="preserve">Предположим, что депозит в сумме 100 долл., созданный Банком1, перешел в распоряжение банка А. При этом ни банк А, ни какой-либо другой банк не держат избыточных резервов. </w:t>
      </w:r>
    </w:p>
    <w:p w:rsidR="004D7916" w:rsidRDefault="004D7916">
      <w:pPr>
        <w:autoSpaceDE w:val="0"/>
        <w:autoSpaceDN w:val="0"/>
        <w:adjustRightInd w:val="0"/>
        <w:ind w:firstLine="560"/>
        <w:jc w:val="both"/>
        <w:rPr>
          <w:sz w:val="20"/>
        </w:rPr>
      </w:pPr>
      <w:r>
        <w:rPr>
          <w:sz w:val="20"/>
        </w:rPr>
        <w:lastRenderedPageBreak/>
        <w:t xml:space="preserve">При норме обязательного резервирования 10% у этого банка обязательные резервы увеличатся на 10 долл., а 90 долл. останутся в виде избыточных. Банк А предоставляет ссуду на всю возможную сумму. Тогда объем предоставленных им кредитов и сумма средств на чековых счетах увеличатся на 90 долл. Однако, когда заемщик потратит полученные 90 долл., сумма на чековых счетах и величина резервов сократятся до прежнего уровня. </w:t>
      </w:r>
    </w:p>
    <w:p w:rsidR="004D7916" w:rsidRDefault="004D7916">
      <w:pPr>
        <w:autoSpaceDE w:val="0"/>
        <w:autoSpaceDN w:val="0"/>
        <w:adjustRightInd w:val="0"/>
        <w:ind w:firstLine="580"/>
        <w:jc w:val="both"/>
        <w:rPr>
          <w:sz w:val="20"/>
        </w:rPr>
      </w:pPr>
      <w:r>
        <w:rPr>
          <w:sz w:val="20"/>
        </w:rPr>
        <w:t xml:space="preserve">Сумма средств на чековых счетах в банковской системе выросла еще на 90 долл., а всего она увеличилась на 190 долл. (100 долл. в банке А плюс 90 долл. в банке В). </w:t>
      </w:r>
    </w:p>
    <w:p w:rsidR="004D7916" w:rsidRDefault="004D7916">
      <w:pPr>
        <w:autoSpaceDE w:val="0"/>
        <w:autoSpaceDN w:val="0"/>
        <w:adjustRightInd w:val="0"/>
        <w:ind w:firstLine="560"/>
        <w:jc w:val="both"/>
        <w:rPr>
          <w:sz w:val="20"/>
        </w:rPr>
      </w:pPr>
      <w:r>
        <w:rPr>
          <w:sz w:val="20"/>
        </w:rPr>
        <w:t xml:space="preserve">Банк В должен удержать 10% от 90 долл. (9 долл.) в виде обязательных резервов и 81 долл. у него останутся в виде избыточных резервов, а значит, на эту сумму он сможет предоставить кредит. Банк В ссудит эти деньги своему заемщику, который их потратит. </w:t>
      </w:r>
    </w:p>
    <w:p w:rsidR="004D7916" w:rsidRDefault="004D7916">
      <w:pPr>
        <w:autoSpaceDE w:val="0"/>
        <w:autoSpaceDN w:val="0"/>
        <w:adjustRightInd w:val="0"/>
        <w:ind w:firstLine="560"/>
        <w:jc w:val="both"/>
        <w:rPr>
          <w:sz w:val="20"/>
        </w:rPr>
      </w:pPr>
      <w:r>
        <w:rPr>
          <w:sz w:val="20"/>
        </w:rPr>
        <w:t>Потраченные заемщиком 81 долл. будут депонированы в другом банке (банк С). Соответственно, исходное увеличение резервов банковской системы на 100 долл. привело к совокупному увеличению суммы средств на чековых счетах в системе на 271 долл. (= 100 долл. + 90 долл. + 81 долл.).</w:t>
      </w:r>
    </w:p>
    <w:p w:rsidR="004D7916" w:rsidRDefault="004D7916">
      <w:pPr>
        <w:autoSpaceDE w:val="0"/>
        <w:autoSpaceDN w:val="0"/>
        <w:adjustRightInd w:val="0"/>
        <w:ind w:firstLine="560"/>
        <w:jc w:val="both"/>
        <w:rPr>
          <w:sz w:val="20"/>
        </w:rPr>
      </w:pPr>
      <w:r>
        <w:rPr>
          <w:sz w:val="20"/>
        </w:rPr>
        <w:t xml:space="preserve">Если все банки будут выдавать ссуды на всю величину всех избыточных резервов, то увеличение общей суммы средств на чековых депозитах продолжится (в банках С, </w:t>
      </w:r>
      <w:r>
        <w:rPr>
          <w:sz w:val="20"/>
          <w:lang w:val="en-US"/>
        </w:rPr>
        <w:t>D</w:t>
      </w:r>
      <w:r>
        <w:rPr>
          <w:sz w:val="20"/>
        </w:rPr>
        <w:t>,</w:t>
      </w:r>
      <w:r>
        <w:rPr>
          <w:sz w:val="20"/>
          <w:lang w:val="el-GR"/>
        </w:rPr>
        <w:t xml:space="preserve"> Ε</w:t>
      </w:r>
      <w:r>
        <w:rPr>
          <w:sz w:val="20"/>
        </w:rPr>
        <w:t xml:space="preserve"> и т.д.), как показано в таблице 1. Следовательно, совокупный прирост депозитов, порожденный однократным увеличением резервов на 100 долл., составит 1 тыс. долл.: прирост будет десятикратным, </w:t>
      </w:r>
      <w:r>
        <w:rPr>
          <w:i/>
          <w:sz w:val="20"/>
        </w:rPr>
        <w:t>обратно пропорциональным</w:t>
      </w:r>
      <w:r>
        <w:rPr>
          <w:sz w:val="20"/>
        </w:rPr>
        <w:t xml:space="preserve"> норме обязательного резервирования.</w:t>
      </w:r>
    </w:p>
    <w:p w:rsidR="004D7916" w:rsidRDefault="004D7916">
      <w:pPr>
        <w:pStyle w:val="5"/>
        <w:spacing w:line="240" w:lineRule="auto"/>
        <w:rPr>
          <w:sz w:val="20"/>
        </w:rPr>
      </w:pPr>
      <w:r>
        <w:rPr>
          <w:sz w:val="20"/>
        </w:rPr>
        <w:t>Таблица 1</w:t>
      </w:r>
    </w:p>
    <w:p w:rsidR="004D7916" w:rsidRDefault="004D7916">
      <w:pPr>
        <w:pStyle w:val="30"/>
        <w:rPr>
          <w:smallCaps/>
          <w:sz w:val="20"/>
        </w:rPr>
      </w:pPr>
      <w:r>
        <w:rPr>
          <w:sz w:val="20"/>
        </w:rPr>
        <w:t>Создание депозитов (предполагается, что норма обязательного резервирования равна 10%, а исходное увеличение резервов равно 100 долл.)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07"/>
        <w:gridCol w:w="2160"/>
        <w:gridCol w:w="1620"/>
        <w:gridCol w:w="1633"/>
      </w:tblGrid>
      <w:tr w:rsidR="004D7916">
        <w:trPr>
          <w:trHeight w:hRule="exact" w:val="613"/>
          <w:jc w:val="center"/>
        </w:trPr>
        <w:tc>
          <w:tcPr>
            <w:tcW w:w="2207" w:type="dxa"/>
            <w:tcBorders>
              <w:bottom w:val="single" w:sz="4" w:space="0" w:color="auto"/>
            </w:tcBorders>
            <w:vAlign w:val="center"/>
          </w:tcPr>
          <w:p w:rsidR="004D7916" w:rsidRDefault="004D7916">
            <w:pPr>
              <w:autoSpaceDE w:val="0"/>
              <w:autoSpaceDN w:val="0"/>
              <w:adjustRightInd w:val="0"/>
              <w:jc w:val="center"/>
              <w:rPr>
                <w:b/>
                <w:color w:val="000000"/>
                <w:sz w:val="20"/>
              </w:rPr>
            </w:pPr>
            <w:r>
              <w:rPr>
                <w:b/>
                <w:color w:val="000000"/>
                <w:sz w:val="20"/>
              </w:rPr>
              <w:t>Банк</w:t>
            </w:r>
          </w:p>
        </w:tc>
        <w:tc>
          <w:tcPr>
            <w:tcW w:w="2160" w:type="dxa"/>
            <w:tcBorders>
              <w:bottom w:val="single" w:sz="4" w:space="0" w:color="auto"/>
            </w:tcBorders>
            <w:vAlign w:val="center"/>
          </w:tcPr>
          <w:p w:rsidR="004D7916" w:rsidRDefault="004D7916">
            <w:pPr>
              <w:autoSpaceDE w:val="0"/>
              <w:autoSpaceDN w:val="0"/>
              <w:adjustRightInd w:val="0"/>
              <w:jc w:val="center"/>
              <w:rPr>
                <w:b/>
                <w:color w:val="000000"/>
                <w:sz w:val="20"/>
              </w:rPr>
            </w:pPr>
            <w:r>
              <w:rPr>
                <w:b/>
                <w:color w:val="000000"/>
                <w:sz w:val="20"/>
              </w:rPr>
              <w:t>Прирост депозитов (долл.)</w:t>
            </w:r>
          </w:p>
        </w:tc>
        <w:tc>
          <w:tcPr>
            <w:tcW w:w="1620" w:type="dxa"/>
            <w:tcBorders>
              <w:bottom w:val="single" w:sz="4" w:space="0" w:color="auto"/>
            </w:tcBorders>
            <w:vAlign w:val="center"/>
          </w:tcPr>
          <w:p w:rsidR="004D7916" w:rsidRDefault="004D7916">
            <w:pPr>
              <w:autoSpaceDE w:val="0"/>
              <w:autoSpaceDN w:val="0"/>
              <w:adjustRightInd w:val="0"/>
              <w:jc w:val="center"/>
              <w:rPr>
                <w:b/>
                <w:color w:val="000000"/>
                <w:sz w:val="20"/>
              </w:rPr>
            </w:pPr>
            <w:r>
              <w:rPr>
                <w:b/>
                <w:color w:val="000000"/>
                <w:sz w:val="20"/>
              </w:rPr>
              <w:t>Прирост кредитов (долл.)</w:t>
            </w:r>
          </w:p>
        </w:tc>
        <w:tc>
          <w:tcPr>
            <w:tcW w:w="1633" w:type="dxa"/>
            <w:tcBorders>
              <w:bottom w:val="single" w:sz="4" w:space="0" w:color="auto"/>
            </w:tcBorders>
            <w:vAlign w:val="center"/>
          </w:tcPr>
          <w:p w:rsidR="004D7916" w:rsidRDefault="004D7916">
            <w:pPr>
              <w:autoSpaceDE w:val="0"/>
              <w:autoSpaceDN w:val="0"/>
              <w:adjustRightInd w:val="0"/>
              <w:jc w:val="center"/>
              <w:rPr>
                <w:b/>
                <w:color w:val="000000"/>
                <w:sz w:val="20"/>
              </w:rPr>
            </w:pPr>
            <w:r>
              <w:rPr>
                <w:b/>
                <w:color w:val="000000"/>
                <w:sz w:val="20"/>
              </w:rPr>
              <w:t>Прирост резервов (долл.)</w:t>
            </w:r>
          </w:p>
        </w:tc>
      </w:tr>
      <w:tr w:rsidR="004D7916">
        <w:trPr>
          <w:trHeight w:val="192"/>
          <w:jc w:val="center"/>
        </w:trPr>
        <w:tc>
          <w:tcPr>
            <w:tcW w:w="2207" w:type="dxa"/>
            <w:tcBorders>
              <w:top w:val="single" w:sz="4" w:space="0" w:color="auto"/>
              <w:left w:val="single" w:sz="4" w:space="0" w:color="auto"/>
              <w:bottom w:val="nil"/>
              <w:right w:val="single" w:sz="4" w:space="0" w:color="auto"/>
            </w:tcBorders>
            <w:vAlign w:val="center"/>
          </w:tcPr>
          <w:p w:rsidR="004D7916" w:rsidRDefault="004D7916">
            <w:pPr>
              <w:autoSpaceDE w:val="0"/>
              <w:autoSpaceDN w:val="0"/>
              <w:adjustRightInd w:val="0"/>
              <w:jc w:val="center"/>
              <w:rPr>
                <w:color w:val="000000"/>
                <w:sz w:val="20"/>
              </w:rPr>
            </w:pPr>
            <w:r>
              <w:rPr>
                <w:color w:val="000000"/>
                <w:sz w:val="20"/>
              </w:rPr>
              <w:t>1</w:t>
            </w:r>
          </w:p>
        </w:tc>
        <w:tc>
          <w:tcPr>
            <w:tcW w:w="2160" w:type="dxa"/>
            <w:tcBorders>
              <w:top w:val="single" w:sz="4" w:space="0" w:color="auto"/>
              <w:left w:val="single" w:sz="4" w:space="0" w:color="auto"/>
              <w:bottom w:val="nil"/>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0.00</w:t>
            </w:r>
          </w:p>
        </w:tc>
        <w:tc>
          <w:tcPr>
            <w:tcW w:w="1620" w:type="dxa"/>
            <w:tcBorders>
              <w:top w:val="single" w:sz="4" w:space="0" w:color="auto"/>
              <w:left w:val="single" w:sz="4" w:space="0" w:color="auto"/>
              <w:bottom w:val="nil"/>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100,00</w:t>
            </w:r>
          </w:p>
        </w:tc>
        <w:tc>
          <w:tcPr>
            <w:tcW w:w="1633" w:type="dxa"/>
            <w:tcBorders>
              <w:top w:val="single" w:sz="4" w:space="0" w:color="auto"/>
              <w:left w:val="single" w:sz="4" w:space="0" w:color="auto"/>
              <w:bottom w:val="nil"/>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0,00</w:t>
            </w:r>
          </w:p>
        </w:tc>
      </w:tr>
      <w:tr w:rsidR="004D7916">
        <w:trPr>
          <w:trHeight w:val="192"/>
          <w:jc w:val="center"/>
        </w:trPr>
        <w:tc>
          <w:tcPr>
            <w:tcW w:w="2207"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color w:val="000000"/>
                <w:sz w:val="20"/>
              </w:rPr>
            </w:pPr>
            <w:r>
              <w:rPr>
                <w:color w:val="000000"/>
                <w:sz w:val="20"/>
              </w:rPr>
              <w:t>А</w:t>
            </w:r>
          </w:p>
        </w:tc>
        <w:tc>
          <w:tcPr>
            <w:tcW w:w="2160"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100,00</w:t>
            </w:r>
          </w:p>
        </w:tc>
        <w:tc>
          <w:tcPr>
            <w:tcW w:w="1620"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90,00</w:t>
            </w:r>
          </w:p>
        </w:tc>
        <w:tc>
          <w:tcPr>
            <w:tcW w:w="1633"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10,00</w:t>
            </w:r>
          </w:p>
        </w:tc>
      </w:tr>
      <w:tr w:rsidR="004D7916">
        <w:trPr>
          <w:trHeight w:val="192"/>
          <w:jc w:val="center"/>
        </w:trPr>
        <w:tc>
          <w:tcPr>
            <w:tcW w:w="2207"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color w:val="000000"/>
                <w:sz w:val="20"/>
              </w:rPr>
            </w:pPr>
            <w:r>
              <w:rPr>
                <w:color w:val="000000"/>
                <w:sz w:val="20"/>
              </w:rPr>
              <w:t>В</w:t>
            </w:r>
          </w:p>
        </w:tc>
        <w:tc>
          <w:tcPr>
            <w:tcW w:w="2160"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90,00</w:t>
            </w:r>
          </w:p>
        </w:tc>
        <w:tc>
          <w:tcPr>
            <w:tcW w:w="1620"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81,00</w:t>
            </w:r>
          </w:p>
        </w:tc>
        <w:tc>
          <w:tcPr>
            <w:tcW w:w="1633"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9,00</w:t>
            </w:r>
          </w:p>
        </w:tc>
      </w:tr>
      <w:tr w:rsidR="004D7916">
        <w:trPr>
          <w:trHeight w:val="192"/>
          <w:jc w:val="center"/>
        </w:trPr>
        <w:tc>
          <w:tcPr>
            <w:tcW w:w="2207"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color w:val="000000"/>
                <w:sz w:val="20"/>
              </w:rPr>
            </w:pPr>
            <w:r>
              <w:rPr>
                <w:color w:val="000000"/>
                <w:sz w:val="20"/>
              </w:rPr>
              <w:t>С</w:t>
            </w:r>
          </w:p>
        </w:tc>
        <w:tc>
          <w:tcPr>
            <w:tcW w:w="2160"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81,00</w:t>
            </w:r>
          </w:p>
        </w:tc>
        <w:tc>
          <w:tcPr>
            <w:tcW w:w="1620"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72,90</w:t>
            </w:r>
          </w:p>
        </w:tc>
        <w:tc>
          <w:tcPr>
            <w:tcW w:w="1633"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8,10</w:t>
            </w:r>
          </w:p>
        </w:tc>
      </w:tr>
      <w:tr w:rsidR="004D7916">
        <w:trPr>
          <w:trHeight w:val="192"/>
          <w:jc w:val="center"/>
        </w:trPr>
        <w:tc>
          <w:tcPr>
            <w:tcW w:w="2207"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color w:val="000000"/>
                <w:sz w:val="20"/>
                <w:lang w:val="en-US"/>
              </w:rPr>
            </w:pPr>
            <w:r>
              <w:rPr>
                <w:color w:val="000000"/>
                <w:sz w:val="20"/>
                <w:lang w:val="en-US"/>
              </w:rPr>
              <w:t>D</w:t>
            </w:r>
          </w:p>
        </w:tc>
        <w:tc>
          <w:tcPr>
            <w:tcW w:w="2160"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72,90</w:t>
            </w:r>
          </w:p>
        </w:tc>
        <w:tc>
          <w:tcPr>
            <w:tcW w:w="1620"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65,61</w:t>
            </w:r>
          </w:p>
        </w:tc>
        <w:tc>
          <w:tcPr>
            <w:tcW w:w="1633"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7,29</w:t>
            </w:r>
          </w:p>
        </w:tc>
      </w:tr>
      <w:tr w:rsidR="004D7916">
        <w:trPr>
          <w:trHeight w:val="192"/>
          <w:jc w:val="center"/>
        </w:trPr>
        <w:tc>
          <w:tcPr>
            <w:tcW w:w="2207"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color w:val="000000"/>
                <w:sz w:val="20"/>
                <w:lang w:val="en-US"/>
              </w:rPr>
            </w:pPr>
            <w:r>
              <w:rPr>
                <w:color w:val="000000"/>
                <w:sz w:val="20"/>
                <w:lang w:val="el-GR"/>
              </w:rPr>
              <w:t>Ε</w:t>
            </w:r>
          </w:p>
        </w:tc>
        <w:tc>
          <w:tcPr>
            <w:tcW w:w="2160"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65,61</w:t>
            </w:r>
          </w:p>
        </w:tc>
        <w:tc>
          <w:tcPr>
            <w:tcW w:w="1620"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59,05</w:t>
            </w:r>
          </w:p>
        </w:tc>
        <w:tc>
          <w:tcPr>
            <w:tcW w:w="1633"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6,56</w:t>
            </w:r>
          </w:p>
        </w:tc>
      </w:tr>
      <w:tr w:rsidR="004D7916">
        <w:trPr>
          <w:trHeight w:hRule="exact" w:val="501"/>
          <w:jc w:val="center"/>
        </w:trPr>
        <w:tc>
          <w:tcPr>
            <w:tcW w:w="2207"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color w:val="000000"/>
                <w:sz w:val="20"/>
                <w:lang w:val="en-US"/>
              </w:rPr>
            </w:pPr>
            <w:r>
              <w:rPr>
                <w:color w:val="000000"/>
                <w:sz w:val="20"/>
                <w:lang w:val="en-US"/>
              </w:rPr>
              <w:t>F</w:t>
            </w:r>
          </w:p>
          <w:p w:rsidR="004D7916" w:rsidRDefault="004D7916">
            <w:pPr>
              <w:autoSpaceDE w:val="0"/>
              <w:autoSpaceDN w:val="0"/>
              <w:adjustRightInd w:val="0"/>
              <w:jc w:val="center"/>
              <w:rPr>
                <w:color w:val="000000"/>
                <w:sz w:val="20"/>
                <w:lang w:val="en-US"/>
              </w:rPr>
            </w:pPr>
            <w:r>
              <w:rPr>
                <w:color w:val="000000"/>
                <w:sz w:val="20"/>
                <w:lang w:val="en-US"/>
              </w:rPr>
              <w:t>.</w:t>
            </w:r>
          </w:p>
        </w:tc>
        <w:tc>
          <w:tcPr>
            <w:tcW w:w="2160"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59,05</w:t>
            </w:r>
          </w:p>
          <w:p w:rsidR="004D7916" w:rsidRDefault="004D7916">
            <w:pPr>
              <w:autoSpaceDE w:val="0"/>
              <w:autoSpaceDN w:val="0"/>
              <w:adjustRightInd w:val="0"/>
              <w:jc w:val="center"/>
              <w:rPr>
                <w:noProof/>
                <w:color w:val="000000"/>
                <w:sz w:val="20"/>
              </w:rPr>
            </w:pPr>
            <w:r>
              <w:rPr>
                <w:noProof/>
                <w:color w:val="000000"/>
                <w:sz w:val="20"/>
              </w:rPr>
              <w:t>.</w:t>
            </w:r>
          </w:p>
        </w:tc>
        <w:tc>
          <w:tcPr>
            <w:tcW w:w="1620"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53,14</w:t>
            </w:r>
          </w:p>
          <w:p w:rsidR="004D7916" w:rsidRDefault="004D7916">
            <w:pPr>
              <w:autoSpaceDE w:val="0"/>
              <w:autoSpaceDN w:val="0"/>
              <w:adjustRightInd w:val="0"/>
              <w:jc w:val="center"/>
              <w:rPr>
                <w:noProof/>
                <w:color w:val="000000"/>
                <w:sz w:val="20"/>
              </w:rPr>
            </w:pPr>
            <w:r>
              <w:rPr>
                <w:noProof/>
                <w:color w:val="000000"/>
                <w:sz w:val="20"/>
              </w:rPr>
              <w:t>.</w:t>
            </w:r>
          </w:p>
        </w:tc>
        <w:tc>
          <w:tcPr>
            <w:tcW w:w="1633" w:type="dxa"/>
            <w:tcBorders>
              <w:top w:val="nil"/>
              <w:left w:val="single" w:sz="4" w:space="0" w:color="auto"/>
              <w:bottom w:val="nil"/>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5,91</w:t>
            </w:r>
          </w:p>
          <w:p w:rsidR="004D7916" w:rsidRDefault="004D7916">
            <w:pPr>
              <w:autoSpaceDE w:val="0"/>
              <w:autoSpaceDN w:val="0"/>
              <w:adjustRightInd w:val="0"/>
              <w:jc w:val="center"/>
              <w:rPr>
                <w:noProof/>
                <w:color w:val="000000"/>
                <w:sz w:val="20"/>
              </w:rPr>
            </w:pPr>
            <w:r>
              <w:rPr>
                <w:noProof/>
                <w:color w:val="000000"/>
                <w:sz w:val="20"/>
              </w:rPr>
              <w:t>.</w:t>
            </w:r>
          </w:p>
        </w:tc>
      </w:tr>
      <w:tr w:rsidR="004D7916">
        <w:trPr>
          <w:trHeight w:hRule="exact" w:val="366"/>
          <w:jc w:val="center"/>
        </w:trPr>
        <w:tc>
          <w:tcPr>
            <w:tcW w:w="2207" w:type="dxa"/>
            <w:tcBorders>
              <w:top w:val="nil"/>
              <w:left w:val="single" w:sz="4" w:space="0" w:color="auto"/>
              <w:bottom w:val="single" w:sz="4" w:space="0" w:color="auto"/>
              <w:right w:val="single" w:sz="4" w:space="0" w:color="auto"/>
            </w:tcBorders>
            <w:vAlign w:val="center"/>
          </w:tcPr>
          <w:p w:rsidR="004D7916" w:rsidRDefault="004D7916">
            <w:pPr>
              <w:autoSpaceDE w:val="0"/>
              <w:autoSpaceDN w:val="0"/>
              <w:adjustRightInd w:val="0"/>
              <w:jc w:val="center"/>
              <w:rPr>
                <w:color w:val="000000"/>
                <w:sz w:val="20"/>
              </w:rPr>
            </w:pPr>
            <w:r>
              <w:rPr>
                <w:color w:val="000000"/>
                <w:sz w:val="20"/>
              </w:rPr>
              <w:t>.</w:t>
            </w:r>
          </w:p>
        </w:tc>
        <w:tc>
          <w:tcPr>
            <w:tcW w:w="2160" w:type="dxa"/>
            <w:tcBorders>
              <w:top w:val="nil"/>
              <w:left w:val="single" w:sz="4" w:space="0" w:color="auto"/>
              <w:bottom w:val="single" w:sz="4" w:space="0" w:color="auto"/>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w:t>
            </w:r>
          </w:p>
        </w:tc>
        <w:tc>
          <w:tcPr>
            <w:tcW w:w="1620" w:type="dxa"/>
            <w:tcBorders>
              <w:top w:val="nil"/>
              <w:left w:val="single" w:sz="4" w:space="0" w:color="auto"/>
              <w:bottom w:val="single" w:sz="4" w:space="0" w:color="auto"/>
              <w:right w:val="single" w:sz="4" w:space="0" w:color="auto"/>
            </w:tcBorders>
            <w:vAlign w:val="center"/>
          </w:tcPr>
          <w:p w:rsidR="004D7916" w:rsidRDefault="004D7916">
            <w:pPr>
              <w:autoSpaceDE w:val="0"/>
              <w:autoSpaceDN w:val="0"/>
              <w:adjustRightInd w:val="0"/>
              <w:jc w:val="center"/>
              <w:rPr>
                <w:color w:val="000000"/>
                <w:sz w:val="20"/>
              </w:rPr>
            </w:pPr>
            <w:r>
              <w:rPr>
                <w:color w:val="000000"/>
                <w:sz w:val="20"/>
              </w:rPr>
              <w:t>.</w:t>
            </w:r>
          </w:p>
        </w:tc>
        <w:tc>
          <w:tcPr>
            <w:tcW w:w="1633" w:type="dxa"/>
            <w:tcBorders>
              <w:top w:val="nil"/>
              <w:left w:val="single" w:sz="4" w:space="0" w:color="auto"/>
              <w:bottom w:val="single" w:sz="4" w:space="0" w:color="auto"/>
              <w:right w:val="single" w:sz="4" w:space="0" w:color="auto"/>
            </w:tcBorders>
            <w:vAlign w:val="center"/>
          </w:tcPr>
          <w:p w:rsidR="004D7916" w:rsidRDefault="004D7916">
            <w:pPr>
              <w:autoSpaceDE w:val="0"/>
              <w:autoSpaceDN w:val="0"/>
              <w:adjustRightInd w:val="0"/>
              <w:jc w:val="center"/>
              <w:rPr>
                <w:color w:val="000000"/>
                <w:sz w:val="20"/>
              </w:rPr>
            </w:pPr>
            <w:r>
              <w:rPr>
                <w:color w:val="000000"/>
                <w:sz w:val="20"/>
              </w:rPr>
              <w:t>.</w:t>
            </w:r>
          </w:p>
        </w:tc>
      </w:tr>
      <w:tr w:rsidR="004D7916">
        <w:trPr>
          <w:trHeight w:hRule="exact" w:val="687"/>
          <w:jc w:val="center"/>
        </w:trPr>
        <w:tc>
          <w:tcPr>
            <w:tcW w:w="2207" w:type="dxa"/>
            <w:tcBorders>
              <w:top w:val="single" w:sz="4" w:space="0" w:color="auto"/>
              <w:left w:val="single" w:sz="4" w:space="0" w:color="auto"/>
              <w:bottom w:val="single" w:sz="4" w:space="0" w:color="auto"/>
              <w:right w:val="single" w:sz="4" w:space="0" w:color="auto"/>
            </w:tcBorders>
            <w:vAlign w:val="center"/>
          </w:tcPr>
          <w:p w:rsidR="004D7916" w:rsidRDefault="004D7916">
            <w:pPr>
              <w:autoSpaceDE w:val="0"/>
              <w:autoSpaceDN w:val="0"/>
              <w:adjustRightInd w:val="0"/>
              <w:jc w:val="center"/>
              <w:rPr>
                <w:color w:val="000000"/>
                <w:sz w:val="20"/>
              </w:rPr>
            </w:pPr>
            <w:r>
              <w:rPr>
                <w:color w:val="000000"/>
                <w:sz w:val="20"/>
              </w:rPr>
              <w:t>Итого по всем банкам</w:t>
            </w:r>
          </w:p>
        </w:tc>
        <w:tc>
          <w:tcPr>
            <w:tcW w:w="2160" w:type="dxa"/>
            <w:tcBorders>
              <w:top w:val="single" w:sz="4" w:space="0" w:color="auto"/>
              <w:left w:val="single" w:sz="4" w:space="0" w:color="auto"/>
              <w:bottom w:val="single" w:sz="4" w:space="0" w:color="auto"/>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1000,00</w:t>
            </w:r>
          </w:p>
        </w:tc>
        <w:tc>
          <w:tcPr>
            <w:tcW w:w="1620" w:type="dxa"/>
            <w:tcBorders>
              <w:top w:val="single" w:sz="4" w:space="0" w:color="auto"/>
              <w:left w:val="single" w:sz="4" w:space="0" w:color="auto"/>
              <w:bottom w:val="single" w:sz="4" w:space="0" w:color="auto"/>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1000,00</w:t>
            </w:r>
          </w:p>
        </w:tc>
        <w:tc>
          <w:tcPr>
            <w:tcW w:w="1633" w:type="dxa"/>
            <w:tcBorders>
              <w:top w:val="single" w:sz="4" w:space="0" w:color="auto"/>
              <w:left w:val="single" w:sz="4" w:space="0" w:color="auto"/>
              <w:bottom w:val="single" w:sz="4" w:space="0" w:color="auto"/>
              <w:right w:val="single" w:sz="4" w:space="0" w:color="auto"/>
            </w:tcBorders>
            <w:vAlign w:val="center"/>
          </w:tcPr>
          <w:p w:rsidR="004D7916" w:rsidRDefault="004D7916">
            <w:pPr>
              <w:autoSpaceDE w:val="0"/>
              <w:autoSpaceDN w:val="0"/>
              <w:adjustRightInd w:val="0"/>
              <w:jc w:val="center"/>
              <w:rPr>
                <w:noProof/>
                <w:color w:val="000000"/>
                <w:sz w:val="20"/>
              </w:rPr>
            </w:pPr>
            <w:r>
              <w:rPr>
                <w:noProof/>
                <w:color w:val="000000"/>
                <w:sz w:val="20"/>
              </w:rPr>
              <w:t>100,00</w:t>
            </w:r>
          </w:p>
        </w:tc>
      </w:tr>
    </w:tbl>
    <w:p w:rsidR="004D7916" w:rsidRDefault="004D7916">
      <w:pPr>
        <w:autoSpaceDE w:val="0"/>
        <w:autoSpaceDN w:val="0"/>
        <w:adjustRightInd w:val="0"/>
        <w:ind w:firstLine="560"/>
        <w:jc w:val="both"/>
        <w:rPr>
          <w:sz w:val="20"/>
        </w:rPr>
      </w:pPr>
      <w:r>
        <w:rPr>
          <w:sz w:val="20"/>
        </w:rPr>
        <w:t xml:space="preserve">В случае если все банки сочтут нужным вложить свои избыточные резервы в ценные бумаги, результат не изменится. </w:t>
      </w:r>
    </w:p>
    <w:p w:rsidR="004D7916" w:rsidRDefault="004D7916">
      <w:pPr>
        <w:autoSpaceDE w:val="0"/>
        <w:autoSpaceDN w:val="0"/>
        <w:adjustRightInd w:val="0"/>
        <w:ind w:firstLine="560"/>
        <w:jc w:val="both"/>
        <w:rPr>
          <w:b/>
          <w:sz w:val="20"/>
        </w:rPr>
      </w:pPr>
      <w:r>
        <w:rPr>
          <w:sz w:val="20"/>
        </w:rPr>
        <w:t>Банк, приобретая ценные бумаги на сумму 90 долл., выписывает продавцу этих бумаг чек на сумму 90 долл., который депонируется в каком-то другом банке, например в банке В. Сумма чековых депозитов в банке В возрастает на 90 долл., и процесс депозитного расширения продолжается точно так же, как и в предыдущем случае. Независимо от того,</w:t>
      </w:r>
      <w:r>
        <w:rPr>
          <w:b/>
          <w:sz w:val="20"/>
        </w:rPr>
        <w:t xml:space="preserve"> </w:t>
      </w:r>
      <w:r>
        <w:rPr>
          <w:sz w:val="20"/>
        </w:rPr>
        <w:t>направляет ли банк свои избыточные резервы на предоставление кредитов или на покупку ценных бумаг, его роль в процессе депозитного расширения не меняется.</w:t>
      </w:r>
    </w:p>
    <w:p w:rsidR="004D7916" w:rsidRDefault="004D7916">
      <w:pPr>
        <w:autoSpaceDE w:val="0"/>
        <w:autoSpaceDN w:val="0"/>
        <w:adjustRightInd w:val="0"/>
        <w:ind w:firstLine="561"/>
        <w:jc w:val="both"/>
        <w:rPr>
          <w:sz w:val="20"/>
        </w:rPr>
      </w:pPr>
      <w:r>
        <w:rPr>
          <w:sz w:val="20"/>
        </w:rPr>
        <w:t xml:space="preserve">Процесс многократного расширения депозитов должен работать и в обратном направлении. Когда ЦБ изымает резервы у банковской системы, должно произойти многократное сокращение депозитов. </w:t>
      </w:r>
    </w:p>
    <w:p w:rsidR="004D7916" w:rsidRDefault="004D7916">
      <w:pPr>
        <w:pStyle w:val="a3"/>
        <w:rPr>
          <w:sz w:val="20"/>
        </w:rPr>
      </w:pPr>
    </w:p>
    <w:p w:rsidR="004D7916" w:rsidRDefault="004D7916">
      <w:pPr>
        <w:autoSpaceDE w:val="0"/>
        <w:autoSpaceDN w:val="0"/>
        <w:adjustRightInd w:val="0"/>
        <w:ind w:firstLine="540"/>
        <w:jc w:val="both"/>
        <w:rPr>
          <w:sz w:val="20"/>
        </w:rPr>
      </w:pPr>
      <w:r>
        <w:rPr>
          <w:sz w:val="20"/>
        </w:rPr>
        <w:t xml:space="preserve">Т.о., коэффициент мультипликации = </w:t>
      </w:r>
      <w:r>
        <w:rPr>
          <w:position w:val="-24"/>
          <w:sz w:val="20"/>
        </w:rPr>
        <w:object w:dxaOrig="2260" w:dyaOrig="620">
          <v:shape id="_x0000_i1033" type="#_x0000_t75" style="width:113.25pt;height:30.75pt" o:ole="" fillcolor="window">
            <v:imagedata r:id="rId17" o:title=""/>
          </v:shape>
          <o:OLEObject Type="Embed" ProgID="Equation.3" ShapeID="_x0000_i1033" DrawAspect="Content" ObjectID="_1459234474" r:id="rId18"/>
        </w:object>
      </w:r>
      <w:r>
        <w:rPr>
          <w:noProof/>
          <w:sz w:val="20"/>
        </w:rPr>
        <w:t>, где r – норма обязательного резервирования.</w:t>
      </w:r>
    </w:p>
    <w:p w:rsidR="004D7916" w:rsidRDefault="004D7916">
      <w:pPr>
        <w:autoSpaceDE w:val="0"/>
        <w:autoSpaceDN w:val="0"/>
        <w:adjustRightInd w:val="0"/>
        <w:ind w:firstLine="540"/>
        <w:jc w:val="both"/>
        <w:rPr>
          <w:sz w:val="20"/>
        </w:rPr>
      </w:pPr>
      <w:r>
        <w:rPr>
          <w:sz w:val="20"/>
        </w:rPr>
        <w:t>Он никогда не будет достигать</w:t>
      </w:r>
      <w:r>
        <w:rPr>
          <w:noProof/>
          <w:sz w:val="20"/>
        </w:rPr>
        <w:t xml:space="preserve"> 10,</w:t>
      </w:r>
      <w:r>
        <w:rPr>
          <w:sz w:val="20"/>
        </w:rPr>
        <w:t xml:space="preserve"> потому что всегда часть свободного резерва используется для других, не кредитных операций (например, в кассе любого банка должны быть наличные деньги для кассовых операций).</w:t>
      </w:r>
    </w:p>
    <w:p w:rsidR="004D7916" w:rsidRDefault="004D7916">
      <w:pPr>
        <w:autoSpaceDE w:val="0"/>
        <w:autoSpaceDN w:val="0"/>
        <w:adjustRightInd w:val="0"/>
        <w:ind w:firstLine="540"/>
        <w:jc w:val="both"/>
        <w:rPr>
          <w:sz w:val="20"/>
        </w:rPr>
      </w:pPr>
      <w:r>
        <w:rPr>
          <w:sz w:val="20"/>
        </w:rPr>
        <w:t>Поскольку процесс мультипликации непрерывен, коэффициент мультипликации рассчитывается за определенный период времени (год) и характеризует, насколько за этот период времени увеличилась денежная масса в обороте.</w:t>
      </w:r>
    </w:p>
    <w:p w:rsidR="004D7916" w:rsidRDefault="004D7916">
      <w:pPr>
        <w:pStyle w:val="a3"/>
        <w:rPr>
          <w:sz w:val="20"/>
        </w:rPr>
      </w:pPr>
      <w:r>
        <w:rPr>
          <w:sz w:val="20"/>
        </w:rPr>
        <w:t>Банковский мультипликатор действует независимо от того, предоставлены ли кредиты коммерческим банкам или они предоставлены федеральному правительству. Деньги в этом случае поступят на бюджетные счета в коммерческих банках, свободный резерв коммерческих банков, где находятся эти счета, увеличится и включится механизм банковского мультипликатора.</w:t>
      </w:r>
    </w:p>
    <w:p w:rsidR="004D7916" w:rsidRDefault="004D7916">
      <w:pPr>
        <w:rPr>
          <w:b/>
          <w:color w:val="FF0000"/>
          <w:sz w:val="20"/>
        </w:rPr>
      </w:pPr>
      <w:r>
        <w:rPr>
          <w:sz w:val="20"/>
        </w:rPr>
        <w:t>Управление механизмом банковского мультипликатора, следовательно, эмиссией безналичных денег осуществляется исключительно центральным банком, в то время как эмиссия производится системой коммерческих банков. Центральный банк, управляя механизмом банковского мультипликатора, расширяет или сужает эмиссионные возможности коммерческих банков, тем самым выполняя одну из основных своих функций</w:t>
      </w:r>
      <w:r>
        <w:rPr>
          <w:noProof/>
          <w:sz w:val="20"/>
        </w:rPr>
        <w:t xml:space="preserve"> -</w:t>
      </w:r>
      <w:r>
        <w:rPr>
          <w:sz w:val="20"/>
        </w:rPr>
        <w:t xml:space="preserve"> функцию денежно-кредитного регулирования.</w:t>
      </w:r>
    </w:p>
    <w:p w:rsidR="004D7916" w:rsidRDefault="004D7916">
      <w:pPr>
        <w:rPr>
          <w:sz w:val="18"/>
        </w:rPr>
      </w:pPr>
    </w:p>
    <w:p w:rsidR="004D7916" w:rsidRDefault="004D7916">
      <w:pPr>
        <w:rPr>
          <w:sz w:val="18"/>
        </w:rPr>
      </w:pPr>
    </w:p>
    <w:p w:rsidR="004D7916" w:rsidRDefault="004D7916">
      <w:pPr>
        <w:ind w:firstLine="540"/>
        <w:jc w:val="both"/>
        <w:rPr>
          <w:sz w:val="20"/>
        </w:rPr>
      </w:pPr>
    </w:p>
    <w:p w:rsidR="004D7916" w:rsidRDefault="004D7916">
      <w:pPr>
        <w:ind w:firstLine="540"/>
        <w:jc w:val="center"/>
        <w:rPr>
          <w:b/>
        </w:rPr>
      </w:pPr>
      <w:r>
        <w:rPr>
          <w:b/>
          <w:highlight w:val="red"/>
        </w:rPr>
        <w:t>33. Сущность и структура денежного обращения. Формы б/н расчетов и инструменты платежа.</w:t>
      </w:r>
    </w:p>
    <w:p w:rsidR="004D7916" w:rsidRDefault="004D7916">
      <w:pPr>
        <w:ind w:firstLine="540"/>
        <w:jc w:val="center"/>
        <w:rPr>
          <w:b/>
        </w:rPr>
      </w:pPr>
    </w:p>
    <w:p w:rsidR="004D7916" w:rsidRDefault="0060719F">
      <w:pPr>
        <w:ind w:firstLine="540"/>
        <w:jc w:val="both"/>
      </w:pPr>
      <w:r>
        <w:rPr>
          <w:noProof/>
        </w:rPr>
        <w:pict>
          <v:line id="_x0000_s1620" style="position:absolute;left:0;text-align:left;z-index:251751936" from="117pt,1.7pt" to="171pt,1.7pt" o:allowincell="f">
            <v:stroke endarrow="block"/>
          </v:line>
        </w:pict>
      </w:r>
      <w:r>
        <w:rPr>
          <w:noProof/>
        </w:rPr>
        <w:pict>
          <v:line id="_x0000_s1621" style="position:absolute;left:0;text-align:left;z-index:251752960" from="261pt,1.7pt" to="306pt,1.7pt" o:allowincell="f">
            <v:stroke endarrow="block"/>
          </v:line>
        </w:pict>
      </w:r>
      <w:r w:rsidR="004D7916">
        <w:t xml:space="preserve">Платежный оборот   </w:t>
      </w:r>
      <w:r w:rsidR="004D7916">
        <w:tab/>
        <w:t xml:space="preserve">              Денежный оборот</w:t>
      </w:r>
      <w:r w:rsidR="004D7916">
        <w:tab/>
      </w:r>
      <w:r w:rsidR="004D7916">
        <w:tab/>
        <w:t>Денежное обращение</w:t>
      </w:r>
    </w:p>
    <w:p w:rsidR="004D7916" w:rsidRDefault="004D7916">
      <w:pPr>
        <w:ind w:firstLine="540"/>
        <w:jc w:val="both"/>
      </w:pPr>
    </w:p>
    <w:p w:rsidR="004D7916" w:rsidRDefault="004D7916">
      <w:pPr>
        <w:ind w:firstLine="540"/>
        <w:jc w:val="both"/>
      </w:pPr>
      <w:r>
        <w:rPr>
          <w:b/>
        </w:rPr>
        <w:lastRenderedPageBreak/>
        <w:t>Платежный оборот</w:t>
      </w:r>
      <w:r>
        <w:t xml:space="preserve"> – процесс движения средств платежа в виде денег в наличной и б/н форме и других средств платежа (чеки, векселя, депозитные сертификаты).</w:t>
      </w:r>
    </w:p>
    <w:p w:rsidR="004D7916" w:rsidRDefault="004D7916">
      <w:pPr>
        <w:ind w:firstLine="540"/>
        <w:jc w:val="both"/>
      </w:pPr>
      <w:r>
        <w:rPr>
          <w:b/>
        </w:rPr>
        <w:t>Денежный оборот</w:t>
      </w:r>
      <w:r>
        <w:t xml:space="preserve"> – процесс непрерывного движения денег в наличной и б/н формах.</w:t>
      </w:r>
    </w:p>
    <w:p w:rsidR="004D7916" w:rsidRDefault="004D7916">
      <w:pPr>
        <w:ind w:firstLine="540"/>
        <w:jc w:val="both"/>
      </w:pPr>
      <w:r>
        <w:rPr>
          <w:b/>
        </w:rPr>
        <w:t>Денежное обращение</w:t>
      </w:r>
      <w:r>
        <w:t xml:space="preserve"> – непрерывный переход денежных знаков от одних ФЛ или ЮЛ к другим. Обращаться могут  только наличные деньги.</w:t>
      </w:r>
    </w:p>
    <w:p w:rsidR="004D7916" w:rsidRDefault="004D7916">
      <w:pPr>
        <w:ind w:firstLine="540"/>
        <w:jc w:val="both"/>
      </w:pPr>
      <w:r>
        <w:t xml:space="preserve">Выделяют </w:t>
      </w:r>
      <w:r>
        <w:rPr>
          <w:u w:val="single"/>
        </w:rPr>
        <w:t>формы денежного оборота</w:t>
      </w:r>
      <w:r>
        <w:t>:</w:t>
      </w:r>
    </w:p>
    <w:p w:rsidR="004D7916" w:rsidRDefault="004D7916">
      <w:pPr>
        <w:ind w:firstLine="540"/>
        <w:jc w:val="both"/>
      </w:pPr>
      <w:r>
        <w:t>- наличный ДО</w:t>
      </w:r>
    </w:p>
    <w:p w:rsidR="004D7916" w:rsidRDefault="004D7916">
      <w:pPr>
        <w:ind w:firstLine="540"/>
        <w:jc w:val="both"/>
      </w:pPr>
      <w:r>
        <w:t>- б/н ДО</w:t>
      </w:r>
    </w:p>
    <w:p w:rsidR="004D7916" w:rsidRDefault="004D7916">
      <w:pPr>
        <w:ind w:firstLine="540"/>
        <w:jc w:val="both"/>
      </w:pPr>
      <w:r>
        <w:t>В зависимости от характера отношений, которые обслуживает ДО выделяют:</w:t>
      </w:r>
    </w:p>
    <w:p w:rsidR="004D7916" w:rsidRDefault="004D7916">
      <w:pPr>
        <w:ind w:firstLine="540"/>
        <w:jc w:val="both"/>
      </w:pPr>
      <w:r>
        <w:t>- денежно-расчетный оборот</w:t>
      </w:r>
    </w:p>
    <w:p w:rsidR="004D7916" w:rsidRDefault="004D7916">
      <w:pPr>
        <w:ind w:firstLine="540"/>
        <w:jc w:val="both"/>
      </w:pPr>
      <w:r>
        <w:t>- денежно-кредитный оборот</w:t>
      </w:r>
    </w:p>
    <w:p w:rsidR="004D7916" w:rsidRDefault="004D7916">
      <w:pPr>
        <w:ind w:firstLine="540"/>
        <w:jc w:val="both"/>
      </w:pPr>
      <w:r>
        <w:t>- денежно-финансовый оборот</w:t>
      </w:r>
    </w:p>
    <w:p w:rsidR="004D7916" w:rsidRDefault="004D7916">
      <w:pPr>
        <w:ind w:firstLine="540"/>
        <w:jc w:val="both"/>
      </w:pPr>
      <w:r>
        <w:rPr>
          <w:u w:val="single"/>
        </w:rPr>
        <w:t>Особенности денежного обращения</w:t>
      </w:r>
      <w:r>
        <w:t>:</w:t>
      </w:r>
    </w:p>
    <w:p w:rsidR="004D7916" w:rsidRDefault="004D7916">
      <w:pPr>
        <w:ind w:firstLine="540"/>
        <w:jc w:val="both"/>
      </w:pPr>
      <w:r>
        <w:t>1. основа движения  наличных денег – товарное обращение</w:t>
      </w:r>
    </w:p>
    <w:p w:rsidR="004D7916" w:rsidRDefault="004D7916">
      <w:pPr>
        <w:ind w:firstLine="540"/>
        <w:jc w:val="both"/>
      </w:pPr>
      <w:r>
        <w:t>2. регламентация кассовых операций для всех участников денежного обращения</w:t>
      </w:r>
    </w:p>
    <w:p w:rsidR="004D7916" w:rsidRDefault="004D7916">
      <w:pPr>
        <w:ind w:firstLine="540"/>
        <w:jc w:val="both"/>
      </w:pPr>
      <w:r>
        <w:t>3. основная часть денежного обращения осуществляется ч/з кредитные организации</w:t>
      </w:r>
    </w:p>
    <w:p w:rsidR="004D7916" w:rsidRDefault="004D7916">
      <w:pPr>
        <w:ind w:firstLine="540"/>
        <w:jc w:val="both"/>
      </w:pPr>
      <w:r>
        <w:rPr>
          <w:u w:val="single"/>
        </w:rPr>
        <w:t>Признаки денежного обращения</w:t>
      </w:r>
      <w:r>
        <w:t>:</w:t>
      </w:r>
    </w:p>
    <w:p w:rsidR="004D7916" w:rsidRDefault="004D7916">
      <w:pPr>
        <w:ind w:firstLine="540"/>
        <w:jc w:val="both"/>
      </w:pPr>
      <w:r>
        <w:t>- неоднократное использование одного и того же денежного знака при совершении платежей</w:t>
      </w:r>
    </w:p>
    <w:p w:rsidR="004D7916" w:rsidRDefault="004D7916">
      <w:pPr>
        <w:ind w:firstLine="540"/>
        <w:jc w:val="both"/>
      </w:pPr>
      <w:r>
        <w:t>- требование к защищенности и надежности денежных знаков</w:t>
      </w:r>
    </w:p>
    <w:p w:rsidR="004D7916" w:rsidRDefault="004D7916">
      <w:pPr>
        <w:ind w:firstLine="540"/>
        <w:jc w:val="both"/>
      </w:pPr>
      <w:r>
        <w:t>- обеспечение необходимого количества и покупюрного состава</w:t>
      </w:r>
    </w:p>
    <w:p w:rsidR="004D7916" w:rsidRDefault="004D7916">
      <w:pPr>
        <w:ind w:firstLine="540"/>
        <w:jc w:val="both"/>
      </w:pPr>
      <w:r>
        <w:t>- финансовые органы государства и кредитные организации  являются обязательными участниками денежного обращения</w:t>
      </w:r>
    </w:p>
    <w:p w:rsidR="004D7916" w:rsidRDefault="004D7916">
      <w:pPr>
        <w:ind w:firstLine="540"/>
        <w:jc w:val="both"/>
      </w:pPr>
      <w:r>
        <w:t>- замена ветхих и выпуск новых денежных знаков и дополнительных наличных денег осуществляет исключительно ЦБ.</w:t>
      </w:r>
    </w:p>
    <w:p w:rsidR="004D7916" w:rsidRDefault="004D7916">
      <w:pPr>
        <w:ind w:firstLine="540"/>
        <w:jc w:val="both"/>
      </w:pPr>
      <w:r>
        <w:rPr>
          <w:u w:val="single"/>
        </w:rPr>
        <w:t>Принципы денежного обращения</w:t>
      </w:r>
      <w:r>
        <w:t>:</w:t>
      </w:r>
    </w:p>
    <w:p w:rsidR="004D7916" w:rsidRDefault="004D7916">
      <w:pPr>
        <w:numPr>
          <w:ilvl w:val="0"/>
          <w:numId w:val="126"/>
        </w:numPr>
        <w:jc w:val="both"/>
      </w:pPr>
      <w:r>
        <w:t>централизация организации и регулирования денежного обращения</w:t>
      </w:r>
    </w:p>
    <w:p w:rsidR="004D7916" w:rsidRDefault="004D7916">
      <w:pPr>
        <w:numPr>
          <w:ilvl w:val="0"/>
          <w:numId w:val="126"/>
        </w:numPr>
        <w:jc w:val="both"/>
      </w:pPr>
      <w:r>
        <w:t>эластичность и экономичность денежного обращения</w:t>
      </w:r>
    </w:p>
    <w:p w:rsidR="004D7916" w:rsidRDefault="004D7916">
      <w:pPr>
        <w:numPr>
          <w:ilvl w:val="0"/>
          <w:numId w:val="126"/>
        </w:numPr>
        <w:jc w:val="both"/>
      </w:pPr>
      <w:r>
        <w:t>регулярность и бесперебойность обеспечения экономики наличными деньгами</w:t>
      </w:r>
    </w:p>
    <w:p w:rsidR="004D7916" w:rsidRDefault="004D7916">
      <w:pPr>
        <w:numPr>
          <w:ilvl w:val="0"/>
          <w:numId w:val="126"/>
        </w:numPr>
        <w:jc w:val="both"/>
      </w:pPr>
      <w:r>
        <w:t>регламентация процедур выполнения операций с наличными деньгами</w:t>
      </w:r>
    </w:p>
    <w:p w:rsidR="004D7916" w:rsidRDefault="004D7916">
      <w:pPr>
        <w:ind w:firstLine="540"/>
        <w:jc w:val="both"/>
      </w:pPr>
    </w:p>
    <w:p w:rsidR="004D7916" w:rsidRDefault="004D7916">
      <w:pPr>
        <w:ind w:firstLine="540"/>
        <w:jc w:val="both"/>
      </w:pPr>
      <w:r>
        <w:t>Выбор формы б/н расчетов в основном определяется:</w:t>
      </w:r>
    </w:p>
    <w:p w:rsidR="004D7916" w:rsidRDefault="004D7916">
      <w:pPr>
        <w:ind w:firstLine="540"/>
        <w:jc w:val="both"/>
      </w:pPr>
      <w:r>
        <w:t>1. местонахождением сторон сделки</w:t>
      </w:r>
    </w:p>
    <w:p w:rsidR="004D7916" w:rsidRDefault="004D7916">
      <w:pPr>
        <w:ind w:firstLine="540"/>
        <w:jc w:val="both"/>
      </w:pPr>
      <w:r>
        <w:t>2. характером хозяйственных связей м/ партнерами</w:t>
      </w:r>
    </w:p>
    <w:p w:rsidR="004D7916" w:rsidRDefault="004D7916">
      <w:pPr>
        <w:ind w:firstLine="540"/>
        <w:jc w:val="both"/>
      </w:pPr>
      <w:r>
        <w:t>3. особенность поставляемой продукции и условиями ее приемки</w:t>
      </w:r>
    </w:p>
    <w:p w:rsidR="004D7916" w:rsidRDefault="004D7916">
      <w:pPr>
        <w:ind w:firstLine="540"/>
        <w:jc w:val="both"/>
      </w:pPr>
      <w:r>
        <w:t>4. способом транспортировки грузов</w:t>
      </w:r>
    </w:p>
    <w:p w:rsidR="004D7916" w:rsidRDefault="004D7916">
      <w:pPr>
        <w:ind w:firstLine="540"/>
        <w:jc w:val="both"/>
      </w:pPr>
      <w:r>
        <w:t>5. финансовым положением партнеров</w:t>
      </w:r>
    </w:p>
    <w:p w:rsidR="004D7916" w:rsidRDefault="004D7916">
      <w:pPr>
        <w:ind w:firstLine="540"/>
        <w:jc w:val="both"/>
        <w:rPr>
          <w:b/>
        </w:rPr>
      </w:pPr>
    </w:p>
    <w:p w:rsidR="004D7916" w:rsidRDefault="004D7916">
      <w:pPr>
        <w:ind w:firstLine="540"/>
        <w:jc w:val="both"/>
        <w:rPr>
          <w:b/>
        </w:rPr>
      </w:pPr>
      <w:r>
        <w:rPr>
          <w:b/>
        </w:rPr>
        <w:t>Расчеты платежными поручениями.</w:t>
      </w:r>
    </w:p>
    <w:p w:rsidR="004D7916" w:rsidRDefault="004D7916">
      <w:pPr>
        <w:ind w:firstLine="540"/>
        <w:jc w:val="both"/>
      </w:pPr>
      <w:r>
        <w:t>Платежное поручение – поручение предприятия обслуживающему его банку о перечислении средств  со своего счета на другой. Они действуют в течение 10 дней и применяются только при наличии средств на счете.</w:t>
      </w:r>
    </w:p>
    <w:p w:rsidR="004D7916" w:rsidRDefault="004D7916">
      <w:pPr>
        <w:ind w:firstLine="540"/>
        <w:jc w:val="both"/>
      </w:pPr>
      <w:r>
        <w:t>Выделяют:</w:t>
      </w:r>
    </w:p>
    <w:p w:rsidR="004D7916" w:rsidRDefault="004D7916">
      <w:pPr>
        <w:ind w:firstLine="540"/>
        <w:jc w:val="both"/>
      </w:pPr>
      <w:r>
        <w:t>- срочный платеж – совершается при авансовых платежах</w:t>
      </w:r>
    </w:p>
    <w:p w:rsidR="004D7916" w:rsidRDefault="004D7916">
      <w:pPr>
        <w:ind w:firstLine="540"/>
        <w:jc w:val="both"/>
      </w:pPr>
      <w:r>
        <w:t>- досрочный платеж – перед сделкой</w:t>
      </w:r>
    </w:p>
    <w:p w:rsidR="004D7916" w:rsidRDefault="004D7916">
      <w:pPr>
        <w:ind w:firstLine="540"/>
        <w:jc w:val="both"/>
      </w:pPr>
      <w:r>
        <w:t>- отсроченный платеж – спустя некоторый период после сделки</w:t>
      </w:r>
    </w:p>
    <w:p w:rsidR="004D7916" w:rsidRDefault="004D7916">
      <w:pPr>
        <w:ind w:firstLine="540"/>
        <w:jc w:val="both"/>
      </w:pPr>
      <w:r>
        <w:t>- плановый платеж – при регулярном переводе денег</w:t>
      </w:r>
    </w:p>
    <w:p w:rsidR="004D7916" w:rsidRDefault="004D7916">
      <w:pPr>
        <w:ind w:firstLine="540"/>
        <w:jc w:val="both"/>
      </w:pPr>
    </w:p>
    <w:p w:rsidR="004D7916" w:rsidRDefault="004D7916">
      <w:pPr>
        <w:ind w:firstLine="540"/>
        <w:jc w:val="both"/>
        <w:rPr>
          <w:b/>
        </w:rPr>
      </w:pPr>
      <w:r>
        <w:rPr>
          <w:b/>
        </w:rPr>
        <w:t>Аккредитивная форма расчетов.</w:t>
      </w:r>
    </w:p>
    <w:p w:rsidR="004D7916" w:rsidRDefault="004D7916">
      <w:pPr>
        <w:ind w:firstLine="540"/>
        <w:jc w:val="both"/>
      </w:pPr>
      <w:r>
        <w:t>Суть аккредитивной формы расчетов состоит в том, что предприятие поручает обслуживающему его банку перечислить денежные средства предварительно депонированные в банке или под гарантию банка на оплату ТМЦ по месту нахождения продавца, при условии предоставления продавцом всех документов и выполнении прочих условий аккредитива.</w:t>
      </w:r>
    </w:p>
    <w:p w:rsidR="004D7916" w:rsidRDefault="004D7916">
      <w:pPr>
        <w:ind w:firstLine="540"/>
        <w:jc w:val="both"/>
      </w:pPr>
      <w:r>
        <w:t>Виды аккредитивов:</w:t>
      </w:r>
    </w:p>
    <w:p w:rsidR="004D7916" w:rsidRDefault="004D7916">
      <w:pPr>
        <w:ind w:firstLine="540"/>
        <w:jc w:val="both"/>
      </w:pPr>
      <w:r>
        <w:t>- покрытые – банк-эмитент перечисляет собственные средства плательщика банку поставщика на весь срок обязательств</w:t>
      </w:r>
    </w:p>
    <w:p w:rsidR="004D7916" w:rsidRDefault="004D7916">
      <w:pPr>
        <w:ind w:firstLine="540"/>
        <w:jc w:val="both"/>
      </w:pPr>
      <w:r>
        <w:t>- непокрытые – открывается в банке поставщика путем предоставления ему права  списывать всю сумму аккредитива  со счет банка покупателя, при наличии кор.отношений.</w:t>
      </w:r>
    </w:p>
    <w:p w:rsidR="004D7916" w:rsidRDefault="004D7916">
      <w:pPr>
        <w:ind w:firstLine="540"/>
        <w:jc w:val="both"/>
      </w:pPr>
      <w:r>
        <w:lastRenderedPageBreak/>
        <w:t>- безотзывной аккредитив – не м.б. аннулирован или изменен без согласия поставщика</w:t>
      </w:r>
    </w:p>
    <w:p w:rsidR="004D7916" w:rsidRDefault="004D7916">
      <w:pPr>
        <w:ind w:firstLine="540"/>
        <w:jc w:val="both"/>
      </w:pPr>
      <w:r>
        <w:t>- отзывной - м.б. аннулирован или изменен без согласия поставщика</w:t>
      </w:r>
    </w:p>
    <w:p w:rsidR="004D7916" w:rsidRDefault="004D7916">
      <w:pPr>
        <w:ind w:firstLine="540"/>
        <w:jc w:val="both"/>
      </w:pPr>
      <w:r>
        <w:rPr>
          <w:b/>
        </w:rPr>
        <w:t>Расчеты чеками.</w:t>
      </w:r>
      <w:r>
        <w:t xml:space="preserve"> При данном расчете владелец чека (чекодатель) дает письменное распоряжение банку, выдававшему расчетные чеки уплатить сумму указанную в чеке, получателю средств (чекодержателю).</w:t>
      </w:r>
    </w:p>
    <w:p w:rsidR="004D7916" w:rsidRDefault="004D7916">
      <w:pPr>
        <w:ind w:firstLine="540"/>
        <w:jc w:val="both"/>
      </w:pPr>
      <w:r>
        <w:t>Чек используется как ФЛ, так и ЮЛ.</w:t>
      </w:r>
    </w:p>
    <w:p w:rsidR="004D7916" w:rsidRDefault="004D7916">
      <w:pPr>
        <w:ind w:firstLine="540"/>
        <w:jc w:val="both"/>
      </w:pPr>
      <w:r>
        <w:t>Виды чеков:</w:t>
      </w:r>
    </w:p>
    <w:p w:rsidR="004D7916" w:rsidRDefault="004D7916">
      <w:pPr>
        <w:ind w:firstLine="540"/>
        <w:jc w:val="both"/>
      </w:pPr>
      <w:r>
        <w:t>- именные</w:t>
      </w:r>
    </w:p>
    <w:p w:rsidR="004D7916" w:rsidRDefault="004D7916">
      <w:pPr>
        <w:ind w:firstLine="540"/>
        <w:jc w:val="both"/>
      </w:pPr>
      <w:r>
        <w:t>- ордерные</w:t>
      </w:r>
    </w:p>
    <w:p w:rsidR="004D7916" w:rsidRDefault="004D7916">
      <w:pPr>
        <w:ind w:firstLine="540"/>
        <w:jc w:val="both"/>
      </w:pPr>
      <w:r>
        <w:t>- предъявительские</w:t>
      </w:r>
    </w:p>
    <w:p w:rsidR="004D7916" w:rsidRDefault="004D7916">
      <w:pPr>
        <w:ind w:firstLine="540"/>
        <w:jc w:val="both"/>
      </w:pPr>
    </w:p>
    <w:p w:rsidR="004D7916" w:rsidRDefault="004D7916">
      <w:pPr>
        <w:ind w:firstLine="540"/>
        <w:jc w:val="both"/>
      </w:pPr>
      <w:r>
        <w:rPr>
          <w:b/>
        </w:rPr>
        <w:t>Платежное требование-поручение</w:t>
      </w:r>
      <w:r>
        <w:t xml:space="preserve"> – требование поставщика к покупателю оплатить на основании направленных в банк документов на ст-ть поставленной продукции и оказанных услуг и поручение плательщика списать ср-ва с его счета. </w:t>
      </w:r>
    </w:p>
    <w:p w:rsidR="004D7916" w:rsidRDefault="004D7916">
      <w:pPr>
        <w:ind w:firstLine="540"/>
        <w:jc w:val="both"/>
      </w:pPr>
    </w:p>
    <w:p w:rsidR="004D7916" w:rsidRDefault="004D7916">
      <w:pPr>
        <w:ind w:firstLine="540"/>
        <w:jc w:val="both"/>
      </w:pPr>
      <w:r>
        <w:rPr>
          <w:b/>
        </w:rPr>
        <w:t>Зачет  взаимных требований</w:t>
      </w:r>
      <w:r>
        <w:t xml:space="preserve"> – перечисление разницы взаимных требований со счета одного контрагента на счет другого.</w:t>
      </w:r>
    </w:p>
    <w:p w:rsidR="004D7916" w:rsidRDefault="004D7916">
      <w:pPr>
        <w:ind w:firstLine="540"/>
        <w:jc w:val="both"/>
      </w:pPr>
      <w:r>
        <w:t>Виды:</w:t>
      </w:r>
    </w:p>
    <w:p w:rsidR="004D7916" w:rsidRDefault="004D7916">
      <w:pPr>
        <w:ind w:firstLine="540"/>
        <w:jc w:val="both"/>
      </w:pPr>
      <w:r>
        <w:t>- постоянно действующие – проходят зачеты по сальдо раз в 10 дней</w:t>
      </w:r>
    </w:p>
    <w:p w:rsidR="004D7916" w:rsidRDefault="004D7916">
      <w:pPr>
        <w:ind w:firstLine="540"/>
        <w:jc w:val="both"/>
      </w:pPr>
      <w:r>
        <w:t>- разовые зачеты</w:t>
      </w:r>
    </w:p>
    <w:p w:rsidR="004D7916" w:rsidRDefault="004D7916">
      <w:pPr>
        <w:ind w:firstLine="540"/>
        <w:jc w:val="both"/>
      </w:pPr>
    </w:p>
    <w:p w:rsidR="004D7916" w:rsidRDefault="004D7916">
      <w:pPr>
        <w:ind w:firstLine="540"/>
        <w:jc w:val="both"/>
      </w:pPr>
      <w:r>
        <w:rPr>
          <w:b/>
        </w:rPr>
        <w:t>Акцептная форма</w:t>
      </w:r>
      <w:r>
        <w:t xml:space="preserve"> </w:t>
      </w:r>
      <w:r>
        <w:rPr>
          <w:b/>
        </w:rPr>
        <w:t>расчетов</w:t>
      </w:r>
      <w:r>
        <w:t xml:space="preserve"> – получатель средств предоставляет в обслуживающий его банк расчетный документ, содержащий требование к плательщику об уплате определенной суммы ч/з банк.</w:t>
      </w:r>
    </w:p>
    <w:p w:rsidR="004D7916" w:rsidRDefault="004D7916">
      <w:pPr>
        <w:ind w:firstLine="540"/>
        <w:jc w:val="both"/>
      </w:pPr>
      <w:r>
        <w:t>Виды:</w:t>
      </w:r>
    </w:p>
    <w:p w:rsidR="004D7916" w:rsidRDefault="004D7916">
      <w:pPr>
        <w:ind w:firstLine="540"/>
        <w:jc w:val="both"/>
      </w:pPr>
      <w:r>
        <w:t>- последующий акцепт – оплата проводится в течение операционного дня</w:t>
      </w:r>
    </w:p>
    <w:p w:rsidR="004D7916" w:rsidRDefault="004D7916">
      <w:pPr>
        <w:ind w:firstLine="540"/>
        <w:jc w:val="both"/>
      </w:pPr>
      <w:r>
        <w:t>- предварительный акцепт – с предварительным согласием на оплату.</w:t>
      </w:r>
    </w:p>
    <w:p w:rsidR="004D7916" w:rsidRDefault="004D7916">
      <w:pPr>
        <w:ind w:firstLine="540"/>
        <w:jc w:val="both"/>
      </w:pPr>
      <w:r>
        <w:t>- положительный – всегда требуется согласие плательщика</w:t>
      </w:r>
    </w:p>
    <w:p w:rsidR="004D7916" w:rsidRDefault="004D7916">
      <w:pPr>
        <w:ind w:firstLine="540"/>
        <w:jc w:val="both"/>
      </w:pPr>
      <w:r>
        <w:t xml:space="preserve">- отрицательный – молчание означает согласие на акцепт </w:t>
      </w:r>
    </w:p>
    <w:p w:rsidR="004D7916" w:rsidRDefault="004D7916">
      <w:pPr>
        <w:ind w:firstLine="540"/>
        <w:jc w:val="both"/>
      </w:pPr>
    </w:p>
    <w:p w:rsidR="004D7916" w:rsidRDefault="004D7916">
      <w:pPr>
        <w:ind w:firstLine="540"/>
        <w:jc w:val="both"/>
      </w:pPr>
      <w:r>
        <w:rPr>
          <w:b/>
        </w:rPr>
        <w:t>Межбанковские расчеты</w:t>
      </w:r>
      <w:r>
        <w:t xml:space="preserve"> – ч/з кор-счета, либо ч/з РКЦ.</w:t>
      </w:r>
    </w:p>
    <w:p w:rsidR="004D7916" w:rsidRDefault="004D7916">
      <w:pPr>
        <w:ind w:firstLine="540"/>
        <w:jc w:val="both"/>
      </w:pPr>
    </w:p>
    <w:p w:rsidR="004D7916" w:rsidRDefault="004D7916">
      <w:pPr>
        <w:ind w:firstLine="540"/>
        <w:jc w:val="both"/>
        <w:rPr>
          <w:sz w:val="20"/>
        </w:rPr>
      </w:pPr>
    </w:p>
    <w:p w:rsidR="004D7916" w:rsidRDefault="004D7916">
      <w:pPr>
        <w:ind w:firstLine="540"/>
        <w:jc w:val="center"/>
        <w:rPr>
          <w:b/>
          <w:highlight w:val="red"/>
        </w:rPr>
      </w:pPr>
      <w:r>
        <w:rPr>
          <w:b/>
          <w:highlight w:val="red"/>
        </w:rPr>
        <w:t xml:space="preserve">34. Понятие и структура денежной системы. Типы денежных систем. </w:t>
      </w:r>
    </w:p>
    <w:p w:rsidR="004D7916" w:rsidRDefault="004D7916">
      <w:pPr>
        <w:ind w:firstLine="540"/>
        <w:jc w:val="center"/>
        <w:rPr>
          <w:b/>
        </w:rPr>
      </w:pPr>
      <w:r>
        <w:rPr>
          <w:b/>
          <w:highlight w:val="red"/>
        </w:rPr>
        <w:t>Особенности денежной системы России.</w:t>
      </w:r>
    </w:p>
    <w:p w:rsidR="004D7916" w:rsidRDefault="004D7916">
      <w:pPr>
        <w:ind w:firstLine="540"/>
        <w:jc w:val="center"/>
        <w:rPr>
          <w:b/>
        </w:rPr>
      </w:pPr>
    </w:p>
    <w:p w:rsidR="004D7916" w:rsidRDefault="004D7916">
      <w:pPr>
        <w:ind w:firstLine="506"/>
        <w:jc w:val="both"/>
      </w:pPr>
      <w:r>
        <w:rPr>
          <w:b/>
        </w:rPr>
        <w:t>Денежная система</w:t>
      </w:r>
      <w:r>
        <w:t xml:space="preserve"> – это сложившаяся исторически и закрепленная законодательно форма денежного обращения в стране. </w:t>
      </w:r>
    </w:p>
    <w:p w:rsidR="004D7916" w:rsidRDefault="004D7916">
      <w:pPr>
        <w:ind w:firstLine="506"/>
        <w:jc w:val="both"/>
      </w:pPr>
      <w:r>
        <w:t xml:space="preserve">Денежная система каждой страны складывается в соответствии с ее социальным и экономическим развитием и закрепляется законами, которые устанавливает государство. </w:t>
      </w:r>
    </w:p>
    <w:p w:rsidR="004D7916" w:rsidRDefault="004D7916">
      <w:pPr>
        <w:ind w:firstLine="506"/>
        <w:jc w:val="both"/>
      </w:pPr>
      <w:r>
        <w:t xml:space="preserve">С изменением политического строя, общественных отношений изменяется и денежная система, а это отражается на содержании ее элементов. </w:t>
      </w:r>
    </w:p>
    <w:p w:rsidR="004D7916" w:rsidRDefault="004D7916">
      <w:pPr>
        <w:ind w:firstLine="506"/>
        <w:jc w:val="both"/>
      </w:pPr>
      <w:r>
        <w:t xml:space="preserve">При характеристике денежной системы какой-либо страны ее обычно называют национальной, подчеркивая тем самым наличие каких-либо специфических черт, которые характерны для данной страны. </w:t>
      </w:r>
    </w:p>
    <w:p w:rsidR="004D7916" w:rsidRDefault="004D7916">
      <w:pPr>
        <w:ind w:firstLine="506"/>
        <w:jc w:val="both"/>
      </w:pPr>
      <w:r>
        <w:t xml:space="preserve">Несмотря на особенности национальной денежной системы, они все имеют элементы, свойственные всем системам: </w:t>
      </w:r>
    </w:p>
    <w:p w:rsidR="004D7916" w:rsidRDefault="004D7916">
      <w:pPr>
        <w:ind w:firstLine="506"/>
        <w:jc w:val="both"/>
      </w:pPr>
      <w:r>
        <w:t xml:space="preserve">1. </w:t>
      </w:r>
      <w:r>
        <w:rPr>
          <w:u w:val="single"/>
        </w:rPr>
        <w:t>наименование денежной единицы и ее части</w:t>
      </w:r>
      <w:r>
        <w:t xml:space="preserve"> </w:t>
      </w:r>
    </w:p>
    <w:p w:rsidR="004D7916" w:rsidRDefault="004D7916">
      <w:pPr>
        <w:ind w:firstLine="506"/>
        <w:jc w:val="both"/>
      </w:pPr>
      <w:r>
        <w:t xml:space="preserve">Наименование денежной единицы, как правило, возникает исторически, но зависит от государства, которое может закрепить или изменить его. </w:t>
      </w:r>
    </w:p>
    <w:p w:rsidR="004D7916" w:rsidRDefault="004D7916">
      <w:pPr>
        <w:ind w:firstLine="506"/>
        <w:jc w:val="both"/>
      </w:pPr>
      <w:r>
        <w:t xml:space="preserve">Денежная единица России – рубль. </w:t>
      </w:r>
    </w:p>
    <w:p w:rsidR="004D7916" w:rsidRDefault="004D7916">
      <w:pPr>
        <w:ind w:firstLine="506"/>
        <w:jc w:val="both"/>
      </w:pPr>
      <w:r>
        <w:rPr>
          <w:b/>
        </w:rPr>
        <w:t>Денежная единица</w:t>
      </w:r>
      <w:r>
        <w:t xml:space="preserve"> – это денежный знак, который служит для выражения цен всех товаров и услуг. </w:t>
      </w:r>
    </w:p>
    <w:p w:rsidR="004D7916" w:rsidRDefault="004D7916">
      <w:pPr>
        <w:ind w:firstLine="506"/>
        <w:jc w:val="both"/>
      </w:pPr>
      <w:r>
        <w:t xml:space="preserve">Денежная единица делится на мелкие, кратные части. В большинстве стран установлена десятичная система деления. </w:t>
      </w:r>
    </w:p>
    <w:p w:rsidR="004D7916" w:rsidRDefault="004D7916">
      <w:pPr>
        <w:ind w:firstLine="506"/>
        <w:jc w:val="both"/>
      </w:pPr>
      <w:r>
        <w:t xml:space="preserve">2. </w:t>
      </w:r>
      <w:r>
        <w:rPr>
          <w:u w:val="single"/>
        </w:rPr>
        <w:t xml:space="preserve">масштаб цен </w:t>
      </w:r>
      <w:r>
        <w:t xml:space="preserve">– т.е. средство выражения стоимости через весовое содержание денежного металла в денежной единице. </w:t>
      </w:r>
    </w:p>
    <w:p w:rsidR="004D7916" w:rsidRDefault="004D7916">
      <w:pPr>
        <w:ind w:firstLine="506"/>
        <w:jc w:val="both"/>
      </w:pPr>
      <w:r>
        <w:lastRenderedPageBreak/>
        <w:t xml:space="preserve">При фиксированном масштабе цен государство устанавливало золотое содержание денежной единицы, т.е. существовал официальный масштаб цен, который утратил экономический смысл с отменой золотого содержания и с прекращением размена кредитных денег на золото. </w:t>
      </w:r>
    </w:p>
    <w:p w:rsidR="004D7916" w:rsidRDefault="004D7916">
      <w:pPr>
        <w:ind w:firstLine="506"/>
        <w:jc w:val="both"/>
      </w:pPr>
      <w:r>
        <w:t xml:space="preserve">В настоящее время складывается стихийно под влиянием спроса и предложения и служит для соизмерения стоимости товаров посредством цены. </w:t>
      </w:r>
    </w:p>
    <w:p w:rsidR="004D7916" w:rsidRDefault="004D7916">
      <w:pPr>
        <w:ind w:firstLine="506"/>
        <w:jc w:val="both"/>
      </w:pPr>
      <w:r>
        <w:t xml:space="preserve">3. </w:t>
      </w:r>
      <w:r>
        <w:rPr>
          <w:u w:val="single"/>
        </w:rPr>
        <w:t>виды денег</w:t>
      </w:r>
      <w:r>
        <w:t xml:space="preserve"> – которые являются законными платежными средствами: кредитные деньги, бумажные деньги, разменная (билонная) монета. </w:t>
      </w:r>
    </w:p>
    <w:p w:rsidR="004D7916" w:rsidRDefault="004D7916">
      <w:pPr>
        <w:ind w:firstLine="506"/>
        <w:jc w:val="both"/>
      </w:pPr>
      <w:r>
        <w:t xml:space="preserve">4. </w:t>
      </w:r>
      <w:r>
        <w:rPr>
          <w:u w:val="single"/>
        </w:rPr>
        <w:t>эмиссионная система</w:t>
      </w:r>
      <w:r>
        <w:t xml:space="preserve"> – законодательно установленный порядок выпуска в обращение денежных знаков. </w:t>
      </w:r>
    </w:p>
    <w:p w:rsidR="004D7916" w:rsidRDefault="004D7916">
      <w:pPr>
        <w:ind w:firstLine="506"/>
        <w:jc w:val="both"/>
      </w:pPr>
      <w:r>
        <w:t xml:space="preserve">Эмиссионные операции осуществляет ЦБ (в странах, где бумажные деньги – Казначейство) и главным каналом эмиссии является депозитно-чековая эмиссия. </w:t>
      </w:r>
    </w:p>
    <w:p w:rsidR="004D7916" w:rsidRDefault="004D7916">
      <w:pPr>
        <w:ind w:firstLine="506"/>
        <w:jc w:val="both"/>
      </w:pPr>
      <w:r>
        <w:t xml:space="preserve">5. </w:t>
      </w:r>
      <w:r>
        <w:rPr>
          <w:u w:val="single"/>
        </w:rPr>
        <w:t>государственный аппарат регулирования денежного обращения</w:t>
      </w:r>
      <w:r>
        <w:t xml:space="preserve"> </w:t>
      </w:r>
    </w:p>
    <w:p w:rsidR="004D7916" w:rsidRDefault="004D7916">
      <w:pPr>
        <w:ind w:firstLine="506"/>
        <w:jc w:val="both"/>
      </w:pPr>
      <w:r>
        <w:t xml:space="preserve">организация денежного обращения в стране. </w:t>
      </w:r>
    </w:p>
    <w:p w:rsidR="004D7916" w:rsidRDefault="004D7916">
      <w:pPr>
        <w:ind w:firstLine="506"/>
        <w:jc w:val="both"/>
      </w:pPr>
      <w:r>
        <w:t xml:space="preserve">Государство осуществляет денежно-кредитную политику, т.е. регулирование экономики, используя и денежную, и кредитную системы, которые очень тесно связаны между собой. </w:t>
      </w:r>
    </w:p>
    <w:p w:rsidR="004D7916" w:rsidRDefault="004D7916">
      <w:pPr>
        <w:ind w:firstLine="506"/>
        <w:jc w:val="both"/>
      </w:pPr>
      <w:r>
        <w:t xml:space="preserve">Во многих промышленно развитых странах под влиянием инфляции было введено </w:t>
      </w:r>
      <w:r>
        <w:rPr>
          <w:b/>
        </w:rPr>
        <w:t>таргетирование</w:t>
      </w:r>
      <w:r>
        <w:t xml:space="preserve"> -  т.е были установлены определенные ориентиры роста денежной массы в обращении и кредита. </w:t>
      </w:r>
    </w:p>
    <w:p w:rsidR="004D7916" w:rsidRDefault="004D7916">
      <w:pPr>
        <w:ind w:firstLine="506"/>
        <w:jc w:val="both"/>
      </w:pPr>
      <w:r>
        <w:t xml:space="preserve">Этими ориентирами должны руководствоваться ЦБ, коммерческие банки, которые определяют сумму увеличения денежной массы, ограничивая ее прирост в реальном исчислении. </w:t>
      </w:r>
    </w:p>
    <w:p w:rsidR="004D7916" w:rsidRDefault="004D7916">
      <w:pPr>
        <w:ind w:firstLine="506"/>
        <w:jc w:val="both"/>
      </w:pPr>
    </w:p>
    <w:p w:rsidR="004D7916" w:rsidRDefault="004D7916">
      <w:pPr>
        <w:ind w:firstLine="506"/>
        <w:jc w:val="both"/>
      </w:pPr>
      <w:r>
        <w:t xml:space="preserve">В зависимости от сложившихся в стране экономических отношений денежная система может быть рыночной и нерыночной. </w:t>
      </w:r>
    </w:p>
    <w:p w:rsidR="004D7916" w:rsidRDefault="004D7916">
      <w:pPr>
        <w:ind w:firstLine="506"/>
        <w:jc w:val="both"/>
      </w:pPr>
      <w:r>
        <w:rPr>
          <w:b/>
        </w:rPr>
        <w:t>Денежную систему рыночного типа</w:t>
      </w:r>
      <w:r>
        <w:t xml:space="preserve"> характеризует: </w:t>
      </w:r>
    </w:p>
    <w:p w:rsidR="004D7916" w:rsidRDefault="004D7916">
      <w:pPr>
        <w:ind w:firstLine="506"/>
        <w:jc w:val="both"/>
      </w:pPr>
      <w:r>
        <w:t xml:space="preserve">- свободное функционирование денег, </w:t>
      </w:r>
    </w:p>
    <w:p w:rsidR="004D7916" w:rsidRDefault="004D7916">
      <w:pPr>
        <w:ind w:firstLine="506"/>
        <w:jc w:val="both"/>
      </w:pPr>
      <w:r>
        <w:t xml:space="preserve">- денежно-кредитное регулирование сохраняется на уровне ЦБ, </w:t>
      </w:r>
    </w:p>
    <w:p w:rsidR="004D7916" w:rsidRDefault="004D7916">
      <w:pPr>
        <w:ind w:firstLine="506"/>
        <w:jc w:val="both"/>
      </w:pPr>
      <w:r>
        <w:t xml:space="preserve">- регулирование осуществляется с помощью рыночных методов. </w:t>
      </w:r>
    </w:p>
    <w:p w:rsidR="004D7916" w:rsidRDefault="004D7916">
      <w:pPr>
        <w:ind w:firstLine="506"/>
        <w:jc w:val="both"/>
      </w:pPr>
      <w:r>
        <w:rPr>
          <w:b/>
        </w:rPr>
        <w:t>Нерыночная денежная система</w:t>
      </w:r>
      <w:r>
        <w:t xml:space="preserve"> характеризуется различными ограничениями в использовании денег и наличием административных метод регулирования экономики. </w:t>
      </w:r>
    </w:p>
    <w:p w:rsidR="004D7916" w:rsidRDefault="004D7916">
      <w:pPr>
        <w:ind w:firstLine="506"/>
        <w:jc w:val="both"/>
      </w:pPr>
      <w:r>
        <w:t xml:space="preserve">От степени включения национальной экономики в мировой рынок выделяется </w:t>
      </w:r>
      <w:r>
        <w:rPr>
          <w:b/>
        </w:rPr>
        <w:t>денежная система открытого и закрытого типа.</w:t>
      </w:r>
      <w:r>
        <w:t xml:space="preserve"> </w:t>
      </w:r>
    </w:p>
    <w:p w:rsidR="004D7916" w:rsidRDefault="004D7916">
      <w:pPr>
        <w:ind w:firstLine="506"/>
        <w:jc w:val="both"/>
      </w:pPr>
      <w:r>
        <w:t xml:space="preserve">При обращении золотых монет денежные системы были саморегулирующимися, а с переходом к неразменным кредитным деньгам, бумажным знакам стоимости потребовалось регулирование денежного обращения и </w:t>
      </w:r>
      <w:r>
        <w:rPr>
          <w:b/>
        </w:rPr>
        <w:t>современная денежная система имеет следующие черты</w:t>
      </w:r>
      <w:r>
        <w:t xml:space="preserve">: </w:t>
      </w:r>
    </w:p>
    <w:p w:rsidR="004D7916" w:rsidRDefault="004D7916">
      <w:pPr>
        <w:widowControl w:val="0"/>
        <w:numPr>
          <w:ilvl w:val="0"/>
          <w:numId w:val="23"/>
        </w:numPr>
        <w:autoSpaceDE w:val="0"/>
        <w:autoSpaceDN w:val="0"/>
        <w:adjustRightInd w:val="0"/>
        <w:jc w:val="both"/>
      </w:pPr>
      <w:r>
        <w:t>отмена золотого содержания денежной единицы, т.е. демонетизация золота.</w:t>
      </w:r>
    </w:p>
    <w:p w:rsidR="004D7916" w:rsidRDefault="004D7916">
      <w:pPr>
        <w:widowControl w:val="0"/>
        <w:numPr>
          <w:ilvl w:val="0"/>
          <w:numId w:val="23"/>
        </w:numPr>
        <w:autoSpaceDE w:val="0"/>
        <w:autoSpaceDN w:val="0"/>
        <w:adjustRightInd w:val="0"/>
        <w:jc w:val="both"/>
      </w:pPr>
      <w:r>
        <w:t xml:space="preserve">господство кредитных денег. </w:t>
      </w:r>
    </w:p>
    <w:p w:rsidR="004D7916" w:rsidRDefault="004D7916">
      <w:pPr>
        <w:widowControl w:val="0"/>
        <w:numPr>
          <w:ilvl w:val="0"/>
          <w:numId w:val="23"/>
        </w:numPr>
        <w:autoSpaceDE w:val="0"/>
        <w:autoSpaceDN w:val="0"/>
        <w:adjustRightInd w:val="0"/>
        <w:jc w:val="both"/>
      </w:pPr>
      <w:r>
        <w:t xml:space="preserve">сохранение на ряду с кредитными деньгами в обороте бумажных. </w:t>
      </w:r>
    </w:p>
    <w:p w:rsidR="004D7916" w:rsidRDefault="004D7916">
      <w:pPr>
        <w:widowControl w:val="0"/>
        <w:numPr>
          <w:ilvl w:val="0"/>
          <w:numId w:val="23"/>
        </w:numPr>
        <w:autoSpaceDE w:val="0"/>
        <w:autoSpaceDN w:val="0"/>
        <w:adjustRightInd w:val="0"/>
        <w:jc w:val="both"/>
      </w:pPr>
      <w:r>
        <w:t xml:space="preserve">выпуск банкнот в обращении характеризуется тремя моментами: </w:t>
      </w:r>
    </w:p>
    <w:p w:rsidR="004D7916" w:rsidRDefault="004D7916">
      <w:pPr>
        <w:ind w:left="506"/>
        <w:jc w:val="both"/>
      </w:pPr>
      <w:r>
        <w:t xml:space="preserve">- при кредитовании государству, </w:t>
      </w:r>
    </w:p>
    <w:p w:rsidR="004D7916" w:rsidRDefault="004D7916">
      <w:pPr>
        <w:ind w:left="506"/>
        <w:jc w:val="both"/>
      </w:pPr>
      <w:r>
        <w:t xml:space="preserve">- при кредитовании коммерческих банков, </w:t>
      </w:r>
    </w:p>
    <w:p w:rsidR="004D7916" w:rsidRDefault="004D7916">
      <w:pPr>
        <w:ind w:left="506"/>
        <w:jc w:val="both"/>
      </w:pPr>
      <w:r>
        <w:t xml:space="preserve">- под прирост золотовалютных резервов. </w:t>
      </w:r>
    </w:p>
    <w:p w:rsidR="004D7916" w:rsidRDefault="004D7916">
      <w:pPr>
        <w:ind w:left="506"/>
        <w:jc w:val="both"/>
      </w:pPr>
      <w:r>
        <w:t>5. развитие и преобразование в платежном обороте безналичного обращения и сокращение наличного</w:t>
      </w:r>
    </w:p>
    <w:p w:rsidR="004D7916" w:rsidRDefault="004D7916">
      <w:pPr>
        <w:ind w:left="506"/>
        <w:jc w:val="both"/>
      </w:pPr>
      <w:r>
        <w:t xml:space="preserve">6. режим валютных курсов </w:t>
      </w:r>
    </w:p>
    <w:p w:rsidR="004D7916" w:rsidRDefault="004D7916">
      <w:pPr>
        <w:ind w:firstLine="506"/>
        <w:jc w:val="both"/>
      </w:pPr>
      <w:r>
        <w:t xml:space="preserve">Тип денежной системы зависит от того, в какой форме функционируют деньги, т.е. как товар – всеобщий эквивалент или как знаки стоимости, и в соответствии с этим выделяют следующие </w:t>
      </w:r>
      <w:r>
        <w:rPr>
          <w:u w:val="single"/>
        </w:rPr>
        <w:t>типы денежной системы</w:t>
      </w:r>
      <w:r>
        <w:t xml:space="preserve">: </w:t>
      </w:r>
    </w:p>
    <w:p w:rsidR="004D7916" w:rsidRDefault="004D7916">
      <w:pPr>
        <w:widowControl w:val="0"/>
        <w:numPr>
          <w:ilvl w:val="0"/>
          <w:numId w:val="24"/>
        </w:numPr>
        <w:autoSpaceDE w:val="0"/>
        <w:autoSpaceDN w:val="0"/>
        <w:adjustRightInd w:val="0"/>
        <w:jc w:val="both"/>
      </w:pPr>
      <w:r>
        <w:rPr>
          <w:b/>
        </w:rPr>
        <w:t>система металлического обращения</w:t>
      </w:r>
      <w:r>
        <w:t xml:space="preserve">, которое базируется на действительных золотых и серебряных деньгах, и в которой кредитные деньги размены на металл, и золото выполняет все функции денег </w:t>
      </w:r>
    </w:p>
    <w:p w:rsidR="004D7916" w:rsidRDefault="004D7916">
      <w:pPr>
        <w:ind w:firstLine="540"/>
        <w:jc w:val="both"/>
      </w:pPr>
      <w:r>
        <w:t xml:space="preserve">В системе металлического обращения выделяют </w:t>
      </w:r>
      <w:r>
        <w:rPr>
          <w:u w:val="single"/>
        </w:rPr>
        <w:t>2 вида денежных систем</w:t>
      </w:r>
      <w:r>
        <w:t xml:space="preserve">: </w:t>
      </w:r>
    </w:p>
    <w:p w:rsidR="004D7916" w:rsidRDefault="004D7916">
      <w:pPr>
        <w:ind w:firstLine="540"/>
        <w:jc w:val="both"/>
      </w:pPr>
      <w:r>
        <w:t xml:space="preserve">1. </w:t>
      </w:r>
      <w:r>
        <w:rPr>
          <w:b/>
        </w:rPr>
        <w:t>биметаллизм,</w:t>
      </w:r>
      <w:r>
        <w:t xml:space="preserve"> </w:t>
      </w:r>
    </w:p>
    <w:p w:rsidR="004D7916" w:rsidRDefault="004D7916">
      <w:pPr>
        <w:ind w:firstLine="540"/>
        <w:jc w:val="both"/>
      </w:pPr>
      <w:r>
        <w:t>2</w:t>
      </w:r>
      <w:r>
        <w:rPr>
          <w:b/>
        </w:rPr>
        <w:t>. монометаллизм</w:t>
      </w:r>
      <w:r>
        <w:t xml:space="preserve"> </w:t>
      </w:r>
    </w:p>
    <w:p w:rsidR="004D7916" w:rsidRDefault="004D7916">
      <w:pPr>
        <w:ind w:firstLine="540"/>
        <w:jc w:val="both"/>
      </w:pPr>
      <w:r>
        <w:t xml:space="preserve">в зависимости от того, какое количество металлов принято в качестве эквивалента – два или один. </w:t>
      </w:r>
    </w:p>
    <w:p w:rsidR="004D7916" w:rsidRDefault="004D7916">
      <w:pPr>
        <w:ind w:firstLine="540"/>
        <w:jc w:val="both"/>
      </w:pPr>
      <w:r>
        <w:rPr>
          <w:b/>
        </w:rPr>
        <w:t>Биметаллизм</w:t>
      </w:r>
      <w:r>
        <w:t xml:space="preserve"> – это денежная система, при которой роль всеобщего эквивалента закреплена за двумя металлами: золотом и серебром. </w:t>
      </w:r>
    </w:p>
    <w:p w:rsidR="004D7916" w:rsidRDefault="004D7916">
      <w:pPr>
        <w:ind w:firstLine="540"/>
        <w:jc w:val="both"/>
      </w:pPr>
      <w:r>
        <w:t xml:space="preserve">При биметаллическом обращении устанавливается фиксированная пропорция между денежными стоимостями золота и серебра. </w:t>
      </w:r>
    </w:p>
    <w:p w:rsidR="004D7916" w:rsidRDefault="004D7916">
      <w:pPr>
        <w:ind w:firstLine="540"/>
        <w:jc w:val="both"/>
      </w:pPr>
      <w:r>
        <w:lastRenderedPageBreak/>
        <w:t>Полноценные монеты имеют металлическое содержание, соответствующее их стоимости.</w:t>
      </w:r>
    </w:p>
    <w:p w:rsidR="004D7916" w:rsidRDefault="004D7916">
      <w:pPr>
        <w:ind w:firstLine="540"/>
        <w:jc w:val="both"/>
      </w:pPr>
      <w:r>
        <w:t xml:space="preserve"> Оба эти свойства биметаллической системы порождали определенные проблемы. </w:t>
      </w:r>
    </w:p>
    <w:p w:rsidR="004D7916" w:rsidRDefault="004D7916">
      <w:pPr>
        <w:ind w:firstLine="540"/>
        <w:jc w:val="both"/>
      </w:pPr>
      <w:r>
        <w:t xml:space="preserve">При биметаллизме стоимость золота и серебра определялась монетарным стандартом – это отношение официальной стоимости весовой единицы золота к официальной стоимости такой же единицы серебра. </w:t>
      </w:r>
    </w:p>
    <w:p w:rsidR="004D7916" w:rsidRDefault="004D7916">
      <w:pPr>
        <w:ind w:firstLine="506"/>
        <w:jc w:val="both"/>
      </w:pPr>
      <w:r>
        <w:t xml:space="preserve">Биметаллический стандарт характеризовался: </w:t>
      </w:r>
    </w:p>
    <w:p w:rsidR="004D7916" w:rsidRDefault="004D7916">
      <w:pPr>
        <w:widowControl w:val="0"/>
        <w:numPr>
          <w:ilvl w:val="0"/>
          <w:numId w:val="25"/>
        </w:numPr>
        <w:autoSpaceDE w:val="0"/>
        <w:autoSpaceDN w:val="0"/>
        <w:adjustRightInd w:val="0"/>
        <w:jc w:val="both"/>
      </w:pPr>
      <w:r>
        <w:t xml:space="preserve">свободной чеканкой монет из обоих металлов, </w:t>
      </w:r>
    </w:p>
    <w:p w:rsidR="004D7916" w:rsidRDefault="004D7916">
      <w:pPr>
        <w:widowControl w:val="0"/>
        <w:numPr>
          <w:ilvl w:val="0"/>
          <w:numId w:val="25"/>
        </w:numPr>
        <w:autoSpaceDE w:val="0"/>
        <w:autoSpaceDN w:val="0"/>
        <w:adjustRightInd w:val="0"/>
        <w:jc w:val="both"/>
      </w:pPr>
      <w:r>
        <w:t xml:space="preserve">предусматривалось их неограниченное обращение, </w:t>
      </w:r>
    </w:p>
    <w:p w:rsidR="004D7916" w:rsidRDefault="004D7916">
      <w:pPr>
        <w:widowControl w:val="0"/>
        <w:numPr>
          <w:ilvl w:val="0"/>
          <w:numId w:val="25"/>
        </w:numPr>
        <w:autoSpaceDE w:val="0"/>
        <w:autoSpaceDN w:val="0"/>
        <w:adjustRightInd w:val="0"/>
        <w:jc w:val="both"/>
      </w:pPr>
      <w:r>
        <w:t xml:space="preserve">устанавливалось две цены на товар. </w:t>
      </w:r>
    </w:p>
    <w:p w:rsidR="004D7916" w:rsidRDefault="004D7916">
      <w:pPr>
        <w:widowControl w:val="0"/>
        <w:numPr>
          <w:ilvl w:val="0"/>
          <w:numId w:val="26"/>
        </w:numPr>
        <w:autoSpaceDE w:val="0"/>
        <w:autoSpaceDN w:val="0"/>
        <w:adjustRightInd w:val="0"/>
        <w:jc w:val="both"/>
      </w:pPr>
      <w:r>
        <w:t xml:space="preserve">Биметаллический стандарт не обеспечивал устойчивости денежного обращения, поскольку рыночная цена золота и серебра менялась, и как только возникала разница между ценой на мировом рынке и внутренней ценой, один из двух металлов становился более ценным, чем другой. И деньги, рыночная стоимость которых превышала их реальную стоимость исчезали из обращения. </w:t>
      </w:r>
    </w:p>
    <w:p w:rsidR="004D7916" w:rsidRDefault="004D7916">
      <w:pPr>
        <w:ind w:firstLine="540"/>
        <w:jc w:val="both"/>
      </w:pPr>
      <w:r>
        <w:rPr>
          <w:b/>
        </w:rPr>
        <w:t>Монометаллизм</w:t>
      </w:r>
      <w:r>
        <w:t xml:space="preserve"> – это денежная система, при которой только один металл – золото или серебро – является всеобщим эквивалентом. </w:t>
      </w:r>
    </w:p>
    <w:p w:rsidR="004D7916" w:rsidRDefault="004D7916">
      <w:pPr>
        <w:ind w:firstLine="540"/>
        <w:jc w:val="both"/>
      </w:pPr>
      <w:r>
        <w:t xml:space="preserve">Серебряный монометаллизм существовал в Индии, Нидерландах, странах Латинской Америки, в России до отмены крепостного права и единственная страна, в которой серебряный монометаллизм сохранялся до 1935 года, - Китай. </w:t>
      </w:r>
    </w:p>
    <w:p w:rsidR="004D7916" w:rsidRDefault="004D7916">
      <w:pPr>
        <w:ind w:firstLine="540"/>
        <w:jc w:val="both"/>
      </w:pPr>
    </w:p>
    <w:p w:rsidR="004D7916" w:rsidRDefault="004D7916">
      <w:pPr>
        <w:widowControl w:val="0"/>
        <w:autoSpaceDE w:val="0"/>
        <w:autoSpaceDN w:val="0"/>
        <w:adjustRightInd w:val="0"/>
        <w:ind w:left="506"/>
        <w:jc w:val="both"/>
      </w:pPr>
    </w:p>
    <w:p w:rsidR="004D7916" w:rsidRDefault="004D7916">
      <w:pPr>
        <w:widowControl w:val="0"/>
        <w:numPr>
          <w:ilvl w:val="0"/>
          <w:numId w:val="24"/>
        </w:numPr>
        <w:autoSpaceDE w:val="0"/>
        <w:autoSpaceDN w:val="0"/>
        <w:adjustRightInd w:val="0"/>
        <w:jc w:val="both"/>
      </w:pPr>
      <w:r>
        <w:rPr>
          <w:b/>
        </w:rPr>
        <w:t>система обращения бумажных и кредитных денег</w:t>
      </w:r>
      <w:r>
        <w:t xml:space="preserve">, при которой действительные деньги вытеснены из обращения и в обращении находятся бумажные и кредитные деньги. </w:t>
      </w:r>
    </w:p>
    <w:p w:rsidR="004D7916" w:rsidRDefault="004D7916">
      <w:pPr>
        <w:ind w:firstLine="540"/>
        <w:jc w:val="both"/>
      </w:pPr>
      <w:r>
        <w:rPr>
          <w:b/>
        </w:rPr>
        <w:t>Система обращения кредитно-бумажных денег</w:t>
      </w:r>
      <w:r>
        <w:t xml:space="preserve"> предусматривала господство банкнот, выпускаемых эмиссионными банками. </w:t>
      </w:r>
    </w:p>
    <w:p w:rsidR="004D7916" w:rsidRDefault="004D7916">
      <w:pPr>
        <w:ind w:firstLine="540"/>
        <w:jc w:val="both"/>
      </w:pPr>
      <w:r>
        <w:t xml:space="preserve">Данная система существенно отличалась от системы золотого стандарта по механизму формирования стоимости денежной единицы, т.к. номинальная стоимость кредитных денег намного превышала их собственную стоимость. Для поддержания этого разрыва государство монополизировало выпуск кредитных денег, т.е. банкнот через банк и бумажных денег через Казначейство. Возросло значение депозитно-чековой эмиссии, и ЦБ уже осуществляет регулирование активных и пассивных операции коммерческих банков, которые являются основанием для выпуска кредитных денег, т.е. ЦБ осуществляет регулирование эмиссионной системы и как следствие регулирование денежной массы в обращении с помощью инструментов денежно-кредитной политики. </w:t>
      </w:r>
    </w:p>
    <w:p w:rsidR="004D7916" w:rsidRDefault="004D7916">
      <w:pPr>
        <w:ind w:firstLine="540"/>
        <w:jc w:val="both"/>
      </w:pPr>
      <w:r>
        <w:t xml:space="preserve">Переход к кредитным деньгам привел к односторонней эластичности эмиссии, что в свою очередь повлекло за собой нарушение условий поддержания равновесия денежного обращения, которое состоит в ограничении денежной массы потребностями хозяйства в деньгах. </w:t>
      </w:r>
    </w:p>
    <w:p w:rsidR="004D7916" w:rsidRDefault="004D7916">
      <w:pPr>
        <w:widowControl w:val="0"/>
        <w:autoSpaceDE w:val="0"/>
        <w:autoSpaceDN w:val="0"/>
        <w:adjustRightInd w:val="0"/>
        <w:ind w:left="506"/>
        <w:jc w:val="both"/>
      </w:pPr>
    </w:p>
    <w:p w:rsidR="004D7916" w:rsidRDefault="004D7916">
      <w:pPr>
        <w:ind w:firstLine="540"/>
        <w:jc w:val="both"/>
      </w:pPr>
    </w:p>
    <w:p w:rsidR="004D7916" w:rsidRDefault="004D7916">
      <w:pPr>
        <w:ind w:left="360" w:firstLine="348"/>
        <w:jc w:val="both"/>
        <w:rPr>
          <w:b/>
        </w:rPr>
      </w:pPr>
      <w:r>
        <w:rPr>
          <w:b/>
        </w:rPr>
        <w:t>Денежная система РФ.</w:t>
      </w:r>
    </w:p>
    <w:p w:rsidR="004D7916" w:rsidRDefault="004D7916">
      <w:pPr>
        <w:ind w:left="360" w:firstLine="348"/>
        <w:jc w:val="both"/>
      </w:pPr>
      <w:r>
        <w:t>ФЗ «О денежной системе РФ» устанавливает правовые основы функционирования денежной системы.</w:t>
      </w:r>
    </w:p>
    <w:p w:rsidR="004D7916" w:rsidRDefault="004D7916">
      <w:pPr>
        <w:ind w:left="360" w:firstLine="348"/>
        <w:jc w:val="both"/>
      </w:pPr>
      <w:r>
        <w:t>Официальная денежная единица – рубль. Законом о денежной системе запрещен выпуск иных денежных единиц и денежных суррогатов, подчеркнута ответственность лиц, нарушающих единство денежного обращения. Официальное соотношение между рублем и золотом или другими драгметаллами не устанавливается. Исключительное право эмиссии денег, организации и изъятия их из обращения на территории РФ принадлежит ЦБ РФ.</w:t>
      </w:r>
    </w:p>
    <w:p w:rsidR="004D7916" w:rsidRDefault="004D7916">
      <w:pPr>
        <w:ind w:left="360" w:firstLine="348"/>
        <w:jc w:val="both"/>
      </w:pPr>
      <w:r>
        <w:t>Видами денег имеющими законную платежную силу являются банковские билеты и металлическая монета, образцы утверждаются ЦБ РФ. Они обязательны к приему по их нарицательной стоимости на всей территории РФ.</w:t>
      </w:r>
    </w:p>
    <w:p w:rsidR="004D7916" w:rsidRDefault="004D7916">
      <w:pPr>
        <w:ind w:left="360" w:firstLine="348"/>
        <w:jc w:val="both"/>
      </w:pPr>
      <w:r>
        <w:t>Платежи на территории РФ осуществляются в виде наличных и безналичных расчетов. Формы безналичных расчетов устанавливаются правилами ЦБ РФ.</w:t>
      </w:r>
    </w:p>
    <w:p w:rsidR="004D7916" w:rsidRDefault="004D7916">
      <w:pPr>
        <w:ind w:left="360" w:firstLine="348"/>
        <w:jc w:val="both"/>
      </w:pPr>
      <w:r>
        <w:t>Обязанности ЦБ РФ.</w:t>
      </w:r>
    </w:p>
    <w:p w:rsidR="004D7916" w:rsidRDefault="004D7916">
      <w:pPr>
        <w:numPr>
          <w:ilvl w:val="0"/>
          <w:numId w:val="27"/>
        </w:numPr>
        <w:jc w:val="both"/>
      </w:pPr>
      <w:r>
        <w:t>создание резервных фондов банкнот и монет</w:t>
      </w:r>
    </w:p>
    <w:p w:rsidR="004D7916" w:rsidRDefault="004D7916">
      <w:pPr>
        <w:numPr>
          <w:ilvl w:val="0"/>
          <w:numId w:val="27"/>
        </w:numPr>
        <w:jc w:val="both"/>
      </w:pPr>
      <w:r>
        <w:t>определение правил хранения, перевозки и инкассации наличных денег</w:t>
      </w:r>
    </w:p>
    <w:p w:rsidR="004D7916" w:rsidRDefault="004D7916">
      <w:pPr>
        <w:numPr>
          <w:ilvl w:val="0"/>
          <w:numId w:val="27"/>
        </w:numPr>
        <w:jc w:val="both"/>
      </w:pPr>
      <w:r>
        <w:t>установление признаков платежности денежных знаков и порядок замены и уничтожения денежных знаков</w:t>
      </w:r>
    </w:p>
    <w:p w:rsidR="004D7916" w:rsidRDefault="004D7916">
      <w:pPr>
        <w:numPr>
          <w:ilvl w:val="0"/>
          <w:numId w:val="27"/>
        </w:numPr>
        <w:jc w:val="both"/>
      </w:pPr>
      <w:r>
        <w:t>утверждение правил кассовых операций в хозяйстве.</w:t>
      </w:r>
    </w:p>
    <w:p w:rsidR="004D7916" w:rsidRDefault="004D7916">
      <w:pPr>
        <w:ind w:firstLine="720"/>
        <w:jc w:val="both"/>
      </w:pPr>
      <w:r>
        <w:lastRenderedPageBreak/>
        <w:t>Для осуществления эмиссионно-кассового регулирования, кассового обслуживания комбанков в РКЦ имеются оборотные кассы по приему и выдаче наличных денег, также резервные фонды денежных билетов и монет.</w:t>
      </w:r>
    </w:p>
    <w:p w:rsidR="004D7916" w:rsidRDefault="004D7916">
      <w:pPr>
        <w:ind w:firstLine="720"/>
        <w:jc w:val="both"/>
      </w:pPr>
      <w:r>
        <w:t>Резервные фонды денежных билетов и монет – запасы не выпущенных в обращение билетов и монет в хранилищах ЦБ.</w:t>
      </w:r>
    </w:p>
    <w:p w:rsidR="004D7916" w:rsidRDefault="004D7916">
      <w:pPr>
        <w:ind w:firstLine="720"/>
        <w:jc w:val="both"/>
      </w:pPr>
      <w:r>
        <w:t>Эмиссия банкнот осуществляется на основании эмиссионного разрешения – документа, дающего право подкреплять оборотную кассу за счет резервных фондов.</w:t>
      </w:r>
    </w:p>
    <w:p w:rsidR="004D7916" w:rsidRDefault="004D7916">
      <w:pPr>
        <w:pageBreakBefore/>
        <w:jc w:val="both"/>
        <w:rPr>
          <w:b/>
        </w:rPr>
      </w:pPr>
      <w:r>
        <w:rPr>
          <w:b/>
          <w:highlight w:val="red"/>
        </w:rPr>
        <w:lastRenderedPageBreak/>
        <w:t>35.Характеристика национальной и мировой валютных систем. Европейская валютная система</w:t>
      </w:r>
      <w:r>
        <w:rPr>
          <w:b/>
        </w:rPr>
        <w:t>.</w:t>
      </w:r>
    </w:p>
    <w:p w:rsidR="004D7916" w:rsidRDefault="004D7916">
      <w:pPr>
        <w:pStyle w:val="10"/>
        <w:ind w:firstLine="567"/>
        <w:rPr>
          <w:sz w:val="22"/>
        </w:rPr>
      </w:pPr>
      <w:r>
        <w:rPr>
          <w:sz w:val="22"/>
        </w:rPr>
        <w:t>Валют</w:t>
      </w:r>
      <w:r>
        <w:rPr>
          <w:sz w:val="22"/>
        </w:rPr>
        <w:softHyphen/>
        <w:t>ная система - государственно-правовая форма организации валютных отношений, регулируемая национальным законодательством или меж</w:t>
      </w:r>
      <w:r>
        <w:rPr>
          <w:sz w:val="22"/>
        </w:rPr>
        <w:softHyphen/>
        <w:t xml:space="preserve">государственным соглашением. Главная задача валютной системы – это опосредование платежей за экспорт и импорт товаров, капитала, услуг. Посредством валютной системы осуществляется перелив экономических ресурсов из одной страны в другую. Характерной чертой валютной системы является то, что она постоянно меняется, развивается. Наиболее общая причина этих изменений – это углубление развития товарного производства, усиление социальной ориентации такого производства, разнонаправленные процессы в сфере государственного вмешательства в экономику. Вначале сложилась </w:t>
      </w:r>
      <w:r>
        <w:rPr>
          <w:sz w:val="22"/>
          <w:u w:val="single"/>
        </w:rPr>
        <w:t>национальная ва</w:t>
      </w:r>
      <w:r>
        <w:rPr>
          <w:sz w:val="22"/>
          <w:u w:val="single"/>
        </w:rPr>
        <w:softHyphen/>
        <w:t>лютная система.</w:t>
      </w:r>
      <w:r>
        <w:rPr>
          <w:sz w:val="22"/>
        </w:rPr>
        <w:t xml:space="preserve"> Национальная валютная система является частью денежной системы страны, хотя она относительно самостоятельна и выходит за национальные границы. Особенности национальной системы определяется степенью развития экономики и внешнеэкономических связей государства. Поскольку национальная валютная система является составной частью национальной денежной системы страны, то она непосредственно связана с типом денежной системы и во многом определяет ее. Однако взаимодействие и взаимозависимость этих сфер не означает их тождества. Валютная система является особенностью частью денежной системы и выходит за национальные границы. Задачи, условия функционирования и влияние валютной и денежной систем на развитие экономики отдельных стран и мирового хозяйства неодинаковы, поэтому регулирование денежных систем ЦБ призвано обеспечить условия для нормального существования национальных экономик.</w:t>
      </w:r>
    </w:p>
    <w:p w:rsidR="004D7916" w:rsidRDefault="004D7916">
      <w:pPr>
        <w:pStyle w:val="10"/>
        <w:ind w:firstLine="567"/>
        <w:rPr>
          <w:sz w:val="22"/>
        </w:rPr>
      </w:pPr>
      <w:r>
        <w:rPr>
          <w:sz w:val="22"/>
        </w:rPr>
        <w:t>На базе национальных валютных систем функционирует мировая валютная система. Мировая валютная система по форме организации международных валютных отношений, сложившаяся на основе развития мирового хозяйства и закрепленная межгосударственными соглашениями.</w:t>
      </w:r>
    </w:p>
    <w:p w:rsidR="004D7916" w:rsidRDefault="004D7916">
      <w:pPr>
        <w:pStyle w:val="10"/>
        <w:ind w:firstLine="567"/>
        <w:jc w:val="center"/>
        <w:rPr>
          <w:sz w:val="22"/>
        </w:rPr>
      </w:pPr>
      <w:r>
        <w:rPr>
          <w:sz w:val="22"/>
        </w:rPr>
        <w:t>Элементы национальной и мировой валютной системы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5040"/>
      </w:tblGrid>
      <w:tr w:rsidR="004D7916">
        <w:tc>
          <w:tcPr>
            <w:tcW w:w="5508" w:type="dxa"/>
          </w:tcPr>
          <w:p w:rsidR="004D7916" w:rsidRDefault="004D7916">
            <w:pPr>
              <w:pStyle w:val="10"/>
              <w:rPr>
                <w:sz w:val="22"/>
              </w:rPr>
            </w:pPr>
            <w:r>
              <w:rPr>
                <w:sz w:val="22"/>
              </w:rPr>
              <w:t>Национальная валютная система</w:t>
            </w:r>
          </w:p>
        </w:tc>
        <w:tc>
          <w:tcPr>
            <w:tcW w:w="5040" w:type="dxa"/>
          </w:tcPr>
          <w:p w:rsidR="004D7916" w:rsidRDefault="004D7916">
            <w:pPr>
              <w:pStyle w:val="10"/>
              <w:rPr>
                <w:sz w:val="22"/>
              </w:rPr>
            </w:pPr>
            <w:r>
              <w:rPr>
                <w:sz w:val="22"/>
              </w:rPr>
              <w:t>Мировая валютная система</w:t>
            </w:r>
          </w:p>
        </w:tc>
      </w:tr>
      <w:tr w:rsidR="004D7916">
        <w:tc>
          <w:tcPr>
            <w:tcW w:w="5508" w:type="dxa"/>
          </w:tcPr>
          <w:p w:rsidR="004D7916" w:rsidRDefault="004D7916">
            <w:pPr>
              <w:pStyle w:val="10"/>
              <w:rPr>
                <w:sz w:val="22"/>
              </w:rPr>
            </w:pPr>
            <w:r>
              <w:rPr>
                <w:sz w:val="22"/>
              </w:rPr>
              <w:t>1.Национальная валюта</w:t>
            </w:r>
          </w:p>
          <w:p w:rsidR="004D7916" w:rsidRDefault="004D7916">
            <w:pPr>
              <w:pStyle w:val="10"/>
              <w:rPr>
                <w:sz w:val="22"/>
              </w:rPr>
            </w:pPr>
            <w:r>
              <w:rPr>
                <w:sz w:val="22"/>
              </w:rPr>
              <w:t>2.Условия обратимости (конвертируемости) нац. валюты</w:t>
            </w:r>
          </w:p>
          <w:p w:rsidR="004D7916" w:rsidRDefault="004D7916">
            <w:pPr>
              <w:pStyle w:val="10"/>
              <w:rPr>
                <w:sz w:val="22"/>
              </w:rPr>
            </w:pPr>
            <w:r>
              <w:rPr>
                <w:sz w:val="22"/>
              </w:rPr>
              <w:t xml:space="preserve">3.Паритет нац. валюты </w:t>
            </w:r>
          </w:p>
          <w:p w:rsidR="004D7916" w:rsidRDefault="004D7916">
            <w:pPr>
              <w:pStyle w:val="10"/>
              <w:rPr>
                <w:sz w:val="22"/>
              </w:rPr>
            </w:pPr>
            <w:r>
              <w:rPr>
                <w:sz w:val="22"/>
              </w:rPr>
              <w:t xml:space="preserve">4.Режим курса нац. валюты </w:t>
            </w:r>
          </w:p>
          <w:p w:rsidR="004D7916" w:rsidRDefault="004D7916">
            <w:pPr>
              <w:pStyle w:val="10"/>
              <w:rPr>
                <w:sz w:val="22"/>
              </w:rPr>
            </w:pPr>
            <w:r>
              <w:rPr>
                <w:sz w:val="22"/>
              </w:rPr>
              <w:t>5.Наличие или отсутствие валютных ограничений в стране</w:t>
            </w:r>
          </w:p>
          <w:p w:rsidR="004D7916" w:rsidRDefault="004D7916">
            <w:pPr>
              <w:pStyle w:val="10"/>
              <w:rPr>
                <w:sz w:val="22"/>
              </w:rPr>
            </w:pPr>
            <w:r>
              <w:rPr>
                <w:sz w:val="22"/>
              </w:rPr>
              <w:t>6.Национальное регулирование м/народной валютной ликвидности страны</w:t>
            </w:r>
          </w:p>
          <w:p w:rsidR="004D7916" w:rsidRDefault="004D7916">
            <w:pPr>
              <w:pStyle w:val="10"/>
              <w:rPr>
                <w:sz w:val="22"/>
              </w:rPr>
            </w:pPr>
            <w:r>
              <w:rPr>
                <w:sz w:val="22"/>
              </w:rPr>
              <w:t>7.Регламентация использования м/народных кредитных средств обращения</w:t>
            </w:r>
          </w:p>
          <w:p w:rsidR="004D7916" w:rsidRDefault="004D7916">
            <w:pPr>
              <w:pStyle w:val="10"/>
              <w:rPr>
                <w:sz w:val="22"/>
              </w:rPr>
            </w:pPr>
            <w:r>
              <w:rPr>
                <w:sz w:val="22"/>
              </w:rPr>
              <w:t>8.Режим нац. валютного рынка и  рынка золота</w:t>
            </w:r>
          </w:p>
          <w:p w:rsidR="004D7916" w:rsidRDefault="004D7916">
            <w:pPr>
              <w:pStyle w:val="10"/>
              <w:rPr>
                <w:sz w:val="22"/>
              </w:rPr>
            </w:pPr>
            <w:r>
              <w:rPr>
                <w:sz w:val="22"/>
              </w:rPr>
              <w:t>9.Нац. органы управляющие и регулирующие валютные отношения страны.</w:t>
            </w:r>
          </w:p>
        </w:tc>
        <w:tc>
          <w:tcPr>
            <w:tcW w:w="5040" w:type="dxa"/>
          </w:tcPr>
          <w:p w:rsidR="004D7916" w:rsidRDefault="004D7916">
            <w:pPr>
              <w:pStyle w:val="10"/>
              <w:rPr>
                <w:sz w:val="22"/>
              </w:rPr>
            </w:pPr>
            <w:r>
              <w:rPr>
                <w:sz w:val="22"/>
              </w:rPr>
              <w:t>1.Резервные валюты, международные счетные валютные единицы</w:t>
            </w:r>
          </w:p>
          <w:p w:rsidR="004D7916" w:rsidRDefault="004D7916">
            <w:pPr>
              <w:pStyle w:val="10"/>
              <w:rPr>
                <w:sz w:val="22"/>
              </w:rPr>
            </w:pPr>
            <w:r>
              <w:rPr>
                <w:sz w:val="22"/>
              </w:rPr>
              <w:t>2.Условия взаимной конвертируемости валют</w:t>
            </w:r>
          </w:p>
          <w:p w:rsidR="004D7916" w:rsidRDefault="004D7916">
            <w:pPr>
              <w:pStyle w:val="10"/>
              <w:rPr>
                <w:sz w:val="22"/>
              </w:rPr>
            </w:pPr>
            <w:r>
              <w:rPr>
                <w:sz w:val="22"/>
              </w:rPr>
              <w:t>3.Унифицированный режим валютных паритетов</w:t>
            </w:r>
          </w:p>
          <w:p w:rsidR="004D7916" w:rsidRDefault="004D7916">
            <w:pPr>
              <w:pStyle w:val="10"/>
              <w:rPr>
                <w:sz w:val="22"/>
              </w:rPr>
            </w:pPr>
            <w:r>
              <w:rPr>
                <w:sz w:val="22"/>
              </w:rPr>
              <w:t>4.Регламентация режимов валютных курсов</w:t>
            </w:r>
          </w:p>
          <w:p w:rsidR="004D7916" w:rsidRDefault="004D7916">
            <w:pPr>
              <w:pStyle w:val="10"/>
              <w:rPr>
                <w:sz w:val="22"/>
              </w:rPr>
            </w:pPr>
            <w:r>
              <w:rPr>
                <w:sz w:val="22"/>
              </w:rPr>
              <w:t>5.Межгосударственное регулирование валютных ограничений</w:t>
            </w:r>
          </w:p>
          <w:p w:rsidR="004D7916" w:rsidRDefault="004D7916">
            <w:pPr>
              <w:pStyle w:val="10"/>
              <w:rPr>
                <w:sz w:val="22"/>
              </w:rPr>
            </w:pPr>
            <w:r>
              <w:rPr>
                <w:sz w:val="22"/>
              </w:rPr>
              <w:t>6.Межгосударственное регулирование м/народной валютной ликвидности страны</w:t>
            </w:r>
          </w:p>
          <w:p w:rsidR="004D7916" w:rsidRDefault="004D7916">
            <w:pPr>
              <w:pStyle w:val="10"/>
              <w:rPr>
                <w:sz w:val="22"/>
              </w:rPr>
            </w:pPr>
            <w:r>
              <w:rPr>
                <w:sz w:val="22"/>
              </w:rPr>
              <w:t>7.Унифкация правил использования м/народных кредитных средств обращения</w:t>
            </w:r>
          </w:p>
          <w:p w:rsidR="004D7916" w:rsidRDefault="004D7916">
            <w:pPr>
              <w:pStyle w:val="10"/>
              <w:rPr>
                <w:sz w:val="22"/>
              </w:rPr>
            </w:pPr>
            <w:r>
              <w:rPr>
                <w:sz w:val="22"/>
              </w:rPr>
              <w:t>8.Режим мировых валютных рынков и рынков золота</w:t>
            </w:r>
          </w:p>
          <w:p w:rsidR="004D7916" w:rsidRDefault="004D7916">
            <w:pPr>
              <w:pStyle w:val="10"/>
              <w:rPr>
                <w:sz w:val="22"/>
              </w:rPr>
            </w:pPr>
            <w:r>
              <w:rPr>
                <w:sz w:val="22"/>
              </w:rPr>
              <w:t>9.М/народные организации осуществляющие осуществление межгосударственное вал.регулирование.</w:t>
            </w:r>
          </w:p>
          <w:p w:rsidR="004D7916" w:rsidRDefault="004D7916">
            <w:pPr>
              <w:pStyle w:val="10"/>
              <w:rPr>
                <w:sz w:val="22"/>
              </w:rPr>
            </w:pPr>
          </w:p>
        </w:tc>
      </w:tr>
    </w:tbl>
    <w:p w:rsidR="004D7916" w:rsidRDefault="004D7916">
      <w:pPr>
        <w:pStyle w:val="10"/>
        <w:ind w:firstLine="567"/>
        <w:rPr>
          <w:sz w:val="22"/>
        </w:rPr>
      </w:pPr>
    </w:p>
    <w:p w:rsidR="004D7916" w:rsidRDefault="004D7916">
      <w:pPr>
        <w:pStyle w:val="10"/>
        <w:rPr>
          <w:sz w:val="22"/>
        </w:rPr>
      </w:pPr>
      <w:r>
        <w:rPr>
          <w:sz w:val="22"/>
        </w:rPr>
        <w:t>Особенности и стабильность мировой валютной системы зависят от степени соответствия принципов построения ее структуры принципам построения структуры мирового хозяйства, расстановке сил на миро</w:t>
      </w:r>
      <w:r>
        <w:rPr>
          <w:sz w:val="22"/>
        </w:rPr>
        <w:softHyphen/>
        <w:t>вой арене и интересам ведущих стран. При несоответствии этих прин</w:t>
      </w:r>
      <w:r>
        <w:rPr>
          <w:sz w:val="22"/>
        </w:rPr>
        <w:softHyphen/>
        <w:t>ципов периодически возникает кризис мировой валютной системы, за</w:t>
      </w:r>
      <w:r>
        <w:rPr>
          <w:sz w:val="22"/>
        </w:rPr>
        <w:softHyphen/>
        <w:t>вершающийся ее развалом и созданием новой валютной системы.</w:t>
      </w:r>
    </w:p>
    <w:p w:rsidR="004D7916" w:rsidRDefault="004D7916">
      <w:pPr>
        <w:pStyle w:val="10"/>
        <w:ind w:firstLine="567"/>
        <w:rPr>
          <w:sz w:val="22"/>
        </w:rPr>
      </w:pPr>
      <w:r>
        <w:rPr>
          <w:b/>
          <w:sz w:val="22"/>
        </w:rPr>
        <w:t>Первая мировая валютная система</w:t>
      </w:r>
      <w:r>
        <w:rPr>
          <w:sz w:val="22"/>
        </w:rPr>
        <w:t xml:space="preserve"> была основана на золотомонетном стандарте и юридически оформлена межгосударственным согла</w:t>
      </w:r>
      <w:r>
        <w:rPr>
          <w:sz w:val="22"/>
        </w:rPr>
        <w:softHyphen/>
        <w:t>шением на Парижской конференции ведущих стран в 1867 г.</w:t>
      </w:r>
    </w:p>
    <w:p w:rsidR="004D7916" w:rsidRDefault="004D7916">
      <w:pPr>
        <w:pStyle w:val="10"/>
        <w:ind w:firstLine="567"/>
        <w:rPr>
          <w:sz w:val="22"/>
        </w:rPr>
      </w:pPr>
      <w:r>
        <w:rPr>
          <w:sz w:val="22"/>
        </w:rPr>
        <w:t>Валютный кризис, разразившийся в период первой мировой войны и после нее, завершился созданием</w:t>
      </w:r>
      <w:r>
        <w:rPr>
          <w:b/>
          <w:sz w:val="22"/>
        </w:rPr>
        <w:t xml:space="preserve"> второй мировой валютной системы, </w:t>
      </w:r>
      <w:r>
        <w:rPr>
          <w:sz w:val="22"/>
        </w:rPr>
        <w:t>оформленной соглашением стран на Генуэзской международной эко</w:t>
      </w:r>
      <w:r>
        <w:rPr>
          <w:sz w:val="22"/>
        </w:rPr>
        <w:softHyphen/>
        <w:t>номической конференции (1922 г.). Генуэзская валютная система, как и денежная система 30 стран, была основана на золото-девизном стан</w:t>
      </w:r>
      <w:r>
        <w:rPr>
          <w:sz w:val="22"/>
        </w:rPr>
        <w:softHyphen/>
        <w:t>дарте. Девиза - иностранная валюта в любой форме. С 20-х гг. нацио</w:t>
      </w:r>
      <w:r>
        <w:rPr>
          <w:sz w:val="22"/>
        </w:rPr>
        <w:softHyphen/>
        <w:t>нальные кредитные деньги стали использоваться в качестве междуна</w:t>
      </w:r>
      <w:r>
        <w:rPr>
          <w:sz w:val="22"/>
        </w:rPr>
        <w:softHyphen/>
        <w:t xml:space="preserve">родных платежно-резервных средств. </w:t>
      </w:r>
      <w:r>
        <w:rPr>
          <w:b/>
          <w:sz w:val="22"/>
        </w:rPr>
        <w:t>Третья мировая валютная система</w:t>
      </w:r>
      <w:r>
        <w:rPr>
          <w:sz w:val="22"/>
        </w:rPr>
        <w:t xml:space="preserve"> - Бреттонвудская, оформленная соглашением (в Бреттон-Вудсе, США, 22 июня 1944 г.), также базиро</w:t>
      </w:r>
      <w:r>
        <w:rPr>
          <w:sz w:val="22"/>
        </w:rPr>
        <w:softHyphen/>
        <w:t>валась на золото-девизном стандарте. Причем впервые статус резерв</w:t>
      </w:r>
      <w:r>
        <w:rPr>
          <w:sz w:val="22"/>
        </w:rPr>
        <w:softHyphen/>
        <w:t>ной валюты был юридически закреплен за долларом и фунтом стерлин</w:t>
      </w:r>
      <w:r>
        <w:rPr>
          <w:sz w:val="22"/>
        </w:rPr>
        <w:softHyphen/>
        <w:t xml:space="preserve">гов. </w:t>
      </w:r>
    </w:p>
    <w:p w:rsidR="004D7916" w:rsidRDefault="004D7916">
      <w:pPr>
        <w:pStyle w:val="10"/>
        <w:ind w:firstLine="567"/>
        <w:rPr>
          <w:sz w:val="22"/>
        </w:rPr>
      </w:pPr>
      <w:r>
        <w:rPr>
          <w:sz w:val="22"/>
        </w:rPr>
        <w:t>Структурные принципы Бреттонвудской системы:</w:t>
      </w:r>
    </w:p>
    <w:p w:rsidR="004D7916" w:rsidRDefault="004D7916">
      <w:pPr>
        <w:pStyle w:val="10"/>
        <w:ind w:firstLine="567"/>
        <w:rPr>
          <w:sz w:val="22"/>
        </w:rPr>
      </w:pPr>
      <w:r>
        <w:rPr>
          <w:sz w:val="22"/>
        </w:rPr>
        <w:t>• статус доллара и фунта стерлингов как резервных валют;</w:t>
      </w:r>
    </w:p>
    <w:p w:rsidR="004D7916" w:rsidRDefault="004D7916">
      <w:pPr>
        <w:pStyle w:val="10"/>
        <w:ind w:firstLine="567"/>
        <w:rPr>
          <w:sz w:val="22"/>
        </w:rPr>
      </w:pPr>
      <w:r>
        <w:rPr>
          <w:sz w:val="22"/>
        </w:rPr>
        <w:t>• фиксированные золотые паритеты и курсы валют (могли коле</w:t>
      </w:r>
      <w:r>
        <w:rPr>
          <w:sz w:val="22"/>
        </w:rPr>
        <w:softHyphen/>
        <w:t>баться в пределах ± 1 % паритета, а в Западной Европе -± 0,75 %);</w:t>
      </w:r>
    </w:p>
    <w:p w:rsidR="004D7916" w:rsidRDefault="004D7916">
      <w:pPr>
        <w:pStyle w:val="10"/>
        <w:ind w:firstLine="567"/>
        <w:rPr>
          <w:sz w:val="22"/>
        </w:rPr>
      </w:pPr>
      <w:r>
        <w:rPr>
          <w:sz w:val="22"/>
        </w:rPr>
        <w:t>• конвертируемость долларовых резервов иностранных центральных банков в золото через американское казначейство по официальной цене;</w:t>
      </w:r>
    </w:p>
    <w:p w:rsidR="004D7916" w:rsidRDefault="004D7916">
      <w:pPr>
        <w:pStyle w:val="10"/>
        <w:ind w:firstLine="567"/>
        <w:rPr>
          <w:sz w:val="22"/>
        </w:rPr>
      </w:pPr>
      <w:r>
        <w:rPr>
          <w:sz w:val="22"/>
        </w:rPr>
        <w:t>• заниженная официальная цена золота (35 долл. за тройскую ун</w:t>
      </w:r>
      <w:r>
        <w:rPr>
          <w:sz w:val="22"/>
        </w:rPr>
        <w:softHyphen/>
        <w:t>цию, содержащую 31,1 г чистого золота);</w:t>
      </w:r>
    </w:p>
    <w:p w:rsidR="004D7916" w:rsidRDefault="004D7916">
      <w:pPr>
        <w:pStyle w:val="10"/>
        <w:ind w:firstLine="567"/>
        <w:rPr>
          <w:sz w:val="22"/>
        </w:rPr>
      </w:pPr>
      <w:r>
        <w:rPr>
          <w:sz w:val="22"/>
        </w:rPr>
        <w:t>• создание МВФ как органа межгосударственного валютного регу</w:t>
      </w:r>
      <w:r>
        <w:rPr>
          <w:sz w:val="22"/>
        </w:rPr>
        <w:softHyphen/>
        <w:t>лирования.</w:t>
      </w:r>
    </w:p>
    <w:p w:rsidR="004D7916" w:rsidRDefault="004D7916">
      <w:pPr>
        <w:pStyle w:val="10"/>
        <w:ind w:firstLine="567"/>
        <w:rPr>
          <w:sz w:val="22"/>
        </w:rPr>
      </w:pPr>
      <w:r>
        <w:rPr>
          <w:sz w:val="22"/>
        </w:rPr>
        <w:lastRenderedPageBreak/>
        <w:t>Ее сменила</w:t>
      </w:r>
      <w:r>
        <w:rPr>
          <w:b/>
          <w:sz w:val="22"/>
        </w:rPr>
        <w:t xml:space="preserve"> четвертая (ныне функционирующая) мировая валют</w:t>
      </w:r>
      <w:r>
        <w:rPr>
          <w:b/>
          <w:sz w:val="22"/>
        </w:rPr>
        <w:softHyphen/>
        <w:t>ная система,</w:t>
      </w:r>
      <w:r>
        <w:rPr>
          <w:sz w:val="22"/>
        </w:rPr>
        <w:t xml:space="preserve"> оформленная соглашением стран - членов МВФ в Кингстоне (Ямайка, январь 1976 г.),ратифицированным в апреле 1978 г. Изменен</w:t>
      </w:r>
      <w:r>
        <w:rPr>
          <w:sz w:val="22"/>
        </w:rPr>
        <w:softHyphen/>
        <w:t>ный Устав МВФ определил структурные принципы Ямайской валют</w:t>
      </w:r>
      <w:r>
        <w:rPr>
          <w:sz w:val="22"/>
        </w:rPr>
        <w:softHyphen/>
        <w:t>ной системы.</w:t>
      </w:r>
    </w:p>
    <w:p w:rsidR="004D7916" w:rsidRDefault="004D7916">
      <w:pPr>
        <w:pStyle w:val="10"/>
        <w:ind w:firstLine="567"/>
        <w:rPr>
          <w:sz w:val="22"/>
        </w:rPr>
      </w:pPr>
      <w:r>
        <w:rPr>
          <w:i/>
          <w:sz w:val="22"/>
        </w:rPr>
        <w:t>Во-первых,</w:t>
      </w:r>
      <w:r>
        <w:rPr>
          <w:sz w:val="22"/>
        </w:rPr>
        <w:t xml:space="preserve"> золото-девизный стандарт был заменен стандартом СДР, которые формально объявлены основой валютных паритетов и курсов валют. Однако за 30 лет с момента эмиссии СДР (1970 г.) они не стали эта</w:t>
      </w:r>
      <w:r>
        <w:rPr>
          <w:sz w:val="22"/>
        </w:rPr>
        <w:softHyphen/>
        <w:t>лоном стоимости, главным международным платежным и резервным средством и далеки от мировых денег. Количество валют, курс кото</w:t>
      </w:r>
      <w:r>
        <w:rPr>
          <w:sz w:val="22"/>
        </w:rPr>
        <w:softHyphen/>
        <w:t>рых «прикреплен» к СДР, сокращается. Стандарт СДР не перспективен. Сфера применения СДР ограничена в основном операциями МВФ. Практически сохранился долларовый стан</w:t>
      </w:r>
      <w:r>
        <w:rPr>
          <w:sz w:val="22"/>
        </w:rPr>
        <w:softHyphen/>
        <w:t>дарт, хотя официально доллар ныне не имеет статуса резервной валю</w:t>
      </w:r>
      <w:r>
        <w:rPr>
          <w:sz w:val="22"/>
        </w:rPr>
        <w:softHyphen/>
        <w:t xml:space="preserve">ты в отличие от его статуса в Бреттонвудской системе. </w:t>
      </w:r>
    </w:p>
    <w:p w:rsidR="004D7916" w:rsidRDefault="004D7916">
      <w:pPr>
        <w:pStyle w:val="10"/>
        <w:ind w:firstLine="567"/>
        <w:rPr>
          <w:sz w:val="22"/>
        </w:rPr>
      </w:pPr>
      <w:r>
        <w:rPr>
          <w:i/>
          <w:sz w:val="22"/>
        </w:rPr>
        <w:t>Во-вторых,</w:t>
      </w:r>
      <w:r>
        <w:rPr>
          <w:sz w:val="22"/>
        </w:rPr>
        <w:t xml:space="preserve"> в рамках Ямайской валютной системы узаконена демо</w:t>
      </w:r>
      <w:r>
        <w:rPr>
          <w:sz w:val="22"/>
        </w:rPr>
        <w:softHyphen/>
        <w:t>нетизация золота - утрата им денежных функций. В соответствии с из</w:t>
      </w:r>
      <w:r>
        <w:rPr>
          <w:sz w:val="22"/>
        </w:rPr>
        <w:softHyphen/>
        <w:t>мененным Уставом МВФ золото не должно использоваться как мера стоимости и точка отсчета валютных курсов. Тем самым узаконена от</w:t>
      </w:r>
      <w:r>
        <w:rPr>
          <w:sz w:val="22"/>
        </w:rPr>
        <w:softHyphen/>
        <w:t>мена золотых паритетов, официальной цены золота, конвертируемос</w:t>
      </w:r>
      <w:r>
        <w:rPr>
          <w:sz w:val="22"/>
        </w:rPr>
        <w:softHyphen/>
        <w:t>ти долларовых авуаров в золото американским казначейством для ино</w:t>
      </w:r>
      <w:r>
        <w:rPr>
          <w:sz w:val="22"/>
        </w:rPr>
        <w:softHyphen/>
        <w:t>странных центральных банков и правительственных органов. Однако, несмотря на законодательное вытеснение из Ямайской валютной сис</w:t>
      </w:r>
      <w:r>
        <w:rPr>
          <w:sz w:val="22"/>
        </w:rPr>
        <w:softHyphen/>
        <w:t>темы золота как валютного металла, фактически его денежные функ</w:t>
      </w:r>
      <w:r>
        <w:rPr>
          <w:sz w:val="22"/>
        </w:rPr>
        <w:softHyphen/>
        <w:t xml:space="preserve">ции не исчерпаны, хотя и существенно изменились. </w:t>
      </w:r>
    </w:p>
    <w:p w:rsidR="004D7916" w:rsidRDefault="004D7916">
      <w:pPr>
        <w:pStyle w:val="10"/>
        <w:ind w:firstLine="567"/>
        <w:rPr>
          <w:sz w:val="22"/>
        </w:rPr>
      </w:pPr>
      <w:r>
        <w:rPr>
          <w:i/>
          <w:sz w:val="22"/>
        </w:rPr>
        <w:t>В-третьих,</w:t>
      </w:r>
      <w:r>
        <w:rPr>
          <w:sz w:val="22"/>
        </w:rPr>
        <w:t xml:space="preserve"> Ямайская валютная система дает странам право выб</w:t>
      </w:r>
      <w:r>
        <w:rPr>
          <w:sz w:val="22"/>
        </w:rPr>
        <w:softHyphen/>
        <w:t>рать любой режим валютного курса. Тем самым был узаконен режим плавающих валютных курсов, к которому страны фактически перешли в марте 1973 г. Этот режим более гибкий, чем фиксированные валют</w:t>
      </w:r>
      <w:r>
        <w:rPr>
          <w:sz w:val="22"/>
        </w:rPr>
        <w:softHyphen/>
        <w:t>ные курсы, но вопреки надеждам не обеспечил стабильность курсовых соотношений. Напротив, увеличились затраты центральных банков на проведение валютной интервенции (в том числе коллективной) в фор</w:t>
      </w:r>
      <w:r>
        <w:rPr>
          <w:sz w:val="22"/>
        </w:rPr>
        <w:softHyphen/>
        <w:t>ме вмешательства центрального банка в операции на валютном рынке.</w:t>
      </w:r>
    </w:p>
    <w:p w:rsidR="004D7916" w:rsidRDefault="004D7916">
      <w:pPr>
        <w:pStyle w:val="10"/>
        <w:ind w:firstLine="567"/>
        <w:rPr>
          <w:sz w:val="22"/>
        </w:rPr>
      </w:pPr>
      <w:r>
        <w:rPr>
          <w:i/>
          <w:sz w:val="22"/>
        </w:rPr>
        <w:t>В-четвертых,</w:t>
      </w:r>
      <w:r>
        <w:rPr>
          <w:sz w:val="22"/>
        </w:rPr>
        <w:t xml:space="preserve"> МВФ, сохранившийся от Бреттонвудской системы, призван усилить межгосударственное валютное регулирование, обес</w:t>
      </w:r>
      <w:r>
        <w:rPr>
          <w:sz w:val="22"/>
        </w:rPr>
        <w:softHyphen/>
        <w:t>печить более тесное сотрудничество стран-членов, либерализацию ва</w:t>
      </w:r>
      <w:r>
        <w:rPr>
          <w:sz w:val="22"/>
        </w:rPr>
        <w:softHyphen/>
        <w:t>лютных отношений путем отмены валютных ограничений в целях дос</w:t>
      </w:r>
      <w:r>
        <w:rPr>
          <w:sz w:val="22"/>
        </w:rPr>
        <w:softHyphen/>
        <w:t>тижения валютной стабилизации в мире.</w:t>
      </w:r>
    </w:p>
    <w:p w:rsidR="004D7916" w:rsidRDefault="004D7916">
      <w:pPr>
        <w:pStyle w:val="10"/>
        <w:ind w:firstLine="567"/>
        <w:rPr>
          <w:sz w:val="22"/>
        </w:rPr>
      </w:pPr>
      <w:r>
        <w:rPr>
          <w:sz w:val="22"/>
        </w:rPr>
        <w:t>В марте 1979 г. в Западной Европе создана</w:t>
      </w:r>
      <w:r>
        <w:rPr>
          <w:b/>
          <w:sz w:val="22"/>
        </w:rPr>
        <w:t xml:space="preserve"> международная (регио</w:t>
      </w:r>
      <w:r>
        <w:rPr>
          <w:b/>
          <w:sz w:val="22"/>
        </w:rPr>
        <w:softHyphen/>
        <w:t>нальная) валютная система - Европейская валютная система (ЕВС).</w:t>
      </w:r>
    </w:p>
    <w:p w:rsidR="004D7916" w:rsidRDefault="004D7916">
      <w:pPr>
        <w:pStyle w:val="10"/>
        <w:ind w:firstLine="567"/>
        <w:rPr>
          <w:sz w:val="22"/>
        </w:rPr>
      </w:pPr>
      <w:r>
        <w:rPr>
          <w:sz w:val="22"/>
        </w:rPr>
        <w:t>Причиной ее формирования явилось развитие западноевропейской эко</w:t>
      </w:r>
      <w:r>
        <w:rPr>
          <w:sz w:val="22"/>
        </w:rPr>
        <w:softHyphen/>
        <w:t>номической и валютной интеграции, начавшейся с организации «Об</w:t>
      </w:r>
      <w:r>
        <w:rPr>
          <w:sz w:val="22"/>
        </w:rPr>
        <w:softHyphen/>
        <w:t>щего рынка» в 1957 г. (Римский договор). Цель ЕВС - стимулирование интеграционных процессов, создание европейского политического, эко</w:t>
      </w:r>
      <w:r>
        <w:rPr>
          <w:sz w:val="22"/>
        </w:rPr>
        <w:softHyphen/>
        <w:t>номического и валютного союза - Европейского союза (ЕС), укрепле</w:t>
      </w:r>
      <w:r>
        <w:rPr>
          <w:sz w:val="22"/>
        </w:rPr>
        <w:softHyphen/>
        <w:t>ние позиций Западной Европы.</w:t>
      </w:r>
    </w:p>
    <w:p w:rsidR="004D7916" w:rsidRDefault="004D7916">
      <w:pPr>
        <w:pStyle w:val="10"/>
        <w:ind w:firstLine="567"/>
        <w:rPr>
          <w:sz w:val="22"/>
        </w:rPr>
      </w:pPr>
      <w:r>
        <w:rPr>
          <w:sz w:val="22"/>
        </w:rPr>
        <w:t>Особенности западноевропейской экономической интеграции опре</w:t>
      </w:r>
      <w:r>
        <w:rPr>
          <w:sz w:val="22"/>
        </w:rPr>
        <w:softHyphen/>
        <w:t>делили структурные принципы ЕВС, отличающиеся от Ямайской си</w:t>
      </w:r>
      <w:r>
        <w:rPr>
          <w:sz w:val="22"/>
        </w:rPr>
        <w:softHyphen/>
        <w:t>стемы:</w:t>
      </w:r>
    </w:p>
    <w:p w:rsidR="004D7916" w:rsidRDefault="004D7916">
      <w:pPr>
        <w:pStyle w:val="10"/>
        <w:ind w:firstLine="567"/>
        <w:rPr>
          <w:sz w:val="22"/>
        </w:rPr>
      </w:pPr>
      <w:r>
        <w:rPr>
          <w:sz w:val="22"/>
        </w:rPr>
        <w:t>• Вместо СДР введен стандарт ЭКЮ - европейской валютной еди</w:t>
      </w:r>
      <w:r>
        <w:rPr>
          <w:sz w:val="22"/>
        </w:rPr>
        <w:softHyphen/>
        <w:t>ницы. Валютная корзина ЭКЮ состоит из двенадцати западноевропей</w:t>
      </w:r>
      <w:r>
        <w:rPr>
          <w:sz w:val="22"/>
        </w:rPr>
        <w:softHyphen/>
        <w:t>ских валют. Сфера ис</w:t>
      </w:r>
      <w:r>
        <w:rPr>
          <w:sz w:val="22"/>
        </w:rPr>
        <w:softHyphen/>
        <w:t>пользования ЭКЮ значительно шире сферы применения СДР и включает не только государственный, но и частный секторы, в том чис</w:t>
      </w:r>
      <w:r>
        <w:rPr>
          <w:sz w:val="22"/>
        </w:rPr>
        <w:softHyphen/>
        <w:t>ле депозитно-ссудные операции банков, международные расчеты частных фирм. ЭКЮ постепенно приобретает черты мировой валюты, но еще ею не стала и с 1999 г. заменена евро - коллективной европейской валютой.</w:t>
      </w:r>
    </w:p>
    <w:p w:rsidR="004D7916" w:rsidRDefault="004D7916">
      <w:pPr>
        <w:pStyle w:val="10"/>
        <w:ind w:firstLine="567"/>
        <w:rPr>
          <w:sz w:val="22"/>
        </w:rPr>
      </w:pPr>
      <w:r>
        <w:rPr>
          <w:sz w:val="22"/>
        </w:rPr>
        <w:t>• В противовес официальной демонетизации золота в Ямайской си</w:t>
      </w:r>
      <w:r>
        <w:rPr>
          <w:sz w:val="22"/>
        </w:rPr>
        <w:softHyphen/>
        <w:t>стеме в ЕВС возобновлены операции с этим валютным металлом. Золо</w:t>
      </w:r>
      <w:r>
        <w:rPr>
          <w:sz w:val="22"/>
        </w:rPr>
        <w:softHyphen/>
        <w:t>то и доллары включены в механизм эмиссии ЭКЮ путем объединения 20 % официальных золото-долларовых резервов стран-членов ЕС. Цен</w:t>
      </w:r>
      <w:r>
        <w:rPr>
          <w:sz w:val="22"/>
        </w:rPr>
        <w:softHyphen/>
        <w:t>тральные банки этих стран перевели 2,3 тыс.т. их золота в распоряже</w:t>
      </w:r>
      <w:r>
        <w:rPr>
          <w:sz w:val="22"/>
        </w:rPr>
        <w:softHyphen/>
        <w:t>ние Европейского валютного института (до 1994 г. - Европейский фонд валютного сотрудничества - ЕФВС), который взамен выпускал ЭКЮ, переводя их на счет соответствующего центрального банка. Взносы зо</w:t>
      </w:r>
      <w:r>
        <w:rPr>
          <w:sz w:val="22"/>
        </w:rPr>
        <w:softHyphen/>
        <w:t>лота оформляются возобновляемыми трехмесячными сделками «своп», основанными на сочетании наличной продажи золота на ЭКЮ и кон</w:t>
      </w:r>
      <w:r>
        <w:rPr>
          <w:sz w:val="22"/>
        </w:rPr>
        <w:softHyphen/>
        <w:t>трсделки по покупке его через три месяца.</w:t>
      </w:r>
    </w:p>
    <w:p w:rsidR="004D7916" w:rsidRDefault="004D7916">
      <w:pPr>
        <w:pStyle w:val="10"/>
        <w:ind w:firstLine="567"/>
        <w:rPr>
          <w:sz w:val="22"/>
        </w:rPr>
      </w:pPr>
      <w:r>
        <w:rPr>
          <w:sz w:val="22"/>
        </w:rPr>
        <w:t>• Режим совместного плавания курсов валют стран - членов ЕВС предусматривает пределы их взаимных колебаний (±2,25 %, с августа 1993 г. - ±15 % центрального курса). Подобный режим коллективного плавания валют называется «европейская валютная змея», так как гра</w:t>
      </w:r>
      <w:r>
        <w:rPr>
          <w:sz w:val="22"/>
        </w:rPr>
        <w:softHyphen/>
        <w:t>фическое изображение этих колебаний похоже на движение змеи. Если курс валюты выходит за допустимые пределы, то центральный банк обязан осуществлять валютную интервенцию преимущественно в не</w:t>
      </w:r>
      <w:r>
        <w:rPr>
          <w:sz w:val="22"/>
        </w:rPr>
        <w:softHyphen/>
        <w:t>мецких марках, т. е. продавать марки на национальную валюту в целях сдерживания падения ее курса к марке и наоборот. Коллективное пла</w:t>
      </w:r>
      <w:r>
        <w:rPr>
          <w:sz w:val="22"/>
        </w:rPr>
        <w:softHyphen/>
        <w:t>вание курса валют ЕС обеспечило их относительную стабильность, хотя периодически проводятся официальные девальвации (снижение курса) и ревальвации (повышение курса) Курс неста</w:t>
      </w:r>
      <w:r>
        <w:rPr>
          <w:sz w:val="22"/>
        </w:rPr>
        <w:softHyphen/>
        <w:t>бильных валют обычно сни</w:t>
      </w:r>
      <w:r>
        <w:rPr>
          <w:sz w:val="22"/>
        </w:rPr>
        <w:softHyphen/>
        <w:t>жается, а курс «твердых» валют повышается, обостряя противоречия между участниками ЕВС.</w:t>
      </w:r>
    </w:p>
    <w:p w:rsidR="004D7916" w:rsidRDefault="004D7916">
      <w:pPr>
        <w:pStyle w:val="10"/>
        <w:ind w:firstLine="567"/>
        <w:rPr>
          <w:sz w:val="22"/>
        </w:rPr>
      </w:pPr>
      <w:r>
        <w:rPr>
          <w:sz w:val="22"/>
        </w:rPr>
        <w:t>• Страны - члены ЕВС в противовес МВФ создали собственный орган межгосударственного валютного регулирования - Европейский фонд валютного сотрудничества, замененный в 1994 г. Европейским валют</w:t>
      </w:r>
      <w:r>
        <w:rPr>
          <w:sz w:val="22"/>
        </w:rPr>
        <w:softHyphen/>
        <w:t>ным институтом в соответствии с Маастрихтским соглашением о со</w:t>
      </w:r>
      <w:r>
        <w:rPr>
          <w:sz w:val="22"/>
        </w:rPr>
        <w:softHyphen/>
        <w:t>здании Европейского союза (ЕС), а с июля 1998 г. - Европейским цент</w:t>
      </w:r>
      <w:r>
        <w:rPr>
          <w:sz w:val="22"/>
        </w:rPr>
        <w:softHyphen/>
        <w:t>ральным банком.</w:t>
      </w:r>
    </w:p>
    <w:p w:rsidR="004D7916" w:rsidRDefault="004D7916">
      <w:pPr>
        <w:pStyle w:val="10"/>
        <w:ind w:firstLine="567"/>
        <w:rPr>
          <w:sz w:val="22"/>
        </w:rPr>
      </w:pPr>
      <w:r>
        <w:rPr>
          <w:sz w:val="22"/>
        </w:rPr>
        <w:t>ЕВС более стабильна, чем Ямайская, так как колебания курсов ва</w:t>
      </w:r>
      <w:r>
        <w:rPr>
          <w:sz w:val="22"/>
        </w:rPr>
        <w:softHyphen/>
        <w:t>лют меньше. Ее достижения обусловлены следующими факторами: по</w:t>
      </w:r>
      <w:r>
        <w:rPr>
          <w:sz w:val="22"/>
        </w:rPr>
        <w:softHyphen/>
        <w:t>ступательное развитие экономической и валютной интеграции; пере</w:t>
      </w:r>
      <w:r>
        <w:rPr>
          <w:sz w:val="22"/>
        </w:rPr>
        <w:softHyphen/>
        <w:t xml:space="preserve">дача части суверенных прав наднациональным органам; ориентация на конкретные программы; гибкость при выборе направлений и методов регулирования валютных отношений; разработка механизма принятия и реализации решений. Однако и ЕВС испытывает трудности в связи с противоречиями стран-членов. Ряд ее проблем </w:t>
      </w:r>
      <w:r>
        <w:rPr>
          <w:sz w:val="22"/>
        </w:rPr>
        <w:lastRenderedPageBreak/>
        <w:t>обусловлен разными уровнями и темпа</w:t>
      </w:r>
      <w:r>
        <w:rPr>
          <w:sz w:val="22"/>
        </w:rPr>
        <w:softHyphen/>
        <w:t>ми развития экономики, инфляции, безработицы, состоянием платеж</w:t>
      </w:r>
      <w:r>
        <w:rPr>
          <w:sz w:val="22"/>
        </w:rPr>
        <w:softHyphen/>
        <w:t xml:space="preserve">ного баланса, золото-валютных резервов стран-членов. </w:t>
      </w:r>
    </w:p>
    <w:p w:rsidR="004D7916" w:rsidRDefault="004D7916">
      <w:pPr>
        <w:pStyle w:val="10"/>
        <w:ind w:firstLine="567"/>
        <w:rPr>
          <w:sz w:val="22"/>
        </w:rPr>
      </w:pPr>
      <w:r>
        <w:rPr>
          <w:sz w:val="22"/>
        </w:rPr>
        <w:t>Маастрихтский договор (ноябрь 1994 г.) о поэтапном формирова</w:t>
      </w:r>
      <w:r>
        <w:rPr>
          <w:sz w:val="22"/>
        </w:rPr>
        <w:softHyphen/>
        <w:t xml:space="preserve">нии политического, экономического и валютного союза. </w:t>
      </w:r>
      <w:r>
        <w:rPr>
          <w:i/>
          <w:sz w:val="22"/>
        </w:rPr>
        <w:t>Первый этап</w:t>
      </w:r>
      <w:r>
        <w:rPr>
          <w:sz w:val="22"/>
        </w:rPr>
        <w:t xml:space="preserve"> форми</w:t>
      </w:r>
      <w:r>
        <w:rPr>
          <w:sz w:val="22"/>
        </w:rPr>
        <w:softHyphen/>
        <w:t>рования предусматривал окончатель</w:t>
      </w:r>
      <w:r>
        <w:rPr>
          <w:sz w:val="22"/>
        </w:rPr>
        <w:softHyphen/>
        <w:t>ную отмену валютных ограничений стран-членов в конце 1992 г. Боль</w:t>
      </w:r>
      <w:r>
        <w:rPr>
          <w:sz w:val="22"/>
        </w:rPr>
        <w:softHyphen/>
        <w:t xml:space="preserve">шое внимание уделено сближению уровней экономического развития стран, снижению темпов инфляции, сокращению бюджетного дефицита.На </w:t>
      </w:r>
      <w:r>
        <w:rPr>
          <w:i/>
          <w:sz w:val="22"/>
        </w:rPr>
        <w:t>втором этапе</w:t>
      </w:r>
      <w:r>
        <w:rPr>
          <w:sz w:val="22"/>
        </w:rPr>
        <w:t xml:space="preserve"> создан Европейский валютный институт (вместо ЕФВС) в составе управляющих двенадцати центральных банков для подготовки к организации Европейской системы центральных банков и эмиссии новой европейской валюты - евро. Здесь внимание уделяется координации экономической, в том числе денежно-кредитной, полити</w:t>
      </w:r>
      <w:r>
        <w:rPr>
          <w:sz w:val="22"/>
        </w:rPr>
        <w:softHyphen/>
        <w:t>ки на основе директив Совета министров ЕС и отчетов его стран-чле</w:t>
      </w:r>
      <w:r>
        <w:rPr>
          <w:sz w:val="22"/>
        </w:rPr>
        <w:softHyphen/>
        <w:t xml:space="preserve">нов перед Европарламентом об их выполнении. </w:t>
      </w:r>
      <w:r>
        <w:rPr>
          <w:i/>
          <w:sz w:val="22"/>
        </w:rPr>
        <w:t>Третий этап</w:t>
      </w:r>
      <w:r>
        <w:rPr>
          <w:sz w:val="22"/>
        </w:rPr>
        <w:t xml:space="preserve"> ввели, единую коллективную валюту - евро -вначале в форме записи на банковских счетах для безналичных расче</w:t>
      </w:r>
      <w:r>
        <w:rPr>
          <w:sz w:val="22"/>
        </w:rPr>
        <w:softHyphen/>
        <w:t>тов, а с 2002 г. она будет в наличной форме вместо национальных де</w:t>
      </w:r>
      <w:r>
        <w:rPr>
          <w:sz w:val="22"/>
        </w:rPr>
        <w:softHyphen/>
        <w:t>нежных единиц. Постепенно увеличится число стран ЕС, присоединяв</w:t>
      </w:r>
      <w:r>
        <w:rPr>
          <w:sz w:val="22"/>
        </w:rPr>
        <w:softHyphen/>
        <w:t>шихся к зоне евро. Для денежно-кредитного и валютного регулирования 1 июля 1998 г. создан Европейский центральный банк. На этом этапе введены фиксированные взаимные валютные курсы по отношению к евро - новой коллективной валюте ЕС.</w:t>
      </w:r>
    </w:p>
    <w:p w:rsidR="004D7916" w:rsidRDefault="004D7916">
      <w:pPr>
        <w:pStyle w:val="10"/>
        <w:rPr>
          <w:sz w:val="22"/>
        </w:rPr>
      </w:pPr>
      <w:r>
        <w:rPr>
          <w:b/>
          <w:sz w:val="22"/>
        </w:rPr>
        <w:t>Валютная система России</w:t>
      </w:r>
      <w:r>
        <w:rPr>
          <w:sz w:val="22"/>
        </w:rPr>
        <w:t xml:space="preserve"> в условиях перехода к рынку формирует</w:t>
      </w:r>
      <w:r>
        <w:rPr>
          <w:sz w:val="22"/>
        </w:rPr>
        <w:softHyphen/>
        <w:t>ся с учетом структурных принципов Ямайской валютной системы, по</w:t>
      </w:r>
      <w:r>
        <w:rPr>
          <w:sz w:val="22"/>
        </w:rPr>
        <w:softHyphen/>
        <w:t>скольку страна вступила в МВФ в июне 1992 г. В августе 1993 г. взамен рубля бывшего СССР введен в обращение российский рубль как осно</w:t>
      </w:r>
      <w:r>
        <w:rPr>
          <w:sz w:val="22"/>
        </w:rPr>
        <w:softHyphen/>
        <w:t>ва не только денежной, но и национальной валютной системы. Уста</w:t>
      </w:r>
      <w:r>
        <w:rPr>
          <w:sz w:val="22"/>
        </w:rPr>
        <w:softHyphen/>
        <w:t>новлены правила его частичной (внутренней) конвертируемости и по</w:t>
      </w:r>
      <w:r>
        <w:rPr>
          <w:sz w:val="22"/>
        </w:rPr>
        <w:softHyphen/>
        <w:t>ставлена стратегическая задача перехода к свободной конвертируемости по мере стабилизации экономики. Вместо режима множественности валютных курсов введен единый плавающий валютный курс. С середи</w:t>
      </w:r>
      <w:r>
        <w:rPr>
          <w:sz w:val="22"/>
        </w:rPr>
        <w:softHyphen/>
        <w:t>ны 1995 г. введены пределы его рыночных колебаний по отношению к доллару США, которые были значительно превышены в условиях гло</w:t>
      </w:r>
      <w:r>
        <w:rPr>
          <w:sz w:val="22"/>
        </w:rPr>
        <w:softHyphen/>
        <w:t>бального валютно-финансового кризиса, в 1997-1998 гг. охватившего весь мир, в том числе Россию с лета 1998 г.</w:t>
      </w:r>
    </w:p>
    <w:p w:rsidR="004D7916" w:rsidRDefault="004D7916">
      <w:pPr>
        <w:pStyle w:val="10"/>
        <w:ind w:firstLine="567"/>
        <w:rPr>
          <w:sz w:val="22"/>
        </w:rPr>
      </w:pPr>
      <w:r>
        <w:rPr>
          <w:sz w:val="22"/>
        </w:rPr>
        <w:t>Законодательно установлены режим деятельности валютного рын</w:t>
      </w:r>
      <w:r>
        <w:rPr>
          <w:sz w:val="22"/>
        </w:rPr>
        <w:softHyphen/>
        <w:t>ка, состав его участников (валютные биржи, коммерческие банки, по</w:t>
      </w:r>
      <w:r>
        <w:rPr>
          <w:sz w:val="22"/>
        </w:rPr>
        <w:softHyphen/>
        <w:t>средники-брокеры) и порядок валютных операций. Определен статус органов, осуществляющих валютное регулирование.</w:t>
      </w:r>
    </w:p>
    <w:p w:rsidR="004D7916" w:rsidRDefault="004D7916">
      <w:pPr>
        <w:pStyle w:val="10"/>
        <w:ind w:firstLine="567"/>
        <w:rPr>
          <w:sz w:val="22"/>
        </w:rPr>
      </w:pPr>
      <w:r>
        <w:rPr>
          <w:sz w:val="22"/>
        </w:rPr>
        <w:t>Валютные отношения обслуживают международные экономические, политические и культурные отношения, которые отражаются в платеж</w:t>
      </w:r>
      <w:r>
        <w:rPr>
          <w:sz w:val="22"/>
        </w:rPr>
        <w:softHyphen/>
        <w:t>ном балансе стран.</w:t>
      </w:r>
    </w:p>
    <w:p w:rsidR="004D7916" w:rsidRDefault="004D7916">
      <w:pPr>
        <w:ind w:firstLine="720"/>
        <w:jc w:val="both"/>
      </w:pPr>
    </w:p>
    <w:p w:rsidR="004D7916" w:rsidRDefault="004D7916">
      <w:pPr>
        <w:ind w:firstLine="708"/>
        <w:jc w:val="center"/>
        <w:rPr>
          <w:b/>
        </w:rPr>
      </w:pPr>
    </w:p>
    <w:p w:rsidR="004D7916" w:rsidRDefault="004D7916">
      <w:pPr>
        <w:ind w:firstLine="708"/>
        <w:jc w:val="center"/>
        <w:rPr>
          <w:b/>
        </w:rPr>
      </w:pPr>
      <w:r>
        <w:rPr>
          <w:b/>
          <w:highlight w:val="red"/>
        </w:rPr>
        <w:t>36. Международные финансово – кредитные организации.</w:t>
      </w:r>
    </w:p>
    <w:p w:rsidR="004D7916" w:rsidRDefault="004D7916">
      <w:pPr>
        <w:ind w:firstLine="708"/>
        <w:jc w:val="both"/>
      </w:pPr>
    </w:p>
    <w:p w:rsidR="004D7916" w:rsidRDefault="004D7916">
      <w:pPr>
        <w:ind w:firstLine="540"/>
        <w:jc w:val="both"/>
      </w:pPr>
      <w:r>
        <w:t>Существует множество финансово-кредитных организаций созданных на международном уровне в сфере международного рынка ссудных капиталов. Данные организации играют важную роль:</w:t>
      </w:r>
    </w:p>
    <w:p w:rsidR="004D7916" w:rsidRDefault="004D7916">
      <w:pPr>
        <w:ind w:firstLine="540"/>
        <w:jc w:val="both"/>
      </w:pPr>
      <w:r>
        <w:t>1. покрывают потребности государств в части их капитальных или текущих расходов</w:t>
      </w:r>
    </w:p>
    <w:p w:rsidR="004D7916" w:rsidRDefault="004D7916">
      <w:pPr>
        <w:ind w:firstLine="540"/>
        <w:jc w:val="both"/>
      </w:pPr>
      <w:r>
        <w:t>2. выдают кредиты предприятиям</w:t>
      </w:r>
    </w:p>
    <w:p w:rsidR="004D7916" w:rsidRDefault="004D7916">
      <w:pPr>
        <w:ind w:firstLine="540"/>
        <w:jc w:val="both"/>
      </w:pPr>
      <w:r>
        <w:t>3. обслуживают международный рынок ссудных капиталов</w:t>
      </w:r>
    </w:p>
    <w:p w:rsidR="004D7916" w:rsidRDefault="004D7916">
      <w:pPr>
        <w:ind w:firstLine="540"/>
        <w:jc w:val="both"/>
      </w:pPr>
      <w:r>
        <w:t>4. ускоряют и развивают процессы б/н расчетов на международном уровне</w:t>
      </w:r>
    </w:p>
    <w:p w:rsidR="004D7916" w:rsidRDefault="004D7916">
      <w:pPr>
        <w:ind w:firstLine="540"/>
        <w:jc w:val="both"/>
      </w:pPr>
      <w:r>
        <w:t>5. обеспечивают рост и сбалансированность м/н торговли</w:t>
      </w:r>
    </w:p>
    <w:p w:rsidR="004D7916" w:rsidRDefault="004D7916">
      <w:pPr>
        <w:ind w:firstLine="540"/>
        <w:jc w:val="both"/>
      </w:pPr>
      <w:r>
        <w:t>6. содействуют стабильности валютных курсов</w:t>
      </w:r>
    </w:p>
    <w:p w:rsidR="004D7916" w:rsidRDefault="004D7916">
      <w:pPr>
        <w:ind w:firstLine="540"/>
        <w:jc w:val="both"/>
      </w:pPr>
      <w:r>
        <w:t>7. организации форумов и консультаций для обсуждения проблем мировой финансовой системы.</w:t>
      </w:r>
    </w:p>
    <w:p w:rsidR="004D7916" w:rsidRDefault="004D7916">
      <w:pPr>
        <w:ind w:firstLine="540"/>
        <w:jc w:val="both"/>
      </w:pPr>
      <w:r>
        <w:t>Среди них особо крупные, активные и значимые следующие:</w:t>
      </w:r>
    </w:p>
    <w:p w:rsidR="004D7916" w:rsidRDefault="004D7916">
      <w:pPr>
        <w:ind w:firstLine="540"/>
        <w:jc w:val="both"/>
      </w:pPr>
    </w:p>
    <w:p w:rsidR="004D7916" w:rsidRDefault="004D7916">
      <w:pPr>
        <w:ind w:firstLine="540"/>
        <w:jc w:val="both"/>
        <w:rPr>
          <w:b/>
        </w:rPr>
      </w:pPr>
      <w:r>
        <w:rPr>
          <w:b/>
        </w:rPr>
        <w:t xml:space="preserve">МВФ  </w:t>
      </w:r>
    </w:p>
    <w:p w:rsidR="004D7916" w:rsidRDefault="004D7916">
      <w:pPr>
        <w:ind w:firstLine="540"/>
        <w:jc w:val="both"/>
      </w:pPr>
      <w:r>
        <w:rPr>
          <w:u w:val="single"/>
        </w:rPr>
        <w:t>Организационная структура и членство МВФ</w:t>
      </w:r>
      <w:r>
        <w:t>: в данную орг-ию входят страны Европы, США, СНГ, Восточной Европы, Швейцария всего более 182. Руководящим органом является Совет управления, который имеет по одному из представителей от каждой страны. Текущее хоз.руководство предоставлено 24 исполнительным директорам. Вес каждой страны в данной организации напрямую зависит от ее финансового участия в МВФ. Каждый из членов имеет по 250 голосов и дополнительный голос на 100000 ед.квоты страны, которая рассчитывается на основе таким показателей как ВНП, золотовалютные резервы, объем экспорта и импорта.</w:t>
      </w:r>
    </w:p>
    <w:p w:rsidR="004D7916" w:rsidRDefault="004D7916">
      <w:pPr>
        <w:ind w:firstLine="540"/>
        <w:jc w:val="both"/>
      </w:pPr>
      <w:r>
        <w:rPr>
          <w:u w:val="single"/>
        </w:rPr>
        <w:t>Средства МВФ</w:t>
      </w:r>
      <w:r>
        <w:t>: основу составляют платежи стран-участниц. Помимо этого имеются и другие возможности для пополнения кредитных ресурсов:</w:t>
      </w:r>
    </w:p>
    <w:p w:rsidR="004D7916" w:rsidRDefault="004D7916">
      <w:pPr>
        <w:ind w:firstLine="540"/>
        <w:jc w:val="both"/>
      </w:pPr>
      <w:r>
        <w:t>- продажа валюты МВФ</w:t>
      </w:r>
    </w:p>
    <w:p w:rsidR="004D7916" w:rsidRDefault="004D7916">
      <w:pPr>
        <w:ind w:firstLine="540"/>
        <w:jc w:val="both"/>
      </w:pPr>
      <w:r>
        <w:t>- заимствования у членов МВФ</w:t>
      </w:r>
    </w:p>
    <w:p w:rsidR="004D7916" w:rsidRDefault="004D7916">
      <w:pPr>
        <w:ind w:firstLine="540"/>
        <w:jc w:val="both"/>
      </w:pPr>
      <w:r>
        <w:t>- операции на м/н фин.рынках</w:t>
      </w:r>
    </w:p>
    <w:p w:rsidR="004D7916" w:rsidRDefault="004D7916">
      <w:pPr>
        <w:ind w:firstLine="540"/>
        <w:jc w:val="both"/>
      </w:pPr>
      <w:r>
        <w:t>- процентные платежи за кредиты</w:t>
      </w:r>
    </w:p>
    <w:p w:rsidR="004D7916" w:rsidRDefault="004D7916">
      <w:pPr>
        <w:ind w:firstLine="540"/>
        <w:jc w:val="both"/>
      </w:pPr>
      <w:r>
        <w:t>- кредитные линии которые открываются группам стран</w:t>
      </w:r>
    </w:p>
    <w:p w:rsidR="004D7916" w:rsidRDefault="004D7916">
      <w:pPr>
        <w:ind w:firstLine="540"/>
        <w:jc w:val="both"/>
      </w:pPr>
      <w:r>
        <w:t>- продажа золотого запаса</w:t>
      </w:r>
    </w:p>
    <w:p w:rsidR="004D7916" w:rsidRDefault="004D7916">
      <w:pPr>
        <w:ind w:firstLine="540"/>
        <w:jc w:val="both"/>
        <w:rPr>
          <w:u w:val="single"/>
        </w:rPr>
      </w:pPr>
      <w:r>
        <w:rPr>
          <w:u w:val="single"/>
        </w:rPr>
        <w:lastRenderedPageBreak/>
        <w:t xml:space="preserve">Кредитная политика: </w:t>
      </w:r>
    </w:p>
    <w:p w:rsidR="004D7916" w:rsidRDefault="004D7916">
      <w:pPr>
        <w:ind w:firstLine="540"/>
        <w:jc w:val="both"/>
      </w:pPr>
      <w:r>
        <w:t>1. величина кредита увязывается с размером квоты каждой страны</w:t>
      </w:r>
    </w:p>
    <w:p w:rsidR="004D7916" w:rsidRDefault="004D7916">
      <w:pPr>
        <w:ind w:firstLine="540"/>
        <w:jc w:val="both"/>
      </w:pPr>
      <w:r>
        <w:t>2. кредитование осуществляется в форме заимствования при которой страна-заемщик выкупает инвалюту или СДР за собственную валюту</w:t>
      </w:r>
    </w:p>
    <w:p w:rsidR="004D7916" w:rsidRDefault="004D7916">
      <w:pPr>
        <w:ind w:firstLine="540"/>
        <w:jc w:val="both"/>
      </w:pPr>
      <w:r>
        <w:t>3. кредит предоставляется при условии выполнения обязательств по реформированию экономики</w:t>
      </w:r>
    </w:p>
    <w:p w:rsidR="004D7916" w:rsidRDefault="004D7916">
      <w:pPr>
        <w:ind w:firstLine="540"/>
        <w:jc w:val="both"/>
        <w:rPr>
          <w:b/>
        </w:rPr>
      </w:pPr>
    </w:p>
    <w:p w:rsidR="004D7916" w:rsidRDefault="004D7916">
      <w:pPr>
        <w:ind w:firstLine="540"/>
        <w:jc w:val="both"/>
        <w:rPr>
          <w:b/>
        </w:rPr>
      </w:pPr>
      <w:r>
        <w:rPr>
          <w:b/>
        </w:rPr>
        <w:t>МБРиР</w:t>
      </w:r>
    </w:p>
    <w:p w:rsidR="004D7916" w:rsidRDefault="004D7916">
      <w:pPr>
        <w:ind w:firstLine="540"/>
        <w:jc w:val="both"/>
      </w:pPr>
      <w:r>
        <w:rPr>
          <w:u w:val="single"/>
        </w:rPr>
        <w:t>Организационная структура и членство:</w:t>
      </w:r>
      <w:r>
        <w:t xml:space="preserve"> членом м.б. только государство, которое является членом МВФ. Членство в МБРР является предпосылкой участия страны в др.орг-ях группы Всемирного Банка</w:t>
      </w:r>
    </w:p>
    <w:p w:rsidR="004D7916" w:rsidRDefault="004D7916">
      <w:pPr>
        <w:ind w:firstLine="540"/>
        <w:jc w:val="both"/>
      </w:pPr>
      <w:r>
        <w:rPr>
          <w:u w:val="single"/>
        </w:rPr>
        <w:t>Средства МБРР</w:t>
      </w:r>
      <w:r>
        <w:t>: при основании банка фин.ресурсы были получены за счет взносов его членов. В данный момент сре-ва получают из следующих операций:</w:t>
      </w:r>
    </w:p>
    <w:p w:rsidR="004D7916" w:rsidRDefault="004D7916">
      <w:pPr>
        <w:ind w:firstLine="540"/>
        <w:jc w:val="both"/>
      </w:pPr>
      <w:r>
        <w:t>- операции на м/н фин.рынке путем выпуска средне и долгосрочных облигаций наивысшего рейтинга</w:t>
      </w:r>
    </w:p>
    <w:p w:rsidR="004D7916" w:rsidRDefault="004D7916">
      <w:pPr>
        <w:ind w:firstLine="540"/>
        <w:jc w:val="both"/>
      </w:pPr>
      <w:r>
        <w:t>- размещение кредитов за %</w:t>
      </w:r>
    </w:p>
    <w:p w:rsidR="004D7916" w:rsidRDefault="004D7916">
      <w:pPr>
        <w:ind w:firstLine="540"/>
        <w:jc w:val="both"/>
      </w:pPr>
      <w:r>
        <w:t>- заем средств как у правительств, так и у организаций</w:t>
      </w:r>
    </w:p>
    <w:p w:rsidR="004D7916" w:rsidRDefault="004D7916">
      <w:pPr>
        <w:ind w:firstLine="540"/>
        <w:jc w:val="both"/>
        <w:rPr>
          <w:u w:val="single"/>
        </w:rPr>
      </w:pPr>
      <w:r>
        <w:rPr>
          <w:u w:val="single"/>
        </w:rPr>
        <w:t>Кредитная политика:</w:t>
      </w:r>
    </w:p>
    <w:p w:rsidR="004D7916" w:rsidRDefault="004D7916">
      <w:pPr>
        <w:ind w:firstLine="540"/>
        <w:jc w:val="both"/>
      </w:pPr>
      <w:r>
        <w:t>- кредит выдается не в валюте страны, а в девизах ( признанные на м/н уровне ср-ва платежа), в соответствии с этим платежеспособность заемщика д.б. очень высокой</w:t>
      </w:r>
    </w:p>
    <w:p w:rsidR="004D7916" w:rsidRDefault="004D7916">
      <w:pPr>
        <w:ind w:firstLine="540"/>
        <w:jc w:val="both"/>
      </w:pPr>
      <w:r>
        <w:t>- заемщиком м.б. правительство, или организация имеющая правительственную гарантию</w:t>
      </w:r>
    </w:p>
    <w:p w:rsidR="004D7916" w:rsidRDefault="004D7916">
      <w:pPr>
        <w:ind w:firstLine="540"/>
        <w:jc w:val="both"/>
      </w:pPr>
      <w:r>
        <w:t>- большинство ссуд выдаются под проектный кредит, т.е. используемый на конкретные цели по развитию страны.</w:t>
      </w:r>
    </w:p>
    <w:p w:rsidR="004D7916" w:rsidRDefault="004D7916">
      <w:pPr>
        <w:ind w:firstLine="540"/>
        <w:jc w:val="both"/>
      </w:pPr>
    </w:p>
    <w:p w:rsidR="004D7916" w:rsidRDefault="004D7916">
      <w:pPr>
        <w:ind w:firstLine="540"/>
        <w:jc w:val="both"/>
      </w:pPr>
      <w:r>
        <w:t>Существуют также региональные международные финансовые организации,  которые мы рассмотрим на основе противоположных европейских организаций:</w:t>
      </w:r>
    </w:p>
    <w:p w:rsidR="004D7916" w:rsidRDefault="004D7916">
      <w:pPr>
        <w:ind w:firstLine="540"/>
        <w:jc w:val="both"/>
      </w:pPr>
    </w:p>
    <w:p w:rsidR="004D7916" w:rsidRDefault="004D7916">
      <w:pPr>
        <w:ind w:firstLine="540"/>
        <w:jc w:val="both"/>
      </w:pPr>
      <w:r>
        <w:rPr>
          <w:b/>
        </w:rPr>
        <w:t>Европейский Центральный Банк</w:t>
      </w:r>
      <w:r>
        <w:t xml:space="preserve"> стоит во главе Европейской Системы  центральных банков, которых насчитывается 15. </w:t>
      </w:r>
    </w:p>
    <w:p w:rsidR="004D7916" w:rsidRDefault="004D7916">
      <w:pPr>
        <w:ind w:firstLine="540"/>
        <w:jc w:val="both"/>
      </w:pPr>
      <w:r>
        <w:rPr>
          <w:u w:val="single"/>
        </w:rPr>
        <w:t>Средства ЕЦБ</w:t>
      </w:r>
      <w:r>
        <w:t>: уставный капитал насчитывает более 5 млрд. евро. Доля ЦБ Европейских государств в нем рассчитывается исходя из размера ВВП и населения страны. Наряду с этим банки д. перечислять инвалюту за исключением евро, СДР и их национальных валют. ЕЦБ принадлежит основная роль в осуществлении ДКП на территории ЕС.</w:t>
      </w:r>
    </w:p>
    <w:p w:rsidR="004D7916" w:rsidRDefault="004D7916">
      <w:pPr>
        <w:ind w:firstLine="540"/>
        <w:jc w:val="both"/>
      </w:pPr>
      <w:r>
        <w:rPr>
          <w:u w:val="single"/>
        </w:rPr>
        <w:t>Основные инструменты ДКП ЕЦБ</w:t>
      </w:r>
      <w:r>
        <w:t>:</w:t>
      </w:r>
    </w:p>
    <w:p w:rsidR="004D7916" w:rsidRDefault="004D7916">
      <w:pPr>
        <w:ind w:firstLine="540"/>
        <w:jc w:val="both"/>
      </w:pPr>
      <w:r>
        <w:t>- установление текущих целевых значений денежных агрегатов</w:t>
      </w:r>
    </w:p>
    <w:p w:rsidR="004D7916" w:rsidRDefault="004D7916">
      <w:pPr>
        <w:ind w:firstLine="540"/>
        <w:jc w:val="both"/>
      </w:pPr>
      <w:r>
        <w:t>- определяется диапазон колебаний % ставок</w:t>
      </w:r>
    </w:p>
    <w:p w:rsidR="004D7916" w:rsidRDefault="004D7916">
      <w:pPr>
        <w:ind w:firstLine="540"/>
        <w:jc w:val="both"/>
      </w:pPr>
      <w:r>
        <w:t>- устанавливаются минимальные резервные требования к КБ</w:t>
      </w:r>
    </w:p>
    <w:p w:rsidR="004D7916" w:rsidRDefault="004D7916">
      <w:pPr>
        <w:ind w:firstLine="540"/>
        <w:jc w:val="both"/>
      </w:pPr>
      <w:r>
        <w:t>- определяется совокупность операций для поддержания ликвидности на денежном рынке</w:t>
      </w:r>
    </w:p>
    <w:p w:rsidR="004D7916" w:rsidRDefault="004D7916">
      <w:pPr>
        <w:ind w:firstLine="540"/>
        <w:jc w:val="both"/>
      </w:pPr>
      <w:r>
        <w:t>-  операции на открытом рынке</w:t>
      </w:r>
    </w:p>
    <w:p w:rsidR="004D7916" w:rsidRDefault="004D7916">
      <w:pPr>
        <w:ind w:firstLine="540"/>
        <w:jc w:val="both"/>
      </w:pPr>
    </w:p>
    <w:p w:rsidR="004D7916" w:rsidRDefault="004D7916">
      <w:pPr>
        <w:ind w:firstLine="540"/>
        <w:jc w:val="both"/>
      </w:pPr>
      <w:r>
        <w:rPr>
          <w:b/>
        </w:rPr>
        <w:t>ЕБРР</w:t>
      </w:r>
      <w:r>
        <w:rPr>
          <w:u w:val="single"/>
        </w:rPr>
        <w:t>. Организация и членство</w:t>
      </w:r>
      <w:r>
        <w:t xml:space="preserve">: Количество членов превышает 60. </w:t>
      </w:r>
    </w:p>
    <w:p w:rsidR="004D7916" w:rsidRDefault="004D7916">
      <w:pPr>
        <w:ind w:firstLine="540"/>
        <w:jc w:val="both"/>
        <w:rPr>
          <w:u w:val="single"/>
        </w:rPr>
      </w:pPr>
      <w:r>
        <w:rPr>
          <w:u w:val="single"/>
        </w:rPr>
        <w:t xml:space="preserve">Цель ЕБРР: </w:t>
      </w:r>
    </w:p>
    <w:p w:rsidR="004D7916" w:rsidRDefault="004D7916">
      <w:pPr>
        <w:ind w:firstLine="540"/>
        <w:jc w:val="both"/>
      </w:pPr>
      <w:r>
        <w:t>- содействие в переходе к рыночной экономике</w:t>
      </w:r>
    </w:p>
    <w:p w:rsidR="004D7916" w:rsidRDefault="004D7916">
      <w:pPr>
        <w:ind w:firstLine="540"/>
        <w:jc w:val="both"/>
      </w:pPr>
      <w:r>
        <w:t>- развитие рыночной и предпринимательской инициативы</w:t>
      </w:r>
    </w:p>
    <w:p w:rsidR="004D7916" w:rsidRDefault="004D7916">
      <w:pPr>
        <w:ind w:firstLine="540"/>
        <w:jc w:val="both"/>
      </w:pPr>
      <w:r>
        <w:t>- содействие приватизации, демонополизации и децентрализации, защите окружающей среды.</w:t>
      </w:r>
    </w:p>
    <w:p w:rsidR="004D7916" w:rsidRDefault="004D7916">
      <w:pPr>
        <w:ind w:firstLine="540"/>
        <w:jc w:val="both"/>
      </w:pPr>
      <w:r>
        <w:t>- поддержка негосударственных комм-х структур</w:t>
      </w:r>
    </w:p>
    <w:p w:rsidR="004D7916" w:rsidRDefault="004D7916">
      <w:pPr>
        <w:ind w:firstLine="540"/>
        <w:jc w:val="both"/>
      </w:pPr>
      <w:r>
        <w:t>- укрепление  финансовых институтов и правовых систем</w:t>
      </w:r>
    </w:p>
    <w:p w:rsidR="004D7916" w:rsidRDefault="004D7916">
      <w:pPr>
        <w:ind w:firstLine="540"/>
        <w:jc w:val="both"/>
        <w:rPr>
          <w:u w:val="single"/>
        </w:rPr>
      </w:pPr>
      <w:r>
        <w:rPr>
          <w:u w:val="single"/>
        </w:rPr>
        <w:t xml:space="preserve">Кредитная политика: </w:t>
      </w:r>
    </w:p>
    <w:p w:rsidR="004D7916" w:rsidRDefault="004D7916">
      <w:pPr>
        <w:ind w:firstLine="540"/>
        <w:jc w:val="both"/>
      </w:pPr>
      <w:r>
        <w:t>- не предоставляет сре-ва если считает что заявитель м. получить их от др. источника на приемлемых условиях</w:t>
      </w:r>
    </w:p>
    <w:p w:rsidR="004D7916" w:rsidRDefault="004D7916">
      <w:pPr>
        <w:ind w:firstLine="540"/>
        <w:jc w:val="both"/>
      </w:pPr>
      <w:r>
        <w:t>- заключает соглашения с крупными организациями-клиентами</w:t>
      </w:r>
    </w:p>
    <w:p w:rsidR="004D7916" w:rsidRDefault="004D7916">
      <w:pPr>
        <w:ind w:firstLine="540"/>
        <w:jc w:val="both"/>
      </w:pPr>
      <w:r>
        <w:t>- кредиты малым и средним предприятиям предоставляются ч/з посредников</w:t>
      </w:r>
    </w:p>
    <w:p w:rsidR="004D7916" w:rsidRDefault="004D7916">
      <w:pPr>
        <w:ind w:firstLine="540"/>
        <w:jc w:val="both"/>
      </w:pPr>
      <w:r>
        <w:t>- принимает участие в инвестиционных фондах, которые вкладывают ср-ва путем покупки акций предприятий</w:t>
      </w:r>
    </w:p>
    <w:p w:rsidR="004D7916" w:rsidRDefault="004D7916">
      <w:pPr>
        <w:ind w:firstLine="708"/>
        <w:jc w:val="both"/>
      </w:pPr>
    </w:p>
    <w:p w:rsidR="004D7916" w:rsidRDefault="004D7916">
      <w:pPr>
        <w:ind w:firstLine="708"/>
        <w:jc w:val="center"/>
        <w:rPr>
          <w:b/>
        </w:rPr>
      </w:pPr>
      <w:r>
        <w:rPr>
          <w:b/>
          <w:highlight w:val="red"/>
        </w:rPr>
        <w:t>37. Инфляция: сущность, виды и формы проявления</w:t>
      </w:r>
      <w:r>
        <w:rPr>
          <w:b/>
        </w:rPr>
        <w:t>.</w:t>
      </w:r>
    </w:p>
    <w:p w:rsidR="004D7916" w:rsidRDefault="004D7916">
      <w:pPr>
        <w:ind w:firstLine="708"/>
        <w:jc w:val="both"/>
      </w:pPr>
    </w:p>
    <w:p w:rsidR="004D7916" w:rsidRDefault="004D7916">
      <w:pPr>
        <w:ind w:firstLine="540"/>
        <w:jc w:val="both"/>
      </w:pPr>
      <w:r>
        <w:t>Инфляция – обесценение денег, падение их покупательной способности, вызываемое повышением цен, товарным дефицитом и снижением качества товаров и услуг.</w:t>
      </w:r>
    </w:p>
    <w:p w:rsidR="004D7916" w:rsidRDefault="004D7916">
      <w:pPr>
        <w:ind w:firstLine="540"/>
        <w:jc w:val="both"/>
      </w:pPr>
      <w:r>
        <w:lastRenderedPageBreak/>
        <w:t>Глубинные причины инфляции находятся как в сфере обращения, так и в сфере производства и обусловлены экономическими и политическими отношениями в стране.</w:t>
      </w:r>
    </w:p>
    <w:p w:rsidR="004D7916" w:rsidRDefault="004D7916">
      <w:pPr>
        <w:ind w:firstLine="540"/>
        <w:jc w:val="both"/>
      </w:pPr>
      <w:r>
        <w:t>К денежным факторам инфляции относятся:</w:t>
      </w:r>
    </w:p>
    <w:p w:rsidR="004D7916" w:rsidRDefault="004D7916">
      <w:pPr>
        <w:ind w:firstLine="540"/>
        <w:jc w:val="both"/>
      </w:pPr>
      <w:r>
        <w:t>1. переполнение сферы обращения, избыточной массой денежных средств за счет чрезмерной эмиссии денег, использующиеся на покрытие бюджетного дефицита.</w:t>
      </w:r>
    </w:p>
    <w:p w:rsidR="004D7916" w:rsidRDefault="004D7916">
      <w:pPr>
        <w:ind w:firstLine="540"/>
        <w:jc w:val="both"/>
      </w:pPr>
      <w:r>
        <w:t>2. избыточное кредитование экономики</w:t>
      </w:r>
    </w:p>
    <w:p w:rsidR="004D7916" w:rsidRDefault="004D7916">
      <w:pPr>
        <w:ind w:firstLine="540"/>
        <w:jc w:val="both"/>
      </w:pPr>
      <w:r>
        <w:t>3. ограничение движения курса национальной валюты со стороны правительства</w:t>
      </w:r>
    </w:p>
    <w:p w:rsidR="004D7916" w:rsidRDefault="004D7916">
      <w:pPr>
        <w:ind w:firstLine="540"/>
        <w:jc w:val="both"/>
      </w:pPr>
    </w:p>
    <w:p w:rsidR="004D7916" w:rsidRDefault="004D7916">
      <w:pPr>
        <w:ind w:firstLine="540"/>
        <w:jc w:val="both"/>
      </w:pPr>
      <w:r>
        <w:t>К неденежным факторам относятся:</w:t>
      </w:r>
    </w:p>
    <w:p w:rsidR="004D7916" w:rsidRDefault="004D7916">
      <w:pPr>
        <w:ind w:firstLine="540"/>
        <w:jc w:val="both"/>
      </w:pPr>
      <w:r>
        <w:t>1. структурные диспропорции в общественном производстве</w:t>
      </w:r>
    </w:p>
    <w:p w:rsidR="004D7916" w:rsidRDefault="004D7916">
      <w:pPr>
        <w:ind w:firstLine="540"/>
        <w:jc w:val="both"/>
      </w:pPr>
      <w:r>
        <w:t>2. затратный механизм хозяйствования</w:t>
      </w:r>
    </w:p>
    <w:p w:rsidR="004D7916" w:rsidRDefault="004D7916">
      <w:pPr>
        <w:ind w:firstLine="540"/>
        <w:jc w:val="both"/>
      </w:pPr>
      <w:r>
        <w:t>3. государственная экономическая политика</w:t>
      </w:r>
    </w:p>
    <w:p w:rsidR="004D7916" w:rsidRDefault="004D7916">
      <w:pPr>
        <w:ind w:firstLine="540"/>
        <w:jc w:val="both"/>
      </w:pPr>
    </w:p>
    <w:p w:rsidR="004D7916" w:rsidRDefault="004D7916">
      <w:pPr>
        <w:ind w:firstLine="540"/>
        <w:jc w:val="both"/>
      </w:pPr>
      <w:r>
        <w:t>В современных условиях инфляция захватила все страны и невозможно избавится от нее полностью, возможно лишь управлять ею и снижать ее темпы.</w:t>
      </w:r>
    </w:p>
    <w:p w:rsidR="004D7916" w:rsidRDefault="004D7916">
      <w:pPr>
        <w:ind w:firstLine="540"/>
        <w:jc w:val="both"/>
      </w:pPr>
    </w:p>
    <w:p w:rsidR="004D7916" w:rsidRDefault="004D7916">
      <w:pPr>
        <w:ind w:firstLine="540"/>
        <w:jc w:val="both"/>
      </w:pPr>
      <w:r>
        <w:t>Выделяют следующие виды инфляции в зависимости от ее размеров:</w:t>
      </w:r>
    </w:p>
    <w:p w:rsidR="004D7916" w:rsidRDefault="004D7916">
      <w:pPr>
        <w:ind w:firstLine="540"/>
        <w:jc w:val="both"/>
      </w:pPr>
      <w:r>
        <w:t>1. нормальная инфляция  3-3,5% в год</w:t>
      </w:r>
    </w:p>
    <w:p w:rsidR="004D7916" w:rsidRDefault="004D7916">
      <w:pPr>
        <w:ind w:firstLine="540"/>
        <w:jc w:val="both"/>
      </w:pPr>
      <w:r>
        <w:t>2. умеренная инфляция – 10% в год</w:t>
      </w:r>
    </w:p>
    <w:p w:rsidR="004D7916" w:rsidRDefault="004D7916">
      <w:pPr>
        <w:ind w:firstLine="540"/>
        <w:jc w:val="both"/>
      </w:pPr>
      <w:r>
        <w:t>3. галопирующая инфляция -  от 20 до 200% в год</w:t>
      </w:r>
    </w:p>
    <w:p w:rsidR="004D7916" w:rsidRDefault="004D7916">
      <w:pPr>
        <w:ind w:firstLine="540"/>
        <w:jc w:val="both"/>
      </w:pPr>
      <w:r>
        <w:t>4. гиперинфляция – 50% в месяц, денежные сделки заменяются бартером.</w:t>
      </w:r>
    </w:p>
    <w:p w:rsidR="004D7916" w:rsidRDefault="004D7916">
      <w:pPr>
        <w:ind w:firstLine="540"/>
        <w:jc w:val="both"/>
      </w:pPr>
      <w:r>
        <w:t>В зависимости от причин инфляции выделяют два ее вида:</w:t>
      </w:r>
    </w:p>
    <w:p w:rsidR="004D7916" w:rsidRDefault="004D7916">
      <w:pPr>
        <w:ind w:firstLine="540"/>
        <w:jc w:val="both"/>
      </w:pPr>
      <w:r>
        <w:t>1. Инфляция спроса обусловлена ростом денежной масс и в связи с этим  платежеспособного спроса при данном уровне цен  в условиях недостаточно эластичного производства, способного быстро реагировать на потребности рынка.  Совокупный спрос превышающий производственные возможности, вызывает повышение цен. Основной причиной роста денежной массы считается повышение военных расходов</w:t>
      </w:r>
    </w:p>
    <w:p w:rsidR="004D7916" w:rsidRDefault="004D7916">
      <w:pPr>
        <w:ind w:firstLine="540"/>
        <w:jc w:val="both"/>
      </w:pPr>
    </w:p>
    <w:p w:rsidR="004D7916" w:rsidRDefault="004D7916">
      <w:pPr>
        <w:ind w:firstLine="540"/>
        <w:jc w:val="both"/>
      </w:pPr>
      <w:r>
        <w:t>2. Инфляция издержек рассматривают с позиции  роста цен на товары под воздействием нарастающих издержек производства и прежде всего роста затрат на з/п. Повышение цен на товары сокращают реальный доход населения и требуется индексация з/п, что в свою очередь приводит к увеличению затрат производства и увеличение с/с, а следовательно это ведет к дальнейшему повышению цен.</w:t>
      </w:r>
    </w:p>
    <w:p w:rsidR="004D7916" w:rsidRDefault="004D7916">
      <w:pPr>
        <w:ind w:firstLine="540"/>
        <w:jc w:val="both"/>
      </w:pPr>
      <w:r>
        <w:t>Инфляция издержек и инфляция спроса  взаимосвязаны и взаимообусловлены.</w:t>
      </w:r>
    </w:p>
    <w:p w:rsidR="004D7916" w:rsidRDefault="004D7916">
      <w:pPr>
        <w:ind w:firstLine="540"/>
        <w:jc w:val="both"/>
      </w:pPr>
      <w:r>
        <w:t>Инфляция также может быть связана с адаптивными ожиданиями, неустойчивой политической ситуацией, недоверием к Правительству и Президенту, в связи с чем будет увеличиваться спрос в ущерб сбережениям и инвестициям.</w:t>
      </w:r>
    </w:p>
    <w:p w:rsidR="004D7916" w:rsidRDefault="004D7916">
      <w:pPr>
        <w:ind w:firstLine="708"/>
        <w:jc w:val="both"/>
      </w:pPr>
    </w:p>
    <w:p w:rsidR="004D7916" w:rsidRDefault="004D7916">
      <w:pPr>
        <w:ind w:firstLine="708"/>
        <w:jc w:val="both"/>
      </w:pPr>
    </w:p>
    <w:p w:rsidR="004D7916" w:rsidRDefault="004D7916">
      <w:pPr>
        <w:ind w:firstLine="708"/>
        <w:jc w:val="center"/>
        <w:rPr>
          <w:b/>
        </w:rPr>
      </w:pPr>
      <w:r>
        <w:rPr>
          <w:b/>
          <w:highlight w:val="red"/>
        </w:rPr>
        <w:t>38. Формы и методы антиинфляционной политики государства</w:t>
      </w:r>
      <w:r>
        <w:rPr>
          <w:b/>
        </w:rPr>
        <w:t>.</w:t>
      </w:r>
    </w:p>
    <w:p w:rsidR="004D7916" w:rsidRDefault="004D7916">
      <w:pPr>
        <w:ind w:firstLine="708"/>
        <w:jc w:val="both"/>
      </w:pPr>
    </w:p>
    <w:p w:rsidR="004D7916" w:rsidRDefault="004D7916">
      <w:pPr>
        <w:ind w:firstLine="708"/>
        <w:jc w:val="both"/>
      </w:pPr>
      <w:r>
        <w:t>Основными формами  стабилизации денежного обращения  является:</w:t>
      </w:r>
    </w:p>
    <w:p w:rsidR="004D7916" w:rsidRDefault="004D7916">
      <w:pPr>
        <w:ind w:firstLine="708"/>
        <w:jc w:val="both"/>
      </w:pPr>
    </w:p>
    <w:p w:rsidR="004D7916" w:rsidRDefault="004D7916">
      <w:pPr>
        <w:numPr>
          <w:ilvl w:val="0"/>
          <w:numId w:val="88"/>
        </w:numPr>
        <w:jc w:val="both"/>
      </w:pPr>
      <w:r>
        <w:t>денежная реформа</w:t>
      </w:r>
    </w:p>
    <w:p w:rsidR="004D7916" w:rsidRDefault="004D7916">
      <w:pPr>
        <w:numPr>
          <w:ilvl w:val="0"/>
          <w:numId w:val="88"/>
        </w:numPr>
        <w:jc w:val="both"/>
      </w:pPr>
      <w:r>
        <w:t>антиинфляционная политика</w:t>
      </w:r>
    </w:p>
    <w:p w:rsidR="004D7916" w:rsidRDefault="004D7916">
      <w:pPr>
        <w:ind w:left="708"/>
        <w:jc w:val="both"/>
      </w:pPr>
    </w:p>
    <w:p w:rsidR="004D7916" w:rsidRDefault="004D7916">
      <w:pPr>
        <w:ind w:firstLine="540"/>
        <w:jc w:val="both"/>
      </w:pPr>
      <w:r>
        <w:rPr>
          <w:b/>
        </w:rPr>
        <w:t>Денежная реформа</w:t>
      </w:r>
      <w:r>
        <w:t xml:space="preserve"> – преобразование денежной системы с целью упорядочивания и укрепления денежного обращения.</w:t>
      </w:r>
    </w:p>
    <w:p w:rsidR="004D7916" w:rsidRDefault="004D7916">
      <w:pPr>
        <w:ind w:firstLine="540"/>
        <w:jc w:val="both"/>
      </w:pPr>
      <w:r>
        <w:t>Различают два вида денежных реформ в зависимости от их целей:</w:t>
      </w:r>
    </w:p>
    <w:p w:rsidR="004D7916" w:rsidRDefault="004D7916">
      <w:pPr>
        <w:numPr>
          <w:ilvl w:val="0"/>
          <w:numId w:val="89"/>
        </w:numPr>
        <w:jc w:val="both"/>
      </w:pPr>
      <w:r>
        <w:t>образование новой денежной системы</w:t>
      </w:r>
    </w:p>
    <w:p w:rsidR="004D7916" w:rsidRDefault="004D7916">
      <w:pPr>
        <w:numPr>
          <w:ilvl w:val="0"/>
          <w:numId w:val="89"/>
        </w:numPr>
        <w:jc w:val="both"/>
      </w:pPr>
      <w:r>
        <w:t>частичное преобразование денежной системы, а именно порядка эмиссии, масштабов цен, видов денежных знаков.</w:t>
      </w:r>
    </w:p>
    <w:p w:rsidR="004D7916" w:rsidRDefault="004D7916">
      <w:pPr>
        <w:jc w:val="both"/>
      </w:pPr>
    </w:p>
    <w:p w:rsidR="004D7916" w:rsidRDefault="004D7916">
      <w:pPr>
        <w:ind w:firstLine="540"/>
        <w:jc w:val="both"/>
      </w:pPr>
      <w:r>
        <w:t>Стабилизация денежного обращения может проводится с помощью следующих методов:</w:t>
      </w:r>
    </w:p>
    <w:p w:rsidR="004D7916" w:rsidRDefault="004D7916">
      <w:pPr>
        <w:ind w:firstLine="540"/>
        <w:jc w:val="both"/>
      </w:pPr>
      <w:r>
        <w:t>- нуллификация  - аннулирование значительно обесцененной денежной единицы и введение новой валюты</w:t>
      </w:r>
    </w:p>
    <w:p w:rsidR="004D7916" w:rsidRDefault="004D7916">
      <w:pPr>
        <w:ind w:firstLine="540"/>
        <w:jc w:val="both"/>
      </w:pPr>
      <w:r>
        <w:t>- девальвация – снижение курса национальной валюты по сравнению с иностранной</w:t>
      </w:r>
    </w:p>
    <w:p w:rsidR="004D7916" w:rsidRDefault="004D7916">
      <w:pPr>
        <w:ind w:firstLine="540"/>
        <w:jc w:val="both"/>
      </w:pPr>
      <w:r>
        <w:lastRenderedPageBreak/>
        <w:t>- ревальвация – увеличение курса национальной валюты по отношению к иностранной</w:t>
      </w:r>
    </w:p>
    <w:p w:rsidR="004D7916" w:rsidRDefault="004D7916">
      <w:pPr>
        <w:ind w:firstLine="540"/>
        <w:jc w:val="both"/>
      </w:pPr>
      <w:r>
        <w:t>- деноминация – укрупнение национальной стоимости денежных знаков и их обмен на новые денежные единицы</w:t>
      </w:r>
    </w:p>
    <w:p w:rsidR="004D7916" w:rsidRDefault="004D7916">
      <w:pPr>
        <w:ind w:firstLine="540"/>
        <w:jc w:val="both"/>
      </w:pPr>
    </w:p>
    <w:p w:rsidR="004D7916" w:rsidRDefault="004D7916">
      <w:pPr>
        <w:ind w:firstLine="708"/>
        <w:jc w:val="both"/>
      </w:pPr>
      <w:r>
        <w:t>По методам проведения все денежные реформы делятся на три типа:</w:t>
      </w:r>
    </w:p>
    <w:p w:rsidR="004D7916" w:rsidRDefault="004D7916">
      <w:pPr>
        <w:ind w:firstLine="708"/>
        <w:jc w:val="both"/>
      </w:pPr>
      <w:r>
        <w:t>1 тип. Обмен бумажных денег по дефляционному курсу на новые деньги с целью резкого уменьшения денежной массы</w:t>
      </w:r>
    </w:p>
    <w:p w:rsidR="004D7916" w:rsidRDefault="004D7916">
      <w:pPr>
        <w:ind w:firstLine="708"/>
        <w:jc w:val="both"/>
      </w:pPr>
      <w:r>
        <w:t>2 тип. Временное замораживание банковских вкладов населения и предприятий</w:t>
      </w:r>
    </w:p>
    <w:p w:rsidR="004D7916" w:rsidRDefault="004D7916">
      <w:pPr>
        <w:ind w:firstLine="708"/>
        <w:jc w:val="both"/>
      </w:pPr>
      <w:r>
        <w:t>3 тип. Сочетание 1 и 2 типа – так называемая «шоковая терапия»</w:t>
      </w:r>
    </w:p>
    <w:p w:rsidR="004D7916" w:rsidRDefault="004D7916">
      <w:pPr>
        <w:ind w:firstLine="708"/>
        <w:jc w:val="both"/>
      </w:pPr>
    </w:p>
    <w:p w:rsidR="004D7916" w:rsidRDefault="004D7916">
      <w:pPr>
        <w:ind w:firstLine="540"/>
        <w:jc w:val="both"/>
      </w:pPr>
      <w:r>
        <w:t>Антиинфляционная политика – комплекс мер по государственному регулированию экономики, направленных на борьбу с инфляцией.</w:t>
      </w:r>
    </w:p>
    <w:p w:rsidR="004D7916" w:rsidRDefault="004D7916">
      <w:pPr>
        <w:ind w:firstLine="540"/>
        <w:jc w:val="both"/>
      </w:pPr>
    </w:p>
    <w:p w:rsidR="004D7916" w:rsidRDefault="004D7916">
      <w:pPr>
        <w:ind w:firstLine="540"/>
        <w:jc w:val="both"/>
      </w:pPr>
      <w:r>
        <w:t>Выделяют два направления антиинфляционной политики:</w:t>
      </w:r>
    </w:p>
    <w:p w:rsidR="004D7916" w:rsidRDefault="004D7916">
      <w:pPr>
        <w:numPr>
          <w:ilvl w:val="0"/>
          <w:numId w:val="90"/>
        </w:numPr>
        <w:jc w:val="both"/>
      </w:pPr>
      <w:r>
        <w:t>Дефляционная политика – методы по ограничению денежного спроса ч/з денежно-кредитное и налоговое регулирование, путем снижения гос.расходов и повышения % ставок, а также ограничения денежной массы. Данная политика замедляет темпы экономического роста.</w:t>
      </w:r>
    </w:p>
    <w:p w:rsidR="004D7916" w:rsidRDefault="004D7916">
      <w:pPr>
        <w:numPr>
          <w:ilvl w:val="0"/>
          <w:numId w:val="90"/>
        </w:numPr>
        <w:jc w:val="both"/>
      </w:pPr>
      <w:r>
        <w:t>Политика  доходов – представляет параллельный контроль за ценами и з/п путем полного их замораживания или установления пределов роста. Данная политика стимулирует экономический рост.</w:t>
      </w:r>
    </w:p>
    <w:p w:rsidR="004D7916" w:rsidRDefault="004D7916">
      <w:pPr>
        <w:ind w:firstLine="540"/>
        <w:jc w:val="both"/>
      </w:pPr>
      <w:r>
        <w:t>Основной средств антиинфляционной политики стало таргетирование.</w:t>
      </w:r>
    </w:p>
    <w:p w:rsidR="004D7916" w:rsidRDefault="004D7916">
      <w:pPr>
        <w:ind w:firstLine="540"/>
        <w:jc w:val="both"/>
      </w:pPr>
    </w:p>
    <w:p w:rsidR="004D7916" w:rsidRDefault="004D7916">
      <w:pPr>
        <w:ind w:firstLine="540"/>
        <w:jc w:val="both"/>
      </w:pPr>
      <w:r>
        <w:t>Таргетирование -  установление целевых ориентиров роста денежной массы или иных параметров денежно-кредитного регулирования.</w:t>
      </w:r>
    </w:p>
    <w:p w:rsidR="004D7916" w:rsidRDefault="004D7916">
      <w:pPr>
        <w:ind w:firstLine="540"/>
        <w:jc w:val="both"/>
      </w:pPr>
      <w:r>
        <w:t>На практике проведения антиинфляционной политики в развитых странах сложились три основные системы таргетирования:</w:t>
      </w:r>
    </w:p>
    <w:p w:rsidR="004D7916" w:rsidRDefault="004D7916">
      <w:pPr>
        <w:numPr>
          <w:ilvl w:val="0"/>
          <w:numId w:val="91"/>
        </w:numPr>
        <w:jc w:val="both"/>
      </w:pPr>
      <w:r>
        <w:t>установление целевых ориентиров для валютного курса</w:t>
      </w:r>
    </w:p>
    <w:p w:rsidR="004D7916" w:rsidRDefault="004D7916">
      <w:pPr>
        <w:numPr>
          <w:ilvl w:val="0"/>
          <w:numId w:val="91"/>
        </w:numPr>
        <w:jc w:val="both"/>
      </w:pPr>
      <w:r>
        <w:t>установление целевых ориентиров для денежных агрегатов</w:t>
      </w:r>
    </w:p>
    <w:p w:rsidR="004D7916" w:rsidRDefault="004D7916">
      <w:pPr>
        <w:numPr>
          <w:ilvl w:val="0"/>
          <w:numId w:val="91"/>
        </w:numPr>
        <w:jc w:val="both"/>
      </w:pPr>
      <w:r>
        <w:t>установление целевых ориентиров для инфляции</w:t>
      </w:r>
    </w:p>
    <w:p w:rsidR="004D7916" w:rsidRDefault="004D7916">
      <w:pPr>
        <w:ind w:firstLine="540"/>
        <w:jc w:val="both"/>
      </w:pPr>
    </w:p>
    <w:p w:rsidR="004D7916" w:rsidRDefault="004D7916">
      <w:pPr>
        <w:ind w:firstLine="708"/>
        <w:jc w:val="both"/>
      </w:pPr>
    </w:p>
    <w:p w:rsidR="004D7916" w:rsidRDefault="004D7916">
      <w:pPr>
        <w:ind w:firstLine="708"/>
        <w:jc w:val="center"/>
        <w:rPr>
          <w:b/>
        </w:rPr>
      </w:pPr>
      <w:r>
        <w:rPr>
          <w:b/>
          <w:highlight w:val="red"/>
        </w:rPr>
        <w:t>39. Необходимость, сущность, принципы и формы кредита. Роль кредита в экономике.</w:t>
      </w:r>
    </w:p>
    <w:p w:rsidR="004D7916" w:rsidRDefault="004D7916">
      <w:pPr>
        <w:ind w:firstLine="540"/>
        <w:jc w:val="both"/>
        <w:rPr>
          <w:u w:val="single"/>
        </w:rPr>
      </w:pPr>
    </w:p>
    <w:p w:rsidR="004D7916" w:rsidRDefault="004D7916">
      <w:pPr>
        <w:ind w:firstLine="540"/>
        <w:jc w:val="both"/>
      </w:pPr>
      <w:r>
        <w:rPr>
          <w:u w:val="single"/>
        </w:rPr>
        <w:t>Кредит</w:t>
      </w:r>
      <w:r>
        <w:t xml:space="preserve"> является одной из сложнейших экономических категорий. Объективную необходимость кредит получил в период становления и развития товарно-денежных отношений, поэтому объективной экономической причиной существования кредита является товарное производство. Кредитные отношения не возникают в процессе производства, они только опосредуют этот процесс в той или иной форме. Не зависимо от формы предоставления кредита, он имеет денежную природу. И в то же время кредитные отношения не тождественны денежным. Это специфические модифицированные денежные отношения, которые обособились по мере развития обмена.</w:t>
      </w:r>
    </w:p>
    <w:p w:rsidR="004D7916" w:rsidRDefault="004D7916">
      <w:pPr>
        <w:ind w:firstLine="540"/>
        <w:jc w:val="both"/>
      </w:pPr>
      <w:r>
        <w:tab/>
      </w:r>
      <w:r>
        <w:rPr>
          <w:b/>
          <w:u w:val="single"/>
        </w:rPr>
        <w:t>Кредит</w:t>
      </w:r>
      <w:r>
        <w:t xml:space="preserve"> - это товарная или денежная ссуда, выданная на условиях срочности, платности, возвратности, целевого назначения и материального обеспечения и на основе которых возникают отношения между кредитором и заёмщиком.</w:t>
      </w:r>
    </w:p>
    <w:p w:rsidR="004D7916" w:rsidRDefault="004D7916">
      <w:pPr>
        <w:ind w:firstLine="540"/>
        <w:jc w:val="both"/>
      </w:pPr>
      <w:r>
        <w:tab/>
      </w:r>
      <w:r>
        <w:rPr>
          <w:u w:val="single"/>
        </w:rPr>
        <w:t>Кредит состоит из элементов</w:t>
      </w:r>
      <w:r>
        <w:t xml:space="preserve">, находящихся в тесном взаимодействии друг с другом. Такими  элементами являются, прежде всего, субъекты кредитных отношений (пространственно они могут быть удалены друг от друга на разные расстояния, но характер их взаимных обязательств от этого не меняется). Помимо кредитора и заёмщика, элементом структуры отношений является объект передачи, т.е. ссужаемая стоимость, которая передаётся от кредитора к заёмщику и совершает возвратный характер движения. Сущность каждого структурного элемента кредита отличается значительным своеобразием и отражает специфику кредитных отношений. </w:t>
      </w:r>
    </w:p>
    <w:p w:rsidR="004D7916" w:rsidRDefault="004D7916">
      <w:pPr>
        <w:ind w:firstLine="540"/>
        <w:jc w:val="both"/>
      </w:pPr>
      <w:r>
        <w:tab/>
        <w:t>Структура кредита характеризует его целостность и предполагает единство элементов кредита.</w:t>
      </w:r>
      <w:r>
        <w:tab/>
      </w:r>
    </w:p>
    <w:p w:rsidR="004D7916" w:rsidRDefault="0060719F">
      <w:pPr>
        <w:ind w:firstLine="540"/>
        <w:jc w:val="both"/>
      </w:pPr>
      <w:r>
        <w:rPr>
          <w:noProof/>
        </w:rPr>
        <w:pict>
          <v:group id="_x0000_s1183" style="position:absolute;left:0;text-align:left;margin-left:171pt;margin-top:6.5pt;width:189pt;height:63pt;z-index:251542016" coordorigin="4320,2394" coordsize="2880,1620" o:allowincell="f">
            <v:oval id="_x0000_s1184" style="position:absolute;left:4320;top:2394;width:1620;height:900">
              <v:textbox style="mso-next-textbox:#_x0000_s1184">
                <w:txbxContent>
                  <w:p w:rsidR="004D7916" w:rsidRDefault="004D7916">
                    <w:pPr>
                      <w:rPr>
                        <w:sz w:val="18"/>
                      </w:rPr>
                    </w:pPr>
                    <w:r>
                      <w:rPr>
                        <w:sz w:val="18"/>
                      </w:rPr>
                      <w:t>кредит</w:t>
                    </w:r>
                  </w:p>
                </w:txbxContent>
              </v:textbox>
            </v:oval>
            <v:oval id="_x0000_s1185" style="position:absolute;left:5580;top:2394;width:1620;height:900">
              <v:textbox>
                <w:txbxContent>
                  <w:p w:rsidR="004D7916" w:rsidRDefault="004D7916">
                    <w:pPr>
                      <w:rPr>
                        <w:sz w:val="18"/>
                      </w:rPr>
                    </w:pPr>
                    <w:r>
                      <w:rPr>
                        <w:sz w:val="18"/>
                      </w:rPr>
                      <w:t>заёмщик</w:t>
                    </w:r>
                  </w:p>
                </w:txbxContent>
              </v:textbox>
            </v:oval>
            <v:oval id="_x0000_s1186" style="position:absolute;left:4680;top:3114;width:1980;height:900">
              <v:textbox>
                <w:txbxContent>
                  <w:p w:rsidR="004D7916" w:rsidRDefault="004D7916">
                    <w:r>
                      <w:rPr>
                        <w:sz w:val="18"/>
                      </w:rPr>
                      <w:t>Ссуженная  стоимость</w:t>
                    </w:r>
                  </w:p>
                </w:txbxContent>
              </v:textbox>
            </v:oval>
          </v:group>
        </w:pict>
      </w:r>
      <w:r w:rsidR="004D7916">
        <w:tab/>
      </w:r>
    </w:p>
    <w:p w:rsidR="004D7916" w:rsidRDefault="004D7916">
      <w:pPr>
        <w:ind w:firstLine="540"/>
        <w:jc w:val="both"/>
      </w:pPr>
    </w:p>
    <w:p w:rsidR="004D7916" w:rsidRDefault="004D7916">
      <w:pPr>
        <w:ind w:firstLine="540"/>
        <w:jc w:val="both"/>
      </w:pPr>
    </w:p>
    <w:p w:rsidR="004D7916" w:rsidRDefault="004D7916">
      <w:pPr>
        <w:ind w:firstLine="540"/>
        <w:jc w:val="both"/>
      </w:pPr>
      <w:r>
        <w:tab/>
      </w:r>
    </w:p>
    <w:p w:rsidR="004D7916" w:rsidRDefault="004D7916">
      <w:pPr>
        <w:ind w:firstLine="540"/>
        <w:jc w:val="both"/>
      </w:pPr>
    </w:p>
    <w:p w:rsidR="004D7916" w:rsidRDefault="004D7916">
      <w:pPr>
        <w:ind w:firstLine="540"/>
        <w:jc w:val="both"/>
      </w:pPr>
      <w:r>
        <w:rPr>
          <w:u w:val="single"/>
        </w:rPr>
        <w:lastRenderedPageBreak/>
        <w:t>Сущность кредита</w:t>
      </w:r>
      <w:r>
        <w:t xml:space="preserve"> - это передача кредитором ссуженной стоимости заёмщику для использования на началах возвратности и в интересах общественных потребностей.</w:t>
      </w:r>
    </w:p>
    <w:p w:rsidR="004D7916" w:rsidRDefault="004D7916">
      <w:pPr>
        <w:ind w:firstLine="540"/>
        <w:jc w:val="both"/>
        <w:rPr>
          <w:i/>
        </w:rPr>
      </w:pPr>
      <w:r>
        <w:tab/>
        <w:t xml:space="preserve">С позиций методологических подходов к их анализу функций кредита, обычно выделяют две </w:t>
      </w:r>
      <w:r>
        <w:rPr>
          <w:b/>
          <w:u w:val="single"/>
        </w:rPr>
        <w:t>функции кредита</w:t>
      </w:r>
      <w:r>
        <w:rPr>
          <w:u w:val="single"/>
        </w:rPr>
        <w:t>:</w:t>
      </w:r>
      <w:r>
        <w:rPr>
          <w:i/>
        </w:rPr>
        <w:t xml:space="preserve"> </w:t>
      </w:r>
    </w:p>
    <w:p w:rsidR="004D7916" w:rsidRDefault="004D7916">
      <w:pPr>
        <w:ind w:firstLine="540"/>
        <w:jc w:val="both"/>
        <w:rPr>
          <w:b/>
        </w:rPr>
      </w:pPr>
      <w:r>
        <w:rPr>
          <w:i/>
        </w:rPr>
        <w:t xml:space="preserve">1. </w:t>
      </w:r>
      <w:r>
        <w:rPr>
          <w:b/>
          <w:i/>
        </w:rPr>
        <w:t xml:space="preserve">перераспределительную </w:t>
      </w:r>
      <w:r>
        <w:rPr>
          <w:i/>
        </w:rPr>
        <w:t>функцию:</w:t>
      </w:r>
      <w:r>
        <w:t xml:space="preserve"> кредит возникает в сфере обмена, где кредитор и заёмщик вступают в отношения по поводу возвратного движения ссужаемой стоимости.  С помощью кредита происходит перераспределение  ценностей. Но кредит опосредует не все перераспределительные отношения, так как часть денежных ресурсов перераспределяется через финансовую систему. </w:t>
      </w:r>
      <w:r>
        <w:rPr>
          <w:b/>
        </w:rPr>
        <w:t xml:space="preserve"> </w:t>
      </w:r>
    </w:p>
    <w:p w:rsidR="004D7916" w:rsidRDefault="004D7916">
      <w:pPr>
        <w:ind w:firstLine="540"/>
        <w:jc w:val="both"/>
      </w:pPr>
      <w:r>
        <w:rPr>
          <w:i/>
        </w:rPr>
        <w:t>2</w:t>
      </w:r>
      <w:r>
        <w:rPr>
          <w:b/>
          <w:i/>
        </w:rPr>
        <w:t>. функцию замещения наличных денег кредитными операциями</w:t>
      </w:r>
      <w:r>
        <w:rPr>
          <w:i/>
        </w:rPr>
        <w:t xml:space="preserve">: </w:t>
      </w:r>
      <w:r>
        <w:t>данная</w:t>
      </w:r>
      <w:r>
        <w:rPr>
          <w:i/>
        </w:rPr>
        <w:t xml:space="preserve"> </w:t>
      </w:r>
      <w:r>
        <w:t>функция связана со спецификой организации денежного оборота и его функционированием в  основном в безналичной форме. Основная часть расчётов и предоставление кредитов осуществляется через банки, т.е. создаются условия для замены наличных денег в обороте кредитными операциями в виде записей по банковским счетам. Становится возможным предоставление ссуды в безналичном порядке и развитие безналичных расчётов. Кроме того, в процессе движения кредита создаются кредитные орудия обращения, заменившие действительные деньги (золото).</w:t>
      </w:r>
    </w:p>
    <w:p w:rsidR="004D7916" w:rsidRDefault="004D7916">
      <w:pPr>
        <w:ind w:firstLine="540"/>
        <w:jc w:val="both"/>
      </w:pPr>
      <w:r>
        <w:t xml:space="preserve">3. </w:t>
      </w:r>
      <w:r>
        <w:rPr>
          <w:b/>
        </w:rPr>
        <w:t>контрольную</w:t>
      </w:r>
      <w:r>
        <w:t xml:space="preserve"> функцию кредита, но контроль за использованием кредита может осуществлять кредитор, поскольку он заинтересован в возврате кредита. Однако контролирующая функция кредитора характерна не для всех форм кредита (в частности, население не может контролировать государство при государственной форме кредита; заёмщик не может контролировать кредиторов, так как он не является зависимой стороной). </w:t>
      </w:r>
    </w:p>
    <w:p w:rsidR="004D7916" w:rsidRDefault="004D7916">
      <w:pPr>
        <w:ind w:firstLine="540"/>
        <w:jc w:val="both"/>
      </w:pPr>
      <w:r>
        <w:t xml:space="preserve">4. </w:t>
      </w:r>
      <w:r>
        <w:rPr>
          <w:b/>
        </w:rPr>
        <w:t>стимулирующая функция</w:t>
      </w:r>
      <w:r>
        <w:t xml:space="preserve"> – при использовании кредита заемщик прилагает все усилия, чтобы получить прибыль от использования заемных денег с условием выплаты по ним процентов.</w:t>
      </w:r>
    </w:p>
    <w:p w:rsidR="004D7916" w:rsidRDefault="004D7916">
      <w:pPr>
        <w:ind w:firstLine="540"/>
        <w:jc w:val="both"/>
      </w:pPr>
    </w:p>
    <w:p w:rsidR="004D7916" w:rsidRDefault="004D7916">
      <w:pPr>
        <w:ind w:firstLine="540"/>
        <w:jc w:val="both"/>
        <w:rPr>
          <w:b/>
          <w:u w:val="single"/>
        </w:rPr>
      </w:pPr>
      <w:r>
        <w:rPr>
          <w:b/>
          <w:u w:val="single"/>
        </w:rPr>
        <w:t>Принципы кредита:</w:t>
      </w:r>
    </w:p>
    <w:p w:rsidR="004D7916" w:rsidRDefault="004D7916">
      <w:pPr>
        <w:ind w:firstLine="540"/>
        <w:jc w:val="both"/>
      </w:pPr>
      <w:r>
        <w:t>1. платность;</w:t>
      </w:r>
    </w:p>
    <w:p w:rsidR="004D7916" w:rsidRDefault="004D7916">
      <w:pPr>
        <w:ind w:firstLine="540"/>
        <w:jc w:val="both"/>
      </w:pPr>
      <w:r>
        <w:t>2. возвратность</w:t>
      </w:r>
    </w:p>
    <w:p w:rsidR="004D7916" w:rsidRDefault="004D7916">
      <w:pPr>
        <w:ind w:firstLine="540"/>
        <w:jc w:val="both"/>
      </w:pPr>
      <w:r>
        <w:t>3. обеспеченность</w:t>
      </w:r>
    </w:p>
    <w:p w:rsidR="004D7916" w:rsidRDefault="004D7916">
      <w:pPr>
        <w:ind w:firstLine="540"/>
        <w:jc w:val="both"/>
      </w:pPr>
      <w:r>
        <w:t>4. срочность</w:t>
      </w:r>
    </w:p>
    <w:p w:rsidR="004D7916" w:rsidRDefault="004D7916">
      <w:pPr>
        <w:ind w:firstLine="540"/>
        <w:jc w:val="both"/>
      </w:pPr>
      <w:r>
        <w:t>5. целевое использование</w:t>
      </w:r>
    </w:p>
    <w:p w:rsidR="004D7916" w:rsidRDefault="004D7916">
      <w:pPr>
        <w:ind w:firstLine="540"/>
        <w:jc w:val="both"/>
      </w:pPr>
      <w:r>
        <w:t>6. дифференцированность</w:t>
      </w:r>
    </w:p>
    <w:p w:rsidR="004D7916" w:rsidRDefault="004D7916">
      <w:pPr>
        <w:ind w:firstLine="540"/>
        <w:jc w:val="both"/>
      </w:pPr>
    </w:p>
    <w:p w:rsidR="004D7916" w:rsidRDefault="004D7916">
      <w:pPr>
        <w:ind w:firstLine="540"/>
        <w:jc w:val="both"/>
        <w:rPr>
          <w:b/>
          <w:u w:val="single"/>
        </w:rPr>
      </w:pPr>
      <w:r>
        <w:rPr>
          <w:b/>
          <w:u w:val="single"/>
        </w:rPr>
        <w:t>Виды и формы кредита</w:t>
      </w:r>
    </w:p>
    <w:p w:rsidR="004D7916" w:rsidRDefault="004D7916">
      <w:pPr>
        <w:ind w:firstLine="540"/>
        <w:jc w:val="both"/>
      </w:pPr>
      <w:r>
        <w:t>Рассмотрим формы кредита:</w:t>
      </w:r>
    </w:p>
    <w:p w:rsidR="004D7916" w:rsidRDefault="004D7916">
      <w:pPr>
        <w:ind w:firstLine="540"/>
        <w:jc w:val="both"/>
      </w:pPr>
      <w:r>
        <w:t>1. с точки зрения  характера ссуженной стоимости выделяется</w:t>
      </w:r>
    </w:p>
    <w:p w:rsidR="004D7916" w:rsidRDefault="004D7916">
      <w:pPr>
        <w:ind w:firstLine="540"/>
        <w:jc w:val="both"/>
      </w:pPr>
      <w:r>
        <w:t>- товарная форма кредита</w:t>
      </w:r>
    </w:p>
    <w:p w:rsidR="004D7916" w:rsidRDefault="004D7916">
      <w:pPr>
        <w:ind w:firstLine="540"/>
        <w:jc w:val="both"/>
      </w:pPr>
      <w:r>
        <w:t>- денежная форма кредита</w:t>
      </w:r>
    </w:p>
    <w:p w:rsidR="004D7916" w:rsidRDefault="004D7916">
      <w:pPr>
        <w:ind w:firstLine="540"/>
        <w:jc w:val="both"/>
      </w:pPr>
      <w:r>
        <w:t>2. В зависимости от статуса кредитора выделяют:</w:t>
      </w:r>
    </w:p>
    <w:p w:rsidR="004D7916" w:rsidRDefault="004D7916">
      <w:pPr>
        <w:ind w:firstLine="540"/>
        <w:jc w:val="both"/>
      </w:pPr>
      <w:r>
        <w:t>- коммерческий</w:t>
      </w:r>
    </w:p>
    <w:p w:rsidR="004D7916" w:rsidRDefault="004D7916">
      <w:pPr>
        <w:ind w:firstLine="540"/>
        <w:jc w:val="both"/>
      </w:pPr>
      <w:r>
        <w:t>- банковский</w:t>
      </w:r>
    </w:p>
    <w:p w:rsidR="004D7916" w:rsidRDefault="004D7916">
      <w:pPr>
        <w:ind w:firstLine="540"/>
        <w:jc w:val="both"/>
      </w:pPr>
      <w:r>
        <w:t>- государственный</w:t>
      </w:r>
    </w:p>
    <w:p w:rsidR="004D7916" w:rsidRDefault="004D7916">
      <w:pPr>
        <w:ind w:firstLine="540"/>
        <w:jc w:val="both"/>
      </w:pPr>
      <w:r>
        <w:t>- международный</w:t>
      </w:r>
    </w:p>
    <w:p w:rsidR="004D7916" w:rsidRDefault="004D7916">
      <w:pPr>
        <w:ind w:firstLine="540"/>
        <w:jc w:val="both"/>
      </w:pPr>
      <w:r>
        <w:t>- потребительский</w:t>
      </w:r>
    </w:p>
    <w:p w:rsidR="004D7916" w:rsidRDefault="004D7916">
      <w:pPr>
        <w:ind w:firstLine="540"/>
        <w:jc w:val="both"/>
      </w:pPr>
      <w:r>
        <w:t>- ипотечный</w:t>
      </w:r>
    </w:p>
    <w:p w:rsidR="004D7916" w:rsidRDefault="004D7916">
      <w:pPr>
        <w:ind w:firstLine="540"/>
        <w:jc w:val="both"/>
      </w:pPr>
      <w:r>
        <w:t>- межбанковский</w:t>
      </w:r>
    </w:p>
    <w:p w:rsidR="004D7916" w:rsidRDefault="004D7916">
      <w:pPr>
        <w:ind w:firstLine="540"/>
        <w:jc w:val="both"/>
      </w:pPr>
      <w:r>
        <w:rPr>
          <w:b/>
        </w:rPr>
        <w:t>Банковский кредит</w:t>
      </w:r>
      <w:r>
        <w:t xml:space="preserve"> – кредит, предоставленный в виде денежных ссуд  коммерческими банками и другими кредитными учреждениями юридическим лицам, физическим лицам, гос-ву и инстранным клиентам.</w:t>
      </w:r>
    </w:p>
    <w:p w:rsidR="004D7916" w:rsidRDefault="004D7916">
      <w:pPr>
        <w:ind w:firstLine="540"/>
        <w:jc w:val="both"/>
      </w:pPr>
      <w:r>
        <w:t>Классификация видов кредита:</w:t>
      </w:r>
    </w:p>
    <w:p w:rsidR="004D7916" w:rsidRDefault="004D7916">
      <w:pPr>
        <w:ind w:firstLine="540"/>
        <w:jc w:val="both"/>
      </w:pPr>
      <w:r>
        <w:t>1.  по основным группам заемщиков</w:t>
      </w:r>
    </w:p>
    <w:p w:rsidR="004D7916" w:rsidRDefault="004D7916">
      <w:pPr>
        <w:ind w:firstLine="540"/>
        <w:jc w:val="both"/>
      </w:pPr>
      <w:r>
        <w:t>- кридиты ЮЛ</w:t>
      </w:r>
    </w:p>
    <w:p w:rsidR="004D7916" w:rsidRDefault="004D7916">
      <w:pPr>
        <w:ind w:firstLine="540"/>
        <w:jc w:val="both"/>
      </w:pPr>
      <w:r>
        <w:t>- кредиты ФЛ</w:t>
      </w:r>
    </w:p>
    <w:p w:rsidR="004D7916" w:rsidRDefault="004D7916">
      <w:pPr>
        <w:ind w:firstLine="540"/>
        <w:jc w:val="both"/>
      </w:pPr>
      <w:r>
        <w:t>- кредиты государству</w:t>
      </w:r>
    </w:p>
    <w:p w:rsidR="004D7916" w:rsidRDefault="004D7916">
      <w:pPr>
        <w:ind w:firstLine="540"/>
        <w:jc w:val="both"/>
      </w:pPr>
      <w:r>
        <w:t>- межбанковский кредит</w:t>
      </w:r>
    </w:p>
    <w:p w:rsidR="004D7916" w:rsidRDefault="004D7916">
      <w:pPr>
        <w:ind w:firstLine="540"/>
        <w:jc w:val="both"/>
      </w:pPr>
      <w:r>
        <w:t>2. по назначению кредита:</w:t>
      </w:r>
    </w:p>
    <w:p w:rsidR="004D7916" w:rsidRDefault="004D7916">
      <w:pPr>
        <w:ind w:firstLine="540"/>
        <w:jc w:val="both"/>
      </w:pPr>
      <w:r>
        <w:t>- потребительский</w:t>
      </w:r>
    </w:p>
    <w:p w:rsidR="004D7916" w:rsidRDefault="004D7916">
      <w:pPr>
        <w:ind w:firstLine="540"/>
        <w:jc w:val="both"/>
      </w:pPr>
      <w:r>
        <w:t>- торговый</w:t>
      </w:r>
    </w:p>
    <w:p w:rsidR="004D7916" w:rsidRDefault="004D7916">
      <w:pPr>
        <w:ind w:firstLine="540"/>
        <w:jc w:val="both"/>
      </w:pPr>
      <w:r>
        <w:t>- промышленный</w:t>
      </w:r>
    </w:p>
    <w:p w:rsidR="004D7916" w:rsidRDefault="004D7916">
      <w:pPr>
        <w:ind w:firstLine="540"/>
        <w:jc w:val="both"/>
      </w:pPr>
      <w:r>
        <w:lastRenderedPageBreak/>
        <w:t>- инвестиционный</w:t>
      </w:r>
    </w:p>
    <w:p w:rsidR="004D7916" w:rsidRDefault="004D7916">
      <w:pPr>
        <w:ind w:firstLine="540"/>
        <w:jc w:val="both"/>
      </w:pPr>
      <w:r>
        <w:t>- с/х – ый</w:t>
      </w:r>
    </w:p>
    <w:p w:rsidR="004D7916" w:rsidRDefault="004D7916">
      <w:pPr>
        <w:ind w:firstLine="540"/>
        <w:jc w:val="both"/>
      </w:pPr>
      <w:r>
        <w:t>- бюджетный</w:t>
      </w:r>
    </w:p>
    <w:p w:rsidR="004D7916" w:rsidRDefault="004D7916">
      <w:pPr>
        <w:ind w:firstLine="540"/>
        <w:jc w:val="both"/>
      </w:pPr>
      <w:r>
        <w:t>3. по срокам предоставления</w:t>
      </w:r>
    </w:p>
    <w:p w:rsidR="004D7916" w:rsidRDefault="004D7916">
      <w:pPr>
        <w:ind w:firstLine="540"/>
        <w:jc w:val="both"/>
      </w:pPr>
      <w:r>
        <w:t>- краткосрочный</w:t>
      </w:r>
    </w:p>
    <w:p w:rsidR="004D7916" w:rsidRDefault="004D7916">
      <w:pPr>
        <w:ind w:firstLine="540"/>
        <w:jc w:val="both"/>
      </w:pPr>
      <w:r>
        <w:t>- среднесрочный</w:t>
      </w:r>
    </w:p>
    <w:p w:rsidR="004D7916" w:rsidRDefault="004D7916">
      <w:pPr>
        <w:ind w:firstLine="540"/>
        <w:jc w:val="both"/>
      </w:pPr>
      <w:r>
        <w:t>- долгосрочный</w:t>
      </w:r>
    </w:p>
    <w:p w:rsidR="004D7916" w:rsidRDefault="004D7916">
      <w:pPr>
        <w:ind w:firstLine="540"/>
        <w:jc w:val="both"/>
      </w:pPr>
      <w:r>
        <w:t>- онкольные ссуды</w:t>
      </w:r>
    </w:p>
    <w:p w:rsidR="004D7916" w:rsidRDefault="004D7916">
      <w:pPr>
        <w:ind w:firstLine="540"/>
        <w:jc w:val="both"/>
      </w:pPr>
      <w:r>
        <w:t>4. по степени обеспеченности</w:t>
      </w:r>
    </w:p>
    <w:p w:rsidR="004D7916" w:rsidRDefault="004D7916">
      <w:pPr>
        <w:ind w:firstLine="540"/>
        <w:jc w:val="both"/>
      </w:pPr>
      <w:r>
        <w:t>- обеспеченный кредит</w:t>
      </w:r>
    </w:p>
    <w:p w:rsidR="004D7916" w:rsidRDefault="004D7916">
      <w:pPr>
        <w:ind w:firstLine="540"/>
        <w:jc w:val="both"/>
      </w:pPr>
      <w:r>
        <w:t>- необеспеченный кредит</w:t>
      </w:r>
    </w:p>
    <w:p w:rsidR="004D7916" w:rsidRDefault="004D7916">
      <w:pPr>
        <w:ind w:firstLine="540"/>
        <w:jc w:val="both"/>
      </w:pPr>
      <w:r>
        <w:t>5. в зависимости от размера</w:t>
      </w:r>
    </w:p>
    <w:p w:rsidR="004D7916" w:rsidRDefault="004D7916">
      <w:pPr>
        <w:ind w:firstLine="540"/>
        <w:jc w:val="both"/>
      </w:pPr>
      <w:r>
        <w:t>- мелкий</w:t>
      </w:r>
    </w:p>
    <w:p w:rsidR="004D7916" w:rsidRDefault="004D7916">
      <w:pPr>
        <w:ind w:firstLine="540"/>
        <w:jc w:val="both"/>
      </w:pPr>
      <w:r>
        <w:t>- средний</w:t>
      </w:r>
    </w:p>
    <w:p w:rsidR="004D7916" w:rsidRDefault="004D7916">
      <w:pPr>
        <w:ind w:firstLine="540"/>
        <w:jc w:val="both"/>
      </w:pPr>
      <w:r>
        <w:t>- крупный</w:t>
      </w:r>
    </w:p>
    <w:p w:rsidR="004D7916" w:rsidRDefault="004D7916">
      <w:pPr>
        <w:ind w:firstLine="540"/>
        <w:jc w:val="both"/>
      </w:pPr>
      <w:r>
        <w:t>6. способ предоставления ссуды</w:t>
      </w:r>
    </w:p>
    <w:p w:rsidR="004D7916" w:rsidRDefault="004D7916">
      <w:pPr>
        <w:ind w:firstLine="540"/>
        <w:jc w:val="both"/>
      </w:pPr>
      <w:r>
        <w:t>- ссуда деньгами</w:t>
      </w:r>
    </w:p>
    <w:p w:rsidR="004D7916" w:rsidRDefault="004D7916">
      <w:pPr>
        <w:ind w:firstLine="540"/>
        <w:jc w:val="both"/>
      </w:pPr>
      <w:r>
        <w:t>- ссуда посредством акцепта денежного документа</w:t>
      </w:r>
    </w:p>
    <w:p w:rsidR="004D7916" w:rsidRDefault="004D7916">
      <w:pPr>
        <w:ind w:firstLine="540"/>
        <w:jc w:val="both"/>
      </w:pPr>
      <w:r>
        <w:t>7. в зависимости от способа погашения</w:t>
      </w:r>
    </w:p>
    <w:p w:rsidR="004D7916" w:rsidRDefault="004D7916">
      <w:pPr>
        <w:ind w:firstLine="540"/>
        <w:jc w:val="both"/>
      </w:pPr>
      <w:r>
        <w:t>- кредит, погашенный в рассрочку</w:t>
      </w:r>
    </w:p>
    <w:p w:rsidR="004D7916" w:rsidRDefault="004D7916">
      <w:pPr>
        <w:ind w:firstLine="540"/>
        <w:jc w:val="both"/>
      </w:pPr>
      <w:r>
        <w:t>- погашенный частями</w:t>
      </w:r>
    </w:p>
    <w:p w:rsidR="004D7916" w:rsidRDefault="004D7916">
      <w:pPr>
        <w:ind w:firstLine="540"/>
        <w:jc w:val="both"/>
      </w:pPr>
      <w:r>
        <w:t>-единовременно погашенный</w:t>
      </w:r>
    </w:p>
    <w:p w:rsidR="004D7916" w:rsidRDefault="004D7916">
      <w:pPr>
        <w:ind w:firstLine="540"/>
        <w:jc w:val="both"/>
      </w:pPr>
      <w:r>
        <w:t>8. по порядку оформления и  выдачи</w:t>
      </w:r>
    </w:p>
    <w:p w:rsidR="004D7916" w:rsidRDefault="004D7916">
      <w:pPr>
        <w:ind w:firstLine="540"/>
        <w:jc w:val="both"/>
      </w:pPr>
      <w:r>
        <w:t>- прямой</w:t>
      </w:r>
    </w:p>
    <w:p w:rsidR="004D7916" w:rsidRDefault="004D7916">
      <w:pPr>
        <w:ind w:firstLine="540"/>
        <w:jc w:val="both"/>
      </w:pPr>
      <w:r>
        <w:t>- косвенный</w:t>
      </w:r>
    </w:p>
    <w:p w:rsidR="004D7916" w:rsidRDefault="004D7916">
      <w:pPr>
        <w:ind w:firstLine="540"/>
        <w:jc w:val="both"/>
        <w:rPr>
          <w:b/>
        </w:rPr>
      </w:pPr>
      <w:r>
        <w:rPr>
          <w:b/>
          <w:u w:val="single"/>
        </w:rPr>
        <w:t xml:space="preserve">Роль кредита в рыночной экономике. </w:t>
      </w:r>
    </w:p>
    <w:p w:rsidR="004D7916" w:rsidRDefault="004D7916">
      <w:pPr>
        <w:ind w:firstLine="540"/>
        <w:jc w:val="both"/>
      </w:pPr>
      <w:r>
        <w:tab/>
        <w:t>Роль кредита характеризуется результатами его применения для экономики, государства и населения, а также  особенностями методов, с помощью которых эти результаты достигаются. Роль кредита в современной рыночной экономике важна и разнообразна.</w:t>
      </w:r>
    </w:p>
    <w:p w:rsidR="004D7916" w:rsidRDefault="004D7916">
      <w:pPr>
        <w:ind w:firstLine="540"/>
        <w:jc w:val="both"/>
      </w:pPr>
      <w:r>
        <w:tab/>
        <w:t xml:space="preserve">Кредит, используемый для возвратного предоставления средств, влияет на процессы производства, реализации и потребления продукции, а также на сферу денежного оборота. Роль кредита проявляется в результатах его применения и отношениях, возникающих при коммерческом, банковском, потребительском, ипотечном кредитах. </w:t>
      </w:r>
    </w:p>
    <w:p w:rsidR="004D7916" w:rsidRDefault="004D7916">
      <w:pPr>
        <w:ind w:firstLine="540"/>
        <w:jc w:val="both"/>
      </w:pPr>
      <w:r>
        <w:tab/>
        <w:t>Проявлениями роли кредита выступают:</w:t>
      </w:r>
    </w:p>
    <w:p w:rsidR="004D7916" w:rsidRDefault="004D7916">
      <w:pPr>
        <w:numPr>
          <w:ilvl w:val="0"/>
          <w:numId w:val="28"/>
        </w:numPr>
        <w:ind w:left="0" w:firstLine="540"/>
        <w:jc w:val="both"/>
      </w:pPr>
      <w:r>
        <w:t>его воздействие на бесперебойность процесса производства и реализации;</w:t>
      </w:r>
    </w:p>
    <w:p w:rsidR="004D7916" w:rsidRDefault="004D7916">
      <w:pPr>
        <w:numPr>
          <w:ilvl w:val="0"/>
          <w:numId w:val="28"/>
        </w:numPr>
        <w:tabs>
          <w:tab w:val="clear" w:pos="720"/>
          <w:tab w:val="num" w:pos="0"/>
        </w:tabs>
        <w:ind w:left="0" w:firstLine="540"/>
        <w:jc w:val="both"/>
      </w:pPr>
      <w:r>
        <w:t>удовлетворение временной потребности с помощью кредита в средствах, обусловленных сезонностью производства и реализации определенных видов продукции;</w:t>
      </w:r>
    </w:p>
    <w:p w:rsidR="004D7916" w:rsidRDefault="004D7916">
      <w:pPr>
        <w:numPr>
          <w:ilvl w:val="0"/>
          <w:numId w:val="28"/>
        </w:numPr>
        <w:ind w:left="0" w:firstLine="540"/>
        <w:jc w:val="both"/>
      </w:pPr>
      <w:r>
        <w:t>стимулирование посредством кредита расширения производства, так как кредит может быть краткосрочным, среднесрочным и долгосрочным;</w:t>
      </w:r>
    </w:p>
    <w:p w:rsidR="004D7916" w:rsidRDefault="004D7916">
      <w:pPr>
        <w:numPr>
          <w:ilvl w:val="0"/>
          <w:numId w:val="28"/>
        </w:numPr>
        <w:ind w:left="0" w:firstLine="540"/>
        <w:jc w:val="both"/>
      </w:pPr>
      <w:r>
        <w:t>воздействие кредита в сфере денежного оборота, как наличного, так и безналичного. Это связано с тем, что поступление наличных денег и их изъятие происходит на кредитных основах через банки;</w:t>
      </w:r>
    </w:p>
    <w:p w:rsidR="004D7916" w:rsidRDefault="004D7916">
      <w:pPr>
        <w:numPr>
          <w:ilvl w:val="0"/>
          <w:numId w:val="28"/>
        </w:numPr>
        <w:ind w:left="0" w:firstLine="540"/>
        <w:jc w:val="both"/>
      </w:pPr>
      <w:r>
        <w:t>регулирование некоторых видов кредита со стороны государства, в частности ипотечного.</w:t>
      </w:r>
    </w:p>
    <w:p w:rsidR="004D7916" w:rsidRDefault="004D7916">
      <w:pPr>
        <w:numPr>
          <w:ilvl w:val="0"/>
          <w:numId w:val="28"/>
        </w:numPr>
        <w:ind w:left="0" w:firstLine="540"/>
        <w:jc w:val="both"/>
        <w:rPr>
          <w:b/>
        </w:rPr>
      </w:pPr>
      <w:r>
        <w:t>роль кредита постоянно меняется, это связано с изменениями в нормативном регулировании кредита.</w:t>
      </w:r>
    </w:p>
    <w:p w:rsidR="004D7916" w:rsidRDefault="004D7916">
      <w:pPr>
        <w:ind w:firstLine="540"/>
        <w:jc w:val="center"/>
        <w:rPr>
          <w:b/>
        </w:rPr>
      </w:pPr>
    </w:p>
    <w:p w:rsidR="004D7916" w:rsidRDefault="004D7916">
      <w:pPr>
        <w:ind w:firstLine="540"/>
        <w:jc w:val="center"/>
        <w:rPr>
          <w:b/>
        </w:rPr>
      </w:pPr>
      <w:r>
        <w:rPr>
          <w:b/>
          <w:highlight w:val="red"/>
        </w:rPr>
        <w:t>40. Ссудный капитал и его особенности, Структура и функции РСК. Норма ссудного процента.</w:t>
      </w:r>
    </w:p>
    <w:p w:rsidR="004D7916" w:rsidRDefault="004D7916">
      <w:pPr>
        <w:pStyle w:val="j"/>
        <w:ind w:firstLine="540"/>
        <w:rPr>
          <w:rFonts w:ascii="Times New Roman" w:hAnsi="Times New Roman"/>
          <w:sz w:val="24"/>
        </w:rPr>
      </w:pPr>
      <w:r>
        <w:rPr>
          <w:rFonts w:ascii="Times New Roman" w:hAnsi="Times New Roman"/>
          <w:sz w:val="24"/>
        </w:rPr>
        <w:t>Ссудный капитал – денежный капитал, предоставляемый в ссуду за определенные % на определенный срок при условии возвратности.</w:t>
      </w:r>
    </w:p>
    <w:p w:rsidR="004D7916" w:rsidRDefault="004D7916">
      <w:pPr>
        <w:pStyle w:val="j"/>
        <w:ind w:firstLine="540"/>
        <w:rPr>
          <w:rFonts w:ascii="Times New Roman" w:hAnsi="Times New Roman"/>
          <w:sz w:val="24"/>
        </w:rPr>
      </w:pPr>
      <w:r>
        <w:rPr>
          <w:rFonts w:ascii="Times New Roman" w:hAnsi="Times New Roman"/>
          <w:sz w:val="24"/>
        </w:rPr>
        <w:t>Его особенность заключается в том, что он не вкладывается собственником, а предоставляется  во врменное пользование определенным лицам с целью получения дохода в виде %.</w:t>
      </w:r>
    </w:p>
    <w:p w:rsidR="004D7916" w:rsidRDefault="004D7916">
      <w:pPr>
        <w:pStyle w:val="j"/>
        <w:ind w:firstLine="540"/>
        <w:rPr>
          <w:rFonts w:ascii="Times New Roman" w:hAnsi="Times New Roman"/>
          <w:sz w:val="24"/>
        </w:rPr>
      </w:pPr>
      <w:r>
        <w:rPr>
          <w:rFonts w:ascii="Times New Roman" w:hAnsi="Times New Roman"/>
          <w:sz w:val="24"/>
        </w:rPr>
        <w:t>Основными источниками ссудного капитала являются денежные средства, высвобожденные  в процессе воспроизводства:</w:t>
      </w:r>
    </w:p>
    <w:p w:rsidR="004D7916" w:rsidRDefault="004D7916">
      <w:pPr>
        <w:pStyle w:val="j"/>
        <w:numPr>
          <w:ilvl w:val="0"/>
          <w:numId w:val="95"/>
        </w:numPr>
        <w:rPr>
          <w:rFonts w:ascii="Times New Roman" w:hAnsi="Times New Roman"/>
          <w:sz w:val="24"/>
        </w:rPr>
      </w:pPr>
      <w:r>
        <w:rPr>
          <w:rFonts w:ascii="Times New Roman" w:hAnsi="Times New Roman"/>
          <w:sz w:val="24"/>
        </w:rPr>
        <w:t>амортизационный фонд;</w:t>
      </w:r>
    </w:p>
    <w:p w:rsidR="004D7916" w:rsidRDefault="004D7916">
      <w:pPr>
        <w:pStyle w:val="j"/>
        <w:numPr>
          <w:ilvl w:val="0"/>
          <w:numId w:val="95"/>
        </w:numPr>
        <w:rPr>
          <w:rFonts w:ascii="Times New Roman" w:hAnsi="Times New Roman"/>
          <w:sz w:val="24"/>
        </w:rPr>
      </w:pPr>
      <w:r>
        <w:rPr>
          <w:rFonts w:ascii="Times New Roman" w:hAnsi="Times New Roman"/>
          <w:sz w:val="24"/>
        </w:rPr>
        <w:t>часть врменно свободного оборотного капитала;</w:t>
      </w:r>
    </w:p>
    <w:p w:rsidR="004D7916" w:rsidRDefault="004D7916">
      <w:pPr>
        <w:pStyle w:val="j"/>
        <w:numPr>
          <w:ilvl w:val="0"/>
          <w:numId w:val="95"/>
        </w:numPr>
        <w:rPr>
          <w:rFonts w:ascii="Times New Roman" w:hAnsi="Times New Roman"/>
          <w:sz w:val="24"/>
        </w:rPr>
      </w:pPr>
      <w:r>
        <w:rPr>
          <w:rFonts w:ascii="Times New Roman" w:hAnsi="Times New Roman"/>
          <w:sz w:val="24"/>
        </w:rPr>
        <w:t>денежные средства, образующиеся в результате разрыва м/у получением Т,Р,У и их оплатой</w:t>
      </w:r>
    </w:p>
    <w:p w:rsidR="004D7916" w:rsidRDefault="004D7916">
      <w:pPr>
        <w:pStyle w:val="j"/>
        <w:numPr>
          <w:ilvl w:val="0"/>
          <w:numId w:val="95"/>
        </w:numPr>
        <w:rPr>
          <w:rFonts w:ascii="Times New Roman" w:hAnsi="Times New Roman"/>
          <w:sz w:val="24"/>
        </w:rPr>
      </w:pPr>
      <w:r>
        <w:rPr>
          <w:rFonts w:ascii="Times New Roman" w:hAnsi="Times New Roman"/>
          <w:sz w:val="24"/>
        </w:rPr>
        <w:t>прибыль предприятий</w:t>
      </w:r>
    </w:p>
    <w:p w:rsidR="004D7916" w:rsidRDefault="004D7916">
      <w:pPr>
        <w:pStyle w:val="j"/>
        <w:numPr>
          <w:ilvl w:val="0"/>
          <w:numId w:val="95"/>
        </w:numPr>
        <w:rPr>
          <w:rFonts w:ascii="Times New Roman" w:hAnsi="Times New Roman"/>
          <w:sz w:val="24"/>
        </w:rPr>
      </w:pPr>
      <w:r>
        <w:rPr>
          <w:rFonts w:ascii="Times New Roman" w:hAnsi="Times New Roman"/>
          <w:sz w:val="24"/>
        </w:rPr>
        <w:t>денежные доходы и сбережения населения</w:t>
      </w:r>
    </w:p>
    <w:p w:rsidR="004D7916" w:rsidRDefault="004D7916">
      <w:pPr>
        <w:pStyle w:val="j"/>
        <w:numPr>
          <w:ilvl w:val="0"/>
          <w:numId w:val="95"/>
        </w:numPr>
        <w:rPr>
          <w:rFonts w:ascii="Times New Roman" w:hAnsi="Times New Roman"/>
          <w:sz w:val="24"/>
        </w:rPr>
      </w:pPr>
      <w:r>
        <w:rPr>
          <w:rFonts w:ascii="Times New Roman" w:hAnsi="Times New Roman"/>
          <w:sz w:val="24"/>
        </w:rPr>
        <w:t>денежные накопления государства</w:t>
      </w:r>
    </w:p>
    <w:p w:rsidR="004D7916" w:rsidRDefault="004D7916">
      <w:pPr>
        <w:pStyle w:val="j"/>
        <w:ind w:firstLine="540"/>
        <w:rPr>
          <w:rFonts w:ascii="Times New Roman" w:hAnsi="Times New Roman"/>
          <w:sz w:val="24"/>
        </w:rPr>
      </w:pPr>
      <w:r>
        <w:rPr>
          <w:rFonts w:ascii="Times New Roman" w:hAnsi="Times New Roman"/>
          <w:sz w:val="24"/>
        </w:rPr>
        <w:t>РСК – один из финансовых рынков, особая сфера финансовых отношений, связанная с обеспечением кругооборота ссудного капитала.</w:t>
      </w:r>
    </w:p>
    <w:p w:rsidR="004D7916" w:rsidRDefault="0060719F">
      <w:pPr>
        <w:pStyle w:val="j"/>
        <w:ind w:firstLine="540"/>
        <w:jc w:val="center"/>
        <w:rPr>
          <w:rFonts w:ascii="Times New Roman" w:hAnsi="Times New Roman"/>
          <w:sz w:val="24"/>
        </w:rPr>
      </w:pPr>
      <w:r>
        <w:rPr>
          <w:rFonts w:ascii="Times New Roman" w:hAnsi="Times New Roman"/>
          <w:noProof/>
          <w:sz w:val="24"/>
        </w:rPr>
        <w:pict>
          <v:line id="_x0000_s1447" style="position:absolute;left:0;text-align:left;z-index:251632128" from="279pt,10pt" to="369pt,28pt" o:allowincell="f">
            <v:stroke endarrow="block"/>
          </v:line>
        </w:pict>
      </w:r>
      <w:r>
        <w:rPr>
          <w:rFonts w:ascii="Times New Roman" w:hAnsi="Times New Roman"/>
          <w:noProof/>
          <w:sz w:val="24"/>
        </w:rPr>
        <w:pict>
          <v:line id="_x0000_s1446" style="position:absolute;left:0;text-align:left;flip:x;z-index:251631104" from="108pt,10pt" to="252pt,28pt" o:allowincell="f">
            <v:stroke endarrow="block"/>
          </v:line>
        </w:pict>
      </w:r>
      <w:r w:rsidR="004D7916">
        <w:rPr>
          <w:rFonts w:ascii="Times New Roman" w:hAnsi="Times New Roman"/>
          <w:sz w:val="24"/>
        </w:rPr>
        <w:t>РСК</w:t>
      </w:r>
    </w:p>
    <w:p w:rsidR="004D7916" w:rsidRDefault="004D7916">
      <w:pPr>
        <w:pStyle w:val="j"/>
        <w:ind w:firstLine="540"/>
        <w:rPr>
          <w:rFonts w:ascii="Times New Roman" w:hAnsi="Times New Roman"/>
          <w:sz w:val="24"/>
        </w:rPr>
      </w:pPr>
      <w:r>
        <w:rPr>
          <w:rFonts w:ascii="Times New Roman" w:hAnsi="Times New Roman"/>
          <w:sz w:val="24"/>
        </w:rPr>
        <w:t>Рынок банковских ссуд</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Рынок долговых ценных бумаг</w:t>
      </w:r>
    </w:p>
    <w:p w:rsidR="004D7916" w:rsidRDefault="004D7916">
      <w:pPr>
        <w:pStyle w:val="j"/>
        <w:ind w:firstLine="540"/>
        <w:rPr>
          <w:rFonts w:ascii="Times New Roman" w:hAnsi="Times New Roman"/>
          <w:sz w:val="24"/>
        </w:rPr>
      </w:pPr>
      <w:r>
        <w:rPr>
          <w:rFonts w:ascii="Times New Roman" w:hAnsi="Times New Roman"/>
          <w:sz w:val="24"/>
        </w:rPr>
        <w:t>Участники РСК: первичные инвесторы, специализированные посредники, заемщики</w:t>
      </w:r>
    </w:p>
    <w:p w:rsidR="004D7916" w:rsidRDefault="004D7916">
      <w:pPr>
        <w:pStyle w:val="j"/>
        <w:ind w:firstLine="540"/>
        <w:rPr>
          <w:rFonts w:ascii="Times New Roman" w:hAnsi="Times New Roman"/>
          <w:sz w:val="24"/>
        </w:rPr>
      </w:pPr>
      <w:r>
        <w:rPr>
          <w:rFonts w:ascii="Times New Roman" w:hAnsi="Times New Roman"/>
          <w:sz w:val="24"/>
        </w:rPr>
        <w:t>Классификация РСК по временному признаку:</w:t>
      </w:r>
    </w:p>
    <w:p w:rsidR="004D7916" w:rsidRDefault="004D7916">
      <w:pPr>
        <w:pStyle w:val="j"/>
        <w:ind w:firstLine="540"/>
        <w:rPr>
          <w:rFonts w:ascii="Times New Roman" w:hAnsi="Times New Roman"/>
          <w:sz w:val="24"/>
        </w:rPr>
      </w:pPr>
      <w:r>
        <w:rPr>
          <w:rFonts w:ascii="Times New Roman" w:hAnsi="Times New Roman"/>
          <w:sz w:val="24"/>
        </w:rPr>
        <w:t>- денежный рынок</w:t>
      </w:r>
    </w:p>
    <w:p w:rsidR="004D7916" w:rsidRDefault="004D7916">
      <w:pPr>
        <w:pStyle w:val="j"/>
        <w:ind w:firstLine="540"/>
        <w:rPr>
          <w:rFonts w:ascii="Times New Roman" w:hAnsi="Times New Roman"/>
          <w:sz w:val="24"/>
        </w:rPr>
      </w:pPr>
      <w:r>
        <w:rPr>
          <w:rFonts w:ascii="Times New Roman" w:hAnsi="Times New Roman"/>
          <w:sz w:val="24"/>
        </w:rPr>
        <w:t>- рынок капитала</w:t>
      </w:r>
    </w:p>
    <w:p w:rsidR="004D7916" w:rsidRDefault="004D7916">
      <w:pPr>
        <w:pStyle w:val="j"/>
        <w:ind w:firstLine="540"/>
        <w:rPr>
          <w:rFonts w:ascii="Times New Roman" w:hAnsi="Times New Roman"/>
          <w:sz w:val="24"/>
        </w:rPr>
      </w:pPr>
      <w:r>
        <w:rPr>
          <w:rFonts w:ascii="Times New Roman" w:hAnsi="Times New Roman"/>
          <w:sz w:val="24"/>
        </w:rPr>
        <w:t>Функции РСК:</w:t>
      </w:r>
    </w:p>
    <w:p w:rsidR="004D7916" w:rsidRDefault="004D7916">
      <w:pPr>
        <w:pStyle w:val="j"/>
        <w:numPr>
          <w:ilvl w:val="0"/>
          <w:numId w:val="96"/>
        </w:numPr>
        <w:ind w:left="0" w:firstLine="540"/>
        <w:rPr>
          <w:rFonts w:ascii="Times New Roman" w:hAnsi="Times New Roman"/>
          <w:sz w:val="24"/>
        </w:rPr>
      </w:pPr>
      <w:r>
        <w:rPr>
          <w:rFonts w:ascii="Times New Roman" w:hAnsi="Times New Roman"/>
          <w:sz w:val="24"/>
        </w:rPr>
        <w:t>обслуживание товарного обращения</w:t>
      </w:r>
    </w:p>
    <w:p w:rsidR="004D7916" w:rsidRDefault="004D7916">
      <w:pPr>
        <w:pStyle w:val="j"/>
        <w:numPr>
          <w:ilvl w:val="0"/>
          <w:numId w:val="96"/>
        </w:numPr>
        <w:ind w:left="0" w:firstLine="540"/>
        <w:rPr>
          <w:rFonts w:ascii="Times New Roman" w:hAnsi="Times New Roman"/>
          <w:sz w:val="24"/>
        </w:rPr>
      </w:pPr>
      <w:r>
        <w:rPr>
          <w:rFonts w:ascii="Times New Roman" w:hAnsi="Times New Roman"/>
          <w:sz w:val="24"/>
        </w:rPr>
        <w:t>аккумуляция денежных сбережений ФЛ,ЮЛ, государства</w:t>
      </w:r>
    </w:p>
    <w:p w:rsidR="004D7916" w:rsidRDefault="004D7916">
      <w:pPr>
        <w:pStyle w:val="j"/>
        <w:numPr>
          <w:ilvl w:val="0"/>
          <w:numId w:val="96"/>
        </w:numPr>
        <w:ind w:left="0" w:firstLine="540"/>
        <w:rPr>
          <w:rFonts w:ascii="Times New Roman" w:hAnsi="Times New Roman"/>
          <w:sz w:val="24"/>
        </w:rPr>
      </w:pPr>
      <w:r>
        <w:rPr>
          <w:rFonts w:ascii="Times New Roman" w:hAnsi="Times New Roman"/>
          <w:sz w:val="24"/>
        </w:rPr>
        <w:t>трансформация денежных фондов в ссудный капитал и обслуживание процесса производства</w:t>
      </w:r>
    </w:p>
    <w:p w:rsidR="004D7916" w:rsidRDefault="004D7916">
      <w:pPr>
        <w:pStyle w:val="j"/>
        <w:numPr>
          <w:ilvl w:val="0"/>
          <w:numId w:val="96"/>
        </w:numPr>
        <w:ind w:left="0" w:firstLine="540"/>
        <w:rPr>
          <w:rFonts w:ascii="Times New Roman" w:hAnsi="Times New Roman"/>
          <w:sz w:val="24"/>
        </w:rPr>
      </w:pPr>
      <w:r>
        <w:rPr>
          <w:rFonts w:ascii="Times New Roman" w:hAnsi="Times New Roman"/>
          <w:sz w:val="24"/>
        </w:rPr>
        <w:t>ускорение концентрации и централизации капитала</w:t>
      </w:r>
    </w:p>
    <w:p w:rsidR="004D7916" w:rsidRDefault="004D7916">
      <w:pPr>
        <w:pStyle w:val="j"/>
        <w:ind w:firstLine="540"/>
        <w:rPr>
          <w:rFonts w:ascii="Times New Roman" w:hAnsi="Times New Roman"/>
          <w:sz w:val="24"/>
        </w:rPr>
      </w:pPr>
      <w:r>
        <w:rPr>
          <w:rFonts w:ascii="Times New Roman" w:hAnsi="Times New Roman"/>
          <w:sz w:val="24"/>
        </w:rPr>
        <w:t xml:space="preserve">Ссудный процент имеет количественную характеристику - норма или ставка ссудного %-та. Норма ссудного процента - отношение суммы годового дохода ссудного капиталиста, полученного на ссуд. кап-л, к сумме предоставленного кредита. Уровень ссудного % не может превышать норму прибыли и определяется ей. Принято различать рыночную и среднюю ставку ссудного процента: </w:t>
      </w:r>
    </w:p>
    <w:p w:rsidR="004D7916" w:rsidRDefault="004D7916">
      <w:pPr>
        <w:pStyle w:val="j"/>
        <w:ind w:firstLine="540"/>
        <w:rPr>
          <w:rFonts w:ascii="Times New Roman" w:hAnsi="Times New Roman"/>
          <w:sz w:val="24"/>
        </w:rPr>
      </w:pPr>
      <w:r>
        <w:rPr>
          <w:rFonts w:ascii="Times New Roman" w:hAnsi="Times New Roman"/>
          <w:sz w:val="24"/>
          <w:u w:val="single"/>
        </w:rPr>
        <w:t>Рыночная ставка ссудного %</w:t>
      </w:r>
      <w:r>
        <w:rPr>
          <w:rFonts w:ascii="Times New Roman" w:hAnsi="Times New Roman"/>
          <w:sz w:val="24"/>
        </w:rPr>
        <w:t xml:space="preserve"> складывается непосредственно под воздействием мех-ма спроса и предложения ссудного капитала. Характерная черта рыночной ставки ссудного % - это ее изменение и колебание, причем эти изменения определяются стадией промышленного цикла. </w:t>
      </w:r>
    </w:p>
    <w:p w:rsidR="004D7916" w:rsidRDefault="004D7916">
      <w:pPr>
        <w:pStyle w:val="j"/>
        <w:ind w:firstLine="540"/>
        <w:rPr>
          <w:rFonts w:ascii="Times New Roman" w:hAnsi="Times New Roman"/>
          <w:sz w:val="24"/>
        </w:rPr>
      </w:pPr>
      <w:r>
        <w:rPr>
          <w:rFonts w:ascii="Times New Roman" w:hAnsi="Times New Roman"/>
          <w:sz w:val="24"/>
        </w:rPr>
        <w:t xml:space="preserve">Наряду с номинальной определяют также и </w:t>
      </w:r>
      <w:r>
        <w:rPr>
          <w:rFonts w:ascii="Times New Roman" w:hAnsi="Times New Roman"/>
          <w:sz w:val="24"/>
          <w:u w:val="single"/>
        </w:rPr>
        <w:t>реальную ставку ссудного процента</w:t>
      </w:r>
      <w:r>
        <w:rPr>
          <w:rFonts w:ascii="Times New Roman" w:hAnsi="Times New Roman"/>
          <w:sz w:val="24"/>
        </w:rPr>
        <w:t xml:space="preserve"> - это разница между номинальной ставкой ссудного % и % инфляции. </w:t>
      </w:r>
    </w:p>
    <w:p w:rsidR="004D7916" w:rsidRDefault="004D7916">
      <w:pPr>
        <w:pStyle w:val="j"/>
        <w:ind w:firstLine="540"/>
        <w:rPr>
          <w:rFonts w:ascii="Times New Roman" w:hAnsi="Times New Roman"/>
          <w:sz w:val="24"/>
        </w:rPr>
      </w:pPr>
      <w:r>
        <w:rPr>
          <w:rFonts w:ascii="Times New Roman" w:hAnsi="Times New Roman"/>
          <w:sz w:val="24"/>
          <w:u w:val="single"/>
        </w:rPr>
        <w:t>Средняя ставка ссудного %</w:t>
      </w:r>
      <w:r>
        <w:rPr>
          <w:rFonts w:ascii="Times New Roman" w:hAnsi="Times New Roman"/>
          <w:sz w:val="24"/>
        </w:rPr>
        <w:t xml:space="preserve"> - это ставка, кот. складывается в пределах одного промышленного цикла Снижение средней ставки ссудного % от цикла к циклу определяется понижением нормы прибыли, а т/ж постоянным превышением предложения ссудного капитала над спросом. </w:t>
      </w:r>
    </w:p>
    <w:p w:rsidR="004D7916" w:rsidRDefault="004D7916">
      <w:pPr>
        <w:ind w:firstLine="540"/>
        <w:jc w:val="both"/>
        <w:rPr>
          <w:b/>
        </w:rPr>
      </w:pPr>
    </w:p>
    <w:p w:rsidR="004D7916" w:rsidRDefault="004D7916">
      <w:pPr>
        <w:ind w:firstLine="540"/>
        <w:jc w:val="both"/>
        <w:rPr>
          <w:b/>
          <w:sz w:val="20"/>
        </w:rPr>
      </w:pPr>
    </w:p>
    <w:p w:rsidR="004D7916" w:rsidRDefault="004D7916">
      <w:pPr>
        <w:ind w:firstLine="540"/>
        <w:jc w:val="center"/>
        <w:rPr>
          <w:b/>
          <w:snapToGrid w:val="0"/>
          <w:sz w:val="22"/>
        </w:rPr>
      </w:pPr>
      <w:r>
        <w:rPr>
          <w:b/>
          <w:snapToGrid w:val="0"/>
          <w:sz w:val="22"/>
          <w:highlight w:val="red"/>
        </w:rPr>
        <w:t>41. Международный кредит, сущность, принципы, функции и формы.</w:t>
      </w:r>
    </w:p>
    <w:p w:rsidR="004D7916" w:rsidRDefault="004D7916">
      <w:pPr>
        <w:ind w:firstLine="540"/>
        <w:jc w:val="both"/>
        <w:rPr>
          <w:snapToGrid w:val="0"/>
          <w:sz w:val="22"/>
          <w:u w:val="single"/>
        </w:rPr>
      </w:pPr>
    </w:p>
    <w:p w:rsidR="004D7916" w:rsidRDefault="004D7916">
      <w:pPr>
        <w:ind w:firstLine="540"/>
        <w:jc w:val="both"/>
        <w:rPr>
          <w:snapToGrid w:val="0"/>
          <w:sz w:val="22"/>
        </w:rPr>
      </w:pPr>
      <w:r>
        <w:rPr>
          <w:snapToGrid w:val="0"/>
          <w:sz w:val="22"/>
          <w:u w:val="single"/>
        </w:rPr>
        <w:t>Международный кредит</w:t>
      </w:r>
      <w:r>
        <w:rPr>
          <w:snapToGrid w:val="0"/>
          <w:sz w:val="22"/>
        </w:rPr>
        <w:t xml:space="preserve"> – движение ссудного капитала в сфере международных экономических отношений, связанный с предоставлением товарных и валютных ресурсов на условиях платности, возвратности и срочности.</w:t>
      </w:r>
    </w:p>
    <w:p w:rsidR="004D7916" w:rsidRDefault="004D7916">
      <w:pPr>
        <w:ind w:firstLine="540"/>
        <w:jc w:val="both"/>
        <w:rPr>
          <w:snapToGrid w:val="0"/>
          <w:sz w:val="22"/>
        </w:rPr>
      </w:pPr>
    </w:p>
    <w:p w:rsidR="004D7916" w:rsidRDefault="004D7916">
      <w:pPr>
        <w:ind w:firstLine="540"/>
        <w:jc w:val="both"/>
        <w:rPr>
          <w:b/>
          <w:snapToGrid w:val="0"/>
          <w:sz w:val="22"/>
        </w:rPr>
      </w:pPr>
      <w:r>
        <w:rPr>
          <w:b/>
          <w:snapToGrid w:val="0"/>
          <w:sz w:val="22"/>
        </w:rPr>
        <w:t>Участники МК:</w:t>
      </w:r>
    </w:p>
    <w:p w:rsidR="004D7916" w:rsidRDefault="004D7916">
      <w:pPr>
        <w:ind w:firstLine="540"/>
        <w:jc w:val="both"/>
        <w:rPr>
          <w:snapToGrid w:val="0"/>
          <w:sz w:val="22"/>
        </w:rPr>
      </w:pPr>
      <w:r>
        <w:rPr>
          <w:snapToGrid w:val="0"/>
          <w:sz w:val="22"/>
        </w:rPr>
        <w:t>- международные и региональные валютно-кредитные и финансовые организации – это институты, созданные на основе международных соглашений с целью регулирования международных экономических отношений (посредники), например МВФ, Банк международных расчетов, европейский инвестиционный банк, ЕБРР</w:t>
      </w:r>
    </w:p>
    <w:p w:rsidR="004D7916" w:rsidRDefault="004D7916">
      <w:pPr>
        <w:ind w:firstLine="540"/>
        <w:jc w:val="both"/>
        <w:rPr>
          <w:snapToGrid w:val="0"/>
          <w:sz w:val="22"/>
        </w:rPr>
      </w:pPr>
      <w:r>
        <w:rPr>
          <w:snapToGrid w:val="0"/>
          <w:sz w:val="22"/>
        </w:rPr>
        <w:t>- государства и Правительства в качестве кредиторов и заемщиков</w:t>
      </w:r>
    </w:p>
    <w:p w:rsidR="004D7916" w:rsidRDefault="004D7916">
      <w:pPr>
        <w:ind w:firstLine="540"/>
        <w:jc w:val="both"/>
        <w:rPr>
          <w:snapToGrid w:val="0"/>
          <w:sz w:val="22"/>
        </w:rPr>
      </w:pPr>
      <w:r>
        <w:rPr>
          <w:snapToGrid w:val="0"/>
          <w:sz w:val="22"/>
        </w:rPr>
        <w:t>- Юридические лица в качестве заемщиков и кредиторов</w:t>
      </w:r>
    </w:p>
    <w:p w:rsidR="004D7916" w:rsidRDefault="004D7916">
      <w:pPr>
        <w:ind w:firstLine="540"/>
        <w:jc w:val="both"/>
        <w:rPr>
          <w:snapToGrid w:val="0"/>
          <w:sz w:val="22"/>
        </w:rPr>
      </w:pPr>
    </w:p>
    <w:p w:rsidR="004D7916" w:rsidRDefault="004D7916">
      <w:pPr>
        <w:ind w:firstLine="540"/>
        <w:jc w:val="both"/>
        <w:rPr>
          <w:b/>
          <w:snapToGrid w:val="0"/>
          <w:sz w:val="22"/>
        </w:rPr>
      </w:pPr>
      <w:r>
        <w:rPr>
          <w:b/>
          <w:snapToGrid w:val="0"/>
          <w:sz w:val="22"/>
        </w:rPr>
        <w:t>Функции МК:</w:t>
      </w:r>
    </w:p>
    <w:p w:rsidR="004D7916" w:rsidRDefault="004D7916">
      <w:pPr>
        <w:numPr>
          <w:ilvl w:val="0"/>
          <w:numId w:val="127"/>
        </w:numPr>
        <w:jc w:val="both"/>
        <w:rPr>
          <w:snapToGrid w:val="0"/>
          <w:sz w:val="22"/>
        </w:rPr>
      </w:pPr>
      <w:r>
        <w:rPr>
          <w:snapToGrid w:val="0"/>
          <w:sz w:val="22"/>
        </w:rPr>
        <w:t>перераспределение ссудного капитала м/у странами для обеспечения потребностей расширенного воспроизводства. Содействует выравниванию национальной прибыли в среднюю прибыль, увеличивая ее массу</w:t>
      </w:r>
    </w:p>
    <w:p w:rsidR="004D7916" w:rsidRDefault="004D7916">
      <w:pPr>
        <w:numPr>
          <w:ilvl w:val="0"/>
          <w:numId w:val="127"/>
        </w:numPr>
        <w:jc w:val="both"/>
        <w:rPr>
          <w:snapToGrid w:val="0"/>
          <w:sz w:val="22"/>
        </w:rPr>
      </w:pPr>
      <w:r>
        <w:rPr>
          <w:snapToGrid w:val="0"/>
          <w:sz w:val="22"/>
        </w:rPr>
        <w:t>экономия издержек обращения в сфере международных расчетов путем использования кредитных средств (векселей, чеков, переводов). Развитие и ускорение б/н платежей.</w:t>
      </w:r>
    </w:p>
    <w:p w:rsidR="004D7916" w:rsidRDefault="004D7916">
      <w:pPr>
        <w:numPr>
          <w:ilvl w:val="0"/>
          <w:numId w:val="127"/>
        </w:numPr>
        <w:jc w:val="both"/>
        <w:rPr>
          <w:snapToGrid w:val="0"/>
          <w:sz w:val="22"/>
        </w:rPr>
      </w:pPr>
      <w:r>
        <w:rPr>
          <w:snapToGrid w:val="0"/>
          <w:sz w:val="22"/>
        </w:rPr>
        <w:t>ускорение концентрации и капитализации благодаря использованию иностранных кредитов.</w:t>
      </w:r>
    </w:p>
    <w:p w:rsidR="004D7916" w:rsidRDefault="004D7916">
      <w:pPr>
        <w:numPr>
          <w:ilvl w:val="0"/>
          <w:numId w:val="127"/>
        </w:numPr>
        <w:jc w:val="both"/>
        <w:rPr>
          <w:snapToGrid w:val="0"/>
          <w:sz w:val="22"/>
        </w:rPr>
      </w:pPr>
      <w:r>
        <w:rPr>
          <w:snapToGrid w:val="0"/>
          <w:sz w:val="22"/>
        </w:rPr>
        <w:t>регулирование экономики</w:t>
      </w:r>
    </w:p>
    <w:p w:rsidR="004D7916" w:rsidRDefault="004D7916">
      <w:pPr>
        <w:jc w:val="both"/>
        <w:rPr>
          <w:snapToGrid w:val="0"/>
          <w:sz w:val="22"/>
        </w:rPr>
      </w:pPr>
    </w:p>
    <w:p w:rsidR="004D7916" w:rsidRDefault="004D7916">
      <w:pPr>
        <w:ind w:firstLine="540"/>
        <w:jc w:val="both"/>
        <w:rPr>
          <w:snapToGrid w:val="0"/>
          <w:sz w:val="22"/>
        </w:rPr>
      </w:pPr>
      <w:r>
        <w:rPr>
          <w:snapToGrid w:val="0"/>
          <w:sz w:val="22"/>
        </w:rPr>
        <w:t>Обращение МК происходит на мировом РСК – рынок на котором осуществляются международные кредитные операции.</w:t>
      </w:r>
    </w:p>
    <w:p w:rsidR="004D7916" w:rsidRDefault="004D7916">
      <w:pPr>
        <w:ind w:firstLine="540"/>
        <w:jc w:val="both"/>
        <w:rPr>
          <w:snapToGrid w:val="0"/>
          <w:sz w:val="22"/>
        </w:rPr>
      </w:pPr>
    </w:p>
    <w:p w:rsidR="004D7916" w:rsidRDefault="004D7916">
      <w:pPr>
        <w:ind w:firstLine="540"/>
        <w:jc w:val="both"/>
        <w:rPr>
          <w:snapToGrid w:val="0"/>
          <w:sz w:val="22"/>
        </w:rPr>
      </w:pPr>
      <w:r>
        <w:rPr>
          <w:b/>
          <w:snapToGrid w:val="0"/>
          <w:sz w:val="22"/>
        </w:rPr>
        <w:t>Принципы МК</w:t>
      </w:r>
      <w:r>
        <w:rPr>
          <w:snapToGrid w:val="0"/>
          <w:sz w:val="22"/>
        </w:rPr>
        <w:t>:</w:t>
      </w:r>
    </w:p>
    <w:p w:rsidR="004D7916" w:rsidRDefault="004D7916">
      <w:pPr>
        <w:ind w:firstLine="540"/>
        <w:jc w:val="both"/>
        <w:rPr>
          <w:snapToGrid w:val="0"/>
          <w:sz w:val="22"/>
        </w:rPr>
      </w:pPr>
      <w:r>
        <w:rPr>
          <w:snapToGrid w:val="0"/>
          <w:sz w:val="22"/>
        </w:rPr>
        <w:t>- возвратность</w:t>
      </w:r>
    </w:p>
    <w:p w:rsidR="004D7916" w:rsidRDefault="004D7916">
      <w:pPr>
        <w:ind w:firstLine="540"/>
        <w:jc w:val="both"/>
        <w:rPr>
          <w:snapToGrid w:val="0"/>
          <w:sz w:val="22"/>
        </w:rPr>
      </w:pPr>
      <w:r>
        <w:rPr>
          <w:snapToGrid w:val="0"/>
          <w:sz w:val="22"/>
        </w:rPr>
        <w:t>- платность</w:t>
      </w:r>
    </w:p>
    <w:p w:rsidR="004D7916" w:rsidRDefault="004D7916">
      <w:pPr>
        <w:ind w:firstLine="540"/>
        <w:jc w:val="both"/>
        <w:rPr>
          <w:snapToGrid w:val="0"/>
          <w:sz w:val="22"/>
        </w:rPr>
      </w:pPr>
      <w:r>
        <w:rPr>
          <w:snapToGrid w:val="0"/>
          <w:sz w:val="22"/>
        </w:rPr>
        <w:t>- обеспеченность</w:t>
      </w:r>
    </w:p>
    <w:p w:rsidR="004D7916" w:rsidRDefault="004D7916">
      <w:pPr>
        <w:ind w:firstLine="540"/>
        <w:jc w:val="both"/>
        <w:rPr>
          <w:snapToGrid w:val="0"/>
          <w:sz w:val="22"/>
        </w:rPr>
      </w:pPr>
      <w:r>
        <w:rPr>
          <w:snapToGrid w:val="0"/>
          <w:sz w:val="22"/>
        </w:rPr>
        <w:t>- целевое использование</w:t>
      </w:r>
    </w:p>
    <w:p w:rsidR="004D7916" w:rsidRDefault="004D7916">
      <w:pPr>
        <w:ind w:firstLine="540"/>
        <w:jc w:val="both"/>
        <w:rPr>
          <w:snapToGrid w:val="0"/>
          <w:sz w:val="22"/>
        </w:rPr>
      </w:pPr>
      <w:r>
        <w:rPr>
          <w:snapToGrid w:val="0"/>
          <w:sz w:val="22"/>
        </w:rPr>
        <w:t>- срочность</w:t>
      </w:r>
    </w:p>
    <w:p w:rsidR="004D7916" w:rsidRDefault="004D7916">
      <w:pPr>
        <w:ind w:firstLine="540"/>
        <w:jc w:val="both"/>
        <w:rPr>
          <w:snapToGrid w:val="0"/>
          <w:sz w:val="22"/>
        </w:rPr>
      </w:pPr>
      <w:r>
        <w:rPr>
          <w:snapToGrid w:val="0"/>
          <w:sz w:val="22"/>
        </w:rPr>
        <w:t>- дифференцированность</w:t>
      </w:r>
    </w:p>
    <w:p w:rsidR="004D7916" w:rsidRDefault="004D7916">
      <w:pPr>
        <w:ind w:firstLine="540"/>
        <w:jc w:val="both"/>
        <w:rPr>
          <w:snapToGrid w:val="0"/>
          <w:sz w:val="22"/>
        </w:rPr>
      </w:pPr>
    </w:p>
    <w:p w:rsidR="004D7916" w:rsidRDefault="004D7916">
      <w:pPr>
        <w:ind w:firstLine="540"/>
        <w:jc w:val="both"/>
        <w:rPr>
          <w:snapToGrid w:val="0"/>
          <w:sz w:val="22"/>
        </w:rPr>
      </w:pPr>
      <w:r>
        <w:rPr>
          <w:b/>
          <w:snapToGrid w:val="0"/>
          <w:sz w:val="22"/>
        </w:rPr>
        <w:t>Формы МК</w:t>
      </w:r>
      <w:r>
        <w:rPr>
          <w:snapToGrid w:val="0"/>
          <w:sz w:val="22"/>
        </w:rPr>
        <w:t>:</w:t>
      </w:r>
    </w:p>
    <w:p w:rsidR="004D7916" w:rsidRDefault="004D7916">
      <w:pPr>
        <w:numPr>
          <w:ilvl w:val="0"/>
          <w:numId w:val="128"/>
        </w:numPr>
        <w:jc w:val="both"/>
        <w:rPr>
          <w:snapToGrid w:val="0"/>
          <w:sz w:val="22"/>
        </w:rPr>
      </w:pPr>
      <w:r>
        <w:rPr>
          <w:snapToGrid w:val="0"/>
          <w:sz w:val="22"/>
        </w:rPr>
        <w:t>по источникам:</w:t>
      </w:r>
    </w:p>
    <w:p w:rsidR="004D7916" w:rsidRDefault="004D7916">
      <w:pPr>
        <w:ind w:left="540"/>
        <w:jc w:val="both"/>
        <w:rPr>
          <w:snapToGrid w:val="0"/>
          <w:sz w:val="22"/>
        </w:rPr>
      </w:pPr>
      <w:r>
        <w:rPr>
          <w:snapToGrid w:val="0"/>
          <w:sz w:val="22"/>
        </w:rPr>
        <w:t>- внутренний</w:t>
      </w:r>
    </w:p>
    <w:p w:rsidR="004D7916" w:rsidRDefault="004D7916">
      <w:pPr>
        <w:ind w:left="540"/>
        <w:jc w:val="both"/>
        <w:rPr>
          <w:snapToGrid w:val="0"/>
          <w:sz w:val="22"/>
        </w:rPr>
      </w:pPr>
      <w:r>
        <w:rPr>
          <w:snapToGrid w:val="0"/>
          <w:sz w:val="22"/>
        </w:rPr>
        <w:t>- внешний</w:t>
      </w:r>
    </w:p>
    <w:p w:rsidR="004D7916" w:rsidRDefault="004D7916">
      <w:pPr>
        <w:numPr>
          <w:ilvl w:val="0"/>
          <w:numId w:val="128"/>
        </w:numPr>
        <w:jc w:val="both"/>
        <w:rPr>
          <w:snapToGrid w:val="0"/>
          <w:sz w:val="22"/>
        </w:rPr>
      </w:pPr>
      <w:r>
        <w:rPr>
          <w:snapToGrid w:val="0"/>
          <w:sz w:val="22"/>
        </w:rPr>
        <w:t>в зависимости от кредитора:</w:t>
      </w:r>
    </w:p>
    <w:p w:rsidR="004D7916" w:rsidRDefault="004D7916">
      <w:pPr>
        <w:ind w:left="540"/>
        <w:jc w:val="both"/>
        <w:rPr>
          <w:snapToGrid w:val="0"/>
          <w:sz w:val="22"/>
        </w:rPr>
      </w:pPr>
      <w:r>
        <w:rPr>
          <w:snapToGrid w:val="0"/>
          <w:sz w:val="22"/>
        </w:rPr>
        <w:t>- фирменный</w:t>
      </w:r>
    </w:p>
    <w:p w:rsidR="004D7916" w:rsidRDefault="004D7916">
      <w:pPr>
        <w:ind w:left="540"/>
        <w:jc w:val="both"/>
        <w:rPr>
          <w:snapToGrid w:val="0"/>
          <w:sz w:val="22"/>
        </w:rPr>
      </w:pPr>
      <w:r>
        <w:rPr>
          <w:snapToGrid w:val="0"/>
          <w:sz w:val="22"/>
        </w:rPr>
        <w:t>- банковский</w:t>
      </w:r>
    </w:p>
    <w:p w:rsidR="004D7916" w:rsidRDefault="004D7916">
      <w:pPr>
        <w:ind w:left="540"/>
        <w:jc w:val="both"/>
        <w:rPr>
          <w:snapToGrid w:val="0"/>
          <w:sz w:val="22"/>
        </w:rPr>
      </w:pPr>
      <w:r>
        <w:rPr>
          <w:snapToGrid w:val="0"/>
          <w:sz w:val="22"/>
        </w:rPr>
        <w:t>- государственный</w:t>
      </w:r>
    </w:p>
    <w:p w:rsidR="004D7916" w:rsidRDefault="004D7916">
      <w:pPr>
        <w:ind w:left="540"/>
        <w:jc w:val="both"/>
        <w:rPr>
          <w:snapToGrid w:val="0"/>
          <w:sz w:val="22"/>
        </w:rPr>
      </w:pPr>
      <w:r>
        <w:rPr>
          <w:snapToGrid w:val="0"/>
          <w:sz w:val="22"/>
        </w:rPr>
        <w:t>- международные валютно-кредитные орг-ии</w:t>
      </w:r>
    </w:p>
    <w:p w:rsidR="004D7916" w:rsidRDefault="004D7916">
      <w:pPr>
        <w:ind w:left="540"/>
        <w:jc w:val="both"/>
        <w:rPr>
          <w:snapToGrid w:val="0"/>
          <w:sz w:val="22"/>
        </w:rPr>
      </w:pPr>
      <w:r>
        <w:rPr>
          <w:snapToGrid w:val="0"/>
          <w:sz w:val="22"/>
        </w:rPr>
        <w:t>3. по форме:</w:t>
      </w:r>
    </w:p>
    <w:p w:rsidR="004D7916" w:rsidRDefault="004D7916">
      <w:pPr>
        <w:ind w:left="540"/>
        <w:jc w:val="both"/>
        <w:rPr>
          <w:snapToGrid w:val="0"/>
          <w:sz w:val="22"/>
        </w:rPr>
      </w:pPr>
      <w:r>
        <w:rPr>
          <w:snapToGrid w:val="0"/>
          <w:sz w:val="22"/>
        </w:rPr>
        <w:t>- товарные</w:t>
      </w:r>
    </w:p>
    <w:p w:rsidR="004D7916" w:rsidRDefault="004D7916">
      <w:pPr>
        <w:ind w:left="540"/>
        <w:jc w:val="both"/>
        <w:rPr>
          <w:snapToGrid w:val="0"/>
          <w:sz w:val="22"/>
        </w:rPr>
      </w:pPr>
      <w:r>
        <w:rPr>
          <w:snapToGrid w:val="0"/>
          <w:sz w:val="22"/>
        </w:rPr>
        <w:t>- валютные</w:t>
      </w:r>
    </w:p>
    <w:p w:rsidR="004D7916" w:rsidRDefault="004D7916">
      <w:pPr>
        <w:ind w:left="540"/>
        <w:jc w:val="both"/>
        <w:rPr>
          <w:snapToGrid w:val="0"/>
          <w:sz w:val="22"/>
        </w:rPr>
      </w:pPr>
      <w:r>
        <w:rPr>
          <w:snapToGrid w:val="0"/>
          <w:sz w:val="22"/>
        </w:rPr>
        <w:t>4. в зависимости от обеспеченности:</w:t>
      </w:r>
    </w:p>
    <w:p w:rsidR="004D7916" w:rsidRDefault="004D7916">
      <w:pPr>
        <w:ind w:left="540"/>
        <w:jc w:val="both"/>
        <w:rPr>
          <w:snapToGrid w:val="0"/>
          <w:sz w:val="22"/>
        </w:rPr>
      </w:pPr>
      <w:r>
        <w:rPr>
          <w:snapToGrid w:val="0"/>
          <w:sz w:val="22"/>
        </w:rPr>
        <w:t>- обеспеченный</w:t>
      </w:r>
    </w:p>
    <w:p w:rsidR="004D7916" w:rsidRDefault="004D7916">
      <w:pPr>
        <w:ind w:left="540"/>
        <w:jc w:val="both"/>
        <w:rPr>
          <w:snapToGrid w:val="0"/>
          <w:sz w:val="22"/>
        </w:rPr>
      </w:pPr>
      <w:r>
        <w:rPr>
          <w:snapToGrid w:val="0"/>
          <w:sz w:val="22"/>
        </w:rPr>
        <w:t>- необеспеченный (бланковые)</w:t>
      </w:r>
    </w:p>
    <w:p w:rsidR="004D7916" w:rsidRDefault="004D7916">
      <w:pPr>
        <w:ind w:left="540"/>
        <w:jc w:val="both"/>
        <w:rPr>
          <w:snapToGrid w:val="0"/>
          <w:sz w:val="22"/>
        </w:rPr>
      </w:pPr>
      <w:r>
        <w:rPr>
          <w:snapToGrid w:val="0"/>
          <w:sz w:val="22"/>
        </w:rPr>
        <w:t>5. по срокам:</w:t>
      </w:r>
    </w:p>
    <w:p w:rsidR="004D7916" w:rsidRDefault="004D7916">
      <w:pPr>
        <w:ind w:left="540"/>
        <w:jc w:val="both"/>
        <w:rPr>
          <w:snapToGrid w:val="0"/>
          <w:sz w:val="22"/>
        </w:rPr>
      </w:pPr>
      <w:r>
        <w:rPr>
          <w:snapToGrid w:val="0"/>
          <w:sz w:val="22"/>
        </w:rPr>
        <w:t>- сверхсрочные</w:t>
      </w:r>
    </w:p>
    <w:p w:rsidR="004D7916" w:rsidRDefault="004D7916">
      <w:pPr>
        <w:ind w:left="540"/>
        <w:jc w:val="both"/>
        <w:rPr>
          <w:snapToGrid w:val="0"/>
          <w:sz w:val="22"/>
        </w:rPr>
      </w:pPr>
      <w:r>
        <w:rPr>
          <w:snapToGrid w:val="0"/>
          <w:sz w:val="22"/>
        </w:rPr>
        <w:t>- краткосрочные</w:t>
      </w:r>
    </w:p>
    <w:p w:rsidR="004D7916" w:rsidRDefault="004D7916">
      <w:pPr>
        <w:ind w:left="540"/>
        <w:jc w:val="both"/>
        <w:rPr>
          <w:snapToGrid w:val="0"/>
          <w:sz w:val="22"/>
        </w:rPr>
      </w:pPr>
      <w:r>
        <w:rPr>
          <w:snapToGrid w:val="0"/>
          <w:sz w:val="22"/>
        </w:rPr>
        <w:t>- среднесрочные</w:t>
      </w:r>
    </w:p>
    <w:p w:rsidR="004D7916" w:rsidRDefault="004D7916">
      <w:pPr>
        <w:ind w:left="540"/>
        <w:jc w:val="both"/>
        <w:rPr>
          <w:snapToGrid w:val="0"/>
          <w:sz w:val="22"/>
        </w:rPr>
      </w:pPr>
      <w:r>
        <w:rPr>
          <w:snapToGrid w:val="0"/>
          <w:sz w:val="22"/>
        </w:rPr>
        <w:t>- долгосрочные</w:t>
      </w:r>
    </w:p>
    <w:p w:rsidR="004D7916" w:rsidRDefault="004D7916">
      <w:pPr>
        <w:ind w:left="540"/>
        <w:jc w:val="both"/>
        <w:rPr>
          <w:snapToGrid w:val="0"/>
          <w:sz w:val="22"/>
        </w:rPr>
      </w:pPr>
    </w:p>
    <w:p w:rsidR="004D7916" w:rsidRDefault="004D7916">
      <w:pPr>
        <w:ind w:firstLine="540"/>
        <w:jc w:val="center"/>
        <w:rPr>
          <w:b/>
          <w:color w:val="FFFF00"/>
          <w:sz w:val="20"/>
        </w:rPr>
      </w:pPr>
      <w:r>
        <w:rPr>
          <w:b/>
          <w:sz w:val="20"/>
          <w:highlight w:val="red"/>
        </w:rPr>
        <w:t>42. Сущность валютного рынка и его виды. Механизм формирования валютного курса.</w:t>
      </w:r>
    </w:p>
    <w:p w:rsidR="004D7916" w:rsidRDefault="004D7916">
      <w:pPr>
        <w:ind w:firstLine="540"/>
        <w:jc w:val="both"/>
        <w:rPr>
          <w:sz w:val="22"/>
        </w:rPr>
      </w:pPr>
    </w:p>
    <w:p w:rsidR="004D7916" w:rsidRDefault="004D7916">
      <w:pPr>
        <w:ind w:firstLine="540"/>
        <w:jc w:val="both"/>
        <w:rPr>
          <w:sz w:val="22"/>
        </w:rPr>
      </w:pPr>
      <w:r>
        <w:rPr>
          <w:sz w:val="22"/>
        </w:rPr>
        <w:tab/>
        <w:t>Валютный рынок представляет собой сегмент финансового рынка, валютный рынок обслуживают международный платежный оборот, связанный с оплатой денежных обязательств юридических и физических лиц разных стран. Специфика международных расчетов заключается в отсутствии общепринятого для всех стран платежного средства.</w:t>
      </w:r>
    </w:p>
    <w:p w:rsidR="004D7916" w:rsidRDefault="004D7916">
      <w:pPr>
        <w:ind w:firstLine="540"/>
        <w:jc w:val="both"/>
        <w:rPr>
          <w:sz w:val="22"/>
        </w:rPr>
      </w:pPr>
      <w:r>
        <w:rPr>
          <w:sz w:val="22"/>
        </w:rPr>
        <w:tab/>
      </w:r>
      <w:r>
        <w:rPr>
          <w:i/>
          <w:sz w:val="22"/>
        </w:rPr>
        <w:t>Валютный рынок</w:t>
      </w:r>
      <w:r>
        <w:rPr>
          <w:sz w:val="22"/>
        </w:rPr>
        <w:t xml:space="preserve"> – это самый большой по величине финансовый рынок мира. Он играет значительную роль в обеспечении взаимодействия различных составляющих мировых финансовых рынков. Это механизм, с помощью которого устанавливаются правовые и экономические взаимоотношения между потребителями и продавцами валют.</w:t>
      </w:r>
    </w:p>
    <w:p w:rsidR="004D7916" w:rsidRDefault="004D7916">
      <w:pPr>
        <w:ind w:firstLine="540"/>
        <w:jc w:val="both"/>
        <w:rPr>
          <w:sz w:val="22"/>
        </w:rPr>
      </w:pPr>
      <w:bookmarkStart w:id="1" w:name="_Toc479945093"/>
      <w:bookmarkStart w:id="2" w:name="_Toc479945094"/>
      <w:bookmarkEnd w:id="1"/>
      <w:r>
        <w:rPr>
          <w:sz w:val="22"/>
        </w:rPr>
        <w:tab/>
      </w:r>
      <w:r>
        <w:rPr>
          <w:i/>
          <w:sz w:val="22"/>
        </w:rPr>
        <w:t>Основной товар валютного рынка</w:t>
      </w:r>
      <w:r>
        <w:rPr>
          <w:sz w:val="22"/>
        </w:rPr>
        <w:t xml:space="preserve"> – это любое финансовое требование, обозначенное в иностранной валюте.</w:t>
      </w:r>
      <w:bookmarkStart w:id="3" w:name="_Toc479945095"/>
      <w:bookmarkEnd w:id="2"/>
      <w:r>
        <w:rPr>
          <w:sz w:val="22"/>
        </w:rPr>
        <w:t xml:space="preserve"> Валютный рынок  оперирует активами или финансовыми требованиями (обязательствами), выраженными в иностранной валюте. Сюда входят валютные депозиты, ценные бумаги (облигации) или акции иностранных правительств.</w:t>
      </w:r>
    </w:p>
    <w:p w:rsidR="004D7916" w:rsidRDefault="004D7916">
      <w:pPr>
        <w:ind w:firstLine="540"/>
        <w:jc w:val="both"/>
        <w:rPr>
          <w:sz w:val="22"/>
        </w:rPr>
      </w:pPr>
      <w:r>
        <w:rPr>
          <w:sz w:val="22"/>
        </w:rPr>
        <w:tab/>
      </w:r>
      <w:r>
        <w:rPr>
          <w:i/>
          <w:sz w:val="22"/>
        </w:rPr>
        <w:t>Основные участники валютного рынка</w:t>
      </w:r>
      <w:r>
        <w:rPr>
          <w:sz w:val="22"/>
        </w:rPr>
        <w:t xml:space="preserve"> – это банки-дилеры и другие банки, экспортеры, транснациональные компании, финансовые учреждения, инвесторы, правительственные агентства, предприятия и частные лица. Все они имеют разнообразные потребности, включая необходимость хеджирования открытых позиций на валютном рынке, потребность инвестировать средства в различные районы мира и передавать покупательную способность от одной страны к другой.</w:t>
      </w:r>
    </w:p>
    <w:p w:rsidR="004D7916" w:rsidRDefault="004D7916">
      <w:pPr>
        <w:ind w:firstLine="540"/>
        <w:jc w:val="both"/>
        <w:rPr>
          <w:sz w:val="22"/>
        </w:rPr>
      </w:pPr>
      <w:bookmarkStart w:id="4" w:name="_Toc479945096"/>
      <w:bookmarkEnd w:id="3"/>
      <w:r>
        <w:rPr>
          <w:sz w:val="22"/>
        </w:rPr>
        <w:tab/>
        <w:t>Валютный рынок состоит из множества национальных валютных рынков, которые в той или иной мере объединены в мировую систему. Эта система позволяет банку в каком-либо валютном центре осуществлять сделки на следующей основе:</w:t>
      </w:r>
    </w:p>
    <w:p w:rsidR="004D7916" w:rsidRDefault="004D7916">
      <w:pPr>
        <w:ind w:firstLine="540"/>
        <w:jc w:val="both"/>
        <w:rPr>
          <w:sz w:val="22"/>
        </w:rPr>
      </w:pPr>
      <w:r>
        <w:rPr>
          <w:sz w:val="22"/>
        </w:rPr>
        <w:t>I уровень: Розничная торговля. Сделки на одном национальном рынке, при которых банк-дилер при купле-продаже непосредственно взаимодействует с клиентом.</w:t>
      </w:r>
    </w:p>
    <w:p w:rsidR="004D7916" w:rsidRDefault="004D7916">
      <w:pPr>
        <w:ind w:firstLine="540"/>
        <w:jc w:val="both"/>
        <w:rPr>
          <w:sz w:val="22"/>
        </w:rPr>
      </w:pPr>
      <w:r>
        <w:rPr>
          <w:sz w:val="22"/>
        </w:rPr>
        <w:t>II уровень: Оптовая межбанковская торговля. Сделки на одном внутреннем рынке, при которых два банка-дилера взаимодействуют друг с другом с помощью валютного брокера. По существу, это межбанковский рынок.</w:t>
      </w:r>
    </w:p>
    <w:p w:rsidR="004D7916" w:rsidRDefault="004D7916">
      <w:pPr>
        <w:ind w:firstLine="540"/>
        <w:jc w:val="both"/>
        <w:rPr>
          <w:sz w:val="22"/>
        </w:rPr>
      </w:pPr>
      <w:r>
        <w:rPr>
          <w:sz w:val="22"/>
        </w:rPr>
        <w:t>III уровень: Международная торговля. Сделки между двумя и более национальными рынками, при которых банки-дилеры различных торговых центров взаимодействуют друг с другом. Такие сделки могут включать арбитражные операции на двух или трех рынках.</w:t>
      </w:r>
    </w:p>
    <w:p w:rsidR="004D7916" w:rsidRDefault="004D7916">
      <w:pPr>
        <w:ind w:firstLine="540"/>
        <w:jc w:val="both"/>
        <w:rPr>
          <w:sz w:val="22"/>
        </w:rPr>
      </w:pPr>
      <w:bookmarkStart w:id="5" w:name="_Toc479945097"/>
      <w:bookmarkEnd w:id="4"/>
      <w:r>
        <w:rPr>
          <w:sz w:val="22"/>
        </w:rPr>
        <w:tab/>
        <w:t xml:space="preserve">Участники валютного рынка осуществляют несколько основных </w:t>
      </w:r>
      <w:r>
        <w:rPr>
          <w:i/>
          <w:sz w:val="22"/>
        </w:rPr>
        <w:t>функций</w:t>
      </w:r>
      <w:r>
        <w:rPr>
          <w:sz w:val="22"/>
        </w:rPr>
        <w:t>:</w:t>
      </w:r>
    </w:p>
    <w:p w:rsidR="004D7916" w:rsidRDefault="004D7916">
      <w:pPr>
        <w:ind w:firstLine="540"/>
        <w:jc w:val="both"/>
        <w:rPr>
          <w:sz w:val="22"/>
        </w:rPr>
      </w:pPr>
      <w:r>
        <w:rPr>
          <w:sz w:val="22"/>
        </w:rPr>
        <w:t>- денежные переводы</w:t>
      </w:r>
    </w:p>
    <w:p w:rsidR="004D7916" w:rsidRDefault="004D7916">
      <w:pPr>
        <w:ind w:firstLine="540"/>
        <w:jc w:val="both"/>
        <w:rPr>
          <w:sz w:val="22"/>
        </w:rPr>
      </w:pPr>
      <w:r>
        <w:rPr>
          <w:sz w:val="22"/>
        </w:rPr>
        <w:t>- хеджирование</w:t>
      </w:r>
    </w:p>
    <w:p w:rsidR="004D7916" w:rsidRDefault="004D7916">
      <w:pPr>
        <w:ind w:firstLine="540"/>
        <w:jc w:val="both"/>
        <w:rPr>
          <w:sz w:val="22"/>
        </w:rPr>
      </w:pPr>
      <w:r>
        <w:rPr>
          <w:sz w:val="22"/>
        </w:rPr>
        <w:t>- клиринг</w:t>
      </w:r>
    </w:p>
    <w:p w:rsidR="004D7916" w:rsidRDefault="004D7916">
      <w:pPr>
        <w:ind w:firstLine="540"/>
        <w:jc w:val="both"/>
        <w:rPr>
          <w:sz w:val="22"/>
        </w:rPr>
      </w:pPr>
      <w:r>
        <w:rPr>
          <w:sz w:val="22"/>
        </w:rPr>
        <w:t xml:space="preserve">- кредит </w:t>
      </w:r>
    </w:p>
    <w:bookmarkEnd w:id="5"/>
    <w:p w:rsidR="004D7916" w:rsidRDefault="004D7916">
      <w:pPr>
        <w:ind w:firstLine="540"/>
        <w:jc w:val="both"/>
        <w:rPr>
          <w:sz w:val="22"/>
        </w:rPr>
      </w:pPr>
      <w:r>
        <w:rPr>
          <w:b/>
          <w:sz w:val="22"/>
        </w:rPr>
        <w:t>Валютный курс</w:t>
      </w:r>
      <w:r>
        <w:rPr>
          <w:sz w:val="22"/>
        </w:rPr>
        <w:t xml:space="preserve"> представляет собой цену денежной единицы данной страны в международных расчетных единицах. Валютный курс выражает рыночную текущую котировку валют в любой иностранной валюте. </w:t>
      </w:r>
      <w:r>
        <w:rPr>
          <w:b/>
          <w:sz w:val="22"/>
        </w:rPr>
        <w:t>Стоимостной основой валютного курса</w:t>
      </w:r>
      <w:r>
        <w:rPr>
          <w:sz w:val="22"/>
        </w:rPr>
        <w:t xml:space="preserve"> является покупательная способность валют, выражающая средние национальные уровни цен на товары, услуги, инвестиции. Производители и покупатели товаров и услуг с помощью валютного курса сравнивают национальные цены с ценами других стран.</w:t>
      </w:r>
    </w:p>
    <w:p w:rsidR="004D7916" w:rsidRDefault="004D7916">
      <w:pPr>
        <w:shd w:val="clear" w:color="auto" w:fill="FFFFFF"/>
        <w:autoSpaceDE w:val="0"/>
        <w:autoSpaceDN w:val="0"/>
        <w:adjustRightInd w:val="0"/>
        <w:ind w:firstLine="540"/>
        <w:jc w:val="both"/>
        <w:rPr>
          <w:sz w:val="22"/>
        </w:rPr>
      </w:pPr>
      <w:r>
        <w:rPr>
          <w:i/>
          <w:sz w:val="22"/>
        </w:rPr>
        <w:t>Основу современного валютного курса</w:t>
      </w:r>
      <w:r>
        <w:rPr>
          <w:sz w:val="22"/>
        </w:rPr>
        <w:t>, как цены денежной единицы в иностранные платежные средства, образует целый комплекс курсообразующих факторов, проявляющих себя через спрос и предложение данной валюты на рынке:</w:t>
      </w:r>
    </w:p>
    <w:p w:rsidR="004D7916" w:rsidRDefault="004D7916">
      <w:pPr>
        <w:ind w:firstLine="540"/>
        <w:jc w:val="both"/>
        <w:rPr>
          <w:sz w:val="22"/>
          <w:u w:val="single"/>
        </w:rPr>
      </w:pPr>
      <w:r>
        <w:rPr>
          <w:sz w:val="22"/>
          <w:u w:val="single"/>
        </w:rPr>
        <w:t>1.Темп инфляции</w:t>
      </w:r>
    </w:p>
    <w:p w:rsidR="004D7916" w:rsidRDefault="004D7916">
      <w:pPr>
        <w:shd w:val="clear" w:color="auto" w:fill="FFFFFF"/>
        <w:autoSpaceDE w:val="0"/>
        <w:autoSpaceDN w:val="0"/>
        <w:adjustRightInd w:val="0"/>
        <w:ind w:firstLine="540"/>
        <w:jc w:val="both"/>
        <w:rPr>
          <w:sz w:val="22"/>
        </w:rPr>
      </w:pPr>
      <w:r>
        <w:rPr>
          <w:sz w:val="22"/>
        </w:rPr>
        <w:t>Чем выше темп инфляции в стране, тем ниже курс ее валюты, если не противодействуют другие факторы. Инфляционное обеспечение денег в стране вызывает снижение покупательной способности и тенденцию к падению их курса к валютам стран, где темп инфляции ниже. Зависимость валютного курса от темпа инфляции особенно велика у стран с большим объемом международного обмена товарами, услугами и капиталами. Это объясняется тем, что наиболее тесная связь между изменениями валютного курса и относительным темпом инфляции проявляется при расчете курса на базе экспортных цен.</w:t>
      </w:r>
    </w:p>
    <w:p w:rsidR="004D7916" w:rsidRDefault="004D7916">
      <w:pPr>
        <w:shd w:val="clear" w:color="auto" w:fill="FFFFFF"/>
        <w:autoSpaceDE w:val="0"/>
        <w:autoSpaceDN w:val="0"/>
        <w:adjustRightInd w:val="0"/>
        <w:ind w:firstLine="540"/>
        <w:jc w:val="both"/>
        <w:rPr>
          <w:sz w:val="22"/>
          <w:u w:val="single"/>
        </w:rPr>
      </w:pPr>
      <w:r>
        <w:rPr>
          <w:sz w:val="22"/>
          <w:u w:val="single"/>
        </w:rPr>
        <w:t>2. Состояние платежного баланса.</w:t>
      </w:r>
    </w:p>
    <w:p w:rsidR="004D7916" w:rsidRDefault="004D7916">
      <w:pPr>
        <w:shd w:val="clear" w:color="auto" w:fill="FFFFFF"/>
        <w:autoSpaceDE w:val="0"/>
        <w:autoSpaceDN w:val="0"/>
        <w:adjustRightInd w:val="0"/>
        <w:ind w:firstLine="540"/>
        <w:jc w:val="both"/>
        <w:rPr>
          <w:sz w:val="22"/>
        </w:rPr>
      </w:pPr>
      <w:r>
        <w:rPr>
          <w:sz w:val="22"/>
        </w:rPr>
        <w:t xml:space="preserve">Активный платежный баланс способствует повышению курса национальной валюты, т.к. на нее увеличивается спрос со стороны иностранных должников. Пассивный платежный баланс ведет к понижению курса национальной валюты, т.к. должники продают ее на иностранную валюту для погашения своей задолженности. </w:t>
      </w:r>
    </w:p>
    <w:p w:rsidR="004D7916" w:rsidRDefault="004D7916">
      <w:pPr>
        <w:shd w:val="clear" w:color="auto" w:fill="FFFFFF"/>
        <w:autoSpaceDE w:val="0"/>
        <w:autoSpaceDN w:val="0"/>
        <w:adjustRightInd w:val="0"/>
        <w:ind w:firstLine="540"/>
        <w:jc w:val="both"/>
        <w:rPr>
          <w:sz w:val="22"/>
          <w:u w:val="single"/>
        </w:rPr>
      </w:pPr>
      <w:r>
        <w:rPr>
          <w:sz w:val="22"/>
          <w:u w:val="single"/>
        </w:rPr>
        <w:t>3. Разница процентной ставки в разных странах.</w:t>
      </w:r>
    </w:p>
    <w:p w:rsidR="004D7916" w:rsidRDefault="004D7916">
      <w:pPr>
        <w:shd w:val="clear" w:color="auto" w:fill="FFFFFF"/>
        <w:autoSpaceDE w:val="0"/>
        <w:autoSpaceDN w:val="0"/>
        <w:adjustRightInd w:val="0"/>
        <w:ind w:firstLine="540"/>
        <w:jc w:val="both"/>
        <w:rPr>
          <w:sz w:val="22"/>
        </w:rPr>
      </w:pPr>
      <w:r>
        <w:rPr>
          <w:sz w:val="22"/>
        </w:rPr>
        <w:t>Влияние этого фактора на валютный курс объясняется двумя причинами: Во-первых, изменение процентных ставок в стране воздействует, при прочих равных условиях, на международное движение капиталов, и, прежде всего, краткосрочных капиталов, т.к. повышение процентных ставок стимулирует прилив капитала, а понижение - отток капиталов, в т.ч. национальных, за границу. А движение капиталов, особенно «горячих денег», усиливает нестабильность платежных балансов.</w:t>
      </w:r>
    </w:p>
    <w:p w:rsidR="004D7916" w:rsidRDefault="004D7916">
      <w:pPr>
        <w:shd w:val="clear" w:color="auto" w:fill="FFFFFF"/>
        <w:autoSpaceDE w:val="0"/>
        <w:autoSpaceDN w:val="0"/>
        <w:adjustRightInd w:val="0"/>
        <w:ind w:firstLine="540"/>
        <w:jc w:val="both"/>
        <w:rPr>
          <w:sz w:val="22"/>
        </w:rPr>
      </w:pPr>
      <w:r>
        <w:rPr>
          <w:sz w:val="22"/>
        </w:rPr>
        <w:t>Во-вторых, процентные ставки влияют на операции валютных рынков и РСК.</w:t>
      </w:r>
    </w:p>
    <w:p w:rsidR="004D7916" w:rsidRDefault="004D7916">
      <w:pPr>
        <w:shd w:val="clear" w:color="auto" w:fill="FFFFFF"/>
        <w:autoSpaceDE w:val="0"/>
        <w:autoSpaceDN w:val="0"/>
        <w:adjustRightInd w:val="0"/>
        <w:ind w:firstLine="540"/>
        <w:jc w:val="both"/>
        <w:rPr>
          <w:sz w:val="22"/>
          <w:u w:val="single"/>
        </w:rPr>
      </w:pPr>
      <w:r>
        <w:rPr>
          <w:sz w:val="22"/>
          <w:u w:val="single"/>
        </w:rPr>
        <w:t>4. Спекулятивные валютные операции и деятельность валютных рынков.</w:t>
      </w:r>
    </w:p>
    <w:p w:rsidR="004D7916" w:rsidRDefault="004D7916">
      <w:pPr>
        <w:shd w:val="clear" w:color="auto" w:fill="FFFFFF"/>
        <w:autoSpaceDE w:val="0"/>
        <w:autoSpaceDN w:val="0"/>
        <w:adjustRightInd w:val="0"/>
        <w:ind w:firstLine="540"/>
        <w:jc w:val="both"/>
        <w:rPr>
          <w:sz w:val="22"/>
        </w:rPr>
      </w:pPr>
      <w:r>
        <w:rPr>
          <w:sz w:val="22"/>
        </w:rPr>
        <w:t>Если курс какой-либо валюты имеет тенденцию к понижению, то ее заблаговременно продают на более устойчивые валюты, что еще более ухудшает устойчивость валюты. Валютные рынки реагируют на колебание курсовых соотношений, тем самым расширяя возможности валютной спекуляции и движения «горячих денег».</w:t>
      </w:r>
    </w:p>
    <w:p w:rsidR="004D7916" w:rsidRDefault="004D7916">
      <w:pPr>
        <w:shd w:val="clear" w:color="auto" w:fill="FFFFFF"/>
        <w:autoSpaceDE w:val="0"/>
        <w:autoSpaceDN w:val="0"/>
        <w:adjustRightInd w:val="0"/>
        <w:ind w:firstLine="540"/>
        <w:jc w:val="both"/>
        <w:rPr>
          <w:sz w:val="22"/>
        </w:rPr>
      </w:pPr>
      <w:r>
        <w:rPr>
          <w:sz w:val="22"/>
          <w:u w:val="single"/>
        </w:rPr>
        <w:t>5.Степень доверия к валюте на национальном и мировом рынках</w:t>
      </w:r>
      <w:r>
        <w:rPr>
          <w:sz w:val="22"/>
        </w:rPr>
        <w:t>, которая определяется состоянием экономики и политической обстановке в стране.</w:t>
      </w:r>
    </w:p>
    <w:p w:rsidR="004D7916" w:rsidRDefault="004D7916">
      <w:pPr>
        <w:shd w:val="clear" w:color="auto" w:fill="FFFFFF"/>
        <w:autoSpaceDE w:val="0"/>
        <w:autoSpaceDN w:val="0"/>
        <w:adjustRightInd w:val="0"/>
        <w:ind w:firstLine="540"/>
        <w:jc w:val="both"/>
        <w:rPr>
          <w:sz w:val="22"/>
        </w:rPr>
      </w:pPr>
      <w:r>
        <w:rPr>
          <w:sz w:val="22"/>
          <w:u w:val="single"/>
        </w:rPr>
        <w:t>6. Государственное регулирование валютного курса</w:t>
      </w:r>
      <w:r>
        <w:rPr>
          <w:sz w:val="22"/>
        </w:rPr>
        <w:t>.</w:t>
      </w:r>
    </w:p>
    <w:p w:rsidR="004D7916" w:rsidRDefault="004D7916">
      <w:pPr>
        <w:shd w:val="clear" w:color="auto" w:fill="FFFFFF"/>
        <w:autoSpaceDE w:val="0"/>
        <w:autoSpaceDN w:val="0"/>
        <w:adjustRightInd w:val="0"/>
        <w:ind w:firstLine="540"/>
        <w:jc w:val="both"/>
        <w:rPr>
          <w:sz w:val="22"/>
        </w:rPr>
      </w:pPr>
      <w:r>
        <w:rPr>
          <w:sz w:val="22"/>
        </w:rPr>
        <w:t>Соотношение рыночного и государственного регулирования валютного курса влияет на его динамику. Формирование валютного курса через механизм спроса и предложения на валютных рынках сопровождается резким колебанием курсовых соотношений. На рынке складывается реальный валютный курс, который является показателем состояния экономики, денежного обращения, финансов, кредита и степени доверия к определенной валюте. Государственное регулирование валютного курса состоит в проведении девальвации или ревальвации.</w:t>
      </w:r>
    </w:p>
    <w:p w:rsidR="004D7916" w:rsidRDefault="004D7916">
      <w:pPr>
        <w:shd w:val="clear" w:color="auto" w:fill="FFFFFF"/>
        <w:autoSpaceDE w:val="0"/>
        <w:autoSpaceDN w:val="0"/>
        <w:adjustRightInd w:val="0"/>
        <w:ind w:firstLine="540"/>
        <w:jc w:val="both"/>
        <w:rPr>
          <w:sz w:val="22"/>
        </w:rPr>
      </w:pPr>
      <w:r>
        <w:rPr>
          <w:sz w:val="22"/>
        </w:rPr>
        <w:t>В практике международных валютных отношений в условиях бумажно-денежного обращения применяются следующие виды валютных курсов:</w:t>
      </w:r>
    </w:p>
    <w:p w:rsidR="004D7916" w:rsidRDefault="004D7916">
      <w:pPr>
        <w:shd w:val="clear" w:color="auto" w:fill="FFFFFF"/>
        <w:autoSpaceDE w:val="0"/>
        <w:autoSpaceDN w:val="0"/>
        <w:adjustRightInd w:val="0"/>
        <w:ind w:firstLine="540"/>
        <w:jc w:val="both"/>
        <w:rPr>
          <w:sz w:val="22"/>
        </w:rPr>
      </w:pPr>
      <w:r>
        <w:rPr>
          <w:sz w:val="22"/>
        </w:rPr>
        <w:t>1)   фиксированные;</w:t>
      </w:r>
    </w:p>
    <w:p w:rsidR="004D7916" w:rsidRDefault="004D7916">
      <w:pPr>
        <w:shd w:val="clear" w:color="auto" w:fill="FFFFFF"/>
        <w:autoSpaceDE w:val="0"/>
        <w:autoSpaceDN w:val="0"/>
        <w:adjustRightInd w:val="0"/>
        <w:ind w:firstLine="540"/>
        <w:jc w:val="both"/>
        <w:rPr>
          <w:sz w:val="22"/>
        </w:rPr>
      </w:pPr>
      <w:r>
        <w:rPr>
          <w:sz w:val="22"/>
        </w:rPr>
        <w:t>2)   плавающие;</w:t>
      </w:r>
    </w:p>
    <w:p w:rsidR="004D7916" w:rsidRDefault="004D7916">
      <w:pPr>
        <w:shd w:val="clear" w:color="auto" w:fill="FFFFFF"/>
        <w:autoSpaceDE w:val="0"/>
        <w:autoSpaceDN w:val="0"/>
        <w:adjustRightInd w:val="0"/>
        <w:ind w:firstLine="540"/>
        <w:jc w:val="both"/>
        <w:rPr>
          <w:sz w:val="22"/>
        </w:rPr>
      </w:pPr>
      <w:r>
        <w:rPr>
          <w:b/>
          <w:sz w:val="22"/>
        </w:rPr>
        <w:t>Фиксированные курсы</w:t>
      </w:r>
      <w:r>
        <w:rPr>
          <w:sz w:val="22"/>
        </w:rPr>
        <w:t xml:space="preserve"> это система, предполагающая наличие зарегистрированных паритетов, лежащих в основе валютных курсов, которые поддерживаются государственными валютными органами. Они подразделяются на:</w:t>
      </w:r>
    </w:p>
    <w:p w:rsidR="004D7916" w:rsidRDefault="004D7916">
      <w:pPr>
        <w:shd w:val="clear" w:color="auto" w:fill="FFFFFF"/>
        <w:autoSpaceDE w:val="0"/>
        <w:autoSpaceDN w:val="0"/>
        <w:adjustRightInd w:val="0"/>
        <w:ind w:firstLine="540"/>
        <w:jc w:val="both"/>
        <w:rPr>
          <w:sz w:val="22"/>
        </w:rPr>
      </w:pPr>
      <w:r>
        <w:rPr>
          <w:sz w:val="22"/>
        </w:rPr>
        <w:t>1)   реально фиксированные курсы, которые опираются на золотой паритет, допускающие отклонения рыночных котировок от паритета в пределах « золотых точек ». Но это возможно лишь при наличии золотого стандарта.</w:t>
      </w:r>
    </w:p>
    <w:p w:rsidR="004D7916" w:rsidRDefault="004D7916">
      <w:pPr>
        <w:shd w:val="clear" w:color="auto" w:fill="FFFFFF"/>
        <w:autoSpaceDE w:val="0"/>
        <w:autoSpaceDN w:val="0"/>
        <w:adjustRightInd w:val="0"/>
        <w:ind w:firstLine="540"/>
        <w:jc w:val="both"/>
        <w:rPr>
          <w:sz w:val="22"/>
        </w:rPr>
      </w:pPr>
      <w:r>
        <w:rPr>
          <w:sz w:val="22"/>
        </w:rPr>
        <w:t>2)   договорно-фиксированные курсы, которые опираются на резервную валюту (одну или несколько, либо на условно установленную «официальную» цену золота, либо сочетание валют и золота), по которой регистрируется паритет и согласованный размер пределов допустимых отклонений рыночной котировки от паритета.</w:t>
      </w:r>
    </w:p>
    <w:p w:rsidR="004D7916" w:rsidRDefault="004D7916">
      <w:pPr>
        <w:shd w:val="clear" w:color="auto" w:fill="FFFFFF"/>
        <w:autoSpaceDE w:val="0"/>
        <w:autoSpaceDN w:val="0"/>
        <w:adjustRightInd w:val="0"/>
        <w:ind w:firstLine="540"/>
        <w:jc w:val="both"/>
        <w:rPr>
          <w:sz w:val="22"/>
        </w:rPr>
      </w:pPr>
      <w:r>
        <w:rPr>
          <w:b/>
          <w:sz w:val="22"/>
        </w:rPr>
        <w:t>Гибкие и плавающие курсы</w:t>
      </w:r>
      <w:r>
        <w:rPr>
          <w:sz w:val="22"/>
        </w:rPr>
        <w:t xml:space="preserve"> - система, при которой у валют отсутствуют официальные паритеты и которые подразделяются на:</w:t>
      </w:r>
    </w:p>
    <w:p w:rsidR="004D7916" w:rsidRDefault="004D7916">
      <w:pPr>
        <w:shd w:val="clear" w:color="auto" w:fill="FFFFFF"/>
        <w:autoSpaceDE w:val="0"/>
        <w:autoSpaceDN w:val="0"/>
        <w:adjustRightInd w:val="0"/>
        <w:ind w:firstLine="540"/>
        <w:jc w:val="both"/>
        <w:rPr>
          <w:sz w:val="22"/>
        </w:rPr>
      </w:pPr>
      <w:r>
        <w:rPr>
          <w:sz w:val="22"/>
        </w:rPr>
        <w:t>1.   плавающие курсы, которые изменяются в зависимости от спроса и предложения на рынке (свободно колеблющийся курс);</w:t>
      </w:r>
    </w:p>
    <w:p w:rsidR="004D7916" w:rsidRDefault="004D7916">
      <w:pPr>
        <w:shd w:val="clear" w:color="auto" w:fill="FFFFFF"/>
        <w:autoSpaceDE w:val="0"/>
        <w:autoSpaceDN w:val="0"/>
        <w:adjustRightInd w:val="0"/>
        <w:ind w:firstLine="540"/>
        <w:jc w:val="both"/>
        <w:rPr>
          <w:sz w:val="22"/>
        </w:rPr>
      </w:pPr>
      <w:r>
        <w:rPr>
          <w:sz w:val="22"/>
        </w:rPr>
        <w:t>2.   колеблющиеся курсы, которые применяются в зависимости от спроса и предложения, но которые корректируются валютными интервенциями ЦБ в целях сглаживания резких колебаний;</w:t>
      </w:r>
    </w:p>
    <w:p w:rsidR="004D7916" w:rsidRDefault="004D7916">
      <w:pPr>
        <w:ind w:firstLine="540"/>
        <w:jc w:val="both"/>
        <w:rPr>
          <w:sz w:val="22"/>
        </w:rPr>
      </w:pPr>
      <w:r>
        <w:rPr>
          <w:sz w:val="22"/>
        </w:rPr>
        <w:t xml:space="preserve">Определение курса валют называется котировкой. Исторически сложились два метода котировки: </w:t>
      </w:r>
    </w:p>
    <w:p w:rsidR="004D7916" w:rsidRDefault="004D7916">
      <w:pPr>
        <w:ind w:firstLine="540"/>
        <w:jc w:val="both"/>
        <w:rPr>
          <w:sz w:val="22"/>
        </w:rPr>
      </w:pPr>
      <w:r>
        <w:rPr>
          <w:sz w:val="22"/>
        </w:rPr>
        <w:t>1)   прямая</w:t>
      </w:r>
    </w:p>
    <w:p w:rsidR="004D7916" w:rsidRDefault="004D7916">
      <w:pPr>
        <w:shd w:val="clear" w:color="auto" w:fill="FFFFFF"/>
        <w:autoSpaceDE w:val="0"/>
        <w:autoSpaceDN w:val="0"/>
        <w:adjustRightInd w:val="0"/>
        <w:ind w:firstLine="540"/>
        <w:jc w:val="both"/>
        <w:rPr>
          <w:sz w:val="22"/>
        </w:rPr>
      </w:pPr>
      <w:r>
        <w:rPr>
          <w:sz w:val="22"/>
        </w:rPr>
        <w:t>2)  косвенная</w:t>
      </w:r>
    </w:p>
    <w:p w:rsidR="004D7916" w:rsidRDefault="004D7916">
      <w:pPr>
        <w:shd w:val="clear" w:color="auto" w:fill="FFFFFF"/>
        <w:autoSpaceDE w:val="0"/>
        <w:autoSpaceDN w:val="0"/>
        <w:adjustRightInd w:val="0"/>
        <w:ind w:firstLine="540"/>
        <w:jc w:val="both"/>
        <w:rPr>
          <w:sz w:val="22"/>
        </w:rPr>
      </w:pPr>
      <w:r>
        <w:rPr>
          <w:b/>
          <w:sz w:val="22"/>
        </w:rPr>
        <w:t>Прямая котировка</w:t>
      </w:r>
      <w:r>
        <w:rPr>
          <w:sz w:val="22"/>
        </w:rPr>
        <w:t>, при которой курс денежной единицы иностранной валюты выражается в национальной валюте.</w:t>
      </w:r>
    </w:p>
    <w:p w:rsidR="004D7916" w:rsidRDefault="004D7916">
      <w:pPr>
        <w:shd w:val="clear" w:color="auto" w:fill="FFFFFF"/>
        <w:autoSpaceDE w:val="0"/>
        <w:autoSpaceDN w:val="0"/>
        <w:adjustRightInd w:val="0"/>
        <w:ind w:firstLine="540"/>
        <w:jc w:val="both"/>
        <w:rPr>
          <w:sz w:val="22"/>
        </w:rPr>
      </w:pPr>
      <w:r>
        <w:rPr>
          <w:sz w:val="22"/>
        </w:rPr>
        <w:t>Котировка дается всегда с точностью до четырех знаков после запятой. Например:</w:t>
      </w:r>
    </w:p>
    <w:p w:rsidR="004D7916" w:rsidRDefault="004D7916">
      <w:pPr>
        <w:shd w:val="clear" w:color="auto" w:fill="FFFFFF"/>
        <w:autoSpaceDE w:val="0"/>
        <w:autoSpaceDN w:val="0"/>
        <w:adjustRightInd w:val="0"/>
        <w:ind w:firstLine="540"/>
        <w:jc w:val="both"/>
        <w:rPr>
          <w:sz w:val="22"/>
        </w:rPr>
      </w:pPr>
      <w:r>
        <w:rPr>
          <w:sz w:val="22"/>
        </w:rPr>
        <w:t>Париж на Нью-Йорк: 1 доллар США=5,7045 французского франка</w:t>
      </w:r>
    </w:p>
    <w:p w:rsidR="004D7916" w:rsidRDefault="004D7916">
      <w:pPr>
        <w:shd w:val="clear" w:color="auto" w:fill="FFFFFF"/>
        <w:autoSpaceDE w:val="0"/>
        <w:autoSpaceDN w:val="0"/>
        <w:adjustRightInd w:val="0"/>
        <w:ind w:firstLine="540"/>
        <w:jc w:val="both"/>
        <w:rPr>
          <w:sz w:val="22"/>
        </w:rPr>
      </w:pPr>
      <w:r>
        <w:rPr>
          <w:sz w:val="22"/>
        </w:rPr>
        <w:t>Нью-Йорк на Лондон: 1 фунт стерлингов = 1,6853 доллара США</w:t>
      </w:r>
    </w:p>
    <w:p w:rsidR="004D7916" w:rsidRDefault="004D7916">
      <w:pPr>
        <w:shd w:val="clear" w:color="auto" w:fill="FFFFFF"/>
        <w:autoSpaceDE w:val="0"/>
        <w:autoSpaceDN w:val="0"/>
        <w:adjustRightInd w:val="0"/>
        <w:ind w:firstLine="540"/>
        <w:jc w:val="both"/>
        <w:rPr>
          <w:sz w:val="22"/>
        </w:rPr>
      </w:pPr>
      <w:r>
        <w:rPr>
          <w:b/>
          <w:sz w:val="22"/>
        </w:rPr>
        <w:t>Косвенная котировка</w:t>
      </w:r>
      <w:r>
        <w:rPr>
          <w:sz w:val="22"/>
        </w:rPr>
        <w:t>, за единицу принята национальная валюта, курс которой выражался определенным количеством иностранных единиц.</w:t>
      </w:r>
    </w:p>
    <w:p w:rsidR="004D7916" w:rsidRDefault="004D7916">
      <w:pPr>
        <w:shd w:val="clear" w:color="auto" w:fill="FFFFFF"/>
        <w:autoSpaceDE w:val="0"/>
        <w:autoSpaceDN w:val="0"/>
        <w:adjustRightInd w:val="0"/>
        <w:ind w:firstLine="540"/>
        <w:jc w:val="both"/>
        <w:rPr>
          <w:sz w:val="22"/>
        </w:rPr>
      </w:pPr>
      <w:r>
        <w:rPr>
          <w:sz w:val="22"/>
        </w:rPr>
        <w:t>Косвенная котировка применяется редко, она характерна для Великобритании и частично для США. Например:</w:t>
      </w:r>
    </w:p>
    <w:p w:rsidR="004D7916" w:rsidRDefault="004D7916">
      <w:pPr>
        <w:shd w:val="clear" w:color="auto" w:fill="FFFFFF"/>
        <w:autoSpaceDE w:val="0"/>
        <w:autoSpaceDN w:val="0"/>
        <w:adjustRightInd w:val="0"/>
        <w:ind w:firstLine="540"/>
        <w:jc w:val="both"/>
        <w:rPr>
          <w:sz w:val="22"/>
        </w:rPr>
      </w:pPr>
      <w:r>
        <w:rPr>
          <w:sz w:val="22"/>
        </w:rPr>
        <w:t>1 фунт стерлингов = 1,6940 доллара США</w:t>
      </w:r>
    </w:p>
    <w:p w:rsidR="004D7916" w:rsidRDefault="004D7916">
      <w:pPr>
        <w:shd w:val="clear" w:color="auto" w:fill="FFFFFF"/>
        <w:autoSpaceDE w:val="0"/>
        <w:autoSpaceDN w:val="0"/>
        <w:adjustRightInd w:val="0"/>
        <w:ind w:firstLine="540"/>
        <w:jc w:val="both"/>
        <w:rPr>
          <w:sz w:val="22"/>
        </w:rPr>
      </w:pPr>
      <w:r>
        <w:rPr>
          <w:sz w:val="22"/>
        </w:rPr>
        <w:t>Существует дифференциация валютных курсов, в зависимости от покупки или продажи валют.</w:t>
      </w:r>
    </w:p>
    <w:p w:rsidR="004D7916" w:rsidRDefault="004D7916">
      <w:pPr>
        <w:shd w:val="clear" w:color="auto" w:fill="FFFFFF"/>
        <w:autoSpaceDE w:val="0"/>
        <w:autoSpaceDN w:val="0"/>
        <w:adjustRightInd w:val="0"/>
        <w:ind w:firstLine="540"/>
        <w:jc w:val="both"/>
        <w:rPr>
          <w:sz w:val="22"/>
        </w:rPr>
      </w:pPr>
      <w:r>
        <w:rPr>
          <w:b/>
          <w:sz w:val="22"/>
        </w:rPr>
        <w:t>Курс покупателя</w:t>
      </w:r>
      <w:r>
        <w:rPr>
          <w:sz w:val="22"/>
        </w:rPr>
        <w:t xml:space="preserve"> (по нему банк приобретает валюту), т.е. за единицу иностранной валюты предлагается определенное количество национальной валюты, которое изменяется ежедневно.</w:t>
      </w:r>
    </w:p>
    <w:p w:rsidR="004D7916" w:rsidRDefault="004D7916">
      <w:pPr>
        <w:shd w:val="clear" w:color="auto" w:fill="FFFFFF"/>
        <w:autoSpaceDE w:val="0"/>
        <w:autoSpaceDN w:val="0"/>
        <w:adjustRightInd w:val="0"/>
        <w:ind w:firstLine="540"/>
        <w:jc w:val="both"/>
        <w:rPr>
          <w:sz w:val="22"/>
        </w:rPr>
      </w:pPr>
      <w:r>
        <w:rPr>
          <w:b/>
          <w:sz w:val="22"/>
        </w:rPr>
        <w:t>Курс продавца</w:t>
      </w:r>
      <w:r>
        <w:rPr>
          <w:sz w:val="22"/>
        </w:rPr>
        <w:t xml:space="preserve"> (банк продает валюту). Курс продавца всегда выше курса покупателей, за исключением валютного рынка Лондона, т.к. там применяется косвенная котировка и соответственно курс продавцов ниже курса покупателей.</w:t>
      </w:r>
    </w:p>
    <w:p w:rsidR="004D7916" w:rsidRDefault="004D7916">
      <w:pPr>
        <w:shd w:val="clear" w:color="auto" w:fill="FFFFFF"/>
        <w:autoSpaceDE w:val="0"/>
        <w:autoSpaceDN w:val="0"/>
        <w:adjustRightInd w:val="0"/>
        <w:ind w:firstLine="540"/>
        <w:jc w:val="both"/>
        <w:rPr>
          <w:sz w:val="22"/>
        </w:rPr>
      </w:pPr>
      <w:r>
        <w:rPr>
          <w:sz w:val="22"/>
        </w:rPr>
        <w:t>Разница между курсами продавца и покупателя составляет прибыль банка в валюте.</w:t>
      </w:r>
    </w:p>
    <w:p w:rsidR="004D7916" w:rsidRDefault="004D7916">
      <w:pPr>
        <w:shd w:val="clear" w:color="auto" w:fill="FFFFFF"/>
        <w:autoSpaceDE w:val="0"/>
        <w:autoSpaceDN w:val="0"/>
        <w:adjustRightInd w:val="0"/>
        <w:ind w:firstLine="540"/>
        <w:jc w:val="both"/>
        <w:rPr>
          <w:sz w:val="22"/>
        </w:rPr>
      </w:pPr>
      <w:r>
        <w:rPr>
          <w:b/>
          <w:sz w:val="22"/>
        </w:rPr>
        <w:t>Средний курс</w:t>
      </w:r>
      <w:r>
        <w:rPr>
          <w:sz w:val="22"/>
        </w:rPr>
        <w:t xml:space="preserve"> - среднеарифметическая курсов продавца и покупателя, она используется дилерами, или по экономическим сопоставлениям за определенный промежуток времени.</w:t>
      </w:r>
    </w:p>
    <w:p w:rsidR="004D7916" w:rsidRDefault="004D7916">
      <w:pPr>
        <w:shd w:val="clear" w:color="auto" w:fill="FFFFFF"/>
        <w:autoSpaceDE w:val="0"/>
        <w:autoSpaceDN w:val="0"/>
        <w:adjustRightInd w:val="0"/>
        <w:ind w:firstLine="540"/>
        <w:jc w:val="both"/>
        <w:rPr>
          <w:sz w:val="22"/>
        </w:rPr>
      </w:pPr>
      <w:r>
        <w:rPr>
          <w:b/>
          <w:sz w:val="22"/>
        </w:rPr>
        <w:t>Кросс-курс</w:t>
      </w:r>
      <w:r>
        <w:rPr>
          <w:sz w:val="22"/>
        </w:rPr>
        <w:t xml:space="preserve"> - это котировка двух иностранных валют, ни одна из которых не является национальной валютой участника сделки, или это соотношение двух валют, которое вытекает из их курса по отношению к третьей (например, к доллару США). </w:t>
      </w:r>
    </w:p>
    <w:p w:rsidR="004D7916" w:rsidRDefault="004D7916">
      <w:pPr>
        <w:shd w:val="clear" w:color="auto" w:fill="FFFFFF"/>
        <w:autoSpaceDE w:val="0"/>
        <w:autoSpaceDN w:val="0"/>
        <w:adjustRightInd w:val="0"/>
        <w:ind w:firstLine="540"/>
        <w:jc w:val="both"/>
        <w:rPr>
          <w:sz w:val="22"/>
        </w:rPr>
      </w:pPr>
    </w:p>
    <w:p w:rsidR="004D7916" w:rsidRDefault="004D7916">
      <w:pPr>
        <w:pStyle w:val="a9"/>
        <w:spacing w:line="240" w:lineRule="auto"/>
        <w:ind w:firstLine="540"/>
        <w:rPr>
          <w:sz w:val="22"/>
        </w:rPr>
      </w:pPr>
      <w:r>
        <w:rPr>
          <w:sz w:val="22"/>
          <w:highlight w:val="red"/>
        </w:rPr>
        <w:t>43. Сущность КБ, его функции и операции.</w:t>
      </w:r>
      <w:r>
        <w:rPr>
          <w:sz w:val="22"/>
        </w:rPr>
        <w:t xml:space="preserve"> </w:t>
      </w:r>
    </w:p>
    <w:p w:rsidR="004D7916" w:rsidRDefault="004D7916">
      <w:pPr>
        <w:pStyle w:val="a9"/>
        <w:spacing w:line="240" w:lineRule="auto"/>
        <w:ind w:firstLine="540"/>
        <w:jc w:val="both"/>
        <w:rPr>
          <w:b w:val="0"/>
          <w:sz w:val="18"/>
        </w:rPr>
      </w:pPr>
    </w:p>
    <w:p w:rsidR="004D7916" w:rsidRDefault="004D7916">
      <w:pPr>
        <w:shd w:val="clear" w:color="auto" w:fill="FFFFFF"/>
        <w:autoSpaceDE w:val="0"/>
        <w:autoSpaceDN w:val="0"/>
        <w:adjustRightInd w:val="0"/>
        <w:ind w:firstLine="540"/>
        <w:jc w:val="both"/>
        <w:rPr>
          <w:sz w:val="22"/>
        </w:rPr>
      </w:pPr>
      <w:r>
        <w:rPr>
          <w:sz w:val="22"/>
        </w:rPr>
        <w:t xml:space="preserve">Коммерческий банк – это кредитная организация, которое имеет исключительное право осуществлять в совокупности следующие банковские операции: </w:t>
      </w:r>
    </w:p>
    <w:p w:rsidR="004D7916" w:rsidRDefault="004D7916">
      <w:pPr>
        <w:numPr>
          <w:ilvl w:val="1"/>
          <w:numId w:val="25"/>
        </w:numPr>
        <w:shd w:val="clear" w:color="auto" w:fill="FFFFFF"/>
        <w:autoSpaceDE w:val="0"/>
        <w:autoSpaceDN w:val="0"/>
        <w:adjustRightInd w:val="0"/>
        <w:jc w:val="both"/>
        <w:rPr>
          <w:sz w:val="22"/>
        </w:rPr>
      </w:pPr>
      <w:r>
        <w:rPr>
          <w:sz w:val="22"/>
        </w:rPr>
        <w:t>привлечение во вклады ДС ЮЛ и ФЛ</w:t>
      </w:r>
    </w:p>
    <w:p w:rsidR="004D7916" w:rsidRDefault="004D7916">
      <w:pPr>
        <w:numPr>
          <w:ilvl w:val="1"/>
          <w:numId w:val="25"/>
        </w:numPr>
        <w:shd w:val="clear" w:color="auto" w:fill="FFFFFF"/>
        <w:autoSpaceDE w:val="0"/>
        <w:autoSpaceDN w:val="0"/>
        <w:adjustRightInd w:val="0"/>
        <w:jc w:val="both"/>
        <w:rPr>
          <w:sz w:val="22"/>
        </w:rPr>
      </w:pPr>
      <w:r>
        <w:rPr>
          <w:sz w:val="22"/>
        </w:rPr>
        <w:t>размещение указанных средств от своего имени и за свой счет на условиях возвратности, платности и срочности</w:t>
      </w:r>
    </w:p>
    <w:p w:rsidR="004D7916" w:rsidRDefault="004D7916">
      <w:pPr>
        <w:numPr>
          <w:ilvl w:val="1"/>
          <w:numId w:val="25"/>
        </w:numPr>
        <w:shd w:val="clear" w:color="auto" w:fill="FFFFFF"/>
        <w:autoSpaceDE w:val="0"/>
        <w:autoSpaceDN w:val="0"/>
        <w:adjustRightInd w:val="0"/>
        <w:jc w:val="both"/>
        <w:rPr>
          <w:sz w:val="22"/>
        </w:rPr>
      </w:pPr>
      <w:r>
        <w:rPr>
          <w:sz w:val="22"/>
        </w:rPr>
        <w:t>открытие и ведение банковских счетов</w:t>
      </w:r>
    </w:p>
    <w:p w:rsidR="004D7916" w:rsidRDefault="004D7916">
      <w:pPr>
        <w:shd w:val="clear" w:color="auto" w:fill="FFFFFF"/>
        <w:autoSpaceDE w:val="0"/>
        <w:autoSpaceDN w:val="0"/>
        <w:adjustRightInd w:val="0"/>
        <w:ind w:firstLine="540"/>
        <w:jc w:val="both"/>
        <w:rPr>
          <w:sz w:val="22"/>
        </w:rPr>
      </w:pPr>
    </w:p>
    <w:p w:rsidR="004D7916" w:rsidRDefault="004D7916">
      <w:pPr>
        <w:shd w:val="clear" w:color="auto" w:fill="FFFFFF"/>
        <w:autoSpaceDE w:val="0"/>
        <w:autoSpaceDN w:val="0"/>
        <w:adjustRightInd w:val="0"/>
        <w:ind w:firstLine="540"/>
        <w:jc w:val="both"/>
        <w:rPr>
          <w:sz w:val="22"/>
        </w:rPr>
      </w:pPr>
      <w:r>
        <w:rPr>
          <w:sz w:val="22"/>
        </w:rPr>
        <w:t xml:space="preserve">Банкам запрещено заниматься производственной, торговой и страховой деятельностью. </w:t>
      </w:r>
    </w:p>
    <w:p w:rsidR="004D7916" w:rsidRDefault="004D7916">
      <w:pPr>
        <w:shd w:val="clear" w:color="auto" w:fill="FFFFFF"/>
        <w:autoSpaceDE w:val="0"/>
        <w:autoSpaceDN w:val="0"/>
        <w:adjustRightInd w:val="0"/>
        <w:ind w:firstLine="540"/>
        <w:jc w:val="both"/>
        <w:rPr>
          <w:sz w:val="22"/>
        </w:rPr>
      </w:pPr>
      <w:r>
        <w:rPr>
          <w:sz w:val="22"/>
        </w:rPr>
        <w:t>Открывшемуся банку ЦБ РФ выдает лицензию. В первый раз могут быть выданы следующие виды лицензий:</w:t>
      </w:r>
    </w:p>
    <w:p w:rsidR="004D7916" w:rsidRDefault="004D7916">
      <w:pPr>
        <w:numPr>
          <w:ilvl w:val="0"/>
          <w:numId w:val="98"/>
        </w:numPr>
        <w:shd w:val="clear" w:color="auto" w:fill="FFFFFF"/>
        <w:autoSpaceDE w:val="0"/>
        <w:autoSpaceDN w:val="0"/>
        <w:adjustRightInd w:val="0"/>
        <w:jc w:val="both"/>
        <w:rPr>
          <w:sz w:val="22"/>
        </w:rPr>
      </w:pPr>
      <w:r>
        <w:rPr>
          <w:sz w:val="22"/>
        </w:rPr>
        <w:t>на осуществление банк-х операций со средствами в рублях (без привлечения во вклады средств ФЛ) – общебанковская лицензия</w:t>
      </w:r>
    </w:p>
    <w:p w:rsidR="004D7916" w:rsidRDefault="004D7916">
      <w:pPr>
        <w:numPr>
          <w:ilvl w:val="0"/>
          <w:numId w:val="98"/>
        </w:numPr>
        <w:shd w:val="clear" w:color="auto" w:fill="FFFFFF"/>
        <w:autoSpaceDE w:val="0"/>
        <w:autoSpaceDN w:val="0"/>
        <w:adjustRightInd w:val="0"/>
        <w:jc w:val="both"/>
        <w:rPr>
          <w:sz w:val="22"/>
        </w:rPr>
      </w:pPr>
      <w:r>
        <w:rPr>
          <w:sz w:val="22"/>
        </w:rPr>
        <w:t>на осуществление банк-х операций со средствами в рублях и инвалюты (без привлечения во вклады средств ФЛ</w:t>
      </w:r>
    </w:p>
    <w:p w:rsidR="004D7916" w:rsidRDefault="004D7916">
      <w:pPr>
        <w:numPr>
          <w:ilvl w:val="0"/>
          <w:numId w:val="98"/>
        </w:numPr>
        <w:shd w:val="clear" w:color="auto" w:fill="FFFFFF"/>
        <w:autoSpaceDE w:val="0"/>
        <w:autoSpaceDN w:val="0"/>
        <w:adjustRightInd w:val="0"/>
        <w:jc w:val="both"/>
        <w:rPr>
          <w:sz w:val="22"/>
        </w:rPr>
      </w:pPr>
      <w:r>
        <w:rPr>
          <w:sz w:val="22"/>
        </w:rPr>
        <w:t>на привлечение во вклады и размещение драгметаллов</w:t>
      </w:r>
    </w:p>
    <w:p w:rsidR="004D7916" w:rsidRDefault="004D7916">
      <w:pPr>
        <w:shd w:val="clear" w:color="auto" w:fill="FFFFFF"/>
        <w:autoSpaceDE w:val="0"/>
        <w:autoSpaceDN w:val="0"/>
        <w:adjustRightInd w:val="0"/>
        <w:ind w:firstLine="540"/>
        <w:jc w:val="both"/>
        <w:rPr>
          <w:sz w:val="22"/>
        </w:rPr>
      </w:pPr>
      <w:r>
        <w:rPr>
          <w:sz w:val="22"/>
        </w:rPr>
        <w:t>Действующему банку для расширения деятельности выдаются другие лицензии, также м.б. выдана генеральная лицензия, которая позволяет открывать филиалы за границей РФ и приобретать доли в УК КО – нерезидентов.</w:t>
      </w:r>
    </w:p>
    <w:p w:rsidR="004D7916" w:rsidRDefault="004D7916">
      <w:pPr>
        <w:shd w:val="clear" w:color="auto" w:fill="FFFFFF"/>
        <w:autoSpaceDE w:val="0"/>
        <w:autoSpaceDN w:val="0"/>
        <w:adjustRightInd w:val="0"/>
        <w:ind w:firstLine="540"/>
        <w:jc w:val="both"/>
        <w:rPr>
          <w:sz w:val="22"/>
        </w:rPr>
      </w:pPr>
      <w:r>
        <w:rPr>
          <w:sz w:val="22"/>
        </w:rPr>
        <w:t>Филиалы – обособленное подразделение КО, расположенное вне места ее нахождения и осуществляющее от ее имени  все или часть банк-х операций, не явл.ЮЛ.</w:t>
      </w:r>
    </w:p>
    <w:p w:rsidR="004D7916" w:rsidRDefault="004D7916">
      <w:pPr>
        <w:shd w:val="clear" w:color="auto" w:fill="FFFFFF"/>
        <w:autoSpaceDE w:val="0"/>
        <w:autoSpaceDN w:val="0"/>
        <w:adjustRightInd w:val="0"/>
        <w:ind w:firstLine="540"/>
        <w:jc w:val="both"/>
        <w:rPr>
          <w:sz w:val="22"/>
        </w:rPr>
      </w:pPr>
      <w:r>
        <w:rPr>
          <w:sz w:val="22"/>
        </w:rPr>
        <w:t>Представительства – обособленное подразделение КО, расположенное вне места ее нахождения, представляющее ее интересы и осуществляющее их защиту. Не имеет права проведение банк-х операций, не явл.ЮЛ.</w:t>
      </w:r>
    </w:p>
    <w:p w:rsidR="004D7916" w:rsidRDefault="004D7916">
      <w:pPr>
        <w:pStyle w:val="a9"/>
        <w:spacing w:line="240" w:lineRule="auto"/>
        <w:ind w:firstLine="540"/>
        <w:jc w:val="both"/>
        <w:rPr>
          <w:b w:val="0"/>
          <w:sz w:val="22"/>
        </w:rPr>
      </w:pPr>
    </w:p>
    <w:p w:rsidR="004D7916" w:rsidRDefault="004D7916">
      <w:pPr>
        <w:ind w:firstLine="540"/>
        <w:jc w:val="both"/>
        <w:rPr>
          <w:sz w:val="22"/>
        </w:rPr>
      </w:pPr>
      <w:r>
        <w:rPr>
          <w:sz w:val="22"/>
        </w:rPr>
        <w:t>Основными функциями коммерческого банка являются:</w:t>
      </w:r>
    </w:p>
    <w:p w:rsidR="004D7916" w:rsidRDefault="004D7916">
      <w:pPr>
        <w:ind w:firstLine="540"/>
        <w:jc w:val="both"/>
        <w:rPr>
          <w:sz w:val="22"/>
        </w:rPr>
      </w:pPr>
      <w:r>
        <w:rPr>
          <w:sz w:val="22"/>
        </w:rPr>
        <w:t>1. Мобилизация временно свободных денежных средств и превращение их в капитал -  выполняя функцию мобилизации временно свободных денежных средств и превращение их в капитал, банки аккумулируют денежные доходы и сбережения в виде вкладов и депозитов. Сконцентрированные на вкладах сбережения превращаются в ссудный капитал, который используется банкирами для предоставления кредитов. Использование кредитов обеспечивает развитие производительных сил в стране, так как заемщики вкладывают средства в расширение производства, в покупку недвижимости, в потребительские товары и, в результате, с помощью банков сбережения превращаются в капитал.</w:t>
      </w:r>
    </w:p>
    <w:p w:rsidR="004D7916" w:rsidRDefault="004D7916">
      <w:pPr>
        <w:pStyle w:val="a3"/>
        <w:ind w:firstLine="540"/>
        <w:rPr>
          <w:sz w:val="22"/>
        </w:rPr>
      </w:pPr>
    </w:p>
    <w:p w:rsidR="004D7916" w:rsidRDefault="004D7916">
      <w:pPr>
        <w:ind w:firstLine="540"/>
        <w:jc w:val="both"/>
        <w:rPr>
          <w:sz w:val="22"/>
        </w:rPr>
      </w:pPr>
      <w:r>
        <w:rPr>
          <w:sz w:val="22"/>
        </w:rPr>
        <w:t>2. Кредитование предприятий, государства и населения - банк выступает в качестве финансового посредника, получая денежные средства у конечных кредиторов и давая их конечным заемщикам.</w:t>
      </w:r>
    </w:p>
    <w:p w:rsidR="004D7916" w:rsidRDefault="004D7916">
      <w:pPr>
        <w:ind w:firstLine="540"/>
        <w:jc w:val="both"/>
        <w:rPr>
          <w:sz w:val="22"/>
        </w:rPr>
      </w:pPr>
      <w:r>
        <w:rPr>
          <w:sz w:val="22"/>
        </w:rPr>
        <w:t>3. Выпуск кредитных орудий обращения - кроме того, банки кредитуют финансовую деятельность государства, но не путем прямого кредитования. Выпуск кредитных орудий обращения (платежных средств) тесно связан с функцией мобилизации временно свободных денежных средств, с депозитной функцией и с функцией кредитования банковских клиентов.</w:t>
      </w:r>
    </w:p>
    <w:p w:rsidR="004D7916" w:rsidRDefault="004D7916">
      <w:pPr>
        <w:ind w:firstLine="540"/>
        <w:jc w:val="both"/>
        <w:rPr>
          <w:sz w:val="22"/>
        </w:rPr>
      </w:pPr>
      <w:r>
        <w:rPr>
          <w:sz w:val="22"/>
        </w:rPr>
        <w:t>4. Осуществление расчетов и платежей в хозяйстве;</w:t>
      </w:r>
    </w:p>
    <w:p w:rsidR="004D7916" w:rsidRDefault="004D7916">
      <w:pPr>
        <w:ind w:firstLine="540"/>
        <w:jc w:val="both"/>
        <w:rPr>
          <w:sz w:val="22"/>
        </w:rPr>
      </w:pPr>
      <w:r>
        <w:rPr>
          <w:sz w:val="22"/>
        </w:rPr>
        <w:t>5. Эмиссионно-учредительская функция - функция осуществляется путем выпуска и размещения ценных бумаг. Выполняя эту функцию банки становятся основным каналом, обеспечивающим направление сбережений для производственных целей. Рынок ценных бумаг дополняет систему банковского кредита и взаимодействует с ней.</w:t>
      </w:r>
    </w:p>
    <w:p w:rsidR="004D7916" w:rsidRDefault="004D7916">
      <w:pPr>
        <w:pStyle w:val="31"/>
        <w:spacing w:after="0"/>
        <w:ind w:left="0" w:firstLine="540"/>
        <w:jc w:val="both"/>
        <w:rPr>
          <w:sz w:val="22"/>
        </w:rPr>
      </w:pPr>
      <w:r>
        <w:rPr>
          <w:sz w:val="22"/>
        </w:rPr>
        <w:t>6. Консультирование, предоставление экономической и финансовой информации.</w:t>
      </w:r>
    </w:p>
    <w:p w:rsidR="004D7916" w:rsidRDefault="004D7916">
      <w:pPr>
        <w:pStyle w:val="31"/>
        <w:spacing w:after="0"/>
        <w:ind w:left="0" w:firstLine="540"/>
        <w:jc w:val="both"/>
        <w:rPr>
          <w:sz w:val="22"/>
        </w:rPr>
      </w:pPr>
    </w:p>
    <w:p w:rsidR="004D7916" w:rsidRDefault="004D7916">
      <w:pPr>
        <w:shd w:val="clear" w:color="auto" w:fill="FFFFFF"/>
        <w:autoSpaceDE w:val="0"/>
        <w:autoSpaceDN w:val="0"/>
        <w:adjustRightInd w:val="0"/>
        <w:ind w:firstLine="540"/>
        <w:jc w:val="both"/>
        <w:rPr>
          <w:sz w:val="22"/>
        </w:rPr>
      </w:pPr>
      <w:r>
        <w:rPr>
          <w:b/>
          <w:color w:val="000000"/>
          <w:sz w:val="22"/>
        </w:rPr>
        <w:t xml:space="preserve">Активные операции </w:t>
      </w:r>
      <w:r>
        <w:rPr>
          <w:color w:val="000000"/>
          <w:sz w:val="22"/>
        </w:rPr>
        <w:t>- это размещение банковских ресурсов с целью получения прибыли и поддержания ликвидности банка. Активные операции банков делятся на:</w:t>
      </w:r>
    </w:p>
    <w:p w:rsidR="004D7916" w:rsidRDefault="004D7916">
      <w:pPr>
        <w:shd w:val="clear" w:color="auto" w:fill="FFFFFF"/>
        <w:autoSpaceDE w:val="0"/>
        <w:autoSpaceDN w:val="0"/>
        <w:adjustRightInd w:val="0"/>
        <w:ind w:firstLine="540"/>
        <w:jc w:val="both"/>
        <w:rPr>
          <w:color w:val="000000"/>
          <w:sz w:val="22"/>
        </w:rPr>
      </w:pPr>
      <w:r>
        <w:rPr>
          <w:b/>
          <w:color w:val="000000"/>
          <w:sz w:val="22"/>
        </w:rPr>
        <w:t xml:space="preserve">1. Кредитные  операции </w:t>
      </w:r>
      <w:r>
        <w:rPr>
          <w:color w:val="000000"/>
          <w:sz w:val="22"/>
        </w:rPr>
        <w:t>составляют 2 группы: ссудные (кредитные) и учетно-ссудные.</w:t>
      </w:r>
    </w:p>
    <w:p w:rsidR="004D7916" w:rsidRDefault="004D7916">
      <w:pPr>
        <w:shd w:val="clear" w:color="auto" w:fill="FFFFFF"/>
        <w:autoSpaceDE w:val="0"/>
        <w:autoSpaceDN w:val="0"/>
        <w:adjustRightInd w:val="0"/>
        <w:ind w:firstLine="540"/>
        <w:jc w:val="both"/>
        <w:rPr>
          <w:color w:val="000000"/>
          <w:sz w:val="22"/>
        </w:rPr>
      </w:pPr>
      <w:r>
        <w:rPr>
          <w:color w:val="000000"/>
          <w:sz w:val="22"/>
          <w:u w:val="single"/>
        </w:rPr>
        <w:t>Ссудные операции</w:t>
      </w:r>
      <w:r>
        <w:rPr>
          <w:color w:val="000000"/>
          <w:sz w:val="22"/>
        </w:rPr>
        <w:t xml:space="preserve"> – операции по предоставлению кредитов различным группам заемщиков</w:t>
      </w:r>
    </w:p>
    <w:p w:rsidR="004D7916" w:rsidRDefault="004D7916">
      <w:pPr>
        <w:shd w:val="clear" w:color="auto" w:fill="FFFFFF"/>
        <w:autoSpaceDE w:val="0"/>
        <w:autoSpaceDN w:val="0"/>
        <w:adjustRightInd w:val="0"/>
        <w:ind w:firstLine="540"/>
        <w:jc w:val="both"/>
        <w:rPr>
          <w:color w:val="000000"/>
          <w:sz w:val="22"/>
        </w:rPr>
      </w:pPr>
      <w:r>
        <w:rPr>
          <w:color w:val="000000"/>
          <w:sz w:val="22"/>
          <w:u w:val="single"/>
        </w:rPr>
        <w:t>Учетно-ссудные операции</w:t>
      </w:r>
      <w:r>
        <w:rPr>
          <w:color w:val="000000"/>
          <w:sz w:val="22"/>
        </w:rPr>
        <w:t xml:space="preserve"> – операции по учету векселей.</w:t>
      </w:r>
    </w:p>
    <w:p w:rsidR="004D7916" w:rsidRDefault="004D7916">
      <w:pPr>
        <w:shd w:val="clear" w:color="auto" w:fill="FFFFFF"/>
        <w:autoSpaceDE w:val="0"/>
        <w:autoSpaceDN w:val="0"/>
        <w:adjustRightInd w:val="0"/>
        <w:ind w:firstLine="540"/>
        <w:jc w:val="both"/>
        <w:rPr>
          <w:sz w:val="22"/>
        </w:rPr>
      </w:pPr>
      <w:r>
        <w:rPr>
          <w:b/>
          <w:color w:val="000000"/>
          <w:sz w:val="22"/>
        </w:rPr>
        <w:t xml:space="preserve">2. Расчетные операции – </w:t>
      </w:r>
      <w:r>
        <w:rPr>
          <w:color w:val="000000"/>
          <w:sz w:val="22"/>
        </w:rPr>
        <w:t>операции  по зачислению средств на счета клиентов и оплате со счетов их обязательств перед контрагентами.</w:t>
      </w:r>
    </w:p>
    <w:p w:rsidR="004D7916" w:rsidRDefault="004D7916">
      <w:pPr>
        <w:shd w:val="clear" w:color="auto" w:fill="FFFFFF"/>
        <w:autoSpaceDE w:val="0"/>
        <w:autoSpaceDN w:val="0"/>
        <w:adjustRightInd w:val="0"/>
        <w:ind w:firstLine="540"/>
        <w:jc w:val="both"/>
        <w:rPr>
          <w:sz w:val="22"/>
        </w:rPr>
      </w:pPr>
      <w:r>
        <w:rPr>
          <w:b/>
          <w:color w:val="000000"/>
          <w:sz w:val="22"/>
        </w:rPr>
        <w:t xml:space="preserve">3. Кассовые операции – </w:t>
      </w:r>
      <w:r>
        <w:rPr>
          <w:color w:val="000000"/>
          <w:sz w:val="22"/>
        </w:rPr>
        <w:t>операции  по приему и выдаче наличных денег.</w:t>
      </w:r>
    </w:p>
    <w:p w:rsidR="004D7916" w:rsidRDefault="004D7916">
      <w:pPr>
        <w:shd w:val="clear" w:color="auto" w:fill="FFFFFF"/>
        <w:autoSpaceDE w:val="0"/>
        <w:autoSpaceDN w:val="0"/>
        <w:adjustRightInd w:val="0"/>
        <w:ind w:firstLine="540"/>
        <w:jc w:val="both"/>
        <w:rPr>
          <w:sz w:val="22"/>
        </w:rPr>
      </w:pPr>
      <w:r>
        <w:rPr>
          <w:b/>
          <w:color w:val="000000"/>
          <w:sz w:val="22"/>
        </w:rPr>
        <w:t xml:space="preserve">4. Инвестиционные операции – </w:t>
      </w:r>
      <w:r>
        <w:rPr>
          <w:color w:val="000000"/>
          <w:sz w:val="22"/>
        </w:rPr>
        <w:t>операции  по вложению банками своих средств в ценные бумаги и паи небанковских структур в целях совместной хозяйственной деятельности. Выделяют прямые инвестиции – вложения банка в производство и приобретение реальных активов, а также портфельные инвестиции – вложения средств банка в ЦБ, формирующие портфель ЦБ-г КБ-ка</w:t>
      </w:r>
    </w:p>
    <w:p w:rsidR="004D7916" w:rsidRDefault="004D7916">
      <w:pPr>
        <w:shd w:val="clear" w:color="auto" w:fill="FFFFFF"/>
        <w:autoSpaceDE w:val="0"/>
        <w:autoSpaceDN w:val="0"/>
        <w:adjustRightInd w:val="0"/>
        <w:ind w:firstLine="540"/>
        <w:jc w:val="both"/>
        <w:rPr>
          <w:color w:val="000000"/>
          <w:sz w:val="22"/>
        </w:rPr>
      </w:pPr>
      <w:r>
        <w:rPr>
          <w:b/>
          <w:color w:val="000000"/>
          <w:sz w:val="22"/>
        </w:rPr>
        <w:t xml:space="preserve">5. Фондовые операции – </w:t>
      </w:r>
      <w:r>
        <w:rPr>
          <w:color w:val="000000"/>
          <w:sz w:val="22"/>
        </w:rPr>
        <w:t>операции  с ценными бумагами (помимо инвестиционных) на биржевом рынке.</w:t>
      </w:r>
    </w:p>
    <w:p w:rsidR="004D7916" w:rsidRDefault="004D7916">
      <w:pPr>
        <w:shd w:val="clear" w:color="auto" w:fill="FFFFFF"/>
        <w:autoSpaceDE w:val="0"/>
        <w:autoSpaceDN w:val="0"/>
        <w:adjustRightInd w:val="0"/>
        <w:ind w:firstLine="540"/>
        <w:jc w:val="both"/>
        <w:rPr>
          <w:color w:val="000000"/>
          <w:sz w:val="22"/>
        </w:rPr>
      </w:pPr>
      <w:r>
        <w:rPr>
          <w:b/>
          <w:color w:val="000000"/>
          <w:sz w:val="22"/>
        </w:rPr>
        <w:t>6. Валютные операции</w:t>
      </w:r>
      <w:r>
        <w:rPr>
          <w:color w:val="000000"/>
          <w:sz w:val="22"/>
        </w:rPr>
        <w:t xml:space="preserve"> – операции с инвалютой. Выделяют:</w:t>
      </w:r>
    </w:p>
    <w:p w:rsidR="004D7916" w:rsidRDefault="004D7916">
      <w:pPr>
        <w:shd w:val="clear" w:color="auto" w:fill="FFFFFF"/>
        <w:autoSpaceDE w:val="0"/>
        <w:autoSpaceDN w:val="0"/>
        <w:adjustRightInd w:val="0"/>
        <w:ind w:firstLine="540"/>
        <w:jc w:val="both"/>
        <w:rPr>
          <w:color w:val="000000"/>
          <w:sz w:val="22"/>
        </w:rPr>
      </w:pPr>
      <w:r>
        <w:rPr>
          <w:color w:val="000000"/>
          <w:sz w:val="22"/>
        </w:rPr>
        <w:t>-  обменные операции – обмен одной валюты на другую</w:t>
      </w:r>
    </w:p>
    <w:p w:rsidR="004D7916" w:rsidRDefault="004D7916">
      <w:pPr>
        <w:shd w:val="clear" w:color="auto" w:fill="FFFFFF"/>
        <w:autoSpaceDE w:val="0"/>
        <w:autoSpaceDN w:val="0"/>
        <w:adjustRightInd w:val="0"/>
        <w:ind w:firstLine="540"/>
        <w:jc w:val="both"/>
        <w:rPr>
          <w:color w:val="000000"/>
          <w:sz w:val="22"/>
        </w:rPr>
      </w:pPr>
      <w:r>
        <w:rPr>
          <w:color w:val="000000"/>
          <w:sz w:val="22"/>
        </w:rPr>
        <w:t>- валютные сделки – торговые операции банка по поводу купли-продажи валюты</w:t>
      </w:r>
    </w:p>
    <w:p w:rsidR="004D7916" w:rsidRDefault="004D7916">
      <w:pPr>
        <w:shd w:val="clear" w:color="auto" w:fill="FFFFFF"/>
        <w:autoSpaceDE w:val="0"/>
        <w:autoSpaceDN w:val="0"/>
        <w:adjustRightInd w:val="0"/>
        <w:ind w:firstLine="540"/>
        <w:jc w:val="both"/>
        <w:rPr>
          <w:color w:val="000000"/>
          <w:sz w:val="22"/>
        </w:rPr>
      </w:pPr>
      <w:r>
        <w:rPr>
          <w:color w:val="000000"/>
          <w:sz w:val="22"/>
        </w:rPr>
        <w:t>- валютная позиция – соотношение требований и обязательств  банка в инвалюте</w:t>
      </w:r>
    </w:p>
    <w:p w:rsidR="004D7916" w:rsidRDefault="004D7916">
      <w:pPr>
        <w:shd w:val="clear" w:color="auto" w:fill="FFFFFF"/>
        <w:autoSpaceDE w:val="0"/>
        <w:autoSpaceDN w:val="0"/>
        <w:adjustRightInd w:val="0"/>
        <w:ind w:firstLine="540"/>
        <w:jc w:val="both"/>
        <w:rPr>
          <w:sz w:val="22"/>
        </w:rPr>
      </w:pPr>
      <w:r>
        <w:rPr>
          <w:b/>
          <w:color w:val="000000"/>
          <w:sz w:val="22"/>
        </w:rPr>
        <w:t xml:space="preserve">7. Комиссионные операции – </w:t>
      </w:r>
      <w:r>
        <w:rPr>
          <w:color w:val="000000"/>
          <w:sz w:val="22"/>
        </w:rPr>
        <w:t>это  операции, которые осуществляются банками по поручению, от имени и за счет клиентов, приносят банкам доход в виде комиссионного вознаграждения.</w:t>
      </w:r>
    </w:p>
    <w:p w:rsidR="004D7916" w:rsidRDefault="004D7916">
      <w:pPr>
        <w:shd w:val="clear" w:color="auto" w:fill="FFFFFF"/>
        <w:autoSpaceDE w:val="0"/>
        <w:autoSpaceDN w:val="0"/>
        <w:adjustRightInd w:val="0"/>
        <w:ind w:firstLine="540"/>
        <w:jc w:val="both"/>
        <w:rPr>
          <w:sz w:val="22"/>
        </w:rPr>
      </w:pPr>
      <w:r>
        <w:rPr>
          <w:color w:val="000000"/>
          <w:sz w:val="22"/>
        </w:rPr>
        <w:t>К ним относятся:</w:t>
      </w:r>
    </w:p>
    <w:p w:rsidR="004D7916" w:rsidRDefault="004D7916">
      <w:pPr>
        <w:shd w:val="clear" w:color="auto" w:fill="FFFFFF"/>
        <w:autoSpaceDE w:val="0"/>
        <w:autoSpaceDN w:val="0"/>
        <w:adjustRightInd w:val="0"/>
        <w:ind w:firstLine="540"/>
        <w:jc w:val="both"/>
        <w:rPr>
          <w:sz w:val="22"/>
        </w:rPr>
      </w:pPr>
      <w:r>
        <w:rPr>
          <w:color w:val="000000"/>
          <w:sz w:val="22"/>
        </w:rPr>
        <w:t>- операции оп инкассированию дебиторской задолженности;</w:t>
      </w:r>
    </w:p>
    <w:p w:rsidR="004D7916" w:rsidRDefault="004D7916">
      <w:pPr>
        <w:shd w:val="clear" w:color="auto" w:fill="FFFFFF"/>
        <w:autoSpaceDE w:val="0"/>
        <w:autoSpaceDN w:val="0"/>
        <w:adjustRightInd w:val="0"/>
        <w:ind w:firstLine="540"/>
        <w:jc w:val="both"/>
        <w:rPr>
          <w:sz w:val="22"/>
        </w:rPr>
      </w:pPr>
      <w:r>
        <w:rPr>
          <w:color w:val="000000"/>
          <w:sz w:val="22"/>
        </w:rPr>
        <w:t>-  торгово-комиссионные (покупка и продажа для клиентов ценных бумаг, драг. металлов, факторинговые, лизинговые, форфейтные операции;</w:t>
      </w:r>
    </w:p>
    <w:p w:rsidR="004D7916" w:rsidRDefault="004D7916">
      <w:pPr>
        <w:shd w:val="clear" w:color="auto" w:fill="FFFFFF"/>
        <w:autoSpaceDE w:val="0"/>
        <w:autoSpaceDN w:val="0"/>
        <w:adjustRightInd w:val="0"/>
        <w:ind w:firstLine="540"/>
        <w:jc w:val="both"/>
        <w:rPr>
          <w:sz w:val="22"/>
        </w:rPr>
      </w:pPr>
      <w:r>
        <w:rPr>
          <w:color w:val="000000"/>
          <w:sz w:val="22"/>
        </w:rPr>
        <w:t>- доверительные (трастовые) операции;</w:t>
      </w:r>
    </w:p>
    <w:p w:rsidR="004D7916" w:rsidRDefault="004D7916">
      <w:pPr>
        <w:shd w:val="clear" w:color="auto" w:fill="FFFFFF"/>
        <w:autoSpaceDE w:val="0"/>
        <w:autoSpaceDN w:val="0"/>
        <w:adjustRightInd w:val="0"/>
        <w:ind w:firstLine="540"/>
        <w:jc w:val="both"/>
        <w:rPr>
          <w:sz w:val="22"/>
        </w:rPr>
      </w:pPr>
      <w:r>
        <w:rPr>
          <w:color w:val="000000"/>
          <w:sz w:val="22"/>
        </w:rPr>
        <w:t>- операции по предоставлению юридических и других услуг.</w:t>
      </w:r>
    </w:p>
    <w:p w:rsidR="004D7916" w:rsidRDefault="004D7916">
      <w:pPr>
        <w:shd w:val="clear" w:color="auto" w:fill="FFFFFF"/>
        <w:autoSpaceDE w:val="0"/>
        <w:autoSpaceDN w:val="0"/>
        <w:adjustRightInd w:val="0"/>
        <w:ind w:firstLine="540"/>
        <w:jc w:val="both"/>
        <w:rPr>
          <w:b/>
          <w:color w:val="000000"/>
          <w:sz w:val="22"/>
        </w:rPr>
      </w:pPr>
      <w:r>
        <w:rPr>
          <w:b/>
          <w:color w:val="000000"/>
          <w:sz w:val="22"/>
        </w:rPr>
        <w:t>8. Финансовые услуги коммерческих банков.</w:t>
      </w:r>
    </w:p>
    <w:p w:rsidR="004D7916" w:rsidRDefault="004D7916">
      <w:pPr>
        <w:shd w:val="clear" w:color="auto" w:fill="FFFFFF"/>
        <w:autoSpaceDE w:val="0"/>
        <w:autoSpaceDN w:val="0"/>
        <w:adjustRightInd w:val="0"/>
        <w:ind w:firstLine="540"/>
        <w:jc w:val="both"/>
        <w:rPr>
          <w:b/>
          <w:color w:val="000000"/>
          <w:sz w:val="22"/>
        </w:rPr>
      </w:pPr>
    </w:p>
    <w:p w:rsidR="004D7916" w:rsidRDefault="004D7916">
      <w:pPr>
        <w:shd w:val="clear" w:color="auto" w:fill="FFFFFF"/>
        <w:autoSpaceDE w:val="0"/>
        <w:autoSpaceDN w:val="0"/>
        <w:adjustRightInd w:val="0"/>
        <w:ind w:firstLine="540"/>
        <w:jc w:val="both"/>
        <w:rPr>
          <w:color w:val="000000"/>
          <w:sz w:val="22"/>
        </w:rPr>
      </w:pPr>
      <w:r>
        <w:rPr>
          <w:b/>
          <w:color w:val="000000"/>
          <w:sz w:val="22"/>
        </w:rPr>
        <w:t xml:space="preserve">Лизинг – </w:t>
      </w:r>
      <w:r>
        <w:rPr>
          <w:color w:val="000000"/>
          <w:sz w:val="22"/>
        </w:rPr>
        <w:t>специфическая форма финансирования вложений на приобретение оборудования для производства товаров длительного пользования с целью последующего предоставления его в аренду. (далее см.вопрос лизинг)</w:t>
      </w:r>
    </w:p>
    <w:p w:rsidR="004D7916" w:rsidRDefault="004D7916">
      <w:pPr>
        <w:shd w:val="clear" w:color="auto" w:fill="FFFFFF"/>
        <w:autoSpaceDE w:val="0"/>
        <w:autoSpaceDN w:val="0"/>
        <w:adjustRightInd w:val="0"/>
        <w:ind w:firstLine="540"/>
        <w:jc w:val="both"/>
        <w:rPr>
          <w:color w:val="000000"/>
          <w:sz w:val="22"/>
        </w:rPr>
      </w:pPr>
      <w:r>
        <w:rPr>
          <w:b/>
          <w:color w:val="000000"/>
          <w:sz w:val="22"/>
        </w:rPr>
        <w:t>Факторинг</w:t>
      </w:r>
      <w:r>
        <w:rPr>
          <w:color w:val="000000"/>
          <w:sz w:val="22"/>
        </w:rPr>
        <w:t xml:space="preserve"> – разновидность торгово-комиссионной операции, которая характеризуется переуступкой права требования ДС за поставленную продукцию с поставщика на фирму-фактор (банк), за что фирма-фактор выплачивает поставщику продукции 70-90% ДС за продукцию и может требовать полную сумму ДС за продукцию с покупателя, а когда получит эту сумму то д.б. перечислить остаток поставщику продукции.  Доход фактор-фирмы складывается из комиссионного вознаграждения за предоставленную услугу, а также сумма за предоставленный кредит.</w:t>
      </w:r>
    </w:p>
    <w:p w:rsidR="004D7916" w:rsidRDefault="004D7916">
      <w:pPr>
        <w:ind w:firstLine="540"/>
        <w:rPr>
          <w:sz w:val="22"/>
        </w:rPr>
      </w:pPr>
      <w:r>
        <w:rPr>
          <w:b/>
          <w:sz w:val="22"/>
        </w:rPr>
        <w:t>Трастовые операции</w:t>
      </w:r>
      <w:r>
        <w:rPr>
          <w:sz w:val="22"/>
        </w:rPr>
        <w:t xml:space="preserve"> – операции по управлению имуществом и выполнению других услуг по поручению и в интересах клиентов на правах доверенного лица.</w:t>
      </w:r>
    </w:p>
    <w:p w:rsidR="004D7916" w:rsidRDefault="004D7916">
      <w:pPr>
        <w:ind w:firstLine="540"/>
        <w:rPr>
          <w:sz w:val="22"/>
        </w:rPr>
      </w:pPr>
    </w:p>
    <w:p w:rsidR="004D7916" w:rsidRDefault="004D7916">
      <w:pPr>
        <w:ind w:firstLine="540"/>
        <w:jc w:val="both"/>
        <w:rPr>
          <w:sz w:val="22"/>
        </w:rPr>
      </w:pPr>
      <w:r>
        <w:rPr>
          <w:b/>
          <w:sz w:val="22"/>
        </w:rPr>
        <w:t xml:space="preserve">Пассивные операции – </w:t>
      </w:r>
      <w:r>
        <w:rPr>
          <w:sz w:val="22"/>
        </w:rPr>
        <w:t>операции банка по привлечению средств и ресурсов банка.</w:t>
      </w:r>
    </w:p>
    <w:p w:rsidR="004D7916" w:rsidRDefault="004D7916">
      <w:pPr>
        <w:ind w:firstLine="540"/>
        <w:jc w:val="both"/>
        <w:rPr>
          <w:sz w:val="22"/>
        </w:rPr>
      </w:pPr>
      <w:r>
        <w:rPr>
          <w:sz w:val="22"/>
        </w:rPr>
        <w:t>Средства банка делятся на:</w:t>
      </w:r>
    </w:p>
    <w:p w:rsidR="004D7916" w:rsidRDefault="004D7916">
      <w:pPr>
        <w:ind w:firstLine="540"/>
        <w:jc w:val="both"/>
        <w:rPr>
          <w:sz w:val="22"/>
        </w:rPr>
      </w:pPr>
      <w:r>
        <w:rPr>
          <w:sz w:val="22"/>
        </w:rPr>
        <w:t>- собственные</w:t>
      </w:r>
    </w:p>
    <w:p w:rsidR="004D7916" w:rsidRDefault="004D7916">
      <w:pPr>
        <w:ind w:firstLine="540"/>
        <w:jc w:val="both"/>
        <w:rPr>
          <w:sz w:val="22"/>
        </w:rPr>
      </w:pPr>
      <w:r>
        <w:rPr>
          <w:sz w:val="22"/>
        </w:rPr>
        <w:t>- привлеченные</w:t>
      </w:r>
    </w:p>
    <w:p w:rsidR="004D7916" w:rsidRDefault="004D7916">
      <w:pPr>
        <w:ind w:firstLine="540"/>
        <w:jc w:val="both"/>
        <w:rPr>
          <w:sz w:val="22"/>
        </w:rPr>
      </w:pPr>
      <w:r>
        <w:rPr>
          <w:sz w:val="22"/>
        </w:rPr>
        <w:t>- заемные</w:t>
      </w:r>
    </w:p>
    <w:p w:rsidR="004D7916" w:rsidRDefault="004D7916">
      <w:pPr>
        <w:ind w:firstLine="540"/>
        <w:jc w:val="both"/>
        <w:rPr>
          <w:sz w:val="22"/>
        </w:rPr>
      </w:pPr>
      <w:r>
        <w:rPr>
          <w:sz w:val="22"/>
        </w:rPr>
        <w:t>Рассмотрим их структуру: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2"/>
        <w:gridCol w:w="3672"/>
        <w:gridCol w:w="3024"/>
      </w:tblGrid>
      <w:tr w:rsidR="004D7916">
        <w:tc>
          <w:tcPr>
            <w:tcW w:w="3672" w:type="dxa"/>
          </w:tcPr>
          <w:p w:rsidR="004D7916" w:rsidRDefault="004D7916">
            <w:pPr>
              <w:jc w:val="both"/>
              <w:rPr>
                <w:sz w:val="22"/>
              </w:rPr>
            </w:pPr>
            <w:r>
              <w:rPr>
                <w:sz w:val="22"/>
              </w:rPr>
              <w:t>Собственные</w:t>
            </w:r>
          </w:p>
        </w:tc>
        <w:tc>
          <w:tcPr>
            <w:tcW w:w="3672" w:type="dxa"/>
          </w:tcPr>
          <w:p w:rsidR="004D7916" w:rsidRDefault="004D7916">
            <w:pPr>
              <w:jc w:val="both"/>
              <w:rPr>
                <w:sz w:val="22"/>
              </w:rPr>
            </w:pPr>
            <w:r>
              <w:rPr>
                <w:sz w:val="22"/>
              </w:rPr>
              <w:t>Привлеченные</w:t>
            </w:r>
          </w:p>
        </w:tc>
        <w:tc>
          <w:tcPr>
            <w:tcW w:w="3024" w:type="dxa"/>
          </w:tcPr>
          <w:p w:rsidR="004D7916" w:rsidRDefault="004D7916">
            <w:pPr>
              <w:jc w:val="both"/>
              <w:rPr>
                <w:sz w:val="22"/>
              </w:rPr>
            </w:pPr>
            <w:r>
              <w:rPr>
                <w:sz w:val="22"/>
              </w:rPr>
              <w:t>Заемные</w:t>
            </w:r>
          </w:p>
        </w:tc>
      </w:tr>
      <w:tr w:rsidR="004D7916">
        <w:tc>
          <w:tcPr>
            <w:tcW w:w="3672" w:type="dxa"/>
          </w:tcPr>
          <w:p w:rsidR="004D7916" w:rsidRDefault="004D7916">
            <w:pPr>
              <w:jc w:val="both"/>
              <w:rPr>
                <w:sz w:val="22"/>
              </w:rPr>
            </w:pPr>
            <w:r>
              <w:rPr>
                <w:sz w:val="22"/>
              </w:rPr>
              <w:t>1. УК</w:t>
            </w:r>
          </w:p>
        </w:tc>
        <w:tc>
          <w:tcPr>
            <w:tcW w:w="3672" w:type="dxa"/>
          </w:tcPr>
          <w:p w:rsidR="004D7916" w:rsidRDefault="004D7916">
            <w:pPr>
              <w:jc w:val="both"/>
              <w:rPr>
                <w:sz w:val="22"/>
              </w:rPr>
            </w:pPr>
            <w:r>
              <w:rPr>
                <w:sz w:val="22"/>
              </w:rPr>
              <w:t>1. Депозиты</w:t>
            </w:r>
          </w:p>
        </w:tc>
        <w:tc>
          <w:tcPr>
            <w:tcW w:w="3024" w:type="dxa"/>
          </w:tcPr>
          <w:p w:rsidR="004D7916" w:rsidRDefault="004D7916">
            <w:pPr>
              <w:jc w:val="both"/>
              <w:rPr>
                <w:sz w:val="22"/>
              </w:rPr>
            </w:pPr>
            <w:r>
              <w:rPr>
                <w:sz w:val="22"/>
              </w:rPr>
              <w:t xml:space="preserve">1. Межбанковский кредит </w:t>
            </w:r>
          </w:p>
        </w:tc>
      </w:tr>
      <w:tr w:rsidR="004D7916">
        <w:tc>
          <w:tcPr>
            <w:tcW w:w="3672" w:type="dxa"/>
          </w:tcPr>
          <w:p w:rsidR="004D7916" w:rsidRDefault="004D7916">
            <w:pPr>
              <w:jc w:val="both"/>
              <w:rPr>
                <w:sz w:val="22"/>
              </w:rPr>
            </w:pPr>
            <w:r>
              <w:rPr>
                <w:sz w:val="22"/>
              </w:rPr>
              <w:t>2. Резервные фонды</w:t>
            </w:r>
          </w:p>
        </w:tc>
        <w:tc>
          <w:tcPr>
            <w:tcW w:w="3672" w:type="dxa"/>
          </w:tcPr>
          <w:p w:rsidR="004D7916" w:rsidRDefault="004D7916">
            <w:pPr>
              <w:jc w:val="both"/>
              <w:rPr>
                <w:sz w:val="22"/>
              </w:rPr>
            </w:pPr>
            <w:r>
              <w:rPr>
                <w:sz w:val="22"/>
              </w:rPr>
              <w:t>2. Временно своб-е ДС на текущие и р/с</w:t>
            </w:r>
          </w:p>
        </w:tc>
        <w:tc>
          <w:tcPr>
            <w:tcW w:w="3024" w:type="dxa"/>
          </w:tcPr>
          <w:p w:rsidR="004D7916" w:rsidRDefault="004D7916">
            <w:pPr>
              <w:jc w:val="both"/>
              <w:rPr>
                <w:sz w:val="22"/>
              </w:rPr>
            </w:pPr>
            <w:r>
              <w:rPr>
                <w:sz w:val="22"/>
              </w:rPr>
              <w:t>2. Кредиты ЦБ РФ</w:t>
            </w:r>
          </w:p>
        </w:tc>
      </w:tr>
      <w:tr w:rsidR="004D7916">
        <w:tc>
          <w:tcPr>
            <w:tcW w:w="3672" w:type="dxa"/>
          </w:tcPr>
          <w:p w:rsidR="004D7916" w:rsidRDefault="004D7916">
            <w:pPr>
              <w:jc w:val="both"/>
              <w:rPr>
                <w:sz w:val="22"/>
              </w:rPr>
            </w:pPr>
            <w:r>
              <w:rPr>
                <w:sz w:val="22"/>
              </w:rPr>
              <w:t>3. Спец.фонды</w:t>
            </w:r>
          </w:p>
        </w:tc>
        <w:tc>
          <w:tcPr>
            <w:tcW w:w="3672" w:type="dxa"/>
          </w:tcPr>
          <w:p w:rsidR="004D7916" w:rsidRDefault="004D7916">
            <w:pPr>
              <w:jc w:val="both"/>
              <w:rPr>
                <w:sz w:val="22"/>
              </w:rPr>
            </w:pPr>
            <w:r>
              <w:rPr>
                <w:sz w:val="22"/>
              </w:rPr>
              <w:t>3. Бюджетные средства</w:t>
            </w:r>
          </w:p>
        </w:tc>
        <w:tc>
          <w:tcPr>
            <w:tcW w:w="3024" w:type="dxa"/>
          </w:tcPr>
          <w:p w:rsidR="004D7916" w:rsidRDefault="004D7916">
            <w:pPr>
              <w:jc w:val="both"/>
              <w:rPr>
                <w:sz w:val="22"/>
              </w:rPr>
            </w:pPr>
            <w:r>
              <w:rPr>
                <w:sz w:val="22"/>
              </w:rPr>
              <w:t>3. Долговые обязательства КБ (векселя, облигации)</w:t>
            </w:r>
          </w:p>
        </w:tc>
      </w:tr>
      <w:tr w:rsidR="004D7916">
        <w:tc>
          <w:tcPr>
            <w:tcW w:w="3672" w:type="dxa"/>
          </w:tcPr>
          <w:p w:rsidR="004D7916" w:rsidRDefault="004D7916">
            <w:pPr>
              <w:jc w:val="both"/>
              <w:rPr>
                <w:sz w:val="22"/>
              </w:rPr>
            </w:pPr>
            <w:r>
              <w:rPr>
                <w:sz w:val="22"/>
              </w:rPr>
              <w:t>4. Нераспределенная прибыль</w:t>
            </w:r>
          </w:p>
        </w:tc>
        <w:tc>
          <w:tcPr>
            <w:tcW w:w="3672" w:type="dxa"/>
          </w:tcPr>
          <w:p w:rsidR="004D7916" w:rsidRDefault="004D7916">
            <w:pPr>
              <w:jc w:val="both"/>
              <w:rPr>
                <w:sz w:val="22"/>
              </w:rPr>
            </w:pPr>
            <w:r>
              <w:rPr>
                <w:sz w:val="22"/>
              </w:rPr>
              <w:t>4. Кор/счета др.банков</w:t>
            </w:r>
          </w:p>
        </w:tc>
        <w:tc>
          <w:tcPr>
            <w:tcW w:w="3024" w:type="dxa"/>
          </w:tcPr>
          <w:p w:rsidR="004D7916" w:rsidRDefault="004D7916">
            <w:pPr>
              <w:jc w:val="both"/>
              <w:rPr>
                <w:sz w:val="22"/>
              </w:rPr>
            </w:pPr>
            <w:r>
              <w:rPr>
                <w:sz w:val="22"/>
              </w:rPr>
              <w:t>4. Евровалютные займы</w:t>
            </w:r>
          </w:p>
        </w:tc>
      </w:tr>
      <w:tr w:rsidR="004D7916">
        <w:tc>
          <w:tcPr>
            <w:tcW w:w="3672" w:type="dxa"/>
          </w:tcPr>
          <w:p w:rsidR="004D7916" w:rsidRDefault="004D7916">
            <w:pPr>
              <w:jc w:val="both"/>
              <w:rPr>
                <w:sz w:val="22"/>
              </w:rPr>
            </w:pPr>
          </w:p>
        </w:tc>
        <w:tc>
          <w:tcPr>
            <w:tcW w:w="3672" w:type="dxa"/>
          </w:tcPr>
          <w:p w:rsidR="004D7916" w:rsidRDefault="004D7916">
            <w:pPr>
              <w:jc w:val="both"/>
              <w:rPr>
                <w:sz w:val="22"/>
              </w:rPr>
            </w:pPr>
          </w:p>
        </w:tc>
        <w:tc>
          <w:tcPr>
            <w:tcW w:w="3024" w:type="dxa"/>
          </w:tcPr>
          <w:p w:rsidR="004D7916" w:rsidRDefault="004D7916">
            <w:pPr>
              <w:jc w:val="both"/>
              <w:rPr>
                <w:sz w:val="22"/>
              </w:rPr>
            </w:pPr>
            <w:r>
              <w:rPr>
                <w:sz w:val="22"/>
              </w:rPr>
              <w:t>5. РЕПО</w:t>
            </w:r>
          </w:p>
        </w:tc>
      </w:tr>
    </w:tbl>
    <w:p w:rsidR="004D7916" w:rsidRDefault="004D7916">
      <w:pPr>
        <w:ind w:firstLine="540"/>
        <w:jc w:val="both"/>
        <w:rPr>
          <w:sz w:val="22"/>
        </w:rPr>
      </w:pPr>
    </w:p>
    <w:p w:rsidR="004D7916" w:rsidRDefault="004D7916">
      <w:pPr>
        <w:ind w:firstLine="540"/>
        <w:jc w:val="both"/>
        <w:rPr>
          <w:sz w:val="22"/>
        </w:rPr>
      </w:pPr>
    </w:p>
    <w:p w:rsidR="004D7916" w:rsidRDefault="004D7916">
      <w:pPr>
        <w:numPr>
          <w:ilvl w:val="0"/>
          <w:numId w:val="99"/>
        </w:numPr>
        <w:jc w:val="both"/>
        <w:rPr>
          <w:sz w:val="22"/>
        </w:rPr>
      </w:pPr>
      <w:r>
        <w:rPr>
          <w:sz w:val="22"/>
        </w:rPr>
        <w:t>Пассивные операции в результате которых образуется собственный капитал  банка. Наличие этого капитала служит основанием для привлечения чужих средств. Источниками собственного капитала являются:</w:t>
      </w:r>
    </w:p>
    <w:p w:rsidR="004D7916" w:rsidRDefault="004D7916">
      <w:pPr>
        <w:ind w:left="540"/>
        <w:jc w:val="both"/>
        <w:rPr>
          <w:sz w:val="22"/>
        </w:rPr>
      </w:pPr>
      <w:r>
        <w:rPr>
          <w:sz w:val="22"/>
        </w:rPr>
        <w:t>- УК – образуется путем выпуска банковских акций, добровольных денежных и материальных взносов акционеров.</w:t>
      </w:r>
    </w:p>
    <w:p w:rsidR="004D7916" w:rsidRDefault="004D7916">
      <w:pPr>
        <w:ind w:left="540"/>
        <w:jc w:val="both"/>
        <w:rPr>
          <w:sz w:val="22"/>
        </w:rPr>
      </w:pPr>
      <w:r>
        <w:rPr>
          <w:sz w:val="22"/>
        </w:rPr>
        <w:t>- резервный капитал – образуется за счет ежегодных отчислений от прибыли. Этот капитал предназначен для покрытия возможных убытков  по операциям банка и других целей, связанных с обязательствами банка.</w:t>
      </w:r>
    </w:p>
    <w:p w:rsidR="004D7916" w:rsidRDefault="004D7916">
      <w:pPr>
        <w:ind w:left="540"/>
        <w:jc w:val="both"/>
        <w:rPr>
          <w:sz w:val="22"/>
        </w:rPr>
      </w:pPr>
      <w:r>
        <w:rPr>
          <w:sz w:val="22"/>
        </w:rPr>
        <w:t>- нераспределенная прибыль – часть прибыли, оставшаяся после уплаты всех обязательных налогов и сборов, дивидендов и отчислений в резервный капитал.</w:t>
      </w:r>
    </w:p>
    <w:p w:rsidR="004D7916" w:rsidRDefault="004D7916">
      <w:pPr>
        <w:ind w:firstLine="540"/>
        <w:jc w:val="both"/>
        <w:rPr>
          <w:sz w:val="22"/>
        </w:rPr>
      </w:pPr>
    </w:p>
    <w:p w:rsidR="004D7916" w:rsidRDefault="004D7916">
      <w:pPr>
        <w:numPr>
          <w:ilvl w:val="0"/>
          <w:numId w:val="99"/>
        </w:numPr>
        <w:jc w:val="both"/>
        <w:rPr>
          <w:sz w:val="22"/>
        </w:rPr>
      </w:pPr>
      <w:r>
        <w:rPr>
          <w:sz w:val="22"/>
        </w:rPr>
        <w:t>Главным источником привлечения средств являются депозиты, составляющие значительную долю пассивов всех КБ. Депозиты делятся на следующие виды:</w:t>
      </w:r>
    </w:p>
    <w:p w:rsidR="004D7916" w:rsidRDefault="004D7916">
      <w:pPr>
        <w:ind w:left="540"/>
        <w:jc w:val="both"/>
        <w:rPr>
          <w:sz w:val="22"/>
        </w:rPr>
      </w:pPr>
      <w:r>
        <w:rPr>
          <w:sz w:val="22"/>
        </w:rPr>
        <w:t>- вклады до востребования – м.б. изъяты или переведены другому лицу по первому требованию вкладчика</w:t>
      </w:r>
    </w:p>
    <w:p w:rsidR="004D7916" w:rsidRDefault="004D7916">
      <w:pPr>
        <w:ind w:left="540"/>
        <w:jc w:val="both"/>
        <w:rPr>
          <w:sz w:val="22"/>
        </w:rPr>
      </w:pPr>
      <w:r>
        <w:rPr>
          <w:sz w:val="22"/>
        </w:rPr>
        <w:t>- срочные вклады – зачисляются на депозитные счета на определенный срок, и по ним выплачиваются %, данные виды вкладов м.б. изъяты только после предварительного уведомления</w:t>
      </w:r>
    </w:p>
    <w:p w:rsidR="004D7916" w:rsidRDefault="004D7916">
      <w:pPr>
        <w:ind w:left="540"/>
        <w:jc w:val="both"/>
        <w:rPr>
          <w:sz w:val="22"/>
        </w:rPr>
      </w:pPr>
      <w:r>
        <w:rPr>
          <w:sz w:val="22"/>
        </w:rPr>
        <w:t xml:space="preserve">- сберегательные вклады – это приносящие проценты нечековые вклады, которые можно изымать немедленно. </w:t>
      </w:r>
    </w:p>
    <w:p w:rsidR="004D7916" w:rsidRDefault="004D7916">
      <w:pPr>
        <w:ind w:firstLine="540"/>
        <w:jc w:val="both"/>
        <w:rPr>
          <w:sz w:val="22"/>
        </w:rPr>
      </w:pPr>
      <w:r>
        <w:rPr>
          <w:sz w:val="22"/>
        </w:rPr>
        <w:t>Также другими источниками привлеченных средств являются временно свободные ДС на р/с в банке, кор.счета других банков и бюджетные средства.</w:t>
      </w:r>
    </w:p>
    <w:p w:rsidR="004D7916" w:rsidRDefault="004D7916">
      <w:pPr>
        <w:ind w:firstLine="540"/>
        <w:jc w:val="both"/>
        <w:rPr>
          <w:sz w:val="22"/>
        </w:rPr>
      </w:pPr>
    </w:p>
    <w:p w:rsidR="004D7916" w:rsidRDefault="004D7916">
      <w:pPr>
        <w:numPr>
          <w:ilvl w:val="0"/>
          <w:numId w:val="99"/>
        </w:numPr>
        <w:jc w:val="both"/>
        <w:rPr>
          <w:sz w:val="22"/>
        </w:rPr>
      </w:pPr>
      <w:r>
        <w:rPr>
          <w:sz w:val="22"/>
        </w:rPr>
        <w:t>Источниками заемных средств м.б. следующие:</w:t>
      </w:r>
    </w:p>
    <w:p w:rsidR="004D7916" w:rsidRDefault="004D7916">
      <w:pPr>
        <w:ind w:left="540"/>
        <w:jc w:val="both"/>
        <w:rPr>
          <w:sz w:val="22"/>
        </w:rPr>
      </w:pPr>
      <w:r>
        <w:rPr>
          <w:sz w:val="22"/>
        </w:rPr>
        <w:t>- межбанковский кредит, который предоставляется одним  КБ банком другому на платной, срочной и возвратной основе.</w:t>
      </w:r>
    </w:p>
    <w:p w:rsidR="004D7916" w:rsidRDefault="004D7916">
      <w:pPr>
        <w:ind w:left="540"/>
        <w:jc w:val="both"/>
        <w:rPr>
          <w:sz w:val="22"/>
        </w:rPr>
      </w:pPr>
      <w:r>
        <w:rPr>
          <w:sz w:val="22"/>
        </w:rPr>
        <w:t>- кредиты ЦБ РФ, которые выдаются для поддержания текущей ликвидности</w:t>
      </w:r>
    </w:p>
    <w:p w:rsidR="004D7916" w:rsidRDefault="004D7916">
      <w:pPr>
        <w:ind w:left="540"/>
        <w:jc w:val="both"/>
        <w:rPr>
          <w:sz w:val="22"/>
        </w:rPr>
      </w:pPr>
      <w:r>
        <w:rPr>
          <w:sz w:val="22"/>
        </w:rPr>
        <w:t>- выпущенные банком долговые ЦБ – векселя и облигации</w:t>
      </w:r>
    </w:p>
    <w:p w:rsidR="004D7916" w:rsidRDefault="004D7916">
      <w:pPr>
        <w:ind w:left="540"/>
        <w:jc w:val="both"/>
        <w:rPr>
          <w:sz w:val="22"/>
        </w:rPr>
      </w:pPr>
      <w:r>
        <w:rPr>
          <w:sz w:val="22"/>
        </w:rPr>
        <w:t>- евровалютные займы – вклады, выраженные в иностранной валюте и находящиеся на депозитах банка данной страны.</w:t>
      </w:r>
    </w:p>
    <w:p w:rsidR="004D7916" w:rsidRDefault="004D7916">
      <w:pPr>
        <w:ind w:left="540"/>
        <w:jc w:val="both"/>
        <w:rPr>
          <w:sz w:val="22"/>
        </w:rPr>
      </w:pPr>
      <w:r>
        <w:rPr>
          <w:sz w:val="22"/>
        </w:rPr>
        <w:t>- операции РЕПО, когда банк продает свои долговые ЦБ с обязанностью дальнейшего их выкупа по большей цена.</w:t>
      </w:r>
    </w:p>
    <w:p w:rsidR="004D7916" w:rsidRDefault="004D7916">
      <w:pPr>
        <w:ind w:firstLine="540"/>
        <w:jc w:val="both"/>
        <w:rPr>
          <w:sz w:val="18"/>
        </w:rPr>
      </w:pPr>
    </w:p>
    <w:p w:rsidR="004D7916" w:rsidRDefault="004D7916">
      <w:pPr>
        <w:shd w:val="clear" w:color="auto" w:fill="FFFFFF"/>
        <w:autoSpaceDE w:val="0"/>
        <w:autoSpaceDN w:val="0"/>
        <w:adjustRightInd w:val="0"/>
        <w:ind w:firstLine="540"/>
        <w:jc w:val="both"/>
        <w:rPr>
          <w:sz w:val="20"/>
        </w:rPr>
      </w:pPr>
    </w:p>
    <w:p w:rsidR="004D7916" w:rsidRDefault="004D7916">
      <w:pPr>
        <w:shd w:val="clear" w:color="auto" w:fill="FFFFFF"/>
        <w:autoSpaceDE w:val="0"/>
        <w:autoSpaceDN w:val="0"/>
        <w:adjustRightInd w:val="0"/>
        <w:ind w:firstLine="540"/>
        <w:jc w:val="center"/>
        <w:rPr>
          <w:b/>
        </w:rPr>
      </w:pPr>
      <w:r>
        <w:rPr>
          <w:b/>
          <w:highlight w:val="red"/>
        </w:rPr>
        <w:t>44. Страховая защита, ее содержание, сущность и способы осуществления.</w:t>
      </w:r>
    </w:p>
    <w:p w:rsidR="004D7916" w:rsidRDefault="004D7916">
      <w:pPr>
        <w:shd w:val="clear" w:color="auto" w:fill="FFFFFF"/>
        <w:autoSpaceDE w:val="0"/>
        <w:autoSpaceDN w:val="0"/>
        <w:adjustRightInd w:val="0"/>
        <w:ind w:firstLine="540"/>
        <w:jc w:val="center"/>
        <w:rPr>
          <w:b/>
        </w:rPr>
      </w:pPr>
    </w:p>
    <w:p w:rsidR="004D7916" w:rsidRDefault="004D7916">
      <w:pPr>
        <w:shd w:val="clear" w:color="auto" w:fill="FFFFFF"/>
        <w:autoSpaceDE w:val="0"/>
        <w:autoSpaceDN w:val="0"/>
        <w:adjustRightInd w:val="0"/>
        <w:ind w:firstLine="540"/>
        <w:jc w:val="both"/>
      </w:pPr>
      <w:r>
        <w:t>Экономическая сущность страхования генетически связана с понятием страховой защиты, поэтому страхование и страховая защита имеют некоторое различия.</w:t>
      </w:r>
    </w:p>
    <w:p w:rsidR="004D7916" w:rsidRDefault="004D7916">
      <w:pPr>
        <w:shd w:val="clear" w:color="auto" w:fill="FFFFFF"/>
        <w:autoSpaceDE w:val="0"/>
        <w:autoSpaceDN w:val="0"/>
        <w:adjustRightInd w:val="0"/>
        <w:ind w:firstLine="540"/>
        <w:jc w:val="both"/>
      </w:pPr>
      <w:r>
        <w:t>Как экономическое понятие страховая защита отражает реакцию людей на природные и общественные события, вызывающих необходимость больших и непредвиденных затрат. Для таких затрат люди вынуждены создавать специально натурально-вещественные или денежные фонды, что провести профилактические работы для предупреждения таких событий, либо возместить ущерб при их наступлении.</w:t>
      </w:r>
    </w:p>
    <w:p w:rsidR="004D7916" w:rsidRDefault="004D7916">
      <w:pPr>
        <w:shd w:val="clear" w:color="auto" w:fill="FFFFFF"/>
        <w:autoSpaceDE w:val="0"/>
        <w:autoSpaceDN w:val="0"/>
        <w:adjustRightInd w:val="0"/>
        <w:ind w:firstLine="540"/>
        <w:jc w:val="both"/>
      </w:pPr>
      <w:r>
        <w:t>Исторически страховые запасы приобрели более масштабные размеры. Так страховые фонды и резервы общества объединены в следующие резервные фонды:</w:t>
      </w:r>
    </w:p>
    <w:p w:rsidR="004D7916" w:rsidRDefault="004D7916">
      <w:pPr>
        <w:numPr>
          <w:ilvl w:val="0"/>
          <w:numId w:val="37"/>
        </w:numPr>
        <w:shd w:val="clear" w:color="auto" w:fill="FFFFFF"/>
        <w:autoSpaceDE w:val="0"/>
        <w:autoSpaceDN w:val="0"/>
        <w:adjustRightInd w:val="0"/>
        <w:jc w:val="both"/>
      </w:pPr>
      <w:r>
        <w:t>государства</w:t>
      </w:r>
    </w:p>
    <w:p w:rsidR="004D7916" w:rsidRDefault="004D7916">
      <w:pPr>
        <w:numPr>
          <w:ilvl w:val="0"/>
          <w:numId w:val="37"/>
        </w:numPr>
        <w:shd w:val="clear" w:color="auto" w:fill="FFFFFF"/>
        <w:autoSpaceDE w:val="0"/>
        <w:autoSpaceDN w:val="0"/>
        <w:adjustRightInd w:val="0"/>
        <w:jc w:val="both"/>
      </w:pPr>
      <w:r>
        <w:t>административных единиц государства</w:t>
      </w:r>
    </w:p>
    <w:p w:rsidR="004D7916" w:rsidRDefault="004D7916">
      <w:pPr>
        <w:numPr>
          <w:ilvl w:val="0"/>
          <w:numId w:val="37"/>
        </w:numPr>
        <w:shd w:val="clear" w:color="auto" w:fill="FFFFFF"/>
        <w:autoSpaceDE w:val="0"/>
        <w:autoSpaceDN w:val="0"/>
        <w:adjustRightInd w:val="0"/>
        <w:jc w:val="both"/>
      </w:pPr>
      <w:r>
        <w:t>отраслей общественного хоз-ва</w:t>
      </w:r>
    </w:p>
    <w:p w:rsidR="004D7916" w:rsidRDefault="004D7916">
      <w:pPr>
        <w:numPr>
          <w:ilvl w:val="0"/>
          <w:numId w:val="37"/>
        </w:numPr>
        <w:shd w:val="clear" w:color="auto" w:fill="FFFFFF"/>
        <w:autoSpaceDE w:val="0"/>
        <w:autoSpaceDN w:val="0"/>
        <w:adjustRightInd w:val="0"/>
        <w:jc w:val="both"/>
      </w:pPr>
      <w:r>
        <w:t>предприятий и организаций</w:t>
      </w:r>
    </w:p>
    <w:p w:rsidR="004D7916" w:rsidRDefault="004D7916">
      <w:pPr>
        <w:numPr>
          <w:ilvl w:val="0"/>
          <w:numId w:val="37"/>
        </w:numPr>
        <w:shd w:val="clear" w:color="auto" w:fill="FFFFFF"/>
        <w:autoSpaceDE w:val="0"/>
        <w:autoSpaceDN w:val="0"/>
        <w:adjustRightInd w:val="0"/>
        <w:jc w:val="both"/>
      </w:pPr>
      <w:r>
        <w:t>отдельных граждан</w:t>
      </w:r>
    </w:p>
    <w:p w:rsidR="004D7916" w:rsidRDefault="004D7916">
      <w:pPr>
        <w:numPr>
          <w:ilvl w:val="0"/>
          <w:numId w:val="37"/>
        </w:numPr>
        <w:shd w:val="clear" w:color="auto" w:fill="FFFFFF"/>
        <w:autoSpaceDE w:val="0"/>
        <w:autoSpaceDN w:val="0"/>
        <w:adjustRightInd w:val="0"/>
        <w:jc w:val="both"/>
      </w:pPr>
      <w:r>
        <w:t>специализированных страховых организаций</w:t>
      </w:r>
    </w:p>
    <w:p w:rsidR="004D7916" w:rsidRDefault="004D7916">
      <w:pPr>
        <w:shd w:val="clear" w:color="auto" w:fill="FFFFFF"/>
        <w:autoSpaceDE w:val="0"/>
        <w:autoSpaceDN w:val="0"/>
        <w:adjustRightInd w:val="0"/>
        <w:ind w:firstLine="540"/>
        <w:jc w:val="both"/>
      </w:pPr>
      <w:r>
        <w:t>Страховые резервы общества создаются  двумя методами:</w:t>
      </w:r>
    </w:p>
    <w:p w:rsidR="004D7916" w:rsidRDefault="004D7916">
      <w:pPr>
        <w:numPr>
          <w:ilvl w:val="0"/>
          <w:numId w:val="38"/>
        </w:numPr>
        <w:shd w:val="clear" w:color="auto" w:fill="FFFFFF"/>
        <w:autoSpaceDE w:val="0"/>
        <w:autoSpaceDN w:val="0"/>
        <w:adjustRightInd w:val="0"/>
        <w:jc w:val="both"/>
      </w:pPr>
      <w:r>
        <w:t>самострахование – создание фондов и резервов  по собственной инициативе за счет собственных средств</w:t>
      </w:r>
    </w:p>
    <w:p w:rsidR="004D7916" w:rsidRDefault="004D7916">
      <w:pPr>
        <w:shd w:val="clear" w:color="auto" w:fill="FFFFFF"/>
        <w:autoSpaceDE w:val="0"/>
        <w:autoSpaceDN w:val="0"/>
        <w:adjustRightInd w:val="0"/>
        <w:jc w:val="both"/>
      </w:pPr>
      <w:r>
        <w:t>Недостатками данного метода являются:</w:t>
      </w:r>
    </w:p>
    <w:p w:rsidR="004D7916" w:rsidRDefault="004D7916">
      <w:pPr>
        <w:shd w:val="clear" w:color="auto" w:fill="FFFFFF"/>
        <w:autoSpaceDE w:val="0"/>
        <w:autoSpaceDN w:val="0"/>
        <w:adjustRightInd w:val="0"/>
        <w:jc w:val="both"/>
      </w:pPr>
      <w:r>
        <w:t>- необходимо большое количество средств убрать из оборота для создания фондов ( дорого)</w:t>
      </w:r>
    </w:p>
    <w:p w:rsidR="004D7916" w:rsidRDefault="004D7916">
      <w:pPr>
        <w:shd w:val="clear" w:color="auto" w:fill="FFFFFF"/>
        <w:autoSpaceDE w:val="0"/>
        <w:autoSpaceDN w:val="0"/>
        <w:adjustRightInd w:val="0"/>
        <w:jc w:val="both"/>
      </w:pPr>
      <w:r>
        <w:t>- возможен случай, что опасное событие наступит тогда, когда резерв только начал формироваться</w:t>
      </w:r>
    </w:p>
    <w:p w:rsidR="004D7916" w:rsidRDefault="004D7916">
      <w:pPr>
        <w:shd w:val="clear" w:color="auto" w:fill="FFFFFF"/>
        <w:autoSpaceDE w:val="0"/>
        <w:autoSpaceDN w:val="0"/>
        <w:adjustRightInd w:val="0"/>
        <w:jc w:val="both"/>
      </w:pPr>
      <w:r>
        <w:t>Преимущества:</w:t>
      </w:r>
    </w:p>
    <w:p w:rsidR="004D7916" w:rsidRDefault="004D7916">
      <w:pPr>
        <w:shd w:val="clear" w:color="auto" w:fill="FFFFFF"/>
        <w:autoSpaceDE w:val="0"/>
        <w:autoSpaceDN w:val="0"/>
        <w:adjustRightInd w:val="0"/>
        <w:jc w:val="both"/>
      </w:pPr>
      <w:r>
        <w:t>- независимость</w:t>
      </w:r>
    </w:p>
    <w:p w:rsidR="004D7916" w:rsidRDefault="004D7916">
      <w:pPr>
        <w:shd w:val="clear" w:color="auto" w:fill="FFFFFF"/>
        <w:autoSpaceDE w:val="0"/>
        <w:autoSpaceDN w:val="0"/>
        <w:adjustRightInd w:val="0"/>
        <w:jc w:val="both"/>
      </w:pPr>
      <w:r>
        <w:t>- оперативность в использовании средств</w:t>
      </w:r>
    </w:p>
    <w:p w:rsidR="004D7916" w:rsidRDefault="004D7916">
      <w:pPr>
        <w:numPr>
          <w:ilvl w:val="0"/>
          <w:numId w:val="38"/>
        </w:numPr>
        <w:shd w:val="clear" w:color="auto" w:fill="FFFFFF"/>
        <w:autoSpaceDE w:val="0"/>
        <w:autoSpaceDN w:val="0"/>
        <w:adjustRightInd w:val="0"/>
        <w:jc w:val="both"/>
      </w:pPr>
      <w:r>
        <w:t>прямое страхование – резервы создаются  специализированной страховой организации за счет страховых взносов, из которых страховщик создает страховые фонды из которых выплачивается ущерб пострадавшим объектам, если произошел страховой случай</w:t>
      </w:r>
    </w:p>
    <w:p w:rsidR="004D7916" w:rsidRDefault="004D7916">
      <w:pPr>
        <w:shd w:val="clear" w:color="auto" w:fill="FFFFFF"/>
        <w:autoSpaceDE w:val="0"/>
        <w:autoSpaceDN w:val="0"/>
        <w:adjustRightInd w:val="0"/>
        <w:jc w:val="both"/>
      </w:pPr>
      <w:r>
        <w:t>Преимущества:</w:t>
      </w:r>
    </w:p>
    <w:p w:rsidR="004D7916" w:rsidRDefault="004D7916">
      <w:pPr>
        <w:shd w:val="clear" w:color="auto" w:fill="FFFFFF"/>
        <w:autoSpaceDE w:val="0"/>
        <w:autoSpaceDN w:val="0"/>
        <w:adjustRightInd w:val="0"/>
        <w:jc w:val="both"/>
      </w:pPr>
      <w:r>
        <w:t>- кооперация страховых взносов</w:t>
      </w:r>
    </w:p>
    <w:p w:rsidR="004D7916" w:rsidRDefault="004D7916">
      <w:pPr>
        <w:shd w:val="clear" w:color="auto" w:fill="FFFFFF"/>
        <w:autoSpaceDE w:val="0"/>
        <w:autoSpaceDN w:val="0"/>
        <w:adjustRightInd w:val="0"/>
        <w:jc w:val="both"/>
      </w:pPr>
      <w:r>
        <w:t>- страхователь имеет право получит страховое возмещение/обеспечение на следующий день</w:t>
      </w:r>
    </w:p>
    <w:p w:rsidR="004D7916" w:rsidRDefault="004D7916">
      <w:pPr>
        <w:shd w:val="clear" w:color="auto" w:fill="FFFFFF"/>
        <w:autoSpaceDE w:val="0"/>
        <w:autoSpaceDN w:val="0"/>
        <w:adjustRightInd w:val="0"/>
        <w:jc w:val="both"/>
      </w:pPr>
      <w:r>
        <w:t>- позволяет при малых затратах на взносы получить полное возмещение убытков при страховом случае</w:t>
      </w:r>
    </w:p>
    <w:p w:rsidR="004D7916" w:rsidRDefault="004D7916">
      <w:pPr>
        <w:shd w:val="clear" w:color="auto" w:fill="FFFFFF"/>
        <w:autoSpaceDE w:val="0"/>
        <w:autoSpaceDN w:val="0"/>
        <w:adjustRightInd w:val="0"/>
        <w:ind w:firstLine="540"/>
        <w:jc w:val="both"/>
      </w:pPr>
      <w:r>
        <w:t>Специфика страховой защиты выражается в следующем:</w:t>
      </w:r>
    </w:p>
    <w:p w:rsidR="004D7916" w:rsidRDefault="004D7916">
      <w:pPr>
        <w:numPr>
          <w:ilvl w:val="0"/>
          <w:numId w:val="39"/>
        </w:numPr>
        <w:shd w:val="clear" w:color="auto" w:fill="FFFFFF"/>
        <w:autoSpaceDE w:val="0"/>
        <w:autoSpaceDN w:val="0"/>
        <w:adjustRightInd w:val="0"/>
        <w:jc w:val="both"/>
      </w:pPr>
      <w:r>
        <w:t>случайный характер страхового случая</w:t>
      </w:r>
    </w:p>
    <w:p w:rsidR="004D7916" w:rsidRDefault="004D7916">
      <w:pPr>
        <w:numPr>
          <w:ilvl w:val="0"/>
          <w:numId w:val="39"/>
        </w:numPr>
        <w:shd w:val="clear" w:color="auto" w:fill="FFFFFF"/>
        <w:autoSpaceDE w:val="0"/>
        <w:autoSpaceDN w:val="0"/>
        <w:adjustRightInd w:val="0"/>
        <w:jc w:val="both"/>
      </w:pPr>
      <w:r>
        <w:t>выражение ущерба в натуральной или денежной форме</w:t>
      </w:r>
    </w:p>
    <w:p w:rsidR="004D7916" w:rsidRDefault="004D7916">
      <w:pPr>
        <w:numPr>
          <w:ilvl w:val="0"/>
          <w:numId w:val="39"/>
        </w:numPr>
        <w:shd w:val="clear" w:color="auto" w:fill="FFFFFF"/>
        <w:autoSpaceDE w:val="0"/>
        <w:autoSpaceDN w:val="0"/>
        <w:adjustRightInd w:val="0"/>
        <w:jc w:val="both"/>
      </w:pPr>
      <w:r>
        <w:t>объективная потребность возмещения ущерба</w:t>
      </w:r>
    </w:p>
    <w:p w:rsidR="004D7916" w:rsidRDefault="004D7916">
      <w:pPr>
        <w:numPr>
          <w:ilvl w:val="0"/>
          <w:numId w:val="39"/>
        </w:numPr>
        <w:shd w:val="clear" w:color="auto" w:fill="FFFFFF"/>
        <w:autoSpaceDE w:val="0"/>
        <w:autoSpaceDN w:val="0"/>
        <w:adjustRightInd w:val="0"/>
        <w:jc w:val="both"/>
      </w:pPr>
      <w:r>
        <w:t>реализация мер по предупреждению и преодолению последствий конкретного страхового случая.</w:t>
      </w:r>
    </w:p>
    <w:p w:rsidR="004D7916" w:rsidRDefault="004D7916">
      <w:pPr>
        <w:shd w:val="clear" w:color="auto" w:fill="FFFFFF"/>
        <w:autoSpaceDE w:val="0"/>
        <w:autoSpaceDN w:val="0"/>
        <w:adjustRightInd w:val="0"/>
        <w:ind w:firstLine="540"/>
        <w:jc w:val="both"/>
      </w:pPr>
      <w:r>
        <w:t>Общим между страхованием и страховой защитой является то, что это экономические отношения по поводу создания  и использования специальных страховых фондов для предупреждения и возмещения убытков</w:t>
      </w:r>
    </w:p>
    <w:p w:rsidR="004D7916" w:rsidRDefault="004D7916">
      <w:pPr>
        <w:shd w:val="clear" w:color="auto" w:fill="FFFFFF"/>
        <w:autoSpaceDE w:val="0"/>
        <w:autoSpaceDN w:val="0"/>
        <w:adjustRightInd w:val="0"/>
        <w:ind w:firstLine="540"/>
        <w:jc w:val="both"/>
      </w:pPr>
      <w:r>
        <w:t>Различным является то, что страховая защита охватывает два метода ее осуществления: самострахование и прямое страхование. Следовательно страхование является более узким понятием и возникло позже страховой защиты.</w:t>
      </w:r>
    </w:p>
    <w:p w:rsidR="004D7916" w:rsidRDefault="004D7916">
      <w:pPr>
        <w:shd w:val="clear" w:color="auto" w:fill="FFFFFF"/>
        <w:autoSpaceDE w:val="0"/>
        <w:autoSpaceDN w:val="0"/>
        <w:adjustRightInd w:val="0"/>
        <w:ind w:firstLine="540"/>
        <w:jc w:val="both"/>
        <w:rPr>
          <w:sz w:val="20"/>
        </w:rPr>
      </w:pPr>
    </w:p>
    <w:p w:rsidR="004D7916" w:rsidRDefault="004D7916">
      <w:pPr>
        <w:shd w:val="clear" w:color="auto" w:fill="FFFFFF"/>
        <w:autoSpaceDE w:val="0"/>
        <w:autoSpaceDN w:val="0"/>
        <w:adjustRightInd w:val="0"/>
        <w:ind w:firstLine="540"/>
        <w:jc w:val="both"/>
        <w:rPr>
          <w:sz w:val="20"/>
        </w:rPr>
      </w:pPr>
    </w:p>
    <w:p w:rsidR="004D7916" w:rsidRDefault="004D7916">
      <w:pPr>
        <w:shd w:val="clear" w:color="auto" w:fill="FFFFFF"/>
        <w:autoSpaceDE w:val="0"/>
        <w:autoSpaceDN w:val="0"/>
        <w:adjustRightInd w:val="0"/>
        <w:ind w:firstLine="540"/>
        <w:jc w:val="both"/>
        <w:rPr>
          <w:sz w:val="20"/>
        </w:rPr>
      </w:pPr>
    </w:p>
    <w:p w:rsidR="004D7916" w:rsidRDefault="004D7916">
      <w:pPr>
        <w:ind w:firstLine="567"/>
        <w:jc w:val="center"/>
        <w:rPr>
          <w:b/>
          <w:sz w:val="22"/>
        </w:rPr>
      </w:pPr>
      <w:r>
        <w:rPr>
          <w:b/>
          <w:sz w:val="22"/>
          <w:highlight w:val="red"/>
        </w:rPr>
        <w:t>45.Страхование как экономическая категория. Основные функции страхования. Общие и отличительные признаки самострахования и прямого страхования</w:t>
      </w:r>
      <w:r>
        <w:rPr>
          <w:b/>
          <w:sz w:val="22"/>
        </w:rPr>
        <w:t>.</w:t>
      </w:r>
    </w:p>
    <w:p w:rsidR="004D7916" w:rsidRDefault="004D7916">
      <w:pPr>
        <w:ind w:firstLine="567"/>
        <w:jc w:val="both"/>
        <w:rPr>
          <w:sz w:val="22"/>
        </w:rPr>
      </w:pPr>
    </w:p>
    <w:p w:rsidR="004D7916" w:rsidRDefault="004D7916">
      <w:pPr>
        <w:ind w:firstLine="567"/>
        <w:jc w:val="both"/>
        <w:rPr>
          <w:sz w:val="22"/>
        </w:rPr>
      </w:pPr>
      <w:r>
        <w:rPr>
          <w:sz w:val="22"/>
        </w:rPr>
        <w:t>Страхование как экономическая категория – система экономических отношений, включающая совокупность форм и методов формирования целевых фондов денежных средств и их использование на возмещение ущерба при различных непредвиденных неблагоприятных явлениях (рисках), а также на оказание помощи гражданам при наступлении определенных событий в их жизни.</w:t>
      </w:r>
    </w:p>
    <w:p w:rsidR="004D7916" w:rsidRDefault="004D7916">
      <w:pPr>
        <w:ind w:firstLine="567"/>
        <w:jc w:val="both"/>
        <w:rPr>
          <w:sz w:val="22"/>
        </w:rPr>
      </w:pPr>
      <w:r>
        <w:rPr>
          <w:sz w:val="22"/>
        </w:rPr>
        <w:t>Выделяют 4 основные признака, характеризующие экономическую категорию страхования:</w:t>
      </w:r>
    </w:p>
    <w:p w:rsidR="004D7916" w:rsidRDefault="004D7916">
      <w:pPr>
        <w:ind w:firstLine="567"/>
        <w:jc w:val="both"/>
        <w:rPr>
          <w:sz w:val="22"/>
        </w:rPr>
      </w:pPr>
      <w:r>
        <w:rPr>
          <w:sz w:val="22"/>
        </w:rPr>
        <w:t xml:space="preserve">1) При страховании возникают денежные </w:t>
      </w:r>
      <w:r>
        <w:rPr>
          <w:b/>
          <w:sz w:val="22"/>
        </w:rPr>
        <w:t>перераспределительные отношения</w:t>
      </w:r>
      <w:r>
        <w:rPr>
          <w:sz w:val="22"/>
        </w:rPr>
        <w:t>, обусловленные наличием страхового риска как вероятности и возможности наступления страхового случая.</w:t>
      </w:r>
    </w:p>
    <w:p w:rsidR="004D7916" w:rsidRDefault="004D7916">
      <w:pPr>
        <w:ind w:firstLine="567"/>
        <w:jc w:val="both"/>
        <w:rPr>
          <w:sz w:val="22"/>
        </w:rPr>
      </w:pPr>
      <w:r>
        <w:rPr>
          <w:sz w:val="22"/>
        </w:rPr>
        <w:t xml:space="preserve">2) Для страхования характерны </w:t>
      </w:r>
      <w:r>
        <w:rPr>
          <w:b/>
          <w:sz w:val="22"/>
        </w:rPr>
        <w:t>замкнутые перераспределительные отношения</w:t>
      </w:r>
      <w:r>
        <w:rPr>
          <w:sz w:val="22"/>
        </w:rPr>
        <w:t xml:space="preserve"> между его участниками, связанные с </w:t>
      </w:r>
      <w:r>
        <w:rPr>
          <w:b/>
          <w:sz w:val="22"/>
        </w:rPr>
        <w:t>солидарной раскладкой ущерба</w:t>
      </w:r>
      <w:r>
        <w:rPr>
          <w:sz w:val="22"/>
        </w:rPr>
        <w:t xml:space="preserve"> в одном или нескольких хозяйства, вовлеченных в страхование. Для организации раскладки ущерба создается денежный страховой фонд целевого назначения, формируемый за счет  фиксированных взносов участников страхования. Поскольку средства этого фонда используются лишь среди участников его создания, то и размер страх взноса представляет собой долю каждого из них в раскладке ущерба. Поэтому, чем шире круг участников страхования, тем меньше размер страх взноса и тем доступнее и эффективнее становится страхование.</w:t>
      </w:r>
    </w:p>
    <w:p w:rsidR="004D7916" w:rsidRDefault="004D7916">
      <w:pPr>
        <w:ind w:firstLine="567"/>
        <w:jc w:val="both"/>
        <w:rPr>
          <w:sz w:val="22"/>
        </w:rPr>
      </w:pPr>
      <w:r>
        <w:rPr>
          <w:sz w:val="22"/>
        </w:rPr>
        <w:t xml:space="preserve">3) Страхование предусматривает перераспределение </w:t>
      </w:r>
      <w:r>
        <w:rPr>
          <w:b/>
          <w:sz w:val="22"/>
        </w:rPr>
        <w:t>ущерба как между территориальными единицами, так и во времени</w:t>
      </w:r>
      <w:r>
        <w:rPr>
          <w:sz w:val="22"/>
        </w:rPr>
        <w:t>, при этом для эффективного территориального перераспределения страх фонда в течение года между застрахованными хозяйствами требуется достаточно большая территория и значительное число подлежащих страхованию объектов.</w:t>
      </w:r>
    </w:p>
    <w:p w:rsidR="004D7916" w:rsidRDefault="004D7916">
      <w:pPr>
        <w:ind w:firstLine="567"/>
        <w:jc w:val="both"/>
        <w:rPr>
          <w:sz w:val="22"/>
        </w:rPr>
      </w:pPr>
      <w:r>
        <w:rPr>
          <w:sz w:val="22"/>
        </w:rPr>
        <w:t xml:space="preserve">4) </w:t>
      </w:r>
      <w:r>
        <w:rPr>
          <w:b/>
          <w:sz w:val="22"/>
        </w:rPr>
        <w:t xml:space="preserve">Возвратность </w:t>
      </w:r>
      <w:r>
        <w:rPr>
          <w:sz w:val="22"/>
        </w:rPr>
        <w:t xml:space="preserve">мобилизованных в страховой фонд денежных средств. Страховые платежи определяются на основе страховых тарифов состоящих из 2-х частей: НЕТТО-ПЛАТЕЖЕЙ, предназначенных для возмещения вероятного ущерба и НАКЛАДНЫХ расходов на содержание страховой организации, проводящей страхование. </w:t>
      </w:r>
    </w:p>
    <w:p w:rsidR="004D7916" w:rsidRDefault="004D7916">
      <w:pPr>
        <w:ind w:firstLine="567"/>
        <w:jc w:val="both"/>
        <w:rPr>
          <w:sz w:val="22"/>
        </w:rPr>
      </w:pPr>
      <w:r>
        <w:rPr>
          <w:sz w:val="22"/>
        </w:rPr>
        <w:t xml:space="preserve">Экономической сущности страхования соответствуют его </w:t>
      </w:r>
      <w:r>
        <w:rPr>
          <w:b/>
          <w:sz w:val="22"/>
        </w:rPr>
        <w:t>функции:</w:t>
      </w:r>
    </w:p>
    <w:p w:rsidR="004D7916" w:rsidRDefault="004D7916">
      <w:pPr>
        <w:numPr>
          <w:ilvl w:val="0"/>
          <w:numId w:val="36"/>
        </w:numPr>
        <w:tabs>
          <w:tab w:val="clear" w:pos="1371"/>
        </w:tabs>
        <w:ind w:left="0" w:firstLine="567"/>
        <w:jc w:val="both"/>
        <w:rPr>
          <w:sz w:val="22"/>
        </w:rPr>
      </w:pPr>
      <w:r>
        <w:rPr>
          <w:sz w:val="22"/>
        </w:rPr>
        <w:t>Главная – РИСКОВАЯ функция, так как страховой риск как вероятность ущерба непосредственно связан с основным назначением страхования по оказанию денежной помощи пострадавшим хозяйствам. Именно в рамках действия рисковой функции происходит перераспределение денежной формы стоимости среди участников страхования в связи с последствиями случайных страховых событий.</w:t>
      </w:r>
    </w:p>
    <w:p w:rsidR="004D7916" w:rsidRDefault="004D7916">
      <w:pPr>
        <w:numPr>
          <w:ilvl w:val="0"/>
          <w:numId w:val="36"/>
        </w:numPr>
        <w:tabs>
          <w:tab w:val="clear" w:pos="1371"/>
        </w:tabs>
        <w:ind w:left="0" w:firstLine="567"/>
        <w:jc w:val="both"/>
        <w:rPr>
          <w:sz w:val="22"/>
        </w:rPr>
      </w:pPr>
      <w:r>
        <w:rPr>
          <w:sz w:val="22"/>
        </w:rPr>
        <w:t>ПРЕДУПРЕДИТЕЛЬНАЯ функция направлена на финансирование за счет части средств страх фонда мероприятий по уменьшению страхового риска.</w:t>
      </w:r>
    </w:p>
    <w:p w:rsidR="004D7916" w:rsidRDefault="004D7916">
      <w:pPr>
        <w:numPr>
          <w:ilvl w:val="0"/>
          <w:numId w:val="36"/>
        </w:numPr>
        <w:tabs>
          <w:tab w:val="clear" w:pos="1371"/>
        </w:tabs>
        <w:ind w:left="0" w:firstLine="567"/>
        <w:jc w:val="both"/>
        <w:rPr>
          <w:sz w:val="22"/>
        </w:rPr>
      </w:pPr>
      <w:r>
        <w:rPr>
          <w:sz w:val="22"/>
        </w:rPr>
        <w:t>СБЕРЕГАТЕЛЬНАЯ функция связана с накопительными отраслями страхования.</w:t>
      </w:r>
    </w:p>
    <w:p w:rsidR="004D7916" w:rsidRDefault="004D7916">
      <w:pPr>
        <w:numPr>
          <w:ilvl w:val="0"/>
          <w:numId w:val="36"/>
        </w:numPr>
        <w:tabs>
          <w:tab w:val="clear" w:pos="1371"/>
        </w:tabs>
        <w:ind w:left="0" w:firstLine="567"/>
        <w:jc w:val="both"/>
        <w:rPr>
          <w:sz w:val="22"/>
        </w:rPr>
      </w:pPr>
      <w:r>
        <w:rPr>
          <w:sz w:val="22"/>
        </w:rPr>
        <w:t>КОНТРОЛЬНАЯ функция заключается в строго целевом формировании и использовании средств страх фонда. Данная функция вытекает из указанных выше 3-х специфических функций и проявляется одновременно с ними в конкретных страх отношениях и в условиях страхования. В соответствии с контрольной функцией на основании законодательных и нормативных документов осуществляется финансовый страх контроль за правильностью проведения страх операций.</w:t>
      </w:r>
    </w:p>
    <w:p w:rsidR="004D7916" w:rsidRDefault="004D7916">
      <w:pPr>
        <w:ind w:firstLine="567"/>
        <w:jc w:val="both"/>
        <w:rPr>
          <w:sz w:val="22"/>
        </w:rPr>
      </w:pPr>
      <w:r>
        <w:rPr>
          <w:sz w:val="22"/>
        </w:rPr>
        <w:t>Говоря о прямом страховании и самостраховании необходимо рассмотреть  понятие и организационные формы страх фонда.</w:t>
      </w:r>
    </w:p>
    <w:p w:rsidR="004D7916" w:rsidRDefault="004D7916">
      <w:pPr>
        <w:ind w:firstLine="567"/>
        <w:jc w:val="both"/>
        <w:rPr>
          <w:sz w:val="22"/>
        </w:rPr>
      </w:pPr>
      <w:r>
        <w:rPr>
          <w:sz w:val="22"/>
        </w:rPr>
        <w:t>Страх фонд – обязательный элемент общественного воспроизводства, совокупность страховых натуральных запасов и денежных страховых фондов. Источником его формирования является прибавочный продукт.</w:t>
      </w:r>
    </w:p>
    <w:p w:rsidR="004D7916" w:rsidRDefault="004D7916">
      <w:pPr>
        <w:ind w:firstLine="567"/>
        <w:jc w:val="both"/>
        <w:rPr>
          <w:sz w:val="22"/>
        </w:rPr>
      </w:pPr>
      <w:r>
        <w:rPr>
          <w:sz w:val="22"/>
          <w:u w:val="single"/>
        </w:rPr>
        <w:t>Существует 3 основных организационных формы страх фонда</w:t>
      </w:r>
      <w:r>
        <w:rPr>
          <w:sz w:val="22"/>
        </w:rPr>
        <w:t>: государственный централизованный страх фонд; самострахование и фонд риска товаропроизводителя; страховой фонд страховщика.</w:t>
      </w:r>
    </w:p>
    <w:p w:rsidR="004D7916" w:rsidRDefault="004D7916">
      <w:pPr>
        <w:ind w:firstLine="567"/>
        <w:jc w:val="both"/>
        <w:rPr>
          <w:sz w:val="22"/>
        </w:rPr>
      </w:pPr>
      <w:r>
        <w:rPr>
          <w:sz w:val="22"/>
        </w:rPr>
        <w:t xml:space="preserve">Под </w:t>
      </w:r>
      <w:r>
        <w:rPr>
          <w:sz w:val="22"/>
          <w:u w:val="single"/>
        </w:rPr>
        <w:t>САМОСТРАХОВАНИЕМ</w:t>
      </w:r>
      <w:r>
        <w:rPr>
          <w:sz w:val="22"/>
        </w:rPr>
        <w:t xml:space="preserve"> понимается создание в децентрализованном порядке обособленного фонда, как правило в виде натуральных запасов хоз субъекта. Возможна и денежная форма самострахования. Фонд самострахования дает возможность преодолеть временные затруднения в процессе производства. С развитием рыночных отношений, он трансформируется в фонд риска товаропроизводителя и создается предприятием для обеспечения стабильной деятельности при неблагоприятной конъюнктуре.</w:t>
      </w:r>
    </w:p>
    <w:p w:rsidR="004D7916" w:rsidRDefault="004D7916">
      <w:pPr>
        <w:shd w:val="clear" w:color="auto" w:fill="FFFFFF"/>
        <w:autoSpaceDE w:val="0"/>
        <w:autoSpaceDN w:val="0"/>
        <w:adjustRightInd w:val="0"/>
        <w:jc w:val="both"/>
        <w:rPr>
          <w:sz w:val="22"/>
        </w:rPr>
      </w:pPr>
      <w:r>
        <w:rPr>
          <w:sz w:val="22"/>
        </w:rPr>
        <w:t>Недостатками данного метода являются:</w:t>
      </w:r>
    </w:p>
    <w:p w:rsidR="004D7916" w:rsidRDefault="004D7916">
      <w:pPr>
        <w:shd w:val="clear" w:color="auto" w:fill="FFFFFF"/>
        <w:autoSpaceDE w:val="0"/>
        <w:autoSpaceDN w:val="0"/>
        <w:adjustRightInd w:val="0"/>
        <w:jc w:val="both"/>
        <w:rPr>
          <w:sz w:val="22"/>
        </w:rPr>
      </w:pPr>
      <w:r>
        <w:rPr>
          <w:sz w:val="22"/>
        </w:rPr>
        <w:t>- необходимо большое количество средств убрать из оборота для создания фондов ( дорого)</w:t>
      </w:r>
    </w:p>
    <w:p w:rsidR="004D7916" w:rsidRDefault="004D7916">
      <w:pPr>
        <w:shd w:val="clear" w:color="auto" w:fill="FFFFFF"/>
        <w:autoSpaceDE w:val="0"/>
        <w:autoSpaceDN w:val="0"/>
        <w:adjustRightInd w:val="0"/>
        <w:jc w:val="both"/>
        <w:rPr>
          <w:sz w:val="22"/>
        </w:rPr>
      </w:pPr>
      <w:r>
        <w:rPr>
          <w:sz w:val="22"/>
        </w:rPr>
        <w:t>- возможен случай, что опасное событие наступит тогда, когда резерв только начал формироваться</w:t>
      </w:r>
    </w:p>
    <w:p w:rsidR="004D7916" w:rsidRDefault="004D7916">
      <w:pPr>
        <w:shd w:val="clear" w:color="auto" w:fill="FFFFFF"/>
        <w:autoSpaceDE w:val="0"/>
        <w:autoSpaceDN w:val="0"/>
        <w:adjustRightInd w:val="0"/>
        <w:jc w:val="both"/>
        <w:rPr>
          <w:sz w:val="22"/>
        </w:rPr>
      </w:pPr>
      <w:r>
        <w:rPr>
          <w:sz w:val="22"/>
        </w:rPr>
        <w:t>Преимущества:</w:t>
      </w:r>
    </w:p>
    <w:p w:rsidR="004D7916" w:rsidRDefault="004D7916">
      <w:pPr>
        <w:shd w:val="clear" w:color="auto" w:fill="FFFFFF"/>
        <w:autoSpaceDE w:val="0"/>
        <w:autoSpaceDN w:val="0"/>
        <w:adjustRightInd w:val="0"/>
        <w:jc w:val="both"/>
        <w:rPr>
          <w:sz w:val="22"/>
        </w:rPr>
      </w:pPr>
      <w:r>
        <w:rPr>
          <w:sz w:val="22"/>
        </w:rPr>
        <w:t>- независимость</w:t>
      </w:r>
    </w:p>
    <w:p w:rsidR="004D7916" w:rsidRDefault="004D7916">
      <w:pPr>
        <w:shd w:val="clear" w:color="auto" w:fill="FFFFFF"/>
        <w:autoSpaceDE w:val="0"/>
        <w:autoSpaceDN w:val="0"/>
        <w:adjustRightInd w:val="0"/>
        <w:jc w:val="both"/>
        <w:rPr>
          <w:sz w:val="22"/>
        </w:rPr>
      </w:pPr>
      <w:r>
        <w:rPr>
          <w:sz w:val="22"/>
        </w:rPr>
        <w:t xml:space="preserve">- оперативность в использовании средств </w:t>
      </w:r>
    </w:p>
    <w:p w:rsidR="004D7916" w:rsidRDefault="004D7916">
      <w:pPr>
        <w:ind w:firstLine="567"/>
        <w:jc w:val="both"/>
        <w:rPr>
          <w:sz w:val="22"/>
        </w:rPr>
      </w:pPr>
      <w:r>
        <w:rPr>
          <w:sz w:val="22"/>
        </w:rPr>
        <w:t xml:space="preserve">Для прямого страхования характерно создание </w:t>
      </w:r>
      <w:r>
        <w:rPr>
          <w:sz w:val="22"/>
          <w:u w:val="single"/>
        </w:rPr>
        <w:t>СТРАХ ФОНДА СТРАХОВЩИКА</w:t>
      </w:r>
      <w:r>
        <w:rPr>
          <w:sz w:val="22"/>
        </w:rPr>
        <w:t xml:space="preserve">, который создается не одним хоз субъектом обособленно, а за счет большого круга лиц его участников, которые выступают в качестве страхователей. Формирование его происходит также в децентрализованном порядке, так как участники уплачивают страх взносы обособленно. Фонд имеет только денежную форму. Направления расходования фонда в отличии от самострахования носят строго целевой характер. Объем фонда, необходимый для выплаты страх возмещения и страх сумм, определяется на основе статистики, эмпирических прогнозов, теории вероятности и с помощью системы актуарных расчетов. </w:t>
      </w:r>
    </w:p>
    <w:p w:rsidR="004D7916" w:rsidRDefault="004D7916">
      <w:pPr>
        <w:ind w:firstLine="567"/>
        <w:jc w:val="both"/>
        <w:rPr>
          <w:sz w:val="22"/>
        </w:rPr>
      </w:pPr>
      <w:r>
        <w:rPr>
          <w:sz w:val="22"/>
        </w:rPr>
        <w:t>В отличии от обособленного самострахования, при массовом охвате объектов страхования можно с большей степенью достоверности выявить размеры фонда, необходимые для покрытия ущерба и выплаты страх сумм.</w:t>
      </w:r>
    </w:p>
    <w:p w:rsidR="004D7916" w:rsidRDefault="004D7916">
      <w:pPr>
        <w:shd w:val="clear" w:color="auto" w:fill="FFFFFF"/>
        <w:autoSpaceDE w:val="0"/>
        <w:autoSpaceDN w:val="0"/>
        <w:adjustRightInd w:val="0"/>
        <w:jc w:val="both"/>
        <w:rPr>
          <w:sz w:val="22"/>
        </w:rPr>
      </w:pPr>
      <w:r>
        <w:rPr>
          <w:sz w:val="22"/>
        </w:rPr>
        <w:t>Недостатками данного метода являются:</w:t>
      </w:r>
    </w:p>
    <w:p w:rsidR="004D7916" w:rsidRDefault="004D7916">
      <w:pPr>
        <w:shd w:val="clear" w:color="auto" w:fill="FFFFFF"/>
        <w:autoSpaceDE w:val="0"/>
        <w:autoSpaceDN w:val="0"/>
        <w:adjustRightInd w:val="0"/>
        <w:jc w:val="both"/>
        <w:rPr>
          <w:sz w:val="22"/>
        </w:rPr>
      </w:pPr>
      <w:r>
        <w:rPr>
          <w:sz w:val="22"/>
        </w:rPr>
        <w:t>- необходимо большое количество средств убрать из оборота для создания фондов ( дорого)</w:t>
      </w:r>
    </w:p>
    <w:p w:rsidR="004D7916" w:rsidRDefault="004D7916">
      <w:pPr>
        <w:shd w:val="clear" w:color="auto" w:fill="FFFFFF"/>
        <w:autoSpaceDE w:val="0"/>
        <w:autoSpaceDN w:val="0"/>
        <w:adjustRightInd w:val="0"/>
        <w:jc w:val="both"/>
        <w:rPr>
          <w:sz w:val="22"/>
        </w:rPr>
      </w:pPr>
      <w:r>
        <w:rPr>
          <w:sz w:val="22"/>
        </w:rPr>
        <w:t>- возможен случай, что опасное событие наступит тогда, когда резерв только начал формироваться</w:t>
      </w:r>
    </w:p>
    <w:p w:rsidR="004D7916" w:rsidRDefault="004D7916">
      <w:pPr>
        <w:shd w:val="clear" w:color="auto" w:fill="FFFFFF"/>
        <w:autoSpaceDE w:val="0"/>
        <w:autoSpaceDN w:val="0"/>
        <w:adjustRightInd w:val="0"/>
        <w:jc w:val="both"/>
        <w:rPr>
          <w:sz w:val="22"/>
        </w:rPr>
      </w:pPr>
      <w:r>
        <w:rPr>
          <w:sz w:val="22"/>
        </w:rPr>
        <w:t>Преимущества:</w:t>
      </w:r>
    </w:p>
    <w:p w:rsidR="004D7916" w:rsidRDefault="004D7916">
      <w:pPr>
        <w:shd w:val="clear" w:color="auto" w:fill="FFFFFF"/>
        <w:autoSpaceDE w:val="0"/>
        <w:autoSpaceDN w:val="0"/>
        <w:adjustRightInd w:val="0"/>
        <w:jc w:val="both"/>
        <w:rPr>
          <w:sz w:val="22"/>
        </w:rPr>
      </w:pPr>
      <w:r>
        <w:rPr>
          <w:sz w:val="22"/>
        </w:rPr>
        <w:t>- независимость</w:t>
      </w:r>
    </w:p>
    <w:p w:rsidR="004D7916" w:rsidRDefault="004D7916">
      <w:pPr>
        <w:shd w:val="clear" w:color="auto" w:fill="FFFFFF"/>
        <w:autoSpaceDE w:val="0"/>
        <w:autoSpaceDN w:val="0"/>
        <w:adjustRightInd w:val="0"/>
        <w:jc w:val="both"/>
        <w:rPr>
          <w:sz w:val="22"/>
        </w:rPr>
      </w:pPr>
      <w:r>
        <w:rPr>
          <w:sz w:val="22"/>
        </w:rPr>
        <w:t>- оперативность в использовании средств</w:t>
      </w:r>
    </w:p>
    <w:p w:rsidR="004D7916" w:rsidRDefault="004D7916">
      <w:pPr>
        <w:shd w:val="clear" w:color="auto" w:fill="FFFFFF"/>
        <w:autoSpaceDE w:val="0"/>
        <w:autoSpaceDN w:val="0"/>
        <w:adjustRightInd w:val="0"/>
        <w:jc w:val="both"/>
        <w:rPr>
          <w:sz w:val="20"/>
        </w:rPr>
      </w:pPr>
    </w:p>
    <w:p w:rsidR="004D7916" w:rsidRDefault="004D7916">
      <w:pPr>
        <w:shd w:val="clear" w:color="auto" w:fill="FFFFFF"/>
        <w:autoSpaceDE w:val="0"/>
        <w:autoSpaceDN w:val="0"/>
        <w:adjustRightInd w:val="0"/>
        <w:jc w:val="both"/>
        <w:rPr>
          <w:sz w:val="20"/>
        </w:rPr>
      </w:pPr>
    </w:p>
    <w:p w:rsidR="004D7916" w:rsidRDefault="004D7916">
      <w:pPr>
        <w:shd w:val="clear" w:color="auto" w:fill="FFFFFF"/>
        <w:autoSpaceDE w:val="0"/>
        <w:autoSpaceDN w:val="0"/>
        <w:adjustRightInd w:val="0"/>
        <w:jc w:val="both"/>
        <w:rPr>
          <w:sz w:val="20"/>
        </w:rPr>
      </w:pPr>
    </w:p>
    <w:p w:rsidR="004D7916" w:rsidRDefault="004D7916">
      <w:pPr>
        <w:shd w:val="clear" w:color="auto" w:fill="FFFFFF"/>
        <w:autoSpaceDE w:val="0"/>
        <w:autoSpaceDN w:val="0"/>
        <w:adjustRightInd w:val="0"/>
        <w:jc w:val="both"/>
        <w:rPr>
          <w:sz w:val="20"/>
        </w:rPr>
      </w:pPr>
    </w:p>
    <w:p w:rsidR="004D7916" w:rsidRDefault="004D7916">
      <w:pPr>
        <w:ind w:firstLine="567"/>
        <w:jc w:val="center"/>
        <w:rPr>
          <w:b/>
          <w:sz w:val="22"/>
          <w:highlight w:val="red"/>
        </w:rPr>
      </w:pPr>
      <w:r>
        <w:rPr>
          <w:b/>
          <w:sz w:val="22"/>
          <w:highlight w:val="red"/>
        </w:rPr>
        <w:t xml:space="preserve">46. Формы страхования, их объекты и принципы их осуществления. </w:t>
      </w:r>
    </w:p>
    <w:p w:rsidR="004D7916" w:rsidRDefault="004D7916">
      <w:pPr>
        <w:ind w:firstLine="567"/>
        <w:jc w:val="center"/>
        <w:rPr>
          <w:b/>
          <w:sz w:val="22"/>
        </w:rPr>
      </w:pPr>
      <w:r>
        <w:rPr>
          <w:b/>
          <w:sz w:val="22"/>
          <w:highlight w:val="red"/>
        </w:rPr>
        <w:t>Основы классификации страхования.</w:t>
      </w:r>
    </w:p>
    <w:p w:rsidR="004D7916" w:rsidRDefault="004D7916">
      <w:pPr>
        <w:ind w:firstLine="567"/>
        <w:jc w:val="center"/>
        <w:rPr>
          <w:sz w:val="22"/>
        </w:rPr>
      </w:pPr>
    </w:p>
    <w:p w:rsidR="004D7916" w:rsidRDefault="004D7916">
      <w:pPr>
        <w:ind w:firstLine="567"/>
        <w:jc w:val="both"/>
        <w:rPr>
          <w:sz w:val="22"/>
        </w:rPr>
      </w:pPr>
      <w:r>
        <w:rPr>
          <w:sz w:val="22"/>
        </w:rPr>
        <w:t xml:space="preserve">Классификация страхования – это иерархическая система деления страхования по сферам деятельности, отраслям, подотраслям и видам. Все звенья классификации располагаются так, чтобы каждое последующее звено являлось частью предыдущего. </w:t>
      </w:r>
    </w:p>
    <w:p w:rsidR="004D7916" w:rsidRDefault="004D7916">
      <w:pPr>
        <w:ind w:firstLine="567"/>
        <w:jc w:val="both"/>
        <w:rPr>
          <w:sz w:val="22"/>
        </w:rPr>
      </w:pPr>
      <w:r>
        <w:rPr>
          <w:sz w:val="22"/>
        </w:rPr>
        <w:t xml:space="preserve">В основу классификации страхования положены 2 критерия: </w:t>
      </w:r>
    </w:p>
    <w:p w:rsidR="004D7916" w:rsidRDefault="004D7916">
      <w:pPr>
        <w:ind w:firstLine="567"/>
        <w:jc w:val="both"/>
        <w:rPr>
          <w:sz w:val="22"/>
        </w:rPr>
      </w:pPr>
      <w:r>
        <w:rPr>
          <w:sz w:val="22"/>
        </w:rPr>
        <w:t>- различия в объектах страхования</w:t>
      </w:r>
    </w:p>
    <w:p w:rsidR="004D7916" w:rsidRDefault="004D7916">
      <w:pPr>
        <w:ind w:firstLine="567"/>
        <w:jc w:val="both"/>
        <w:rPr>
          <w:sz w:val="22"/>
        </w:rPr>
      </w:pPr>
      <w:r>
        <w:rPr>
          <w:sz w:val="22"/>
        </w:rPr>
        <w:t xml:space="preserve">- различия в объеме страховой ответственности. </w:t>
      </w:r>
    </w:p>
    <w:p w:rsidR="004D7916" w:rsidRDefault="004D7916">
      <w:pPr>
        <w:ind w:firstLine="567"/>
        <w:jc w:val="both"/>
        <w:rPr>
          <w:sz w:val="22"/>
        </w:rPr>
      </w:pPr>
      <w:r>
        <w:rPr>
          <w:sz w:val="22"/>
        </w:rPr>
        <w:t>В более широком и конкретном смысле классификация страхования представляет собой форму выражения различий в страховщиках и сферах их деятельности, форме страхования, объектах страхования, категориях страхователей и объеме страховой ответственности.</w:t>
      </w:r>
    </w:p>
    <w:p w:rsidR="004D7916" w:rsidRDefault="004D7916">
      <w:pPr>
        <w:numPr>
          <w:ilvl w:val="0"/>
          <w:numId w:val="92"/>
        </w:numPr>
        <w:ind w:left="0" w:firstLine="567"/>
        <w:jc w:val="both"/>
        <w:rPr>
          <w:sz w:val="22"/>
        </w:rPr>
      </w:pPr>
      <w:r>
        <w:rPr>
          <w:sz w:val="22"/>
        </w:rPr>
        <w:t>ПО ФОРМЕ ОРГАНИЗАЦИИ страхование выступает как:</w:t>
      </w:r>
    </w:p>
    <w:p w:rsidR="004D7916" w:rsidRDefault="004D7916">
      <w:pPr>
        <w:ind w:firstLine="567"/>
        <w:jc w:val="both"/>
        <w:rPr>
          <w:sz w:val="22"/>
        </w:rPr>
      </w:pPr>
      <w:r>
        <w:rPr>
          <w:sz w:val="22"/>
        </w:rPr>
        <w:t>– ГОСУДАРСТВЕННОЕ-это орг форма где в качестве страховщика выступает государство в лице специально уполномоченных на это организаций.</w:t>
      </w:r>
    </w:p>
    <w:p w:rsidR="004D7916" w:rsidRDefault="004D7916">
      <w:pPr>
        <w:ind w:firstLine="567"/>
        <w:jc w:val="both"/>
        <w:rPr>
          <w:sz w:val="22"/>
        </w:rPr>
      </w:pPr>
      <w:r>
        <w:rPr>
          <w:sz w:val="22"/>
        </w:rPr>
        <w:t>–АКЦИОНЕРНОЕ – негосударственная организационная форма, где в качестве страховщика выступает частный капитал в виде акционерного общества, уставный фонд которого формируется из акций и иных ценных бумаг, принадлежащих ю.л или ф.л.</w:t>
      </w:r>
    </w:p>
    <w:p w:rsidR="004D7916" w:rsidRDefault="004D7916">
      <w:pPr>
        <w:ind w:firstLine="567"/>
        <w:jc w:val="both"/>
        <w:rPr>
          <w:sz w:val="22"/>
        </w:rPr>
      </w:pPr>
      <w:r>
        <w:rPr>
          <w:sz w:val="22"/>
        </w:rPr>
        <w:t>-ВЗАИМНОЕ – негосударственная организационная форма, которая выражает договоренность между группой ф.л., ю.л о возмещение друг другу будущих возможных убытков в определенных долях согласно принятых условий. Реализуется через Общество Взаимного Страхования, которое является страх организацией некоммерческого типа.</w:t>
      </w:r>
    </w:p>
    <w:p w:rsidR="004D7916" w:rsidRDefault="004D7916">
      <w:pPr>
        <w:ind w:firstLine="567"/>
        <w:jc w:val="both"/>
        <w:rPr>
          <w:sz w:val="22"/>
        </w:rPr>
      </w:pPr>
      <w:r>
        <w:rPr>
          <w:sz w:val="22"/>
          <w:lang w:val="en-US"/>
        </w:rPr>
        <w:t>II</w:t>
      </w:r>
      <w:r>
        <w:rPr>
          <w:sz w:val="22"/>
        </w:rPr>
        <w:t>. ПО СПОСОБУ ВОВЛЕЧЕНИЯ В СТРАХОВОЕ СООБЩЕСТВО или ПО ФОРМЕ ПРОВЕДЕНИЯ:</w:t>
      </w:r>
    </w:p>
    <w:p w:rsidR="004D7916" w:rsidRDefault="004D7916">
      <w:pPr>
        <w:ind w:firstLine="567"/>
        <w:jc w:val="both"/>
        <w:rPr>
          <w:sz w:val="22"/>
        </w:rPr>
      </w:pPr>
      <w:r>
        <w:rPr>
          <w:sz w:val="22"/>
        </w:rPr>
        <w:t xml:space="preserve">   -   ОБЯЗАТЕЛЬНОЕ страхование, инициатором которого является государство. Государство устанавливает обязательную форму страхования когда страховая защита тех или иных объектов связана с интересами не только отдельных страхователей, но и всего общества. Обязательное страхование проводится на основе соответствующих законодательных актов, в которых предусмотрены: перечень объектов, подлежащих страхованию; объем страховой ответственности; нормы страхового обеспечения; основные права и обязанности сторон, участвующих в страховании; порядок установление тарифных ставок страховых платежей и некоторые другие вопросы. Закон определяет круг страховых организаций, которым поручается проведение обязательного страхования. При обязательном страховании достигается полнота объектов страхования. С другой стороны, оно исключает выборочность отдельных объектов страхования, присущую добровольной форме. Тем самым имеется возможность за счет максимального охвата объектов страхования при обязательной форме его проведения применять минимальные тарифные ставки, добиваться высокой финансовой устойчивости страховых операций.</w:t>
      </w:r>
    </w:p>
    <w:p w:rsidR="004D7916" w:rsidRDefault="004D7916">
      <w:pPr>
        <w:ind w:firstLine="567"/>
        <w:jc w:val="both"/>
        <w:rPr>
          <w:sz w:val="22"/>
        </w:rPr>
      </w:pPr>
      <w:r>
        <w:rPr>
          <w:sz w:val="22"/>
        </w:rPr>
        <w:t xml:space="preserve">ПРИНЦИПЫ ОБЯЗАТЕЛЬНОГО СТРАХОВАНИЯ: </w:t>
      </w:r>
    </w:p>
    <w:p w:rsidR="004D7916" w:rsidRDefault="004D7916">
      <w:pPr>
        <w:numPr>
          <w:ilvl w:val="0"/>
          <w:numId w:val="93"/>
        </w:numPr>
        <w:ind w:left="0" w:firstLine="567"/>
        <w:jc w:val="both"/>
        <w:rPr>
          <w:sz w:val="22"/>
        </w:rPr>
      </w:pPr>
      <w:r>
        <w:rPr>
          <w:sz w:val="22"/>
        </w:rPr>
        <w:t xml:space="preserve">устанавливается законом, согласно которому страховщик обязан застраховать соответствующие объекты, а страхователь – вносить причитающиеся страховые платежи. </w:t>
      </w:r>
    </w:p>
    <w:p w:rsidR="004D7916" w:rsidRDefault="004D7916">
      <w:pPr>
        <w:numPr>
          <w:ilvl w:val="0"/>
          <w:numId w:val="93"/>
        </w:numPr>
        <w:ind w:left="0" w:firstLine="567"/>
        <w:jc w:val="both"/>
        <w:rPr>
          <w:sz w:val="22"/>
        </w:rPr>
      </w:pPr>
      <w:r>
        <w:rPr>
          <w:sz w:val="22"/>
        </w:rPr>
        <w:t>Сплошной охват обязательным страхованием указанных в законе объектов.</w:t>
      </w:r>
    </w:p>
    <w:p w:rsidR="004D7916" w:rsidRDefault="004D7916">
      <w:pPr>
        <w:numPr>
          <w:ilvl w:val="0"/>
          <w:numId w:val="93"/>
        </w:numPr>
        <w:ind w:left="0" w:firstLine="567"/>
        <w:jc w:val="both"/>
        <w:rPr>
          <w:sz w:val="22"/>
        </w:rPr>
      </w:pPr>
      <w:r>
        <w:rPr>
          <w:sz w:val="22"/>
        </w:rPr>
        <w:t>Автоматичность распространения на объекты, указанные в законе.</w:t>
      </w:r>
    </w:p>
    <w:p w:rsidR="004D7916" w:rsidRDefault="004D7916">
      <w:pPr>
        <w:numPr>
          <w:ilvl w:val="0"/>
          <w:numId w:val="93"/>
        </w:numPr>
        <w:ind w:left="0" w:firstLine="567"/>
        <w:jc w:val="both"/>
        <w:rPr>
          <w:sz w:val="22"/>
        </w:rPr>
      </w:pPr>
      <w:r>
        <w:rPr>
          <w:sz w:val="22"/>
        </w:rPr>
        <w:t>Действия обязательного страх независимо от внесения страховых платежей.</w:t>
      </w:r>
    </w:p>
    <w:p w:rsidR="004D7916" w:rsidRDefault="004D7916">
      <w:pPr>
        <w:numPr>
          <w:ilvl w:val="0"/>
          <w:numId w:val="93"/>
        </w:numPr>
        <w:ind w:left="0" w:firstLine="567"/>
        <w:jc w:val="both"/>
        <w:rPr>
          <w:sz w:val="22"/>
        </w:rPr>
      </w:pPr>
      <w:r>
        <w:rPr>
          <w:sz w:val="22"/>
        </w:rPr>
        <w:t>Бессрочность обязательного страхования.</w:t>
      </w:r>
    </w:p>
    <w:p w:rsidR="004D7916" w:rsidRDefault="004D7916">
      <w:pPr>
        <w:numPr>
          <w:ilvl w:val="0"/>
          <w:numId w:val="93"/>
        </w:numPr>
        <w:ind w:left="0" w:firstLine="567"/>
        <w:jc w:val="both"/>
        <w:rPr>
          <w:sz w:val="22"/>
        </w:rPr>
      </w:pPr>
      <w:r>
        <w:rPr>
          <w:sz w:val="22"/>
        </w:rPr>
        <w:t xml:space="preserve">Нормирование страхового обеспечения.  </w:t>
      </w:r>
    </w:p>
    <w:p w:rsidR="004D7916" w:rsidRDefault="004D7916">
      <w:pPr>
        <w:ind w:firstLine="567"/>
        <w:jc w:val="both"/>
        <w:rPr>
          <w:sz w:val="22"/>
        </w:rPr>
      </w:pPr>
      <w:r>
        <w:rPr>
          <w:sz w:val="22"/>
        </w:rPr>
        <w:t xml:space="preserve"> - ДОБРОВОЛЬНОЕ СТРАХОВАНИЕ – возникает только на основе добровольно заключаемого договора между страхователем и страховщиком. Договор удостоверяется страховым полисом. Нормативную базу для организации и проведения добровольного страхования создает страховое законодательство. Исходя из законодательства, формируются условия и правила отдельных видов добровольного страхования. Эти правила и условия, разрабатываемые страховщиком подлежат обязательному лицензированию со стороны органа Гос.Страх.Надзора.</w:t>
      </w:r>
    </w:p>
    <w:p w:rsidR="004D7916" w:rsidRDefault="004D7916">
      <w:pPr>
        <w:ind w:firstLine="567"/>
        <w:jc w:val="both"/>
        <w:rPr>
          <w:sz w:val="22"/>
        </w:rPr>
      </w:pPr>
      <w:r>
        <w:rPr>
          <w:sz w:val="22"/>
        </w:rPr>
        <w:t>ПРИНЦИПЫ ДОБРОВОЛЬНОГО СТРАХОВАНИЯ:</w:t>
      </w:r>
    </w:p>
    <w:p w:rsidR="004D7916" w:rsidRDefault="004D7916">
      <w:pPr>
        <w:ind w:firstLine="567"/>
        <w:jc w:val="both"/>
        <w:rPr>
          <w:sz w:val="22"/>
        </w:rPr>
      </w:pPr>
      <w:r>
        <w:rPr>
          <w:sz w:val="22"/>
        </w:rPr>
        <w:t>* Действует и в силу закона и на добровольных началах.</w:t>
      </w:r>
    </w:p>
    <w:p w:rsidR="004D7916" w:rsidRDefault="004D7916">
      <w:pPr>
        <w:ind w:firstLine="567"/>
        <w:jc w:val="both"/>
        <w:rPr>
          <w:sz w:val="22"/>
        </w:rPr>
      </w:pPr>
      <w:r>
        <w:rPr>
          <w:sz w:val="22"/>
        </w:rPr>
        <w:t>* Добровольное участие в страховании</w:t>
      </w:r>
    </w:p>
    <w:p w:rsidR="004D7916" w:rsidRDefault="004D7916">
      <w:pPr>
        <w:ind w:firstLine="567"/>
        <w:jc w:val="both"/>
        <w:rPr>
          <w:sz w:val="22"/>
        </w:rPr>
      </w:pPr>
      <w:r>
        <w:rPr>
          <w:sz w:val="22"/>
        </w:rPr>
        <w:t>* Выборочный охват добровольным страхованием</w:t>
      </w:r>
    </w:p>
    <w:p w:rsidR="004D7916" w:rsidRDefault="004D7916">
      <w:pPr>
        <w:ind w:firstLine="567"/>
        <w:jc w:val="both"/>
        <w:rPr>
          <w:sz w:val="22"/>
        </w:rPr>
      </w:pPr>
      <w:r>
        <w:rPr>
          <w:sz w:val="22"/>
        </w:rPr>
        <w:t>* Оно всегда ограничено сроком страхования</w:t>
      </w:r>
    </w:p>
    <w:p w:rsidR="004D7916" w:rsidRDefault="004D7916">
      <w:pPr>
        <w:ind w:firstLine="567"/>
        <w:jc w:val="both"/>
        <w:rPr>
          <w:sz w:val="22"/>
        </w:rPr>
      </w:pPr>
      <w:r>
        <w:rPr>
          <w:sz w:val="22"/>
        </w:rPr>
        <w:t>* Действует только при уплате разовых или периодических страховых взносов.</w:t>
      </w:r>
    </w:p>
    <w:p w:rsidR="004D7916" w:rsidRDefault="004D7916">
      <w:pPr>
        <w:ind w:firstLine="567"/>
        <w:jc w:val="both"/>
        <w:rPr>
          <w:sz w:val="22"/>
        </w:rPr>
      </w:pPr>
      <w:r>
        <w:rPr>
          <w:sz w:val="22"/>
        </w:rPr>
        <w:t>*Страховое обеспечение зависит от желания страхователя.</w:t>
      </w:r>
    </w:p>
    <w:p w:rsidR="004D7916" w:rsidRDefault="004D7916">
      <w:pPr>
        <w:ind w:firstLine="567"/>
        <w:jc w:val="both"/>
        <w:rPr>
          <w:sz w:val="22"/>
        </w:rPr>
      </w:pPr>
      <w:r>
        <w:rPr>
          <w:sz w:val="22"/>
          <w:lang w:val="en-US"/>
        </w:rPr>
        <w:t>III</w:t>
      </w:r>
      <w:r>
        <w:rPr>
          <w:sz w:val="22"/>
        </w:rPr>
        <w:t>. ПО ОТРАСЛЯМ или ОБЪЕКТАМ СТРАХОВАНИЯ:</w:t>
      </w:r>
    </w:p>
    <w:p w:rsidR="004D7916" w:rsidRDefault="004D7916">
      <w:pPr>
        <w:ind w:firstLine="567"/>
        <w:jc w:val="both"/>
        <w:rPr>
          <w:sz w:val="22"/>
        </w:rPr>
      </w:pPr>
      <w:r>
        <w:rPr>
          <w:sz w:val="22"/>
        </w:rPr>
        <w:t>- ИМУЩЕСТВЕННОЕ</w:t>
      </w:r>
    </w:p>
    <w:p w:rsidR="004D7916" w:rsidRDefault="004D7916">
      <w:pPr>
        <w:ind w:firstLine="567"/>
        <w:jc w:val="both"/>
        <w:rPr>
          <w:sz w:val="22"/>
        </w:rPr>
      </w:pPr>
      <w:r>
        <w:rPr>
          <w:sz w:val="22"/>
        </w:rPr>
        <w:t>- ЛИЧНОЕ</w:t>
      </w:r>
    </w:p>
    <w:p w:rsidR="004D7916" w:rsidRDefault="004D7916">
      <w:pPr>
        <w:ind w:firstLine="567"/>
        <w:jc w:val="both"/>
        <w:rPr>
          <w:sz w:val="22"/>
        </w:rPr>
      </w:pPr>
      <w:r>
        <w:rPr>
          <w:sz w:val="22"/>
        </w:rPr>
        <w:t xml:space="preserve">-СТРАХОВАНИЕ ОТВЕТСТВЕННОСТИ  </w:t>
      </w:r>
    </w:p>
    <w:p w:rsidR="004D7916" w:rsidRDefault="004D7916">
      <w:pPr>
        <w:ind w:firstLine="567"/>
        <w:jc w:val="both"/>
        <w:rPr>
          <w:sz w:val="22"/>
        </w:rPr>
      </w:pPr>
      <w:r>
        <w:rPr>
          <w:sz w:val="22"/>
        </w:rPr>
        <w:t>- СТРАХОВАНИЕ ПРЕДПРИНИМАТЕЛЬСКИХ РИСКОВ</w:t>
      </w:r>
    </w:p>
    <w:p w:rsidR="004D7916" w:rsidRDefault="004D7916">
      <w:pPr>
        <w:ind w:firstLine="567"/>
        <w:jc w:val="both"/>
        <w:rPr>
          <w:sz w:val="22"/>
        </w:rPr>
      </w:pPr>
    </w:p>
    <w:p w:rsidR="004D7916" w:rsidRDefault="004D7916">
      <w:pPr>
        <w:ind w:firstLine="567"/>
        <w:jc w:val="both"/>
        <w:rPr>
          <w:sz w:val="22"/>
        </w:rPr>
      </w:pPr>
      <w:r>
        <w:rPr>
          <w:sz w:val="22"/>
          <w:lang w:val="en-US"/>
        </w:rPr>
        <w:t>IV</w:t>
      </w:r>
      <w:r>
        <w:rPr>
          <w:sz w:val="22"/>
        </w:rPr>
        <w:t>. ПО ПОДОТРАСЛЯМ И ВИДАМ:</w:t>
      </w:r>
    </w:p>
    <w:p w:rsidR="004D7916" w:rsidRDefault="0060719F">
      <w:pPr>
        <w:ind w:firstLine="567"/>
        <w:jc w:val="both"/>
        <w:rPr>
          <w:sz w:val="18"/>
        </w:rPr>
      </w:pPr>
      <w:r>
        <w:rPr>
          <w:sz w:val="18"/>
        </w:rPr>
        <w:pict>
          <v:shape id="_x0000_i1034" type="#_x0000_t75" style="width:440.25pt;height:306pt" fillcolor="window">
            <v:imagedata r:id="rId19" o:title=""/>
          </v:shape>
        </w:pict>
      </w:r>
    </w:p>
    <w:p w:rsidR="004D7916" w:rsidRDefault="004D7916">
      <w:pPr>
        <w:ind w:firstLine="567"/>
        <w:jc w:val="both"/>
        <w:rPr>
          <w:sz w:val="18"/>
        </w:rPr>
      </w:pPr>
      <w:r>
        <w:rPr>
          <w:sz w:val="18"/>
        </w:rPr>
        <w:t>_________________________________________________________________________</w:t>
      </w:r>
    </w:p>
    <w:p w:rsidR="004D7916" w:rsidRDefault="0060719F">
      <w:pPr>
        <w:ind w:firstLine="567"/>
        <w:jc w:val="both"/>
        <w:rPr>
          <w:sz w:val="18"/>
        </w:rPr>
      </w:pPr>
      <w:r>
        <w:rPr>
          <w:sz w:val="18"/>
        </w:rPr>
        <w:pict>
          <v:shape id="_x0000_i1035" type="#_x0000_t75" style="width:413.25pt;height:359.25pt" fillcolor="window">
            <v:imagedata r:id="rId20" o:title=""/>
          </v:shape>
        </w:pict>
      </w:r>
    </w:p>
    <w:p w:rsidR="004D7916" w:rsidRDefault="004D7916">
      <w:pPr>
        <w:shd w:val="clear" w:color="auto" w:fill="FFFFFF"/>
        <w:autoSpaceDE w:val="0"/>
        <w:autoSpaceDN w:val="0"/>
        <w:adjustRightInd w:val="0"/>
        <w:ind w:firstLine="567"/>
        <w:jc w:val="both"/>
        <w:rPr>
          <w:sz w:val="20"/>
        </w:rPr>
      </w:pPr>
    </w:p>
    <w:p w:rsidR="004D7916" w:rsidRDefault="004D7916">
      <w:pPr>
        <w:shd w:val="clear" w:color="auto" w:fill="FFFFFF"/>
        <w:autoSpaceDE w:val="0"/>
        <w:autoSpaceDN w:val="0"/>
        <w:adjustRightInd w:val="0"/>
        <w:ind w:firstLine="567"/>
        <w:jc w:val="both"/>
        <w:rPr>
          <w:sz w:val="20"/>
        </w:rPr>
      </w:pPr>
    </w:p>
    <w:p w:rsidR="004D7916" w:rsidRDefault="004D7916">
      <w:pPr>
        <w:shd w:val="clear" w:color="auto" w:fill="FFFFFF"/>
        <w:autoSpaceDE w:val="0"/>
        <w:autoSpaceDN w:val="0"/>
        <w:adjustRightInd w:val="0"/>
        <w:ind w:firstLine="567"/>
        <w:jc w:val="both"/>
        <w:rPr>
          <w:sz w:val="20"/>
        </w:rPr>
      </w:pPr>
    </w:p>
    <w:p w:rsidR="004D7916" w:rsidRDefault="004D7916">
      <w:pPr>
        <w:shd w:val="clear" w:color="auto" w:fill="FFFFFF"/>
        <w:autoSpaceDE w:val="0"/>
        <w:autoSpaceDN w:val="0"/>
        <w:adjustRightInd w:val="0"/>
        <w:ind w:firstLine="567"/>
        <w:jc w:val="both"/>
        <w:rPr>
          <w:sz w:val="20"/>
        </w:rPr>
      </w:pPr>
    </w:p>
    <w:p w:rsidR="004D7916" w:rsidRDefault="004D7916">
      <w:pPr>
        <w:shd w:val="clear" w:color="auto" w:fill="FFFFFF"/>
        <w:autoSpaceDE w:val="0"/>
        <w:autoSpaceDN w:val="0"/>
        <w:adjustRightInd w:val="0"/>
        <w:ind w:firstLine="567"/>
        <w:jc w:val="both"/>
        <w:rPr>
          <w:sz w:val="20"/>
        </w:rPr>
      </w:pPr>
    </w:p>
    <w:p w:rsidR="004D7916" w:rsidRDefault="004D7916">
      <w:pPr>
        <w:shd w:val="clear" w:color="auto" w:fill="FFFFFF"/>
        <w:autoSpaceDE w:val="0"/>
        <w:autoSpaceDN w:val="0"/>
        <w:adjustRightInd w:val="0"/>
        <w:ind w:firstLine="567"/>
        <w:jc w:val="both"/>
        <w:rPr>
          <w:sz w:val="20"/>
        </w:rPr>
      </w:pPr>
    </w:p>
    <w:p w:rsidR="004D7916" w:rsidRDefault="004D7916">
      <w:pPr>
        <w:shd w:val="clear" w:color="auto" w:fill="FFFFFF"/>
        <w:autoSpaceDE w:val="0"/>
        <w:autoSpaceDN w:val="0"/>
        <w:adjustRightInd w:val="0"/>
        <w:ind w:firstLine="567"/>
        <w:jc w:val="both"/>
        <w:rPr>
          <w:sz w:val="20"/>
        </w:rPr>
      </w:pPr>
    </w:p>
    <w:p w:rsidR="004D7916" w:rsidRDefault="004D7916">
      <w:pPr>
        <w:shd w:val="clear" w:color="auto" w:fill="FFFFFF"/>
        <w:autoSpaceDE w:val="0"/>
        <w:autoSpaceDN w:val="0"/>
        <w:adjustRightInd w:val="0"/>
        <w:ind w:firstLine="567"/>
        <w:jc w:val="both"/>
        <w:rPr>
          <w:sz w:val="20"/>
        </w:rPr>
      </w:pPr>
    </w:p>
    <w:p w:rsidR="004D7916" w:rsidRDefault="004D7916">
      <w:pPr>
        <w:shd w:val="clear" w:color="auto" w:fill="FFFFFF"/>
        <w:autoSpaceDE w:val="0"/>
        <w:autoSpaceDN w:val="0"/>
        <w:adjustRightInd w:val="0"/>
        <w:ind w:firstLine="567"/>
        <w:jc w:val="both"/>
        <w:rPr>
          <w:sz w:val="20"/>
        </w:rPr>
      </w:pPr>
    </w:p>
    <w:p w:rsidR="004D7916" w:rsidRDefault="004D7916">
      <w:pPr>
        <w:shd w:val="clear" w:color="auto" w:fill="FFFFFF"/>
        <w:autoSpaceDE w:val="0"/>
        <w:autoSpaceDN w:val="0"/>
        <w:adjustRightInd w:val="0"/>
        <w:ind w:firstLine="567"/>
        <w:jc w:val="both"/>
        <w:rPr>
          <w:sz w:val="20"/>
        </w:rPr>
      </w:pPr>
    </w:p>
    <w:p w:rsidR="004D7916" w:rsidRDefault="004D7916">
      <w:pPr>
        <w:shd w:val="clear" w:color="auto" w:fill="FFFFFF"/>
        <w:autoSpaceDE w:val="0"/>
        <w:autoSpaceDN w:val="0"/>
        <w:adjustRightInd w:val="0"/>
        <w:ind w:firstLine="567"/>
        <w:jc w:val="center"/>
        <w:rPr>
          <w:b/>
        </w:rPr>
      </w:pPr>
      <w:r>
        <w:rPr>
          <w:b/>
          <w:highlight w:val="red"/>
        </w:rPr>
        <w:t>47. Страховой тариф: сущность и факторы, влияющие на его состав.</w:t>
      </w:r>
    </w:p>
    <w:p w:rsidR="004D7916" w:rsidRDefault="004D7916">
      <w:pPr>
        <w:shd w:val="clear" w:color="auto" w:fill="FFFFFF"/>
        <w:autoSpaceDE w:val="0"/>
        <w:autoSpaceDN w:val="0"/>
        <w:adjustRightInd w:val="0"/>
        <w:ind w:firstLine="567"/>
        <w:jc w:val="both"/>
      </w:pPr>
    </w:p>
    <w:p w:rsidR="004D7916" w:rsidRDefault="004D7916">
      <w:pPr>
        <w:shd w:val="clear" w:color="auto" w:fill="FFFFFF"/>
        <w:autoSpaceDE w:val="0"/>
        <w:autoSpaceDN w:val="0"/>
        <w:adjustRightInd w:val="0"/>
        <w:ind w:firstLine="567"/>
        <w:jc w:val="both"/>
      </w:pPr>
      <w:r>
        <w:t>Страховой тариф – рассчитанная величина стоимости страховой услуги, исчисляемая на единицу страховой суммы.</w:t>
      </w:r>
    </w:p>
    <w:p w:rsidR="004D7916" w:rsidRDefault="004D7916">
      <w:pPr>
        <w:shd w:val="clear" w:color="auto" w:fill="FFFFFF"/>
        <w:autoSpaceDE w:val="0"/>
        <w:autoSpaceDN w:val="0"/>
        <w:adjustRightInd w:val="0"/>
        <w:ind w:firstLine="567"/>
        <w:jc w:val="both"/>
      </w:pPr>
      <w:r>
        <w:t>Страховая – премия – рассчитанная величина стоимости услуги, исчисляемая на всю страховую сумму.</w:t>
      </w:r>
    </w:p>
    <w:p w:rsidR="004D7916" w:rsidRDefault="004D7916">
      <w:pPr>
        <w:shd w:val="clear" w:color="auto" w:fill="FFFFFF"/>
        <w:autoSpaceDE w:val="0"/>
        <w:autoSpaceDN w:val="0"/>
        <w:adjustRightInd w:val="0"/>
        <w:ind w:firstLine="567"/>
        <w:jc w:val="both"/>
      </w:pPr>
      <w:r>
        <w:t>В обязанность страх-ля входит уплатить соответствующий страховой тариф в определенный период времени, а обязанность стр-ка состоит в том, чтобы сформировать из страховых премий резервы для дальнейшего возмещения ущерба по страховым случаям.</w:t>
      </w:r>
    </w:p>
    <w:p w:rsidR="004D7916" w:rsidRDefault="004D7916">
      <w:pPr>
        <w:shd w:val="clear" w:color="auto" w:fill="FFFFFF"/>
        <w:autoSpaceDE w:val="0"/>
        <w:autoSpaceDN w:val="0"/>
        <w:adjustRightInd w:val="0"/>
        <w:ind w:firstLine="567"/>
        <w:jc w:val="both"/>
      </w:pPr>
      <w:r>
        <w:t>Страховые тарифы могут б. исчислены в долях от страховой суммы, либо в денежном выражении ( 2 рубля со 100 руб.)</w:t>
      </w:r>
    </w:p>
    <w:p w:rsidR="004D7916" w:rsidRDefault="004D7916">
      <w:pPr>
        <w:shd w:val="clear" w:color="auto" w:fill="FFFFFF"/>
        <w:autoSpaceDE w:val="0"/>
        <w:autoSpaceDN w:val="0"/>
        <w:adjustRightInd w:val="0"/>
        <w:ind w:firstLine="567"/>
        <w:jc w:val="both"/>
      </w:pPr>
      <w:r>
        <w:t>Страховой тариф еще называют БРУТТО-премией.</w:t>
      </w:r>
    </w:p>
    <w:p w:rsidR="004D7916" w:rsidRDefault="004D7916">
      <w:pPr>
        <w:shd w:val="clear" w:color="auto" w:fill="FFFFFF"/>
        <w:autoSpaceDE w:val="0"/>
        <w:autoSpaceDN w:val="0"/>
        <w:adjustRightInd w:val="0"/>
        <w:ind w:firstLine="567"/>
        <w:jc w:val="both"/>
        <w:rPr>
          <w:sz w:val="20"/>
        </w:rPr>
      </w:pPr>
    </w:p>
    <w:p w:rsidR="004D7916" w:rsidRDefault="0060719F">
      <w:pPr>
        <w:shd w:val="clear" w:color="auto" w:fill="FFFFFF"/>
        <w:autoSpaceDE w:val="0"/>
        <w:autoSpaceDN w:val="0"/>
        <w:adjustRightInd w:val="0"/>
        <w:ind w:left="3540" w:firstLine="708"/>
        <w:jc w:val="both"/>
        <w:rPr>
          <w:sz w:val="20"/>
        </w:rPr>
      </w:pPr>
      <w:r>
        <w:rPr>
          <w:noProof/>
          <w:sz w:val="20"/>
        </w:rPr>
        <w:pict>
          <v:line id="_x0000_s1496" style="position:absolute;left:0;text-align:left;z-index:251664896" from="4in,6pt" to="414pt,24pt" o:allowincell="f">
            <v:stroke endarrow="block"/>
          </v:line>
        </w:pict>
      </w:r>
      <w:r>
        <w:rPr>
          <w:noProof/>
          <w:sz w:val="20"/>
        </w:rPr>
        <w:pict>
          <v:line id="_x0000_s1495" style="position:absolute;left:0;text-align:left;flip:x;z-index:251663872" from="63pt,6pt" to="207pt,24pt" o:allowincell="f">
            <v:stroke endarrow="block"/>
          </v:line>
        </w:pict>
      </w:r>
      <w:r w:rsidR="004D7916">
        <w:rPr>
          <w:sz w:val="20"/>
        </w:rPr>
        <w:t>БРУТТО-премия</w:t>
      </w:r>
    </w:p>
    <w:p w:rsidR="004D7916" w:rsidRDefault="004D7916">
      <w:pPr>
        <w:shd w:val="clear" w:color="auto" w:fill="FFFFFF"/>
        <w:autoSpaceDE w:val="0"/>
        <w:autoSpaceDN w:val="0"/>
        <w:adjustRightInd w:val="0"/>
        <w:ind w:firstLine="567"/>
        <w:jc w:val="both"/>
        <w:rPr>
          <w:sz w:val="20"/>
        </w:rPr>
      </w:pPr>
    </w:p>
    <w:p w:rsidR="004D7916" w:rsidRDefault="0060719F">
      <w:pPr>
        <w:shd w:val="clear" w:color="auto" w:fill="FFFFFF"/>
        <w:autoSpaceDE w:val="0"/>
        <w:autoSpaceDN w:val="0"/>
        <w:adjustRightInd w:val="0"/>
        <w:ind w:firstLine="567"/>
        <w:jc w:val="both"/>
        <w:rPr>
          <w:sz w:val="20"/>
        </w:rPr>
      </w:pPr>
      <w:r>
        <w:rPr>
          <w:noProof/>
          <w:sz w:val="20"/>
        </w:rPr>
        <w:pict>
          <v:line id="_x0000_s1501" style="position:absolute;left:0;text-align:left;z-index:251670016" from="441pt,1pt" to="486pt,28pt" o:allowincell="f">
            <v:stroke endarrow="block"/>
          </v:line>
        </w:pict>
      </w:r>
      <w:r>
        <w:rPr>
          <w:noProof/>
          <w:sz w:val="20"/>
        </w:rPr>
        <w:pict>
          <v:line id="_x0000_s1500" style="position:absolute;left:0;text-align:left;z-index:251668992" from="414pt,10pt" to="414pt,28pt" o:allowincell="f">
            <v:stroke endarrow="block"/>
          </v:line>
        </w:pict>
      </w:r>
      <w:r>
        <w:rPr>
          <w:noProof/>
          <w:sz w:val="20"/>
        </w:rPr>
        <w:pict>
          <v:line id="_x0000_s1499" style="position:absolute;left:0;text-align:left;flip:x;z-index:251667968" from="306pt,10pt" to="387pt,19pt" o:allowincell="f">
            <v:stroke endarrow="block"/>
          </v:line>
        </w:pict>
      </w:r>
      <w:r>
        <w:rPr>
          <w:noProof/>
          <w:sz w:val="20"/>
        </w:rPr>
        <w:pict>
          <v:line id="_x0000_s1498" style="position:absolute;left:0;text-align:left;z-index:251666944" from="99pt,1pt" to="180pt,19pt" o:allowincell="f">
            <v:stroke endarrow="block"/>
          </v:line>
        </w:pict>
      </w:r>
      <w:r>
        <w:rPr>
          <w:noProof/>
          <w:sz w:val="20"/>
        </w:rPr>
        <w:pict>
          <v:line id="_x0000_s1497" style="position:absolute;left:0;text-align:left;z-index:251665920" from="54pt,10pt" to="54pt,28pt" o:allowincell="f">
            <v:stroke endarrow="block"/>
          </v:line>
        </w:pict>
      </w:r>
      <w:r w:rsidR="004D7916">
        <w:rPr>
          <w:sz w:val="20"/>
        </w:rPr>
        <w:t>НЕТТО-премия</w:t>
      </w:r>
      <w:r w:rsidR="004D7916">
        <w:rPr>
          <w:sz w:val="20"/>
        </w:rPr>
        <w:tab/>
      </w:r>
      <w:r w:rsidR="004D7916">
        <w:rPr>
          <w:sz w:val="20"/>
        </w:rPr>
        <w:tab/>
      </w:r>
      <w:r w:rsidR="004D7916">
        <w:rPr>
          <w:sz w:val="20"/>
        </w:rPr>
        <w:tab/>
      </w:r>
      <w:r w:rsidR="004D7916">
        <w:rPr>
          <w:sz w:val="20"/>
        </w:rPr>
        <w:tab/>
      </w:r>
      <w:r w:rsidR="004D7916">
        <w:rPr>
          <w:sz w:val="20"/>
        </w:rPr>
        <w:tab/>
      </w:r>
      <w:r w:rsidR="004D7916">
        <w:rPr>
          <w:sz w:val="20"/>
        </w:rPr>
        <w:tab/>
      </w:r>
      <w:r w:rsidR="004D7916">
        <w:rPr>
          <w:sz w:val="20"/>
        </w:rPr>
        <w:tab/>
      </w:r>
      <w:r w:rsidR="004D7916">
        <w:rPr>
          <w:sz w:val="20"/>
        </w:rPr>
        <w:tab/>
      </w:r>
      <w:r w:rsidR="004D7916">
        <w:rPr>
          <w:sz w:val="20"/>
        </w:rPr>
        <w:tab/>
        <w:t>НАГРУЗКА</w:t>
      </w:r>
    </w:p>
    <w:p w:rsidR="004D7916" w:rsidRDefault="004D7916">
      <w:pPr>
        <w:shd w:val="clear" w:color="auto" w:fill="FFFFFF"/>
        <w:autoSpaceDE w:val="0"/>
        <w:autoSpaceDN w:val="0"/>
        <w:adjustRightInd w:val="0"/>
        <w:ind w:firstLine="567"/>
        <w:jc w:val="both"/>
        <w:rPr>
          <w:sz w:val="20"/>
        </w:rPr>
      </w:pPr>
    </w:p>
    <w:p w:rsidR="004D7916" w:rsidRDefault="004D7916">
      <w:pPr>
        <w:shd w:val="clear" w:color="auto" w:fill="FFFFFF"/>
        <w:autoSpaceDE w:val="0"/>
        <w:autoSpaceDN w:val="0"/>
        <w:adjustRightInd w:val="0"/>
        <w:ind w:firstLine="567"/>
        <w:jc w:val="both"/>
        <w:rPr>
          <w:sz w:val="20"/>
        </w:rPr>
      </w:pPr>
      <w:r>
        <w:rPr>
          <w:sz w:val="20"/>
        </w:rPr>
        <w:t>Рисковая премия</w:t>
      </w:r>
      <w:r>
        <w:rPr>
          <w:sz w:val="20"/>
        </w:rPr>
        <w:tab/>
      </w:r>
      <w:r>
        <w:rPr>
          <w:sz w:val="20"/>
        </w:rPr>
        <w:tab/>
        <w:t>Рисковая надбавка</w:t>
      </w:r>
      <w:r>
        <w:rPr>
          <w:sz w:val="20"/>
        </w:rPr>
        <w:tab/>
      </w:r>
      <w:r>
        <w:rPr>
          <w:sz w:val="20"/>
        </w:rPr>
        <w:tab/>
        <w:t>Расходы на</w:t>
      </w:r>
      <w:r>
        <w:rPr>
          <w:sz w:val="20"/>
        </w:rPr>
        <w:tab/>
      </w:r>
      <w:r>
        <w:rPr>
          <w:sz w:val="20"/>
        </w:rPr>
        <w:tab/>
        <w:t>Резервы</w:t>
      </w:r>
      <w:r>
        <w:rPr>
          <w:sz w:val="20"/>
        </w:rPr>
        <w:tab/>
      </w:r>
      <w:r>
        <w:rPr>
          <w:sz w:val="20"/>
        </w:rPr>
        <w:tab/>
        <w:t>Тарифная</w:t>
      </w:r>
    </w:p>
    <w:p w:rsidR="004D7916" w:rsidRDefault="004D7916">
      <w:pPr>
        <w:shd w:val="clear" w:color="auto" w:fill="FFFFFF"/>
        <w:autoSpaceDE w:val="0"/>
        <w:autoSpaceDN w:val="0"/>
        <w:adjustRightInd w:val="0"/>
        <w:ind w:firstLine="567"/>
        <w:jc w:val="both"/>
        <w:rPr>
          <w:sz w:val="20"/>
        </w:rPr>
      </w:pPr>
      <w:r>
        <w:rPr>
          <w:sz w:val="20"/>
        </w:rPr>
        <w:tab/>
      </w:r>
      <w:r>
        <w:rPr>
          <w:sz w:val="20"/>
        </w:rPr>
        <w:tab/>
      </w:r>
      <w:r>
        <w:rPr>
          <w:sz w:val="20"/>
        </w:rPr>
        <w:tab/>
      </w:r>
      <w:r>
        <w:rPr>
          <w:sz w:val="20"/>
        </w:rPr>
        <w:tab/>
      </w:r>
      <w:r>
        <w:rPr>
          <w:sz w:val="20"/>
        </w:rPr>
        <w:tab/>
      </w:r>
      <w:r>
        <w:rPr>
          <w:sz w:val="20"/>
        </w:rPr>
        <w:tab/>
      </w:r>
      <w:r>
        <w:rPr>
          <w:sz w:val="20"/>
        </w:rPr>
        <w:tab/>
        <w:t xml:space="preserve">             ведение дела</w:t>
      </w:r>
      <w:r>
        <w:rPr>
          <w:sz w:val="20"/>
        </w:rPr>
        <w:tab/>
        <w:t>предупредительных</w:t>
      </w:r>
      <w:r>
        <w:rPr>
          <w:sz w:val="20"/>
        </w:rPr>
        <w:tab/>
        <w:t>прибыль</w:t>
      </w:r>
    </w:p>
    <w:p w:rsidR="004D7916" w:rsidRDefault="004D7916">
      <w:pPr>
        <w:shd w:val="clear" w:color="auto" w:fill="FFFFFF"/>
        <w:autoSpaceDE w:val="0"/>
        <w:autoSpaceDN w:val="0"/>
        <w:adjustRightInd w:val="0"/>
        <w:ind w:firstLine="567"/>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мероприятий</w:t>
      </w:r>
    </w:p>
    <w:p w:rsidR="004D7916" w:rsidRDefault="004D7916">
      <w:pPr>
        <w:shd w:val="clear" w:color="auto" w:fill="FFFFFF"/>
        <w:autoSpaceDE w:val="0"/>
        <w:autoSpaceDN w:val="0"/>
        <w:adjustRightInd w:val="0"/>
        <w:ind w:firstLine="567"/>
        <w:jc w:val="both"/>
        <w:rPr>
          <w:sz w:val="20"/>
        </w:rPr>
      </w:pPr>
    </w:p>
    <w:p w:rsidR="004D7916" w:rsidRDefault="004D7916">
      <w:pPr>
        <w:shd w:val="clear" w:color="auto" w:fill="FFFFFF"/>
        <w:autoSpaceDE w:val="0"/>
        <w:autoSpaceDN w:val="0"/>
        <w:adjustRightInd w:val="0"/>
        <w:ind w:firstLine="567"/>
        <w:jc w:val="both"/>
      </w:pPr>
      <w:r>
        <w:t xml:space="preserve">Рисковая надбавка – дополнительный элемент НЕТТО-премии, который увеличивается по мере увеличения риска наступления ущерба. </w:t>
      </w:r>
    </w:p>
    <w:p w:rsidR="004D7916" w:rsidRDefault="004D7916">
      <w:pPr>
        <w:shd w:val="clear" w:color="auto" w:fill="FFFFFF"/>
        <w:autoSpaceDE w:val="0"/>
        <w:autoSpaceDN w:val="0"/>
        <w:adjustRightInd w:val="0"/>
        <w:ind w:firstLine="567"/>
        <w:jc w:val="both"/>
      </w:pPr>
      <w:r>
        <w:t>Рисковая премия – в данный элемент заложены средства для формирования резерва возмещения убытков, обусловлена вероятностью ущерба.</w:t>
      </w:r>
    </w:p>
    <w:p w:rsidR="004D7916" w:rsidRDefault="004D7916">
      <w:pPr>
        <w:shd w:val="clear" w:color="auto" w:fill="FFFFFF"/>
        <w:autoSpaceDE w:val="0"/>
        <w:autoSpaceDN w:val="0"/>
        <w:adjustRightInd w:val="0"/>
        <w:ind w:firstLine="567"/>
        <w:jc w:val="both"/>
      </w:pPr>
    </w:p>
    <w:p w:rsidR="004D7916" w:rsidRDefault="004D7916">
      <w:pPr>
        <w:shd w:val="clear" w:color="auto" w:fill="FFFFFF"/>
        <w:autoSpaceDE w:val="0"/>
        <w:autoSpaceDN w:val="0"/>
        <w:adjustRightInd w:val="0"/>
        <w:ind w:firstLine="567"/>
        <w:jc w:val="both"/>
      </w:pPr>
      <w:r>
        <w:t>Размер страхового тарифа зависит от:</w:t>
      </w:r>
    </w:p>
    <w:p w:rsidR="004D7916" w:rsidRDefault="004D7916">
      <w:pPr>
        <w:shd w:val="clear" w:color="auto" w:fill="FFFFFF"/>
        <w:autoSpaceDE w:val="0"/>
        <w:autoSpaceDN w:val="0"/>
        <w:adjustRightInd w:val="0"/>
        <w:ind w:firstLine="567"/>
        <w:jc w:val="both"/>
      </w:pPr>
      <w:r>
        <w:t>- суммы страхования</w:t>
      </w:r>
    </w:p>
    <w:p w:rsidR="004D7916" w:rsidRDefault="004D7916">
      <w:pPr>
        <w:shd w:val="clear" w:color="auto" w:fill="FFFFFF"/>
        <w:autoSpaceDE w:val="0"/>
        <w:autoSpaceDN w:val="0"/>
        <w:adjustRightInd w:val="0"/>
        <w:ind w:firstLine="567"/>
        <w:jc w:val="both"/>
      </w:pPr>
      <w:r>
        <w:t>- условий страхования ( система страхового обеспечения, наличие франшизы)</w:t>
      </w:r>
    </w:p>
    <w:p w:rsidR="004D7916" w:rsidRDefault="004D7916">
      <w:pPr>
        <w:shd w:val="clear" w:color="auto" w:fill="FFFFFF"/>
        <w:autoSpaceDE w:val="0"/>
        <w:autoSpaceDN w:val="0"/>
        <w:adjustRightInd w:val="0"/>
        <w:ind w:firstLine="567"/>
        <w:jc w:val="both"/>
      </w:pPr>
      <w:r>
        <w:t>- вероятностью наступления ущерба</w:t>
      </w:r>
    </w:p>
    <w:p w:rsidR="004D7916" w:rsidRDefault="004D7916">
      <w:pPr>
        <w:shd w:val="clear" w:color="auto" w:fill="FFFFFF"/>
        <w:autoSpaceDE w:val="0"/>
        <w:autoSpaceDN w:val="0"/>
        <w:adjustRightInd w:val="0"/>
        <w:ind w:firstLine="567"/>
        <w:jc w:val="both"/>
      </w:pPr>
      <w:r>
        <w:t>- расходы страховщика на ведение предупредительных мероприятий</w:t>
      </w:r>
    </w:p>
    <w:p w:rsidR="004D7916" w:rsidRDefault="004D7916">
      <w:pPr>
        <w:shd w:val="clear" w:color="auto" w:fill="FFFFFF"/>
        <w:autoSpaceDE w:val="0"/>
        <w:autoSpaceDN w:val="0"/>
        <w:adjustRightInd w:val="0"/>
        <w:ind w:firstLine="567"/>
        <w:jc w:val="both"/>
      </w:pPr>
      <w:r>
        <w:t>- накладные расходы страховщика</w:t>
      </w:r>
    </w:p>
    <w:p w:rsidR="004D7916" w:rsidRDefault="004D7916">
      <w:pPr>
        <w:shd w:val="clear" w:color="auto" w:fill="FFFFFF"/>
        <w:autoSpaceDE w:val="0"/>
        <w:autoSpaceDN w:val="0"/>
        <w:adjustRightInd w:val="0"/>
        <w:ind w:firstLine="567"/>
        <w:jc w:val="both"/>
      </w:pPr>
      <w:r>
        <w:t>- размеров прибыли, которую закладывают страховщики в определенный вид страхования</w:t>
      </w:r>
    </w:p>
    <w:p w:rsidR="004D7916" w:rsidRDefault="004D7916">
      <w:pPr>
        <w:shd w:val="clear" w:color="auto" w:fill="FFFFFF"/>
        <w:autoSpaceDE w:val="0"/>
        <w:autoSpaceDN w:val="0"/>
        <w:adjustRightInd w:val="0"/>
        <w:ind w:firstLine="567"/>
        <w:jc w:val="both"/>
      </w:pPr>
    </w:p>
    <w:p w:rsidR="004D7916" w:rsidRDefault="004D7916">
      <w:pPr>
        <w:shd w:val="clear" w:color="auto" w:fill="FFFFFF"/>
        <w:autoSpaceDE w:val="0"/>
        <w:autoSpaceDN w:val="0"/>
        <w:adjustRightInd w:val="0"/>
        <w:ind w:firstLine="567"/>
        <w:jc w:val="both"/>
      </w:pPr>
    </w:p>
    <w:p w:rsidR="004D7916" w:rsidRDefault="004D7916">
      <w:pPr>
        <w:shd w:val="clear" w:color="auto" w:fill="FFFFFF"/>
        <w:autoSpaceDE w:val="0"/>
        <w:autoSpaceDN w:val="0"/>
        <w:adjustRightInd w:val="0"/>
        <w:jc w:val="center"/>
        <w:rPr>
          <w:sz w:val="20"/>
        </w:rPr>
      </w:pPr>
      <w:r>
        <w:rPr>
          <w:b/>
          <w:sz w:val="22"/>
          <w:highlight w:val="red"/>
        </w:rPr>
        <w:t>48. Условия и методы обеспечения финансовой устойчивости страховщиков</w:t>
      </w:r>
      <w:r>
        <w:rPr>
          <w:sz w:val="20"/>
          <w:highlight w:val="red"/>
        </w:rPr>
        <w:t>.</w:t>
      </w:r>
    </w:p>
    <w:p w:rsidR="004D7916" w:rsidRDefault="004D7916">
      <w:pPr>
        <w:shd w:val="clear" w:color="auto" w:fill="FFFFFF"/>
        <w:autoSpaceDE w:val="0"/>
        <w:autoSpaceDN w:val="0"/>
        <w:adjustRightInd w:val="0"/>
        <w:jc w:val="both"/>
        <w:rPr>
          <w:sz w:val="20"/>
        </w:rPr>
      </w:pPr>
    </w:p>
    <w:p w:rsidR="004D7916" w:rsidRDefault="004D7916">
      <w:pPr>
        <w:pStyle w:val="a3"/>
        <w:ind w:left="0" w:firstLine="540"/>
        <w:jc w:val="both"/>
        <w:rPr>
          <w:sz w:val="22"/>
        </w:rPr>
      </w:pPr>
      <w:r>
        <w:rPr>
          <w:sz w:val="22"/>
        </w:rPr>
        <w:t>Гарантиями обеспечения финансовой устойчивости страховщика являются:</w:t>
      </w:r>
    </w:p>
    <w:p w:rsidR="004D7916" w:rsidRDefault="004D7916">
      <w:pPr>
        <w:pStyle w:val="a3"/>
        <w:numPr>
          <w:ilvl w:val="0"/>
          <w:numId w:val="104"/>
        </w:numPr>
        <w:jc w:val="both"/>
        <w:rPr>
          <w:sz w:val="22"/>
        </w:rPr>
      </w:pPr>
      <w:r>
        <w:rPr>
          <w:sz w:val="22"/>
        </w:rPr>
        <w:t>экономически обоснованные страховые тарифы;</w:t>
      </w:r>
    </w:p>
    <w:p w:rsidR="004D7916" w:rsidRDefault="004D7916">
      <w:pPr>
        <w:pStyle w:val="a3"/>
        <w:numPr>
          <w:ilvl w:val="0"/>
          <w:numId w:val="104"/>
        </w:numPr>
        <w:jc w:val="both"/>
        <w:rPr>
          <w:sz w:val="22"/>
        </w:rPr>
      </w:pPr>
      <w:r>
        <w:rPr>
          <w:sz w:val="22"/>
        </w:rPr>
        <w:t xml:space="preserve"> страховые резервы, достаточные для исполнения обязательств по  договорам страхования, сострахования, перестрахования, взаимного страхования;</w:t>
      </w:r>
    </w:p>
    <w:p w:rsidR="004D7916" w:rsidRDefault="004D7916">
      <w:pPr>
        <w:pStyle w:val="a3"/>
        <w:numPr>
          <w:ilvl w:val="0"/>
          <w:numId w:val="104"/>
        </w:numPr>
        <w:jc w:val="both"/>
        <w:rPr>
          <w:sz w:val="22"/>
        </w:rPr>
      </w:pPr>
      <w:r>
        <w:rPr>
          <w:i/>
          <w:sz w:val="22"/>
        </w:rPr>
        <w:t xml:space="preserve"> </w:t>
      </w:r>
      <w:r>
        <w:rPr>
          <w:sz w:val="22"/>
        </w:rPr>
        <w:t xml:space="preserve">собственные средства; </w:t>
      </w:r>
    </w:p>
    <w:p w:rsidR="004D7916" w:rsidRDefault="004D7916">
      <w:pPr>
        <w:pStyle w:val="a3"/>
        <w:numPr>
          <w:ilvl w:val="0"/>
          <w:numId w:val="104"/>
        </w:numPr>
        <w:jc w:val="both"/>
        <w:rPr>
          <w:sz w:val="22"/>
        </w:rPr>
      </w:pPr>
      <w:r>
        <w:rPr>
          <w:sz w:val="22"/>
        </w:rPr>
        <w:t xml:space="preserve"> перестрахование.</w:t>
      </w:r>
    </w:p>
    <w:p w:rsidR="004D7916" w:rsidRDefault="004D7916">
      <w:pPr>
        <w:pStyle w:val="a3"/>
        <w:ind w:left="0" w:firstLine="540"/>
        <w:jc w:val="both"/>
        <w:rPr>
          <w:sz w:val="22"/>
        </w:rPr>
      </w:pPr>
      <w:r>
        <w:rPr>
          <w:sz w:val="22"/>
        </w:rPr>
        <w:t>Страховые резервы  и собственные средства страховщика должны быть обеспечены активами, соответствующими  требованиям диверсификации, ликвидности, возвратности и доходности.</w:t>
      </w:r>
    </w:p>
    <w:p w:rsidR="004D7916" w:rsidRDefault="004D7916">
      <w:pPr>
        <w:pStyle w:val="a3"/>
        <w:ind w:left="0" w:firstLine="540"/>
        <w:jc w:val="both"/>
        <w:rPr>
          <w:sz w:val="22"/>
        </w:rPr>
      </w:pPr>
      <w:r>
        <w:rPr>
          <w:sz w:val="22"/>
        </w:rPr>
        <w:t> Собственные средства страховщиков включают в себя  уставный капитал, резервный капитал, добавочный капитал, нераспределенную прибыль.</w:t>
      </w:r>
    </w:p>
    <w:p w:rsidR="004D7916" w:rsidRDefault="004D7916">
      <w:pPr>
        <w:ind w:firstLine="540"/>
        <w:jc w:val="both"/>
        <w:rPr>
          <w:sz w:val="22"/>
        </w:rPr>
      </w:pPr>
      <w:r>
        <w:rPr>
          <w:sz w:val="22"/>
        </w:rPr>
        <w:t xml:space="preserve">Страховщики должны обладать полностью оплаченным уставным капиталом, размер которого  должен быть не ниже установленного Законом минимального размера уставного капитала. </w:t>
      </w:r>
    </w:p>
    <w:p w:rsidR="004D7916" w:rsidRDefault="004D7916">
      <w:pPr>
        <w:ind w:firstLine="540"/>
        <w:jc w:val="both"/>
        <w:rPr>
          <w:sz w:val="22"/>
        </w:rPr>
      </w:pPr>
      <w:r>
        <w:rPr>
          <w:sz w:val="22"/>
        </w:rPr>
        <w:t xml:space="preserve">Минимальный размер уставного капитала страховщика определяется на основе базового размера его уставного капитала, равного </w:t>
      </w:r>
      <w:r>
        <w:rPr>
          <w:b/>
          <w:sz w:val="22"/>
        </w:rPr>
        <w:t>30 миллионам рублей</w:t>
      </w:r>
      <w:r>
        <w:rPr>
          <w:sz w:val="22"/>
        </w:rPr>
        <w:t xml:space="preserve">,  и следующих коэффициентов: </w:t>
      </w:r>
    </w:p>
    <w:p w:rsidR="004D7916" w:rsidRDefault="004D7916">
      <w:pPr>
        <w:pStyle w:val="20"/>
        <w:spacing w:after="0" w:line="240" w:lineRule="auto"/>
        <w:ind w:left="0" w:firstLine="540"/>
        <w:rPr>
          <w:sz w:val="22"/>
        </w:rPr>
      </w:pPr>
      <w:r>
        <w:rPr>
          <w:b/>
          <w:sz w:val="22"/>
        </w:rPr>
        <w:t>1 -</w:t>
      </w:r>
      <w:r>
        <w:rPr>
          <w:sz w:val="22"/>
        </w:rPr>
        <w:t xml:space="preserve"> для осуществления  страхования:</w:t>
      </w:r>
    </w:p>
    <w:p w:rsidR="004D7916" w:rsidRDefault="004D7916">
      <w:pPr>
        <w:pStyle w:val="20"/>
        <w:spacing w:after="0" w:line="240" w:lineRule="auto"/>
        <w:ind w:left="0"/>
        <w:rPr>
          <w:color w:val="000000"/>
          <w:sz w:val="22"/>
        </w:rPr>
      </w:pPr>
      <w:r>
        <w:rPr>
          <w:sz w:val="22"/>
        </w:rPr>
        <w:t xml:space="preserve">-  </w:t>
      </w:r>
      <w:r>
        <w:rPr>
          <w:color w:val="000000"/>
          <w:sz w:val="22"/>
        </w:rPr>
        <w:t>от несчастных случаев и болезней,   медицинское страхование</w:t>
      </w:r>
    </w:p>
    <w:p w:rsidR="004D7916" w:rsidRDefault="004D7916">
      <w:pPr>
        <w:pStyle w:val="20"/>
        <w:spacing w:after="0" w:line="240" w:lineRule="auto"/>
        <w:ind w:left="0"/>
        <w:jc w:val="both"/>
        <w:rPr>
          <w:color w:val="000000"/>
          <w:sz w:val="22"/>
        </w:rPr>
      </w:pPr>
      <w:r>
        <w:rPr>
          <w:color w:val="000000"/>
          <w:sz w:val="22"/>
        </w:rPr>
        <w:t>- страхование имущества;</w:t>
      </w:r>
    </w:p>
    <w:p w:rsidR="004D7916" w:rsidRDefault="004D7916">
      <w:pPr>
        <w:pStyle w:val="20"/>
        <w:spacing w:after="0" w:line="240" w:lineRule="auto"/>
        <w:ind w:left="0"/>
        <w:rPr>
          <w:color w:val="000000"/>
          <w:sz w:val="22"/>
        </w:rPr>
      </w:pPr>
      <w:r>
        <w:rPr>
          <w:color w:val="000000"/>
          <w:sz w:val="22"/>
        </w:rPr>
        <w:t>- страхование гражданской ответственности;</w:t>
      </w:r>
    </w:p>
    <w:p w:rsidR="004D7916" w:rsidRDefault="004D7916">
      <w:pPr>
        <w:pStyle w:val="20"/>
        <w:spacing w:after="0" w:line="240" w:lineRule="auto"/>
        <w:ind w:left="0"/>
        <w:rPr>
          <w:b/>
          <w:color w:val="000000"/>
          <w:sz w:val="22"/>
        </w:rPr>
      </w:pPr>
      <w:r>
        <w:rPr>
          <w:sz w:val="22"/>
        </w:rPr>
        <w:t>- страхование предпринимательских рисков).</w:t>
      </w:r>
    </w:p>
    <w:p w:rsidR="004D7916" w:rsidRDefault="004D7916">
      <w:pPr>
        <w:ind w:firstLine="540"/>
        <w:jc w:val="both"/>
        <w:rPr>
          <w:sz w:val="22"/>
        </w:rPr>
      </w:pPr>
      <w:r>
        <w:rPr>
          <w:b/>
          <w:sz w:val="22"/>
        </w:rPr>
        <w:t>2</w:t>
      </w:r>
      <w:r>
        <w:rPr>
          <w:sz w:val="22"/>
        </w:rPr>
        <w:t xml:space="preserve"> -  для осуществления страхования:</w:t>
      </w:r>
    </w:p>
    <w:p w:rsidR="004D7916" w:rsidRDefault="004D7916">
      <w:pPr>
        <w:pStyle w:val="20"/>
        <w:spacing w:after="0" w:line="240" w:lineRule="auto"/>
        <w:ind w:left="0"/>
        <w:rPr>
          <w:color w:val="000000"/>
          <w:sz w:val="22"/>
        </w:rPr>
      </w:pPr>
      <w:r>
        <w:rPr>
          <w:sz w:val="22"/>
        </w:rPr>
        <w:t>- страхование жизни;</w:t>
      </w:r>
    </w:p>
    <w:p w:rsidR="004D7916" w:rsidRDefault="004D7916">
      <w:pPr>
        <w:ind w:firstLine="540"/>
        <w:jc w:val="both"/>
        <w:rPr>
          <w:sz w:val="22"/>
        </w:rPr>
      </w:pPr>
      <w:r>
        <w:rPr>
          <w:b/>
          <w:sz w:val="22"/>
        </w:rPr>
        <w:t xml:space="preserve">4 </w:t>
      </w:r>
      <w:r>
        <w:rPr>
          <w:sz w:val="22"/>
        </w:rPr>
        <w:t>- для осуществления перестрахования, а также страхования в сочетании с перестрахованием.</w:t>
      </w:r>
    </w:p>
    <w:p w:rsidR="004D7916" w:rsidRDefault="004D7916">
      <w:pPr>
        <w:ind w:firstLine="540"/>
        <w:jc w:val="both"/>
        <w:rPr>
          <w:sz w:val="22"/>
        </w:rPr>
      </w:pPr>
      <w:r>
        <w:rPr>
          <w:sz w:val="22"/>
        </w:rPr>
        <w:t>Изменение минимального  размера уставного капитала страховщика допускается только федеральным законом не чаще одного раза в два года  при обязательном установлении переходного периода.</w:t>
      </w:r>
    </w:p>
    <w:p w:rsidR="004D7916" w:rsidRDefault="004D7916">
      <w:pPr>
        <w:ind w:firstLine="540"/>
        <w:jc w:val="both"/>
        <w:rPr>
          <w:sz w:val="22"/>
        </w:rPr>
      </w:pPr>
      <w:r>
        <w:rPr>
          <w:sz w:val="22"/>
        </w:rPr>
        <w:t>Внесение в уставный капитал заемных средств и находящегося в залоге имущества не допускается.</w:t>
      </w:r>
    </w:p>
    <w:p w:rsidR="004D7916" w:rsidRDefault="004D7916">
      <w:pPr>
        <w:pStyle w:val="a3"/>
        <w:ind w:left="0" w:firstLine="540"/>
        <w:jc w:val="both"/>
        <w:rPr>
          <w:sz w:val="22"/>
        </w:rPr>
      </w:pPr>
      <w:r>
        <w:rPr>
          <w:sz w:val="22"/>
        </w:rPr>
        <w:t> Страховщики обязаны соблюдать установленные настоящим Законом и нормативными правовыми актами органа страхового надзора требования  финансовой устойчивости в части формирования страховых резервов,  состава и структуры активов, принимаемых для покрытия страховых резервов,  квот на перестрахование, нормативного соотношения собственных средств страховщика и принятых обязательств, состава и структуры активов, принимаемых для покрытия собственных средств страховщика,  а также  выдачи банковских гарантий.</w:t>
      </w:r>
    </w:p>
    <w:p w:rsidR="004D7916" w:rsidRDefault="004D7916">
      <w:pPr>
        <w:pStyle w:val="a3"/>
        <w:ind w:left="0" w:firstLine="540"/>
        <w:jc w:val="both"/>
        <w:rPr>
          <w:sz w:val="22"/>
        </w:rPr>
      </w:pPr>
      <w:r>
        <w:rPr>
          <w:sz w:val="22"/>
        </w:rPr>
        <w:t>Страховщик может передать обязательства, принятые им по договорам страхования (страховой портфель), одному страховщику или нескольким страховщикам (замена страховщика), имеющим лицензии на осуществление тех видов страхования, по которым передается страховой портфель, и располагающим достаточными собственными средствами, то есть соответствующим требованиям платежеспособности с учетом вновь принятых обязательств. Передача страхового портфеля осуществляется в порядке, установленном законодательством Российской Федерации.</w:t>
      </w:r>
    </w:p>
    <w:p w:rsidR="004D7916" w:rsidRDefault="004D7916">
      <w:pPr>
        <w:pStyle w:val="a3"/>
        <w:ind w:left="0" w:firstLine="540"/>
        <w:jc w:val="both"/>
        <w:rPr>
          <w:sz w:val="22"/>
        </w:rPr>
      </w:pPr>
      <w:r>
        <w:rPr>
          <w:sz w:val="22"/>
        </w:rPr>
        <w:t>Передача страхового портфеля не может осуществляться в случае:</w:t>
      </w:r>
    </w:p>
    <w:p w:rsidR="004D7916" w:rsidRDefault="004D7916">
      <w:pPr>
        <w:pStyle w:val="a3"/>
        <w:ind w:left="0" w:firstLine="540"/>
        <w:jc w:val="both"/>
        <w:rPr>
          <w:sz w:val="22"/>
        </w:rPr>
      </w:pPr>
      <w:r>
        <w:rPr>
          <w:sz w:val="22"/>
        </w:rPr>
        <w:t>заключения договоров страхования с нарушением законодательства Российской Федерации;</w:t>
      </w:r>
    </w:p>
    <w:p w:rsidR="004D7916" w:rsidRDefault="004D7916">
      <w:pPr>
        <w:pStyle w:val="a3"/>
        <w:ind w:left="0" w:firstLine="540"/>
        <w:jc w:val="both"/>
        <w:rPr>
          <w:sz w:val="22"/>
        </w:rPr>
      </w:pPr>
      <w:r>
        <w:rPr>
          <w:sz w:val="22"/>
        </w:rPr>
        <w:t xml:space="preserve">несоблюдения страховщиком, принимающим страховой портфель, требований финансовой устойчивости, </w:t>
      </w:r>
    </w:p>
    <w:p w:rsidR="004D7916" w:rsidRDefault="004D7916">
      <w:pPr>
        <w:pStyle w:val="a3"/>
        <w:ind w:left="0" w:firstLine="540"/>
        <w:jc w:val="both"/>
        <w:rPr>
          <w:sz w:val="22"/>
        </w:rPr>
      </w:pPr>
      <w:r>
        <w:rPr>
          <w:sz w:val="22"/>
        </w:rPr>
        <w:t>отсутствия согласия страхователей,  застрахованных лиц  на замену страховщика;</w:t>
      </w:r>
    </w:p>
    <w:p w:rsidR="004D7916" w:rsidRDefault="004D7916">
      <w:pPr>
        <w:pStyle w:val="a3"/>
        <w:ind w:left="0" w:firstLine="540"/>
        <w:jc w:val="both"/>
        <w:rPr>
          <w:sz w:val="22"/>
        </w:rPr>
      </w:pPr>
      <w:r>
        <w:rPr>
          <w:sz w:val="22"/>
        </w:rPr>
        <w:t xml:space="preserve">отсутствия данного вида страхования в лицензии страх-ка; </w:t>
      </w:r>
    </w:p>
    <w:p w:rsidR="004D7916" w:rsidRDefault="004D7916">
      <w:pPr>
        <w:pStyle w:val="a3"/>
        <w:ind w:left="0" w:firstLine="540"/>
        <w:jc w:val="both"/>
        <w:rPr>
          <w:sz w:val="22"/>
        </w:rPr>
      </w:pPr>
      <w:r>
        <w:rPr>
          <w:sz w:val="22"/>
        </w:rPr>
        <w:t>отсутствия у страховщика, передающего страховой портфель, активов, принимаемых для обеспечения страховых резервов (за исключением случаев несостоятельности (банкротства).</w:t>
      </w:r>
    </w:p>
    <w:p w:rsidR="004D7916" w:rsidRDefault="004D7916">
      <w:pPr>
        <w:pStyle w:val="a3"/>
        <w:ind w:left="0" w:firstLine="540"/>
        <w:jc w:val="both"/>
        <w:rPr>
          <w:sz w:val="22"/>
        </w:rPr>
      </w:pPr>
      <w:r>
        <w:rPr>
          <w:sz w:val="22"/>
        </w:rPr>
        <w:t>Одновременно с передачей страхового портфеля осуществляется передача активов в размере страховых резервов, соответствующих передаваемым страховым обязательствам.</w:t>
      </w:r>
    </w:p>
    <w:p w:rsidR="004D7916" w:rsidRDefault="004D7916">
      <w:pPr>
        <w:pStyle w:val="a3"/>
        <w:ind w:left="0" w:firstLine="540"/>
        <w:jc w:val="both"/>
        <w:rPr>
          <w:sz w:val="20"/>
        </w:rPr>
      </w:pPr>
    </w:p>
    <w:p w:rsidR="004D7916" w:rsidRDefault="004D7916">
      <w:pPr>
        <w:jc w:val="center"/>
        <w:rPr>
          <w:b/>
        </w:rPr>
      </w:pPr>
      <w:r>
        <w:rPr>
          <w:b/>
          <w:highlight w:val="red"/>
        </w:rPr>
        <w:t>49. Сострахование и перестрахование как метод управления рисками в страховой компании.</w:t>
      </w:r>
    </w:p>
    <w:p w:rsidR="004D7916" w:rsidRDefault="004D7916">
      <w:pPr>
        <w:jc w:val="center"/>
        <w:rPr>
          <w:b/>
        </w:rPr>
      </w:pPr>
    </w:p>
    <w:p w:rsidR="004D7916" w:rsidRDefault="004D7916">
      <w:pPr>
        <w:ind w:firstLine="540"/>
        <w:jc w:val="both"/>
      </w:pPr>
      <w:r>
        <w:t>СС и ПС – способы страховой защиты особо крупных или весьма подверженных риску объектов страхования на основе кооперир-ия финансовых возможностей неск-х СК.</w:t>
      </w:r>
    </w:p>
    <w:p w:rsidR="004D7916" w:rsidRDefault="004D7916">
      <w:pPr>
        <w:ind w:firstLine="540"/>
        <w:jc w:val="both"/>
      </w:pPr>
      <w:r>
        <w:t>В рез-те использования СС и ПС повышается надежность  и финансовая уст-ть нац. страхования.</w:t>
      </w:r>
    </w:p>
    <w:p w:rsidR="004D7916" w:rsidRDefault="004D7916">
      <w:pPr>
        <w:ind w:firstLine="540"/>
        <w:jc w:val="both"/>
      </w:pPr>
    </w:p>
    <w:p w:rsidR="004D7916" w:rsidRDefault="004D7916">
      <w:pPr>
        <w:ind w:firstLine="540"/>
        <w:jc w:val="both"/>
      </w:pPr>
      <w:r>
        <w:t>СС – страхование объекта по одному договору несколькими СК.</w:t>
      </w:r>
    </w:p>
    <w:p w:rsidR="004D7916" w:rsidRDefault="004D7916">
      <w:pPr>
        <w:ind w:firstLine="540"/>
        <w:jc w:val="both"/>
      </w:pPr>
    </w:p>
    <w:p w:rsidR="004D7916" w:rsidRDefault="004D7916">
      <w:pPr>
        <w:ind w:firstLine="540"/>
        <w:jc w:val="both"/>
      </w:pPr>
      <w:r>
        <w:t>Возможны следующие виды СС:</w:t>
      </w:r>
    </w:p>
    <w:p w:rsidR="004D7916" w:rsidRDefault="004D7916">
      <w:pPr>
        <w:numPr>
          <w:ilvl w:val="0"/>
          <w:numId w:val="129"/>
        </w:numPr>
        <w:jc w:val="both"/>
      </w:pPr>
      <w:r>
        <w:t>когда часть имущества остается на риске С-ля, а часть на СК-ах</w:t>
      </w:r>
    </w:p>
    <w:p w:rsidR="004D7916" w:rsidRDefault="004D7916">
      <w:pPr>
        <w:jc w:val="both"/>
      </w:pPr>
    </w:p>
    <w:p w:rsidR="004D7916" w:rsidRDefault="0060719F">
      <w:pPr>
        <w:ind w:left="2832"/>
        <w:jc w:val="both"/>
      </w:pPr>
      <w:r>
        <w:rPr>
          <w:noProof/>
        </w:rPr>
        <w:pict>
          <v:line id="_x0000_s1622" style="position:absolute;left:0;text-align:left;flip:y;z-index:251753984" from="1in,1.2pt" to="126pt,19.2pt" o:allowincell="f">
            <v:stroke endarrow="block"/>
          </v:line>
        </w:pict>
      </w:r>
      <w:r w:rsidR="004D7916">
        <w:t>СК 1 (33%)</w:t>
      </w:r>
    </w:p>
    <w:p w:rsidR="004D7916" w:rsidRDefault="0060719F">
      <w:pPr>
        <w:numPr>
          <w:ilvl w:val="0"/>
          <w:numId w:val="129"/>
        </w:numPr>
        <w:jc w:val="both"/>
      </w:pPr>
      <w:r>
        <w:rPr>
          <w:noProof/>
        </w:rPr>
        <w:pict>
          <v:line id="_x0000_s1624" style="position:absolute;left:0;text-align:left;z-index:251756032" from="1in,5.4pt" to="126pt,23.4pt" o:allowincell="f">
            <v:stroke endarrow="block"/>
          </v:line>
        </w:pict>
      </w:r>
      <w:r>
        <w:rPr>
          <w:noProof/>
        </w:rPr>
        <w:pict>
          <v:line id="_x0000_s1623" style="position:absolute;left:0;text-align:left;z-index:251755008" from="1in,5.4pt" to="135pt,5.4pt" o:allowincell="f">
            <v:stroke endarrow="block"/>
          </v:line>
        </w:pict>
      </w:r>
      <w:r w:rsidR="004D7916">
        <w:t>С-ль</w:t>
      </w:r>
      <w:r w:rsidR="004D7916">
        <w:tab/>
      </w:r>
      <w:r w:rsidR="004D7916">
        <w:tab/>
      </w:r>
      <w:r w:rsidR="004D7916">
        <w:tab/>
        <w:t>СК 2 (33%) – параллельное страхование</w:t>
      </w:r>
    </w:p>
    <w:p w:rsidR="004D7916" w:rsidRDefault="004D7916">
      <w:pPr>
        <w:ind w:left="2832"/>
      </w:pPr>
      <w:r>
        <w:t>СК 3 (33%)</w:t>
      </w:r>
    </w:p>
    <w:p w:rsidR="004D7916" w:rsidRDefault="004D7916">
      <w:pPr>
        <w:ind w:left="2832"/>
      </w:pPr>
    </w:p>
    <w:p w:rsidR="004D7916" w:rsidRDefault="004D7916">
      <w:pPr>
        <w:ind w:left="2832"/>
      </w:pPr>
    </w:p>
    <w:p w:rsidR="004D7916" w:rsidRDefault="004D7916">
      <w:pPr>
        <w:ind w:firstLine="540"/>
        <w:jc w:val="both"/>
      </w:pPr>
      <w:r>
        <w:t>Недостаток СС заключается в том, что возможны технические сложности при наличии нескольких СК-ов при выплате страховых возмещений, хотя данная проблема решается при наличии совместного полиса.</w:t>
      </w:r>
    </w:p>
    <w:p w:rsidR="004D7916" w:rsidRDefault="004D7916">
      <w:pPr>
        <w:ind w:firstLine="540"/>
        <w:jc w:val="both"/>
      </w:pPr>
    </w:p>
    <w:p w:rsidR="004D7916" w:rsidRDefault="004D7916">
      <w:pPr>
        <w:ind w:firstLine="540"/>
        <w:jc w:val="both"/>
      </w:pPr>
    </w:p>
    <w:p w:rsidR="004D7916" w:rsidRDefault="004D7916">
      <w:pPr>
        <w:ind w:firstLine="540"/>
        <w:jc w:val="both"/>
      </w:pPr>
      <w:r>
        <w:t>ПС – страхование одним СК (перестрахователем), принятого на себя риска перед С-ем,  у других СК-ов (перестраховщиков). При этом СК (ПС-ль) является ответственен п/д С-ем на основе договора прямого страхования.</w:t>
      </w:r>
    </w:p>
    <w:p w:rsidR="004D7916" w:rsidRDefault="004D7916">
      <w:pPr>
        <w:ind w:firstLine="540"/>
        <w:jc w:val="both"/>
      </w:pPr>
      <w:r>
        <w:t>Возможны следующие варианты ПС:</w:t>
      </w:r>
    </w:p>
    <w:p w:rsidR="004D7916" w:rsidRDefault="004D7916">
      <w:pPr>
        <w:ind w:firstLine="540"/>
        <w:jc w:val="both"/>
      </w:pPr>
    </w:p>
    <w:p w:rsidR="004D7916" w:rsidRDefault="0060719F">
      <w:pPr>
        <w:ind w:firstLine="540"/>
        <w:jc w:val="both"/>
      </w:pPr>
      <w:r>
        <w:rPr>
          <w:noProof/>
        </w:rPr>
        <w:pict>
          <v:line id="_x0000_s1626" style="position:absolute;left:0;text-align:left;z-index:251758080" from="99pt,10.25pt" to="126pt,10.25pt" o:allowincell="f">
            <v:stroke endarrow="block"/>
          </v:line>
        </w:pict>
      </w:r>
      <w:r>
        <w:rPr>
          <w:noProof/>
        </w:rPr>
        <w:pict>
          <v:line id="_x0000_s1625" style="position:absolute;left:0;text-align:left;z-index:251757056" from="45pt,10.25pt" to="1in,10.25pt" o:allowincell="f">
            <v:stroke endarrow="block"/>
          </v:line>
        </w:pict>
      </w:r>
      <w:r w:rsidR="004D7916">
        <w:t>1. С</w:t>
      </w:r>
      <w:r w:rsidR="004D7916">
        <w:tab/>
        <w:t xml:space="preserve"> СК1</w:t>
      </w:r>
      <w:r w:rsidR="004D7916">
        <w:tab/>
        <w:t xml:space="preserve">       СК2</w:t>
      </w:r>
      <w:r w:rsidR="004D7916">
        <w:tab/>
      </w:r>
      <w:r w:rsidR="004D7916">
        <w:tab/>
      </w:r>
      <w:r w:rsidR="004D7916">
        <w:tab/>
        <w:t>Цессия</w:t>
      </w:r>
    </w:p>
    <w:p w:rsidR="004D7916" w:rsidRDefault="004D7916">
      <w:pPr>
        <w:ind w:firstLine="540"/>
        <w:jc w:val="both"/>
      </w:pPr>
      <w:r>
        <w:tab/>
      </w:r>
      <w:r>
        <w:tab/>
        <w:t xml:space="preserve"> ПС</w:t>
      </w:r>
      <w:r>
        <w:tab/>
        <w:t xml:space="preserve">       ПСК1</w:t>
      </w:r>
    </w:p>
    <w:p w:rsidR="004D7916" w:rsidRDefault="004D7916">
      <w:pPr>
        <w:ind w:firstLine="540"/>
        <w:jc w:val="both"/>
      </w:pPr>
      <w:r>
        <w:tab/>
        <w:t xml:space="preserve">       Цедент</w:t>
      </w:r>
      <w:r>
        <w:tab/>
        <w:t xml:space="preserve">  Цессионер</w:t>
      </w:r>
    </w:p>
    <w:p w:rsidR="004D7916" w:rsidRDefault="004D7916">
      <w:pPr>
        <w:ind w:firstLine="540"/>
        <w:jc w:val="both"/>
      </w:pPr>
    </w:p>
    <w:p w:rsidR="004D7916" w:rsidRDefault="0060719F">
      <w:pPr>
        <w:ind w:firstLine="540"/>
        <w:jc w:val="both"/>
      </w:pPr>
      <w:r>
        <w:rPr>
          <w:noProof/>
        </w:rPr>
        <w:pict>
          <v:line id="_x0000_s1629" style="position:absolute;left:0;text-align:left;z-index:251761152" from="162pt,9.05pt" to="180pt,9.05pt" o:allowincell="f">
            <v:stroke endarrow="block"/>
          </v:line>
        </w:pict>
      </w:r>
      <w:r>
        <w:rPr>
          <w:noProof/>
        </w:rPr>
        <w:pict>
          <v:line id="_x0000_s1628" style="position:absolute;left:0;text-align:left;z-index:251760128" from="99pt,9.05pt" to="126pt,9.05pt" o:allowincell="f">
            <v:stroke endarrow="block"/>
          </v:line>
        </w:pict>
      </w:r>
      <w:r>
        <w:rPr>
          <w:noProof/>
        </w:rPr>
        <w:pict>
          <v:line id="_x0000_s1627" style="position:absolute;left:0;text-align:left;z-index:251759104" from="45pt,9.05pt" to="1in,9.05pt" o:allowincell="f">
            <v:stroke endarrow="block"/>
          </v:line>
        </w:pict>
      </w:r>
      <w:r w:rsidR="004D7916">
        <w:t>2. С</w:t>
      </w:r>
      <w:r w:rsidR="004D7916">
        <w:tab/>
        <w:t xml:space="preserve"> СК1</w:t>
      </w:r>
      <w:r w:rsidR="004D7916">
        <w:tab/>
        <w:t xml:space="preserve">       СК2</w:t>
      </w:r>
      <w:r w:rsidR="004D7916">
        <w:tab/>
        <w:t xml:space="preserve">      СК3</w:t>
      </w:r>
      <w:r w:rsidR="004D7916">
        <w:tab/>
      </w:r>
      <w:r w:rsidR="004D7916">
        <w:tab/>
      </w:r>
      <w:r w:rsidR="004D7916">
        <w:tab/>
        <w:t>Ретроцесия</w:t>
      </w:r>
    </w:p>
    <w:p w:rsidR="004D7916" w:rsidRDefault="004D7916">
      <w:pPr>
        <w:ind w:firstLine="540"/>
        <w:jc w:val="both"/>
      </w:pPr>
      <w:r>
        <w:tab/>
      </w:r>
      <w:r>
        <w:tab/>
      </w:r>
      <w:r>
        <w:tab/>
        <w:t>Ретроцедент</w:t>
      </w:r>
      <w:r>
        <w:tab/>
        <w:t xml:space="preserve">    Ретроцессионер</w:t>
      </w:r>
    </w:p>
    <w:p w:rsidR="004D7916" w:rsidRDefault="004D7916">
      <w:pPr>
        <w:ind w:firstLine="540"/>
        <w:jc w:val="both"/>
      </w:pPr>
    </w:p>
    <w:p w:rsidR="004D7916" w:rsidRDefault="0060719F">
      <w:pPr>
        <w:ind w:firstLine="540"/>
        <w:jc w:val="center"/>
      </w:pPr>
      <w:r>
        <w:rPr>
          <w:noProof/>
        </w:rPr>
        <w:pict>
          <v:line id="_x0000_s1631" style="position:absolute;left:0;text-align:left;z-index:251763200" from="315pt,3.65pt" to="414pt,30.65pt" o:allowincell="f">
            <v:stroke endarrow="block"/>
          </v:line>
        </w:pict>
      </w:r>
      <w:r>
        <w:rPr>
          <w:noProof/>
        </w:rPr>
        <w:pict>
          <v:line id="_x0000_s1630" style="position:absolute;left:0;text-align:left;flip:x;z-index:251762176" from="117pt,3.65pt" to="252pt,30.65pt" o:allowincell="f">
            <v:stroke endarrow="block"/>
          </v:line>
        </w:pict>
      </w:r>
      <w:r w:rsidR="004D7916">
        <w:t>Формы ПС</w:t>
      </w:r>
    </w:p>
    <w:p w:rsidR="004D7916" w:rsidRDefault="004D7916">
      <w:pPr>
        <w:ind w:firstLine="540"/>
        <w:jc w:val="both"/>
      </w:pPr>
    </w:p>
    <w:p w:rsidR="004D7916" w:rsidRDefault="004D7916">
      <w:pPr>
        <w:ind w:left="708" w:firstLine="708"/>
        <w:jc w:val="both"/>
      </w:pPr>
      <w:r>
        <w:t>Факультативное</w:t>
      </w:r>
      <w:r>
        <w:tab/>
      </w:r>
      <w:r>
        <w:tab/>
      </w:r>
      <w:r>
        <w:tab/>
      </w:r>
      <w:r>
        <w:tab/>
      </w:r>
      <w:r>
        <w:tab/>
      </w:r>
      <w:r>
        <w:tab/>
      </w:r>
      <w:r>
        <w:tab/>
        <w:t>Облигаторное</w:t>
      </w:r>
    </w:p>
    <w:p w:rsidR="004D7916" w:rsidRDefault="004D7916">
      <w:pPr>
        <w:ind w:left="708" w:firstLine="708"/>
        <w:jc w:val="both"/>
      </w:pPr>
      <w:r>
        <w:t>(необязательное)</w:t>
      </w:r>
      <w:r>
        <w:tab/>
      </w:r>
      <w:r>
        <w:tab/>
      </w:r>
      <w:r>
        <w:tab/>
      </w:r>
      <w:r>
        <w:tab/>
      </w:r>
      <w:r>
        <w:tab/>
      </w:r>
      <w:r>
        <w:tab/>
      </w:r>
      <w:r>
        <w:tab/>
        <w:t>(обязательное)</w:t>
      </w:r>
    </w:p>
    <w:p w:rsidR="004D7916" w:rsidRDefault="004D7916">
      <w:pPr>
        <w:ind w:left="708" w:firstLine="708"/>
        <w:jc w:val="both"/>
      </w:pPr>
    </w:p>
    <w:p w:rsidR="004D7916" w:rsidRDefault="004D7916">
      <w:pPr>
        <w:ind w:left="708" w:firstLine="708"/>
        <w:jc w:val="both"/>
      </w:pPr>
    </w:p>
    <w:p w:rsidR="004D7916" w:rsidRDefault="0060719F">
      <w:pPr>
        <w:ind w:left="4248" w:firstLine="708"/>
        <w:jc w:val="both"/>
      </w:pPr>
      <w:r>
        <w:rPr>
          <w:noProof/>
        </w:rPr>
        <w:pict>
          <v:line id="_x0000_s1633" style="position:absolute;left:0;text-align:left;z-index:251765248" from="306pt,1.85pt" to="6in,28.85pt" o:allowincell="f">
            <v:stroke endarrow="block"/>
          </v:line>
        </w:pict>
      </w:r>
      <w:r>
        <w:rPr>
          <w:noProof/>
        </w:rPr>
        <w:pict>
          <v:line id="_x0000_s1632" style="position:absolute;left:0;text-align:left;flip:x;z-index:251764224" from="126pt,1.85pt" to="243pt,28.85pt" o:allowincell="f">
            <v:stroke endarrow="block"/>
          </v:line>
        </w:pict>
      </w:r>
      <w:r w:rsidR="004D7916">
        <w:t>Группы ПС</w:t>
      </w:r>
    </w:p>
    <w:p w:rsidR="004D7916" w:rsidRDefault="004D7916">
      <w:pPr>
        <w:ind w:left="708" w:firstLine="708"/>
        <w:jc w:val="both"/>
      </w:pPr>
    </w:p>
    <w:p w:rsidR="004D7916" w:rsidRDefault="0060719F">
      <w:pPr>
        <w:ind w:left="708" w:firstLine="708"/>
        <w:jc w:val="both"/>
      </w:pPr>
      <w:r>
        <w:rPr>
          <w:noProof/>
        </w:rPr>
        <w:pict>
          <v:line id="_x0000_s1638" style="position:absolute;left:0;text-align:left;z-index:251770368" from="477pt,10.25pt" to="495pt,28.25pt" o:allowincell="f">
            <v:stroke endarrow="block"/>
          </v:line>
        </w:pict>
      </w:r>
      <w:r>
        <w:rPr>
          <w:noProof/>
        </w:rPr>
        <w:pict>
          <v:line id="_x0000_s1637" style="position:absolute;left:0;text-align:left;flip:x;z-index:251769344" from="369pt,10.25pt" to="405pt,28.25pt" o:allowincell="f">
            <v:stroke endarrow="block"/>
          </v:line>
        </w:pict>
      </w:r>
      <w:r>
        <w:rPr>
          <w:noProof/>
        </w:rPr>
        <w:pict>
          <v:line id="_x0000_s1636" style="position:absolute;left:0;text-align:left;z-index:251768320" from="171pt,10.25pt" to="243pt,28.25pt" o:allowincell="f">
            <v:stroke endarrow="block"/>
          </v:line>
        </w:pict>
      </w:r>
      <w:r>
        <w:rPr>
          <w:noProof/>
        </w:rPr>
        <w:pict>
          <v:line id="_x0000_s1635" style="position:absolute;left:0;text-align:left;z-index:251767296" from="2in,10.25pt" to="153pt,55.25pt" o:allowincell="f">
            <v:stroke endarrow="block"/>
          </v:line>
        </w:pict>
      </w:r>
      <w:r w:rsidR="004D7916">
        <w:t>Пропорциональное</w:t>
      </w:r>
      <w:r w:rsidR="004D7916">
        <w:tab/>
      </w:r>
      <w:r w:rsidR="004D7916">
        <w:tab/>
      </w:r>
      <w:r w:rsidR="004D7916">
        <w:tab/>
      </w:r>
      <w:r w:rsidR="004D7916">
        <w:tab/>
      </w:r>
      <w:r w:rsidR="004D7916">
        <w:tab/>
      </w:r>
      <w:r w:rsidR="004D7916">
        <w:tab/>
      </w:r>
      <w:r w:rsidR="004D7916">
        <w:tab/>
        <w:t>Непропорциональное</w:t>
      </w:r>
    </w:p>
    <w:p w:rsidR="004D7916" w:rsidRDefault="0060719F">
      <w:pPr>
        <w:ind w:left="708" w:firstLine="708"/>
        <w:jc w:val="both"/>
      </w:pPr>
      <w:r>
        <w:rPr>
          <w:noProof/>
        </w:rPr>
        <w:pict>
          <v:line id="_x0000_s1634" style="position:absolute;left:0;text-align:left;flip:x;z-index:251766272" from="90pt,5.45pt" to="108pt,14.45pt" o:allowincell="f">
            <v:stroke endarrow="block"/>
          </v:line>
        </w:pict>
      </w:r>
    </w:p>
    <w:p w:rsidR="004D7916" w:rsidRDefault="004D7916">
      <w:pPr>
        <w:ind w:left="708" w:firstLine="708"/>
        <w:jc w:val="both"/>
      </w:pPr>
      <w:r>
        <w:t>Квотное</w:t>
      </w:r>
      <w:r>
        <w:tab/>
      </w:r>
      <w:r>
        <w:tab/>
      </w:r>
      <w:r>
        <w:tab/>
        <w:t>Эксцедентное</w:t>
      </w:r>
      <w:r>
        <w:tab/>
      </w:r>
      <w:r>
        <w:tab/>
        <w:t>Эксцедент</w:t>
      </w:r>
      <w:r>
        <w:tab/>
      </w:r>
      <w:r>
        <w:tab/>
        <w:t>Эксцедент</w:t>
      </w:r>
    </w:p>
    <w:p w:rsidR="004D7916" w:rsidRDefault="004D7916">
      <w:pPr>
        <w:ind w:left="708" w:firstLine="708"/>
        <w:jc w:val="both"/>
      </w:pPr>
      <w:r>
        <w:tab/>
      </w:r>
      <w:r>
        <w:tab/>
      </w:r>
      <w:r>
        <w:tab/>
      </w:r>
      <w:r>
        <w:tab/>
      </w:r>
      <w:r>
        <w:tab/>
      </w:r>
      <w:r>
        <w:tab/>
      </w:r>
      <w:r>
        <w:tab/>
      </w:r>
      <w:r>
        <w:tab/>
        <w:t xml:space="preserve">  убытка</w:t>
      </w:r>
      <w:r>
        <w:tab/>
        <w:t xml:space="preserve">         убыточности</w:t>
      </w:r>
    </w:p>
    <w:p w:rsidR="004D7916" w:rsidRDefault="004D7916">
      <w:pPr>
        <w:ind w:left="708" w:firstLine="708"/>
        <w:jc w:val="both"/>
      </w:pPr>
      <w:r>
        <w:tab/>
        <w:t>Квотно-эксцедентное</w:t>
      </w:r>
    </w:p>
    <w:p w:rsidR="004D7916" w:rsidRDefault="004D7916">
      <w:pPr>
        <w:ind w:left="708" w:firstLine="708"/>
        <w:jc w:val="both"/>
      </w:pPr>
    </w:p>
    <w:p w:rsidR="004D7916" w:rsidRDefault="004D7916">
      <w:pPr>
        <w:ind w:firstLine="540"/>
        <w:jc w:val="both"/>
      </w:pPr>
      <w:r>
        <w:t>Факультативное ПС – необязательное ПС, при котором ПС-ль вправе сам выбирать группу ПСК и условия на которых будет заключен договор ПС.</w:t>
      </w:r>
    </w:p>
    <w:p w:rsidR="004D7916" w:rsidRDefault="004D7916">
      <w:pPr>
        <w:ind w:firstLine="540"/>
        <w:jc w:val="both"/>
      </w:pPr>
      <w:r>
        <w:t>Недостатком является неопределенность в условиях сделки до последнего момента.</w:t>
      </w:r>
    </w:p>
    <w:p w:rsidR="004D7916" w:rsidRDefault="004D7916">
      <w:pPr>
        <w:ind w:firstLine="540"/>
        <w:jc w:val="both"/>
      </w:pPr>
    </w:p>
    <w:p w:rsidR="004D7916" w:rsidRDefault="004D7916">
      <w:pPr>
        <w:ind w:firstLine="540"/>
        <w:jc w:val="both"/>
      </w:pPr>
      <w:r>
        <w:t>Облигаторное ПС – обязательное ПС, при котором заключается договор м/у группой СК, в соответствии с которым ПС-ль обязан передавать на ПС риски, а ПСК обязаны принимать. Также цедент д. выплачивать долю от суммы премий в соответствии с доле в договоре ПС и видом объекта страхования, а ПСК д. обеспечивать страховые выплаты по всем видам страхования.</w:t>
      </w:r>
    </w:p>
    <w:p w:rsidR="004D7916" w:rsidRDefault="004D7916">
      <w:pPr>
        <w:ind w:firstLine="540"/>
        <w:jc w:val="both"/>
      </w:pPr>
      <w:r>
        <w:t>Преимущества облигаторного ПС</w:t>
      </w:r>
    </w:p>
    <w:p w:rsidR="004D7916" w:rsidRDefault="004D7916">
      <w:pPr>
        <w:numPr>
          <w:ilvl w:val="0"/>
          <w:numId w:val="130"/>
        </w:numPr>
        <w:jc w:val="both"/>
      </w:pPr>
      <w:r>
        <w:t>метод дешевле для всех сторон</w:t>
      </w:r>
    </w:p>
    <w:p w:rsidR="004D7916" w:rsidRDefault="004D7916">
      <w:pPr>
        <w:numPr>
          <w:ilvl w:val="0"/>
          <w:numId w:val="130"/>
        </w:numPr>
        <w:jc w:val="both"/>
      </w:pPr>
      <w:r>
        <w:t>выгоднее, так как заранее оговорены все стороны сделки ПС</w:t>
      </w:r>
    </w:p>
    <w:p w:rsidR="004D7916" w:rsidRDefault="004D7916">
      <w:pPr>
        <w:ind w:firstLine="540"/>
        <w:jc w:val="both"/>
      </w:pPr>
    </w:p>
    <w:p w:rsidR="004D7916" w:rsidRDefault="004D7916">
      <w:pPr>
        <w:ind w:firstLine="540"/>
        <w:jc w:val="both"/>
      </w:pPr>
      <w:r>
        <w:t>Пропорциональное ПС – характеризуется тем, что доля ПСК в получении премий и покрытии риска определяется на основе заранее согласованного собственного участия цедента</w:t>
      </w:r>
    </w:p>
    <w:p w:rsidR="004D7916" w:rsidRDefault="004D7916">
      <w:pPr>
        <w:ind w:firstLine="540"/>
        <w:jc w:val="both"/>
      </w:pPr>
      <w:r>
        <w:t>Квотное пропорциональное ПС – в договоре ПС определяется лимит ответственности цедента по одному риску в % от страховой суммы или в ден.выражении.</w:t>
      </w:r>
    </w:p>
    <w:p w:rsidR="004D7916" w:rsidRDefault="004D7916">
      <w:pPr>
        <w:ind w:firstLine="540"/>
        <w:jc w:val="both"/>
      </w:pPr>
      <w:r>
        <w:t>Эксцедентное пропорциональное ПС – характеризуется тем, что ПС-ль на основе математических, статистических и аналитических данных определяет долю собственного покрытия  и покрытия ПСК (эксцедент – превышение над покрытием ПС-ля).</w:t>
      </w:r>
    </w:p>
    <w:p w:rsidR="004D7916" w:rsidRDefault="004D7916">
      <w:pPr>
        <w:ind w:firstLine="540"/>
        <w:jc w:val="both"/>
      </w:pPr>
    </w:p>
    <w:p w:rsidR="004D7916" w:rsidRDefault="004D7916">
      <w:pPr>
        <w:ind w:firstLine="540"/>
        <w:jc w:val="both"/>
      </w:pPr>
      <w:r>
        <w:t>Непропорциональное ПС – страховая ответственность ПСК не ставится в зависимость от собственного удержания цедента, а определяется на основе окончательных фин. результатов цедента, либо на основе очень крупных убытков. ПСК не возмещает убытки, если они меньше согласованных в договорах.</w:t>
      </w:r>
    </w:p>
    <w:p w:rsidR="004D7916" w:rsidRDefault="004D7916">
      <w:pPr>
        <w:ind w:firstLine="540"/>
        <w:jc w:val="both"/>
      </w:pPr>
      <w:r>
        <w:t>Эксцедент убытка непропорционального ПС – используются при страховании особо крупных рисков, при которых ПСК обязуются покрывать только те убытки, которые выше оговоренных по конкретному страховому случаю.</w:t>
      </w:r>
    </w:p>
    <w:p w:rsidR="004D7916" w:rsidRDefault="004D7916">
      <w:pPr>
        <w:ind w:firstLine="540"/>
        <w:jc w:val="both"/>
      </w:pPr>
      <w:r>
        <w:t>Эксцедент убыточности непропорционального ПС – ПСК покрывает убытки ПС-ля только в том, случае, если его убытки превысили оговоренные, выраженные в % от страховой суммы или в абсолютном выражении,  по всему страховому портфелю за конкретный период.</w:t>
      </w:r>
    </w:p>
    <w:p w:rsidR="004D7916" w:rsidRDefault="004D7916">
      <w:pPr>
        <w:ind w:firstLine="540"/>
        <w:jc w:val="both"/>
      </w:pPr>
    </w:p>
    <w:p w:rsidR="004D7916" w:rsidRDefault="004D7916">
      <w:pPr>
        <w:ind w:firstLine="540"/>
        <w:jc w:val="both"/>
      </w:pPr>
    </w:p>
    <w:p w:rsidR="004D7916" w:rsidRDefault="004D7916">
      <w:pPr>
        <w:pStyle w:val="a3"/>
        <w:ind w:left="0" w:firstLine="540"/>
        <w:jc w:val="both"/>
        <w:rPr>
          <w:sz w:val="20"/>
        </w:rPr>
      </w:pPr>
    </w:p>
    <w:p w:rsidR="004D7916" w:rsidRDefault="004D7916">
      <w:pPr>
        <w:pStyle w:val="a3"/>
        <w:ind w:left="0" w:firstLine="540"/>
        <w:jc w:val="both"/>
        <w:rPr>
          <w:sz w:val="20"/>
        </w:rPr>
      </w:pPr>
    </w:p>
    <w:p w:rsidR="004D7916" w:rsidRDefault="004D7916">
      <w:pPr>
        <w:pStyle w:val="a3"/>
        <w:ind w:left="0" w:firstLine="540"/>
        <w:jc w:val="both"/>
        <w:rPr>
          <w:sz w:val="20"/>
        </w:rPr>
      </w:pPr>
    </w:p>
    <w:p w:rsidR="004D7916" w:rsidRDefault="004D7916">
      <w:pPr>
        <w:pStyle w:val="a3"/>
        <w:ind w:left="0" w:firstLine="540"/>
        <w:jc w:val="both"/>
        <w:rPr>
          <w:sz w:val="20"/>
        </w:rPr>
      </w:pPr>
    </w:p>
    <w:p w:rsidR="004D7916" w:rsidRDefault="004D7916">
      <w:pPr>
        <w:pStyle w:val="a3"/>
        <w:ind w:left="0" w:firstLine="540"/>
        <w:jc w:val="both"/>
        <w:rPr>
          <w:sz w:val="20"/>
        </w:rPr>
      </w:pPr>
    </w:p>
    <w:p w:rsidR="004D7916" w:rsidRDefault="004D7916">
      <w:pPr>
        <w:pStyle w:val="a3"/>
        <w:ind w:left="0" w:firstLine="540"/>
        <w:jc w:val="center"/>
        <w:rPr>
          <w:b/>
          <w:sz w:val="22"/>
          <w:highlight w:val="red"/>
        </w:rPr>
      </w:pPr>
      <w:r>
        <w:rPr>
          <w:b/>
          <w:sz w:val="22"/>
          <w:highlight w:val="red"/>
        </w:rPr>
        <w:t>50. Условия и порядок лицензирования страховой деятельности.</w:t>
      </w:r>
    </w:p>
    <w:p w:rsidR="004D7916" w:rsidRDefault="004D7916">
      <w:pPr>
        <w:pStyle w:val="a3"/>
        <w:ind w:left="0" w:firstLine="540"/>
        <w:jc w:val="center"/>
        <w:rPr>
          <w:b/>
          <w:sz w:val="22"/>
        </w:rPr>
      </w:pPr>
      <w:r>
        <w:rPr>
          <w:b/>
          <w:sz w:val="22"/>
          <w:highlight w:val="red"/>
        </w:rPr>
        <w:t>Госнадзор за страховой деятельностью  в РФ.</w:t>
      </w:r>
    </w:p>
    <w:p w:rsidR="004D7916" w:rsidRDefault="004D7916">
      <w:pPr>
        <w:ind w:firstLine="540"/>
        <w:jc w:val="both"/>
        <w:rPr>
          <w:sz w:val="22"/>
        </w:rPr>
      </w:pPr>
      <w:r>
        <w:rPr>
          <w:sz w:val="22"/>
        </w:rPr>
        <w:t xml:space="preserve"> Лицензирование деятельности субъектов страхового дела осуществляется на основании их заявлений и документов, представленных в соответствии с настоящим Законом.  </w:t>
      </w:r>
    </w:p>
    <w:p w:rsidR="004D7916" w:rsidRDefault="004D7916">
      <w:pPr>
        <w:ind w:firstLine="540"/>
        <w:jc w:val="both"/>
        <w:rPr>
          <w:sz w:val="22"/>
        </w:rPr>
      </w:pPr>
      <w:r>
        <w:rPr>
          <w:sz w:val="22"/>
        </w:rPr>
        <w:t>Лицензия на осуществление  страхования,  перестрахования, взаимного страхования, страховой брокерской деятельности (далее также – лицензия) выдается субъектам страхового дела.</w:t>
      </w:r>
    </w:p>
    <w:p w:rsidR="004D7916" w:rsidRDefault="004D7916">
      <w:pPr>
        <w:pStyle w:val="31"/>
        <w:ind w:left="0" w:firstLine="540"/>
        <w:jc w:val="both"/>
        <w:rPr>
          <w:sz w:val="22"/>
        </w:rPr>
      </w:pPr>
      <w:r>
        <w:rPr>
          <w:sz w:val="22"/>
        </w:rPr>
        <w:t>Право на  осуществление деятельности в сфере страхового дела  предоставляется только субъекту страхового дела, получившему  лицензию.</w:t>
      </w:r>
    </w:p>
    <w:p w:rsidR="004D7916" w:rsidRDefault="004D7916">
      <w:pPr>
        <w:ind w:firstLine="540"/>
        <w:jc w:val="both"/>
        <w:rPr>
          <w:sz w:val="22"/>
        </w:rPr>
      </w:pPr>
      <w:r>
        <w:rPr>
          <w:sz w:val="22"/>
        </w:rPr>
        <w:t> Для получения лицензии на осуществление добровольного и или обязательного страхования, взаимного страхования соискатель лицензии  представляет в орган страхового надзора:</w:t>
      </w:r>
    </w:p>
    <w:p w:rsidR="004D7916" w:rsidRDefault="004D7916">
      <w:pPr>
        <w:ind w:firstLine="540"/>
        <w:jc w:val="both"/>
        <w:rPr>
          <w:sz w:val="22"/>
        </w:rPr>
      </w:pPr>
      <w:r>
        <w:rPr>
          <w:sz w:val="22"/>
        </w:rPr>
        <w:t xml:space="preserve">1)  заявление о предоставлении лицензии; </w:t>
      </w:r>
    </w:p>
    <w:p w:rsidR="004D7916" w:rsidRDefault="004D7916">
      <w:pPr>
        <w:ind w:firstLine="540"/>
        <w:jc w:val="both"/>
        <w:rPr>
          <w:sz w:val="22"/>
        </w:rPr>
      </w:pPr>
      <w:r>
        <w:rPr>
          <w:sz w:val="22"/>
        </w:rPr>
        <w:t xml:space="preserve">2) учредительные документы соискателя лицензии; </w:t>
      </w:r>
    </w:p>
    <w:p w:rsidR="004D7916" w:rsidRDefault="004D7916">
      <w:pPr>
        <w:ind w:firstLine="540"/>
        <w:jc w:val="both"/>
        <w:rPr>
          <w:sz w:val="22"/>
        </w:rPr>
      </w:pPr>
      <w:r>
        <w:rPr>
          <w:sz w:val="22"/>
        </w:rPr>
        <w:t>3) документ о государственной регистрации соискателя лицензии в качестве юридического лица;</w:t>
      </w:r>
    </w:p>
    <w:p w:rsidR="004D7916" w:rsidRDefault="004D7916">
      <w:pPr>
        <w:ind w:firstLine="540"/>
        <w:jc w:val="both"/>
        <w:rPr>
          <w:sz w:val="22"/>
        </w:rPr>
      </w:pPr>
      <w:r>
        <w:rPr>
          <w:sz w:val="22"/>
        </w:rPr>
        <w:t>5) сведения о составе акционеров (участников);</w:t>
      </w:r>
    </w:p>
    <w:p w:rsidR="004D7916" w:rsidRDefault="004D7916">
      <w:pPr>
        <w:ind w:firstLine="540"/>
        <w:jc w:val="both"/>
        <w:rPr>
          <w:sz w:val="22"/>
        </w:rPr>
      </w:pPr>
      <w:r>
        <w:rPr>
          <w:sz w:val="22"/>
        </w:rPr>
        <w:t>6)  документы, подтверждающие оплату уставного капитала в полном размере;</w:t>
      </w:r>
    </w:p>
    <w:p w:rsidR="004D7916" w:rsidRDefault="004D7916">
      <w:pPr>
        <w:ind w:firstLine="540"/>
        <w:jc w:val="both"/>
        <w:rPr>
          <w:sz w:val="22"/>
        </w:rPr>
      </w:pPr>
      <w:r>
        <w:rPr>
          <w:sz w:val="22"/>
        </w:rPr>
        <w:t xml:space="preserve">7) документы о государственной регистрации  юридических лиц, являющихся учредителями субъекта страхового дела, аудиторское заключение о достоверности их финансовой отчетности за последний отчетный период, если для таких лиц предусмотрен обязательный аудит; </w:t>
      </w:r>
    </w:p>
    <w:p w:rsidR="004D7916" w:rsidRDefault="004D7916">
      <w:pPr>
        <w:ind w:firstLine="540"/>
        <w:jc w:val="both"/>
        <w:rPr>
          <w:sz w:val="22"/>
        </w:rPr>
      </w:pPr>
      <w:r>
        <w:rPr>
          <w:sz w:val="22"/>
        </w:rPr>
        <w:t xml:space="preserve"> 8)  сведения о единоличном исполнительном органе, руководителе (руководителях) коллегиального исполнительного органа, главном бухгалтере, руководителе ревизионной комиссии (ревизоре) соискателя лицензии; </w:t>
      </w:r>
    </w:p>
    <w:p w:rsidR="004D7916" w:rsidRDefault="004D7916">
      <w:pPr>
        <w:ind w:firstLine="540"/>
        <w:jc w:val="both"/>
        <w:rPr>
          <w:sz w:val="22"/>
        </w:rPr>
      </w:pPr>
      <w:r>
        <w:rPr>
          <w:sz w:val="22"/>
        </w:rPr>
        <w:t xml:space="preserve">11) расчеты страховых тарифов с приложением используемой методики   актуарных расчетов и указанием источника исходных данных, а также структуры тарифных ставок; </w:t>
      </w:r>
    </w:p>
    <w:p w:rsidR="004D7916" w:rsidRDefault="004D7916">
      <w:pPr>
        <w:ind w:firstLine="540"/>
        <w:jc w:val="both"/>
        <w:rPr>
          <w:sz w:val="22"/>
        </w:rPr>
      </w:pPr>
      <w:r>
        <w:rPr>
          <w:sz w:val="22"/>
        </w:rPr>
        <w:t xml:space="preserve">13) экономическое обоснование осуществления видов страхования. </w:t>
      </w:r>
    </w:p>
    <w:p w:rsidR="004D7916" w:rsidRDefault="004D7916">
      <w:pPr>
        <w:ind w:firstLine="540"/>
        <w:jc w:val="both"/>
        <w:rPr>
          <w:sz w:val="22"/>
        </w:rPr>
      </w:pPr>
      <w:r>
        <w:rPr>
          <w:sz w:val="22"/>
        </w:rPr>
        <w:t>В целях проверки полученной информации орган страхового надзора вправе направлять в организации запросы в письменной форме о предоставлении (в пределах их компетенции) информации, касающейся документов, представленных соискателем лицензии в соответствии с законодательством Российской Федерации.</w:t>
      </w:r>
    </w:p>
    <w:p w:rsidR="004D7916" w:rsidRDefault="004D7916">
      <w:pPr>
        <w:ind w:firstLine="540"/>
        <w:jc w:val="both"/>
        <w:rPr>
          <w:sz w:val="22"/>
        </w:rPr>
      </w:pPr>
      <w:r>
        <w:rPr>
          <w:sz w:val="22"/>
        </w:rPr>
        <w:t xml:space="preserve">При представлении в надлежащей форме всех документов, указанных в настоящей статье, орган страхового надзора выдает соискателю лицензии уведомление в письменной форме о приеме документов. </w:t>
      </w:r>
    </w:p>
    <w:p w:rsidR="004D7916" w:rsidRDefault="004D7916">
      <w:pPr>
        <w:ind w:firstLine="540"/>
        <w:jc w:val="both"/>
        <w:rPr>
          <w:sz w:val="22"/>
        </w:rPr>
      </w:pPr>
      <w:r>
        <w:rPr>
          <w:sz w:val="22"/>
        </w:rPr>
        <w:t xml:space="preserve">Государственный надзор за деятельностью субъектов страхового дела </w:t>
      </w:r>
    </w:p>
    <w:p w:rsidR="004D7916" w:rsidRDefault="004D7916">
      <w:pPr>
        <w:ind w:firstLine="540"/>
        <w:jc w:val="both"/>
        <w:rPr>
          <w:sz w:val="22"/>
        </w:rPr>
      </w:pPr>
      <w:r>
        <w:rPr>
          <w:sz w:val="22"/>
        </w:rPr>
        <w:t>Государственный надзор за деятельностью субъектов страхового дела осуществляется в целях соблюдения ими  страхового законодательства, предупреждения и пресечения нарушений участниками отношений, регулируемых настоящим Законом,   страхового законодательства,  обеспечения защиты прав и законных интересов страхователей, эффективного развития страхового дела.</w:t>
      </w:r>
    </w:p>
    <w:p w:rsidR="004D7916" w:rsidRDefault="004D7916">
      <w:pPr>
        <w:ind w:firstLine="540"/>
        <w:jc w:val="both"/>
        <w:rPr>
          <w:sz w:val="22"/>
        </w:rPr>
      </w:pPr>
      <w:r>
        <w:rPr>
          <w:sz w:val="22"/>
        </w:rPr>
        <w:t xml:space="preserve">Страховой  надзор осуществляется на принципах законности, гласности и организационного единства. </w:t>
      </w:r>
    </w:p>
    <w:p w:rsidR="004D7916" w:rsidRDefault="004D7916">
      <w:pPr>
        <w:ind w:firstLine="540"/>
        <w:jc w:val="both"/>
        <w:rPr>
          <w:sz w:val="22"/>
        </w:rPr>
      </w:pPr>
      <w:r>
        <w:rPr>
          <w:sz w:val="22"/>
        </w:rPr>
        <w:t>Страховой надзор осуществляется органом страхового надзора и его территориальными органами.</w:t>
      </w:r>
    </w:p>
    <w:p w:rsidR="004D7916" w:rsidRDefault="004D7916">
      <w:pPr>
        <w:ind w:firstLine="540"/>
        <w:jc w:val="both"/>
        <w:rPr>
          <w:sz w:val="22"/>
        </w:rPr>
      </w:pPr>
      <w:r>
        <w:rPr>
          <w:sz w:val="22"/>
        </w:rPr>
        <w:t>Нормативные правовые</w:t>
      </w:r>
      <w:r>
        <w:rPr>
          <w:i/>
          <w:sz w:val="22"/>
        </w:rPr>
        <w:t xml:space="preserve"> </w:t>
      </w:r>
      <w:r>
        <w:rPr>
          <w:sz w:val="22"/>
        </w:rPr>
        <w:t>акты, принимаемые органом страхового надзора, разъяснения органом страхового надзора положений страхового законодательства, единый государственный реестр субъектов страхового дела, реестр объединений субъектов страхового дела, информация о приостановлении или об ограничении действия лицензии, об отзыве лицензии и другая информация по вопросам страхового надзора подлежат опубликованию в печатном органе, определенном органом страхового надзора.</w:t>
      </w:r>
    </w:p>
    <w:p w:rsidR="004D7916" w:rsidRDefault="004D7916">
      <w:pPr>
        <w:ind w:firstLine="540"/>
        <w:jc w:val="both"/>
        <w:rPr>
          <w:sz w:val="22"/>
        </w:rPr>
      </w:pPr>
      <w:r>
        <w:rPr>
          <w:sz w:val="22"/>
        </w:rPr>
        <w:t> Страховой надзор включает в себя:</w:t>
      </w:r>
    </w:p>
    <w:p w:rsidR="004D7916" w:rsidRDefault="004D7916">
      <w:pPr>
        <w:ind w:firstLine="540"/>
        <w:jc w:val="both"/>
        <w:rPr>
          <w:sz w:val="22"/>
        </w:rPr>
      </w:pPr>
      <w:r>
        <w:rPr>
          <w:sz w:val="22"/>
        </w:rPr>
        <w:t xml:space="preserve">1.  лицензирование деятельности субъектов страхового дела, </w:t>
      </w:r>
    </w:p>
    <w:p w:rsidR="004D7916" w:rsidRDefault="004D7916">
      <w:pPr>
        <w:ind w:firstLine="540"/>
        <w:jc w:val="both"/>
        <w:rPr>
          <w:sz w:val="22"/>
        </w:rPr>
      </w:pPr>
      <w:r>
        <w:rPr>
          <w:sz w:val="22"/>
        </w:rPr>
        <w:t xml:space="preserve">2.  аттестацию страховых актуариев </w:t>
      </w:r>
    </w:p>
    <w:p w:rsidR="004D7916" w:rsidRDefault="004D7916">
      <w:pPr>
        <w:ind w:firstLine="540"/>
        <w:jc w:val="both"/>
        <w:rPr>
          <w:sz w:val="22"/>
        </w:rPr>
      </w:pPr>
      <w:r>
        <w:rPr>
          <w:sz w:val="22"/>
        </w:rPr>
        <w:t>3. ведение единого государственного реестра субъектов страхового дела</w:t>
      </w:r>
    </w:p>
    <w:p w:rsidR="004D7916" w:rsidRDefault="004D7916">
      <w:pPr>
        <w:ind w:firstLine="540"/>
        <w:jc w:val="both"/>
        <w:rPr>
          <w:sz w:val="22"/>
        </w:rPr>
      </w:pPr>
      <w:r>
        <w:rPr>
          <w:sz w:val="22"/>
        </w:rPr>
        <w:t>4. реестра объединений субъектов страхового дела;</w:t>
      </w:r>
    </w:p>
    <w:p w:rsidR="004D7916" w:rsidRDefault="004D7916">
      <w:pPr>
        <w:ind w:firstLine="540"/>
        <w:jc w:val="both"/>
        <w:rPr>
          <w:sz w:val="22"/>
        </w:rPr>
      </w:pPr>
      <w:r>
        <w:rPr>
          <w:sz w:val="22"/>
        </w:rPr>
        <w:t xml:space="preserve">5. контроль за соблюдением страхового законодательства, в том числе путем проведения на местах проверок деятельности субъектов страхового дела, и достоверности представляемой ими отчетности, а также за обеспечением страховщиками их финансовой устойчивости и платежеспособности; </w:t>
      </w:r>
    </w:p>
    <w:p w:rsidR="004D7916" w:rsidRDefault="004D7916">
      <w:pPr>
        <w:pStyle w:val="31"/>
        <w:ind w:left="0" w:firstLine="540"/>
        <w:jc w:val="both"/>
        <w:rPr>
          <w:sz w:val="22"/>
        </w:rPr>
      </w:pPr>
      <w:r>
        <w:rPr>
          <w:sz w:val="22"/>
        </w:rPr>
        <w:t xml:space="preserve">7. разработку и утверждение в соответствии с  настоящим Законом нормативных и методических документов по вопросам деятельности субъектов страхового дела; </w:t>
      </w:r>
    </w:p>
    <w:p w:rsidR="004D7916" w:rsidRDefault="004D7916">
      <w:pPr>
        <w:ind w:firstLine="540"/>
        <w:jc w:val="both"/>
        <w:rPr>
          <w:sz w:val="22"/>
        </w:rPr>
      </w:pPr>
      <w:r>
        <w:rPr>
          <w:sz w:val="22"/>
        </w:rPr>
        <w:t>8. обеспечение в установленном порядке реализации единой государственной политики в сфере страхового дела.  Субъекты страхового дела обязаны:</w:t>
      </w:r>
    </w:p>
    <w:p w:rsidR="004D7916" w:rsidRDefault="004D7916">
      <w:pPr>
        <w:ind w:firstLine="540"/>
        <w:jc w:val="both"/>
        <w:rPr>
          <w:sz w:val="22"/>
        </w:rPr>
      </w:pPr>
      <w:r>
        <w:rPr>
          <w:sz w:val="22"/>
        </w:rPr>
        <w:t>- представ ять установленную отчетность о своей деятельности, информацию о своем финансовом положении;</w:t>
      </w:r>
    </w:p>
    <w:p w:rsidR="004D7916" w:rsidRDefault="004D7916">
      <w:pPr>
        <w:pStyle w:val="31"/>
        <w:ind w:left="0" w:firstLine="540"/>
        <w:jc w:val="both"/>
        <w:rPr>
          <w:sz w:val="22"/>
        </w:rPr>
      </w:pPr>
      <w:r>
        <w:rPr>
          <w:sz w:val="22"/>
        </w:rPr>
        <w:t>- соблюдать требования страхового законодательства и исполнять предписания органа страхового надзора об устранении нарушений  страхового законодательства;</w:t>
      </w:r>
    </w:p>
    <w:p w:rsidR="004D7916" w:rsidRDefault="004D7916">
      <w:pPr>
        <w:ind w:firstLine="540"/>
        <w:jc w:val="both"/>
        <w:rPr>
          <w:strike/>
          <w:sz w:val="22"/>
        </w:rPr>
      </w:pPr>
      <w:r>
        <w:rPr>
          <w:sz w:val="22"/>
        </w:rPr>
        <w:t>- представлять по запросам  органа страхового надзора информацию, необходимую для осуществления им  страхового надзора (за исключением информации, составляющей банковскую тайну).</w:t>
      </w:r>
    </w:p>
    <w:p w:rsidR="004D7916" w:rsidRDefault="004D7916">
      <w:pPr>
        <w:ind w:firstLine="540"/>
        <w:jc w:val="both"/>
        <w:rPr>
          <w:sz w:val="22"/>
        </w:rPr>
      </w:pPr>
    </w:p>
    <w:p w:rsidR="004D7916" w:rsidRDefault="004D7916">
      <w:pPr>
        <w:ind w:firstLine="540"/>
        <w:jc w:val="both"/>
        <w:rPr>
          <w:sz w:val="22"/>
        </w:rPr>
      </w:pPr>
      <w:r>
        <w:rPr>
          <w:sz w:val="22"/>
        </w:rPr>
        <w:t>Пресечение монополистической деятельности и недобросовестной конкуренции на страховом рынке</w:t>
      </w:r>
    </w:p>
    <w:p w:rsidR="004D7916" w:rsidRDefault="004D7916">
      <w:pPr>
        <w:ind w:firstLine="540"/>
        <w:jc w:val="both"/>
        <w:rPr>
          <w:sz w:val="22"/>
        </w:rPr>
      </w:pPr>
      <w:r>
        <w:rPr>
          <w:sz w:val="22"/>
        </w:rPr>
        <w:t xml:space="preserve">Предупреждение, ограничение и пресечение монополистической деятельности и недобросовестной конкуренции на страховом рынке обеспечивается </w:t>
      </w:r>
      <w:r>
        <w:rPr>
          <w:i/>
          <w:sz w:val="22"/>
        </w:rPr>
        <w:t>федеральным антимонопольным органом</w:t>
      </w:r>
      <w:r>
        <w:rPr>
          <w:sz w:val="22"/>
        </w:rPr>
        <w:t xml:space="preserve"> в соответствии с антимонопольным законодательством Российской Федерации.</w:t>
      </w:r>
    </w:p>
    <w:p w:rsidR="004D7916" w:rsidRDefault="004D7916">
      <w:pPr>
        <w:ind w:firstLine="709"/>
        <w:rPr>
          <w:strike/>
          <w:color w:val="000080"/>
          <w:sz w:val="22"/>
        </w:rPr>
      </w:pPr>
    </w:p>
    <w:p w:rsidR="004D7916" w:rsidRDefault="004D7916">
      <w:pPr>
        <w:shd w:val="clear" w:color="auto" w:fill="FFFFFF"/>
        <w:ind w:firstLine="540"/>
        <w:jc w:val="center"/>
        <w:rPr>
          <w:b/>
          <w:spacing w:val="1"/>
        </w:rPr>
      </w:pPr>
      <w:r>
        <w:rPr>
          <w:b/>
          <w:spacing w:val="1"/>
          <w:highlight w:val="red"/>
        </w:rPr>
        <w:t>51. Правила и методы инвестирования страховых резервов страховщиков.</w:t>
      </w:r>
    </w:p>
    <w:p w:rsidR="004D7916" w:rsidRDefault="004D7916">
      <w:pPr>
        <w:shd w:val="clear" w:color="auto" w:fill="FFFFFF"/>
        <w:ind w:firstLine="540"/>
        <w:jc w:val="center"/>
        <w:rPr>
          <w:b/>
          <w:sz w:val="20"/>
        </w:rPr>
      </w:pPr>
    </w:p>
    <w:p w:rsidR="004D7916" w:rsidRDefault="004D7916">
      <w:pPr>
        <w:shd w:val="clear" w:color="auto" w:fill="FFFFFF"/>
        <w:ind w:firstLine="540"/>
        <w:jc w:val="both"/>
        <w:rPr>
          <w:sz w:val="22"/>
        </w:rPr>
      </w:pPr>
      <w:r>
        <w:rPr>
          <w:color w:val="000000"/>
          <w:spacing w:val="4"/>
          <w:sz w:val="22"/>
        </w:rPr>
        <w:t>Страховщики, постоянно формируя страховые резервы, аккуму</w:t>
      </w:r>
      <w:r>
        <w:rPr>
          <w:color w:val="000000"/>
          <w:spacing w:val="6"/>
          <w:sz w:val="22"/>
        </w:rPr>
        <w:t xml:space="preserve">лируют значительные денежные средства. </w:t>
      </w:r>
      <w:r>
        <w:rPr>
          <w:color w:val="000000"/>
          <w:spacing w:val="4"/>
          <w:sz w:val="22"/>
        </w:rPr>
        <w:t>Наличие временно свободных средств у страховых компаний со</w:t>
      </w:r>
      <w:r>
        <w:rPr>
          <w:color w:val="000000"/>
          <w:spacing w:val="3"/>
          <w:sz w:val="22"/>
        </w:rPr>
        <w:t>здает условия для осуществления инвестиций, которые являются ис</w:t>
      </w:r>
      <w:r>
        <w:rPr>
          <w:color w:val="000000"/>
          <w:spacing w:val="4"/>
          <w:sz w:val="22"/>
        </w:rPr>
        <w:t>точником дополнительного дохода. В настоящее время инвестирова</w:t>
      </w:r>
      <w:r>
        <w:rPr>
          <w:color w:val="000000"/>
          <w:spacing w:val="7"/>
          <w:sz w:val="22"/>
        </w:rPr>
        <w:t xml:space="preserve">ние страховых резервов регулируется Правилами размещения </w:t>
      </w:r>
      <w:r>
        <w:rPr>
          <w:color w:val="000000"/>
          <w:spacing w:val="3"/>
          <w:sz w:val="22"/>
        </w:rPr>
        <w:t xml:space="preserve">страховщиками страховых резервов, утвержденными приказом Минфина России от 22 февраля 1999 г. (с последующими изменениями и </w:t>
      </w:r>
      <w:r>
        <w:rPr>
          <w:color w:val="000000"/>
          <w:spacing w:val="6"/>
          <w:sz w:val="22"/>
        </w:rPr>
        <w:t>дополнениями).</w:t>
      </w:r>
    </w:p>
    <w:p w:rsidR="004D7916" w:rsidRDefault="004D7916">
      <w:pPr>
        <w:shd w:val="clear" w:color="auto" w:fill="FFFFFF"/>
        <w:ind w:firstLine="540"/>
        <w:jc w:val="both"/>
        <w:rPr>
          <w:color w:val="000000"/>
          <w:spacing w:val="6"/>
          <w:sz w:val="22"/>
        </w:rPr>
      </w:pPr>
      <w:r>
        <w:rPr>
          <w:color w:val="000000"/>
          <w:spacing w:val="7"/>
          <w:sz w:val="22"/>
        </w:rPr>
        <w:t xml:space="preserve">Инвестирование страховых резервов производится на основании </w:t>
      </w:r>
      <w:r>
        <w:rPr>
          <w:color w:val="000000"/>
          <w:spacing w:val="6"/>
          <w:sz w:val="22"/>
        </w:rPr>
        <w:t>принципов:</w:t>
      </w:r>
    </w:p>
    <w:p w:rsidR="004D7916" w:rsidRDefault="004D7916">
      <w:pPr>
        <w:shd w:val="clear" w:color="auto" w:fill="FFFFFF"/>
        <w:ind w:firstLine="540"/>
        <w:jc w:val="both"/>
        <w:rPr>
          <w:color w:val="000000"/>
          <w:spacing w:val="6"/>
          <w:sz w:val="22"/>
        </w:rPr>
      </w:pPr>
      <w:r>
        <w:rPr>
          <w:color w:val="000000"/>
          <w:spacing w:val="6"/>
          <w:sz w:val="22"/>
        </w:rPr>
        <w:t>-  диверсификации,</w:t>
      </w:r>
    </w:p>
    <w:p w:rsidR="004D7916" w:rsidRDefault="004D7916">
      <w:pPr>
        <w:shd w:val="clear" w:color="auto" w:fill="FFFFFF"/>
        <w:ind w:firstLine="540"/>
        <w:jc w:val="both"/>
        <w:rPr>
          <w:color w:val="000000"/>
          <w:spacing w:val="6"/>
          <w:sz w:val="22"/>
        </w:rPr>
      </w:pPr>
      <w:r>
        <w:rPr>
          <w:color w:val="000000"/>
          <w:spacing w:val="6"/>
          <w:sz w:val="22"/>
        </w:rPr>
        <w:t xml:space="preserve">-  возвратности, </w:t>
      </w:r>
    </w:p>
    <w:p w:rsidR="004D7916" w:rsidRDefault="004D7916">
      <w:pPr>
        <w:shd w:val="clear" w:color="auto" w:fill="FFFFFF"/>
        <w:ind w:firstLine="540"/>
        <w:jc w:val="both"/>
        <w:rPr>
          <w:color w:val="000000"/>
          <w:spacing w:val="6"/>
          <w:sz w:val="22"/>
        </w:rPr>
      </w:pPr>
      <w:r>
        <w:rPr>
          <w:color w:val="000000"/>
          <w:spacing w:val="6"/>
          <w:sz w:val="22"/>
        </w:rPr>
        <w:t xml:space="preserve">- прибыльности, </w:t>
      </w:r>
    </w:p>
    <w:p w:rsidR="004D7916" w:rsidRDefault="004D7916">
      <w:pPr>
        <w:shd w:val="clear" w:color="auto" w:fill="FFFFFF"/>
        <w:ind w:firstLine="540"/>
        <w:jc w:val="both"/>
        <w:rPr>
          <w:color w:val="000000"/>
          <w:spacing w:val="6"/>
          <w:sz w:val="22"/>
        </w:rPr>
      </w:pPr>
      <w:r>
        <w:rPr>
          <w:color w:val="000000"/>
          <w:spacing w:val="6"/>
          <w:sz w:val="22"/>
        </w:rPr>
        <w:t xml:space="preserve">- ликвидности. </w:t>
      </w:r>
    </w:p>
    <w:p w:rsidR="004D7916" w:rsidRDefault="004D7916">
      <w:pPr>
        <w:shd w:val="clear" w:color="auto" w:fill="FFFFFF"/>
        <w:ind w:firstLine="540"/>
        <w:jc w:val="both"/>
        <w:rPr>
          <w:sz w:val="22"/>
        </w:rPr>
      </w:pPr>
      <w:r>
        <w:rPr>
          <w:color w:val="000000"/>
          <w:spacing w:val="6"/>
          <w:sz w:val="22"/>
        </w:rPr>
        <w:t>Сроки размещения резервов должны быть приближены к сро</w:t>
      </w:r>
      <w:r>
        <w:rPr>
          <w:color w:val="000000"/>
          <w:spacing w:val="5"/>
          <w:sz w:val="22"/>
        </w:rPr>
        <w:t>кам обязательств страховщиков по договорам страхования.</w:t>
      </w:r>
    </w:p>
    <w:p w:rsidR="004D7916" w:rsidRDefault="004D7916">
      <w:pPr>
        <w:shd w:val="clear" w:color="auto" w:fill="FFFFFF"/>
        <w:ind w:firstLine="540"/>
        <w:jc w:val="both"/>
        <w:rPr>
          <w:sz w:val="22"/>
        </w:rPr>
      </w:pPr>
      <w:r>
        <w:rPr>
          <w:color w:val="000000"/>
          <w:spacing w:val="2"/>
          <w:sz w:val="22"/>
        </w:rPr>
        <w:t>В соответствии с Правилами страховые резервы могут быть раз</w:t>
      </w:r>
      <w:r>
        <w:rPr>
          <w:color w:val="000000"/>
          <w:spacing w:val="3"/>
          <w:sz w:val="22"/>
        </w:rPr>
        <w:t>мещены в:</w:t>
      </w:r>
    </w:p>
    <w:p w:rsidR="004D7916" w:rsidRDefault="004D7916">
      <w:pPr>
        <w:widowControl w:val="0"/>
        <w:numPr>
          <w:ilvl w:val="0"/>
          <w:numId w:val="131"/>
        </w:numPr>
        <w:shd w:val="clear" w:color="auto" w:fill="FFFFFF"/>
        <w:tabs>
          <w:tab w:val="left" w:pos="538"/>
        </w:tabs>
        <w:autoSpaceDE w:val="0"/>
        <w:autoSpaceDN w:val="0"/>
        <w:adjustRightInd w:val="0"/>
        <w:ind w:firstLine="540"/>
        <w:jc w:val="both"/>
        <w:rPr>
          <w:color w:val="000000"/>
          <w:sz w:val="22"/>
        </w:rPr>
      </w:pPr>
      <w:r>
        <w:rPr>
          <w:color w:val="000000"/>
          <w:spacing w:val="4"/>
          <w:sz w:val="22"/>
        </w:rPr>
        <w:t>государственные ценные бумаги;</w:t>
      </w:r>
    </w:p>
    <w:p w:rsidR="004D7916" w:rsidRDefault="004D7916">
      <w:pPr>
        <w:widowControl w:val="0"/>
        <w:numPr>
          <w:ilvl w:val="0"/>
          <w:numId w:val="131"/>
        </w:numPr>
        <w:shd w:val="clear" w:color="auto" w:fill="FFFFFF"/>
        <w:tabs>
          <w:tab w:val="left" w:pos="538"/>
        </w:tabs>
        <w:autoSpaceDE w:val="0"/>
        <w:autoSpaceDN w:val="0"/>
        <w:adjustRightInd w:val="0"/>
        <w:ind w:firstLine="540"/>
        <w:jc w:val="both"/>
        <w:rPr>
          <w:color w:val="000000"/>
          <w:sz w:val="22"/>
        </w:rPr>
      </w:pPr>
      <w:r>
        <w:rPr>
          <w:color w:val="000000"/>
          <w:spacing w:val="6"/>
          <w:sz w:val="22"/>
        </w:rPr>
        <w:t>ценные бумаги субъектов РФ и органов местного самоуправления;</w:t>
      </w:r>
    </w:p>
    <w:p w:rsidR="004D7916" w:rsidRDefault="004D7916">
      <w:pPr>
        <w:widowControl w:val="0"/>
        <w:numPr>
          <w:ilvl w:val="0"/>
          <w:numId w:val="131"/>
        </w:numPr>
        <w:shd w:val="clear" w:color="auto" w:fill="FFFFFF"/>
        <w:tabs>
          <w:tab w:val="left" w:pos="538"/>
        </w:tabs>
        <w:autoSpaceDE w:val="0"/>
        <w:autoSpaceDN w:val="0"/>
        <w:adjustRightInd w:val="0"/>
        <w:ind w:firstLine="540"/>
        <w:jc w:val="both"/>
        <w:rPr>
          <w:color w:val="000000"/>
          <w:sz w:val="22"/>
        </w:rPr>
      </w:pPr>
      <w:r>
        <w:rPr>
          <w:color w:val="000000"/>
          <w:spacing w:val="5"/>
          <w:sz w:val="22"/>
        </w:rPr>
        <w:t>векселя банков;</w:t>
      </w:r>
    </w:p>
    <w:p w:rsidR="004D7916" w:rsidRDefault="004D7916">
      <w:pPr>
        <w:widowControl w:val="0"/>
        <w:numPr>
          <w:ilvl w:val="0"/>
          <w:numId w:val="131"/>
        </w:numPr>
        <w:shd w:val="clear" w:color="auto" w:fill="FFFFFF"/>
        <w:tabs>
          <w:tab w:val="left" w:pos="538"/>
          <w:tab w:val="left" w:pos="3194"/>
        </w:tabs>
        <w:autoSpaceDE w:val="0"/>
        <w:autoSpaceDN w:val="0"/>
        <w:adjustRightInd w:val="0"/>
        <w:ind w:firstLine="540"/>
        <w:jc w:val="both"/>
        <w:rPr>
          <w:color w:val="000000"/>
          <w:sz w:val="22"/>
        </w:rPr>
      </w:pPr>
      <w:r>
        <w:rPr>
          <w:color w:val="000000"/>
          <w:spacing w:val="13"/>
          <w:sz w:val="22"/>
        </w:rPr>
        <w:t xml:space="preserve">акции (кроме акций страховщиков), облигации, жилищные </w:t>
      </w:r>
      <w:r>
        <w:rPr>
          <w:color w:val="000000"/>
          <w:spacing w:val="5"/>
          <w:sz w:val="22"/>
        </w:rPr>
        <w:t>сертификаты;</w:t>
      </w:r>
    </w:p>
    <w:p w:rsidR="004D7916" w:rsidRDefault="004D7916">
      <w:pPr>
        <w:widowControl w:val="0"/>
        <w:numPr>
          <w:ilvl w:val="0"/>
          <w:numId w:val="131"/>
        </w:numPr>
        <w:shd w:val="clear" w:color="auto" w:fill="FFFFFF"/>
        <w:tabs>
          <w:tab w:val="left" w:pos="538"/>
        </w:tabs>
        <w:autoSpaceDE w:val="0"/>
        <w:autoSpaceDN w:val="0"/>
        <w:adjustRightInd w:val="0"/>
        <w:ind w:firstLine="540"/>
        <w:jc w:val="both"/>
        <w:rPr>
          <w:color w:val="000000"/>
          <w:sz w:val="22"/>
        </w:rPr>
      </w:pPr>
      <w:r>
        <w:rPr>
          <w:color w:val="000000"/>
          <w:spacing w:val="7"/>
          <w:sz w:val="22"/>
        </w:rPr>
        <w:t>инвестиционные паи паевых инвестиционных фондов;</w:t>
      </w:r>
    </w:p>
    <w:p w:rsidR="004D7916" w:rsidRDefault="004D7916">
      <w:pPr>
        <w:widowControl w:val="0"/>
        <w:numPr>
          <w:ilvl w:val="0"/>
          <w:numId w:val="131"/>
        </w:numPr>
        <w:shd w:val="clear" w:color="auto" w:fill="FFFFFF"/>
        <w:tabs>
          <w:tab w:val="left" w:pos="538"/>
        </w:tabs>
        <w:autoSpaceDE w:val="0"/>
        <w:autoSpaceDN w:val="0"/>
        <w:adjustRightInd w:val="0"/>
        <w:ind w:firstLine="540"/>
        <w:jc w:val="both"/>
        <w:rPr>
          <w:color w:val="000000"/>
          <w:sz w:val="22"/>
        </w:rPr>
      </w:pPr>
      <w:r>
        <w:rPr>
          <w:color w:val="000000"/>
          <w:spacing w:val="6"/>
          <w:sz w:val="22"/>
        </w:rPr>
        <w:t>банковские вклады (депозиты);</w:t>
      </w:r>
    </w:p>
    <w:p w:rsidR="004D7916" w:rsidRDefault="004D7916">
      <w:pPr>
        <w:widowControl w:val="0"/>
        <w:numPr>
          <w:ilvl w:val="0"/>
          <w:numId w:val="131"/>
        </w:numPr>
        <w:shd w:val="clear" w:color="auto" w:fill="FFFFFF"/>
        <w:tabs>
          <w:tab w:val="left" w:pos="538"/>
        </w:tabs>
        <w:autoSpaceDE w:val="0"/>
        <w:autoSpaceDN w:val="0"/>
        <w:adjustRightInd w:val="0"/>
        <w:ind w:firstLine="540"/>
        <w:jc w:val="both"/>
        <w:rPr>
          <w:color w:val="000000"/>
          <w:sz w:val="22"/>
        </w:rPr>
      </w:pPr>
      <w:r>
        <w:rPr>
          <w:color w:val="000000"/>
          <w:spacing w:val="9"/>
          <w:sz w:val="22"/>
        </w:rPr>
        <w:t xml:space="preserve">сертификаты долевого участия в общих фондах банковского </w:t>
      </w:r>
      <w:r>
        <w:rPr>
          <w:color w:val="000000"/>
          <w:spacing w:val="4"/>
          <w:sz w:val="22"/>
        </w:rPr>
        <w:t>управления;</w:t>
      </w:r>
    </w:p>
    <w:p w:rsidR="004D7916" w:rsidRDefault="004D7916">
      <w:pPr>
        <w:widowControl w:val="0"/>
        <w:numPr>
          <w:ilvl w:val="0"/>
          <w:numId w:val="131"/>
        </w:numPr>
        <w:shd w:val="clear" w:color="auto" w:fill="FFFFFF"/>
        <w:tabs>
          <w:tab w:val="left" w:pos="538"/>
        </w:tabs>
        <w:autoSpaceDE w:val="0"/>
        <w:autoSpaceDN w:val="0"/>
        <w:adjustRightInd w:val="0"/>
        <w:ind w:firstLine="540"/>
        <w:jc w:val="both"/>
        <w:rPr>
          <w:color w:val="000000"/>
          <w:sz w:val="22"/>
        </w:rPr>
      </w:pPr>
      <w:r>
        <w:rPr>
          <w:color w:val="000000"/>
          <w:spacing w:val="6"/>
          <w:sz w:val="22"/>
        </w:rPr>
        <w:t>доли в уставном капитале ООО и вклады в складочный капитал товариществ на вере;</w:t>
      </w:r>
    </w:p>
    <w:p w:rsidR="004D7916" w:rsidRDefault="004D7916">
      <w:pPr>
        <w:widowControl w:val="0"/>
        <w:numPr>
          <w:ilvl w:val="0"/>
          <w:numId w:val="131"/>
        </w:numPr>
        <w:shd w:val="clear" w:color="auto" w:fill="FFFFFF"/>
        <w:tabs>
          <w:tab w:val="left" w:pos="622"/>
        </w:tabs>
        <w:autoSpaceDE w:val="0"/>
        <w:autoSpaceDN w:val="0"/>
        <w:adjustRightInd w:val="0"/>
        <w:ind w:firstLine="540"/>
        <w:jc w:val="both"/>
        <w:rPr>
          <w:color w:val="000000"/>
          <w:sz w:val="22"/>
        </w:rPr>
      </w:pPr>
      <w:r>
        <w:rPr>
          <w:color w:val="000000"/>
          <w:spacing w:val="4"/>
          <w:sz w:val="22"/>
        </w:rPr>
        <w:t>недвижимое имущество;</w:t>
      </w:r>
    </w:p>
    <w:p w:rsidR="004D7916" w:rsidRDefault="004D7916">
      <w:pPr>
        <w:widowControl w:val="0"/>
        <w:numPr>
          <w:ilvl w:val="0"/>
          <w:numId w:val="131"/>
        </w:numPr>
        <w:shd w:val="clear" w:color="auto" w:fill="FFFFFF"/>
        <w:tabs>
          <w:tab w:val="left" w:pos="622"/>
        </w:tabs>
        <w:autoSpaceDE w:val="0"/>
        <w:autoSpaceDN w:val="0"/>
        <w:adjustRightInd w:val="0"/>
        <w:ind w:firstLine="540"/>
        <w:jc w:val="both"/>
        <w:rPr>
          <w:color w:val="000000"/>
          <w:sz w:val="22"/>
        </w:rPr>
      </w:pPr>
      <w:r>
        <w:rPr>
          <w:color w:val="000000"/>
          <w:spacing w:val="4"/>
          <w:sz w:val="22"/>
        </w:rPr>
        <w:t>доли перестраховщиков в страховых резервах;</w:t>
      </w:r>
    </w:p>
    <w:p w:rsidR="004D7916" w:rsidRDefault="004D7916">
      <w:pPr>
        <w:widowControl w:val="0"/>
        <w:numPr>
          <w:ilvl w:val="0"/>
          <w:numId w:val="131"/>
        </w:numPr>
        <w:shd w:val="clear" w:color="auto" w:fill="FFFFFF"/>
        <w:tabs>
          <w:tab w:val="left" w:pos="622"/>
        </w:tabs>
        <w:autoSpaceDE w:val="0"/>
        <w:autoSpaceDN w:val="0"/>
        <w:adjustRightInd w:val="0"/>
        <w:ind w:firstLine="540"/>
        <w:jc w:val="both"/>
        <w:rPr>
          <w:color w:val="000000"/>
          <w:sz w:val="22"/>
        </w:rPr>
      </w:pPr>
      <w:r>
        <w:rPr>
          <w:color w:val="000000"/>
          <w:spacing w:val="7"/>
          <w:sz w:val="22"/>
        </w:rPr>
        <w:t>депо премий по рискам, принятым в перестрахование;</w:t>
      </w:r>
    </w:p>
    <w:p w:rsidR="004D7916" w:rsidRDefault="004D7916">
      <w:pPr>
        <w:widowControl w:val="0"/>
        <w:numPr>
          <w:ilvl w:val="0"/>
          <w:numId w:val="131"/>
        </w:numPr>
        <w:shd w:val="clear" w:color="auto" w:fill="FFFFFF"/>
        <w:tabs>
          <w:tab w:val="left" w:pos="622"/>
        </w:tabs>
        <w:autoSpaceDE w:val="0"/>
        <w:autoSpaceDN w:val="0"/>
        <w:adjustRightInd w:val="0"/>
        <w:ind w:firstLine="540"/>
        <w:jc w:val="both"/>
        <w:rPr>
          <w:color w:val="000000"/>
          <w:sz w:val="22"/>
        </w:rPr>
      </w:pPr>
      <w:r>
        <w:rPr>
          <w:color w:val="000000"/>
          <w:spacing w:val="4"/>
          <w:sz w:val="22"/>
        </w:rPr>
        <w:t xml:space="preserve">ДЗ страхователей, перестр-лей, </w:t>
      </w:r>
      <w:r>
        <w:rPr>
          <w:color w:val="000000"/>
          <w:spacing w:val="5"/>
          <w:sz w:val="22"/>
        </w:rPr>
        <w:t>страховщиков, перестр-ков и страховых посредников;</w:t>
      </w:r>
    </w:p>
    <w:p w:rsidR="004D7916" w:rsidRDefault="004D7916">
      <w:pPr>
        <w:widowControl w:val="0"/>
        <w:numPr>
          <w:ilvl w:val="0"/>
          <w:numId w:val="131"/>
        </w:numPr>
        <w:shd w:val="clear" w:color="auto" w:fill="FFFFFF"/>
        <w:tabs>
          <w:tab w:val="left" w:pos="622"/>
        </w:tabs>
        <w:autoSpaceDE w:val="0"/>
        <w:autoSpaceDN w:val="0"/>
        <w:adjustRightInd w:val="0"/>
        <w:ind w:firstLine="540"/>
        <w:jc w:val="both"/>
        <w:rPr>
          <w:color w:val="000000"/>
          <w:sz w:val="22"/>
        </w:rPr>
      </w:pPr>
      <w:r>
        <w:rPr>
          <w:color w:val="000000"/>
          <w:spacing w:val="5"/>
          <w:sz w:val="22"/>
        </w:rPr>
        <w:t>денежную наличность;</w:t>
      </w:r>
    </w:p>
    <w:p w:rsidR="004D7916" w:rsidRDefault="004D7916">
      <w:pPr>
        <w:widowControl w:val="0"/>
        <w:numPr>
          <w:ilvl w:val="0"/>
          <w:numId w:val="131"/>
        </w:numPr>
        <w:shd w:val="clear" w:color="auto" w:fill="FFFFFF"/>
        <w:tabs>
          <w:tab w:val="left" w:pos="622"/>
        </w:tabs>
        <w:autoSpaceDE w:val="0"/>
        <w:autoSpaceDN w:val="0"/>
        <w:adjustRightInd w:val="0"/>
        <w:ind w:firstLine="540"/>
        <w:jc w:val="both"/>
        <w:rPr>
          <w:color w:val="000000"/>
          <w:sz w:val="22"/>
        </w:rPr>
      </w:pPr>
      <w:r>
        <w:rPr>
          <w:color w:val="000000"/>
          <w:spacing w:val="5"/>
          <w:sz w:val="22"/>
        </w:rPr>
        <w:t>денежные средства на счетах в банках;</w:t>
      </w:r>
    </w:p>
    <w:p w:rsidR="004D7916" w:rsidRDefault="004D7916">
      <w:pPr>
        <w:widowControl w:val="0"/>
        <w:numPr>
          <w:ilvl w:val="0"/>
          <w:numId w:val="131"/>
        </w:numPr>
        <w:shd w:val="clear" w:color="auto" w:fill="FFFFFF"/>
        <w:tabs>
          <w:tab w:val="left" w:pos="622"/>
        </w:tabs>
        <w:autoSpaceDE w:val="0"/>
        <w:autoSpaceDN w:val="0"/>
        <w:adjustRightInd w:val="0"/>
        <w:ind w:firstLine="540"/>
        <w:jc w:val="both"/>
        <w:rPr>
          <w:color w:val="000000"/>
          <w:sz w:val="22"/>
        </w:rPr>
      </w:pPr>
      <w:r>
        <w:rPr>
          <w:color w:val="000000"/>
          <w:spacing w:val="5"/>
          <w:sz w:val="22"/>
        </w:rPr>
        <w:t>иностранную валюту на счетах в банках;</w:t>
      </w:r>
    </w:p>
    <w:p w:rsidR="004D7916" w:rsidRDefault="004D7916">
      <w:pPr>
        <w:widowControl w:val="0"/>
        <w:numPr>
          <w:ilvl w:val="0"/>
          <w:numId w:val="131"/>
        </w:numPr>
        <w:shd w:val="clear" w:color="auto" w:fill="FFFFFF"/>
        <w:tabs>
          <w:tab w:val="left" w:pos="622"/>
        </w:tabs>
        <w:autoSpaceDE w:val="0"/>
        <w:autoSpaceDN w:val="0"/>
        <w:adjustRightInd w:val="0"/>
        <w:ind w:firstLine="540"/>
        <w:jc w:val="both"/>
        <w:rPr>
          <w:color w:val="000000"/>
          <w:sz w:val="22"/>
        </w:rPr>
      </w:pPr>
      <w:r>
        <w:rPr>
          <w:color w:val="000000"/>
          <w:spacing w:val="5"/>
          <w:sz w:val="22"/>
        </w:rPr>
        <w:t>слитки золота и серебра.</w:t>
      </w:r>
    </w:p>
    <w:p w:rsidR="004D7916" w:rsidRDefault="004D7916">
      <w:pPr>
        <w:shd w:val="clear" w:color="auto" w:fill="FFFFFF"/>
        <w:ind w:firstLine="540"/>
        <w:jc w:val="both"/>
        <w:rPr>
          <w:sz w:val="22"/>
        </w:rPr>
      </w:pPr>
      <w:r>
        <w:rPr>
          <w:color w:val="000000"/>
          <w:spacing w:val="8"/>
          <w:sz w:val="22"/>
        </w:rPr>
        <w:t xml:space="preserve">Нормативными актами определено, что суммарная стоимость </w:t>
      </w:r>
      <w:r>
        <w:rPr>
          <w:color w:val="000000"/>
          <w:spacing w:val="7"/>
          <w:sz w:val="22"/>
        </w:rPr>
        <w:t xml:space="preserve">ценных бумаг, прав собственности на доли в УК, </w:t>
      </w:r>
      <w:r>
        <w:rPr>
          <w:color w:val="000000"/>
          <w:spacing w:val="3"/>
          <w:sz w:val="22"/>
        </w:rPr>
        <w:t>средств на банковских вкладах (депозитах), в том числе удостоверен</w:t>
      </w:r>
      <w:r>
        <w:rPr>
          <w:color w:val="000000"/>
          <w:spacing w:val="5"/>
          <w:sz w:val="22"/>
        </w:rPr>
        <w:t>ных депозитными сертификатами, долевое участие в общих фондах банков</w:t>
      </w:r>
      <w:r>
        <w:rPr>
          <w:color w:val="000000"/>
          <w:spacing w:val="4"/>
          <w:sz w:val="22"/>
        </w:rPr>
        <w:t xml:space="preserve">ского управления одного банка должна составлять не менее 15% от </w:t>
      </w:r>
      <w:r>
        <w:rPr>
          <w:color w:val="000000"/>
          <w:spacing w:val="5"/>
          <w:sz w:val="22"/>
        </w:rPr>
        <w:t>суммарной величины страховых резервов.</w:t>
      </w:r>
    </w:p>
    <w:p w:rsidR="004D7916" w:rsidRDefault="004D7916">
      <w:pPr>
        <w:shd w:val="clear" w:color="auto" w:fill="FFFFFF"/>
        <w:ind w:firstLine="540"/>
        <w:jc w:val="both"/>
        <w:rPr>
          <w:sz w:val="22"/>
        </w:rPr>
      </w:pPr>
      <w:r>
        <w:rPr>
          <w:color w:val="000000"/>
          <w:spacing w:val="5"/>
          <w:sz w:val="22"/>
        </w:rPr>
        <w:t>Запрещается использование средств страховых резервов для;</w:t>
      </w:r>
    </w:p>
    <w:p w:rsidR="004D7916" w:rsidRDefault="004D7916">
      <w:pPr>
        <w:widowControl w:val="0"/>
        <w:numPr>
          <w:ilvl w:val="0"/>
          <w:numId w:val="131"/>
        </w:numPr>
        <w:shd w:val="clear" w:color="auto" w:fill="FFFFFF"/>
        <w:tabs>
          <w:tab w:val="left" w:pos="622"/>
        </w:tabs>
        <w:autoSpaceDE w:val="0"/>
        <w:autoSpaceDN w:val="0"/>
        <w:adjustRightInd w:val="0"/>
        <w:ind w:firstLine="540"/>
        <w:jc w:val="both"/>
        <w:rPr>
          <w:color w:val="000000"/>
          <w:sz w:val="22"/>
        </w:rPr>
      </w:pPr>
      <w:r>
        <w:rPr>
          <w:color w:val="000000"/>
          <w:spacing w:val="6"/>
          <w:sz w:val="22"/>
        </w:rPr>
        <w:t>приобретения акций товарных, фондовых бирж;</w:t>
      </w:r>
    </w:p>
    <w:p w:rsidR="004D7916" w:rsidRDefault="004D7916">
      <w:pPr>
        <w:widowControl w:val="0"/>
        <w:numPr>
          <w:ilvl w:val="0"/>
          <w:numId w:val="131"/>
        </w:numPr>
        <w:shd w:val="clear" w:color="auto" w:fill="FFFFFF"/>
        <w:tabs>
          <w:tab w:val="left" w:pos="622"/>
        </w:tabs>
        <w:autoSpaceDE w:val="0"/>
        <w:autoSpaceDN w:val="0"/>
        <w:adjustRightInd w:val="0"/>
        <w:ind w:firstLine="540"/>
        <w:jc w:val="both"/>
        <w:rPr>
          <w:color w:val="000000"/>
          <w:sz w:val="22"/>
        </w:rPr>
      </w:pPr>
      <w:r>
        <w:rPr>
          <w:color w:val="000000"/>
          <w:spacing w:val="5"/>
          <w:sz w:val="22"/>
        </w:rPr>
        <w:t>вложений в интеллектуальную собственность;</w:t>
      </w:r>
    </w:p>
    <w:p w:rsidR="004D7916" w:rsidRDefault="004D7916">
      <w:pPr>
        <w:widowControl w:val="0"/>
        <w:numPr>
          <w:ilvl w:val="0"/>
          <w:numId w:val="131"/>
        </w:numPr>
        <w:shd w:val="clear" w:color="auto" w:fill="FFFFFF"/>
        <w:tabs>
          <w:tab w:val="left" w:pos="622"/>
        </w:tabs>
        <w:autoSpaceDE w:val="0"/>
        <w:autoSpaceDN w:val="0"/>
        <w:adjustRightInd w:val="0"/>
        <w:ind w:firstLine="540"/>
        <w:jc w:val="both"/>
        <w:rPr>
          <w:color w:val="000000"/>
          <w:sz w:val="22"/>
        </w:rPr>
      </w:pPr>
      <w:r>
        <w:rPr>
          <w:color w:val="000000"/>
          <w:spacing w:val="2"/>
          <w:sz w:val="22"/>
        </w:rPr>
        <w:t xml:space="preserve">оплаты труда;   </w:t>
      </w:r>
      <w:r>
        <w:rPr>
          <w:color w:val="000000"/>
          <w:spacing w:val="4"/>
          <w:sz w:val="22"/>
        </w:rPr>
        <w:t xml:space="preserve">выплаты налогов;      </w:t>
      </w:r>
      <w:r>
        <w:rPr>
          <w:color w:val="000000"/>
          <w:spacing w:val="6"/>
          <w:sz w:val="22"/>
        </w:rPr>
        <w:t>выплаты штрафных санкций;</w:t>
      </w:r>
    </w:p>
    <w:p w:rsidR="004D7916" w:rsidRDefault="004D7916">
      <w:pPr>
        <w:widowControl w:val="0"/>
        <w:numPr>
          <w:ilvl w:val="0"/>
          <w:numId w:val="131"/>
        </w:numPr>
        <w:shd w:val="clear" w:color="auto" w:fill="FFFFFF"/>
        <w:tabs>
          <w:tab w:val="left" w:pos="622"/>
        </w:tabs>
        <w:autoSpaceDE w:val="0"/>
        <w:autoSpaceDN w:val="0"/>
        <w:adjustRightInd w:val="0"/>
        <w:ind w:firstLine="540"/>
        <w:jc w:val="both"/>
        <w:rPr>
          <w:color w:val="000000"/>
          <w:sz w:val="22"/>
        </w:rPr>
      </w:pPr>
      <w:r>
        <w:rPr>
          <w:color w:val="000000"/>
          <w:spacing w:val="7"/>
          <w:sz w:val="22"/>
        </w:rPr>
        <w:t>выдачи займов, ссуд, за исключением случаев, предусмотрен</w:t>
      </w:r>
      <w:r>
        <w:rPr>
          <w:color w:val="000000"/>
          <w:spacing w:val="5"/>
          <w:sz w:val="22"/>
        </w:rPr>
        <w:t>ных Правилами размещения страховых резервов.</w:t>
      </w:r>
    </w:p>
    <w:p w:rsidR="004D7916" w:rsidRDefault="004D7916">
      <w:pPr>
        <w:shd w:val="clear" w:color="auto" w:fill="FFFFFF"/>
        <w:ind w:firstLine="540"/>
        <w:jc w:val="both"/>
        <w:rPr>
          <w:sz w:val="22"/>
        </w:rPr>
      </w:pPr>
      <w:r>
        <w:rPr>
          <w:color w:val="000000"/>
          <w:spacing w:val="3"/>
          <w:sz w:val="22"/>
        </w:rPr>
        <w:t>Правила устанавливают в процентах от суммарной величины ре</w:t>
      </w:r>
      <w:r>
        <w:rPr>
          <w:color w:val="000000"/>
          <w:spacing w:val="4"/>
          <w:sz w:val="22"/>
        </w:rPr>
        <w:t>зервов предельные доли (квоты) вложений в разрешенные виды резе</w:t>
      </w:r>
      <w:r>
        <w:rPr>
          <w:color w:val="000000"/>
          <w:spacing w:val="5"/>
          <w:sz w:val="22"/>
        </w:rPr>
        <w:t>рвов, что обеспечивает реализацию принципа диверсификации вложений.</w:t>
      </w:r>
    </w:p>
    <w:p w:rsidR="004D7916" w:rsidRDefault="004D7916">
      <w:pPr>
        <w:shd w:val="clear" w:color="auto" w:fill="FFFFFF"/>
        <w:ind w:firstLine="540"/>
        <w:jc w:val="both"/>
        <w:rPr>
          <w:sz w:val="22"/>
        </w:rPr>
      </w:pPr>
      <w:r>
        <w:rPr>
          <w:color w:val="000000"/>
          <w:spacing w:val="7"/>
          <w:sz w:val="22"/>
        </w:rPr>
        <w:t>Реализация принципов ликвидности, возвратности и прибыль</w:t>
      </w:r>
      <w:r>
        <w:rPr>
          <w:color w:val="000000"/>
          <w:spacing w:val="4"/>
          <w:sz w:val="22"/>
        </w:rPr>
        <w:t xml:space="preserve">ности определяется сопоставлением расчетного (фактического) </w:t>
      </w:r>
      <w:r>
        <w:rPr>
          <w:i/>
          <w:color w:val="000000"/>
          <w:spacing w:val="4"/>
          <w:sz w:val="22"/>
        </w:rPr>
        <w:t>нор</w:t>
      </w:r>
      <w:r>
        <w:rPr>
          <w:i/>
          <w:color w:val="000000"/>
          <w:spacing w:val="5"/>
          <w:sz w:val="22"/>
        </w:rPr>
        <w:t>матива соответствия инвестиционной деятельности</w:t>
      </w:r>
      <w:r>
        <w:rPr>
          <w:color w:val="000000"/>
          <w:spacing w:val="5"/>
          <w:sz w:val="22"/>
        </w:rPr>
        <w:t xml:space="preserve"> с определенным </w:t>
      </w:r>
      <w:r>
        <w:rPr>
          <w:color w:val="000000"/>
          <w:spacing w:val="6"/>
          <w:sz w:val="22"/>
        </w:rPr>
        <w:t xml:space="preserve">Правилами </w:t>
      </w:r>
      <w:r>
        <w:rPr>
          <w:i/>
          <w:color w:val="000000"/>
          <w:spacing w:val="6"/>
          <w:sz w:val="22"/>
        </w:rPr>
        <w:t>минимальным уровнем размещения резервов</w:t>
      </w:r>
      <w:r>
        <w:rPr>
          <w:color w:val="000000"/>
          <w:spacing w:val="6"/>
          <w:sz w:val="22"/>
        </w:rPr>
        <w:t>.</w:t>
      </w:r>
    </w:p>
    <w:p w:rsidR="004D7916" w:rsidRDefault="004D7916">
      <w:pPr>
        <w:shd w:val="clear" w:color="auto" w:fill="FFFFFF"/>
        <w:ind w:firstLine="540"/>
        <w:jc w:val="both"/>
        <w:rPr>
          <w:sz w:val="22"/>
        </w:rPr>
      </w:pPr>
      <w:r>
        <w:rPr>
          <w:color w:val="000000"/>
          <w:spacing w:val="5"/>
          <w:sz w:val="22"/>
        </w:rPr>
        <w:t>Для определения фактического норматива используются показа</w:t>
      </w:r>
      <w:r>
        <w:rPr>
          <w:color w:val="000000"/>
          <w:spacing w:val="4"/>
          <w:sz w:val="22"/>
        </w:rPr>
        <w:t xml:space="preserve">тели степени надежности вложений в конкретные виды активов или </w:t>
      </w:r>
      <w:r>
        <w:rPr>
          <w:color w:val="000000"/>
          <w:spacing w:val="6"/>
          <w:sz w:val="22"/>
        </w:rPr>
        <w:t>нормативы оценки активов, установленные Правилами.</w:t>
      </w:r>
    </w:p>
    <w:p w:rsidR="004D7916" w:rsidRDefault="004D7916">
      <w:pPr>
        <w:shd w:val="clear" w:color="auto" w:fill="FFFFFF"/>
        <w:ind w:firstLine="540"/>
        <w:jc w:val="both"/>
        <w:rPr>
          <w:sz w:val="22"/>
        </w:rPr>
      </w:pPr>
      <w:r>
        <w:rPr>
          <w:color w:val="000000"/>
          <w:spacing w:val="5"/>
          <w:sz w:val="22"/>
        </w:rPr>
        <w:t xml:space="preserve">Соответствие инвестиционной деятельности страховой компании </w:t>
      </w:r>
      <w:r>
        <w:rPr>
          <w:color w:val="000000"/>
          <w:spacing w:val="6"/>
          <w:sz w:val="22"/>
        </w:rPr>
        <w:t>Правилам и зафиксированным в них принципам определяется по</w:t>
      </w:r>
      <w:r>
        <w:rPr>
          <w:color w:val="000000"/>
          <w:spacing w:val="5"/>
          <w:sz w:val="22"/>
        </w:rPr>
        <w:t xml:space="preserve">средством расчета норматива соответствия </w:t>
      </w:r>
      <w:r>
        <w:rPr>
          <w:i/>
          <w:color w:val="000000"/>
          <w:spacing w:val="5"/>
          <w:sz w:val="22"/>
        </w:rPr>
        <w:t xml:space="preserve">(Нс) </w:t>
      </w:r>
      <w:r>
        <w:rPr>
          <w:color w:val="000000"/>
          <w:spacing w:val="5"/>
          <w:sz w:val="22"/>
        </w:rPr>
        <w:t>по формуле:</w:t>
      </w:r>
    </w:p>
    <w:p w:rsidR="004D7916" w:rsidRDefault="004D7916">
      <w:pPr>
        <w:tabs>
          <w:tab w:val="left" w:pos="1760"/>
        </w:tabs>
        <w:ind w:firstLine="540"/>
        <w:jc w:val="both"/>
        <w:rPr>
          <w:sz w:val="22"/>
        </w:rPr>
      </w:pPr>
      <w:r>
        <w:rPr>
          <w:sz w:val="22"/>
        </w:rPr>
        <w:fldChar w:fldCharType="begin"/>
      </w:r>
      <w:r>
        <w:rPr>
          <w:sz w:val="22"/>
        </w:rPr>
        <w:instrText xml:space="preserve"> Нс= </w:instrText>
      </w:r>
      <w:r>
        <w:rPr>
          <w:sz w:val="22"/>
        </w:rPr>
        <w:fldChar w:fldCharType="end"/>
      </w:r>
      <w:r>
        <w:rPr>
          <w:position w:val="-10"/>
          <w:sz w:val="22"/>
        </w:rPr>
        <w:object w:dxaOrig="180" w:dyaOrig="340">
          <v:shape id="_x0000_i1036" type="#_x0000_t75" style="width:9pt;height:17.25pt" o:ole="" fillcolor="window">
            <v:imagedata r:id="rId21" o:title=""/>
          </v:shape>
          <o:OLEObject Type="Embed" ProgID="Equation.3" ShapeID="_x0000_i1036" DrawAspect="Content" ObjectID="_1459234475" r:id="rId22"/>
        </w:object>
      </w:r>
      <w:r>
        <w:rPr>
          <w:position w:val="-24"/>
          <w:sz w:val="22"/>
        </w:rPr>
        <w:object w:dxaOrig="1640" w:dyaOrig="980">
          <v:shape id="_x0000_i1037" type="#_x0000_t75" style="width:64.5pt;height:39pt" o:ole="" fillcolor="window">
            <v:imagedata r:id="rId23" o:title=""/>
          </v:shape>
          <o:OLEObject Type="Embed" ProgID="Equation.3" ShapeID="_x0000_i1037" DrawAspect="Content" ObjectID="_1459234476" r:id="rId24"/>
        </w:object>
      </w:r>
      <w:r>
        <w:rPr>
          <w:sz w:val="22"/>
        </w:rPr>
        <w:t xml:space="preserve"> </w:t>
      </w:r>
      <w:r>
        <w:rPr>
          <w:color w:val="000000"/>
          <w:spacing w:val="5"/>
          <w:sz w:val="22"/>
        </w:rPr>
        <w:t xml:space="preserve">где </w:t>
      </w:r>
      <w:r>
        <w:rPr>
          <w:i/>
          <w:color w:val="000000"/>
          <w:spacing w:val="5"/>
          <w:sz w:val="22"/>
        </w:rPr>
        <w:t>В</w:t>
      </w:r>
      <w:r>
        <w:rPr>
          <w:i/>
          <w:color w:val="000000"/>
          <w:spacing w:val="5"/>
          <w:sz w:val="22"/>
          <w:lang w:val="en-US"/>
        </w:rPr>
        <w:t>i</w:t>
      </w:r>
      <w:r>
        <w:rPr>
          <w:i/>
          <w:color w:val="000000"/>
          <w:spacing w:val="5"/>
          <w:sz w:val="22"/>
        </w:rPr>
        <w:t xml:space="preserve"> </w:t>
      </w:r>
      <w:r>
        <w:rPr>
          <w:color w:val="000000"/>
          <w:spacing w:val="5"/>
          <w:sz w:val="22"/>
        </w:rPr>
        <w:t xml:space="preserve">— фактическая сумма вложений в </w:t>
      </w:r>
      <w:r>
        <w:rPr>
          <w:color w:val="000000"/>
          <w:spacing w:val="5"/>
          <w:sz w:val="22"/>
          <w:lang w:val="en-US"/>
        </w:rPr>
        <w:t>i</w:t>
      </w:r>
      <w:r>
        <w:rPr>
          <w:color w:val="000000"/>
          <w:spacing w:val="5"/>
          <w:sz w:val="22"/>
        </w:rPr>
        <w:t xml:space="preserve">-й вид активов; </w:t>
      </w:r>
      <w:r>
        <w:rPr>
          <w:i/>
          <w:color w:val="000000"/>
          <w:spacing w:val="5"/>
          <w:sz w:val="22"/>
        </w:rPr>
        <w:t>Н</w:t>
      </w:r>
      <w:r>
        <w:rPr>
          <w:i/>
          <w:color w:val="000000"/>
          <w:spacing w:val="5"/>
          <w:sz w:val="22"/>
          <w:lang w:val="en-US"/>
        </w:rPr>
        <w:t>i</w:t>
      </w:r>
      <w:r>
        <w:rPr>
          <w:i/>
          <w:color w:val="000000"/>
          <w:spacing w:val="5"/>
          <w:sz w:val="22"/>
        </w:rPr>
        <w:t xml:space="preserve"> </w:t>
      </w:r>
      <w:r>
        <w:rPr>
          <w:color w:val="000000"/>
          <w:spacing w:val="5"/>
          <w:sz w:val="22"/>
        </w:rPr>
        <w:t>— сте</w:t>
      </w:r>
      <w:r>
        <w:rPr>
          <w:color w:val="000000"/>
          <w:spacing w:val="2"/>
          <w:sz w:val="22"/>
        </w:rPr>
        <w:t xml:space="preserve">пень  надежности вложений в </w:t>
      </w:r>
      <w:r>
        <w:rPr>
          <w:color w:val="000000"/>
          <w:spacing w:val="2"/>
          <w:sz w:val="22"/>
          <w:lang w:val="en-US"/>
        </w:rPr>
        <w:t>i</w:t>
      </w:r>
      <w:r>
        <w:rPr>
          <w:color w:val="000000"/>
          <w:spacing w:val="2"/>
          <w:sz w:val="22"/>
        </w:rPr>
        <w:t xml:space="preserve">-й вид активов; </w:t>
      </w:r>
      <w:r>
        <w:rPr>
          <w:i/>
          <w:color w:val="000000"/>
          <w:spacing w:val="2"/>
          <w:sz w:val="22"/>
        </w:rPr>
        <w:t xml:space="preserve">Р — </w:t>
      </w:r>
      <w:r>
        <w:rPr>
          <w:color w:val="000000"/>
          <w:spacing w:val="2"/>
          <w:sz w:val="22"/>
        </w:rPr>
        <w:t>общая сумма стра</w:t>
      </w:r>
      <w:r>
        <w:rPr>
          <w:color w:val="000000"/>
          <w:spacing w:val="5"/>
          <w:sz w:val="22"/>
        </w:rPr>
        <w:t>ховых резервов страховой компании.</w:t>
      </w:r>
    </w:p>
    <w:p w:rsidR="004D7916" w:rsidRDefault="004D7916">
      <w:pPr>
        <w:shd w:val="clear" w:color="auto" w:fill="FFFFFF"/>
        <w:ind w:firstLine="540"/>
        <w:jc w:val="both"/>
        <w:rPr>
          <w:sz w:val="22"/>
        </w:rPr>
      </w:pPr>
      <w:r>
        <w:rPr>
          <w:color w:val="000000"/>
          <w:spacing w:val="7"/>
          <w:sz w:val="22"/>
        </w:rPr>
        <w:t xml:space="preserve">Расчет нормативов соответствия осуществляется отдельно по </w:t>
      </w:r>
      <w:r>
        <w:rPr>
          <w:color w:val="000000"/>
          <w:spacing w:val="6"/>
          <w:sz w:val="22"/>
        </w:rPr>
        <w:t>страхованию жизни и иным видам страхования.</w:t>
      </w:r>
    </w:p>
    <w:p w:rsidR="004D7916" w:rsidRDefault="004D7916">
      <w:pPr>
        <w:pStyle w:val="aa"/>
        <w:spacing w:before="0" w:after="0" w:line="240" w:lineRule="auto"/>
        <w:ind w:firstLine="540"/>
        <w:rPr>
          <w:rFonts w:ascii="Times New Roman" w:hAnsi="Times New Roman"/>
          <w:spacing w:val="4"/>
          <w:sz w:val="22"/>
        </w:rPr>
      </w:pPr>
      <w:r>
        <w:rPr>
          <w:rFonts w:ascii="Times New Roman" w:hAnsi="Times New Roman"/>
          <w:spacing w:val="3"/>
          <w:sz w:val="22"/>
        </w:rPr>
        <w:t>В Правилах размещения резервов определены минимальные и ре</w:t>
      </w:r>
      <w:r>
        <w:rPr>
          <w:rFonts w:ascii="Times New Roman" w:hAnsi="Times New Roman"/>
          <w:spacing w:val="6"/>
          <w:sz w:val="22"/>
        </w:rPr>
        <w:t xml:space="preserve">комендуемые величины нормативов соответствия инвестиционной </w:t>
      </w:r>
      <w:r>
        <w:rPr>
          <w:rFonts w:ascii="Times New Roman" w:hAnsi="Times New Roman"/>
          <w:spacing w:val="4"/>
          <w:sz w:val="22"/>
        </w:rPr>
        <w:t>деятельности.</w:t>
      </w:r>
    </w:p>
    <w:p w:rsidR="004D7916" w:rsidRDefault="004D7916">
      <w:pPr>
        <w:shd w:val="clear" w:color="auto" w:fill="FFFFFF"/>
        <w:autoSpaceDE w:val="0"/>
        <w:autoSpaceDN w:val="0"/>
        <w:adjustRightInd w:val="0"/>
        <w:jc w:val="center"/>
        <w:rPr>
          <w:b/>
          <w:highlight w:val="red"/>
        </w:rPr>
      </w:pPr>
      <w:r>
        <w:rPr>
          <w:b/>
          <w:highlight w:val="red"/>
        </w:rPr>
        <w:t>52. Система страхового обеспечения.</w:t>
      </w:r>
    </w:p>
    <w:p w:rsidR="004D7916" w:rsidRDefault="004D7916">
      <w:pPr>
        <w:shd w:val="clear" w:color="auto" w:fill="FFFFFF"/>
        <w:autoSpaceDE w:val="0"/>
        <w:autoSpaceDN w:val="0"/>
        <w:adjustRightInd w:val="0"/>
        <w:jc w:val="center"/>
        <w:rPr>
          <w:b/>
        </w:rPr>
      </w:pPr>
      <w:r>
        <w:rPr>
          <w:b/>
          <w:highlight w:val="red"/>
        </w:rPr>
        <w:t>Франшиза и предел собственного удержания страховщика</w:t>
      </w:r>
      <w:r>
        <w:rPr>
          <w:b/>
        </w:rPr>
        <w:t>.</w:t>
      </w:r>
    </w:p>
    <w:p w:rsidR="004D7916" w:rsidRDefault="004D7916">
      <w:pPr>
        <w:shd w:val="clear" w:color="auto" w:fill="FFFFFF"/>
        <w:autoSpaceDE w:val="0"/>
        <w:autoSpaceDN w:val="0"/>
        <w:adjustRightInd w:val="0"/>
        <w:jc w:val="both"/>
        <w:rPr>
          <w:sz w:val="20"/>
        </w:rPr>
      </w:pPr>
    </w:p>
    <w:p w:rsidR="004D7916" w:rsidRDefault="004D7916">
      <w:pPr>
        <w:shd w:val="clear" w:color="auto" w:fill="FFFFFF"/>
        <w:autoSpaceDE w:val="0"/>
        <w:autoSpaceDN w:val="0"/>
        <w:adjustRightInd w:val="0"/>
        <w:jc w:val="both"/>
        <w:rPr>
          <w:sz w:val="20"/>
        </w:rPr>
      </w:pPr>
    </w:p>
    <w:p w:rsidR="004D7916" w:rsidRDefault="004D7916">
      <w:pPr>
        <w:ind w:firstLine="284"/>
      </w:pPr>
      <w:r>
        <w:rPr>
          <w:b/>
        </w:rPr>
        <w:t>Система пропорциональной ответственности</w:t>
      </w:r>
      <w:r>
        <w:t xml:space="preserve"> – организационная форма страхового обеспечения. Предусматривает выплату страхового возмещения в заранее фиксированной доле (пропорции). Страховое возмещение выплачивается в размере той части ущерба, в какой страховая сумма составляет пропорцию по отношению к оценке объекта страхования. Например, если страховая сумма равна 80% оценки объекта страхования, то и страховое возмещение составит 80% ущерба. Оставшаяся часть ущерба (в данном примере 20%) остается на риске страхователя. </w:t>
      </w:r>
    </w:p>
    <w:p w:rsidR="004D7916" w:rsidRDefault="004D7916">
      <w:pPr>
        <w:ind w:firstLine="709"/>
      </w:pPr>
      <w:r>
        <w:t xml:space="preserve">Собственное участие страхователя в покрытии части ущерба освобождает страховщика от обязанностей по полному возмещению ущерба и значительное сокращение страховой премии. Форма собственного участия может выражаться в том, что страхователь принимает на себя определённый процент от выплаты ущерба или от определённой суммы. Это называется </w:t>
      </w:r>
      <w:r>
        <w:rPr>
          <w:b/>
        </w:rPr>
        <w:t>франшиза</w:t>
      </w:r>
      <w:r>
        <w:t>, т.е. это определённая договором страхования сумма ущерба не подлежащая возмещению страховщиком. Различают условную и безусловную франшизу.</w:t>
      </w:r>
    </w:p>
    <w:p w:rsidR="004D7916" w:rsidRDefault="004D7916">
      <w:pPr>
        <w:ind w:firstLine="709"/>
      </w:pPr>
      <w:r>
        <w:t xml:space="preserve">При </w:t>
      </w:r>
      <w:r>
        <w:rPr>
          <w:b/>
          <w:i/>
        </w:rPr>
        <w:t>безусловной франшизе</w:t>
      </w:r>
      <w:r>
        <w:t xml:space="preserve"> страховое возмещение выплачивается в размере ущерба в предела страховой суммы за вычетом франшизы.</w:t>
      </w:r>
    </w:p>
    <w:p w:rsidR="004D7916" w:rsidRDefault="004D7916">
      <w:pPr>
        <w:ind w:firstLine="709"/>
      </w:pPr>
      <w:r>
        <w:t xml:space="preserve">При </w:t>
      </w:r>
      <w:r>
        <w:rPr>
          <w:b/>
          <w:i/>
        </w:rPr>
        <w:t>условной франшизе</w:t>
      </w:r>
      <w:r>
        <w:t>, в пределах франшизы ущерб не выплачивается, если размер ущерба превышает условия франшизы, то он возмещается в пределах страховой суммы в соответствии с договором страхования.</w:t>
      </w:r>
    </w:p>
    <w:p w:rsidR="004D7916" w:rsidRDefault="004D7916">
      <w:pPr>
        <w:ind w:firstLine="284"/>
      </w:pPr>
    </w:p>
    <w:p w:rsidR="004D7916" w:rsidRDefault="004D7916">
      <w:pPr>
        <w:ind w:firstLine="284"/>
      </w:pPr>
      <w:r>
        <w:rPr>
          <w:b/>
        </w:rPr>
        <w:t>Система предельной ответственности</w:t>
      </w:r>
      <w:r>
        <w:t xml:space="preserve"> предусматривает возмещение ущерба как разницу между заранее обусловленным пределом и достигнутым уровнем дохода. Если в связи со страховым случаем уровень дохода страхователя оказался ниже установленного предела, то возмещению подлежит разница между пределом и фактически полученным доходом.</w:t>
      </w:r>
    </w:p>
    <w:p w:rsidR="004D7916" w:rsidRDefault="004D7916">
      <w:pPr>
        <w:ind w:firstLine="284"/>
      </w:pPr>
      <w:r>
        <w:rPr>
          <w:b/>
        </w:rPr>
        <w:t>Система первого риска</w:t>
      </w:r>
      <w:r>
        <w:t xml:space="preserve"> предусматривает выплату страхового возмещения в размере фактического ущерба, но не больше, чем заранее установленная сторонами страховая сумма. При этом весь ущерб в пределах страховой суммы (первый риск) компенсируется полностью, а ущерб сверх страховой суммы (второй риск) вообще не возмещается.</w:t>
      </w: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jc w:val="center"/>
        <w:rPr>
          <w:b/>
        </w:rPr>
      </w:pPr>
    </w:p>
    <w:p w:rsidR="004D7916" w:rsidRDefault="004D7916">
      <w:pPr>
        <w:ind w:firstLine="284"/>
        <w:jc w:val="center"/>
        <w:rPr>
          <w:b/>
        </w:rPr>
      </w:pPr>
    </w:p>
    <w:p w:rsidR="004D7916" w:rsidRDefault="004D7916">
      <w:pPr>
        <w:ind w:firstLine="284"/>
        <w:jc w:val="center"/>
        <w:rPr>
          <w:b/>
        </w:rPr>
      </w:pPr>
    </w:p>
    <w:p w:rsidR="004D7916" w:rsidRDefault="004D7916">
      <w:pPr>
        <w:ind w:firstLine="284"/>
        <w:jc w:val="center"/>
        <w:rPr>
          <w:b/>
        </w:rPr>
      </w:pPr>
    </w:p>
    <w:p w:rsidR="004D7916" w:rsidRDefault="004D7916">
      <w:pPr>
        <w:ind w:firstLine="284"/>
        <w:jc w:val="center"/>
        <w:rPr>
          <w:b/>
        </w:rPr>
      </w:pPr>
    </w:p>
    <w:p w:rsidR="004D7916" w:rsidRDefault="004D7916">
      <w:pPr>
        <w:ind w:firstLine="284"/>
        <w:jc w:val="center"/>
        <w:rPr>
          <w:b/>
        </w:rPr>
      </w:pPr>
      <w:r>
        <w:rPr>
          <w:b/>
          <w:highlight w:val="red"/>
        </w:rPr>
        <w:t>53. Страховые резервы и фонды страховщиков.</w:t>
      </w:r>
    </w:p>
    <w:p w:rsidR="004D7916" w:rsidRDefault="004D7916">
      <w:pPr>
        <w:ind w:firstLine="540"/>
      </w:pPr>
      <w:r>
        <w:t>Страховые резервы – конкретная величина обязательств страхов-ка  по всем заключенным договорам страхования, не исполненные на данный отчетный период.</w:t>
      </w:r>
    </w:p>
    <w:p w:rsidR="004D7916" w:rsidRDefault="004D7916">
      <w:pPr>
        <w:ind w:firstLine="540"/>
      </w:pPr>
    </w:p>
    <w:p w:rsidR="004D7916" w:rsidRDefault="004D7916">
      <w:pPr>
        <w:ind w:firstLine="284"/>
      </w:pPr>
    </w:p>
    <w:p w:rsidR="004D7916" w:rsidRDefault="0060719F">
      <w:pPr>
        <w:ind w:left="2832" w:firstLine="708"/>
      </w:pPr>
      <w:r>
        <w:rPr>
          <w:noProof/>
        </w:rPr>
        <w:pict>
          <v:line id="_x0000_s1591" style="position:absolute;left:0;text-align:left;z-index:251726336" from="279pt,4.8pt" to="414pt,40.8pt" o:allowincell="f">
            <v:stroke endarrow="block"/>
          </v:line>
        </w:pict>
      </w:r>
      <w:r>
        <w:rPr>
          <w:noProof/>
        </w:rPr>
        <w:pict>
          <v:line id="_x0000_s1589" style="position:absolute;left:0;text-align:left;flip:x;z-index:251724288" from="54pt,4.8pt" to="171pt,40.8pt" o:allowincell="f">
            <v:stroke endarrow="block"/>
          </v:line>
        </w:pict>
      </w:r>
      <w:r w:rsidR="004D7916">
        <w:t>Страховые резервы</w:t>
      </w:r>
    </w:p>
    <w:p w:rsidR="004D7916" w:rsidRDefault="0060719F">
      <w:pPr>
        <w:ind w:left="2832" w:firstLine="708"/>
      </w:pPr>
      <w:r>
        <w:rPr>
          <w:noProof/>
        </w:rPr>
        <w:pict>
          <v:line id="_x0000_s1590" style="position:absolute;left:0;text-align:left;z-index:251725312" from="225pt,0" to="225pt,27pt" o:allowincell="f">
            <v:stroke endarrow="block"/>
          </v:line>
        </w:pict>
      </w:r>
    </w:p>
    <w:p w:rsidR="004D7916" w:rsidRDefault="004D7916">
      <w:pPr>
        <w:ind w:firstLine="284"/>
      </w:pPr>
    </w:p>
    <w:p w:rsidR="004D7916" w:rsidRDefault="0060719F">
      <w:pPr>
        <w:ind w:firstLine="284"/>
      </w:pPr>
      <w:r>
        <w:rPr>
          <w:noProof/>
        </w:rPr>
        <w:pict>
          <v:line id="_x0000_s1603" style="position:absolute;left:0;text-align:left;z-index:251734528" from="90pt,8.4pt" to="324pt,44.4pt" o:allowincell="f">
            <v:stroke endarrow="block"/>
          </v:line>
        </w:pict>
      </w:r>
      <w:r w:rsidR="004D7916">
        <w:t>Техн-е резервы</w:t>
      </w:r>
      <w:r w:rsidR="004D7916">
        <w:tab/>
      </w:r>
      <w:r w:rsidR="004D7916">
        <w:tab/>
      </w:r>
      <w:r w:rsidR="004D7916">
        <w:tab/>
        <w:t>Матеем-е резервы</w:t>
      </w:r>
      <w:r w:rsidR="004D7916">
        <w:tab/>
      </w:r>
      <w:r w:rsidR="004D7916">
        <w:tab/>
      </w:r>
      <w:r w:rsidR="004D7916">
        <w:tab/>
        <w:t>Резерв предупр-х меропр-й</w:t>
      </w:r>
    </w:p>
    <w:p w:rsidR="004D7916" w:rsidRDefault="0060719F">
      <w:pPr>
        <w:ind w:firstLine="284"/>
      </w:pPr>
      <w:r>
        <w:rPr>
          <w:noProof/>
        </w:rPr>
        <w:pict>
          <v:line id="_x0000_s1602" style="position:absolute;left:0;text-align:left;z-index:251733504" from="81pt,3.6pt" to="153pt,21.6pt" o:allowincell="f">
            <v:stroke endarrow="block"/>
          </v:line>
        </w:pict>
      </w:r>
      <w:r>
        <w:rPr>
          <w:noProof/>
        </w:rPr>
        <w:pict>
          <v:line id="_x0000_s1601" style="position:absolute;left:0;text-align:left;flip:x;z-index:251732480" from="36pt,3.6pt" to="45pt,30.6pt" o:allowincell="f">
            <v:stroke endarrow="block"/>
          </v:line>
        </w:pict>
      </w:r>
    </w:p>
    <w:p w:rsidR="004D7916" w:rsidRDefault="004D7916">
      <w:pPr>
        <w:ind w:firstLine="284"/>
      </w:pPr>
    </w:p>
    <w:p w:rsidR="004D7916" w:rsidRDefault="0060719F">
      <w:pPr>
        <w:ind w:firstLine="284"/>
      </w:pPr>
      <w:r>
        <w:rPr>
          <w:noProof/>
        </w:rPr>
        <w:pict>
          <v:line id="_x0000_s1600" style="position:absolute;left:0;text-align:left;z-index:251731456" from="450pt,12pt" to="477pt,57pt" o:allowincell="f">
            <v:stroke endarrow="block"/>
          </v:line>
        </w:pict>
      </w:r>
      <w:r>
        <w:rPr>
          <w:noProof/>
        </w:rPr>
        <w:pict>
          <v:line id="_x0000_s1599" style="position:absolute;left:0;text-align:left;z-index:251730432" from="387pt,12pt" to="387pt,57pt" o:allowincell="f">
            <v:stroke endarrow="block"/>
          </v:line>
        </w:pict>
      </w:r>
      <w:r>
        <w:rPr>
          <w:noProof/>
        </w:rPr>
        <w:pict>
          <v:line id="_x0000_s1598" style="position:absolute;left:0;text-align:left;flip:x;z-index:251729408" from="306pt,12pt" to="342pt,57pt" o:allowincell="f">
            <v:stroke endarrow="block"/>
          </v:line>
        </w:pict>
      </w:r>
      <w:r w:rsidR="004D7916">
        <w:t xml:space="preserve">Резерв </w:t>
      </w:r>
      <w:r w:rsidR="004D7916">
        <w:tab/>
      </w:r>
      <w:r w:rsidR="004D7916">
        <w:tab/>
      </w:r>
      <w:r w:rsidR="004D7916">
        <w:tab/>
        <w:t xml:space="preserve">Резерв </w:t>
      </w:r>
      <w:r w:rsidR="004D7916">
        <w:tab/>
      </w:r>
      <w:r w:rsidR="004D7916">
        <w:tab/>
      </w:r>
      <w:r w:rsidR="004D7916">
        <w:tab/>
      </w:r>
      <w:r w:rsidR="004D7916">
        <w:tab/>
        <w:t>Специальные тех. резервы</w:t>
      </w:r>
    </w:p>
    <w:p w:rsidR="004D7916" w:rsidRDefault="0060719F">
      <w:pPr>
        <w:ind w:firstLine="284"/>
      </w:pPr>
      <w:r>
        <w:rPr>
          <w:noProof/>
        </w:rPr>
        <w:pict>
          <v:line id="_x0000_s1594" style="position:absolute;left:0;text-align:left;flip:x;z-index:251727360" from="117pt,7.2pt" to="2in,43.2pt" o:allowincell="f">
            <v:stroke endarrow="block"/>
          </v:line>
        </w:pict>
      </w:r>
      <w:r w:rsidR="004D7916">
        <w:t>незар-х</w:t>
      </w:r>
      <w:r w:rsidR="004D7916">
        <w:tab/>
      </w:r>
      <w:r w:rsidR="004D7916">
        <w:tab/>
      </w:r>
      <w:r w:rsidR="004D7916">
        <w:tab/>
        <w:t>убытков</w:t>
      </w:r>
    </w:p>
    <w:p w:rsidR="004D7916" w:rsidRDefault="0060719F">
      <w:pPr>
        <w:ind w:firstLine="284"/>
      </w:pPr>
      <w:r>
        <w:rPr>
          <w:noProof/>
        </w:rPr>
        <w:pict>
          <v:line id="_x0000_s1595" style="position:absolute;left:0;text-align:left;z-index:251728384" from="180pt,2.45pt" to="225pt,29.45pt" o:allowincell="f">
            <v:stroke endarrow="block"/>
          </v:line>
        </w:pict>
      </w:r>
      <w:r w:rsidR="004D7916">
        <w:t>премий</w:t>
      </w:r>
    </w:p>
    <w:p w:rsidR="004D7916" w:rsidRDefault="004D7916">
      <w:pPr>
        <w:ind w:firstLine="284"/>
      </w:pPr>
    </w:p>
    <w:p w:rsidR="004D7916" w:rsidRDefault="004D7916">
      <w:pPr>
        <w:ind w:firstLine="284"/>
      </w:pPr>
      <w:r>
        <w:tab/>
      </w:r>
      <w:r>
        <w:tab/>
      </w:r>
      <w:r>
        <w:tab/>
        <w:t xml:space="preserve">Р заявл-х, </w:t>
      </w:r>
      <w:r>
        <w:tab/>
      </w:r>
      <w:r>
        <w:tab/>
        <w:t xml:space="preserve">Р произош-х       Резерв </w:t>
      </w:r>
      <w:r>
        <w:tab/>
        <w:t xml:space="preserve">     Резерв</w:t>
      </w:r>
      <w:r>
        <w:tab/>
      </w:r>
      <w:r>
        <w:tab/>
        <w:t>Другие</w:t>
      </w:r>
    </w:p>
    <w:p w:rsidR="004D7916" w:rsidRDefault="004D7916">
      <w:pPr>
        <w:ind w:firstLine="284"/>
      </w:pPr>
      <w:r>
        <w:tab/>
      </w:r>
      <w:r>
        <w:tab/>
      </w:r>
      <w:r>
        <w:tab/>
        <w:t>не урегул-х</w:t>
      </w:r>
      <w:r>
        <w:tab/>
      </w:r>
      <w:r>
        <w:tab/>
        <w:t>незаявл-х</w:t>
      </w:r>
      <w:r>
        <w:tab/>
        <w:t>колебания</w:t>
      </w:r>
      <w:r>
        <w:tab/>
        <w:t xml:space="preserve">  катастроф</w:t>
      </w:r>
    </w:p>
    <w:p w:rsidR="004D7916" w:rsidRDefault="004D7916">
      <w:pPr>
        <w:ind w:firstLine="284"/>
      </w:pPr>
      <w:r>
        <w:tab/>
      </w:r>
      <w:r>
        <w:tab/>
      </w:r>
      <w:r>
        <w:tab/>
        <w:t>убытков</w:t>
      </w:r>
      <w:r>
        <w:tab/>
      </w:r>
      <w:r>
        <w:tab/>
        <w:t>убытков</w:t>
      </w:r>
      <w:r>
        <w:tab/>
        <w:t>убыточности</w:t>
      </w: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r>
        <w:t>Технические резервы – сформированные для выполнения финансовых обязательств по всем видам страхования, кроме страхования жизни</w:t>
      </w:r>
    </w:p>
    <w:p w:rsidR="004D7916" w:rsidRDefault="004D7916">
      <w:pPr>
        <w:ind w:firstLine="284"/>
      </w:pPr>
      <w:r>
        <w:t>Математические резервы – финансовые обязательства СК по выплатам по страхованию жизни. Данный резерв имеет наиболее точное и трудоемкое определение своего размера по каждому отдельному страхованию.</w:t>
      </w:r>
    </w:p>
    <w:p w:rsidR="004D7916" w:rsidRDefault="004D7916">
      <w:pPr>
        <w:ind w:firstLine="284"/>
      </w:pPr>
      <w:r>
        <w:t>Резерв незаработанных премий – создается из той части премий страх-ля которые соответствуют величине его обязательств не в текущем году, а в следующем.</w:t>
      </w:r>
    </w:p>
    <w:p w:rsidR="004D7916" w:rsidRDefault="004D7916">
      <w:pPr>
        <w:ind w:firstLine="284"/>
      </w:pPr>
      <w:r>
        <w:t>Резерв убытков – резервы величина которых соответствует сумме обязательств СК не выполненных полностью или частично. Величина определяется в соответствии с убытком причиненным страховым случаем.</w:t>
      </w:r>
    </w:p>
    <w:p w:rsidR="004D7916" w:rsidRDefault="004D7916">
      <w:pPr>
        <w:ind w:firstLine="284"/>
      </w:pPr>
      <w:r>
        <w:t>Резерв колебания убыточности – обеспечивает смягчение колебания расходов по убыточности (выплате возмещений и обеспечений)</w:t>
      </w:r>
    </w:p>
    <w:p w:rsidR="004D7916" w:rsidRDefault="004D7916">
      <w:pPr>
        <w:ind w:firstLine="284"/>
      </w:pPr>
      <w:r>
        <w:t>Резерв катастроф – создается для компенсации убытков от крупных катастроф или пром-х аварий.</w:t>
      </w:r>
    </w:p>
    <w:p w:rsidR="004D7916" w:rsidRDefault="004D7916">
      <w:pPr>
        <w:ind w:firstLine="284"/>
      </w:pPr>
      <w:r>
        <w:t>Резерв предупредительных мероприятий – данные средства являются собственностью СК и идут на проведение различных мероприятий по снижению вероятности происхождения страхового случая.</w:t>
      </w: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ind w:firstLine="284"/>
      </w:pPr>
    </w:p>
    <w:p w:rsidR="004D7916" w:rsidRDefault="004D7916">
      <w:pPr>
        <w:shd w:val="clear" w:color="auto" w:fill="FFFFFF"/>
        <w:autoSpaceDE w:val="0"/>
        <w:autoSpaceDN w:val="0"/>
        <w:adjustRightInd w:val="0"/>
        <w:ind w:firstLine="540"/>
        <w:jc w:val="both"/>
        <w:rPr>
          <w:sz w:val="20"/>
        </w:rPr>
      </w:pPr>
    </w:p>
    <w:p w:rsidR="004D7916" w:rsidRDefault="004D7916">
      <w:pPr>
        <w:shd w:val="clear" w:color="auto" w:fill="FFFFFF"/>
        <w:autoSpaceDE w:val="0"/>
        <w:autoSpaceDN w:val="0"/>
        <w:adjustRightInd w:val="0"/>
        <w:jc w:val="center"/>
        <w:rPr>
          <w:b/>
          <w:sz w:val="22"/>
          <w:highlight w:val="red"/>
        </w:rPr>
      </w:pPr>
      <w:r>
        <w:rPr>
          <w:b/>
          <w:sz w:val="22"/>
          <w:highlight w:val="red"/>
        </w:rPr>
        <w:t xml:space="preserve">54. Управление оборотным капиталом предприятия. </w:t>
      </w:r>
    </w:p>
    <w:p w:rsidR="004D7916" w:rsidRDefault="004D7916">
      <w:pPr>
        <w:shd w:val="clear" w:color="auto" w:fill="FFFFFF"/>
        <w:autoSpaceDE w:val="0"/>
        <w:autoSpaceDN w:val="0"/>
        <w:adjustRightInd w:val="0"/>
        <w:jc w:val="center"/>
        <w:rPr>
          <w:b/>
          <w:sz w:val="22"/>
        </w:rPr>
      </w:pPr>
      <w:r>
        <w:rPr>
          <w:b/>
          <w:sz w:val="22"/>
          <w:highlight w:val="red"/>
        </w:rPr>
        <w:t>Показатели эффективности управления оборотным капитало</w:t>
      </w:r>
      <w:r>
        <w:rPr>
          <w:b/>
          <w:sz w:val="22"/>
        </w:rPr>
        <w:t>м.</w:t>
      </w:r>
    </w:p>
    <w:p w:rsidR="004D7916" w:rsidRDefault="004D7916">
      <w:pPr>
        <w:shd w:val="clear" w:color="auto" w:fill="FFFFFF"/>
        <w:autoSpaceDE w:val="0"/>
        <w:autoSpaceDN w:val="0"/>
        <w:adjustRightInd w:val="0"/>
        <w:jc w:val="both"/>
        <w:rPr>
          <w:sz w:val="20"/>
        </w:rPr>
      </w:pPr>
    </w:p>
    <w:p w:rsidR="004D7916" w:rsidRDefault="004D7916">
      <w:pPr>
        <w:shd w:val="clear" w:color="auto" w:fill="FFFFFF"/>
        <w:autoSpaceDE w:val="0"/>
        <w:autoSpaceDN w:val="0"/>
        <w:adjustRightInd w:val="0"/>
        <w:ind w:firstLine="540"/>
        <w:jc w:val="both"/>
      </w:pPr>
      <w:r>
        <w:t>Управление оборотным капиталом – это целенаправленные действия, подчиненные главной цели – обеспечение предприятия оборотными средствами в необходимом количестве при их эффективном использовании</w:t>
      </w:r>
    </w:p>
    <w:p w:rsidR="004D7916" w:rsidRDefault="004D7916">
      <w:pPr>
        <w:shd w:val="clear" w:color="auto" w:fill="FFFFFF"/>
        <w:autoSpaceDE w:val="0"/>
        <w:autoSpaceDN w:val="0"/>
        <w:adjustRightInd w:val="0"/>
        <w:ind w:firstLine="540"/>
        <w:jc w:val="both"/>
      </w:pPr>
      <w:r>
        <w:t>Оборотный капитал – часть капитала предприятия, вложенного в его текущие активы.</w:t>
      </w:r>
    </w:p>
    <w:p w:rsidR="004D7916" w:rsidRDefault="004D7916">
      <w:pPr>
        <w:shd w:val="clear" w:color="auto" w:fill="FFFFFF"/>
        <w:autoSpaceDE w:val="0"/>
        <w:autoSpaceDN w:val="0"/>
        <w:adjustRightInd w:val="0"/>
        <w:ind w:firstLine="540"/>
        <w:jc w:val="both"/>
      </w:pPr>
      <w:r>
        <w:t>Первой задачей управления оборотным капиталом является определение потребности предприятия в нем.</w:t>
      </w: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r>
        <w:t>К отдачи = Приб/ОбС = Рент ОбК</w:t>
      </w: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r>
        <w:t>Управление ОбКапиталом направлено на максимальное уменьшение его величины, так как уменьшение ОБК – один из факторов увеличения рентабельности деятельности предприятии.</w:t>
      </w: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r>
        <w:t>Эффективность управления оборотным капиталом определяется следующими показателями:</w:t>
      </w:r>
    </w:p>
    <w:p w:rsidR="004D7916" w:rsidRDefault="004D7916">
      <w:pPr>
        <w:shd w:val="clear" w:color="auto" w:fill="FFFFFF"/>
        <w:autoSpaceDE w:val="0"/>
        <w:autoSpaceDN w:val="0"/>
        <w:adjustRightInd w:val="0"/>
        <w:ind w:firstLine="540"/>
        <w:jc w:val="both"/>
      </w:pPr>
      <w:r>
        <w:t>Кобор-ти = выручка/ОбС – показатель скорости оборота</w:t>
      </w:r>
    </w:p>
    <w:p w:rsidR="004D7916" w:rsidRDefault="004D7916">
      <w:pPr>
        <w:shd w:val="clear" w:color="auto" w:fill="FFFFFF"/>
        <w:autoSpaceDE w:val="0"/>
        <w:autoSpaceDN w:val="0"/>
        <w:adjustRightInd w:val="0"/>
        <w:ind w:firstLine="540"/>
        <w:jc w:val="both"/>
      </w:pPr>
      <w:r>
        <w:t>При увеличении К обор-ти предприятие может уменьшить разсмер ОбК</w:t>
      </w:r>
    </w:p>
    <w:p w:rsidR="004D7916" w:rsidRDefault="004D7916">
      <w:pPr>
        <w:shd w:val="clear" w:color="auto" w:fill="FFFFFF"/>
        <w:autoSpaceDE w:val="0"/>
        <w:autoSpaceDN w:val="0"/>
        <w:adjustRightInd w:val="0"/>
        <w:ind w:firstLine="540"/>
        <w:jc w:val="both"/>
      </w:pPr>
      <w:r>
        <w:t>Выделяют 3 вида высвобождения ОбК:</w:t>
      </w:r>
    </w:p>
    <w:p w:rsidR="004D7916" w:rsidRDefault="004D7916">
      <w:pPr>
        <w:shd w:val="clear" w:color="auto" w:fill="FFFFFF"/>
        <w:autoSpaceDE w:val="0"/>
        <w:autoSpaceDN w:val="0"/>
        <w:adjustRightInd w:val="0"/>
        <w:ind w:firstLine="540"/>
        <w:jc w:val="both"/>
      </w:pPr>
      <w:r>
        <w:t>1. абсолютное высвобождение:</w:t>
      </w:r>
    </w:p>
    <w:p w:rsidR="004D7916" w:rsidRDefault="004D7916">
      <w:pPr>
        <w:shd w:val="clear" w:color="auto" w:fill="FFFFFF"/>
        <w:autoSpaceDE w:val="0"/>
        <w:autoSpaceDN w:val="0"/>
        <w:adjustRightInd w:val="0"/>
        <w:ind w:firstLine="540"/>
        <w:jc w:val="both"/>
      </w:pPr>
      <w:r>
        <w:t>- объем прод-ии 1 = объем продукции 0</w:t>
      </w:r>
    </w:p>
    <w:p w:rsidR="004D7916" w:rsidRDefault="004D7916">
      <w:pPr>
        <w:shd w:val="clear" w:color="auto" w:fill="FFFFFF"/>
        <w:autoSpaceDE w:val="0"/>
        <w:autoSpaceDN w:val="0"/>
        <w:adjustRightInd w:val="0"/>
        <w:ind w:firstLine="540"/>
        <w:jc w:val="both"/>
      </w:pPr>
      <w:r>
        <w:t>- К об-ти 1 &gt;К обор-ти 0</w:t>
      </w:r>
    </w:p>
    <w:p w:rsidR="004D7916" w:rsidRDefault="004D7916">
      <w:pPr>
        <w:shd w:val="clear" w:color="auto" w:fill="FFFFFF"/>
        <w:autoSpaceDE w:val="0"/>
        <w:autoSpaceDN w:val="0"/>
        <w:adjustRightInd w:val="0"/>
        <w:ind w:firstLine="540"/>
        <w:jc w:val="both"/>
      </w:pPr>
      <w:r>
        <w:t>- ОбК 1&lt; ОбК 0</w:t>
      </w:r>
    </w:p>
    <w:p w:rsidR="004D7916" w:rsidRDefault="004D7916">
      <w:pPr>
        <w:shd w:val="clear" w:color="auto" w:fill="FFFFFF"/>
        <w:autoSpaceDE w:val="0"/>
        <w:autoSpaceDN w:val="0"/>
        <w:adjustRightInd w:val="0"/>
        <w:ind w:firstLine="540"/>
        <w:jc w:val="both"/>
      </w:pPr>
      <w:r>
        <w:t>2. относительное высвобождение</w:t>
      </w:r>
    </w:p>
    <w:p w:rsidR="004D7916" w:rsidRDefault="004D7916">
      <w:pPr>
        <w:shd w:val="clear" w:color="auto" w:fill="FFFFFF"/>
        <w:autoSpaceDE w:val="0"/>
        <w:autoSpaceDN w:val="0"/>
        <w:adjustRightInd w:val="0"/>
        <w:ind w:firstLine="540"/>
        <w:jc w:val="both"/>
      </w:pPr>
      <w:r>
        <w:t>- объем прод-ии 1 &gt; объем продукции 0</w:t>
      </w:r>
    </w:p>
    <w:p w:rsidR="004D7916" w:rsidRDefault="004D7916">
      <w:pPr>
        <w:shd w:val="clear" w:color="auto" w:fill="FFFFFF"/>
        <w:autoSpaceDE w:val="0"/>
        <w:autoSpaceDN w:val="0"/>
        <w:adjustRightInd w:val="0"/>
        <w:ind w:firstLine="540"/>
        <w:jc w:val="both"/>
      </w:pPr>
      <w:r>
        <w:t>- К об-ти 1 &gt; К обор-ти 0</w:t>
      </w:r>
    </w:p>
    <w:p w:rsidR="004D7916" w:rsidRDefault="004D7916">
      <w:pPr>
        <w:shd w:val="clear" w:color="auto" w:fill="FFFFFF"/>
        <w:autoSpaceDE w:val="0"/>
        <w:autoSpaceDN w:val="0"/>
        <w:adjustRightInd w:val="0"/>
        <w:ind w:firstLine="540"/>
        <w:jc w:val="both"/>
      </w:pPr>
      <w:r>
        <w:t>- ОбК 1 = ОбК0</w:t>
      </w:r>
    </w:p>
    <w:p w:rsidR="004D7916" w:rsidRDefault="004D7916">
      <w:pPr>
        <w:shd w:val="clear" w:color="auto" w:fill="FFFFFF"/>
        <w:autoSpaceDE w:val="0"/>
        <w:autoSpaceDN w:val="0"/>
        <w:adjustRightInd w:val="0"/>
        <w:ind w:firstLine="540"/>
        <w:jc w:val="both"/>
      </w:pPr>
      <w:r>
        <w:t>3. совокупное высвобождение</w:t>
      </w:r>
    </w:p>
    <w:p w:rsidR="004D7916" w:rsidRDefault="004D7916">
      <w:pPr>
        <w:shd w:val="clear" w:color="auto" w:fill="FFFFFF"/>
        <w:autoSpaceDE w:val="0"/>
        <w:autoSpaceDN w:val="0"/>
        <w:adjustRightInd w:val="0"/>
        <w:ind w:firstLine="540"/>
        <w:jc w:val="both"/>
      </w:pPr>
      <w:r>
        <w:t>- объем прод-ии 1 &gt; объем продукции 0</w:t>
      </w:r>
    </w:p>
    <w:p w:rsidR="004D7916" w:rsidRDefault="004D7916">
      <w:pPr>
        <w:shd w:val="clear" w:color="auto" w:fill="FFFFFF"/>
        <w:autoSpaceDE w:val="0"/>
        <w:autoSpaceDN w:val="0"/>
        <w:adjustRightInd w:val="0"/>
        <w:ind w:firstLine="540"/>
        <w:jc w:val="both"/>
      </w:pPr>
      <w:r>
        <w:t>- К об-ти 1 &gt;&gt;  К обор-ти 0</w:t>
      </w:r>
    </w:p>
    <w:p w:rsidR="004D7916" w:rsidRDefault="004D7916">
      <w:pPr>
        <w:shd w:val="clear" w:color="auto" w:fill="FFFFFF"/>
        <w:autoSpaceDE w:val="0"/>
        <w:autoSpaceDN w:val="0"/>
        <w:adjustRightInd w:val="0"/>
        <w:ind w:firstLine="540"/>
        <w:jc w:val="both"/>
      </w:pPr>
      <w:r>
        <w:t>- ОбК 1&lt; ОбК 0</w:t>
      </w:r>
    </w:p>
    <w:p w:rsidR="004D7916" w:rsidRDefault="004D7916">
      <w:pPr>
        <w:shd w:val="clear" w:color="auto" w:fill="FFFFFF"/>
        <w:autoSpaceDE w:val="0"/>
        <w:autoSpaceDN w:val="0"/>
        <w:adjustRightInd w:val="0"/>
        <w:jc w:val="both"/>
      </w:pPr>
    </w:p>
    <w:p w:rsidR="004D7916" w:rsidRDefault="004D7916">
      <w:pPr>
        <w:shd w:val="clear" w:color="auto" w:fill="FFFFFF"/>
        <w:autoSpaceDE w:val="0"/>
        <w:autoSpaceDN w:val="0"/>
        <w:adjustRightInd w:val="0"/>
        <w:ind w:firstLine="540"/>
        <w:jc w:val="both"/>
      </w:pPr>
      <w:r>
        <w:t>Т оборота ОбС = (ОбС*Дни в периоде) / Выручка</w:t>
      </w: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r>
        <w:t xml:space="preserve">По показателю длительности оборота оценивается эффективность управления ОбК. Фактические данные предприятия сопоставляются со средними  многолетними наблюдениями по отрасли. </w:t>
      </w:r>
    </w:p>
    <w:p w:rsidR="004D7916" w:rsidRDefault="004D7916">
      <w:pPr>
        <w:shd w:val="clear" w:color="auto" w:fill="FFFFFF"/>
        <w:autoSpaceDE w:val="0"/>
        <w:autoSpaceDN w:val="0"/>
        <w:adjustRightInd w:val="0"/>
        <w:jc w:val="both"/>
      </w:pPr>
    </w:p>
    <w:p w:rsidR="004D7916" w:rsidRDefault="004D7916">
      <w:pPr>
        <w:shd w:val="clear" w:color="auto" w:fill="FFFFFF"/>
        <w:autoSpaceDE w:val="0"/>
        <w:autoSpaceDN w:val="0"/>
        <w:adjustRightInd w:val="0"/>
        <w:jc w:val="both"/>
      </w:pPr>
      <w:r>
        <w:t>Управление ОбК имеет особые цели:</w:t>
      </w:r>
    </w:p>
    <w:p w:rsidR="004D7916" w:rsidRDefault="004D7916">
      <w:pPr>
        <w:shd w:val="clear" w:color="auto" w:fill="FFFFFF"/>
        <w:autoSpaceDE w:val="0"/>
        <w:autoSpaceDN w:val="0"/>
        <w:adjustRightInd w:val="0"/>
        <w:jc w:val="both"/>
      </w:pPr>
      <w:r>
        <w:t>- обеспечение платежеспособности предприятия</w:t>
      </w:r>
    </w:p>
    <w:p w:rsidR="004D7916" w:rsidRDefault="004D7916">
      <w:pPr>
        <w:shd w:val="clear" w:color="auto" w:fill="FFFFFF"/>
        <w:autoSpaceDE w:val="0"/>
        <w:autoSpaceDN w:val="0"/>
        <w:adjustRightInd w:val="0"/>
        <w:jc w:val="both"/>
      </w:pPr>
      <w:r>
        <w:t>- обеспечения строгого соответствия  элементов ОбК потребностям и условиям  деятельности предприятия.</w:t>
      </w:r>
    </w:p>
    <w:p w:rsidR="004D7916" w:rsidRDefault="004D7916">
      <w:pPr>
        <w:shd w:val="clear" w:color="auto" w:fill="FFFFFF"/>
        <w:autoSpaceDE w:val="0"/>
        <w:autoSpaceDN w:val="0"/>
        <w:adjustRightInd w:val="0"/>
        <w:jc w:val="both"/>
      </w:pPr>
      <w:r>
        <w:t>Различают стратегии управления капиталом и стратегии финансирования ОбК.</w:t>
      </w:r>
    </w:p>
    <w:p w:rsidR="004D7916" w:rsidRDefault="004D7916">
      <w:pPr>
        <w:shd w:val="clear" w:color="auto" w:fill="FFFFFF"/>
        <w:autoSpaceDE w:val="0"/>
        <w:autoSpaceDN w:val="0"/>
        <w:adjustRightInd w:val="0"/>
        <w:jc w:val="both"/>
      </w:pPr>
      <w:r>
        <w:t>Рассмотрим стратегии управления ОбК:</w:t>
      </w:r>
    </w:p>
    <w:p w:rsidR="004D7916" w:rsidRDefault="0060719F">
      <w:pPr>
        <w:shd w:val="clear" w:color="auto" w:fill="FFFFFF"/>
        <w:autoSpaceDE w:val="0"/>
        <w:autoSpaceDN w:val="0"/>
        <w:adjustRightInd w:val="0"/>
        <w:jc w:val="both"/>
      </w:pPr>
      <w:r>
        <w:rPr>
          <w:noProof/>
        </w:rPr>
        <w:pict>
          <v:shape id="_x0000_s1464" type="#_x0000_t19" style="position:absolute;left:0;text-align:left;margin-left:54pt;margin-top:10.95pt;width:108pt;height:99pt;rotation:12153377fd;flip:y;z-index:251634176" o:allowincell="f"/>
        </w:pict>
      </w:r>
      <w:r>
        <w:rPr>
          <w:noProof/>
        </w:rPr>
        <w:pict>
          <v:line id="_x0000_s1472" style="position:absolute;left:0;text-align:left;flip:y;z-index:251642368" from="54pt,1.95pt" to="54pt,118.95pt" o:allowincell="f">
            <v:stroke endarrow="block"/>
          </v:line>
        </w:pict>
      </w:r>
    </w:p>
    <w:p w:rsidR="004D7916" w:rsidRDefault="004D7916">
      <w:pPr>
        <w:shd w:val="clear" w:color="auto" w:fill="FFFFFF"/>
        <w:autoSpaceDE w:val="0"/>
        <w:autoSpaceDN w:val="0"/>
        <w:adjustRightInd w:val="0"/>
        <w:jc w:val="both"/>
      </w:pPr>
      <w:r>
        <w:tab/>
      </w:r>
      <w:r>
        <w:tab/>
      </w:r>
      <w:r>
        <w:tab/>
      </w:r>
      <w:r>
        <w:tab/>
      </w:r>
      <w:r>
        <w:tab/>
        <w:t>Мягкая стратегия</w:t>
      </w:r>
    </w:p>
    <w:p w:rsidR="004D7916" w:rsidRDefault="004D7916">
      <w:pPr>
        <w:shd w:val="clear" w:color="auto" w:fill="FFFFFF"/>
        <w:autoSpaceDE w:val="0"/>
        <w:autoSpaceDN w:val="0"/>
        <w:adjustRightInd w:val="0"/>
        <w:jc w:val="both"/>
      </w:pP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r>
        <w:t>ОбК</w:t>
      </w:r>
    </w:p>
    <w:p w:rsidR="004D7916" w:rsidRDefault="004D7916">
      <w:pPr>
        <w:shd w:val="clear" w:color="auto" w:fill="FFFFFF"/>
        <w:autoSpaceDE w:val="0"/>
        <w:autoSpaceDN w:val="0"/>
        <w:adjustRightInd w:val="0"/>
        <w:ind w:firstLine="540"/>
        <w:jc w:val="both"/>
      </w:pPr>
      <w:r>
        <w:tab/>
      </w:r>
      <w:r>
        <w:tab/>
      </w:r>
      <w:r>
        <w:tab/>
      </w:r>
      <w:r>
        <w:tab/>
      </w:r>
    </w:p>
    <w:p w:rsidR="004D7916" w:rsidRDefault="0060719F">
      <w:pPr>
        <w:shd w:val="clear" w:color="auto" w:fill="FFFFFF"/>
        <w:autoSpaceDE w:val="0"/>
        <w:autoSpaceDN w:val="0"/>
        <w:adjustRightInd w:val="0"/>
        <w:ind w:firstLine="540"/>
        <w:jc w:val="both"/>
      </w:pPr>
      <w:r>
        <w:rPr>
          <w:noProof/>
        </w:rPr>
        <w:pict>
          <v:shape id="_x0000_s1465" type="#_x0000_t19" style="position:absolute;left:0;text-align:left;margin-left:63pt;margin-top:9.15pt;width:122.95pt;height:40.45pt;rotation:11750224fd;flip:y;z-index:251635200" coordsize="19670,21600" o:allowincell="f" adj="-5873263,-1599469" path="wr-21600,,21600,43200,144,,19670,12675nfewr-21600,,21600,43200,144,,19670,12675l,21600nsxe">
            <v:path o:connectlocs="144,0;19670,12675;0,21600"/>
          </v:shape>
        </w:pict>
      </w:r>
    </w:p>
    <w:p w:rsidR="004D7916" w:rsidRDefault="004D7916">
      <w:pPr>
        <w:shd w:val="clear" w:color="auto" w:fill="FFFFFF"/>
        <w:autoSpaceDE w:val="0"/>
        <w:autoSpaceDN w:val="0"/>
        <w:adjustRightInd w:val="0"/>
        <w:ind w:firstLine="540"/>
        <w:jc w:val="both"/>
      </w:pPr>
      <w:r>
        <w:tab/>
      </w:r>
      <w:r>
        <w:tab/>
      </w:r>
      <w:r>
        <w:tab/>
      </w:r>
      <w:r>
        <w:tab/>
      </w:r>
      <w:r>
        <w:tab/>
        <w:t>Жесткая стратегия</w:t>
      </w:r>
    </w:p>
    <w:p w:rsidR="004D7916" w:rsidRDefault="0060719F">
      <w:pPr>
        <w:shd w:val="clear" w:color="auto" w:fill="FFFFFF"/>
        <w:autoSpaceDE w:val="0"/>
        <w:autoSpaceDN w:val="0"/>
        <w:adjustRightInd w:val="0"/>
        <w:ind w:firstLine="540"/>
        <w:jc w:val="both"/>
      </w:pPr>
      <w:r>
        <w:rPr>
          <w:noProof/>
        </w:rPr>
        <w:pict>
          <v:line id="_x0000_s1463" style="position:absolute;left:0;text-align:left;z-index:251633152" from="54pt,6.05pt" to="261pt,6.05pt" o:allowincell="f">
            <v:stroke endarrow="block"/>
          </v:line>
        </w:pict>
      </w:r>
      <w:r w:rsidR="004D7916">
        <w:tab/>
      </w:r>
      <w:r w:rsidR="004D7916">
        <w:tab/>
      </w:r>
      <w:r w:rsidR="004D7916">
        <w:tab/>
      </w:r>
      <w:r w:rsidR="004D7916">
        <w:tab/>
      </w:r>
      <w:r w:rsidR="004D7916">
        <w:tab/>
      </w:r>
      <w:r w:rsidR="004D7916">
        <w:tab/>
      </w:r>
      <w:r w:rsidR="004D7916">
        <w:tab/>
      </w:r>
      <w:r w:rsidR="004D7916">
        <w:tab/>
        <w:t>Объем производства</w:t>
      </w: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r>
        <w:tab/>
      </w:r>
      <w:r>
        <w:tab/>
      </w:r>
      <w:r>
        <w:tab/>
      </w:r>
      <w:r>
        <w:tab/>
      </w:r>
      <w:r>
        <w:tab/>
      </w:r>
      <w:r>
        <w:tab/>
      </w:r>
      <w:r>
        <w:tab/>
      </w:r>
      <w:r>
        <w:tab/>
      </w:r>
    </w:p>
    <w:p w:rsidR="004D7916" w:rsidRDefault="004D7916">
      <w:pPr>
        <w:numPr>
          <w:ilvl w:val="0"/>
          <w:numId w:val="97"/>
        </w:numPr>
        <w:shd w:val="clear" w:color="auto" w:fill="FFFFFF"/>
        <w:autoSpaceDE w:val="0"/>
        <w:autoSpaceDN w:val="0"/>
        <w:adjustRightInd w:val="0"/>
        <w:jc w:val="both"/>
      </w:pPr>
      <w:r>
        <w:t>Мягкая стратегия: ее преимущества заключатся в надежности  краткосрочного финансирования, риск текущей неплатежеспособности и  перебоев в производстве минимален. У предприятия имеются достаточные объемы ДС и ДЗ. Недостатки в том, что рентабельность предприятия ниже, чем при меньшем объеме ОбК.</w:t>
      </w:r>
    </w:p>
    <w:p w:rsidR="004D7916" w:rsidRDefault="004D7916">
      <w:pPr>
        <w:numPr>
          <w:ilvl w:val="0"/>
          <w:numId w:val="97"/>
        </w:numPr>
        <w:shd w:val="clear" w:color="auto" w:fill="FFFFFF"/>
        <w:autoSpaceDE w:val="0"/>
        <w:autoSpaceDN w:val="0"/>
        <w:adjustRightInd w:val="0"/>
        <w:jc w:val="both"/>
      </w:pPr>
      <w:r>
        <w:t>Жесткая стратегия характеризуется противоположными достоинствами и недостатками</w:t>
      </w:r>
    </w:p>
    <w:p w:rsidR="004D7916" w:rsidRDefault="004D7916">
      <w:pPr>
        <w:shd w:val="clear" w:color="auto" w:fill="FFFFFF"/>
        <w:autoSpaceDE w:val="0"/>
        <w:autoSpaceDN w:val="0"/>
        <w:adjustRightInd w:val="0"/>
        <w:ind w:firstLine="540"/>
        <w:jc w:val="both"/>
      </w:pPr>
      <w:r>
        <w:t>Для финансирования ОбК используются все доступные источники. В составе капитала выделяют основной капитал и оборотный капитал. В свою очередь в составе оборотного капитала выделяют:</w:t>
      </w:r>
    </w:p>
    <w:p w:rsidR="004D7916" w:rsidRDefault="004D7916">
      <w:pPr>
        <w:shd w:val="clear" w:color="auto" w:fill="FFFFFF"/>
        <w:autoSpaceDE w:val="0"/>
        <w:autoSpaceDN w:val="0"/>
        <w:adjustRightInd w:val="0"/>
        <w:ind w:firstLine="540"/>
        <w:jc w:val="both"/>
      </w:pPr>
      <w:r>
        <w:t>-  постоянную часть – изменяется в зависимости от объема производства и масштабов деятельности</w:t>
      </w:r>
    </w:p>
    <w:p w:rsidR="004D7916" w:rsidRDefault="004D7916">
      <w:pPr>
        <w:shd w:val="clear" w:color="auto" w:fill="FFFFFF"/>
        <w:autoSpaceDE w:val="0"/>
        <w:autoSpaceDN w:val="0"/>
        <w:adjustRightInd w:val="0"/>
        <w:ind w:firstLine="540"/>
        <w:jc w:val="both"/>
      </w:pPr>
      <w:r>
        <w:t>-  переменную часть – изменяется в зависимости от текущего состояния платежей, от его взаимодействия с дебиторами и кредиторами.</w:t>
      </w:r>
    </w:p>
    <w:p w:rsidR="004D7916" w:rsidRDefault="004D7916">
      <w:pPr>
        <w:shd w:val="clear" w:color="auto" w:fill="FFFFFF"/>
        <w:autoSpaceDE w:val="0"/>
        <w:autoSpaceDN w:val="0"/>
        <w:adjustRightInd w:val="0"/>
        <w:ind w:firstLine="540"/>
        <w:jc w:val="both"/>
      </w:pPr>
      <w:r>
        <w:t>Идеальная модель финансирования:</w:t>
      </w: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p>
    <w:p w:rsidR="004D7916" w:rsidRDefault="0060719F">
      <w:pPr>
        <w:shd w:val="clear" w:color="auto" w:fill="FFFFFF"/>
        <w:autoSpaceDE w:val="0"/>
        <w:autoSpaceDN w:val="0"/>
        <w:adjustRightInd w:val="0"/>
        <w:ind w:firstLine="540"/>
        <w:jc w:val="both"/>
      </w:pPr>
      <w:r>
        <w:rPr>
          <w:noProof/>
        </w:rPr>
        <w:pict>
          <v:line id="_x0000_s1468" style="position:absolute;left:0;text-align:left;z-index:251638272" from="36pt,9pt" to="324pt,9pt" o:allowincell="f"/>
        </w:pict>
      </w:r>
      <w:r>
        <w:rPr>
          <w:noProof/>
        </w:rPr>
        <w:pict>
          <v:line id="_x0000_s1467" style="position:absolute;left:0;text-align:left;z-index:251637248" from="180pt,-9pt" to="180pt,99pt" o:allowincell="f"/>
        </w:pict>
      </w:r>
      <w:r>
        <w:rPr>
          <w:noProof/>
        </w:rPr>
        <w:pict>
          <v:rect id="_x0000_s1466" style="position:absolute;left:0;text-align:left;margin-left:36pt;margin-top:-9pt;width:4in;height:108pt;z-index:251636224" o:allowincell="f">
            <v:textbox>
              <w:txbxContent>
                <w:p w:rsidR="004D7916" w:rsidRDefault="004D7916">
                  <w:r>
                    <w:t>Актив</w:t>
                  </w:r>
                  <w:r>
                    <w:tab/>
                  </w:r>
                  <w:r>
                    <w:tab/>
                  </w:r>
                  <w:r>
                    <w:tab/>
                  </w:r>
                  <w:r>
                    <w:tab/>
                  </w:r>
                  <w:r>
                    <w:tab/>
                    <w:t>Пассив</w:t>
                  </w:r>
                </w:p>
                <w:p w:rsidR="004D7916" w:rsidRDefault="004D7916">
                  <w:r>
                    <w:t>Переменная часть</w:t>
                  </w:r>
                  <w:r>
                    <w:tab/>
                  </w:r>
                  <w:r>
                    <w:tab/>
                    <w:t>КЗ краткосрочная</w:t>
                  </w:r>
                </w:p>
                <w:p w:rsidR="004D7916" w:rsidRDefault="004D7916"/>
                <w:p w:rsidR="004D7916" w:rsidRDefault="004D7916">
                  <w:r>
                    <w:t>Постоянная часть</w:t>
                  </w:r>
                  <w:r>
                    <w:tab/>
                  </w:r>
                  <w:r>
                    <w:tab/>
                    <w:t>КЗ долгосрочная</w:t>
                  </w:r>
                </w:p>
                <w:p w:rsidR="004D7916" w:rsidRDefault="004D7916">
                  <w:r>
                    <w:tab/>
                  </w:r>
                  <w:r>
                    <w:tab/>
                  </w:r>
                </w:p>
                <w:p w:rsidR="004D7916" w:rsidRDefault="004D7916">
                  <w:r>
                    <w:tab/>
                  </w:r>
                  <w:r>
                    <w:tab/>
                  </w:r>
                  <w:r>
                    <w:tab/>
                  </w:r>
                  <w:r>
                    <w:tab/>
                  </w:r>
                </w:p>
                <w:p w:rsidR="004D7916" w:rsidRDefault="004D7916">
                  <w:r>
                    <w:t>Внеоборотные активы</w:t>
                  </w:r>
                  <w:r>
                    <w:tab/>
                    <w:t xml:space="preserve">Собственный капитал </w:t>
                  </w:r>
                </w:p>
              </w:txbxContent>
            </v:textbox>
          </v:rect>
        </w:pict>
      </w:r>
    </w:p>
    <w:p w:rsidR="004D7916" w:rsidRDefault="004D7916">
      <w:pPr>
        <w:shd w:val="clear" w:color="auto" w:fill="FFFFFF"/>
        <w:autoSpaceDE w:val="0"/>
        <w:autoSpaceDN w:val="0"/>
        <w:adjustRightInd w:val="0"/>
        <w:ind w:firstLine="540"/>
        <w:jc w:val="both"/>
      </w:pPr>
    </w:p>
    <w:p w:rsidR="004D7916" w:rsidRDefault="0060719F">
      <w:pPr>
        <w:shd w:val="clear" w:color="auto" w:fill="FFFFFF"/>
        <w:autoSpaceDE w:val="0"/>
        <w:autoSpaceDN w:val="0"/>
        <w:adjustRightInd w:val="0"/>
        <w:ind w:firstLine="540"/>
        <w:jc w:val="both"/>
      </w:pPr>
      <w:r>
        <w:rPr>
          <w:noProof/>
        </w:rPr>
        <w:pict>
          <v:line id="_x0000_s1469" style="position:absolute;left:0;text-align:left;z-index:251639296" from="36pt,4pt" to="324pt,4pt" o:allowincell="f"/>
        </w:pict>
      </w:r>
    </w:p>
    <w:p w:rsidR="004D7916" w:rsidRDefault="0060719F">
      <w:pPr>
        <w:shd w:val="clear" w:color="auto" w:fill="FFFFFF"/>
        <w:autoSpaceDE w:val="0"/>
        <w:autoSpaceDN w:val="0"/>
        <w:adjustRightInd w:val="0"/>
        <w:ind w:firstLine="540"/>
        <w:jc w:val="both"/>
      </w:pPr>
      <w:r>
        <w:rPr>
          <w:noProof/>
        </w:rPr>
        <w:pict>
          <v:line id="_x0000_s1470" style="position:absolute;left:0;text-align:left;z-index:251640320" from="180pt,10.5pt" to="324pt,10.5pt" o:allowincell="f"/>
        </w:pict>
      </w:r>
    </w:p>
    <w:p w:rsidR="004D7916" w:rsidRDefault="004D7916">
      <w:pPr>
        <w:shd w:val="clear" w:color="auto" w:fill="FFFFFF"/>
        <w:autoSpaceDE w:val="0"/>
        <w:autoSpaceDN w:val="0"/>
        <w:adjustRightInd w:val="0"/>
        <w:ind w:firstLine="540"/>
        <w:jc w:val="both"/>
      </w:pPr>
    </w:p>
    <w:p w:rsidR="004D7916" w:rsidRDefault="0060719F">
      <w:pPr>
        <w:shd w:val="clear" w:color="auto" w:fill="FFFFFF"/>
        <w:autoSpaceDE w:val="0"/>
        <w:autoSpaceDN w:val="0"/>
        <w:adjustRightInd w:val="0"/>
        <w:ind w:firstLine="540"/>
        <w:jc w:val="both"/>
      </w:pPr>
      <w:r>
        <w:rPr>
          <w:noProof/>
        </w:rPr>
        <w:pict>
          <v:line id="_x0000_s1471" style="position:absolute;left:0;text-align:left;z-index:251641344" from="36pt,5.5pt" to="180pt,5.5pt" o:allowincell="f"/>
        </w:pict>
      </w: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r>
        <w:t>Таким образом на основе удельного веса переменной  и постоянной части оборотного капитала и основного капитала в соотношении с собственным капиталом и КЗ выделяют:</w:t>
      </w:r>
    </w:p>
    <w:p w:rsidR="004D7916" w:rsidRDefault="004D7916">
      <w:pPr>
        <w:shd w:val="clear" w:color="auto" w:fill="FFFFFF"/>
        <w:autoSpaceDE w:val="0"/>
        <w:autoSpaceDN w:val="0"/>
        <w:adjustRightInd w:val="0"/>
        <w:ind w:firstLine="540"/>
        <w:jc w:val="both"/>
      </w:pPr>
      <w:r>
        <w:t>- консервативную политику финансирования</w:t>
      </w:r>
    </w:p>
    <w:p w:rsidR="004D7916" w:rsidRDefault="004D7916">
      <w:pPr>
        <w:shd w:val="clear" w:color="auto" w:fill="FFFFFF"/>
        <w:autoSpaceDE w:val="0"/>
        <w:autoSpaceDN w:val="0"/>
        <w:adjustRightInd w:val="0"/>
        <w:ind w:firstLine="540"/>
        <w:jc w:val="both"/>
      </w:pPr>
      <w:r>
        <w:t>- агрессивную политику финансирования</w:t>
      </w:r>
    </w:p>
    <w:p w:rsidR="004D7916" w:rsidRDefault="004D7916">
      <w:pPr>
        <w:shd w:val="clear" w:color="auto" w:fill="FFFFFF"/>
        <w:autoSpaceDE w:val="0"/>
        <w:autoSpaceDN w:val="0"/>
        <w:adjustRightInd w:val="0"/>
        <w:ind w:firstLine="540"/>
        <w:jc w:val="both"/>
      </w:pPr>
      <w:r>
        <w:t>- умеренную политику финансирования</w:t>
      </w: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jc w:val="center"/>
        <w:rPr>
          <w:b/>
        </w:rPr>
      </w:pPr>
      <w:r>
        <w:rPr>
          <w:b/>
          <w:highlight w:val="red"/>
        </w:rPr>
        <w:t>55. Политика привлечения заемных средств. Финансовый леверидж, эффект финансового рычага.</w:t>
      </w:r>
    </w:p>
    <w:p w:rsidR="004D7916" w:rsidRDefault="004D7916">
      <w:pPr>
        <w:shd w:val="clear" w:color="auto" w:fill="FFFFFF"/>
        <w:autoSpaceDE w:val="0"/>
        <w:autoSpaceDN w:val="0"/>
        <w:adjustRightInd w:val="0"/>
        <w:jc w:val="center"/>
        <w:rPr>
          <w:b/>
        </w:rPr>
      </w:pPr>
    </w:p>
    <w:p w:rsidR="004D7916" w:rsidRDefault="004D7916">
      <w:pPr>
        <w:shd w:val="clear" w:color="auto" w:fill="FFFFFF"/>
        <w:autoSpaceDE w:val="0"/>
        <w:autoSpaceDN w:val="0"/>
        <w:adjustRightInd w:val="0"/>
        <w:ind w:firstLine="540"/>
        <w:jc w:val="both"/>
      </w:pPr>
      <w:r>
        <w:t>Привлечение заемных средств на предприятии осуществляется в следующих условиях:</w:t>
      </w:r>
    </w:p>
    <w:p w:rsidR="004D7916" w:rsidRDefault="004D7916">
      <w:pPr>
        <w:shd w:val="clear" w:color="auto" w:fill="FFFFFF"/>
        <w:autoSpaceDE w:val="0"/>
        <w:autoSpaceDN w:val="0"/>
        <w:adjustRightInd w:val="0"/>
        <w:ind w:firstLine="540"/>
        <w:jc w:val="both"/>
      </w:pPr>
      <w:r>
        <w:t>1. для обеспечения непрерывности деятельности предприятия в случае дефицита  ОбК, а также в случае недостатка собственного капитала.</w:t>
      </w:r>
    </w:p>
    <w:p w:rsidR="004D7916" w:rsidRDefault="004D7916">
      <w:pPr>
        <w:shd w:val="clear" w:color="auto" w:fill="FFFFFF"/>
        <w:autoSpaceDE w:val="0"/>
        <w:autoSpaceDN w:val="0"/>
        <w:adjustRightInd w:val="0"/>
        <w:ind w:firstLine="540"/>
        <w:jc w:val="both"/>
      </w:pPr>
      <w:r>
        <w:t>2. для снижения величины финансово-эксплутационной потребности</w:t>
      </w:r>
    </w:p>
    <w:p w:rsidR="004D7916" w:rsidRDefault="004D7916">
      <w:pPr>
        <w:shd w:val="clear" w:color="auto" w:fill="FFFFFF"/>
        <w:autoSpaceDE w:val="0"/>
        <w:autoSpaceDN w:val="0"/>
        <w:adjustRightInd w:val="0"/>
        <w:ind w:firstLine="540"/>
        <w:jc w:val="both"/>
      </w:pPr>
      <w:r>
        <w:t>3. для увеличения эффективности использования собственных средств</w:t>
      </w:r>
    </w:p>
    <w:p w:rsidR="004D7916" w:rsidRDefault="004D7916">
      <w:pPr>
        <w:shd w:val="clear" w:color="auto" w:fill="FFFFFF"/>
        <w:autoSpaceDE w:val="0"/>
        <w:autoSpaceDN w:val="0"/>
        <w:adjustRightInd w:val="0"/>
        <w:ind w:firstLine="540"/>
        <w:jc w:val="both"/>
      </w:pPr>
      <w:r>
        <w:t>4. для реализации крупномасштабных инвестиционных проектов.</w:t>
      </w:r>
    </w:p>
    <w:p w:rsidR="004D7916" w:rsidRDefault="004D7916">
      <w:pPr>
        <w:shd w:val="clear" w:color="auto" w:fill="FFFFFF"/>
        <w:autoSpaceDE w:val="0"/>
        <w:autoSpaceDN w:val="0"/>
        <w:adjustRightInd w:val="0"/>
        <w:ind w:firstLine="540"/>
        <w:jc w:val="both"/>
      </w:pPr>
      <w:r>
        <w:t>Заемные средства – это правовые и хозяйственные обязательства перед 3ми лицами</w:t>
      </w:r>
    </w:p>
    <w:p w:rsidR="004D7916" w:rsidRDefault="004D7916">
      <w:pPr>
        <w:shd w:val="clear" w:color="auto" w:fill="FFFFFF"/>
        <w:autoSpaceDE w:val="0"/>
        <w:autoSpaceDN w:val="0"/>
        <w:adjustRightInd w:val="0"/>
        <w:ind w:firstLine="540"/>
        <w:jc w:val="both"/>
      </w:pPr>
      <w:r>
        <w:t>К основным видам заемных средств относятся:</w:t>
      </w:r>
    </w:p>
    <w:p w:rsidR="004D7916" w:rsidRDefault="004D7916">
      <w:pPr>
        <w:shd w:val="clear" w:color="auto" w:fill="FFFFFF"/>
        <w:autoSpaceDE w:val="0"/>
        <w:autoSpaceDN w:val="0"/>
        <w:adjustRightInd w:val="0"/>
        <w:ind w:firstLine="540"/>
        <w:jc w:val="both"/>
      </w:pPr>
      <w:r>
        <w:t>- долгосрочные кредиты банкам</w:t>
      </w:r>
    </w:p>
    <w:p w:rsidR="004D7916" w:rsidRDefault="004D7916">
      <w:pPr>
        <w:shd w:val="clear" w:color="auto" w:fill="FFFFFF"/>
        <w:autoSpaceDE w:val="0"/>
        <w:autoSpaceDN w:val="0"/>
        <w:adjustRightInd w:val="0"/>
        <w:ind w:firstLine="540"/>
        <w:jc w:val="both"/>
      </w:pPr>
      <w:r>
        <w:t>- долгосрочный займы у других лиц</w:t>
      </w:r>
    </w:p>
    <w:p w:rsidR="004D7916" w:rsidRDefault="004D7916">
      <w:pPr>
        <w:shd w:val="clear" w:color="auto" w:fill="FFFFFF"/>
        <w:autoSpaceDE w:val="0"/>
        <w:autoSpaceDN w:val="0"/>
        <w:adjustRightInd w:val="0"/>
        <w:ind w:firstLine="540"/>
        <w:jc w:val="both"/>
      </w:pPr>
      <w:r>
        <w:t>- краткосрочные кредиты банков</w:t>
      </w:r>
    </w:p>
    <w:p w:rsidR="004D7916" w:rsidRDefault="004D7916">
      <w:pPr>
        <w:shd w:val="clear" w:color="auto" w:fill="FFFFFF"/>
        <w:autoSpaceDE w:val="0"/>
        <w:autoSpaceDN w:val="0"/>
        <w:adjustRightInd w:val="0"/>
        <w:ind w:firstLine="540"/>
        <w:jc w:val="both"/>
      </w:pPr>
      <w:r>
        <w:t>- краткосрочные ссуды</w:t>
      </w:r>
    </w:p>
    <w:p w:rsidR="004D7916" w:rsidRDefault="004D7916">
      <w:pPr>
        <w:shd w:val="clear" w:color="auto" w:fill="FFFFFF"/>
        <w:autoSpaceDE w:val="0"/>
        <w:autoSpaceDN w:val="0"/>
        <w:adjustRightInd w:val="0"/>
        <w:ind w:firstLine="540"/>
        <w:jc w:val="both"/>
      </w:pPr>
      <w:r>
        <w:t>- КЗ перед поставщиками и подрядчиками</w:t>
      </w:r>
    </w:p>
    <w:p w:rsidR="004D7916" w:rsidRDefault="004D7916">
      <w:pPr>
        <w:shd w:val="clear" w:color="auto" w:fill="FFFFFF"/>
        <w:autoSpaceDE w:val="0"/>
        <w:autoSpaceDN w:val="0"/>
        <w:adjustRightInd w:val="0"/>
        <w:ind w:firstLine="540"/>
        <w:jc w:val="both"/>
      </w:pPr>
      <w:r>
        <w:t>- задолженность по расчетам с бюджетом</w:t>
      </w:r>
    </w:p>
    <w:p w:rsidR="004D7916" w:rsidRDefault="004D7916">
      <w:pPr>
        <w:shd w:val="clear" w:color="auto" w:fill="FFFFFF"/>
        <w:autoSpaceDE w:val="0"/>
        <w:autoSpaceDN w:val="0"/>
        <w:adjustRightInd w:val="0"/>
        <w:ind w:firstLine="540"/>
        <w:jc w:val="both"/>
      </w:pPr>
      <w:r>
        <w:t>- долговые обязательства перед своими работниками</w:t>
      </w:r>
    </w:p>
    <w:p w:rsidR="004D7916" w:rsidRDefault="004D7916">
      <w:pPr>
        <w:shd w:val="clear" w:color="auto" w:fill="FFFFFF"/>
        <w:autoSpaceDE w:val="0"/>
        <w:autoSpaceDN w:val="0"/>
        <w:adjustRightInd w:val="0"/>
        <w:ind w:firstLine="540"/>
        <w:jc w:val="both"/>
      </w:pPr>
      <w:r>
        <w:t>- задолженность перед органами страхования и соц.обеспечения</w:t>
      </w:r>
    </w:p>
    <w:p w:rsidR="004D7916" w:rsidRDefault="004D7916">
      <w:pPr>
        <w:shd w:val="clear" w:color="auto" w:fill="FFFFFF"/>
        <w:autoSpaceDE w:val="0"/>
        <w:autoSpaceDN w:val="0"/>
        <w:adjustRightInd w:val="0"/>
        <w:ind w:firstLine="540"/>
        <w:jc w:val="both"/>
      </w:pPr>
      <w:r>
        <w:t>- прочие задолженности</w:t>
      </w:r>
    </w:p>
    <w:p w:rsidR="004D7916" w:rsidRDefault="004D7916">
      <w:pPr>
        <w:shd w:val="clear" w:color="auto" w:fill="FFFFFF"/>
        <w:autoSpaceDE w:val="0"/>
        <w:autoSpaceDN w:val="0"/>
        <w:adjustRightInd w:val="0"/>
        <w:ind w:firstLine="540"/>
        <w:jc w:val="both"/>
      </w:pPr>
      <w:r>
        <w:t>Заемные средства на предприятии классифицируются по следующим признакам:</w:t>
      </w:r>
    </w:p>
    <w:p w:rsidR="004D7916" w:rsidRDefault="004D7916">
      <w:pPr>
        <w:shd w:val="clear" w:color="auto" w:fill="FFFFFF"/>
        <w:autoSpaceDE w:val="0"/>
        <w:autoSpaceDN w:val="0"/>
        <w:adjustRightInd w:val="0"/>
        <w:ind w:firstLine="540"/>
        <w:jc w:val="both"/>
      </w:pPr>
      <w:r>
        <w:t>1. по степени срочности погашения</w:t>
      </w:r>
    </w:p>
    <w:p w:rsidR="004D7916" w:rsidRDefault="004D7916">
      <w:pPr>
        <w:shd w:val="clear" w:color="auto" w:fill="FFFFFF"/>
        <w:autoSpaceDE w:val="0"/>
        <w:autoSpaceDN w:val="0"/>
        <w:adjustRightInd w:val="0"/>
        <w:ind w:firstLine="540"/>
        <w:jc w:val="both"/>
      </w:pPr>
      <w:r>
        <w:t>- долгосрочные</w:t>
      </w:r>
    </w:p>
    <w:p w:rsidR="004D7916" w:rsidRDefault="004D7916">
      <w:pPr>
        <w:shd w:val="clear" w:color="auto" w:fill="FFFFFF"/>
        <w:autoSpaceDE w:val="0"/>
        <w:autoSpaceDN w:val="0"/>
        <w:adjustRightInd w:val="0"/>
        <w:ind w:firstLine="540"/>
        <w:jc w:val="both"/>
      </w:pPr>
      <w:r>
        <w:t>- текущие</w:t>
      </w:r>
    </w:p>
    <w:p w:rsidR="004D7916" w:rsidRDefault="004D7916">
      <w:pPr>
        <w:shd w:val="clear" w:color="auto" w:fill="FFFFFF"/>
        <w:autoSpaceDE w:val="0"/>
        <w:autoSpaceDN w:val="0"/>
        <w:adjustRightInd w:val="0"/>
        <w:ind w:firstLine="540"/>
        <w:jc w:val="both"/>
      </w:pPr>
      <w:r>
        <w:t>2. по способу обеспечения</w:t>
      </w:r>
    </w:p>
    <w:p w:rsidR="004D7916" w:rsidRDefault="004D7916">
      <w:pPr>
        <w:shd w:val="clear" w:color="auto" w:fill="FFFFFF"/>
        <w:autoSpaceDE w:val="0"/>
        <w:autoSpaceDN w:val="0"/>
        <w:adjustRightInd w:val="0"/>
        <w:ind w:firstLine="540"/>
        <w:jc w:val="both"/>
      </w:pPr>
      <w:r>
        <w:t>- обеспеченные</w:t>
      </w:r>
    </w:p>
    <w:p w:rsidR="004D7916" w:rsidRDefault="004D7916">
      <w:pPr>
        <w:shd w:val="clear" w:color="auto" w:fill="FFFFFF"/>
        <w:autoSpaceDE w:val="0"/>
        <w:autoSpaceDN w:val="0"/>
        <w:adjustRightInd w:val="0"/>
        <w:ind w:firstLine="540"/>
        <w:jc w:val="both"/>
      </w:pPr>
      <w:r>
        <w:t>- необеспеченные</w:t>
      </w:r>
    </w:p>
    <w:p w:rsidR="004D7916" w:rsidRDefault="004D7916">
      <w:pPr>
        <w:shd w:val="clear" w:color="auto" w:fill="FFFFFF"/>
        <w:autoSpaceDE w:val="0"/>
        <w:autoSpaceDN w:val="0"/>
        <w:adjustRightInd w:val="0"/>
        <w:ind w:firstLine="540"/>
        <w:jc w:val="both"/>
      </w:pPr>
      <w:r>
        <w:t>При привлечении средств финансирования необходимо руководствоваться следующими критериями:</w:t>
      </w:r>
    </w:p>
    <w:p w:rsidR="004D7916" w:rsidRDefault="004D7916">
      <w:pPr>
        <w:shd w:val="clear" w:color="auto" w:fill="FFFFFF"/>
        <w:autoSpaceDE w:val="0"/>
        <w:autoSpaceDN w:val="0"/>
        <w:adjustRightInd w:val="0"/>
        <w:ind w:firstLine="540"/>
        <w:jc w:val="both"/>
      </w:pPr>
      <w:r>
        <w:t>1. величина платы за заемные ресурсы</w:t>
      </w:r>
    </w:p>
    <w:p w:rsidR="004D7916" w:rsidRDefault="004D7916">
      <w:pPr>
        <w:shd w:val="clear" w:color="auto" w:fill="FFFFFF"/>
        <w:autoSpaceDE w:val="0"/>
        <w:autoSpaceDN w:val="0"/>
        <w:adjustRightInd w:val="0"/>
        <w:ind w:firstLine="540"/>
        <w:jc w:val="both"/>
      </w:pPr>
      <w:r>
        <w:t>2. сроки привлечения ресурсов</w:t>
      </w:r>
    </w:p>
    <w:p w:rsidR="004D7916" w:rsidRDefault="004D7916">
      <w:pPr>
        <w:shd w:val="clear" w:color="auto" w:fill="FFFFFF"/>
        <w:autoSpaceDE w:val="0"/>
        <w:autoSpaceDN w:val="0"/>
        <w:adjustRightInd w:val="0"/>
        <w:ind w:firstLine="540"/>
        <w:jc w:val="both"/>
      </w:pPr>
      <w:r>
        <w:t>Если % за привлекаемые ресурсы слишком велик, необходимо обратить внимание на удельный вес данных привлекаемых ресурсов, т.к. их целесообразно привлекать если их доля в структуре пассивов мала.</w:t>
      </w:r>
    </w:p>
    <w:p w:rsidR="004D7916" w:rsidRDefault="004D7916">
      <w:pPr>
        <w:shd w:val="clear" w:color="auto" w:fill="FFFFFF"/>
        <w:autoSpaceDE w:val="0"/>
        <w:autoSpaceDN w:val="0"/>
        <w:adjustRightInd w:val="0"/>
        <w:ind w:firstLine="540"/>
        <w:jc w:val="both"/>
      </w:pPr>
      <w:r>
        <w:t>Необходимо также помнить о том, что сроки предоставления ресурсов должны совпадать со сроками их использования.</w:t>
      </w:r>
    </w:p>
    <w:p w:rsidR="004D7916" w:rsidRDefault="004D7916">
      <w:pPr>
        <w:shd w:val="clear" w:color="auto" w:fill="FFFFFF"/>
        <w:autoSpaceDE w:val="0"/>
        <w:autoSpaceDN w:val="0"/>
        <w:adjustRightInd w:val="0"/>
        <w:ind w:firstLine="540"/>
        <w:jc w:val="both"/>
      </w:pPr>
      <w:r>
        <w:t>По степени активности привлечения заемных средств имеется следующая классификация заемных политик предприятия:</w:t>
      </w:r>
    </w:p>
    <w:p w:rsidR="004D7916" w:rsidRDefault="004D7916">
      <w:pPr>
        <w:shd w:val="clear" w:color="auto" w:fill="FFFFFF"/>
        <w:autoSpaceDE w:val="0"/>
        <w:autoSpaceDN w:val="0"/>
        <w:adjustRightInd w:val="0"/>
        <w:ind w:firstLine="540"/>
        <w:jc w:val="both"/>
      </w:pPr>
      <w:r>
        <w:t>1. пассивная – заемные средства до 10%</w:t>
      </w:r>
    </w:p>
    <w:p w:rsidR="004D7916" w:rsidRDefault="004D7916">
      <w:pPr>
        <w:shd w:val="clear" w:color="auto" w:fill="FFFFFF"/>
        <w:autoSpaceDE w:val="0"/>
        <w:autoSpaceDN w:val="0"/>
        <w:adjustRightInd w:val="0"/>
        <w:ind w:firstLine="540"/>
        <w:jc w:val="both"/>
      </w:pPr>
      <w:r>
        <w:t>2. осторожная или умеренная – доля заемных средств от 10% до 20%</w:t>
      </w:r>
    </w:p>
    <w:p w:rsidR="004D7916" w:rsidRDefault="004D7916">
      <w:pPr>
        <w:shd w:val="clear" w:color="auto" w:fill="FFFFFF"/>
        <w:autoSpaceDE w:val="0"/>
        <w:autoSpaceDN w:val="0"/>
        <w:adjustRightInd w:val="0"/>
        <w:ind w:firstLine="540"/>
        <w:jc w:val="both"/>
      </w:pPr>
      <w:r>
        <w:t>3. активная – доля заемных средств от 20% до 33%</w:t>
      </w:r>
    </w:p>
    <w:p w:rsidR="004D7916" w:rsidRDefault="004D7916">
      <w:pPr>
        <w:shd w:val="clear" w:color="auto" w:fill="FFFFFF"/>
        <w:autoSpaceDE w:val="0"/>
        <w:autoSpaceDN w:val="0"/>
        <w:adjustRightInd w:val="0"/>
        <w:ind w:firstLine="540"/>
        <w:jc w:val="both"/>
      </w:pPr>
      <w:r>
        <w:t>Финансовые леверидж – привлечение заемных средств с целью увеличения рентабельности использования собственных средств.</w:t>
      </w:r>
    </w:p>
    <w:p w:rsidR="004D7916" w:rsidRDefault="004D7916">
      <w:pPr>
        <w:shd w:val="clear" w:color="auto" w:fill="FFFFFF"/>
        <w:autoSpaceDE w:val="0"/>
        <w:autoSpaceDN w:val="0"/>
        <w:adjustRightInd w:val="0"/>
        <w:ind w:firstLine="540"/>
        <w:jc w:val="both"/>
      </w:pPr>
      <w:r>
        <w:t>Эффект финансового левериджа – прирост рентабельности использования собственных средств за счет привлечения и использования заемных средств.</w:t>
      </w:r>
    </w:p>
    <w:p w:rsidR="004D7916" w:rsidRDefault="004D7916">
      <w:pPr>
        <w:shd w:val="clear" w:color="auto" w:fill="FFFFFF"/>
        <w:autoSpaceDE w:val="0"/>
        <w:autoSpaceDN w:val="0"/>
        <w:adjustRightInd w:val="0"/>
        <w:ind w:firstLine="540"/>
        <w:jc w:val="both"/>
      </w:pPr>
      <w:r>
        <w:t>Т.о. сущность финансового левериджа состоит в том, что он показывает на сколько возрасла рентабельность собственных средств предприятия в результате привлечения заемного капитала.</w:t>
      </w: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r>
        <w:t>Эфр + (1-Т) * (Э</w:t>
      </w:r>
      <w:r>
        <w:rPr>
          <w:lang w:val="en-US"/>
        </w:rPr>
        <w:t>R</w:t>
      </w:r>
      <w:r>
        <w:t xml:space="preserve"> – </w:t>
      </w:r>
      <w:r>
        <w:rPr>
          <w:lang w:val="en-US"/>
        </w:rPr>
        <w:t>CC</w:t>
      </w:r>
      <w:r>
        <w:t xml:space="preserve">П) * (ЗС/СС), где </w:t>
      </w: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r>
        <w:t>ЗС/СС – плечо финансового рычага</w:t>
      </w:r>
    </w:p>
    <w:p w:rsidR="004D7916" w:rsidRDefault="004D7916">
      <w:pPr>
        <w:shd w:val="clear" w:color="auto" w:fill="FFFFFF"/>
        <w:autoSpaceDE w:val="0"/>
        <w:autoSpaceDN w:val="0"/>
        <w:adjustRightInd w:val="0"/>
        <w:ind w:firstLine="540"/>
        <w:jc w:val="both"/>
      </w:pPr>
      <w:r>
        <w:t>Э</w:t>
      </w:r>
      <w:r>
        <w:rPr>
          <w:lang w:val="en-US"/>
        </w:rPr>
        <w:t>R</w:t>
      </w:r>
      <w:r>
        <w:t xml:space="preserve"> = (Прибыль балансовая/Итог актива) * 100%</w:t>
      </w:r>
    </w:p>
    <w:p w:rsidR="004D7916" w:rsidRDefault="004D7916">
      <w:pPr>
        <w:shd w:val="clear" w:color="auto" w:fill="FFFFFF"/>
        <w:autoSpaceDE w:val="0"/>
        <w:autoSpaceDN w:val="0"/>
        <w:adjustRightInd w:val="0"/>
        <w:ind w:firstLine="540"/>
        <w:jc w:val="both"/>
      </w:pPr>
      <w:r>
        <w:rPr>
          <w:lang w:val="en-US"/>
        </w:rPr>
        <w:t>T</w:t>
      </w:r>
      <w:r>
        <w:t xml:space="preserve"> – общая ставка налогов</w:t>
      </w:r>
    </w:p>
    <w:p w:rsidR="004D7916" w:rsidRDefault="004D7916">
      <w:pPr>
        <w:shd w:val="clear" w:color="auto" w:fill="FFFFFF"/>
        <w:autoSpaceDE w:val="0"/>
        <w:autoSpaceDN w:val="0"/>
        <w:adjustRightInd w:val="0"/>
        <w:ind w:firstLine="540"/>
        <w:jc w:val="both"/>
      </w:pPr>
      <w:r>
        <w:t>ССП – определяется следующим путем:</w:t>
      </w:r>
    </w:p>
    <w:p w:rsidR="004D7916" w:rsidRDefault="004D7916">
      <w:pPr>
        <w:shd w:val="clear" w:color="auto" w:fill="FFFFFF"/>
        <w:autoSpaceDE w:val="0"/>
        <w:autoSpaceDN w:val="0"/>
        <w:adjustRightInd w:val="0"/>
        <w:ind w:firstLine="540"/>
        <w:jc w:val="both"/>
      </w:pPr>
      <w:r>
        <w:t>А) статистическая оценка взимаемой величины % за пользование заемными средствами в среднем по отрасли</w:t>
      </w:r>
    </w:p>
    <w:p w:rsidR="004D7916" w:rsidRDefault="004D7916">
      <w:pPr>
        <w:shd w:val="clear" w:color="auto" w:fill="FFFFFF"/>
        <w:autoSpaceDE w:val="0"/>
        <w:autoSpaceDN w:val="0"/>
        <w:adjustRightInd w:val="0"/>
        <w:ind w:firstLine="540"/>
        <w:jc w:val="both"/>
      </w:pPr>
      <w:r>
        <w:t>Б) средняя ставка рентабельности использования средств большинством предприятий однородного комплекса</w:t>
      </w:r>
    </w:p>
    <w:p w:rsidR="004D7916" w:rsidRDefault="004D7916">
      <w:pPr>
        <w:shd w:val="clear" w:color="auto" w:fill="FFFFFF"/>
        <w:autoSpaceDE w:val="0"/>
        <w:autoSpaceDN w:val="0"/>
        <w:adjustRightInd w:val="0"/>
        <w:ind w:firstLine="540"/>
        <w:jc w:val="both"/>
      </w:pPr>
      <w:r>
        <w:t>В) (Абсол.затраты привлечения ЗС / сумма задолженностей) * 100%</w:t>
      </w: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r>
        <w:t>Главным критерием привлечения ЗС должно служить следующее правило: процент выплачиваемый за кредит не д. превышать рентабельности предприятия, т.е. Э</w:t>
      </w:r>
      <w:r>
        <w:rPr>
          <w:lang w:val="en-US"/>
        </w:rPr>
        <w:t>R</w:t>
      </w:r>
      <w:r>
        <w:t xml:space="preserve"> &gt;= ССП</w:t>
      </w:r>
    </w:p>
    <w:p w:rsidR="004D7916" w:rsidRDefault="004D7916">
      <w:pPr>
        <w:shd w:val="clear" w:color="auto" w:fill="FFFFFF"/>
        <w:autoSpaceDE w:val="0"/>
        <w:autoSpaceDN w:val="0"/>
        <w:adjustRightInd w:val="0"/>
        <w:ind w:firstLine="540"/>
        <w:jc w:val="both"/>
        <w:rPr>
          <w:sz w:val="20"/>
        </w:rPr>
      </w:pPr>
    </w:p>
    <w:p w:rsidR="004D7916" w:rsidRDefault="004D7916">
      <w:pPr>
        <w:shd w:val="clear" w:color="auto" w:fill="FFFFFF"/>
        <w:autoSpaceDE w:val="0"/>
        <w:autoSpaceDN w:val="0"/>
        <w:adjustRightInd w:val="0"/>
        <w:ind w:firstLine="540"/>
        <w:jc w:val="both"/>
        <w:rPr>
          <w:sz w:val="20"/>
        </w:rPr>
      </w:pPr>
    </w:p>
    <w:p w:rsidR="004D7916" w:rsidRDefault="004D7916">
      <w:pPr>
        <w:shd w:val="clear" w:color="auto" w:fill="FFFFFF"/>
        <w:autoSpaceDE w:val="0"/>
        <w:autoSpaceDN w:val="0"/>
        <w:adjustRightInd w:val="0"/>
        <w:jc w:val="both"/>
        <w:rPr>
          <w:sz w:val="20"/>
        </w:rPr>
      </w:pPr>
    </w:p>
    <w:p w:rsidR="004D7916" w:rsidRDefault="004D7916">
      <w:pPr>
        <w:ind w:firstLine="540"/>
        <w:jc w:val="center"/>
        <w:rPr>
          <w:b/>
          <w:sz w:val="22"/>
        </w:rPr>
      </w:pPr>
      <w:r>
        <w:rPr>
          <w:b/>
          <w:sz w:val="22"/>
          <w:highlight w:val="red"/>
        </w:rPr>
        <w:t>56. Цели, задачи и функции финансового менеджера.</w:t>
      </w:r>
    </w:p>
    <w:p w:rsidR="004D7916" w:rsidRDefault="004D7916">
      <w:pPr>
        <w:ind w:firstLine="540"/>
        <w:jc w:val="both"/>
        <w:rPr>
          <w:sz w:val="22"/>
        </w:rPr>
      </w:pPr>
    </w:p>
    <w:p w:rsidR="004D7916" w:rsidRDefault="004D7916">
      <w:pPr>
        <w:ind w:firstLine="187"/>
        <w:jc w:val="both"/>
        <w:rPr>
          <w:sz w:val="22"/>
        </w:rPr>
      </w:pPr>
      <w:r>
        <w:rPr>
          <w:sz w:val="22"/>
        </w:rPr>
        <w:t>Понятие  «финансового менеджмента» в современной терминологии используется в 3-х основных значениях:</w:t>
      </w:r>
    </w:p>
    <w:p w:rsidR="004D7916" w:rsidRDefault="004D7916">
      <w:pPr>
        <w:numPr>
          <w:ilvl w:val="0"/>
          <w:numId w:val="132"/>
        </w:numPr>
        <w:ind w:left="0" w:firstLine="187"/>
        <w:jc w:val="both"/>
        <w:rPr>
          <w:sz w:val="22"/>
        </w:rPr>
      </w:pPr>
      <w:r>
        <w:rPr>
          <w:sz w:val="22"/>
        </w:rPr>
        <w:t>это управленческая деятельность в сфере финансов различных организаций. В этом смысле фин. менеджмент -  это область профессиональной практики и некий процесс.</w:t>
      </w:r>
    </w:p>
    <w:p w:rsidR="004D7916" w:rsidRDefault="004D7916">
      <w:pPr>
        <w:numPr>
          <w:ilvl w:val="0"/>
          <w:numId w:val="132"/>
        </w:numPr>
        <w:ind w:left="0" w:firstLine="187"/>
        <w:jc w:val="both"/>
        <w:rPr>
          <w:sz w:val="22"/>
        </w:rPr>
      </w:pPr>
      <w:r>
        <w:rPr>
          <w:sz w:val="22"/>
        </w:rPr>
        <w:t>это совокупность стру-х подразд-й и должностных лиц, осущ-х управленческую деятельность в сфере финансов, т.е. это структура.</w:t>
      </w:r>
    </w:p>
    <w:p w:rsidR="004D7916" w:rsidRDefault="004D7916">
      <w:pPr>
        <w:numPr>
          <w:ilvl w:val="0"/>
          <w:numId w:val="132"/>
        </w:numPr>
        <w:ind w:left="0" w:firstLine="187"/>
        <w:jc w:val="both"/>
        <w:rPr>
          <w:sz w:val="22"/>
        </w:rPr>
      </w:pPr>
      <w:r>
        <w:rPr>
          <w:sz w:val="22"/>
        </w:rPr>
        <w:t>это теоретическая дисциплина, изучающая сов-ть принципов методов, форм, приемов осуществления управленческой деятельности в сфере финансов, те это отрасль финансовой науки.</w:t>
      </w:r>
    </w:p>
    <w:p w:rsidR="004D7916" w:rsidRDefault="004D7916">
      <w:pPr>
        <w:ind w:firstLine="187"/>
        <w:jc w:val="both"/>
        <w:rPr>
          <w:sz w:val="22"/>
        </w:rPr>
      </w:pPr>
      <w:r>
        <w:rPr>
          <w:sz w:val="22"/>
        </w:rPr>
        <w:t>Цели финансового менеджмента.</w:t>
      </w:r>
    </w:p>
    <w:p w:rsidR="004D7916" w:rsidRDefault="004D7916">
      <w:pPr>
        <w:pStyle w:val="a3"/>
        <w:ind w:firstLine="187"/>
        <w:rPr>
          <w:sz w:val="22"/>
        </w:rPr>
      </w:pPr>
      <w:r>
        <w:rPr>
          <w:sz w:val="22"/>
        </w:rPr>
        <w:t>В наст время большинством специалистов в кач-ве главной цели фин. менеджмента опред-ся обеспечение благосостояния собственников п/п и лиц, осуществл-х упр-е им в усл-х измен-ся конъюнктуры, а ткж. действия законодат-ва, предъявл-го к деят-ти предприятия, треб-я соц и эколог хар-ра.</w:t>
      </w:r>
    </w:p>
    <w:p w:rsidR="004D7916" w:rsidRDefault="004D7916">
      <w:pPr>
        <w:pStyle w:val="a3"/>
        <w:ind w:firstLine="187"/>
        <w:rPr>
          <w:sz w:val="22"/>
        </w:rPr>
      </w:pPr>
      <w:r>
        <w:rPr>
          <w:sz w:val="22"/>
        </w:rPr>
        <w:t>Признаками достижения поставленной цели, явл. обеспечение достижения комплекса частной цели, что выр-ся в след пок-лях.</w:t>
      </w:r>
    </w:p>
    <w:p w:rsidR="004D7916" w:rsidRDefault="004D7916">
      <w:pPr>
        <w:pStyle w:val="a3"/>
        <w:numPr>
          <w:ilvl w:val="0"/>
          <w:numId w:val="133"/>
        </w:numPr>
        <w:spacing w:after="0"/>
        <w:ind w:left="0" w:firstLine="187"/>
        <w:jc w:val="both"/>
        <w:rPr>
          <w:sz w:val="22"/>
        </w:rPr>
      </w:pPr>
      <w:r>
        <w:rPr>
          <w:sz w:val="22"/>
        </w:rPr>
        <w:t>Рост рын ст-ти Ко (д/АО –рост капитализации суммарная ст-ть акций)</w:t>
      </w:r>
    </w:p>
    <w:p w:rsidR="004D7916" w:rsidRDefault="004D7916">
      <w:pPr>
        <w:pStyle w:val="a3"/>
        <w:ind w:firstLine="187"/>
        <w:rPr>
          <w:sz w:val="22"/>
        </w:rPr>
      </w:pPr>
      <w:r>
        <w:rPr>
          <w:sz w:val="22"/>
        </w:rPr>
        <w:t>М рассматриваться положительная динамика частных активов, так же показатели связанные с экспертной оценкой бизнеса. Наиб общая оценка бизнеса осущ-ся по методу капитализации Пр.</w:t>
      </w:r>
    </w:p>
    <w:tbl>
      <w:tblPr>
        <w:tblW w:w="0" w:type="auto"/>
        <w:tblInd w:w="856" w:type="dxa"/>
        <w:tblLayout w:type="fixed"/>
        <w:tblLook w:val="0000" w:firstRow="0" w:lastRow="0" w:firstColumn="0" w:lastColumn="0" w:noHBand="0" w:noVBand="0"/>
      </w:tblPr>
      <w:tblGrid>
        <w:gridCol w:w="1772"/>
        <w:gridCol w:w="2664"/>
      </w:tblGrid>
      <w:tr w:rsidR="004D7916">
        <w:trPr>
          <w:cantSplit/>
          <w:trHeight w:val="269"/>
        </w:trPr>
        <w:tc>
          <w:tcPr>
            <w:tcW w:w="1772" w:type="dxa"/>
            <w:vMerge w:val="restart"/>
            <w:tcBorders>
              <w:bottom w:val="single" w:sz="4" w:space="0" w:color="auto"/>
            </w:tcBorders>
            <w:vAlign w:val="center"/>
          </w:tcPr>
          <w:p w:rsidR="004D7916" w:rsidRDefault="004D7916">
            <w:pPr>
              <w:pStyle w:val="1"/>
              <w:ind w:firstLine="8"/>
              <w:rPr>
                <w:rFonts w:ascii="Times New Roman" w:hAnsi="Times New Roman"/>
                <w:sz w:val="22"/>
              </w:rPr>
            </w:pPr>
            <w:r>
              <w:rPr>
                <w:rFonts w:ascii="Times New Roman" w:hAnsi="Times New Roman"/>
                <w:sz w:val="22"/>
              </w:rPr>
              <w:t>К капит. прибыли =</w:t>
            </w:r>
          </w:p>
        </w:tc>
        <w:tc>
          <w:tcPr>
            <w:tcW w:w="2664" w:type="dxa"/>
            <w:tcBorders>
              <w:bottom w:val="single" w:sz="4" w:space="0" w:color="auto"/>
            </w:tcBorders>
          </w:tcPr>
          <w:p w:rsidR="004D7916" w:rsidRDefault="004D7916">
            <w:pPr>
              <w:ind w:firstLine="187"/>
              <w:jc w:val="center"/>
              <w:rPr>
                <w:sz w:val="22"/>
              </w:rPr>
            </w:pPr>
            <w:r>
              <w:rPr>
                <w:sz w:val="22"/>
              </w:rPr>
              <w:t>Среднегод. приб. (за посл. 3-5 лет)</w:t>
            </w:r>
          </w:p>
        </w:tc>
      </w:tr>
      <w:tr w:rsidR="004D7916">
        <w:trPr>
          <w:cantSplit/>
          <w:trHeight w:val="152"/>
        </w:trPr>
        <w:tc>
          <w:tcPr>
            <w:tcW w:w="1772" w:type="dxa"/>
            <w:vMerge/>
          </w:tcPr>
          <w:p w:rsidR="004D7916" w:rsidRDefault="004D7916">
            <w:pPr>
              <w:ind w:firstLine="187"/>
              <w:jc w:val="both"/>
              <w:rPr>
                <w:b/>
                <w:sz w:val="22"/>
                <w:u w:val="single"/>
              </w:rPr>
            </w:pPr>
          </w:p>
        </w:tc>
        <w:tc>
          <w:tcPr>
            <w:tcW w:w="2664" w:type="dxa"/>
          </w:tcPr>
          <w:p w:rsidR="004D7916" w:rsidRDefault="004D7916">
            <w:pPr>
              <w:ind w:firstLine="187"/>
              <w:jc w:val="center"/>
              <w:rPr>
                <w:sz w:val="22"/>
              </w:rPr>
            </w:pPr>
            <w:r>
              <w:rPr>
                <w:sz w:val="22"/>
              </w:rPr>
              <w:t>Ставка альтернативного влож-я (в долях ед) (чаще всего ставка рефин-я ЦБ)</w:t>
            </w:r>
          </w:p>
        </w:tc>
      </w:tr>
    </w:tbl>
    <w:p w:rsidR="004D7916" w:rsidRDefault="004D7916">
      <w:pPr>
        <w:ind w:firstLine="187"/>
        <w:jc w:val="both"/>
        <w:rPr>
          <w:sz w:val="22"/>
        </w:rPr>
      </w:pPr>
      <w:r>
        <w:rPr>
          <w:sz w:val="22"/>
        </w:rPr>
        <w:t>А также по методу сравнения аналогов:</w:t>
      </w:r>
    </w:p>
    <w:p w:rsidR="004D7916" w:rsidRDefault="004D7916">
      <w:pPr>
        <w:numPr>
          <w:ilvl w:val="0"/>
          <w:numId w:val="133"/>
        </w:numPr>
        <w:ind w:left="0" w:firstLine="187"/>
        <w:jc w:val="both"/>
        <w:rPr>
          <w:sz w:val="22"/>
        </w:rPr>
      </w:pPr>
      <w:r>
        <w:rPr>
          <w:sz w:val="22"/>
        </w:rPr>
        <w:t>положит-я динамика Пр и рентаб-ти</w:t>
      </w:r>
    </w:p>
    <w:p w:rsidR="004D7916" w:rsidRDefault="004D7916">
      <w:pPr>
        <w:numPr>
          <w:ilvl w:val="0"/>
          <w:numId w:val="133"/>
        </w:numPr>
        <w:ind w:left="0" w:firstLine="187"/>
        <w:jc w:val="both"/>
        <w:rPr>
          <w:sz w:val="22"/>
        </w:rPr>
      </w:pPr>
      <w:r>
        <w:rPr>
          <w:sz w:val="22"/>
        </w:rPr>
        <w:t>показ-ли. хар-е позиции п/п на Р</w:t>
      </w:r>
    </w:p>
    <w:p w:rsidR="004D7916" w:rsidRDefault="004D7916">
      <w:pPr>
        <w:numPr>
          <w:ilvl w:val="0"/>
          <w:numId w:val="133"/>
        </w:numPr>
        <w:ind w:left="0" w:firstLine="187"/>
        <w:jc w:val="both"/>
        <w:rPr>
          <w:sz w:val="22"/>
        </w:rPr>
      </w:pPr>
      <w:r>
        <w:rPr>
          <w:sz w:val="22"/>
        </w:rPr>
        <w:t>доля п/п на Р, возм-ть  реал-ии своей прод-ии потреб-м, опред-м ур-нь и хар-р спроса на дан товар</w:t>
      </w:r>
    </w:p>
    <w:p w:rsidR="004D7916" w:rsidRDefault="004D7916">
      <w:pPr>
        <w:numPr>
          <w:ilvl w:val="0"/>
          <w:numId w:val="133"/>
        </w:numPr>
        <w:ind w:left="0" w:firstLine="187"/>
        <w:jc w:val="both"/>
        <w:rPr>
          <w:sz w:val="22"/>
        </w:rPr>
      </w:pPr>
      <w:r>
        <w:rPr>
          <w:sz w:val="22"/>
        </w:rPr>
        <w:t>возм-ть п/ п на преим-х или искл-х усл-х получать необх-е для деят-ти сырье, мат-лы, комплект-е изд-я.</w:t>
      </w:r>
    </w:p>
    <w:p w:rsidR="004D7916" w:rsidRDefault="004D7916">
      <w:pPr>
        <w:ind w:firstLine="187"/>
        <w:jc w:val="both"/>
        <w:rPr>
          <w:sz w:val="22"/>
        </w:rPr>
      </w:pPr>
      <w:r>
        <w:rPr>
          <w:sz w:val="22"/>
        </w:rPr>
        <w:t>Задачи фин. менеджмента явл. взамосвяз-е вопросы, реш-е кот-х обеспечив-т достиж-е целей.</w:t>
      </w:r>
    </w:p>
    <w:p w:rsidR="004D7916" w:rsidRDefault="004D7916">
      <w:pPr>
        <w:ind w:firstLine="187"/>
        <w:jc w:val="both"/>
        <w:rPr>
          <w:sz w:val="22"/>
        </w:rPr>
      </w:pPr>
      <w:r>
        <w:rPr>
          <w:sz w:val="22"/>
        </w:rPr>
        <w:t>Задачи - частные промежуточные цели, достиж-е кот явл нбх усл-ем достиж-я конечных целей.</w:t>
      </w:r>
    </w:p>
    <w:p w:rsidR="004D7916" w:rsidRDefault="004D7916">
      <w:pPr>
        <w:ind w:firstLine="187"/>
        <w:jc w:val="both"/>
        <w:rPr>
          <w:sz w:val="22"/>
        </w:rPr>
      </w:pPr>
      <w:r>
        <w:rPr>
          <w:sz w:val="22"/>
        </w:rPr>
        <w:t>В зав-ти от сферы деят-ти по реш-ю задач весь комплекс фин менеджмента подразд-ся на задачи внешн и внутр фин менеджмента.</w:t>
      </w:r>
    </w:p>
    <w:p w:rsidR="004D7916" w:rsidRDefault="004D7916">
      <w:pPr>
        <w:ind w:firstLine="187"/>
        <w:jc w:val="both"/>
        <w:rPr>
          <w:sz w:val="22"/>
        </w:rPr>
      </w:pPr>
      <w:r>
        <w:rPr>
          <w:sz w:val="22"/>
        </w:rPr>
        <w:t>Внешний фин мен – это сфера взаимодействия п/п с гос, с субъектами финансового рынка, с др п/п, отд людьми.</w:t>
      </w:r>
    </w:p>
    <w:p w:rsidR="004D7916" w:rsidRDefault="004D7916">
      <w:pPr>
        <w:ind w:firstLine="187"/>
        <w:jc w:val="both"/>
        <w:rPr>
          <w:sz w:val="22"/>
        </w:rPr>
      </w:pPr>
      <w:r>
        <w:rPr>
          <w:sz w:val="22"/>
        </w:rPr>
        <w:t>Внутр фин мен задачи реш-ся на самом п/п и их содерж-ем явл распр-е и исполн-е ден ср-в внутри п/п.</w:t>
      </w:r>
    </w:p>
    <w:p w:rsidR="004D7916" w:rsidRDefault="004D7916">
      <w:pPr>
        <w:ind w:firstLine="187"/>
        <w:jc w:val="both"/>
        <w:rPr>
          <w:sz w:val="22"/>
        </w:rPr>
      </w:pPr>
      <w:r>
        <w:rPr>
          <w:sz w:val="22"/>
        </w:rPr>
        <w:t xml:space="preserve">В зав-ти от напр-я деят-ти задачи подразд на </w:t>
      </w:r>
    </w:p>
    <w:p w:rsidR="004D7916" w:rsidRDefault="004D7916">
      <w:pPr>
        <w:numPr>
          <w:ilvl w:val="0"/>
          <w:numId w:val="134"/>
        </w:numPr>
        <w:ind w:left="0" w:firstLine="187"/>
        <w:jc w:val="both"/>
        <w:rPr>
          <w:sz w:val="22"/>
        </w:rPr>
      </w:pPr>
      <w:r>
        <w:rPr>
          <w:sz w:val="22"/>
        </w:rPr>
        <w:t>задачи по привлеч-ю ден ср-в на предприятие</w:t>
      </w:r>
    </w:p>
    <w:p w:rsidR="004D7916" w:rsidRDefault="004D7916">
      <w:pPr>
        <w:numPr>
          <w:ilvl w:val="0"/>
          <w:numId w:val="134"/>
        </w:numPr>
        <w:ind w:left="0" w:firstLine="187"/>
        <w:jc w:val="both"/>
        <w:rPr>
          <w:sz w:val="22"/>
        </w:rPr>
      </w:pPr>
      <w:r>
        <w:rPr>
          <w:sz w:val="22"/>
        </w:rPr>
        <w:t>задачи по исп-ю ден ср-в</w:t>
      </w:r>
    </w:p>
    <w:p w:rsidR="004D7916" w:rsidRDefault="004D7916">
      <w:pPr>
        <w:ind w:firstLine="187"/>
        <w:jc w:val="both"/>
        <w:rPr>
          <w:sz w:val="22"/>
        </w:rPr>
      </w:pPr>
      <w:r>
        <w:rPr>
          <w:sz w:val="22"/>
        </w:rPr>
        <w:t>В целом весь комплекс задач фин. мен м.б. представлен в виде</w:t>
      </w:r>
    </w:p>
    <w:p w:rsidR="004D7916" w:rsidRDefault="004D7916">
      <w:pPr>
        <w:ind w:firstLine="187"/>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4500"/>
        <w:gridCol w:w="4500"/>
      </w:tblGrid>
      <w:tr w:rsidR="004D7916">
        <w:tc>
          <w:tcPr>
            <w:tcW w:w="1728" w:type="dxa"/>
          </w:tcPr>
          <w:p w:rsidR="004D7916" w:rsidRDefault="004D7916">
            <w:pPr>
              <w:jc w:val="right"/>
              <w:rPr>
                <w:sz w:val="18"/>
              </w:rPr>
            </w:pPr>
            <w:r>
              <w:rPr>
                <w:sz w:val="18"/>
              </w:rPr>
              <w:t>НАПРАВЛЕНИЕ</w:t>
            </w:r>
          </w:p>
          <w:p w:rsidR="004D7916" w:rsidRDefault="004D7916">
            <w:pPr>
              <w:jc w:val="center"/>
              <w:rPr>
                <w:sz w:val="18"/>
              </w:rPr>
            </w:pPr>
          </w:p>
          <w:p w:rsidR="004D7916" w:rsidRDefault="004D7916">
            <w:pPr>
              <w:rPr>
                <w:sz w:val="18"/>
              </w:rPr>
            </w:pPr>
            <w:r>
              <w:rPr>
                <w:sz w:val="18"/>
              </w:rPr>
              <w:t>СФЕРА</w:t>
            </w:r>
          </w:p>
        </w:tc>
        <w:tc>
          <w:tcPr>
            <w:tcW w:w="4500" w:type="dxa"/>
            <w:vAlign w:val="center"/>
          </w:tcPr>
          <w:p w:rsidR="004D7916" w:rsidRDefault="004D7916">
            <w:pPr>
              <w:jc w:val="center"/>
              <w:rPr>
                <w:caps/>
                <w:sz w:val="18"/>
              </w:rPr>
            </w:pPr>
            <w:r>
              <w:rPr>
                <w:caps/>
                <w:sz w:val="18"/>
              </w:rPr>
              <w:t>привлечение</w:t>
            </w:r>
          </w:p>
        </w:tc>
        <w:tc>
          <w:tcPr>
            <w:tcW w:w="4500" w:type="dxa"/>
            <w:vAlign w:val="center"/>
          </w:tcPr>
          <w:p w:rsidR="004D7916" w:rsidRDefault="004D7916">
            <w:pPr>
              <w:jc w:val="center"/>
              <w:rPr>
                <w:caps/>
                <w:sz w:val="18"/>
              </w:rPr>
            </w:pPr>
            <w:r>
              <w:rPr>
                <w:caps/>
                <w:sz w:val="18"/>
              </w:rPr>
              <w:t>использование</w:t>
            </w:r>
          </w:p>
        </w:tc>
      </w:tr>
      <w:tr w:rsidR="004D7916">
        <w:trPr>
          <w:cantSplit/>
        </w:trPr>
        <w:tc>
          <w:tcPr>
            <w:tcW w:w="1728" w:type="dxa"/>
            <w:vMerge w:val="restart"/>
          </w:tcPr>
          <w:p w:rsidR="004D7916" w:rsidRDefault="004D7916">
            <w:pPr>
              <w:jc w:val="center"/>
              <w:rPr>
                <w:sz w:val="18"/>
              </w:rPr>
            </w:pPr>
            <w:r>
              <w:rPr>
                <w:sz w:val="18"/>
              </w:rPr>
              <w:t>ВНУТРЕННЯЯ</w:t>
            </w:r>
          </w:p>
        </w:tc>
        <w:tc>
          <w:tcPr>
            <w:tcW w:w="4500" w:type="dxa"/>
          </w:tcPr>
          <w:p w:rsidR="004D7916" w:rsidRDefault="004D7916">
            <w:pPr>
              <w:jc w:val="both"/>
              <w:rPr>
                <w:sz w:val="18"/>
              </w:rPr>
            </w:pPr>
            <w:r>
              <w:rPr>
                <w:sz w:val="18"/>
              </w:rPr>
              <w:t>1)опр-е потребности п/п в ден ср-вах</w:t>
            </w:r>
          </w:p>
          <w:p w:rsidR="004D7916" w:rsidRDefault="004D7916">
            <w:pPr>
              <w:jc w:val="both"/>
              <w:rPr>
                <w:sz w:val="18"/>
              </w:rPr>
            </w:pPr>
          </w:p>
        </w:tc>
        <w:tc>
          <w:tcPr>
            <w:tcW w:w="4500" w:type="dxa"/>
          </w:tcPr>
          <w:p w:rsidR="004D7916" w:rsidRDefault="004D7916">
            <w:pPr>
              <w:jc w:val="both"/>
              <w:rPr>
                <w:sz w:val="18"/>
              </w:rPr>
            </w:pPr>
            <w:r>
              <w:rPr>
                <w:sz w:val="18"/>
              </w:rPr>
              <w:t>7)формир-е рац-й стр-ры кап-ла по нат-вещ содерж-ю</w:t>
            </w:r>
          </w:p>
          <w:p w:rsidR="004D7916" w:rsidRDefault="004D7916">
            <w:pPr>
              <w:jc w:val="both"/>
              <w:rPr>
                <w:sz w:val="18"/>
              </w:rPr>
            </w:pPr>
            <w:r>
              <w:rPr>
                <w:sz w:val="18"/>
              </w:rPr>
              <w:t>Сод-ем явл вертик анализ активов п/п и принятия реш-й по направления использ ден ср-в в соотв-ии с рез-ми анализа.</w:t>
            </w:r>
          </w:p>
        </w:tc>
      </w:tr>
      <w:tr w:rsidR="004D7916">
        <w:trPr>
          <w:cantSplit/>
        </w:trPr>
        <w:tc>
          <w:tcPr>
            <w:tcW w:w="1728" w:type="dxa"/>
            <w:vMerge/>
          </w:tcPr>
          <w:p w:rsidR="004D7916" w:rsidRDefault="004D7916">
            <w:pPr>
              <w:jc w:val="both"/>
              <w:rPr>
                <w:sz w:val="18"/>
              </w:rPr>
            </w:pPr>
          </w:p>
        </w:tc>
        <w:tc>
          <w:tcPr>
            <w:tcW w:w="4500" w:type="dxa"/>
          </w:tcPr>
          <w:p w:rsidR="004D7916" w:rsidRDefault="004D7916">
            <w:pPr>
              <w:jc w:val="both"/>
              <w:rPr>
                <w:sz w:val="18"/>
              </w:rPr>
            </w:pPr>
            <w:r>
              <w:rPr>
                <w:sz w:val="18"/>
              </w:rPr>
              <w:t>2)опред-е рацион-го соотнош-я м/у собств-ми и заемн ср-вами, привлеч-е кот-х необх обеспечить на п/п</w:t>
            </w:r>
          </w:p>
        </w:tc>
        <w:tc>
          <w:tcPr>
            <w:tcW w:w="4500" w:type="dxa"/>
          </w:tcPr>
          <w:p w:rsidR="004D7916" w:rsidRDefault="004D7916">
            <w:pPr>
              <w:jc w:val="both"/>
              <w:rPr>
                <w:sz w:val="18"/>
              </w:rPr>
            </w:pPr>
            <w:r>
              <w:rPr>
                <w:sz w:val="18"/>
              </w:rPr>
              <w:t>8)упр-е движ-ем осн и обор-го К (оценка, переоценка К, амортизация, износ, стр-ра и двид-е ОПФ)</w:t>
            </w:r>
          </w:p>
        </w:tc>
      </w:tr>
      <w:tr w:rsidR="004D7916">
        <w:trPr>
          <w:cantSplit/>
        </w:trPr>
        <w:tc>
          <w:tcPr>
            <w:tcW w:w="1728" w:type="dxa"/>
            <w:vMerge w:val="restart"/>
          </w:tcPr>
          <w:p w:rsidR="004D7916" w:rsidRDefault="004D7916">
            <w:pPr>
              <w:jc w:val="center"/>
              <w:rPr>
                <w:sz w:val="18"/>
              </w:rPr>
            </w:pPr>
            <w:r>
              <w:rPr>
                <w:sz w:val="18"/>
              </w:rPr>
              <w:t>ВНЕШНЯЯ</w:t>
            </w:r>
          </w:p>
        </w:tc>
        <w:tc>
          <w:tcPr>
            <w:tcW w:w="4500" w:type="dxa"/>
          </w:tcPr>
          <w:p w:rsidR="004D7916" w:rsidRDefault="004D7916">
            <w:pPr>
              <w:rPr>
                <w:sz w:val="18"/>
              </w:rPr>
            </w:pPr>
            <w:r>
              <w:rPr>
                <w:sz w:val="18"/>
              </w:rPr>
              <w:t>3)поиск эффект-х источников привлеч ден ср-в на предприятие</w:t>
            </w:r>
          </w:p>
        </w:tc>
        <w:tc>
          <w:tcPr>
            <w:tcW w:w="4500" w:type="dxa"/>
          </w:tcPr>
          <w:p w:rsidR="004D7916" w:rsidRDefault="004D7916">
            <w:pPr>
              <w:jc w:val="both"/>
              <w:rPr>
                <w:sz w:val="18"/>
              </w:rPr>
            </w:pPr>
            <w:r>
              <w:rPr>
                <w:sz w:val="18"/>
              </w:rPr>
              <w:t xml:space="preserve">9)макс-я дох п/п – это деят-ть, кот связ с опред </w:t>
            </w:r>
            <w:r>
              <w:rPr>
                <w:sz w:val="18"/>
                <w:lang w:val="en-US"/>
              </w:rPr>
              <w:t>V</w:t>
            </w:r>
            <w:r>
              <w:rPr>
                <w:sz w:val="18"/>
              </w:rPr>
              <w:t xml:space="preserve"> пр-ва и реал-ии прод-ии, обеспечив макс приб предприятия. Приреш задач 8-9 исп разл методы упр-я затрат, в т.ч  метод директ –костинг, марж дох, пред анализ эф-х масшт деят-ти п/п</w:t>
            </w:r>
          </w:p>
        </w:tc>
      </w:tr>
      <w:tr w:rsidR="004D7916">
        <w:trPr>
          <w:cantSplit/>
        </w:trPr>
        <w:tc>
          <w:tcPr>
            <w:tcW w:w="1728" w:type="dxa"/>
            <w:vMerge/>
          </w:tcPr>
          <w:p w:rsidR="004D7916" w:rsidRDefault="004D7916">
            <w:pPr>
              <w:jc w:val="both"/>
              <w:rPr>
                <w:sz w:val="18"/>
              </w:rPr>
            </w:pPr>
          </w:p>
        </w:tc>
        <w:tc>
          <w:tcPr>
            <w:tcW w:w="4500" w:type="dxa"/>
          </w:tcPr>
          <w:p w:rsidR="004D7916" w:rsidRDefault="004D7916">
            <w:pPr>
              <w:rPr>
                <w:sz w:val="18"/>
              </w:rPr>
            </w:pPr>
            <w:r>
              <w:rPr>
                <w:sz w:val="18"/>
              </w:rPr>
              <w:t>4)построение эф-го взаимодейств с орг-ми. Лицами держателями ден ср-в</w:t>
            </w:r>
          </w:p>
        </w:tc>
        <w:tc>
          <w:tcPr>
            <w:tcW w:w="4500" w:type="dxa"/>
          </w:tcPr>
          <w:p w:rsidR="004D7916" w:rsidRDefault="004D7916">
            <w:pPr>
              <w:jc w:val="both"/>
              <w:rPr>
                <w:sz w:val="18"/>
              </w:rPr>
            </w:pPr>
            <w:r>
              <w:rPr>
                <w:sz w:val="18"/>
              </w:rPr>
              <w:t>10)инвестир-е соб-х ден рес-в предприятия в реал-ие финансир-е активы.</w:t>
            </w:r>
          </w:p>
        </w:tc>
      </w:tr>
      <w:tr w:rsidR="004D7916">
        <w:trPr>
          <w:cantSplit/>
        </w:trPr>
        <w:tc>
          <w:tcPr>
            <w:tcW w:w="1728" w:type="dxa"/>
            <w:vMerge/>
          </w:tcPr>
          <w:p w:rsidR="004D7916" w:rsidRDefault="004D7916">
            <w:pPr>
              <w:jc w:val="both"/>
              <w:rPr>
                <w:sz w:val="18"/>
              </w:rPr>
            </w:pPr>
          </w:p>
        </w:tc>
        <w:tc>
          <w:tcPr>
            <w:tcW w:w="4500" w:type="dxa"/>
          </w:tcPr>
          <w:p w:rsidR="004D7916" w:rsidRDefault="004D7916">
            <w:pPr>
              <w:rPr>
                <w:sz w:val="18"/>
              </w:rPr>
            </w:pPr>
            <w:r>
              <w:rPr>
                <w:sz w:val="18"/>
              </w:rPr>
              <w:t>5)обеспеч своевремен поступл ден ср-в на п/п</w:t>
            </w:r>
          </w:p>
        </w:tc>
        <w:tc>
          <w:tcPr>
            <w:tcW w:w="4500" w:type="dxa"/>
          </w:tcPr>
          <w:p w:rsidR="004D7916" w:rsidRDefault="004D7916">
            <w:pPr>
              <w:jc w:val="both"/>
              <w:rPr>
                <w:sz w:val="18"/>
              </w:rPr>
            </w:pPr>
            <w:r>
              <w:rPr>
                <w:sz w:val="18"/>
              </w:rPr>
              <w:t>11)уменьш оттоков ден ср-в п/п</w:t>
            </w:r>
          </w:p>
          <w:p w:rsidR="004D7916" w:rsidRDefault="004D7916">
            <w:pPr>
              <w:jc w:val="both"/>
              <w:rPr>
                <w:sz w:val="18"/>
              </w:rPr>
            </w:pPr>
            <w:r>
              <w:rPr>
                <w:sz w:val="18"/>
              </w:rPr>
              <w:t>это в основном нал менеджмент и претезионная работа во взаимоотнош с поставщиками и потреб-ми, те рез-м дб макс сокращ суммы налогов и макс полож сальдо штрафов и неустоек</w:t>
            </w:r>
          </w:p>
        </w:tc>
      </w:tr>
      <w:tr w:rsidR="004D7916">
        <w:trPr>
          <w:cantSplit/>
        </w:trPr>
        <w:tc>
          <w:tcPr>
            <w:tcW w:w="1728" w:type="dxa"/>
            <w:vMerge/>
          </w:tcPr>
          <w:p w:rsidR="004D7916" w:rsidRDefault="004D7916">
            <w:pPr>
              <w:jc w:val="both"/>
              <w:rPr>
                <w:sz w:val="18"/>
              </w:rPr>
            </w:pPr>
          </w:p>
        </w:tc>
        <w:tc>
          <w:tcPr>
            <w:tcW w:w="4500" w:type="dxa"/>
          </w:tcPr>
          <w:p w:rsidR="004D7916" w:rsidRDefault="004D7916">
            <w:pPr>
              <w:rPr>
                <w:sz w:val="18"/>
              </w:rPr>
            </w:pPr>
            <w:r>
              <w:rPr>
                <w:sz w:val="18"/>
              </w:rPr>
              <w:t>6)обеспеч-е устойчивого поступл-я ден ср-в на п/п</w:t>
            </w:r>
          </w:p>
          <w:p w:rsidR="004D7916" w:rsidRDefault="004D7916">
            <w:pPr>
              <w:rPr>
                <w:sz w:val="18"/>
              </w:rPr>
            </w:pPr>
            <w:r>
              <w:rPr>
                <w:sz w:val="18"/>
              </w:rPr>
              <w:t xml:space="preserve">содержанием деят-ти при решении этой задачи явл </w:t>
            </w:r>
          </w:p>
          <w:p w:rsidR="004D7916" w:rsidRDefault="004D7916">
            <w:pPr>
              <w:pStyle w:val="20"/>
              <w:rPr>
                <w:sz w:val="18"/>
              </w:rPr>
            </w:pPr>
            <w:r>
              <w:rPr>
                <w:sz w:val="18"/>
              </w:rPr>
              <w:t>-стимулир-е партнеров п\п к своевремен своих обязв</w:t>
            </w:r>
          </w:p>
          <w:p w:rsidR="004D7916" w:rsidRDefault="004D7916">
            <w:pPr>
              <w:rPr>
                <w:sz w:val="18"/>
              </w:rPr>
            </w:pPr>
            <w:r>
              <w:rPr>
                <w:sz w:val="18"/>
              </w:rPr>
              <w:t>-упр-е фин рисками (страх- предприн риск, страх ответств-ти,формир-е на п/п фондов и резервов.</w:t>
            </w:r>
          </w:p>
        </w:tc>
        <w:tc>
          <w:tcPr>
            <w:tcW w:w="4500" w:type="dxa"/>
          </w:tcPr>
          <w:p w:rsidR="004D7916" w:rsidRDefault="004D7916">
            <w:pPr>
              <w:jc w:val="both"/>
              <w:rPr>
                <w:sz w:val="18"/>
              </w:rPr>
            </w:pPr>
          </w:p>
        </w:tc>
      </w:tr>
    </w:tbl>
    <w:p w:rsidR="004D7916" w:rsidRDefault="004D7916">
      <w:pPr>
        <w:ind w:firstLine="187"/>
        <w:jc w:val="both"/>
        <w:rPr>
          <w:sz w:val="20"/>
        </w:rPr>
      </w:pPr>
    </w:p>
    <w:p w:rsidR="004D7916" w:rsidRDefault="004D7916">
      <w:pPr>
        <w:ind w:firstLine="187"/>
        <w:jc w:val="both"/>
        <w:rPr>
          <w:sz w:val="20"/>
        </w:rPr>
      </w:pPr>
    </w:p>
    <w:p w:rsidR="004D7916" w:rsidRDefault="004D7916">
      <w:pPr>
        <w:ind w:firstLine="187"/>
        <w:jc w:val="both"/>
        <w:rPr>
          <w:sz w:val="20"/>
        </w:rPr>
      </w:pPr>
    </w:p>
    <w:p w:rsidR="004D7916" w:rsidRDefault="004D7916">
      <w:pPr>
        <w:ind w:firstLine="187"/>
        <w:jc w:val="both"/>
        <w:rPr>
          <w:sz w:val="20"/>
        </w:rPr>
      </w:pPr>
      <w:r>
        <w:rPr>
          <w:sz w:val="20"/>
        </w:rPr>
        <w:t>Функции финансового менеджмента</w:t>
      </w:r>
    </w:p>
    <w:p w:rsidR="004D7916" w:rsidRDefault="004D7916">
      <w:pPr>
        <w:ind w:firstLine="187"/>
        <w:jc w:val="both"/>
        <w:rPr>
          <w:sz w:val="20"/>
        </w:rPr>
      </w:pPr>
      <w:r>
        <w:rPr>
          <w:sz w:val="20"/>
        </w:rPr>
        <w:t>ФМ реал-ся в 4-х ф-ях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700"/>
        <w:gridCol w:w="2340"/>
        <w:gridCol w:w="2340"/>
      </w:tblGrid>
      <w:tr w:rsidR="004D7916">
        <w:tc>
          <w:tcPr>
            <w:tcW w:w="2088" w:type="dxa"/>
            <w:vAlign w:val="center"/>
          </w:tcPr>
          <w:p w:rsidR="004D7916" w:rsidRDefault="004D7916">
            <w:pPr>
              <w:jc w:val="center"/>
              <w:rPr>
                <w:sz w:val="20"/>
              </w:rPr>
            </w:pPr>
            <w:r>
              <w:rPr>
                <w:sz w:val="20"/>
              </w:rPr>
              <w:t>ПЛАНИРОВАНИЕ</w:t>
            </w:r>
          </w:p>
        </w:tc>
        <w:tc>
          <w:tcPr>
            <w:tcW w:w="2700" w:type="dxa"/>
            <w:vAlign w:val="center"/>
          </w:tcPr>
          <w:p w:rsidR="004D7916" w:rsidRDefault="004D7916">
            <w:pPr>
              <w:jc w:val="center"/>
              <w:rPr>
                <w:sz w:val="20"/>
              </w:rPr>
            </w:pPr>
            <w:r>
              <w:rPr>
                <w:sz w:val="20"/>
              </w:rPr>
              <w:t>ОРГАНИЗАЦИЯ</w:t>
            </w:r>
          </w:p>
        </w:tc>
        <w:tc>
          <w:tcPr>
            <w:tcW w:w="2340" w:type="dxa"/>
            <w:vAlign w:val="center"/>
          </w:tcPr>
          <w:p w:rsidR="004D7916" w:rsidRDefault="004D7916">
            <w:pPr>
              <w:jc w:val="center"/>
              <w:rPr>
                <w:sz w:val="20"/>
              </w:rPr>
            </w:pPr>
            <w:r>
              <w:rPr>
                <w:sz w:val="20"/>
              </w:rPr>
              <w:t>ИСПОЛНЕНИЕ</w:t>
            </w:r>
          </w:p>
        </w:tc>
        <w:tc>
          <w:tcPr>
            <w:tcW w:w="2340" w:type="dxa"/>
            <w:vAlign w:val="center"/>
          </w:tcPr>
          <w:p w:rsidR="004D7916" w:rsidRDefault="004D7916">
            <w:pPr>
              <w:ind w:firstLine="187"/>
              <w:jc w:val="center"/>
              <w:rPr>
                <w:sz w:val="20"/>
              </w:rPr>
            </w:pPr>
            <w:r>
              <w:rPr>
                <w:sz w:val="20"/>
              </w:rPr>
              <w:t>КОНТРОЛЬ</w:t>
            </w:r>
          </w:p>
        </w:tc>
      </w:tr>
      <w:tr w:rsidR="004D7916">
        <w:trPr>
          <w:trHeight w:val="1611"/>
        </w:trPr>
        <w:tc>
          <w:tcPr>
            <w:tcW w:w="2088" w:type="dxa"/>
          </w:tcPr>
          <w:p w:rsidR="004D7916" w:rsidRDefault="004D7916">
            <w:pPr>
              <w:numPr>
                <w:ilvl w:val="0"/>
                <w:numId w:val="135"/>
              </w:numPr>
              <w:tabs>
                <w:tab w:val="clear" w:pos="1080"/>
                <w:tab w:val="num" w:pos="187"/>
                <w:tab w:val="left" w:pos="374"/>
              </w:tabs>
              <w:ind w:left="0" w:firstLine="0"/>
              <w:rPr>
                <w:sz w:val="20"/>
              </w:rPr>
            </w:pPr>
            <w:r>
              <w:rPr>
                <w:sz w:val="20"/>
              </w:rPr>
              <w:t>прогнозирование</w:t>
            </w:r>
          </w:p>
          <w:p w:rsidR="004D7916" w:rsidRDefault="004D7916">
            <w:pPr>
              <w:numPr>
                <w:ilvl w:val="0"/>
                <w:numId w:val="135"/>
              </w:numPr>
              <w:tabs>
                <w:tab w:val="clear" w:pos="1080"/>
                <w:tab w:val="num" w:pos="187"/>
                <w:tab w:val="left" w:pos="374"/>
              </w:tabs>
              <w:ind w:left="0" w:firstLine="0"/>
              <w:rPr>
                <w:sz w:val="20"/>
              </w:rPr>
            </w:pPr>
            <w:r>
              <w:rPr>
                <w:sz w:val="20"/>
              </w:rPr>
              <w:t>опр-е целей (целепол-е)</w:t>
            </w:r>
          </w:p>
          <w:p w:rsidR="004D7916" w:rsidRDefault="004D7916">
            <w:pPr>
              <w:numPr>
                <w:ilvl w:val="0"/>
                <w:numId w:val="135"/>
              </w:numPr>
              <w:tabs>
                <w:tab w:val="clear" w:pos="1080"/>
                <w:tab w:val="num" w:pos="187"/>
                <w:tab w:val="left" w:pos="374"/>
              </w:tabs>
              <w:ind w:left="0" w:firstLine="0"/>
              <w:rPr>
                <w:sz w:val="20"/>
              </w:rPr>
            </w:pPr>
            <w:r>
              <w:rPr>
                <w:sz w:val="20"/>
              </w:rPr>
              <w:t>выбор стратегии</w:t>
            </w:r>
          </w:p>
          <w:p w:rsidR="004D7916" w:rsidRDefault="004D7916">
            <w:pPr>
              <w:numPr>
                <w:ilvl w:val="0"/>
                <w:numId w:val="135"/>
              </w:numPr>
              <w:tabs>
                <w:tab w:val="clear" w:pos="1080"/>
                <w:tab w:val="num" w:pos="187"/>
                <w:tab w:val="left" w:pos="374"/>
              </w:tabs>
              <w:ind w:left="0" w:firstLine="0"/>
              <w:rPr>
                <w:sz w:val="20"/>
              </w:rPr>
            </w:pPr>
            <w:r>
              <w:rPr>
                <w:sz w:val="20"/>
              </w:rPr>
              <w:t>разработка программы</w:t>
            </w:r>
          </w:p>
          <w:p w:rsidR="004D7916" w:rsidRDefault="004D7916">
            <w:pPr>
              <w:numPr>
                <w:ilvl w:val="0"/>
                <w:numId w:val="135"/>
              </w:numPr>
              <w:tabs>
                <w:tab w:val="clear" w:pos="1080"/>
                <w:tab w:val="num" w:pos="187"/>
                <w:tab w:val="left" w:pos="374"/>
              </w:tabs>
              <w:ind w:left="0" w:firstLine="0"/>
              <w:rPr>
                <w:sz w:val="20"/>
              </w:rPr>
            </w:pPr>
            <w:r>
              <w:rPr>
                <w:sz w:val="20"/>
              </w:rPr>
              <w:t>разраб ресур обеспеч</w:t>
            </w:r>
          </w:p>
          <w:p w:rsidR="004D7916" w:rsidRDefault="004D7916">
            <w:pPr>
              <w:numPr>
                <w:ilvl w:val="0"/>
                <w:numId w:val="135"/>
              </w:numPr>
              <w:tabs>
                <w:tab w:val="clear" w:pos="1080"/>
                <w:tab w:val="num" w:pos="187"/>
                <w:tab w:val="left" w:pos="374"/>
              </w:tabs>
              <w:ind w:left="0" w:firstLine="0"/>
              <w:rPr>
                <w:sz w:val="20"/>
              </w:rPr>
            </w:pPr>
            <w:r>
              <w:rPr>
                <w:sz w:val="20"/>
              </w:rPr>
              <w:t>выраб политики</w:t>
            </w:r>
          </w:p>
          <w:p w:rsidR="004D7916" w:rsidRDefault="004D7916">
            <w:pPr>
              <w:numPr>
                <w:ilvl w:val="0"/>
                <w:numId w:val="135"/>
              </w:numPr>
              <w:tabs>
                <w:tab w:val="clear" w:pos="1080"/>
                <w:tab w:val="num" w:pos="374"/>
              </w:tabs>
              <w:ind w:left="0" w:firstLine="0"/>
              <w:rPr>
                <w:sz w:val="20"/>
              </w:rPr>
            </w:pPr>
            <w:r>
              <w:rPr>
                <w:sz w:val="20"/>
              </w:rPr>
              <w:t>разраб процедур</w:t>
            </w:r>
          </w:p>
          <w:p w:rsidR="004D7916" w:rsidRDefault="004D7916">
            <w:pPr>
              <w:rPr>
                <w:sz w:val="20"/>
              </w:rPr>
            </w:pPr>
          </w:p>
        </w:tc>
        <w:tc>
          <w:tcPr>
            <w:tcW w:w="2700" w:type="dxa"/>
          </w:tcPr>
          <w:p w:rsidR="004D7916" w:rsidRDefault="004D7916">
            <w:pPr>
              <w:numPr>
                <w:ilvl w:val="0"/>
                <w:numId w:val="136"/>
              </w:numPr>
              <w:ind w:left="0" w:firstLine="0"/>
              <w:rPr>
                <w:sz w:val="20"/>
              </w:rPr>
            </w:pPr>
            <w:r>
              <w:rPr>
                <w:sz w:val="20"/>
              </w:rPr>
              <w:t>разраб организ стр-ры</w:t>
            </w:r>
          </w:p>
          <w:p w:rsidR="004D7916" w:rsidRDefault="004D7916">
            <w:pPr>
              <w:numPr>
                <w:ilvl w:val="0"/>
                <w:numId w:val="136"/>
              </w:numPr>
              <w:ind w:left="0" w:firstLine="0"/>
              <w:rPr>
                <w:sz w:val="20"/>
              </w:rPr>
            </w:pPr>
            <w:r>
              <w:rPr>
                <w:sz w:val="20"/>
              </w:rPr>
              <w:t>распр-е полномочий</w:t>
            </w:r>
          </w:p>
          <w:p w:rsidR="004D7916" w:rsidRDefault="004D7916">
            <w:pPr>
              <w:numPr>
                <w:ilvl w:val="0"/>
                <w:numId w:val="136"/>
              </w:numPr>
              <w:ind w:left="0" w:firstLine="0"/>
              <w:rPr>
                <w:sz w:val="20"/>
              </w:rPr>
            </w:pPr>
            <w:r>
              <w:rPr>
                <w:sz w:val="20"/>
              </w:rPr>
              <w:t>созд благоприятных отнош-й м/участниками предстоящ деят-ти</w:t>
            </w:r>
          </w:p>
        </w:tc>
        <w:tc>
          <w:tcPr>
            <w:tcW w:w="2340" w:type="dxa"/>
          </w:tcPr>
          <w:p w:rsidR="004D7916" w:rsidRDefault="004D7916">
            <w:pPr>
              <w:numPr>
                <w:ilvl w:val="0"/>
                <w:numId w:val="137"/>
              </w:numPr>
              <w:ind w:left="0" w:firstLine="0"/>
              <w:jc w:val="both"/>
              <w:rPr>
                <w:sz w:val="20"/>
              </w:rPr>
            </w:pPr>
            <w:r>
              <w:rPr>
                <w:sz w:val="20"/>
              </w:rPr>
              <w:t>принятие упр-го реш-я</w:t>
            </w:r>
          </w:p>
          <w:p w:rsidR="004D7916" w:rsidRDefault="004D7916">
            <w:pPr>
              <w:numPr>
                <w:ilvl w:val="0"/>
                <w:numId w:val="137"/>
              </w:numPr>
              <w:ind w:left="0" w:firstLine="0"/>
              <w:jc w:val="both"/>
              <w:rPr>
                <w:sz w:val="20"/>
              </w:rPr>
            </w:pPr>
            <w:r>
              <w:rPr>
                <w:sz w:val="20"/>
              </w:rPr>
              <w:t>обеспеч-е коммуникаций</w:t>
            </w:r>
          </w:p>
          <w:p w:rsidR="004D7916" w:rsidRDefault="004D7916">
            <w:pPr>
              <w:numPr>
                <w:ilvl w:val="0"/>
                <w:numId w:val="137"/>
              </w:numPr>
              <w:ind w:left="0" w:firstLine="0"/>
              <w:jc w:val="both"/>
              <w:rPr>
                <w:sz w:val="20"/>
              </w:rPr>
            </w:pPr>
            <w:r>
              <w:rPr>
                <w:sz w:val="20"/>
              </w:rPr>
              <w:t>мотивация контрагентов</w:t>
            </w:r>
          </w:p>
          <w:p w:rsidR="004D7916" w:rsidRDefault="004D7916">
            <w:pPr>
              <w:numPr>
                <w:ilvl w:val="0"/>
                <w:numId w:val="137"/>
              </w:numPr>
              <w:ind w:left="0" w:firstLine="0"/>
              <w:jc w:val="both"/>
              <w:rPr>
                <w:sz w:val="20"/>
              </w:rPr>
            </w:pPr>
            <w:r>
              <w:rPr>
                <w:sz w:val="20"/>
              </w:rPr>
              <w:t>поступление достоверной информации</w:t>
            </w:r>
          </w:p>
        </w:tc>
        <w:tc>
          <w:tcPr>
            <w:tcW w:w="2340" w:type="dxa"/>
          </w:tcPr>
          <w:p w:rsidR="004D7916" w:rsidRDefault="004D7916">
            <w:pPr>
              <w:numPr>
                <w:ilvl w:val="0"/>
                <w:numId w:val="139"/>
              </w:numPr>
              <w:tabs>
                <w:tab w:val="clear" w:pos="720"/>
                <w:tab w:val="num" w:pos="252"/>
              </w:tabs>
              <w:ind w:hanging="720"/>
              <w:jc w:val="both"/>
              <w:rPr>
                <w:sz w:val="20"/>
              </w:rPr>
            </w:pPr>
            <w:r>
              <w:rPr>
                <w:sz w:val="20"/>
              </w:rPr>
              <w:t>аудит деятельности</w:t>
            </w:r>
          </w:p>
          <w:p w:rsidR="004D7916" w:rsidRDefault="004D7916">
            <w:pPr>
              <w:numPr>
                <w:ilvl w:val="0"/>
                <w:numId w:val="139"/>
              </w:numPr>
              <w:tabs>
                <w:tab w:val="clear" w:pos="720"/>
                <w:tab w:val="num" w:pos="252"/>
              </w:tabs>
              <w:ind w:hanging="720"/>
              <w:jc w:val="both"/>
              <w:rPr>
                <w:sz w:val="20"/>
              </w:rPr>
            </w:pPr>
            <w:r>
              <w:rPr>
                <w:sz w:val="20"/>
              </w:rPr>
              <w:t>проверки</w:t>
            </w:r>
          </w:p>
          <w:p w:rsidR="004D7916" w:rsidRDefault="004D7916">
            <w:pPr>
              <w:numPr>
                <w:ilvl w:val="0"/>
                <w:numId w:val="139"/>
              </w:numPr>
              <w:tabs>
                <w:tab w:val="clear" w:pos="720"/>
                <w:tab w:val="num" w:pos="252"/>
              </w:tabs>
              <w:ind w:hanging="720"/>
              <w:jc w:val="both"/>
              <w:rPr>
                <w:sz w:val="20"/>
              </w:rPr>
            </w:pPr>
            <w:r>
              <w:rPr>
                <w:sz w:val="20"/>
              </w:rPr>
              <w:t>сопоставление плана и факта</w:t>
            </w:r>
          </w:p>
          <w:p w:rsidR="004D7916" w:rsidRDefault="004D7916">
            <w:pPr>
              <w:numPr>
                <w:ilvl w:val="0"/>
                <w:numId w:val="139"/>
              </w:numPr>
              <w:tabs>
                <w:tab w:val="clear" w:pos="720"/>
                <w:tab w:val="num" w:pos="252"/>
              </w:tabs>
              <w:ind w:hanging="720"/>
              <w:jc w:val="both"/>
              <w:rPr>
                <w:sz w:val="20"/>
              </w:rPr>
            </w:pPr>
            <w:r>
              <w:rPr>
                <w:sz w:val="20"/>
              </w:rPr>
              <w:t>инвентаризация</w:t>
            </w:r>
          </w:p>
          <w:p w:rsidR="004D7916" w:rsidRDefault="004D7916">
            <w:pPr>
              <w:jc w:val="both"/>
              <w:rPr>
                <w:sz w:val="20"/>
              </w:rPr>
            </w:pPr>
          </w:p>
        </w:tc>
      </w:tr>
    </w:tbl>
    <w:p w:rsidR="004D7916" w:rsidRDefault="004D7916">
      <w:pPr>
        <w:ind w:firstLine="187"/>
        <w:jc w:val="both"/>
        <w:rPr>
          <w:sz w:val="22"/>
        </w:rPr>
      </w:pPr>
      <w:r>
        <w:rPr>
          <w:sz w:val="22"/>
        </w:rPr>
        <w:t>Прогнозирование – это деят-ть по предвосхищению всех важн. для предприятия условий, кот м слож в будущем.</w:t>
      </w:r>
    </w:p>
    <w:p w:rsidR="004D7916" w:rsidRDefault="004D7916">
      <w:pPr>
        <w:ind w:firstLine="187"/>
        <w:jc w:val="both"/>
        <w:rPr>
          <w:sz w:val="22"/>
        </w:rPr>
      </w:pPr>
      <w:r>
        <w:rPr>
          <w:sz w:val="22"/>
        </w:rPr>
        <w:t>Стратегия – гл метод (способ достиж-я цели)</w:t>
      </w:r>
    </w:p>
    <w:p w:rsidR="004D7916" w:rsidRDefault="004D7916">
      <w:pPr>
        <w:ind w:firstLine="187"/>
        <w:jc w:val="both"/>
        <w:rPr>
          <w:sz w:val="22"/>
        </w:rPr>
      </w:pPr>
      <w:r>
        <w:rPr>
          <w:sz w:val="22"/>
        </w:rPr>
        <w:t>Выбор статегии опред целями. Стратегие при планировании в пр-ссе упр-я фин-ми буду т явл реш-я о:</w:t>
      </w:r>
    </w:p>
    <w:p w:rsidR="004D7916" w:rsidRDefault="004D7916">
      <w:pPr>
        <w:numPr>
          <w:ilvl w:val="0"/>
          <w:numId w:val="138"/>
        </w:numPr>
        <w:ind w:left="0" w:firstLine="187"/>
        <w:jc w:val="both"/>
        <w:rPr>
          <w:sz w:val="22"/>
        </w:rPr>
      </w:pPr>
      <w:r>
        <w:rPr>
          <w:sz w:val="22"/>
        </w:rPr>
        <w:t>Выборе источн фин-я   Инстр-в привлеч ден ср-в    Соотнош-ии разл ист-в   Вступлении в объединия, холдинг    Выходе на нов для п/п финР .</w:t>
      </w:r>
    </w:p>
    <w:p w:rsidR="004D7916" w:rsidRDefault="004D7916">
      <w:pPr>
        <w:pStyle w:val="a4"/>
        <w:ind w:firstLine="187"/>
        <w:rPr>
          <w:sz w:val="22"/>
        </w:rPr>
      </w:pPr>
      <w:r>
        <w:rPr>
          <w:sz w:val="22"/>
        </w:rPr>
        <w:t>Программа – это конечная последовательн-ть действий, опред-я во времени и по ответственн-м исполнителям на кажд этапе.</w:t>
      </w:r>
    </w:p>
    <w:p w:rsidR="004D7916" w:rsidRDefault="004D7916">
      <w:pPr>
        <w:ind w:firstLine="187"/>
        <w:jc w:val="both"/>
        <w:rPr>
          <w:sz w:val="22"/>
        </w:rPr>
      </w:pPr>
      <w:r>
        <w:rPr>
          <w:sz w:val="22"/>
        </w:rPr>
        <w:t>Ресурсное обеспечение – определ-е нбх для реал-ии прогр-ы в соотв-ии со статег и целями фин-х, инвест-х, адм-х рес-в</w:t>
      </w:r>
    </w:p>
    <w:p w:rsidR="004D7916" w:rsidRDefault="004D7916">
      <w:pPr>
        <w:ind w:firstLine="187"/>
        <w:jc w:val="both"/>
        <w:rPr>
          <w:sz w:val="22"/>
        </w:rPr>
      </w:pPr>
      <w:r>
        <w:rPr>
          <w:sz w:val="22"/>
        </w:rPr>
        <w:t>Определение политики – это обеспечение единообр-го понимания всеми участниками деятельности возможных изменений условий и самой деятельности.</w:t>
      </w:r>
    </w:p>
    <w:p w:rsidR="004D7916" w:rsidRDefault="004D7916">
      <w:pPr>
        <w:ind w:firstLine="187"/>
        <w:jc w:val="both"/>
        <w:rPr>
          <w:sz w:val="22"/>
        </w:rPr>
      </w:pPr>
      <w:r>
        <w:rPr>
          <w:sz w:val="22"/>
        </w:rPr>
        <w:t>Выработка процедур – дб разработаны стандартные схемы взаимодействия м/ участниками предстоящей работы.</w:t>
      </w:r>
    </w:p>
    <w:p w:rsidR="004D7916" w:rsidRDefault="004D7916">
      <w:pPr>
        <w:ind w:firstLine="187"/>
        <w:jc w:val="both"/>
        <w:rPr>
          <w:sz w:val="22"/>
        </w:rPr>
      </w:pPr>
      <w:r>
        <w:rPr>
          <w:sz w:val="22"/>
        </w:rPr>
        <w:t>Реал-я ф-ии орг-ии обеспечив создание благоприятных условий для предстоящей деятельности</w:t>
      </w:r>
    </w:p>
    <w:p w:rsidR="004D7916" w:rsidRDefault="004D7916">
      <w:pPr>
        <w:ind w:firstLine="187"/>
        <w:jc w:val="both"/>
        <w:rPr>
          <w:sz w:val="22"/>
        </w:rPr>
      </w:pPr>
      <w:r>
        <w:rPr>
          <w:sz w:val="22"/>
        </w:rPr>
        <w:t>Формирование органи-й стр-ры – сост в том, что опред-ся перечень стр-х подразд-й и должност лиц, обеспечив упр-е финансами.</w:t>
      </w:r>
    </w:p>
    <w:p w:rsidR="004D7916" w:rsidRDefault="004D7916">
      <w:pPr>
        <w:ind w:firstLine="187"/>
        <w:jc w:val="both"/>
        <w:rPr>
          <w:sz w:val="22"/>
        </w:rPr>
      </w:pPr>
      <w:r>
        <w:rPr>
          <w:sz w:val="22"/>
        </w:rPr>
        <w:t>Состав этих подразделений и должностных лиц опред-ся целями и масштабами фин деят-ти целями п/п.</w:t>
      </w:r>
    </w:p>
    <w:p w:rsidR="004D7916" w:rsidRDefault="004D7916">
      <w:pPr>
        <w:ind w:firstLine="187"/>
        <w:jc w:val="both"/>
        <w:rPr>
          <w:sz w:val="22"/>
        </w:rPr>
      </w:pPr>
      <w:r>
        <w:rPr>
          <w:sz w:val="22"/>
        </w:rPr>
        <w:t>Распределение полномочий – в соотв-ии с общ принципами М конкр вариант делегации обществ-х полномочий, кот опред-ся в инструкциях.</w:t>
      </w:r>
    </w:p>
    <w:p w:rsidR="004D7916" w:rsidRDefault="004D7916">
      <w:pPr>
        <w:pStyle w:val="21"/>
        <w:spacing w:after="0" w:line="240" w:lineRule="auto"/>
        <w:ind w:firstLine="187"/>
        <w:rPr>
          <w:sz w:val="22"/>
        </w:rPr>
      </w:pPr>
      <w:r>
        <w:rPr>
          <w:sz w:val="22"/>
        </w:rPr>
        <w:t>Формирование благоприятных отношений из области упр-я персоналом. Коллектив дб разнополым и разновозрастным, обязат дб человек, отвеч за дан операции.</w:t>
      </w:r>
    </w:p>
    <w:p w:rsidR="004D7916" w:rsidRDefault="004D7916">
      <w:pPr>
        <w:ind w:firstLine="187"/>
        <w:jc w:val="both"/>
        <w:rPr>
          <w:sz w:val="22"/>
        </w:rPr>
      </w:pPr>
      <w:r>
        <w:rPr>
          <w:sz w:val="22"/>
        </w:rPr>
        <w:t>Принятие управленческих решений – это деятельность рез-м кот явл формулировка нбх суждений или заключений в соотв-ии с кот исполнители м начать правил-о органи-е действия.</w:t>
      </w:r>
    </w:p>
    <w:p w:rsidR="004D7916" w:rsidRDefault="004D7916">
      <w:pPr>
        <w:ind w:firstLine="187"/>
        <w:rPr>
          <w:sz w:val="22"/>
        </w:rPr>
      </w:pPr>
      <w:r>
        <w:rPr>
          <w:sz w:val="22"/>
        </w:rPr>
        <w:t xml:space="preserve">Опеспечение коммуникации – этодеятельность, кот направлена на доведениепринятых решений до исполнителей и единообразное понимание этих решений.  </w:t>
      </w:r>
    </w:p>
    <w:p w:rsidR="004D7916" w:rsidRDefault="004D7916">
      <w:pPr>
        <w:ind w:firstLine="540"/>
        <w:jc w:val="both"/>
        <w:rPr>
          <w:sz w:val="20"/>
        </w:rPr>
      </w:pPr>
    </w:p>
    <w:p w:rsidR="004D7916" w:rsidRDefault="004D7916">
      <w:pPr>
        <w:ind w:firstLine="540"/>
        <w:jc w:val="both"/>
        <w:rPr>
          <w:sz w:val="20"/>
        </w:rPr>
      </w:pPr>
    </w:p>
    <w:p w:rsidR="004D7916" w:rsidRDefault="004D7916">
      <w:pPr>
        <w:shd w:val="clear" w:color="auto" w:fill="FFFFFF"/>
        <w:autoSpaceDE w:val="0"/>
        <w:autoSpaceDN w:val="0"/>
        <w:adjustRightInd w:val="0"/>
        <w:jc w:val="both"/>
        <w:rPr>
          <w:sz w:val="22"/>
        </w:rPr>
      </w:pPr>
    </w:p>
    <w:p w:rsidR="004D7916" w:rsidRDefault="004D7916">
      <w:pPr>
        <w:numPr>
          <w:ilvl w:val="0"/>
          <w:numId w:val="103"/>
        </w:numPr>
        <w:shd w:val="clear" w:color="auto" w:fill="FFFFFF"/>
        <w:jc w:val="center"/>
        <w:rPr>
          <w:b/>
          <w:sz w:val="22"/>
          <w:highlight w:val="red"/>
        </w:rPr>
      </w:pPr>
      <w:r>
        <w:rPr>
          <w:b/>
          <w:sz w:val="22"/>
          <w:highlight w:val="red"/>
        </w:rPr>
        <w:t>Управление денежными потоками. Бюджет предприятия.</w:t>
      </w:r>
    </w:p>
    <w:p w:rsidR="004D7916" w:rsidRDefault="004D7916">
      <w:pPr>
        <w:shd w:val="clear" w:color="auto" w:fill="FFFFFF"/>
        <w:jc w:val="center"/>
        <w:rPr>
          <w:b/>
          <w:sz w:val="22"/>
        </w:rPr>
      </w:pPr>
    </w:p>
    <w:p w:rsidR="004D7916" w:rsidRDefault="004D7916">
      <w:pPr>
        <w:shd w:val="clear" w:color="auto" w:fill="FFFFFF"/>
        <w:ind w:firstLine="540"/>
        <w:jc w:val="both"/>
        <w:rPr>
          <w:sz w:val="22"/>
        </w:rPr>
      </w:pPr>
      <w:r>
        <w:rPr>
          <w:b/>
          <w:sz w:val="22"/>
        </w:rPr>
        <w:t>Денежный поток</w:t>
      </w:r>
      <w:r>
        <w:rPr>
          <w:sz w:val="22"/>
        </w:rPr>
        <w:t xml:space="preserve"> – непрерывный поток денежных средств.</w:t>
      </w:r>
    </w:p>
    <w:p w:rsidR="004D7916" w:rsidRDefault="004D7916">
      <w:pPr>
        <w:shd w:val="clear" w:color="auto" w:fill="FFFFFF"/>
        <w:ind w:firstLine="540"/>
        <w:jc w:val="both"/>
        <w:rPr>
          <w:sz w:val="22"/>
        </w:rPr>
      </w:pPr>
      <w:r>
        <w:rPr>
          <w:b/>
          <w:sz w:val="22"/>
        </w:rPr>
        <w:t>Денежный поток организации</w:t>
      </w:r>
      <w:r>
        <w:rPr>
          <w:sz w:val="22"/>
        </w:rPr>
        <w:t xml:space="preserve"> – совокупность распределенных во времени поступлений и выплат денежных средств, создаваемой его хоз.деятельностью.</w:t>
      </w:r>
    </w:p>
    <w:p w:rsidR="004D7916" w:rsidRDefault="004D7916">
      <w:pPr>
        <w:shd w:val="clear" w:color="auto" w:fill="FFFFFF"/>
        <w:ind w:firstLine="540"/>
        <w:jc w:val="both"/>
        <w:rPr>
          <w:sz w:val="22"/>
        </w:rPr>
      </w:pPr>
      <w:r>
        <w:rPr>
          <w:sz w:val="22"/>
        </w:rPr>
        <w:t>Денежные потоки, обеспечивающие нормальную хозяйственную деятельность организации практически во всех ее сферах, можно представить как систему «финансового кровообращения».</w:t>
      </w:r>
    </w:p>
    <w:p w:rsidR="004D7916" w:rsidRDefault="004D7916">
      <w:pPr>
        <w:shd w:val="clear" w:color="auto" w:fill="FFFFFF"/>
        <w:ind w:firstLine="540"/>
        <w:jc w:val="both"/>
        <w:rPr>
          <w:sz w:val="22"/>
        </w:rPr>
      </w:pPr>
      <w:r>
        <w:rPr>
          <w:sz w:val="22"/>
        </w:rPr>
        <w:t>Эффективное управление денежными потоками:</w:t>
      </w:r>
    </w:p>
    <w:p w:rsidR="004D7916" w:rsidRDefault="004D7916">
      <w:pPr>
        <w:shd w:val="clear" w:color="auto" w:fill="FFFFFF"/>
        <w:ind w:firstLine="540"/>
        <w:jc w:val="both"/>
        <w:rPr>
          <w:sz w:val="22"/>
        </w:rPr>
      </w:pPr>
      <w:r>
        <w:rPr>
          <w:sz w:val="22"/>
        </w:rPr>
        <w:t>- обеспечивает финансовое равновесие организации в процессе ее развития</w:t>
      </w:r>
    </w:p>
    <w:p w:rsidR="004D7916" w:rsidRDefault="004D7916">
      <w:pPr>
        <w:shd w:val="clear" w:color="auto" w:fill="FFFFFF"/>
        <w:ind w:firstLine="540"/>
        <w:jc w:val="both"/>
        <w:rPr>
          <w:sz w:val="22"/>
        </w:rPr>
      </w:pPr>
      <w:r>
        <w:rPr>
          <w:sz w:val="22"/>
        </w:rPr>
        <w:t>- позволяет сократить потребность предприятия в заемном капитале.</w:t>
      </w:r>
    </w:p>
    <w:p w:rsidR="004D7916" w:rsidRDefault="004D7916">
      <w:pPr>
        <w:shd w:val="clear" w:color="auto" w:fill="FFFFFF"/>
        <w:ind w:firstLine="540"/>
        <w:jc w:val="both"/>
        <w:rPr>
          <w:sz w:val="22"/>
        </w:rPr>
      </w:pPr>
      <w:r>
        <w:rPr>
          <w:sz w:val="22"/>
        </w:rPr>
        <w:t>- обеспечивает снижение риска неплатежеспособности</w:t>
      </w:r>
    </w:p>
    <w:p w:rsidR="004D7916" w:rsidRDefault="004D7916">
      <w:pPr>
        <w:ind w:firstLine="540"/>
        <w:jc w:val="both"/>
        <w:rPr>
          <w:snapToGrid w:val="0"/>
          <w:sz w:val="22"/>
        </w:rPr>
      </w:pPr>
      <w:r>
        <w:rPr>
          <w:b/>
          <w:snapToGrid w:val="0"/>
          <w:sz w:val="22"/>
        </w:rPr>
        <w:t>Денежные средства</w:t>
      </w:r>
      <w:r>
        <w:rPr>
          <w:snapToGrid w:val="0"/>
          <w:sz w:val="22"/>
        </w:rPr>
        <w:t xml:space="preserve"> – это часть финансовых ресурсов, находящиеся в наличной и безналичной форме в кассе и на р/с предприятия.</w:t>
      </w:r>
    </w:p>
    <w:p w:rsidR="004D7916" w:rsidRDefault="004D7916">
      <w:pPr>
        <w:ind w:firstLine="540"/>
        <w:jc w:val="both"/>
        <w:rPr>
          <w:snapToGrid w:val="0"/>
          <w:sz w:val="22"/>
        </w:rPr>
      </w:pPr>
      <w:r>
        <w:rPr>
          <w:snapToGrid w:val="0"/>
          <w:sz w:val="22"/>
          <w:u w:val="single"/>
        </w:rPr>
        <w:t>Различают основные потоки ДС</w:t>
      </w:r>
      <w:r>
        <w:rPr>
          <w:snapToGrid w:val="0"/>
          <w:sz w:val="22"/>
        </w:rPr>
        <w:t>:</w:t>
      </w:r>
    </w:p>
    <w:p w:rsidR="004D7916" w:rsidRDefault="004D7916">
      <w:pPr>
        <w:numPr>
          <w:ilvl w:val="0"/>
          <w:numId w:val="57"/>
        </w:numPr>
        <w:jc w:val="both"/>
        <w:rPr>
          <w:snapToGrid w:val="0"/>
          <w:sz w:val="22"/>
        </w:rPr>
      </w:pPr>
      <w:r>
        <w:rPr>
          <w:snapToGrid w:val="0"/>
          <w:sz w:val="22"/>
        </w:rPr>
        <w:t>инвестиционный поток:</w:t>
      </w:r>
    </w:p>
    <w:p w:rsidR="004D7916" w:rsidRDefault="004D7916">
      <w:pPr>
        <w:ind w:left="540"/>
        <w:jc w:val="both"/>
        <w:rPr>
          <w:snapToGrid w:val="0"/>
          <w:sz w:val="22"/>
        </w:rPr>
      </w:pPr>
      <w:r>
        <w:rPr>
          <w:snapToGrid w:val="0"/>
          <w:sz w:val="22"/>
        </w:rPr>
        <w:t>- продажа ВОА</w:t>
      </w:r>
    </w:p>
    <w:p w:rsidR="004D7916" w:rsidRDefault="004D7916">
      <w:pPr>
        <w:ind w:left="540"/>
        <w:jc w:val="both"/>
        <w:rPr>
          <w:snapToGrid w:val="0"/>
          <w:sz w:val="22"/>
        </w:rPr>
      </w:pPr>
      <w:r>
        <w:rPr>
          <w:snapToGrid w:val="0"/>
          <w:sz w:val="22"/>
        </w:rPr>
        <w:t>- реализация пакетов ЦБ</w:t>
      </w:r>
    </w:p>
    <w:p w:rsidR="004D7916" w:rsidRDefault="004D7916">
      <w:pPr>
        <w:ind w:left="540"/>
        <w:jc w:val="both"/>
        <w:rPr>
          <w:snapToGrid w:val="0"/>
          <w:sz w:val="22"/>
        </w:rPr>
      </w:pPr>
      <w:r>
        <w:rPr>
          <w:snapToGrid w:val="0"/>
          <w:sz w:val="22"/>
        </w:rPr>
        <w:t>- поступления по ссудам</w:t>
      </w:r>
    </w:p>
    <w:p w:rsidR="004D7916" w:rsidRDefault="004D7916">
      <w:pPr>
        <w:ind w:left="540"/>
        <w:jc w:val="both"/>
        <w:rPr>
          <w:snapToGrid w:val="0"/>
          <w:sz w:val="22"/>
        </w:rPr>
      </w:pPr>
      <w:r>
        <w:rPr>
          <w:snapToGrid w:val="0"/>
          <w:sz w:val="22"/>
        </w:rPr>
        <w:t>2. операционный поток:</w:t>
      </w:r>
    </w:p>
    <w:p w:rsidR="004D7916" w:rsidRDefault="004D7916">
      <w:pPr>
        <w:ind w:left="540"/>
        <w:jc w:val="both"/>
        <w:rPr>
          <w:snapToGrid w:val="0"/>
          <w:sz w:val="22"/>
        </w:rPr>
      </w:pPr>
      <w:r>
        <w:rPr>
          <w:snapToGrid w:val="0"/>
          <w:sz w:val="22"/>
        </w:rPr>
        <w:t>- поступления от продажи Т,Р,У</w:t>
      </w:r>
    </w:p>
    <w:p w:rsidR="004D7916" w:rsidRDefault="004D7916">
      <w:pPr>
        <w:ind w:left="540"/>
        <w:jc w:val="both"/>
        <w:rPr>
          <w:snapToGrid w:val="0"/>
          <w:sz w:val="22"/>
        </w:rPr>
      </w:pPr>
      <w:r>
        <w:rPr>
          <w:snapToGrid w:val="0"/>
          <w:sz w:val="22"/>
        </w:rPr>
        <w:t>- прочие поступления не связанные с финансовой и операционной деятельностью</w:t>
      </w:r>
    </w:p>
    <w:p w:rsidR="004D7916" w:rsidRDefault="004D7916">
      <w:pPr>
        <w:ind w:left="540"/>
        <w:jc w:val="both"/>
        <w:rPr>
          <w:snapToGrid w:val="0"/>
          <w:sz w:val="22"/>
        </w:rPr>
      </w:pPr>
      <w:r>
        <w:rPr>
          <w:snapToGrid w:val="0"/>
          <w:sz w:val="22"/>
        </w:rPr>
        <w:t>3. финансовый поток:</w:t>
      </w:r>
    </w:p>
    <w:p w:rsidR="004D7916" w:rsidRDefault="004D7916">
      <w:pPr>
        <w:ind w:left="540"/>
        <w:jc w:val="both"/>
        <w:rPr>
          <w:snapToGrid w:val="0"/>
          <w:sz w:val="22"/>
        </w:rPr>
      </w:pPr>
      <w:r>
        <w:rPr>
          <w:snapToGrid w:val="0"/>
          <w:sz w:val="22"/>
        </w:rPr>
        <w:t>- эмиссия акций</w:t>
      </w:r>
    </w:p>
    <w:p w:rsidR="004D7916" w:rsidRDefault="004D7916">
      <w:pPr>
        <w:ind w:left="540"/>
        <w:jc w:val="both"/>
        <w:rPr>
          <w:snapToGrid w:val="0"/>
          <w:sz w:val="22"/>
        </w:rPr>
      </w:pPr>
      <w:r>
        <w:rPr>
          <w:snapToGrid w:val="0"/>
          <w:sz w:val="22"/>
        </w:rPr>
        <w:t>- эмиссия облигаций</w:t>
      </w:r>
    </w:p>
    <w:p w:rsidR="004D7916" w:rsidRDefault="004D7916">
      <w:pPr>
        <w:ind w:left="540"/>
        <w:jc w:val="both"/>
        <w:rPr>
          <w:snapToGrid w:val="0"/>
          <w:sz w:val="22"/>
        </w:rPr>
      </w:pPr>
      <w:r>
        <w:rPr>
          <w:snapToGrid w:val="0"/>
          <w:sz w:val="22"/>
        </w:rPr>
        <w:t>- ссуда банка</w:t>
      </w:r>
    </w:p>
    <w:p w:rsidR="004D7916" w:rsidRDefault="004D7916">
      <w:pPr>
        <w:ind w:firstLine="540"/>
        <w:jc w:val="both"/>
        <w:rPr>
          <w:snapToGrid w:val="0"/>
          <w:sz w:val="22"/>
        </w:rPr>
      </w:pPr>
      <w:r>
        <w:rPr>
          <w:snapToGrid w:val="0"/>
          <w:sz w:val="22"/>
        </w:rPr>
        <w:t xml:space="preserve">Выделяют </w:t>
      </w:r>
      <w:r>
        <w:rPr>
          <w:snapToGrid w:val="0"/>
          <w:sz w:val="22"/>
          <w:u w:val="single"/>
        </w:rPr>
        <w:t>чистый денежный поток</w:t>
      </w:r>
      <w:r>
        <w:rPr>
          <w:snapToGrid w:val="0"/>
          <w:sz w:val="22"/>
        </w:rPr>
        <w:t>, который определяется как разность между денежным притоком и оттоком. Для нормально работающего предприятия чистый денежный поток должен характеризоваться положительным чистым денежным потоком от операционной и финансовой деятельности и отрицательным – от инвестиционной деятельности.</w:t>
      </w:r>
    </w:p>
    <w:p w:rsidR="004D7916" w:rsidRDefault="004D7916">
      <w:pPr>
        <w:ind w:firstLine="540"/>
        <w:jc w:val="both"/>
        <w:rPr>
          <w:snapToGrid w:val="0"/>
          <w:sz w:val="22"/>
        </w:rPr>
      </w:pPr>
      <w:r>
        <w:rPr>
          <w:snapToGrid w:val="0"/>
          <w:sz w:val="22"/>
        </w:rPr>
        <w:t>Одной из главных целей управления ДС является сокращение цикла оборота ДС. Период оборота ДС, или финансовый цикл – период м/у уплатой ДС за сырье и материалы и поступлением ДС от дебиторов за отгруженную продукцию.</w:t>
      </w:r>
    </w:p>
    <w:p w:rsidR="004D7916" w:rsidRDefault="004D7916">
      <w:pPr>
        <w:shd w:val="clear" w:color="auto" w:fill="FFFFFF"/>
        <w:autoSpaceDE w:val="0"/>
        <w:autoSpaceDN w:val="0"/>
        <w:adjustRightInd w:val="0"/>
        <w:ind w:firstLine="540"/>
        <w:jc w:val="both"/>
        <w:rPr>
          <w:sz w:val="22"/>
        </w:rPr>
      </w:pPr>
      <w:r>
        <w:rPr>
          <w:sz w:val="22"/>
        </w:rPr>
        <w:t xml:space="preserve">Т оборота ДС = (ДС*Дни в периоде) / Выручка ( в днях) </w:t>
      </w:r>
    </w:p>
    <w:p w:rsidR="004D7916" w:rsidRDefault="004D7916">
      <w:pPr>
        <w:shd w:val="clear" w:color="auto" w:fill="FFFFFF"/>
        <w:autoSpaceDE w:val="0"/>
        <w:autoSpaceDN w:val="0"/>
        <w:adjustRightInd w:val="0"/>
        <w:ind w:firstLine="540"/>
        <w:jc w:val="both"/>
        <w:rPr>
          <w:sz w:val="22"/>
        </w:rPr>
      </w:pPr>
      <w:r>
        <w:rPr>
          <w:sz w:val="22"/>
        </w:rPr>
        <w:t>или</w:t>
      </w:r>
    </w:p>
    <w:p w:rsidR="004D7916" w:rsidRDefault="004D7916">
      <w:pPr>
        <w:shd w:val="clear" w:color="auto" w:fill="FFFFFF"/>
        <w:autoSpaceDE w:val="0"/>
        <w:autoSpaceDN w:val="0"/>
        <w:adjustRightInd w:val="0"/>
        <w:ind w:firstLine="540"/>
        <w:jc w:val="both"/>
        <w:rPr>
          <w:sz w:val="22"/>
        </w:rPr>
      </w:pPr>
      <w:r>
        <w:rPr>
          <w:sz w:val="22"/>
        </w:rPr>
        <w:t>Т об ДС = Т об ЗиС – Т об КЗ + Т об ГП + Т об ДЗ</w:t>
      </w:r>
    </w:p>
    <w:p w:rsidR="004D7916" w:rsidRDefault="004D7916">
      <w:pPr>
        <w:ind w:firstLine="540"/>
        <w:jc w:val="both"/>
        <w:rPr>
          <w:snapToGrid w:val="0"/>
          <w:sz w:val="22"/>
        </w:rPr>
      </w:pPr>
    </w:p>
    <w:p w:rsidR="004D7916" w:rsidRDefault="004D7916">
      <w:pPr>
        <w:shd w:val="clear" w:color="auto" w:fill="FFFFFF"/>
        <w:ind w:firstLine="540"/>
        <w:jc w:val="both"/>
        <w:rPr>
          <w:sz w:val="22"/>
        </w:rPr>
      </w:pPr>
      <w:r>
        <w:rPr>
          <w:sz w:val="22"/>
        </w:rPr>
        <w:t>Основными принципами управления длительность периода оборота ДС является:</w:t>
      </w:r>
    </w:p>
    <w:p w:rsidR="004D7916" w:rsidRDefault="004D7916">
      <w:pPr>
        <w:shd w:val="clear" w:color="auto" w:fill="FFFFFF"/>
        <w:ind w:firstLine="540"/>
        <w:jc w:val="both"/>
        <w:rPr>
          <w:sz w:val="22"/>
        </w:rPr>
      </w:pPr>
      <w:r>
        <w:rPr>
          <w:sz w:val="22"/>
        </w:rPr>
        <w:t xml:space="preserve">-  уровень запасов д.б. оптимальным </w:t>
      </w:r>
    </w:p>
    <w:p w:rsidR="004D7916" w:rsidRDefault="004D7916">
      <w:pPr>
        <w:shd w:val="clear" w:color="auto" w:fill="FFFFFF"/>
        <w:ind w:firstLine="540"/>
        <w:jc w:val="both"/>
        <w:rPr>
          <w:sz w:val="22"/>
        </w:rPr>
      </w:pPr>
      <w:r>
        <w:rPr>
          <w:sz w:val="22"/>
        </w:rPr>
        <w:t>-  дебиторам следует предоставлять кредит на приемлемый срок, но не следует допускать просрочки платежей</w:t>
      </w:r>
    </w:p>
    <w:p w:rsidR="004D7916" w:rsidRDefault="004D7916">
      <w:pPr>
        <w:shd w:val="clear" w:color="auto" w:fill="FFFFFF"/>
        <w:ind w:firstLine="540"/>
        <w:jc w:val="both"/>
        <w:rPr>
          <w:sz w:val="22"/>
        </w:rPr>
      </w:pPr>
      <w:r>
        <w:rPr>
          <w:sz w:val="22"/>
        </w:rPr>
        <w:t>- КЗ по сроку д. превышать ДЗ, а также необходимо максимально выгодно использовать этот кредит</w:t>
      </w:r>
    </w:p>
    <w:p w:rsidR="004D7916" w:rsidRDefault="004D7916">
      <w:pPr>
        <w:shd w:val="clear" w:color="auto" w:fill="FFFFFF"/>
        <w:ind w:firstLine="540"/>
        <w:jc w:val="both"/>
        <w:rPr>
          <w:sz w:val="22"/>
        </w:rPr>
      </w:pPr>
      <w:r>
        <w:rPr>
          <w:sz w:val="22"/>
        </w:rPr>
        <w:t>Основным показателем управления денежными потоками является эффективность  денежного потока:</w:t>
      </w:r>
    </w:p>
    <w:p w:rsidR="004D7916" w:rsidRDefault="004D7916">
      <w:pPr>
        <w:shd w:val="clear" w:color="auto" w:fill="FFFFFF"/>
        <w:ind w:firstLine="540"/>
        <w:jc w:val="both"/>
        <w:rPr>
          <w:sz w:val="22"/>
        </w:rPr>
      </w:pPr>
    </w:p>
    <w:p w:rsidR="004D7916" w:rsidRDefault="004D7916">
      <w:pPr>
        <w:shd w:val="clear" w:color="auto" w:fill="FFFFFF"/>
        <w:ind w:firstLine="540"/>
        <w:jc w:val="both"/>
        <w:rPr>
          <w:sz w:val="22"/>
        </w:rPr>
      </w:pPr>
      <w:r>
        <w:rPr>
          <w:sz w:val="22"/>
        </w:rPr>
        <w:t>К эф.ден.потока = (ЧДП / сумма расходования ДС) * 100%</w:t>
      </w:r>
    </w:p>
    <w:p w:rsidR="004D7916" w:rsidRDefault="004D7916">
      <w:pPr>
        <w:shd w:val="clear" w:color="auto" w:fill="FFFFFF"/>
        <w:ind w:firstLine="540"/>
        <w:jc w:val="both"/>
        <w:rPr>
          <w:sz w:val="22"/>
        </w:rPr>
      </w:pPr>
    </w:p>
    <w:p w:rsidR="004D7916" w:rsidRDefault="004D7916">
      <w:pPr>
        <w:ind w:firstLine="540"/>
        <w:jc w:val="both"/>
        <w:rPr>
          <w:sz w:val="22"/>
        </w:rPr>
      </w:pPr>
      <w:r>
        <w:rPr>
          <w:sz w:val="22"/>
        </w:rPr>
        <w:t>Необходимый размер ДС  можно определить с помощью модели Миллера-Орра.</w:t>
      </w:r>
    </w:p>
    <w:p w:rsidR="004D7916" w:rsidRDefault="004D7916">
      <w:pPr>
        <w:ind w:firstLine="540"/>
        <w:jc w:val="both"/>
        <w:rPr>
          <w:sz w:val="22"/>
        </w:rPr>
      </w:pPr>
      <w:r>
        <w:rPr>
          <w:sz w:val="22"/>
        </w:rPr>
        <w:t xml:space="preserve"> Эта модель используется когда не известна величина потребности в ДС в течение года  и потоки ДС отличаются непостоянством как во времен, так и по величине.</w:t>
      </w:r>
    </w:p>
    <w:p w:rsidR="004D7916" w:rsidRDefault="004D7916">
      <w:pPr>
        <w:ind w:firstLine="540"/>
        <w:jc w:val="both"/>
        <w:rPr>
          <w:sz w:val="22"/>
        </w:rPr>
      </w:pPr>
      <w:r>
        <w:rPr>
          <w:sz w:val="22"/>
        </w:rPr>
        <w:t>С</w:t>
      </w:r>
    </w:p>
    <w:p w:rsidR="004D7916" w:rsidRDefault="0060719F">
      <w:pPr>
        <w:ind w:firstLine="540"/>
        <w:jc w:val="both"/>
        <w:rPr>
          <w:sz w:val="22"/>
        </w:rPr>
      </w:pPr>
      <w:r>
        <w:rPr>
          <w:noProof/>
          <w:sz w:val="22"/>
        </w:rPr>
        <w:pict>
          <v:shape id="_x0000_s1492" type="#_x0000_t88" style="position:absolute;left:0;text-align:left;margin-left:2in;margin-top:8pt;width:9pt;height:36pt;z-index:251662848" o:allowincell="f"/>
        </w:pict>
      </w:r>
      <w:r>
        <w:rPr>
          <w:noProof/>
          <w:sz w:val="22"/>
        </w:rPr>
        <w:pict>
          <v:line id="_x0000_s1484" style="position:absolute;left:0;text-align:left;flip:y;z-index:251654656" from="1in,8pt" to="1in,17pt" o:allowincell="f"/>
        </w:pict>
      </w:r>
      <w:r>
        <w:rPr>
          <w:noProof/>
          <w:sz w:val="22"/>
        </w:rPr>
        <w:pict>
          <v:line id="_x0000_s1477" style="position:absolute;left:0;text-align:left;z-index:251647488" from="36pt,8pt" to="234pt,8pt" o:allowincell="f">
            <v:stroke dashstyle="dash"/>
          </v:line>
        </w:pict>
      </w:r>
      <w:r w:rsidR="004D7916">
        <w:rPr>
          <w:sz w:val="22"/>
        </w:rPr>
        <w:tab/>
      </w:r>
      <w:r w:rsidR="004D7916">
        <w:rPr>
          <w:sz w:val="22"/>
        </w:rPr>
        <w:tab/>
        <w:t xml:space="preserve">   В</w:t>
      </w:r>
    </w:p>
    <w:p w:rsidR="004D7916" w:rsidRDefault="0060719F">
      <w:pPr>
        <w:ind w:firstLine="540"/>
        <w:jc w:val="both"/>
        <w:rPr>
          <w:sz w:val="22"/>
        </w:rPr>
      </w:pPr>
      <w:r>
        <w:rPr>
          <w:noProof/>
          <w:sz w:val="22"/>
        </w:rPr>
        <w:pict>
          <v:line id="_x0000_s1483" style="position:absolute;left:0;text-align:left;z-index:251653632" from="63pt,5.5pt" to="1in,5.5pt" o:allowincell="f"/>
        </w:pict>
      </w:r>
      <w:r>
        <w:rPr>
          <w:noProof/>
          <w:sz w:val="22"/>
        </w:rPr>
        <w:pict>
          <v:line id="_x0000_s1482" style="position:absolute;left:0;text-align:left;flip:y;z-index:251652608" from="63pt,5.5pt" to="63pt,14.5pt" o:allowincell="f"/>
        </w:pict>
      </w:r>
      <w:r w:rsidR="004D7916">
        <w:rPr>
          <w:sz w:val="22"/>
        </w:rPr>
        <w:t>Н</w:t>
      </w:r>
      <w:r w:rsidR="004D7916">
        <w:rPr>
          <w:sz w:val="22"/>
        </w:rPr>
        <w:tab/>
      </w:r>
      <w:r w:rsidR="004D7916">
        <w:rPr>
          <w:sz w:val="22"/>
        </w:rPr>
        <w:tab/>
      </w:r>
      <w:r w:rsidR="004D7916">
        <w:rPr>
          <w:sz w:val="22"/>
        </w:rPr>
        <w:tab/>
        <w:t xml:space="preserve">                      Интервал </w:t>
      </w:r>
      <w:r w:rsidR="004D7916">
        <w:rPr>
          <w:sz w:val="22"/>
          <w:lang w:val="en-US"/>
        </w:rPr>
        <w:t>S</w:t>
      </w:r>
    </w:p>
    <w:p w:rsidR="004D7916" w:rsidRDefault="0060719F">
      <w:pPr>
        <w:ind w:firstLine="540"/>
        <w:jc w:val="both"/>
        <w:rPr>
          <w:sz w:val="22"/>
        </w:rPr>
      </w:pPr>
      <w:r>
        <w:rPr>
          <w:noProof/>
          <w:sz w:val="22"/>
        </w:rPr>
        <w:pict>
          <v:line id="_x0000_s1481" style="position:absolute;left:0;text-align:left;z-index:251651584" from="54pt,3pt" to="63pt,3pt" o:allowincell="f"/>
        </w:pict>
      </w:r>
      <w:r>
        <w:rPr>
          <w:noProof/>
          <w:sz w:val="22"/>
        </w:rPr>
        <w:pict>
          <v:line id="_x0000_s1480" style="position:absolute;left:0;text-align:left;flip:y;z-index:251650560" from="54pt,3pt" to="54pt,12pt" o:allowincell="f"/>
        </w:pict>
      </w:r>
    </w:p>
    <w:p w:rsidR="004D7916" w:rsidRDefault="0060719F">
      <w:pPr>
        <w:ind w:firstLine="540"/>
        <w:jc w:val="both"/>
        <w:rPr>
          <w:sz w:val="22"/>
        </w:rPr>
      </w:pPr>
      <w:r>
        <w:rPr>
          <w:noProof/>
          <w:sz w:val="22"/>
        </w:rPr>
        <w:pict>
          <v:line id="_x0000_s1491" style="position:absolute;left:0;text-align:left;z-index:251661824" from="90pt,9.5pt" to="90pt,36.5pt" o:allowincell="f">
            <v:stroke dashstyle="1 1"/>
          </v:line>
        </w:pict>
      </w:r>
      <w:r>
        <w:rPr>
          <w:noProof/>
          <w:sz w:val="22"/>
        </w:rPr>
        <w:pict>
          <v:line id="_x0000_s1485" style="position:absolute;left:0;text-align:left;z-index:251655680" from="1in,9.5pt" to="1in,18.5pt" o:allowincell="f"/>
        </w:pict>
      </w:r>
      <w:r>
        <w:rPr>
          <w:noProof/>
          <w:sz w:val="22"/>
        </w:rPr>
        <w:pict>
          <v:line id="_x0000_s1479" style="position:absolute;left:0;text-align:left;z-index:251649536" from="45pt,.5pt" to="54pt,.5pt" o:allowincell="f"/>
        </w:pict>
      </w:r>
      <w:r>
        <w:rPr>
          <w:noProof/>
          <w:sz w:val="22"/>
        </w:rPr>
        <w:pict>
          <v:line id="_x0000_s1478" style="position:absolute;left:0;text-align:left;flip:y;z-index:251648512" from="45pt,.5pt" to="45pt,9.5pt" o:allowincell="f"/>
        </w:pict>
      </w:r>
      <w:r>
        <w:rPr>
          <w:noProof/>
          <w:sz w:val="22"/>
        </w:rPr>
        <w:pict>
          <v:line id="_x0000_s1476" style="position:absolute;left:0;text-align:left;z-index:251646464" from="36pt,9.5pt" to="234pt,9.5pt" o:allowincell="f">
            <v:stroke dashstyle="dash"/>
          </v:line>
        </w:pict>
      </w:r>
      <w:r>
        <w:rPr>
          <w:noProof/>
          <w:sz w:val="22"/>
        </w:rPr>
        <w:pict>
          <v:line id="_x0000_s1473" style="position:absolute;left:0;text-align:left;flip:y;z-index:251643392" from="36pt,-44.5pt" to="36pt,63.5pt" o:allowincell="f">
            <v:stroke endarrow="block"/>
          </v:line>
        </w:pict>
      </w:r>
      <w:r w:rsidR="004D7916">
        <w:rPr>
          <w:sz w:val="22"/>
          <w:lang w:val="en-US"/>
        </w:rPr>
        <w:t>R</w:t>
      </w:r>
    </w:p>
    <w:p w:rsidR="004D7916" w:rsidRDefault="0060719F">
      <w:pPr>
        <w:ind w:firstLine="540"/>
        <w:jc w:val="both"/>
        <w:rPr>
          <w:snapToGrid w:val="0"/>
          <w:sz w:val="22"/>
        </w:rPr>
      </w:pPr>
      <w:r>
        <w:rPr>
          <w:noProof/>
          <w:sz w:val="22"/>
        </w:rPr>
        <w:pict>
          <v:line id="_x0000_s1487" style="position:absolute;left:0;text-align:left;z-index:251657728" from="81pt,7pt" to="81pt,16pt" o:allowincell="f"/>
        </w:pict>
      </w:r>
      <w:r>
        <w:rPr>
          <w:noProof/>
          <w:sz w:val="22"/>
        </w:rPr>
        <w:pict>
          <v:line id="_x0000_s1486" style="position:absolute;left:0;text-align:left;z-index:251656704" from="1in,7pt" to="81pt,7pt" o:allowincell="f"/>
        </w:pict>
      </w:r>
      <w:r w:rsidR="004D7916">
        <w:rPr>
          <w:snapToGrid w:val="0"/>
          <w:sz w:val="22"/>
        </w:rPr>
        <w:tab/>
      </w:r>
      <w:r w:rsidR="004D7916">
        <w:rPr>
          <w:snapToGrid w:val="0"/>
          <w:sz w:val="22"/>
        </w:rPr>
        <w:tab/>
      </w:r>
      <w:r w:rsidR="004D7916">
        <w:rPr>
          <w:snapToGrid w:val="0"/>
          <w:sz w:val="22"/>
        </w:rPr>
        <w:tab/>
      </w:r>
      <w:r w:rsidR="004D7916">
        <w:rPr>
          <w:snapToGrid w:val="0"/>
          <w:sz w:val="22"/>
        </w:rPr>
        <w:tab/>
      </w:r>
      <w:r w:rsidR="004D7916">
        <w:rPr>
          <w:snapToGrid w:val="0"/>
          <w:sz w:val="22"/>
        </w:rPr>
        <w:tab/>
        <w:t xml:space="preserve">        </w:t>
      </w:r>
    </w:p>
    <w:p w:rsidR="004D7916" w:rsidRDefault="0060719F">
      <w:pPr>
        <w:ind w:firstLine="540"/>
        <w:jc w:val="both"/>
        <w:rPr>
          <w:snapToGrid w:val="0"/>
          <w:sz w:val="22"/>
        </w:rPr>
      </w:pPr>
      <w:r>
        <w:rPr>
          <w:noProof/>
          <w:sz w:val="22"/>
        </w:rPr>
        <w:pict>
          <v:line id="_x0000_s1489" style="position:absolute;left:0;text-align:left;z-index:251659776" from="90pt,3.35pt" to="90pt,12.35pt" o:allowincell="f"/>
        </w:pict>
      </w:r>
      <w:r>
        <w:rPr>
          <w:noProof/>
          <w:sz w:val="22"/>
        </w:rPr>
        <w:pict>
          <v:line id="_x0000_s1488" style="position:absolute;left:0;text-align:left;z-index:251658752" from="81pt,3.35pt" to="90pt,3.35pt" o:allowincell="f"/>
        </w:pict>
      </w:r>
      <w:r w:rsidR="004D7916">
        <w:rPr>
          <w:snapToGrid w:val="0"/>
          <w:sz w:val="22"/>
          <w:lang w:val="en-US"/>
        </w:rPr>
        <w:t>L</w:t>
      </w:r>
    </w:p>
    <w:p w:rsidR="004D7916" w:rsidRDefault="0060719F">
      <w:pPr>
        <w:ind w:firstLine="540"/>
        <w:jc w:val="both"/>
        <w:rPr>
          <w:snapToGrid w:val="0"/>
          <w:sz w:val="22"/>
        </w:rPr>
      </w:pPr>
      <w:r>
        <w:rPr>
          <w:noProof/>
          <w:sz w:val="22"/>
        </w:rPr>
        <w:pict>
          <v:line id="_x0000_s1475" style="position:absolute;left:0;text-align:left;z-index:251645440" from="36pt,-.3pt" to="234pt,-.3pt" o:allowincell="f">
            <v:stroke dashstyle="dash"/>
          </v:line>
        </w:pict>
      </w:r>
      <w:r w:rsidR="004D7916">
        <w:rPr>
          <w:snapToGrid w:val="0"/>
          <w:sz w:val="22"/>
        </w:rPr>
        <w:tab/>
      </w:r>
      <w:r w:rsidR="004D7916">
        <w:rPr>
          <w:snapToGrid w:val="0"/>
          <w:sz w:val="22"/>
        </w:rPr>
        <w:tab/>
        <w:t xml:space="preserve">        </w:t>
      </w:r>
      <w:r w:rsidR="004D7916">
        <w:rPr>
          <w:snapToGrid w:val="0"/>
          <w:sz w:val="22"/>
          <w:lang w:val="en-US"/>
        </w:rPr>
        <w:t>S</w:t>
      </w:r>
    </w:p>
    <w:p w:rsidR="004D7916" w:rsidRDefault="0060719F">
      <w:pPr>
        <w:ind w:firstLine="540"/>
        <w:jc w:val="both"/>
        <w:rPr>
          <w:snapToGrid w:val="0"/>
          <w:sz w:val="22"/>
        </w:rPr>
      </w:pPr>
      <w:r>
        <w:rPr>
          <w:noProof/>
          <w:sz w:val="22"/>
        </w:rPr>
        <w:pict>
          <v:line id="_x0000_s1490" style="position:absolute;left:0;text-align:left;z-index:251660800" from="1in,-75.95pt" to="1in,-39.95pt" o:allowincell="f">
            <v:stroke dashstyle="1 1"/>
          </v:line>
        </w:pict>
      </w:r>
      <w:r w:rsidR="004D7916">
        <w:rPr>
          <w:snapToGrid w:val="0"/>
          <w:sz w:val="22"/>
        </w:rPr>
        <w:tab/>
      </w:r>
      <w:r w:rsidR="004D7916">
        <w:rPr>
          <w:snapToGrid w:val="0"/>
          <w:sz w:val="22"/>
        </w:rPr>
        <w:tab/>
      </w:r>
      <w:r w:rsidR="004D7916">
        <w:rPr>
          <w:snapToGrid w:val="0"/>
          <w:sz w:val="22"/>
        </w:rPr>
        <w:tab/>
      </w:r>
      <w:r w:rsidR="004D7916">
        <w:rPr>
          <w:snapToGrid w:val="0"/>
          <w:sz w:val="22"/>
        </w:rPr>
        <w:tab/>
      </w:r>
      <w:r w:rsidR="004D7916">
        <w:rPr>
          <w:snapToGrid w:val="0"/>
          <w:sz w:val="22"/>
        </w:rPr>
        <w:tab/>
      </w:r>
      <w:r w:rsidR="004D7916">
        <w:rPr>
          <w:snapToGrid w:val="0"/>
          <w:sz w:val="22"/>
        </w:rPr>
        <w:tab/>
      </w:r>
      <w:r w:rsidR="004D7916">
        <w:rPr>
          <w:snapToGrid w:val="0"/>
          <w:sz w:val="22"/>
        </w:rPr>
        <w:tab/>
      </w:r>
      <w:r w:rsidR="004D7916">
        <w:rPr>
          <w:snapToGrid w:val="0"/>
          <w:sz w:val="22"/>
          <w:lang w:val="en-US"/>
        </w:rPr>
        <w:t>T</w:t>
      </w:r>
    </w:p>
    <w:p w:rsidR="004D7916" w:rsidRDefault="0060719F">
      <w:pPr>
        <w:ind w:firstLine="540"/>
        <w:jc w:val="both"/>
        <w:rPr>
          <w:snapToGrid w:val="0"/>
          <w:sz w:val="22"/>
        </w:rPr>
      </w:pPr>
      <w:r>
        <w:rPr>
          <w:noProof/>
          <w:sz w:val="22"/>
        </w:rPr>
        <w:pict>
          <v:line id="_x0000_s1474" style="position:absolute;left:0;text-align:left;z-index:251644416" from="36pt,3.05pt" to="243pt,3.05pt" o:allowincell="f">
            <v:stroke endarrow="block"/>
          </v:line>
        </w:pict>
      </w:r>
    </w:p>
    <w:p w:rsidR="004D7916" w:rsidRDefault="004D7916">
      <w:pPr>
        <w:ind w:firstLine="540"/>
        <w:jc w:val="both"/>
        <w:rPr>
          <w:snapToGrid w:val="0"/>
          <w:sz w:val="22"/>
        </w:rPr>
      </w:pPr>
      <w:r>
        <w:rPr>
          <w:snapToGrid w:val="0"/>
          <w:sz w:val="22"/>
        </w:rPr>
        <w:t xml:space="preserve">Величина ДС не должна превышать верхнего значения Н и не должна быть меньше нижнего значения </w:t>
      </w:r>
      <w:r>
        <w:rPr>
          <w:snapToGrid w:val="0"/>
          <w:sz w:val="22"/>
          <w:lang w:val="en-US"/>
        </w:rPr>
        <w:t>S</w:t>
      </w:r>
      <w:r>
        <w:rPr>
          <w:snapToGrid w:val="0"/>
          <w:sz w:val="22"/>
        </w:rPr>
        <w:t>.</w:t>
      </w:r>
    </w:p>
    <w:p w:rsidR="004D7916" w:rsidRDefault="004D7916">
      <w:pPr>
        <w:ind w:firstLine="540"/>
        <w:jc w:val="both"/>
        <w:rPr>
          <w:snapToGrid w:val="0"/>
          <w:sz w:val="22"/>
        </w:rPr>
      </w:pPr>
      <w:r>
        <w:rPr>
          <w:snapToGrid w:val="0"/>
          <w:sz w:val="22"/>
        </w:rPr>
        <w:t>При достижении верхнего значения предприятие осуществляет инвестиции в легкореализуемые ЦБ, а при обратном состоянии продает их.</w:t>
      </w:r>
    </w:p>
    <w:p w:rsidR="004D7916" w:rsidRDefault="004D7916">
      <w:pPr>
        <w:ind w:firstLine="540"/>
        <w:jc w:val="both"/>
        <w:rPr>
          <w:snapToGrid w:val="0"/>
          <w:sz w:val="22"/>
        </w:rPr>
      </w:pPr>
      <w:r>
        <w:rPr>
          <w:snapToGrid w:val="0"/>
          <w:sz w:val="22"/>
        </w:rPr>
        <w:t xml:space="preserve">Задачей финансового менеджмента является нахождение интервала </w:t>
      </w:r>
      <w:r>
        <w:rPr>
          <w:snapToGrid w:val="0"/>
          <w:sz w:val="22"/>
          <w:lang w:val="en-US"/>
        </w:rPr>
        <w:t>S</w:t>
      </w:r>
      <w:r>
        <w:rPr>
          <w:snapToGrid w:val="0"/>
          <w:sz w:val="22"/>
        </w:rPr>
        <w:t>.</w:t>
      </w:r>
    </w:p>
    <w:p w:rsidR="004D7916" w:rsidRDefault="004D7916">
      <w:pPr>
        <w:ind w:firstLine="540"/>
        <w:jc w:val="both"/>
        <w:rPr>
          <w:snapToGrid w:val="0"/>
          <w:sz w:val="22"/>
        </w:rPr>
      </w:pPr>
      <w:r>
        <w:rPr>
          <w:snapToGrid w:val="0"/>
          <w:sz w:val="22"/>
          <w:lang w:val="en-US"/>
        </w:rPr>
        <w:t>S</w:t>
      </w:r>
      <w:r>
        <w:rPr>
          <w:snapToGrid w:val="0"/>
          <w:sz w:val="22"/>
        </w:rPr>
        <w:t xml:space="preserve"> = 3 (3</w:t>
      </w:r>
      <w:r>
        <w:rPr>
          <w:snapToGrid w:val="0"/>
          <w:sz w:val="22"/>
          <w:lang w:val="en-US"/>
        </w:rPr>
        <w:t>Fg</w:t>
      </w:r>
      <w:r>
        <w:rPr>
          <w:snapToGrid w:val="0"/>
          <w:sz w:val="22"/>
          <w:vertAlign w:val="superscript"/>
        </w:rPr>
        <w:t>2</w:t>
      </w:r>
      <w:r>
        <w:rPr>
          <w:snapToGrid w:val="0"/>
          <w:sz w:val="22"/>
        </w:rPr>
        <w:t>/4</w:t>
      </w:r>
      <w:r>
        <w:rPr>
          <w:snapToGrid w:val="0"/>
          <w:sz w:val="22"/>
          <w:lang w:val="en-US"/>
        </w:rPr>
        <w:t>K</w:t>
      </w:r>
      <w:r>
        <w:rPr>
          <w:snapToGrid w:val="0"/>
          <w:sz w:val="22"/>
        </w:rPr>
        <w:t>)</w:t>
      </w:r>
      <w:r>
        <w:rPr>
          <w:snapToGrid w:val="0"/>
          <w:sz w:val="22"/>
          <w:vertAlign w:val="superscript"/>
        </w:rPr>
        <w:t>1/3</w:t>
      </w:r>
      <w:r>
        <w:rPr>
          <w:snapToGrid w:val="0"/>
          <w:sz w:val="22"/>
        </w:rPr>
        <w:t xml:space="preserve">, где </w:t>
      </w:r>
    </w:p>
    <w:p w:rsidR="004D7916" w:rsidRDefault="004D7916">
      <w:pPr>
        <w:ind w:firstLine="540"/>
        <w:jc w:val="both"/>
        <w:rPr>
          <w:snapToGrid w:val="0"/>
          <w:sz w:val="22"/>
        </w:rPr>
      </w:pPr>
      <w:r>
        <w:rPr>
          <w:snapToGrid w:val="0"/>
          <w:sz w:val="22"/>
          <w:lang w:val="en-US"/>
        </w:rPr>
        <w:t>F</w:t>
      </w:r>
      <w:r>
        <w:rPr>
          <w:snapToGrid w:val="0"/>
          <w:sz w:val="22"/>
        </w:rPr>
        <w:t xml:space="preserve"> – транзакционные издержки</w:t>
      </w:r>
    </w:p>
    <w:p w:rsidR="004D7916" w:rsidRDefault="004D7916">
      <w:pPr>
        <w:ind w:firstLine="540"/>
        <w:jc w:val="both"/>
        <w:rPr>
          <w:snapToGrid w:val="0"/>
          <w:sz w:val="22"/>
        </w:rPr>
      </w:pPr>
      <w:r>
        <w:rPr>
          <w:snapToGrid w:val="0"/>
          <w:sz w:val="22"/>
          <w:lang w:val="en-US"/>
        </w:rPr>
        <w:t>g</w:t>
      </w:r>
      <w:r>
        <w:rPr>
          <w:snapToGrid w:val="0"/>
          <w:sz w:val="22"/>
          <w:vertAlign w:val="superscript"/>
        </w:rPr>
        <w:t>2</w:t>
      </w:r>
      <w:r>
        <w:rPr>
          <w:snapToGrid w:val="0"/>
          <w:sz w:val="22"/>
        </w:rPr>
        <w:t xml:space="preserve"> – дисперсия, отклонение размеров платежей или поступлений предприятия</w:t>
      </w:r>
    </w:p>
    <w:p w:rsidR="004D7916" w:rsidRDefault="004D7916">
      <w:pPr>
        <w:ind w:firstLine="540"/>
        <w:jc w:val="both"/>
        <w:rPr>
          <w:snapToGrid w:val="0"/>
          <w:sz w:val="22"/>
        </w:rPr>
      </w:pPr>
      <w:r>
        <w:rPr>
          <w:snapToGrid w:val="0"/>
          <w:sz w:val="22"/>
          <w:lang w:val="en-US"/>
        </w:rPr>
        <w:t>K</w:t>
      </w:r>
      <w:r>
        <w:rPr>
          <w:snapToGrid w:val="0"/>
          <w:sz w:val="22"/>
        </w:rPr>
        <w:t xml:space="preserve"> – издержки альтернативного использования ДС</w:t>
      </w:r>
    </w:p>
    <w:p w:rsidR="004D7916" w:rsidRDefault="004D7916">
      <w:pPr>
        <w:ind w:firstLine="540"/>
        <w:jc w:val="both"/>
        <w:rPr>
          <w:snapToGrid w:val="0"/>
          <w:sz w:val="22"/>
        </w:rPr>
      </w:pPr>
      <w:r>
        <w:rPr>
          <w:snapToGrid w:val="0"/>
          <w:sz w:val="22"/>
        </w:rPr>
        <w:t>Решение данной задачи  осуществляется следующим образом:</w:t>
      </w:r>
    </w:p>
    <w:p w:rsidR="004D7916" w:rsidRDefault="004D7916">
      <w:pPr>
        <w:numPr>
          <w:ilvl w:val="1"/>
          <w:numId w:val="37"/>
        </w:numPr>
        <w:jc w:val="both"/>
        <w:rPr>
          <w:snapToGrid w:val="0"/>
          <w:sz w:val="22"/>
        </w:rPr>
      </w:pPr>
      <w:r>
        <w:rPr>
          <w:snapToGrid w:val="0"/>
          <w:sz w:val="22"/>
        </w:rPr>
        <w:t xml:space="preserve">устанавливается нижний предел </w:t>
      </w:r>
      <w:r>
        <w:rPr>
          <w:snapToGrid w:val="0"/>
          <w:sz w:val="22"/>
          <w:lang w:val="en-US"/>
        </w:rPr>
        <w:t>L</w:t>
      </w:r>
    </w:p>
    <w:p w:rsidR="004D7916" w:rsidRDefault="004D7916">
      <w:pPr>
        <w:numPr>
          <w:ilvl w:val="1"/>
          <w:numId w:val="37"/>
        </w:numPr>
        <w:jc w:val="both"/>
        <w:rPr>
          <w:snapToGrid w:val="0"/>
          <w:sz w:val="22"/>
        </w:rPr>
      </w:pPr>
      <w:r>
        <w:rPr>
          <w:snapToGrid w:val="0"/>
          <w:sz w:val="22"/>
        </w:rPr>
        <w:t xml:space="preserve">рассчитывается интервал </w:t>
      </w:r>
      <w:r>
        <w:rPr>
          <w:snapToGrid w:val="0"/>
          <w:sz w:val="22"/>
          <w:lang w:val="en-US"/>
        </w:rPr>
        <w:t>S</w:t>
      </w:r>
    </w:p>
    <w:p w:rsidR="004D7916" w:rsidRDefault="004D7916">
      <w:pPr>
        <w:numPr>
          <w:ilvl w:val="1"/>
          <w:numId w:val="37"/>
        </w:numPr>
        <w:jc w:val="both"/>
        <w:rPr>
          <w:snapToGrid w:val="0"/>
          <w:sz w:val="22"/>
        </w:rPr>
      </w:pPr>
      <w:r>
        <w:rPr>
          <w:snapToGrid w:val="0"/>
          <w:sz w:val="22"/>
        </w:rPr>
        <w:t xml:space="preserve">определяется точка возврата </w:t>
      </w:r>
      <w:r>
        <w:rPr>
          <w:snapToGrid w:val="0"/>
          <w:sz w:val="22"/>
          <w:lang w:val="en-US"/>
        </w:rPr>
        <w:t>R</w:t>
      </w:r>
      <w:r>
        <w:rPr>
          <w:snapToGrid w:val="0"/>
          <w:sz w:val="22"/>
        </w:rPr>
        <w:t xml:space="preserve"> = (</w:t>
      </w:r>
      <w:r>
        <w:rPr>
          <w:snapToGrid w:val="0"/>
          <w:sz w:val="22"/>
          <w:lang w:val="en-US"/>
        </w:rPr>
        <w:t>S</w:t>
      </w:r>
      <w:r>
        <w:rPr>
          <w:snapToGrid w:val="0"/>
          <w:sz w:val="22"/>
        </w:rPr>
        <w:t xml:space="preserve">/3) + </w:t>
      </w:r>
      <w:r>
        <w:rPr>
          <w:snapToGrid w:val="0"/>
          <w:sz w:val="22"/>
          <w:lang w:val="en-US"/>
        </w:rPr>
        <w:t>L</w:t>
      </w:r>
    </w:p>
    <w:p w:rsidR="004D7916" w:rsidRDefault="004D7916">
      <w:pPr>
        <w:numPr>
          <w:ilvl w:val="1"/>
          <w:numId w:val="37"/>
        </w:numPr>
        <w:jc w:val="both"/>
        <w:rPr>
          <w:snapToGrid w:val="0"/>
          <w:sz w:val="22"/>
        </w:rPr>
      </w:pPr>
      <w:r>
        <w:rPr>
          <w:snapToGrid w:val="0"/>
          <w:sz w:val="22"/>
        </w:rPr>
        <w:t xml:space="preserve">определяется верхняя граница </w:t>
      </w:r>
      <w:r>
        <w:rPr>
          <w:snapToGrid w:val="0"/>
          <w:sz w:val="22"/>
          <w:lang w:val="en-US"/>
        </w:rPr>
        <w:t>H</w:t>
      </w:r>
      <w:r>
        <w:rPr>
          <w:snapToGrid w:val="0"/>
          <w:sz w:val="22"/>
        </w:rPr>
        <w:t>=</w:t>
      </w:r>
      <w:r>
        <w:rPr>
          <w:snapToGrid w:val="0"/>
          <w:sz w:val="22"/>
          <w:lang w:val="en-US"/>
        </w:rPr>
        <w:t>S</w:t>
      </w:r>
      <w:r>
        <w:rPr>
          <w:snapToGrid w:val="0"/>
          <w:sz w:val="22"/>
        </w:rPr>
        <w:t>+</w:t>
      </w:r>
      <w:r>
        <w:rPr>
          <w:snapToGrid w:val="0"/>
          <w:sz w:val="22"/>
          <w:lang w:val="en-US"/>
        </w:rPr>
        <w:t>L</w:t>
      </w:r>
    </w:p>
    <w:p w:rsidR="004D7916" w:rsidRDefault="004D7916">
      <w:pPr>
        <w:ind w:left="1260"/>
        <w:jc w:val="both"/>
        <w:rPr>
          <w:snapToGrid w:val="0"/>
          <w:sz w:val="22"/>
        </w:rPr>
      </w:pPr>
      <w:r>
        <w:rPr>
          <w:snapToGrid w:val="0"/>
          <w:sz w:val="22"/>
        </w:rPr>
        <w:t xml:space="preserve">Чем больше транзакционные издержки и дисперсия, тем больше д.б. интервал </w:t>
      </w:r>
      <w:r>
        <w:rPr>
          <w:snapToGrid w:val="0"/>
          <w:sz w:val="22"/>
          <w:lang w:val="en-US"/>
        </w:rPr>
        <w:t>S</w:t>
      </w:r>
      <w:r>
        <w:rPr>
          <w:snapToGrid w:val="0"/>
          <w:sz w:val="22"/>
        </w:rPr>
        <w:t>.</w:t>
      </w:r>
    </w:p>
    <w:p w:rsidR="004D7916" w:rsidRDefault="004D7916">
      <w:pPr>
        <w:ind w:firstLine="540"/>
        <w:jc w:val="both"/>
        <w:rPr>
          <w:snapToGrid w:val="0"/>
          <w:sz w:val="22"/>
        </w:rPr>
      </w:pPr>
      <w:r>
        <w:rPr>
          <w:b/>
          <w:snapToGrid w:val="0"/>
          <w:sz w:val="22"/>
        </w:rPr>
        <w:t>Бюджет</w:t>
      </w:r>
      <w:r>
        <w:rPr>
          <w:snapToGrid w:val="0"/>
          <w:sz w:val="22"/>
        </w:rPr>
        <w:t xml:space="preserve"> – количественный план в денежном выражении, показывающий планируемую величину доходов, расходов и капитал, который необходимо привлечь для достижения поставленной цели.</w:t>
      </w:r>
    </w:p>
    <w:p w:rsidR="004D7916" w:rsidRDefault="004D7916">
      <w:pPr>
        <w:ind w:firstLine="540"/>
        <w:jc w:val="both"/>
        <w:rPr>
          <w:snapToGrid w:val="0"/>
          <w:sz w:val="22"/>
        </w:rPr>
      </w:pPr>
      <w:r>
        <w:rPr>
          <w:snapToGrid w:val="0"/>
          <w:sz w:val="22"/>
        </w:rPr>
        <w:t>Бюджет компании (генеральный) представляет взаимосвязь различных бюджетов.</w:t>
      </w:r>
    </w:p>
    <w:p w:rsidR="004D7916" w:rsidRDefault="004D7916">
      <w:pPr>
        <w:ind w:firstLine="540"/>
        <w:jc w:val="both"/>
        <w:rPr>
          <w:snapToGrid w:val="0"/>
          <w:sz w:val="22"/>
        </w:rPr>
      </w:pPr>
      <w:r>
        <w:rPr>
          <w:snapToGrid w:val="0"/>
          <w:sz w:val="22"/>
        </w:rPr>
        <w:t>Выделяют бюджеты:</w:t>
      </w:r>
    </w:p>
    <w:p w:rsidR="004D7916" w:rsidRDefault="004D7916">
      <w:pPr>
        <w:ind w:firstLine="540"/>
        <w:jc w:val="both"/>
        <w:rPr>
          <w:snapToGrid w:val="0"/>
          <w:sz w:val="22"/>
        </w:rPr>
      </w:pPr>
      <w:r>
        <w:rPr>
          <w:snapToGrid w:val="0"/>
          <w:sz w:val="22"/>
        </w:rPr>
        <w:t>- затрат</w:t>
      </w:r>
    </w:p>
    <w:p w:rsidR="004D7916" w:rsidRDefault="004D7916">
      <w:pPr>
        <w:ind w:firstLine="540"/>
        <w:jc w:val="both"/>
        <w:rPr>
          <w:snapToGrid w:val="0"/>
          <w:sz w:val="22"/>
        </w:rPr>
      </w:pPr>
      <w:r>
        <w:rPr>
          <w:snapToGrid w:val="0"/>
          <w:sz w:val="22"/>
        </w:rPr>
        <w:t>- движения денежных средств</w:t>
      </w:r>
    </w:p>
    <w:p w:rsidR="004D7916" w:rsidRDefault="004D7916">
      <w:pPr>
        <w:ind w:firstLine="540"/>
        <w:jc w:val="both"/>
        <w:rPr>
          <w:snapToGrid w:val="0"/>
          <w:sz w:val="22"/>
        </w:rPr>
      </w:pPr>
      <w:r>
        <w:rPr>
          <w:snapToGrid w:val="0"/>
          <w:sz w:val="22"/>
        </w:rPr>
        <w:t>- прибыли</w:t>
      </w:r>
    </w:p>
    <w:p w:rsidR="004D7916" w:rsidRDefault="004D7916">
      <w:pPr>
        <w:ind w:firstLine="540"/>
        <w:jc w:val="both"/>
        <w:rPr>
          <w:snapToGrid w:val="0"/>
          <w:sz w:val="22"/>
        </w:rPr>
      </w:pPr>
      <w:r>
        <w:rPr>
          <w:snapToGrid w:val="0"/>
          <w:sz w:val="22"/>
        </w:rPr>
        <w:t>- продаж</w:t>
      </w:r>
    </w:p>
    <w:p w:rsidR="004D7916" w:rsidRDefault="004D7916">
      <w:pPr>
        <w:ind w:firstLine="540"/>
        <w:jc w:val="both"/>
        <w:rPr>
          <w:snapToGrid w:val="0"/>
          <w:sz w:val="22"/>
        </w:rPr>
      </w:pPr>
      <w:r>
        <w:rPr>
          <w:snapToGrid w:val="0"/>
          <w:sz w:val="22"/>
        </w:rPr>
        <w:t>Есть два подхода  к расчетам смет:</w:t>
      </w:r>
    </w:p>
    <w:p w:rsidR="004D7916" w:rsidRDefault="004D7916">
      <w:pPr>
        <w:ind w:firstLine="540"/>
        <w:jc w:val="both"/>
        <w:rPr>
          <w:snapToGrid w:val="0"/>
          <w:sz w:val="22"/>
        </w:rPr>
      </w:pPr>
      <w:r>
        <w:rPr>
          <w:snapToGrid w:val="0"/>
          <w:sz w:val="22"/>
        </w:rPr>
        <w:t>1. разработка сметы с «нуля» - применяется при начале работы нового предприятии, или если предприятие меняет свой профиль работы</w:t>
      </w:r>
    </w:p>
    <w:p w:rsidR="004D7916" w:rsidRDefault="004D7916">
      <w:pPr>
        <w:ind w:firstLine="540"/>
        <w:jc w:val="both"/>
        <w:rPr>
          <w:snapToGrid w:val="0"/>
          <w:sz w:val="22"/>
        </w:rPr>
      </w:pPr>
      <w:r>
        <w:rPr>
          <w:snapToGrid w:val="0"/>
          <w:sz w:val="22"/>
        </w:rPr>
        <w:t>2. планирование от достигнутого – при продолжении работы предприятия в той же сфере деятельности.</w:t>
      </w:r>
    </w:p>
    <w:p w:rsidR="004D7916" w:rsidRDefault="004D7916">
      <w:pPr>
        <w:ind w:firstLine="540"/>
        <w:jc w:val="both"/>
        <w:rPr>
          <w:snapToGrid w:val="0"/>
          <w:sz w:val="22"/>
        </w:rPr>
      </w:pPr>
    </w:p>
    <w:p w:rsidR="004D7916" w:rsidRDefault="004D7916">
      <w:pPr>
        <w:ind w:firstLine="540"/>
        <w:jc w:val="both"/>
        <w:rPr>
          <w:snapToGrid w:val="0"/>
        </w:rPr>
      </w:pPr>
    </w:p>
    <w:p w:rsidR="004D7916" w:rsidRDefault="004D7916">
      <w:pPr>
        <w:pStyle w:val="10"/>
        <w:shd w:val="clear" w:color="auto" w:fill="FFFFFF"/>
        <w:ind w:firstLine="540"/>
        <w:jc w:val="center"/>
        <w:rPr>
          <w:b/>
        </w:rPr>
      </w:pPr>
      <w:r>
        <w:rPr>
          <w:b/>
          <w:sz w:val="24"/>
          <w:highlight w:val="red"/>
        </w:rPr>
        <w:t>59. Отчетность предприятия, являющаяся источником информации в системе финансового менеджмента</w:t>
      </w:r>
      <w:r>
        <w:rPr>
          <w:b/>
          <w:highlight w:val="red"/>
        </w:rPr>
        <w:t>.</w:t>
      </w:r>
    </w:p>
    <w:p w:rsidR="004D7916" w:rsidRDefault="004D7916">
      <w:pPr>
        <w:pStyle w:val="10"/>
        <w:shd w:val="clear" w:color="auto" w:fill="FFFFFF"/>
        <w:ind w:firstLine="540"/>
        <w:jc w:val="center"/>
        <w:rPr>
          <w:b/>
        </w:rPr>
      </w:pPr>
    </w:p>
    <w:p w:rsidR="004D7916" w:rsidRDefault="004D7916">
      <w:pPr>
        <w:pStyle w:val="10"/>
        <w:shd w:val="clear" w:color="auto" w:fill="FFFFFF"/>
        <w:ind w:firstLine="540"/>
        <w:jc w:val="both"/>
        <w:rPr>
          <w:sz w:val="22"/>
        </w:rPr>
      </w:pPr>
      <w:r>
        <w:rPr>
          <w:b/>
          <w:sz w:val="22"/>
        </w:rPr>
        <w:t xml:space="preserve">Финансовая отчетность </w:t>
      </w:r>
      <w:r>
        <w:rPr>
          <w:sz w:val="22"/>
        </w:rPr>
        <w:t>— это совокупность форм отчетности, составленных на основе данных финансового учета с целью пре</w:t>
      </w:r>
      <w:r>
        <w:rPr>
          <w:sz w:val="22"/>
        </w:rPr>
        <w:softHyphen/>
        <w:t>доставления пользователям обобщенной информации о финансо</w:t>
      </w:r>
      <w:r>
        <w:rPr>
          <w:sz w:val="22"/>
        </w:rPr>
        <w:softHyphen/>
        <w:t>вом положении и деятельности предприятия, а также изменениях в его финансовом положении за отчетный период в удобной и понятной форме для принятия этими пользователями определен</w:t>
      </w:r>
      <w:r>
        <w:rPr>
          <w:sz w:val="22"/>
        </w:rPr>
        <w:softHyphen/>
        <w:t>ных деловых решений. Финансовый учет, в свою очередь, обоб</w:t>
      </w:r>
      <w:r>
        <w:rPr>
          <w:sz w:val="22"/>
        </w:rPr>
        <w:softHyphen/>
        <w:t>щает данные производственного учета, которые накапливаются и используются компанией для внутреннего пользования. Необхо</w:t>
      </w:r>
      <w:r>
        <w:rPr>
          <w:sz w:val="22"/>
        </w:rPr>
        <w:softHyphen/>
        <w:t>димость функционального разделения бухгалтерского учета в но</w:t>
      </w:r>
      <w:r>
        <w:rPr>
          <w:sz w:val="22"/>
        </w:rPr>
        <w:softHyphen/>
        <w:t>вых условиях на финансовый учет и производственный определя</w:t>
      </w:r>
      <w:r>
        <w:rPr>
          <w:sz w:val="22"/>
        </w:rPr>
        <w:softHyphen/>
        <w:t>ется принципиальными отличиями задач учета в плановой эконо</w:t>
      </w:r>
      <w:r>
        <w:rPr>
          <w:sz w:val="22"/>
        </w:rPr>
        <w:softHyphen/>
        <w:t>мике и рыночной экономике.</w:t>
      </w:r>
    </w:p>
    <w:p w:rsidR="004D7916" w:rsidRDefault="004D7916">
      <w:pPr>
        <w:pStyle w:val="10"/>
        <w:shd w:val="clear" w:color="auto" w:fill="FFFFFF"/>
        <w:ind w:firstLine="540"/>
        <w:jc w:val="both"/>
        <w:rPr>
          <w:sz w:val="22"/>
        </w:rPr>
      </w:pPr>
      <w:r>
        <w:rPr>
          <w:b/>
          <w:sz w:val="22"/>
        </w:rPr>
        <w:t xml:space="preserve">В плановой экономике к </w:t>
      </w:r>
      <w:r>
        <w:rPr>
          <w:sz w:val="22"/>
        </w:rPr>
        <w:t>отчетности предъявлялись следующие требования:</w:t>
      </w:r>
    </w:p>
    <w:p w:rsidR="004D7916" w:rsidRDefault="004D7916">
      <w:pPr>
        <w:pStyle w:val="10"/>
        <w:shd w:val="clear" w:color="auto" w:fill="FFFFFF"/>
        <w:ind w:firstLine="540"/>
        <w:jc w:val="both"/>
        <w:rPr>
          <w:sz w:val="22"/>
        </w:rPr>
      </w:pPr>
      <w:r>
        <w:rPr>
          <w:sz w:val="22"/>
        </w:rPr>
        <w:t>• строгая унификация;</w:t>
      </w:r>
    </w:p>
    <w:p w:rsidR="004D7916" w:rsidRDefault="004D7916">
      <w:pPr>
        <w:pStyle w:val="10"/>
        <w:shd w:val="clear" w:color="auto" w:fill="FFFFFF"/>
        <w:ind w:firstLine="540"/>
        <w:jc w:val="both"/>
        <w:rPr>
          <w:sz w:val="22"/>
        </w:rPr>
      </w:pPr>
      <w:r>
        <w:rPr>
          <w:sz w:val="22"/>
        </w:rPr>
        <w:t>• ориентация на показатели, отражающие выполнение произ</w:t>
      </w:r>
      <w:r>
        <w:rPr>
          <w:sz w:val="22"/>
        </w:rPr>
        <w:softHyphen/>
        <w:t>водственных заданий;</w:t>
      </w:r>
    </w:p>
    <w:p w:rsidR="004D7916" w:rsidRDefault="004D7916">
      <w:pPr>
        <w:ind w:firstLine="540"/>
        <w:rPr>
          <w:sz w:val="22"/>
        </w:rPr>
      </w:pPr>
      <w:r>
        <w:rPr>
          <w:sz w:val="22"/>
        </w:rPr>
        <w:t xml:space="preserve">• расчет базы налогообложения и других отчислений в бюджет.  </w:t>
      </w:r>
    </w:p>
    <w:p w:rsidR="004D7916" w:rsidRDefault="004D7916">
      <w:pPr>
        <w:shd w:val="clear" w:color="auto" w:fill="FFFFFF"/>
        <w:autoSpaceDE w:val="0"/>
        <w:autoSpaceDN w:val="0"/>
        <w:adjustRightInd w:val="0"/>
        <w:ind w:firstLine="540"/>
        <w:jc w:val="both"/>
        <w:rPr>
          <w:sz w:val="22"/>
        </w:rPr>
      </w:pPr>
      <w:r>
        <w:rPr>
          <w:b/>
          <w:sz w:val="22"/>
        </w:rPr>
        <w:t xml:space="preserve">В рыночной экономике </w:t>
      </w:r>
      <w:r>
        <w:rPr>
          <w:sz w:val="22"/>
        </w:rPr>
        <w:t>у предприятия, с одной стороны, воз</w:t>
      </w:r>
      <w:r>
        <w:rPr>
          <w:sz w:val="22"/>
        </w:rPr>
        <w:softHyphen/>
        <w:t>никает потребность в наличии своевременной и полной инфор</w:t>
      </w:r>
      <w:r>
        <w:rPr>
          <w:sz w:val="22"/>
        </w:rPr>
        <w:softHyphen/>
        <w:t>мации для принятия управленческих решений и оценки их ре</w:t>
      </w:r>
      <w:r>
        <w:rPr>
          <w:sz w:val="22"/>
        </w:rPr>
        <w:softHyphen/>
        <w:t>зультатов. С другой стороны, предприятие должно предоставить соответствующую информацию и тем, кто инвестировал (или со</w:t>
      </w:r>
      <w:r>
        <w:rPr>
          <w:sz w:val="22"/>
        </w:rPr>
        <w:softHyphen/>
        <w:t>бирается инвестировать) в него свои средства. Наряду с этим, и в условиях рынка продолжает сохраняться необходимость отчета перед государством о правильности налоговых отчислений.</w:t>
      </w:r>
    </w:p>
    <w:p w:rsidR="004D7916" w:rsidRDefault="004D7916">
      <w:pPr>
        <w:pStyle w:val="10"/>
        <w:shd w:val="clear" w:color="auto" w:fill="FFFFFF"/>
        <w:ind w:firstLine="540"/>
        <w:jc w:val="both"/>
        <w:rPr>
          <w:sz w:val="22"/>
        </w:rPr>
      </w:pPr>
      <w:r>
        <w:rPr>
          <w:sz w:val="22"/>
        </w:rPr>
        <w:t>Стороны, заинтересованные в информации о деятельности предприятия, можно условно разделить на две основные катего</w:t>
      </w:r>
      <w:r>
        <w:rPr>
          <w:sz w:val="22"/>
        </w:rPr>
        <w:softHyphen/>
        <w:t>рии: внешне и внутренние пользователи.</w:t>
      </w:r>
    </w:p>
    <w:p w:rsidR="004D7916" w:rsidRDefault="004D7916">
      <w:pPr>
        <w:pStyle w:val="10"/>
        <w:shd w:val="clear" w:color="auto" w:fill="FFFFFF"/>
        <w:ind w:firstLine="540"/>
        <w:jc w:val="both"/>
        <w:rPr>
          <w:sz w:val="22"/>
        </w:rPr>
      </w:pPr>
      <w:r>
        <w:rPr>
          <w:b/>
          <w:sz w:val="22"/>
        </w:rPr>
        <w:t xml:space="preserve">К внутренним пользователям </w:t>
      </w:r>
      <w:r>
        <w:rPr>
          <w:sz w:val="22"/>
        </w:rPr>
        <w:t>относится управленческий персо</w:t>
      </w:r>
      <w:r>
        <w:rPr>
          <w:sz w:val="22"/>
        </w:rPr>
        <w:softHyphen/>
        <w:t>нал предприятия. Он принимает различные решения производст</w:t>
      </w:r>
      <w:r>
        <w:rPr>
          <w:sz w:val="22"/>
        </w:rPr>
        <w:softHyphen/>
        <w:t>венного и финансового характера. Например, на базе отчетности составляется финансовый план предприятия на следующий год, принимаются решения об увеличении или уменьшении объема реализации, ценах продаваемых товаров, направлениях инвести</w:t>
      </w:r>
      <w:r>
        <w:rPr>
          <w:sz w:val="22"/>
        </w:rPr>
        <w:softHyphen/>
        <w:t>рования ресурсов предприятия, целесообразности привлечения кредитов и др. Очевидно, что для принятия таких решений требу</w:t>
      </w:r>
      <w:r>
        <w:rPr>
          <w:sz w:val="22"/>
        </w:rPr>
        <w:softHyphen/>
        <w:t>ется полная, своевременная и точная информация, поскольку в противном случае предприятие может понести большие убытки и даже обанкротиться.</w:t>
      </w:r>
    </w:p>
    <w:p w:rsidR="004D7916" w:rsidRDefault="004D7916">
      <w:pPr>
        <w:pStyle w:val="10"/>
        <w:shd w:val="clear" w:color="auto" w:fill="FFFFFF"/>
        <w:ind w:firstLine="540"/>
        <w:jc w:val="both"/>
        <w:rPr>
          <w:sz w:val="22"/>
        </w:rPr>
      </w:pPr>
      <w:r>
        <w:rPr>
          <w:sz w:val="22"/>
        </w:rPr>
        <w:t>Кроме того, финансовая отчетность является связующим зве</w:t>
      </w:r>
      <w:r>
        <w:rPr>
          <w:sz w:val="22"/>
        </w:rPr>
        <w:softHyphen/>
        <w:t>ном между предприятием и его внешней средой. Целью представ</w:t>
      </w:r>
      <w:r>
        <w:rPr>
          <w:sz w:val="22"/>
        </w:rPr>
        <w:softHyphen/>
        <w:t>ления предприятием отчетности внешним пользователям в усло</w:t>
      </w:r>
      <w:r>
        <w:rPr>
          <w:sz w:val="22"/>
        </w:rPr>
        <w:softHyphen/>
        <w:t xml:space="preserve">виях рынка является прежде всего получение дополнительных финансовых ресурсов на финансовых рынках. Таким образом, от того, что представлено в финансовой отчетности, зависит будущее предприятия. </w:t>
      </w:r>
    </w:p>
    <w:p w:rsidR="004D7916" w:rsidRDefault="004D7916">
      <w:pPr>
        <w:pStyle w:val="10"/>
        <w:shd w:val="clear" w:color="auto" w:fill="FFFFFF"/>
        <w:ind w:firstLine="540"/>
        <w:jc w:val="both"/>
        <w:rPr>
          <w:sz w:val="22"/>
        </w:rPr>
      </w:pPr>
      <w:r>
        <w:rPr>
          <w:sz w:val="22"/>
        </w:rPr>
        <w:t xml:space="preserve">Среди </w:t>
      </w:r>
      <w:r>
        <w:rPr>
          <w:b/>
          <w:sz w:val="22"/>
        </w:rPr>
        <w:t xml:space="preserve">внешних пользователей </w:t>
      </w:r>
      <w:r>
        <w:rPr>
          <w:sz w:val="22"/>
        </w:rPr>
        <w:t>финансовой отчетности выделя</w:t>
      </w:r>
      <w:r>
        <w:rPr>
          <w:sz w:val="22"/>
        </w:rPr>
        <w:softHyphen/>
        <w:t>ются, в свою очередь, две группы: пользователи, непосредственно заинтересованные в деятельности компании (1), и пользователи, опосредованно заинтересованные в ней (2).</w:t>
      </w:r>
    </w:p>
    <w:p w:rsidR="004D7916" w:rsidRDefault="004D7916">
      <w:pPr>
        <w:pStyle w:val="10"/>
        <w:shd w:val="clear" w:color="auto" w:fill="FFFFFF"/>
        <w:ind w:firstLine="540"/>
        <w:jc w:val="both"/>
        <w:rPr>
          <w:sz w:val="22"/>
        </w:rPr>
      </w:pPr>
      <w:r>
        <w:rPr>
          <w:sz w:val="22"/>
        </w:rPr>
        <w:t>К первой группе относятся:</w:t>
      </w:r>
    </w:p>
    <w:p w:rsidR="004D7916" w:rsidRDefault="004D7916">
      <w:pPr>
        <w:pStyle w:val="10"/>
        <w:shd w:val="clear" w:color="auto" w:fill="FFFFFF"/>
        <w:ind w:firstLine="540"/>
        <w:jc w:val="both"/>
        <w:rPr>
          <w:sz w:val="22"/>
        </w:rPr>
      </w:pPr>
      <w:r>
        <w:rPr>
          <w:sz w:val="22"/>
        </w:rPr>
        <w:t xml:space="preserve"> нынешние и потенциальные собственники предприятия, кредиторы,  поставщики и покупатели, государство,</w:t>
      </w:r>
      <w:r>
        <w:rPr>
          <w:b/>
          <w:sz w:val="22"/>
        </w:rPr>
        <w:t xml:space="preserve"> </w:t>
      </w:r>
      <w:r>
        <w:rPr>
          <w:sz w:val="22"/>
        </w:rPr>
        <w:t>прежде всего в лице налоговых органов, служащие компании.</w:t>
      </w:r>
    </w:p>
    <w:p w:rsidR="004D7916" w:rsidRDefault="004D7916">
      <w:pPr>
        <w:pStyle w:val="10"/>
        <w:shd w:val="clear" w:color="auto" w:fill="FFFFFF"/>
        <w:ind w:firstLine="540"/>
        <w:jc w:val="both"/>
        <w:rPr>
          <w:sz w:val="22"/>
        </w:rPr>
      </w:pPr>
      <w:r>
        <w:rPr>
          <w:sz w:val="22"/>
        </w:rPr>
        <w:t>Вторая группа пользователей внешней финансовой отчетнос</w:t>
      </w:r>
      <w:r>
        <w:rPr>
          <w:sz w:val="22"/>
        </w:rPr>
        <w:softHyphen/>
        <w:t>ти — это те юридические и физические лица, кому изучение от</w:t>
      </w:r>
      <w:r>
        <w:rPr>
          <w:sz w:val="22"/>
        </w:rPr>
        <w:softHyphen/>
        <w:t>четности необходимо для защиты интересов первой группы поль</w:t>
      </w:r>
      <w:r>
        <w:rPr>
          <w:sz w:val="22"/>
        </w:rPr>
        <w:softHyphen/>
        <w:t>зователей (аудиторские службы, консультанты по финансовым вопросам, биржи ценных бумаг, регистрирующие и другие государственные органы, законодательные органы; юристы, пресса, торгово-производственные ассоциации).</w:t>
      </w:r>
    </w:p>
    <w:p w:rsidR="004D7916" w:rsidRDefault="004D7916">
      <w:pPr>
        <w:pStyle w:val="10"/>
        <w:shd w:val="clear" w:color="auto" w:fill="FFFFFF"/>
        <w:ind w:firstLine="540"/>
        <w:jc w:val="both"/>
        <w:rPr>
          <w:sz w:val="22"/>
        </w:rPr>
      </w:pPr>
      <w:r>
        <w:rPr>
          <w:sz w:val="22"/>
        </w:rPr>
        <w:t xml:space="preserve">    В соответствии с различными экономическими признаками, вся отчетная информация группируется в отдельные укрупненные статьи, которые в международной практике называются </w:t>
      </w:r>
      <w:r>
        <w:rPr>
          <w:b/>
          <w:sz w:val="22"/>
        </w:rPr>
        <w:t>элемента</w:t>
      </w:r>
      <w:r>
        <w:rPr>
          <w:b/>
          <w:sz w:val="22"/>
        </w:rPr>
        <w:softHyphen/>
        <w:t xml:space="preserve">ми финансовой отчетности. </w:t>
      </w:r>
      <w:r>
        <w:rPr>
          <w:sz w:val="22"/>
        </w:rPr>
        <w:t>Основными элементами финансовой отчетности являются активы, обязательства, собственный капи</w:t>
      </w:r>
      <w:r>
        <w:rPr>
          <w:sz w:val="22"/>
        </w:rPr>
        <w:softHyphen/>
        <w:t>тал, доходы, расходы, прибыль и убытки. Три первых элемента характеризуют средства предприятия и источники этих средств на определенную дату; остальные элементы отражают операции и со</w:t>
      </w:r>
      <w:r>
        <w:rPr>
          <w:sz w:val="22"/>
        </w:rPr>
        <w:softHyphen/>
        <w:t>бытия хозяйственной жизни, которые повлияли на финансовое положение предприятия в течение отчетного периода и обуслови</w:t>
      </w:r>
      <w:r>
        <w:rPr>
          <w:sz w:val="22"/>
        </w:rPr>
        <w:softHyphen/>
        <w:t xml:space="preserve">ли изменения в первых трех элементах. Все элементы финансовой отчетности отражаются в </w:t>
      </w:r>
      <w:r>
        <w:rPr>
          <w:b/>
          <w:sz w:val="22"/>
        </w:rPr>
        <w:t xml:space="preserve">формах отчетности, </w:t>
      </w:r>
      <w:r>
        <w:rPr>
          <w:sz w:val="22"/>
        </w:rPr>
        <w:t>среди которых во всех странах, в том числе и в России выделяют:</w:t>
      </w:r>
    </w:p>
    <w:p w:rsidR="004D7916" w:rsidRDefault="004D7916">
      <w:pPr>
        <w:pStyle w:val="10"/>
        <w:shd w:val="clear" w:color="auto" w:fill="FFFFFF"/>
        <w:ind w:firstLine="540"/>
        <w:jc w:val="both"/>
        <w:rPr>
          <w:sz w:val="22"/>
        </w:rPr>
      </w:pPr>
      <w:r>
        <w:rPr>
          <w:sz w:val="22"/>
        </w:rPr>
        <w:t>- баланс</w:t>
      </w:r>
    </w:p>
    <w:p w:rsidR="004D7916" w:rsidRDefault="004D7916">
      <w:pPr>
        <w:pStyle w:val="10"/>
        <w:shd w:val="clear" w:color="auto" w:fill="FFFFFF"/>
        <w:ind w:firstLine="540"/>
        <w:jc w:val="both"/>
        <w:rPr>
          <w:sz w:val="22"/>
        </w:rPr>
      </w:pPr>
      <w:r>
        <w:rPr>
          <w:sz w:val="22"/>
        </w:rPr>
        <w:t>- отчет о прибылях и убытках</w:t>
      </w:r>
    </w:p>
    <w:p w:rsidR="004D7916" w:rsidRDefault="004D7916">
      <w:pPr>
        <w:pStyle w:val="10"/>
        <w:shd w:val="clear" w:color="auto" w:fill="FFFFFF"/>
        <w:ind w:firstLine="540"/>
        <w:jc w:val="both"/>
        <w:rPr>
          <w:sz w:val="22"/>
        </w:rPr>
      </w:pPr>
      <w:r>
        <w:rPr>
          <w:sz w:val="22"/>
        </w:rPr>
        <w:t>- отчет о движении ДС</w:t>
      </w:r>
    </w:p>
    <w:p w:rsidR="004D7916" w:rsidRDefault="004D7916">
      <w:pPr>
        <w:pStyle w:val="10"/>
        <w:shd w:val="clear" w:color="auto" w:fill="FFFFFF"/>
        <w:ind w:firstLine="540"/>
        <w:jc w:val="both"/>
        <w:rPr>
          <w:sz w:val="22"/>
        </w:rPr>
      </w:pPr>
      <w:r>
        <w:rPr>
          <w:sz w:val="22"/>
        </w:rPr>
        <w:t>- отчет об изменении капитала</w:t>
      </w:r>
    </w:p>
    <w:p w:rsidR="004D7916" w:rsidRDefault="004D7916">
      <w:pPr>
        <w:pStyle w:val="10"/>
        <w:shd w:val="clear" w:color="auto" w:fill="FFFFFF"/>
        <w:ind w:firstLine="540"/>
        <w:jc w:val="both"/>
        <w:rPr>
          <w:sz w:val="22"/>
        </w:rPr>
      </w:pPr>
      <w:r>
        <w:rPr>
          <w:sz w:val="22"/>
        </w:rPr>
        <w:t>- пояснительная записка к балансу</w:t>
      </w:r>
    </w:p>
    <w:p w:rsidR="004D7916" w:rsidRDefault="004D7916">
      <w:pPr>
        <w:pStyle w:val="10"/>
        <w:shd w:val="clear" w:color="auto" w:fill="FFFFFF"/>
        <w:ind w:firstLine="540"/>
        <w:jc w:val="both"/>
        <w:rPr>
          <w:sz w:val="22"/>
        </w:rPr>
      </w:pPr>
      <w:r>
        <w:rPr>
          <w:sz w:val="22"/>
        </w:rPr>
        <w:t>К недостаткам бухгалтерской отчетности относятся:</w:t>
      </w:r>
    </w:p>
    <w:p w:rsidR="004D7916" w:rsidRDefault="004D7916">
      <w:pPr>
        <w:pStyle w:val="10"/>
        <w:shd w:val="clear" w:color="auto" w:fill="FFFFFF"/>
        <w:ind w:firstLine="540"/>
        <w:jc w:val="both"/>
        <w:rPr>
          <w:sz w:val="22"/>
        </w:rPr>
      </w:pPr>
      <w:r>
        <w:rPr>
          <w:sz w:val="22"/>
        </w:rPr>
        <w:t>-  регистрация показателей не в динамике, а на конкретный период времени</w:t>
      </w:r>
    </w:p>
    <w:p w:rsidR="004D7916" w:rsidRDefault="004D7916">
      <w:pPr>
        <w:pStyle w:val="10"/>
        <w:shd w:val="clear" w:color="auto" w:fill="FFFFFF"/>
        <w:ind w:firstLine="540"/>
        <w:jc w:val="both"/>
        <w:rPr>
          <w:sz w:val="22"/>
        </w:rPr>
      </w:pPr>
      <w:r>
        <w:rPr>
          <w:sz w:val="22"/>
        </w:rPr>
        <w:t>- так как отчетность составляется на конец периода, то в ней большую часть занимают начисления на з/п, задолженность перед поставщиками, следовательно показатели баланса не корректны по своей структуре.</w:t>
      </w:r>
    </w:p>
    <w:p w:rsidR="004D7916" w:rsidRDefault="004D7916">
      <w:pPr>
        <w:pStyle w:val="10"/>
        <w:shd w:val="clear" w:color="auto" w:fill="FFFFFF"/>
        <w:ind w:firstLine="540"/>
        <w:jc w:val="both"/>
        <w:rPr>
          <w:sz w:val="22"/>
        </w:rPr>
      </w:pPr>
      <w:r>
        <w:rPr>
          <w:sz w:val="22"/>
        </w:rPr>
        <w:t>- не раскрывается информация более подробно по срокам обязательств, по видам обязательств и т.п.</w:t>
      </w:r>
    </w:p>
    <w:p w:rsidR="004D7916" w:rsidRDefault="004D7916">
      <w:pPr>
        <w:pStyle w:val="10"/>
        <w:shd w:val="clear" w:color="auto" w:fill="FFFFFF"/>
        <w:ind w:firstLine="540"/>
        <w:jc w:val="both"/>
        <w:rPr>
          <w:sz w:val="24"/>
        </w:rPr>
      </w:pP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p>
    <w:p w:rsidR="004D7916" w:rsidRDefault="004D7916">
      <w:pPr>
        <w:pStyle w:val="1"/>
        <w:spacing w:before="0"/>
        <w:ind w:firstLine="187"/>
        <w:jc w:val="center"/>
        <w:rPr>
          <w:rFonts w:ascii="Times New Roman" w:hAnsi="Times New Roman"/>
          <w:sz w:val="24"/>
        </w:rPr>
      </w:pPr>
      <w:r>
        <w:rPr>
          <w:rFonts w:ascii="Times New Roman" w:hAnsi="Times New Roman"/>
          <w:sz w:val="24"/>
          <w:highlight w:val="red"/>
        </w:rPr>
        <w:t>60. Управление доходами предприятия на конкурентном и монопольном рынке.</w:t>
      </w:r>
    </w:p>
    <w:p w:rsidR="004D7916" w:rsidRDefault="004D7916">
      <w:pPr>
        <w:pStyle w:val="1"/>
        <w:spacing w:before="0" w:after="0"/>
        <w:ind w:firstLine="540"/>
        <w:jc w:val="both"/>
        <w:rPr>
          <w:rFonts w:ascii="Times New Roman" w:hAnsi="Times New Roman"/>
          <w:sz w:val="24"/>
        </w:rPr>
      </w:pPr>
      <w:r>
        <w:rPr>
          <w:rFonts w:ascii="Times New Roman" w:hAnsi="Times New Roman"/>
          <w:sz w:val="24"/>
        </w:rPr>
        <w:t>Спрос отдельной фирмы.</w:t>
      </w:r>
    </w:p>
    <w:p w:rsidR="004D7916" w:rsidRDefault="004D7916">
      <w:pPr>
        <w:pStyle w:val="1"/>
        <w:spacing w:before="0" w:after="0"/>
        <w:ind w:firstLine="540"/>
        <w:jc w:val="both"/>
        <w:rPr>
          <w:rFonts w:ascii="Times New Roman" w:hAnsi="Times New Roman"/>
          <w:sz w:val="24"/>
        </w:rPr>
      </w:pPr>
      <w:r>
        <w:rPr>
          <w:rFonts w:ascii="Times New Roman" w:hAnsi="Times New Roman"/>
          <w:sz w:val="24"/>
        </w:rPr>
        <w:t xml:space="preserve">Если фирма действует в условиях совершенной конкуренции, то каждую единицу товара она продает по одинаковой рыночной цене. Это означает, что каждая дополнительно проданная единица товара будет добавлять к суммарной выручке фирмы одну и ту же величину предельной выручки, равную цене товара. Следовательно </w:t>
      </w:r>
      <w:r>
        <w:rPr>
          <w:rFonts w:ascii="Times New Roman" w:hAnsi="Times New Roman"/>
          <w:i/>
          <w:sz w:val="24"/>
        </w:rPr>
        <w:t>для отдель</w:t>
      </w:r>
      <w:r>
        <w:rPr>
          <w:rFonts w:ascii="Times New Roman" w:hAnsi="Times New Roman"/>
          <w:i/>
          <w:sz w:val="24"/>
        </w:rPr>
        <w:softHyphen/>
        <w:t>ной фирмы, действующей в совершенно конкурентном рынке, вели</w:t>
      </w:r>
      <w:r>
        <w:rPr>
          <w:rFonts w:ascii="Times New Roman" w:hAnsi="Times New Roman"/>
          <w:i/>
          <w:sz w:val="24"/>
        </w:rPr>
        <w:softHyphen/>
        <w:t>чины средней и предельной выручки равны цене товара Р, т.е. МР=АР=Р, поэтому кривые спроса, средней и предельной выручки совпадают и представляют собой одну и ту же горизонтальную линию, проведенную на уровне цены товара.</w:t>
      </w:r>
    </w:p>
    <w:p w:rsidR="004D7916" w:rsidRDefault="004D7916">
      <w:pPr>
        <w:ind w:firstLine="540"/>
        <w:jc w:val="both"/>
      </w:pPr>
      <w:r>
        <w:t>В условиях совершенной конкуренции любая фирма отрасли в гра</w:t>
      </w:r>
      <w:r>
        <w:softHyphen/>
        <w:t>ницах изменения объемов ее выпуска не оказывает существенного влияния на цену товара и реализует любое количество товара по неиз</w:t>
      </w:r>
      <w:r>
        <w:softHyphen/>
        <w:t>менной цене, поэтому спрос на продукцию отдельной фирмы является абсолютно эластичным, а кривая спроса каждой фирмы горизонталь</w:t>
      </w:r>
      <w:r>
        <w:softHyphen/>
        <w:t xml:space="preserve">на. Естественно, абсолютно эластичный спрос вовсе не означает, что фирма может </w:t>
      </w:r>
      <w:r>
        <w:rPr>
          <w:i/>
        </w:rPr>
        <w:t>бесконечно</w:t>
      </w:r>
      <w:r>
        <w:t xml:space="preserve"> увеличивать объемы производства при одной и той же цене. Цена будет постоянной постольку, поскольку обычные изменения выпуска отдельной фирмы незначительны по сравнению с объемами производства </w:t>
      </w:r>
      <w:r>
        <w:rPr>
          <w:i/>
        </w:rPr>
        <w:t>всей отрасли.</w:t>
      </w:r>
      <w:r>
        <w:t xml:space="preserve"> Что же касается кривой спроса всей отрасли, то она имеет обычный «нисходящий» вид, ибо любые изменения количества товара, производимого </w:t>
      </w:r>
      <w:r>
        <w:rPr>
          <w:i/>
        </w:rPr>
        <w:t>всей</w:t>
      </w:r>
      <w:r>
        <w:t xml:space="preserve"> отраслью, на кото</w:t>
      </w:r>
      <w:r>
        <w:softHyphen/>
        <w:t>рое предъявляется спрос домохозяйствами, оказывает воздействие на цену товара.</w:t>
      </w:r>
    </w:p>
    <w:p w:rsidR="004D7916" w:rsidRDefault="004D7916">
      <w:pPr>
        <w:ind w:firstLine="540"/>
        <w:jc w:val="both"/>
        <w:rPr>
          <w:b/>
        </w:rPr>
      </w:pPr>
      <w:r>
        <w:t>На рис.7-1 приведены условные кривые спроса отрасли и отдельной фирмы (обратите внимание на размерность объемов производства в обоих случаях):</w:t>
      </w:r>
      <w:r>
        <w:rPr>
          <w:b/>
        </w:rPr>
        <w:t xml:space="preserve"> рис. 7-1</w:t>
      </w:r>
    </w:p>
    <w:p w:rsidR="004D7916" w:rsidRDefault="0060719F">
      <w:pPr>
        <w:ind w:firstLine="540"/>
        <w:jc w:val="both"/>
      </w:pPr>
      <w:r>
        <w:rPr>
          <w:b/>
        </w:rPr>
        <w:pict>
          <v:shape id="_x0000_i1038" type="#_x0000_t75" style="width:450pt;height:165.75pt" fillcolor="window">
            <v:imagedata r:id="rId25" o:title=""/>
          </v:shape>
        </w:pict>
      </w:r>
    </w:p>
    <w:p w:rsidR="004D7916" w:rsidRDefault="004D7916">
      <w:pPr>
        <w:ind w:firstLine="540"/>
        <w:jc w:val="both"/>
        <w:rPr>
          <w:b/>
        </w:rPr>
      </w:pPr>
      <w:r>
        <w:rPr>
          <w:b/>
        </w:rPr>
        <w:t>Кривые спроса отрасли и отдельной фирмы</w:t>
      </w:r>
    </w:p>
    <w:p w:rsidR="004D7916" w:rsidRDefault="004D7916">
      <w:pPr>
        <w:ind w:firstLine="540"/>
        <w:jc w:val="both"/>
      </w:pPr>
      <w:r>
        <w:t xml:space="preserve">На рис.7-1 а показаны кривые спроса и предложения совершенно конкурентной </w:t>
      </w:r>
      <w:r>
        <w:rPr>
          <w:u w:val="single"/>
        </w:rPr>
        <w:t>от</w:t>
      </w:r>
      <w:r>
        <w:rPr>
          <w:u w:val="single"/>
        </w:rPr>
        <w:softHyphen/>
        <w:t>расли.</w:t>
      </w:r>
      <w:r>
        <w:t xml:space="preserve"> </w:t>
      </w:r>
    </w:p>
    <w:p w:rsidR="004D7916" w:rsidRDefault="004D7916">
      <w:pPr>
        <w:ind w:firstLine="540"/>
        <w:jc w:val="both"/>
      </w:pPr>
      <w:r>
        <w:t xml:space="preserve">Как видно, в точке равновесия </w:t>
      </w:r>
      <w:r>
        <w:rPr>
          <w:smallCaps/>
          <w:lang w:val="en-US"/>
        </w:rPr>
        <w:t>qe</w:t>
      </w:r>
      <w:r>
        <w:rPr>
          <w:smallCaps/>
        </w:rPr>
        <w:t xml:space="preserve"> =</w:t>
      </w:r>
      <w:r>
        <w:t xml:space="preserve"> 80 млн.тонн, </w:t>
      </w:r>
      <w:r>
        <w:rPr>
          <w:i/>
          <w:smallCaps/>
        </w:rPr>
        <w:t>ре</w:t>
      </w:r>
      <w:r>
        <w:rPr>
          <w:smallCaps/>
        </w:rPr>
        <w:t xml:space="preserve"> =</w:t>
      </w:r>
      <w:r>
        <w:t xml:space="preserve"> 2,5 млн.руб.</w:t>
      </w:r>
    </w:p>
    <w:p w:rsidR="004D7916" w:rsidRDefault="004D7916">
      <w:pPr>
        <w:ind w:firstLine="540"/>
        <w:jc w:val="both"/>
      </w:pPr>
      <w:r>
        <w:t xml:space="preserve">Рис.7-1 б показывает кривую спроса </w:t>
      </w:r>
      <w:r>
        <w:rPr>
          <w:u w:val="single"/>
        </w:rPr>
        <w:t>отдельной фирмы:</w:t>
      </w:r>
      <w:r>
        <w:t xml:space="preserve"> в рамках возможного измене</w:t>
      </w:r>
      <w:r>
        <w:softHyphen/>
        <w:t xml:space="preserve">ния объемов своих продаж (10-50 тыс. тонн) она не оказывает воздействия на рынок, для нее цена зерна </w:t>
      </w:r>
      <w:r>
        <w:rPr>
          <w:smallCaps/>
        </w:rPr>
        <w:t xml:space="preserve">ре </w:t>
      </w:r>
      <w:r>
        <w:t>= 25 млн.руб. неизменна, поэтому кривая спроса горизонтальна.</w:t>
      </w:r>
    </w:p>
    <w:p w:rsidR="004D7916" w:rsidRDefault="004D7916">
      <w:pPr>
        <w:ind w:firstLine="540"/>
        <w:jc w:val="both"/>
      </w:pPr>
      <w:r>
        <w:rPr>
          <w:b/>
        </w:rPr>
        <w:t>Равновесие в краткосрочном периоде.</w:t>
      </w:r>
    </w:p>
    <w:p w:rsidR="004D7916" w:rsidRDefault="004D7916">
      <w:pPr>
        <w:ind w:firstLine="540"/>
        <w:jc w:val="both"/>
      </w:pPr>
      <w:r>
        <w:t xml:space="preserve">К проблеме определения объема выпуска продукции, при котором фирма максимизирует прибыль можно подойти двумя путями: </w:t>
      </w:r>
    </w:p>
    <w:p w:rsidR="004D7916" w:rsidRDefault="004D7916">
      <w:pPr>
        <w:ind w:firstLine="540"/>
        <w:jc w:val="both"/>
      </w:pPr>
      <w:r>
        <w:t>1) оце</w:t>
      </w:r>
      <w:r>
        <w:softHyphen/>
        <w:t xml:space="preserve">нивая предельные значения выручки и издержек; </w:t>
      </w:r>
    </w:p>
    <w:p w:rsidR="004D7916" w:rsidRDefault="004D7916">
      <w:pPr>
        <w:ind w:firstLine="540"/>
        <w:jc w:val="both"/>
      </w:pPr>
      <w:r>
        <w:t>2) изучая суммарным величины выручки и издержек.</w:t>
      </w:r>
    </w:p>
    <w:p w:rsidR="004D7916" w:rsidRDefault="004D7916">
      <w:pPr>
        <w:ind w:firstLine="540"/>
        <w:jc w:val="both"/>
      </w:pPr>
      <w:r>
        <w:t xml:space="preserve">Остановимся на первом пути. Действуя в </w:t>
      </w:r>
      <w:r>
        <w:rPr>
          <w:i/>
        </w:rPr>
        <w:t>любой</w:t>
      </w:r>
      <w:r>
        <w:t xml:space="preserve"> рыночной структуре, фирма, чтобы максимизировать прибыль, должна производить такой объем товаров и услуг </w:t>
      </w:r>
      <w:r>
        <w:rPr>
          <w:i/>
          <w:lang w:val="en-US"/>
        </w:rPr>
        <w:t>qe</w:t>
      </w:r>
      <w:r>
        <w:rPr>
          <w:i/>
        </w:rPr>
        <w:t>,</w:t>
      </w:r>
      <w:r>
        <w:t xml:space="preserve"> при котором </w:t>
      </w:r>
      <w:r>
        <w:rPr>
          <w:i/>
          <w:lang w:val="en-US"/>
        </w:rPr>
        <w:t>MR</w:t>
      </w:r>
      <w:r>
        <w:t xml:space="preserve"> = </w:t>
      </w:r>
      <w:r>
        <w:rPr>
          <w:i/>
        </w:rPr>
        <w:t>МС</w:t>
      </w:r>
      <w:r>
        <w:t xml:space="preserve"> и </w:t>
      </w:r>
      <w:r>
        <w:rPr>
          <w:i/>
        </w:rPr>
        <w:t xml:space="preserve">Р &gt; </w:t>
      </w:r>
      <w:r>
        <w:rPr>
          <w:i/>
          <w:lang w:val="en-US"/>
        </w:rPr>
        <w:t>AVC</w:t>
      </w:r>
      <w:r>
        <w:rPr>
          <w:i/>
        </w:rPr>
        <w:t xml:space="preserve">.  </w:t>
      </w:r>
      <w:r>
        <w:t xml:space="preserve">Но, как мы установили, в условиях совершенной конкуренции предельная выручка </w:t>
      </w:r>
      <w:r>
        <w:rPr>
          <w:i/>
          <w:lang w:val="en-US"/>
        </w:rPr>
        <w:t>MR</w:t>
      </w:r>
      <w:r>
        <w:t xml:space="preserve"> равняется средней выручке </w:t>
      </w:r>
      <w:r>
        <w:rPr>
          <w:i/>
          <w:lang w:val="en-US"/>
        </w:rPr>
        <w:t>AR</w:t>
      </w:r>
      <w:r>
        <w:t xml:space="preserve"> и цене товара, т.е. </w:t>
      </w:r>
      <w:r>
        <w:rPr>
          <w:i/>
          <w:lang w:val="en-US"/>
        </w:rPr>
        <w:t>MR</w:t>
      </w:r>
      <w:r>
        <w:t xml:space="preserve"> = </w:t>
      </w:r>
      <w:r>
        <w:rPr>
          <w:i/>
        </w:rPr>
        <w:t>AR</w:t>
      </w:r>
      <w:r>
        <w:t xml:space="preserve"> = </w:t>
      </w:r>
      <w:r>
        <w:rPr>
          <w:i/>
        </w:rPr>
        <w:t>Р.</w:t>
      </w:r>
      <w:r>
        <w:t xml:space="preserve"> Значит, </w:t>
      </w:r>
      <w:r>
        <w:rPr>
          <w:i/>
        </w:rPr>
        <w:t>функционируя на совершенно конкурентном рынке, фирма максимизирует, прибыль, если будет выпускать такой объем qe товаров, при котором предельные издержки сравняются с ценой товара, устанавливаемой рынком независимо от действий фирмы.</w:t>
      </w:r>
      <w:r>
        <w:t xml:space="preserve"> Любые отклонения от </w:t>
      </w:r>
      <w:r>
        <w:rPr>
          <w:i/>
        </w:rPr>
        <w:t>qe</w:t>
      </w:r>
      <w:r>
        <w:t xml:space="preserve"> невыгодны фирме, она всегда будет стремиться производить именно этот объем продукции (если не изменятся цены ресурсов и цена товара), т.е. фирма находится в равновесии. Указанная ситуация отражена на рис.7-2:</w:t>
      </w:r>
    </w:p>
    <w:p w:rsidR="004D7916" w:rsidRDefault="0060719F">
      <w:pPr>
        <w:ind w:firstLine="540"/>
        <w:jc w:val="both"/>
      </w:pPr>
      <w:r>
        <w:pict>
          <v:shape id="_x0000_i1039" type="#_x0000_t75" style="width:120.75pt;height:77.25pt" fillcolor="window">
            <v:imagedata r:id="rId26" o:title=""/>
          </v:shape>
        </w:pict>
      </w:r>
      <w:r w:rsidR="004D7916">
        <w:t>Рис. 7-2 Равновесие в краткосрочном периоде</w:t>
      </w:r>
    </w:p>
    <w:p w:rsidR="004D7916" w:rsidRDefault="004D7916">
      <w:pPr>
        <w:ind w:firstLine="540"/>
        <w:jc w:val="both"/>
      </w:pPr>
      <w:r>
        <w:t xml:space="preserve">Производя </w:t>
      </w:r>
      <w:r>
        <w:rPr>
          <w:i/>
        </w:rPr>
        <w:t>Qe</w:t>
      </w:r>
      <w:r>
        <w:t xml:space="preserve"> единиц товара, когда </w:t>
      </w:r>
      <w:r>
        <w:rPr>
          <w:i/>
        </w:rPr>
        <w:t>МС - Р,</w:t>
      </w:r>
      <w:r>
        <w:t xml:space="preserve"> фирма максимизирует прибыль, любые отклонения от этого объема уменьшают прибыль фирмы. Если фирма будет выпускать </w:t>
      </w:r>
      <w:r>
        <w:rPr>
          <w:i/>
          <w:lang w:val="en-US"/>
        </w:rPr>
        <w:t>Q</w:t>
      </w:r>
      <w:r>
        <w:rPr>
          <w:i/>
        </w:rPr>
        <w:t>\ &lt; Qe</w:t>
      </w:r>
      <w:r>
        <w:t xml:space="preserve"> единиц товара, то цена товара (которая не меняется) станет превосходить предельные издержки, фирма обязана в этих условиях увеличить производство иначе она не максимизирует прибыль. Когда же </w:t>
      </w:r>
      <w:r>
        <w:rPr>
          <w:i/>
          <w:lang w:val="en-US"/>
        </w:rPr>
        <w:t>Qi</w:t>
      </w:r>
      <w:r>
        <w:rPr>
          <w:i/>
        </w:rPr>
        <w:t xml:space="preserve"> &gt; </w:t>
      </w:r>
      <w:r>
        <w:rPr>
          <w:i/>
          <w:lang w:val="en-US"/>
        </w:rPr>
        <w:t>Qe</w:t>
      </w:r>
      <w:r>
        <w:rPr>
          <w:i/>
        </w:rPr>
        <w:t>,</w:t>
      </w:r>
      <w:r>
        <w:t xml:space="preserve"> то предельные издержки начинают превосходить цену, фирме необходимо снизить объемы выпуска.</w:t>
      </w:r>
    </w:p>
    <w:p w:rsidR="004D7916" w:rsidRDefault="004D7916">
      <w:pPr>
        <w:ind w:firstLine="540"/>
        <w:jc w:val="both"/>
      </w:pPr>
      <w:r>
        <w:t xml:space="preserve">Обратим внимание, что в точке </w:t>
      </w:r>
      <w:r>
        <w:rPr>
          <w:i/>
        </w:rPr>
        <w:t>Е\</w:t>
      </w:r>
      <w:r>
        <w:t xml:space="preserve"> предельные издержки </w:t>
      </w:r>
      <w:r>
        <w:rPr>
          <w:i/>
          <w:lang w:val="en-US"/>
        </w:rPr>
        <w:t>MR</w:t>
      </w:r>
      <w:r>
        <w:t xml:space="preserve"> также равняются цене товара </w:t>
      </w:r>
      <w:r>
        <w:rPr>
          <w:i/>
        </w:rPr>
        <w:t>Р,</w:t>
      </w:r>
      <w:r>
        <w:t xml:space="preserve"> но в этой точке кривая МС пересекает линию </w:t>
      </w:r>
      <w:r>
        <w:rPr>
          <w:i/>
          <w:lang w:val="en-US"/>
        </w:rPr>
        <w:t>MR</w:t>
      </w:r>
      <w:r>
        <w:rPr>
          <w:i/>
        </w:rPr>
        <w:t xml:space="preserve"> - Р</w:t>
      </w:r>
      <w:r>
        <w:t xml:space="preserve"> </w:t>
      </w:r>
      <w:r>
        <w:rPr>
          <w:u w:val="single"/>
        </w:rPr>
        <w:t>сверху,</w:t>
      </w:r>
      <w:r>
        <w:t xml:space="preserve"> а не снизу. Наконец, в точке </w:t>
      </w:r>
      <w:r>
        <w:rPr>
          <w:i/>
        </w:rPr>
        <w:t>Е</w:t>
      </w:r>
      <w:r>
        <w:t xml:space="preserve"> (а не </w:t>
      </w:r>
      <w:r>
        <w:rPr>
          <w:i/>
        </w:rPr>
        <w:t>Е\}</w:t>
      </w:r>
      <w:r>
        <w:t xml:space="preserve"> цена </w:t>
      </w:r>
      <w:r>
        <w:rPr>
          <w:i/>
        </w:rPr>
        <w:t>Р</w:t>
      </w:r>
      <w:r>
        <w:t xml:space="preserve"> превосходит средние переменные издержки </w:t>
      </w:r>
      <w:r>
        <w:rPr>
          <w:i/>
        </w:rPr>
        <w:t xml:space="preserve">А УС, </w:t>
      </w:r>
      <w:r>
        <w:t xml:space="preserve">т.е. удовлетворяется правило 1. Значит именно в точке </w:t>
      </w:r>
      <w:r>
        <w:rPr>
          <w:i/>
        </w:rPr>
        <w:t>Е,</w:t>
      </w:r>
      <w:r>
        <w:t xml:space="preserve"> а не </w:t>
      </w:r>
      <w:r>
        <w:rPr>
          <w:i/>
        </w:rPr>
        <w:t>Е\</w:t>
      </w:r>
      <w:r>
        <w:t xml:space="preserve"> фирма имеет равнове</w:t>
      </w:r>
      <w:r>
        <w:softHyphen/>
        <w:t>сие в краткосрочном периоде.</w:t>
      </w:r>
    </w:p>
    <w:p w:rsidR="004D7916" w:rsidRDefault="004D7916">
      <w:pPr>
        <w:ind w:firstLine="540"/>
        <w:jc w:val="both"/>
      </w:pPr>
      <w:r>
        <w:t xml:space="preserve">Что касается второго пути определения </w:t>
      </w:r>
      <w:r>
        <w:rPr>
          <w:i/>
          <w:lang w:val="en-US"/>
        </w:rPr>
        <w:t>Qe</w:t>
      </w:r>
      <w:r>
        <w:rPr>
          <w:i/>
        </w:rPr>
        <w:t xml:space="preserve"> -</w:t>
      </w:r>
      <w:r>
        <w:t xml:space="preserve"> сравнением величин суммарных издержек и суммарной выдержки - то можно кратко заме</w:t>
      </w:r>
      <w:r>
        <w:softHyphen/>
        <w:t xml:space="preserve">тить следующее: данный метод основан на сравнении </w:t>
      </w:r>
      <w:r>
        <w:rPr>
          <w:i/>
          <w:lang w:val="en-US"/>
        </w:rPr>
        <w:t>TR</w:t>
      </w:r>
      <w:r>
        <w:t xml:space="preserve"> и </w:t>
      </w:r>
      <w:r>
        <w:rPr>
          <w:i/>
        </w:rPr>
        <w:t>ТС.</w:t>
      </w:r>
      <w:r>
        <w:t xml:space="preserve"> Тот объем производства, при котором </w:t>
      </w:r>
      <w:r>
        <w:rPr>
          <w:i/>
        </w:rPr>
        <w:t>TR</w:t>
      </w:r>
      <w:r>
        <w:t xml:space="preserve"> превосходит </w:t>
      </w:r>
      <w:r>
        <w:rPr>
          <w:i/>
        </w:rPr>
        <w:t>ТС</w:t>
      </w:r>
      <w:r>
        <w:t xml:space="preserve"> на максималь</w:t>
      </w:r>
      <w:r>
        <w:softHyphen/>
        <w:t xml:space="preserve">ную величину, и определит искомую равновесную величину </w:t>
      </w:r>
      <w:r>
        <w:rPr>
          <w:i/>
        </w:rPr>
        <w:t>Qe.</w:t>
      </w:r>
      <w:r>
        <w:t xml:space="preserve"> На</w:t>
      </w:r>
      <w:r>
        <w:softHyphen/>
        <w:t xml:space="preserve">глядно это можно </w:t>
      </w:r>
    </w:p>
    <w:p w:rsidR="004D7916" w:rsidRDefault="004D7916">
      <w:pPr>
        <w:ind w:firstLine="540"/>
        <w:jc w:val="both"/>
      </w:pPr>
      <w:r>
        <w:t>графически (рис.7-3):</w:t>
      </w:r>
      <w:r w:rsidR="0060719F">
        <w:pict>
          <v:shape id="_x0000_i1040" type="#_x0000_t75" style="width:135.75pt;height:65.25pt" fillcolor="window">
            <v:imagedata r:id="rId27" o:title=""/>
          </v:shape>
        </w:pict>
      </w:r>
      <w:r>
        <w:t>Рис.7-3 Равновесие в краткосрочном периоде</w:t>
      </w:r>
    </w:p>
    <w:p w:rsidR="004D7916" w:rsidRDefault="004D7916">
      <w:pPr>
        <w:ind w:firstLine="540"/>
        <w:jc w:val="both"/>
        <w:rPr>
          <w:i/>
        </w:rPr>
      </w:pPr>
      <w:r>
        <w:t xml:space="preserve">Фирма максимизирует прибыль, выпуская </w:t>
      </w:r>
      <w:r>
        <w:rPr>
          <w:i/>
        </w:rPr>
        <w:t>Qe</w:t>
      </w:r>
      <w:r>
        <w:t xml:space="preserve"> единиц товара, когда линия </w:t>
      </w:r>
      <w:r>
        <w:rPr>
          <w:i/>
        </w:rPr>
        <w:t>TR</w:t>
      </w:r>
      <w:r>
        <w:t xml:space="preserve"> отстоит от кривой </w:t>
      </w:r>
      <w:r>
        <w:rPr>
          <w:i/>
        </w:rPr>
        <w:t>ТС</w:t>
      </w:r>
      <w:r>
        <w:t xml:space="preserve"> на максимальную величину. Тангенс угла наклона прямой </w:t>
      </w:r>
      <w:r>
        <w:rPr>
          <w:i/>
        </w:rPr>
        <w:t>TR</w:t>
      </w:r>
      <w:r>
        <w:t xml:space="preserve"> равен цене </w:t>
      </w:r>
      <w:r>
        <w:rPr>
          <w:i/>
        </w:rPr>
        <w:t>Р;</w:t>
      </w:r>
      <w:r>
        <w:t xml:space="preserve"> в точке а кривой </w:t>
      </w:r>
      <w:r>
        <w:rPr>
          <w:i/>
        </w:rPr>
        <w:t>ТС</w:t>
      </w:r>
      <w:r>
        <w:t xml:space="preserve"> тангенс угла наклона касательной равен также </w:t>
      </w:r>
      <w:r>
        <w:rPr>
          <w:i/>
        </w:rPr>
        <w:t>Р:</w:t>
      </w:r>
    </w:p>
    <w:p w:rsidR="004D7916" w:rsidRDefault="004D7916">
      <w:pPr>
        <w:ind w:firstLine="540"/>
        <w:jc w:val="both"/>
        <w:rPr>
          <w:b/>
          <w:i/>
        </w:rPr>
      </w:pPr>
      <w:r>
        <w:rPr>
          <w:b/>
          <w:i/>
          <w:lang w:val="en-US"/>
        </w:rPr>
        <w:t>d</w:t>
      </w:r>
      <w:r>
        <w:rPr>
          <w:b/>
          <w:i/>
        </w:rPr>
        <w:t>(</w:t>
      </w:r>
      <w:r>
        <w:rPr>
          <w:b/>
          <w:i/>
          <w:lang w:val="en-US"/>
        </w:rPr>
        <w:t>TC</w:t>
      </w:r>
      <w:r>
        <w:rPr>
          <w:b/>
          <w:i/>
        </w:rPr>
        <w:t xml:space="preserve">) / </w:t>
      </w:r>
      <w:r>
        <w:rPr>
          <w:b/>
          <w:i/>
          <w:lang w:val="en-US"/>
        </w:rPr>
        <w:t>dq</w:t>
      </w:r>
      <w:r>
        <w:rPr>
          <w:b/>
          <w:i/>
        </w:rPr>
        <w:t xml:space="preserve">  =  </w:t>
      </w:r>
      <w:r>
        <w:rPr>
          <w:b/>
          <w:i/>
          <w:lang w:val="en-US"/>
        </w:rPr>
        <w:t>MC</w:t>
      </w:r>
      <w:r>
        <w:rPr>
          <w:b/>
          <w:i/>
        </w:rPr>
        <w:t xml:space="preserve">  –  </w:t>
      </w:r>
      <w:r>
        <w:rPr>
          <w:b/>
          <w:i/>
          <w:lang w:val="en-US"/>
        </w:rPr>
        <w:t>P</w:t>
      </w:r>
      <w:r>
        <w:rPr>
          <w:b/>
          <w:i/>
        </w:rPr>
        <w:t xml:space="preserve">. </w:t>
      </w:r>
    </w:p>
    <w:p w:rsidR="004D7916" w:rsidRDefault="004D7916">
      <w:pPr>
        <w:ind w:firstLine="540"/>
        <w:jc w:val="both"/>
      </w:pPr>
      <w:r>
        <w:t>В условиях совершенной конкуренции фирма может приспособить</w:t>
      </w:r>
      <w:r>
        <w:softHyphen/>
        <w:t>ся к изменениям рыночной цены товара только путем изменения объ</w:t>
      </w:r>
      <w:r>
        <w:softHyphen/>
        <w:t>емов выпускаемой продукции. Это обстоятельство помогает построить кривую предложения фирмы в краткосрочном периоде.</w:t>
      </w:r>
    </w:p>
    <w:p w:rsidR="004D7916" w:rsidRDefault="004D7916">
      <w:pPr>
        <w:ind w:firstLine="540"/>
        <w:jc w:val="both"/>
      </w:pPr>
    </w:p>
    <w:p w:rsidR="004D7916" w:rsidRDefault="004D7916">
      <w:pPr>
        <w:ind w:firstLine="454"/>
        <w:jc w:val="both"/>
      </w:pPr>
      <w:r>
        <w:t>можно встретить несколько его толкований.</w:t>
      </w:r>
    </w:p>
    <w:p w:rsidR="004D7916" w:rsidRDefault="004D7916">
      <w:pPr>
        <w:ind w:firstLine="454"/>
        <w:jc w:val="both"/>
      </w:pPr>
      <w:r>
        <w:t>Во-первых, под имуществом понимается совокупность вещей и материальных ценностей, в том числе деньги и ценные бумаги. В таком понимании термин «имущество» применяется наиболее часто.</w:t>
      </w:r>
    </w:p>
    <w:p w:rsidR="004D7916" w:rsidRDefault="004D7916">
      <w:pPr>
        <w:ind w:firstLine="454"/>
        <w:jc w:val="both"/>
      </w:pPr>
      <w:r>
        <w:t>Во-вторых, это совокупность вещей и имущественных прав. Такое понимание следует, например, из статьи 128 Гражданского Кодекса РФ.</w:t>
      </w:r>
    </w:p>
    <w:p w:rsidR="004D7916" w:rsidRDefault="004D7916">
      <w:pPr>
        <w:ind w:firstLine="454"/>
        <w:jc w:val="both"/>
      </w:pPr>
      <w:r>
        <w:t>В-третьих, под имуществом понимается совокупность вещей, имущественных прав и обязанностей, которые характеризуют имущественное положение их носителя. Так, бухгалтерский баланс, состоящий из актива и пассива, характеризует имущественное положение организации на отчетную дату.</w:t>
      </w:r>
    </w:p>
    <w:p w:rsidR="004D7916" w:rsidRDefault="004D7916">
      <w:pPr>
        <w:ind w:firstLine="397"/>
        <w:jc w:val="both"/>
      </w:pPr>
      <w:r>
        <w:t xml:space="preserve">Обобщив эти определения, можно сказать, что имущество предприятия – это то, чем оно владеет: основной капитал и оборотный капитал, выраженное в денежной форме и отраженное в самостоятельном балансе предприятия. </w:t>
      </w:r>
    </w:p>
    <w:p w:rsidR="004D7916" w:rsidRDefault="004D7916">
      <w:pPr>
        <w:ind w:firstLine="397"/>
        <w:jc w:val="both"/>
      </w:pPr>
      <w:r>
        <w:t>По гражданскому кодексу «предприятием как объектом прав признается имущественный комплекс, используемый для осуществления предпринимательской деятельности. 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индивидуализирующее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 В экономической литературе всё, что предприятие имеет и использует в производственной деятельности, называется имуществом предприятия.</w:t>
      </w:r>
    </w:p>
    <w:p w:rsidR="004D7916" w:rsidRDefault="004D7916">
      <w:pPr>
        <w:ind w:firstLine="397"/>
        <w:jc w:val="both"/>
      </w:pPr>
      <w:r>
        <w:t>Обычно имущество предприятия обособленно от имущества его учредителей, участников и работников. Предприятие отвечает по своим долгам принадлежащим ему имуществом, на которое могут быть обращены иски хозяйственных партнеров или кредиторов в случае невыполнения предприятием каких-либо обязательств перед ними. При признании предприятия несостоятельным (банкротом) его имущество в соответствии с установленными законами, процедурами может использоваться для удовлетворения требований кредиторов. Оставшееся после этого имущество ликвидируемого предприятия передается его учредителям (участникам), имеющих вещные права или обязательственные права в отношении предприятий. По российскому законодательству учредители и участники предприятий имеют обязательственные права в отношении хозяйственных товариществ и обществ, производственных кооперативов. На имущество государственных и муниципальных унитарных предприятий, а также дочерних обществ учредители имеют право собственности или иные вещные права.</w:t>
      </w:r>
    </w:p>
    <w:p w:rsidR="004D7916" w:rsidRDefault="004D7916">
      <w:pPr>
        <w:ind w:firstLine="454"/>
        <w:jc w:val="both"/>
      </w:pPr>
      <w:r>
        <w:t xml:space="preserve">Имущество предприятия включает все виды имущества, которые необходимы для осуществления хозяйственной деятельности. </w:t>
      </w:r>
    </w:p>
    <w:p w:rsidR="004D7916" w:rsidRDefault="004D7916">
      <w:pPr>
        <w:ind w:firstLine="454"/>
        <w:jc w:val="both"/>
      </w:pPr>
      <w:r>
        <w:t>Классификацию имущества можно провести по различным основаниям, выделив:</w:t>
      </w:r>
    </w:p>
    <w:p w:rsidR="004D7916" w:rsidRDefault="004D7916" w:rsidP="004D7916">
      <w:pPr>
        <w:numPr>
          <w:ilvl w:val="0"/>
          <w:numId w:val="159"/>
        </w:numPr>
        <w:ind w:left="0" w:firstLine="454"/>
        <w:jc w:val="both"/>
      </w:pPr>
      <w:r>
        <w:t>движимое и недвижимое имущество.</w:t>
      </w:r>
    </w:p>
    <w:p w:rsidR="004D7916" w:rsidRDefault="004D7916" w:rsidP="004D7916">
      <w:pPr>
        <w:numPr>
          <w:ilvl w:val="0"/>
          <w:numId w:val="159"/>
        </w:numPr>
        <w:ind w:left="0" w:firstLine="454"/>
        <w:jc w:val="both"/>
      </w:pPr>
      <w:r>
        <w:t>имущество, участвующее в производственной деятельности, и непроизводственного назначения. Помимо экономического значения, данная классификация учитывается при решении вопроса о начислении амортизационных отчислений по основным средствам, погашении стоимости нематериальных активов.</w:t>
      </w:r>
    </w:p>
    <w:p w:rsidR="004D7916" w:rsidRDefault="004D7916" w:rsidP="004D7916">
      <w:pPr>
        <w:numPr>
          <w:ilvl w:val="0"/>
          <w:numId w:val="159"/>
        </w:numPr>
        <w:ind w:left="0" w:firstLine="454"/>
        <w:jc w:val="both"/>
      </w:pPr>
      <w:r>
        <w:t>по виду обороноспособности выделяют имущество, изъятое из оборота, ограниченно оборотоспособное, и то, которое может свободно отчуждаться и переходить от одного лица к другому.</w:t>
      </w:r>
    </w:p>
    <w:p w:rsidR="004D7916" w:rsidRDefault="004D7916" w:rsidP="004D7916">
      <w:pPr>
        <w:numPr>
          <w:ilvl w:val="0"/>
          <w:numId w:val="159"/>
        </w:numPr>
        <w:ind w:left="0" w:firstLine="454"/>
        <w:jc w:val="both"/>
      </w:pPr>
      <w:r>
        <w:t>основные, оборотные средства – в зависимости от участи в производственном процессе, порядка перенесения их стоимости на стоимость выпускаемой продукции по частям или в одном производственном цикле, длительности использования, ценности объектов.</w:t>
      </w:r>
    </w:p>
    <w:p w:rsidR="004D7916" w:rsidRDefault="004D7916" w:rsidP="004D7916">
      <w:pPr>
        <w:numPr>
          <w:ilvl w:val="0"/>
          <w:numId w:val="159"/>
        </w:numPr>
        <w:ind w:left="0" w:firstLine="454"/>
        <w:jc w:val="both"/>
      </w:pPr>
      <w:r>
        <w:t>материальные (основные и оборотные средства) и нематериальные активы. Отличительным признаком является материальное содержание первых и невещественная форма последних. У основных средств и нематериальных активов есть и общие признаки, например, возможность длительного использования, наличие определенной стоимости и способности приносить доход.</w:t>
      </w:r>
    </w:p>
    <w:p w:rsidR="004D7916" w:rsidRDefault="004D7916">
      <w:pPr>
        <w:pStyle w:val="a3"/>
        <w:ind w:firstLine="454"/>
      </w:pPr>
      <w:r>
        <w:t>Наиболее простая и доступная следующая классификация имущества (активов):</w:t>
      </w:r>
    </w:p>
    <w:p w:rsidR="004D7916" w:rsidRDefault="004D7916" w:rsidP="004D7916">
      <w:pPr>
        <w:numPr>
          <w:ilvl w:val="0"/>
          <w:numId w:val="160"/>
        </w:numPr>
        <w:ind w:left="0" w:firstLine="454"/>
        <w:jc w:val="both"/>
      </w:pPr>
      <w:r>
        <w:t>текущие оборотные мобильные:</w:t>
      </w:r>
    </w:p>
    <w:p w:rsidR="004D7916" w:rsidRDefault="004D7916" w:rsidP="004D7916">
      <w:pPr>
        <w:numPr>
          <w:ilvl w:val="0"/>
          <w:numId w:val="161"/>
        </w:numPr>
        <w:ind w:left="0" w:firstLine="454"/>
        <w:jc w:val="both"/>
      </w:pPr>
      <w:r>
        <w:t>оборотные средства;</w:t>
      </w:r>
    </w:p>
    <w:p w:rsidR="004D7916" w:rsidRDefault="004D7916" w:rsidP="004D7916">
      <w:pPr>
        <w:numPr>
          <w:ilvl w:val="0"/>
          <w:numId w:val="161"/>
        </w:numPr>
        <w:ind w:left="0" w:firstLine="454"/>
        <w:jc w:val="both"/>
      </w:pPr>
      <w:r>
        <w:t>затраты;</w:t>
      </w:r>
    </w:p>
    <w:p w:rsidR="004D7916" w:rsidRDefault="004D7916" w:rsidP="004D7916">
      <w:pPr>
        <w:numPr>
          <w:ilvl w:val="0"/>
          <w:numId w:val="161"/>
        </w:numPr>
        <w:ind w:left="0" w:firstLine="454"/>
        <w:jc w:val="both"/>
      </w:pPr>
      <w:r>
        <w:t>запасы;</w:t>
      </w:r>
    </w:p>
    <w:p w:rsidR="004D7916" w:rsidRDefault="004D7916" w:rsidP="004D7916">
      <w:pPr>
        <w:numPr>
          <w:ilvl w:val="0"/>
          <w:numId w:val="161"/>
        </w:numPr>
        <w:ind w:left="0" w:firstLine="454"/>
        <w:jc w:val="both"/>
      </w:pPr>
      <w:r>
        <w:t>денежные средства;</w:t>
      </w:r>
    </w:p>
    <w:p w:rsidR="004D7916" w:rsidRDefault="004D7916" w:rsidP="004D7916">
      <w:pPr>
        <w:numPr>
          <w:ilvl w:val="0"/>
          <w:numId w:val="161"/>
        </w:numPr>
        <w:ind w:left="0" w:firstLine="454"/>
        <w:jc w:val="both"/>
      </w:pPr>
      <w:r>
        <w:t>готовая продукция;</w:t>
      </w:r>
    </w:p>
    <w:p w:rsidR="004D7916" w:rsidRDefault="004D7916" w:rsidP="004D7916">
      <w:pPr>
        <w:numPr>
          <w:ilvl w:val="0"/>
          <w:numId w:val="161"/>
        </w:numPr>
        <w:ind w:left="0" w:firstLine="454"/>
        <w:jc w:val="both"/>
      </w:pPr>
      <w:r>
        <w:t>дебиторская задолженность;</w:t>
      </w:r>
    </w:p>
    <w:p w:rsidR="004D7916" w:rsidRDefault="004D7916" w:rsidP="004D7916">
      <w:pPr>
        <w:numPr>
          <w:ilvl w:val="0"/>
          <w:numId w:val="161"/>
        </w:numPr>
        <w:ind w:left="0" w:firstLine="454"/>
        <w:jc w:val="both"/>
      </w:pPr>
      <w:r>
        <w:t>расходы будущих периодов;</w:t>
      </w:r>
    </w:p>
    <w:p w:rsidR="004D7916" w:rsidRDefault="004D7916" w:rsidP="004D7916">
      <w:pPr>
        <w:numPr>
          <w:ilvl w:val="0"/>
          <w:numId w:val="160"/>
        </w:numPr>
        <w:ind w:left="0" w:firstLine="454"/>
        <w:jc w:val="both"/>
      </w:pPr>
      <w:r>
        <w:t>иммобилизованные внеоборотные активы:</w:t>
      </w:r>
    </w:p>
    <w:p w:rsidR="004D7916" w:rsidRDefault="004D7916" w:rsidP="004D7916">
      <w:pPr>
        <w:numPr>
          <w:ilvl w:val="0"/>
          <w:numId w:val="162"/>
        </w:numPr>
        <w:ind w:left="0" w:firstLine="454"/>
        <w:jc w:val="both"/>
      </w:pPr>
      <w:r>
        <w:t>основные фонды;</w:t>
      </w:r>
    </w:p>
    <w:p w:rsidR="004D7916" w:rsidRDefault="004D7916" w:rsidP="004D7916">
      <w:pPr>
        <w:numPr>
          <w:ilvl w:val="0"/>
          <w:numId w:val="162"/>
        </w:numPr>
        <w:ind w:left="0" w:firstLine="454"/>
        <w:jc w:val="both"/>
      </w:pPr>
      <w:r>
        <w:t>нематериальные активы;</w:t>
      </w:r>
    </w:p>
    <w:p w:rsidR="004D7916" w:rsidRDefault="004D7916" w:rsidP="004D7916">
      <w:pPr>
        <w:numPr>
          <w:ilvl w:val="0"/>
          <w:numId w:val="162"/>
        </w:numPr>
        <w:ind w:left="0" w:firstLine="454"/>
        <w:jc w:val="both"/>
      </w:pPr>
      <w:r>
        <w:t>краткосрочные вложения.</w:t>
      </w:r>
    </w:p>
    <w:p w:rsidR="004D7916" w:rsidRDefault="004D7916">
      <w:pPr>
        <w:ind w:firstLine="397"/>
        <w:jc w:val="both"/>
      </w:pPr>
      <w:r>
        <w:t>Обычно в составе имущества выделяют материально-вещественные и нематериальные элементы.</w:t>
      </w:r>
    </w:p>
    <w:p w:rsidR="004D7916" w:rsidRDefault="004D7916">
      <w:pPr>
        <w:ind w:firstLine="397"/>
        <w:jc w:val="both"/>
      </w:pPr>
      <w:r>
        <w:t>К числу материально-вещественных элементов относятся земельные участки, здания, сооружения, машины, оборудование, сырье, полуфабрикаты, готовые изделия, денежные средства.</w:t>
      </w:r>
    </w:p>
    <w:p w:rsidR="004D7916" w:rsidRDefault="004D7916">
      <w:pPr>
        <w:ind w:firstLine="397"/>
        <w:jc w:val="both"/>
      </w:pPr>
      <w:r>
        <w:t>Нематериальные элементы создаются в процессе жизнедеятельности предприятия. К ним относятся: репутация фирмы и круг постоянных клиентов, название фирмы и используемые товарные знаки, навыки руководства, квалификация персонала, запатентованные способы производства, ноу-хау, авторские права, контракты и т.п., которые могут быть проданы или переданы. В бухгалтерском учете капитал (имущество) как бы условно подразделяют на активный капитал, т.е. действующий (функционирующий) в виде имущества и обязательств, и пассивный капитал, отражающий источники формирования и оплаты действующего капитала. Несмотря на различный порядок учета активного и пассивного капитала, они представляют собой единство, являются различными характеристиками общего капитала, обеспечивающего хозяйственную деятельность организации. В процессе хозяйственной деятельности происходит постоянный оборот капитала: последовательно капитал меняет денежную форму на материальную, которая в свою очередь изменяется, принимая различные формы (в виде продукции, товара и др.) в соответствии с условиями производственно-коммерческой деятельности организации, наконец, вновь превращается в денежные средства, готовые начать новый кругооборот. Активный капитал состоит из имущества и обязательств организации, т.е. в него входит то, чем владеет данная организация как обособленный объект хозяйствования. Активный капитал – это стоимость всего имущества организации. По отношению к скорости оборота различают имущество длительного пользования, которое более года находиться в обороте организации и имущество, предназначенное для текущего (одноразового) использования в процессе хозяйственной деятельности или находящееся в обороте организации не более одного года. Таким образом, активный капитал предприятия подразделяется на основной (долгосрочный) капитал, или внеоборотные активы, и оборотный (текущий) капитал, или оборотные активы. Пассивный капитал характеризует источники имущества (активного капитала) обособленной организации и включает собственный и заемный капитал. Собственный капитал организации как юридического лица в общем виде определяется стоимостью имущества, принадлежащего организации; это так называемые чистые активы организации</w:t>
      </w:r>
    </w:p>
    <w:p w:rsidR="004D7916" w:rsidRDefault="004D7916">
      <w:pPr>
        <w:ind w:firstLine="397"/>
        <w:jc w:val="both"/>
      </w:pPr>
      <w:r>
        <w:t xml:space="preserve">Согласно Международным бухгалтерским стандартам, имущественное и финансовое положение предприятия, а также результаты его деятельности отражаются в одной из форм финансовой отчетности — бухгалтерском балансе. В бухгалтерском балансе имущество, сгруппированное по составу и размещению, отражается в активе; в пассиве рассматриваются источники образования имущества. </w:t>
      </w:r>
    </w:p>
    <w:p w:rsidR="004D7916" w:rsidRDefault="004D7916">
      <w:pPr>
        <w:ind w:firstLine="397"/>
        <w:jc w:val="both"/>
      </w:pPr>
      <w:r>
        <w:t>Прежде всего, необходимо отметить неразрывность понятия; "имущество" с понятием "капитал". Капитал (первоначально — главное имущество, главная сумма) — стоимость, которая, приносит прибавочную стоимость, то есть самовозрастает. Капитал существует и функционирует в различных формах. "Капитал — в широком смысле это все, что способно приносить доход. В более узком смысле, это вложенный в дело, работающий источник дохода в виде средств предприятия.</w:t>
      </w:r>
    </w:p>
    <w:p w:rsidR="004D7916" w:rsidRDefault="004D7916">
      <w:pPr>
        <w:ind w:firstLine="397"/>
        <w:jc w:val="both"/>
      </w:pPr>
      <w:r>
        <w:t>В бухгалтерском учете капитал рассматривается как зеркальное отражение имущества предприятия, то есть как источник формирования имущества. Предметом же учета является хозяйственная деятельность предприятий, организаций и учреждений.</w:t>
      </w:r>
    </w:p>
    <w:p w:rsidR="004D7916" w:rsidRDefault="004D7916">
      <w:pPr>
        <w:ind w:firstLine="397"/>
        <w:jc w:val="both"/>
      </w:pPr>
      <w:r>
        <w:t>Для осуществления хозяйственной деятельности предприятия, организации и учреждения должны иметь соответствующее их деятельности имущество – основные средства, сырье и материалы, топливо и т.п. Приобретенное, созданное или поступившее по другим причинам имущество является объектом бухгалтерского учета (его необходимо учитывать по видам имущества, местам хранения, материально ответственным лицам и др.).</w:t>
      </w:r>
    </w:p>
    <w:p w:rsidR="004D7916" w:rsidRDefault="004D7916">
      <w:pPr>
        <w:ind w:firstLine="397"/>
        <w:jc w:val="both"/>
      </w:pPr>
      <w:r>
        <w:t>Формирование имущества в хозяйствах происходит за счет различных источников. В коммерческих организациях такими источниками являются вклады учредителей, кредиты банка, займы, собственная прибыль и др. Унитарные предприятии используют в основном имущество, переданное на их баланс государственными или муниципальными органами, на праве хозяйственного ведения или оперативного управления. Различные источники формирования имущества также являются объектами учета.</w:t>
      </w:r>
    </w:p>
    <w:p w:rsidR="004D7916" w:rsidRDefault="004D7916">
      <w:pPr>
        <w:ind w:firstLine="397"/>
        <w:jc w:val="both"/>
      </w:pPr>
      <w:r>
        <w:t>Таким образом, объектами бухгалтерского учета являются имущество организации, источники его формирования, обязательства и хозяйственные операции, осуществляемые в процессе хозяйственной деятельности.</w:t>
      </w:r>
    </w:p>
    <w:p w:rsidR="004D7916" w:rsidRDefault="004D7916">
      <w:pPr>
        <w:ind w:firstLine="397"/>
        <w:jc w:val="both"/>
      </w:pPr>
      <w:r>
        <w:t>Источники формирования имущества предприятия:</w:t>
      </w:r>
    </w:p>
    <w:p w:rsidR="004D7916" w:rsidRDefault="004D7916">
      <w:pPr>
        <w:ind w:firstLine="397"/>
        <w:jc w:val="both"/>
      </w:pPr>
      <w:r>
        <w:t>1.Собственный капитал. Группа собственного капитала подразделяется на несколько подгрупп:</w:t>
      </w:r>
    </w:p>
    <w:p w:rsidR="004D7916" w:rsidRDefault="004D7916">
      <w:pPr>
        <w:ind w:firstLine="397"/>
        <w:jc w:val="both"/>
      </w:pPr>
      <w:r>
        <w:t xml:space="preserve">- уставный капитал – это капитал, первоначально инвестированный собственником в деятельность предприятия. Величина этого капитала отражается в уставе предприятия и является неизменной весь период деятельности. </w:t>
      </w:r>
    </w:p>
    <w:p w:rsidR="004D7916" w:rsidRDefault="004D7916">
      <w:pPr>
        <w:ind w:firstLine="397"/>
        <w:jc w:val="both"/>
      </w:pPr>
      <w:r>
        <w:t xml:space="preserve">- резервный капитал образуется, как правило, за счёт прибыли предприятия в виде совокупности страховых фондов. Также остаётся неизменным. </w:t>
      </w:r>
    </w:p>
    <w:p w:rsidR="004D7916" w:rsidRDefault="004D7916">
      <w:pPr>
        <w:ind w:firstLine="397"/>
        <w:jc w:val="both"/>
      </w:pPr>
      <w:r>
        <w:t xml:space="preserve">- добавочный капитал – это капитал, который образуется в случаях: </w:t>
      </w:r>
    </w:p>
    <w:p w:rsidR="004D7916" w:rsidRDefault="004D7916">
      <w:pPr>
        <w:ind w:firstLine="397"/>
        <w:jc w:val="both"/>
      </w:pPr>
      <w:r>
        <w:t>a) увеличения стоимости основных средств, оборудования к монтажу, незавершенных капитальных вложений при переоценке;</w:t>
      </w:r>
    </w:p>
    <w:p w:rsidR="004D7916" w:rsidRDefault="004D7916">
      <w:pPr>
        <w:ind w:firstLine="397"/>
        <w:jc w:val="both"/>
      </w:pPr>
      <w:r>
        <w:t>b) при формировании эмиссионного дохода от продажи ценных бумаг;</w:t>
      </w:r>
    </w:p>
    <w:p w:rsidR="004D7916" w:rsidRDefault="004D7916">
      <w:pPr>
        <w:ind w:firstLine="397"/>
        <w:jc w:val="both"/>
      </w:pPr>
      <w:r>
        <w:t>c) при безвозмездном получении имущества производственного назначения.</w:t>
      </w:r>
    </w:p>
    <w:p w:rsidR="004D7916" w:rsidRDefault="004D7916">
      <w:pPr>
        <w:ind w:firstLine="397"/>
        <w:jc w:val="both"/>
      </w:pPr>
      <w:r>
        <w:t>- Фонды специального назначения представляют собой обособившуюся прибыль предприятия, имеющую целевое назначение. К собственному капиталу относятся не все фонды специального назначения, а только те, которые не расходуются в процессе текущей хозяйственной деятельности. К ним относят:</w:t>
      </w:r>
    </w:p>
    <w:p w:rsidR="004D7916" w:rsidRDefault="004D7916" w:rsidP="004D7916">
      <w:pPr>
        <w:pStyle w:val="12"/>
        <w:numPr>
          <w:ilvl w:val="0"/>
          <w:numId w:val="163"/>
        </w:numPr>
        <w:spacing w:after="0" w:line="240" w:lineRule="auto"/>
        <w:jc w:val="both"/>
        <w:rPr>
          <w:rFonts w:ascii="Times New Roman" w:hAnsi="Times New Roman"/>
          <w:sz w:val="24"/>
        </w:rPr>
      </w:pPr>
      <w:r>
        <w:rPr>
          <w:rFonts w:ascii="Times New Roman" w:hAnsi="Times New Roman"/>
          <w:sz w:val="24"/>
        </w:rPr>
        <w:t>фонды накопления, предназначенные для производственного развития предприятия;</w:t>
      </w:r>
    </w:p>
    <w:p w:rsidR="004D7916" w:rsidRDefault="004D7916" w:rsidP="004D7916">
      <w:pPr>
        <w:pStyle w:val="12"/>
        <w:numPr>
          <w:ilvl w:val="0"/>
          <w:numId w:val="163"/>
        </w:numPr>
        <w:spacing w:after="0" w:line="240" w:lineRule="auto"/>
        <w:jc w:val="both"/>
        <w:rPr>
          <w:rFonts w:ascii="Times New Roman" w:hAnsi="Times New Roman"/>
          <w:sz w:val="24"/>
        </w:rPr>
      </w:pPr>
      <w:r>
        <w:rPr>
          <w:rFonts w:ascii="Times New Roman" w:hAnsi="Times New Roman"/>
          <w:sz w:val="24"/>
        </w:rPr>
        <w:t>фонды социальной сферы, предназначенные для социального развития.</w:t>
      </w:r>
    </w:p>
    <w:p w:rsidR="004D7916" w:rsidRDefault="004D7916">
      <w:pPr>
        <w:ind w:firstLine="397"/>
        <w:jc w:val="both"/>
      </w:pPr>
      <w:r>
        <w:t xml:space="preserve"> - Основным источником фондов накопления и социальной сферы является нераспределённая прибыль. Кроме этого источника фонд социальной сферы образуется за счёт безвозмездно полученного имущества непроизводственного назначения.</w:t>
      </w:r>
    </w:p>
    <w:p w:rsidR="004D7916" w:rsidRDefault="004D7916">
      <w:pPr>
        <w:ind w:firstLine="397"/>
        <w:jc w:val="both"/>
      </w:pPr>
      <w:r>
        <w:t xml:space="preserve">Нераспределенная прибыль представляет собой разницу между общей (валовой) прибылью за отчётный год и использованной за этот же год прибылью. Этот показатель называется нераспределённой прибылью отчётного периода. </w:t>
      </w:r>
    </w:p>
    <w:p w:rsidR="004D7916" w:rsidRDefault="004D7916">
      <w:pPr>
        <w:ind w:firstLine="397"/>
        <w:jc w:val="both"/>
      </w:pPr>
      <w:r>
        <w:t xml:space="preserve"> - Целевое финансирование представляет собой капитал, полученный в собственность предприятия из бюджета, внебюджетных фондов, юридических и физических лиц для осуществления целевых мероприятий (подготовка кадров, содержание детей в дошкольных учреждениях и т.д.).</w:t>
      </w:r>
    </w:p>
    <w:p w:rsidR="004D7916" w:rsidRDefault="004D7916">
      <w:pPr>
        <w:ind w:firstLine="397"/>
        <w:jc w:val="both"/>
      </w:pPr>
      <w:r>
        <w:t>2. Второй источник формирования имущества предприятия: заёмный капитал – временно находящийся у предприятия и должен быть возвращён заёмщику. К этому капиталу относят:</w:t>
      </w:r>
    </w:p>
    <w:p w:rsidR="004D7916" w:rsidRDefault="004D7916">
      <w:pPr>
        <w:ind w:firstLine="397"/>
        <w:jc w:val="both"/>
      </w:pPr>
      <w:r>
        <w:t>- долги перед учреждениями банков;</w:t>
      </w:r>
    </w:p>
    <w:p w:rsidR="004D7916" w:rsidRDefault="004D7916">
      <w:pPr>
        <w:ind w:firstLine="397"/>
        <w:jc w:val="both"/>
      </w:pPr>
      <w:r>
        <w:t>- долги перед бюджетом;</w:t>
      </w:r>
    </w:p>
    <w:p w:rsidR="004D7916" w:rsidRDefault="004D7916">
      <w:pPr>
        <w:ind w:firstLine="397"/>
        <w:jc w:val="both"/>
      </w:pPr>
      <w:r>
        <w:t>- доги перед персоналом предприятия.</w:t>
      </w:r>
    </w:p>
    <w:p w:rsidR="004D7916" w:rsidRDefault="004D7916">
      <w:pPr>
        <w:ind w:firstLine="397"/>
        <w:jc w:val="both"/>
      </w:pPr>
      <w:r>
        <w:t>Заёмный капитал делят на две группы:</w:t>
      </w:r>
    </w:p>
    <w:p w:rsidR="004D7916" w:rsidRDefault="004D7916">
      <w:pPr>
        <w:ind w:firstLine="397"/>
        <w:jc w:val="both"/>
      </w:pPr>
      <w:r>
        <w:t>- кредиты и займы;</w:t>
      </w:r>
    </w:p>
    <w:p w:rsidR="004D7916" w:rsidRDefault="004D7916">
      <w:pPr>
        <w:ind w:firstLine="397"/>
        <w:jc w:val="both"/>
      </w:pPr>
      <w:r>
        <w:t>- кредиторская задолженность.</w:t>
      </w:r>
    </w:p>
    <w:p w:rsidR="004D7916" w:rsidRDefault="004D7916">
      <w:pPr>
        <w:ind w:firstLine="397"/>
        <w:jc w:val="both"/>
      </w:pPr>
      <w:r>
        <w:t>Кредиты и займы представляют собой заёмный капитал, образующийся перед кредитными учреждениями по полученным ссудам, а также перед другими организациями при выпуске облигационных займов, получении коммерческого кредита, получении кредита в денежной форме. В зависимости от срока различают долгосрочные (свыше одного года) и краткосрочные (до одного года).</w:t>
      </w:r>
    </w:p>
    <w:p w:rsidR="004D7916" w:rsidRDefault="004D7916">
      <w:pPr>
        <w:ind w:firstLine="397"/>
        <w:jc w:val="both"/>
      </w:pPr>
      <w:r>
        <w:t>Кредиторская задолженность представляет собой заёмный капитал, полученный предприятием в виде:</w:t>
      </w:r>
    </w:p>
    <w:p w:rsidR="004D7916" w:rsidRDefault="004D7916">
      <w:pPr>
        <w:ind w:firstLine="397"/>
        <w:jc w:val="both"/>
      </w:pPr>
      <w:r>
        <w:t>- задолженности за товары, услуги перед поставщиками. К поставщикам и подрядчикам относят, организации, поставляющие сырье и другие товарно-материальные ценности, а также оказывающие различные виды услуг (отпуск электроэнергии, пара, воды, газа и пр.) и выполняющие разные работы (капитальный и текущий ремонт основных средств и др.). Расчеты осуществляются после отгрузки ими товарно-материальных ценностей, выполнения работ или оказания услуг либо одновременно с ними с согласия организации или по ее поручению.</w:t>
      </w:r>
    </w:p>
    <w:p w:rsidR="004D7916" w:rsidRDefault="004D7916">
      <w:pPr>
        <w:ind w:firstLine="397"/>
        <w:jc w:val="both"/>
      </w:pPr>
      <w:r>
        <w:t>- задолженности перед бюджетом по начисленным, но неоплаченным налогам.</w:t>
      </w:r>
    </w:p>
    <w:p w:rsidR="004D7916" w:rsidRDefault="004D7916">
      <w:pPr>
        <w:ind w:firstLine="397"/>
        <w:jc w:val="both"/>
      </w:pPr>
      <w:r>
        <w:t>- задолженности перед персоналом предприятия.</w:t>
      </w:r>
    </w:p>
    <w:p w:rsidR="004D7916" w:rsidRDefault="004D7916">
      <w:pPr>
        <w:ind w:firstLine="397"/>
        <w:jc w:val="both"/>
      </w:pPr>
      <w:r>
        <w:t xml:space="preserve">- задолженности перед внебюджетными социальными фондами (по социальному страхованию и обеспечению). </w:t>
      </w:r>
    </w:p>
    <w:p w:rsidR="004D7916" w:rsidRDefault="004D7916">
      <w:pPr>
        <w:ind w:firstLine="397"/>
        <w:jc w:val="both"/>
      </w:pPr>
      <w:r>
        <w:t>- задолженности по полученным авансам.</w:t>
      </w:r>
    </w:p>
    <w:p w:rsidR="004D7916" w:rsidRDefault="004D7916">
      <w:pPr>
        <w:ind w:firstLine="397"/>
        <w:jc w:val="both"/>
      </w:pPr>
      <w:r>
        <w:t xml:space="preserve">- задолженности по начисленным учредителям доходов. </w:t>
      </w:r>
    </w:p>
    <w:p w:rsidR="004D7916" w:rsidRDefault="004D7916">
      <w:pPr>
        <w:ind w:firstLine="397"/>
        <w:jc w:val="both"/>
      </w:pPr>
      <w:r>
        <w:t>Кроме собственного и заёмного капитала существует такая группа источников формирования имущества, как прочие пассивы. Эти источники в определённый период становятся собственным капиталом, т.к. образуются самим предприятием. К таким источникам относят:</w:t>
      </w:r>
    </w:p>
    <w:p w:rsidR="004D7916" w:rsidRDefault="004D7916">
      <w:pPr>
        <w:ind w:firstLine="397"/>
        <w:jc w:val="both"/>
      </w:pPr>
      <w:r>
        <w:t>- доходы будущих периодов.</w:t>
      </w:r>
    </w:p>
    <w:p w:rsidR="004D7916" w:rsidRDefault="004D7916">
      <w:pPr>
        <w:ind w:firstLine="397"/>
        <w:jc w:val="both"/>
      </w:pPr>
      <w:r>
        <w:t xml:space="preserve">- резервы предстоящих расходов и платежей образуются в результате заблаговременного включения некоторых видов расходов в себестоимость продукции или в издержки обращения до того, как они фактически произведены. Порядок создания указанных резервов регулируется соответствующими законодательными и другими нормативными актами. Фактическое расходование соответствующих средств производится в дальнейшем уже за счет образованного резерва. Резервирование предстоящих расходов и платежей имеет целью равномерное включение единовременных затрат в издержки производства и обращения и выравнивание финансовых результатов работы организации в течение года. К числу резервируемых расходов могут относиться суммы на оплату предстоящих отпусков работников, на выплату ежегодного вознаграждения за выслугу лет, расходы на ремонт основных средств, и на другие цели, предусмотренные отраслевыми особенностями состава затрат, включаемых в себестоимость продукции (работ, услуг) и издержки обращения (в частности, на возможные расходы по устранению дефектов продукции, проданной с гарантией, и др.). Размер каждой из резервируемых сумм должен быть обоснован расчетом. </w:t>
      </w:r>
    </w:p>
    <w:p w:rsidR="004D7916" w:rsidRDefault="004D7916">
      <w:pPr>
        <w:ind w:firstLine="397"/>
        <w:jc w:val="both"/>
      </w:pPr>
      <w:r>
        <w:t xml:space="preserve">- фонды потребления (дотации на питание, отпуск, проезд и т.п.) представляют собой средства нераспределенной прибыли, направляемые (зарезервированные) согласно учредительным документам или решению учредителей на осуществление мероприятий по развитию социальной сферы (кроме капитальных вложений) и материальному поощрению работников предприятия и иных аналогичных мероприятий, не приводящих к образованию нового имущества предприятия. Из этих фондов частично  покрывают расходы на содержание находящихся на балансе организации учреждений здравоохранения, народного образования, культуры и спорта, детских дошкольных учреждений, лагерей отдыха, домов престарелых и инвалидов, жилищного фонда, а также затраты на эти цели при долевом участии организации. Выплаты из средств фонда потребления непосредственно работникам организации производят при оказании материальной помощи, приобретении проездных билетов, путевок в санатории, единовременном премировании и пр. </w:t>
      </w:r>
    </w:p>
    <w:p w:rsidR="004D7916" w:rsidRDefault="004D7916">
      <w:pPr>
        <w:ind w:firstLine="454"/>
        <w:jc w:val="both"/>
      </w:pPr>
      <w:r>
        <w:t>Деятельность предприятия многогранна и характеризуется различными показателями. Результативность деятельности предприятия может оцениваться с помощью абсолютных и относительных показателей. Так, с помощью показателей первой группы можно проанализировать динамику показателей прибыли (балансовой, чистой, нераспределенной) за ряд лет. Вторая группа показателей практически не подвержена влиянию инфляции представляет собой различные соотношения прибыли и вложенного капитала (собственного, заемного). Экономический смысл значений указанных показателей (их принято называть рентабельности) состоит в том, что они характеризуют прибыль, полученную с каждого рубля средств, вложенных в предприятие.</w:t>
      </w:r>
    </w:p>
    <w:p w:rsidR="004D7916" w:rsidRDefault="004D7916">
      <w:pPr>
        <w:ind w:firstLine="454"/>
        <w:jc w:val="both"/>
      </w:pPr>
      <w:r>
        <w:t>Существует и часто используется система показателей эффективности деятельности, среди них коэффициент рентабельности активов (имущества):</w:t>
      </w:r>
    </w:p>
    <w:p w:rsidR="004D7916" w:rsidRDefault="004D7916">
      <w:pPr>
        <w:ind w:firstLine="720"/>
        <w:jc w:val="both"/>
      </w:pPr>
      <w:r>
        <w:rPr>
          <w:position w:val="-30"/>
        </w:rPr>
        <w:object w:dxaOrig="1400" w:dyaOrig="680">
          <v:shape id="_x0000_i1041" type="#_x0000_t75" style="width:69pt;height:33.75pt" o:ole="" fillcolor="window">
            <v:imagedata r:id="rId28" o:title=""/>
          </v:shape>
          <o:OLEObject Type="Embed" ProgID="Equation.3" ShapeID="_x0000_i1041" DrawAspect="Content" ObjectID="_1459234477" r:id="rId29"/>
        </w:object>
      </w:r>
      <w:r>
        <w:t>,</w:t>
      </w:r>
    </w:p>
    <w:p w:rsidR="004D7916" w:rsidRDefault="004D7916">
      <w:pPr>
        <w:ind w:firstLine="454"/>
        <w:jc w:val="both"/>
      </w:pPr>
      <w:r>
        <w:t>где Р</w:t>
      </w:r>
      <w:r>
        <w:rPr>
          <w:vertAlign w:val="subscript"/>
        </w:rPr>
        <w:t>а</w:t>
      </w:r>
      <w:r>
        <w:t xml:space="preserve"> – коэффициент рентабельности активов (имущества); </w:t>
      </w:r>
    </w:p>
    <w:p w:rsidR="004D7916" w:rsidRDefault="004D7916">
      <w:pPr>
        <w:ind w:firstLine="454"/>
        <w:jc w:val="both"/>
      </w:pPr>
      <w:r>
        <w:t xml:space="preserve">      П – прибыль в распоряжении предприятия (форма №2); </w:t>
      </w:r>
    </w:p>
    <w:p w:rsidR="004D7916" w:rsidRDefault="004D7916">
      <w:pPr>
        <w:ind w:firstLine="454"/>
        <w:jc w:val="both"/>
      </w:pPr>
      <w:r>
        <w:t xml:space="preserve">      А</w:t>
      </w:r>
      <w:r>
        <w:rPr>
          <w:vertAlign w:val="subscript"/>
        </w:rPr>
        <w:t>с</w:t>
      </w:r>
      <w:r>
        <w:t xml:space="preserve"> – средняя величина активов.</w:t>
      </w:r>
    </w:p>
    <w:p w:rsidR="004D7916" w:rsidRDefault="004D7916">
      <w:pPr>
        <w:ind w:firstLine="454"/>
        <w:jc w:val="both"/>
      </w:pPr>
      <w:r>
        <w:t>Этот коэффициент показывает, какую прибыль получает предприятие с каждого рубля, вложенного в активы.</w:t>
      </w:r>
    </w:p>
    <w:p w:rsidR="004D7916" w:rsidRDefault="004D7916">
      <w:pPr>
        <w:ind w:firstLine="454"/>
        <w:jc w:val="both"/>
      </w:pPr>
      <w:r>
        <w:t>В аналитических целях определяются как рентабельность всей совокупности активов, так и рентабельность текущих активов.</w:t>
      </w:r>
    </w:p>
    <w:p w:rsidR="004D7916" w:rsidRDefault="004D7916">
      <w:pPr>
        <w:jc w:val="both"/>
      </w:pPr>
      <w:r>
        <w:rPr>
          <w:position w:val="-30"/>
        </w:rPr>
        <w:object w:dxaOrig="1560" w:dyaOrig="680">
          <v:shape id="_x0000_i1042" type="#_x0000_t75" style="width:78pt;height:33.75pt" o:ole="" fillcolor="window">
            <v:imagedata r:id="rId30" o:title=""/>
          </v:shape>
          <o:OLEObject Type="Embed" ProgID="Equation.3" ShapeID="_x0000_i1042" DrawAspect="Content" ObjectID="_1459234478" r:id="rId31"/>
        </w:object>
      </w:r>
      <w:r>
        <w:t>,</w:t>
      </w:r>
    </w:p>
    <w:p w:rsidR="004D7916" w:rsidRDefault="004D7916">
      <w:pPr>
        <w:ind w:firstLine="454"/>
        <w:jc w:val="both"/>
      </w:pPr>
      <w:r>
        <w:t>где Р</w:t>
      </w:r>
      <w:r>
        <w:rPr>
          <w:vertAlign w:val="subscript"/>
        </w:rPr>
        <w:t>ма</w:t>
      </w:r>
      <w:r>
        <w:t xml:space="preserve"> – рентабельность текущих активов; </w:t>
      </w:r>
    </w:p>
    <w:p w:rsidR="004D7916" w:rsidRDefault="004D7916">
      <w:pPr>
        <w:ind w:firstLine="454"/>
        <w:jc w:val="both"/>
      </w:pPr>
      <w:r>
        <w:t xml:space="preserve">       А</w:t>
      </w:r>
      <w:r>
        <w:rPr>
          <w:vertAlign w:val="subscript"/>
        </w:rPr>
        <w:t>м</w:t>
      </w:r>
      <w:r>
        <w:t xml:space="preserve"> – средняя величина текущих активов (расчетно по данным баланса).</w:t>
      </w:r>
    </w:p>
    <w:p w:rsidR="004D7916" w:rsidRDefault="004D7916">
      <w:pPr>
        <w:ind w:firstLine="454"/>
        <w:jc w:val="both"/>
      </w:pPr>
      <w:r>
        <w:t>Необходимо отметить, что анализ расчетных коэффициентов рентабельности имеет практическую полезность лишь в том случае, если полученные показатели сопоставляются с данными предыдущих лет или аналогичными по допустимой величине того или иного показателя рентабельности.</w:t>
      </w:r>
    </w:p>
    <w:p w:rsidR="004D7916" w:rsidRDefault="004D7916">
      <w:pPr>
        <w:ind w:firstLine="454"/>
        <w:jc w:val="both"/>
      </w:pPr>
      <w:r>
        <w:t>Существует взаимосвязь между показателями рентабельности имущества, оборачиваемостью активов и рентабельностью реализованной продукции, которая может быть представлена в виде формулы:</w:t>
      </w:r>
    </w:p>
    <w:p w:rsidR="004D7916" w:rsidRDefault="004D7916">
      <w:pPr>
        <w:jc w:val="both"/>
      </w:pPr>
      <w:r>
        <w:rPr>
          <w:position w:val="-12"/>
        </w:rPr>
        <w:object w:dxaOrig="1200" w:dyaOrig="360">
          <v:shape id="_x0000_i1043" type="#_x0000_t75" style="width:60pt;height:18pt" o:ole="" fillcolor="window">
            <v:imagedata r:id="rId32" o:title=""/>
          </v:shape>
          <o:OLEObject Type="Embed" ProgID="Equation.3" ShapeID="_x0000_i1043" DrawAspect="Content" ObjectID="_1459234479" r:id="rId33"/>
        </w:object>
      </w:r>
      <w:r>
        <w:t>,</w:t>
      </w:r>
    </w:p>
    <w:p w:rsidR="004D7916" w:rsidRDefault="004D7916">
      <w:pPr>
        <w:ind w:firstLine="454"/>
        <w:jc w:val="both"/>
      </w:pPr>
      <w:r>
        <w:t>где  О</w:t>
      </w:r>
      <w:r>
        <w:rPr>
          <w:vertAlign w:val="subscript"/>
        </w:rPr>
        <w:t>а</w:t>
      </w:r>
      <w:r>
        <w:t xml:space="preserve"> – оборачиваемость активов; </w:t>
      </w:r>
    </w:p>
    <w:p w:rsidR="004D7916" w:rsidRDefault="004D7916">
      <w:pPr>
        <w:ind w:firstLine="454"/>
        <w:jc w:val="both"/>
      </w:pPr>
      <w:r>
        <w:t xml:space="preserve">        Р – рентабельность реализованной продукции.</w:t>
      </w:r>
    </w:p>
    <w:p w:rsidR="004D7916" w:rsidRDefault="004D7916">
      <w:pPr>
        <w:ind w:firstLine="454"/>
        <w:jc w:val="both"/>
      </w:pPr>
      <w:r>
        <w:t>Или по-другому:</w:t>
      </w:r>
    </w:p>
    <w:p w:rsidR="004D7916" w:rsidRDefault="004D7916">
      <w:pPr>
        <w:jc w:val="both"/>
      </w:pPr>
      <w:r>
        <w:rPr>
          <w:position w:val="-30"/>
        </w:rPr>
        <w:object w:dxaOrig="1359" w:dyaOrig="680">
          <v:shape id="_x0000_i1044" type="#_x0000_t75" style="width:68.25pt;height:33.75pt" o:ole="" fillcolor="window">
            <v:imagedata r:id="rId34" o:title=""/>
          </v:shape>
          <o:OLEObject Type="Embed" ProgID="Equation.3" ShapeID="_x0000_i1044" DrawAspect="Content" ObjectID="_1459234480" r:id="rId35"/>
        </w:object>
      </w:r>
      <w:r>
        <w:t>,</w:t>
      </w:r>
    </w:p>
    <w:p w:rsidR="004D7916" w:rsidRDefault="004D7916">
      <w:pPr>
        <w:ind w:firstLine="454"/>
        <w:jc w:val="both"/>
      </w:pPr>
      <w:r>
        <w:t>где В – выручка от реализации  продукции.</w:t>
      </w:r>
    </w:p>
    <w:p w:rsidR="004D7916" w:rsidRDefault="004D7916">
      <w:pPr>
        <w:ind w:firstLine="454"/>
        <w:jc w:val="both"/>
      </w:pPr>
      <w:r>
        <w:t>Иными словами, прибыль предприятия, полученная с каждого рубля средств, вложенных в активы, зависит от скорости оборачиваемости средств и от того, какова доля чистой прибыли в выручке от реализации. Оборачиваемость активов в свою очередь зависит от объема реализации и средней величины активов.</w:t>
      </w:r>
    </w:p>
    <w:p w:rsidR="004D7916" w:rsidRDefault="004D7916">
      <w:pPr>
        <w:pStyle w:val="a3"/>
        <w:ind w:firstLine="454"/>
      </w:pPr>
      <w:r>
        <w:t>Основные средства и нематериальные активы относятся к наименее ликвидному имуществу предприятия, используемому в его хозяйственной деятельности длительное время, в течение которого оно переносит свою стоимость на готовый продукт или услугу. Нематериальные активы представляют собой долгосрочные вложения средств, не имеющие какой-либо натурально-вещественной формы. К нематериальным активам относят стоимость имущественных прав на изобретения и другие объекты интеллектуальной собственности (авторские права, патенты, лицензии, ноу-хау и др.).</w:t>
      </w:r>
    </w:p>
    <w:p w:rsidR="004D7916" w:rsidRDefault="004D7916">
      <w:pPr>
        <w:ind w:firstLine="454"/>
        <w:jc w:val="both"/>
      </w:pPr>
      <w:r>
        <w:t>Основными задачами анализа внеоборотных активов является:</w:t>
      </w:r>
    </w:p>
    <w:p w:rsidR="004D7916" w:rsidRDefault="004D7916" w:rsidP="004D7916">
      <w:pPr>
        <w:numPr>
          <w:ilvl w:val="0"/>
          <w:numId w:val="160"/>
        </w:numPr>
        <w:tabs>
          <w:tab w:val="num" w:pos="1905"/>
        </w:tabs>
        <w:ind w:left="0" w:firstLine="454"/>
        <w:jc w:val="both"/>
      </w:pPr>
      <w:r>
        <w:t>анализ состава нематериальных активов;</w:t>
      </w:r>
    </w:p>
    <w:p w:rsidR="004D7916" w:rsidRDefault="004D7916" w:rsidP="004D7916">
      <w:pPr>
        <w:numPr>
          <w:ilvl w:val="0"/>
          <w:numId w:val="160"/>
        </w:numPr>
        <w:tabs>
          <w:tab w:val="num" w:pos="1905"/>
        </w:tabs>
        <w:ind w:left="0" w:firstLine="454"/>
        <w:jc w:val="both"/>
      </w:pPr>
      <w:r>
        <w:t>анализ долгосрочных финансовых вложений;</w:t>
      </w:r>
    </w:p>
    <w:p w:rsidR="004D7916" w:rsidRDefault="004D7916" w:rsidP="004D7916">
      <w:pPr>
        <w:numPr>
          <w:ilvl w:val="0"/>
          <w:numId w:val="160"/>
        </w:numPr>
        <w:tabs>
          <w:tab w:val="num" w:pos="1905"/>
        </w:tabs>
        <w:ind w:left="0" w:firstLine="454"/>
        <w:jc w:val="both"/>
      </w:pPr>
      <w:r>
        <w:t>изучение состава, структуры движения основных средств;</w:t>
      </w:r>
    </w:p>
    <w:p w:rsidR="004D7916" w:rsidRDefault="004D7916" w:rsidP="004D7916">
      <w:pPr>
        <w:numPr>
          <w:ilvl w:val="0"/>
          <w:numId w:val="160"/>
        </w:numPr>
        <w:tabs>
          <w:tab w:val="num" w:pos="1905"/>
        </w:tabs>
        <w:ind w:left="0" w:firstLine="454"/>
        <w:jc w:val="both"/>
      </w:pPr>
      <w:r>
        <w:t>определение степени их использования;</w:t>
      </w:r>
    </w:p>
    <w:p w:rsidR="004D7916" w:rsidRDefault="004D7916" w:rsidP="004D7916">
      <w:pPr>
        <w:numPr>
          <w:ilvl w:val="0"/>
          <w:numId w:val="160"/>
        </w:numPr>
        <w:tabs>
          <w:tab w:val="num" w:pos="1905"/>
        </w:tabs>
        <w:ind w:left="0" w:firstLine="454"/>
        <w:jc w:val="both"/>
      </w:pPr>
      <w:r>
        <w:t>разработка мероприятий по повышению эффективности, и улучшения использования основных фондов.</w:t>
      </w:r>
    </w:p>
    <w:p w:rsidR="004D7916" w:rsidRDefault="004D7916">
      <w:pPr>
        <w:ind w:firstLine="454"/>
        <w:jc w:val="both"/>
      </w:pPr>
      <w:r>
        <w:t>Рассмотрим подробнее состав, структуру и движение основных фондов.</w:t>
      </w:r>
    </w:p>
    <w:p w:rsidR="004D7916" w:rsidRDefault="004D7916">
      <w:pPr>
        <w:ind w:firstLine="454"/>
        <w:jc w:val="both"/>
      </w:pPr>
      <w:r>
        <w:t>Для оценки структуры основных фондов существует деление их на активную часть, неопределенно участвующую в производственном процессе, и пассивную часть, с помощью которой обеспечивается нормальное функционирование активных основных фондов. Увеличение удельного веса активной части основных фондов и соответственно уменьшение доли пассивной части являются важным фактором роста эффективности производственной деятельности.</w:t>
      </w:r>
    </w:p>
    <w:p w:rsidR="004D7916" w:rsidRDefault="004D7916">
      <w:pPr>
        <w:ind w:firstLine="454"/>
        <w:jc w:val="both"/>
      </w:pPr>
      <w:r>
        <w:t>Анализ состава и движения основных фондов осуществляется по данным годового отчета (форма №11 «О наличии и движении основных фондов и амортизационного фонда»). В отчете содержатся данные, характеризующие наличие, состав и движение основных фондов по их полной первоначальной стоимости.</w:t>
      </w:r>
    </w:p>
    <w:p w:rsidR="004D7916" w:rsidRDefault="004D7916">
      <w:pPr>
        <w:ind w:firstLine="454"/>
        <w:jc w:val="both"/>
      </w:pPr>
      <w:r>
        <w:t>Оценка состояния основных фондов определяется коэффициентом их изношенности, характеризующем техническое состояние основных фондов.</w:t>
      </w:r>
    </w:p>
    <w:p w:rsidR="004D7916" w:rsidRDefault="004D7916">
      <w:pPr>
        <w:ind w:firstLine="454"/>
        <w:jc w:val="both"/>
      </w:pPr>
      <w:r>
        <w:t>Если повышается коэффициент износа, то это свидетельствует о том, что качественные состояния основных фондов снижаются и они не достаточно обновляются. Показатель износа исчисляется как на начало, так и на конец отчетного периода по следующей формуле:</w:t>
      </w:r>
    </w:p>
    <w:p w:rsidR="004D7916" w:rsidRDefault="004D7916">
      <w:pPr>
        <w:jc w:val="both"/>
      </w:pPr>
      <w:r>
        <w:rPr>
          <w:position w:val="-24"/>
        </w:rPr>
        <w:object w:dxaOrig="999" w:dyaOrig="620">
          <v:shape id="_x0000_i1045" type="#_x0000_t75" style="width:50.25pt;height:30.75pt" o:ole="" fillcolor="window">
            <v:imagedata r:id="rId36" o:title=""/>
          </v:shape>
          <o:OLEObject Type="Embed" ProgID="Equation.3" ShapeID="_x0000_i1045" DrawAspect="Content" ObjectID="_1459234481" r:id="rId37"/>
        </w:object>
      </w:r>
      <w:r>
        <w:t>,</w:t>
      </w:r>
    </w:p>
    <w:p w:rsidR="004D7916" w:rsidRDefault="004D7916">
      <w:pPr>
        <w:ind w:firstLine="454"/>
        <w:jc w:val="both"/>
      </w:pPr>
      <w:r>
        <w:t xml:space="preserve">где  И – сумма износа фондов; </w:t>
      </w:r>
    </w:p>
    <w:p w:rsidR="004D7916" w:rsidRDefault="004D7916">
      <w:pPr>
        <w:ind w:firstLine="454"/>
        <w:jc w:val="both"/>
      </w:pPr>
      <w:r>
        <w:t xml:space="preserve">        С – первоначальная стоимость.</w:t>
      </w:r>
    </w:p>
    <w:p w:rsidR="004D7916" w:rsidRDefault="004D7916">
      <w:pPr>
        <w:ind w:firstLine="454"/>
        <w:jc w:val="both"/>
      </w:pPr>
      <w:r>
        <w:t>Физическое состояние основных фондов характеризует показатели их годности. Этот показатель исчисляется путем вычитания из 100% износа.</w:t>
      </w:r>
    </w:p>
    <w:p w:rsidR="004D7916" w:rsidRDefault="004D7916">
      <w:pPr>
        <w:ind w:firstLine="454"/>
        <w:jc w:val="both"/>
      </w:pPr>
      <w:r>
        <w:t>Коэффициент износа основных фондов дает возможность определять их техническое состояние и разработать мероприятие по их обновлению.</w:t>
      </w:r>
    </w:p>
    <w:p w:rsidR="004D7916" w:rsidRDefault="004D7916">
      <w:pPr>
        <w:ind w:firstLine="454"/>
        <w:jc w:val="both"/>
      </w:pPr>
      <w:r>
        <w:t>Коэффициент обновления можно рассчитать по формуле:</w:t>
      </w:r>
    </w:p>
    <w:p w:rsidR="004D7916" w:rsidRDefault="004D7916">
      <w:pPr>
        <w:jc w:val="both"/>
      </w:pPr>
      <w:r>
        <w:rPr>
          <w:position w:val="-30"/>
        </w:rPr>
        <w:object w:dxaOrig="1080" w:dyaOrig="700">
          <v:shape id="_x0000_i1046" type="#_x0000_t75" style="width:54pt;height:35.25pt" o:ole="" fillcolor="window">
            <v:imagedata r:id="rId38" o:title=""/>
          </v:shape>
          <o:OLEObject Type="Embed" ProgID="Equation.3" ShapeID="_x0000_i1046" DrawAspect="Content" ObjectID="_1459234482" r:id="rId39"/>
        </w:object>
      </w:r>
      <w:r>
        <w:t>,</w:t>
      </w:r>
    </w:p>
    <w:p w:rsidR="004D7916" w:rsidRDefault="004D7916">
      <w:pPr>
        <w:ind w:firstLine="454"/>
        <w:jc w:val="both"/>
      </w:pPr>
      <w:r>
        <w:t>где С</w:t>
      </w:r>
      <w:r>
        <w:rPr>
          <w:vertAlign w:val="subscript"/>
        </w:rPr>
        <w:t>0</w:t>
      </w:r>
      <w:r>
        <w:t xml:space="preserve"> – стоимость основных фондов, введенных в эксплуатацию в течение года; </w:t>
      </w:r>
    </w:p>
    <w:p w:rsidR="004D7916" w:rsidRDefault="004D7916">
      <w:pPr>
        <w:ind w:firstLine="454"/>
        <w:jc w:val="both"/>
      </w:pPr>
      <w:r>
        <w:t xml:space="preserve">        С</w:t>
      </w:r>
      <w:r>
        <w:rPr>
          <w:vertAlign w:val="subscript"/>
        </w:rPr>
        <w:t>1</w:t>
      </w:r>
      <w:r>
        <w:t xml:space="preserve"> – стоимость основных фондов на конец года.</w:t>
      </w:r>
    </w:p>
    <w:p w:rsidR="004D7916" w:rsidRDefault="004D7916">
      <w:pPr>
        <w:ind w:firstLine="454"/>
        <w:jc w:val="both"/>
      </w:pPr>
      <w:r>
        <w:t>Движение основных фондов можно определить с помощью коэффициента выбытия, который равен:</w:t>
      </w:r>
    </w:p>
    <w:p w:rsidR="004D7916" w:rsidRDefault="004D7916">
      <w:pPr>
        <w:jc w:val="both"/>
      </w:pPr>
      <w:r>
        <w:rPr>
          <w:position w:val="-24"/>
        </w:rPr>
        <w:object w:dxaOrig="1260" w:dyaOrig="639">
          <v:shape id="_x0000_i1047" type="#_x0000_t75" style="width:63pt;height:32.25pt" o:ole="" fillcolor="window">
            <v:imagedata r:id="rId40" o:title=""/>
          </v:shape>
          <o:OLEObject Type="Embed" ProgID="Equation.3" ShapeID="_x0000_i1047" DrawAspect="Content" ObjectID="_1459234483" r:id="rId41"/>
        </w:object>
      </w:r>
      <w:r>
        <w:t>,</w:t>
      </w:r>
    </w:p>
    <w:p w:rsidR="004D7916" w:rsidRDefault="004D7916">
      <w:pPr>
        <w:ind w:firstLine="454"/>
        <w:jc w:val="both"/>
      </w:pPr>
      <w:r>
        <w:t>где С</w:t>
      </w:r>
      <w:r>
        <w:rPr>
          <w:vertAlign w:val="subscript"/>
        </w:rPr>
        <w:t>выб</w:t>
      </w:r>
      <w:r>
        <w:t xml:space="preserve"> – выбывшие за отчетный год основные фонды, С – стоимость основных фондов на конец года.</w:t>
      </w:r>
    </w:p>
    <w:p w:rsidR="004D7916" w:rsidRDefault="004D7916">
      <w:pPr>
        <w:ind w:firstLine="454"/>
        <w:jc w:val="both"/>
      </w:pPr>
      <w:r>
        <w:t>Финансовое положение предприятия находится в непосредственной зависимости от того, насколько быстро средства, вложенные в активы, превращаются в реальные деньги.</w:t>
      </w:r>
    </w:p>
    <w:p w:rsidR="004D7916" w:rsidRDefault="004D7916">
      <w:pPr>
        <w:ind w:firstLine="454"/>
        <w:jc w:val="both"/>
      </w:pPr>
      <w:r>
        <w:t>Активы, называемые текущими оборотными мобильными, будучи предназначенными для реализации или потребления, могут неоднократно менять свою форму (материально-вещественную на денежную, и наоборот) в течении одного операционного цикла предприятия.</w:t>
      </w:r>
    </w:p>
    <w:p w:rsidR="004D7916" w:rsidRDefault="004D7916">
      <w:pPr>
        <w:ind w:firstLine="454"/>
        <w:jc w:val="both"/>
      </w:pPr>
      <w:r>
        <w:t>Первоначально при создании предприятия оборотные средства формируются как часть его уставного капитала. Они направляются на приобретение производственных запасов, поступающих для изготовления продукции.</w:t>
      </w:r>
    </w:p>
    <w:p w:rsidR="004D7916" w:rsidRDefault="004D7916">
      <w:pPr>
        <w:ind w:firstLine="454"/>
        <w:jc w:val="both"/>
      </w:pPr>
      <w:r>
        <w:t>В качестве оборотных средств организации используют и устойчивые пассивы, которые приравниваются к собственным источникам, так как постоянно находятся в обороте предприятия, используются для финансирования его хозяйственной деятельности, но ему не принадлежащие.</w:t>
      </w:r>
    </w:p>
    <w:p w:rsidR="004D7916" w:rsidRDefault="004D7916">
      <w:pPr>
        <w:ind w:firstLine="454"/>
        <w:jc w:val="both"/>
      </w:pPr>
      <w:r>
        <w:t>К устойчивым пассивам относятся:</w:t>
      </w:r>
    </w:p>
    <w:p w:rsidR="004D7916" w:rsidRDefault="004D7916" w:rsidP="004D7916">
      <w:pPr>
        <w:numPr>
          <w:ilvl w:val="0"/>
          <w:numId w:val="160"/>
        </w:numPr>
        <w:tabs>
          <w:tab w:val="num" w:pos="1905"/>
        </w:tabs>
        <w:ind w:left="0" w:firstLine="454"/>
        <w:jc w:val="both"/>
      </w:pPr>
      <w:r>
        <w:t>минимальная переходящая задолженность по заработной плате и отчислениям на социальное страхование в пенсионный фонд, медицинское страхование, фонд занятости;</w:t>
      </w:r>
    </w:p>
    <w:p w:rsidR="004D7916" w:rsidRDefault="004D7916" w:rsidP="004D7916">
      <w:pPr>
        <w:numPr>
          <w:ilvl w:val="0"/>
          <w:numId w:val="160"/>
        </w:numPr>
        <w:tabs>
          <w:tab w:val="num" w:pos="1905"/>
        </w:tabs>
        <w:ind w:left="0" w:firstLine="454"/>
        <w:jc w:val="both"/>
      </w:pPr>
      <w:r>
        <w:t>минимальная задолженность по резервам на покрытие предстоящих расходов и платежей;</w:t>
      </w:r>
    </w:p>
    <w:p w:rsidR="004D7916" w:rsidRDefault="004D7916" w:rsidP="004D7916">
      <w:pPr>
        <w:numPr>
          <w:ilvl w:val="0"/>
          <w:numId w:val="160"/>
        </w:numPr>
        <w:tabs>
          <w:tab w:val="num" w:pos="1905"/>
        </w:tabs>
        <w:ind w:left="0" w:firstLine="454"/>
        <w:jc w:val="both"/>
      </w:pPr>
      <w:r>
        <w:t>задолженность заказчикам по авансам и частичной оплате продукции;</w:t>
      </w:r>
    </w:p>
    <w:p w:rsidR="004D7916" w:rsidRDefault="004D7916" w:rsidP="004D7916">
      <w:pPr>
        <w:numPr>
          <w:ilvl w:val="0"/>
          <w:numId w:val="160"/>
        </w:numPr>
        <w:tabs>
          <w:tab w:val="num" w:pos="1905"/>
        </w:tabs>
        <w:ind w:left="0" w:firstLine="454"/>
        <w:jc w:val="both"/>
      </w:pPr>
      <w:r>
        <w:t>задолженность бюджету по некоторым видам налогов;</w:t>
      </w:r>
    </w:p>
    <w:p w:rsidR="004D7916" w:rsidRDefault="004D7916" w:rsidP="004D7916">
      <w:pPr>
        <w:numPr>
          <w:ilvl w:val="0"/>
          <w:numId w:val="160"/>
        </w:numPr>
        <w:tabs>
          <w:tab w:val="num" w:pos="1905"/>
        </w:tabs>
        <w:ind w:left="0" w:firstLine="454"/>
        <w:jc w:val="both"/>
      </w:pPr>
      <w:r>
        <w:t>временно неиспользуемые остатки фондов специального назначения, образованные за счет прибыли.</w:t>
      </w:r>
    </w:p>
    <w:p w:rsidR="004D7916" w:rsidRDefault="004D7916">
      <w:pPr>
        <w:pStyle w:val="a3"/>
        <w:ind w:firstLine="454"/>
      </w:pPr>
      <w:r>
        <w:t>Основные задачи анализа оборотных средств заключаются в определении обеспеченности предприятия собственными оборотными средствами, оборачиваемости оборотных средств, состояния дебиторской задолженности.</w:t>
      </w:r>
    </w:p>
    <w:p w:rsidR="004D7916" w:rsidRDefault="004D7916">
      <w:pPr>
        <w:ind w:firstLine="454"/>
        <w:jc w:val="both"/>
      </w:pPr>
      <w:r>
        <w:t>Расчет</w:t>
      </w:r>
      <w:r>
        <w:rPr>
          <w:i/>
        </w:rPr>
        <w:t xml:space="preserve"> </w:t>
      </w:r>
      <w:r>
        <w:t>потребности в собственных оборотных средствах</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9783"/>
      </w:tblGrid>
      <w:tr w:rsidR="004D7916">
        <w:trPr>
          <w:trHeight w:val="1142"/>
          <w:jc w:val="center"/>
        </w:trPr>
        <w:tc>
          <w:tcPr>
            <w:tcW w:w="9783" w:type="dxa"/>
            <w:tcBorders>
              <w:top w:val="double" w:sz="6" w:space="0" w:color="000000"/>
              <w:bottom w:val="double" w:sz="6" w:space="0" w:color="000000"/>
            </w:tcBorders>
          </w:tcPr>
          <w:p w:rsidR="004D7916" w:rsidRDefault="004D7916">
            <w:pPr>
              <w:jc w:val="both"/>
              <w:rPr>
                <w:caps/>
              </w:rPr>
            </w:pPr>
            <w:r>
              <w:rPr>
                <w:caps/>
              </w:rPr>
              <w:t>Потребность</w:t>
            </w:r>
          </w:p>
          <w:p w:rsidR="004D7916" w:rsidRDefault="004D7916">
            <w:pPr>
              <w:jc w:val="both"/>
              <w:rPr>
                <w:caps/>
              </w:rPr>
            </w:pPr>
            <w:r>
              <w:rPr>
                <w:caps/>
              </w:rPr>
              <w:t>в собственных   =   Запасы  +  НДС  +  дебиторская  +      кредиторская</w:t>
            </w:r>
          </w:p>
          <w:p w:rsidR="004D7916" w:rsidRDefault="004D7916">
            <w:pPr>
              <w:jc w:val="both"/>
              <w:rPr>
                <w:caps/>
              </w:rPr>
            </w:pPr>
            <w:r>
              <w:rPr>
                <w:caps/>
              </w:rPr>
              <w:t>оборотных                                                    задолженность      задолженность</w:t>
            </w:r>
          </w:p>
          <w:p w:rsidR="004D7916" w:rsidRDefault="004D7916">
            <w:pPr>
              <w:jc w:val="both"/>
              <w:rPr>
                <w:caps/>
              </w:rPr>
            </w:pPr>
            <w:r>
              <w:rPr>
                <w:caps/>
              </w:rPr>
              <w:t>средствах</w:t>
            </w:r>
          </w:p>
        </w:tc>
      </w:tr>
    </w:tbl>
    <w:p w:rsidR="004D7916" w:rsidRDefault="004D7916">
      <w:pPr>
        <w:jc w:val="both"/>
      </w:pPr>
    </w:p>
    <w:p w:rsidR="004D7916" w:rsidRDefault="004D7916">
      <w:pPr>
        <w:ind w:firstLine="540"/>
        <w:jc w:val="both"/>
        <w:rPr>
          <w:sz w:val="20"/>
        </w:rPr>
      </w:pPr>
    </w:p>
    <w:p w:rsidR="004D7916" w:rsidRDefault="004D7916">
      <w:pPr>
        <w:ind w:firstLine="540"/>
        <w:jc w:val="both"/>
        <w:rPr>
          <w:sz w:val="20"/>
        </w:rPr>
      </w:pPr>
    </w:p>
    <w:p w:rsidR="004D7916" w:rsidRDefault="004D7916">
      <w:pPr>
        <w:pStyle w:val="a3"/>
        <w:ind w:firstLine="540"/>
        <w:rPr>
          <w:b/>
        </w:rPr>
      </w:pPr>
      <w:r>
        <w:rPr>
          <w:b/>
          <w:highlight w:val="red"/>
        </w:rPr>
        <w:t>62. Производственный леверидж. Запас финансовой прочности и порог рентабельности предприятия.</w:t>
      </w:r>
    </w:p>
    <w:p w:rsidR="004D7916" w:rsidRDefault="004D7916">
      <w:pPr>
        <w:pStyle w:val="a3"/>
        <w:ind w:firstLine="540"/>
        <w:rPr>
          <w:b/>
          <w:color w:val="FF0000"/>
          <w:sz w:val="20"/>
        </w:rPr>
      </w:pPr>
    </w:p>
    <w:p w:rsidR="004D7916" w:rsidRDefault="004D7916">
      <w:pPr>
        <w:pStyle w:val="31"/>
        <w:spacing w:after="0"/>
        <w:ind w:left="0" w:firstLine="540"/>
        <w:jc w:val="both"/>
        <w:rPr>
          <w:sz w:val="22"/>
        </w:rPr>
      </w:pPr>
      <w:r>
        <w:rPr>
          <w:sz w:val="22"/>
        </w:rPr>
        <w:t xml:space="preserve">Оптимальное сочетание постоянных и переменных затрат осуществить нелегко. Эта взаимосвязь и характеризуется категорией производственного левериджа. </w:t>
      </w:r>
    </w:p>
    <w:p w:rsidR="004D7916" w:rsidRDefault="004D7916">
      <w:pPr>
        <w:ind w:firstLine="540"/>
        <w:jc w:val="both"/>
        <w:rPr>
          <w:sz w:val="22"/>
        </w:rPr>
      </w:pPr>
      <w:r>
        <w:rPr>
          <w:b/>
          <w:sz w:val="22"/>
        </w:rPr>
        <w:t>Производственный леверидж</w:t>
      </w:r>
      <w:r>
        <w:rPr>
          <w:sz w:val="22"/>
        </w:rPr>
        <w:t xml:space="preserve"> – потенциальная возможность влиять на валовой доход путем изменения структуры себестоимости и объема выпуска.</w:t>
      </w:r>
    </w:p>
    <w:p w:rsidR="004D7916" w:rsidRDefault="004D7916">
      <w:pPr>
        <w:pStyle w:val="1"/>
        <w:ind w:firstLine="540"/>
        <w:jc w:val="both"/>
        <w:rPr>
          <w:rFonts w:ascii="Times New Roman" w:hAnsi="Times New Roman"/>
          <w:sz w:val="22"/>
        </w:rPr>
      </w:pPr>
      <w:r>
        <w:rPr>
          <w:rFonts w:ascii="Times New Roman" w:hAnsi="Times New Roman"/>
          <w:sz w:val="22"/>
        </w:rPr>
        <w:t>Уровень производственного левериджа (Упл) принято измерять следующим показателем</w:t>
      </w:r>
    </w:p>
    <w:p w:rsidR="004D7916" w:rsidRDefault="004D7916">
      <w:pPr>
        <w:tabs>
          <w:tab w:val="left" w:pos="3261"/>
        </w:tabs>
        <w:ind w:firstLine="540"/>
        <w:jc w:val="both"/>
        <w:rPr>
          <w:sz w:val="22"/>
        </w:rPr>
      </w:pPr>
      <w:r>
        <w:rPr>
          <w:sz w:val="22"/>
        </w:rPr>
        <w:t xml:space="preserve">Упл = </w:t>
      </w:r>
      <w:r>
        <w:rPr>
          <w:position w:val="-28"/>
          <w:sz w:val="22"/>
        </w:rPr>
        <w:object w:dxaOrig="520" w:dyaOrig="660">
          <v:shape id="_x0000_i1048" type="#_x0000_t75" style="width:26.25pt;height:33pt" o:ole="" fillcolor="window">
            <v:imagedata r:id="rId42" o:title=""/>
          </v:shape>
          <o:OLEObject Type="Embed" ProgID="Equation.3" ShapeID="_x0000_i1048" DrawAspect="Content" ObjectID="_1459234484" r:id="rId43"/>
        </w:object>
      </w:r>
      <w:r>
        <w:rPr>
          <w:sz w:val="22"/>
        </w:rPr>
        <w:t>, где</w:t>
      </w:r>
    </w:p>
    <w:p w:rsidR="004D7916" w:rsidRDefault="004D7916">
      <w:pPr>
        <w:tabs>
          <w:tab w:val="left" w:pos="3261"/>
        </w:tabs>
        <w:ind w:firstLine="540"/>
        <w:jc w:val="both"/>
        <w:rPr>
          <w:sz w:val="22"/>
        </w:rPr>
      </w:pPr>
      <w:r>
        <w:rPr>
          <w:sz w:val="22"/>
          <w:lang w:val="en-US"/>
        </w:rPr>
        <w:t>TGI</w:t>
      </w:r>
      <w:r>
        <w:rPr>
          <w:sz w:val="22"/>
        </w:rPr>
        <w:t xml:space="preserve">  - темп изменения валового дохода, %, </w:t>
      </w:r>
      <w:r>
        <w:rPr>
          <w:sz w:val="22"/>
          <w:lang w:val="en-US"/>
        </w:rPr>
        <w:t>TQ</w:t>
      </w:r>
      <w:r>
        <w:rPr>
          <w:sz w:val="22"/>
        </w:rPr>
        <w:t xml:space="preserve"> - темп  изменения объема реализации в натур. ед.</w:t>
      </w:r>
    </w:p>
    <w:p w:rsidR="004D7916" w:rsidRDefault="004D7916">
      <w:pPr>
        <w:tabs>
          <w:tab w:val="left" w:pos="3261"/>
        </w:tabs>
        <w:ind w:firstLine="540"/>
        <w:jc w:val="both"/>
        <w:rPr>
          <w:sz w:val="22"/>
        </w:rPr>
      </w:pPr>
      <w:r>
        <w:rPr>
          <w:sz w:val="22"/>
        </w:rPr>
        <w:t>Путем преобразования этой формулы ее можно привести к более простому в вычислительном плане виду. Для этого используют след соотношения.</w:t>
      </w:r>
    </w:p>
    <w:p w:rsidR="004D7916" w:rsidRDefault="004D7916">
      <w:pPr>
        <w:tabs>
          <w:tab w:val="left" w:pos="3261"/>
        </w:tabs>
        <w:ind w:firstLine="540"/>
        <w:jc w:val="both"/>
        <w:rPr>
          <w:sz w:val="22"/>
        </w:rPr>
      </w:pPr>
      <w:r>
        <w:rPr>
          <w:sz w:val="22"/>
        </w:rPr>
        <w:t>р</w:t>
      </w:r>
      <w:r>
        <w:rPr>
          <w:sz w:val="22"/>
          <w:lang w:val="en-US"/>
        </w:rPr>
        <w:t>Q</w:t>
      </w:r>
      <w:r>
        <w:rPr>
          <w:sz w:val="22"/>
        </w:rPr>
        <w:t>=</w:t>
      </w:r>
      <w:r>
        <w:rPr>
          <w:sz w:val="22"/>
          <w:lang w:val="en-US"/>
        </w:rPr>
        <w:t>vQ</w:t>
      </w:r>
      <w:r>
        <w:rPr>
          <w:sz w:val="22"/>
        </w:rPr>
        <w:t>+</w:t>
      </w:r>
      <w:r>
        <w:rPr>
          <w:sz w:val="22"/>
          <w:lang w:val="en-US"/>
        </w:rPr>
        <w:t>FC</w:t>
      </w:r>
      <w:r>
        <w:rPr>
          <w:sz w:val="22"/>
        </w:rPr>
        <w:t>+</w:t>
      </w:r>
      <w:r>
        <w:rPr>
          <w:sz w:val="22"/>
          <w:lang w:val="en-US"/>
        </w:rPr>
        <w:t>GI</w:t>
      </w:r>
      <w:r>
        <w:rPr>
          <w:sz w:val="22"/>
        </w:rPr>
        <w:t xml:space="preserve">  или      </w:t>
      </w:r>
      <w:r>
        <w:rPr>
          <w:sz w:val="22"/>
          <w:lang w:val="en-US"/>
        </w:rPr>
        <w:t>cQ</w:t>
      </w:r>
      <w:r>
        <w:rPr>
          <w:sz w:val="22"/>
        </w:rPr>
        <w:t>=</w:t>
      </w:r>
      <w:r>
        <w:rPr>
          <w:sz w:val="22"/>
          <w:lang w:val="en-US"/>
        </w:rPr>
        <w:t>FC</w:t>
      </w:r>
      <w:r>
        <w:rPr>
          <w:sz w:val="22"/>
        </w:rPr>
        <w:t>+</w:t>
      </w:r>
      <w:r>
        <w:rPr>
          <w:sz w:val="22"/>
          <w:lang w:val="en-US"/>
        </w:rPr>
        <w:t>GI</w:t>
      </w:r>
    </w:p>
    <w:p w:rsidR="004D7916" w:rsidRDefault="004D7916">
      <w:pPr>
        <w:tabs>
          <w:tab w:val="left" w:pos="3261"/>
        </w:tabs>
        <w:ind w:firstLine="540"/>
        <w:jc w:val="both"/>
        <w:rPr>
          <w:sz w:val="22"/>
        </w:rPr>
      </w:pPr>
      <w:r>
        <w:rPr>
          <w:sz w:val="22"/>
        </w:rPr>
        <w:t xml:space="preserve">р – цена единицы продукции, </w:t>
      </w:r>
      <w:r>
        <w:rPr>
          <w:sz w:val="22"/>
          <w:lang w:val="en-US"/>
        </w:rPr>
        <w:t>Q</w:t>
      </w:r>
      <w:r>
        <w:rPr>
          <w:sz w:val="22"/>
        </w:rPr>
        <w:t xml:space="preserve"> – объем реализации в натуральных ед., </w:t>
      </w:r>
      <w:r>
        <w:rPr>
          <w:sz w:val="22"/>
          <w:lang w:val="en-US"/>
        </w:rPr>
        <w:t>V</w:t>
      </w:r>
      <w:r>
        <w:rPr>
          <w:sz w:val="22"/>
        </w:rPr>
        <w:t xml:space="preserve"> – переменные производственные расходы на единицу прод., </w:t>
      </w:r>
      <w:r>
        <w:rPr>
          <w:sz w:val="22"/>
          <w:lang w:val="en-US"/>
        </w:rPr>
        <w:t>FC</w:t>
      </w:r>
      <w:r>
        <w:rPr>
          <w:sz w:val="22"/>
        </w:rPr>
        <w:t xml:space="preserve"> – условно-постоянные производственные расходы, </w:t>
      </w:r>
      <w:r>
        <w:rPr>
          <w:sz w:val="22"/>
          <w:lang w:val="en-US"/>
        </w:rPr>
        <w:t>GI</w:t>
      </w:r>
      <w:r>
        <w:rPr>
          <w:sz w:val="22"/>
        </w:rPr>
        <w:t xml:space="preserve"> – валовой доход.</w:t>
      </w:r>
    </w:p>
    <w:p w:rsidR="004D7916" w:rsidRDefault="004D7916">
      <w:pPr>
        <w:tabs>
          <w:tab w:val="left" w:pos="3261"/>
        </w:tabs>
        <w:ind w:firstLine="540"/>
        <w:jc w:val="both"/>
        <w:rPr>
          <w:sz w:val="22"/>
        </w:rPr>
      </w:pPr>
      <w:r>
        <w:rPr>
          <w:sz w:val="22"/>
        </w:rPr>
        <w:t>с = р-</w:t>
      </w:r>
      <w:r>
        <w:rPr>
          <w:sz w:val="22"/>
          <w:lang w:val="en-US"/>
        </w:rPr>
        <w:t>V</w:t>
      </w:r>
      <w:r>
        <w:rPr>
          <w:sz w:val="22"/>
        </w:rPr>
        <w:t xml:space="preserve"> – удельный маржинальный доход. Поэтому</w:t>
      </w:r>
    </w:p>
    <w:p w:rsidR="004D7916" w:rsidRDefault="004D7916">
      <w:pPr>
        <w:tabs>
          <w:tab w:val="left" w:pos="3261"/>
        </w:tabs>
        <w:ind w:firstLine="540"/>
        <w:jc w:val="both"/>
        <w:rPr>
          <w:sz w:val="22"/>
        </w:rPr>
      </w:pPr>
      <w:r>
        <w:rPr>
          <w:sz w:val="22"/>
        </w:rPr>
        <w:t xml:space="preserve">Упл.= </w:t>
      </w:r>
      <w:r>
        <w:rPr>
          <w:position w:val="-24"/>
          <w:sz w:val="22"/>
        </w:rPr>
        <w:object w:dxaOrig="400" w:dyaOrig="620">
          <v:shape id="_x0000_i1049" type="#_x0000_t75" style="width:20.25pt;height:30.75pt" o:ole="" fillcolor="window">
            <v:imagedata r:id="rId44" o:title=""/>
          </v:shape>
          <o:OLEObject Type="Embed" ProgID="Equation.3" ShapeID="_x0000_i1049" DrawAspect="Content" ObjectID="_1459234485" r:id="rId45"/>
        </w:object>
      </w:r>
    </w:p>
    <w:p w:rsidR="004D7916" w:rsidRDefault="004D7916">
      <w:pPr>
        <w:tabs>
          <w:tab w:val="left" w:pos="3261"/>
        </w:tabs>
        <w:ind w:firstLine="540"/>
        <w:jc w:val="both"/>
        <w:rPr>
          <w:sz w:val="22"/>
        </w:rPr>
      </w:pPr>
      <w:r>
        <w:rPr>
          <w:sz w:val="22"/>
        </w:rPr>
        <w:t xml:space="preserve">Экономический смысл показателя Упл. – он показывает степень чувствительности валового дохода предприятия  к изменению объема производства. А именно для предприятия с высоким уровнем производственного левериджа незначительное изменение объема производства может привести к существенному изменению валового дохода. Значение этого показателя не является постоянным для данного предприятия и зависит от базового уровня объема производства, от которого идет отсчет. В частности, наибольшие значения показатель имеет в случаях, когда изменение объема производства происходит с уровней, незначительно превышающих критический объем продаж. В этом случае даже незначительное изменение объема производства приводит к существенному относительному изменению валового дохода. Причина состоит в том, что базовое значение валового дохода в этом случае близко к нулю.  </w:t>
      </w:r>
    </w:p>
    <w:p w:rsidR="004D7916" w:rsidRDefault="004D7916">
      <w:pPr>
        <w:tabs>
          <w:tab w:val="left" w:pos="3261"/>
        </w:tabs>
        <w:ind w:firstLine="540"/>
        <w:jc w:val="both"/>
        <w:rPr>
          <w:sz w:val="22"/>
        </w:rPr>
      </w:pPr>
      <w:r>
        <w:rPr>
          <w:sz w:val="22"/>
        </w:rPr>
        <w:t xml:space="preserve">       Более высокое значение этого показателя обычно характерно для предприятий с относительно высоким ур. технического оснащения. Точнее, чем выше уровень условно-постоянных расходов по отношению к уровню переменных расходов, тем выше Упл.  Т.о., предприятие, повышающее свой технический уровень с целью снижения удельных переменных расходов, одновременно увеличивает и свой Упл.</w:t>
      </w:r>
    </w:p>
    <w:p w:rsidR="004D7916" w:rsidRDefault="004D7916">
      <w:pPr>
        <w:tabs>
          <w:tab w:val="left" w:pos="3261"/>
        </w:tabs>
        <w:ind w:firstLine="540"/>
        <w:jc w:val="both"/>
        <w:rPr>
          <w:sz w:val="22"/>
        </w:rPr>
      </w:pPr>
      <w:r>
        <w:rPr>
          <w:sz w:val="22"/>
        </w:rPr>
        <w:t>Предприятия с относительно более высоким Упл. рассматриваются как более рискованные с позиции производственного риска. Под последним понимается риск неполучения валового дохода, т.е. возникновение ситуации, когда  предприятие не может покрыть свои расходы производственного характера.</w:t>
      </w:r>
    </w:p>
    <w:p w:rsidR="004D7916" w:rsidRDefault="004D7916">
      <w:pPr>
        <w:tabs>
          <w:tab w:val="left" w:pos="3261"/>
        </w:tabs>
        <w:ind w:firstLine="540"/>
        <w:jc w:val="both"/>
        <w:rPr>
          <w:sz w:val="22"/>
        </w:rPr>
      </w:pPr>
      <w:r>
        <w:rPr>
          <w:b/>
          <w:sz w:val="22"/>
        </w:rPr>
        <w:t>Порог рентабельности (точка безубыточности)</w:t>
      </w:r>
      <w:r>
        <w:rPr>
          <w:sz w:val="22"/>
        </w:rPr>
        <w:t xml:space="preserve"> – это такой объем произведенной и реализованной продукции, при котором обеспечивается полное покрытие всех затрат, связанных с производством и реализацией продукции. При этом предприятие не имеет ни убытков, ни прибыли.     </w:t>
      </w:r>
    </w:p>
    <w:p w:rsidR="004D7916" w:rsidRDefault="004D7916">
      <w:pPr>
        <w:pStyle w:val="2"/>
        <w:spacing w:before="0" w:after="0"/>
        <w:ind w:firstLine="540"/>
        <w:jc w:val="both"/>
        <w:rPr>
          <w:rFonts w:ascii="Times New Roman" w:hAnsi="Times New Roman"/>
          <w:sz w:val="22"/>
        </w:rPr>
      </w:pPr>
      <w:r>
        <w:rPr>
          <w:rFonts w:ascii="Times New Roman" w:hAnsi="Times New Roman"/>
          <w:sz w:val="22"/>
        </w:rPr>
        <w:t>П=0, В=Зпер+Зпост</w:t>
      </w:r>
    </w:p>
    <w:p w:rsidR="004D7916" w:rsidRDefault="004D7916">
      <w:pPr>
        <w:pStyle w:val="20"/>
        <w:ind w:firstLine="540"/>
        <w:rPr>
          <w:sz w:val="22"/>
        </w:rPr>
      </w:pPr>
      <w:r>
        <w:rPr>
          <w:sz w:val="22"/>
        </w:rPr>
        <w:t xml:space="preserve">Основная цель анализа безубыточности  - обеспечение качественного управления соотношением между объемом продукции, затратами на ее производство и результатами. </w:t>
      </w:r>
    </w:p>
    <w:p w:rsidR="004D7916" w:rsidRDefault="004D7916">
      <w:pPr>
        <w:tabs>
          <w:tab w:val="left" w:pos="3261"/>
        </w:tabs>
        <w:ind w:firstLine="540"/>
        <w:jc w:val="both"/>
        <w:rPr>
          <w:sz w:val="22"/>
        </w:rPr>
      </w:pPr>
      <w:r>
        <w:rPr>
          <w:sz w:val="22"/>
        </w:rPr>
        <w:t>Прибыль=Выручка-Зпер.-Зпост.</w:t>
      </w:r>
    </w:p>
    <w:p w:rsidR="004D7916" w:rsidRDefault="004D7916">
      <w:pPr>
        <w:tabs>
          <w:tab w:val="left" w:pos="3261"/>
        </w:tabs>
        <w:ind w:firstLine="540"/>
        <w:jc w:val="both"/>
        <w:rPr>
          <w:sz w:val="22"/>
        </w:rPr>
      </w:pPr>
      <w:r>
        <w:rPr>
          <w:sz w:val="22"/>
        </w:rPr>
        <w:t>Выручка - Зпер.= Маржинальный доход (МД)</w:t>
      </w:r>
    </w:p>
    <w:p w:rsidR="004D7916" w:rsidRDefault="004D7916">
      <w:pPr>
        <w:tabs>
          <w:tab w:val="left" w:pos="3261"/>
        </w:tabs>
        <w:ind w:firstLine="540"/>
        <w:jc w:val="both"/>
        <w:rPr>
          <w:sz w:val="22"/>
        </w:rPr>
      </w:pPr>
      <w:r>
        <w:rPr>
          <w:sz w:val="22"/>
        </w:rPr>
        <w:t>Любое предприятие должно стремиться, чтобы  порог рентабельности стремился к снижению. Добиться этого можно за счет</w:t>
      </w:r>
      <w:r>
        <w:rPr>
          <w:sz w:val="22"/>
        </w:rPr>
        <w:sym w:font="Symbol" w:char="F03A"/>
      </w:r>
    </w:p>
    <w:p w:rsidR="004D7916" w:rsidRDefault="004D7916">
      <w:pPr>
        <w:numPr>
          <w:ilvl w:val="0"/>
          <w:numId w:val="140"/>
        </w:numPr>
        <w:ind w:left="0" w:firstLine="540"/>
        <w:jc w:val="both"/>
        <w:rPr>
          <w:sz w:val="22"/>
        </w:rPr>
      </w:pPr>
      <w:r>
        <w:rPr>
          <w:sz w:val="22"/>
        </w:rPr>
        <w:t>контроля за накладными постоянными затратами,</w:t>
      </w:r>
    </w:p>
    <w:p w:rsidR="004D7916" w:rsidRDefault="004D7916">
      <w:pPr>
        <w:numPr>
          <w:ilvl w:val="0"/>
          <w:numId w:val="140"/>
        </w:numPr>
        <w:ind w:left="0" w:firstLine="540"/>
        <w:jc w:val="both"/>
        <w:rPr>
          <w:sz w:val="22"/>
        </w:rPr>
      </w:pPr>
      <w:r>
        <w:rPr>
          <w:sz w:val="22"/>
        </w:rPr>
        <w:t>снижения удельных переменных затрат,</w:t>
      </w:r>
    </w:p>
    <w:p w:rsidR="004D7916" w:rsidRDefault="004D7916">
      <w:pPr>
        <w:numPr>
          <w:ilvl w:val="0"/>
          <w:numId w:val="140"/>
        </w:numPr>
        <w:ind w:left="0" w:firstLine="540"/>
        <w:jc w:val="both"/>
        <w:rPr>
          <w:sz w:val="22"/>
        </w:rPr>
      </w:pPr>
      <w:r>
        <w:rPr>
          <w:sz w:val="22"/>
        </w:rPr>
        <w:t>повышения цен на продукцию.</w:t>
      </w:r>
    </w:p>
    <w:p w:rsidR="004D7916" w:rsidRDefault="004D7916">
      <w:pPr>
        <w:tabs>
          <w:tab w:val="left" w:pos="3261"/>
        </w:tabs>
        <w:ind w:firstLine="540"/>
        <w:jc w:val="both"/>
        <w:rPr>
          <w:sz w:val="22"/>
        </w:rPr>
      </w:pPr>
      <w:r>
        <w:rPr>
          <w:sz w:val="22"/>
        </w:rPr>
        <w:t xml:space="preserve">Выручка = </w:t>
      </w:r>
      <w:r>
        <w:rPr>
          <w:sz w:val="22"/>
          <w:lang w:val="en-US"/>
        </w:rPr>
        <w:t>q</w:t>
      </w:r>
      <w:r>
        <w:rPr>
          <w:sz w:val="22"/>
        </w:rPr>
        <w:t>крит.*р</w:t>
      </w:r>
    </w:p>
    <w:p w:rsidR="004D7916" w:rsidRDefault="004D7916">
      <w:pPr>
        <w:tabs>
          <w:tab w:val="left" w:pos="3261"/>
        </w:tabs>
        <w:ind w:firstLine="540"/>
        <w:jc w:val="both"/>
        <w:rPr>
          <w:sz w:val="22"/>
        </w:rPr>
      </w:pPr>
      <w:r>
        <w:rPr>
          <w:sz w:val="22"/>
        </w:rPr>
        <w:t>Р – цена за 1 ед. изделия.</w:t>
      </w:r>
    </w:p>
    <w:p w:rsidR="004D7916" w:rsidRDefault="004D7916">
      <w:pPr>
        <w:tabs>
          <w:tab w:val="left" w:pos="3261"/>
        </w:tabs>
        <w:ind w:firstLine="540"/>
        <w:jc w:val="both"/>
        <w:rPr>
          <w:sz w:val="22"/>
        </w:rPr>
      </w:pPr>
      <w:r>
        <w:rPr>
          <w:sz w:val="22"/>
        </w:rPr>
        <w:t>Зпер.=</w:t>
      </w:r>
      <w:r>
        <w:rPr>
          <w:sz w:val="22"/>
          <w:lang w:val="en-US"/>
        </w:rPr>
        <w:t>q</w:t>
      </w:r>
      <w:r>
        <w:rPr>
          <w:sz w:val="22"/>
        </w:rPr>
        <w:t xml:space="preserve"> крит * </w:t>
      </w:r>
      <w:r>
        <w:rPr>
          <w:sz w:val="22"/>
          <w:lang w:val="en-US"/>
        </w:rPr>
        <w:t>Z</w:t>
      </w:r>
    </w:p>
    <w:p w:rsidR="004D7916" w:rsidRDefault="004D7916">
      <w:pPr>
        <w:tabs>
          <w:tab w:val="left" w:pos="3261"/>
        </w:tabs>
        <w:ind w:firstLine="540"/>
        <w:jc w:val="both"/>
        <w:rPr>
          <w:sz w:val="22"/>
        </w:rPr>
      </w:pPr>
      <w:r>
        <w:rPr>
          <w:sz w:val="22"/>
          <w:lang w:val="en-US"/>
        </w:rPr>
        <w:t>Z</w:t>
      </w:r>
      <w:r>
        <w:rPr>
          <w:sz w:val="22"/>
        </w:rPr>
        <w:t xml:space="preserve">- уд. Переменные затраты на 1 ед. изделия </w:t>
      </w:r>
    </w:p>
    <w:p w:rsidR="004D7916" w:rsidRDefault="004D7916">
      <w:pPr>
        <w:ind w:firstLine="540"/>
        <w:jc w:val="both"/>
        <w:rPr>
          <w:sz w:val="22"/>
        </w:rPr>
      </w:pPr>
      <w:r>
        <w:rPr>
          <w:sz w:val="22"/>
        </w:rPr>
        <w:tab/>
      </w:r>
      <w:r>
        <w:rPr>
          <w:sz w:val="22"/>
          <w:lang w:val="en-US"/>
        </w:rPr>
        <w:t>q</w:t>
      </w:r>
      <w:r>
        <w:rPr>
          <w:sz w:val="22"/>
        </w:rPr>
        <w:t>крит.= Зпост./ (</w:t>
      </w:r>
      <w:r>
        <w:rPr>
          <w:sz w:val="22"/>
          <w:lang w:val="en-US"/>
        </w:rPr>
        <w:t>p</w:t>
      </w:r>
      <w:r>
        <w:rPr>
          <w:sz w:val="22"/>
        </w:rPr>
        <w:t>-</w:t>
      </w:r>
      <w:r>
        <w:rPr>
          <w:sz w:val="22"/>
          <w:lang w:val="en-US"/>
        </w:rPr>
        <w:t>Z</w:t>
      </w:r>
      <w:r>
        <w:rPr>
          <w:sz w:val="22"/>
        </w:rPr>
        <w:t>) – формула для расчета критического объема реализации.</w:t>
      </w:r>
    </w:p>
    <w:p w:rsidR="004D7916" w:rsidRDefault="004D7916">
      <w:pPr>
        <w:ind w:firstLine="540"/>
        <w:jc w:val="both"/>
        <w:rPr>
          <w:sz w:val="22"/>
        </w:rPr>
      </w:pPr>
      <w:r>
        <w:rPr>
          <w:sz w:val="22"/>
        </w:rPr>
        <w:t>Для получения критической выручки нужно умножить на цену изделия.</w:t>
      </w:r>
    </w:p>
    <w:p w:rsidR="004D7916" w:rsidRDefault="004D7916">
      <w:pPr>
        <w:tabs>
          <w:tab w:val="left" w:pos="3261"/>
        </w:tabs>
        <w:ind w:firstLine="540"/>
        <w:jc w:val="both"/>
        <w:rPr>
          <w:sz w:val="22"/>
        </w:rPr>
      </w:pPr>
      <w:r>
        <w:rPr>
          <w:sz w:val="22"/>
        </w:rPr>
        <w:t xml:space="preserve"> Вкрит =Зпост/Умд (в денежной оценке)  Умд –ур. МД</w:t>
      </w:r>
    </w:p>
    <w:p w:rsidR="004D7916" w:rsidRDefault="004D7916">
      <w:pPr>
        <w:tabs>
          <w:tab w:val="left" w:pos="3261"/>
        </w:tabs>
        <w:ind w:firstLine="540"/>
        <w:jc w:val="both"/>
        <w:rPr>
          <w:sz w:val="22"/>
        </w:rPr>
      </w:pPr>
      <w:r>
        <w:rPr>
          <w:sz w:val="22"/>
        </w:rPr>
        <w:t>Умд= (</w:t>
      </w:r>
      <w:r>
        <w:rPr>
          <w:sz w:val="22"/>
          <w:lang w:val="en-US"/>
        </w:rPr>
        <w:t>p</w:t>
      </w:r>
      <w:r>
        <w:rPr>
          <w:sz w:val="22"/>
        </w:rPr>
        <w:t>-</w:t>
      </w:r>
      <w:r>
        <w:rPr>
          <w:sz w:val="22"/>
          <w:lang w:val="en-US"/>
        </w:rPr>
        <w:t>Z</w:t>
      </w:r>
      <w:r>
        <w:rPr>
          <w:sz w:val="22"/>
        </w:rPr>
        <w:t>) /</w:t>
      </w:r>
      <w:r>
        <w:rPr>
          <w:sz w:val="22"/>
          <w:lang w:val="en-US"/>
        </w:rPr>
        <w:t>p</w:t>
      </w:r>
      <w:r>
        <w:rPr>
          <w:sz w:val="22"/>
        </w:rPr>
        <w:t xml:space="preserve"> = (В-Зпер)/В</w:t>
      </w:r>
    </w:p>
    <w:p w:rsidR="004D7916" w:rsidRDefault="004D7916">
      <w:pPr>
        <w:tabs>
          <w:tab w:val="left" w:pos="3261"/>
        </w:tabs>
        <w:ind w:firstLine="540"/>
        <w:jc w:val="both"/>
        <w:rPr>
          <w:sz w:val="22"/>
        </w:rPr>
      </w:pPr>
      <w:r>
        <w:rPr>
          <w:sz w:val="22"/>
        </w:rPr>
        <w:t>Определение порога рентабельности позволяет оценивать запас финансовой прочности предприятия. О его наличие и величине говорит разность между объемом продукции и объемом продукции в критической точке.</w:t>
      </w:r>
    </w:p>
    <w:p w:rsidR="004D7916" w:rsidRDefault="004D7916">
      <w:pPr>
        <w:ind w:firstLine="540"/>
        <w:jc w:val="both"/>
        <w:rPr>
          <w:sz w:val="22"/>
        </w:rPr>
      </w:pPr>
      <w:r>
        <w:rPr>
          <w:sz w:val="22"/>
        </w:rPr>
        <w:t>ЗФП =</w:t>
      </w:r>
      <w:r>
        <w:rPr>
          <w:sz w:val="22"/>
          <w:lang w:val="en-US"/>
        </w:rPr>
        <w:t>q</w:t>
      </w:r>
      <w:r>
        <w:rPr>
          <w:sz w:val="22"/>
        </w:rPr>
        <w:t xml:space="preserve"> факт – </w:t>
      </w:r>
      <w:r>
        <w:rPr>
          <w:sz w:val="22"/>
          <w:lang w:val="en-US"/>
        </w:rPr>
        <w:t>q</w:t>
      </w:r>
      <w:r>
        <w:rPr>
          <w:sz w:val="22"/>
        </w:rPr>
        <w:t xml:space="preserve"> крит (в натуральных величинах),</w:t>
      </w:r>
    </w:p>
    <w:p w:rsidR="004D7916" w:rsidRDefault="004D7916">
      <w:pPr>
        <w:ind w:firstLine="540"/>
        <w:jc w:val="both"/>
        <w:rPr>
          <w:sz w:val="22"/>
        </w:rPr>
      </w:pPr>
      <w:r>
        <w:rPr>
          <w:sz w:val="22"/>
        </w:rPr>
        <w:t>ЗФП = В факт – Вкрит (в денежном выражении),</w:t>
      </w:r>
    </w:p>
    <w:p w:rsidR="004D7916" w:rsidRDefault="004D7916">
      <w:pPr>
        <w:ind w:firstLine="540"/>
        <w:jc w:val="both"/>
        <w:rPr>
          <w:sz w:val="22"/>
        </w:rPr>
      </w:pPr>
      <w:r>
        <w:rPr>
          <w:sz w:val="22"/>
        </w:rPr>
        <w:t>ЗФП =( Вфакт- Вкрит)/В факт *100% (в %)</w:t>
      </w:r>
    </w:p>
    <w:p w:rsidR="004D7916" w:rsidRDefault="004D7916">
      <w:pPr>
        <w:tabs>
          <w:tab w:val="left" w:pos="3261"/>
        </w:tabs>
        <w:ind w:firstLine="540"/>
        <w:jc w:val="both"/>
        <w:rPr>
          <w:sz w:val="22"/>
        </w:rPr>
      </w:pPr>
      <w:r>
        <w:rPr>
          <w:sz w:val="22"/>
        </w:rPr>
        <w:t xml:space="preserve"> ЗФП позволяет предприятию маневрировать в условиях неблагоприятной рыночной ситуации.</w:t>
      </w:r>
    </w:p>
    <w:p w:rsidR="004D7916" w:rsidRDefault="004D7916">
      <w:pPr>
        <w:pStyle w:val="a4"/>
        <w:numPr>
          <w:ilvl w:val="12"/>
          <w:numId w:val="0"/>
        </w:numPr>
        <w:jc w:val="center"/>
        <w:rPr>
          <w:b/>
          <w:sz w:val="22"/>
          <w:u w:val="single"/>
        </w:rPr>
      </w:pPr>
    </w:p>
    <w:p w:rsidR="004D7916" w:rsidRDefault="004D7916">
      <w:pPr>
        <w:ind w:firstLine="397"/>
        <w:jc w:val="center"/>
        <w:rPr>
          <w:b/>
        </w:rPr>
      </w:pPr>
      <w:r>
        <w:rPr>
          <w:b/>
          <w:highlight w:val="red"/>
        </w:rPr>
        <w:t>63.Финансы предприятий: содержание, взаимосвязь с другими звеньями финансовой системы</w:t>
      </w:r>
    </w:p>
    <w:p w:rsidR="004D7916" w:rsidRDefault="004D7916">
      <w:pPr>
        <w:ind w:firstLine="397"/>
        <w:jc w:val="both"/>
      </w:pPr>
      <w:r>
        <w:t>Финансы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 государства и участников  непроизводственной сферы.</w:t>
      </w:r>
    </w:p>
    <w:p w:rsidR="004D7916" w:rsidRDefault="004D7916">
      <w:pPr>
        <w:ind w:firstLine="397"/>
        <w:jc w:val="both"/>
      </w:pPr>
      <w:r>
        <w:t>Финансы предприятий, будучи частью общей системы финансовых отношений, отражают процесс образования, распределения и использования доходов на предприятиях различных отраслей народного хозяйства и тесно связаны с предпринимательством, поскольку предприятие является формой предпринимательской деятельности.</w:t>
      </w:r>
    </w:p>
    <w:p w:rsidR="004D7916" w:rsidRDefault="004D7916">
      <w:pPr>
        <w:ind w:firstLine="397"/>
        <w:jc w:val="both"/>
      </w:pPr>
      <w:r>
        <w:t>Современная финансовая система государства состоит из децентрализованных и централизованных (общегосударствен</w:t>
      </w:r>
      <w:r>
        <w:softHyphen/>
        <w:t>ных) финансов, которые в свою очередь включают государствен</w:t>
      </w:r>
      <w:r>
        <w:softHyphen/>
        <w:t>ные и частные финансы (рис. 1).</w:t>
      </w:r>
    </w:p>
    <w:p w:rsidR="004D7916" w:rsidRDefault="004D7916">
      <w:pPr>
        <w:ind w:firstLine="397"/>
        <w:jc w:val="both"/>
      </w:pPr>
      <w:r>
        <w:t>В связи с этим финансовая система представляет собой совокупность различных сфер (звеньев) финансовых отношений, каждая из которых характеризуется особенностями в формировании и использовании фондов денежных средств, различной ролью в общественном воспроизводстве.</w:t>
      </w:r>
    </w:p>
    <w:p w:rsidR="004D7916" w:rsidRDefault="004D7916">
      <w:pPr>
        <w:ind w:firstLine="397"/>
        <w:jc w:val="both"/>
      </w:pPr>
      <w:r>
        <w:t>Состав</w:t>
      </w:r>
      <w:r>
        <w:softHyphen/>
        <w:t>ные части финансовой систе</w:t>
      </w:r>
      <w:r>
        <w:softHyphen/>
        <w:t>мы тесно взаимосвязаны меж</w:t>
      </w:r>
      <w:r>
        <w:softHyphen/>
        <w:t>ду собой и взаимообусловле</w:t>
      </w:r>
      <w:r>
        <w:softHyphen/>
        <w:t>ны. Финансовое состояние каждого ее элемента с одной стороны зависит, а с дру</w:t>
      </w:r>
      <w:r>
        <w:softHyphen/>
        <w:t>гой - влияет на финансовое состояние другого.</w:t>
      </w:r>
    </w:p>
    <w:p w:rsidR="004D7916" w:rsidRDefault="0060719F">
      <w:pPr>
        <w:pStyle w:val="1"/>
        <w:jc w:val="center"/>
      </w:pPr>
      <w:r>
        <w:rPr>
          <w:noProof/>
        </w:rPr>
        <w:pict>
          <v:line id="_x0000_s1705" style="position:absolute;left:0;text-align:left;z-index:251781632;mso-position-horizontal-relative:page;mso-position-vertical-relative:page" from="201.6pt,396pt" to="201.6pt,425.45pt" o:allowincell="f">
            <v:stroke endarrow="block"/>
            <w10:wrap anchorx="page" anchory="page"/>
          </v:line>
        </w:pict>
      </w:r>
      <w:r>
        <w:rPr>
          <w:noProof/>
        </w:rPr>
        <w:pict>
          <v:line id="_x0000_s1716" style="position:absolute;left:0;text-align:left;z-index:251792896;mso-position-horizontal-relative:page;mso-position-vertical-relative:page" from="201.6pt,396pt" to="252.05pt,396.05pt" o:allowincell="f" strokeweight="1pt">
            <w10:wrap anchorx="page" anchory="page"/>
          </v:line>
        </w:pict>
      </w:r>
      <w:r>
        <w:rPr>
          <w:noProof/>
        </w:rPr>
        <w:pict>
          <v:line id="_x0000_s1706" style="position:absolute;left:0;text-align:left;z-index:251782656;mso-position-horizontal-relative:page;mso-position-vertical-relative:page" from="424.8pt,403.2pt" to="424.8pt,432.75pt" o:allowincell="f">
            <v:stroke endarrow="block"/>
            <w10:wrap anchorx="page" anchory="page"/>
          </v:line>
        </w:pict>
      </w:r>
      <w:r>
        <w:rPr>
          <w:noProof/>
        </w:rPr>
        <w:pict>
          <v:line id="_x0000_s1717" style="position:absolute;left:0;text-align:left;z-index:251793920;mso-position-horizontal-relative:page;mso-position-vertical-relative:page" from="388.8pt,403.2pt" to="424.85pt,403.25pt" o:allowincell="f" strokeweight="1pt">
            <w10:wrap anchorx="page" anchory="page"/>
          </v:line>
        </w:pict>
      </w:r>
      <w:r>
        <w:rPr>
          <w:noProof/>
          <w:sz w:val="24"/>
        </w:rPr>
        <w:pict>
          <v:rect id="_x0000_s1695" style="position:absolute;left:0;text-align:left;margin-left:252pt;margin-top:381.6pt;width:141.5pt;height:22.3pt;z-index:251771392;mso-position-horizontal-relative:page;mso-position-vertical-relative:page" o:allowincell="f" filled="f" strokeweight="1pt">
            <w10:wrap anchorx="page" anchory="page"/>
          </v:rect>
        </w:pict>
      </w:r>
      <w:r w:rsidR="004D7916">
        <w:t>Финансы</w:t>
      </w:r>
    </w:p>
    <w:p w:rsidR="004D7916" w:rsidRDefault="004D7916">
      <w:pPr>
        <w:ind w:firstLine="397"/>
        <w:jc w:val="both"/>
      </w:pPr>
    </w:p>
    <w:p w:rsidR="004D7916" w:rsidRDefault="0060719F">
      <w:pPr>
        <w:ind w:firstLine="397"/>
        <w:jc w:val="both"/>
      </w:pPr>
      <w:r>
        <w:rPr>
          <w:noProof/>
        </w:rPr>
        <w:pict>
          <v:rect id="_x0000_s1697" style="position:absolute;left:0;text-align:left;margin-left:367.2pt;margin-top:6in;width:180.05pt;height:19.25pt;z-index:251773440;mso-position-horizontal-relative:page;mso-position-vertical-relative:page" o:allowincell="f" filled="f" strokeweight="1pt">
            <w10:wrap anchorx="page" anchory="page"/>
          </v:rect>
        </w:pict>
      </w:r>
      <w:r>
        <w:rPr>
          <w:noProof/>
        </w:rPr>
        <w:pict>
          <v:rect id="_x0000_s1696" style="position:absolute;left:0;text-align:left;margin-left:86.4pt;margin-top:6in;width:172.85pt;height:19.25pt;z-index:251772416;mso-position-horizontal-relative:page;mso-position-vertical-relative:page" o:allowincell="f" filled="f" strokeweight="1pt">
            <w10:wrap anchorx="page" anchory="page"/>
          </v:rect>
        </w:pict>
      </w:r>
    </w:p>
    <w:p w:rsidR="004D7916" w:rsidRDefault="004D7916">
      <w:pPr>
        <w:ind w:firstLine="397"/>
        <w:jc w:val="both"/>
      </w:pPr>
      <w:r>
        <w:t xml:space="preserve">                   децентрализованные                                                  централизованные</w:t>
      </w:r>
    </w:p>
    <w:p w:rsidR="004D7916" w:rsidRDefault="0060719F">
      <w:pPr>
        <w:ind w:firstLine="397"/>
        <w:jc w:val="both"/>
      </w:pPr>
      <w:r>
        <w:rPr>
          <w:noProof/>
        </w:rPr>
        <w:pict>
          <v:line id="_x0000_s1709" style="position:absolute;left:0;text-align:left;z-index:251785728;mso-position-horizontal-relative:page;mso-position-vertical-relative:page" from="417.6pt,453.6pt" to="417.65pt,475.25pt" o:allowincell="f">
            <v:stroke endarrow="block"/>
            <w10:wrap anchorx="page" anchory="page"/>
          </v:line>
        </w:pict>
      </w:r>
      <w:r>
        <w:rPr>
          <w:noProof/>
        </w:rPr>
        <w:pict>
          <v:line id="_x0000_s1707" style="position:absolute;left:0;text-align:left;z-index:251783680;mso-position-horizontal-relative:page;mso-position-vertical-relative:page" from="2in,453.6pt" to="144.05pt,475.25pt" o:allowincell="f">
            <v:stroke endarrow="block"/>
            <w10:wrap anchorx="page" anchory="page"/>
          </v:line>
        </w:pict>
      </w:r>
      <w:r>
        <w:rPr>
          <w:noProof/>
        </w:rPr>
        <w:pict>
          <v:line id="_x0000_s1708" style="position:absolute;left:0;text-align:left;z-index:251784704;mso-position-horizontal-relative:page;mso-position-vertical-relative:page" from="244.8pt,453.6pt" to="244.85pt,475.25pt" o:allowincell="f">
            <v:stroke endarrow="block"/>
            <w10:wrap anchorx="page" anchory="page"/>
          </v:line>
        </w:pict>
      </w:r>
    </w:p>
    <w:p w:rsidR="004D7916" w:rsidRDefault="0060719F">
      <w:pPr>
        <w:ind w:firstLine="397"/>
        <w:jc w:val="both"/>
      </w:pPr>
      <w:r>
        <w:rPr>
          <w:noProof/>
        </w:rPr>
        <w:pict>
          <v:rect id="_x0000_s1698" style="position:absolute;left:0;text-align:left;margin-left:86.4pt;margin-top:475.2pt;width:100.85pt;height:28.65pt;z-index:251774464;mso-position-horizontal-relative:page;mso-position-vertical-relative:page" o:allowincell="f" filled="f" strokeweight="1pt">
            <w10:wrap anchorx="page" anchory="page"/>
          </v:rect>
        </w:pict>
      </w:r>
      <w:r>
        <w:rPr>
          <w:noProof/>
        </w:rPr>
        <w:pict>
          <v:rect id="_x0000_s1699" style="position:absolute;left:0;text-align:left;margin-left:223.2pt;margin-top:475.2pt;width:81.7pt;height:30.05pt;z-index:251775488;mso-position-horizontal-relative:page;mso-position-vertical-relative:page" o:allowincell="f" filled="f" strokeweight="1pt">
            <w10:wrap anchorx="page" anchory="page"/>
          </v:rect>
        </w:pict>
      </w:r>
      <w:r>
        <w:rPr>
          <w:noProof/>
        </w:rPr>
        <w:pict>
          <v:rect id="_x0000_s1700" style="position:absolute;left:0;text-align:left;margin-left:367.2pt;margin-top:475.2pt;width:130.6pt;height:27.85pt;z-index:251776512;mso-position-horizontal-relative:page;mso-position-vertical-relative:page" o:allowincell="f" filled="f" strokeweight="1pt">
            <w10:wrap anchorx="page" anchory="page"/>
          </v:rect>
        </w:pict>
      </w:r>
    </w:p>
    <w:p w:rsidR="004D7916" w:rsidRDefault="004D7916">
      <w:pPr>
        <w:ind w:firstLine="397"/>
        <w:jc w:val="both"/>
      </w:pPr>
      <w:r>
        <w:t xml:space="preserve">               финансы                         финансы                             общегосударственные</w:t>
      </w:r>
    </w:p>
    <w:p w:rsidR="004D7916" w:rsidRDefault="0060719F">
      <w:pPr>
        <w:ind w:firstLine="397"/>
        <w:jc w:val="both"/>
      </w:pPr>
      <w:r>
        <w:rPr>
          <w:noProof/>
        </w:rPr>
        <w:pict>
          <v:line id="_x0000_s1710" style="position:absolute;left:0;text-align:left;z-index:251786752;mso-position-horizontal-relative:page;mso-position-vertical-relative:page" from="115.2pt,496.8pt" to="115.25pt,526.15pt" o:allowincell="f">
            <v:stroke endarrow="block"/>
            <w10:wrap anchorx="page" anchory="page"/>
          </v:line>
        </w:pict>
      </w:r>
      <w:r w:rsidR="004D7916">
        <w:t xml:space="preserve">           предприятий                  домохозяйств                                    финансы</w:t>
      </w:r>
    </w:p>
    <w:p w:rsidR="004D7916" w:rsidRDefault="0060719F">
      <w:pPr>
        <w:ind w:firstLine="397"/>
        <w:jc w:val="both"/>
      </w:pPr>
      <w:r>
        <w:rPr>
          <w:noProof/>
        </w:rPr>
        <w:pict>
          <v:line id="_x0000_s1719" style="position:absolute;left:0;text-align:left;z-index:251795968;mso-position-horizontal-relative:page;mso-position-vertical-relative:page" from="273.6pt,7in" to="273.65pt,525.65pt" o:allowincell="f" strokeweight="1pt">
            <w10:wrap anchorx="page" anchory="page"/>
          </v:line>
        </w:pict>
      </w:r>
      <w:r>
        <w:rPr>
          <w:noProof/>
        </w:rPr>
        <w:pict>
          <v:line id="_x0000_s1722" style="position:absolute;left:0;text-align:left;z-index:251799040;mso-position-horizontal-relative:page;mso-position-vertical-relative:page" from="475.2pt,7in" to="475.2pt,606.85pt" o:allowincell="f" strokeweight="1pt">
            <w10:wrap anchorx="page" anchory="page"/>
          </v:line>
        </w:pict>
      </w:r>
    </w:p>
    <w:p w:rsidR="004D7916" w:rsidRDefault="0060719F">
      <w:pPr>
        <w:ind w:firstLine="397"/>
        <w:jc w:val="both"/>
      </w:pPr>
      <w:r>
        <w:rPr>
          <w:noProof/>
        </w:rPr>
        <w:pict>
          <v:line id="_x0000_s1715" style="position:absolute;left:0;text-align:left;z-index:251791872;mso-position-horizontal-relative:page;mso-position-vertical-relative:page" from="237.6pt,518.4pt" to="237.65pt,533.05pt" o:allowincell="f">
            <v:stroke endarrow="block"/>
            <w10:wrap anchorx="page" anchory="page"/>
          </v:line>
        </w:pict>
      </w:r>
      <w:r>
        <w:rPr>
          <w:noProof/>
        </w:rPr>
        <w:pict>
          <v:line id="_x0000_s1718" style="position:absolute;left:0;text-align:left;z-index:251794944;mso-position-horizontal-relative:page;mso-position-vertical-relative:page" from="115.2pt,518.4pt" to="237.65pt,518.45pt" o:allowincell="f" strokeweight="1pt">
            <w10:wrap anchorx="page" anchory="page"/>
          </v:line>
        </w:pict>
      </w:r>
      <w:r>
        <w:rPr>
          <w:noProof/>
        </w:rPr>
        <w:pict>
          <v:line id="_x0000_s1714" style="position:absolute;left:0;text-align:left;z-index:251790848;mso-position-horizontal-relative:page;mso-position-vertical-relative:page" from="374.4pt,525.6pt" to="374.45pt,540.45pt" o:allowincell="f">
            <v:stroke endarrow="block"/>
            <w10:wrap anchorx="page" anchory="page"/>
          </v:line>
        </w:pict>
      </w:r>
      <w:r>
        <w:rPr>
          <w:noProof/>
        </w:rPr>
        <w:pict>
          <v:line id="_x0000_s1720" style="position:absolute;left:0;text-align:left;z-index:251796992;mso-position-horizontal-relative:page;mso-position-vertical-relative:page" from="273.6pt,525.6pt" to="374.45pt,525.65pt" o:allowincell="f" strokeweight="1pt">
            <w10:wrap anchorx="page" anchory="page"/>
          </v:line>
        </w:pict>
      </w:r>
    </w:p>
    <w:p w:rsidR="004D7916" w:rsidRDefault="0060719F">
      <w:pPr>
        <w:ind w:firstLine="397"/>
        <w:jc w:val="both"/>
      </w:pPr>
      <w:r>
        <w:rPr>
          <w:noProof/>
        </w:rPr>
        <w:pict>
          <v:rect id="_x0000_s1702" style="position:absolute;left:0;text-align:left;margin-left:201.6pt;margin-top:532.8pt;width:100.95pt;height:54.8pt;z-index:251778560;mso-position-horizontal-relative:page;mso-position-vertical-relative:page" o:allowincell="f" filled="f" strokeweight="1pt">
            <w10:wrap anchorx="page" anchory="page"/>
          </v:rect>
        </w:pict>
      </w:r>
      <w:r>
        <w:rPr>
          <w:noProof/>
        </w:rPr>
        <w:pict>
          <v:rect id="_x0000_s1701" style="position:absolute;left:0;text-align:left;margin-left:79.2pt;margin-top:532.8pt;width:115.25pt;height:40.65pt;z-index:251777536;mso-position-horizontal-relative:page;mso-position-vertical-relative:page" o:allowincell="f" filled="f" strokeweight="1pt">
            <w10:wrap anchorx="page" anchory="page"/>
          </v:rect>
        </w:pict>
      </w:r>
      <w:r w:rsidR="004D7916">
        <w:t xml:space="preserve">             финансы                    финансы</w:t>
      </w:r>
    </w:p>
    <w:p w:rsidR="004D7916" w:rsidRDefault="0060719F">
      <w:pPr>
        <w:ind w:firstLine="397"/>
        <w:jc w:val="both"/>
      </w:pPr>
      <w:r>
        <w:rPr>
          <w:noProof/>
        </w:rPr>
        <w:pict>
          <v:rect id="_x0000_s1703" style="position:absolute;left:0;text-align:left;margin-left:338.4pt;margin-top:547.2pt;width:86.45pt;height:33.55pt;z-index:251779584;mso-position-horizontal-relative:page;mso-position-vertical-relative:page" o:allowincell="f" filled="f" strokeweight="1pt">
            <w10:wrap anchorx="page" anchory="page"/>
          </v:rect>
        </w:pict>
      </w:r>
      <w:r w:rsidR="004D7916">
        <w:t xml:space="preserve">      государственных          предприятий                      частные</w:t>
      </w:r>
    </w:p>
    <w:p w:rsidR="004D7916" w:rsidRDefault="0060719F">
      <w:pPr>
        <w:ind w:firstLine="397"/>
        <w:jc w:val="both"/>
      </w:pPr>
      <w:r>
        <w:rPr>
          <w:noProof/>
        </w:rPr>
        <w:pict>
          <v:line id="_x0000_s1713" style="position:absolute;left:0;text-align:left;z-index:251789824;mso-position-horizontal-relative:page;mso-position-vertical-relative:page" from="302.4pt,561.6pt" to="336.8pt,561.6pt" o:allowincell="f">
            <v:stroke endarrow="block"/>
            <w10:wrap anchorx="page" anchory="page"/>
          </v:line>
        </w:pict>
      </w:r>
      <w:r w:rsidR="004D7916">
        <w:t xml:space="preserve">          предприятий           различных форм                 финансы</w:t>
      </w:r>
    </w:p>
    <w:p w:rsidR="004D7916" w:rsidRDefault="0060719F">
      <w:pPr>
        <w:ind w:firstLine="397"/>
        <w:jc w:val="both"/>
      </w:pPr>
      <w:r>
        <w:rPr>
          <w:noProof/>
        </w:rPr>
        <w:pict>
          <v:line id="_x0000_s1721" style="position:absolute;left:0;text-align:left;z-index:251798016;mso-position-horizontal-relative:page;mso-position-vertical-relative:page" from="136.8pt,8in" to="136.85pt,607.35pt" o:allowincell="f" strokeweight="1pt">
            <w10:wrap anchorx="page" anchory="page"/>
          </v:line>
        </w:pict>
      </w:r>
      <w:r w:rsidR="004D7916">
        <w:t xml:space="preserve">                                            собственности</w:t>
      </w:r>
    </w:p>
    <w:p w:rsidR="004D7916" w:rsidRDefault="0060719F">
      <w:pPr>
        <w:jc w:val="both"/>
      </w:pPr>
      <w:r>
        <w:rPr>
          <w:noProof/>
        </w:rPr>
        <w:pict>
          <v:rect id="_x0000_s1704" style="position:absolute;left:0;text-align:left;margin-left:237.6pt;margin-top:597.6pt;width:187.25pt;height:20pt;z-index:251780608;mso-position-horizontal-relative:page;mso-position-vertical-relative:page" o:allowincell="f" filled="f" strokeweight="1pt">
            <w10:wrap anchorx="page" anchory="page"/>
          </v:rect>
        </w:pict>
      </w:r>
    </w:p>
    <w:p w:rsidR="004D7916" w:rsidRDefault="0060719F">
      <w:pPr>
        <w:ind w:firstLine="397"/>
        <w:jc w:val="both"/>
      </w:pPr>
      <w:r>
        <w:rPr>
          <w:noProof/>
        </w:rPr>
        <w:pict>
          <v:line id="_x0000_s1712" style="position:absolute;left:0;text-align:left;flip:x;z-index:251788800;mso-position-horizontal-relative:page;mso-position-vertical-relative:page" from="439.2pt,604.8pt" to="468pt,604.85pt" o:allowincell="f">
            <v:stroke endarrow="block"/>
            <w10:wrap anchorx="page" anchory="page"/>
          </v:line>
        </w:pict>
      </w:r>
      <w:r>
        <w:rPr>
          <w:noProof/>
        </w:rPr>
        <w:pict>
          <v:line id="_x0000_s1711" style="position:absolute;left:0;text-align:left;z-index:251787776;mso-position-horizontal-relative:page;mso-position-vertical-relative:page" from="136.8pt,604.8pt" to="238.75pt,604.85pt" o:allowincell="f">
            <v:stroke endarrow="block"/>
            <w10:wrap anchorx="page" anchory="page"/>
          </v:line>
        </w:pict>
      </w:r>
      <w:r w:rsidR="004D7916">
        <w:t xml:space="preserve">                                                            государственные финансы</w:t>
      </w:r>
    </w:p>
    <w:p w:rsidR="004D7916" w:rsidRDefault="004D7916">
      <w:pPr>
        <w:ind w:firstLine="397"/>
        <w:jc w:val="both"/>
      </w:pPr>
    </w:p>
    <w:p w:rsidR="004D7916" w:rsidRDefault="004D7916">
      <w:pPr>
        <w:ind w:firstLine="397"/>
        <w:jc w:val="center"/>
      </w:pPr>
      <w:r>
        <w:t>Рис. 1. Финансы государства.</w:t>
      </w:r>
    </w:p>
    <w:p w:rsidR="004D7916" w:rsidRDefault="004D7916">
      <w:pPr>
        <w:ind w:firstLine="397"/>
        <w:jc w:val="both"/>
        <w:rPr>
          <w:sz w:val="20"/>
        </w:rPr>
      </w:pPr>
      <w:r>
        <w:t xml:space="preserve">Разграничение финансовой системы на отдельные звенья обусловлено различиями в задачах </w:t>
      </w:r>
      <w:r>
        <w:rPr>
          <w:sz w:val="20"/>
        </w:rPr>
        <w:t>каждого звена, а также в методах формирования и использования централизованных и децентрализованных фондов денежных средств.</w:t>
      </w:r>
    </w:p>
    <w:p w:rsidR="004D7916" w:rsidRDefault="004D7916">
      <w:pPr>
        <w:ind w:firstLine="397"/>
        <w:jc w:val="both"/>
        <w:rPr>
          <w:sz w:val="20"/>
        </w:rPr>
      </w:pPr>
      <w:r>
        <w:rPr>
          <w:sz w:val="20"/>
        </w:rPr>
        <w:t>Общегосударственные централизованные фонды денежных ресурсов создаются путем распределения и перераспределения национального дохода, созданного в отраслях материального производства. Формами использования  этой части финансовых ресурсов являются бюджетные и внебюджетные фонды, обеспечивающие потребности государства в решении экономических, политиче</w:t>
      </w:r>
      <w:r>
        <w:rPr>
          <w:sz w:val="20"/>
        </w:rPr>
        <w:softHyphen/>
        <w:t>ских и социальных задач.</w:t>
      </w:r>
    </w:p>
    <w:p w:rsidR="004D7916" w:rsidRDefault="004D7916">
      <w:pPr>
        <w:ind w:firstLine="397"/>
        <w:jc w:val="both"/>
        <w:rPr>
          <w:sz w:val="20"/>
        </w:rPr>
      </w:pPr>
      <w:r>
        <w:rPr>
          <w:sz w:val="20"/>
        </w:rPr>
        <w:t>Децентрализованные фонды денежных средств образуются из денежных доходов и накоплений предприятий и домохо</w:t>
      </w:r>
      <w:r>
        <w:rPr>
          <w:sz w:val="20"/>
        </w:rPr>
        <w:softHyphen/>
        <w:t>зяйств.</w:t>
      </w:r>
    </w:p>
    <w:p w:rsidR="004D7916" w:rsidRDefault="004D7916">
      <w:pPr>
        <w:ind w:firstLine="397"/>
        <w:jc w:val="both"/>
        <w:rPr>
          <w:sz w:val="20"/>
        </w:rPr>
      </w:pPr>
      <w:r>
        <w:rPr>
          <w:sz w:val="20"/>
        </w:rPr>
        <w:t>Общегосударственные финансы органически связаны с фи</w:t>
      </w:r>
      <w:r>
        <w:rPr>
          <w:sz w:val="20"/>
        </w:rPr>
        <w:softHyphen/>
        <w:t>нансами предприятий. С одной стороны, главным источником доходов бюджета является национальный доход, создаваемый в сфере материального производства. С другой - процесс расширенного воспроизводства осуществляется не только, за счет собственных средств предприятий, но и с привлечением общегосударственного фонда денежных средств в форме бюд</w:t>
      </w:r>
      <w:r>
        <w:rPr>
          <w:sz w:val="20"/>
        </w:rPr>
        <w:softHyphen/>
        <w:t>жетных ассигнований и использования банковских кредитов. При недостатке собственных средств предприятие может при</w:t>
      </w:r>
      <w:r>
        <w:rPr>
          <w:sz w:val="20"/>
        </w:rPr>
        <w:softHyphen/>
        <w:t>влекать на акционерной основе средства других предприятий и населения, а также на базе операций с ценными бумагами - заемные средства</w:t>
      </w:r>
      <w:r>
        <w:t xml:space="preserve"> </w:t>
      </w:r>
      <w:r>
        <w:rPr>
          <w:sz w:val="20"/>
        </w:rPr>
        <w:t>на фондовом рынке. Посредством заключения договоров со страховыми компаниями осуществляется страхова</w:t>
      </w:r>
      <w:r>
        <w:rPr>
          <w:sz w:val="20"/>
        </w:rPr>
        <w:softHyphen/>
        <w:t>ние предпринимательских рисков.</w:t>
      </w:r>
    </w:p>
    <w:p w:rsidR="004D7916" w:rsidRDefault="004D7916">
      <w:pPr>
        <w:ind w:firstLine="397"/>
        <w:jc w:val="both"/>
        <w:rPr>
          <w:sz w:val="20"/>
        </w:rPr>
      </w:pPr>
      <w:r>
        <w:rPr>
          <w:sz w:val="20"/>
        </w:rPr>
        <w:t>Но исходной основой всей финансовой системы страны яв</w:t>
      </w:r>
      <w:r>
        <w:rPr>
          <w:sz w:val="20"/>
        </w:rPr>
        <w:softHyphen/>
        <w:t>ляются финансы предприятий. Они занимают определяющее положение в этой системе, поскольку охватывают важнейшую часть всех денежных отношений в стране, а именно финансовые отношения в той сфере общественного воспроизводства, где создается общественный продукт, национальное богатство и национальный доход - основные источники финансовых ресур</w:t>
      </w:r>
      <w:r>
        <w:rPr>
          <w:sz w:val="20"/>
        </w:rPr>
        <w:softHyphen/>
        <w:t>сов страны. Поэтому от состояния финансов предприятий зави</w:t>
      </w:r>
      <w:r>
        <w:rPr>
          <w:sz w:val="20"/>
        </w:rPr>
        <w:softHyphen/>
        <w:t>сит возможность удовлетворения общественных потребностей общества, улучшения финансового положения страны.</w:t>
      </w:r>
    </w:p>
    <w:p w:rsidR="004D7916" w:rsidRDefault="004D7916">
      <w:pPr>
        <w:ind w:firstLine="397"/>
        <w:jc w:val="both"/>
        <w:rPr>
          <w:sz w:val="20"/>
        </w:rPr>
      </w:pPr>
      <w:r>
        <w:rPr>
          <w:sz w:val="20"/>
        </w:rPr>
        <w:t>Важна роль финансов предприятий в обеспечении нормаль</w:t>
      </w:r>
      <w:r>
        <w:rPr>
          <w:sz w:val="20"/>
        </w:rPr>
        <w:softHyphen/>
        <w:t>ного состояния экономики и общественной жизни страны, так как в силу своей специфической особенности они осуществляют процесс распределения и перераспределения национального дохода и национального богатства на трех основных уровнях: на общегосударственном, на уровне предприятий, на уровне про</w:t>
      </w:r>
      <w:r>
        <w:rPr>
          <w:sz w:val="20"/>
        </w:rPr>
        <w:softHyphen/>
        <w:t>изводственных коллективов.</w:t>
      </w:r>
    </w:p>
    <w:p w:rsidR="004D7916" w:rsidRDefault="004D7916">
      <w:pPr>
        <w:ind w:firstLine="397"/>
        <w:jc w:val="both"/>
        <w:rPr>
          <w:sz w:val="20"/>
        </w:rPr>
      </w:pPr>
      <w:r>
        <w:rPr>
          <w:sz w:val="20"/>
        </w:rPr>
        <w:t>Таким образом, роль финансов предприятий состоит в сле</w:t>
      </w:r>
      <w:r>
        <w:rPr>
          <w:sz w:val="20"/>
        </w:rPr>
        <w:softHyphen/>
        <w:t>дующем:</w:t>
      </w:r>
    </w:p>
    <w:p w:rsidR="004D7916" w:rsidRDefault="004D7916">
      <w:pPr>
        <w:ind w:firstLine="397"/>
        <w:jc w:val="both"/>
        <w:rPr>
          <w:sz w:val="20"/>
        </w:rPr>
      </w:pPr>
      <w:r>
        <w:rPr>
          <w:sz w:val="20"/>
        </w:rPr>
        <w:t>1. Распределяя и перераспределяя национальный доход и национальное богатство на общегосударственном уровне, фи</w:t>
      </w:r>
      <w:r>
        <w:rPr>
          <w:sz w:val="20"/>
        </w:rPr>
        <w:softHyphen/>
        <w:t>нансы предприятий обеспечивают формирование финансовых ресурсов страны, используемых для образования бюджета и внебюджетных общественных фондов.</w:t>
      </w:r>
    </w:p>
    <w:p w:rsidR="004D7916" w:rsidRDefault="004D7916">
      <w:pPr>
        <w:ind w:firstLine="397"/>
        <w:jc w:val="both"/>
        <w:rPr>
          <w:sz w:val="20"/>
        </w:rPr>
      </w:pPr>
      <w:r>
        <w:rPr>
          <w:sz w:val="20"/>
        </w:rPr>
        <w:t>2. В ходе распределения и перераспределения национально</w:t>
      </w:r>
      <w:r>
        <w:rPr>
          <w:sz w:val="20"/>
        </w:rPr>
        <w:softHyphen/>
        <w:t>го дохода и национального богатства на уровне предприятий они обеспечивают сферу материального производства необходи</w:t>
      </w:r>
      <w:r>
        <w:rPr>
          <w:sz w:val="20"/>
        </w:rPr>
        <w:softHyphen/>
        <w:t>мыми финансовыми ресурсами и денежными средствами для непрерывного процесса расширенного воспроизводства.</w:t>
      </w:r>
    </w:p>
    <w:p w:rsidR="004D7916" w:rsidRDefault="004D7916">
      <w:pPr>
        <w:ind w:firstLine="397"/>
        <w:jc w:val="both"/>
        <w:rPr>
          <w:sz w:val="20"/>
        </w:rPr>
      </w:pPr>
      <w:r>
        <w:rPr>
          <w:sz w:val="20"/>
        </w:rPr>
        <w:t>3. На уровне производственных коллективов с помощью фи</w:t>
      </w:r>
      <w:r>
        <w:rPr>
          <w:sz w:val="20"/>
        </w:rPr>
        <w:softHyphen/>
        <w:t>нансов формируются такие денежные фонды, как фонды оплаты труда и материального стимулирования, осуществляются про</w:t>
      </w:r>
      <w:r>
        <w:rPr>
          <w:sz w:val="20"/>
        </w:rPr>
        <w:softHyphen/>
        <w:t>граммы социального развития коллективов предприятий.</w:t>
      </w:r>
    </w:p>
    <w:p w:rsidR="004D7916" w:rsidRDefault="004D7916">
      <w:pPr>
        <w:ind w:firstLine="397"/>
        <w:jc w:val="both"/>
        <w:rPr>
          <w:sz w:val="20"/>
        </w:rPr>
      </w:pPr>
      <w:r>
        <w:rPr>
          <w:sz w:val="20"/>
        </w:rPr>
        <w:t>4. Важной является роль финансов предприятий в обеспече</w:t>
      </w:r>
      <w:r>
        <w:rPr>
          <w:sz w:val="20"/>
        </w:rPr>
        <w:softHyphen/>
        <w:t>нии сбалансированности в народном хозяйстве между матери</w:t>
      </w:r>
      <w:r>
        <w:rPr>
          <w:sz w:val="20"/>
        </w:rPr>
        <w:softHyphen/>
        <w:t>альными и денежными фондами, предназначенными для целей потребления и накопления. От степени обеспечения такой сбалансированности во многом зависят стабильность национальной денежной единицы, денежное обращение, состояние платежно-расчетной дисциплины в народном хозяйстве.</w:t>
      </w:r>
    </w:p>
    <w:p w:rsidR="004D7916" w:rsidRDefault="004D7916">
      <w:pPr>
        <w:ind w:firstLine="397"/>
        <w:jc w:val="both"/>
        <w:rPr>
          <w:sz w:val="20"/>
        </w:rPr>
      </w:pPr>
      <w:r>
        <w:rPr>
          <w:sz w:val="20"/>
        </w:rPr>
        <w:t>5. Непосредственная связь финансов предприятий и финан</w:t>
      </w:r>
      <w:r>
        <w:rPr>
          <w:sz w:val="20"/>
        </w:rPr>
        <w:softHyphen/>
        <w:t>сов отраслей народного хозяйства со всеми фазами воспроизвод</w:t>
      </w:r>
      <w:r>
        <w:rPr>
          <w:sz w:val="20"/>
        </w:rPr>
        <w:softHyphen/>
        <w:t>ственного процесса обусловливает их высокую потенциальную активность и широкую возможность воздействия на все стороны хозяйствования. Поэтому финансы предприятий могут служить важным инструментом экономического стимулирования, контро</w:t>
      </w:r>
      <w:r>
        <w:rPr>
          <w:sz w:val="20"/>
        </w:rPr>
        <w:softHyphen/>
        <w:t>ля за экономикой страны и управления ею.</w:t>
      </w:r>
    </w:p>
    <w:p w:rsidR="004D7916" w:rsidRDefault="004D7916">
      <w:pPr>
        <w:ind w:firstLine="397"/>
        <w:jc w:val="both"/>
        <w:rPr>
          <w:sz w:val="20"/>
        </w:rPr>
      </w:pPr>
      <w:r>
        <w:rPr>
          <w:sz w:val="20"/>
        </w:rPr>
        <w:t>6. Финансы предприятий могут служить важным инструментом государственного регулирования экономики. С их помощью осуществляется регулирование воспроизводства производимого продукта, обеспечивается финансирование потребностей рас</w:t>
      </w:r>
      <w:r>
        <w:rPr>
          <w:sz w:val="20"/>
        </w:rPr>
        <w:softHyphen/>
        <w:t>ширенного воспроизводства на основе оптимального соотноше</w:t>
      </w:r>
      <w:r>
        <w:rPr>
          <w:sz w:val="20"/>
        </w:rPr>
        <w:softHyphen/>
        <w:t>ния между средствами, направленными на потребление и на накопление. Финансы предприятий могут использоваться для регулирования отраслевых пропорций в рыночной экономике, способствовать ускорению развития отдельных отраслей эконо</w:t>
      </w:r>
      <w:r>
        <w:rPr>
          <w:sz w:val="20"/>
        </w:rPr>
        <w:softHyphen/>
        <w:t>мики, созданию новых производств и современных технологий, ускорению научно-технического прогресса.</w:t>
      </w:r>
    </w:p>
    <w:p w:rsidR="004D7916" w:rsidRDefault="004D7916">
      <w:pPr>
        <w:ind w:firstLine="397"/>
        <w:jc w:val="both"/>
        <w:rPr>
          <w:sz w:val="20"/>
        </w:rPr>
      </w:pPr>
      <w:r>
        <w:rPr>
          <w:sz w:val="20"/>
        </w:rPr>
        <w:t>Таким образом, через финансовую систему государство воз</w:t>
      </w:r>
      <w:r>
        <w:rPr>
          <w:sz w:val="20"/>
        </w:rPr>
        <w:softHyphen/>
        <w:t>действует на формирование централизованных и децентрализо</w:t>
      </w:r>
      <w:r>
        <w:rPr>
          <w:sz w:val="20"/>
        </w:rPr>
        <w:softHyphen/>
        <w:t>ванных денежных фондов, фондов накопления и потребления, используя для этого налоги, расходы государственного бюджета, государственные кредиты.</w:t>
      </w:r>
    </w:p>
    <w:p w:rsidR="004D7916" w:rsidRDefault="004D7916">
      <w:pPr>
        <w:ind w:firstLine="397"/>
        <w:jc w:val="both"/>
        <w:rPr>
          <w:sz w:val="20"/>
        </w:rPr>
      </w:pPr>
      <w:r>
        <w:rPr>
          <w:sz w:val="20"/>
        </w:rPr>
        <w:t>Как уже отмечалось, финансы предприятий - важнейшая составная часть единой системы финансов государства. Это предопределяется, прежде всего, тем, что они обслуживают сферу материального производства, в котором создаются вало</w:t>
      </w:r>
      <w:r>
        <w:rPr>
          <w:sz w:val="20"/>
        </w:rPr>
        <w:softHyphen/>
        <w:t>вой внутренний продукт, национальный доход и национальное богатство. По своей сущности финансы предприятий являются специфической частью финансовой системы. Их отличие от го</w:t>
      </w:r>
      <w:r>
        <w:rPr>
          <w:sz w:val="20"/>
        </w:rPr>
        <w:softHyphen/>
        <w:t>сударственных финансов обусловлено функционированием в раз</w:t>
      </w:r>
      <w:r>
        <w:rPr>
          <w:sz w:val="20"/>
        </w:rPr>
        <w:softHyphen/>
        <w:t>ных сферах общественного производства.</w:t>
      </w:r>
    </w:p>
    <w:p w:rsidR="004D7916" w:rsidRDefault="004D7916">
      <w:pPr>
        <w:ind w:firstLine="397"/>
        <w:jc w:val="both"/>
        <w:rPr>
          <w:sz w:val="20"/>
        </w:rPr>
      </w:pPr>
      <w:r>
        <w:rPr>
          <w:sz w:val="20"/>
        </w:rPr>
        <w:t>Наличие финансов предприятий обусловлено существованием товарно-денежных отношений и действием законов стоимости и спроса и предложения. Реализация продукции и услуг осуществ</w:t>
      </w:r>
      <w:r>
        <w:rPr>
          <w:sz w:val="20"/>
        </w:rPr>
        <w:softHyphen/>
        <w:t>ляется путем купли и продажи за деньги по ценам, отражающим стоимость товара. Но сами деньги не являются финансами. Это особый товар, посредством  которого определяется и выражается стоимость всех остальных товаров и происходит их обращение. Финансы - это экономические отношения, осу</w:t>
      </w:r>
      <w:r>
        <w:rPr>
          <w:sz w:val="20"/>
        </w:rPr>
        <w:softHyphen/>
        <w:t>ществляемые посредством оборота денег, то есть денежные отношения.</w:t>
      </w:r>
    </w:p>
    <w:p w:rsidR="004D7916" w:rsidRDefault="004D7916">
      <w:pPr>
        <w:ind w:firstLine="397"/>
        <w:jc w:val="both"/>
        <w:rPr>
          <w:sz w:val="20"/>
        </w:rPr>
      </w:pPr>
      <w:r>
        <w:rPr>
          <w:sz w:val="20"/>
        </w:rPr>
        <w:t>Финансы предприятий характеризуются теми же чертами, что в целом и категория финансов. Вместе с тем им присущи особенности, обусловленные их функционированием в сфере материального производства, где органически связаны все сфе</w:t>
      </w:r>
      <w:r>
        <w:rPr>
          <w:sz w:val="20"/>
        </w:rPr>
        <w:softHyphen/>
        <w:t>ры воспроизводственного процесса: производство, распределе</w:t>
      </w:r>
      <w:r>
        <w:rPr>
          <w:sz w:val="20"/>
        </w:rPr>
        <w:softHyphen/>
        <w:t>ние, обмен и потребление.</w:t>
      </w:r>
    </w:p>
    <w:p w:rsidR="004D7916" w:rsidRDefault="004D7916">
      <w:pPr>
        <w:ind w:firstLine="397"/>
        <w:jc w:val="both"/>
        <w:rPr>
          <w:sz w:val="20"/>
        </w:rPr>
      </w:pPr>
      <w:r>
        <w:rPr>
          <w:sz w:val="20"/>
        </w:rPr>
        <w:t>Так как финансы предприятий связаны непосредственно с производством и отражают закономерности развития экономи</w:t>
      </w:r>
      <w:r>
        <w:rPr>
          <w:sz w:val="20"/>
        </w:rPr>
        <w:softHyphen/>
        <w:t>ки, они являются категорией, входящей в состав экономического базиса.</w:t>
      </w:r>
    </w:p>
    <w:p w:rsidR="004D7916" w:rsidRDefault="004D7916">
      <w:pPr>
        <w:ind w:firstLine="397"/>
        <w:jc w:val="both"/>
        <w:rPr>
          <w:sz w:val="20"/>
        </w:rPr>
      </w:pPr>
      <w:r>
        <w:rPr>
          <w:sz w:val="20"/>
        </w:rPr>
        <w:t>Для обеспечения воспроизводственного процесса с помощью финансов на предприятиях всех отраслей народного хозяйства формируются денежные фонды целевого назначения, использу</w:t>
      </w:r>
      <w:r>
        <w:rPr>
          <w:sz w:val="20"/>
        </w:rPr>
        <w:softHyphen/>
        <w:t>емые для производственных нужд и для удовлетворения соци</w:t>
      </w:r>
      <w:r>
        <w:rPr>
          <w:sz w:val="20"/>
        </w:rPr>
        <w:softHyphen/>
        <w:t>альных и личных потребностей работающих.</w:t>
      </w:r>
    </w:p>
    <w:p w:rsidR="004D7916" w:rsidRDefault="004D7916">
      <w:pPr>
        <w:ind w:firstLine="397"/>
        <w:jc w:val="both"/>
        <w:rPr>
          <w:sz w:val="20"/>
        </w:rPr>
      </w:pPr>
      <w:r>
        <w:rPr>
          <w:sz w:val="20"/>
        </w:rPr>
        <w:t xml:space="preserve">Таким образом, </w:t>
      </w:r>
      <w:r>
        <w:rPr>
          <w:b/>
          <w:sz w:val="20"/>
        </w:rPr>
        <w:t>финансы предприятий</w:t>
      </w:r>
      <w:r>
        <w:rPr>
          <w:sz w:val="20"/>
        </w:rPr>
        <w:t xml:space="preserve"> представляют собой совокупность экономических, денежных отношений, возникаю</w:t>
      </w:r>
      <w:r>
        <w:rPr>
          <w:sz w:val="20"/>
        </w:rPr>
        <w:softHyphen/>
        <w:t>щих в процессе производства, распределения и использования совокупного общественного продукта, национального дохода, национального богатства и связаны с образованием, распреде</w:t>
      </w:r>
      <w:r>
        <w:rPr>
          <w:sz w:val="20"/>
        </w:rPr>
        <w:softHyphen/>
        <w:t>лением и использованием валового дохода, денежных накопле</w:t>
      </w:r>
      <w:r>
        <w:rPr>
          <w:sz w:val="20"/>
        </w:rPr>
        <w:softHyphen/>
        <w:t>ний и финансовых ресурсов предприятий. Эти отношения, опре</w:t>
      </w:r>
      <w:r>
        <w:rPr>
          <w:sz w:val="20"/>
        </w:rPr>
        <w:softHyphen/>
        <w:t>деляющие сущность данной категории, опосредствованы в де</w:t>
      </w:r>
      <w:r>
        <w:rPr>
          <w:sz w:val="20"/>
        </w:rPr>
        <w:softHyphen/>
        <w:t>нежной форме.</w:t>
      </w:r>
    </w:p>
    <w:p w:rsidR="004D7916" w:rsidRDefault="004D7916">
      <w:pPr>
        <w:ind w:firstLine="397"/>
        <w:jc w:val="both"/>
        <w:rPr>
          <w:sz w:val="20"/>
        </w:rPr>
      </w:pPr>
      <w:r>
        <w:rPr>
          <w:sz w:val="20"/>
        </w:rPr>
        <w:t>К финансовым отношени</w:t>
      </w:r>
      <w:r>
        <w:rPr>
          <w:sz w:val="20"/>
        </w:rPr>
        <w:softHyphen/>
        <w:t>ям, определяющим содержа</w:t>
      </w:r>
      <w:r>
        <w:rPr>
          <w:sz w:val="20"/>
        </w:rPr>
        <w:softHyphen/>
        <w:t>ние данной категории, приня</w:t>
      </w:r>
      <w:r>
        <w:rPr>
          <w:sz w:val="20"/>
        </w:rPr>
        <w:softHyphen/>
        <w:t>то относить денежные отно</w:t>
      </w:r>
      <w:r>
        <w:rPr>
          <w:sz w:val="20"/>
        </w:rPr>
        <w:softHyphen/>
        <w:t>шения, возникающие в про</w:t>
      </w:r>
      <w:r>
        <w:rPr>
          <w:sz w:val="20"/>
        </w:rPr>
        <w:softHyphen/>
        <w:t>цессе расширенного воспро</w:t>
      </w:r>
      <w:r>
        <w:rPr>
          <w:sz w:val="20"/>
        </w:rPr>
        <w:softHyphen/>
        <w:t>изводства, а именно:</w:t>
      </w:r>
    </w:p>
    <w:p w:rsidR="004D7916" w:rsidRDefault="004D7916">
      <w:pPr>
        <w:ind w:firstLine="397"/>
        <w:jc w:val="both"/>
        <w:rPr>
          <w:sz w:val="20"/>
        </w:rPr>
      </w:pPr>
      <w:r>
        <w:rPr>
          <w:sz w:val="20"/>
        </w:rPr>
        <w:t>1) между предприятиями и другими субъектами хозяй</w:t>
      </w:r>
      <w:r>
        <w:rPr>
          <w:sz w:val="20"/>
        </w:rPr>
        <w:softHyphen/>
        <w:t>ствования;</w:t>
      </w:r>
    </w:p>
    <w:p w:rsidR="004D7916" w:rsidRDefault="004D7916">
      <w:pPr>
        <w:ind w:firstLine="397"/>
        <w:jc w:val="both"/>
        <w:rPr>
          <w:sz w:val="20"/>
        </w:rPr>
      </w:pPr>
      <w:r>
        <w:rPr>
          <w:sz w:val="20"/>
        </w:rPr>
        <w:t>2) между предприятиями и бюджетной системой;</w:t>
      </w:r>
    </w:p>
    <w:p w:rsidR="004D7916" w:rsidRDefault="004D7916">
      <w:pPr>
        <w:ind w:firstLine="397"/>
        <w:jc w:val="both"/>
        <w:rPr>
          <w:sz w:val="20"/>
        </w:rPr>
      </w:pPr>
      <w:r>
        <w:rPr>
          <w:sz w:val="20"/>
        </w:rPr>
        <w:t>3) между предприятиями и финансово-кредитной систе</w:t>
      </w:r>
      <w:r>
        <w:rPr>
          <w:sz w:val="20"/>
        </w:rPr>
        <w:softHyphen/>
        <w:t>мой;</w:t>
      </w:r>
    </w:p>
    <w:p w:rsidR="004D7916" w:rsidRDefault="004D7916">
      <w:pPr>
        <w:ind w:firstLine="397"/>
        <w:jc w:val="both"/>
        <w:rPr>
          <w:sz w:val="20"/>
        </w:rPr>
      </w:pPr>
      <w:r>
        <w:rPr>
          <w:sz w:val="20"/>
        </w:rPr>
        <w:t>4) внутри различных объединений предприятий;</w:t>
      </w:r>
    </w:p>
    <w:p w:rsidR="004D7916" w:rsidRDefault="004D7916">
      <w:pPr>
        <w:ind w:firstLine="397"/>
        <w:jc w:val="both"/>
        <w:rPr>
          <w:sz w:val="20"/>
        </w:rPr>
      </w:pPr>
      <w:r>
        <w:rPr>
          <w:sz w:val="20"/>
        </w:rPr>
        <w:t>5) внутри предприятия.</w:t>
      </w:r>
    </w:p>
    <w:p w:rsidR="004D7916" w:rsidRDefault="004D7916">
      <w:pPr>
        <w:ind w:firstLine="397"/>
        <w:jc w:val="both"/>
        <w:rPr>
          <w:sz w:val="20"/>
        </w:rPr>
      </w:pPr>
      <w:r>
        <w:rPr>
          <w:sz w:val="20"/>
        </w:rPr>
        <w:t>Финансовые отношения с другими предприятиями и органи</w:t>
      </w:r>
      <w:r>
        <w:rPr>
          <w:sz w:val="20"/>
        </w:rPr>
        <w:softHyphen/>
        <w:t>зациями включают в себя отношения с поставщиками, покупа</w:t>
      </w:r>
      <w:r>
        <w:rPr>
          <w:sz w:val="20"/>
        </w:rPr>
        <w:softHyphen/>
        <w:t>телями, строительно-монтажными и транспортными организаци</w:t>
      </w:r>
      <w:r>
        <w:rPr>
          <w:sz w:val="20"/>
        </w:rPr>
        <w:softHyphen/>
        <w:t>ями, почтой и телеграфом, внешнеторговыми и другими органи</w:t>
      </w:r>
      <w:r>
        <w:rPr>
          <w:sz w:val="20"/>
        </w:rPr>
        <w:softHyphen/>
        <w:t>зациями, таможней, предприятиями, организациями и фирмами иностранных государств.</w:t>
      </w:r>
    </w:p>
    <w:p w:rsidR="004D7916" w:rsidRDefault="004D7916">
      <w:pPr>
        <w:ind w:firstLine="397"/>
        <w:jc w:val="both"/>
        <w:rPr>
          <w:sz w:val="20"/>
        </w:rPr>
      </w:pPr>
      <w:r>
        <w:rPr>
          <w:sz w:val="20"/>
        </w:rPr>
        <w:t>Самая большая по объему денежных платежей группа - это отношения предприятий друг с другом, связанные с реализаци</w:t>
      </w:r>
      <w:r>
        <w:rPr>
          <w:sz w:val="20"/>
        </w:rPr>
        <w:softHyphen/>
        <w:t>ей готовой продукции и приобретением материальных ценностей для хозяйственной деятельности. Роль этой группы финансовых отношений первична, так как именно в сфере материального про</w:t>
      </w:r>
      <w:r>
        <w:rPr>
          <w:sz w:val="20"/>
        </w:rPr>
        <w:softHyphen/>
        <w:t>изводства создается национальный доход. И организация этих от</w:t>
      </w:r>
      <w:r>
        <w:rPr>
          <w:sz w:val="20"/>
        </w:rPr>
        <w:softHyphen/>
        <w:t>ношений оказывает самое непосредственное влияние на конеч</w:t>
      </w:r>
      <w:r>
        <w:rPr>
          <w:sz w:val="20"/>
        </w:rPr>
        <w:softHyphen/>
        <w:t>ные результаты производственной деятельности, предприятия.</w:t>
      </w:r>
    </w:p>
    <w:p w:rsidR="004D7916" w:rsidRDefault="004D7916">
      <w:pPr>
        <w:ind w:firstLine="397"/>
        <w:jc w:val="both"/>
        <w:rPr>
          <w:sz w:val="20"/>
        </w:rPr>
      </w:pPr>
      <w:r>
        <w:rPr>
          <w:sz w:val="20"/>
        </w:rPr>
        <w:t>Объективный характер финансовых отношений, возникаю</w:t>
      </w:r>
      <w:r>
        <w:rPr>
          <w:sz w:val="20"/>
        </w:rPr>
        <w:softHyphen/>
        <w:t>щих при осуществлении хозяйственной деятельности, не исклю</w:t>
      </w:r>
      <w:r>
        <w:rPr>
          <w:sz w:val="20"/>
        </w:rPr>
        <w:softHyphen/>
        <w:t>чает их государственного регулирования. Это касается налогов, сборов, других обязательных платежей, взимаемых с предпри</w:t>
      </w:r>
      <w:r>
        <w:rPr>
          <w:sz w:val="20"/>
        </w:rPr>
        <w:softHyphen/>
        <w:t>ятий и влияющих на величину прибыли, остающейся в распо</w:t>
      </w:r>
      <w:r>
        <w:rPr>
          <w:sz w:val="20"/>
        </w:rPr>
        <w:softHyphen/>
        <w:t>ряжении предприятия, порядка начисления амортизации, фор</w:t>
      </w:r>
      <w:r>
        <w:rPr>
          <w:sz w:val="20"/>
        </w:rPr>
        <w:softHyphen/>
        <w:t>мирования финансовых результатов хозяйственной деятельности и образования финансовых резервов. Поэтому во вторую группу можно отнести" отношения предприятий с бюджетной системой. Это, прежде всего, отношения предприятий с бюджетами раз</w:t>
      </w:r>
      <w:r>
        <w:rPr>
          <w:sz w:val="20"/>
        </w:rPr>
        <w:softHyphen/>
        <w:t>личных уровней, связанные с перечислением налогов и сборов, отчислений и финансирования из них, а также между предпри</w:t>
      </w:r>
      <w:r>
        <w:rPr>
          <w:sz w:val="20"/>
        </w:rPr>
        <w:softHyphen/>
        <w:t>ятием и государственными централизованными фондами, а также другими внебюджетными фон</w:t>
      </w:r>
      <w:r>
        <w:rPr>
          <w:sz w:val="20"/>
        </w:rPr>
        <w:softHyphen/>
        <w:t>дами по взносам всех видов сборов, отчислений и плате</w:t>
      </w:r>
      <w:r>
        <w:rPr>
          <w:sz w:val="20"/>
        </w:rPr>
        <w:softHyphen/>
        <w:t>жей в эти фонды и финанси</w:t>
      </w:r>
      <w:r>
        <w:rPr>
          <w:sz w:val="20"/>
        </w:rPr>
        <w:softHyphen/>
        <w:t>рования из них.</w:t>
      </w:r>
    </w:p>
    <w:p w:rsidR="004D7916" w:rsidRDefault="004D7916">
      <w:pPr>
        <w:ind w:firstLine="397"/>
        <w:jc w:val="both"/>
        <w:rPr>
          <w:sz w:val="20"/>
        </w:rPr>
      </w:pPr>
      <w:r>
        <w:rPr>
          <w:sz w:val="20"/>
        </w:rPr>
        <w:t>Отношения предприятий с финансово-кредитной систе</w:t>
      </w:r>
      <w:r>
        <w:rPr>
          <w:sz w:val="20"/>
        </w:rPr>
        <w:softHyphen/>
        <w:t>мой - это, во-первых, финан</w:t>
      </w:r>
      <w:r>
        <w:rPr>
          <w:sz w:val="20"/>
        </w:rPr>
        <w:softHyphen/>
        <w:t>совые отношения предприя</w:t>
      </w:r>
      <w:r>
        <w:rPr>
          <w:sz w:val="20"/>
        </w:rPr>
        <w:softHyphen/>
        <w:t>тий с банками, которые стро</w:t>
      </w:r>
      <w:r>
        <w:rPr>
          <w:sz w:val="20"/>
        </w:rPr>
        <w:softHyphen/>
        <w:t>ятся как в части организации безналичных расчетов, так и в отношении получения и погашения краткосрочных и долгосрочных кредитов и процентов по ним. Организация безналичных расчетов оказывает непосредственное влияние на финансовое положение предприятий. Кредит является источником формирования оборотных средств, расширения производства, его ритмичности, улучшения качества продукции, способствует устранению временных трудностей предприятий.</w:t>
      </w:r>
    </w:p>
    <w:p w:rsidR="004D7916" w:rsidRDefault="004D7916">
      <w:pPr>
        <w:ind w:firstLine="397"/>
        <w:jc w:val="both"/>
        <w:rPr>
          <w:sz w:val="20"/>
        </w:rPr>
      </w:pPr>
      <w:r>
        <w:rPr>
          <w:sz w:val="20"/>
        </w:rPr>
        <w:t>Банки в настоящее время оказывают предприятиям ряд так называемых нетрадиционных услуг: лизинг, факторинг, форфейтинг, траст. В то же время могут быть самостоятельные компании, специализирующиеся на выполнении указанных функций, с которыми у предприятий возникают непосредственные отношения, минуя банк.</w:t>
      </w:r>
    </w:p>
    <w:p w:rsidR="004D7916" w:rsidRDefault="004D7916">
      <w:pPr>
        <w:ind w:firstLine="397"/>
        <w:jc w:val="both"/>
        <w:rPr>
          <w:sz w:val="20"/>
        </w:rPr>
      </w:pPr>
      <w:r>
        <w:rPr>
          <w:sz w:val="20"/>
        </w:rPr>
        <w:t>Во-вторых, это отношения со страховым звеном финансовой системы, которые состоят из перечислений средств на социальное и медицинское  страхование, а также страхование имущества предприятий. Также к данной группе относятся и финансовые отношения предприятий с фондовым рынком, которые предполагают операции с ценными бумагами.</w:t>
      </w:r>
    </w:p>
    <w:p w:rsidR="004D7916" w:rsidRDefault="004D7916">
      <w:pPr>
        <w:ind w:firstLine="397"/>
        <w:jc w:val="both"/>
        <w:rPr>
          <w:sz w:val="20"/>
        </w:rPr>
      </w:pPr>
      <w:r>
        <w:rPr>
          <w:sz w:val="20"/>
        </w:rPr>
        <w:t>Финансовые отношения предприятий с вышестоящими организациями включают отношения по поводу образования и использования централизо</w:t>
      </w:r>
      <w:r>
        <w:rPr>
          <w:sz w:val="20"/>
        </w:rPr>
        <w:softHyphen/>
        <w:t>ванных денежных фондов, которые в условиях рыночных отно</w:t>
      </w:r>
      <w:r>
        <w:rPr>
          <w:sz w:val="20"/>
        </w:rPr>
        <w:softHyphen/>
        <w:t>шений являются объективной необходимостью. Особенно это касается финансирования инвестиции, пополнения оборотных средств, финансирования импортных, операции, научных иссле</w:t>
      </w:r>
      <w:r>
        <w:rPr>
          <w:sz w:val="20"/>
        </w:rPr>
        <w:softHyphen/>
        <w:t>довании, в том числе и маркетинговых. Внутриотраслевое пере</w:t>
      </w:r>
      <w:r>
        <w:rPr>
          <w:sz w:val="20"/>
        </w:rPr>
        <w:softHyphen/>
        <w:t>распределение денежных средств, как правило, на возвратной основе играет важную роль и способствует оптимизации средств предприятий.</w:t>
      </w:r>
    </w:p>
    <w:p w:rsidR="004D7916" w:rsidRDefault="004D7916">
      <w:pPr>
        <w:ind w:firstLine="397"/>
        <w:jc w:val="both"/>
        <w:rPr>
          <w:sz w:val="20"/>
        </w:rPr>
      </w:pPr>
      <w:r>
        <w:rPr>
          <w:sz w:val="20"/>
        </w:rPr>
        <w:t>Финансово-промышленные группы создаются, как правило, с целью объединения финансовых усилий предприятий в на</w:t>
      </w:r>
      <w:r>
        <w:rPr>
          <w:sz w:val="20"/>
        </w:rPr>
        <w:softHyphen/>
        <w:t>правлении развития и поддержки производства, получения' максимального финансового результата. При этом могут созда</w:t>
      </w:r>
      <w:r>
        <w:rPr>
          <w:sz w:val="20"/>
        </w:rPr>
        <w:softHyphen/>
        <w:t>ваться и централизованные денежные фонды, предоставляться коммерческие кредиты друг другу, и оказываться другая фи</w:t>
      </w:r>
      <w:r>
        <w:rPr>
          <w:sz w:val="20"/>
        </w:rPr>
        <w:softHyphen/>
        <w:t>нансовая помощь. То же самое касается и отношений между предприятиями в условиях холдинга.</w:t>
      </w:r>
    </w:p>
    <w:p w:rsidR="004D7916" w:rsidRDefault="004D7916">
      <w:pPr>
        <w:ind w:firstLine="397"/>
        <w:jc w:val="both"/>
        <w:rPr>
          <w:sz w:val="20"/>
        </w:rPr>
      </w:pPr>
      <w:r>
        <w:rPr>
          <w:sz w:val="20"/>
        </w:rPr>
        <w:t>Финансовые отношения внутри предприятия включа</w:t>
      </w:r>
      <w:r>
        <w:rPr>
          <w:sz w:val="20"/>
        </w:rPr>
        <w:softHyphen/>
        <w:t>ют отношения между филиа</w:t>
      </w:r>
      <w:r>
        <w:rPr>
          <w:sz w:val="20"/>
        </w:rPr>
        <w:softHyphen/>
        <w:t>лами, цехами, отделами, бригадами и т. д., отношения с рабочими и служащими, а также с акционерами и ин</w:t>
      </w:r>
      <w:r>
        <w:rPr>
          <w:sz w:val="20"/>
        </w:rPr>
        <w:softHyphen/>
        <w:t>весторами предприятия. Отношения между подразделениями предприятия связаны с оплатой работ и услуг, распределением прибыли, оборотных средств и др. Роль их состоит в установ</w:t>
      </w:r>
      <w:r>
        <w:rPr>
          <w:sz w:val="20"/>
        </w:rPr>
        <w:softHyphen/>
        <w:t>лении определенных стимулов и материальной ответственности за качественное выполнение принятых обязательств. Отношения с рабочими и служащими - это выплата заработной платы, премий, пособий, материальной помощи, а также взыскание штрафов за причиненный ущерб, удержание налогов. Отноше</w:t>
      </w:r>
      <w:r>
        <w:rPr>
          <w:sz w:val="20"/>
        </w:rPr>
        <w:softHyphen/>
        <w:t>ния с акционерами и инвесторами - это выплата процентов и дивидендов по акциям или инвестициям в предприятие.</w:t>
      </w:r>
    </w:p>
    <w:p w:rsidR="004D7916" w:rsidRDefault="004D7916">
      <w:pPr>
        <w:ind w:firstLine="397"/>
        <w:jc w:val="both"/>
        <w:rPr>
          <w:sz w:val="20"/>
        </w:rPr>
      </w:pPr>
      <w:r>
        <w:rPr>
          <w:sz w:val="20"/>
        </w:rPr>
        <w:t>Финансы предприятий имеют сущность и внешние формы проявления. Под сущностью понимается внутреннее содержание финансов, которое определяет их как особую стоимостную категорию - финансовую. Сущность и формы проявления фи</w:t>
      </w:r>
      <w:r>
        <w:rPr>
          <w:sz w:val="20"/>
        </w:rPr>
        <w:softHyphen/>
        <w:t>нансов предприятий взаимно связаны. Но степень их устойчи</w:t>
      </w:r>
      <w:r>
        <w:rPr>
          <w:sz w:val="20"/>
        </w:rPr>
        <w:softHyphen/>
        <w:t>вости неодинакова.</w:t>
      </w:r>
    </w:p>
    <w:p w:rsidR="004D7916" w:rsidRDefault="004D7916">
      <w:pPr>
        <w:ind w:firstLine="397"/>
        <w:jc w:val="both"/>
        <w:rPr>
          <w:sz w:val="20"/>
        </w:rPr>
      </w:pPr>
      <w:r>
        <w:rPr>
          <w:sz w:val="20"/>
        </w:rPr>
        <w:t>Формы проявления финансов подвержены более частому из</w:t>
      </w:r>
      <w:r>
        <w:rPr>
          <w:sz w:val="20"/>
        </w:rPr>
        <w:softHyphen/>
        <w:t>менению, чем их сущность. Так, до 1965 г. финансовые отноше</w:t>
      </w:r>
      <w:r>
        <w:rPr>
          <w:sz w:val="20"/>
        </w:rPr>
        <w:softHyphen/>
        <w:t>ния предприятий с государственным бюджетом в части распре</w:t>
      </w:r>
      <w:r>
        <w:rPr>
          <w:sz w:val="20"/>
        </w:rPr>
        <w:softHyphen/>
        <w:t>деления прибыли проявлялись в форме отчислений от прибыли в доход государственного бюджета. В годы хозяйственной рефор</w:t>
      </w:r>
      <w:r>
        <w:rPr>
          <w:sz w:val="20"/>
        </w:rPr>
        <w:softHyphen/>
        <w:t>мы эти отношения осуществлялись в трех формах: плате за про</w:t>
      </w:r>
      <w:r>
        <w:rPr>
          <w:sz w:val="20"/>
        </w:rPr>
        <w:softHyphen/>
        <w:t>изводственные фонды; фиксированных (рентных) платежах; взносах в бюджет свободного остатка прибыли. В условиях перехода к рынку эти отношения осуществляются посредством налогов, кроме того, изменяются структура финансовых ресур</w:t>
      </w:r>
      <w:r>
        <w:rPr>
          <w:sz w:val="20"/>
        </w:rPr>
        <w:softHyphen/>
        <w:t>сов предприятий, методы и направления их формирования.</w:t>
      </w:r>
    </w:p>
    <w:p w:rsidR="004D7916" w:rsidRDefault="004D7916">
      <w:pPr>
        <w:ind w:firstLine="397"/>
        <w:jc w:val="both"/>
        <w:rPr>
          <w:sz w:val="20"/>
        </w:rPr>
      </w:pPr>
      <w:r>
        <w:rPr>
          <w:sz w:val="20"/>
        </w:rPr>
        <w:t>Вместе с тем не является раз и навсегда неизменной сущность финансов. Она предопределяется не только производ</w:t>
      </w:r>
      <w:r>
        <w:rPr>
          <w:sz w:val="20"/>
        </w:rPr>
        <w:softHyphen/>
        <w:t>ственными отношениями вообще, но и уровнем их развития, масштабами и ролью государства в экономических процессах.</w:t>
      </w:r>
    </w:p>
    <w:p w:rsidR="004D7916" w:rsidRDefault="004D7916">
      <w:pPr>
        <w:ind w:firstLine="397"/>
        <w:jc w:val="both"/>
        <w:rPr>
          <w:sz w:val="20"/>
        </w:rPr>
      </w:pPr>
      <w:r>
        <w:rPr>
          <w:sz w:val="20"/>
        </w:rPr>
        <w:t>Финансы предприятий выполняют те же функции, что и государственные финансы: распределительную и контрольную. Однако круг деятельности финансов предприятий значительно шире круга деятельности государственных финансов. Государственные финансы осуществляют функции в основном на стадии вторичного распределения национального дохода в про</w:t>
      </w:r>
      <w:r>
        <w:rPr>
          <w:sz w:val="20"/>
        </w:rPr>
        <w:softHyphen/>
        <w:t>цессе формирования и исполнения государственного бюджета, местных бюджетов, других централизованных фондов государ</w:t>
      </w:r>
      <w:r>
        <w:rPr>
          <w:sz w:val="20"/>
        </w:rPr>
        <w:softHyphen/>
        <w:t>ства, в то время как финансы предприятий осуществляют свою деятельность как на стадии образования национального дохода, так и на стадии первичного и вторичного распределения и перераспределения его. Поэтому та часть финансов, которая функционирует в сфере материального производства, а именно, финансы предприятий, и участвует в процессе создания денежных доходов и накоплений, выполняет не только распредели</w:t>
      </w:r>
      <w:r>
        <w:rPr>
          <w:sz w:val="20"/>
        </w:rPr>
        <w:softHyphen/>
        <w:t>тельную и контрольную, но и функцию формирования денежных доходов.</w:t>
      </w:r>
    </w:p>
    <w:p w:rsidR="004D7916" w:rsidRDefault="004D7916">
      <w:pPr>
        <w:ind w:firstLine="397"/>
        <w:jc w:val="both"/>
        <w:rPr>
          <w:sz w:val="20"/>
        </w:rPr>
      </w:pPr>
      <w:r>
        <w:rPr>
          <w:sz w:val="20"/>
        </w:rPr>
        <w:t>Распределение - связующее звено между производством и потреблением. В условиях рыночных отношений производство и распределение валового продукта и национального дохода осуществляется с помощью финансов. Этот процесс происходит путем получения предприятиями денежного дохода за продан</w:t>
      </w:r>
      <w:r>
        <w:rPr>
          <w:sz w:val="20"/>
        </w:rPr>
        <w:softHyphen/>
        <w:t>ную продукцию и использования его на возмещение израсходо</w:t>
      </w:r>
      <w:r>
        <w:rPr>
          <w:sz w:val="20"/>
        </w:rPr>
        <w:softHyphen/>
        <w:t>ванных средств производства, образование прибыли предприя</w:t>
      </w:r>
      <w:r>
        <w:rPr>
          <w:sz w:val="20"/>
        </w:rPr>
        <w:softHyphen/>
        <w:t>тия. Определенная доля этого дохода поступает в бюджеты всех уровней и централизованные фонды, а часть остается в распоряжении предприятия для образования фондов оплаты труда, экономического стимулирования и финансирования за</w:t>
      </w:r>
      <w:r>
        <w:rPr>
          <w:sz w:val="20"/>
        </w:rPr>
        <w:softHyphen/>
        <w:t>трат на расширение и развитие производства.</w:t>
      </w:r>
    </w:p>
    <w:p w:rsidR="004D7916" w:rsidRDefault="004D7916">
      <w:pPr>
        <w:ind w:firstLine="397"/>
        <w:jc w:val="both"/>
        <w:rPr>
          <w:sz w:val="20"/>
        </w:rPr>
      </w:pPr>
      <w:r>
        <w:rPr>
          <w:sz w:val="20"/>
        </w:rPr>
        <w:t>В процессе образования и использования амортизационного фонда, мобилизации внутренних ресурсов в капитальном стро</w:t>
      </w:r>
      <w:r>
        <w:rPr>
          <w:sz w:val="20"/>
        </w:rPr>
        <w:softHyphen/>
        <w:t>ительстве с помощью финансов предприятий осуществляется перераспределение национального богатства.</w:t>
      </w:r>
    </w:p>
    <w:p w:rsidR="004D7916" w:rsidRDefault="004D7916">
      <w:pPr>
        <w:ind w:firstLine="397"/>
        <w:jc w:val="both"/>
        <w:rPr>
          <w:sz w:val="20"/>
        </w:rPr>
      </w:pPr>
      <w:r>
        <w:rPr>
          <w:sz w:val="20"/>
        </w:rPr>
        <w:t>Таким образом, под распределительной функцией финансов предприятий следует понимать осуществление ими своей дея</w:t>
      </w:r>
      <w:r>
        <w:rPr>
          <w:sz w:val="20"/>
        </w:rPr>
        <w:softHyphen/>
        <w:t>тельности в процессе распределения валового внутреннего про</w:t>
      </w:r>
      <w:r>
        <w:rPr>
          <w:sz w:val="20"/>
        </w:rPr>
        <w:softHyphen/>
        <w:t>дукта, национального дохода и национального богатства.</w:t>
      </w:r>
    </w:p>
    <w:p w:rsidR="004D7916" w:rsidRDefault="004D7916">
      <w:pPr>
        <w:ind w:firstLine="397"/>
        <w:jc w:val="both"/>
        <w:rPr>
          <w:sz w:val="20"/>
        </w:rPr>
      </w:pPr>
      <w:r>
        <w:rPr>
          <w:sz w:val="20"/>
        </w:rPr>
        <w:t>С помощью финансов государство осуществляет распределе</w:t>
      </w:r>
      <w:r>
        <w:rPr>
          <w:sz w:val="20"/>
        </w:rPr>
        <w:softHyphen/>
        <w:t>ние валового продукта не только в натурально-вещественной форме, но и в стоимостной. В связи с этим становится возмож</w:t>
      </w:r>
      <w:r>
        <w:rPr>
          <w:sz w:val="20"/>
        </w:rPr>
        <w:softHyphen/>
        <w:t>ным и необходимым контроль за обеспечением стоимостных и натурально-вещественных пропорций в процессе расширенно</w:t>
      </w:r>
      <w:r>
        <w:rPr>
          <w:sz w:val="20"/>
        </w:rPr>
        <w:softHyphen/>
        <w:t>го воспроизводства.</w:t>
      </w:r>
    </w:p>
    <w:p w:rsidR="004D7916" w:rsidRDefault="004D7916">
      <w:pPr>
        <w:ind w:firstLine="397"/>
        <w:jc w:val="both"/>
        <w:rPr>
          <w:sz w:val="20"/>
        </w:rPr>
      </w:pPr>
      <w:r>
        <w:rPr>
          <w:sz w:val="20"/>
        </w:rPr>
        <w:t>Под контрольной функцией финансов предприятий следует понимать внутренне присущую им способность объективно от</w:t>
      </w:r>
      <w:r>
        <w:rPr>
          <w:sz w:val="20"/>
        </w:rPr>
        <w:softHyphen/>
        <w:t>ражать и тем самым контролировать состояние экономики предприятия, отрасли, всего народного хозяйства и активно воздействовать на их деятельность Финансы предприятий по</w:t>
      </w:r>
      <w:r>
        <w:rPr>
          <w:sz w:val="20"/>
        </w:rPr>
        <w:softHyphen/>
        <w:t>средством своих финансовых категорий (прибыли, рентабельно</w:t>
      </w:r>
      <w:r>
        <w:rPr>
          <w:sz w:val="20"/>
        </w:rPr>
        <w:softHyphen/>
        <w:t>сти и др.) реализуют присущую им контрольную функцию. Так, размер прибыли, уровень рентабельности производства опреде</w:t>
      </w:r>
      <w:r>
        <w:rPr>
          <w:sz w:val="20"/>
        </w:rPr>
        <w:softHyphen/>
        <w:t>ляют степень результативности хозяйственной деятельности данного субъекта. Наличие внереализационных убытков и потерь свидетельствует о бесхозяйственности в работе предприятия.</w:t>
      </w:r>
    </w:p>
    <w:p w:rsidR="004D7916" w:rsidRDefault="004D7916">
      <w:pPr>
        <w:ind w:firstLine="397"/>
        <w:jc w:val="both"/>
        <w:rPr>
          <w:sz w:val="20"/>
        </w:rPr>
      </w:pPr>
      <w:r>
        <w:rPr>
          <w:sz w:val="20"/>
        </w:rPr>
        <w:t>Посредством финансов систематически контролируются вы</w:t>
      </w:r>
      <w:r>
        <w:rPr>
          <w:sz w:val="20"/>
        </w:rPr>
        <w:softHyphen/>
        <w:t>полнение производственных планов и соблюдение режима эко</w:t>
      </w:r>
      <w:r>
        <w:rPr>
          <w:sz w:val="20"/>
        </w:rPr>
        <w:softHyphen/>
        <w:t>номии в использовании материальных и трудовых ресурсов общества. Контроль посредством основных финансовых показа</w:t>
      </w:r>
      <w:r>
        <w:rPr>
          <w:sz w:val="20"/>
        </w:rPr>
        <w:softHyphen/>
        <w:t>телей осуществляется внутри предприятия, во взаимоотношени</w:t>
      </w:r>
      <w:r>
        <w:rPr>
          <w:sz w:val="20"/>
        </w:rPr>
        <w:softHyphen/>
        <w:t>ях предприятия с другими предприятиями, с вышестоящей орга</w:t>
      </w:r>
      <w:r>
        <w:rPr>
          <w:sz w:val="20"/>
        </w:rPr>
        <w:softHyphen/>
        <w:t>низацией и с финансово-кредитными учреждениями. Внутри предприятия контролируются количество и качество труда, использование основных и оборотных фондов, образование и ис</w:t>
      </w:r>
      <w:r>
        <w:rPr>
          <w:sz w:val="20"/>
        </w:rPr>
        <w:softHyphen/>
        <w:t>пользование поощрительных фондов и др. Контроль во взаимо</w:t>
      </w:r>
      <w:r>
        <w:rPr>
          <w:sz w:val="20"/>
        </w:rPr>
        <w:softHyphen/>
        <w:t>отношениях между предприятиями проводится при оплате поставляемых товаров, оказанных услуг и выполненных работ, соблюдении договорных условий. Хозяйственная деятельность предприятий и объединений контролируется также в процессе выполнения обязательств перед бюджетами всех уровней и финансирования из бюджетов, при получении и возврате банковских ссуд.</w:t>
      </w:r>
    </w:p>
    <w:p w:rsidR="004D7916" w:rsidRDefault="004D7916">
      <w:pPr>
        <w:ind w:firstLine="397"/>
        <w:jc w:val="both"/>
        <w:rPr>
          <w:sz w:val="20"/>
        </w:rPr>
      </w:pPr>
      <w:r>
        <w:rPr>
          <w:sz w:val="20"/>
        </w:rPr>
        <w:t>В зависимости от субъектов, осуществляющих финансовый контроль, различают общегосударственный, ведомственный, внут</w:t>
      </w:r>
      <w:r>
        <w:rPr>
          <w:sz w:val="20"/>
        </w:rPr>
        <w:softHyphen/>
        <w:t>рихозяйственный, общественный и независимый (аудиторский) финансовый контроль.</w:t>
      </w:r>
    </w:p>
    <w:p w:rsidR="004D7916" w:rsidRDefault="004D7916">
      <w:pPr>
        <w:ind w:firstLine="397"/>
        <w:jc w:val="both"/>
        <w:rPr>
          <w:sz w:val="20"/>
        </w:rPr>
      </w:pPr>
      <w:r>
        <w:rPr>
          <w:sz w:val="20"/>
        </w:rPr>
        <w:t>Функции финансов выступают во взаимосвязях и взаимо</w:t>
      </w:r>
      <w:r>
        <w:rPr>
          <w:sz w:val="20"/>
        </w:rPr>
        <w:softHyphen/>
        <w:t>обусловленности. Распределительная функция создает условия, при которых предприятие и отрасль, соблюдающие планово-финансовую дисциплину, могут бесперебойно осуществлять свою хозяйственную деятельность и выполнять финансовые обяза</w:t>
      </w:r>
      <w:r>
        <w:rPr>
          <w:sz w:val="20"/>
        </w:rPr>
        <w:softHyphen/>
        <w:t>тельства, контрольная функция дает возможность своевременно выявлять нарушения в деятельности и принимать меры к их устранению.</w:t>
      </w:r>
    </w:p>
    <w:p w:rsidR="004D7916" w:rsidRDefault="004D7916">
      <w:pPr>
        <w:ind w:firstLine="397"/>
        <w:jc w:val="both"/>
        <w:rPr>
          <w:sz w:val="20"/>
        </w:rPr>
      </w:pPr>
      <w:r>
        <w:rPr>
          <w:sz w:val="20"/>
        </w:rPr>
        <w:t>Важнейшей стороной финансовой деятельности предприятий является формирование и использование различных денежных фондов. Через них осуществляется обеспечение хозяйственной де</w:t>
      </w:r>
      <w:r>
        <w:rPr>
          <w:sz w:val="20"/>
        </w:rPr>
        <w:softHyphen/>
        <w:t>ятельности необходимыми денежными средствами, а также рас</w:t>
      </w:r>
      <w:r>
        <w:rPr>
          <w:sz w:val="20"/>
        </w:rPr>
        <w:softHyphen/>
        <w:t>ширение производства; финансирование научно-технического прогресса; освоение и внедрение новой техники; экономическое стимулирование; организация расчетов с бюджетом и банками.</w:t>
      </w:r>
    </w:p>
    <w:p w:rsidR="004D7916" w:rsidRDefault="004D7916">
      <w:pPr>
        <w:ind w:firstLine="397"/>
        <w:jc w:val="both"/>
        <w:rPr>
          <w:sz w:val="20"/>
        </w:rPr>
      </w:pPr>
      <w:r>
        <w:rPr>
          <w:sz w:val="20"/>
        </w:rPr>
        <w:t>Осуществление финансовой деятельности предприятия основано на реализации следующих основных принципов:</w:t>
      </w:r>
    </w:p>
    <w:p w:rsidR="004D7916" w:rsidRDefault="004D7916">
      <w:pPr>
        <w:ind w:firstLine="397"/>
        <w:jc w:val="both"/>
        <w:rPr>
          <w:sz w:val="20"/>
        </w:rPr>
      </w:pPr>
      <w:r>
        <w:rPr>
          <w:sz w:val="20"/>
        </w:rPr>
        <w:t>1) финансовая самостоятельность;</w:t>
      </w:r>
    </w:p>
    <w:p w:rsidR="004D7916" w:rsidRDefault="004D7916">
      <w:pPr>
        <w:ind w:firstLine="397"/>
        <w:jc w:val="both"/>
        <w:rPr>
          <w:sz w:val="20"/>
        </w:rPr>
      </w:pPr>
      <w:r>
        <w:rPr>
          <w:sz w:val="20"/>
        </w:rPr>
        <w:t>2) заинтересованность в итогах финансово-хозяйственной деятельности;</w:t>
      </w:r>
    </w:p>
    <w:p w:rsidR="004D7916" w:rsidRDefault="004D7916">
      <w:pPr>
        <w:ind w:firstLine="397"/>
        <w:jc w:val="both"/>
        <w:rPr>
          <w:sz w:val="20"/>
        </w:rPr>
      </w:pPr>
      <w:r>
        <w:rPr>
          <w:sz w:val="20"/>
        </w:rPr>
        <w:t>3) самофинансирование;</w:t>
      </w:r>
    </w:p>
    <w:p w:rsidR="004D7916" w:rsidRDefault="004D7916">
      <w:pPr>
        <w:ind w:firstLine="397"/>
        <w:jc w:val="both"/>
        <w:rPr>
          <w:sz w:val="20"/>
        </w:rPr>
      </w:pPr>
      <w:r>
        <w:rPr>
          <w:sz w:val="20"/>
        </w:rPr>
        <w:t>4) ответственность за результаты финансово-хозяйственной деятельности;</w:t>
      </w:r>
    </w:p>
    <w:p w:rsidR="004D7916" w:rsidRDefault="004D7916">
      <w:pPr>
        <w:ind w:firstLine="397"/>
        <w:jc w:val="both"/>
        <w:rPr>
          <w:sz w:val="20"/>
        </w:rPr>
      </w:pPr>
      <w:r>
        <w:rPr>
          <w:sz w:val="20"/>
        </w:rPr>
        <w:t>5) разграничение средств основной и инвестиционной дея</w:t>
      </w:r>
      <w:r>
        <w:rPr>
          <w:sz w:val="20"/>
        </w:rPr>
        <w:softHyphen/>
        <w:t>тельности;</w:t>
      </w:r>
    </w:p>
    <w:p w:rsidR="004D7916" w:rsidRDefault="004D7916">
      <w:pPr>
        <w:ind w:firstLine="397"/>
        <w:jc w:val="both"/>
        <w:rPr>
          <w:sz w:val="20"/>
        </w:rPr>
      </w:pPr>
      <w:r>
        <w:rPr>
          <w:sz w:val="20"/>
        </w:rPr>
        <w:t>6) деление капитала предприятия на оборотный и внеоборот</w:t>
      </w:r>
      <w:r>
        <w:rPr>
          <w:sz w:val="20"/>
        </w:rPr>
        <w:softHyphen/>
        <w:t>ный;</w:t>
      </w:r>
    </w:p>
    <w:p w:rsidR="004D7916" w:rsidRDefault="004D7916">
      <w:pPr>
        <w:ind w:firstLine="397"/>
        <w:jc w:val="both"/>
        <w:rPr>
          <w:sz w:val="20"/>
        </w:rPr>
      </w:pPr>
      <w:r>
        <w:rPr>
          <w:sz w:val="20"/>
        </w:rPr>
        <w:t>7) деление источников финансирования оборотных средств на собственные и заемные;</w:t>
      </w:r>
    </w:p>
    <w:p w:rsidR="004D7916" w:rsidRDefault="004D7916">
      <w:pPr>
        <w:ind w:firstLine="397"/>
        <w:jc w:val="both"/>
        <w:rPr>
          <w:sz w:val="20"/>
        </w:rPr>
      </w:pPr>
      <w:r>
        <w:rPr>
          <w:sz w:val="20"/>
        </w:rPr>
        <w:t>8) контроль за результатами деятельности предприятия;</w:t>
      </w:r>
    </w:p>
    <w:p w:rsidR="004D7916" w:rsidRDefault="004D7916">
      <w:pPr>
        <w:ind w:firstLine="397"/>
        <w:jc w:val="both"/>
        <w:rPr>
          <w:sz w:val="20"/>
        </w:rPr>
      </w:pPr>
      <w:r>
        <w:rPr>
          <w:sz w:val="20"/>
        </w:rPr>
        <w:t>9) наличие целевых фондов денежных средств на предприятии.</w:t>
      </w:r>
    </w:p>
    <w:p w:rsidR="004D7916" w:rsidRDefault="004D7916">
      <w:pPr>
        <w:ind w:firstLine="397"/>
        <w:jc w:val="both"/>
        <w:rPr>
          <w:sz w:val="20"/>
        </w:rPr>
      </w:pPr>
      <w:r>
        <w:rPr>
          <w:sz w:val="20"/>
        </w:rPr>
        <w:t>Самофинансирование - обязательное условие успешной хозяйственной деятельности предприятий в условиях рыночной экономики. Этот принцип базируется на полной окупаемости затрат по производству продукции и расширению производ</w:t>
      </w:r>
      <w:r>
        <w:rPr>
          <w:sz w:val="20"/>
        </w:rPr>
        <w:softHyphen/>
        <w:t>ственно-технической базы предприятия.</w:t>
      </w:r>
    </w:p>
    <w:p w:rsidR="004D7916" w:rsidRDefault="004D7916">
      <w:pPr>
        <w:ind w:firstLine="397"/>
        <w:jc w:val="both"/>
        <w:rPr>
          <w:sz w:val="20"/>
        </w:rPr>
      </w:pPr>
      <w:r>
        <w:rPr>
          <w:sz w:val="20"/>
        </w:rPr>
        <w:t>Принцип самофинансирования означает способ хозяйствен</w:t>
      </w:r>
      <w:r>
        <w:rPr>
          <w:sz w:val="20"/>
        </w:rPr>
        <w:softHyphen/>
        <w:t>ной и инвестиционной деятельности, при котором все расходы, связанные с обязательными платежами в бюджет и другие централизованные фонды, а также затраты по расширенному воспроизводству полностью покрываются за счет прибыли и других собственных источников.</w:t>
      </w:r>
    </w:p>
    <w:p w:rsidR="004D7916" w:rsidRDefault="004D7916">
      <w:pPr>
        <w:ind w:firstLine="397"/>
        <w:jc w:val="both"/>
        <w:rPr>
          <w:sz w:val="20"/>
        </w:rPr>
      </w:pPr>
      <w:r>
        <w:rPr>
          <w:sz w:val="20"/>
        </w:rPr>
        <w:t>Хозяйственная деятельность предприятия неразрывно связа</w:t>
      </w:r>
      <w:r>
        <w:rPr>
          <w:sz w:val="20"/>
        </w:rPr>
        <w:softHyphen/>
        <w:t>на с его финансовой деятельностью. Предприятие самостоятель</w:t>
      </w:r>
      <w:r>
        <w:rPr>
          <w:sz w:val="20"/>
        </w:rPr>
        <w:softHyphen/>
        <w:t>но финансирует все направления своих расходов в соответствии с производственными планами, распоряжается имеющимися финансовыми ресурсами, вкладывая их в производство продук</w:t>
      </w:r>
      <w:r>
        <w:rPr>
          <w:sz w:val="20"/>
        </w:rPr>
        <w:softHyphen/>
        <w:t>ции в целях получения прибыли.</w:t>
      </w:r>
    </w:p>
    <w:p w:rsidR="004D7916" w:rsidRDefault="004D7916">
      <w:pPr>
        <w:ind w:firstLine="397"/>
        <w:jc w:val="both"/>
        <w:rPr>
          <w:sz w:val="20"/>
        </w:rPr>
      </w:pPr>
      <w:r>
        <w:rPr>
          <w:sz w:val="20"/>
        </w:rPr>
        <w:t>Разграничение средств основной деятельности и инвестици</w:t>
      </w:r>
      <w:r>
        <w:rPr>
          <w:sz w:val="20"/>
        </w:rPr>
        <w:softHyphen/>
        <w:t>онной деятельности означает, что оборотные и другие средства, закрепленные за основной деятельностью, не могут быть использованы предприятием на нужды капитального строительства, и наоборот.</w:t>
      </w:r>
    </w:p>
    <w:p w:rsidR="004D7916" w:rsidRDefault="004D7916">
      <w:pPr>
        <w:ind w:firstLine="397"/>
        <w:jc w:val="both"/>
        <w:rPr>
          <w:sz w:val="20"/>
        </w:rPr>
      </w:pPr>
      <w:r>
        <w:rPr>
          <w:sz w:val="20"/>
        </w:rPr>
        <w:t>Важным является деление источников финансирования обо</w:t>
      </w:r>
      <w:r>
        <w:rPr>
          <w:sz w:val="20"/>
        </w:rPr>
        <w:softHyphen/>
        <w:t>ротных средств на собственные и заемные. К собственным относятся средства, закрепленные за предприятием в бессроч</w:t>
      </w:r>
      <w:r>
        <w:rPr>
          <w:sz w:val="20"/>
        </w:rPr>
        <w:softHyphen/>
        <w:t>ное пользование. Заемные средства - это в основном банков</w:t>
      </w:r>
      <w:r>
        <w:rPr>
          <w:sz w:val="20"/>
        </w:rPr>
        <w:softHyphen/>
        <w:t>ские кредиты, которые предоставляются предприятию на отно</w:t>
      </w:r>
      <w:r>
        <w:rPr>
          <w:sz w:val="20"/>
        </w:rPr>
        <w:softHyphen/>
        <w:t>сительно небольшой срок на определенную цель под проценты. Сочетание собственных и заемных средств позволяет предприя</w:t>
      </w:r>
      <w:r>
        <w:rPr>
          <w:sz w:val="20"/>
        </w:rPr>
        <w:softHyphen/>
        <w:t>тию более рационально использовать оборотные средства. Пол</w:t>
      </w:r>
      <w:r>
        <w:rPr>
          <w:sz w:val="20"/>
        </w:rPr>
        <w:softHyphen/>
        <w:t>ная сохранность оборотных средств - необходимое условие непрерывности их оборачиваемости. Предприятие обязано обес</w:t>
      </w:r>
      <w:r>
        <w:rPr>
          <w:sz w:val="20"/>
        </w:rPr>
        <w:softHyphen/>
        <w:t>печивать сохранность, рациональное использование и ускорение оборачиваемости оборотных средств.</w:t>
      </w:r>
    </w:p>
    <w:p w:rsidR="004D7916" w:rsidRDefault="004D7916">
      <w:pPr>
        <w:ind w:firstLine="397"/>
        <w:jc w:val="both"/>
        <w:rPr>
          <w:sz w:val="20"/>
        </w:rPr>
      </w:pPr>
      <w:r>
        <w:rPr>
          <w:sz w:val="20"/>
        </w:rPr>
        <w:t>Необходимость контроля за финансово-хозяйственной дея</w:t>
      </w:r>
      <w:r>
        <w:rPr>
          <w:sz w:val="20"/>
        </w:rPr>
        <w:softHyphen/>
        <w:t>тельностью предприятия объективно вытекает из сущности финансов как денежных отношений. Финансово-хозяйственная деятельность предприятия связана с формированием и расходо</w:t>
      </w:r>
      <w:r>
        <w:rPr>
          <w:sz w:val="20"/>
        </w:rPr>
        <w:softHyphen/>
        <w:t>ванием денежных средств, а следовательно, затрагивает интере</w:t>
      </w:r>
      <w:r>
        <w:rPr>
          <w:sz w:val="20"/>
        </w:rPr>
        <w:softHyphen/>
        <w:t>сы государства, работников предприятия, акционеров и всех возможных контрагентов предприятия Контроль проявляется через анализ финансовых показателей деятельности предприя</w:t>
      </w:r>
      <w:r>
        <w:rPr>
          <w:sz w:val="20"/>
        </w:rPr>
        <w:softHyphen/>
        <w:t>тия и меры воздействия различного содержания.</w:t>
      </w:r>
    </w:p>
    <w:p w:rsidR="004D7916" w:rsidRDefault="004D7916">
      <w:pPr>
        <w:ind w:firstLine="397"/>
        <w:jc w:val="both"/>
        <w:rPr>
          <w:sz w:val="20"/>
        </w:rPr>
      </w:pPr>
      <w:r>
        <w:rPr>
          <w:sz w:val="20"/>
        </w:rPr>
        <w:t>Каждое предприятие для нормального функционирования должно располагать определенными целевыми фондами денеж</w:t>
      </w:r>
      <w:r>
        <w:rPr>
          <w:sz w:val="20"/>
        </w:rPr>
        <w:softHyphen/>
        <w:t>ных средств. Важнейшими из них являются фонд основных средств, фонд оборотных средств, финансовый резерв, фонд амортизации, ремонтный фонд, фонд развития производства, науки и техники, фонд материального поощрения, фонд социаль</w:t>
      </w:r>
      <w:r>
        <w:rPr>
          <w:sz w:val="20"/>
        </w:rPr>
        <w:softHyphen/>
        <w:t>ного развития и др. Образование указанных фондов, управление ими и правильное их использование составляют одну из важней</w:t>
      </w:r>
      <w:r>
        <w:rPr>
          <w:sz w:val="20"/>
        </w:rPr>
        <w:softHyphen/>
        <w:t>ших сторон финансовой работы на предприятиях.</w:t>
      </w:r>
    </w:p>
    <w:p w:rsidR="004D7916" w:rsidRDefault="004D7916">
      <w:pPr>
        <w:ind w:firstLine="397"/>
        <w:jc w:val="both"/>
        <w:rPr>
          <w:sz w:val="20"/>
        </w:rPr>
      </w:pPr>
      <w:r>
        <w:rPr>
          <w:sz w:val="20"/>
        </w:rPr>
        <w:t>Финансовый механизм предприятия - это система управле</w:t>
      </w:r>
      <w:r>
        <w:rPr>
          <w:sz w:val="20"/>
        </w:rPr>
        <w:softHyphen/>
        <w:t>ния финансовыми отношениями предприятия через финансовые рычаги с помощью финансовых методов. Элементами финансово</w:t>
      </w:r>
      <w:r>
        <w:rPr>
          <w:sz w:val="20"/>
        </w:rPr>
        <w:softHyphen/>
        <w:t>го механизма являются: финансовые отношения, финансовые рычаги, финансовые методы, правовое обеспечение и информа</w:t>
      </w:r>
      <w:r>
        <w:rPr>
          <w:sz w:val="20"/>
        </w:rPr>
        <w:softHyphen/>
        <w:t>ционно-методическое обеспечение финансового управления.</w:t>
      </w:r>
    </w:p>
    <w:p w:rsidR="004D7916" w:rsidRDefault="004D7916">
      <w:pPr>
        <w:ind w:firstLine="397"/>
        <w:jc w:val="both"/>
        <w:rPr>
          <w:sz w:val="20"/>
        </w:rPr>
      </w:pPr>
      <w:r>
        <w:rPr>
          <w:sz w:val="20"/>
        </w:rPr>
        <w:t>Финансовые отношения - это такие объекты финансового управления, как инвестирование, кредитование, налогообложе</w:t>
      </w:r>
      <w:r>
        <w:rPr>
          <w:sz w:val="20"/>
        </w:rPr>
        <w:softHyphen/>
        <w:t>ние, страхование и т. д.</w:t>
      </w:r>
    </w:p>
    <w:p w:rsidR="004D7916" w:rsidRDefault="004D7916">
      <w:pPr>
        <w:ind w:firstLine="397"/>
        <w:jc w:val="both"/>
        <w:rPr>
          <w:sz w:val="20"/>
        </w:rPr>
      </w:pPr>
      <w:r>
        <w:rPr>
          <w:sz w:val="20"/>
        </w:rPr>
        <w:t>Финансовые рычаги представляют собой набор финансовых показателей, через которые управляющая система может ока</w:t>
      </w:r>
      <w:r>
        <w:rPr>
          <w:sz w:val="20"/>
        </w:rPr>
        <w:softHyphen/>
        <w:t>зывать влияние на хозяйственную деятельность предприятия. Они включают: прибыль, доход, финансовые санкции, цену, дивиденды, проценты, заработную плату, налоги и т. п.</w:t>
      </w:r>
    </w:p>
    <w:p w:rsidR="004D7916" w:rsidRDefault="004D7916">
      <w:pPr>
        <w:ind w:firstLine="397"/>
        <w:jc w:val="both"/>
        <w:rPr>
          <w:sz w:val="20"/>
        </w:rPr>
      </w:pPr>
      <w:r>
        <w:rPr>
          <w:sz w:val="20"/>
        </w:rPr>
        <w:t>Финансовые методы - это способы и средства финансового управления, такие как финансовый учет, финансовый анализ, финансовое планирование, финансовое регулирование, финансо</w:t>
      </w:r>
      <w:r>
        <w:rPr>
          <w:sz w:val="20"/>
        </w:rPr>
        <w:softHyphen/>
        <w:t>вый контроль.</w:t>
      </w:r>
    </w:p>
    <w:p w:rsidR="004D7916" w:rsidRDefault="004D7916">
      <w:pPr>
        <w:ind w:firstLine="540"/>
        <w:jc w:val="both"/>
        <w:rPr>
          <w:sz w:val="22"/>
        </w:rPr>
      </w:pPr>
    </w:p>
    <w:p w:rsidR="004D7916" w:rsidRDefault="004D7916">
      <w:pPr>
        <w:ind w:firstLine="540"/>
        <w:jc w:val="both"/>
        <w:rPr>
          <w:sz w:val="22"/>
        </w:rPr>
      </w:pPr>
    </w:p>
    <w:p w:rsidR="004D7916" w:rsidRDefault="004D7916">
      <w:pPr>
        <w:pStyle w:val="a4"/>
        <w:ind w:firstLine="284"/>
        <w:jc w:val="center"/>
        <w:rPr>
          <w:b/>
          <w:sz w:val="22"/>
        </w:rPr>
      </w:pPr>
      <w:r>
        <w:rPr>
          <w:b/>
          <w:sz w:val="22"/>
          <w:highlight w:val="red"/>
        </w:rPr>
        <w:t>64. Неплатежеспособность (банкротство) предприятия. Антикризисные меры финансового оздоровления предприятия</w:t>
      </w:r>
      <w:r>
        <w:rPr>
          <w:b/>
          <w:sz w:val="22"/>
        </w:rPr>
        <w:t>.</w:t>
      </w:r>
    </w:p>
    <w:p w:rsidR="004D7916" w:rsidRDefault="004D7916">
      <w:pPr>
        <w:pStyle w:val="11"/>
        <w:ind w:firstLine="284"/>
        <w:jc w:val="both"/>
        <w:rPr>
          <w:rFonts w:ascii="Times New Roman" w:hAnsi="Times New Roman"/>
          <w:sz w:val="22"/>
        </w:rPr>
      </w:pPr>
      <w:r>
        <w:rPr>
          <w:rFonts w:ascii="Times New Roman" w:hAnsi="Times New Roman"/>
          <w:sz w:val="22"/>
        </w:rPr>
        <w:t>Основным документом, регламентирующим процедуру банкротства является Федеральный закон "О несостоятельности (банкротстве)" от 26 октября 2002 г. N 127-ФЗ.</w:t>
      </w:r>
    </w:p>
    <w:p w:rsidR="004D7916" w:rsidRDefault="004D7916">
      <w:pPr>
        <w:pStyle w:val="11"/>
        <w:ind w:firstLine="284"/>
        <w:jc w:val="both"/>
        <w:rPr>
          <w:rFonts w:ascii="Times New Roman" w:hAnsi="Times New Roman"/>
          <w:sz w:val="22"/>
        </w:rPr>
      </w:pPr>
      <w:r>
        <w:rPr>
          <w:rFonts w:ascii="Times New Roman" w:hAnsi="Times New Roman"/>
          <w:sz w:val="22"/>
        </w:rPr>
        <w:t xml:space="preserve">В соответствии с данным законодательным актом </w:t>
      </w:r>
      <w:r>
        <w:rPr>
          <w:rFonts w:ascii="Times New Roman" w:hAnsi="Times New Roman"/>
          <w:b/>
          <w:sz w:val="22"/>
        </w:rPr>
        <w:t>несостоятельностью</w:t>
      </w:r>
      <w:r>
        <w:rPr>
          <w:rFonts w:ascii="Times New Roman" w:hAnsi="Times New Roman"/>
          <w:sz w:val="22"/>
        </w:rPr>
        <w:t xml:space="preserve"> (</w:t>
      </w:r>
      <w:r>
        <w:rPr>
          <w:rFonts w:ascii="Times New Roman" w:hAnsi="Times New Roman"/>
          <w:b/>
          <w:sz w:val="22"/>
        </w:rPr>
        <w:t>банкротством</w:t>
      </w:r>
      <w:r>
        <w:rPr>
          <w:rFonts w:ascii="Times New Roman" w:hAnsi="Times New Roman"/>
          <w:sz w:val="22"/>
        </w:rPr>
        <w:t>) является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4D7916" w:rsidRDefault="004D7916">
      <w:pPr>
        <w:pStyle w:val="11"/>
        <w:ind w:firstLine="284"/>
        <w:jc w:val="both"/>
        <w:rPr>
          <w:rFonts w:ascii="Times New Roman" w:hAnsi="Times New Roman"/>
          <w:sz w:val="22"/>
        </w:rPr>
      </w:pPr>
      <w:r>
        <w:rPr>
          <w:rFonts w:ascii="Times New Roman" w:hAnsi="Times New Roman"/>
          <w:sz w:val="22"/>
        </w:rPr>
        <w:t xml:space="preserve">Действие Федерального закона распространяется  на  все юридические  лица,  за  исключением  казенных  предприятий,   учреждений, политических партий и религиозных организаций; а </w:t>
      </w:r>
      <w:r>
        <w:rPr>
          <w:rFonts w:ascii="Times New Roman" w:hAnsi="Times New Roman"/>
          <w:b/>
          <w:sz w:val="22"/>
        </w:rPr>
        <w:t xml:space="preserve">кредиторами </w:t>
      </w:r>
      <w:r>
        <w:rPr>
          <w:rFonts w:ascii="Times New Roman" w:hAnsi="Times New Roman"/>
          <w:sz w:val="22"/>
        </w:rPr>
        <w:t>признаются лица, имеющие по отношению к должнику  права  требования по денежным обязательствам и иным обязательствам, об уплате  обязательных платежей, о выплате выходных пособий и об оплате труда лиц, работающих по трудовому договору.</w:t>
      </w:r>
    </w:p>
    <w:p w:rsidR="004D7916" w:rsidRDefault="004D7916">
      <w:pPr>
        <w:pStyle w:val="aa"/>
        <w:spacing w:before="0" w:after="0" w:line="240" w:lineRule="auto"/>
        <w:ind w:firstLine="540"/>
        <w:rPr>
          <w:rFonts w:ascii="Times New Roman" w:hAnsi="Times New Roman"/>
          <w:sz w:val="22"/>
        </w:rPr>
      </w:pPr>
      <w:r>
        <w:rPr>
          <w:rFonts w:ascii="Times New Roman" w:hAnsi="Times New Roman"/>
          <w:b/>
          <w:sz w:val="22"/>
        </w:rPr>
        <w:t>Юридическое лицо</w:t>
      </w:r>
      <w:r>
        <w:rPr>
          <w:rFonts w:ascii="Times New Roman" w:hAnsi="Times New Roman"/>
          <w:sz w:val="22"/>
        </w:rPr>
        <w:t xml:space="preserve"> </w:t>
      </w:r>
      <w:r>
        <w:rPr>
          <w:rFonts w:ascii="Times New Roman" w:hAnsi="Times New Roman"/>
          <w:b/>
          <w:i/>
          <w:sz w:val="22"/>
        </w:rPr>
        <w:t>считается неспособным  удовлетворить</w:t>
      </w:r>
      <w:r>
        <w:rPr>
          <w:rFonts w:ascii="Times New Roman" w:hAnsi="Times New Roman"/>
          <w:sz w:val="22"/>
        </w:rPr>
        <w:t xml:space="preserve">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4D7916" w:rsidRDefault="004D7916">
      <w:pPr>
        <w:pStyle w:val="11"/>
        <w:ind w:firstLine="284"/>
        <w:jc w:val="both"/>
        <w:rPr>
          <w:rFonts w:ascii="Times New Roman" w:hAnsi="Times New Roman"/>
          <w:sz w:val="22"/>
        </w:rPr>
      </w:pPr>
      <w:r>
        <w:rPr>
          <w:rFonts w:ascii="Times New Roman" w:hAnsi="Times New Roman"/>
          <w:sz w:val="22"/>
        </w:rPr>
        <w:t xml:space="preserve">Внешним признаком несостоятельности является приостановление текущих платежей (предприятие не обеспечивает или заведомо неспособно обеспечить выполнение требований кредиторов в течение 3 месяцев со дня наступления сроков исполнения этих требований). По истечение 3 месяцев кредиторы предприятия получают право на обращение в арбитражный суд с заявлением о признании его несостоятельным (банкротом). </w:t>
      </w:r>
    </w:p>
    <w:p w:rsidR="004D7916" w:rsidRDefault="004D7916">
      <w:pPr>
        <w:pStyle w:val="11"/>
        <w:ind w:firstLine="284"/>
        <w:jc w:val="both"/>
        <w:rPr>
          <w:rFonts w:ascii="Times New Roman" w:hAnsi="Times New Roman"/>
          <w:sz w:val="22"/>
        </w:rPr>
      </w:pPr>
      <w:r>
        <w:rPr>
          <w:rFonts w:ascii="Times New Roman" w:hAnsi="Times New Roman"/>
          <w:sz w:val="22"/>
        </w:rPr>
        <w:t xml:space="preserve">Основанием для возбуждения производства по делу о несостоятельности (банкротстве) предприятия является заявление должника, конкурсного кредитора,  уполномоченных органов. </w:t>
      </w:r>
    </w:p>
    <w:p w:rsidR="004D7916" w:rsidRDefault="004D7916">
      <w:pPr>
        <w:pStyle w:val="11"/>
        <w:ind w:firstLine="284"/>
        <w:jc w:val="both"/>
        <w:rPr>
          <w:rFonts w:ascii="Times New Roman" w:hAnsi="Times New Roman"/>
          <w:sz w:val="22"/>
        </w:rPr>
      </w:pPr>
      <w:r>
        <w:rPr>
          <w:rFonts w:ascii="Times New Roman" w:hAnsi="Times New Roman"/>
          <w:sz w:val="22"/>
        </w:rPr>
        <w:t>Дела о банкротстве рассматриваются арбитражным судом.</w:t>
      </w:r>
    </w:p>
    <w:p w:rsidR="004D7916" w:rsidRDefault="004D7916">
      <w:pPr>
        <w:pStyle w:val="11"/>
        <w:ind w:firstLine="284"/>
        <w:jc w:val="both"/>
        <w:rPr>
          <w:rFonts w:ascii="Times New Roman" w:hAnsi="Times New Roman"/>
          <w:sz w:val="22"/>
        </w:rPr>
      </w:pPr>
      <w:r>
        <w:rPr>
          <w:rFonts w:ascii="Times New Roman" w:hAnsi="Times New Roman"/>
          <w:sz w:val="22"/>
        </w:rPr>
        <w:t xml:space="preserve">Судья арбитражного суда </w:t>
      </w:r>
      <w:r>
        <w:rPr>
          <w:rFonts w:ascii="Times New Roman" w:hAnsi="Times New Roman"/>
          <w:b/>
          <w:sz w:val="22"/>
        </w:rPr>
        <w:t>отказывает в принятии заявления о  признании должника банкротом</w:t>
      </w:r>
      <w:r>
        <w:rPr>
          <w:rFonts w:ascii="Times New Roman" w:hAnsi="Times New Roman"/>
          <w:sz w:val="22"/>
        </w:rPr>
        <w:t xml:space="preserve"> в случае:</w:t>
      </w:r>
    </w:p>
    <w:p w:rsidR="004D7916" w:rsidRDefault="004D7916">
      <w:pPr>
        <w:pStyle w:val="11"/>
        <w:numPr>
          <w:ilvl w:val="0"/>
          <w:numId w:val="141"/>
        </w:numPr>
        <w:tabs>
          <w:tab w:val="clear" w:pos="1571"/>
          <w:tab w:val="num" w:pos="567"/>
        </w:tabs>
        <w:ind w:left="0" w:firstLine="284"/>
        <w:rPr>
          <w:rFonts w:ascii="Times New Roman" w:hAnsi="Times New Roman"/>
          <w:sz w:val="22"/>
        </w:rPr>
      </w:pPr>
      <w:r>
        <w:rPr>
          <w:rFonts w:ascii="Times New Roman" w:hAnsi="Times New Roman"/>
          <w:sz w:val="22"/>
        </w:rPr>
        <w:t>нарушения условий о сумме требований к должнику - юридическому лицу, которые в  совокупности должны составлять не менее ста тысяч рублей.</w:t>
      </w:r>
    </w:p>
    <w:p w:rsidR="004D7916" w:rsidRDefault="004D7916">
      <w:pPr>
        <w:pStyle w:val="11"/>
        <w:numPr>
          <w:ilvl w:val="0"/>
          <w:numId w:val="141"/>
        </w:numPr>
        <w:tabs>
          <w:tab w:val="clear" w:pos="1571"/>
          <w:tab w:val="num" w:pos="567"/>
        </w:tabs>
        <w:ind w:left="0" w:firstLine="284"/>
        <w:rPr>
          <w:rFonts w:ascii="Times New Roman" w:hAnsi="Times New Roman"/>
          <w:sz w:val="22"/>
        </w:rPr>
      </w:pPr>
      <w:r>
        <w:rPr>
          <w:rFonts w:ascii="Times New Roman" w:hAnsi="Times New Roman"/>
          <w:sz w:val="22"/>
        </w:rPr>
        <w:t>подачи  заявления  о  признании  должника  банкротом,  в   отношении которого арбитражным судом возбуждено дело о банкротстве и  введена  одна из процедур банкротства;</w:t>
      </w:r>
    </w:p>
    <w:p w:rsidR="004D7916" w:rsidRDefault="004D7916">
      <w:pPr>
        <w:pStyle w:val="11"/>
        <w:numPr>
          <w:ilvl w:val="0"/>
          <w:numId w:val="141"/>
        </w:numPr>
        <w:tabs>
          <w:tab w:val="clear" w:pos="1571"/>
          <w:tab w:val="num" w:pos="567"/>
        </w:tabs>
        <w:ind w:left="0" w:firstLine="284"/>
        <w:rPr>
          <w:rFonts w:ascii="Times New Roman" w:hAnsi="Times New Roman"/>
          <w:sz w:val="22"/>
        </w:rPr>
      </w:pPr>
      <w:r>
        <w:rPr>
          <w:rFonts w:ascii="Times New Roman" w:hAnsi="Times New Roman"/>
          <w:sz w:val="22"/>
        </w:rPr>
        <w:t>наличия оснований для отказа в принятии  заявления,  предусмотренных Арбитражным процессуальным кодексом Российской Федерации.</w:t>
      </w:r>
    </w:p>
    <w:p w:rsidR="004D7916" w:rsidRDefault="004D7916">
      <w:pPr>
        <w:pStyle w:val="11"/>
        <w:ind w:firstLine="284"/>
        <w:jc w:val="both"/>
        <w:rPr>
          <w:rFonts w:ascii="Times New Roman" w:hAnsi="Times New Roman"/>
          <w:sz w:val="22"/>
        </w:rPr>
      </w:pPr>
      <w:r>
        <w:rPr>
          <w:rFonts w:ascii="Times New Roman" w:hAnsi="Times New Roman"/>
          <w:sz w:val="22"/>
        </w:rPr>
        <w:t>Несостоятельность (банкротство) считается имеющей место только после признания факта несостоятельности арбитражным судом. Решение арбитражного суда об отказе в признании  должника  банкротом принимается в случае:</w:t>
      </w:r>
    </w:p>
    <w:p w:rsidR="004D7916" w:rsidRDefault="004D7916">
      <w:pPr>
        <w:pStyle w:val="11"/>
        <w:numPr>
          <w:ilvl w:val="0"/>
          <w:numId w:val="142"/>
        </w:numPr>
        <w:tabs>
          <w:tab w:val="clear" w:pos="1571"/>
          <w:tab w:val="num" w:pos="567"/>
        </w:tabs>
        <w:ind w:left="0" w:firstLine="284"/>
        <w:rPr>
          <w:rFonts w:ascii="Times New Roman" w:hAnsi="Times New Roman"/>
          <w:sz w:val="22"/>
        </w:rPr>
      </w:pPr>
      <w:r>
        <w:rPr>
          <w:rFonts w:ascii="Times New Roman" w:hAnsi="Times New Roman"/>
          <w:sz w:val="22"/>
        </w:rPr>
        <w:t>отсутствия  признаков   банкротства;</w:t>
      </w:r>
    </w:p>
    <w:p w:rsidR="004D7916" w:rsidRDefault="004D7916">
      <w:pPr>
        <w:pStyle w:val="11"/>
        <w:numPr>
          <w:ilvl w:val="0"/>
          <w:numId w:val="142"/>
        </w:numPr>
        <w:tabs>
          <w:tab w:val="clear" w:pos="1571"/>
          <w:tab w:val="num" w:pos="567"/>
        </w:tabs>
        <w:ind w:left="0" w:firstLine="284"/>
        <w:rPr>
          <w:rFonts w:ascii="Times New Roman" w:hAnsi="Times New Roman"/>
          <w:sz w:val="22"/>
        </w:rPr>
      </w:pPr>
      <w:r>
        <w:rPr>
          <w:rFonts w:ascii="Times New Roman" w:hAnsi="Times New Roman"/>
          <w:sz w:val="22"/>
        </w:rPr>
        <w:t>установления фиктивного банкротства;</w:t>
      </w:r>
    </w:p>
    <w:p w:rsidR="004D7916" w:rsidRDefault="004D7916">
      <w:pPr>
        <w:pStyle w:val="11"/>
        <w:numPr>
          <w:ilvl w:val="0"/>
          <w:numId w:val="142"/>
        </w:numPr>
        <w:tabs>
          <w:tab w:val="clear" w:pos="1571"/>
          <w:tab w:val="num" w:pos="567"/>
        </w:tabs>
        <w:ind w:left="0" w:firstLine="284"/>
        <w:rPr>
          <w:rFonts w:ascii="Times New Roman" w:hAnsi="Times New Roman"/>
          <w:sz w:val="22"/>
        </w:rPr>
      </w:pPr>
      <w:r>
        <w:rPr>
          <w:rFonts w:ascii="Times New Roman" w:hAnsi="Times New Roman"/>
          <w:sz w:val="22"/>
        </w:rPr>
        <w:t>в иных предусмотренных настоящим Федеральным законом случаях.</w:t>
      </w:r>
    </w:p>
    <w:p w:rsidR="004D7916" w:rsidRDefault="004D7916">
      <w:pPr>
        <w:pStyle w:val="11"/>
        <w:ind w:firstLine="284"/>
        <w:jc w:val="both"/>
        <w:rPr>
          <w:rFonts w:ascii="Times New Roman" w:hAnsi="Times New Roman"/>
          <w:sz w:val="22"/>
        </w:rPr>
      </w:pPr>
      <w:r>
        <w:rPr>
          <w:rFonts w:ascii="Times New Roman" w:hAnsi="Times New Roman"/>
          <w:sz w:val="22"/>
        </w:rPr>
        <w:t>Наличие признаков несостоятельности (банкротства) не означает, что должник должен подлежать обязательной ликвидации. К нему могут быть применены следующие процедуры банкротства:</w:t>
      </w:r>
    </w:p>
    <w:p w:rsidR="004D7916" w:rsidRDefault="004D7916">
      <w:pPr>
        <w:jc w:val="both"/>
        <w:rPr>
          <w:sz w:val="22"/>
        </w:rPr>
      </w:pPr>
      <w:r>
        <w:rPr>
          <w:b/>
          <w:sz w:val="22"/>
        </w:rPr>
        <w:t xml:space="preserve"> - наблюдение</w:t>
      </w:r>
      <w:r>
        <w:rPr>
          <w:sz w:val="22"/>
        </w:rPr>
        <w:t xml:space="preserve"> - 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w:t>
      </w:r>
    </w:p>
    <w:p w:rsidR="004D7916" w:rsidRDefault="004D7916">
      <w:pPr>
        <w:pStyle w:val="11"/>
        <w:rPr>
          <w:rFonts w:ascii="Times New Roman" w:hAnsi="Times New Roman"/>
          <w:sz w:val="22"/>
        </w:rPr>
      </w:pPr>
      <w:r>
        <w:rPr>
          <w:rFonts w:ascii="Times New Roman" w:hAnsi="Times New Roman"/>
          <w:b/>
          <w:sz w:val="22"/>
        </w:rPr>
        <w:t>- финансовое  оздоровление</w:t>
      </w:r>
      <w:r>
        <w:rPr>
          <w:rFonts w:ascii="Times New Roman" w:hAnsi="Times New Roman"/>
          <w:sz w:val="22"/>
        </w:rPr>
        <w:t xml:space="preserve">  -  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задолженности;</w:t>
      </w:r>
    </w:p>
    <w:p w:rsidR="004D7916" w:rsidRDefault="004D7916">
      <w:pPr>
        <w:pStyle w:val="11"/>
        <w:rPr>
          <w:rFonts w:ascii="Times New Roman" w:hAnsi="Times New Roman"/>
          <w:sz w:val="22"/>
        </w:rPr>
      </w:pPr>
      <w:r>
        <w:rPr>
          <w:rFonts w:ascii="Times New Roman" w:hAnsi="Times New Roman"/>
          <w:b/>
          <w:sz w:val="22"/>
        </w:rPr>
        <w:t>- внешнее управление</w:t>
      </w:r>
      <w:r>
        <w:rPr>
          <w:rFonts w:ascii="Times New Roman" w:hAnsi="Times New Roman"/>
          <w:sz w:val="22"/>
        </w:rPr>
        <w:t xml:space="preserve"> - процедура банкротства, применяемая к должнику в целях восстановления его платежеспособности;</w:t>
      </w:r>
    </w:p>
    <w:p w:rsidR="004D7916" w:rsidRDefault="004D7916">
      <w:pPr>
        <w:pStyle w:val="11"/>
        <w:rPr>
          <w:rFonts w:ascii="Times New Roman" w:hAnsi="Times New Roman"/>
          <w:sz w:val="22"/>
        </w:rPr>
      </w:pPr>
      <w:r>
        <w:rPr>
          <w:rFonts w:ascii="Times New Roman" w:hAnsi="Times New Roman"/>
          <w:b/>
          <w:sz w:val="22"/>
        </w:rPr>
        <w:t>- конкурсное  производство</w:t>
      </w:r>
      <w:r>
        <w:rPr>
          <w:rFonts w:ascii="Times New Roman" w:hAnsi="Times New Roman"/>
          <w:sz w:val="22"/>
        </w:rPr>
        <w:t xml:space="preserve">  -  процедура  банкротства,   применяемая к должнику, признанному  банкротом,  в  целях  соразмерного  удовлетворения требований кредиторов;</w:t>
      </w:r>
    </w:p>
    <w:p w:rsidR="004D7916" w:rsidRDefault="004D7916">
      <w:pPr>
        <w:pStyle w:val="11"/>
        <w:rPr>
          <w:rFonts w:ascii="Times New Roman" w:hAnsi="Times New Roman"/>
          <w:sz w:val="22"/>
        </w:rPr>
      </w:pPr>
      <w:r>
        <w:rPr>
          <w:rFonts w:ascii="Times New Roman" w:hAnsi="Times New Roman"/>
          <w:b/>
          <w:sz w:val="22"/>
        </w:rPr>
        <w:t>- мировое соглашение</w:t>
      </w:r>
      <w:r>
        <w:rPr>
          <w:rFonts w:ascii="Times New Roman" w:hAnsi="Times New Roman"/>
          <w:sz w:val="22"/>
        </w:rPr>
        <w:t xml:space="preserve"> - процедура  банкротства,  применяемая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w:t>
      </w:r>
    </w:p>
    <w:p w:rsidR="004D7916" w:rsidRDefault="004D7916">
      <w:pPr>
        <w:pStyle w:val="ab"/>
        <w:ind w:firstLine="284"/>
        <w:jc w:val="both"/>
        <w:rPr>
          <w:rFonts w:ascii="Times New Roman" w:hAnsi="Times New Roman"/>
          <w:sz w:val="22"/>
        </w:rPr>
      </w:pPr>
      <w:r>
        <w:rPr>
          <w:rFonts w:ascii="Times New Roman" w:hAnsi="Times New Roman"/>
          <w:sz w:val="22"/>
        </w:rPr>
        <w:t>В законе все процедуры банкротства четко регламентированы. Прописаны процессуальные действия всех участников. Дело о несостоятельности имеет временные рамки. Решение о банкротстве принимается только арбитражным судом. Вмешательство административных органов возможно лишь в целях восстановления платежеспособности должника. Досудебные меры восстановления платежеспособности предприятия и процедуры несостоятельности в законе открывают больше возможностей для спасения. На любой стадии рассмотрения дела должник и кредиторы могут заключить мировое соглашение, а также договориться о добровольной ликвидации.</w:t>
      </w:r>
    </w:p>
    <w:p w:rsidR="004D7916" w:rsidRDefault="004D7916">
      <w:pPr>
        <w:pStyle w:val="ab"/>
        <w:ind w:firstLine="284"/>
        <w:jc w:val="both"/>
        <w:rPr>
          <w:rFonts w:ascii="Times New Roman" w:hAnsi="Times New Roman"/>
          <w:sz w:val="22"/>
        </w:rPr>
      </w:pPr>
      <w:r>
        <w:rPr>
          <w:rFonts w:ascii="Times New Roman" w:hAnsi="Times New Roman"/>
          <w:sz w:val="22"/>
        </w:rPr>
        <w:t xml:space="preserve">В ходе процедуры наблюдения должник вправе обратиться к собранию кредиторов или в арбитражный суд с ходатайством о введении </w:t>
      </w:r>
      <w:r>
        <w:rPr>
          <w:rFonts w:ascii="Times New Roman" w:hAnsi="Times New Roman"/>
          <w:b/>
          <w:sz w:val="22"/>
        </w:rPr>
        <w:t>финансового оздоровления.</w:t>
      </w:r>
      <w:r>
        <w:rPr>
          <w:rFonts w:ascii="Times New Roman" w:hAnsi="Times New Roman"/>
          <w:sz w:val="22"/>
        </w:rPr>
        <w:t xml:space="preserve"> Решение о введении финансового оздоровления может быть принято должником в соответствии с решением:</w:t>
      </w:r>
    </w:p>
    <w:p w:rsidR="004D7916" w:rsidRDefault="004D7916">
      <w:pPr>
        <w:pStyle w:val="11"/>
        <w:numPr>
          <w:ilvl w:val="0"/>
          <w:numId w:val="143"/>
        </w:numPr>
        <w:ind w:left="0" w:firstLine="284"/>
        <w:jc w:val="both"/>
        <w:rPr>
          <w:rFonts w:ascii="Times New Roman" w:hAnsi="Times New Roman"/>
          <w:sz w:val="22"/>
        </w:rPr>
      </w:pPr>
      <w:r>
        <w:rPr>
          <w:rFonts w:ascii="Times New Roman" w:hAnsi="Times New Roman"/>
          <w:sz w:val="22"/>
        </w:rPr>
        <w:t>учредителей  (участников)     должника или собственника имущества должника - унитарного предприятия о введении финансового оздоровления. Решение об обращении к первому собранию кредиторов с ходатайством о  введении  финансового  оздоровления  принимается  на  общем   собрании большинством голосов учредителей (участников) должника, принявших участие в указанном собрании, или органом, уполномоченным собственником имущества должника - унитарного предприятия.</w:t>
      </w:r>
    </w:p>
    <w:p w:rsidR="004D7916" w:rsidRDefault="004D7916">
      <w:pPr>
        <w:pStyle w:val="11"/>
        <w:numPr>
          <w:ilvl w:val="0"/>
          <w:numId w:val="143"/>
        </w:numPr>
        <w:ind w:left="0" w:firstLine="284"/>
        <w:jc w:val="both"/>
        <w:rPr>
          <w:rFonts w:ascii="Times New Roman" w:hAnsi="Times New Roman"/>
          <w:sz w:val="22"/>
        </w:rPr>
      </w:pPr>
      <w:r>
        <w:rPr>
          <w:rFonts w:ascii="Times New Roman" w:hAnsi="Times New Roman"/>
          <w:sz w:val="22"/>
        </w:rPr>
        <w:t>по согласованию с должником ходатайство  о  введении  финансового оздоровления  может  быть  подано  третьим  лицом  или  третьими  лицами.</w:t>
      </w:r>
    </w:p>
    <w:p w:rsidR="004D7916" w:rsidRDefault="004D7916">
      <w:pPr>
        <w:pStyle w:val="11"/>
        <w:ind w:firstLine="284"/>
        <w:jc w:val="both"/>
        <w:rPr>
          <w:rFonts w:ascii="Times New Roman" w:hAnsi="Times New Roman"/>
          <w:sz w:val="22"/>
        </w:rPr>
      </w:pPr>
      <w:r>
        <w:rPr>
          <w:rFonts w:ascii="Times New Roman" w:hAnsi="Times New Roman"/>
          <w:sz w:val="22"/>
        </w:rPr>
        <w:t>Исполнение  должником  обязательств  в  соответствии  с  графиком погашения  задолженности  может  быть  обеспечено   залогом   (ипотекой), банковской  гарантией,  государственной  или   муниципальной   гарантией, поручительством, а также иными способами, не  противоречащими Федеральному закону.</w:t>
      </w:r>
    </w:p>
    <w:p w:rsidR="004D7916" w:rsidRDefault="004D7916">
      <w:pPr>
        <w:pStyle w:val="11"/>
        <w:ind w:firstLine="284"/>
        <w:jc w:val="both"/>
        <w:rPr>
          <w:rFonts w:ascii="Times New Roman" w:hAnsi="Times New Roman"/>
          <w:sz w:val="22"/>
        </w:rPr>
      </w:pPr>
      <w:r>
        <w:rPr>
          <w:rFonts w:ascii="Times New Roman" w:hAnsi="Times New Roman"/>
          <w:sz w:val="22"/>
        </w:rPr>
        <w:t xml:space="preserve">Финансовое оздоровление вводится арбитражным судом  на  основании решения собрания  кредиторов. Одновременно с  вынесением  определения  о   введении  финансового оздоровления арбитражный суд утверждает   административного  управляющего. Финансовое оздоровление вводится на срок не более чем </w:t>
      </w:r>
      <w:r>
        <w:rPr>
          <w:rFonts w:ascii="Times New Roman" w:hAnsi="Times New Roman"/>
          <w:b/>
          <w:sz w:val="22"/>
        </w:rPr>
        <w:t>два года</w:t>
      </w:r>
      <w:r>
        <w:rPr>
          <w:rFonts w:ascii="Times New Roman" w:hAnsi="Times New Roman"/>
          <w:sz w:val="22"/>
        </w:rPr>
        <w:t>.</w:t>
      </w:r>
    </w:p>
    <w:p w:rsidR="004D7916" w:rsidRDefault="004D7916">
      <w:pPr>
        <w:pStyle w:val="11"/>
        <w:ind w:firstLine="284"/>
        <w:jc w:val="both"/>
        <w:rPr>
          <w:rFonts w:ascii="Times New Roman" w:hAnsi="Times New Roman"/>
          <w:sz w:val="22"/>
        </w:rPr>
      </w:pPr>
      <w:r>
        <w:rPr>
          <w:rFonts w:ascii="Times New Roman" w:hAnsi="Times New Roman"/>
          <w:sz w:val="22"/>
        </w:rPr>
        <w:t>Графиком погашения задолженности должно предусматриваться погашение всех требований  кредиторов,  включенных  в  реестр  требований кредиторов, не позднее чем за месяц до даты окончания  срока  финансового оздоровления, а также погашение требований  кредиторов  первой  и  второй очереди не позднее чем через шесть месяцев с  даты  введения  финансового оздоровления.</w:t>
      </w:r>
    </w:p>
    <w:p w:rsidR="004D7916" w:rsidRDefault="004D7916">
      <w:pPr>
        <w:pStyle w:val="11"/>
        <w:ind w:firstLine="284"/>
        <w:jc w:val="both"/>
        <w:rPr>
          <w:rFonts w:ascii="Times New Roman" w:hAnsi="Times New Roman"/>
          <w:sz w:val="22"/>
        </w:rPr>
      </w:pPr>
      <w:r>
        <w:rPr>
          <w:rFonts w:ascii="Times New Roman" w:hAnsi="Times New Roman"/>
          <w:sz w:val="22"/>
        </w:rPr>
        <w:t xml:space="preserve">График погашения задолженности по обязательным платежам, взимаемым в соответствии с законодательством о налогах и  сборах,   устанавливается в соответствии с требованиями законодательства о налогах и сборах. </w:t>
      </w:r>
    </w:p>
    <w:p w:rsidR="004D7916" w:rsidRDefault="004D7916">
      <w:pPr>
        <w:pStyle w:val="11"/>
        <w:ind w:firstLine="284"/>
        <w:jc w:val="both"/>
        <w:rPr>
          <w:rFonts w:ascii="Times New Roman" w:hAnsi="Times New Roman"/>
          <w:sz w:val="22"/>
        </w:rPr>
      </w:pPr>
      <w:r>
        <w:rPr>
          <w:rFonts w:ascii="Times New Roman" w:hAnsi="Times New Roman"/>
          <w:sz w:val="22"/>
        </w:rPr>
        <w:t>Должник вправе досрочно исполнить график погашения задолженности.</w:t>
      </w:r>
    </w:p>
    <w:p w:rsidR="004D7916" w:rsidRDefault="004D7916">
      <w:pPr>
        <w:pStyle w:val="11"/>
        <w:ind w:firstLine="284"/>
        <w:jc w:val="both"/>
        <w:rPr>
          <w:rFonts w:ascii="Times New Roman" w:hAnsi="Times New Roman"/>
          <w:sz w:val="22"/>
        </w:rPr>
      </w:pPr>
      <w:r>
        <w:rPr>
          <w:rFonts w:ascii="Times New Roman" w:hAnsi="Times New Roman"/>
          <w:sz w:val="22"/>
        </w:rPr>
        <w:t>Основаниями для досрочного прекращения  финансового  оздоровления являются:</w:t>
      </w:r>
    </w:p>
    <w:p w:rsidR="004D7916" w:rsidRDefault="004D7916">
      <w:pPr>
        <w:pStyle w:val="11"/>
        <w:numPr>
          <w:ilvl w:val="0"/>
          <w:numId w:val="144"/>
        </w:numPr>
        <w:tabs>
          <w:tab w:val="clear" w:pos="1571"/>
          <w:tab w:val="num" w:pos="142"/>
        </w:tabs>
        <w:ind w:left="0" w:firstLine="284"/>
        <w:jc w:val="both"/>
        <w:rPr>
          <w:rFonts w:ascii="Times New Roman" w:hAnsi="Times New Roman"/>
          <w:sz w:val="22"/>
        </w:rPr>
      </w:pPr>
      <w:r>
        <w:rPr>
          <w:rFonts w:ascii="Times New Roman" w:hAnsi="Times New Roman"/>
          <w:sz w:val="22"/>
        </w:rPr>
        <w:t>непредставление в арбитражный суд в установленные сроки соглашения  об  обеспечении обязательств должника в соответствии с графиком погашения задолженности;</w:t>
      </w:r>
    </w:p>
    <w:p w:rsidR="004D7916" w:rsidRDefault="004D7916">
      <w:pPr>
        <w:pStyle w:val="11"/>
        <w:numPr>
          <w:ilvl w:val="0"/>
          <w:numId w:val="144"/>
        </w:numPr>
        <w:tabs>
          <w:tab w:val="clear" w:pos="1571"/>
          <w:tab w:val="num" w:pos="142"/>
        </w:tabs>
        <w:ind w:left="0" w:firstLine="284"/>
        <w:jc w:val="both"/>
        <w:rPr>
          <w:rFonts w:ascii="Times New Roman" w:hAnsi="Times New Roman"/>
          <w:sz w:val="22"/>
        </w:rPr>
      </w:pPr>
      <w:r>
        <w:rPr>
          <w:rFonts w:ascii="Times New Roman" w:hAnsi="Times New Roman"/>
          <w:sz w:val="22"/>
        </w:rPr>
        <w:t>неоднократное или существенное (на срок более чем  пятнадцать  дней) нарушение  в  ходе   финансового   оздоровления   сроков   удовлетворения требований кредиторов, установленных графиком погашения задолженности.</w:t>
      </w:r>
    </w:p>
    <w:p w:rsidR="004D7916" w:rsidRDefault="004D7916">
      <w:pPr>
        <w:pStyle w:val="11"/>
        <w:ind w:firstLine="284"/>
        <w:jc w:val="both"/>
        <w:rPr>
          <w:rFonts w:ascii="Times New Roman" w:hAnsi="Times New Roman"/>
          <w:sz w:val="22"/>
        </w:rPr>
      </w:pPr>
      <w:r>
        <w:rPr>
          <w:rFonts w:ascii="Times New Roman" w:hAnsi="Times New Roman"/>
          <w:sz w:val="22"/>
        </w:rPr>
        <w:t>Не  позднее  чем  за  месяц  до  истечения   установленного срока финансового оздоровления должник  обязан  предоставить  административному управляющему отчет о результатах проведения финансового оздоровления. К отчету должника прилагаются:</w:t>
      </w:r>
    </w:p>
    <w:p w:rsidR="004D7916" w:rsidRDefault="004D7916">
      <w:pPr>
        <w:pStyle w:val="11"/>
        <w:numPr>
          <w:ilvl w:val="0"/>
          <w:numId w:val="145"/>
        </w:numPr>
        <w:tabs>
          <w:tab w:val="clear" w:pos="1571"/>
          <w:tab w:val="num" w:pos="0"/>
        </w:tabs>
        <w:ind w:left="0" w:firstLine="284"/>
        <w:jc w:val="both"/>
        <w:rPr>
          <w:rFonts w:ascii="Times New Roman" w:hAnsi="Times New Roman"/>
          <w:sz w:val="22"/>
        </w:rPr>
      </w:pPr>
      <w:r>
        <w:rPr>
          <w:rFonts w:ascii="Times New Roman" w:hAnsi="Times New Roman"/>
          <w:sz w:val="22"/>
        </w:rPr>
        <w:t>баланс должника на последнюю отчетную дату;</w:t>
      </w:r>
    </w:p>
    <w:p w:rsidR="004D7916" w:rsidRDefault="004D7916">
      <w:pPr>
        <w:pStyle w:val="11"/>
        <w:numPr>
          <w:ilvl w:val="0"/>
          <w:numId w:val="145"/>
        </w:numPr>
        <w:tabs>
          <w:tab w:val="clear" w:pos="1571"/>
          <w:tab w:val="num" w:pos="0"/>
        </w:tabs>
        <w:ind w:left="0" w:firstLine="284"/>
        <w:jc w:val="both"/>
        <w:rPr>
          <w:rFonts w:ascii="Times New Roman" w:hAnsi="Times New Roman"/>
          <w:sz w:val="22"/>
        </w:rPr>
      </w:pPr>
      <w:r>
        <w:rPr>
          <w:rFonts w:ascii="Times New Roman" w:hAnsi="Times New Roman"/>
          <w:sz w:val="22"/>
        </w:rPr>
        <w:t>отчет о прибылях и об убытках должника;</w:t>
      </w:r>
    </w:p>
    <w:p w:rsidR="004D7916" w:rsidRDefault="004D7916">
      <w:pPr>
        <w:pStyle w:val="11"/>
        <w:numPr>
          <w:ilvl w:val="0"/>
          <w:numId w:val="145"/>
        </w:numPr>
        <w:tabs>
          <w:tab w:val="clear" w:pos="1571"/>
          <w:tab w:val="num" w:pos="0"/>
        </w:tabs>
        <w:ind w:left="0" w:firstLine="284"/>
        <w:jc w:val="both"/>
        <w:rPr>
          <w:rFonts w:ascii="Times New Roman" w:hAnsi="Times New Roman"/>
          <w:sz w:val="22"/>
        </w:rPr>
      </w:pPr>
      <w:r>
        <w:rPr>
          <w:rFonts w:ascii="Times New Roman" w:hAnsi="Times New Roman"/>
          <w:sz w:val="22"/>
        </w:rPr>
        <w:t>документы, подтверждающие погашение требований кредиторов.</w:t>
      </w:r>
    </w:p>
    <w:p w:rsidR="004D7916" w:rsidRDefault="004D7916">
      <w:pPr>
        <w:pStyle w:val="11"/>
        <w:ind w:firstLine="284"/>
        <w:jc w:val="both"/>
        <w:rPr>
          <w:rFonts w:ascii="Times New Roman" w:hAnsi="Times New Roman"/>
          <w:sz w:val="22"/>
        </w:rPr>
      </w:pPr>
      <w:r>
        <w:rPr>
          <w:rFonts w:ascii="Times New Roman" w:hAnsi="Times New Roman"/>
          <w:sz w:val="22"/>
        </w:rPr>
        <w:t>По итогам рассмотрения результатов  финансового   оздоровления, а также жалоб кредиторов арбитражный суд принимает одно из следующих решений:</w:t>
      </w:r>
    </w:p>
    <w:p w:rsidR="004D7916" w:rsidRDefault="004D7916">
      <w:pPr>
        <w:pStyle w:val="11"/>
        <w:numPr>
          <w:ilvl w:val="0"/>
          <w:numId w:val="146"/>
        </w:numPr>
        <w:tabs>
          <w:tab w:val="clear" w:pos="1571"/>
          <w:tab w:val="num" w:pos="0"/>
        </w:tabs>
        <w:ind w:left="0" w:firstLine="284"/>
        <w:jc w:val="both"/>
        <w:rPr>
          <w:rFonts w:ascii="Times New Roman" w:hAnsi="Times New Roman"/>
          <w:sz w:val="22"/>
        </w:rPr>
      </w:pPr>
      <w:r>
        <w:rPr>
          <w:rFonts w:ascii="Times New Roman" w:hAnsi="Times New Roman"/>
          <w:sz w:val="22"/>
        </w:rPr>
        <w:t>о прекращении  производства  по  делу  о   банкротстве в случае, если непогашенная задолженность отсутствует и  жалобы  кредиторов признаны необоснованными;</w:t>
      </w:r>
    </w:p>
    <w:p w:rsidR="004D7916" w:rsidRDefault="004D7916">
      <w:pPr>
        <w:pStyle w:val="11"/>
        <w:numPr>
          <w:ilvl w:val="0"/>
          <w:numId w:val="146"/>
        </w:numPr>
        <w:tabs>
          <w:tab w:val="clear" w:pos="1571"/>
          <w:tab w:val="num" w:pos="0"/>
        </w:tabs>
        <w:ind w:left="0" w:firstLine="284"/>
        <w:jc w:val="both"/>
        <w:rPr>
          <w:rFonts w:ascii="Times New Roman" w:hAnsi="Times New Roman"/>
          <w:sz w:val="22"/>
        </w:rPr>
      </w:pPr>
      <w:r>
        <w:rPr>
          <w:rFonts w:ascii="Times New Roman" w:hAnsi="Times New Roman"/>
          <w:sz w:val="22"/>
        </w:rPr>
        <w:t>о  введении  внешнего  управления  в   случае   наличия возможности восстановить платежеспособность должника;</w:t>
      </w:r>
    </w:p>
    <w:p w:rsidR="004D7916" w:rsidRDefault="004D7916">
      <w:pPr>
        <w:pStyle w:val="11"/>
        <w:numPr>
          <w:ilvl w:val="0"/>
          <w:numId w:val="146"/>
        </w:numPr>
        <w:tabs>
          <w:tab w:val="clear" w:pos="1571"/>
          <w:tab w:val="num" w:pos="0"/>
        </w:tabs>
        <w:ind w:left="0" w:firstLine="284"/>
        <w:jc w:val="both"/>
        <w:rPr>
          <w:rFonts w:ascii="Times New Roman" w:hAnsi="Times New Roman"/>
          <w:sz w:val="22"/>
        </w:rPr>
      </w:pPr>
      <w:r>
        <w:rPr>
          <w:rFonts w:ascii="Times New Roman" w:hAnsi="Times New Roman"/>
          <w:sz w:val="22"/>
        </w:rPr>
        <w:t>о признании должника банкротом  и  об  открытии  конкурсного производства  в  случае  отсутствия  оснований  для   введения   внешнего управления и при наличии признаков банкротства.</w:t>
      </w:r>
    </w:p>
    <w:p w:rsidR="004D7916" w:rsidRDefault="004D7916">
      <w:pPr>
        <w:pStyle w:val="11"/>
        <w:ind w:firstLine="284"/>
        <w:jc w:val="both"/>
        <w:rPr>
          <w:rFonts w:ascii="Times New Roman" w:hAnsi="Times New Roman"/>
          <w:sz w:val="22"/>
        </w:rPr>
      </w:pPr>
      <w:r>
        <w:rPr>
          <w:rFonts w:ascii="Times New Roman" w:hAnsi="Times New Roman"/>
          <w:sz w:val="22"/>
        </w:rPr>
        <w:t>Расчеты  с  кредиторами осуществляются должником  в следующем порядке:</w:t>
      </w:r>
    </w:p>
    <w:p w:rsidR="004D7916" w:rsidRDefault="004D7916">
      <w:pPr>
        <w:pStyle w:val="11"/>
        <w:ind w:firstLine="284"/>
        <w:jc w:val="both"/>
        <w:rPr>
          <w:rFonts w:ascii="Times New Roman" w:hAnsi="Times New Roman"/>
          <w:sz w:val="22"/>
        </w:rPr>
      </w:pPr>
      <w:r>
        <w:rPr>
          <w:rFonts w:ascii="Times New Roman" w:hAnsi="Times New Roman"/>
          <w:sz w:val="22"/>
        </w:rPr>
        <w:t>Вне очереди за счет конкурсной массы погашаются следующие текущие обязательства:</w:t>
      </w:r>
    </w:p>
    <w:p w:rsidR="004D7916" w:rsidRDefault="004D7916">
      <w:pPr>
        <w:pStyle w:val="11"/>
        <w:ind w:firstLine="284"/>
        <w:jc w:val="both"/>
        <w:rPr>
          <w:rFonts w:ascii="Times New Roman" w:hAnsi="Times New Roman"/>
          <w:sz w:val="22"/>
        </w:rPr>
      </w:pPr>
      <w:r>
        <w:rPr>
          <w:rFonts w:ascii="Times New Roman" w:hAnsi="Times New Roman"/>
          <w:sz w:val="22"/>
        </w:rPr>
        <w:t>- судебные расходы должника;</w:t>
      </w:r>
    </w:p>
    <w:p w:rsidR="004D7916" w:rsidRDefault="004D7916">
      <w:pPr>
        <w:pStyle w:val="11"/>
        <w:ind w:firstLine="284"/>
        <w:jc w:val="both"/>
        <w:rPr>
          <w:rFonts w:ascii="Times New Roman" w:hAnsi="Times New Roman"/>
          <w:sz w:val="22"/>
        </w:rPr>
      </w:pPr>
      <w:r>
        <w:rPr>
          <w:rFonts w:ascii="Times New Roman" w:hAnsi="Times New Roman"/>
          <w:sz w:val="22"/>
        </w:rPr>
        <w:t>- расходы, связанные с выплатой вознаграждения арбитражному управляющему</w:t>
      </w:r>
    </w:p>
    <w:p w:rsidR="004D7916" w:rsidRDefault="004D7916">
      <w:pPr>
        <w:pStyle w:val="11"/>
        <w:ind w:firstLine="284"/>
        <w:jc w:val="both"/>
        <w:rPr>
          <w:rFonts w:ascii="Times New Roman" w:hAnsi="Times New Roman"/>
          <w:sz w:val="22"/>
        </w:rPr>
      </w:pPr>
      <w:r>
        <w:rPr>
          <w:rFonts w:ascii="Times New Roman" w:hAnsi="Times New Roman"/>
          <w:sz w:val="22"/>
        </w:rPr>
        <w:t>- текущие коммунальные и  эксплуатационные  платежи,  необходимые  для осуществления деятельности должника;</w:t>
      </w:r>
    </w:p>
    <w:p w:rsidR="004D7916" w:rsidRDefault="004D7916">
      <w:pPr>
        <w:pStyle w:val="11"/>
        <w:ind w:firstLine="284"/>
        <w:jc w:val="both"/>
        <w:rPr>
          <w:rFonts w:ascii="Times New Roman" w:hAnsi="Times New Roman"/>
          <w:sz w:val="22"/>
        </w:rPr>
      </w:pPr>
      <w:r>
        <w:rPr>
          <w:rFonts w:ascii="Times New Roman" w:hAnsi="Times New Roman"/>
          <w:sz w:val="22"/>
        </w:rPr>
        <w:t>- требования кредиторов, возникшие в период после принятия арбитражным судом заявления о признании должника банкротом и  до  признания  должника банкротом, а также  требования  кредиторов  по  денежным  обязательствам, возникшие в ходе конкурсного производства,  если  иное  не  предусмотрено Федеральным законом;</w:t>
      </w:r>
    </w:p>
    <w:p w:rsidR="004D7916" w:rsidRDefault="004D7916">
      <w:pPr>
        <w:pStyle w:val="11"/>
        <w:ind w:firstLine="284"/>
        <w:jc w:val="both"/>
        <w:rPr>
          <w:rFonts w:ascii="Times New Roman" w:hAnsi="Times New Roman"/>
          <w:sz w:val="22"/>
        </w:rPr>
      </w:pPr>
      <w:r>
        <w:rPr>
          <w:rFonts w:ascii="Times New Roman" w:hAnsi="Times New Roman"/>
          <w:sz w:val="22"/>
        </w:rPr>
        <w:t>- задолженность  по  заработной  плате,   возникшая   после   принятия арбитражным судом заявления о признании должника банкротом, и  по  оплате труда   работников   должника,   начисленная   за   период    конкурсного производства;</w:t>
      </w:r>
    </w:p>
    <w:p w:rsidR="004D7916" w:rsidRDefault="004D7916">
      <w:pPr>
        <w:pStyle w:val="11"/>
        <w:ind w:firstLine="284"/>
        <w:jc w:val="both"/>
        <w:rPr>
          <w:rFonts w:ascii="Times New Roman" w:hAnsi="Times New Roman"/>
          <w:sz w:val="22"/>
        </w:rPr>
      </w:pPr>
      <w:r>
        <w:rPr>
          <w:rFonts w:ascii="Times New Roman" w:hAnsi="Times New Roman"/>
          <w:sz w:val="22"/>
        </w:rPr>
        <w:t>- иные связанные с проведением  конкурсного  производства   расходы. В случае,  если  прекращение  деятельности  организации  должника    или ее структурных подразделений может повлечь  за  собой  техногенные  и  (или) экологические катастрофы либо гибель людей, вне очереди также  погашаются расходы на проведение мероприятий по недопущению возникновения  указанных последствий.</w:t>
      </w:r>
    </w:p>
    <w:p w:rsidR="004D7916" w:rsidRDefault="004D7916">
      <w:pPr>
        <w:pStyle w:val="11"/>
        <w:ind w:firstLine="284"/>
        <w:jc w:val="both"/>
        <w:rPr>
          <w:rFonts w:ascii="Times New Roman" w:hAnsi="Times New Roman"/>
          <w:sz w:val="22"/>
        </w:rPr>
      </w:pPr>
      <w:r>
        <w:rPr>
          <w:rFonts w:ascii="Times New Roman" w:hAnsi="Times New Roman"/>
          <w:sz w:val="22"/>
        </w:rPr>
        <w:t>Требования кредиторов удовлетворяются в следующей очередности:</w:t>
      </w:r>
    </w:p>
    <w:p w:rsidR="004D7916" w:rsidRDefault="004D7916">
      <w:pPr>
        <w:pStyle w:val="11"/>
        <w:ind w:firstLine="284"/>
        <w:jc w:val="both"/>
        <w:rPr>
          <w:rFonts w:ascii="Times New Roman" w:hAnsi="Times New Roman"/>
          <w:sz w:val="22"/>
        </w:rPr>
      </w:pPr>
      <w:r>
        <w:rPr>
          <w:rFonts w:ascii="Times New Roman" w:hAnsi="Times New Roman"/>
          <w:sz w:val="22"/>
        </w:rPr>
        <w:t xml:space="preserve"> </w:t>
      </w:r>
      <w:r>
        <w:rPr>
          <w:rFonts w:ascii="Times New Roman" w:hAnsi="Times New Roman"/>
          <w:sz w:val="22"/>
          <w:u w:val="single"/>
        </w:rPr>
        <w:t>в первую очередь</w:t>
      </w:r>
      <w:r>
        <w:rPr>
          <w:rFonts w:ascii="Times New Roman" w:hAnsi="Times New Roman"/>
          <w:sz w:val="22"/>
        </w:rPr>
        <w:t xml:space="preserve"> производятся расчеты по требованиям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а также компенсация морального вреда;</w:t>
      </w:r>
    </w:p>
    <w:p w:rsidR="004D7916" w:rsidRDefault="004D7916">
      <w:pPr>
        <w:pStyle w:val="11"/>
        <w:ind w:firstLine="284"/>
        <w:jc w:val="both"/>
        <w:rPr>
          <w:rFonts w:ascii="Times New Roman" w:hAnsi="Times New Roman"/>
          <w:sz w:val="22"/>
        </w:rPr>
      </w:pPr>
      <w:r>
        <w:rPr>
          <w:rFonts w:ascii="Times New Roman" w:hAnsi="Times New Roman"/>
          <w:sz w:val="22"/>
          <w:u w:val="single"/>
        </w:rPr>
        <w:t>во вторую очередь</w:t>
      </w:r>
      <w:r>
        <w:rPr>
          <w:rFonts w:ascii="Times New Roman" w:hAnsi="Times New Roman"/>
          <w:sz w:val="22"/>
        </w:rPr>
        <w:t xml:space="preserve"> производятся расчеты по выплате выходных пособий и оплате труда лиц, работающих или работавших по трудовому договору,  и  по выплате вознаграждений по авторским договорам;</w:t>
      </w:r>
    </w:p>
    <w:p w:rsidR="004D7916" w:rsidRDefault="004D7916">
      <w:pPr>
        <w:pStyle w:val="11"/>
        <w:ind w:firstLine="284"/>
        <w:jc w:val="both"/>
        <w:rPr>
          <w:rFonts w:ascii="Times New Roman" w:hAnsi="Times New Roman"/>
          <w:sz w:val="22"/>
        </w:rPr>
      </w:pPr>
      <w:r>
        <w:rPr>
          <w:rFonts w:ascii="Times New Roman" w:hAnsi="Times New Roman"/>
          <w:sz w:val="22"/>
          <w:u w:val="single"/>
        </w:rPr>
        <w:t>в  третью  очередь</w:t>
      </w:r>
      <w:r>
        <w:rPr>
          <w:rFonts w:ascii="Times New Roman" w:hAnsi="Times New Roman"/>
          <w:sz w:val="22"/>
        </w:rPr>
        <w:t xml:space="preserve">  производятся  расчеты  с  другими   кредиторами.</w:t>
      </w:r>
    </w:p>
    <w:p w:rsidR="004D7916" w:rsidRDefault="004D7916">
      <w:pPr>
        <w:pStyle w:val="11"/>
        <w:ind w:firstLine="284"/>
        <w:jc w:val="both"/>
        <w:rPr>
          <w:rFonts w:ascii="Times New Roman" w:hAnsi="Times New Roman"/>
          <w:sz w:val="22"/>
        </w:rPr>
      </w:pPr>
      <w:r>
        <w:rPr>
          <w:rFonts w:ascii="Times New Roman" w:hAnsi="Times New Roman"/>
          <w:sz w:val="22"/>
        </w:rPr>
        <w:t>Требования кредиторов по обязательствам, обеспеченным  залогом  имущества должника,   удовлетворяются   за   счет   стоимости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4D7916" w:rsidRDefault="004D7916">
      <w:pPr>
        <w:pStyle w:val="aa"/>
        <w:spacing w:before="0" w:after="0" w:line="240" w:lineRule="auto"/>
        <w:ind w:firstLine="540"/>
        <w:rPr>
          <w:rFonts w:ascii="Times New Roman" w:hAnsi="Times New Roman"/>
          <w:color w:val="auto"/>
          <w:sz w:val="22"/>
        </w:rPr>
      </w:pPr>
    </w:p>
    <w:p w:rsidR="004D7916" w:rsidRDefault="004D7916">
      <w:pPr>
        <w:pStyle w:val="aa"/>
        <w:spacing w:before="0" w:after="0" w:line="240" w:lineRule="auto"/>
        <w:ind w:firstLine="540"/>
        <w:rPr>
          <w:rFonts w:ascii="Times New Roman" w:hAnsi="Times New Roman"/>
          <w:color w:val="auto"/>
          <w:sz w:val="22"/>
        </w:rPr>
      </w:pPr>
    </w:p>
    <w:p w:rsidR="004D7916" w:rsidRDefault="004D7916">
      <w:pPr>
        <w:jc w:val="center"/>
        <w:outlineLvl w:val="0"/>
        <w:rPr>
          <w:b/>
        </w:rPr>
      </w:pPr>
      <w:r>
        <w:rPr>
          <w:b/>
          <w:highlight w:val="red"/>
        </w:rPr>
        <w:t>65. Формирование финансовых результатов деятельности  предприятия.</w:t>
      </w:r>
    </w:p>
    <w:p w:rsidR="004D7916" w:rsidRDefault="004D7916">
      <w:pPr>
        <w:jc w:val="both"/>
        <w:rPr>
          <w:b/>
        </w:rPr>
      </w:pPr>
    </w:p>
    <w:p w:rsidR="004D7916" w:rsidRDefault="004D7916">
      <w:pPr>
        <w:jc w:val="both"/>
        <w:rPr>
          <w:b/>
          <w:sz w:val="20"/>
        </w:rPr>
      </w:pPr>
    </w:p>
    <w:p w:rsidR="004D7916" w:rsidRDefault="004D7916">
      <w:pPr>
        <w:ind w:firstLine="851"/>
        <w:jc w:val="both"/>
        <w:rPr>
          <w:sz w:val="22"/>
        </w:rPr>
      </w:pPr>
      <w:r>
        <w:rPr>
          <w:sz w:val="22"/>
        </w:rPr>
        <w:t>Финансовым результатом деятельности предприятия является стоимостная разница  между средствами, потраченными  на производство и реализацию продукции и средствами, полученными  от реализации продукции.</w:t>
      </w:r>
    </w:p>
    <w:p w:rsidR="004D7916" w:rsidRDefault="004D7916">
      <w:pPr>
        <w:ind w:firstLine="851"/>
        <w:jc w:val="both"/>
        <w:rPr>
          <w:sz w:val="22"/>
        </w:rPr>
      </w:pPr>
    </w:p>
    <w:p w:rsidR="004D7916" w:rsidRDefault="004D7916">
      <w:pPr>
        <w:ind w:firstLine="851"/>
        <w:jc w:val="center"/>
        <w:rPr>
          <w:sz w:val="22"/>
        </w:rPr>
      </w:pPr>
      <w:r>
        <w:rPr>
          <w:sz w:val="22"/>
        </w:rPr>
        <w:t xml:space="preserve">ФР = ∑ </w:t>
      </w:r>
      <w:r>
        <w:rPr>
          <w:sz w:val="22"/>
          <w:lang w:val="en-US"/>
        </w:rPr>
        <w:t>Q</w:t>
      </w:r>
      <w:r>
        <w:rPr>
          <w:sz w:val="22"/>
          <w:vertAlign w:val="subscript"/>
          <w:lang w:val="en-US"/>
        </w:rPr>
        <w:t>i</w:t>
      </w:r>
      <w:r>
        <w:rPr>
          <w:sz w:val="22"/>
        </w:rPr>
        <w:t xml:space="preserve"> ∙</w:t>
      </w:r>
      <w:r>
        <w:rPr>
          <w:sz w:val="22"/>
          <w:lang w:val="en-US"/>
        </w:rPr>
        <w:t>P</w:t>
      </w:r>
      <w:r>
        <w:rPr>
          <w:sz w:val="22"/>
          <w:vertAlign w:val="subscript"/>
          <w:lang w:val="en-US"/>
        </w:rPr>
        <w:t>i</w:t>
      </w:r>
      <w:r>
        <w:rPr>
          <w:sz w:val="22"/>
        </w:rPr>
        <w:t xml:space="preserve"> - </w:t>
      </w:r>
      <w:r>
        <w:rPr>
          <w:sz w:val="22"/>
          <w:lang w:val="en-US"/>
        </w:rPr>
        <w:t>C</w:t>
      </w:r>
      <w:r>
        <w:rPr>
          <w:sz w:val="22"/>
        </w:rPr>
        <w:t xml:space="preserve">                                     (1)</w:t>
      </w:r>
    </w:p>
    <w:p w:rsidR="004D7916" w:rsidRDefault="004D7916">
      <w:pPr>
        <w:ind w:firstLine="851"/>
        <w:jc w:val="center"/>
        <w:rPr>
          <w:sz w:val="22"/>
        </w:rPr>
      </w:pPr>
    </w:p>
    <w:p w:rsidR="004D7916" w:rsidRDefault="004D7916">
      <w:pPr>
        <w:ind w:firstLine="851"/>
        <w:jc w:val="both"/>
        <w:outlineLvl w:val="0"/>
        <w:rPr>
          <w:sz w:val="22"/>
        </w:rPr>
      </w:pPr>
      <w:r>
        <w:rPr>
          <w:sz w:val="22"/>
        </w:rPr>
        <w:t>Где ФР - финансовый результат деятельности</w:t>
      </w:r>
    </w:p>
    <w:p w:rsidR="004D7916" w:rsidRDefault="004D7916">
      <w:pPr>
        <w:numPr>
          <w:ilvl w:val="0"/>
          <w:numId w:val="110"/>
        </w:numPr>
        <w:jc w:val="both"/>
        <w:rPr>
          <w:sz w:val="22"/>
        </w:rPr>
      </w:pPr>
      <w:r>
        <w:rPr>
          <w:sz w:val="22"/>
        </w:rPr>
        <w:t xml:space="preserve">натуральное количество </w:t>
      </w:r>
      <w:r>
        <w:rPr>
          <w:sz w:val="22"/>
          <w:lang w:val="en-US"/>
        </w:rPr>
        <w:t>i</w:t>
      </w:r>
      <w:r>
        <w:rPr>
          <w:sz w:val="22"/>
        </w:rPr>
        <w:t>-ой продукции</w:t>
      </w:r>
    </w:p>
    <w:p w:rsidR="004D7916" w:rsidRDefault="004D7916">
      <w:pPr>
        <w:jc w:val="both"/>
        <w:rPr>
          <w:sz w:val="22"/>
        </w:rPr>
      </w:pPr>
      <w:r>
        <w:rPr>
          <w:sz w:val="22"/>
        </w:rPr>
        <w:t xml:space="preserve">                      Р</w:t>
      </w:r>
      <w:r>
        <w:rPr>
          <w:sz w:val="22"/>
          <w:vertAlign w:val="subscript"/>
          <w:lang w:val="en-US"/>
        </w:rPr>
        <w:t>i</w:t>
      </w:r>
      <w:r>
        <w:rPr>
          <w:sz w:val="22"/>
        </w:rPr>
        <w:t xml:space="preserve"> - цена единицы </w:t>
      </w:r>
      <w:r>
        <w:rPr>
          <w:sz w:val="22"/>
          <w:lang w:val="en-US"/>
        </w:rPr>
        <w:t>i</w:t>
      </w:r>
      <w:r>
        <w:rPr>
          <w:sz w:val="22"/>
        </w:rPr>
        <w:t>-ой продукции</w:t>
      </w:r>
    </w:p>
    <w:p w:rsidR="004D7916" w:rsidRDefault="004D7916">
      <w:pPr>
        <w:jc w:val="both"/>
        <w:rPr>
          <w:sz w:val="22"/>
        </w:rPr>
      </w:pPr>
      <w:r>
        <w:rPr>
          <w:sz w:val="22"/>
        </w:rPr>
        <w:t xml:space="preserve">                      С -= себестоимость </w:t>
      </w:r>
    </w:p>
    <w:p w:rsidR="004D7916" w:rsidRDefault="004D7916">
      <w:pPr>
        <w:jc w:val="both"/>
        <w:rPr>
          <w:sz w:val="22"/>
        </w:rPr>
      </w:pPr>
      <w:r>
        <w:rPr>
          <w:sz w:val="22"/>
        </w:rPr>
        <w:t xml:space="preserve">                      </w:t>
      </w:r>
      <w:r>
        <w:rPr>
          <w:sz w:val="22"/>
          <w:lang w:val="en-US"/>
        </w:rPr>
        <w:t>M</w:t>
      </w:r>
      <w:r>
        <w:rPr>
          <w:sz w:val="22"/>
        </w:rPr>
        <w:t xml:space="preserve"> - количество видов продукции</w:t>
      </w:r>
    </w:p>
    <w:p w:rsidR="004D7916" w:rsidRDefault="004D7916">
      <w:pPr>
        <w:ind w:firstLine="851"/>
        <w:jc w:val="both"/>
        <w:rPr>
          <w:sz w:val="22"/>
        </w:rPr>
      </w:pPr>
      <w:r>
        <w:rPr>
          <w:sz w:val="22"/>
        </w:rPr>
        <w:t xml:space="preserve">∑ </w:t>
      </w:r>
      <w:r>
        <w:rPr>
          <w:sz w:val="22"/>
          <w:lang w:val="en-US"/>
        </w:rPr>
        <w:t>Q</w:t>
      </w:r>
      <w:r>
        <w:rPr>
          <w:sz w:val="22"/>
          <w:vertAlign w:val="subscript"/>
          <w:lang w:val="en-US"/>
        </w:rPr>
        <w:t>i</w:t>
      </w:r>
      <w:r>
        <w:rPr>
          <w:sz w:val="22"/>
        </w:rPr>
        <w:t xml:space="preserve"> ∙</w:t>
      </w:r>
      <w:r>
        <w:rPr>
          <w:sz w:val="22"/>
          <w:lang w:val="en-US"/>
        </w:rPr>
        <w:t>P</w:t>
      </w:r>
      <w:r>
        <w:rPr>
          <w:sz w:val="22"/>
          <w:vertAlign w:val="subscript"/>
          <w:lang w:val="en-US"/>
        </w:rPr>
        <w:t>i</w:t>
      </w:r>
      <w:r>
        <w:rPr>
          <w:sz w:val="22"/>
        </w:rPr>
        <w:t xml:space="preserve"> - представляет собой выручку от реализации товаров, работ, услуг, которая представляет собой сумму денежных средств, поступивших  на счет предприятия за реализованную продукцию и оказанные услуги. </w:t>
      </w:r>
    </w:p>
    <w:p w:rsidR="004D7916" w:rsidRDefault="004D7916">
      <w:pPr>
        <w:ind w:firstLine="851"/>
        <w:jc w:val="both"/>
        <w:rPr>
          <w:sz w:val="22"/>
        </w:rPr>
      </w:pPr>
      <w:r>
        <w:rPr>
          <w:sz w:val="22"/>
        </w:rPr>
        <w:t>Финансовый результат деятельности предприятия может быть отрицательным и положительным.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6"/>
        <w:gridCol w:w="3426"/>
        <w:gridCol w:w="3426"/>
      </w:tblGrid>
      <w:tr w:rsidR="004D7916">
        <w:trPr>
          <w:cantSplit/>
        </w:trPr>
        <w:tc>
          <w:tcPr>
            <w:tcW w:w="10278" w:type="dxa"/>
            <w:gridSpan w:val="3"/>
          </w:tcPr>
          <w:p w:rsidR="004D7916" w:rsidRDefault="004D7916">
            <w:pPr>
              <w:jc w:val="center"/>
              <w:rPr>
                <w:sz w:val="22"/>
              </w:rPr>
            </w:pPr>
            <w:r>
              <w:rPr>
                <w:sz w:val="22"/>
              </w:rPr>
              <w:t>Финансовый результат</w:t>
            </w:r>
          </w:p>
        </w:tc>
      </w:tr>
      <w:tr w:rsidR="004D7916">
        <w:tc>
          <w:tcPr>
            <w:tcW w:w="3426" w:type="dxa"/>
          </w:tcPr>
          <w:p w:rsidR="004D7916" w:rsidRDefault="004D7916">
            <w:pPr>
              <w:jc w:val="center"/>
              <w:rPr>
                <w:sz w:val="22"/>
              </w:rPr>
            </w:pPr>
            <w:r>
              <w:rPr>
                <w:sz w:val="22"/>
              </w:rPr>
              <w:t>Прибыль</w:t>
            </w:r>
          </w:p>
          <w:p w:rsidR="004D7916" w:rsidRDefault="004D7916">
            <w:pPr>
              <w:jc w:val="center"/>
              <w:rPr>
                <w:sz w:val="22"/>
              </w:rPr>
            </w:pPr>
            <w:r>
              <w:rPr>
                <w:sz w:val="22"/>
              </w:rPr>
              <w:t>если ФР›0</w:t>
            </w:r>
          </w:p>
        </w:tc>
        <w:tc>
          <w:tcPr>
            <w:tcW w:w="3426" w:type="dxa"/>
          </w:tcPr>
          <w:p w:rsidR="004D7916" w:rsidRDefault="004D7916">
            <w:pPr>
              <w:jc w:val="center"/>
              <w:rPr>
                <w:sz w:val="22"/>
              </w:rPr>
            </w:pPr>
            <w:r>
              <w:rPr>
                <w:sz w:val="22"/>
              </w:rPr>
              <w:t xml:space="preserve">Убыток </w:t>
            </w:r>
          </w:p>
          <w:p w:rsidR="004D7916" w:rsidRDefault="004D7916">
            <w:pPr>
              <w:jc w:val="center"/>
              <w:rPr>
                <w:sz w:val="22"/>
              </w:rPr>
            </w:pPr>
            <w:r>
              <w:rPr>
                <w:sz w:val="22"/>
              </w:rPr>
              <w:t>если ФР‹0</w:t>
            </w:r>
          </w:p>
        </w:tc>
        <w:tc>
          <w:tcPr>
            <w:tcW w:w="3426" w:type="dxa"/>
          </w:tcPr>
          <w:p w:rsidR="004D7916" w:rsidRDefault="004D7916">
            <w:pPr>
              <w:jc w:val="center"/>
              <w:rPr>
                <w:sz w:val="22"/>
              </w:rPr>
            </w:pPr>
            <w:r>
              <w:rPr>
                <w:sz w:val="22"/>
              </w:rPr>
              <w:t>Безубыточность</w:t>
            </w:r>
          </w:p>
          <w:p w:rsidR="004D7916" w:rsidRDefault="004D7916">
            <w:pPr>
              <w:jc w:val="center"/>
              <w:rPr>
                <w:sz w:val="22"/>
              </w:rPr>
            </w:pPr>
            <w:r>
              <w:rPr>
                <w:sz w:val="22"/>
              </w:rPr>
              <w:t>если  ФР = 0</w:t>
            </w:r>
          </w:p>
        </w:tc>
      </w:tr>
    </w:tbl>
    <w:p w:rsidR="004D7916" w:rsidRDefault="004D7916">
      <w:pPr>
        <w:ind w:firstLine="851"/>
        <w:jc w:val="both"/>
        <w:rPr>
          <w:sz w:val="22"/>
        </w:rPr>
      </w:pPr>
    </w:p>
    <w:p w:rsidR="004D7916" w:rsidRDefault="004D7916">
      <w:pPr>
        <w:ind w:firstLine="851"/>
        <w:jc w:val="both"/>
        <w:rPr>
          <w:sz w:val="22"/>
        </w:rPr>
      </w:pPr>
      <w:r>
        <w:rPr>
          <w:sz w:val="22"/>
        </w:rPr>
        <w:t>Общую схему формирования финансового результата можно представить следующим образом:</w:t>
      </w:r>
    </w:p>
    <w:p w:rsidR="004D7916" w:rsidRDefault="0060719F">
      <w:pPr>
        <w:ind w:firstLine="851"/>
        <w:jc w:val="both"/>
      </w:pPr>
      <w:r>
        <w:rPr>
          <w:noProof/>
        </w:rPr>
        <w:pict>
          <v:rect id="_x0000_s1507" style="position:absolute;left:0;text-align:left;margin-left:-9pt;margin-top:4.55pt;width:513pt;height:27pt;z-index:251671040" o:allowincell="f">
            <v:textbox style="mso-next-textbox:#_x0000_s1507">
              <w:txbxContent>
                <w:p w:rsidR="004D7916" w:rsidRDefault="004D7916">
                  <w:pPr>
                    <w:jc w:val="center"/>
                  </w:pPr>
                  <w:r>
                    <w:t>Выручка от продажи продукции</w:t>
                  </w:r>
                </w:p>
              </w:txbxContent>
            </v:textbox>
          </v:rect>
        </w:pict>
      </w:r>
    </w:p>
    <w:p w:rsidR="004D7916" w:rsidRDefault="004D7916">
      <w:pPr>
        <w:ind w:firstLine="851"/>
        <w:jc w:val="both"/>
      </w:pPr>
    </w:p>
    <w:p w:rsidR="004D7916" w:rsidRDefault="0060719F">
      <w:pPr>
        <w:ind w:firstLine="851"/>
        <w:jc w:val="both"/>
      </w:pPr>
      <w:r>
        <w:rPr>
          <w:noProof/>
        </w:rPr>
        <w:pict>
          <v:rect id="_x0000_s1511" style="position:absolute;left:0;text-align:left;margin-left:135pt;margin-top:3.95pt;width:369pt;height:27pt;z-index:251673088" o:allowincell="f">
            <v:textbox style="mso-next-textbox:#_x0000_s1511">
              <w:txbxContent>
                <w:p w:rsidR="004D7916" w:rsidRDefault="004D7916">
                  <w:pPr>
                    <w:jc w:val="center"/>
                  </w:pPr>
                  <w:r>
                    <w:t>Маржинальный доход, валовая прибыль</w:t>
                  </w:r>
                </w:p>
              </w:txbxContent>
            </v:textbox>
          </v:rect>
        </w:pict>
      </w:r>
      <w:r>
        <w:rPr>
          <w:noProof/>
        </w:rPr>
        <w:pict>
          <v:rect id="_x0000_s1510" style="position:absolute;left:0;text-align:left;margin-left:-9pt;margin-top:3.95pt;width:2in;height:27pt;z-index:251672064" o:allowincell="f">
            <v:textbox style="mso-next-textbox:#_x0000_s1510">
              <w:txbxContent>
                <w:p w:rsidR="004D7916" w:rsidRDefault="004D7916">
                  <w:pPr>
                    <w:jc w:val="center"/>
                  </w:pPr>
                  <w:r>
                    <w:t>Переменные расходы</w:t>
                  </w:r>
                </w:p>
              </w:txbxContent>
            </v:textbox>
          </v:rect>
        </w:pict>
      </w:r>
    </w:p>
    <w:p w:rsidR="004D7916" w:rsidRDefault="004D7916">
      <w:pPr>
        <w:ind w:firstLine="851"/>
        <w:jc w:val="both"/>
      </w:pPr>
    </w:p>
    <w:p w:rsidR="004D7916" w:rsidRDefault="0060719F">
      <w:pPr>
        <w:ind w:firstLine="851"/>
        <w:jc w:val="both"/>
      </w:pPr>
      <w:r>
        <w:rPr>
          <w:noProof/>
        </w:rPr>
        <w:pict>
          <v:rect id="_x0000_s1515" style="position:absolute;left:0;text-align:left;margin-left:261pt;margin-top:3.35pt;width:243pt;height:54pt;z-index:251675136" o:allowincell="f">
            <v:textbox style="mso-next-textbox:#_x0000_s1515">
              <w:txbxContent>
                <w:p w:rsidR="004D7916" w:rsidRDefault="004D7916">
                  <w:pPr>
                    <w:jc w:val="center"/>
                  </w:pPr>
                  <w:r>
                    <w:t>Прибыль до вычета % и налогов (операционная)</w:t>
                  </w:r>
                </w:p>
              </w:txbxContent>
            </v:textbox>
          </v:rect>
        </w:pict>
      </w:r>
      <w:r>
        <w:rPr>
          <w:noProof/>
        </w:rPr>
        <w:pict>
          <v:rect id="_x0000_s1514" style="position:absolute;left:0;text-align:left;margin-left:135pt;margin-top:3.35pt;width:126pt;height:54pt;z-index:251674112" o:allowincell="f">
            <v:textbox style="mso-next-textbox:#_x0000_s1514">
              <w:txbxContent>
                <w:p w:rsidR="004D7916" w:rsidRDefault="004D7916">
                  <w:pPr>
                    <w:jc w:val="center"/>
                  </w:pPr>
                  <w:r>
                    <w:t>Постоянные (коммерческие ) расходы</w:t>
                  </w:r>
                </w:p>
              </w:txbxContent>
            </v:textbox>
          </v:rect>
        </w:pict>
      </w:r>
    </w:p>
    <w:p w:rsidR="004D7916" w:rsidRDefault="004D7916">
      <w:pPr>
        <w:ind w:firstLine="851"/>
        <w:jc w:val="both"/>
      </w:pPr>
    </w:p>
    <w:p w:rsidR="004D7916" w:rsidRDefault="004D7916">
      <w:pPr>
        <w:ind w:firstLine="851"/>
        <w:jc w:val="both"/>
      </w:pPr>
    </w:p>
    <w:p w:rsidR="004D7916" w:rsidRDefault="004D7916">
      <w:pPr>
        <w:ind w:firstLine="851"/>
        <w:jc w:val="both"/>
      </w:pPr>
    </w:p>
    <w:p w:rsidR="004D7916" w:rsidRDefault="004D7916">
      <w:pPr>
        <w:ind w:firstLine="851"/>
        <w:jc w:val="both"/>
      </w:pPr>
    </w:p>
    <w:p w:rsidR="004D7916" w:rsidRDefault="004D7916">
      <w:pPr>
        <w:ind w:firstLine="851"/>
        <w:jc w:val="both"/>
      </w:pPr>
    </w:p>
    <w:p w:rsidR="004D7916" w:rsidRDefault="004D7916">
      <w:pPr>
        <w:ind w:firstLine="851"/>
        <w:jc w:val="both"/>
      </w:pPr>
      <w:r>
        <w:t>- финансовые расходы</w:t>
      </w:r>
      <w:r>
        <w:tab/>
      </w:r>
      <w:r>
        <w:tab/>
      </w:r>
      <w:r>
        <w:tab/>
      </w:r>
      <w:r>
        <w:tab/>
      </w:r>
      <w:r>
        <w:tab/>
      </w:r>
      <w:r>
        <w:tab/>
        <w:t>+ финансовые доходы</w:t>
      </w:r>
    </w:p>
    <w:p w:rsidR="004D7916" w:rsidRDefault="004D7916">
      <w:pPr>
        <w:ind w:firstLine="851"/>
        <w:jc w:val="both"/>
      </w:pPr>
    </w:p>
    <w:p w:rsidR="004D7916" w:rsidRDefault="004D7916">
      <w:pPr>
        <w:ind w:firstLine="851"/>
        <w:jc w:val="both"/>
      </w:pPr>
      <w:r>
        <w:tab/>
      </w:r>
      <w:r>
        <w:tab/>
      </w:r>
      <w:r>
        <w:tab/>
      </w:r>
      <w:r>
        <w:tab/>
      </w:r>
      <w:r>
        <w:tab/>
      </w:r>
      <w:r>
        <w:tab/>
        <w:t>=</w:t>
      </w:r>
    </w:p>
    <w:p w:rsidR="004D7916" w:rsidRDefault="004D7916">
      <w:pPr>
        <w:ind w:firstLine="851"/>
        <w:jc w:val="both"/>
      </w:pPr>
    </w:p>
    <w:p w:rsidR="004D7916" w:rsidRDefault="0060719F">
      <w:pPr>
        <w:ind w:firstLine="851"/>
        <w:jc w:val="both"/>
      </w:pPr>
      <w:r>
        <w:rPr>
          <w:noProof/>
        </w:rPr>
        <w:pict>
          <v:rect id="_x0000_s1522" style="position:absolute;left:0;text-align:left;margin-left:90pt;margin-top:.35pt;width:306pt;height:27pt;z-index:251676160" o:allowincell="f">
            <v:textbox>
              <w:txbxContent>
                <w:p w:rsidR="004D7916" w:rsidRDefault="004D7916">
                  <w:pPr>
                    <w:jc w:val="center"/>
                  </w:pPr>
                  <w:r>
                    <w:t>Прибыль до вычета налогов и обязательных платежей</w:t>
                  </w:r>
                </w:p>
              </w:txbxContent>
            </v:textbox>
          </v:rect>
        </w:pict>
      </w:r>
    </w:p>
    <w:p w:rsidR="004D7916" w:rsidRDefault="004D7916">
      <w:pPr>
        <w:ind w:firstLine="851"/>
        <w:jc w:val="both"/>
      </w:pPr>
    </w:p>
    <w:p w:rsidR="004D7916" w:rsidRDefault="0060719F">
      <w:pPr>
        <w:ind w:firstLine="851"/>
        <w:jc w:val="both"/>
      </w:pPr>
      <w:r>
        <w:rPr>
          <w:noProof/>
        </w:rPr>
        <w:pict>
          <v:rect id="_x0000_s1524" style="position:absolute;left:0;text-align:left;margin-left:189pt;margin-top:-.25pt;width:207pt;height:27pt;z-index:251678208" o:allowincell="f">
            <v:textbox>
              <w:txbxContent>
                <w:p w:rsidR="004D7916" w:rsidRDefault="004D7916">
                  <w:pPr>
                    <w:jc w:val="center"/>
                  </w:pPr>
                  <w:r>
                    <w:t>Чистая прибыль</w:t>
                  </w:r>
                </w:p>
              </w:txbxContent>
            </v:textbox>
          </v:rect>
        </w:pict>
      </w:r>
      <w:r>
        <w:rPr>
          <w:noProof/>
        </w:rPr>
        <w:pict>
          <v:rect id="_x0000_s1523" style="position:absolute;left:0;text-align:left;margin-left:90pt;margin-top:-.25pt;width:99pt;height:27pt;z-index:251677184" o:allowincell="f">
            <v:textbox>
              <w:txbxContent>
                <w:p w:rsidR="004D7916" w:rsidRDefault="004D7916">
                  <w:pPr>
                    <w:jc w:val="center"/>
                  </w:pPr>
                  <w:r>
                    <w:t>Налоги</w:t>
                  </w:r>
                </w:p>
              </w:txbxContent>
            </v:textbox>
          </v:rect>
        </w:pict>
      </w:r>
    </w:p>
    <w:p w:rsidR="004D7916" w:rsidRDefault="0060719F">
      <w:pPr>
        <w:ind w:firstLine="851"/>
        <w:jc w:val="both"/>
      </w:pPr>
      <w:r>
        <w:rPr>
          <w:noProof/>
        </w:rPr>
        <w:pict>
          <v:line id="_x0000_s1528" style="position:absolute;left:0;text-align:left;z-index:251682304" from="369pt,12.95pt" to="6in,57.95pt" o:allowincell="f">
            <v:stroke endarrow="block"/>
          </v:line>
        </w:pict>
      </w:r>
      <w:r>
        <w:rPr>
          <w:noProof/>
        </w:rPr>
        <w:pict>
          <v:line id="_x0000_s1527" style="position:absolute;left:0;text-align:left;z-index:251681280" from="306pt,12.95pt" to="333pt,84.95pt" o:allowincell="f">
            <v:stroke endarrow="block"/>
          </v:line>
        </w:pict>
      </w:r>
      <w:r>
        <w:rPr>
          <w:noProof/>
        </w:rPr>
        <w:pict>
          <v:line id="_x0000_s1526" style="position:absolute;left:0;text-align:left;flip:x;z-index:251680256" from="90pt,12.95pt" to="3in,102.95pt" o:allowincell="f">
            <v:stroke endarrow="block"/>
          </v:line>
        </w:pict>
      </w:r>
      <w:r>
        <w:rPr>
          <w:noProof/>
        </w:rPr>
        <w:pict>
          <v:line id="_x0000_s1525" style="position:absolute;left:0;text-align:left;flip:x;z-index:251679232" from="63pt,12.95pt" to="198pt,48.95pt" o:allowincell="f">
            <v:stroke endarrow="block"/>
          </v:line>
        </w:pict>
      </w:r>
    </w:p>
    <w:p w:rsidR="004D7916" w:rsidRDefault="004D7916">
      <w:pPr>
        <w:ind w:firstLine="851"/>
        <w:jc w:val="both"/>
      </w:pPr>
    </w:p>
    <w:p w:rsidR="004D7916" w:rsidRDefault="004D7916">
      <w:pPr>
        <w:ind w:firstLine="851"/>
        <w:jc w:val="both"/>
      </w:pPr>
    </w:p>
    <w:p w:rsidR="004D7916" w:rsidRDefault="004D7916">
      <w:pPr>
        <w:ind w:firstLine="851"/>
        <w:jc w:val="both"/>
      </w:pPr>
    </w:p>
    <w:p w:rsidR="004D7916" w:rsidRDefault="004D7916">
      <w:pPr>
        <w:jc w:val="both"/>
      </w:pPr>
      <w:r>
        <w:t>Дивиденды по привел-м</w:t>
      </w:r>
      <w:r>
        <w:tab/>
      </w:r>
      <w:r>
        <w:tab/>
      </w:r>
      <w:r>
        <w:tab/>
      </w:r>
      <w:r>
        <w:tab/>
      </w:r>
      <w:r>
        <w:tab/>
      </w:r>
      <w:r>
        <w:tab/>
      </w:r>
      <w:r>
        <w:tab/>
        <w:t xml:space="preserve">           Фонд накопления</w:t>
      </w:r>
    </w:p>
    <w:p w:rsidR="004D7916" w:rsidRDefault="004D7916">
      <w:pPr>
        <w:ind w:firstLine="851"/>
        <w:jc w:val="both"/>
      </w:pPr>
      <w:r>
        <w:t>акциям</w:t>
      </w:r>
    </w:p>
    <w:p w:rsidR="004D7916" w:rsidRDefault="004D7916">
      <w:pPr>
        <w:ind w:firstLine="851"/>
        <w:jc w:val="both"/>
      </w:pPr>
      <w:r>
        <w:tab/>
      </w:r>
      <w:r>
        <w:tab/>
      </w:r>
      <w:r>
        <w:tab/>
      </w:r>
      <w:r>
        <w:tab/>
      </w:r>
      <w:r>
        <w:tab/>
      </w:r>
      <w:r>
        <w:tab/>
      </w:r>
      <w:r>
        <w:tab/>
        <w:t>Фонд потребления</w:t>
      </w:r>
    </w:p>
    <w:p w:rsidR="004D7916" w:rsidRDefault="004D7916">
      <w:pPr>
        <w:ind w:firstLine="851"/>
        <w:jc w:val="both"/>
      </w:pPr>
      <w:r>
        <w:tab/>
      </w:r>
    </w:p>
    <w:p w:rsidR="004D7916" w:rsidRDefault="004D7916">
      <w:pPr>
        <w:ind w:firstLine="851"/>
        <w:jc w:val="both"/>
      </w:pPr>
      <w:r>
        <w:t>Резервный фонд</w:t>
      </w:r>
    </w:p>
    <w:p w:rsidR="004D7916" w:rsidRDefault="004D7916">
      <w:pPr>
        <w:jc w:val="both"/>
      </w:pPr>
    </w:p>
    <w:p w:rsidR="004D7916" w:rsidRDefault="004D7916">
      <w:pPr>
        <w:ind w:firstLine="851"/>
        <w:jc w:val="both"/>
        <w:rPr>
          <w:sz w:val="22"/>
        </w:rPr>
      </w:pPr>
      <w:r>
        <w:rPr>
          <w:sz w:val="22"/>
        </w:rPr>
        <w:t>Прибыль - главная цель предпринимательской деятельности, основной обобщающий показатель финансовых результатов предприятия. Прибыль - это форма денежных накоплений и по своему экономическому содержанию - прибыль - это денежное выражение  части стоимости прибавочного продукта.</w:t>
      </w:r>
    </w:p>
    <w:p w:rsidR="004D7916" w:rsidRDefault="004D7916">
      <w:pPr>
        <w:ind w:firstLine="851"/>
        <w:jc w:val="both"/>
        <w:rPr>
          <w:sz w:val="22"/>
        </w:rPr>
      </w:pPr>
      <w:r>
        <w:rPr>
          <w:sz w:val="22"/>
        </w:rPr>
        <w:t xml:space="preserve">Обобщающим показателем, который характеризует результат финансово-хозяйственной деятельности, выступает </w:t>
      </w:r>
      <w:r>
        <w:rPr>
          <w:sz w:val="22"/>
          <w:u w:val="single"/>
        </w:rPr>
        <w:t>валовая прибыль</w:t>
      </w:r>
      <w:r>
        <w:rPr>
          <w:sz w:val="22"/>
        </w:rPr>
        <w:t xml:space="preserve"> предприятия. Будучи синтетическим показателем, валовая прибыль включает в свой состав ряд слагаемых:</w:t>
      </w:r>
    </w:p>
    <w:p w:rsidR="004D7916" w:rsidRDefault="004D7916">
      <w:pPr>
        <w:numPr>
          <w:ilvl w:val="0"/>
          <w:numId w:val="109"/>
        </w:numPr>
        <w:jc w:val="both"/>
        <w:rPr>
          <w:sz w:val="22"/>
        </w:rPr>
      </w:pPr>
      <w:r>
        <w:rPr>
          <w:sz w:val="22"/>
        </w:rPr>
        <w:t>прибыль от реализации продукции (работ, услуг)</w:t>
      </w:r>
    </w:p>
    <w:p w:rsidR="004D7916" w:rsidRDefault="004D7916">
      <w:pPr>
        <w:numPr>
          <w:ilvl w:val="0"/>
          <w:numId w:val="109"/>
        </w:numPr>
        <w:jc w:val="both"/>
        <w:rPr>
          <w:sz w:val="22"/>
        </w:rPr>
      </w:pPr>
      <w:r>
        <w:rPr>
          <w:sz w:val="22"/>
        </w:rPr>
        <w:t>прибыль от реализации основных средств и иного имущества</w:t>
      </w:r>
    </w:p>
    <w:p w:rsidR="004D7916" w:rsidRDefault="004D7916">
      <w:pPr>
        <w:numPr>
          <w:ilvl w:val="0"/>
          <w:numId w:val="109"/>
        </w:numPr>
        <w:jc w:val="both"/>
        <w:rPr>
          <w:sz w:val="22"/>
        </w:rPr>
      </w:pPr>
      <w:r>
        <w:rPr>
          <w:sz w:val="22"/>
        </w:rPr>
        <w:t>доходов от внереализационных  операций, уменьшенных на сумму расходов (убытков) по этим операциям</w:t>
      </w:r>
    </w:p>
    <w:p w:rsidR="004D7916" w:rsidRDefault="004D7916">
      <w:pPr>
        <w:ind w:firstLine="851"/>
        <w:jc w:val="both"/>
        <w:rPr>
          <w:sz w:val="22"/>
        </w:rPr>
      </w:pPr>
      <w:r>
        <w:rPr>
          <w:sz w:val="22"/>
        </w:rPr>
        <w:t>Финансовый результат определяется раздельно по каждому виду деятельности, относящемуся к реализации продукции. Прибыль от реализации продукции отражает чистый доход, созданный на предприятии. Остальные элементы балансовой прибыли отражают в основном распределение  ранее созданных доходов.</w:t>
      </w:r>
    </w:p>
    <w:p w:rsidR="004D7916" w:rsidRDefault="004D7916">
      <w:pPr>
        <w:ind w:firstLine="851"/>
        <w:jc w:val="both"/>
        <w:rPr>
          <w:sz w:val="22"/>
        </w:rPr>
      </w:pPr>
      <w:r>
        <w:rPr>
          <w:sz w:val="22"/>
        </w:rPr>
        <w:t>Валовая прибыль используется для оценки эффективности производства, выявления динамики ее роста и определения экономической рентабельности предприятия.</w:t>
      </w:r>
    </w:p>
    <w:p w:rsidR="004D7916" w:rsidRDefault="004D7916">
      <w:pPr>
        <w:ind w:firstLine="851"/>
        <w:jc w:val="both"/>
        <w:rPr>
          <w:sz w:val="22"/>
        </w:rPr>
      </w:pPr>
      <w:r>
        <w:rPr>
          <w:sz w:val="22"/>
          <w:u w:val="single"/>
        </w:rPr>
        <w:t>Налогооблагаемая прибыль</w:t>
      </w:r>
      <w:r>
        <w:rPr>
          <w:sz w:val="22"/>
        </w:rPr>
        <w:t xml:space="preserve"> - это валовая прибыль за вычетом установленных по Закону льгот. </w:t>
      </w:r>
    </w:p>
    <w:p w:rsidR="004D7916" w:rsidRDefault="004D7916">
      <w:pPr>
        <w:ind w:firstLine="851"/>
        <w:jc w:val="both"/>
        <w:rPr>
          <w:sz w:val="22"/>
        </w:rPr>
      </w:pPr>
      <w:r>
        <w:rPr>
          <w:sz w:val="22"/>
        </w:rPr>
        <w:t xml:space="preserve">Прибыль, остающаяся в распоряжении предприятия после уплаты всех налогов и обязательных платежей представляет собой </w:t>
      </w:r>
      <w:r>
        <w:rPr>
          <w:sz w:val="22"/>
          <w:u w:val="single"/>
        </w:rPr>
        <w:t>чистую прибыль</w:t>
      </w:r>
      <w:r>
        <w:rPr>
          <w:sz w:val="22"/>
        </w:rPr>
        <w:t xml:space="preserve"> предприятия. Чистая прибыль подлежит дальнейшему распределению внутри предприятия. За счет прибыли на предприятиях создаются следующие фонды:</w:t>
      </w:r>
    </w:p>
    <w:p w:rsidR="004D7916" w:rsidRDefault="004D7916">
      <w:pPr>
        <w:numPr>
          <w:ilvl w:val="0"/>
          <w:numId w:val="108"/>
        </w:numPr>
        <w:jc w:val="both"/>
        <w:rPr>
          <w:sz w:val="22"/>
        </w:rPr>
      </w:pPr>
      <w:r>
        <w:rPr>
          <w:sz w:val="22"/>
        </w:rPr>
        <w:t>фонд накопления</w:t>
      </w:r>
    </w:p>
    <w:p w:rsidR="004D7916" w:rsidRDefault="004D7916">
      <w:pPr>
        <w:numPr>
          <w:ilvl w:val="0"/>
          <w:numId w:val="108"/>
        </w:numPr>
        <w:jc w:val="both"/>
        <w:rPr>
          <w:sz w:val="22"/>
        </w:rPr>
      </w:pPr>
      <w:r>
        <w:rPr>
          <w:sz w:val="22"/>
        </w:rPr>
        <w:t>фонд потребления</w:t>
      </w:r>
    </w:p>
    <w:p w:rsidR="004D7916" w:rsidRDefault="004D7916">
      <w:pPr>
        <w:numPr>
          <w:ilvl w:val="0"/>
          <w:numId w:val="108"/>
        </w:numPr>
        <w:jc w:val="both"/>
        <w:rPr>
          <w:sz w:val="22"/>
        </w:rPr>
      </w:pPr>
      <w:r>
        <w:rPr>
          <w:sz w:val="22"/>
        </w:rPr>
        <w:t>резервный фонд</w:t>
      </w:r>
    </w:p>
    <w:p w:rsidR="004D7916" w:rsidRDefault="004D7916">
      <w:pPr>
        <w:ind w:firstLine="851"/>
        <w:jc w:val="both"/>
        <w:rPr>
          <w:sz w:val="22"/>
        </w:rPr>
      </w:pPr>
      <w:r>
        <w:rPr>
          <w:sz w:val="22"/>
          <w:u w:val="single"/>
        </w:rPr>
        <w:t>Фонд накопления</w:t>
      </w:r>
      <w:r>
        <w:rPr>
          <w:sz w:val="22"/>
        </w:rPr>
        <w:t xml:space="preserve"> создается с целью аккумулирования средств, направляемых на производственное развитие предприятия, приобретение нового оборудования, движимого и недвижимого имущества, иные аналогичные цели.</w:t>
      </w:r>
    </w:p>
    <w:p w:rsidR="004D7916" w:rsidRDefault="004D7916">
      <w:pPr>
        <w:ind w:firstLine="851"/>
        <w:jc w:val="both"/>
        <w:rPr>
          <w:sz w:val="22"/>
        </w:rPr>
      </w:pPr>
      <w:r>
        <w:rPr>
          <w:sz w:val="22"/>
        </w:rPr>
        <w:t>Источниками формирования Фонда накопления являются:</w:t>
      </w:r>
    </w:p>
    <w:p w:rsidR="004D7916" w:rsidRDefault="004D7916">
      <w:pPr>
        <w:numPr>
          <w:ilvl w:val="0"/>
          <w:numId w:val="108"/>
        </w:numPr>
        <w:jc w:val="both"/>
        <w:rPr>
          <w:sz w:val="22"/>
        </w:rPr>
      </w:pPr>
      <w:r>
        <w:rPr>
          <w:sz w:val="22"/>
        </w:rPr>
        <w:t>отчисления части прибыли предприятия, остающейся у него в распоряжении послу уплаты налогов и иных обязательных платежей</w:t>
      </w:r>
    </w:p>
    <w:p w:rsidR="004D7916" w:rsidRDefault="004D7916">
      <w:pPr>
        <w:numPr>
          <w:ilvl w:val="0"/>
          <w:numId w:val="108"/>
        </w:numPr>
        <w:jc w:val="both"/>
        <w:rPr>
          <w:sz w:val="22"/>
        </w:rPr>
      </w:pPr>
      <w:r>
        <w:rPr>
          <w:sz w:val="22"/>
        </w:rPr>
        <w:t>отчисления части прибыли филиалами, представительствами, иными подразделениями предприятия, остающейся у них в распоряжении после уплаты налогов и иных обязательных платежей;</w:t>
      </w:r>
    </w:p>
    <w:p w:rsidR="004D7916" w:rsidRDefault="004D7916">
      <w:pPr>
        <w:numPr>
          <w:ilvl w:val="0"/>
          <w:numId w:val="108"/>
        </w:numPr>
        <w:jc w:val="both"/>
        <w:rPr>
          <w:sz w:val="22"/>
        </w:rPr>
      </w:pPr>
      <w:r>
        <w:rPr>
          <w:sz w:val="22"/>
        </w:rPr>
        <w:t>целевые взносы учредителей;</w:t>
      </w:r>
    </w:p>
    <w:p w:rsidR="004D7916" w:rsidRDefault="004D7916">
      <w:pPr>
        <w:numPr>
          <w:ilvl w:val="0"/>
          <w:numId w:val="108"/>
        </w:numPr>
        <w:jc w:val="both"/>
        <w:rPr>
          <w:sz w:val="22"/>
        </w:rPr>
      </w:pPr>
      <w:r>
        <w:rPr>
          <w:sz w:val="22"/>
        </w:rPr>
        <w:t>безвозмездные взносы граждан, предприятий, иных лиц</w:t>
      </w:r>
    </w:p>
    <w:p w:rsidR="004D7916" w:rsidRDefault="004D7916">
      <w:pPr>
        <w:numPr>
          <w:ilvl w:val="0"/>
          <w:numId w:val="108"/>
        </w:numPr>
        <w:jc w:val="both"/>
        <w:rPr>
          <w:sz w:val="22"/>
        </w:rPr>
      </w:pPr>
      <w:r>
        <w:rPr>
          <w:sz w:val="22"/>
        </w:rPr>
        <w:t>другие источники.</w:t>
      </w:r>
    </w:p>
    <w:p w:rsidR="004D7916" w:rsidRDefault="004D7916">
      <w:pPr>
        <w:ind w:firstLine="851"/>
        <w:jc w:val="both"/>
        <w:rPr>
          <w:sz w:val="22"/>
        </w:rPr>
      </w:pPr>
      <w:r>
        <w:rPr>
          <w:sz w:val="22"/>
        </w:rPr>
        <w:t>Конкретный размер отчислений в Фонд накопления определяется самостоятельно самим предприятием.</w:t>
      </w:r>
    </w:p>
    <w:p w:rsidR="004D7916" w:rsidRDefault="004D7916">
      <w:pPr>
        <w:ind w:firstLine="851"/>
        <w:jc w:val="both"/>
        <w:rPr>
          <w:sz w:val="22"/>
        </w:rPr>
      </w:pPr>
      <w:r>
        <w:rPr>
          <w:sz w:val="22"/>
        </w:rPr>
        <w:t>Порядок использования. Средства Фонда накопления используются предприятием по следующим направлениям:</w:t>
      </w:r>
    </w:p>
    <w:p w:rsidR="004D7916" w:rsidRDefault="004D7916">
      <w:pPr>
        <w:numPr>
          <w:ilvl w:val="0"/>
          <w:numId w:val="108"/>
        </w:numPr>
        <w:jc w:val="both"/>
        <w:rPr>
          <w:sz w:val="22"/>
        </w:rPr>
      </w:pPr>
      <w:r>
        <w:rPr>
          <w:sz w:val="22"/>
        </w:rPr>
        <w:t>на производственное развитие предприятия, техническое перевооружение предприятия и его структурных подразделений;</w:t>
      </w:r>
    </w:p>
    <w:p w:rsidR="004D7916" w:rsidRDefault="004D7916">
      <w:pPr>
        <w:numPr>
          <w:ilvl w:val="0"/>
          <w:numId w:val="108"/>
        </w:numPr>
        <w:jc w:val="both"/>
        <w:rPr>
          <w:sz w:val="22"/>
        </w:rPr>
      </w:pPr>
      <w:r>
        <w:rPr>
          <w:sz w:val="22"/>
        </w:rPr>
        <w:t>на реконструкцию, расширение производства, строительство новых производственных объектов, создание новых  производственных мощностей;</w:t>
      </w:r>
    </w:p>
    <w:p w:rsidR="004D7916" w:rsidRDefault="004D7916">
      <w:pPr>
        <w:numPr>
          <w:ilvl w:val="0"/>
          <w:numId w:val="108"/>
        </w:numPr>
        <w:jc w:val="both"/>
        <w:rPr>
          <w:sz w:val="22"/>
        </w:rPr>
      </w:pPr>
      <w:r>
        <w:rPr>
          <w:sz w:val="22"/>
        </w:rPr>
        <w:t>финансирование проектов по освоению новой или модернизированной продукции (товаров), прогрессивных технологий, материалов, аппаратуры, оборудования;</w:t>
      </w:r>
    </w:p>
    <w:p w:rsidR="004D7916" w:rsidRDefault="004D7916">
      <w:pPr>
        <w:numPr>
          <w:ilvl w:val="0"/>
          <w:numId w:val="108"/>
        </w:numPr>
        <w:jc w:val="both"/>
        <w:rPr>
          <w:sz w:val="22"/>
        </w:rPr>
      </w:pPr>
      <w:r>
        <w:rPr>
          <w:sz w:val="22"/>
        </w:rPr>
        <w:t>проведение научно-исследовательских и опытно-конструкторских работ, проектных и изыскательных мероприятий, приобретение лицензий, приборов, инструментов</w:t>
      </w:r>
    </w:p>
    <w:p w:rsidR="004D7916" w:rsidRDefault="004D7916">
      <w:pPr>
        <w:numPr>
          <w:ilvl w:val="0"/>
          <w:numId w:val="108"/>
        </w:numPr>
        <w:jc w:val="both"/>
        <w:rPr>
          <w:sz w:val="22"/>
        </w:rPr>
      </w:pPr>
      <w:r>
        <w:rPr>
          <w:sz w:val="22"/>
        </w:rPr>
        <w:t>использование на нужды материально-технического обеспечения производственной деятельности предприятия</w:t>
      </w:r>
    </w:p>
    <w:p w:rsidR="004D7916" w:rsidRDefault="004D7916">
      <w:pPr>
        <w:numPr>
          <w:ilvl w:val="0"/>
          <w:numId w:val="108"/>
        </w:numPr>
        <w:jc w:val="both"/>
        <w:rPr>
          <w:sz w:val="22"/>
        </w:rPr>
      </w:pPr>
      <w:r>
        <w:rPr>
          <w:sz w:val="22"/>
        </w:rPr>
        <w:t>возмещение затрат по освоению новых видов товаров, услуг</w:t>
      </w:r>
    </w:p>
    <w:p w:rsidR="004D7916" w:rsidRDefault="004D7916">
      <w:pPr>
        <w:numPr>
          <w:ilvl w:val="0"/>
          <w:numId w:val="108"/>
        </w:numPr>
        <w:jc w:val="both"/>
        <w:rPr>
          <w:sz w:val="22"/>
        </w:rPr>
      </w:pPr>
      <w:r>
        <w:rPr>
          <w:sz w:val="22"/>
        </w:rPr>
        <w:t>аренду зданий, сооружений, машин, механизмов, других материальных ценностей, необходимых для расширения производственной деятельности предприятия.</w:t>
      </w:r>
    </w:p>
    <w:p w:rsidR="004D7916" w:rsidRDefault="004D7916">
      <w:pPr>
        <w:ind w:firstLine="851"/>
        <w:jc w:val="both"/>
        <w:rPr>
          <w:sz w:val="22"/>
        </w:rPr>
      </w:pPr>
      <w:r>
        <w:rPr>
          <w:sz w:val="22"/>
        </w:rPr>
        <w:t>Средства Фонда накопления также могут использоваться на иные цели, не связанные с расширением производства в следующих случаях:</w:t>
      </w:r>
    </w:p>
    <w:p w:rsidR="004D7916" w:rsidRDefault="004D7916">
      <w:pPr>
        <w:numPr>
          <w:ilvl w:val="0"/>
          <w:numId w:val="108"/>
        </w:numPr>
        <w:jc w:val="both"/>
        <w:rPr>
          <w:sz w:val="22"/>
        </w:rPr>
      </w:pPr>
      <w:r>
        <w:rPr>
          <w:sz w:val="22"/>
        </w:rPr>
        <w:t>на погашение убытка, выявленного по результатам работы предприятия за отчетный год</w:t>
      </w:r>
    </w:p>
    <w:p w:rsidR="004D7916" w:rsidRDefault="004D7916">
      <w:pPr>
        <w:numPr>
          <w:ilvl w:val="0"/>
          <w:numId w:val="108"/>
        </w:numPr>
        <w:jc w:val="both"/>
        <w:rPr>
          <w:sz w:val="22"/>
        </w:rPr>
      </w:pPr>
      <w:r>
        <w:rPr>
          <w:sz w:val="22"/>
        </w:rPr>
        <w:t>на распределение средств между  учредителями предприятия в размере, предусмотренном решением учредителей.</w:t>
      </w:r>
    </w:p>
    <w:p w:rsidR="004D7916" w:rsidRDefault="004D7916">
      <w:pPr>
        <w:ind w:firstLine="851"/>
        <w:jc w:val="both"/>
        <w:rPr>
          <w:sz w:val="22"/>
        </w:rPr>
      </w:pPr>
      <w:r>
        <w:rPr>
          <w:sz w:val="22"/>
          <w:u w:val="single"/>
        </w:rPr>
        <w:t>Фонд потребления</w:t>
      </w:r>
      <w:r>
        <w:rPr>
          <w:sz w:val="22"/>
        </w:rPr>
        <w:t xml:space="preserve"> образуется с целью развития социальной сферы предприятия, повышения заинтересованности персонала предприятия в результатах своего труда, материального поощрения работников, социальной защиты работников, создания на предприятиях благоприятного психологического микроклимата.</w:t>
      </w:r>
    </w:p>
    <w:p w:rsidR="004D7916" w:rsidRDefault="004D7916">
      <w:pPr>
        <w:ind w:firstLine="851"/>
        <w:jc w:val="both"/>
        <w:rPr>
          <w:sz w:val="22"/>
        </w:rPr>
      </w:pPr>
      <w:r>
        <w:rPr>
          <w:sz w:val="22"/>
        </w:rPr>
        <w:t>Источниками формирования Фонда потребления являются:</w:t>
      </w:r>
    </w:p>
    <w:p w:rsidR="004D7916" w:rsidRDefault="004D7916">
      <w:pPr>
        <w:numPr>
          <w:ilvl w:val="0"/>
          <w:numId w:val="108"/>
        </w:numPr>
        <w:jc w:val="both"/>
        <w:rPr>
          <w:sz w:val="22"/>
        </w:rPr>
      </w:pPr>
      <w:r>
        <w:rPr>
          <w:sz w:val="22"/>
        </w:rPr>
        <w:t>отчисления части прибыли предприятия, остающейся у него в распоряжении послу уплаты налогов и иных обязательных платежей</w:t>
      </w:r>
    </w:p>
    <w:p w:rsidR="004D7916" w:rsidRDefault="004D7916">
      <w:pPr>
        <w:numPr>
          <w:ilvl w:val="0"/>
          <w:numId w:val="108"/>
        </w:numPr>
        <w:jc w:val="both"/>
        <w:rPr>
          <w:sz w:val="22"/>
        </w:rPr>
      </w:pPr>
      <w:r>
        <w:rPr>
          <w:sz w:val="22"/>
        </w:rPr>
        <w:t>отчисления части прибыли филиалами, представительствами, иными подразделениями предприятия, остающейся у них в распоряжении после уплаты налогов и иных обязательных платежей;</w:t>
      </w:r>
    </w:p>
    <w:p w:rsidR="004D7916" w:rsidRDefault="004D7916">
      <w:pPr>
        <w:numPr>
          <w:ilvl w:val="0"/>
          <w:numId w:val="108"/>
        </w:numPr>
        <w:jc w:val="both"/>
        <w:rPr>
          <w:sz w:val="22"/>
        </w:rPr>
      </w:pPr>
      <w:r>
        <w:rPr>
          <w:sz w:val="22"/>
        </w:rPr>
        <w:t>целевые взносы учредителей;</w:t>
      </w:r>
    </w:p>
    <w:p w:rsidR="004D7916" w:rsidRDefault="004D7916">
      <w:pPr>
        <w:numPr>
          <w:ilvl w:val="0"/>
          <w:numId w:val="108"/>
        </w:numPr>
        <w:jc w:val="both"/>
        <w:rPr>
          <w:sz w:val="22"/>
        </w:rPr>
      </w:pPr>
      <w:r>
        <w:rPr>
          <w:sz w:val="22"/>
        </w:rPr>
        <w:t>безвозмездные взносы граждан, предприятий, иных лиц</w:t>
      </w:r>
    </w:p>
    <w:p w:rsidR="004D7916" w:rsidRDefault="004D7916">
      <w:pPr>
        <w:numPr>
          <w:ilvl w:val="0"/>
          <w:numId w:val="108"/>
        </w:numPr>
        <w:jc w:val="both"/>
        <w:rPr>
          <w:sz w:val="22"/>
        </w:rPr>
      </w:pPr>
      <w:r>
        <w:rPr>
          <w:sz w:val="22"/>
        </w:rPr>
        <w:t>другие источники.</w:t>
      </w:r>
    </w:p>
    <w:p w:rsidR="004D7916" w:rsidRDefault="004D7916">
      <w:pPr>
        <w:ind w:firstLine="851"/>
        <w:jc w:val="both"/>
        <w:rPr>
          <w:sz w:val="22"/>
        </w:rPr>
      </w:pPr>
      <w:r>
        <w:rPr>
          <w:sz w:val="22"/>
        </w:rPr>
        <w:t>Конкретный размер отчислений в Фонд накопления определяется самостоятельно самим предприятием</w:t>
      </w:r>
    </w:p>
    <w:p w:rsidR="004D7916" w:rsidRDefault="004D7916">
      <w:pPr>
        <w:ind w:firstLine="851"/>
        <w:jc w:val="both"/>
        <w:rPr>
          <w:sz w:val="22"/>
        </w:rPr>
      </w:pPr>
      <w:r>
        <w:rPr>
          <w:sz w:val="22"/>
        </w:rPr>
        <w:t>Средства фонда потребления используются в соответствии со следующими целями:</w:t>
      </w:r>
    </w:p>
    <w:p w:rsidR="004D7916" w:rsidRDefault="004D7916">
      <w:pPr>
        <w:ind w:firstLine="851"/>
        <w:jc w:val="both"/>
        <w:rPr>
          <w:sz w:val="22"/>
        </w:rPr>
      </w:pPr>
      <w:r>
        <w:rPr>
          <w:sz w:val="22"/>
        </w:rPr>
        <w:t>- выплаты дивидендов по простым и привилегированным акциям</w:t>
      </w:r>
    </w:p>
    <w:p w:rsidR="004D7916" w:rsidRDefault="004D7916">
      <w:pPr>
        <w:numPr>
          <w:ilvl w:val="0"/>
          <w:numId w:val="108"/>
        </w:numPr>
        <w:jc w:val="both"/>
        <w:rPr>
          <w:sz w:val="22"/>
        </w:rPr>
      </w:pPr>
      <w:r>
        <w:rPr>
          <w:sz w:val="22"/>
        </w:rPr>
        <w:t>выдача единовременной материальной помощи работникам предприятия</w:t>
      </w:r>
    </w:p>
    <w:p w:rsidR="004D7916" w:rsidRDefault="004D7916">
      <w:pPr>
        <w:numPr>
          <w:ilvl w:val="0"/>
          <w:numId w:val="108"/>
        </w:numPr>
        <w:jc w:val="both"/>
        <w:rPr>
          <w:sz w:val="22"/>
        </w:rPr>
      </w:pPr>
      <w:r>
        <w:rPr>
          <w:sz w:val="22"/>
        </w:rPr>
        <w:t>приобретение для работников путевок в дома отдыха, санатории, профилактории, лечебницы;</w:t>
      </w:r>
    </w:p>
    <w:p w:rsidR="004D7916" w:rsidRDefault="004D7916">
      <w:pPr>
        <w:numPr>
          <w:ilvl w:val="0"/>
          <w:numId w:val="108"/>
        </w:numPr>
        <w:jc w:val="both"/>
        <w:rPr>
          <w:sz w:val="22"/>
        </w:rPr>
      </w:pPr>
      <w:r>
        <w:rPr>
          <w:sz w:val="22"/>
        </w:rPr>
        <w:t>выплаты, причитающиеся по результатам труда работникам премий, иных вознаграждений</w:t>
      </w:r>
    </w:p>
    <w:p w:rsidR="004D7916" w:rsidRDefault="004D7916">
      <w:pPr>
        <w:numPr>
          <w:ilvl w:val="0"/>
          <w:numId w:val="108"/>
        </w:numPr>
        <w:jc w:val="both"/>
        <w:rPr>
          <w:sz w:val="22"/>
        </w:rPr>
      </w:pPr>
      <w:r>
        <w:rPr>
          <w:sz w:val="22"/>
        </w:rPr>
        <w:t>выплаты дотаций на питание</w:t>
      </w:r>
    </w:p>
    <w:p w:rsidR="004D7916" w:rsidRDefault="004D7916">
      <w:pPr>
        <w:numPr>
          <w:ilvl w:val="0"/>
          <w:numId w:val="108"/>
        </w:numPr>
        <w:jc w:val="both"/>
        <w:rPr>
          <w:sz w:val="22"/>
        </w:rPr>
      </w:pPr>
      <w:r>
        <w:rPr>
          <w:sz w:val="22"/>
        </w:rPr>
        <w:t>предоставление работникам предприятия ссуд на приобретение квартир, индивидуальное жилищное строительство</w:t>
      </w:r>
    </w:p>
    <w:p w:rsidR="004D7916" w:rsidRDefault="004D7916">
      <w:pPr>
        <w:ind w:firstLine="851"/>
        <w:jc w:val="both"/>
        <w:rPr>
          <w:sz w:val="22"/>
        </w:rPr>
      </w:pPr>
      <w:r>
        <w:rPr>
          <w:sz w:val="22"/>
        </w:rPr>
        <w:t>Средства фонда потребления не могут быть использованы на развитие производственной базы предприятия, приобретение оборудования, строительств производственных объектов и иные аналогичные цели.</w:t>
      </w:r>
    </w:p>
    <w:p w:rsidR="004D7916" w:rsidRDefault="004D7916">
      <w:pPr>
        <w:ind w:firstLine="851"/>
        <w:jc w:val="both"/>
        <w:rPr>
          <w:sz w:val="22"/>
        </w:rPr>
      </w:pPr>
      <w:r>
        <w:rPr>
          <w:sz w:val="22"/>
          <w:u w:val="single"/>
        </w:rPr>
        <w:t>Резервный фонд</w:t>
      </w:r>
      <w:r>
        <w:rPr>
          <w:sz w:val="22"/>
        </w:rPr>
        <w:t xml:space="preserve"> создается с целью покрытия убытков, а также для погашения облигаций общества и выкупа акций общества в случае отсутствия иных средств. Средства также могут использоваться с целью покрытия возможных непредвиденных расходов предприятия:</w:t>
      </w:r>
    </w:p>
    <w:p w:rsidR="004D7916" w:rsidRDefault="004D7916">
      <w:pPr>
        <w:numPr>
          <w:ilvl w:val="0"/>
          <w:numId w:val="108"/>
        </w:numPr>
        <w:jc w:val="both"/>
        <w:rPr>
          <w:sz w:val="22"/>
        </w:rPr>
      </w:pPr>
      <w:r>
        <w:rPr>
          <w:sz w:val="22"/>
        </w:rPr>
        <w:t>на восстановительные работы, вызванные пожарами, наводнениями, другими стихийными природными бедствиями</w:t>
      </w:r>
    </w:p>
    <w:p w:rsidR="004D7916" w:rsidRDefault="004D7916">
      <w:pPr>
        <w:numPr>
          <w:ilvl w:val="0"/>
          <w:numId w:val="108"/>
        </w:numPr>
        <w:jc w:val="both"/>
        <w:rPr>
          <w:sz w:val="22"/>
        </w:rPr>
      </w:pPr>
      <w:r>
        <w:rPr>
          <w:sz w:val="22"/>
        </w:rPr>
        <w:t>на покрытие убытков, вызванных неблагоприятными для предприятия изменениями политической обстановки в государстве</w:t>
      </w:r>
    </w:p>
    <w:p w:rsidR="004D7916" w:rsidRDefault="004D7916">
      <w:pPr>
        <w:numPr>
          <w:ilvl w:val="0"/>
          <w:numId w:val="108"/>
        </w:numPr>
        <w:jc w:val="both"/>
        <w:rPr>
          <w:sz w:val="22"/>
        </w:rPr>
      </w:pPr>
      <w:r>
        <w:rPr>
          <w:sz w:val="22"/>
        </w:rPr>
        <w:t>для уплаты долгов при ликвидации предприятия, если для расчетов с кредиторами будет недостаточно средств других источников.</w:t>
      </w:r>
    </w:p>
    <w:p w:rsidR="004D7916" w:rsidRDefault="004D7916">
      <w:pPr>
        <w:ind w:firstLine="851"/>
        <w:jc w:val="both"/>
        <w:rPr>
          <w:sz w:val="22"/>
        </w:rPr>
      </w:pPr>
      <w:r>
        <w:rPr>
          <w:sz w:val="22"/>
        </w:rPr>
        <w:t>Резервный фонд создается в размере, предусмотренном уставом общества, но не менее 15% от его уставного капитала.</w:t>
      </w:r>
    </w:p>
    <w:p w:rsidR="004D7916" w:rsidRDefault="004D7916">
      <w:pPr>
        <w:ind w:firstLine="851"/>
        <w:jc w:val="both"/>
        <w:rPr>
          <w:sz w:val="22"/>
        </w:rPr>
      </w:pPr>
      <w:r>
        <w:rPr>
          <w:sz w:val="22"/>
        </w:rPr>
        <w:t>Источниками формирования Резервного фонда являются:</w:t>
      </w:r>
    </w:p>
    <w:p w:rsidR="004D7916" w:rsidRDefault="004D7916">
      <w:pPr>
        <w:numPr>
          <w:ilvl w:val="0"/>
          <w:numId w:val="108"/>
        </w:numPr>
        <w:jc w:val="both"/>
        <w:rPr>
          <w:sz w:val="22"/>
        </w:rPr>
      </w:pPr>
      <w:r>
        <w:rPr>
          <w:sz w:val="22"/>
        </w:rPr>
        <w:t>ежегодные отчисления части прибыли предприятия;</w:t>
      </w:r>
    </w:p>
    <w:p w:rsidR="004D7916" w:rsidRDefault="004D7916">
      <w:pPr>
        <w:numPr>
          <w:ilvl w:val="0"/>
          <w:numId w:val="108"/>
        </w:numPr>
        <w:jc w:val="both"/>
        <w:rPr>
          <w:sz w:val="22"/>
        </w:rPr>
      </w:pPr>
      <w:r>
        <w:rPr>
          <w:sz w:val="22"/>
        </w:rPr>
        <w:t>отчисления части прибыли филиалами, представительствами, иными структурными подразделениями предприятия;</w:t>
      </w:r>
    </w:p>
    <w:p w:rsidR="004D7916" w:rsidRDefault="004D7916">
      <w:pPr>
        <w:numPr>
          <w:ilvl w:val="0"/>
          <w:numId w:val="108"/>
        </w:numPr>
        <w:jc w:val="both"/>
        <w:rPr>
          <w:sz w:val="22"/>
        </w:rPr>
      </w:pPr>
      <w:r>
        <w:rPr>
          <w:sz w:val="22"/>
        </w:rPr>
        <w:t>сумма разницы между продажной и номинальной стоимость акций, вырученной при реализации их по цене, превышающей номинальную стоимость (эмиссионный доход).</w:t>
      </w:r>
    </w:p>
    <w:p w:rsidR="004D7916" w:rsidRDefault="004D7916">
      <w:pPr>
        <w:ind w:firstLine="851"/>
        <w:jc w:val="both"/>
        <w:rPr>
          <w:sz w:val="22"/>
        </w:rPr>
      </w:pPr>
      <w:r>
        <w:rPr>
          <w:sz w:val="22"/>
        </w:rPr>
        <w:t>Конкретный размер отчислений в Резервный фонд устанавливается собранием акционеров предприятия, но не может быть менее 5% от чистой прибыли до достижения размера, установленного размером общества. Резервный фонд не может быть использован для иных целей.</w:t>
      </w:r>
    </w:p>
    <w:p w:rsidR="004D7916" w:rsidRDefault="004D7916">
      <w:pPr>
        <w:ind w:firstLine="851"/>
        <w:jc w:val="both"/>
        <w:rPr>
          <w:sz w:val="22"/>
        </w:rPr>
      </w:pPr>
      <w:r>
        <w:rPr>
          <w:sz w:val="22"/>
        </w:rPr>
        <w:t>При достижении размера Резервного фонда, установленного учредительными документами, отчисления в него прекращаются.</w:t>
      </w:r>
    </w:p>
    <w:p w:rsidR="004D7916" w:rsidRDefault="004D7916">
      <w:pPr>
        <w:ind w:firstLine="540"/>
        <w:jc w:val="both"/>
        <w:rPr>
          <w:sz w:val="22"/>
        </w:rPr>
      </w:pPr>
    </w:p>
    <w:p w:rsidR="004D7916" w:rsidRDefault="004D7916">
      <w:pPr>
        <w:shd w:val="clear" w:color="auto" w:fill="FFFFFF"/>
        <w:autoSpaceDE w:val="0"/>
        <w:autoSpaceDN w:val="0"/>
        <w:adjustRightInd w:val="0"/>
        <w:jc w:val="both"/>
        <w:rPr>
          <w:sz w:val="22"/>
        </w:rPr>
      </w:pPr>
    </w:p>
    <w:p w:rsidR="004D7916" w:rsidRDefault="004D7916">
      <w:pPr>
        <w:shd w:val="clear" w:color="auto" w:fill="FFFFFF"/>
        <w:autoSpaceDE w:val="0"/>
        <w:autoSpaceDN w:val="0"/>
        <w:adjustRightInd w:val="0"/>
        <w:jc w:val="both"/>
        <w:rPr>
          <w:sz w:val="20"/>
        </w:rPr>
      </w:pPr>
    </w:p>
    <w:p w:rsidR="004D7916" w:rsidRDefault="004D7916">
      <w:pPr>
        <w:jc w:val="center"/>
        <w:rPr>
          <w:b/>
        </w:rPr>
      </w:pPr>
      <w:r>
        <w:rPr>
          <w:b/>
          <w:highlight w:val="red"/>
        </w:rPr>
        <w:t>66. Финансы АО. Изменение структуры и величины уставного капитала.</w:t>
      </w:r>
    </w:p>
    <w:p w:rsidR="004D7916" w:rsidRDefault="004D7916">
      <w:pPr>
        <w:ind w:firstLine="540"/>
        <w:jc w:val="both"/>
        <w:rPr>
          <w:b/>
          <w:sz w:val="22"/>
        </w:rPr>
      </w:pPr>
    </w:p>
    <w:p w:rsidR="004D7916" w:rsidRDefault="004D7916">
      <w:pPr>
        <w:ind w:firstLine="540"/>
        <w:jc w:val="both"/>
        <w:rPr>
          <w:sz w:val="22"/>
        </w:rPr>
      </w:pPr>
      <w:r>
        <w:rPr>
          <w:sz w:val="22"/>
        </w:rPr>
        <w:t>АО – хозяйственное общество, УК которого разделен на определенное число акций. Акционеры отвечают по обязательствам общества и несут риск убытков в пределах стоимости принадлежащих им акций.</w:t>
      </w:r>
    </w:p>
    <w:p w:rsidR="004D7916" w:rsidRDefault="004D7916">
      <w:pPr>
        <w:ind w:firstLine="540"/>
        <w:jc w:val="both"/>
        <w:rPr>
          <w:snapToGrid w:val="0"/>
          <w:sz w:val="22"/>
        </w:rPr>
      </w:pPr>
      <w:r>
        <w:rPr>
          <w:snapToGrid w:val="0"/>
          <w:sz w:val="22"/>
        </w:rPr>
        <w:t xml:space="preserve">АО на территории России создаются и действуют в соответствии с  Федеральным законом «Об акционерных обществах», принятым Государственной Думой 24 ноября 1995 г. и введенным в действие с 1 января 1996 г. </w:t>
      </w:r>
    </w:p>
    <w:p w:rsidR="004D7916" w:rsidRDefault="004D7916">
      <w:pPr>
        <w:ind w:firstLine="540"/>
        <w:jc w:val="both"/>
        <w:rPr>
          <w:snapToGrid w:val="0"/>
          <w:sz w:val="22"/>
        </w:rPr>
      </w:pPr>
      <w:r>
        <w:rPr>
          <w:snapToGrid w:val="0"/>
          <w:sz w:val="22"/>
        </w:rPr>
        <w:t xml:space="preserve">АО могут быть открытое и закрытое. Различия между ними заключаются в том, что УК ОАО формируется путем продажи акций в форме открытой подписки, а в </w:t>
      </w:r>
      <w:r>
        <w:rPr>
          <w:i/>
          <w:snapToGrid w:val="0"/>
          <w:sz w:val="22"/>
        </w:rPr>
        <w:t>ЗАО</w:t>
      </w:r>
      <w:r>
        <w:rPr>
          <w:snapToGrid w:val="0"/>
          <w:sz w:val="22"/>
        </w:rPr>
        <w:t xml:space="preserve"> УК образуется только за счет вкладов учредителей, т. е. акции в открытую продажу не поступают.</w:t>
      </w:r>
    </w:p>
    <w:p w:rsidR="004D7916" w:rsidRDefault="004D7916">
      <w:pPr>
        <w:ind w:firstLine="540"/>
        <w:jc w:val="both"/>
        <w:rPr>
          <w:snapToGrid w:val="0"/>
          <w:sz w:val="22"/>
        </w:rPr>
      </w:pPr>
      <w:r>
        <w:rPr>
          <w:b/>
          <w:i/>
          <w:snapToGrid w:val="0"/>
          <w:sz w:val="22"/>
        </w:rPr>
        <w:t>Финансы АО</w:t>
      </w:r>
      <w:r>
        <w:rPr>
          <w:snapToGrid w:val="0"/>
          <w:sz w:val="22"/>
        </w:rPr>
        <w:t xml:space="preserve"> – денежные отношения, возникающие на всех стадиях создания, деятельности, реорганизации и ликвидации АО. Тем самым финансы АО выполняют функции формирования денежных капиталов (уставного капитала, оборотного капитала, доходов, прибыли, резервов и других фондов), распределения этих денежных фондов и контроля за их созданием и использованием.</w:t>
      </w:r>
    </w:p>
    <w:p w:rsidR="004D7916" w:rsidRDefault="004D7916">
      <w:pPr>
        <w:numPr>
          <w:ilvl w:val="0"/>
          <w:numId w:val="40"/>
        </w:numPr>
        <w:ind w:left="0" w:firstLine="540"/>
        <w:jc w:val="both"/>
        <w:rPr>
          <w:snapToGrid w:val="0"/>
          <w:sz w:val="22"/>
        </w:rPr>
      </w:pPr>
      <w:r>
        <w:rPr>
          <w:b/>
          <w:i/>
          <w:snapToGrid w:val="0"/>
          <w:sz w:val="22"/>
        </w:rPr>
        <w:t>Формирование УК</w:t>
      </w:r>
    </w:p>
    <w:p w:rsidR="004D7916" w:rsidRDefault="004D7916">
      <w:pPr>
        <w:ind w:firstLine="540"/>
        <w:jc w:val="both"/>
        <w:rPr>
          <w:snapToGrid w:val="0"/>
          <w:sz w:val="22"/>
        </w:rPr>
      </w:pPr>
      <w:r>
        <w:rPr>
          <w:snapToGrid w:val="0"/>
          <w:sz w:val="22"/>
        </w:rPr>
        <w:t>С учреждением АО создается его</w:t>
      </w:r>
      <w:r>
        <w:rPr>
          <w:b/>
          <w:snapToGrid w:val="0"/>
          <w:sz w:val="22"/>
        </w:rPr>
        <w:t xml:space="preserve"> УК,</w:t>
      </w:r>
      <w:r>
        <w:rPr>
          <w:snapToGrid w:val="0"/>
          <w:sz w:val="22"/>
        </w:rPr>
        <w:t xml:space="preserve"> отражающий минимальный размер имущества общества, гарантирующего интересы его кредиторов. УК АО состоит из определенного числа акций, количество которых предусмотрено уставом. В соответствии с законом об АО и Гражданским кодексом РФ в УК АО включается только номинальная стоимость акций, приобретенных акционерами. При этом все обыкновенные акции имеют одинаковую номинальную стоимость. Наряду с обыкновенными акциями АО имеет право размещать привилегированные акции. Однако их номинальная стоимость не должна превышать 25% уставного капитала общества.</w:t>
      </w:r>
    </w:p>
    <w:p w:rsidR="004D7916" w:rsidRDefault="004D7916">
      <w:pPr>
        <w:ind w:firstLine="540"/>
        <w:jc w:val="both"/>
        <w:rPr>
          <w:snapToGrid w:val="0"/>
          <w:sz w:val="22"/>
        </w:rPr>
      </w:pPr>
      <w:r>
        <w:rPr>
          <w:snapToGrid w:val="0"/>
          <w:sz w:val="22"/>
        </w:rPr>
        <w:t>Акции, выпущенные обществом, но не оплаченные акционерами, не могут составлять УК.</w:t>
      </w:r>
    </w:p>
    <w:p w:rsidR="004D7916" w:rsidRDefault="004D7916">
      <w:pPr>
        <w:ind w:firstLine="540"/>
        <w:jc w:val="both"/>
        <w:rPr>
          <w:snapToGrid w:val="0"/>
          <w:sz w:val="22"/>
        </w:rPr>
      </w:pPr>
      <w:r>
        <w:rPr>
          <w:snapToGrid w:val="0"/>
          <w:sz w:val="22"/>
        </w:rPr>
        <w:t>Минимальный размер уставного капитала определяется законом об АО. Для обществ открытого типа он составляет не менее тысячекратной суммы, а для закрытых обществ — не менее стократной суммы минимальной месячной оплаты труда, установленной законом на дату государственной регистрации АО.</w:t>
      </w:r>
    </w:p>
    <w:p w:rsidR="004D7916" w:rsidRDefault="004D7916">
      <w:pPr>
        <w:ind w:firstLine="540"/>
        <w:jc w:val="both"/>
        <w:rPr>
          <w:snapToGrid w:val="0"/>
          <w:sz w:val="22"/>
        </w:rPr>
      </w:pPr>
      <w:r>
        <w:rPr>
          <w:snapToGrid w:val="0"/>
          <w:sz w:val="22"/>
        </w:rPr>
        <w:t>К моменту регистрации АО подлежат оплате не менее половины акций. Вторая половина должна быть оплачена в течение года с момента регистрации общества. По решению учредителей и органов управления АО форма оплаты акций и иных ценных бумаг общества может осуществляться деньгами, ценными бумагами, имущественными и другими правами, имеющими денежную оценку. Имущество, вносимое в оплату акций при создании АО, оценивается на основании соглашения между учредителями, а в последующем при оплате дополнительной эмиссии акций и иных ценных бумаг — на основании решения совета директоров.</w:t>
      </w:r>
    </w:p>
    <w:p w:rsidR="004D7916" w:rsidRDefault="004D7916">
      <w:pPr>
        <w:ind w:firstLine="540"/>
        <w:jc w:val="both"/>
        <w:rPr>
          <w:snapToGrid w:val="0"/>
          <w:sz w:val="22"/>
        </w:rPr>
      </w:pPr>
      <w:r>
        <w:rPr>
          <w:snapToGrid w:val="0"/>
          <w:sz w:val="22"/>
        </w:rPr>
        <w:t>Если номинальная стоимость акций и других ценных бумаг, приобретаемых за счет неденежных средств, превышает 200 минимальных размеров месячной оплаты труда, то оценка имущества производится независимым аудитором.</w:t>
      </w:r>
    </w:p>
    <w:p w:rsidR="004D7916" w:rsidRDefault="004D7916">
      <w:pPr>
        <w:ind w:firstLine="540"/>
        <w:jc w:val="both"/>
        <w:rPr>
          <w:snapToGrid w:val="0"/>
          <w:sz w:val="22"/>
        </w:rPr>
      </w:pPr>
      <w:r>
        <w:rPr>
          <w:snapToGrid w:val="0"/>
          <w:sz w:val="22"/>
        </w:rPr>
        <w:t xml:space="preserve">Для стимулирования своевременной и полной оплаты уставного капитала акция не дает права голоса до ее полной оплаты. </w:t>
      </w:r>
    </w:p>
    <w:p w:rsidR="004D7916" w:rsidRDefault="004D7916">
      <w:pPr>
        <w:ind w:firstLine="540"/>
        <w:jc w:val="both"/>
        <w:rPr>
          <w:snapToGrid w:val="0"/>
          <w:sz w:val="22"/>
        </w:rPr>
      </w:pPr>
      <w:r>
        <w:rPr>
          <w:b/>
          <w:snapToGrid w:val="0"/>
          <w:sz w:val="22"/>
        </w:rPr>
        <w:t>Изменение уставного капитала акционерного общества.</w:t>
      </w:r>
      <w:r>
        <w:rPr>
          <w:snapToGrid w:val="0"/>
          <w:sz w:val="22"/>
        </w:rPr>
        <w:t xml:space="preserve"> Первоначальный размер уставного капитала определяется учредителем при создании АО. В процессе функционирования общества УК может изменяться. За счет роста прибыли или дополнительных вкладов учредителей он может увеличиваться и, наоборот, при сокращении прибыли и других факторах он может сокращаться. В любом случае изменение уставного капитала в ту или иную сторону может быть произведено лишь на основании решения общего собрания большинством голосов. Однако вступает в силу это решение только после того, как об этом извещены регистрирующие органы.</w:t>
      </w:r>
    </w:p>
    <w:p w:rsidR="004D7916" w:rsidRDefault="004D7916">
      <w:pPr>
        <w:ind w:firstLine="540"/>
        <w:jc w:val="both"/>
        <w:rPr>
          <w:snapToGrid w:val="0"/>
          <w:sz w:val="22"/>
        </w:rPr>
      </w:pPr>
      <w:r>
        <w:rPr>
          <w:b/>
          <w:i/>
          <w:snapToGrid w:val="0"/>
          <w:sz w:val="22"/>
        </w:rPr>
        <w:t>Увеличение уставного капитала</w:t>
      </w:r>
      <w:r>
        <w:rPr>
          <w:snapToGrid w:val="0"/>
          <w:sz w:val="22"/>
        </w:rPr>
        <w:t xml:space="preserve"> может производиться только после полной оплаты первоначально объявленного уставного капитала. Увеличение уставного капитала акционерного общества производится путем выпуска новых акций или роста их номинальной стоимости.</w:t>
      </w:r>
    </w:p>
    <w:p w:rsidR="004D7916" w:rsidRDefault="004D7916">
      <w:pPr>
        <w:pStyle w:val="31"/>
        <w:ind w:left="0" w:firstLine="540"/>
        <w:jc w:val="both"/>
        <w:rPr>
          <w:sz w:val="22"/>
        </w:rPr>
      </w:pPr>
      <w:r>
        <w:rPr>
          <w:i/>
          <w:sz w:val="22"/>
        </w:rPr>
        <w:t xml:space="preserve">Увеличение УК АО  путем выпуска новых акций. </w:t>
      </w:r>
      <w:r>
        <w:rPr>
          <w:sz w:val="22"/>
        </w:rPr>
        <w:t xml:space="preserve">Дополнительный выпуск акций может быть осуществлен лишь после утверждения общим собранием итогов предыдущей эмиссии и погашением нереализованных акций. При  дополнительном выпуске акций акционеры — владельцы голосующих акций имеют преимущественное право на их приобретение. </w:t>
      </w:r>
    </w:p>
    <w:p w:rsidR="004D7916" w:rsidRDefault="004D7916">
      <w:pPr>
        <w:ind w:firstLine="540"/>
        <w:jc w:val="both"/>
        <w:rPr>
          <w:snapToGrid w:val="0"/>
          <w:sz w:val="22"/>
        </w:rPr>
      </w:pPr>
      <w:r>
        <w:rPr>
          <w:i/>
          <w:snapToGrid w:val="0"/>
          <w:sz w:val="22"/>
        </w:rPr>
        <w:t>Увеличение УК путем изменения номинальной стоимости акций</w:t>
      </w:r>
      <w:r>
        <w:rPr>
          <w:snapToGrid w:val="0"/>
          <w:sz w:val="22"/>
        </w:rPr>
        <w:t xml:space="preserve">. В этом случае в равной пропорции изменяются все категории и серии акций, выпущенных </w:t>
      </w:r>
      <w:r>
        <w:rPr>
          <w:b/>
          <w:snapToGrid w:val="0"/>
          <w:sz w:val="22"/>
        </w:rPr>
        <w:t>АО,</w:t>
      </w:r>
      <w:r>
        <w:rPr>
          <w:snapToGrid w:val="0"/>
          <w:sz w:val="22"/>
        </w:rPr>
        <w:t xml:space="preserve"> а также обязательства по опционам и конвертируемым облигациям, выпущенным до принятия решения об увеличении УК.</w:t>
      </w:r>
    </w:p>
    <w:p w:rsidR="004D7916" w:rsidRDefault="004D7916">
      <w:pPr>
        <w:ind w:firstLine="540"/>
        <w:jc w:val="both"/>
        <w:rPr>
          <w:snapToGrid w:val="0"/>
          <w:sz w:val="22"/>
        </w:rPr>
      </w:pPr>
      <w:r>
        <w:rPr>
          <w:snapToGrid w:val="0"/>
          <w:sz w:val="22"/>
        </w:rPr>
        <w:t>Увеличение уставного капитала может происходить в результате обмена конвертируемых облигаций на акции, возврата акций, находящихся у дочерних обществ, возврата части акций из резервного фонда.</w:t>
      </w:r>
    </w:p>
    <w:p w:rsidR="004D7916" w:rsidRDefault="004D7916">
      <w:pPr>
        <w:ind w:firstLine="540"/>
        <w:jc w:val="both"/>
        <w:rPr>
          <w:b/>
          <w:snapToGrid w:val="0"/>
          <w:sz w:val="22"/>
        </w:rPr>
      </w:pPr>
      <w:r>
        <w:rPr>
          <w:snapToGrid w:val="0"/>
          <w:sz w:val="22"/>
        </w:rPr>
        <w:t>Увеличение уставного капитала производится также в результате переоценки основных фондов .</w:t>
      </w:r>
    </w:p>
    <w:p w:rsidR="004D7916" w:rsidRDefault="004D7916">
      <w:pPr>
        <w:ind w:firstLine="540"/>
        <w:jc w:val="both"/>
        <w:rPr>
          <w:snapToGrid w:val="0"/>
          <w:sz w:val="22"/>
        </w:rPr>
      </w:pPr>
      <w:r>
        <w:rPr>
          <w:b/>
          <w:i/>
          <w:snapToGrid w:val="0"/>
          <w:sz w:val="22"/>
        </w:rPr>
        <w:t xml:space="preserve">Уменьшение уставного капитала акционерного общества </w:t>
      </w:r>
      <w:r>
        <w:rPr>
          <w:snapToGrid w:val="0"/>
          <w:sz w:val="22"/>
        </w:rPr>
        <w:t xml:space="preserve">осуществляется путем снижения номинальной стоимости акций или выкупа части акций в целях сокращения их общего количества. Возможность уменьшения уставного капитала путем приобретения и погашения части акций должна быть предусмотрена в уставе общества. УК не может быть уменьшен до размера ниже законом установленного минимального уставного каптала. </w:t>
      </w:r>
    </w:p>
    <w:p w:rsidR="004D7916" w:rsidRDefault="004D7916">
      <w:pPr>
        <w:ind w:firstLine="540"/>
        <w:jc w:val="both"/>
        <w:rPr>
          <w:snapToGrid w:val="0"/>
          <w:sz w:val="22"/>
        </w:rPr>
      </w:pPr>
      <w:r>
        <w:rPr>
          <w:snapToGrid w:val="0"/>
          <w:sz w:val="22"/>
        </w:rPr>
        <w:t xml:space="preserve">Погашены могут быть только акции, находящиеся на балансе </w:t>
      </w:r>
      <w:r>
        <w:rPr>
          <w:b/>
          <w:snapToGrid w:val="0"/>
          <w:sz w:val="22"/>
        </w:rPr>
        <w:t>АО,</w:t>
      </w:r>
      <w:r>
        <w:rPr>
          <w:snapToGrid w:val="0"/>
          <w:sz w:val="22"/>
        </w:rPr>
        <w:t xml:space="preserve"> включая акции, приобретенные с этой целью у акционеров.</w:t>
      </w:r>
    </w:p>
    <w:p w:rsidR="004D7916" w:rsidRDefault="004D7916">
      <w:pPr>
        <w:ind w:firstLine="540"/>
        <w:jc w:val="both"/>
        <w:rPr>
          <w:snapToGrid w:val="0"/>
          <w:sz w:val="22"/>
        </w:rPr>
      </w:pPr>
      <w:r>
        <w:rPr>
          <w:snapToGrid w:val="0"/>
          <w:sz w:val="22"/>
        </w:rPr>
        <w:t>Уменьшение уставного капитала АО может быть произведено не только путем выкупа собственных акций, но и исключения акционеров и возврата им взносов, путем сокращения суммы подписки до фактически оплаченной стоимости акций. Уменьшается УК и при передаче акций дочерним обществам, а также при направлении части акций в резервный фонд.</w:t>
      </w:r>
    </w:p>
    <w:p w:rsidR="004D7916" w:rsidRDefault="004D7916">
      <w:pPr>
        <w:ind w:firstLine="540"/>
        <w:jc w:val="both"/>
        <w:rPr>
          <w:snapToGrid w:val="0"/>
          <w:sz w:val="22"/>
        </w:rPr>
      </w:pPr>
      <w:r>
        <w:rPr>
          <w:snapToGrid w:val="0"/>
          <w:sz w:val="22"/>
        </w:rPr>
        <w:t>Уменьшение уставного капитала АО может быть произведено только после извещения всех кредиторов общества. Письменное уведомление кредиторов производится в срок не позднее 30 дней с момента принятия решения общим собранием. Кредиторы имеют право потребовать досрочного прекращения или исполнения обязательств, а также возмещения убытков от уменьшения уставного капитала.</w:t>
      </w:r>
    </w:p>
    <w:p w:rsidR="004D7916" w:rsidRDefault="004D7916">
      <w:pPr>
        <w:ind w:firstLine="540"/>
        <w:jc w:val="both"/>
        <w:rPr>
          <w:snapToGrid w:val="0"/>
          <w:sz w:val="22"/>
        </w:rPr>
      </w:pPr>
      <w:r>
        <w:rPr>
          <w:b/>
          <w:i/>
          <w:snapToGrid w:val="0"/>
          <w:sz w:val="22"/>
        </w:rPr>
        <w:t>Распределение прибыли</w:t>
      </w:r>
    </w:p>
    <w:p w:rsidR="004D7916" w:rsidRDefault="004D7916">
      <w:pPr>
        <w:ind w:firstLine="540"/>
        <w:jc w:val="both"/>
        <w:rPr>
          <w:snapToGrid w:val="0"/>
          <w:sz w:val="22"/>
        </w:rPr>
      </w:pPr>
      <w:r>
        <w:rPr>
          <w:snapToGrid w:val="0"/>
          <w:sz w:val="22"/>
        </w:rPr>
        <w:t>Прибыль АО образуется также, как и на предприятиях других форм собственности, в виде разницы между выручкой от реализации продукции</w:t>
      </w:r>
      <w:r>
        <w:rPr>
          <w:snapToGrid w:val="0"/>
          <w:sz w:val="22"/>
        </w:rPr>
        <w:br/>
        <w:t>(работ, услуг), за вычетом соответствующих налогов, и затратами на производство этой продукции (работ, услуг).</w:t>
      </w:r>
    </w:p>
    <w:p w:rsidR="004D7916" w:rsidRDefault="004D7916">
      <w:pPr>
        <w:ind w:firstLine="540"/>
        <w:jc w:val="both"/>
        <w:rPr>
          <w:snapToGrid w:val="0"/>
          <w:sz w:val="22"/>
        </w:rPr>
      </w:pPr>
      <w:r>
        <w:rPr>
          <w:snapToGrid w:val="0"/>
          <w:sz w:val="22"/>
        </w:rPr>
        <w:t>Если затраты превышают сумму выручки, общество имеет убытки. Порядок использования прибыли, не подлежащей распределению между акционерами, определяется уставом общества. После уплаты налога на прибыль и других обязательных платежей остается чистая прибыль, поступающая</w:t>
      </w:r>
      <w:r>
        <w:rPr>
          <w:snapToGrid w:val="0"/>
          <w:sz w:val="22"/>
        </w:rPr>
        <w:br/>
        <w:t>в полное распоряжение АО.</w:t>
      </w:r>
    </w:p>
    <w:p w:rsidR="004D7916" w:rsidRDefault="004D7916">
      <w:pPr>
        <w:ind w:firstLine="540"/>
        <w:jc w:val="both"/>
        <w:rPr>
          <w:snapToGrid w:val="0"/>
          <w:sz w:val="22"/>
        </w:rPr>
      </w:pPr>
      <w:r>
        <w:rPr>
          <w:snapToGrid w:val="0"/>
          <w:sz w:val="22"/>
        </w:rPr>
        <w:t>Совет директоров решает вопрос о распределении чистой прибыли. Часть этой прибыли может направляться на производственное и социальное</w:t>
      </w:r>
      <w:r>
        <w:rPr>
          <w:snapToGrid w:val="0"/>
          <w:sz w:val="22"/>
        </w:rPr>
        <w:br/>
        <w:t>развитие общества. Определяется доля прибыли на выплату процентов по облигациям. Производятся отчисления в резервный и специальный фонды. Рассчитываются возможные выплаты служащим АО в виде денежных вознаграждений или акций в соответствии с определенным процентом, предусмотренным уставом. Оставшаяся чистая прибыль направляется</w:t>
      </w:r>
      <w:r>
        <w:rPr>
          <w:snapToGrid w:val="0"/>
          <w:sz w:val="22"/>
        </w:rPr>
        <w:br/>
        <w:t>на выплату дивидендов акционерам.</w:t>
      </w:r>
    </w:p>
    <w:p w:rsidR="004D7916" w:rsidRDefault="004D7916">
      <w:pPr>
        <w:ind w:firstLine="540"/>
        <w:jc w:val="both"/>
        <w:rPr>
          <w:snapToGrid w:val="0"/>
          <w:sz w:val="22"/>
        </w:rPr>
      </w:pPr>
      <w:r>
        <w:rPr>
          <w:snapToGrid w:val="0"/>
          <w:sz w:val="22"/>
        </w:rPr>
        <w:t>Совет директоров исходя из финансового состояния общества, конкурентоспособности его продукции и перспектив развития принимает решение о конкретном соотношении размеров чистой прибыли, распределяемой по указанным направлениям. Не исключено, что в отдельные периоды прибыль не будет направляться на выплату дивидендов акционерам, а в большем размере пойдет на производственное и социальное развитие трудового коллектива или другие цели.</w:t>
      </w:r>
    </w:p>
    <w:p w:rsidR="004D7916" w:rsidRDefault="004D7916">
      <w:pPr>
        <w:ind w:firstLine="540"/>
        <w:jc w:val="both"/>
        <w:rPr>
          <w:snapToGrid w:val="0"/>
          <w:sz w:val="22"/>
        </w:rPr>
      </w:pPr>
      <w:r>
        <w:rPr>
          <w:snapToGrid w:val="0"/>
          <w:sz w:val="22"/>
        </w:rPr>
        <w:t>Акции общества, состоящие на его балансе, не учитываются при распределении прибыли между акционерами.</w:t>
      </w:r>
    </w:p>
    <w:p w:rsidR="004D7916" w:rsidRDefault="004D7916">
      <w:pPr>
        <w:pStyle w:val="1"/>
        <w:spacing w:before="0" w:after="0"/>
        <w:ind w:firstLine="397"/>
        <w:jc w:val="center"/>
        <w:rPr>
          <w:rFonts w:ascii="Times New Roman" w:hAnsi="Times New Roman"/>
          <w:sz w:val="24"/>
        </w:rPr>
      </w:pPr>
      <w:bookmarkStart w:id="6" w:name="_Toc167879669"/>
    </w:p>
    <w:p w:rsidR="004D7916" w:rsidRDefault="004D7916">
      <w:pPr>
        <w:pStyle w:val="1"/>
        <w:spacing w:before="0" w:after="0"/>
        <w:ind w:firstLine="397"/>
        <w:jc w:val="center"/>
        <w:rPr>
          <w:rFonts w:ascii="Times New Roman" w:hAnsi="Times New Roman"/>
          <w:sz w:val="24"/>
        </w:rPr>
      </w:pPr>
      <w:r>
        <w:rPr>
          <w:rFonts w:ascii="Times New Roman" w:hAnsi="Times New Roman"/>
          <w:sz w:val="24"/>
          <w:highlight w:val="red"/>
        </w:rPr>
        <w:t>67.Экспресс-методы оценки перспектив развития предприятий пременяемые в фин.менеджменте.</w:t>
      </w:r>
      <w:bookmarkEnd w:id="6"/>
    </w:p>
    <w:p w:rsidR="004D7916" w:rsidRDefault="004D7916">
      <w:pPr>
        <w:ind w:firstLine="397"/>
        <w:jc w:val="both"/>
        <w:rPr>
          <w:sz w:val="20"/>
        </w:rPr>
      </w:pPr>
      <w:r>
        <w:rPr>
          <w:sz w:val="20"/>
        </w:rPr>
        <w:t>Известны два основных подхода к предсказанию банкротства. Первый – количественный – базируется на финансовых данных и включает оперирование некоторыми коэффициентами, приобретающими все большую известность: Z-коэффициентом Альтмана (США), коэффициентом Таффлера, (Великобритания), коэффициентом Бивера, моделью R-счета (Россия) и другими, а также используется при оценке таких показателей вероятности банкротства, как цена предприятия, коэффициент восстановления платежеспособности, коэффициент финансирования труднореализуемых активов. Второй – качественный – исходит из данных по обанкротившимся компаниям и сравнивает их с соответствующими данными исследуемой компании (</w:t>
      </w:r>
      <w:r>
        <w:rPr>
          <w:sz w:val="20"/>
          <w:lang w:val="en-US"/>
        </w:rPr>
        <w:t>A</w:t>
      </w:r>
      <w:r>
        <w:rPr>
          <w:sz w:val="20"/>
        </w:rPr>
        <w:t>-счет Аргенти, метод Скоуна). Метод интегральной бальной оценки, используемый для обобщающей оценки финансовой устойчивости предприятия, несет в себе черты как количественного, так и качественного подхода.</w:t>
      </w:r>
    </w:p>
    <w:p w:rsidR="004D7916" w:rsidRDefault="004D7916">
      <w:pPr>
        <w:pStyle w:val="2"/>
        <w:spacing w:before="0" w:after="0"/>
        <w:ind w:firstLine="397"/>
        <w:rPr>
          <w:rFonts w:ascii="Times New Roman" w:hAnsi="Times New Roman"/>
          <w:b w:val="0"/>
          <w:i w:val="0"/>
          <w:sz w:val="20"/>
          <w:u w:val="single"/>
        </w:rPr>
      </w:pPr>
      <w:bookmarkStart w:id="7" w:name="_Toc167879670"/>
      <w:r>
        <w:rPr>
          <w:rFonts w:ascii="Times New Roman" w:hAnsi="Times New Roman"/>
          <w:b w:val="0"/>
          <w:i w:val="0"/>
          <w:sz w:val="20"/>
          <w:u w:val="single"/>
        </w:rPr>
        <w:t>1.</w:t>
      </w:r>
      <w:r>
        <w:rPr>
          <w:rFonts w:ascii="Times New Roman" w:hAnsi="Times New Roman"/>
          <w:b w:val="0"/>
          <w:i w:val="0"/>
          <w:sz w:val="20"/>
          <w:u w:val="single"/>
        </w:rPr>
        <w:tab/>
        <w:t>Модели Альтмана</w:t>
      </w:r>
      <w:bookmarkEnd w:id="7"/>
    </w:p>
    <w:p w:rsidR="004D7916" w:rsidRDefault="004D7916">
      <w:pPr>
        <w:shd w:val="clear" w:color="auto" w:fill="FFFFFF"/>
        <w:ind w:firstLine="397"/>
        <w:jc w:val="both"/>
        <w:rPr>
          <w:sz w:val="20"/>
        </w:rPr>
      </w:pPr>
      <w:r>
        <w:rPr>
          <w:sz w:val="20"/>
        </w:rPr>
        <w:t xml:space="preserve">Среди качественных методик уделяется наибольшее внимание рассмотрению трех моделей Э. Альтмана. Первая рассмотренная модель - двухфакторная - отличается простотой и возможностью ее применения в условиях ограниченного объема информации о предприятии, что как раз и имеет место в нашей стране. Но данная модель не обеспечивает высокую точность прогнозирования банкротства, так как учитывает влияние на финансовое состояние предприятия коэффициента покрытия и коэффициента финансовой зависимости и не учитывает влияния других важных показателей (рентабельности, отдачи активов, деловой активности предприятия). В связи с этим ошибка прогноза с помощью двухфакторной модели оценивается интервалом </w:t>
      </w:r>
      <w:r>
        <w:rPr>
          <w:i/>
          <w:sz w:val="20"/>
        </w:rPr>
        <w:t>Z</w:t>
      </w:r>
      <w:r>
        <w:rPr>
          <w:sz w:val="20"/>
        </w:rPr>
        <w:t xml:space="preserve"> = 0,65. Кроме того, про весовые значения коэффициентов и постоянную величину, фигурирующую в данной модели, известно лишь то, что они найдены эмпирическим путем. Они не соответствуют современной специфике экономической ситуации и организации бизнеса в России, в том числе отличающейся системе бухгалтерского учета и налогового законодательства и т. 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tblGrid>
      <w:tr w:rsidR="004D7916">
        <w:trPr>
          <w:trHeight w:val="1842"/>
        </w:trPr>
        <w:tc>
          <w:tcPr>
            <w:tcW w:w="6979" w:type="dxa"/>
          </w:tcPr>
          <w:p w:rsidR="004D7916" w:rsidRDefault="0060719F">
            <w:pPr>
              <w:jc w:val="both"/>
              <w:rPr>
                <w:sz w:val="20"/>
              </w:rPr>
            </w:pPr>
            <w:r>
              <w:rPr>
                <w:noProof/>
                <w:sz w:val="20"/>
              </w:rPr>
              <w:pict>
                <v:shape id="Рисунок 2" o:spid="_x0000_i1050" type="#_x0000_t75" alt="krukov_1" style="width:258.75pt;height:37.5pt;visibility:visible" fillcolor="window">
                  <v:imagedata r:id="rId46" o:title=""/>
                </v:shape>
              </w:pict>
            </w:r>
          </w:p>
          <w:p w:rsidR="004D7916" w:rsidRDefault="004D7916">
            <w:pPr>
              <w:jc w:val="both"/>
              <w:rPr>
                <w:i/>
                <w:sz w:val="20"/>
              </w:rPr>
            </w:pPr>
            <w:r>
              <w:rPr>
                <w:i/>
                <w:sz w:val="20"/>
              </w:rPr>
              <w:t>если Х &gt; 0,3, то вероятность банкротства велика;</w:t>
            </w:r>
          </w:p>
          <w:p w:rsidR="004D7916" w:rsidRDefault="004D7916">
            <w:pPr>
              <w:jc w:val="both"/>
              <w:rPr>
                <w:i/>
                <w:sz w:val="20"/>
              </w:rPr>
            </w:pPr>
            <w:r>
              <w:rPr>
                <w:i/>
                <w:sz w:val="20"/>
              </w:rPr>
              <w:t>если — 0,3 &lt;Х&lt; 0,3, то вероятность банкротства средняя;</w:t>
            </w:r>
          </w:p>
          <w:p w:rsidR="004D7916" w:rsidRDefault="004D7916">
            <w:pPr>
              <w:jc w:val="both"/>
              <w:rPr>
                <w:i/>
                <w:sz w:val="20"/>
              </w:rPr>
            </w:pPr>
            <w:r>
              <w:rPr>
                <w:i/>
                <w:sz w:val="20"/>
              </w:rPr>
              <w:t>если Х &lt; — 0,3, то вероятность банкротства мала;</w:t>
            </w:r>
          </w:p>
          <w:p w:rsidR="004D7916" w:rsidRDefault="004D7916">
            <w:pPr>
              <w:jc w:val="both"/>
              <w:rPr>
                <w:sz w:val="20"/>
              </w:rPr>
            </w:pPr>
            <w:r>
              <w:rPr>
                <w:i/>
                <w:sz w:val="20"/>
              </w:rPr>
              <w:t xml:space="preserve">если Х = 0, то вероятность банкротства равна 0,5. </w:t>
            </w:r>
          </w:p>
        </w:tc>
      </w:tr>
    </w:tbl>
    <w:p w:rsidR="004D7916" w:rsidRDefault="004D7916">
      <w:pPr>
        <w:shd w:val="clear" w:color="auto" w:fill="FFFFFF"/>
        <w:ind w:firstLine="684"/>
        <w:jc w:val="both"/>
        <w:rPr>
          <w:sz w:val="20"/>
        </w:rPr>
      </w:pPr>
      <w:r>
        <w:rPr>
          <w:sz w:val="20"/>
        </w:rPr>
        <w:t xml:space="preserve">Следующая модель Альтмана - пятифакторная - также не лишена недостатков в плане применимости в России, тем не менее, на ее основе в нашей стране разработана и используется на практике компьютерная модель прогнозирования вероятности банкротства.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4D7916">
        <w:trPr>
          <w:trHeight w:val="5655"/>
        </w:trPr>
        <w:tc>
          <w:tcPr>
            <w:tcW w:w="10598" w:type="dxa"/>
          </w:tcPr>
          <w:p w:rsidR="004D7916" w:rsidRDefault="004D7916">
            <w:pPr>
              <w:jc w:val="both"/>
              <w:rPr>
                <w:sz w:val="20"/>
              </w:rPr>
            </w:pPr>
            <w:r>
              <w:rPr>
                <w:position w:val="-238"/>
                <w:sz w:val="20"/>
              </w:rPr>
              <w:object w:dxaOrig="6759" w:dyaOrig="4160">
                <v:shape id="_x0000_i1051" type="#_x0000_t75" style="width:297.75pt;height:183pt" o:ole="" o:bordertopcolor="this" o:borderleftcolor="this" o:borderbottomcolor="this" o:borderrightcolor="this" fillcolor="window">
                  <v:imagedata r:id="rId47" o:title=""/>
                  <w10:bordertop type="single" width="4"/>
                  <w10:borderleft type="single" width="4"/>
                  <w10:borderbottom type="single" width="4"/>
                  <w10:borderright type="single" width="4"/>
                </v:shape>
                <o:OLEObject Type="Embed" ProgID="Equation.3" ShapeID="_x0000_i1051" DrawAspect="Content" ObjectID="_1459234486" r:id="rId48"/>
              </w:object>
            </w:r>
          </w:p>
          <w:p w:rsidR="004D7916" w:rsidRDefault="004D7916">
            <w:pPr>
              <w:keepLines/>
              <w:jc w:val="both"/>
              <w:rPr>
                <w:sz w:val="20"/>
              </w:rPr>
            </w:pPr>
            <w:r>
              <w:rPr>
                <w:sz w:val="20"/>
              </w:rPr>
              <w:t xml:space="preserve">В зависимости от значения «Z-счёта» по определённой шкале производится оценка вероятности наступления банкротства в течение двух лет: </w:t>
            </w:r>
          </w:p>
          <w:p w:rsidR="004D7916" w:rsidRDefault="004D7916">
            <w:pPr>
              <w:keepLines/>
              <w:jc w:val="both"/>
              <w:rPr>
                <w:i/>
                <w:sz w:val="20"/>
              </w:rPr>
            </w:pPr>
            <w:r>
              <w:rPr>
                <w:i/>
                <w:sz w:val="20"/>
              </w:rPr>
              <w:t>если Z &lt;1 ,81, то вероятность банкротства очень велика;</w:t>
            </w:r>
          </w:p>
          <w:p w:rsidR="004D7916" w:rsidRDefault="004D7916">
            <w:pPr>
              <w:keepLines/>
              <w:jc w:val="both"/>
              <w:rPr>
                <w:i/>
                <w:sz w:val="20"/>
              </w:rPr>
            </w:pPr>
            <w:r>
              <w:rPr>
                <w:i/>
                <w:sz w:val="20"/>
              </w:rPr>
              <w:t>если 1,81 &lt; Z &lt; 2,675, то вероятность банкротства средняя;</w:t>
            </w:r>
          </w:p>
          <w:p w:rsidR="004D7916" w:rsidRDefault="004D7916">
            <w:pPr>
              <w:keepLines/>
              <w:jc w:val="both"/>
              <w:rPr>
                <w:i/>
                <w:sz w:val="20"/>
              </w:rPr>
            </w:pPr>
            <w:r>
              <w:rPr>
                <w:i/>
                <w:sz w:val="20"/>
              </w:rPr>
              <w:t>если Z = 2,675, то вероятность банкротства равна 0,5.</w:t>
            </w:r>
          </w:p>
          <w:p w:rsidR="004D7916" w:rsidRDefault="004D7916">
            <w:pPr>
              <w:keepLines/>
              <w:jc w:val="both"/>
              <w:rPr>
                <w:i/>
                <w:sz w:val="20"/>
              </w:rPr>
            </w:pPr>
            <w:r>
              <w:rPr>
                <w:i/>
                <w:sz w:val="20"/>
              </w:rPr>
              <w:t>если 2,675 &lt; Z &lt; 2,99, то вероятность банкротства невелика;</w:t>
            </w:r>
          </w:p>
          <w:p w:rsidR="004D7916" w:rsidRDefault="004D7916">
            <w:pPr>
              <w:keepLines/>
              <w:jc w:val="both"/>
              <w:rPr>
                <w:sz w:val="20"/>
              </w:rPr>
            </w:pPr>
            <w:r>
              <w:rPr>
                <w:i/>
                <w:sz w:val="20"/>
              </w:rPr>
              <w:t>если Z &gt; 2,99, то вероятность банкротства ничтожна.</w:t>
            </w:r>
          </w:p>
        </w:tc>
      </w:tr>
    </w:tbl>
    <w:p w:rsidR="004D7916" w:rsidRDefault="004D7916">
      <w:pPr>
        <w:ind w:firstLine="684"/>
        <w:jc w:val="both"/>
        <w:rPr>
          <w:sz w:val="20"/>
        </w:rPr>
      </w:pPr>
      <w:r>
        <w:rPr>
          <w:sz w:val="20"/>
        </w:rPr>
        <w:t xml:space="preserve">Принимая во внимание, что формула расчета Z-показателя в представленном здесь виде отличается от оригинала (в частности, вместо уставного капитала (УК) в оригинальном варианте используется рыночная стоимость акций - неопределяемый сейчас для большинства показатель), рекомендуем снизить верхнюю границу "очень высокой" степени вероятности банкротства до 1. </w:t>
      </w:r>
    </w:p>
    <w:p w:rsidR="004D7916" w:rsidRDefault="004D7916">
      <w:pPr>
        <w:shd w:val="clear" w:color="auto" w:fill="FFFFFF"/>
        <w:ind w:firstLine="684"/>
        <w:jc w:val="both"/>
        <w:rPr>
          <w:sz w:val="20"/>
        </w:rPr>
      </w:pPr>
      <w:r>
        <w:rPr>
          <w:sz w:val="20"/>
        </w:rPr>
        <w:t xml:space="preserve">Таким образом, можно отметить, что различия в специфике экономической ситуации и в организации бизнеса между Россией и развитыми рыночными экономиками оказывают влияние и на сам набор финансовых показателей, используемых в моделях зарубежных авторов. </w:t>
      </w:r>
    </w:p>
    <w:p w:rsidR="004D7916" w:rsidRDefault="004D7916">
      <w:pPr>
        <w:shd w:val="clear" w:color="auto" w:fill="FFFFFF"/>
        <w:ind w:firstLine="684"/>
        <w:jc w:val="both"/>
        <w:rPr>
          <w:sz w:val="20"/>
        </w:rPr>
      </w:pPr>
      <w:r>
        <w:rPr>
          <w:sz w:val="20"/>
        </w:rPr>
        <w:t xml:space="preserve">Специалисты Экспертного института Российского союза промышленников и предпринимателей предлагают руководствоваться Z - счетом без его четвертой составляющей. Российские банковские аналитики заменяют числитель этого показателя на стоимость основных фондов и нематериальных активов: </w:t>
      </w:r>
    </w:p>
    <w:p w:rsidR="004D7916" w:rsidRDefault="004D7916">
      <w:pPr>
        <w:ind w:firstLine="284"/>
        <w:jc w:val="both"/>
        <w:rPr>
          <w:sz w:val="20"/>
        </w:rPr>
      </w:pPr>
      <w:r>
        <w:rPr>
          <w:position w:val="-6"/>
          <w:sz w:val="20"/>
        </w:rPr>
        <w:object w:dxaOrig="3980" w:dyaOrig="279">
          <v:shape id="_x0000_i1052" type="#_x0000_t75" style="width:192.75pt;height:13.5pt" o:ole="" o:bordertopcolor="this" o:borderleftcolor="this" o:borderbottomcolor="this" o:borderrightcolor="this" fillcolor="window">
            <v:imagedata r:id="rId49" o:title=""/>
            <w10:bordertop type="single" width="4"/>
            <w10:borderleft type="single" width="4"/>
            <w10:borderbottom type="single" width="4"/>
            <w10:borderright type="single" width="4"/>
          </v:shape>
          <o:OLEObject Type="Embed" ProgID="Equation.3" ShapeID="_x0000_i1052" DrawAspect="Content" ObjectID="_1459234487" r:id="rId50"/>
        </w:object>
      </w:r>
    </w:p>
    <w:p w:rsidR="004D7916" w:rsidRDefault="004D7916">
      <w:pPr>
        <w:shd w:val="clear" w:color="auto" w:fill="FFFFFF"/>
        <w:ind w:firstLine="684"/>
        <w:jc w:val="both"/>
        <w:rPr>
          <w:sz w:val="20"/>
        </w:rPr>
      </w:pPr>
      <w:r>
        <w:rPr>
          <w:sz w:val="20"/>
        </w:rPr>
        <w:t xml:space="preserve">Некоторые российские экономисты, к примеру, М. А. Федотова, рекомендуют определять коэффициент </w:t>
      </w:r>
      <w:r>
        <w:rPr>
          <w:sz w:val="20"/>
          <w:lang w:val="en-US"/>
        </w:rPr>
        <w:t>D</w:t>
      </w:r>
      <w:r>
        <w:rPr>
          <w:sz w:val="20"/>
        </w:rPr>
        <w:t xml:space="preserve"> как отношение общей величины активов к общей сумме заемных средств. </w:t>
      </w:r>
    </w:p>
    <w:p w:rsidR="004D7916" w:rsidRDefault="004D7916">
      <w:pPr>
        <w:ind w:firstLine="284"/>
        <w:jc w:val="both"/>
        <w:rPr>
          <w:sz w:val="20"/>
        </w:rPr>
      </w:pPr>
      <w:r>
        <w:rPr>
          <w:position w:val="-80"/>
          <w:sz w:val="20"/>
        </w:rPr>
        <w:object w:dxaOrig="4840" w:dyaOrig="1380">
          <v:shape id="_x0000_i1053" type="#_x0000_t75" style="width:239.25pt;height:69pt" o:ole="" o:bordertopcolor="this" o:borderleftcolor="this" o:borderbottomcolor="this" o:borderrightcolor="this" fillcolor="window">
            <v:imagedata r:id="rId51" o:title=""/>
            <w10:bordertop type="single" width="4"/>
            <w10:borderleft type="single" width="4"/>
            <w10:borderbottom type="single" width="4"/>
            <w10:borderright type="single" width="4"/>
          </v:shape>
          <o:OLEObject Type="Embed" ProgID="Equation.3" ShapeID="_x0000_i1053" DrawAspect="Content" ObjectID="_1459234488" r:id="rId52"/>
        </w:object>
      </w:r>
    </w:p>
    <w:p w:rsidR="004D7916" w:rsidRDefault="004D7916">
      <w:pPr>
        <w:pStyle w:val="2"/>
        <w:spacing w:before="0" w:after="0"/>
        <w:rPr>
          <w:rFonts w:ascii="Times New Roman" w:hAnsi="Times New Roman"/>
          <w:b w:val="0"/>
          <w:i w:val="0"/>
          <w:sz w:val="20"/>
          <w:u w:val="single"/>
        </w:rPr>
      </w:pPr>
      <w:bookmarkStart w:id="8" w:name="_Toc167879671"/>
      <w:r>
        <w:rPr>
          <w:rFonts w:ascii="Times New Roman" w:hAnsi="Times New Roman"/>
          <w:b w:val="0"/>
          <w:i w:val="0"/>
          <w:sz w:val="20"/>
          <w:u w:val="single"/>
        </w:rPr>
        <w:t>2.</w:t>
      </w:r>
      <w:r>
        <w:rPr>
          <w:rFonts w:ascii="Times New Roman" w:hAnsi="Times New Roman"/>
          <w:b w:val="0"/>
          <w:i w:val="0"/>
          <w:sz w:val="20"/>
          <w:u w:val="single"/>
        </w:rPr>
        <w:tab/>
        <w:t>Модель Фулмера</w:t>
      </w:r>
      <w:bookmarkEnd w:id="8"/>
    </w:p>
    <w:p w:rsidR="004D7916" w:rsidRDefault="004D7916">
      <w:pPr>
        <w:ind w:firstLine="684"/>
        <w:jc w:val="both"/>
        <w:rPr>
          <w:sz w:val="20"/>
        </w:rPr>
      </w:pPr>
      <w:r>
        <w:rPr>
          <w:sz w:val="20"/>
        </w:rPr>
        <w:t xml:space="preserve">Модель Альтмана была построена на выборке из 60 компаний - 30 успешных и 30 банкротов. Средний размер совокупных активов фирм в выборке Фулмера - 455 тысяч долларов. Начальная версия модели включала 40 коэффициентов. Модель предсказывает точно в 98% случаев на год вперед и в 81% случаев на два года вперед. Общий вид модели: </w:t>
      </w:r>
    </w:p>
    <w:p w:rsidR="004D7916" w:rsidRDefault="0060719F">
      <w:pPr>
        <w:jc w:val="both"/>
        <w:rPr>
          <w:sz w:val="20"/>
        </w:rPr>
      </w:pPr>
      <w:r>
        <w:rPr>
          <w:noProof/>
          <w:sz w:val="20"/>
        </w:rPr>
        <w:pict>
          <v:shapetype id="_x0000_t202" coordsize="21600,21600" o:spt="202" path="m,l,21600r21600,l21600,xe">
            <v:stroke joinstyle="miter"/>
            <v:path gradientshapeok="t" o:connecttype="rect"/>
          </v:shapetype>
          <v:shape id="_x0000_s1723" type="#_x0000_t202" style="position:absolute;left:0;text-align:left;margin-left:0;margin-top:0;width:363.75pt;height:383.25pt;z-index:251800064" o:allowincell="f" filled="f" strokeweight=".5pt">
            <v:textbox style="mso-next-textbox:#_x0000_s1723">
              <w:txbxContent>
                <w:p w:rsidR="004D7916" w:rsidRDefault="004D7916">
                  <w:pPr>
                    <w:spacing w:line="360" w:lineRule="auto"/>
                    <w:jc w:val="center"/>
                    <w:rPr>
                      <w:lang w:val="en-US"/>
                    </w:rPr>
                  </w:pPr>
                  <w:r>
                    <w:rPr>
                      <w:lang w:val="en-US"/>
                    </w:rPr>
                    <w:t>H=5.528*V</w:t>
                  </w:r>
                  <w:r>
                    <w:rPr>
                      <w:vertAlign w:val="subscript"/>
                      <w:lang w:val="en-US"/>
                    </w:rPr>
                    <w:t>1</w:t>
                  </w:r>
                  <w:r>
                    <w:rPr>
                      <w:lang w:val="en-US"/>
                    </w:rPr>
                    <w:t>+0.212*V</w:t>
                  </w:r>
                  <w:r>
                    <w:rPr>
                      <w:vertAlign w:val="subscript"/>
                      <w:lang w:val="en-US"/>
                    </w:rPr>
                    <w:t>2</w:t>
                  </w:r>
                  <w:r>
                    <w:rPr>
                      <w:lang w:val="en-US"/>
                    </w:rPr>
                    <w:t>+0.073*V</w:t>
                  </w:r>
                  <w:r>
                    <w:rPr>
                      <w:vertAlign w:val="subscript"/>
                      <w:lang w:val="en-US"/>
                    </w:rPr>
                    <w:t>3</w:t>
                  </w:r>
                  <w:r>
                    <w:rPr>
                      <w:lang w:val="en-US"/>
                    </w:rPr>
                    <w:t>+1.270*V</w:t>
                  </w:r>
                  <w:r>
                    <w:rPr>
                      <w:vertAlign w:val="subscript"/>
                      <w:lang w:val="en-US"/>
                    </w:rPr>
                    <w:t>4</w:t>
                  </w:r>
                  <w:r>
                    <w:rPr>
                      <w:lang w:val="en-US"/>
                    </w:rPr>
                    <w:t>-0.120*V</w:t>
                  </w:r>
                  <w:r>
                    <w:rPr>
                      <w:vertAlign w:val="subscript"/>
                      <w:lang w:val="en-US"/>
                    </w:rPr>
                    <w:t>5</w:t>
                  </w:r>
                  <w:r>
                    <w:rPr>
                      <w:lang w:val="en-US"/>
                    </w:rPr>
                    <w:t>+2.335*V</w:t>
                  </w:r>
                  <w:r>
                    <w:rPr>
                      <w:vertAlign w:val="subscript"/>
                      <w:lang w:val="en-US"/>
                    </w:rPr>
                    <w:t>6</w:t>
                  </w:r>
                  <w:r>
                    <w:rPr>
                      <w:lang w:val="en-US"/>
                    </w:rPr>
                    <w:t>+0.575*V</w:t>
                  </w:r>
                  <w:r>
                    <w:rPr>
                      <w:vertAlign w:val="subscript"/>
                      <w:lang w:val="en-US"/>
                    </w:rPr>
                    <w:t>7</w:t>
                  </w:r>
                  <w:r>
                    <w:rPr>
                      <w:lang w:val="en-US"/>
                    </w:rPr>
                    <w:t>+1.083*V</w:t>
                  </w:r>
                  <w:r>
                    <w:rPr>
                      <w:vertAlign w:val="subscript"/>
                      <w:lang w:val="en-US"/>
                    </w:rPr>
                    <w:t>8</w:t>
                  </w:r>
                  <w:r>
                    <w:rPr>
                      <w:lang w:val="en-US"/>
                    </w:rPr>
                    <w:t>+0.894*V</w:t>
                  </w:r>
                  <w:r>
                    <w:rPr>
                      <w:vertAlign w:val="subscript"/>
                      <w:lang w:val="en-US"/>
                    </w:rPr>
                    <w:t>9</w:t>
                  </w:r>
                  <w:r>
                    <w:rPr>
                      <w:lang w:val="en-US"/>
                    </w:rPr>
                    <w:t>-6.075</w:t>
                  </w:r>
                </w:p>
                <w:p w:rsidR="004D7916" w:rsidRDefault="004D7916">
                  <w:pPr>
                    <w:spacing w:line="360" w:lineRule="auto"/>
                    <w:jc w:val="both"/>
                  </w:pPr>
                  <w:r>
                    <w:t xml:space="preserve">где </w:t>
                  </w:r>
                </w:p>
                <w:p w:rsidR="004D7916" w:rsidRDefault="004D7916">
                  <w:pPr>
                    <w:keepNext/>
                    <w:spacing w:line="360" w:lineRule="auto"/>
                    <w:jc w:val="both"/>
                    <w:rPr>
                      <w:sz w:val="28"/>
                    </w:rPr>
                  </w:pPr>
                  <w:r>
                    <w:rPr>
                      <w:position w:val="-18"/>
                      <w:sz w:val="16"/>
                    </w:rPr>
                    <w:object w:dxaOrig="5820" w:dyaOrig="5899">
                      <v:shape id="_x0000_i1055" type="#_x0000_t75" style="width:328.5pt;height:288.75pt" o:ole="" fillcolor="window">
                        <v:imagedata r:id="rId53" o:title=""/>
                      </v:shape>
                      <o:OLEObject Type="Embed" ProgID="Equation.3" ShapeID="_x0000_i1055" DrawAspect="Content" ObjectID="_1459234501" r:id="rId54"/>
                    </w:object>
                  </w:r>
                  <w:r>
                    <w:rPr>
                      <w:sz w:val="28"/>
                    </w:rPr>
                    <w:t xml:space="preserve"> </w:t>
                  </w:r>
                </w:p>
                <w:p w:rsidR="004D7916" w:rsidRDefault="004D7916">
                  <w:pPr>
                    <w:keepNext/>
                    <w:spacing w:line="360" w:lineRule="auto"/>
                    <w:jc w:val="both"/>
                  </w:pPr>
                  <w:r>
                    <w:rPr>
                      <w:sz w:val="28"/>
                    </w:rPr>
                    <w:t>Наступление платежеспособности неизбежно при H &lt; 0.</w:t>
                  </w:r>
                </w:p>
              </w:txbxContent>
            </v:textbox>
          </v:shape>
        </w:pict>
      </w:r>
      <w:r>
        <w:rPr>
          <w:sz w:val="20"/>
        </w:rPr>
        <w:pict>
          <v:shape id="_x0000_i1056" type="#_x0000_t75" style="width:387pt;height:388.5pt" fillcolor="window">
            <v:imagedata r:id="rId55" o:title="" croptop="-65521f" cropbottom="65521f"/>
          </v:shape>
        </w:pict>
      </w:r>
    </w:p>
    <w:p w:rsidR="004D7916" w:rsidRDefault="004D7916">
      <w:pPr>
        <w:ind w:firstLine="684"/>
        <w:jc w:val="both"/>
        <w:rPr>
          <w:sz w:val="20"/>
        </w:rPr>
      </w:pPr>
      <w:r>
        <w:rPr>
          <w:sz w:val="20"/>
        </w:rPr>
        <w:t xml:space="preserve">В Постановлении правительства Российской Федерации «О некоторых мерах по реализации законодательства о несостоятельности (банкротстве) предприятий», принятом в 1994 году, была установлена официальная система критериев для оценки неплатежеспособности предприятия, состоящая из четырёх коэффициентов: коэффициента текущей ликвидности, коэффициента обеспеченности собственными средствами, коэффициента утраты платежеспособности и коэффициента восстановления платежеспособности. </w:t>
      </w:r>
    </w:p>
    <w:p w:rsidR="004D7916" w:rsidRDefault="004D7916">
      <w:pPr>
        <w:ind w:firstLine="684"/>
        <w:jc w:val="both"/>
        <w:rPr>
          <w:sz w:val="20"/>
        </w:rPr>
      </w:pPr>
      <w:r>
        <w:rPr>
          <w:sz w:val="20"/>
        </w:rPr>
        <w:t xml:space="preserve">Если первые два из этих показателей соответствуют нормативным значениям (как минимум 2 и 0,1 соответственно), то на основе динамики коэффициента текущей ликвидности рассчитывается третий показатель — коэффициент утраты платежеспособности (Куп), который оценивает, сможет ли предприятие в ближайшие три месяца выполнить свои обязательства перед кредиторами: </w:t>
      </w:r>
    </w:p>
    <w:p w:rsidR="004D7916" w:rsidRDefault="0060719F">
      <w:pPr>
        <w:pBdr>
          <w:top w:val="single" w:sz="4" w:space="1" w:color="auto"/>
          <w:left w:val="single" w:sz="4" w:space="4" w:color="auto"/>
          <w:bottom w:val="single" w:sz="4" w:space="0" w:color="auto"/>
          <w:right w:val="single" w:sz="4" w:space="4" w:color="auto"/>
        </w:pBdr>
        <w:jc w:val="center"/>
        <w:rPr>
          <w:sz w:val="20"/>
        </w:rPr>
      </w:pPr>
      <w:r>
        <w:rPr>
          <w:noProof/>
          <w:sz w:val="20"/>
        </w:rPr>
        <w:pict>
          <v:shape id="Рисунок 6" o:spid="_x0000_i1057" type="#_x0000_t75" alt="krukov_2" style="width:234pt;height:49.5pt;visibility:visible" fillcolor="window">
            <v:imagedata r:id="rId56" o:title=""/>
          </v:shape>
        </w:pict>
      </w:r>
    </w:p>
    <w:p w:rsidR="004D7916" w:rsidRDefault="004D7916">
      <w:pPr>
        <w:pBdr>
          <w:top w:val="single" w:sz="4" w:space="1" w:color="auto"/>
          <w:left w:val="single" w:sz="4" w:space="4" w:color="auto"/>
          <w:bottom w:val="single" w:sz="4" w:space="0" w:color="auto"/>
          <w:right w:val="single" w:sz="4" w:space="4" w:color="auto"/>
        </w:pBdr>
        <w:jc w:val="both"/>
        <w:rPr>
          <w:i/>
          <w:sz w:val="20"/>
        </w:rPr>
      </w:pPr>
      <w:r>
        <w:rPr>
          <w:i/>
          <w:sz w:val="20"/>
        </w:rPr>
        <w:t xml:space="preserve">где </w:t>
      </w:r>
    </w:p>
    <w:p w:rsidR="004D7916" w:rsidRDefault="004D7916">
      <w:pPr>
        <w:pBdr>
          <w:top w:val="single" w:sz="4" w:space="1" w:color="auto"/>
          <w:left w:val="single" w:sz="4" w:space="4" w:color="auto"/>
          <w:bottom w:val="single" w:sz="4" w:space="0" w:color="auto"/>
          <w:right w:val="single" w:sz="4" w:space="4" w:color="auto"/>
        </w:pBdr>
        <w:jc w:val="both"/>
        <w:rPr>
          <w:i/>
          <w:sz w:val="20"/>
        </w:rPr>
      </w:pPr>
      <w:r>
        <w:rPr>
          <w:i/>
          <w:sz w:val="20"/>
        </w:rPr>
        <w:t xml:space="preserve">Т — отчётный период в месяцах; </w:t>
      </w:r>
    </w:p>
    <w:p w:rsidR="004D7916" w:rsidRDefault="004D7916">
      <w:pPr>
        <w:pBdr>
          <w:top w:val="single" w:sz="4" w:space="1" w:color="auto"/>
          <w:left w:val="single" w:sz="4" w:space="4" w:color="auto"/>
          <w:bottom w:val="single" w:sz="4" w:space="0" w:color="auto"/>
          <w:right w:val="single" w:sz="4" w:space="4" w:color="auto"/>
        </w:pBdr>
        <w:jc w:val="both"/>
        <w:rPr>
          <w:i/>
          <w:sz w:val="20"/>
        </w:rPr>
      </w:pPr>
      <w:r>
        <w:rPr>
          <w:i/>
          <w:sz w:val="20"/>
        </w:rPr>
        <w:t>К</w:t>
      </w:r>
      <w:r>
        <w:rPr>
          <w:i/>
          <w:sz w:val="20"/>
          <w:vertAlign w:val="subscript"/>
        </w:rPr>
        <w:t>тл факт.</w:t>
      </w:r>
      <w:r>
        <w:rPr>
          <w:i/>
          <w:sz w:val="20"/>
        </w:rPr>
        <w:t xml:space="preserve"> — фактическое значение коэффициента текущей ликвидности в конце отчётного периода;</w:t>
      </w:r>
    </w:p>
    <w:p w:rsidR="004D7916" w:rsidRDefault="004D7916">
      <w:pPr>
        <w:pBdr>
          <w:top w:val="single" w:sz="4" w:space="1" w:color="auto"/>
          <w:left w:val="single" w:sz="4" w:space="4" w:color="auto"/>
          <w:bottom w:val="single" w:sz="4" w:space="0" w:color="auto"/>
          <w:right w:val="single" w:sz="4" w:space="4" w:color="auto"/>
        </w:pBdr>
        <w:jc w:val="both"/>
        <w:rPr>
          <w:i/>
          <w:sz w:val="20"/>
        </w:rPr>
      </w:pPr>
      <w:r>
        <w:rPr>
          <w:i/>
          <w:sz w:val="20"/>
        </w:rPr>
        <w:t>К</w:t>
      </w:r>
      <w:r>
        <w:rPr>
          <w:i/>
          <w:sz w:val="20"/>
          <w:vertAlign w:val="subscript"/>
        </w:rPr>
        <w:t>тл нач.</w:t>
      </w:r>
      <w:r>
        <w:rPr>
          <w:i/>
          <w:sz w:val="20"/>
        </w:rPr>
        <w:t xml:space="preserve"> — значение коэффициента текущей ликвидности в начале отчётного периода;</w:t>
      </w:r>
    </w:p>
    <w:p w:rsidR="004D7916" w:rsidRDefault="004D7916">
      <w:pPr>
        <w:pBdr>
          <w:top w:val="single" w:sz="4" w:space="1" w:color="auto"/>
          <w:left w:val="single" w:sz="4" w:space="4" w:color="auto"/>
          <w:bottom w:val="single" w:sz="4" w:space="0" w:color="auto"/>
          <w:right w:val="single" w:sz="4" w:space="4" w:color="auto"/>
        </w:pBdr>
        <w:jc w:val="both"/>
        <w:rPr>
          <w:sz w:val="20"/>
        </w:rPr>
      </w:pPr>
      <w:r>
        <w:rPr>
          <w:i/>
          <w:sz w:val="20"/>
        </w:rPr>
        <w:t>К</w:t>
      </w:r>
      <w:r>
        <w:rPr>
          <w:i/>
          <w:sz w:val="20"/>
          <w:vertAlign w:val="subscript"/>
        </w:rPr>
        <w:t>тл норм.</w:t>
      </w:r>
      <w:r>
        <w:rPr>
          <w:i/>
          <w:sz w:val="20"/>
        </w:rPr>
        <w:t xml:space="preserve"> — нормативное значение коэффициента текущей ликвидности. </w:t>
      </w:r>
    </w:p>
    <w:p w:rsidR="004D7916" w:rsidRDefault="004D7916">
      <w:pPr>
        <w:ind w:firstLine="684"/>
        <w:jc w:val="both"/>
        <w:rPr>
          <w:sz w:val="20"/>
        </w:rPr>
      </w:pPr>
      <w:r>
        <w:rPr>
          <w:sz w:val="20"/>
        </w:rPr>
        <w:t>Если К</w:t>
      </w:r>
      <w:r>
        <w:rPr>
          <w:sz w:val="20"/>
          <w:vertAlign w:val="subscript"/>
        </w:rPr>
        <w:t>уп</w:t>
      </w:r>
      <w:r>
        <w:rPr>
          <w:sz w:val="20"/>
        </w:rPr>
        <w:t xml:space="preserve"> &lt; 1, то в ближайшие 3 месяца платежеспособность утратится, а если К</w:t>
      </w:r>
      <w:r>
        <w:rPr>
          <w:sz w:val="20"/>
          <w:vertAlign w:val="subscript"/>
        </w:rPr>
        <w:t>уп</w:t>
      </w:r>
      <w:r>
        <w:rPr>
          <w:sz w:val="20"/>
        </w:rPr>
        <w:t xml:space="preserve"> &gt;= 1, то в течение 3 месяцев предприятие будет платежеспособным. </w:t>
      </w:r>
    </w:p>
    <w:p w:rsidR="004D7916" w:rsidRDefault="004D7916">
      <w:pPr>
        <w:ind w:firstLine="684"/>
        <w:jc w:val="both"/>
        <w:rPr>
          <w:sz w:val="20"/>
        </w:rPr>
      </w:pPr>
      <w:r>
        <w:rPr>
          <w:sz w:val="20"/>
        </w:rPr>
        <w:t>Если же структура баланса по первым двум приведённым показателям признаётся неудовлетворительной, то рассчитывается коэффициент восстановления платежеспособности (К</w:t>
      </w:r>
      <w:r>
        <w:rPr>
          <w:sz w:val="20"/>
          <w:vertAlign w:val="subscript"/>
        </w:rPr>
        <w:t>вп</w:t>
      </w:r>
      <w:r>
        <w:rPr>
          <w:sz w:val="20"/>
        </w:rPr>
        <w:t xml:space="preserve">) за период, равный шести месяцам: </w:t>
      </w:r>
    </w:p>
    <w:p w:rsidR="004D7916" w:rsidRDefault="0060719F">
      <w:pPr>
        <w:jc w:val="center"/>
        <w:rPr>
          <w:sz w:val="20"/>
        </w:rPr>
      </w:pPr>
      <w:r>
        <w:rPr>
          <w:noProof/>
          <w:sz w:val="20"/>
        </w:rPr>
        <w:pict>
          <v:shape id="Рисунок 7" o:spid="_x0000_i1058" type="#_x0000_t75" alt="krukov_3" style="width:237.75pt;height:46.5pt;visibility:visible" o:bordertopcolor="black" o:borderleftcolor="black" o:borderbottomcolor="black" o:borderrightcolor="black" fillcolor="window">
            <v:imagedata r:id="rId57" o:title=""/>
            <w10:bordertop type="single" width="4"/>
            <w10:borderleft type="single" width="4"/>
            <w10:borderbottom type="single" width="4"/>
            <w10:borderright type="single" width="4"/>
          </v:shape>
        </w:pict>
      </w:r>
    </w:p>
    <w:p w:rsidR="004D7916" w:rsidRDefault="004D7916">
      <w:pPr>
        <w:ind w:firstLine="684"/>
        <w:jc w:val="both"/>
        <w:rPr>
          <w:sz w:val="20"/>
        </w:rPr>
      </w:pPr>
      <w:r>
        <w:rPr>
          <w:sz w:val="20"/>
        </w:rPr>
        <w:t>Если К</w:t>
      </w:r>
      <w:r>
        <w:rPr>
          <w:sz w:val="20"/>
          <w:vertAlign w:val="subscript"/>
        </w:rPr>
        <w:t>вп</w:t>
      </w:r>
      <w:r>
        <w:rPr>
          <w:sz w:val="20"/>
        </w:rPr>
        <w:t xml:space="preserve"> &lt; 1, то организация за 6 месяцев не восстановит платежеспособность, а если К</w:t>
      </w:r>
      <w:r>
        <w:rPr>
          <w:sz w:val="20"/>
          <w:vertAlign w:val="subscript"/>
        </w:rPr>
        <w:t>вп</w:t>
      </w:r>
      <w:r>
        <w:rPr>
          <w:sz w:val="20"/>
        </w:rPr>
        <w:t xml:space="preserve"> &gt;= 1, то организация в течение 6 месяцев восстановит платежеспособность. </w:t>
      </w:r>
    </w:p>
    <w:p w:rsidR="004D7916" w:rsidRDefault="004D7916">
      <w:pPr>
        <w:pStyle w:val="2"/>
        <w:spacing w:before="0" w:after="0"/>
        <w:rPr>
          <w:rFonts w:ascii="Times New Roman" w:hAnsi="Times New Roman"/>
          <w:b w:val="0"/>
          <w:i w:val="0"/>
          <w:sz w:val="20"/>
          <w:u w:val="single"/>
        </w:rPr>
      </w:pPr>
      <w:bookmarkStart w:id="9" w:name="_Toc167879672"/>
      <w:r>
        <w:rPr>
          <w:rFonts w:ascii="Times New Roman" w:hAnsi="Times New Roman"/>
          <w:b w:val="0"/>
          <w:i w:val="0"/>
          <w:sz w:val="20"/>
          <w:u w:val="single"/>
        </w:rPr>
        <w:t>3.Метод рейтинговой оценки финансового состояния предприятия Р.С. Сайфуллина и Г.Г. Кадыкова</w:t>
      </w:r>
      <w:bookmarkEnd w:id="9"/>
    </w:p>
    <w:p w:rsidR="004D7916" w:rsidRDefault="004D7916">
      <w:pPr>
        <w:ind w:firstLine="684"/>
        <w:jc w:val="both"/>
        <w:rPr>
          <w:sz w:val="20"/>
        </w:rPr>
      </w:pPr>
      <w:r>
        <w:rPr>
          <w:sz w:val="20"/>
        </w:rPr>
        <w:t xml:space="preserve">Отбор исходных показателей. Расчет итоговою показателя рейтинговой оценки основан на сравнении предприятий по большому количеству показателей, характеризующих финансовое состояние, рентабельность и деловую активность по сравнению с условным эталонным предприятием, имеющим оптимальные результаты по сравниваемым показателям. </w:t>
      </w:r>
    </w:p>
    <w:p w:rsidR="004D7916" w:rsidRDefault="004D7916">
      <w:pPr>
        <w:ind w:firstLine="684"/>
        <w:jc w:val="both"/>
        <w:rPr>
          <w:sz w:val="20"/>
        </w:rPr>
      </w:pPr>
      <w:r>
        <w:rPr>
          <w:sz w:val="20"/>
        </w:rPr>
        <w:t xml:space="preserve">Приведенная система А.Д. Шеремета и Р.С. Сейфулина включает не менее 20 показателей В общем случае показателей может насчитываться более 100. При таком большом числе показателей многие из них оказываются тесно связанными между собой - между ними существуют значимые корреляционные связи, которые свидетельствуют об избыточности системы показателей. Кроме того, все показатели имеют некоторые погрешности, которые носят случайный характер </w:t>
      </w:r>
    </w:p>
    <w:p w:rsidR="004D7916" w:rsidRDefault="004D7916">
      <w:pPr>
        <w:ind w:firstLine="684"/>
        <w:jc w:val="both"/>
        <w:rPr>
          <w:sz w:val="20"/>
        </w:rPr>
      </w:pPr>
      <w:r>
        <w:rPr>
          <w:sz w:val="20"/>
        </w:rPr>
        <w:t xml:space="preserve">Р.С. Сайфуллин и Г.Г. Кадыков предложили использовать для оценки финансового состояния предприятий рейтинговое число: </w:t>
      </w:r>
    </w:p>
    <w:p w:rsidR="004D7916" w:rsidRDefault="0060719F">
      <w:pPr>
        <w:pBdr>
          <w:top w:val="single" w:sz="4" w:space="1" w:color="auto"/>
          <w:left w:val="single" w:sz="4" w:space="4" w:color="auto"/>
          <w:bottom w:val="single" w:sz="4" w:space="1" w:color="auto"/>
          <w:right w:val="single" w:sz="4" w:space="4" w:color="auto"/>
        </w:pBdr>
        <w:jc w:val="center"/>
        <w:rPr>
          <w:sz w:val="20"/>
        </w:rPr>
      </w:pPr>
      <w:r>
        <w:rPr>
          <w:noProof/>
          <w:sz w:val="20"/>
        </w:rPr>
        <w:pict>
          <v:shape id="Рисунок 8" o:spid="_x0000_i1059" type="#_x0000_t75" alt="krukov_5" style="width:263.25pt;height:18pt;visibility:visible" fillcolor="window">
            <v:imagedata r:id="rId58" o:title=""/>
          </v:shape>
        </w:pict>
      </w:r>
    </w:p>
    <w:p w:rsidR="004D7916" w:rsidRDefault="004D7916">
      <w:pPr>
        <w:pBdr>
          <w:top w:val="single" w:sz="4" w:space="1" w:color="auto"/>
          <w:left w:val="single" w:sz="4" w:space="4" w:color="auto"/>
          <w:bottom w:val="single" w:sz="4" w:space="1" w:color="auto"/>
          <w:right w:val="single" w:sz="4" w:space="4" w:color="auto"/>
        </w:pBdr>
        <w:jc w:val="both"/>
        <w:rPr>
          <w:i/>
          <w:sz w:val="20"/>
        </w:rPr>
      </w:pPr>
      <w:r>
        <w:rPr>
          <w:i/>
          <w:sz w:val="20"/>
        </w:rPr>
        <w:t xml:space="preserve">где </w:t>
      </w:r>
    </w:p>
    <w:p w:rsidR="004D7916" w:rsidRDefault="004D7916">
      <w:pPr>
        <w:pBdr>
          <w:top w:val="single" w:sz="4" w:space="1" w:color="auto"/>
          <w:left w:val="single" w:sz="4" w:space="4" w:color="auto"/>
          <w:bottom w:val="single" w:sz="4" w:space="1" w:color="auto"/>
          <w:right w:val="single" w:sz="4" w:space="4" w:color="auto"/>
        </w:pBdr>
        <w:jc w:val="both"/>
        <w:rPr>
          <w:i/>
          <w:sz w:val="20"/>
        </w:rPr>
      </w:pPr>
      <w:r>
        <w:rPr>
          <w:i/>
          <w:sz w:val="20"/>
        </w:rPr>
        <w:t>К</w:t>
      </w:r>
      <w:r>
        <w:rPr>
          <w:i/>
          <w:sz w:val="20"/>
          <w:vertAlign w:val="subscript"/>
        </w:rPr>
        <w:t>о</w:t>
      </w:r>
      <w:r>
        <w:rPr>
          <w:i/>
          <w:sz w:val="20"/>
        </w:rPr>
        <w:t xml:space="preserve"> — коэффициент обеспеченности собственными средствами;</w:t>
      </w:r>
    </w:p>
    <w:p w:rsidR="004D7916" w:rsidRDefault="004D7916">
      <w:pPr>
        <w:pBdr>
          <w:top w:val="single" w:sz="4" w:space="1" w:color="auto"/>
          <w:left w:val="single" w:sz="4" w:space="4" w:color="auto"/>
          <w:bottom w:val="single" w:sz="4" w:space="1" w:color="auto"/>
          <w:right w:val="single" w:sz="4" w:space="4" w:color="auto"/>
        </w:pBdr>
        <w:jc w:val="both"/>
        <w:rPr>
          <w:i/>
          <w:sz w:val="20"/>
        </w:rPr>
      </w:pPr>
      <w:r>
        <w:rPr>
          <w:i/>
          <w:sz w:val="20"/>
        </w:rPr>
        <w:t>К</w:t>
      </w:r>
      <w:r>
        <w:rPr>
          <w:i/>
          <w:sz w:val="20"/>
          <w:vertAlign w:val="subscript"/>
        </w:rPr>
        <w:t>тл</w:t>
      </w:r>
      <w:r>
        <w:rPr>
          <w:i/>
          <w:sz w:val="20"/>
        </w:rPr>
        <w:t xml:space="preserve"> — коэффициент текущей ликвидности;</w:t>
      </w:r>
    </w:p>
    <w:p w:rsidR="004D7916" w:rsidRDefault="004D7916">
      <w:pPr>
        <w:pBdr>
          <w:top w:val="single" w:sz="4" w:space="1" w:color="auto"/>
          <w:left w:val="single" w:sz="4" w:space="4" w:color="auto"/>
          <w:bottom w:val="single" w:sz="4" w:space="1" w:color="auto"/>
          <w:right w:val="single" w:sz="4" w:space="4" w:color="auto"/>
        </w:pBdr>
        <w:jc w:val="both"/>
        <w:rPr>
          <w:i/>
          <w:sz w:val="20"/>
        </w:rPr>
      </w:pPr>
      <w:r>
        <w:rPr>
          <w:i/>
          <w:sz w:val="20"/>
        </w:rPr>
        <w:t>К</w:t>
      </w:r>
      <w:r>
        <w:rPr>
          <w:i/>
          <w:sz w:val="20"/>
          <w:vertAlign w:val="subscript"/>
        </w:rPr>
        <w:t>и</w:t>
      </w:r>
      <w:r>
        <w:rPr>
          <w:i/>
          <w:sz w:val="20"/>
        </w:rPr>
        <w:t xml:space="preserve"> — коэффициент оборачиваемости активов;</w:t>
      </w:r>
    </w:p>
    <w:p w:rsidR="004D7916" w:rsidRDefault="004D7916">
      <w:pPr>
        <w:pBdr>
          <w:top w:val="single" w:sz="4" w:space="1" w:color="auto"/>
          <w:left w:val="single" w:sz="4" w:space="4" w:color="auto"/>
          <w:bottom w:val="single" w:sz="4" w:space="1" w:color="auto"/>
          <w:right w:val="single" w:sz="4" w:space="4" w:color="auto"/>
        </w:pBdr>
        <w:jc w:val="both"/>
        <w:rPr>
          <w:i/>
          <w:sz w:val="20"/>
        </w:rPr>
      </w:pPr>
      <w:r>
        <w:rPr>
          <w:i/>
          <w:sz w:val="20"/>
        </w:rPr>
        <w:t>К</w:t>
      </w:r>
      <w:r>
        <w:rPr>
          <w:i/>
          <w:sz w:val="20"/>
          <w:vertAlign w:val="subscript"/>
        </w:rPr>
        <w:t>м</w:t>
      </w:r>
      <w:r>
        <w:rPr>
          <w:i/>
          <w:sz w:val="20"/>
        </w:rPr>
        <w:t xml:space="preserve"> — коммерческая маржа (рентабельность реализации продукции);</w:t>
      </w:r>
    </w:p>
    <w:p w:rsidR="004D7916" w:rsidRDefault="004D7916">
      <w:pPr>
        <w:pBdr>
          <w:top w:val="single" w:sz="4" w:space="1" w:color="auto"/>
          <w:left w:val="single" w:sz="4" w:space="4" w:color="auto"/>
          <w:bottom w:val="single" w:sz="4" w:space="1" w:color="auto"/>
          <w:right w:val="single" w:sz="4" w:space="4" w:color="auto"/>
        </w:pBdr>
        <w:jc w:val="both"/>
        <w:rPr>
          <w:sz w:val="20"/>
        </w:rPr>
      </w:pPr>
      <w:r>
        <w:rPr>
          <w:i/>
          <w:sz w:val="20"/>
        </w:rPr>
        <w:t>К</w:t>
      </w:r>
      <w:r>
        <w:rPr>
          <w:i/>
          <w:sz w:val="20"/>
          <w:vertAlign w:val="subscript"/>
        </w:rPr>
        <w:t>пр</w:t>
      </w:r>
      <w:r>
        <w:rPr>
          <w:i/>
          <w:sz w:val="20"/>
        </w:rPr>
        <w:t xml:space="preserve"> — рентабельность собственного капитала. </w:t>
      </w:r>
    </w:p>
    <w:p w:rsidR="004D7916" w:rsidRDefault="004D7916">
      <w:pPr>
        <w:ind w:firstLine="684"/>
        <w:jc w:val="both"/>
        <w:rPr>
          <w:sz w:val="20"/>
        </w:rPr>
      </w:pPr>
      <w:r>
        <w:rPr>
          <w:sz w:val="20"/>
        </w:rPr>
        <w:t xml:space="preserve">При таком алгоритме оценки наивысший ранг в рейтинге также получает предприятие, имеющее наибольшее рейтинговое число. Кроме того, предприятия, рейтинговое число которых менее 1,00, относятся к имеющим неудовлетворительное финансовое состояние. </w:t>
      </w:r>
    </w:p>
    <w:p w:rsidR="004D7916" w:rsidRDefault="004D7916">
      <w:pPr>
        <w:ind w:firstLine="684"/>
        <w:jc w:val="both"/>
        <w:rPr>
          <w:sz w:val="20"/>
        </w:rPr>
      </w:pPr>
      <w:r>
        <w:rPr>
          <w:sz w:val="20"/>
        </w:rPr>
        <w:t xml:space="preserve">При полном соответствии финансовых коэффициентов их минимальным нормативным уровням рейтинговое число будет равно единице и организация имеет удовлетворительное состояние экономики. Финансовое состояние предприятий с рейтинговым числом менее единицы характеризуется как неудовлетворительное. </w:t>
      </w:r>
    </w:p>
    <w:p w:rsidR="004D7916" w:rsidRDefault="004D7916">
      <w:pPr>
        <w:pStyle w:val="2"/>
        <w:spacing w:before="0" w:after="0"/>
        <w:rPr>
          <w:rFonts w:ascii="Times New Roman" w:hAnsi="Times New Roman"/>
          <w:b w:val="0"/>
          <w:i w:val="0"/>
          <w:sz w:val="20"/>
          <w:u w:val="single"/>
        </w:rPr>
      </w:pPr>
      <w:bookmarkStart w:id="10" w:name="_Toc167879673"/>
      <w:r>
        <w:rPr>
          <w:rFonts w:ascii="Times New Roman" w:hAnsi="Times New Roman"/>
          <w:b w:val="0"/>
          <w:i w:val="0"/>
          <w:sz w:val="20"/>
          <w:u w:val="single"/>
        </w:rPr>
        <w:t>4.</w:t>
      </w:r>
      <w:r>
        <w:rPr>
          <w:rFonts w:ascii="Times New Roman" w:hAnsi="Times New Roman"/>
          <w:b w:val="0"/>
          <w:i w:val="0"/>
          <w:sz w:val="20"/>
          <w:u w:val="single"/>
        </w:rPr>
        <w:tab/>
        <w:t>Шестифакторная модель О.П. Зайцевой</w:t>
      </w:r>
      <w:bookmarkEnd w:id="10"/>
    </w:p>
    <w:p w:rsidR="004D7916" w:rsidRDefault="004D7916">
      <w:pPr>
        <w:ind w:firstLine="684"/>
        <w:jc w:val="both"/>
        <w:rPr>
          <w:sz w:val="20"/>
        </w:rPr>
      </w:pPr>
      <w:r>
        <w:rPr>
          <w:sz w:val="20"/>
        </w:rPr>
        <w:t xml:space="preserve">В шестифакторной математической модели О.П. Зайцевой  предлагается использовать следующие частные коэффициенты: </w:t>
      </w:r>
    </w:p>
    <w:p w:rsidR="004D7916" w:rsidRDefault="004D7916" w:rsidP="004D7916">
      <w:pPr>
        <w:numPr>
          <w:ilvl w:val="0"/>
          <w:numId w:val="166"/>
        </w:numPr>
        <w:tabs>
          <w:tab w:val="num" w:pos="711"/>
        </w:tabs>
        <w:ind w:left="0" w:firstLine="684"/>
        <w:jc w:val="both"/>
        <w:rPr>
          <w:sz w:val="20"/>
        </w:rPr>
      </w:pPr>
      <w:r>
        <w:rPr>
          <w:sz w:val="20"/>
        </w:rPr>
        <w:t xml:space="preserve">Куп — коэффициент убыточности предприятия, характеризующийся отношением чистого убытка к собственному капиталу; </w:t>
      </w:r>
    </w:p>
    <w:p w:rsidR="004D7916" w:rsidRDefault="004D7916" w:rsidP="004D7916">
      <w:pPr>
        <w:numPr>
          <w:ilvl w:val="0"/>
          <w:numId w:val="166"/>
        </w:numPr>
        <w:tabs>
          <w:tab w:val="num" w:pos="711"/>
        </w:tabs>
        <w:ind w:left="0" w:firstLine="684"/>
        <w:jc w:val="both"/>
        <w:rPr>
          <w:sz w:val="20"/>
        </w:rPr>
      </w:pPr>
      <w:r>
        <w:rPr>
          <w:sz w:val="20"/>
        </w:rPr>
        <w:t xml:space="preserve">Кз — соотношение кредиторской и дебиторской задолженности; </w:t>
      </w:r>
    </w:p>
    <w:p w:rsidR="004D7916" w:rsidRDefault="004D7916" w:rsidP="004D7916">
      <w:pPr>
        <w:numPr>
          <w:ilvl w:val="0"/>
          <w:numId w:val="166"/>
        </w:numPr>
        <w:tabs>
          <w:tab w:val="num" w:pos="711"/>
        </w:tabs>
        <w:ind w:left="0" w:firstLine="684"/>
        <w:jc w:val="both"/>
        <w:rPr>
          <w:sz w:val="20"/>
        </w:rPr>
      </w:pPr>
      <w:r>
        <w:rPr>
          <w:sz w:val="20"/>
        </w:rPr>
        <w:t xml:space="preserve">Кс — показатель соотношения краткосрочных обязательств и наиболее ликвидных активов, этот коэффициент является обратной величиной показателя абсолютной ликвидности; </w:t>
      </w:r>
    </w:p>
    <w:p w:rsidR="004D7916" w:rsidRDefault="004D7916" w:rsidP="004D7916">
      <w:pPr>
        <w:numPr>
          <w:ilvl w:val="0"/>
          <w:numId w:val="166"/>
        </w:numPr>
        <w:tabs>
          <w:tab w:val="num" w:pos="711"/>
        </w:tabs>
        <w:ind w:left="0" w:firstLine="684"/>
        <w:jc w:val="both"/>
        <w:rPr>
          <w:sz w:val="20"/>
        </w:rPr>
      </w:pPr>
      <w:r>
        <w:rPr>
          <w:sz w:val="20"/>
        </w:rPr>
        <w:t xml:space="preserve">Кур — убыточность реализации продукции, характеризующийся отношением чистого убытка к объёму реализации этой продукции; </w:t>
      </w:r>
    </w:p>
    <w:p w:rsidR="004D7916" w:rsidRDefault="004D7916" w:rsidP="004D7916">
      <w:pPr>
        <w:numPr>
          <w:ilvl w:val="0"/>
          <w:numId w:val="166"/>
        </w:numPr>
        <w:tabs>
          <w:tab w:val="num" w:pos="711"/>
        </w:tabs>
        <w:ind w:left="0" w:firstLine="684"/>
        <w:jc w:val="both"/>
        <w:rPr>
          <w:sz w:val="20"/>
        </w:rPr>
      </w:pPr>
      <w:r>
        <w:rPr>
          <w:sz w:val="20"/>
        </w:rPr>
        <w:t xml:space="preserve">Кфр — соотношение заёмного и собственного капитала; </w:t>
      </w:r>
    </w:p>
    <w:p w:rsidR="004D7916" w:rsidRDefault="004D7916" w:rsidP="004D7916">
      <w:pPr>
        <w:numPr>
          <w:ilvl w:val="0"/>
          <w:numId w:val="166"/>
        </w:numPr>
        <w:tabs>
          <w:tab w:val="num" w:pos="711"/>
        </w:tabs>
        <w:ind w:left="0" w:firstLine="684"/>
        <w:jc w:val="both"/>
        <w:rPr>
          <w:sz w:val="20"/>
        </w:rPr>
      </w:pPr>
      <w:r>
        <w:rPr>
          <w:sz w:val="20"/>
        </w:rPr>
        <w:t xml:space="preserve">Кзаг — коэффициент загрузки активов как величина, обратная коэффициенту оборачиваемости активов. </w:t>
      </w:r>
    </w:p>
    <w:p w:rsidR="004D7916" w:rsidRDefault="004D7916">
      <w:pPr>
        <w:ind w:firstLine="684"/>
        <w:jc w:val="both"/>
        <w:rPr>
          <w:sz w:val="20"/>
        </w:rPr>
      </w:pPr>
      <w:r>
        <w:rPr>
          <w:sz w:val="20"/>
        </w:rPr>
        <w:t xml:space="preserve">Комплексный коэффициент банкротства рассчитывается по формуле со следующими весовыми значениями: </w:t>
      </w:r>
    </w:p>
    <w:p w:rsidR="004D7916" w:rsidRDefault="0060719F">
      <w:pPr>
        <w:pBdr>
          <w:top w:val="single" w:sz="4" w:space="1" w:color="auto"/>
          <w:left w:val="single" w:sz="4" w:space="4" w:color="auto"/>
          <w:bottom w:val="single" w:sz="4" w:space="1" w:color="auto"/>
          <w:right w:val="single" w:sz="4" w:space="4" w:color="auto"/>
        </w:pBdr>
        <w:jc w:val="center"/>
        <w:rPr>
          <w:sz w:val="20"/>
        </w:rPr>
      </w:pPr>
      <w:r>
        <w:rPr>
          <w:noProof/>
          <w:sz w:val="20"/>
        </w:rPr>
        <w:pict>
          <v:shape id="Рисунок 9" o:spid="_x0000_i1060" type="#_x0000_t75" alt="krukov_6" style="width:354pt;height:17.25pt;visibility:visible" fillcolor="window">
            <v:imagedata r:id="rId59" o:title=""/>
          </v:shape>
        </w:pict>
      </w:r>
    </w:p>
    <w:p w:rsidR="004D7916" w:rsidRDefault="004D7916">
      <w:pPr>
        <w:ind w:firstLine="684"/>
        <w:jc w:val="both"/>
        <w:rPr>
          <w:sz w:val="20"/>
        </w:rPr>
      </w:pPr>
      <w:r>
        <w:rPr>
          <w:sz w:val="20"/>
        </w:rPr>
        <w:t xml:space="preserve">Весовые значения частных показателей для коммерческих организаций были определены экспертным путём, а фактический комплексный коэффициент банкротства следует сопоставить с нормативным, рассчитанным на основе рекомендуемых минимальных значений частных показателей: </w:t>
      </w:r>
    </w:p>
    <w:p w:rsidR="004D7916" w:rsidRDefault="004D7916">
      <w:pPr>
        <w:pBdr>
          <w:top w:val="single" w:sz="4" w:space="1" w:color="auto"/>
          <w:left w:val="single" w:sz="4" w:space="4" w:color="auto"/>
          <w:bottom w:val="single" w:sz="4" w:space="1" w:color="auto"/>
          <w:right w:val="single" w:sz="4" w:space="4" w:color="auto"/>
        </w:pBdr>
        <w:ind w:firstLine="684"/>
        <w:jc w:val="both"/>
        <w:rPr>
          <w:i/>
          <w:sz w:val="20"/>
        </w:rPr>
      </w:pPr>
      <w:r>
        <w:rPr>
          <w:i/>
          <w:sz w:val="20"/>
        </w:rPr>
        <w:t>К</w:t>
      </w:r>
      <w:r>
        <w:rPr>
          <w:i/>
          <w:sz w:val="20"/>
          <w:vertAlign w:val="subscript"/>
        </w:rPr>
        <w:t>уп</w:t>
      </w:r>
      <w:r>
        <w:rPr>
          <w:i/>
          <w:sz w:val="20"/>
        </w:rPr>
        <w:t xml:space="preserve"> = 0; </w:t>
      </w:r>
    </w:p>
    <w:p w:rsidR="004D7916" w:rsidRDefault="004D7916">
      <w:pPr>
        <w:pBdr>
          <w:top w:val="single" w:sz="4" w:space="1" w:color="auto"/>
          <w:left w:val="single" w:sz="4" w:space="4" w:color="auto"/>
          <w:bottom w:val="single" w:sz="4" w:space="1" w:color="auto"/>
          <w:right w:val="single" w:sz="4" w:space="4" w:color="auto"/>
        </w:pBdr>
        <w:ind w:firstLine="684"/>
        <w:jc w:val="both"/>
        <w:rPr>
          <w:i/>
          <w:sz w:val="20"/>
        </w:rPr>
      </w:pPr>
      <w:r>
        <w:rPr>
          <w:i/>
          <w:sz w:val="20"/>
        </w:rPr>
        <w:t>К</w:t>
      </w:r>
      <w:r>
        <w:rPr>
          <w:i/>
          <w:sz w:val="20"/>
          <w:vertAlign w:val="subscript"/>
        </w:rPr>
        <w:t>з</w:t>
      </w:r>
      <w:r>
        <w:rPr>
          <w:i/>
          <w:sz w:val="20"/>
        </w:rPr>
        <w:t xml:space="preserve"> = 1; </w:t>
      </w:r>
    </w:p>
    <w:p w:rsidR="004D7916" w:rsidRDefault="004D7916">
      <w:pPr>
        <w:pBdr>
          <w:top w:val="single" w:sz="4" w:space="1" w:color="auto"/>
          <w:left w:val="single" w:sz="4" w:space="4" w:color="auto"/>
          <w:bottom w:val="single" w:sz="4" w:space="1" w:color="auto"/>
          <w:right w:val="single" w:sz="4" w:space="4" w:color="auto"/>
        </w:pBdr>
        <w:ind w:firstLine="684"/>
        <w:jc w:val="both"/>
        <w:rPr>
          <w:i/>
          <w:sz w:val="20"/>
        </w:rPr>
      </w:pPr>
      <w:r>
        <w:rPr>
          <w:i/>
          <w:sz w:val="20"/>
        </w:rPr>
        <w:t>К</w:t>
      </w:r>
      <w:r>
        <w:rPr>
          <w:i/>
          <w:sz w:val="20"/>
          <w:vertAlign w:val="subscript"/>
        </w:rPr>
        <w:t>с</w:t>
      </w:r>
      <w:r>
        <w:rPr>
          <w:i/>
          <w:sz w:val="20"/>
        </w:rPr>
        <w:t xml:space="preserve"> = 7;</w:t>
      </w:r>
    </w:p>
    <w:p w:rsidR="004D7916" w:rsidRDefault="004D7916">
      <w:pPr>
        <w:pBdr>
          <w:top w:val="single" w:sz="4" w:space="1" w:color="auto"/>
          <w:left w:val="single" w:sz="4" w:space="4" w:color="auto"/>
          <w:bottom w:val="single" w:sz="4" w:space="1" w:color="auto"/>
          <w:right w:val="single" w:sz="4" w:space="4" w:color="auto"/>
        </w:pBdr>
        <w:ind w:firstLine="684"/>
        <w:jc w:val="both"/>
        <w:rPr>
          <w:i/>
          <w:sz w:val="20"/>
        </w:rPr>
      </w:pPr>
      <w:r>
        <w:rPr>
          <w:i/>
          <w:sz w:val="20"/>
        </w:rPr>
        <w:t>К</w:t>
      </w:r>
      <w:r>
        <w:rPr>
          <w:i/>
          <w:sz w:val="20"/>
          <w:vertAlign w:val="subscript"/>
        </w:rPr>
        <w:t>ур</w:t>
      </w:r>
      <w:r>
        <w:rPr>
          <w:i/>
          <w:sz w:val="20"/>
        </w:rPr>
        <w:t xml:space="preserve"> = 0; </w:t>
      </w:r>
    </w:p>
    <w:p w:rsidR="004D7916" w:rsidRDefault="004D7916">
      <w:pPr>
        <w:pBdr>
          <w:top w:val="single" w:sz="4" w:space="1" w:color="auto"/>
          <w:left w:val="single" w:sz="4" w:space="4" w:color="auto"/>
          <w:bottom w:val="single" w:sz="4" w:space="1" w:color="auto"/>
          <w:right w:val="single" w:sz="4" w:space="4" w:color="auto"/>
        </w:pBdr>
        <w:ind w:firstLine="684"/>
        <w:jc w:val="both"/>
        <w:rPr>
          <w:i/>
          <w:sz w:val="20"/>
        </w:rPr>
      </w:pPr>
      <w:r>
        <w:rPr>
          <w:i/>
          <w:sz w:val="20"/>
        </w:rPr>
        <w:t>К</w:t>
      </w:r>
      <w:r>
        <w:rPr>
          <w:i/>
          <w:sz w:val="20"/>
          <w:vertAlign w:val="subscript"/>
        </w:rPr>
        <w:t>фр</w:t>
      </w:r>
      <w:r>
        <w:rPr>
          <w:i/>
          <w:sz w:val="20"/>
        </w:rPr>
        <w:t xml:space="preserve"> = 0,7; </w:t>
      </w:r>
    </w:p>
    <w:p w:rsidR="004D7916" w:rsidRDefault="004D7916">
      <w:pPr>
        <w:pBdr>
          <w:top w:val="single" w:sz="4" w:space="1" w:color="auto"/>
          <w:left w:val="single" w:sz="4" w:space="4" w:color="auto"/>
          <w:bottom w:val="single" w:sz="4" w:space="1" w:color="auto"/>
          <w:right w:val="single" w:sz="4" w:space="4" w:color="auto"/>
        </w:pBdr>
        <w:ind w:firstLine="684"/>
        <w:jc w:val="both"/>
        <w:rPr>
          <w:i/>
          <w:sz w:val="20"/>
        </w:rPr>
      </w:pPr>
      <w:r>
        <w:rPr>
          <w:i/>
          <w:sz w:val="20"/>
        </w:rPr>
        <w:t>К</w:t>
      </w:r>
      <w:r>
        <w:rPr>
          <w:i/>
          <w:sz w:val="20"/>
          <w:vertAlign w:val="subscript"/>
        </w:rPr>
        <w:t>заг</w:t>
      </w:r>
      <w:r>
        <w:rPr>
          <w:i/>
          <w:sz w:val="20"/>
        </w:rPr>
        <w:t xml:space="preserve"> = значение К</w:t>
      </w:r>
      <w:r>
        <w:rPr>
          <w:i/>
          <w:sz w:val="20"/>
          <w:vertAlign w:val="subscript"/>
        </w:rPr>
        <w:t>заг</w:t>
      </w:r>
      <w:r>
        <w:rPr>
          <w:i/>
          <w:sz w:val="20"/>
        </w:rPr>
        <w:t xml:space="preserve"> в предыдущем периоде.</w:t>
      </w:r>
    </w:p>
    <w:p w:rsidR="004D7916" w:rsidRDefault="004D7916">
      <w:pPr>
        <w:ind w:firstLine="684"/>
        <w:jc w:val="both"/>
        <w:rPr>
          <w:sz w:val="20"/>
        </w:rPr>
      </w:pPr>
      <w:r>
        <w:rPr>
          <w:sz w:val="20"/>
        </w:rPr>
        <w:t xml:space="preserve">Изменение итогового показателя в математической модели О.П. Зайцевой при изменении отдельных индикаторов этой модели </w:t>
      </w:r>
    </w:p>
    <w:tbl>
      <w:tblPr>
        <w:tblW w:w="0" w:type="auto"/>
        <w:tblBorders>
          <w:top w:val="thickThinLargeGap" w:sz="6" w:space="0" w:color="000000"/>
          <w:left w:val="thickThinLargeGap" w:sz="6" w:space="0" w:color="000000"/>
          <w:bottom w:val="thickThinLargeGap" w:sz="6" w:space="0" w:color="000000"/>
          <w:right w:val="thickThinLargeGap" w:sz="6" w:space="0" w:color="000000"/>
        </w:tblBorders>
        <w:tblLayout w:type="fixed"/>
        <w:tblCellMar>
          <w:left w:w="45" w:type="dxa"/>
          <w:right w:w="45" w:type="dxa"/>
        </w:tblCellMar>
        <w:tblLook w:val="0000" w:firstRow="0" w:lastRow="0" w:firstColumn="0" w:lastColumn="0" w:noHBand="0" w:noVBand="0"/>
      </w:tblPr>
      <w:tblGrid>
        <w:gridCol w:w="7149"/>
        <w:gridCol w:w="3429"/>
      </w:tblGrid>
      <w:tr w:rsidR="004D7916">
        <w:tc>
          <w:tcPr>
            <w:tcW w:w="7149" w:type="dxa"/>
            <w:tcBorders>
              <w:top w:val="thickThinLargeGap" w:sz="6" w:space="0" w:color="000000"/>
              <w:bottom w:val="thickThinLargeGap" w:sz="6" w:space="0" w:color="000000"/>
              <w:right w:val="thickThinLargeGap" w:sz="6" w:space="0" w:color="000000"/>
            </w:tcBorders>
          </w:tcPr>
          <w:p w:rsidR="004D7916" w:rsidRDefault="004D7916">
            <w:pPr>
              <w:jc w:val="both"/>
              <w:rPr>
                <w:sz w:val="20"/>
              </w:rPr>
            </w:pPr>
            <w:r>
              <w:rPr>
                <w:b/>
                <w:sz w:val="20"/>
              </w:rPr>
              <w:t xml:space="preserve">Изменение отдельных индикаторов модели </w:t>
            </w:r>
          </w:p>
        </w:tc>
        <w:tc>
          <w:tcPr>
            <w:tcW w:w="3429" w:type="dxa"/>
            <w:tcBorders>
              <w:top w:val="thickThinLargeGap" w:sz="6" w:space="0" w:color="000000"/>
              <w:left w:val="thickThinLargeGap" w:sz="6" w:space="0" w:color="000000"/>
              <w:bottom w:val="thickThinLargeGap" w:sz="6" w:space="0" w:color="000000"/>
            </w:tcBorders>
          </w:tcPr>
          <w:p w:rsidR="004D7916" w:rsidRDefault="004D7916">
            <w:pPr>
              <w:jc w:val="both"/>
              <w:rPr>
                <w:sz w:val="20"/>
              </w:rPr>
            </w:pPr>
            <w:r>
              <w:rPr>
                <w:b/>
                <w:sz w:val="20"/>
              </w:rPr>
              <w:t>Изменение итогового показателя</w:t>
            </w:r>
            <w:r>
              <w:rPr>
                <w:sz w:val="20"/>
              </w:rPr>
              <w:t xml:space="preserve"> </w:t>
            </w:r>
          </w:p>
        </w:tc>
      </w:tr>
      <w:tr w:rsidR="004D7916">
        <w:trPr>
          <w:trHeight w:val="313"/>
        </w:trPr>
        <w:tc>
          <w:tcPr>
            <w:tcW w:w="7149" w:type="dxa"/>
            <w:tcBorders>
              <w:top w:val="thickThinLargeGap" w:sz="6" w:space="0" w:color="000000"/>
              <w:bottom w:val="thickThinLargeGap" w:sz="6" w:space="0" w:color="000000"/>
              <w:right w:val="thickThinLargeGap" w:sz="6" w:space="0" w:color="000000"/>
            </w:tcBorders>
          </w:tcPr>
          <w:p w:rsidR="004D7916" w:rsidRDefault="004D7916">
            <w:pPr>
              <w:jc w:val="both"/>
              <w:rPr>
                <w:sz w:val="20"/>
              </w:rPr>
            </w:pPr>
            <w:r>
              <w:rPr>
                <w:sz w:val="20"/>
              </w:rPr>
              <w:t>1. Изменение рентабельности собственного капитала с 5% до 10%</w:t>
            </w:r>
          </w:p>
        </w:tc>
        <w:tc>
          <w:tcPr>
            <w:tcW w:w="3429" w:type="dxa"/>
            <w:tcBorders>
              <w:top w:val="thickThinLargeGap" w:sz="6" w:space="0" w:color="000000"/>
              <w:left w:val="thickThinLargeGap" w:sz="6" w:space="0" w:color="000000"/>
              <w:bottom w:val="thickThinLargeGap" w:sz="6" w:space="0" w:color="000000"/>
            </w:tcBorders>
          </w:tcPr>
          <w:p w:rsidR="004D7916" w:rsidRDefault="004D7916">
            <w:pPr>
              <w:jc w:val="both"/>
              <w:rPr>
                <w:sz w:val="20"/>
              </w:rPr>
            </w:pPr>
            <w:r>
              <w:rPr>
                <w:sz w:val="20"/>
              </w:rPr>
              <w:t xml:space="preserve">0,25 . 0,1 – 0,25 . 0,05 = 0,0125 </w:t>
            </w:r>
          </w:p>
        </w:tc>
      </w:tr>
      <w:tr w:rsidR="004D7916">
        <w:tc>
          <w:tcPr>
            <w:tcW w:w="7149" w:type="dxa"/>
            <w:tcBorders>
              <w:top w:val="thickThinLargeGap" w:sz="6" w:space="0" w:color="000000"/>
              <w:bottom w:val="thickThinLargeGap" w:sz="6" w:space="0" w:color="000000"/>
              <w:right w:val="thickThinLargeGap" w:sz="6" w:space="0" w:color="000000"/>
            </w:tcBorders>
          </w:tcPr>
          <w:p w:rsidR="004D7916" w:rsidRDefault="004D7916">
            <w:pPr>
              <w:jc w:val="both"/>
              <w:rPr>
                <w:sz w:val="20"/>
              </w:rPr>
            </w:pPr>
            <w:r>
              <w:rPr>
                <w:sz w:val="20"/>
              </w:rPr>
              <w:t>2. Изменение рентабельности реализации продукции с 5% до 10%</w:t>
            </w:r>
          </w:p>
        </w:tc>
        <w:tc>
          <w:tcPr>
            <w:tcW w:w="3429" w:type="dxa"/>
            <w:tcBorders>
              <w:top w:val="thickThinLargeGap" w:sz="6" w:space="0" w:color="000000"/>
              <w:left w:val="thickThinLargeGap" w:sz="6" w:space="0" w:color="000000"/>
              <w:bottom w:val="thickThinLargeGap" w:sz="6" w:space="0" w:color="000000"/>
            </w:tcBorders>
          </w:tcPr>
          <w:p w:rsidR="004D7916" w:rsidRDefault="004D7916">
            <w:pPr>
              <w:jc w:val="both"/>
              <w:rPr>
                <w:sz w:val="20"/>
              </w:rPr>
            </w:pPr>
            <w:r>
              <w:rPr>
                <w:sz w:val="20"/>
              </w:rPr>
              <w:t xml:space="preserve">0,25 . 0,1–0,25 . 0,05 = 0,0125 </w:t>
            </w:r>
          </w:p>
        </w:tc>
      </w:tr>
      <w:tr w:rsidR="004D7916">
        <w:tc>
          <w:tcPr>
            <w:tcW w:w="7149" w:type="dxa"/>
            <w:tcBorders>
              <w:top w:val="thickThinLargeGap" w:sz="6" w:space="0" w:color="000000"/>
              <w:bottom w:val="thickThinLargeGap" w:sz="6" w:space="0" w:color="000000"/>
              <w:right w:val="thickThinLargeGap" w:sz="6" w:space="0" w:color="000000"/>
            </w:tcBorders>
          </w:tcPr>
          <w:p w:rsidR="004D7916" w:rsidRDefault="004D7916">
            <w:pPr>
              <w:jc w:val="both"/>
              <w:rPr>
                <w:sz w:val="20"/>
              </w:rPr>
            </w:pPr>
            <w:r>
              <w:rPr>
                <w:sz w:val="20"/>
              </w:rPr>
              <w:t>3. Изменение коэффициента абсолютной ликвидности с 0,05 до 0,1</w:t>
            </w:r>
          </w:p>
        </w:tc>
        <w:tc>
          <w:tcPr>
            <w:tcW w:w="3429" w:type="dxa"/>
            <w:tcBorders>
              <w:top w:val="thickThinLargeGap" w:sz="6" w:space="0" w:color="000000"/>
              <w:left w:val="thickThinLargeGap" w:sz="6" w:space="0" w:color="000000"/>
              <w:bottom w:val="thickThinLargeGap" w:sz="6" w:space="0" w:color="000000"/>
            </w:tcBorders>
          </w:tcPr>
          <w:p w:rsidR="004D7916" w:rsidRDefault="004D7916">
            <w:pPr>
              <w:jc w:val="both"/>
              <w:rPr>
                <w:sz w:val="20"/>
              </w:rPr>
            </w:pPr>
            <w:r>
              <w:rPr>
                <w:sz w:val="20"/>
              </w:rPr>
              <w:t xml:space="preserve">(1/0,05) . 0,2 – (1/0,1) . 0,2 = 2 </w:t>
            </w:r>
          </w:p>
        </w:tc>
      </w:tr>
    </w:tbl>
    <w:p w:rsidR="004D7916" w:rsidRDefault="004D7916">
      <w:pPr>
        <w:ind w:firstLine="684"/>
        <w:jc w:val="both"/>
        <w:rPr>
          <w:sz w:val="20"/>
        </w:rPr>
      </w:pPr>
      <w:r>
        <w:rPr>
          <w:sz w:val="20"/>
        </w:rPr>
        <w:t xml:space="preserve">Если фактический комплексный коэффициент больше нормативного, то вероятность банкротства велика, а если меньше — то вероятность банкротства мала. </w:t>
      </w:r>
    </w:p>
    <w:p w:rsidR="004D7916" w:rsidRDefault="004D7916">
      <w:pPr>
        <w:pStyle w:val="2"/>
        <w:spacing w:before="0" w:after="0"/>
        <w:rPr>
          <w:rFonts w:ascii="Times New Roman" w:hAnsi="Times New Roman"/>
          <w:b w:val="0"/>
          <w:i w:val="0"/>
          <w:sz w:val="20"/>
          <w:u w:val="single"/>
        </w:rPr>
      </w:pPr>
      <w:bookmarkStart w:id="11" w:name="_Toc167879674"/>
      <w:r>
        <w:rPr>
          <w:rFonts w:ascii="Times New Roman" w:hAnsi="Times New Roman"/>
          <w:b w:val="0"/>
          <w:i w:val="0"/>
          <w:sz w:val="20"/>
          <w:u w:val="single"/>
        </w:rPr>
        <w:t>5.</w:t>
      </w:r>
      <w:r>
        <w:rPr>
          <w:rFonts w:ascii="Times New Roman" w:hAnsi="Times New Roman"/>
          <w:b w:val="0"/>
          <w:i w:val="0"/>
          <w:sz w:val="20"/>
          <w:u w:val="single"/>
        </w:rPr>
        <w:tab/>
        <w:t xml:space="preserve">Четырехфакторная модель </w:t>
      </w:r>
      <w:r>
        <w:rPr>
          <w:rFonts w:ascii="Times New Roman" w:hAnsi="Times New Roman"/>
          <w:b w:val="0"/>
          <w:i w:val="0"/>
          <w:sz w:val="20"/>
          <w:u w:val="single"/>
          <w:lang w:val="en-US"/>
        </w:rPr>
        <w:t>R</w:t>
      </w:r>
      <w:r>
        <w:rPr>
          <w:rFonts w:ascii="Times New Roman" w:hAnsi="Times New Roman"/>
          <w:b w:val="0"/>
          <w:i w:val="0"/>
          <w:sz w:val="20"/>
          <w:u w:val="single"/>
        </w:rPr>
        <w:t>-счета</w:t>
      </w:r>
      <w:bookmarkEnd w:id="11"/>
    </w:p>
    <w:p w:rsidR="004D7916" w:rsidRDefault="004D7916">
      <w:pPr>
        <w:ind w:firstLine="684"/>
        <w:jc w:val="both"/>
        <w:rPr>
          <w:sz w:val="20"/>
        </w:rPr>
      </w:pPr>
      <w:r>
        <w:rPr>
          <w:sz w:val="20"/>
        </w:rPr>
        <w:t xml:space="preserve">Источники информации: данные аналитического учета. </w:t>
      </w:r>
    </w:p>
    <w:p w:rsidR="004D7916" w:rsidRDefault="004D7916">
      <w:pPr>
        <w:ind w:firstLine="684"/>
        <w:jc w:val="both"/>
        <w:rPr>
          <w:sz w:val="20"/>
        </w:rPr>
      </w:pPr>
      <w:r>
        <w:rPr>
          <w:sz w:val="20"/>
        </w:rPr>
        <w:t>Метод обработки данных: аппарат мультипликативного дискриминантного анализа.</w:t>
      </w:r>
    </w:p>
    <w:p w:rsidR="004D7916" w:rsidRDefault="004D7916">
      <w:pPr>
        <w:ind w:firstLine="684"/>
        <w:jc w:val="both"/>
        <w:rPr>
          <w:sz w:val="20"/>
        </w:rPr>
      </w:pPr>
      <w:r>
        <w:rPr>
          <w:sz w:val="20"/>
        </w:rPr>
        <w:t>Достоинства:</w:t>
      </w:r>
    </w:p>
    <w:p w:rsidR="004D7916" w:rsidRDefault="004D7916">
      <w:pPr>
        <w:ind w:firstLine="684"/>
        <w:jc w:val="both"/>
        <w:rPr>
          <w:sz w:val="20"/>
        </w:rPr>
      </w:pPr>
      <w:r>
        <w:rPr>
          <w:sz w:val="20"/>
        </w:rPr>
        <w:t>- применение в российских условиях.</w:t>
      </w:r>
    </w:p>
    <w:p w:rsidR="004D7916" w:rsidRDefault="004D7916">
      <w:pPr>
        <w:ind w:firstLine="684"/>
        <w:jc w:val="both"/>
        <w:rPr>
          <w:sz w:val="20"/>
        </w:rPr>
      </w:pPr>
      <w:r>
        <w:rPr>
          <w:sz w:val="20"/>
        </w:rPr>
        <w:t xml:space="preserve">Недостатки: </w:t>
      </w:r>
    </w:p>
    <w:p w:rsidR="004D7916" w:rsidRDefault="004D7916" w:rsidP="004D7916">
      <w:pPr>
        <w:numPr>
          <w:ilvl w:val="0"/>
          <w:numId w:val="168"/>
        </w:numPr>
        <w:tabs>
          <w:tab w:val="num" w:pos="360"/>
        </w:tabs>
        <w:ind w:left="0" w:firstLine="684"/>
        <w:jc w:val="both"/>
        <w:rPr>
          <w:sz w:val="20"/>
        </w:rPr>
      </w:pPr>
      <w:r>
        <w:rPr>
          <w:sz w:val="20"/>
        </w:rPr>
        <w:t>область применения ограничена (только крупные компании с котирующимися акциями);</w:t>
      </w:r>
    </w:p>
    <w:p w:rsidR="004D7916" w:rsidRDefault="004D7916" w:rsidP="004D7916">
      <w:pPr>
        <w:numPr>
          <w:ilvl w:val="0"/>
          <w:numId w:val="168"/>
        </w:numPr>
        <w:tabs>
          <w:tab w:val="num" w:pos="360"/>
        </w:tabs>
        <w:ind w:left="0" w:firstLine="684"/>
        <w:jc w:val="both"/>
        <w:rPr>
          <w:sz w:val="20"/>
        </w:rPr>
      </w:pPr>
      <w:r>
        <w:rPr>
          <w:sz w:val="20"/>
        </w:rPr>
        <w:t>не учитывает влияние рентабельности;</w:t>
      </w:r>
    </w:p>
    <w:p w:rsidR="004D7916" w:rsidRDefault="004D7916" w:rsidP="004D7916">
      <w:pPr>
        <w:numPr>
          <w:ilvl w:val="0"/>
          <w:numId w:val="168"/>
        </w:numPr>
        <w:tabs>
          <w:tab w:val="num" w:pos="360"/>
        </w:tabs>
        <w:ind w:left="0" w:firstLine="684"/>
        <w:jc w:val="both"/>
        <w:rPr>
          <w:sz w:val="20"/>
        </w:rPr>
      </w:pPr>
      <w:r>
        <w:rPr>
          <w:sz w:val="20"/>
        </w:rPr>
        <w:t>по своему содержанию это показатель рентабельности капитала (активов).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8"/>
      </w:tblGrid>
      <w:tr w:rsidR="004D7916">
        <w:trPr>
          <w:trHeight w:val="1508"/>
        </w:trPr>
        <w:tc>
          <w:tcPr>
            <w:tcW w:w="5178" w:type="dxa"/>
          </w:tcPr>
          <w:p w:rsidR="004D7916" w:rsidRDefault="004D7916">
            <w:pPr>
              <w:jc w:val="both"/>
              <w:rPr>
                <w:sz w:val="20"/>
              </w:rPr>
            </w:pPr>
            <w:r>
              <w:rPr>
                <w:sz w:val="20"/>
              </w:rPr>
              <w:t>R=8,38*К1+К2+0,054*К3+0,63*К4</w:t>
            </w:r>
          </w:p>
          <w:p w:rsidR="004D7916" w:rsidRDefault="004D7916">
            <w:pPr>
              <w:jc w:val="both"/>
              <w:rPr>
                <w:sz w:val="20"/>
              </w:rPr>
            </w:pPr>
            <w:r>
              <w:rPr>
                <w:sz w:val="20"/>
              </w:rPr>
              <w:t>К1 - оборотный капитал / актив</w:t>
            </w:r>
          </w:p>
          <w:p w:rsidR="004D7916" w:rsidRDefault="004D7916">
            <w:pPr>
              <w:jc w:val="both"/>
              <w:rPr>
                <w:sz w:val="20"/>
              </w:rPr>
            </w:pPr>
            <w:r>
              <w:rPr>
                <w:sz w:val="20"/>
              </w:rPr>
              <w:t>К2 - чистая прибыль / собственный капитал</w:t>
            </w:r>
          </w:p>
          <w:p w:rsidR="004D7916" w:rsidRDefault="004D7916">
            <w:pPr>
              <w:jc w:val="both"/>
              <w:rPr>
                <w:sz w:val="20"/>
              </w:rPr>
            </w:pPr>
            <w:r>
              <w:rPr>
                <w:sz w:val="20"/>
              </w:rPr>
              <w:t>К3 - выручка от реализации / актив</w:t>
            </w:r>
          </w:p>
          <w:p w:rsidR="004D7916" w:rsidRDefault="004D7916">
            <w:pPr>
              <w:jc w:val="both"/>
              <w:rPr>
                <w:sz w:val="20"/>
              </w:rPr>
            </w:pPr>
            <w:r>
              <w:rPr>
                <w:sz w:val="20"/>
              </w:rPr>
              <w:t>К4 - чистая прибыль / интегральные затраты</w:t>
            </w:r>
          </w:p>
        </w:tc>
      </w:tr>
    </w:tbl>
    <w:p w:rsidR="004D7916" w:rsidRDefault="004D7916">
      <w:pPr>
        <w:ind w:firstLine="684"/>
        <w:jc w:val="both"/>
        <w:rPr>
          <w:sz w:val="20"/>
        </w:rPr>
      </w:pPr>
      <w:r>
        <w:rPr>
          <w:sz w:val="20"/>
        </w:rPr>
        <w:t>Вероятность банкротства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3"/>
        <w:gridCol w:w="3708"/>
      </w:tblGrid>
      <w:tr w:rsidR="004D7916">
        <w:tc>
          <w:tcPr>
            <w:tcW w:w="2033" w:type="dxa"/>
          </w:tcPr>
          <w:p w:rsidR="004D7916" w:rsidRDefault="004D7916">
            <w:pPr>
              <w:jc w:val="both"/>
              <w:rPr>
                <w:sz w:val="20"/>
              </w:rPr>
            </w:pPr>
            <w:r>
              <w:rPr>
                <w:sz w:val="20"/>
              </w:rPr>
              <w:t>Значение R</w:t>
            </w:r>
          </w:p>
        </w:tc>
        <w:tc>
          <w:tcPr>
            <w:tcW w:w="3708" w:type="dxa"/>
          </w:tcPr>
          <w:p w:rsidR="004D7916" w:rsidRDefault="004D7916">
            <w:pPr>
              <w:jc w:val="both"/>
              <w:rPr>
                <w:sz w:val="20"/>
              </w:rPr>
            </w:pPr>
            <w:r>
              <w:rPr>
                <w:sz w:val="20"/>
              </w:rPr>
              <w:t>Вероятность, %</w:t>
            </w:r>
          </w:p>
        </w:tc>
      </w:tr>
      <w:tr w:rsidR="004D7916">
        <w:tc>
          <w:tcPr>
            <w:tcW w:w="2033" w:type="dxa"/>
          </w:tcPr>
          <w:p w:rsidR="004D7916" w:rsidRDefault="004D7916">
            <w:pPr>
              <w:jc w:val="both"/>
              <w:rPr>
                <w:sz w:val="20"/>
              </w:rPr>
            </w:pPr>
            <w:r>
              <w:rPr>
                <w:sz w:val="20"/>
              </w:rPr>
              <w:t>Меньше 0</w:t>
            </w:r>
          </w:p>
        </w:tc>
        <w:tc>
          <w:tcPr>
            <w:tcW w:w="3708" w:type="dxa"/>
          </w:tcPr>
          <w:p w:rsidR="004D7916" w:rsidRDefault="004D7916">
            <w:pPr>
              <w:jc w:val="both"/>
              <w:rPr>
                <w:sz w:val="20"/>
              </w:rPr>
            </w:pPr>
            <w:r>
              <w:rPr>
                <w:sz w:val="20"/>
              </w:rPr>
              <w:t>Максимальная (90-100)</w:t>
            </w:r>
          </w:p>
        </w:tc>
      </w:tr>
      <w:tr w:rsidR="004D7916">
        <w:trPr>
          <w:trHeight w:val="30"/>
        </w:trPr>
        <w:tc>
          <w:tcPr>
            <w:tcW w:w="2033" w:type="dxa"/>
          </w:tcPr>
          <w:p w:rsidR="004D7916" w:rsidRDefault="004D7916">
            <w:pPr>
              <w:jc w:val="both"/>
              <w:rPr>
                <w:sz w:val="20"/>
              </w:rPr>
            </w:pPr>
            <w:r>
              <w:rPr>
                <w:sz w:val="20"/>
              </w:rPr>
              <w:t>0 - 0,18</w:t>
            </w:r>
          </w:p>
        </w:tc>
        <w:tc>
          <w:tcPr>
            <w:tcW w:w="3708" w:type="dxa"/>
          </w:tcPr>
          <w:p w:rsidR="004D7916" w:rsidRDefault="004D7916">
            <w:pPr>
              <w:jc w:val="both"/>
              <w:rPr>
                <w:sz w:val="20"/>
              </w:rPr>
            </w:pPr>
            <w:r>
              <w:rPr>
                <w:sz w:val="20"/>
              </w:rPr>
              <w:t>Высокая (60-80)</w:t>
            </w:r>
          </w:p>
        </w:tc>
      </w:tr>
      <w:tr w:rsidR="004D7916">
        <w:trPr>
          <w:trHeight w:val="30"/>
        </w:trPr>
        <w:tc>
          <w:tcPr>
            <w:tcW w:w="2033" w:type="dxa"/>
          </w:tcPr>
          <w:p w:rsidR="004D7916" w:rsidRDefault="004D7916">
            <w:pPr>
              <w:jc w:val="both"/>
              <w:rPr>
                <w:sz w:val="20"/>
              </w:rPr>
            </w:pPr>
            <w:r>
              <w:rPr>
                <w:sz w:val="20"/>
              </w:rPr>
              <w:t>0,18 - 0,32</w:t>
            </w:r>
          </w:p>
        </w:tc>
        <w:tc>
          <w:tcPr>
            <w:tcW w:w="3708" w:type="dxa"/>
          </w:tcPr>
          <w:p w:rsidR="004D7916" w:rsidRDefault="004D7916">
            <w:pPr>
              <w:jc w:val="both"/>
              <w:rPr>
                <w:sz w:val="20"/>
              </w:rPr>
            </w:pPr>
            <w:r>
              <w:rPr>
                <w:sz w:val="20"/>
              </w:rPr>
              <w:t>Средняя (35-20)</w:t>
            </w:r>
          </w:p>
        </w:tc>
      </w:tr>
      <w:tr w:rsidR="004D7916">
        <w:trPr>
          <w:trHeight w:val="30"/>
        </w:trPr>
        <w:tc>
          <w:tcPr>
            <w:tcW w:w="2033" w:type="dxa"/>
          </w:tcPr>
          <w:p w:rsidR="004D7916" w:rsidRDefault="004D7916">
            <w:pPr>
              <w:jc w:val="both"/>
              <w:rPr>
                <w:sz w:val="20"/>
              </w:rPr>
            </w:pPr>
            <w:r>
              <w:rPr>
                <w:sz w:val="20"/>
              </w:rPr>
              <w:t>0,32 - 0,42</w:t>
            </w:r>
          </w:p>
        </w:tc>
        <w:tc>
          <w:tcPr>
            <w:tcW w:w="3708" w:type="dxa"/>
          </w:tcPr>
          <w:p w:rsidR="004D7916" w:rsidRDefault="004D7916">
            <w:pPr>
              <w:jc w:val="both"/>
              <w:rPr>
                <w:sz w:val="20"/>
              </w:rPr>
            </w:pPr>
            <w:r>
              <w:rPr>
                <w:sz w:val="20"/>
              </w:rPr>
              <w:t>Низкая (15-20)</w:t>
            </w:r>
          </w:p>
        </w:tc>
      </w:tr>
      <w:tr w:rsidR="004D7916">
        <w:trPr>
          <w:trHeight w:val="30"/>
        </w:trPr>
        <w:tc>
          <w:tcPr>
            <w:tcW w:w="2033" w:type="dxa"/>
          </w:tcPr>
          <w:p w:rsidR="004D7916" w:rsidRDefault="004D7916">
            <w:pPr>
              <w:jc w:val="both"/>
              <w:rPr>
                <w:sz w:val="20"/>
              </w:rPr>
            </w:pPr>
            <w:r>
              <w:rPr>
                <w:sz w:val="20"/>
              </w:rPr>
              <w:t>Больше 0,42</w:t>
            </w:r>
          </w:p>
        </w:tc>
        <w:tc>
          <w:tcPr>
            <w:tcW w:w="3708" w:type="dxa"/>
          </w:tcPr>
          <w:p w:rsidR="004D7916" w:rsidRDefault="004D7916">
            <w:pPr>
              <w:jc w:val="both"/>
              <w:rPr>
                <w:sz w:val="20"/>
              </w:rPr>
            </w:pPr>
            <w:r>
              <w:rPr>
                <w:sz w:val="20"/>
              </w:rPr>
              <w:t>Минимальная (до 10)</w:t>
            </w:r>
          </w:p>
        </w:tc>
      </w:tr>
    </w:tbl>
    <w:p w:rsidR="004D7916" w:rsidRDefault="004D7916">
      <w:pPr>
        <w:pStyle w:val="2"/>
        <w:spacing w:before="0" w:after="0"/>
        <w:rPr>
          <w:rFonts w:ascii="Times New Roman" w:hAnsi="Times New Roman"/>
          <w:b w:val="0"/>
          <w:i w:val="0"/>
          <w:sz w:val="20"/>
          <w:u w:val="single"/>
        </w:rPr>
      </w:pPr>
      <w:bookmarkStart w:id="12" w:name="_Toc167879675"/>
      <w:r>
        <w:rPr>
          <w:rFonts w:ascii="Times New Roman" w:hAnsi="Times New Roman"/>
          <w:b w:val="0"/>
          <w:i w:val="0"/>
          <w:sz w:val="20"/>
          <w:u w:val="single"/>
        </w:rPr>
        <w:t>6.</w:t>
      </w:r>
      <w:r>
        <w:rPr>
          <w:rFonts w:ascii="Times New Roman" w:hAnsi="Times New Roman"/>
          <w:b w:val="0"/>
          <w:i w:val="0"/>
          <w:sz w:val="20"/>
          <w:u w:val="single"/>
        </w:rPr>
        <w:tab/>
        <w:t>Методика ФСФО РФ</w:t>
      </w:r>
      <w:bookmarkEnd w:id="12"/>
    </w:p>
    <w:p w:rsidR="004D7916" w:rsidRDefault="004D7916">
      <w:pPr>
        <w:ind w:firstLine="686"/>
        <w:jc w:val="both"/>
        <w:rPr>
          <w:color w:val="000000"/>
          <w:sz w:val="20"/>
        </w:rPr>
      </w:pPr>
      <w:r>
        <w:rPr>
          <w:color w:val="000000"/>
          <w:sz w:val="20"/>
        </w:rPr>
        <w:t>Методика ФСФО РФ была принята еще в 1994 году. Первое, о чем необходимо сказать, - нормативные значения трех коэффициентов, по которым делается вывод о платежеспособности предприятия, завышены, что говорит о неадекватности критических значений показателей реальной ситуации.</w:t>
      </w:r>
    </w:p>
    <w:p w:rsidR="004D7916" w:rsidRDefault="004D7916">
      <w:pPr>
        <w:pStyle w:val="ConsNormal"/>
        <w:widowControl/>
        <w:ind w:firstLine="684"/>
        <w:jc w:val="both"/>
        <w:rPr>
          <w:sz w:val="20"/>
        </w:rPr>
      </w:pPr>
      <w:r>
        <w:rPr>
          <w:sz w:val="20"/>
        </w:rPr>
        <w:t>Основной целью проведения анализа финансового состояния организаций является получение объективной оценки их платежеспособности, финансовой устойчивости, деловой и инвестиционной активности, эффективности деятельности.</w:t>
      </w:r>
    </w:p>
    <w:p w:rsidR="004D7916" w:rsidRDefault="004D7916">
      <w:pPr>
        <w:pStyle w:val="ConsNormal"/>
        <w:widowControl/>
        <w:tabs>
          <w:tab w:val="left" w:pos="0"/>
        </w:tabs>
        <w:ind w:firstLine="684"/>
        <w:jc w:val="both"/>
        <w:rPr>
          <w:sz w:val="20"/>
        </w:rPr>
      </w:pPr>
      <w:r>
        <w:rPr>
          <w:sz w:val="20"/>
        </w:rPr>
        <w:t>Для проведения анализа финансового состояния организаций используются данные следующих форм их финансовой отчетности:</w:t>
      </w:r>
    </w:p>
    <w:p w:rsidR="004D7916" w:rsidRDefault="004D7916" w:rsidP="004D7916">
      <w:pPr>
        <w:pStyle w:val="ConsNormal"/>
        <w:widowControl/>
        <w:numPr>
          <w:ilvl w:val="0"/>
          <w:numId w:val="167"/>
        </w:numPr>
        <w:tabs>
          <w:tab w:val="left" w:pos="0"/>
        </w:tabs>
        <w:ind w:left="0" w:firstLine="684"/>
        <w:jc w:val="both"/>
        <w:rPr>
          <w:sz w:val="20"/>
        </w:rPr>
      </w:pPr>
      <w:r>
        <w:rPr>
          <w:sz w:val="20"/>
        </w:rPr>
        <w:t>бухгалтерский баланс (форма N 1 по ОКУД);</w:t>
      </w:r>
    </w:p>
    <w:p w:rsidR="004D7916" w:rsidRDefault="004D7916" w:rsidP="004D7916">
      <w:pPr>
        <w:pStyle w:val="ConsNormal"/>
        <w:widowControl/>
        <w:numPr>
          <w:ilvl w:val="0"/>
          <w:numId w:val="167"/>
        </w:numPr>
        <w:tabs>
          <w:tab w:val="left" w:pos="0"/>
        </w:tabs>
        <w:ind w:left="0" w:firstLine="684"/>
        <w:jc w:val="both"/>
        <w:rPr>
          <w:sz w:val="20"/>
        </w:rPr>
      </w:pPr>
      <w:r>
        <w:rPr>
          <w:sz w:val="20"/>
        </w:rPr>
        <w:t>отчет о прибылях и убытках (форма N 2 по ОКУД);</w:t>
      </w:r>
    </w:p>
    <w:p w:rsidR="004D7916" w:rsidRDefault="004D7916" w:rsidP="004D7916">
      <w:pPr>
        <w:pStyle w:val="ConsNormal"/>
        <w:widowControl/>
        <w:numPr>
          <w:ilvl w:val="0"/>
          <w:numId w:val="167"/>
        </w:numPr>
        <w:tabs>
          <w:tab w:val="left" w:pos="0"/>
        </w:tabs>
        <w:ind w:left="0" w:firstLine="684"/>
        <w:jc w:val="both"/>
        <w:rPr>
          <w:sz w:val="20"/>
        </w:rPr>
      </w:pPr>
      <w:r>
        <w:rPr>
          <w:sz w:val="20"/>
        </w:rPr>
        <w:t>отчет о движении денежных средств (форма N 4 по ОКУД);</w:t>
      </w:r>
    </w:p>
    <w:p w:rsidR="004D7916" w:rsidRDefault="004D7916" w:rsidP="004D7916">
      <w:pPr>
        <w:pStyle w:val="ConsNormal"/>
        <w:widowControl/>
        <w:numPr>
          <w:ilvl w:val="0"/>
          <w:numId w:val="167"/>
        </w:numPr>
        <w:tabs>
          <w:tab w:val="left" w:pos="0"/>
        </w:tabs>
        <w:ind w:left="0" w:firstLine="684"/>
        <w:jc w:val="both"/>
        <w:rPr>
          <w:sz w:val="20"/>
        </w:rPr>
      </w:pPr>
      <w:r>
        <w:rPr>
          <w:sz w:val="20"/>
        </w:rPr>
        <w:t>приложение к бухгалтерскому балансу (форма N 5 по ОКУД);</w:t>
      </w:r>
    </w:p>
    <w:p w:rsidR="004D7916" w:rsidRDefault="004D7916" w:rsidP="004D7916">
      <w:pPr>
        <w:pStyle w:val="ConsNormal"/>
        <w:widowControl/>
        <w:numPr>
          <w:ilvl w:val="0"/>
          <w:numId w:val="167"/>
        </w:numPr>
        <w:tabs>
          <w:tab w:val="left" w:pos="0"/>
        </w:tabs>
        <w:ind w:left="0" w:firstLine="684"/>
        <w:jc w:val="both"/>
        <w:rPr>
          <w:sz w:val="20"/>
        </w:rPr>
      </w:pPr>
      <w:r>
        <w:rPr>
          <w:sz w:val="20"/>
        </w:rPr>
        <w:t>другие данные, получаемые ФСФО России при проведении мониторинга финансового состояния организаций.</w:t>
      </w:r>
    </w:p>
    <w:p w:rsidR="004D7916" w:rsidRDefault="004D7916">
      <w:pPr>
        <w:pStyle w:val="3"/>
        <w:spacing w:before="0" w:after="0"/>
        <w:ind w:firstLine="684"/>
        <w:rPr>
          <w:rFonts w:ascii="Times New Roman" w:hAnsi="Times New Roman"/>
          <w:b w:val="0"/>
          <w:sz w:val="20"/>
          <w:u w:val="single"/>
        </w:rPr>
      </w:pPr>
      <w:bookmarkStart w:id="13" w:name="_Toc167879676"/>
      <w:r>
        <w:rPr>
          <w:rFonts w:ascii="Times New Roman" w:hAnsi="Times New Roman"/>
          <w:b w:val="0"/>
          <w:sz w:val="20"/>
          <w:u w:val="single"/>
        </w:rPr>
        <w:t>6.1.</w:t>
      </w:r>
      <w:r>
        <w:rPr>
          <w:rFonts w:ascii="Times New Roman" w:hAnsi="Times New Roman"/>
          <w:b w:val="0"/>
          <w:sz w:val="20"/>
          <w:u w:val="single"/>
        </w:rPr>
        <w:tab/>
        <w:t>Порядок расчета и анализа показателей финансового состояния организаций.</w:t>
      </w:r>
      <w:bookmarkEnd w:id="13"/>
    </w:p>
    <w:p w:rsidR="004D7916" w:rsidRDefault="004D7916">
      <w:pPr>
        <w:pStyle w:val="ConsNormal"/>
        <w:widowControl/>
        <w:tabs>
          <w:tab w:val="left" w:pos="0"/>
        </w:tabs>
        <w:ind w:firstLine="684"/>
        <w:jc w:val="both"/>
        <w:rPr>
          <w:sz w:val="20"/>
        </w:rPr>
      </w:pPr>
      <w:r>
        <w:rPr>
          <w:sz w:val="20"/>
        </w:rPr>
        <w:t>Среднемесячная выручка (К1) рассчитывается как отношение выручки, полученной организацией за отчетный период, к количеству месяцев в отчетном периоде: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4"/>
      </w:tblGrid>
      <w:tr w:rsidR="004D7916">
        <w:trPr>
          <w:trHeight w:val="608"/>
        </w:trPr>
        <w:tc>
          <w:tcPr>
            <w:tcW w:w="7624" w:type="dxa"/>
          </w:tcPr>
          <w:p w:rsidR="004D7916" w:rsidRDefault="004D7916">
            <w:pPr>
              <w:pStyle w:val="ConsNonformat"/>
              <w:widowControl/>
              <w:tabs>
                <w:tab w:val="left" w:pos="0"/>
              </w:tabs>
              <w:rPr>
                <w:rFonts w:ascii="Times New Roman" w:hAnsi="Times New Roman"/>
              </w:rPr>
            </w:pPr>
            <w:r>
              <w:rPr>
                <w:rFonts w:ascii="Times New Roman" w:hAnsi="Times New Roman"/>
              </w:rPr>
              <w:t>К1 = Валовая выручка организации по оплате / Т,</w:t>
            </w:r>
          </w:p>
          <w:p w:rsidR="004D7916" w:rsidRDefault="004D7916">
            <w:pPr>
              <w:pStyle w:val="ConsNormal"/>
              <w:tabs>
                <w:tab w:val="left" w:pos="0"/>
              </w:tabs>
              <w:ind w:firstLine="0"/>
              <w:jc w:val="both"/>
              <w:rPr>
                <w:sz w:val="20"/>
              </w:rPr>
            </w:pPr>
            <w:r>
              <w:rPr>
                <w:sz w:val="20"/>
              </w:rPr>
              <w:t>где Т - количество месяцев в рассматриваемом отчетном периоде.</w:t>
            </w:r>
          </w:p>
        </w:tc>
      </w:tr>
    </w:tbl>
    <w:p w:rsidR="004D7916" w:rsidRDefault="004D7916">
      <w:pPr>
        <w:pStyle w:val="ConsNormal"/>
        <w:widowControl/>
        <w:tabs>
          <w:tab w:val="left" w:pos="0"/>
        </w:tabs>
        <w:ind w:firstLine="684"/>
        <w:jc w:val="both"/>
        <w:rPr>
          <w:sz w:val="20"/>
        </w:rPr>
      </w:pPr>
      <w:r>
        <w:rPr>
          <w:sz w:val="20"/>
        </w:rPr>
        <w:t>Среднемесячная выручка вычисляется по валовой выручке, включающей выручку от реализации за отчетный период (по оплате), НДС, акцизы и другие обязательные платежи. Она характеризует объем доходов организации за рассматриваемый период и определяет основной финансовый ресурс организации, который используется для осуществления хозяйственной деятельности, в том числе для исполнения обязательств перед фискальной системой государства, другими организациями, своими работниками. Среднемесячная выручка, рассматриваемая в сравнении с аналогичными показателями других организаций, характеризует масштаб бизнеса организации.</w:t>
      </w:r>
    </w:p>
    <w:p w:rsidR="004D7916" w:rsidRDefault="004D7916">
      <w:pPr>
        <w:pStyle w:val="ConsNormal"/>
        <w:widowControl/>
        <w:tabs>
          <w:tab w:val="left" w:pos="0"/>
        </w:tabs>
        <w:ind w:firstLine="684"/>
        <w:jc w:val="both"/>
        <w:rPr>
          <w:sz w:val="20"/>
        </w:rPr>
      </w:pPr>
      <w:r>
        <w:rPr>
          <w:sz w:val="20"/>
        </w:rPr>
        <w:t>Доля денежных средств в выручке (К2) организации рассчитывается как доля выручки организации, полученная в денежной форме, по отношению к общему объему выручки:</w:t>
      </w:r>
    </w:p>
    <w:p w:rsidR="004D7916" w:rsidRDefault="004D7916">
      <w:pPr>
        <w:pStyle w:val="ConsNonformat"/>
        <w:widowControl/>
        <w:tabs>
          <w:tab w:val="left" w:pos="0"/>
        </w:tabs>
        <w:ind w:firstLine="684"/>
        <w:jc w:val="both"/>
        <w:rPr>
          <w:rFonts w:ascii="Times New Roman" w:hAnsi="Times New Roman"/>
        </w:rPr>
      </w:pPr>
      <w:r>
        <w:rPr>
          <w:rFonts w:ascii="Times New Roman" w:hAnsi="Times New Roman"/>
          <w:position w:val="-28"/>
        </w:rPr>
        <w:object w:dxaOrig="5360" w:dyaOrig="660">
          <v:shape id="_x0000_i1061" type="#_x0000_t75" style="width:279pt;height:33pt" o:ole="" o:bordertopcolor="this" o:borderleftcolor="this" o:borderbottomcolor="this" o:borderrightcolor="this" fillcolor="window">
            <v:imagedata r:id="rId60" o:title=""/>
            <w10:bordertop type="single" width="4"/>
            <w10:borderleft type="single" width="4"/>
            <w10:borderbottom type="single" width="4"/>
            <w10:borderright type="single" width="4"/>
          </v:shape>
          <o:OLEObject Type="Embed" ProgID="Equation.3" ShapeID="_x0000_i1061" DrawAspect="Content" ObjectID="_1459234489" r:id="rId61"/>
        </w:object>
      </w:r>
    </w:p>
    <w:p w:rsidR="004D7916" w:rsidRDefault="004D7916">
      <w:pPr>
        <w:pStyle w:val="ConsNormal"/>
        <w:widowControl/>
        <w:tabs>
          <w:tab w:val="left" w:pos="0"/>
        </w:tabs>
        <w:ind w:firstLine="684"/>
        <w:jc w:val="both"/>
        <w:rPr>
          <w:sz w:val="20"/>
        </w:rPr>
      </w:pPr>
      <w:r>
        <w:rPr>
          <w:sz w:val="20"/>
        </w:rPr>
        <w:t>Данный показатель дополнительно характеризует финансовый ресурс организации с точки зрения его качества (ликвидности). Доля денежных средств отражает уровень бартерных (зачетных) операций в расчетах и в этой части дает представление о конкурентоспособности и степени ликвидности продукции организации, а также об уровне менеджмента и эффективности работы маркетингового подразделения организации. От величины этого показателя в значительной мере зависит возможность своевременного исполнения организацией своих обязательств, в том числе исполнение обязательных платежей в бюджеты и внебюджетные фонды.</w:t>
      </w:r>
    </w:p>
    <w:p w:rsidR="004D7916" w:rsidRDefault="004D7916">
      <w:pPr>
        <w:pStyle w:val="ConsNormal"/>
        <w:widowControl/>
        <w:tabs>
          <w:tab w:val="left" w:pos="0"/>
        </w:tabs>
        <w:ind w:firstLine="684"/>
        <w:jc w:val="both"/>
        <w:rPr>
          <w:sz w:val="20"/>
        </w:rPr>
      </w:pPr>
      <w:r>
        <w:rPr>
          <w:sz w:val="20"/>
        </w:rPr>
        <w:t>Среднесписочная численность работников (К3). Данный показатель определяется в соответствии с представленными организацией сведениями о среднесписочной численности работников и соответствует строке 850 приложения к бухгалтерскому балансу (форма N 5 по ОКУД).</w:t>
      </w:r>
    </w:p>
    <w:p w:rsidR="004D7916" w:rsidRDefault="004D7916">
      <w:pPr>
        <w:pStyle w:val="ConsNormal"/>
        <w:widowControl/>
        <w:tabs>
          <w:tab w:val="left" w:pos="0"/>
        </w:tabs>
        <w:ind w:firstLine="684"/>
        <w:jc w:val="both"/>
        <w:rPr>
          <w:sz w:val="20"/>
        </w:rPr>
      </w:pPr>
      <w:r>
        <w:rPr>
          <w:sz w:val="20"/>
        </w:rPr>
        <w:t>Степень платежеспособности общая (К4) определяется как частное от деления суммы заемных средств (обязательств) организации на среднемесячную выручку: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7"/>
      </w:tblGrid>
      <w:tr w:rsidR="004D7916">
        <w:trPr>
          <w:trHeight w:val="337"/>
        </w:trPr>
        <w:tc>
          <w:tcPr>
            <w:tcW w:w="5247" w:type="dxa"/>
          </w:tcPr>
          <w:p w:rsidR="004D7916" w:rsidRDefault="004D7916">
            <w:pPr>
              <w:pStyle w:val="ConsNonformat"/>
              <w:widowControl/>
              <w:tabs>
                <w:tab w:val="left" w:pos="0"/>
              </w:tabs>
              <w:rPr>
                <w:rFonts w:ascii="Times New Roman" w:hAnsi="Times New Roman"/>
              </w:rPr>
            </w:pPr>
            <w:r>
              <w:rPr>
                <w:rFonts w:ascii="Times New Roman" w:hAnsi="Times New Roman"/>
              </w:rPr>
              <w:t>К4 = (стр. 690 + стр. 590) (форма N 1) / К1</w:t>
            </w:r>
          </w:p>
        </w:tc>
      </w:tr>
    </w:tbl>
    <w:p w:rsidR="004D7916" w:rsidRDefault="004D7916">
      <w:pPr>
        <w:pStyle w:val="ConsNormal"/>
        <w:widowControl/>
        <w:tabs>
          <w:tab w:val="left" w:pos="0"/>
        </w:tabs>
        <w:ind w:firstLine="684"/>
        <w:jc w:val="both"/>
        <w:rPr>
          <w:sz w:val="20"/>
        </w:rPr>
      </w:pPr>
      <w:r>
        <w:rPr>
          <w:sz w:val="20"/>
        </w:rPr>
        <w:t>Данный показатель характеризует общую ситуацию с платежеспособностью организации, объемами ее заемных средств и сроками возможного погашения задолженности организации перед ее кредиторами.</w:t>
      </w:r>
    </w:p>
    <w:p w:rsidR="004D7916" w:rsidRDefault="004D7916">
      <w:pPr>
        <w:pStyle w:val="ConsNormal"/>
        <w:widowControl/>
        <w:tabs>
          <w:tab w:val="left" w:pos="0"/>
        </w:tabs>
        <w:ind w:firstLine="684"/>
        <w:jc w:val="both"/>
        <w:rPr>
          <w:sz w:val="20"/>
        </w:rPr>
      </w:pPr>
      <w:r>
        <w:rPr>
          <w:sz w:val="20"/>
        </w:rPr>
        <w:t>Структура долгов и способы кредитования организации характеризуются распределением показателя "степень платежеспособности общая" на коэффициенты задолженности по кредитам банков и займам, другим организациям, фискальной системе, внутреннему долгу. Перекос структуры долгов в сторону товарных кредитов от других организаций, скрытого кредитования за счет неплатежей фискальной системе государства и задолженности по внутренним выплатам отрицательно характеризует хозяйственную деятельность организации.</w:t>
      </w:r>
    </w:p>
    <w:p w:rsidR="004D7916" w:rsidRDefault="004D7916">
      <w:pPr>
        <w:pStyle w:val="ConsNormal"/>
        <w:widowControl/>
        <w:tabs>
          <w:tab w:val="left" w:pos="0"/>
        </w:tabs>
        <w:ind w:firstLine="684"/>
        <w:jc w:val="both"/>
        <w:rPr>
          <w:sz w:val="20"/>
        </w:rPr>
      </w:pPr>
      <w:r>
        <w:rPr>
          <w:sz w:val="20"/>
        </w:rPr>
        <w:t>Коэффициент задолженности по кредитам банков и займам (К5) вычисляется как частное от деления суммы долгосрочных пассивов и краткосрочных кредитов банков и займов на среднемесячную выручку: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4"/>
      </w:tblGrid>
      <w:tr w:rsidR="004D7916">
        <w:trPr>
          <w:trHeight w:val="341"/>
        </w:trPr>
        <w:tc>
          <w:tcPr>
            <w:tcW w:w="6534" w:type="dxa"/>
          </w:tcPr>
          <w:p w:rsidR="004D7916" w:rsidRDefault="004D7916">
            <w:pPr>
              <w:pStyle w:val="ConsNonformat"/>
              <w:widowControl/>
              <w:tabs>
                <w:tab w:val="left" w:pos="0"/>
              </w:tabs>
              <w:jc w:val="center"/>
              <w:rPr>
                <w:rFonts w:ascii="Times New Roman" w:hAnsi="Times New Roman"/>
              </w:rPr>
            </w:pPr>
            <w:r>
              <w:rPr>
                <w:rFonts w:ascii="Times New Roman" w:hAnsi="Times New Roman"/>
              </w:rPr>
              <w:t>К5 = (стр. 590 + стр. 610) (форма N 1) / К1</w:t>
            </w:r>
          </w:p>
        </w:tc>
      </w:tr>
    </w:tbl>
    <w:p w:rsidR="004D7916" w:rsidRDefault="004D7916">
      <w:pPr>
        <w:pStyle w:val="ConsNormal"/>
        <w:widowControl/>
        <w:tabs>
          <w:tab w:val="left" w:pos="0"/>
        </w:tabs>
        <w:ind w:firstLine="684"/>
        <w:jc w:val="both"/>
        <w:rPr>
          <w:sz w:val="20"/>
        </w:rPr>
      </w:pPr>
      <w:r>
        <w:rPr>
          <w:sz w:val="20"/>
        </w:rPr>
        <w:t>Коэффициент задолженности другим организациям (К6) вычисляется как частное от деления суммы обязательств по строкам "поставщики и подрядчики", "векселя к уплате", "задолженность перед дочерними и зависимыми обществами", "авансы полученные" и "прочие кредиторы" на среднемесячную выручку. Все эти строки пассива баланса функционально относятся к обязательствам организации перед прямыми кредиторами или ее контрагентами: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0"/>
      </w:tblGrid>
      <w:tr w:rsidR="004D7916">
        <w:trPr>
          <w:trHeight w:val="296"/>
        </w:trPr>
        <w:tc>
          <w:tcPr>
            <w:tcW w:w="8940" w:type="dxa"/>
          </w:tcPr>
          <w:p w:rsidR="004D7916" w:rsidRDefault="004D7916">
            <w:pPr>
              <w:pStyle w:val="ConsNonformat"/>
              <w:widowControl/>
              <w:tabs>
                <w:tab w:val="left" w:pos="0"/>
              </w:tabs>
              <w:jc w:val="center"/>
              <w:rPr>
                <w:rFonts w:ascii="Times New Roman" w:hAnsi="Times New Roman"/>
              </w:rPr>
            </w:pPr>
            <w:r>
              <w:rPr>
                <w:rFonts w:ascii="Times New Roman" w:hAnsi="Times New Roman"/>
              </w:rPr>
              <w:t>К6 = (стр. 621 + стр. 622 + стр. 623 + стр. 627 + стр. 628) (форма N 1) / К1</w:t>
            </w:r>
          </w:p>
        </w:tc>
      </w:tr>
    </w:tbl>
    <w:p w:rsidR="004D7916" w:rsidRDefault="004D7916">
      <w:pPr>
        <w:pStyle w:val="ConsNormal"/>
        <w:widowControl/>
        <w:tabs>
          <w:tab w:val="left" w:pos="0"/>
        </w:tabs>
        <w:ind w:firstLine="684"/>
        <w:jc w:val="both"/>
        <w:rPr>
          <w:sz w:val="20"/>
        </w:rPr>
      </w:pPr>
      <w:r>
        <w:rPr>
          <w:sz w:val="20"/>
        </w:rPr>
        <w:t>Коэффициент задолженности фискальной системе (К7) вычисляется как частное от деления суммы обязательств по строкам "задолженность перед государственными внебюджетными фондами" и "задолженность перед бюджетом" на среднемесячную выручку: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4"/>
      </w:tblGrid>
      <w:tr w:rsidR="004D7916">
        <w:trPr>
          <w:trHeight w:val="293"/>
        </w:trPr>
        <w:tc>
          <w:tcPr>
            <w:tcW w:w="5484" w:type="dxa"/>
          </w:tcPr>
          <w:p w:rsidR="004D7916" w:rsidRDefault="004D7916">
            <w:pPr>
              <w:pStyle w:val="ConsNonformat"/>
              <w:widowControl/>
              <w:tabs>
                <w:tab w:val="left" w:pos="0"/>
              </w:tabs>
              <w:rPr>
                <w:rFonts w:ascii="Times New Roman" w:hAnsi="Times New Roman"/>
              </w:rPr>
            </w:pPr>
            <w:r>
              <w:rPr>
                <w:rFonts w:ascii="Times New Roman" w:hAnsi="Times New Roman"/>
              </w:rPr>
              <w:t>К7 = (стр. 625 + стр. 626) (форма N 1) / К1</w:t>
            </w:r>
          </w:p>
        </w:tc>
      </w:tr>
    </w:tbl>
    <w:p w:rsidR="004D7916" w:rsidRDefault="004D7916">
      <w:pPr>
        <w:pStyle w:val="ConsNormal"/>
        <w:widowControl/>
        <w:tabs>
          <w:tab w:val="left" w:pos="0"/>
        </w:tabs>
        <w:ind w:firstLine="684"/>
        <w:jc w:val="both"/>
        <w:rPr>
          <w:sz w:val="20"/>
        </w:rPr>
      </w:pPr>
      <w:r>
        <w:rPr>
          <w:sz w:val="20"/>
        </w:rPr>
        <w:t>Коэффициент внутреннего долга (К8) вычисляется как частное от деления суммы обязательств по строкам "задолженность перед персоналом организации", "задолженность участникам (учредителям) по выплате доходов", "доходы будущих периодов", "резервы предстоящих расходов", "прочие краткосрочные обязательства" на среднемесячную выручку: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0"/>
      </w:tblGrid>
      <w:tr w:rsidR="004D7916">
        <w:trPr>
          <w:trHeight w:val="326"/>
        </w:trPr>
        <w:tc>
          <w:tcPr>
            <w:tcW w:w="8160" w:type="dxa"/>
          </w:tcPr>
          <w:p w:rsidR="004D7916" w:rsidRDefault="004D7916">
            <w:pPr>
              <w:pStyle w:val="ConsNonformat"/>
              <w:widowControl/>
              <w:tabs>
                <w:tab w:val="left" w:pos="0"/>
              </w:tabs>
              <w:rPr>
                <w:rFonts w:ascii="Times New Roman" w:hAnsi="Times New Roman"/>
              </w:rPr>
            </w:pPr>
            <w:r>
              <w:rPr>
                <w:rFonts w:ascii="Times New Roman" w:hAnsi="Times New Roman"/>
              </w:rPr>
              <w:t>К8 = (стр. 624 + стр. 630 + стр. 640 + стр. 650 + стр. 660) (форма N 1) / К1</w:t>
            </w:r>
          </w:p>
        </w:tc>
      </w:tr>
    </w:tbl>
    <w:p w:rsidR="004D7916" w:rsidRDefault="004D7916">
      <w:pPr>
        <w:pStyle w:val="ConsNormal"/>
        <w:widowControl/>
        <w:tabs>
          <w:tab w:val="left" w:pos="0"/>
        </w:tabs>
        <w:ind w:firstLine="684"/>
        <w:jc w:val="both"/>
        <w:rPr>
          <w:sz w:val="20"/>
        </w:rPr>
      </w:pPr>
      <w:r>
        <w:rPr>
          <w:sz w:val="20"/>
        </w:rPr>
        <w:t>Степень платежеспособности общая и распределение показателя по виду задолженности представляют собой значения обязательств, отнесенные к среднемесячной выручке организации, и являются показателями оборачиваемости по соответствующей группе обязательств организации. Кроме того, эти показатели определяют, в какие средние сроки организация может рассчитаться со своими кредиторами при условии сохранения среднемесячной выручки, полученной в данном отчетном периоде, если не осуществлять никаких текущих расходов, а всю выручку направлять на расчеты с кредиторами.</w:t>
      </w:r>
    </w:p>
    <w:p w:rsidR="004D7916" w:rsidRDefault="004D7916">
      <w:pPr>
        <w:pStyle w:val="ConsNormal"/>
        <w:widowControl/>
        <w:tabs>
          <w:tab w:val="left" w:pos="0"/>
        </w:tabs>
        <w:ind w:firstLine="684"/>
        <w:jc w:val="both"/>
        <w:rPr>
          <w:sz w:val="20"/>
        </w:rPr>
      </w:pPr>
      <w:r>
        <w:rPr>
          <w:sz w:val="20"/>
        </w:rPr>
        <w:t>Степень платежеспособности по текущим обязательствам (К9) определяется как отношение текущих заемных средств (краткосрочных обязательств) организации к среднемесячной выручке: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5"/>
      </w:tblGrid>
      <w:tr w:rsidR="004D7916">
        <w:trPr>
          <w:trHeight w:val="297"/>
        </w:trPr>
        <w:tc>
          <w:tcPr>
            <w:tcW w:w="3575" w:type="dxa"/>
          </w:tcPr>
          <w:p w:rsidR="004D7916" w:rsidRDefault="004D7916">
            <w:pPr>
              <w:pStyle w:val="ConsNonformat"/>
              <w:widowControl/>
              <w:tabs>
                <w:tab w:val="left" w:pos="0"/>
              </w:tabs>
              <w:rPr>
                <w:rFonts w:ascii="Times New Roman" w:hAnsi="Times New Roman"/>
              </w:rPr>
            </w:pPr>
            <w:r>
              <w:rPr>
                <w:rFonts w:ascii="Times New Roman" w:hAnsi="Times New Roman"/>
              </w:rPr>
              <w:t>К9 = стр. 690 (форма N 1) / К1</w:t>
            </w:r>
          </w:p>
        </w:tc>
      </w:tr>
    </w:tbl>
    <w:p w:rsidR="004D7916" w:rsidRDefault="004D7916">
      <w:pPr>
        <w:pStyle w:val="ConsNormal"/>
        <w:widowControl/>
        <w:tabs>
          <w:tab w:val="left" w:pos="0"/>
        </w:tabs>
        <w:ind w:firstLine="684"/>
        <w:jc w:val="both"/>
        <w:rPr>
          <w:sz w:val="20"/>
        </w:rPr>
      </w:pPr>
      <w:r>
        <w:rPr>
          <w:sz w:val="20"/>
        </w:rPr>
        <w:t>Данный показатель характеризует ситуацию с текущей платежеспособностью организации, объемами ее краткосрочных заемных средств и сроками возможного погашения текущей задолженности организации перед ее кредиторами.</w:t>
      </w:r>
    </w:p>
    <w:p w:rsidR="004D7916" w:rsidRDefault="004D7916">
      <w:pPr>
        <w:pStyle w:val="ConsNormal"/>
        <w:widowControl/>
        <w:tabs>
          <w:tab w:val="left" w:pos="0"/>
        </w:tabs>
        <w:ind w:firstLine="684"/>
        <w:jc w:val="both"/>
        <w:rPr>
          <w:sz w:val="20"/>
        </w:rPr>
      </w:pPr>
      <w:r>
        <w:rPr>
          <w:sz w:val="20"/>
        </w:rPr>
        <w:t>Коэффициент покрытия текущих обязательств оборотными активами (К10) вычисляется как отношение стоимости всех оборотных средств в виде запасов, дебиторской задолженности, краткосрочных финансовых вложений, денежных средств и прочих оборотных активов к текущим обязательствам организации:</w:t>
      </w:r>
    </w:p>
    <w:p w:rsidR="004D7916" w:rsidRDefault="004D7916">
      <w:pPr>
        <w:pStyle w:val="ConsNonformat"/>
        <w:widowControl/>
        <w:tabs>
          <w:tab w:val="left" w:pos="0"/>
        </w:tabs>
        <w:ind w:firstLine="684"/>
        <w:jc w:val="both"/>
        <w:rPr>
          <w:rFonts w:ascii="Times New Roman" w:hAnsi="Times New Roman"/>
        </w:rPr>
      </w:pPr>
      <w:r>
        <w:rPr>
          <w:rFonts w:ascii="Times New Roman" w:hAnsi="Times New Roman"/>
        </w:rPr>
        <w:fldChar w:fldCharType="begin"/>
      </w:r>
      <w:r>
        <w:rPr>
          <w:rFonts w:ascii="Times New Roman" w:hAnsi="Times New Roman"/>
        </w:rPr>
        <w:instrText xml:space="preserve"> EQ </w:instrText>
      </w:r>
      <w:r>
        <w:rPr>
          <w:rFonts w:ascii="Times New Roman" w:hAnsi="Times New Roman"/>
        </w:rPr>
        <w:fldChar w:fldCharType="end"/>
      </w:r>
      <w:r>
        <w:rPr>
          <w:rFonts w:ascii="Times New Roman" w:hAnsi="Times New Roman"/>
          <w:position w:val="-28"/>
        </w:rPr>
        <w:object w:dxaOrig="2920" w:dyaOrig="660">
          <v:shape id="_x0000_i1062" type="#_x0000_t75" style="width:153pt;height:33pt" o:ole="" o:bordertopcolor="this" o:borderleftcolor="this" o:borderbottomcolor="this" o:borderrightcolor="this" fillcolor="window">
            <v:imagedata r:id="rId62" o:title=""/>
            <w10:bordertop type="single" width="4"/>
            <w10:borderleft type="single" width="4"/>
            <w10:borderbottom type="single" width="4"/>
            <w10:borderright type="single" width="4"/>
          </v:shape>
          <o:OLEObject Type="Embed" ProgID="Equation.3" ShapeID="_x0000_i1062" DrawAspect="Content" ObjectID="_1459234490" r:id="rId63"/>
        </w:object>
      </w:r>
    </w:p>
    <w:p w:rsidR="004D7916" w:rsidRDefault="004D7916">
      <w:pPr>
        <w:pStyle w:val="ConsNormal"/>
        <w:widowControl/>
        <w:tabs>
          <w:tab w:val="left" w:pos="0"/>
        </w:tabs>
        <w:ind w:firstLine="684"/>
        <w:jc w:val="both"/>
        <w:rPr>
          <w:sz w:val="20"/>
        </w:rPr>
      </w:pPr>
      <w:r>
        <w:rPr>
          <w:sz w:val="20"/>
        </w:rPr>
        <w:t>Данный коэффициент показывает, насколько текущие обязательства покрываются оборотными активами организации. Кроме того, показатель характеризует платежные возможности организации при условии погашения всей дебиторской задолженности (в том числе "невозвратной") и реализации имеющихся запасов (в том числе неликвидов). Снижение данного показателя за анализируемый период свидетельствует о снижении уровня ликвидности активов или о росте убытков организации.</w:t>
      </w:r>
    </w:p>
    <w:p w:rsidR="004D7916" w:rsidRDefault="004D7916">
      <w:pPr>
        <w:pStyle w:val="ConsNormal"/>
        <w:widowControl/>
        <w:tabs>
          <w:tab w:val="left" w:pos="0"/>
        </w:tabs>
        <w:ind w:firstLine="684"/>
        <w:jc w:val="both"/>
        <w:rPr>
          <w:sz w:val="20"/>
        </w:rPr>
      </w:pPr>
      <w:r>
        <w:rPr>
          <w:sz w:val="20"/>
        </w:rPr>
        <w:t>Собственный капитал в обороте (К11) вычисляется как разность между собственным капиталом организации и ее внеоборотными активами: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0"/>
      </w:tblGrid>
      <w:tr w:rsidR="004D7916">
        <w:trPr>
          <w:trHeight w:val="211"/>
        </w:trPr>
        <w:tc>
          <w:tcPr>
            <w:tcW w:w="4920" w:type="dxa"/>
          </w:tcPr>
          <w:p w:rsidR="004D7916" w:rsidRDefault="004D7916">
            <w:pPr>
              <w:pStyle w:val="ConsNonformat"/>
              <w:widowControl/>
              <w:rPr>
                <w:rFonts w:ascii="Times New Roman" w:hAnsi="Times New Roman"/>
              </w:rPr>
            </w:pPr>
            <w:r>
              <w:rPr>
                <w:rFonts w:ascii="Times New Roman" w:hAnsi="Times New Roman"/>
              </w:rPr>
              <w:t>К11 = (стр. 490 - стр. 190) (форма N 1)</w:t>
            </w:r>
          </w:p>
        </w:tc>
      </w:tr>
    </w:tbl>
    <w:p w:rsidR="004D7916" w:rsidRDefault="004D7916">
      <w:pPr>
        <w:pStyle w:val="ConsNormal"/>
        <w:widowControl/>
        <w:tabs>
          <w:tab w:val="left" w:pos="0"/>
        </w:tabs>
        <w:ind w:firstLine="684"/>
        <w:jc w:val="both"/>
        <w:rPr>
          <w:sz w:val="20"/>
        </w:rPr>
      </w:pPr>
      <w:r>
        <w:rPr>
          <w:sz w:val="20"/>
        </w:rPr>
        <w:t>Наличие собственного капитала в обороте (собственных оборотных средств) является одним из важных показателей финансовой устойчивости организации. Отсутствие собственного капитала в обороте организации свидетельствует о том, что все оборотные средства организации, а также, возможно, часть внеоборотных активов (в случае отрицательного значения показателя) сформированы за счет заемных средств (источников).</w:t>
      </w:r>
    </w:p>
    <w:p w:rsidR="004D7916" w:rsidRDefault="004D7916">
      <w:pPr>
        <w:pStyle w:val="ConsNormal"/>
        <w:widowControl/>
        <w:tabs>
          <w:tab w:val="left" w:pos="0"/>
        </w:tabs>
        <w:ind w:firstLine="684"/>
        <w:jc w:val="both"/>
        <w:rPr>
          <w:sz w:val="20"/>
        </w:rPr>
      </w:pPr>
      <w:r>
        <w:rPr>
          <w:sz w:val="20"/>
        </w:rPr>
        <w:t>Доля собственного капитала в оборотных средствах (коэффициент обеспеченности собственными средствами) (К12) рассчитывается как отношение собственных средств в обороте ко всей величине оборотных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2"/>
      </w:tblGrid>
      <w:tr w:rsidR="004D7916">
        <w:trPr>
          <w:trHeight w:val="347"/>
        </w:trPr>
        <w:tc>
          <w:tcPr>
            <w:tcW w:w="5832" w:type="dxa"/>
          </w:tcPr>
          <w:p w:rsidR="004D7916" w:rsidRDefault="004D7916">
            <w:pPr>
              <w:pStyle w:val="ConsNonformat"/>
              <w:widowControl/>
              <w:rPr>
                <w:rFonts w:ascii="Times New Roman" w:hAnsi="Times New Roman"/>
              </w:rPr>
            </w:pPr>
            <w:r>
              <w:rPr>
                <w:rFonts w:ascii="Times New Roman" w:hAnsi="Times New Roman"/>
              </w:rPr>
              <w:t>К12 = (стр. 490 - стр. 190) / стр. 290 (форма N 1)</w:t>
            </w:r>
          </w:p>
        </w:tc>
      </w:tr>
    </w:tbl>
    <w:p w:rsidR="004D7916" w:rsidRDefault="004D7916">
      <w:pPr>
        <w:pStyle w:val="ConsNormal"/>
        <w:widowControl/>
        <w:tabs>
          <w:tab w:val="left" w:pos="0"/>
        </w:tabs>
        <w:ind w:firstLine="684"/>
        <w:jc w:val="both"/>
        <w:rPr>
          <w:sz w:val="20"/>
        </w:rPr>
      </w:pPr>
      <w:r>
        <w:rPr>
          <w:sz w:val="20"/>
        </w:rPr>
        <w:t>Показатель характеризует соотношение собственных и заемных оборотных средств и определяет степень обеспеченности хозяйственной деятельности организации собственными оборотными средствами, необходимыми для ее финансовой устойчивости.</w:t>
      </w:r>
    </w:p>
    <w:p w:rsidR="004D7916" w:rsidRDefault="004D7916">
      <w:pPr>
        <w:pStyle w:val="ConsNormal"/>
        <w:widowControl/>
        <w:tabs>
          <w:tab w:val="left" w:pos="0"/>
        </w:tabs>
        <w:ind w:firstLine="684"/>
        <w:jc w:val="both"/>
        <w:rPr>
          <w:sz w:val="20"/>
        </w:rPr>
      </w:pPr>
      <w:r>
        <w:rPr>
          <w:sz w:val="20"/>
        </w:rPr>
        <w:t>Коэффициент автономии (финансовой независимости) (К13) вычисляется как частное от деления собственного капитала на сумму активов организации: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7"/>
      </w:tblGrid>
      <w:tr w:rsidR="004D7916">
        <w:trPr>
          <w:trHeight w:val="340"/>
        </w:trPr>
        <w:tc>
          <w:tcPr>
            <w:tcW w:w="5847" w:type="dxa"/>
          </w:tcPr>
          <w:p w:rsidR="004D7916" w:rsidRDefault="004D7916">
            <w:pPr>
              <w:pStyle w:val="ConsNonformat"/>
              <w:widowControl/>
              <w:tabs>
                <w:tab w:val="left" w:pos="0"/>
              </w:tabs>
              <w:rPr>
                <w:rFonts w:ascii="Times New Roman" w:hAnsi="Times New Roman"/>
              </w:rPr>
            </w:pPr>
            <w:r>
              <w:rPr>
                <w:rFonts w:ascii="Times New Roman" w:hAnsi="Times New Roman"/>
              </w:rPr>
              <w:t>К13 = стр. 490 / (стр. 190 + стр. 290) (форма N 1)</w:t>
            </w:r>
          </w:p>
        </w:tc>
      </w:tr>
    </w:tbl>
    <w:p w:rsidR="004D7916" w:rsidRDefault="004D7916">
      <w:pPr>
        <w:pStyle w:val="ConsNormal"/>
        <w:widowControl/>
        <w:tabs>
          <w:tab w:val="left" w:pos="0"/>
        </w:tabs>
        <w:ind w:firstLine="684"/>
        <w:jc w:val="both"/>
        <w:rPr>
          <w:sz w:val="20"/>
        </w:rPr>
      </w:pPr>
      <w:r>
        <w:rPr>
          <w:sz w:val="20"/>
        </w:rPr>
        <w:t>Коэффициент автономии, или финансовой независимости, (К13) определяется отношением стоимости капитала и резервов организации, очищенных от убытков, к сумме средств организации в виде внеоборотных и оборотных активов. Данный показатель определяет долю активов организации, которые покрываются за счет собственного капитала (обеспечиваются собственными источниками формирования). Оставшаяся доля активов покрывается за счет заемных средств. Показатель характеризует соотношение собственного и заемного капитала организации.</w:t>
      </w:r>
    </w:p>
    <w:p w:rsidR="004D7916" w:rsidRDefault="004D7916">
      <w:pPr>
        <w:pStyle w:val="ConsNormal"/>
        <w:widowControl/>
        <w:tabs>
          <w:tab w:val="left" w:pos="0"/>
        </w:tabs>
        <w:ind w:firstLine="684"/>
        <w:jc w:val="both"/>
        <w:rPr>
          <w:sz w:val="20"/>
        </w:rPr>
      </w:pPr>
      <w:r>
        <w:rPr>
          <w:sz w:val="20"/>
        </w:rPr>
        <w:t>Коэффициент обеспеченности оборотными средствами (К14) вычисляется путем деления оборотных активов организации на среднемесячную выручку и характеризует объем оборотных активов, выраженный в среднемесячных доходах организации, а также их оборачиваемость: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9"/>
      </w:tblGrid>
      <w:tr w:rsidR="004D7916">
        <w:trPr>
          <w:trHeight w:val="340"/>
        </w:trPr>
        <w:tc>
          <w:tcPr>
            <w:tcW w:w="3769" w:type="dxa"/>
          </w:tcPr>
          <w:p w:rsidR="004D7916" w:rsidRDefault="004D7916">
            <w:pPr>
              <w:pStyle w:val="ConsNonformat"/>
              <w:widowControl/>
              <w:tabs>
                <w:tab w:val="left" w:pos="0"/>
              </w:tabs>
              <w:rPr>
                <w:rFonts w:ascii="Times New Roman" w:hAnsi="Times New Roman"/>
              </w:rPr>
            </w:pPr>
            <w:r>
              <w:rPr>
                <w:rFonts w:ascii="Times New Roman" w:hAnsi="Times New Roman"/>
              </w:rPr>
              <w:t>К14 = стр. 290 (форма N 1) / К1</w:t>
            </w:r>
          </w:p>
        </w:tc>
      </w:tr>
    </w:tbl>
    <w:p w:rsidR="004D7916" w:rsidRDefault="004D7916">
      <w:pPr>
        <w:pStyle w:val="ConsNormal"/>
        <w:widowControl/>
        <w:tabs>
          <w:tab w:val="left" w:pos="0"/>
        </w:tabs>
        <w:ind w:firstLine="684"/>
        <w:jc w:val="both"/>
        <w:rPr>
          <w:sz w:val="20"/>
        </w:rPr>
      </w:pPr>
      <w:r>
        <w:rPr>
          <w:sz w:val="20"/>
        </w:rPr>
        <w:t>Данный показатель оценивает скорость обращения средств, вложенных в оборотные активы. Показатель дополняется коэффициентами оборотных средств в производстве и в расчетах, значения которых характеризуют структуру оборотных активов организации.</w:t>
      </w:r>
    </w:p>
    <w:p w:rsidR="004D7916" w:rsidRDefault="004D7916">
      <w:pPr>
        <w:pStyle w:val="ConsNormal"/>
        <w:widowControl/>
        <w:tabs>
          <w:tab w:val="left" w:pos="0"/>
        </w:tabs>
        <w:ind w:firstLine="684"/>
        <w:jc w:val="both"/>
        <w:rPr>
          <w:sz w:val="20"/>
        </w:rPr>
      </w:pPr>
      <w:r>
        <w:rPr>
          <w:sz w:val="20"/>
        </w:rPr>
        <w:t>Коэффициент оборотных средств в производстве (К15) вычисляется как отношение стоимости оборотных средств в производстве к среднемесячной выручке. Оборотные средства в производстве определяются как средства в запасах с учетом НДС минус стоимость товаров отгруженных: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7"/>
      </w:tblGrid>
      <w:tr w:rsidR="004D7916">
        <w:trPr>
          <w:trHeight w:val="328"/>
        </w:trPr>
        <w:tc>
          <w:tcPr>
            <w:tcW w:w="6577" w:type="dxa"/>
          </w:tcPr>
          <w:p w:rsidR="004D7916" w:rsidRDefault="004D7916">
            <w:pPr>
              <w:pStyle w:val="ConsNonformat"/>
              <w:widowControl/>
              <w:rPr>
                <w:rFonts w:ascii="Times New Roman" w:hAnsi="Times New Roman"/>
              </w:rPr>
            </w:pPr>
            <w:r>
              <w:rPr>
                <w:rFonts w:ascii="Times New Roman" w:hAnsi="Times New Roman"/>
              </w:rPr>
              <w:t>К15 = (стр. 210 + стр. 220) - стр. 215 (форма N 1) / К1</w:t>
            </w:r>
          </w:p>
        </w:tc>
      </w:tr>
    </w:tbl>
    <w:p w:rsidR="004D7916" w:rsidRDefault="004D7916">
      <w:pPr>
        <w:pStyle w:val="ConsNormal"/>
        <w:widowControl/>
        <w:tabs>
          <w:tab w:val="left" w:pos="0"/>
        </w:tabs>
        <w:ind w:firstLine="684"/>
        <w:jc w:val="both"/>
        <w:rPr>
          <w:sz w:val="20"/>
        </w:rPr>
      </w:pPr>
      <w:r>
        <w:rPr>
          <w:sz w:val="20"/>
        </w:rPr>
        <w:t>Коэффициент оборотных средств в производстве характеризует оборачиваемость товарно-материальных запасов организации. Значения данного показателя определяются отраслевой спецификой производства, характеризуют эффективность производственной и маркетинговой деятельности организации.</w:t>
      </w:r>
    </w:p>
    <w:p w:rsidR="004D7916" w:rsidRDefault="004D7916">
      <w:pPr>
        <w:pStyle w:val="ConsNormal"/>
        <w:widowControl/>
        <w:tabs>
          <w:tab w:val="left" w:pos="0"/>
        </w:tabs>
        <w:ind w:firstLine="684"/>
        <w:jc w:val="both"/>
        <w:rPr>
          <w:sz w:val="20"/>
        </w:rPr>
      </w:pPr>
      <w:r>
        <w:rPr>
          <w:sz w:val="20"/>
        </w:rPr>
        <w:t>Коэффициент оборотных средств в расчетах (К16) вычисляется как отношение стоимости оборотных средств за вычетом оборотных средств в производстве к среднемесячной выручке: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0"/>
      </w:tblGrid>
      <w:tr w:rsidR="004D7916">
        <w:trPr>
          <w:trHeight w:val="326"/>
        </w:trPr>
        <w:tc>
          <w:tcPr>
            <w:tcW w:w="7460" w:type="dxa"/>
          </w:tcPr>
          <w:p w:rsidR="004D7916" w:rsidRDefault="004D7916">
            <w:pPr>
              <w:pStyle w:val="ConsNonformat"/>
              <w:widowControl/>
              <w:rPr>
                <w:rFonts w:ascii="Times New Roman" w:hAnsi="Times New Roman"/>
              </w:rPr>
            </w:pPr>
            <w:r>
              <w:rPr>
                <w:rFonts w:ascii="Times New Roman" w:hAnsi="Times New Roman"/>
              </w:rPr>
              <w:t>К16 = (стр. 290 - стр. 210 - стр. 220 + стр. 215) (форма N 1) / К1</w:t>
            </w:r>
          </w:p>
        </w:tc>
      </w:tr>
    </w:tbl>
    <w:p w:rsidR="004D7916" w:rsidRDefault="004D7916">
      <w:pPr>
        <w:pStyle w:val="ConsNormal"/>
        <w:widowControl/>
        <w:tabs>
          <w:tab w:val="left" w:pos="0"/>
        </w:tabs>
        <w:ind w:firstLine="684"/>
        <w:jc w:val="both"/>
        <w:rPr>
          <w:sz w:val="20"/>
        </w:rPr>
      </w:pPr>
      <w:r>
        <w:rPr>
          <w:sz w:val="20"/>
        </w:rPr>
        <w:t>Коэффициент оборотных средств в расчетах определяет скорость обращения оборотных активов организации, не участвующих в непосредственном производстве. Показатель характеризует в первую очередь средние сроки расчетов с организацией за отгруженную, но еще не оплаченную продукцию, то есть определяет средние сроки, на которые выведены из процесса производства оборотные средства, находящиеся в расчетах.</w:t>
      </w:r>
    </w:p>
    <w:p w:rsidR="004D7916" w:rsidRDefault="004D7916">
      <w:pPr>
        <w:pStyle w:val="ConsNormal"/>
        <w:widowControl/>
        <w:tabs>
          <w:tab w:val="left" w:pos="0"/>
        </w:tabs>
        <w:ind w:firstLine="684"/>
        <w:jc w:val="both"/>
        <w:rPr>
          <w:sz w:val="20"/>
        </w:rPr>
      </w:pPr>
      <w:r>
        <w:rPr>
          <w:sz w:val="20"/>
        </w:rPr>
        <w:t>Кроме того, коэффициент оборотных средств в расчетах показывает, насколько ликвидной является продукция, выпускаемая организацией, и насколько эффективно организованы взаимоотношения организации с потребителями продукции. Он отражает эффективность политики организации с точки зрения сбора оплаты по продажам, осуществленным в кредит. Рассматриваемый показатель характеризует вероятность возникновения сомнительной и безнадежной дебиторской задолженности и ее списания в результате непоступления платежей, т.е. степень коммерческого риска.</w:t>
      </w:r>
    </w:p>
    <w:p w:rsidR="004D7916" w:rsidRDefault="004D7916">
      <w:pPr>
        <w:pStyle w:val="ConsNormal"/>
        <w:widowControl/>
        <w:tabs>
          <w:tab w:val="left" w:pos="0"/>
        </w:tabs>
        <w:ind w:firstLine="684"/>
        <w:jc w:val="both"/>
        <w:rPr>
          <w:sz w:val="20"/>
        </w:rPr>
      </w:pPr>
      <w:r>
        <w:rPr>
          <w:sz w:val="20"/>
        </w:rPr>
        <w:t>Возрастание данного показателя требует восполнения оборотных средств организации за счет новых заимствований и приводит к снижению платежеспособности организации.</w:t>
      </w:r>
    </w:p>
    <w:p w:rsidR="004D7916" w:rsidRDefault="004D7916">
      <w:pPr>
        <w:pStyle w:val="ConsNormal"/>
        <w:widowControl/>
        <w:tabs>
          <w:tab w:val="left" w:pos="0"/>
        </w:tabs>
        <w:ind w:firstLine="684"/>
        <w:jc w:val="both"/>
        <w:rPr>
          <w:sz w:val="20"/>
        </w:rPr>
      </w:pPr>
      <w:r>
        <w:rPr>
          <w:sz w:val="20"/>
        </w:rPr>
        <w:t>Рентабельность оборотного капитала (К17) вычисляется как частное от деления прибыли, остающейся в распоряжении организации после уплаты налогов и всех отчислений, на сумму оборотных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1"/>
      </w:tblGrid>
      <w:tr w:rsidR="004D7916">
        <w:trPr>
          <w:trHeight w:val="348"/>
        </w:trPr>
        <w:tc>
          <w:tcPr>
            <w:tcW w:w="6041" w:type="dxa"/>
          </w:tcPr>
          <w:p w:rsidR="004D7916" w:rsidRDefault="004D7916">
            <w:pPr>
              <w:pStyle w:val="ConsNonformat"/>
              <w:widowControl/>
              <w:tabs>
                <w:tab w:val="left" w:pos="0"/>
              </w:tabs>
              <w:rPr>
                <w:rFonts w:ascii="Times New Roman" w:hAnsi="Times New Roman"/>
              </w:rPr>
            </w:pPr>
            <w:r>
              <w:rPr>
                <w:rFonts w:ascii="Times New Roman" w:hAnsi="Times New Roman"/>
              </w:rPr>
              <w:t>К17 = стр. 160 (форма N 2) / стр. 290 (форма N 1)</w:t>
            </w:r>
          </w:p>
        </w:tc>
      </w:tr>
    </w:tbl>
    <w:p w:rsidR="004D7916" w:rsidRDefault="004D7916">
      <w:pPr>
        <w:pStyle w:val="ConsNormal"/>
        <w:widowControl/>
        <w:tabs>
          <w:tab w:val="left" w:pos="0"/>
        </w:tabs>
        <w:ind w:firstLine="684"/>
        <w:jc w:val="both"/>
        <w:rPr>
          <w:sz w:val="20"/>
        </w:rPr>
      </w:pPr>
      <w:r>
        <w:rPr>
          <w:sz w:val="20"/>
        </w:rPr>
        <w:t>Данный показатель отражает эффективность использования оборотного капитала организации. Он определяет, сколько рублей прибыли приходится на один рубль, вложенный в оборотные активы.</w:t>
      </w:r>
    </w:p>
    <w:p w:rsidR="004D7916" w:rsidRDefault="004D7916">
      <w:pPr>
        <w:pStyle w:val="ConsNormal"/>
        <w:widowControl/>
        <w:tabs>
          <w:tab w:val="left" w:pos="0"/>
        </w:tabs>
        <w:ind w:firstLine="684"/>
        <w:jc w:val="both"/>
        <w:rPr>
          <w:sz w:val="20"/>
        </w:rPr>
      </w:pPr>
      <w:r>
        <w:rPr>
          <w:sz w:val="20"/>
        </w:rPr>
        <w:t>Рентабельность продаж (К18) вычисляется как частное от деления прибыли, полученной в результате реализации продукции, на выручку организации за тот же период: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0"/>
      </w:tblGrid>
      <w:tr w:rsidR="004D7916">
        <w:trPr>
          <w:trHeight w:val="315"/>
        </w:trPr>
        <w:tc>
          <w:tcPr>
            <w:tcW w:w="5900" w:type="dxa"/>
          </w:tcPr>
          <w:p w:rsidR="004D7916" w:rsidRDefault="004D7916">
            <w:pPr>
              <w:pStyle w:val="ConsNonformat"/>
              <w:widowControl/>
              <w:tabs>
                <w:tab w:val="left" w:pos="0"/>
              </w:tabs>
              <w:rPr>
                <w:rFonts w:ascii="Times New Roman" w:hAnsi="Times New Roman"/>
              </w:rPr>
            </w:pPr>
            <w:r>
              <w:rPr>
                <w:rFonts w:ascii="Times New Roman" w:hAnsi="Times New Roman"/>
              </w:rPr>
              <w:t>К18 = стр. 050 (форма N 2) / стр. 010 (форма N 2)</w:t>
            </w:r>
          </w:p>
        </w:tc>
      </w:tr>
    </w:tbl>
    <w:p w:rsidR="004D7916" w:rsidRDefault="004D7916">
      <w:pPr>
        <w:pStyle w:val="ConsNormal"/>
        <w:widowControl/>
        <w:tabs>
          <w:tab w:val="left" w:pos="0"/>
        </w:tabs>
        <w:ind w:firstLine="684"/>
        <w:jc w:val="both"/>
        <w:rPr>
          <w:sz w:val="20"/>
        </w:rPr>
      </w:pPr>
      <w:r>
        <w:rPr>
          <w:sz w:val="20"/>
        </w:rPr>
        <w:t>Показатель отражает соотношение прибыли от реализации продукции и дохода, полученного организацией в отчетном периоде. Он определяет, сколько рублей прибыли получено организацией в результате реализации продукции на один рубль выручки.</w:t>
      </w:r>
    </w:p>
    <w:p w:rsidR="004D7916" w:rsidRDefault="004D7916">
      <w:pPr>
        <w:pStyle w:val="ConsNormal"/>
        <w:widowControl/>
        <w:tabs>
          <w:tab w:val="left" w:pos="0"/>
        </w:tabs>
        <w:ind w:firstLine="684"/>
        <w:jc w:val="both"/>
        <w:rPr>
          <w:sz w:val="20"/>
        </w:rPr>
      </w:pPr>
      <w:r>
        <w:rPr>
          <w:sz w:val="20"/>
        </w:rPr>
        <w:t>Среднемесячная выработка на одного работника (К19) вычисляется как частное от деления среднемесячной выручки на среднесписочную численность работников: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0"/>
      </w:tblGrid>
      <w:tr w:rsidR="004D7916">
        <w:trPr>
          <w:trHeight w:val="341"/>
        </w:trPr>
        <w:tc>
          <w:tcPr>
            <w:tcW w:w="3890" w:type="dxa"/>
          </w:tcPr>
          <w:p w:rsidR="004D7916" w:rsidRDefault="004D7916">
            <w:pPr>
              <w:pStyle w:val="ConsNonformat"/>
              <w:widowControl/>
              <w:tabs>
                <w:tab w:val="left" w:pos="0"/>
              </w:tabs>
              <w:rPr>
                <w:rFonts w:ascii="Times New Roman" w:hAnsi="Times New Roman"/>
              </w:rPr>
            </w:pPr>
            <w:r>
              <w:rPr>
                <w:rFonts w:ascii="Times New Roman" w:hAnsi="Times New Roman"/>
              </w:rPr>
              <w:t>К19 = К1 / стр. 850 (форма N 5)</w:t>
            </w:r>
          </w:p>
        </w:tc>
      </w:tr>
    </w:tbl>
    <w:p w:rsidR="004D7916" w:rsidRDefault="004D7916">
      <w:pPr>
        <w:pStyle w:val="ConsNormal"/>
        <w:widowControl/>
        <w:tabs>
          <w:tab w:val="left" w:pos="0"/>
        </w:tabs>
        <w:ind w:firstLine="684"/>
        <w:jc w:val="both"/>
        <w:rPr>
          <w:sz w:val="20"/>
        </w:rPr>
      </w:pPr>
      <w:r>
        <w:rPr>
          <w:sz w:val="20"/>
        </w:rPr>
        <w:t>Этот показатель определяет эффективность использования трудовых ресурсов организации и уровень производительности труда. Выработка дополнительно характеризует финансовые ресурсы организации для ведения хозяйственной деятельности и исполнения обязательств, приведенные к одному работающему в анализируемой организации.</w:t>
      </w:r>
    </w:p>
    <w:p w:rsidR="004D7916" w:rsidRDefault="004D7916">
      <w:pPr>
        <w:pStyle w:val="ConsNormal"/>
        <w:widowControl/>
        <w:tabs>
          <w:tab w:val="left" w:pos="0"/>
        </w:tabs>
        <w:ind w:firstLine="684"/>
        <w:jc w:val="both"/>
        <w:rPr>
          <w:sz w:val="20"/>
        </w:rPr>
      </w:pPr>
      <w:r>
        <w:rPr>
          <w:sz w:val="20"/>
        </w:rPr>
        <w:t>Эффективность внеоборотного капитала (фондоотдача) (К20) определяется как отношение среднемесячной выручки к стоимости внеоборотного капитала: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3"/>
      </w:tblGrid>
      <w:tr w:rsidR="004D7916">
        <w:trPr>
          <w:trHeight w:val="312"/>
        </w:trPr>
        <w:tc>
          <w:tcPr>
            <w:tcW w:w="3893" w:type="dxa"/>
          </w:tcPr>
          <w:p w:rsidR="004D7916" w:rsidRDefault="004D7916">
            <w:pPr>
              <w:pStyle w:val="ConsNonformat"/>
              <w:widowControl/>
              <w:tabs>
                <w:tab w:val="left" w:pos="0"/>
              </w:tabs>
              <w:rPr>
                <w:rFonts w:ascii="Times New Roman" w:hAnsi="Times New Roman"/>
              </w:rPr>
            </w:pPr>
            <w:r>
              <w:rPr>
                <w:rFonts w:ascii="Times New Roman" w:hAnsi="Times New Roman"/>
              </w:rPr>
              <w:t>К20 = К1 / стр. 190 (форма N 1)</w:t>
            </w:r>
          </w:p>
        </w:tc>
      </w:tr>
    </w:tbl>
    <w:p w:rsidR="004D7916" w:rsidRDefault="004D7916">
      <w:pPr>
        <w:pStyle w:val="ConsNormal"/>
        <w:widowControl/>
        <w:tabs>
          <w:tab w:val="left" w:pos="0"/>
        </w:tabs>
        <w:ind w:firstLine="684"/>
        <w:jc w:val="both"/>
        <w:rPr>
          <w:sz w:val="20"/>
        </w:rPr>
      </w:pPr>
      <w:r>
        <w:rPr>
          <w:sz w:val="20"/>
        </w:rPr>
        <w:t>Показатель характеризует эффективность использования основных средств организации, определяя, насколько соответствует общий объем имеющихся основных средств (машин и оборудования, зданий, сооружений, транспортных средств, ресурсов, вкладываемых в усовершенствование собственности, и т.п.) масштабу бизнеса организации.</w:t>
      </w:r>
    </w:p>
    <w:p w:rsidR="004D7916" w:rsidRDefault="004D7916">
      <w:pPr>
        <w:pStyle w:val="ConsNormal"/>
        <w:widowControl/>
        <w:tabs>
          <w:tab w:val="left" w:pos="0"/>
        </w:tabs>
        <w:ind w:firstLine="684"/>
        <w:jc w:val="both"/>
        <w:rPr>
          <w:sz w:val="20"/>
        </w:rPr>
      </w:pPr>
      <w:r>
        <w:rPr>
          <w:sz w:val="20"/>
        </w:rPr>
        <w:t>Значение показателя эффективности внеоборотного капитала, меньшее, чем значение аналогичного среднеотраслевого показателя, может характеризовать недостаточную загруженность имеющегося оборудования, в том случае если в рассматриваемый период организация не приобретала новых дорогостоящих основных средств. В то же время чрезмерно высокие значения показателя эффективности внеоборотного капитала могут свидетельствовать как о полной загрузке оборудования и отсутствии резервов, так и о значительной степени физического и морального износа устаревшего производственного оборудования.</w:t>
      </w:r>
    </w:p>
    <w:p w:rsidR="004D7916" w:rsidRDefault="004D7916">
      <w:pPr>
        <w:pStyle w:val="ConsNormal"/>
        <w:widowControl/>
        <w:tabs>
          <w:tab w:val="left" w:pos="0"/>
        </w:tabs>
        <w:ind w:firstLine="684"/>
        <w:jc w:val="both"/>
        <w:rPr>
          <w:sz w:val="20"/>
        </w:rPr>
      </w:pPr>
      <w:r>
        <w:rPr>
          <w:sz w:val="20"/>
        </w:rPr>
        <w:t>Коэффициент инвестиционной активности (К21) вычисляется как частное от деления суммы стоимости внеоборотных активов в виде незавершенного строительства, доходных вложений в материальные ценности и долгосрочных финансовых вложений на общую стоимость внеоборотных активов:</w:t>
      </w:r>
    </w:p>
    <w:p w:rsidR="004D7916" w:rsidRDefault="004D7916">
      <w:pPr>
        <w:pStyle w:val="ConsNonformat"/>
        <w:widowControl/>
        <w:tabs>
          <w:tab w:val="left" w:pos="0"/>
        </w:tabs>
        <w:ind w:firstLine="684"/>
        <w:jc w:val="both"/>
        <w:rPr>
          <w:rFonts w:ascii="Times New Roman" w:hAnsi="Times New Roman"/>
        </w:rPr>
      </w:pPr>
      <w:r>
        <w:rPr>
          <w:rFonts w:ascii="Times New Roman" w:hAnsi="Times New Roman"/>
          <w:position w:val="-28"/>
        </w:rPr>
        <w:object w:dxaOrig="5140" w:dyaOrig="660">
          <v:shape id="_x0000_i1063" type="#_x0000_t75" style="width:257.25pt;height:33pt" o:ole="" o:bordertopcolor="this" o:borderleftcolor="this" o:borderbottomcolor="this" o:borderrightcolor="this" fillcolor="window">
            <v:imagedata r:id="rId64" o:title=""/>
            <w10:bordertop type="single" width="4"/>
            <w10:borderleft type="single" width="4"/>
            <w10:borderbottom type="single" width="4"/>
            <w10:borderright type="single" width="4"/>
          </v:shape>
          <o:OLEObject Type="Embed" ProgID="Equation.3" ShapeID="_x0000_i1063" DrawAspect="Content" ObjectID="_1459234491" r:id="rId65"/>
        </w:object>
      </w:r>
    </w:p>
    <w:p w:rsidR="004D7916" w:rsidRDefault="004D7916">
      <w:pPr>
        <w:pStyle w:val="ConsNormal"/>
        <w:widowControl/>
        <w:tabs>
          <w:tab w:val="left" w:pos="0"/>
        </w:tabs>
        <w:ind w:firstLine="684"/>
        <w:jc w:val="both"/>
        <w:rPr>
          <w:sz w:val="20"/>
        </w:rPr>
      </w:pPr>
      <w:r>
        <w:rPr>
          <w:sz w:val="20"/>
        </w:rPr>
        <w:t>Данный показатель характеризует инвестиционную активность и определяет объем средств, направленных организацией на модификацию и усовершенствование собственности и на финансовые вложения в другие организации. Неоправданно низкие или слишком высокие значения данного показателя могут свидетельствовать о неправильной стратегии развития организации или недостаточном контроле собственников организации за деятельностью менеджмента.</w:t>
      </w:r>
    </w:p>
    <w:p w:rsidR="004D7916" w:rsidRDefault="004D7916">
      <w:pPr>
        <w:pStyle w:val="ConsNormal"/>
        <w:widowControl/>
        <w:tabs>
          <w:tab w:val="left" w:pos="0"/>
        </w:tabs>
        <w:ind w:firstLine="684"/>
        <w:jc w:val="both"/>
        <w:rPr>
          <w:sz w:val="20"/>
        </w:rPr>
      </w:pPr>
      <w:r>
        <w:rPr>
          <w:sz w:val="20"/>
        </w:rPr>
        <w:t>Коэффициенты исполнения текущих обязательств перед федеральным бюджетом (К22), бюджетом субъекта Российской Федерации (К23), местным бюджетом (К24), а также перед государственными внебюджетными фондами (К25) и Пенсионным фондом Российской Федерации (К26) вычисляются как отношение величины уплаченных налогов (взносов) к величине начисленных налогов (взносов) за тот же отчетный период: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3"/>
      </w:tblGrid>
      <w:tr w:rsidR="004D7916">
        <w:trPr>
          <w:trHeight w:val="370"/>
        </w:trPr>
        <w:tc>
          <w:tcPr>
            <w:tcW w:w="6453" w:type="dxa"/>
          </w:tcPr>
          <w:p w:rsidR="004D7916" w:rsidRDefault="004D7916">
            <w:pPr>
              <w:pStyle w:val="ConsNonformat"/>
              <w:widowControl/>
              <w:tabs>
                <w:tab w:val="left" w:pos="0"/>
              </w:tabs>
              <w:rPr>
                <w:rFonts w:ascii="Times New Roman" w:hAnsi="Times New Roman"/>
              </w:rPr>
            </w:pPr>
            <w:r>
              <w:rPr>
                <w:rFonts w:ascii="Times New Roman" w:hAnsi="Times New Roman"/>
              </w:rPr>
              <w:t>Кi = налоги (взносы) уплач. / налоги (взносы) начисл.,</w:t>
            </w:r>
          </w:p>
        </w:tc>
      </w:tr>
    </w:tbl>
    <w:p w:rsidR="004D7916" w:rsidRDefault="004D7916">
      <w:pPr>
        <w:pStyle w:val="ConsNonformat"/>
        <w:widowControl/>
        <w:tabs>
          <w:tab w:val="left" w:pos="0"/>
        </w:tabs>
        <w:ind w:firstLine="684"/>
        <w:jc w:val="both"/>
        <w:rPr>
          <w:rFonts w:ascii="Times New Roman" w:hAnsi="Times New Roman"/>
        </w:rPr>
      </w:pPr>
      <w:r>
        <w:rPr>
          <w:rFonts w:ascii="Times New Roman" w:hAnsi="Times New Roman"/>
        </w:rPr>
        <w:t>где i = 22, 23, 24, 25, 26</w:t>
      </w:r>
    </w:p>
    <w:p w:rsidR="004D7916" w:rsidRDefault="004D7916">
      <w:pPr>
        <w:pStyle w:val="ConsNormal"/>
        <w:widowControl/>
        <w:tabs>
          <w:tab w:val="left" w:pos="0"/>
        </w:tabs>
        <w:ind w:firstLine="684"/>
        <w:jc w:val="both"/>
        <w:rPr>
          <w:sz w:val="20"/>
        </w:rPr>
      </w:pPr>
      <w:r>
        <w:rPr>
          <w:sz w:val="20"/>
        </w:rPr>
        <w:t>Эти соотношения характеризуют состояние расчетов организации с бюджетами соответствующих уровней и государственными внебюджетными фондами и отражают ее платежную дисциплину .</w:t>
      </w:r>
    </w:p>
    <w:p w:rsidR="004D7916" w:rsidRDefault="004D7916">
      <w:pPr>
        <w:pStyle w:val="2"/>
        <w:spacing w:before="0" w:after="0"/>
        <w:rPr>
          <w:rFonts w:ascii="Times New Roman" w:hAnsi="Times New Roman"/>
          <w:b w:val="0"/>
          <w:i w:val="0"/>
          <w:sz w:val="20"/>
          <w:u w:val="single"/>
        </w:rPr>
      </w:pPr>
      <w:bookmarkStart w:id="14" w:name="_Toc167879677"/>
      <w:r>
        <w:rPr>
          <w:rFonts w:ascii="Times New Roman" w:hAnsi="Times New Roman"/>
          <w:b w:val="0"/>
          <w:i w:val="0"/>
          <w:sz w:val="20"/>
          <w:u w:val="single"/>
        </w:rPr>
        <w:t>7.</w:t>
      </w:r>
      <w:r>
        <w:rPr>
          <w:rFonts w:ascii="Times New Roman" w:hAnsi="Times New Roman"/>
          <w:b w:val="0"/>
          <w:i w:val="0"/>
          <w:sz w:val="20"/>
          <w:u w:val="single"/>
        </w:rPr>
        <w:tab/>
        <w:t>Методика балльных оценок</w:t>
      </w:r>
      <w:bookmarkEnd w:id="14"/>
    </w:p>
    <w:p w:rsidR="004D7916" w:rsidRDefault="004D7916">
      <w:pPr>
        <w:shd w:val="clear" w:color="auto" w:fill="FFFFFF"/>
        <w:ind w:firstLine="684"/>
        <w:jc w:val="both"/>
        <w:rPr>
          <w:sz w:val="20"/>
        </w:rPr>
      </w:pPr>
      <w:r>
        <w:rPr>
          <w:sz w:val="20"/>
        </w:rPr>
        <w:t xml:space="preserve">Выше рассматривались и анализировались только коэффициентные методы прогнозирования банкротства. </w:t>
      </w:r>
    </w:p>
    <w:p w:rsidR="004D7916" w:rsidRDefault="004D7916">
      <w:pPr>
        <w:shd w:val="clear" w:color="auto" w:fill="FFFFFF"/>
        <w:ind w:firstLine="684"/>
        <w:jc w:val="both"/>
        <w:rPr>
          <w:sz w:val="20"/>
        </w:rPr>
      </w:pPr>
      <w:r>
        <w:rPr>
          <w:sz w:val="20"/>
        </w:rPr>
        <w:t xml:space="preserve">Основным достоинством показателя Аргенти является то, что в нем впервые была предпринята попытка упорядочивания и систематизации показателей, по которым описаны в так называемых списках обанкротившиеся компании на Западе. Таким образом, исследователю остается только сравнить признаки уже обанкротившихся компаний с аналогичными признаками исследуемой. Поскольку опыт применения этого метода в нашей стране еще не велик, сложно говорить как о его недостатках, так и достоинствах. </w:t>
      </w:r>
    </w:p>
    <w:p w:rsidR="004D7916" w:rsidRDefault="004D7916">
      <w:pPr>
        <w:shd w:val="clear" w:color="auto" w:fill="FFFFFF"/>
        <w:ind w:firstLine="684"/>
        <w:jc w:val="both"/>
        <w:rPr>
          <w:sz w:val="20"/>
        </w:rPr>
      </w:pPr>
      <w:r>
        <w:rPr>
          <w:sz w:val="20"/>
        </w:rPr>
        <w:t xml:space="preserve">Несомненным достоинством приведенного качественного метода являются его системный и комплексный подходы к прогнозированию кризисных явлений, недостатки же заключаются в том, что данная модель чрезвычайно сложна в плане практики принятия решения в условиях многокритериальной задачи; также следует отметить субъективность принимаемого прогнозного решения. </w:t>
      </w:r>
    </w:p>
    <w:p w:rsidR="004D7916" w:rsidRDefault="004D7916">
      <w:pPr>
        <w:pStyle w:val="3"/>
        <w:spacing w:before="0" w:after="0"/>
        <w:ind w:firstLine="684"/>
        <w:rPr>
          <w:rFonts w:ascii="Times New Roman" w:hAnsi="Times New Roman"/>
          <w:b w:val="0"/>
          <w:sz w:val="20"/>
          <w:u w:val="single"/>
        </w:rPr>
      </w:pPr>
      <w:bookmarkStart w:id="15" w:name="_Toc167879678"/>
      <w:r>
        <w:rPr>
          <w:rFonts w:ascii="Times New Roman" w:hAnsi="Times New Roman"/>
          <w:b w:val="0"/>
          <w:sz w:val="20"/>
          <w:u w:val="single"/>
        </w:rPr>
        <w:t>7.1.</w:t>
      </w:r>
      <w:r>
        <w:rPr>
          <w:rFonts w:ascii="Times New Roman" w:hAnsi="Times New Roman"/>
          <w:b w:val="0"/>
          <w:sz w:val="20"/>
          <w:u w:val="single"/>
        </w:rPr>
        <w:tab/>
        <w:t>Пример кризис управления. А-счет Аргенти</w:t>
      </w:r>
      <w:bookmarkEnd w:id="15"/>
    </w:p>
    <w:p w:rsidR="004D7916" w:rsidRDefault="004D7916">
      <w:pPr>
        <w:pStyle w:val="13"/>
        <w:spacing w:before="0" w:after="0"/>
        <w:ind w:firstLine="684"/>
        <w:jc w:val="both"/>
        <w:rPr>
          <w:sz w:val="20"/>
        </w:rPr>
      </w:pPr>
      <w:r>
        <w:rPr>
          <w:sz w:val="20"/>
        </w:rPr>
        <w:t>Согласно данной методике, исследование начинается с предположений, что (а) идет процесс, ведущий к банкротству, (б) процесс этот для своего завершения требует нескольких лет и (в) процесс может быть разделен на три стадии:</w:t>
      </w:r>
    </w:p>
    <w:p w:rsidR="004D7916" w:rsidRDefault="004D7916" w:rsidP="004D7916">
      <w:pPr>
        <w:numPr>
          <w:ilvl w:val="0"/>
          <w:numId w:val="169"/>
        </w:numPr>
        <w:ind w:left="0" w:firstLine="684"/>
        <w:jc w:val="both"/>
        <w:rPr>
          <w:sz w:val="20"/>
        </w:rPr>
      </w:pPr>
      <w:r>
        <w:rPr>
          <w:sz w:val="20"/>
        </w:rPr>
        <w:t>Недостатки. Компании, скатывающиеся к банкротству, годами демонстрируют ряд недостатков, очевидных задолго до фактического банкротства.</w:t>
      </w:r>
    </w:p>
    <w:p w:rsidR="004D7916" w:rsidRDefault="004D7916" w:rsidP="004D7916">
      <w:pPr>
        <w:numPr>
          <w:ilvl w:val="0"/>
          <w:numId w:val="169"/>
        </w:numPr>
        <w:ind w:left="0" w:firstLine="684"/>
        <w:jc w:val="both"/>
        <w:rPr>
          <w:sz w:val="20"/>
        </w:rPr>
      </w:pPr>
      <w:r>
        <w:rPr>
          <w:sz w:val="20"/>
        </w:rPr>
        <w:t>Ошибки. Вследствие накопления этих недостатков компания может совершить ошибку, ведущую к банкротству (компании, не имеющие недостатков, не совершают ошибок, ведущих к банкротству).</w:t>
      </w:r>
    </w:p>
    <w:p w:rsidR="004D7916" w:rsidRDefault="004D7916" w:rsidP="004D7916">
      <w:pPr>
        <w:numPr>
          <w:ilvl w:val="0"/>
          <w:numId w:val="169"/>
        </w:numPr>
        <w:ind w:left="0" w:firstLine="684"/>
        <w:jc w:val="both"/>
        <w:rPr>
          <w:sz w:val="20"/>
        </w:rPr>
      </w:pPr>
      <w:r>
        <w:rPr>
          <w:sz w:val="20"/>
        </w:rPr>
        <w:t>Симптомы. Совершенные компанией ошибки начинают выявлять все известные симптомы приближающейся неплатежеспособности: ухудшение показателей (скрытое при помощи "творческих" расчетов), признаки недостатка денег. Эти симптомы проявляются в последние два или три года процесса, ведущего к банкротству, который часто растягивается на срок от пяти до десяти лет.</w:t>
      </w:r>
    </w:p>
    <w:p w:rsidR="004D7916" w:rsidRDefault="004D7916">
      <w:pPr>
        <w:pStyle w:val="13"/>
        <w:spacing w:before="0" w:after="0"/>
        <w:ind w:firstLine="684"/>
        <w:jc w:val="both"/>
        <w:rPr>
          <w:sz w:val="20"/>
        </w:rPr>
      </w:pPr>
      <w:r>
        <w:rPr>
          <w:sz w:val="20"/>
        </w:rPr>
        <w:t>При расчете А - счета конкретной компании необходимо ставить либо количество баллов согласно Аргенти, либо "0" - промежуточные значения не допускаются. Каждому фактору каждой стадии присваивают определенное количество баллов и рассчитывают агрегированный показатель - А - счет.</w:t>
      </w:r>
    </w:p>
    <w:p w:rsidR="004D7916" w:rsidRDefault="004D7916">
      <w:pPr>
        <w:pStyle w:val="13"/>
        <w:spacing w:before="0" w:after="0"/>
        <w:ind w:firstLine="684"/>
        <w:jc w:val="both"/>
        <w:rPr>
          <w:sz w:val="20"/>
        </w:rPr>
      </w:pPr>
      <w:r>
        <w:rPr>
          <w:sz w:val="20"/>
        </w:rPr>
        <w:t xml:space="preserve">В отличие от описанных "количественных" подходов к предсказанию банкротства в качестве самостоятельного можно выделить "качественный" подход, основанный на изучении отдельных характеристик, присущих бизнесу, развивающемуся по направлению к банкротству. Если для исследуемого предприятия характерно наличие таких характеристик, можно дать экспертное заключение о неблагоприятных тенденциях развития. </w:t>
      </w:r>
    </w:p>
    <w:p w:rsidR="004D7916" w:rsidRDefault="004D7916">
      <w:pPr>
        <w:pStyle w:val="3"/>
        <w:spacing w:before="0" w:after="0"/>
        <w:ind w:firstLine="684"/>
        <w:rPr>
          <w:rFonts w:ascii="Times New Roman" w:hAnsi="Times New Roman"/>
          <w:b w:val="0"/>
          <w:sz w:val="20"/>
          <w:u w:val="single"/>
        </w:rPr>
      </w:pPr>
      <w:bookmarkStart w:id="16" w:name="_Toc167879679"/>
      <w:r>
        <w:rPr>
          <w:rFonts w:ascii="Times New Roman" w:hAnsi="Times New Roman"/>
          <w:b w:val="0"/>
          <w:sz w:val="20"/>
          <w:u w:val="single"/>
        </w:rPr>
        <w:t>7.2.</w:t>
      </w:r>
      <w:r>
        <w:rPr>
          <w:rFonts w:ascii="Times New Roman" w:hAnsi="Times New Roman"/>
          <w:b w:val="0"/>
          <w:sz w:val="20"/>
          <w:u w:val="single"/>
        </w:rPr>
        <w:tab/>
        <w:t>Качественные методы прогнозирования банкротства</w:t>
      </w:r>
      <w:bookmarkEnd w:id="16"/>
    </w:p>
    <w:p w:rsidR="004D7916" w:rsidRDefault="004D7916">
      <w:pPr>
        <w:pStyle w:val="13"/>
        <w:spacing w:before="0" w:after="0"/>
        <w:ind w:firstLine="684"/>
        <w:jc w:val="both"/>
        <w:rPr>
          <w:sz w:val="20"/>
        </w:rPr>
      </w:pPr>
      <w:r>
        <w:rPr>
          <w:sz w:val="20"/>
        </w:rPr>
        <w:t xml:space="preserve">Наряду с количественными существуют и качественные методы прогнозирования банкротства Ориентация на какой-то один критерий, даже весьма привлекательный с позиции теории, на практике не всегда оправдана. Поэтому многие крупные аудиторские фирмы и другие компании, занимающиеся аналитическими обзорами, прогнозированием и консультированием, используют для аналитических оценок системы критериев. </w:t>
      </w:r>
    </w:p>
    <w:p w:rsidR="004D7916" w:rsidRDefault="004D7916">
      <w:pPr>
        <w:ind w:firstLine="684"/>
        <w:jc w:val="both"/>
        <w:rPr>
          <w:sz w:val="20"/>
        </w:rPr>
      </w:pPr>
      <w:r>
        <w:rPr>
          <w:sz w:val="20"/>
        </w:rPr>
        <w:t xml:space="preserve">Недостатки: </w:t>
      </w:r>
    </w:p>
    <w:p w:rsidR="004D7916" w:rsidRDefault="004D7916" w:rsidP="004D7916">
      <w:pPr>
        <w:numPr>
          <w:ilvl w:val="0"/>
          <w:numId w:val="171"/>
        </w:numPr>
        <w:tabs>
          <w:tab w:val="num" w:pos="900"/>
        </w:tabs>
        <w:ind w:left="0" w:firstLine="684"/>
        <w:jc w:val="both"/>
        <w:rPr>
          <w:sz w:val="20"/>
        </w:rPr>
      </w:pPr>
      <w:r>
        <w:rPr>
          <w:sz w:val="20"/>
        </w:rPr>
        <w:t>трудно решать многокритериальные задачи, гораздо легче принять решение в условиях однокритериальной,</w:t>
      </w:r>
    </w:p>
    <w:p w:rsidR="004D7916" w:rsidRDefault="004D7916" w:rsidP="004D7916">
      <w:pPr>
        <w:numPr>
          <w:ilvl w:val="0"/>
          <w:numId w:val="171"/>
        </w:numPr>
        <w:tabs>
          <w:tab w:val="num" w:pos="900"/>
        </w:tabs>
        <w:ind w:left="0" w:firstLine="684"/>
        <w:jc w:val="both"/>
        <w:rPr>
          <w:sz w:val="20"/>
        </w:rPr>
      </w:pPr>
      <w:r>
        <w:rPr>
          <w:sz w:val="20"/>
        </w:rPr>
        <w:t xml:space="preserve">субъективность прогнозного решения подобного рода, независимо от числа критериев, </w:t>
      </w:r>
    </w:p>
    <w:p w:rsidR="004D7916" w:rsidRDefault="004D7916" w:rsidP="004D7916">
      <w:pPr>
        <w:numPr>
          <w:ilvl w:val="0"/>
          <w:numId w:val="171"/>
        </w:numPr>
        <w:tabs>
          <w:tab w:val="num" w:pos="900"/>
        </w:tabs>
        <w:ind w:left="0" w:firstLine="684"/>
        <w:jc w:val="both"/>
        <w:rPr>
          <w:sz w:val="20"/>
        </w:rPr>
      </w:pPr>
      <w:r>
        <w:rPr>
          <w:sz w:val="20"/>
        </w:rPr>
        <w:t>рассчитанные значения критериев носят характер информации к размышлению, а не опоры для принятия немедленных решений,</w:t>
      </w:r>
    </w:p>
    <w:p w:rsidR="004D7916" w:rsidRDefault="004D7916" w:rsidP="004D7916">
      <w:pPr>
        <w:numPr>
          <w:ilvl w:val="0"/>
          <w:numId w:val="171"/>
        </w:numPr>
        <w:tabs>
          <w:tab w:val="num" w:pos="900"/>
        </w:tabs>
        <w:ind w:left="0" w:firstLine="684"/>
        <w:jc w:val="both"/>
        <w:rPr>
          <w:sz w:val="20"/>
        </w:rPr>
      </w:pPr>
      <w:r>
        <w:rPr>
          <w:sz w:val="20"/>
        </w:rPr>
        <w:t xml:space="preserve">критические значения этих критериев должны быть детализированы по отраслям и подотраслям, а их разработка может быть выполнена после накопления определенных статистических данных. </w:t>
      </w:r>
    </w:p>
    <w:p w:rsidR="004D7916" w:rsidRDefault="004D7916">
      <w:pPr>
        <w:ind w:firstLine="684"/>
        <w:jc w:val="both"/>
        <w:rPr>
          <w:sz w:val="20"/>
        </w:rPr>
      </w:pPr>
      <w:r>
        <w:rPr>
          <w:sz w:val="20"/>
        </w:rPr>
        <w:t>В качестве примера можно привести рекомендации Комитета по обобщению практики аудирования (Великобритания), содержащие перечень критических показателей для оценки возможного банкротства предприятия. В.В. Ковалев, основываясь на разработках западных аудиторских фирм и преломляя эти разработки к отечественной специфике бизнеса, предложил следующую двухуровневую систему показателей.</w:t>
      </w:r>
    </w:p>
    <w:p w:rsidR="004D7916" w:rsidRDefault="004D7916">
      <w:pPr>
        <w:pStyle w:val="13"/>
        <w:spacing w:before="0" w:after="0"/>
        <w:ind w:firstLine="684"/>
        <w:jc w:val="both"/>
        <w:rPr>
          <w:sz w:val="20"/>
        </w:rPr>
      </w:pPr>
      <w:r>
        <w:rPr>
          <w:sz w:val="20"/>
        </w:rPr>
        <w:t>Таблица Критерии прямого и косвенного воздействия на финансовое состояние предприятия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252"/>
        <w:gridCol w:w="1130"/>
        <w:gridCol w:w="4117"/>
      </w:tblGrid>
      <w:tr w:rsidR="004D7916">
        <w:tc>
          <w:tcPr>
            <w:tcW w:w="992" w:type="dxa"/>
          </w:tcPr>
          <w:p w:rsidR="004D7916" w:rsidRDefault="004D7916">
            <w:pPr>
              <w:jc w:val="center"/>
              <w:rPr>
                <w:sz w:val="20"/>
              </w:rPr>
            </w:pPr>
            <w:r>
              <w:rPr>
                <w:sz w:val="20"/>
              </w:rPr>
              <w:t>Первый уровень</w:t>
            </w:r>
          </w:p>
        </w:tc>
        <w:tc>
          <w:tcPr>
            <w:tcW w:w="4252" w:type="dxa"/>
          </w:tcPr>
          <w:p w:rsidR="004D7916" w:rsidRDefault="004D7916">
            <w:pPr>
              <w:jc w:val="center"/>
              <w:rPr>
                <w:sz w:val="20"/>
              </w:rPr>
            </w:pPr>
            <w:r>
              <w:rPr>
                <w:sz w:val="20"/>
              </w:rPr>
              <w:t>Прямое воздействие</w:t>
            </w:r>
          </w:p>
        </w:tc>
        <w:tc>
          <w:tcPr>
            <w:tcW w:w="1130" w:type="dxa"/>
          </w:tcPr>
          <w:p w:rsidR="004D7916" w:rsidRDefault="004D7916">
            <w:pPr>
              <w:jc w:val="center"/>
              <w:rPr>
                <w:sz w:val="20"/>
              </w:rPr>
            </w:pPr>
            <w:r>
              <w:rPr>
                <w:sz w:val="20"/>
              </w:rPr>
              <w:t>Второй уровень</w:t>
            </w:r>
          </w:p>
        </w:tc>
        <w:tc>
          <w:tcPr>
            <w:tcW w:w="4117" w:type="dxa"/>
          </w:tcPr>
          <w:p w:rsidR="004D7916" w:rsidRDefault="004D7916">
            <w:pPr>
              <w:jc w:val="center"/>
              <w:rPr>
                <w:sz w:val="20"/>
              </w:rPr>
            </w:pPr>
            <w:r>
              <w:rPr>
                <w:sz w:val="20"/>
              </w:rPr>
              <w:t>Косвенное воздействие</w:t>
            </w:r>
          </w:p>
        </w:tc>
      </w:tr>
      <w:tr w:rsidR="004D7916">
        <w:tc>
          <w:tcPr>
            <w:tcW w:w="992" w:type="dxa"/>
          </w:tcPr>
          <w:p w:rsidR="004D7916" w:rsidRDefault="004D7916">
            <w:pPr>
              <w:rPr>
                <w:sz w:val="20"/>
              </w:rPr>
            </w:pPr>
          </w:p>
        </w:tc>
        <w:tc>
          <w:tcPr>
            <w:tcW w:w="4252" w:type="dxa"/>
          </w:tcPr>
          <w:p w:rsidR="004D7916" w:rsidRDefault="004D7916">
            <w:pPr>
              <w:rPr>
                <w:sz w:val="20"/>
              </w:rPr>
            </w:pPr>
            <w:r>
              <w:rPr>
                <w:sz w:val="20"/>
              </w:rPr>
              <w:t>- повторяющиеся существенные потери в основной производственной деятельности</w:t>
            </w:r>
          </w:p>
          <w:p w:rsidR="004D7916" w:rsidRDefault="004D7916">
            <w:pPr>
              <w:rPr>
                <w:sz w:val="20"/>
              </w:rPr>
            </w:pPr>
            <w:r>
              <w:rPr>
                <w:sz w:val="20"/>
              </w:rPr>
              <w:t xml:space="preserve">- превышение некоторого критического уровня просроченной кредиторской задолженности; </w:t>
            </w:r>
          </w:p>
          <w:p w:rsidR="004D7916" w:rsidRDefault="004D7916">
            <w:pPr>
              <w:rPr>
                <w:sz w:val="20"/>
              </w:rPr>
            </w:pPr>
            <w:r>
              <w:rPr>
                <w:sz w:val="20"/>
              </w:rPr>
              <w:t xml:space="preserve">- чрезмерное использование краткосрочных заемных средств в качестве источников финансирования долгосрочных вложений; </w:t>
            </w:r>
          </w:p>
          <w:p w:rsidR="004D7916" w:rsidRDefault="004D7916">
            <w:pPr>
              <w:rPr>
                <w:sz w:val="20"/>
              </w:rPr>
            </w:pPr>
            <w:r>
              <w:rPr>
                <w:sz w:val="20"/>
              </w:rPr>
              <w:t xml:space="preserve">- устойчиво низкие значения коэффициентов ликвидности; </w:t>
            </w:r>
          </w:p>
          <w:p w:rsidR="004D7916" w:rsidRDefault="004D7916">
            <w:pPr>
              <w:rPr>
                <w:sz w:val="20"/>
              </w:rPr>
            </w:pPr>
            <w:r>
              <w:rPr>
                <w:sz w:val="20"/>
              </w:rPr>
              <w:t>- хроническая нехватка оборотных средств;</w:t>
            </w:r>
          </w:p>
          <w:p w:rsidR="004D7916" w:rsidRDefault="004D7916">
            <w:pPr>
              <w:rPr>
                <w:sz w:val="20"/>
              </w:rPr>
            </w:pPr>
            <w:r>
              <w:rPr>
                <w:sz w:val="20"/>
              </w:rPr>
              <w:t>- устойчиво увеличивающаяся до опасных пределов доля заемных средств в общей сумме источников средств;</w:t>
            </w:r>
          </w:p>
          <w:p w:rsidR="004D7916" w:rsidRDefault="004D7916">
            <w:pPr>
              <w:rPr>
                <w:sz w:val="20"/>
              </w:rPr>
            </w:pPr>
            <w:r>
              <w:rPr>
                <w:sz w:val="20"/>
              </w:rPr>
              <w:t xml:space="preserve">- неправильная ре-инвестиционная политика; </w:t>
            </w:r>
          </w:p>
          <w:p w:rsidR="004D7916" w:rsidRDefault="004D7916">
            <w:pPr>
              <w:rPr>
                <w:sz w:val="20"/>
              </w:rPr>
            </w:pPr>
            <w:r>
              <w:rPr>
                <w:sz w:val="20"/>
              </w:rPr>
              <w:t xml:space="preserve">- превышение размеров заемных средств над установленными лимитами; </w:t>
            </w:r>
          </w:p>
          <w:p w:rsidR="004D7916" w:rsidRDefault="004D7916">
            <w:pPr>
              <w:rPr>
                <w:sz w:val="20"/>
              </w:rPr>
            </w:pPr>
            <w:r>
              <w:rPr>
                <w:sz w:val="20"/>
              </w:rPr>
              <w:t xml:space="preserve">- хроническое невыполнение обязательств перед инвесторами, кредиторами и акционерами (в отношении своевременности возврата ссуд, выплаты процентов и дивидендов); </w:t>
            </w:r>
          </w:p>
          <w:p w:rsidR="004D7916" w:rsidRDefault="004D7916">
            <w:pPr>
              <w:rPr>
                <w:sz w:val="20"/>
              </w:rPr>
            </w:pPr>
            <w:r>
              <w:rPr>
                <w:sz w:val="20"/>
              </w:rPr>
              <w:t>- высокий удельный вес просроченной дебиторской задолженности;</w:t>
            </w:r>
          </w:p>
          <w:p w:rsidR="004D7916" w:rsidRDefault="004D7916">
            <w:pPr>
              <w:rPr>
                <w:sz w:val="20"/>
              </w:rPr>
            </w:pPr>
            <w:r>
              <w:rPr>
                <w:sz w:val="20"/>
              </w:rPr>
              <w:t xml:space="preserve">- наличие сверхнормативных и залежалых товаров и производственных запасов; </w:t>
            </w:r>
          </w:p>
          <w:p w:rsidR="004D7916" w:rsidRDefault="004D7916">
            <w:pPr>
              <w:rPr>
                <w:sz w:val="20"/>
              </w:rPr>
            </w:pPr>
            <w:r>
              <w:rPr>
                <w:sz w:val="20"/>
              </w:rPr>
              <w:t xml:space="preserve">- ухудшение отношений с учреждениями банковской системы; </w:t>
            </w:r>
          </w:p>
          <w:p w:rsidR="004D7916" w:rsidRDefault="004D7916">
            <w:pPr>
              <w:rPr>
                <w:sz w:val="20"/>
              </w:rPr>
            </w:pPr>
            <w:r>
              <w:rPr>
                <w:sz w:val="20"/>
              </w:rPr>
              <w:t xml:space="preserve">- использование (вынужденное) новых источников финансовых ресурсов на относительно невыгодных условиях; </w:t>
            </w:r>
          </w:p>
          <w:p w:rsidR="004D7916" w:rsidRDefault="004D7916">
            <w:pPr>
              <w:rPr>
                <w:sz w:val="20"/>
              </w:rPr>
            </w:pPr>
            <w:r>
              <w:rPr>
                <w:sz w:val="20"/>
              </w:rPr>
              <w:t>- применение в производственном процессе оборудования с истекшими сроками эксплуатации;</w:t>
            </w:r>
          </w:p>
          <w:p w:rsidR="004D7916" w:rsidRDefault="004D7916">
            <w:pPr>
              <w:rPr>
                <w:sz w:val="20"/>
              </w:rPr>
            </w:pPr>
            <w:r>
              <w:rPr>
                <w:sz w:val="20"/>
              </w:rPr>
              <w:t xml:space="preserve">- потенциальные потери долгосрочных контрактов; </w:t>
            </w:r>
          </w:p>
          <w:p w:rsidR="004D7916" w:rsidRDefault="004D7916">
            <w:pPr>
              <w:rPr>
                <w:sz w:val="20"/>
              </w:rPr>
            </w:pPr>
            <w:r>
              <w:rPr>
                <w:sz w:val="20"/>
              </w:rPr>
              <w:t>- неблагоприятные изменения в портфеле заказов.</w:t>
            </w:r>
          </w:p>
        </w:tc>
        <w:tc>
          <w:tcPr>
            <w:tcW w:w="1130" w:type="dxa"/>
          </w:tcPr>
          <w:p w:rsidR="004D7916" w:rsidRDefault="004D7916">
            <w:pPr>
              <w:rPr>
                <w:sz w:val="20"/>
              </w:rPr>
            </w:pPr>
          </w:p>
        </w:tc>
        <w:tc>
          <w:tcPr>
            <w:tcW w:w="4117" w:type="dxa"/>
          </w:tcPr>
          <w:p w:rsidR="004D7916" w:rsidRDefault="004D7916">
            <w:pPr>
              <w:rPr>
                <w:sz w:val="20"/>
              </w:rPr>
            </w:pPr>
            <w:r>
              <w:rPr>
                <w:sz w:val="20"/>
              </w:rPr>
              <w:t>- потеря ключевых сотрудников аппарата управления; - вынужденные остановки, а также нарушения производственно</w:t>
            </w:r>
          </w:p>
          <w:p w:rsidR="004D7916" w:rsidRDefault="004D7916">
            <w:pPr>
              <w:rPr>
                <w:sz w:val="20"/>
              </w:rPr>
            </w:pPr>
            <w:r>
              <w:rPr>
                <w:sz w:val="20"/>
              </w:rPr>
              <w:t>-технологического процесса;</w:t>
            </w:r>
          </w:p>
          <w:p w:rsidR="004D7916" w:rsidRDefault="004D7916">
            <w:pPr>
              <w:rPr>
                <w:sz w:val="20"/>
              </w:rPr>
            </w:pPr>
            <w:r>
              <w:rPr>
                <w:sz w:val="20"/>
              </w:rPr>
              <w:t xml:space="preserve">- недостаточная диверсификация деятельности предприятия, т.е. чрезмерная зависимость финансовых результатов от какого-то одного конкретного проекта, типа оборудования, вида активов и др.; </w:t>
            </w:r>
          </w:p>
          <w:p w:rsidR="004D7916" w:rsidRDefault="004D7916">
            <w:pPr>
              <w:rPr>
                <w:sz w:val="20"/>
              </w:rPr>
            </w:pPr>
            <w:r>
              <w:rPr>
                <w:sz w:val="20"/>
              </w:rPr>
              <w:t xml:space="preserve">- излишняя ставка на прогнозируемую успешность и прибыльность нового проекта; </w:t>
            </w:r>
          </w:p>
          <w:p w:rsidR="004D7916" w:rsidRDefault="004D7916">
            <w:pPr>
              <w:rPr>
                <w:sz w:val="20"/>
              </w:rPr>
            </w:pPr>
            <w:r>
              <w:rPr>
                <w:sz w:val="20"/>
              </w:rPr>
              <w:t xml:space="preserve">- участие предприятия в судебных разбирательствах с непредсказуемым исходом; </w:t>
            </w:r>
          </w:p>
          <w:p w:rsidR="004D7916" w:rsidRDefault="004D7916">
            <w:pPr>
              <w:rPr>
                <w:sz w:val="20"/>
              </w:rPr>
            </w:pPr>
            <w:r>
              <w:rPr>
                <w:sz w:val="20"/>
              </w:rPr>
              <w:t>- потеря ключевых контрагентов;</w:t>
            </w:r>
          </w:p>
          <w:p w:rsidR="004D7916" w:rsidRDefault="004D7916">
            <w:pPr>
              <w:rPr>
                <w:sz w:val="20"/>
              </w:rPr>
            </w:pPr>
            <w:r>
              <w:rPr>
                <w:sz w:val="20"/>
              </w:rPr>
              <w:t xml:space="preserve">- недооценка технического и технологического обновления предприятия; </w:t>
            </w:r>
          </w:p>
          <w:p w:rsidR="004D7916" w:rsidRDefault="004D7916">
            <w:pPr>
              <w:rPr>
                <w:sz w:val="20"/>
              </w:rPr>
            </w:pPr>
            <w:r>
              <w:rPr>
                <w:sz w:val="20"/>
              </w:rPr>
              <w:t xml:space="preserve">- неэффективные долгосрочные соглашения; </w:t>
            </w:r>
          </w:p>
          <w:p w:rsidR="004D7916" w:rsidRDefault="004D7916">
            <w:pPr>
              <w:rPr>
                <w:sz w:val="20"/>
              </w:rPr>
            </w:pPr>
            <w:r>
              <w:rPr>
                <w:sz w:val="20"/>
              </w:rPr>
              <w:t>- политический риск, связанный с предприятием в целом или его ключевыми подразделениями</w:t>
            </w:r>
          </w:p>
        </w:tc>
      </w:tr>
    </w:tbl>
    <w:p w:rsidR="004D7916" w:rsidRDefault="004D7916">
      <w:pPr>
        <w:pStyle w:val="13"/>
        <w:spacing w:before="0" w:after="0"/>
        <w:ind w:firstLine="684"/>
        <w:jc w:val="both"/>
        <w:rPr>
          <w:sz w:val="20"/>
        </w:rPr>
      </w:pPr>
      <w:r>
        <w:rPr>
          <w:sz w:val="20"/>
        </w:rPr>
        <w:t>Одной из стадий банкротства предприятия является финансовая неустойчивость. На этой стадии начинаются трудности с наличными средствами, проявляются некоторые ранние признаки банкротства, резкие изменения в структуре баланса в любом направлении. Однако особую тревогу должны вызвать:</w:t>
      </w:r>
    </w:p>
    <w:p w:rsidR="004D7916" w:rsidRDefault="004D7916" w:rsidP="004D7916">
      <w:pPr>
        <w:numPr>
          <w:ilvl w:val="0"/>
          <w:numId w:val="170"/>
        </w:numPr>
        <w:ind w:left="0" w:firstLine="684"/>
        <w:jc w:val="both"/>
        <w:rPr>
          <w:sz w:val="20"/>
        </w:rPr>
      </w:pPr>
      <w:r>
        <w:rPr>
          <w:sz w:val="20"/>
        </w:rPr>
        <w:t xml:space="preserve">резкое уменьшение денежных средств на счетах (кстати, увеличение денежных средств может свидетельствовать об отсутствии дальнейших капиталовложений); </w:t>
      </w:r>
    </w:p>
    <w:p w:rsidR="004D7916" w:rsidRDefault="004D7916" w:rsidP="004D7916">
      <w:pPr>
        <w:numPr>
          <w:ilvl w:val="0"/>
          <w:numId w:val="170"/>
        </w:numPr>
        <w:ind w:left="0" w:firstLine="684"/>
        <w:jc w:val="both"/>
        <w:rPr>
          <w:sz w:val="20"/>
        </w:rPr>
      </w:pPr>
      <w:r>
        <w:rPr>
          <w:sz w:val="20"/>
        </w:rPr>
        <w:t xml:space="preserve">увеличение дебиторской задолженности (резкое снижение также говорит о затруднениях со сбытом, если сопровождается ростом запасов готовой продукции); </w:t>
      </w:r>
    </w:p>
    <w:p w:rsidR="004D7916" w:rsidRDefault="004D7916" w:rsidP="004D7916">
      <w:pPr>
        <w:numPr>
          <w:ilvl w:val="0"/>
          <w:numId w:val="170"/>
        </w:numPr>
        <w:ind w:left="0" w:firstLine="684"/>
        <w:jc w:val="both"/>
        <w:rPr>
          <w:sz w:val="20"/>
        </w:rPr>
      </w:pPr>
      <w:r>
        <w:rPr>
          <w:sz w:val="20"/>
        </w:rPr>
        <w:t xml:space="preserve">старение дебиторских счетов; </w:t>
      </w:r>
    </w:p>
    <w:p w:rsidR="004D7916" w:rsidRDefault="004D7916" w:rsidP="004D7916">
      <w:pPr>
        <w:numPr>
          <w:ilvl w:val="0"/>
          <w:numId w:val="170"/>
        </w:numPr>
        <w:ind w:left="0" w:firstLine="684"/>
        <w:jc w:val="both"/>
        <w:rPr>
          <w:sz w:val="20"/>
        </w:rPr>
      </w:pPr>
      <w:r>
        <w:rPr>
          <w:sz w:val="20"/>
        </w:rPr>
        <w:t xml:space="preserve">разбалансирование дебиторской и кредиторской задолженности; </w:t>
      </w:r>
    </w:p>
    <w:p w:rsidR="004D7916" w:rsidRDefault="004D7916" w:rsidP="004D7916">
      <w:pPr>
        <w:numPr>
          <w:ilvl w:val="0"/>
          <w:numId w:val="170"/>
        </w:numPr>
        <w:ind w:left="0" w:firstLine="684"/>
        <w:jc w:val="both"/>
        <w:rPr>
          <w:sz w:val="20"/>
        </w:rPr>
      </w:pPr>
      <w:r>
        <w:rPr>
          <w:sz w:val="20"/>
        </w:rPr>
        <w:t xml:space="preserve">снижение объемов продаж (неблагоприятным может оказаться и резкое увеличение объемов продаж, так как в этом случае банкротство может наступить в результате последующего разбалансирования долгов, если последует непродуманное увеличение закупок, капитальных затрат; кроме того, рост объемов продаж может свидетельствовать о сбросе продукции перед ликвидацией предприятия). </w:t>
      </w:r>
    </w:p>
    <w:p w:rsidR="004D7916" w:rsidRDefault="004D7916">
      <w:pPr>
        <w:ind w:firstLine="684"/>
        <w:jc w:val="both"/>
        <w:rPr>
          <w:sz w:val="20"/>
        </w:rPr>
      </w:pPr>
      <w:r>
        <w:rPr>
          <w:sz w:val="20"/>
        </w:rPr>
        <w:t>При анализе работы предприятия извне тревогу должны вызывать:</w:t>
      </w:r>
    </w:p>
    <w:p w:rsidR="004D7916" w:rsidRDefault="004D7916" w:rsidP="004D7916">
      <w:pPr>
        <w:numPr>
          <w:ilvl w:val="0"/>
          <w:numId w:val="170"/>
        </w:numPr>
        <w:ind w:left="0" w:firstLine="684"/>
        <w:jc w:val="both"/>
        <w:rPr>
          <w:sz w:val="20"/>
        </w:rPr>
      </w:pPr>
      <w:r>
        <w:rPr>
          <w:sz w:val="20"/>
        </w:rPr>
        <w:t xml:space="preserve">задержки с предоставлением отчетности (эти задержки, возможно, сигнализируют о плохой работе финансовых служб); </w:t>
      </w:r>
    </w:p>
    <w:p w:rsidR="004D7916" w:rsidRDefault="004D7916" w:rsidP="004D7916">
      <w:pPr>
        <w:numPr>
          <w:ilvl w:val="0"/>
          <w:numId w:val="170"/>
        </w:numPr>
        <w:ind w:left="0" w:firstLine="684"/>
        <w:jc w:val="both"/>
        <w:rPr>
          <w:sz w:val="20"/>
        </w:rPr>
      </w:pPr>
      <w:r>
        <w:rPr>
          <w:sz w:val="20"/>
        </w:rPr>
        <w:t>конфликты на предприятии, увольнение кого-либо из руководства и т.д.</w:t>
      </w:r>
    </w:p>
    <w:p w:rsidR="004D7916" w:rsidRDefault="004D7916">
      <w:pPr>
        <w:ind w:firstLine="684"/>
        <w:jc w:val="both"/>
        <w:rPr>
          <w:sz w:val="20"/>
        </w:rPr>
      </w:pPr>
      <w:r>
        <w:rPr>
          <w:sz w:val="20"/>
        </w:rPr>
        <w:t xml:space="preserve">По мнению авторов статьи, вышеописанные методики диагностики кризисной ситуации (банкротства) коммерческой организации имеют ряд недостатков, которые серьёзно затрудняют их применимость в условиях российской экономики: </w:t>
      </w:r>
    </w:p>
    <w:p w:rsidR="004D7916" w:rsidRDefault="004D7916" w:rsidP="004D7916">
      <w:pPr>
        <w:numPr>
          <w:ilvl w:val="0"/>
          <w:numId w:val="164"/>
        </w:numPr>
        <w:ind w:left="0" w:firstLine="684"/>
        <w:jc w:val="both"/>
        <w:rPr>
          <w:sz w:val="20"/>
        </w:rPr>
      </w:pPr>
      <w:r>
        <w:rPr>
          <w:sz w:val="20"/>
        </w:rPr>
        <w:t xml:space="preserve">Двух — трёхфакторные модели не являются достаточно точными. Точность прогнозирования увеличивается, если во внимание принять большее количество факторов. </w:t>
      </w:r>
    </w:p>
    <w:p w:rsidR="004D7916" w:rsidRDefault="004D7916" w:rsidP="004D7916">
      <w:pPr>
        <w:numPr>
          <w:ilvl w:val="0"/>
          <w:numId w:val="164"/>
        </w:numPr>
        <w:ind w:left="0" w:firstLine="684"/>
        <w:jc w:val="both"/>
        <w:rPr>
          <w:sz w:val="20"/>
        </w:rPr>
      </w:pPr>
      <w:r>
        <w:rPr>
          <w:sz w:val="20"/>
        </w:rPr>
        <w:t xml:space="preserve">«Импортные» модели Э. Альтмана и У. Бивера, Фулере, метод бальных оценок и другие модели одержат значения весовых коэффициентов и пороговых значений комплексных и частных показателей, рассчитанные на основе американских аналитических данных шестидесятых и семидесятых годов. В связи с этим они не соответствуют современной специфике экономической ситуации и организации бизнеса в России, в том числе отличающейся системе бухгалтерского учёта и налогового законодательства и т.д. </w:t>
      </w:r>
    </w:p>
    <w:p w:rsidR="004D7916" w:rsidRDefault="004D7916">
      <w:pPr>
        <w:ind w:firstLine="684"/>
        <w:jc w:val="both"/>
        <w:rPr>
          <w:sz w:val="20"/>
        </w:rPr>
      </w:pPr>
      <w:r>
        <w:rPr>
          <w:sz w:val="20"/>
        </w:rPr>
        <w:t xml:space="preserve">Отсутствие в России статистических материалов по организациям-банкротам не позволяет скорректировать методику исчисления весовых коэффициентов и пороговых значений с учётом российских экономических условий, а определение данных коэффициентов экспертным путём, с нашей точки зрения, не обеспечивает их достаточной точности. </w:t>
      </w:r>
    </w:p>
    <w:p w:rsidR="004D7916" w:rsidRDefault="004D7916">
      <w:pPr>
        <w:ind w:firstLine="684"/>
        <w:jc w:val="both"/>
        <w:rPr>
          <w:sz w:val="20"/>
        </w:rPr>
      </w:pPr>
      <w:r>
        <w:rPr>
          <w:sz w:val="20"/>
        </w:rPr>
        <w:t>3.</w:t>
      </w:r>
      <w:r>
        <w:rPr>
          <w:sz w:val="20"/>
        </w:rPr>
        <w:tab/>
        <w:t xml:space="preserve">Различия в специфике экономической ситуации и в организации бизнеса между Россией и развитыми рыночными экономиками оказывают влияние и на сам набор финансовых показателей, используемых в моделях зарубежных авторов. </w:t>
      </w:r>
    </w:p>
    <w:p w:rsidR="004D7916" w:rsidRDefault="004D7916">
      <w:pPr>
        <w:ind w:firstLine="684"/>
        <w:jc w:val="both"/>
        <w:rPr>
          <w:sz w:val="20"/>
        </w:rPr>
      </w:pPr>
      <w:r>
        <w:rPr>
          <w:sz w:val="20"/>
        </w:rPr>
        <w:t>4.</w:t>
      </w:r>
      <w:r>
        <w:rPr>
          <w:sz w:val="20"/>
        </w:rPr>
        <w:tab/>
        <w:t xml:space="preserve">В моделях зарубежных авторов не учитываются некоторые важные показатели, специфические для российского рынка, например, доля денежной составляющей в выручке. </w:t>
      </w:r>
    </w:p>
    <w:p w:rsidR="004D7916" w:rsidRDefault="004D7916">
      <w:pPr>
        <w:ind w:firstLine="684"/>
        <w:jc w:val="both"/>
        <w:rPr>
          <w:sz w:val="20"/>
        </w:rPr>
      </w:pPr>
      <w:r>
        <w:rPr>
          <w:sz w:val="20"/>
        </w:rPr>
        <w:t>5.</w:t>
      </w:r>
      <w:r>
        <w:rPr>
          <w:sz w:val="20"/>
        </w:rPr>
        <w:tab/>
        <w:t xml:space="preserve">Период прогнозирования в вышеуказанных методиках и моделях колеблется от трёх — шести месяцев (в действовавшей до 1.03.98г. методике ФСДН РФ) до пяти лет (во второй версии «Z-счёта» Э. Альтмана и в методике У. Бивера), а в некоторых моделях срок прогнозирования вообще не указывается. В условиях нестабильной и динамично реформируемой к рыночным отношениям экономической системы России использование периода прогнозирования, равного пяти годам, как это имеет место в моделях зарубежных авторов, по нашему мнению, преждевременно, и необходимо использовать более короткие промежутки времени (до одного — двух лет). </w:t>
      </w:r>
    </w:p>
    <w:p w:rsidR="004D7916" w:rsidRDefault="004D7916">
      <w:pPr>
        <w:ind w:firstLine="684"/>
        <w:jc w:val="both"/>
        <w:rPr>
          <w:sz w:val="20"/>
        </w:rPr>
      </w:pPr>
      <w:r>
        <w:rPr>
          <w:sz w:val="20"/>
        </w:rPr>
        <w:t>6.</w:t>
      </w:r>
      <w:r>
        <w:rPr>
          <w:sz w:val="20"/>
        </w:rPr>
        <w:tab/>
        <w:t xml:space="preserve">В официальной системе критериев несостоятельности (банкротства), ранее используемой ФСДН РФ, применяются исключительно показатели ликвидности коммерческих организаций. Другие показатели финансовой деятельности предприятий (рентабельность, оборачиваемость, структура капитала и др.) не учитываются. Это связано с тем, что данная система критериев предназначена прежде всего для оценки текущей платежеспособности коммерческих организаций и их платежеспособности в ближайшее время. </w:t>
      </w:r>
    </w:p>
    <w:p w:rsidR="004D7916" w:rsidRDefault="004D7916">
      <w:pPr>
        <w:ind w:firstLine="684"/>
        <w:jc w:val="both"/>
        <w:rPr>
          <w:sz w:val="20"/>
        </w:rPr>
      </w:pPr>
      <w:r>
        <w:rPr>
          <w:sz w:val="20"/>
        </w:rPr>
        <w:t>7.</w:t>
      </w:r>
      <w:r>
        <w:rPr>
          <w:sz w:val="20"/>
        </w:rPr>
        <w:tab/>
        <w:t xml:space="preserve">Все перечисленные методики учитывают состояние показателей лишь на момент анализа, а изменения динамики показателей во времени не рассматриваются. Только в некоторых методиках присутствуют отдельные показатели динамики: </w:t>
      </w:r>
    </w:p>
    <w:p w:rsidR="004D7916" w:rsidRDefault="004D7916" w:rsidP="004D7916">
      <w:pPr>
        <w:numPr>
          <w:ilvl w:val="0"/>
          <w:numId w:val="165"/>
        </w:numPr>
        <w:tabs>
          <w:tab w:val="num" w:pos="900"/>
        </w:tabs>
        <w:ind w:left="0" w:firstLine="684"/>
        <w:jc w:val="both"/>
        <w:rPr>
          <w:sz w:val="20"/>
        </w:rPr>
      </w:pPr>
      <w:r>
        <w:rPr>
          <w:sz w:val="20"/>
        </w:rPr>
        <w:t xml:space="preserve">динамика прибыли во второй версии «Z-счёта» Э. Альтмана; </w:t>
      </w:r>
    </w:p>
    <w:p w:rsidR="004D7916" w:rsidRDefault="004D7916" w:rsidP="004D7916">
      <w:pPr>
        <w:numPr>
          <w:ilvl w:val="0"/>
          <w:numId w:val="165"/>
        </w:numPr>
        <w:tabs>
          <w:tab w:val="num" w:pos="900"/>
        </w:tabs>
        <w:ind w:left="0" w:firstLine="684"/>
        <w:jc w:val="both"/>
        <w:rPr>
          <w:sz w:val="20"/>
        </w:rPr>
      </w:pPr>
      <w:r>
        <w:rPr>
          <w:sz w:val="20"/>
        </w:rPr>
        <w:t xml:space="preserve">динамика коэффициента загрузки активов в модели О.П. Зайцевой; </w:t>
      </w:r>
    </w:p>
    <w:p w:rsidR="004D7916" w:rsidRDefault="004D7916" w:rsidP="004D7916">
      <w:pPr>
        <w:numPr>
          <w:ilvl w:val="0"/>
          <w:numId w:val="165"/>
        </w:numPr>
        <w:tabs>
          <w:tab w:val="num" w:pos="900"/>
        </w:tabs>
        <w:ind w:left="0" w:firstLine="684"/>
        <w:jc w:val="both"/>
        <w:rPr>
          <w:sz w:val="20"/>
        </w:rPr>
      </w:pPr>
      <w:r>
        <w:rPr>
          <w:sz w:val="20"/>
        </w:rPr>
        <w:t xml:space="preserve">коэффициент утраты платежеспособности и коэффициент восстановления платежеспособности в методике ФСДН РФ, которые рассчитываются на основе динамики коэффициентов текущей ликвидности. </w:t>
      </w:r>
    </w:p>
    <w:p w:rsidR="004D7916" w:rsidRDefault="004D7916">
      <w:pPr>
        <w:ind w:firstLine="684"/>
        <w:jc w:val="both"/>
        <w:rPr>
          <w:sz w:val="20"/>
        </w:rPr>
      </w:pPr>
      <w:r>
        <w:rPr>
          <w:sz w:val="20"/>
        </w:rPr>
        <w:t>8.</w:t>
      </w:r>
      <w:r>
        <w:rPr>
          <w:sz w:val="20"/>
        </w:rPr>
        <w:tab/>
        <w:t xml:space="preserve">В некоторых методиках используются показатели, отличающиеся высокой положительной или отрицательной корреляцией или функциональной зависимостью между собой. Это приводит к ненужному усложнению этих методик, не увеличивая точности прогнозирования. </w:t>
      </w:r>
    </w:p>
    <w:p w:rsidR="004D7916" w:rsidRDefault="004D7916">
      <w:pPr>
        <w:ind w:firstLine="684"/>
        <w:jc w:val="both"/>
        <w:rPr>
          <w:sz w:val="20"/>
        </w:rPr>
      </w:pPr>
      <w:r>
        <w:rPr>
          <w:sz w:val="20"/>
        </w:rPr>
        <w:t>9.</w:t>
      </w:r>
      <w:r>
        <w:rPr>
          <w:sz w:val="20"/>
        </w:rPr>
        <w:tab/>
        <w:t xml:space="preserve">Указанные методики дают возможность определить вероятность приближения лишь стадии кризиса (банкротства) коммерческой организации и не позволяют прогнозировать наступление фазы роста и других фаз её жизненного цикла. </w:t>
      </w:r>
    </w:p>
    <w:p w:rsidR="004D7916" w:rsidRDefault="004D7916">
      <w:pPr>
        <w:rPr>
          <w:sz w:val="20"/>
        </w:rPr>
      </w:pPr>
    </w:p>
    <w:p w:rsidR="004D7916" w:rsidRDefault="004D7916">
      <w:pPr>
        <w:ind w:firstLine="540"/>
        <w:jc w:val="both"/>
        <w:rPr>
          <w:snapToGrid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4D7916">
        <w:trPr>
          <w:trHeight w:val="3966"/>
        </w:trPr>
        <w:tc>
          <w:tcPr>
            <w:tcW w:w="10368" w:type="dxa"/>
            <w:tcBorders>
              <w:top w:val="nil"/>
              <w:left w:val="nil"/>
              <w:bottom w:val="nil"/>
              <w:right w:val="nil"/>
            </w:tcBorders>
          </w:tcPr>
          <w:p w:rsidR="004D7916" w:rsidRDefault="004D7916">
            <w:pPr>
              <w:jc w:val="center"/>
              <w:rPr>
                <w:b/>
              </w:rPr>
            </w:pPr>
            <w:r>
              <w:rPr>
                <w:b/>
                <w:highlight w:val="red"/>
              </w:rPr>
              <w:t>68. Анализ величины, состава и структуры источников средств предприятия.</w:t>
            </w:r>
          </w:p>
          <w:p w:rsidR="004D7916" w:rsidRDefault="004D7916">
            <w:pPr>
              <w:jc w:val="both"/>
              <w:rPr>
                <w:b/>
                <w:sz w:val="20"/>
              </w:rPr>
            </w:pPr>
          </w:p>
          <w:p w:rsidR="004D7916" w:rsidRDefault="004D7916">
            <w:pPr>
              <w:ind w:firstLine="708"/>
              <w:jc w:val="both"/>
              <w:rPr>
                <w:sz w:val="22"/>
              </w:rPr>
            </w:pPr>
            <w:r>
              <w:rPr>
                <w:sz w:val="22"/>
              </w:rPr>
              <w:t>В общем случае вне зависимости от организационно-правовых видов и форм собственности источниками формирования имущества любого предприятия являются собственные и заемные средства.</w:t>
            </w:r>
          </w:p>
          <w:p w:rsidR="004D7916" w:rsidRDefault="004D7916">
            <w:pPr>
              <w:jc w:val="both"/>
              <w:rPr>
                <w:sz w:val="22"/>
              </w:rPr>
            </w:pPr>
            <w:r>
              <w:rPr>
                <w:sz w:val="22"/>
              </w:rPr>
              <w:t>В целом информация о величине собственных источников представлена в I разделе пассива баланса. К ним, в первую очередь, относятся:</w:t>
            </w:r>
          </w:p>
          <w:p w:rsidR="004D7916" w:rsidRDefault="004D7916">
            <w:pPr>
              <w:numPr>
                <w:ilvl w:val="0"/>
                <w:numId w:val="101"/>
              </w:numPr>
              <w:ind w:left="0"/>
              <w:jc w:val="both"/>
              <w:rPr>
                <w:sz w:val="22"/>
              </w:rPr>
            </w:pPr>
            <w:r>
              <w:rPr>
                <w:i/>
                <w:sz w:val="22"/>
              </w:rPr>
              <w:t>уставный капитал</w:t>
            </w:r>
            <w:r>
              <w:rPr>
                <w:sz w:val="22"/>
              </w:rPr>
              <w:t xml:space="preserve"> - стоимостное отражение совокупного вклада учредителей (собственников) в имущество предприятия при его создании. Размер уставного капитала определяется учредительными документами и может быть изменен только по решению учредителей предприятия и внесению соответствующих изменений в учредительные документы;</w:t>
            </w:r>
          </w:p>
          <w:p w:rsidR="004D7916" w:rsidRDefault="004D7916">
            <w:pPr>
              <w:numPr>
                <w:ilvl w:val="0"/>
                <w:numId w:val="101"/>
              </w:numPr>
              <w:ind w:left="0"/>
              <w:jc w:val="both"/>
              <w:rPr>
                <w:sz w:val="22"/>
              </w:rPr>
            </w:pPr>
            <w:r>
              <w:rPr>
                <w:i/>
                <w:sz w:val="22"/>
              </w:rPr>
              <w:t xml:space="preserve">резервный фонд </w:t>
            </w:r>
            <w:r>
              <w:rPr>
                <w:sz w:val="22"/>
              </w:rPr>
              <w:t>- источник собственных средств, создаваемый предприятием, в соответствии с законодательством, путем отчислений от прибыли. Резервный фонд имеет строго целевое назначение - используется на выплату доходов учредителям при отсутствии или недостаточности прибыли отчетного года, на покрытие убытков предприятия за отчетный год и др.;</w:t>
            </w:r>
          </w:p>
          <w:p w:rsidR="004D7916" w:rsidRDefault="004D7916">
            <w:pPr>
              <w:numPr>
                <w:ilvl w:val="0"/>
                <w:numId w:val="101"/>
              </w:numPr>
              <w:ind w:left="0"/>
              <w:jc w:val="both"/>
              <w:rPr>
                <w:sz w:val="22"/>
              </w:rPr>
            </w:pPr>
            <w:r>
              <w:rPr>
                <w:i/>
                <w:sz w:val="22"/>
              </w:rPr>
              <w:t>фонды специального назначения</w:t>
            </w:r>
            <w:r>
              <w:rPr>
                <w:sz w:val="22"/>
              </w:rPr>
              <w:t xml:space="preserve"> - источники собственных средств предприятия, образуемые за счет отчислений от прибыли, остающейся в распоряжении предприятия;</w:t>
            </w:r>
          </w:p>
          <w:p w:rsidR="004D7916" w:rsidRDefault="004D7916">
            <w:pPr>
              <w:numPr>
                <w:ilvl w:val="0"/>
                <w:numId w:val="102"/>
              </w:numPr>
              <w:ind w:left="0"/>
              <w:jc w:val="both"/>
              <w:rPr>
                <w:sz w:val="22"/>
              </w:rPr>
            </w:pPr>
            <w:r>
              <w:rPr>
                <w:i/>
                <w:sz w:val="22"/>
              </w:rPr>
              <w:t>нераспределенная прибыль</w:t>
            </w:r>
            <w:r>
              <w:rPr>
                <w:sz w:val="22"/>
              </w:rPr>
              <w:t xml:space="preserve"> - часть чистой прибыли, которая не была распределена предприятием по состоянию на дату составления отчета;</w:t>
            </w:r>
          </w:p>
          <w:p w:rsidR="004D7916" w:rsidRDefault="004D7916">
            <w:pPr>
              <w:numPr>
                <w:ilvl w:val="0"/>
                <w:numId w:val="102"/>
              </w:numPr>
              <w:ind w:left="0"/>
              <w:jc w:val="both"/>
              <w:rPr>
                <w:sz w:val="22"/>
              </w:rPr>
            </w:pPr>
            <w:r>
              <w:rPr>
                <w:i/>
                <w:sz w:val="22"/>
              </w:rPr>
              <w:t xml:space="preserve">добавочный капитал </w:t>
            </w:r>
            <w:r>
              <w:rPr>
                <w:sz w:val="22"/>
              </w:rPr>
              <w:t>– возникает в результате прироста стоимости при переоценке, от безвозмездно полученных ценностей, эмиссионного дохода.</w:t>
            </w:r>
          </w:p>
          <w:p w:rsidR="004D7916" w:rsidRDefault="004D7916">
            <w:pPr>
              <w:jc w:val="both"/>
              <w:rPr>
                <w:sz w:val="22"/>
              </w:rPr>
            </w:pPr>
            <w:r>
              <w:rPr>
                <w:sz w:val="22"/>
              </w:rPr>
              <w:t>Данные о составе и динамике заемных средств отражаются во II и III разделах пассива. К ним относятся:</w:t>
            </w:r>
          </w:p>
          <w:p w:rsidR="004D7916" w:rsidRDefault="004D7916">
            <w:pPr>
              <w:jc w:val="both"/>
              <w:rPr>
                <w:sz w:val="22"/>
              </w:rPr>
            </w:pPr>
            <w:r>
              <w:rPr>
                <w:i/>
                <w:sz w:val="22"/>
              </w:rPr>
              <w:t>краткосрочные кредиты банков</w:t>
            </w:r>
            <w:r>
              <w:rPr>
                <w:sz w:val="22"/>
              </w:rPr>
              <w:t xml:space="preserve"> - ссуды банков, находящихся как внутри страны, так и за рубежом, полученные на срок до одного года;</w:t>
            </w:r>
          </w:p>
          <w:p w:rsidR="004D7916" w:rsidRDefault="004D7916">
            <w:pPr>
              <w:jc w:val="both"/>
              <w:rPr>
                <w:sz w:val="22"/>
              </w:rPr>
            </w:pPr>
            <w:r>
              <w:rPr>
                <w:i/>
                <w:sz w:val="22"/>
              </w:rPr>
              <w:t>долгосрочные кредиты банков</w:t>
            </w:r>
            <w:r>
              <w:rPr>
                <w:sz w:val="22"/>
              </w:rPr>
              <w:t xml:space="preserve"> - ссуды банков, полученные на срок более одного года;</w:t>
            </w:r>
          </w:p>
          <w:p w:rsidR="004D7916" w:rsidRDefault="004D7916">
            <w:pPr>
              <w:jc w:val="both"/>
              <w:rPr>
                <w:sz w:val="22"/>
              </w:rPr>
            </w:pPr>
            <w:r>
              <w:rPr>
                <w:i/>
                <w:sz w:val="22"/>
              </w:rPr>
              <w:t>краткосрочные займы</w:t>
            </w:r>
            <w:r>
              <w:rPr>
                <w:sz w:val="22"/>
              </w:rPr>
              <w:t xml:space="preserve"> - ссуды заимодавцев (кроме банков), находящихся как внутри страны, так и за рубежом, полученные на срок не более одного года;</w:t>
            </w:r>
          </w:p>
          <w:p w:rsidR="004D7916" w:rsidRDefault="004D7916">
            <w:pPr>
              <w:jc w:val="both"/>
              <w:rPr>
                <w:sz w:val="22"/>
              </w:rPr>
            </w:pPr>
            <w:r>
              <w:rPr>
                <w:i/>
                <w:sz w:val="22"/>
              </w:rPr>
              <w:t>долгосрочные займы</w:t>
            </w:r>
            <w:r>
              <w:rPr>
                <w:sz w:val="22"/>
              </w:rPr>
              <w:t xml:space="preserve"> - ссуды заимодавцев (кроме банков), полученные на срок более одного года;</w:t>
            </w:r>
          </w:p>
          <w:p w:rsidR="004D7916" w:rsidRDefault="004D7916">
            <w:pPr>
              <w:jc w:val="both"/>
              <w:rPr>
                <w:sz w:val="22"/>
              </w:rPr>
            </w:pPr>
            <w:r>
              <w:rPr>
                <w:i/>
                <w:sz w:val="22"/>
              </w:rPr>
              <w:t>кредиторская задолженность предприятия поставщикам и подрядчикам</w:t>
            </w:r>
            <w:r>
              <w:rPr>
                <w:sz w:val="22"/>
              </w:rPr>
              <w:t>, образовавшаяся в результате разрыва между временем получения товарно-материальных ценностей или потреблением услуг и его фактической оплаты;</w:t>
            </w:r>
          </w:p>
          <w:p w:rsidR="004D7916" w:rsidRDefault="004D7916">
            <w:pPr>
              <w:jc w:val="both"/>
              <w:rPr>
                <w:sz w:val="22"/>
              </w:rPr>
            </w:pPr>
            <w:r>
              <w:rPr>
                <w:i/>
                <w:sz w:val="22"/>
              </w:rPr>
              <w:t>задолженность по расчетам с бюджетом</w:t>
            </w:r>
            <w:r>
              <w:rPr>
                <w:sz w:val="22"/>
              </w:rPr>
              <w:t>, возникшая вследствие разрыва между временем начисления и датой платежа;</w:t>
            </w:r>
          </w:p>
          <w:p w:rsidR="004D7916" w:rsidRDefault="004D7916">
            <w:pPr>
              <w:jc w:val="both"/>
              <w:rPr>
                <w:sz w:val="22"/>
              </w:rPr>
            </w:pPr>
            <w:r>
              <w:rPr>
                <w:i/>
                <w:sz w:val="22"/>
              </w:rPr>
              <w:t>долговые обязательства предприятия перед своими работниками</w:t>
            </w:r>
            <w:r>
              <w:rPr>
                <w:sz w:val="22"/>
              </w:rPr>
              <w:t xml:space="preserve"> по оплате их труда;</w:t>
            </w:r>
          </w:p>
          <w:p w:rsidR="004D7916" w:rsidRDefault="004D7916">
            <w:pPr>
              <w:pStyle w:val="a3"/>
              <w:spacing w:after="0"/>
              <w:ind w:left="0"/>
              <w:jc w:val="both"/>
              <w:rPr>
                <w:sz w:val="22"/>
              </w:rPr>
            </w:pPr>
            <w:r>
              <w:rPr>
                <w:i/>
                <w:sz w:val="22"/>
              </w:rPr>
              <w:t>задолженность органам социального страхования и обеспечения</w:t>
            </w:r>
            <w:r>
              <w:rPr>
                <w:sz w:val="22"/>
              </w:rPr>
              <w:t xml:space="preserve">, образовавшаяся ввиду разрыва между временем возникновения обязательства и датой платежа;    </w:t>
            </w:r>
          </w:p>
          <w:p w:rsidR="004D7916" w:rsidRDefault="004D7916">
            <w:pPr>
              <w:pStyle w:val="a3"/>
              <w:spacing w:after="0"/>
              <w:ind w:left="0"/>
              <w:jc w:val="both"/>
              <w:rPr>
                <w:sz w:val="22"/>
              </w:rPr>
            </w:pPr>
            <w:r>
              <w:rPr>
                <w:sz w:val="22"/>
              </w:rPr>
              <w:t xml:space="preserve">задолженность предприятия </w:t>
            </w:r>
            <w:r>
              <w:rPr>
                <w:i/>
                <w:sz w:val="22"/>
              </w:rPr>
              <w:t>прочим хозяйственным контрагентам</w:t>
            </w:r>
            <w:r>
              <w:rPr>
                <w:sz w:val="22"/>
              </w:rPr>
              <w:t>.</w:t>
            </w:r>
          </w:p>
          <w:p w:rsidR="004D7916" w:rsidRDefault="004D7916">
            <w:pPr>
              <w:jc w:val="both"/>
              <w:rPr>
                <w:sz w:val="22"/>
              </w:rPr>
            </w:pPr>
            <w:r>
              <w:rPr>
                <w:sz w:val="22"/>
              </w:rPr>
              <w:t>К числу основных показателей, характеризующих структуру источников средств, относятся:</w:t>
            </w:r>
          </w:p>
          <w:p w:rsidR="004D7916" w:rsidRDefault="004D7916">
            <w:pPr>
              <w:jc w:val="both"/>
              <w:rPr>
                <w:sz w:val="22"/>
              </w:rPr>
            </w:pPr>
          </w:p>
          <w:p w:rsidR="004D7916" w:rsidRDefault="004D7916">
            <w:pPr>
              <w:jc w:val="both"/>
              <w:rPr>
                <w:sz w:val="22"/>
              </w:rPr>
            </w:pPr>
            <w:r>
              <w:rPr>
                <w:sz w:val="22"/>
              </w:rPr>
              <w:t xml:space="preserve">      К незав-ти = (СобСр-ва / Итог баланса) * 100%</w:t>
            </w:r>
          </w:p>
          <w:p w:rsidR="004D7916" w:rsidRDefault="004D7916">
            <w:pPr>
              <w:rPr>
                <w:sz w:val="22"/>
              </w:rPr>
            </w:pPr>
          </w:p>
          <w:p w:rsidR="004D7916" w:rsidRDefault="004D7916">
            <w:pPr>
              <w:jc w:val="both"/>
              <w:rPr>
                <w:sz w:val="22"/>
              </w:rPr>
            </w:pPr>
          </w:p>
          <w:p w:rsidR="004D7916" w:rsidRDefault="004D7916">
            <w:pPr>
              <w:rPr>
                <w:sz w:val="22"/>
              </w:rPr>
            </w:pPr>
          </w:p>
          <w:p w:rsidR="004D7916" w:rsidRDefault="004D7916">
            <w:pPr>
              <w:jc w:val="both"/>
              <w:rPr>
                <w:sz w:val="22"/>
              </w:rPr>
            </w:pPr>
            <w:r>
              <w:rPr>
                <w:sz w:val="22"/>
              </w:rPr>
              <w:t>Этот  коэффициент важен как для инвесторов, так и для кредиторов предприятия, поскольку он характеризует долю средств, вложенных собственниками в общую стоимость имущества предприятия.</w:t>
            </w:r>
          </w:p>
          <w:p w:rsidR="004D7916" w:rsidRDefault="004D7916">
            <w:pPr>
              <w:jc w:val="both"/>
              <w:rPr>
                <w:sz w:val="22"/>
              </w:rPr>
            </w:pPr>
            <w:r>
              <w:rPr>
                <w:sz w:val="22"/>
              </w:rPr>
              <w:t>Коэффициент финансовой устойчивости (стабильности):</w:t>
            </w:r>
          </w:p>
          <w:p w:rsidR="004D7916" w:rsidRDefault="004D7916">
            <w:pPr>
              <w:jc w:val="both"/>
              <w:rPr>
                <w:sz w:val="22"/>
              </w:rPr>
            </w:pPr>
          </w:p>
          <w:p w:rsidR="004D7916" w:rsidRDefault="004D7916">
            <w:pPr>
              <w:jc w:val="both"/>
              <w:rPr>
                <w:sz w:val="22"/>
              </w:rPr>
            </w:pPr>
            <w:r>
              <w:rPr>
                <w:sz w:val="22"/>
              </w:rPr>
              <w:t>К фин.уст-ти = (СобСр-ва+ Долгоср-е обяз-ва / Итог баланса) * 100%</w:t>
            </w:r>
          </w:p>
          <w:p w:rsidR="004D7916" w:rsidRDefault="004D7916">
            <w:pPr>
              <w:rPr>
                <w:sz w:val="22"/>
              </w:rPr>
            </w:pPr>
          </w:p>
          <w:p w:rsidR="004D7916" w:rsidRDefault="004D7916">
            <w:pPr>
              <w:jc w:val="both"/>
              <w:rPr>
                <w:sz w:val="22"/>
              </w:rPr>
            </w:pPr>
          </w:p>
          <w:p w:rsidR="004D7916" w:rsidRDefault="004D7916">
            <w:pPr>
              <w:rPr>
                <w:sz w:val="22"/>
              </w:rPr>
            </w:pPr>
          </w:p>
          <w:p w:rsidR="004D7916" w:rsidRDefault="004D7916">
            <w:pPr>
              <w:jc w:val="both"/>
              <w:rPr>
                <w:sz w:val="22"/>
              </w:rPr>
            </w:pPr>
            <w:r>
              <w:rPr>
                <w:sz w:val="22"/>
              </w:rPr>
              <w:t xml:space="preserve">Значение коэффициента показывает удельный вес тех источников финансирования, которые предприятие может использовать в своей деятельности длительное время. </w:t>
            </w:r>
          </w:p>
          <w:p w:rsidR="004D7916" w:rsidRDefault="004D7916">
            <w:pPr>
              <w:jc w:val="both"/>
              <w:rPr>
                <w:sz w:val="22"/>
              </w:rPr>
            </w:pPr>
            <w:r>
              <w:rPr>
                <w:sz w:val="22"/>
              </w:rPr>
              <w:t>Коэффициент финансирования:</w:t>
            </w:r>
          </w:p>
          <w:p w:rsidR="004D7916" w:rsidRDefault="004D7916">
            <w:pPr>
              <w:jc w:val="both"/>
              <w:rPr>
                <w:sz w:val="22"/>
              </w:rPr>
            </w:pPr>
          </w:p>
          <w:p w:rsidR="004D7916" w:rsidRDefault="004D7916">
            <w:pPr>
              <w:jc w:val="both"/>
              <w:rPr>
                <w:sz w:val="22"/>
              </w:rPr>
            </w:pPr>
            <w:r>
              <w:rPr>
                <w:sz w:val="22"/>
              </w:rPr>
              <w:t xml:space="preserve">   К финансирования = (СобСр-ва / Заемн-е Ср-ва) * 100%</w:t>
            </w:r>
          </w:p>
          <w:p w:rsidR="004D7916" w:rsidRDefault="004D7916">
            <w:pPr>
              <w:rPr>
                <w:sz w:val="22"/>
              </w:rPr>
            </w:pPr>
          </w:p>
          <w:p w:rsidR="004D7916" w:rsidRDefault="004D7916">
            <w:pPr>
              <w:jc w:val="both"/>
              <w:rPr>
                <w:sz w:val="22"/>
              </w:rPr>
            </w:pPr>
          </w:p>
          <w:p w:rsidR="004D7916" w:rsidRDefault="004D7916">
            <w:pPr>
              <w:rPr>
                <w:sz w:val="22"/>
              </w:rPr>
            </w:pPr>
          </w:p>
          <w:p w:rsidR="004D7916" w:rsidRDefault="004D7916">
            <w:pPr>
              <w:jc w:val="both"/>
              <w:rPr>
                <w:sz w:val="22"/>
              </w:rPr>
            </w:pPr>
            <w:r>
              <w:rPr>
                <w:sz w:val="22"/>
              </w:rPr>
              <w:t>Коэффициент показывает, какая часть деятельности предприятия финансируется за счет собственных средств, а какая - за счет заемных. Чем выше этот коэффициент, тем надежнее для банков и кредиторов финансирование. Ситуация, при которой величина коэффициента финансирования меньше 1 (большая часть имущества предприятия сформирована за счет заемных средств), может свидетельствовать об опасности неплатежеспособности и нередко затрудняет возможность получения кредита.</w:t>
            </w:r>
          </w:p>
          <w:p w:rsidR="004D7916" w:rsidRDefault="004D7916">
            <w:pPr>
              <w:jc w:val="both"/>
              <w:rPr>
                <w:sz w:val="22"/>
              </w:rPr>
            </w:pPr>
          </w:p>
          <w:p w:rsidR="004D7916" w:rsidRDefault="004D7916">
            <w:pPr>
              <w:jc w:val="both"/>
              <w:rPr>
                <w:sz w:val="22"/>
              </w:rPr>
            </w:pPr>
            <w:r>
              <w:rPr>
                <w:sz w:val="22"/>
              </w:rPr>
              <w:t>Далее переходят к анализу изменений, имевших место как в составе собственных, так и заемных средств.</w:t>
            </w:r>
          </w:p>
          <w:p w:rsidR="004D7916" w:rsidRDefault="004D7916">
            <w:pPr>
              <w:jc w:val="both"/>
              <w:rPr>
                <w:sz w:val="22"/>
              </w:rPr>
            </w:pPr>
            <w:r>
              <w:rPr>
                <w:b/>
                <w:sz w:val="22"/>
              </w:rPr>
              <w:t xml:space="preserve">Анализ собственных источников </w:t>
            </w:r>
            <w:r>
              <w:rPr>
                <w:sz w:val="22"/>
              </w:rPr>
              <w:t>целесообразно начинать с оценки их структуры и состава по данным баланса и расшифровок к нему. Следует изучить, чем представлены источники собственных средств, объем фондов специального назначения, информацию о нераспределенной прибыли.</w:t>
            </w:r>
          </w:p>
          <w:p w:rsidR="004D7916" w:rsidRDefault="004D7916">
            <w:pPr>
              <w:jc w:val="both"/>
              <w:rPr>
                <w:sz w:val="22"/>
              </w:rPr>
            </w:pPr>
            <w:r>
              <w:rPr>
                <w:sz w:val="22"/>
              </w:rPr>
              <w:t>Затем переходят к поэлементному изучению каждого источника, имея в виду их различную роль в функционировании предприятия.</w:t>
            </w:r>
          </w:p>
          <w:p w:rsidR="004D7916" w:rsidRDefault="004D7916">
            <w:pPr>
              <w:jc w:val="both"/>
              <w:rPr>
                <w:sz w:val="22"/>
              </w:rPr>
            </w:pPr>
            <w:r>
              <w:rPr>
                <w:sz w:val="22"/>
              </w:rPr>
              <w:t xml:space="preserve">Так, при </w:t>
            </w:r>
            <w:r>
              <w:rPr>
                <w:i/>
                <w:sz w:val="22"/>
              </w:rPr>
              <w:t>анализе уставного капитала,</w:t>
            </w:r>
            <w:r>
              <w:rPr>
                <w:sz w:val="22"/>
              </w:rPr>
              <w:t xml:space="preserve"> прежде всего оценивают полноту его формирования, выясняя, в случае необходимости, кто из учредителей не выполнил (частично выполнил) свои обязательства по вкладу в уставной капитал.</w:t>
            </w:r>
          </w:p>
          <w:p w:rsidR="004D7916" w:rsidRDefault="004D7916">
            <w:pPr>
              <w:jc w:val="both"/>
              <w:rPr>
                <w:sz w:val="22"/>
              </w:rPr>
            </w:pPr>
            <w:r>
              <w:rPr>
                <w:sz w:val="22"/>
              </w:rPr>
              <w:t>Далее следует убедиться в стабильности величины уставного капитала в течение отчетного периода и её соответствии данным, зафиксированным в учредительных документах. Очевидно, что анализ уставного капитала имеет свою специфику в зависимости от организационно-правовой формы создания предприятия (например, для АО определяется структура уставного капитала - доля обыкновенных и привилегированных акций).</w:t>
            </w:r>
          </w:p>
          <w:p w:rsidR="004D7916" w:rsidRDefault="004D7916">
            <w:pPr>
              <w:jc w:val="both"/>
              <w:rPr>
                <w:sz w:val="22"/>
              </w:rPr>
            </w:pPr>
            <w:r>
              <w:rPr>
                <w:sz w:val="22"/>
              </w:rPr>
              <w:t xml:space="preserve">При </w:t>
            </w:r>
            <w:r>
              <w:rPr>
                <w:i/>
                <w:sz w:val="22"/>
              </w:rPr>
              <w:t>анализе нераспределенной прибыли</w:t>
            </w:r>
            <w:r>
              <w:rPr>
                <w:sz w:val="22"/>
              </w:rPr>
              <w:t xml:space="preserve"> предприятия следует оценить изменение её доли в общем, объеме собственных источников. Тенденция к снижению этого показателя свидетельствует, как правило, о падении деловой активности и, следовательно, должна стать предметом особого внимания руководителя предприятия и его главного бухгалтера.</w:t>
            </w:r>
          </w:p>
          <w:p w:rsidR="004D7916" w:rsidRDefault="004D7916">
            <w:pPr>
              <w:jc w:val="both"/>
              <w:rPr>
                <w:sz w:val="22"/>
              </w:rPr>
            </w:pPr>
            <w:r>
              <w:rPr>
                <w:sz w:val="22"/>
              </w:rPr>
              <w:t xml:space="preserve">Не меньшее значение для оценки эффективности деятельности предприятия имеет </w:t>
            </w:r>
            <w:r>
              <w:rPr>
                <w:i/>
                <w:sz w:val="22"/>
              </w:rPr>
              <w:t>динамика величины фондов специального назначения (накопления и потребления)</w:t>
            </w:r>
            <w:r>
              <w:rPr>
                <w:sz w:val="22"/>
              </w:rPr>
              <w:t xml:space="preserve">. При этом анализ должен учитывать различную функциональную роль указанных фондов в механике финансирования деятельности предприятия. Поэтому анализ следует вести раздельно в части средств, направляемые на производственные нужды (инвестирование и пополнение оборотных средств) и нужды потребления. </w:t>
            </w:r>
          </w:p>
          <w:p w:rsidR="004D7916" w:rsidRDefault="004D7916">
            <w:pPr>
              <w:jc w:val="both"/>
              <w:rPr>
                <w:sz w:val="22"/>
              </w:rPr>
            </w:pPr>
            <w:r>
              <w:rPr>
                <w:sz w:val="22"/>
              </w:rPr>
              <w:t>Рекомендация: оценку состава и структуры источников собственных средств предприятия следует проводить в динамике за ряд лет с тем, чтобы выявить основные тенденции происходящих изменений.</w:t>
            </w:r>
          </w:p>
          <w:p w:rsidR="004D7916" w:rsidRDefault="004D7916">
            <w:pPr>
              <w:jc w:val="both"/>
              <w:rPr>
                <w:sz w:val="22"/>
              </w:rPr>
            </w:pPr>
          </w:p>
          <w:p w:rsidR="004D7916" w:rsidRDefault="004D7916">
            <w:pPr>
              <w:jc w:val="both"/>
              <w:rPr>
                <w:sz w:val="22"/>
              </w:rPr>
            </w:pPr>
            <w:r>
              <w:rPr>
                <w:b/>
                <w:sz w:val="22"/>
              </w:rPr>
              <w:t>Анализ состава и структуры заемных средств</w:t>
            </w:r>
            <w:r>
              <w:rPr>
                <w:sz w:val="22"/>
              </w:rPr>
              <w:t xml:space="preserve"> целесообразно начинать с выяснения роли в деятельности предприятия роли долгосрочных и краткосрочных кредитов. Вполне очевидно, что для предприятие наличие в составе источников его имущества долгосрочных заемных средств является положительным явлением, поскольку это позволяет располагать привлеченными средствами длительное время.</w:t>
            </w:r>
          </w:p>
          <w:p w:rsidR="004D7916" w:rsidRDefault="004D7916">
            <w:pPr>
              <w:pStyle w:val="a3"/>
              <w:spacing w:after="0"/>
              <w:ind w:left="0"/>
              <w:jc w:val="both"/>
              <w:rPr>
                <w:sz w:val="22"/>
              </w:rPr>
            </w:pPr>
            <w:r>
              <w:rPr>
                <w:sz w:val="22"/>
              </w:rPr>
              <w:t>Важным вопросом в анализе структуры источников средств является оценка рациональности соотношения собственных и заемных средств. Финансирование за счет собственных источников связано с выплатой дивидендов по акциям (для предприятий, функционирующих в форме АО). При этом выбор той или иной политики выплаты дивидендов может быть решающим с точки зрения привлекательности предприятия для инвесторов.</w:t>
            </w:r>
          </w:p>
          <w:p w:rsidR="004D7916" w:rsidRDefault="004D7916">
            <w:pPr>
              <w:jc w:val="both"/>
              <w:rPr>
                <w:sz w:val="22"/>
              </w:rPr>
            </w:pPr>
            <w:r>
              <w:rPr>
                <w:sz w:val="22"/>
              </w:rPr>
              <w:t xml:space="preserve">Привлечение заемных средств позволяет предприятию оплатить срочные обязательства, а также является способом расширения своей деятельности. При этом следует иметь в виду, что использование отдельных видов заемных средств (ссуды банка, займы, кредиторская задолженность поставщикам и т.д.) имеют для предприятия различную стоимость. В обязательном порядке проценты за пользование заемными средствами выплачиваются по ссудам банка. Плата по банковским процентам относится на себестоимость продукции и на чистую прибыль. </w:t>
            </w:r>
          </w:p>
          <w:p w:rsidR="004D7916" w:rsidRDefault="004D7916">
            <w:pPr>
              <w:jc w:val="both"/>
              <w:rPr>
                <w:sz w:val="22"/>
              </w:rPr>
            </w:pPr>
            <w:r>
              <w:rPr>
                <w:sz w:val="22"/>
              </w:rPr>
              <w:t>При расчетах с поставщиками и подрядчиками плата за временное пользование средствами кредиторов, как правило, не взимается, хотя в случае несвоевременной оплаты предприятию придется заплатить пени (в процентах от суммы договора) за каждый день просрочки. В условиях широко распространенного в нашей стране порядка предварительной оплаты продукции дополнительным бесплатным источником финансирования многих предприятий-товаропроизводителей стали суммы средств, поступающие от их покупателей. При этом практика показывает, что разрыв между временем поступления денег на расчетный счет предприятия и времени отгрузки во многих случаях измеряются месяцами.</w:t>
            </w:r>
          </w:p>
          <w:p w:rsidR="004D7916" w:rsidRDefault="004D7916">
            <w:pPr>
              <w:ind w:firstLine="708"/>
              <w:jc w:val="both"/>
              <w:rPr>
                <w:sz w:val="22"/>
              </w:rPr>
            </w:pPr>
            <w:r>
              <w:rPr>
                <w:sz w:val="22"/>
              </w:rPr>
              <w:t xml:space="preserve">Особое внимание при оценке структуры источников  имущества средств предприятия, должно быть уделено способу размещения их в активе. Считается оптимальным, если за счет собственных источников сформированы основные средства и часть оборотных. С этой целью рассчитывается </w:t>
            </w:r>
            <w:r>
              <w:rPr>
                <w:i/>
                <w:sz w:val="22"/>
              </w:rPr>
              <w:t>показатель инвестирования</w:t>
            </w:r>
            <w:r>
              <w:rPr>
                <w:sz w:val="22"/>
              </w:rPr>
              <w:t xml:space="preserve"> – отношение собственного капитала к основному.</w:t>
            </w:r>
          </w:p>
          <w:p w:rsidR="004D7916" w:rsidRDefault="004D7916">
            <w:pPr>
              <w:ind w:firstLine="708"/>
              <w:jc w:val="both"/>
              <w:rPr>
                <w:sz w:val="22"/>
              </w:rPr>
            </w:pPr>
          </w:p>
          <w:p w:rsidR="004D7916" w:rsidRDefault="004D7916">
            <w:pPr>
              <w:ind w:firstLine="708"/>
              <w:jc w:val="both"/>
              <w:rPr>
                <w:sz w:val="22"/>
              </w:rPr>
            </w:pPr>
            <w:r>
              <w:rPr>
                <w:sz w:val="22"/>
              </w:rPr>
              <w:t>К инвестирования = (СобСр-ва / Основной капитал) * 100%</w:t>
            </w:r>
          </w:p>
          <w:p w:rsidR="004D7916" w:rsidRDefault="004D7916">
            <w:pPr>
              <w:ind w:firstLine="708"/>
              <w:jc w:val="both"/>
              <w:rPr>
                <w:sz w:val="22"/>
              </w:rPr>
            </w:pPr>
          </w:p>
          <w:p w:rsidR="004D7916" w:rsidRDefault="004D7916">
            <w:pPr>
              <w:ind w:firstLine="708"/>
              <w:jc w:val="both"/>
              <w:rPr>
                <w:sz w:val="22"/>
              </w:rPr>
            </w:pPr>
            <w:r>
              <w:rPr>
                <w:sz w:val="22"/>
              </w:rPr>
              <w:t>Согласно методическим положениям, значение коэффициента обеспеченности является одним из критериев оценки финансового состояния предприятия и установления неудовлетворенной структуры баланса.</w:t>
            </w:r>
          </w:p>
          <w:p w:rsidR="004D7916" w:rsidRDefault="004D7916">
            <w:pPr>
              <w:jc w:val="both"/>
              <w:rPr>
                <w:sz w:val="22"/>
              </w:rPr>
            </w:pPr>
            <w:r>
              <w:rPr>
                <w:sz w:val="22"/>
              </w:rPr>
              <w:t>Показатель</w:t>
            </w:r>
          </w:p>
          <w:p w:rsidR="004D7916" w:rsidRDefault="004D7916">
            <w:pPr>
              <w:jc w:val="both"/>
              <w:rPr>
                <w:sz w:val="22"/>
              </w:rPr>
            </w:pPr>
            <w:r>
              <w:rPr>
                <w:sz w:val="22"/>
              </w:rPr>
              <w:t>Назначение</w:t>
            </w:r>
          </w:p>
          <w:p w:rsidR="004D7916" w:rsidRDefault="004D7916">
            <w:pPr>
              <w:rPr>
                <w:sz w:val="22"/>
              </w:rPr>
            </w:pPr>
          </w:p>
          <w:p w:rsidR="004D7916" w:rsidRDefault="004D7916">
            <w:pPr>
              <w:jc w:val="both"/>
              <w:rPr>
                <w:sz w:val="22"/>
              </w:rPr>
            </w:pPr>
            <w:r>
              <w:rPr>
                <w:sz w:val="22"/>
              </w:rPr>
              <w:t>1. Коэффициент независимости</w:t>
            </w:r>
          </w:p>
          <w:p w:rsidR="004D7916" w:rsidRDefault="004D7916">
            <w:pPr>
              <w:jc w:val="both"/>
              <w:rPr>
                <w:sz w:val="22"/>
              </w:rPr>
            </w:pPr>
            <w:r>
              <w:rPr>
                <w:sz w:val="22"/>
              </w:rPr>
              <w:t>Характеризует долю собственных источников в общем объеме источников</w:t>
            </w:r>
          </w:p>
          <w:p w:rsidR="004D7916" w:rsidRDefault="004D7916">
            <w:pPr>
              <w:rPr>
                <w:sz w:val="22"/>
              </w:rPr>
            </w:pPr>
          </w:p>
          <w:p w:rsidR="004D7916" w:rsidRDefault="004D7916">
            <w:pPr>
              <w:jc w:val="both"/>
              <w:rPr>
                <w:sz w:val="22"/>
              </w:rPr>
            </w:pPr>
            <w:r>
              <w:rPr>
                <w:sz w:val="22"/>
              </w:rPr>
              <w:t>2. Коэффициент финансовой устойчивости</w:t>
            </w:r>
          </w:p>
          <w:p w:rsidR="004D7916" w:rsidRDefault="004D7916">
            <w:pPr>
              <w:jc w:val="both"/>
              <w:rPr>
                <w:sz w:val="22"/>
              </w:rPr>
            </w:pPr>
            <w:r>
              <w:rPr>
                <w:sz w:val="22"/>
              </w:rPr>
              <w:t>Показывает удельный вес тех источников финансирования, которые могут быть использованы длительное время</w:t>
            </w:r>
          </w:p>
          <w:p w:rsidR="004D7916" w:rsidRDefault="004D7916">
            <w:pPr>
              <w:rPr>
                <w:sz w:val="22"/>
              </w:rPr>
            </w:pPr>
          </w:p>
          <w:p w:rsidR="004D7916" w:rsidRDefault="004D7916">
            <w:pPr>
              <w:jc w:val="both"/>
              <w:rPr>
                <w:sz w:val="22"/>
              </w:rPr>
            </w:pPr>
            <w:r>
              <w:rPr>
                <w:sz w:val="22"/>
              </w:rPr>
              <w:t>3. Коэффициент финансирования</w:t>
            </w:r>
          </w:p>
          <w:p w:rsidR="004D7916" w:rsidRDefault="004D7916">
            <w:pPr>
              <w:jc w:val="both"/>
              <w:rPr>
                <w:sz w:val="22"/>
              </w:rPr>
            </w:pPr>
            <w:r>
              <w:rPr>
                <w:sz w:val="22"/>
              </w:rPr>
              <w:t>Показывает, какая часть деятельности предприятия финансируется за счет собственных средств</w:t>
            </w:r>
          </w:p>
          <w:p w:rsidR="004D7916" w:rsidRDefault="004D7916">
            <w:pPr>
              <w:rPr>
                <w:sz w:val="22"/>
              </w:rPr>
            </w:pPr>
          </w:p>
          <w:p w:rsidR="004D7916" w:rsidRDefault="004D7916">
            <w:pPr>
              <w:jc w:val="both"/>
              <w:rPr>
                <w:sz w:val="22"/>
              </w:rPr>
            </w:pPr>
            <w:r>
              <w:rPr>
                <w:sz w:val="22"/>
              </w:rPr>
              <w:t>4. Коэффициент инвестирования (собственных источников)</w:t>
            </w:r>
          </w:p>
          <w:p w:rsidR="004D7916" w:rsidRDefault="004D7916">
            <w:pPr>
              <w:jc w:val="both"/>
              <w:rPr>
                <w:sz w:val="22"/>
              </w:rPr>
            </w:pPr>
            <w:r>
              <w:rPr>
                <w:sz w:val="22"/>
              </w:rPr>
              <w:t>Показывает, в какой степени источники собственных средств покрывают произведенные инвестиции</w:t>
            </w:r>
          </w:p>
          <w:p w:rsidR="004D7916" w:rsidRDefault="004D7916">
            <w:pPr>
              <w:rPr>
                <w:sz w:val="22"/>
              </w:rPr>
            </w:pPr>
          </w:p>
          <w:p w:rsidR="004D7916" w:rsidRDefault="004D7916">
            <w:pPr>
              <w:pStyle w:val="a3"/>
              <w:spacing w:after="0"/>
              <w:ind w:left="0"/>
              <w:rPr>
                <w:sz w:val="10"/>
              </w:rPr>
            </w:pPr>
          </w:p>
        </w:tc>
      </w:tr>
      <w:tr w:rsidR="004D7916">
        <w:trPr>
          <w:trHeight w:val="80"/>
        </w:trPr>
        <w:tc>
          <w:tcPr>
            <w:tcW w:w="10368" w:type="dxa"/>
            <w:tcBorders>
              <w:top w:val="nil"/>
              <w:left w:val="nil"/>
              <w:bottom w:val="nil"/>
              <w:right w:val="nil"/>
            </w:tcBorders>
          </w:tcPr>
          <w:p w:rsidR="004D7916" w:rsidRDefault="004D7916">
            <w:pPr>
              <w:rPr>
                <w:sz w:val="10"/>
              </w:rPr>
            </w:pPr>
            <w:r>
              <w:rPr>
                <w:sz w:val="10"/>
              </w:rPr>
              <w:t xml:space="preserve"> </w:t>
            </w:r>
          </w:p>
        </w:tc>
      </w:tr>
    </w:tbl>
    <w:p w:rsidR="004D7916" w:rsidRDefault="004D7916">
      <w:pPr>
        <w:jc w:val="both"/>
        <w:rPr>
          <w:snapToGrid w:val="0"/>
          <w:sz w:val="22"/>
        </w:rPr>
      </w:pPr>
    </w:p>
    <w:p w:rsidR="004D7916" w:rsidRDefault="004D7916">
      <w:pPr>
        <w:jc w:val="both"/>
        <w:rPr>
          <w:snapToGrid w:val="0"/>
          <w:sz w:val="22"/>
        </w:rPr>
      </w:pPr>
    </w:p>
    <w:p w:rsidR="004D7916" w:rsidRDefault="004D7916">
      <w:pPr>
        <w:ind w:firstLine="540"/>
        <w:jc w:val="center"/>
        <w:rPr>
          <w:b/>
          <w:snapToGrid w:val="0"/>
        </w:rPr>
      </w:pPr>
      <w:r>
        <w:rPr>
          <w:b/>
          <w:snapToGrid w:val="0"/>
          <w:highlight w:val="red"/>
        </w:rPr>
        <w:t>69. Экономическое содержание и классификация затрат предприятий на производство и реализацию продукции.</w:t>
      </w:r>
    </w:p>
    <w:p w:rsidR="004D7916" w:rsidRDefault="004D7916">
      <w:pPr>
        <w:ind w:firstLine="540"/>
        <w:jc w:val="both"/>
        <w:rPr>
          <w:snapToGrid w:val="0"/>
          <w:sz w:val="20"/>
        </w:rPr>
      </w:pPr>
    </w:p>
    <w:p w:rsidR="004D7916" w:rsidRDefault="004D7916">
      <w:pPr>
        <w:ind w:firstLine="540"/>
        <w:jc w:val="both"/>
        <w:rPr>
          <w:snapToGrid w:val="0"/>
          <w:sz w:val="20"/>
        </w:rPr>
      </w:pPr>
    </w:p>
    <w:p w:rsidR="004D7916" w:rsidRDefault="004D7916">
      <w:pPr>
        <w:ind w:firstLine="540"/>
        <w:jc w:val="both"/>
        <w:rPr>
          <w:snapToGrid w:val="0"/>
          <w:sz w:val="22"/>
        </w:rPr>
      </w:pPr>
      <w:r>
        <w:rPr>
          <w:snapToGrid w:val="0"/>
          <w:sz w:val="22"/>
        </w:rPr>
        <w:t>Блага, создаваемые в процессе деятельности предприятия, это цель деятельности и ее результаты. Для пр-ва благ в процессе экономической деятельности всегда используются ресурсы.</w:t>
      </w:r>
    </w:p>
    <w:p w:rsidR="004D7916" w:rsidRDefault="004D7916">
      <w:pPr>
        <w:ind w:firstLine="540"/>
        <w:jc w:val="both"/>
        <w:rPr>
          <w:snapToGrid w:val="0"/>
          <w:sz w:val="22"/>
        </w:rPr>
      </w:pPr>
      <w:r>
        <w:rPr>
          <w:snapToGrid w:val="0"/>
          <w:sz w:val="22"/>
        </w:rPr>
        <w:t>Таким образом, ресурсы, которые используются  для производства и получения благ выражаются экономической категорией затраты.</w:t>
      </w:r>
    </w:p>
    <w:p w:rsidR="004D7916" w:rsidRDefault="004D7916">
      <w:pPr>
        <w:ind w:firstLine="540"/>
        <w:jc w:val="both"/>
        <w:rPr>
          <w:snapToGrid w:val="0"/>
          <w:sz w:val="22"/>
        </w:rPr>
      </w:pPr>
      <w:r>
        <w:rPr>
          <w:b/>
          <w:snapToGrid w:val="0"/>
          <w:sz w:val="22"/>
        </w:rPr>
        <w:t>Затраты</w:t>
      </w:r>
      <w:r>
        <w:rPr>
          <w:snapToGrid w:val="0"/>
          <w:sz w:val="22"/>
        </w:rPr>
        <w:t xml:space="preserve"> – это экономическая оценка или стоимостное, денежное выражение ресурсов, используемых для достижения определенных результатов.</w:t>
      </w:r>
    </w:p>
    <w:p w:rsidR="004D7916" w:rsidRDefault="004D7916">
      <w:pPr>
        <w:ind w:firstLine="540"/>
        <w:jc w:val="both"/>
        <w:rPr>
          <w:snapToGrid w:val="0"/>
          <w:sz w:val="22"/>
        </w:rPr>
      </w:pPr>
      <w:r>
        <w:rPr>
          <w:snapToGrid w:val="0"/>
          <w:sz w:val="22"/>
        </w:rPr>
        <w:t xml:space="preserve">В отличие от затрат, которые представляют собой экономическую оценку ресурсов, используемых для достижения результатов, </w:t>
      </w:r>
      <w:r>
        <w:rPr>
          <w:b/>
          <w:snapToGrid w:val="0"/>
          <w:sz w:val="22"/>
        </w:rPr>
        <w:t>расходы</w:t>
      </w:r>
      <w:r>
        <w:rPr>
          <w:snapToGrid w:val="0"/>
          <w:sz w:val="22"/>
        </w:rPr>
        <w:t xml:space="preserve"> представляют собой – меру общего уменьшения ср-в, находящихся в распоряжении предприятия и по своей величине м.б. равны или превышать затраты.</w:t>
      </w:r>
    </w:p>
    <w:p w:rsidR="004D7916" w:rsidRDefault="004D7916">
      <w:pPr>
        <w:ind w:firstLine="540"/>
        <w:jc w:val="both"/>
        <w:rPr>
          <w:snapToGrid w:val="0"/>
          <w:sz w:val="22"/>
        </w:rPr>
      </w:pPr>
      <w:r>
        <w:rPr>
          <w:b/>
          <w:snapToGrid w:val="0"/>
          <w:sz w:val="22"/>
        </w:rPr>
        <w:t>Издержки</w:t>
      </w:r>
      <w:r>
        <w:rPr>
          <w:snapToGrid w:val="0"/>
          <w:sz w:val="22"/>
        </w:rPr>
        <w:t xml:space="preserve"> – затраты, связанные с каким-либо видом деятельности организации (издержки пр-ваЮ обращения, управления и т.д.).</w:t>
      </w:r>
    </w:p>
    <w:p w:rsidR="004D7916" w:rsidRDefault="004D7916">
      <w:pPr>
        <w:ind w:firstLine="540"/>
        <w:jc w:val="both"/>
        <w:rPr>
          <w:snapToGrid w:val="0"/>
          <w:sz w:val="22"/>
        </w:rPr>
      </w:pPr>
      <w:r>
        <w:rPr>
          <w:snapToGrid w:val="0"/>
          <w:sz w:val="22"/>
        </w:rPr>
        <w:t>Классификация затрат:</w:t>
      </w:r>
    </w:p>
    <w:p w:rsidR="004D7916" w:rsidRDefault="004D7916">
      <w:pPr>
        <w:numPr>
          <w:ilvl w:val="0"/>
          <w:numId w:val="60"/>
        </w:numPr>
        <w:jc w:val="both"/>
        <w:rPr>
          <w:snapToGrid w:val="0"/>
          <w:sz w:val="22"/>
        </w:rPr>
      </w:pPr>
      <w:r>
        <w:rPr>
          <w:snapToGrid w:val="0"/>
          <w:sz w:val="22"/>
        </w:rPr>
        <w:t>по времени использования ресурсов:</w:t>
      </w:r>
    </w:p>
    <w:p w:rsidR="004D7916" w:rsidRDefault="004D7916">
      <w:pPr>
        <w:ind w:left="540"/>
        <w:jc w:val="both"/>
        <w:rPr>
          <w:snapToGrid w:val="0"/>
          <w:sz w:val="22"/>
        </w:rPr>
      </w:pPr>
      <w:r>
        <w:rPr>
          <w:snapToGrid w:val="0"/>
          <w:sz w:val="22"/>
        </w:rPr>
        <w:t>- капитальные – затраты осуществляемые в целяхъ обеспечения деятельности предприятия в течение периода более 1 года (единовременные или инвестиционные затраты). Такие затраты производятся с целью создания новых элементов основного капитала и/или увеличения размеров ОбК предприятия.</w:t>
      </w:r>
    </w:p>
    <w:p w:rsidR="004D7916" w:rsidRDefault="004D7916">
      <w:pPr>
        <w:ind w:left="540"/>
        <w:jc w:val="both"/>
        <w:rPr>
          <w:snapToGrid w:val="0"/>
          <w:sz w:val="22"/>
        </w:rPr>
      </w:pPr>
      <w:r>
        <w:rPr>
          <w:snapToGrid w:val="0"/>
          <w:sz w:val="22"/>
        </w:rPr>
        <w:t>- текущие – осуществляются втечение 1 года. Они выражают стоимость ресурсов, используемых предприятием полностью в течение года.</w:t>
      </w:r>
    </w:p>
    <w:p w:rsidR="004D7916" w:rsidRDefault="004D7916">
      <w:pPr>
        <w:ind w:left="540"/>
        <w:jc w:val="both"/>
        <w:rPr>
          <w:snapToGrid w:val="0"/>
          <w:sz w:val="22"/>
        </w:rPr>
      </w:pPr>
      <w:r>
        <w:rPr>
          <w:snapToGrid w:val="0"/>
          <w:sz w:val="22"/>
        </w:rPr>
        <w:t>2. по сфере применения ресурсов</w:t>
      </w:r>
    </w:p>
    <w:p w:rsidR="004D7916" w:rsidRDefault="004D7916">
      <w:pPr>
        <w:ind w:left="540"/>
        <w:jc w:val="both"/>
        <w:rPr>
          <w:snapToGrid w:val="0"/>
          <w:sz w:val="22"/>
        </w:rPr>
      </w:pPr>
      <w:r>
        <w:rPr>
          <w:snapToGrid w:val="0"/>
          <w:sz w:val="22"/>
        </w:rPr>
        <w:t>- производственные</w:t>
      </w:r>
    </w:p>
    <w:p w:rsidR="004D7916" w:rsidRDefault="004D7916">
      <w:pPr>
        <w:ind w:left="540"/>
        <w:jc w:val="both"/>
        <w:rPr>
          <w:snapToGrid w:val="0"/>
          <w:sz w:val="22"/>
        </w:rPr>
      </w:pPr>
      <w:r>
        <w:rPr>
          <w:snapToGrid w:val="0"/>
          <w:sz w:val="22"/>
        </w:rPr>
        <w:t>- непроизводственные</w:t>
      </w:r>
    </w:p>
    <w:p w:rsidR="004D7916" w:rsidRDefault="0060719F">
      <w:pPr>
        <w:ind w:left="540"/>
        <w:jc w:val="both"/>
        <w:rPr>
          <w:snapToGrid w:val="0"/>
          <w:sz w:val="20"/>
        </w:rPr>
      </w:pPr>
      <w:r>
        <w:rPr>
          <w:noProof/>
          <w:sz w:val="20"/>
        </w:rPr>
        <w:pict>
          <v:line id="_x0000_s1299" style="position:absolute;left:0;text-align:left;z-index:251562496" from="27pt,9pt" to="108pt,54pt" o:allowincell="f"/>
        </w:pict>
      </w:r>
      <w:r>
        <w:rPr>
          <w:snapToGrid w:val="0"/>
          <w:sz w:val="20"/>
        </w:rPr>
      </w:r>
      <w:r>
        <w:rPr>
          <w:snapToGrid w:val="0"/>
          <w:sz w:val="20"/>
        </w:rPr>
        <w:pict>
          <v:group id="_x0000_s1288" editas="canvas" style="width:7in;height:144.05pt;mso-position-horizontal-relative:char;mso-position-vertical-relative:line" coordorigin="2352,3005" coordsize="7200,2095" o:allowincell="f">
            <o:lock v:ext="edit" aspectratio="t"/>
            <v:shape id="_x0000_s1287" type="#_x0000_t75" style="position:absolute;left:2352;top:3005;width:7200;height:2095" o:preferrelative="f">
              <v:fill o:detectmouseclick="t"/>
              <v:path o:extrusionok="t" o:connecttype="none"/>
              <o:lock v:ext="edit" text="t"/>
            </v:shape>
            <v:rect id="_x0000_s1289" style="position:absolute;left:3509;top:3136;width:1157;height:654">
              <v:textbox style="mso-next-textbox:#_x0000_s1289">
                <w:txbxContent>
                  <w:p w:rsidR="004D7916" w:rsidRDefault="004D7916">
                    <w:pPr>
                      <w:jc w:val="center"/>
                      <w:rPr>
                        <w:sz w:val="16"/>
                      </w:rPr>
                    </w:pPr>
                  </w:p>
                  <w:p w:rsidR="004D7916" w:rsidRDefault="004D7916">
                    <w:pPr>
                      <w:jc w:val="center"/>
                      <w:rPr>
                        <w:b/>
                        <w:sz w:val="16"/>
                      </w:rPr>
                    </w:pPr>
                    <w:r>
                      <w:rPr>
                        <w:b/>
                        <w:sz w:val="16"/>
                      </w:rPr>
                      <w:t>Производственные</w:t>
                    </w:r>
                  </w:p>
                </w:txbxContent>
              </v:textbox>
            </v:rect>
            <v:rect id="_x0000_s1290" style="position:absolute;left:2352;top:3136;width:1159;height:654"/>
            <v:rect id="_x0000_s1291" style="position:absolute;left:4666;top:3136;width:1543;height:654">
              <v:textbox style="mso-next-textbox:#_x0000_s1291">
                <w:txbxContent>
                  <w:p w:rsidR="004D7916" w:rsidRDefault="004D7916">
                    <w:pPr>
                      <w:jc w:val="center"/>
                      <w:rPr>
                        <w:sz w:val="16"/>
                      </w:rPr>
                    </w:pPr>
                  </w:p>
                  <w:p w:rsidR="004D7916" w:rsidRDefault="004D7916">
                    <w:pPr>
                      <w:jc w:val="center"/>
                      <w:rPr>
                        <w:b/>
                        <w:sz w:val="16"/>
                      </w:rPr>
                    </w:pPr>
                    <w:r>
                      <w:rPr>
                        <w:b/>
                        <w:sz w:val="16"/>
                      </w:rPr>
                      <w:t>Непроизводственные</w:t>
                    </w:r>
                  </w:p>
                </w:txbxContent>
              </v:textbox>
            </v:rect>
            <v:rect id="_x0000_s1292" style="position:absolute;left:2352;top:3790;width:1286;height:654">
              <v:textbox style="mso-next-textbox:#_x0000_s1292">
                <w:txbxContent>
                  <w:p w:rsidR="004D7916" w:rsidRDefault="004D7916">
                    <w:pPr>
                      <w:jc w:val="center"/>
                      <w:rPr>
                        <w:b/>
                      </w:rPr>
                    </w:pPr>
                  </w:p>
                  <w:p w:rsidR="004D7916" w:rsidRDefault="004D7916">
                    <w:pPr>
                      <w:jc w:val="center"/>
                      <w:rPr>
                        <w:b/>
                        <w:sz w:val="16"/>
                      </w:rPr>
                    </w:pPr>
                    <w:r>
                      <w:rPr>
                        <w:b/>
                        <w:sz w:val="16"/>
                      </w:rPr>
                      <w:t>Капитальные</w:t>
                    </w:r>
                  </w:p>
                </w:txbxContent>
              </v:textbox>
            </v:rect>
            <v:rect id="_x0000_s1293" style="position:absolute;left:3509;top:3790;width:1157;height:655">
              <v:textbox>
                <w:txbxContent>
                  <w:p w:rsidR="004D7916" w:rsidRDefault="004D7916">
                    <w:pPr>
                      <w:jc w:val="center"/>
                      <w:rPr>
                        <w:sz w:val="16"/>
                      </w:rPr>
                    </w:pPr>
                  </w:p>
                  <w:p w:rsidR="004D7916" w:rsidRDefault="004D7916">
                    <w:pPr>
                      <w:jc w:val="center"/>
                      <w:rPr>
                        <w:sz w:val="16"/>
                      </w:rPr>
                    </w:pPr>
                    <w:r>
                      <w:rPr>
                        <w:sz w:val="16"/>
                      </w:rPr>
                      <w:t>Производственные инвестиции</w:t>
                    </w:r>
                  </w:p>
                </w:txbxContent>
              </v:textbox>
            </v:rect>
            <v:rect id="_x0000_s1294" style="position:absolute;left:4666;top:3790;width:1543;height:653">
              <v:textbox>
                <w:txbxContent>
                  <w:p w:rsidR="004D7916" w:rsidRDefault="004D7916">
                    <w:pPr>
                      <w:jc w:val="center"/>
                      <w:rPr>
                        <w:sz w:val="16"/>
                      </w:rPr>
                    </w:pPr>
                  </w:p>
                  <w:p w:rsidR="004D7916" w:rsidRDefault="004D7916">
                    <w:pPr>
                      <w:jc w:val="center"/>
                      <w:rPr>
                        <w:sz w:val="16"/>
                      </w:rPr>
                    </w:pPr>
                    <w:r>
                      <w:rPr>
                        <w:sz w:val="16"/>
                      </w:rPr>
                      <w:t>Инвестиции в объекты соц.назаначения</w:t>
                    </w:r>
                  </w:p>
                  <w:p w:rsidR="004D7916" w:rsidRDefault="004D7916"/>
                </w:txbxContent>
              </v:textbox>
            </v:rect>
            <v:rect id="_x0000_s1295" style="position:absolute;left:2352;top:4445;width:1156;height:654">
              <v:textbox style="mso-next-textbox:#_x0000_s1295">
                <w:txbxContent>
                  <w:p w:rsidR="004D7916" w:rsidRDefault="004D7916">
                    <w:pPr>
                      <w:jc w:val="center"/>
                    </w:pPr>
                  </w:p>
                  <w:p w:rsidR="004D7916" w:rsidRDefault="004D7916">
                    <w:pPr>
                      <w:jc w:val="center"/>
                      <w:rPr>
                        <w:b/>
                        <w:sz w:val="16"/>
                      </w:rPr>
                    </w:pPr>
                    <w:r>
                      <w:rPr>
                        <w:b/>
                        <w:sz w:val="16"/>
                      </w:rPr>
                      <w:t>Текущие</w:t>
                    </w:r>
                  </w:p>
                  <w:p w:rsidR="004D7916" w:rsidRDefault="004D7916">
                    <w:pPr>
                      <w:jc w:val="center"/>
                    </w:pPr>
                  </w:p>
                </w:txbxContent>
              </v:textbox>
            </v:rect>
            <v:rect id="_x0000_s1296" style="position:absolute;left:3509;top:4445;width:1157;height:655">
              <v:textbox>
                <w:txbxContent>
                  <w:p w:rsidR="004D7916" w:rsidRDefault="004D7916">
                    <w:pPr>
                      <w:jc w:val="center"/>
                      <w:rPr>
                        <w:sz w:val="16"/>
                      </w:rPr>
                    </w:pPr>
                  </w:p>
                  <w:p w:rsidR="004D7916" w:rsidRDefault="004D7916">
                    <w:pPr>
                      <w:jc w:val="center"/>
                      <w:rPr>
                        <w:sz w:val="16"/>
                      </w:rPr>
                    </w:pPr>
                    <w:r>
                      <w:rPr>
                        <w:sz w:val="16"/>
                      </w:rPr>
                      <w:t>Себестоимость</w:t>
                    </w:r>
                  </w:p>
                </w:txbxContent>
              </v:textbox>
            </v:rect>
            <v:rect id="_x0000_s1297" style="position:absolute;left:4666;top:4445;width:1543;height:654">
              <v:textbox>
                <w:txbxContent>
                  <w:p w:rsidR="004D7916" w:rsidRDefault="004D7916">
                    <w:pPr>
                      <w:rPr>
                        <w:sz w:val="16"/>
                      </w:rPr>
                    </w:pPr>
                  </w:p>
                  <w:p w:rsidR="004D7916" w:rsidRDefault="004D7916">
                    <w:pPr>
                      <w:jc w:val="center"/>
                      <w:rPr>
                        <w:sz w:val="16"/>
                      </w:rPr>
                    </w:pPr>
                    <w:r>
                      <w:rPr>
                        <w:sz w:val="16"/>
                      </w:rPr>
                      <w:t>Издержки ЖКХ</w:t>
                    </w:r>
                  </w:p>
                </w:txbxContent>
              </v:textbox>
            </v:rect>
            <v:rect id="_x0000_s1298" style="position:absolute;left:2352;top:3136;width:1157;height:654">
              <v:textbox style="mso-next-textbox:#_x0000_s1298">
                <w:txbxContent>
                  <w:p w:rsidR="004D7916" w:rsidRDefault="004D7916">
                    <w:r>
                      <w:t xml:space="preserve">           Сфера</w:t>
                    </w:r>
                  </w:p>
                  <w:p w:rsidR="004D7916" w:rsidRDefault="004D7916">
                    <w:r>
                      <w:t>Время</w:t>
                    </w:r>
                  </w:p>
                  <w:p w:rsidR="004D7916" w:rsidRDefault="004D7916"/>
                </w:txbxContent>
              </v:textbox>
            </v:rect>
            <w10:wrap type="none"/>
            <w10:anchorlock/>
          </v:group>
        </w:pict>
      </w:r>
    </w:p>
    <w:p w:rsidR="004D7916" w:rsidRDefault="004D7916">
      <w:pPr>
        <w:ind w:firstLine="540"/>
        <w:jc w:val="both"/>
        <w:rPr>
          <w:snapToGrid w:val="0"/>
          <w:sz w:val="20"/>
        </w:rPr>
      </w:pPr>
    </w:p>
    <w:p w:rsidR="004D7916" w:rsidRDefault="004D7916">
      <w:pPr>
        <w:ind w:firstLine="540"/>
        <w:jc w:val="both"/>
        <w:rPr>
          <w:snapToGrid w:val="0"/>
          <w:sz w:val="22"/>
        </w:rPr>
      </w:pPr>
      <w:r>
        <w:rPr>
          <w:snapToGrid w:val="0"/>
          <w:sz w:val="22"/>
        </w:rPr>
        <w:t>Себестоимость – денежное выражение текущих затрат на производство и реализацию продукции, стоимостная оценка используемых в процессе производства и реализации продукции ресурсов.</w:t>
      </w:r>
    </w:p>
    <w:p w:rsidR="004D7916" w:rsidRDefault="004D7916">
      <w:pPr>
        <w:ind w:firstLine="540"/>
        <w:jc w:val="both"/>
        <w:rPr>
          <w:snapToGrid w:val="0"/>
          <w:sz w:val="22"/>
        </w:rPr>
      </w:pPr>
      <w:r>
        <w:rPr>
          <w:snapToGrid w:val="0"/>
          <w:sz w:val="22"/>
        </w:rPr>
        <w:t>Годовая величина с/с продукции представляет собой сумму оборотного капитала предприятия, используемого в течение года.</w:t>
      </w:r>
    </w:p>
    <w:p w:rsidR="004D7916" w:rsidRDefault="004D7916">
      <w:pPr>
        <w:ind w:firstLine="540"/>
        <w:jc w:val="both"/>
        <w:rPr>
          <w:snapToGrid w:val="0"/>
          <w:sz w:val="22"/>
        </w:rPr>
      </w:pPr>
      <w:r>
        <w:rPr>
          <w:snapToGrid w:val="0"/>
          <w:sz w:val="22"/>
        </w:rPr>
        <w:t>В с/с продукции выражается все особенности деятельности предприятия, важные для финансового обеспечения его деятельности. Элементами с/с при фин.анализе затрат выступают ее отдельные компоненты., выделяемые по различным основаниям классификации:</w:t>
      </w:r>
    </w:p>
    <w:p w:rsidR="004D7916" w:rsidRDefault="004D7916">
      <w:pPr>
        <w:ind w:firstLine="540"/>
        <w:jc w:val="both"/>
        <w:rPr>
          <w:snapToGrid w:val="0"/>
          <w:sz w:val="22"/>
        </w:rPr>
      </w:pPr>
      <w:r>
        <w:rPr>
          <w:snapToGrid w:val="0"/>
          <w:sz w:val="22"/>
        </w:rPr>
        <w:t>1.  в зависимости от объемов пр-ва</w:t>
      </w:r>
    </w:p>
    <w:p w:rsidR="004D7916" w:rsidRDefault="004D7916">
      <w:pPr>
        <w:ind w:firstLine="540"/>
        <w:jc w:val="both"/>
        <w:rPr>
          <w:snapToGrid w:val="0"/>
          <w:sz w:val="22"/>
        </w:rPr>
      </w:pPr>
      <w:r>
        <w:rPr>
          <w:snapToGrid w:val="0"/>
          <w:sz w:val="22"/>
        </w:rPr>
        <w:t>- условно-постоянные</w:t>
      </w:r>
    </w:p>
    <w:p w:rsidR="004D7916" w:rsidRDefault="004D7916">
      <w:pPr>
        <w:ind w:firstLine="540"/>
        <w:jc w:val="both"/>
        <w:rPr>
          <w:snapToGrid w:val="0"/>
          <w:sz w:val="22"/>
        </w:rPr>
      </w:pPr>
      <w:r>
        <w:rPr>
          <w:snapToGrid w:val="0"/>
          <w:sz w:val="22"/>
        </w:rPr>
        <w:t>- условно-переменные</w:t>
      </w:r>
    </w:p>
    <w:p w:rsidR="004D7916" w:rsidRDefault="004D7916">
      <w:pPr>
        <w:ind w:firstLine="540"/>
        <w:jc w:val="both"/>
        <w:rPr>
          <w:snapToGrid w:val="0"/>
          <w:sz w:val="22"/>
        </w:rPr>
      </w:pPr>
      <w:r>
        <w:rPr>
          <w:snapToGrid w:val="0"/>
          <w:sz w:val="22"/>
        </w:rPr>
        <w:t>Соотношение данных затрат определяет  зависимость прибыли предприятия  от изменения объемов пр-ва.</w:t>
      </w:r>
    </w:p>
    <w:p w:rsidR="004D7916" w:rsidRDefault="004D7916">
      <w:pPr>
        <w:numPr>
          <w:ilvl w:val="0"/>
          <w:numId w:val="60"/>
        </w:numPr>
        <w:jc w:val="both"/>
        <w:rPr>
          <w:snapToGrid w:val="0"/>
          <w:sz w:val="22"/>
        </w:rPr>
      </w:pPr>
      <w:r>
        <w:rPr>
          <w:snapToGrid w:val="0"/>
          <w:sz w:val="22"/>
        </w:rPr>
        <w:t xml:space="preserve">по роли затрат в обеспечении выпуска </w:t>
      </w:r>
    </w:p>
    <w:p w:rsidR="004D7916" w:rsidRDefault="004D7916">
      <w:pPr>
        <w:ind w:left="540"/>
        <w:jc w:val="both"/>
        <w:rPr>
          <w:snapToGrid w:val="0"/>
          <w:sz w:val="22"/>
        </w:rPr>
      </w:pPr>
      <w:r>
        <w:rPr>
          <w:snapToGrid w:val="0"/>
          <w:sz w:val="22"/>
        </w:rPr>
        <w:t>- прямые</w:t>
      </w:r>
    </w:p>
    <w:p w:rsidR="004D7916" w:rsidRDefault="004D7916">
      <w:pPr>
        <w:ind w:left="540"/>
        <w:jc w:val="both"/>
        <w:rPr>
          <w:snapToGrid w:val="0"/>
          <w:sz w:val="22"/>
        </w:rPr>
      </w:pPr>
      <w:r>
        <w:rPr>
          <w:snapToGrid w:val="0"/>
          <w:sz w:val="22"/>
        </w:rPr>
        <w:t>- косвенные</w:t>
      </w:r>
    </w:p>
    <w:p w:rsidR="004D7916" w:rsidRDefault="004D7916">
      <w:pPr>
        <w:ind w:left="540"/>
        <w:jc w:val="both"/>
        <w:rPr>
          <w:snapToGrid w:val="0"/>
          <w:sz w:val="22"/>
        </w:rPr>
      </w:pPr>
      <w:r>
        <w:rPr>
          <w:snapToGrid w:val="0"/>
          <w:sz w:val="22"/>
        </w:rPr>
        <w:t>3.    по методу исчисления:</w:t>
      </w:r>
    </w:p>
    <w:p w:rsidR="004D7916" w:rsidRDefault="004D7916">
      <w:pPr>
        <w:ind w:left="540"/>
        <w:jc w:val="both"/>
        <w:rPr>
          <w:snapToGrid w:val="0"/>
          <w:sz w:val="22"/>
        </w:rPr>
      </w:pPr>
      <w:r>
        <w:rPr>
          <w:snapToGrid w:val="0"/>
          <w:sz w:val="22"/>
        </w:rPr>
        <w:t>- основные</w:t>
      </w:r>
    </w:p>
    <w:p w:rsidR="004D7916" w:rsidRDefault="004D7916">
      <w:pPr>
        <w:ind w:left="540"/>
        <w:jc w:val="both"/>
        <w:rPr>
          <w:snapToGrid w:val="0"/>
          <w:sz w:val="22"/>
        </w:rPr>
      </w:pPr>
      <w:r>
        <w:rPr>
          <w:snapToGrid w:val="0"/>
          <w:sz w:val="22"/>
        </w:rPr>
        <w:t>- накладные</w:t>
      </w:r>
    </w:p>
    <w:p w:rsidR="004D7916" w:rsidRDefault="004D7916">
      <w:pPr>
        <w:ind w:left="540"/>
        <w:jc w:val="both"/>
        <w:rPr>
          <w:snapToGrid w:val="0"/>
          <w:sz w:val="22"/>
        </w:rPr>
      </w:pPr>
      <w:r>
        <w:rPr>
          <w:snapToGrid w:val="0"/>
          <w:sz w:val="22"/>
        </w:rPr>
        <w:t xml:space="preserve">4.     в соответствии со сметой и с НК гл. 25 </w:t>
      </w:r>
    </w:p>
    <w:p w:rsidR="004D7916" w:rsidRDefault="004D7916">
      <w:pPr>
        <w:ind w:left="540"/>
        <w:jc w:val="both"/>
        <w:rPr>
          <w:snapToGrid w:val="0"/>
          <w:sz w:val="22"/>
        </w:rPr>
      </w:pPr>
      <w:r>
        <w:rPr>
          <w:snapToGrid w:val="0"/>
          <w:sz w:val="22"/>
        </w:rPr>
        <w:t>- материальные расходы</w:t>
      </w:r>
    </w:p>
    <w:p w:rsidR="004D7916" w:rsidRDefault="004D7916">
      <w:pPr>
        <w:ind w:left="540"/>
        <w:jc w:val="both"/>
        <w:rPr>
          <w:snapToGrid w:val="0"/>
          <w:sz w:val="22"/>
        </w:rPr>
      </w:pPr>
      <w:r>
        <w:rPr>
          <w:snapToGrid w:val="0"/>
          <w:sz w:val="22"/>
        </w:rPr>
        <w:t>- расходы на оплату труда</w:t>
      </w:r>
    </w:p>
    <w:p w:rsidR="004D7916" w:rsidRDefault="004D7916">
      <w:pPr>
        <w:ind w:left="540"/>
        <w:jc w:val="both"/>
        <w:rPr>
          <w:snapToGrid w:val="0"/>
          <w:sz w:val="22"/>
        </w:rPr>
      </w:pPr>
      <w:r>
        <w:rPr>
          <w:snapToGrid w:val="0"/>
          <w:sz w:val="22"/>
        </w:rPr>
        <w:t>- суммы начисленной амортизации</w:t>
      </w:r>
    </w:p>
    <w:p w:rsidR="004D7916" w:rsidRDefault="004D7916">
      <w:pPr>
        <w:ind w:left="540"/>
        <w:jc w:val="both"/>
        <w:rPr>
          <w:snapToGrid w:val="0"/>
          <w:sz w:val="22"/>
        </w:rPr>
      </w:pPr>
      <w:r>
        <w:rPr>
          <w:snapToGrid w:val="0"/>
          <w:sz w:val="22"/>
        </w:rPr>
        <w:t>- прочие расходы</w:t>
      </w:r>
    </w:p>
    <w:p w:rsidR="004D7916" w:rsidRDefault="004D7916">
      <w:pPr>
        <w:ind w:left="540"/>
        <w:jc w:val="both"/>
        <w:rPr>
          <w:snapToGrid w:val="0"/>
          <w:sz w:val="22"/>
        </w:rPr>
      </w:pPr>
      <w:r>
        <w:rPr>
          <w:snapToGrid w:val="0"/>
          <w:sz w:val="22"/>
        </w:rPr>
        <w:t>5.    по статьям калькуляции</w:t>
      </w:r>
    </w:p>
    <w:p w:rsidR="004D7916" w:rsidRDefault="004D7916">
      <w:pPr>
        <w:ind w:left="540"/>
        <w:jc w:val="both"/>
        <w:rPr>
          <w:snapToGrid w:val="0"/>
          <w:sz w:val="22"/>
        </w:rPr>
      </w:pPr>
      <w:r>
        <w:rPr>
          <w:snapToGrid w:val="0"/>
          <w:sz w:val="22"/>
        </w:rPr>
        <w:t>- расходы, связанные с изготовлением, производством продукции</w:t>
      </w:r>
    </w:p>
    <w:p w:rsidR="004D7916" w:rsidRDefault="004D7916">
      <w:pPr>
        <w:ind w:left="540"/>
        <w:jc w:val="both"/>
        <w:rPr>
          <w:snapToGrid w:val="0"/>
          <w:sz w:val="22"/>
        </w:rPr>
      </w:pPr>
      <w:r>
        <w:rPr>
          <w:snapToGrid w:val="0"/>
          <w:sz w:val="22"/>
        </w:rPr>
        <w:t>- расходы, связанные с содержанием, эксплуатацией и ремонтом оборудования</w:t>
      </w:r>
    </w:p>
    <w:p w:rsidR="004D7916" w:rsidRDefault="004D7916">
      <w:pPr>
        <w:ind w:left="540"/>
        <w:jc w:val="both"/>
        <w:rPr>
          <w:snapToGrid w:val="0"/>
          <w:sz w:val="22"/>
        </w:rPr>
      </w:pPr>
      <w:r>
        <w:rPr>
          <w:snapToGrid w:val="0"/>
          <w:sz w:val="22"/>
        </w:rPr>
        <w:t>- расходы на научные исследования</w:t>
      </w:r>
    </w:p>
    <w:p w:rsidR="004D7916" w:rsidRDefault="004D7916">
      <w:pPr>
        <w:ind w:left="540"/>
        <w:jc w:val="both"/>
        <w:rPr>
          <w:snapToGrid w:val="0"/>
          <w:sz w:val="22"/>
        </w:rPr>
      </w:pPr>
      <w:r>
        <w:rPr>
          <w:snapToGrid w:val="0"/>
          <w:sz w:val="22"/>
        </w:rPr>
        <w:t>- расходы на обязательное и добровольное страхование</w:t>
      </w:r>
    </w:p>
    <w:p w:rsidR="004D7916" w:rsidRDefault="004D7916">
      <w:pPr>
        <w:ind w:left="540"/>
        <w:jc w:val="both"/>
        <w:rPr>
          <w:snapToGrid w:val="0"/>
          <w:sz w:val="22"/>
        </w:rPr>
      </w:pPr>
      <w:r>
        <w:rPr>
          <w:snapToGrid w:val="0"/>
          <w:sz w:val="22"/>
        </w:rPr>
        <w:t>- прочие расходы</w:t>
      </w:r>
    </w:p>
    <w:p w:rsidR="004D7916" w:rsidRDefault="004D7916">
      <w:pPr>
        <w:ind w:left="540"/>
        <w:jc w:val="both"/>
        <w:rPr>
          <w:snapToGrid w:val="0"/>
          <w:sz w:val="20"/>
        </w:rPr>
      </w:pPr>
    </w:p>
    <w:p w:rsidR="004D7916" w:rsidRDefault="004D7916">
      <w:pPr>
        <w:jc w:val="both"/>
        <w:rPr>
          <w:snapToGrid w:val="0"/>
          <w:sz w:val="22"/>
        </w:rPr>
      </w:pPr>
    </w:p>
    <w:p w:rsidR="004D7916" w:rsidRDefault="004D7916">
      <w:pPr>
        <w:ind w:firstLine="187"/>
        <w:jc w:val="center"/>
        <w:rPr>
          <w:b/>
        </w:rPr>
      </w:pPr>
      <w:r>
        <w:rPr>
          <w:b/>
          <w:highlight w:val="red"/>
        </w:rPr>
        <w:t>70. Методы оценки и показатели эффективности инвестиционных проектов.</w:t>
      </w:r>
    </w:p>
    <w:p w:rsidR="004D7916" w:rsidRDefault="004D7916">
      <w:pPr>
        <w:ind w:firstLine="187"/>
        <w:jc w:val="center"/>
        <w:rPr>
          <w:b/>
          <w:sz w:val="20"/>
        </w:rPr>
      </w:pPr>
    </w:p>
    <w:p w:rsidR="004D7916" w:rsidRDefault="004D7916">
      <w:pPr>
        <w:ind w:firstLine="187"/>
        <w:jc w:val="both"/>
        <w:rPr>
          <w:sz w:val="22"/>
        </w:rPr>
      </w:pPr>
      <w:r>
        <w:rPr>
          <w:sz w:val="22"/>
        </w:rPr>
        <w:t>Для оценки эффективности инвестиционных проектов в качестве основных используются следующие методы:</w:t>
      </w:r>
    </w:p>
    <w:p w:rsidR="004D7916" w:rsidRDefault="004D7916">
      <w:pPr>
        <w:ind w:left="567" w:firstLine="187"/>
        <w:jc w:val="both"/>
        <w:rPr>
          <w:sz w:val="22"/>
        </w:rPr>
      </w:pPr>
      <w:r>
        <w:rPr>
          <w:sz w:val="22"/>
        </w:rPr>
        <w:t>Чистый дисконтированный доход (</w:t>
      </w:r>
      <w:r>
        <w:rPr>
          <w:sz w:val="22"/>
          <w:lang w:val="en-US"/>
        </w:rPr>
        <w:t>NPV</w:t>
      </w:r>
      <w:r>
        <w:rPr>
          <w:sz w:val="22"/>
        </w:rPr>
        <w:t>);    Индекс доходности (</w:t>
      </w:r>
      <w:r>
        <w:rPr>
          <w:sz w:val="22"/>
          <w:lang w:val="en-US"/>
        </w:rPr>
        <w:t>PI</w:t>
      </w:r>
      <w:r>
        <w:rPr>
          <w:sz w:val="22"/>
        </w:rPr>
        <w:t>);  Внутренняя норма доходности (</w:t>
      </w:r>
      <w:r>
        <w:rPr>
          <w:sz w:val="22"/>
          <w:lang w:val="en-US"/>
        </w:rPr>
        <w:t>IRR</w:t>
      </w:r>
      <w:r>
        <w:rPr>
          <w:sz w:val="22"/>
        </w:rPr>
        <w:t>);  Срок окупаемости (РР).</w:t>
      </w:r>
    </w:p>
    <w:p w:rsidR="004D7916" w:rsidRDefault="004D7916">
      <w:pPr>
        <w:ind w:firstLine="187"/>
        <w:jc w:val="center"/>
        <w:rPr>
          <w:b/>
          <w:sz w:val="22"/>
        </w:rPr>
      </w:pPr>
      <w:r>
        <w:rPr>
          <w:b/>
          <w:sz w:val="22"/>
        </w:rPr>
        <w:t>Чистый дисконтированный доход</w:t>
      </w:r>
    </w:p>
    <w:p w:rsidR="004D7916" w:rsidRDefault="004D7916">
      <w:pPr>
        <w:ind w:firstLine="187"/>
        <w:jc w:val="both"/>
        <w:rPr>
          <w:sz w:val="22"/>
        </w:rPr>
      </w:pPr>
      <w:r>
        <w:rPr>
          <w:sz w:val="22"/>
        </w:rPr>
        <w:t>В различных методиках по оценке эффективности инвестиционных проектов применяются следующие термины для обозначения этого критерия: чистый дисконтированный доход, чистый приведенный доход, чистая текущая стоимость, чистая дисконтированная стоимость, общий финансовый итог от реализации проекта.</w:t>
      </w:r>
    </w:p>
    <w:p w:rsidR="004D7916" w:rsidRDefault="004D7916">
      <w:pPr>
        <w:ind w:firstLine="187"/>
        <w:jc w:val="both"/>
        <w:rPr>
          <w:sz w:val="22"/>
        </w:rPr>
      </w:pPr>
      <w:r>
        <w:rPr>
          <w:sz w:val="22"/>
        </w:rPr>
        <w:t>Суть критерия состоит в сравнении стоимости будущих денежных поступлений от реализации проекта с инвестиционными расходами, необходимыми для его реализации.  В общем виде величина данного критерия определяется  следующим соотношением:</w:t>
      </w:r>
    </w:p>
    <w:p w:rsidR="004D7916" w:rsidRDefault="004D7916">
      <w:pPr>
        <w:ind w:firstLine="187"/>
        <w:jc w:val="both"/>
        <w:rPr>
          <w:sz w:val="22"/>
        </w:rPr>
      </w:pPr>
      <w:r>
        <w:rPr>
          <w:b/>
          <w:sz w:val="22"/>
          <w:lang w:val="en-US"/>
        </w:rPr>
        <w:t>NPV</w:t>
      </w:r>
      <w:r>
        <w:rPr>
          <w:b/>
          <w:sz w:val="22"/>
        </w:rPr>
        <w:t xml:space="preserve"> =  – </w:t>
      </w:r>
      <w:r>
        <w:rPr>
          <w:b/>
          <w:sz w:val="22"/>
          <w:lang w:val="en-US"/>
        </w:rPr>
        <w:sym w:font="Symbol" w:char="F0E5"/>
      </w:r>
      <w:r>
        <w:rPr>
          <w:b/>
          <w:sz w:val="22"/>
        </w:rPr>
        <w:t xml:space="preserve"> </w:t>
      </w:r>
      <w:r>
        <w:rPr>
          <w:b/>
          <w:sz w:val="22"/>
          <w:lang w:val="en-US"/>
        </w:rPr>
        <w:t>Zi</w:t>
      </w:r>
      <w:r>
        <w:rPr>
          <w:b/>
          <w:sz w:val="22"/>
        </w:rPr>
        <w:t xml:space="preserve"> (1/(1+</w:t>
      </w:r>
      <w:r>
        <w:rPr>
          <w:b/>
          <w:sz w:val="22"/>
          <w:lang w:val="en-US"/>
        </w:rPr>
        <w:t>r</w:t>
      </w:r>
      <w:r>
        <w:rPr>
          <w:b/>
          <w:sz w:val="22"/>
        </w:rPr>
        <w:t>)</w:t>
      </w:r>
      <w:r>
        <w:rPr>
          <w:b/>
          <w:sz w:val="22"/>
          <w:vertAlign w:val="superscript"/>
          <w:lang w:val="en-US"/>
        </w:rPr>
        <w:t>i</w:t>
      </w:r>
      <w:r>
        <w:rPr>
          <w:b/>
          <w:sz w:val="22"/>
        </w:rPr>
        <w:t xml:space="preserve">)  +  </w:t>
      </w:r>
      <w:r>
        <w:rPr>
          <w:b/>
          <w:sz w:val="22"/>
          <w:lang w:val="en-US"/>
        </w:rPr>
        <w:sym w:font="Symbol" w:char="F0E5"/>
      </w:r>
      <w:r>
        <w:rPr>
          <w:b/>
          <w:sz w:val="22"/>
        </w:rPr>
        <w:t xml:space="preserve"> </w:t>
      </w:r>
      <w:r>
        <w:rPr>
          <w:b/>
          <w:sz w:val="22"/>
          <w:lang w:val="en-US"/>
        </w:rPr>
        <w:t>Di</w:t>
      </w:r>
      <w:r>
        <w:rPr>
          <w:b/>
          <w:sz w:val="22"/>
        </w:rPr>
        <w:t xml:space="preserve"> (1/(1+</w:t>
      </w:r>
      <w:r>
        <w:rPr>
          <w:b/>
          <w:sz w:val="22"/>
          <w:lang w:val="en-US"/>
        </w:rPr>
        <w:t>r</w:t>
      </w:r>
      <w:r>
        <w:rPr>
          <w:b/>
          <w:sz w:val="22"/>
        </w:rPr>
        <w:t>)</w:t>
      </w:r>
      <w:r>
        <w:rPr>
          <w:b/>
          <w:sz w:val="22"/>
          <w:vertAlign w:val="superscript"/>
          <w:lang w:val="en-US"/>
        </w:rPr>
        <w:t>i</w:t>
      </w:r>
      <w:r>
        <w:rPr>
          <w:b/>
          <w:sz w:val="22"/>
        </w:rPr>
        <w:t xml:space="preserve">)   </w:t>
      </w:r>
      <w:r>
        <w:rPr>
          <w:sz w:val="22"/>
          <w:lang w:val="en-US"/>
        </w:rPr>
        <w:t>Zi</w:t>
      </w:r>
      <w:r>
        <w:rPr>
          <w:sz w:val="22"/>
        </w:rPr>
        <w:t xml:space="preserve"> – затраты на строительство объекта (инвестиции, отток денежных средств);  </w:t>
      </w:r>
      <w:r>
        <w:rPr>
          <w:sz w:val="22"/>
          <w:lang w:val="en-US"/>
        </w:rPr>
        <w:t>Di</w:t>
      </w:r>
      <w:r>
        <w:rPr>
          <w:sz w:val="22"/>
        </w:rPr>
        <w:t xml:space="preserve"> – доходы, генерируемые проектом (приток денежных средств). </w:t>
      </w:r>
      <w:r>
        <w:rPr>
          <w:sz w:val="22"/>
          <w:lang w:val="en-US"/>
        </w:rPr>
        <w:t>r</w:t>
      </w:r>
      <w:r>
        <w:rPr>
          <w:sz w:val="22"/>
        </w:rPr>
        <w:t xml:space="preserve"> – норма дисконта;  </w:t>
      </w:r>
      <w:r>
        <w:rPr>
          <w:sz w:val="22"/>
          <w:lang w:val="en-US"/>
        </w:rPr>
        <w:t>i</w:t>
      </w:r>
      <w:r>
        <w:rPr>
          <w:sz w:val="22"/>
        </w:rPr>
        <w:t xml:space="preserve"> – шаг расчета.</w:t>
      </w:r>
    </w:p>
    <w:p w:rsidR="004D7916" w:rsidRDefault="004D7916">
      <w:pPr>
        <w:ind w:firstLine="187"/>
        <w:jc w:val="both"/>
        <w:rPr>
          <w:sz w:val="22"/>
        </w:rPr>
      </w:pPr>
      <w:r>
        <w:rPr>
          <w:sz w:val="22"/>
        </w:rPr>
        <w:t>При расчете величины данного критерия следует обратить внимание на соответствие шага расчетного периода условиям предоставления кредита в случае, если финансирование проекта осуществляется с привлечением заемных средств. Желательно чтобы шаг расчета был равен или кратен сроку начисления процентов за кредит.</w:t>
      </w:r>
    </w:p>
    <w:p w:rsidR="004D7916" w:rsidRDefault="004D7916">
      <w:pPr>
        <w:ind w:firstLine="187"/>
        <w:jc w:val="both"/>
        <w:rPr>
          <w:sz w:val="22"/>
        </w:rPr>
      </w:pPr>
      <w:r>
        <w:rPr>
          <w:sz w:val="22"/>
        </w:rPr>
        <w:t>Учет инвестиционных расходов обычно не имеет различающихся алгоритмов, за исключением одного случая, когда их необходимо определять или для всех затраченных средств или только для заемного капитала.</w:t>
      </w:r>
    </w:p>
    <w:p w:rsidR="004D7916" w:rsidRDefault="004D7916">
      <w:pPr>
        <w:ind w:firstLine="187"/>
        <w:jc w:val="both"/>
        <w:rPr>
          <w:sz w:val="22"/>
        </w:rPr>
      </w:pPr>
      <w:r>
        <w:rPr>
          <w:sz w:val="22"/>
        </w:rPr>
        <w:t>В отличие от расходов, для определения доходов используются существенно различающиеся расчетные схемы. В соответствии с некоторыми методиками рекомендуется исключать из суммы доходов амортизационные отчисления, другие методики напротив предлагают включать в расчет дохода не только накапливаемые амортизационные отчисления, но также на последнем шаге расчета и ликвидную стоимость ОПФ.  Такое различие вычислительных схем при расчете доходов определяется различием в отчетных документах зарубежных и отечественных компаний и фирм.</w:t>
      </w:r>
    </w:p>
    <w:p w:rsidR="004D7916" w:rsidRDefault="004D7916">
      <w:pPr>
        <w:ind w:firstLine="187"/>
        <w:jc w:val="both"/>
        <w:rPr>
          <w:sz w:val="22"/>
        </w:rPr>
      </w:pPr>
      <w:r>
        <w:rPr>
          <w:sz w:val="22"/>
        </w:rPr>
        <w:t xml:space="preserve">Т.о. рассматриваемый критерий </w:t>
      </w:r>
      <w:r>
        <w:rPr>
          <w:sz w:val="22"/>
          <w:lang w:val="en-US"/>
        </w:rPr>
        <w:t>NPV</w:t>
      </w:r>
      <w:r>
        <w:rPr>
          <w:sz w:val="22"/>
        </w:rPr>
        <w:t>, как и все остальные критерии рассматриваемой группы формально может иметь 6 различных значений для всех затраченных или только для затраченных заемных средств:</w:t>
      </w:r>
    </w:p>
    <w:p w:rsidR="004D7916" w:rsidRDefault="004D7916">
      <w:pPr>
        <w:ind w:firstLine="187"/>
        <w:jc w:val="both"/>
        <w:rPr>
          <w:sz w:val="22"/>
        </w:rPr>
      </w:pPr>
      <w:r>
        <w:rPr>
          <w:sz w:val="22"/>
        </w:rPr>
        <w:t xml:space="preserve">–критерий без учета амортизационных отчислений;  </w:t>
      </w:r>
    </w:p>
    <w:p w:rsidR="004D7916" w:rsidRDefault="004D7916">
      <w:pPr>
        <w:ind w:firstLine="187"/>
        <w:jc w:val="both"/>
        <w:rPr>
          <w:sz w:val="22"/>
        </w:rPr>
      </w:pPr>
      <w:r>
        <w:rPr>
          <w:sz w:val="22"/>
        </w:rPr>
        <w:t>–с учетом амортизационных отчислений;</w:t>
      </w:r>
    </w:p>
    <w:p w:rsidR="004D7916" w:rsidRDefault="004D7916">
      <w:pPr>
        <w:ind w:firstLine="187"/>
        <w:jc w:val="both"/>
        <w:rPr>
          <w:sz w:val="22"/>
        </w:rPr>
      </w:pPr>
      <w:r>
        <w:rPr>
          <w:sz w:val="22"/>
        </w:rPr>
        <w:t>–с учетом амортизационных отчислений и ликвидной стоимости ОПФ.</w:t>
      </w:r>
    </w:p>
    <w:p w:rsidR="004D7916" w:rsidRDefault="004D7916">
      <w:pPr>
        <w:ind w:firstLine="187"/>
        <w:jc w:val="both"/>
        <w:rPr>
          <w:sz w:val="22"/>
        </w:rPr>
      </w:pPr>
      <w:r>
        <w:rPr>
          <w:sz w:val="22"/>
        </w:rPr>
        <w:t>Рассчитывать все возможные значения критерия для каждого проекта нецелесообразно. При определении величины критерия необходимо учитывать цель инвестирования и предполагаемую техническую политику фирмы, период эксплуатации готового объекта. Очевидно, что если предусматривается постоянное расширение производства, увеличение номенклатуры и объема выпуска продукции, создание сети дочерних предприятий за счет использования амортизационных отчислений, то для расчета величины критериев рассматриваемой группы следует из доходов за период эксплуатации объекта исключить амортизационные отчисления.</w:t>
      </w:r>
    </w:p>
    <w:p w:rsidR="004D7916" w:rsidRDefault="004D7916">
      <w:pPr>
        <w:ind w:firstLine="187"/>
        <w:jc w:val="both"/>
        <w:rPr>
          <w:sz w:val="22"/>
        </w:rPr>
      </w:pPr>
      <w:r>
        <w:rPr>
          <w:sz w:val="22"/>
        </w:rPr>
        <w:t xml:space="preserve">Положительная величина критерия соответствует целесообразности реализации проекта, причем чем больше значение критерия, тем больше и инвестиционная привлекательность проекта. </w:t>
      </w:r>
    </w:p>
    <w:p w:rsidR="004D7916" w:rsidRDefault="004D7916">
      <w:pPr>
        <w:ind w:firstLine="187"/>
        <w:jc w:val="both"/>
        <w:rPr>
          <w:sz w:val="22"/>
        </w:rPr>
      </w:pPr>
      <w:r>
        <w:rPr>
          <w:sz w:val="22"/>
        </w:rPr>
        <w:t xml:space="preserve">Широкая распространенность метода оценки приемлемости инвестиций на основе </w:t>
      </w:r>
      <w:r>
        <w:rPr>
          <w:sz w:val="22"/>
          <w:lang w:val="en-US"/>
        </w:rPr>
        <w:t>NPV</w:t>
      </w:r>
      <w:r>
        <w:rPr>
          <w:sz w:val="22"/>
        </w:rPr>
        <w:t xml:space="preserve"> обусловлена тем, что он обладает достаточной устойчивостью при разных комбинациях исходных условий, позволяя во всех случаях находить экономически рациональное решение. Однако он все же дает ответ лишь на вопрос, способствует ли анализируемый вариант инвестирования росту ценности фирмы или богатства инвестора вообще, но никак не говорит об относительной мере такого роста. А эта мера всегда имеет большое значение для любого инвестора. Для восполнения такого пробела используется иной показатель – индекс доходности инвестиций.</w:t>
      </w:r>
    </w:p>
    <w:p w:rsidR="004D7916" w:rsidRDefault="004D7916">
      <w:pPr>
        <w:ind w:firstLine="187"/>
        <w:jc w:val="center"/>
        <w:rPr>
          <w:b/>
          <w:sz w:val="22"/>
        </w:rPr>
      </w:pPr>
      <w:r>
        <w:rPr>
          <w:b/>
          <w:sz w:val="22"/>
        </w:rPr>
        <w:t>Индекс доходности инвестиций</w:t>
      </w:r>
    </w:p>
    <w:p w:rsidR="004D7916" w:rsidRDefault="004D7916">
      <w:pPr>
        <w:ind w:firstLine="187"/>
        <w:jc w:val="both"/>
        <w:rPr>
          <w:sz w:val="22"/>
        </w:rPr>
      </w:pPr>
      <w:r>
        <w:rPr>
          <w:sz w:val="22"/>
        </w:rPr>
        <w:t>Для обозначения используются следующие названия: простая норма прибыли, индекс выгодности инвестиций, индекс прибыльности, индекс доходности.</w:t>
      </w:r>
    </w:p>
    <w:p w:rsidR="004D7916" w:rsidRDefault="004D7916">
      <w:pPr>
        <w:ind w:firstLine="187"/>
        <w:jc w:val="both"/>
        <w:rPr>
          <w:sz w:val="22"/>
        </w:rPr>
      </w:pPr>
      <w:r>
        <w:rPr>
          <w:sz w:val="22"/>
        </w:rPr>
        <w:t xml:space="preserve">Для определения величины критерия используются те же потоки платежей, что и для критерия </w:t>
      </w:r>
      <w:r>
        <w:rPr>
          <w:sz w:val="22"/>
          <w:lang w:val="en-US"/>
        </w:rPr>
        <w:t>NPV</w:t>
      </w:r>
      <w:r>
        <w:rPr>
          <w:sz w:val="22"/>
        </w:rPr>
        <w:t>, при этом критерий индекс доходности представляет собой не разницу доходов и затрат, а их соотношение.</w:t>
      </w:r>
    </w:p>
    <w:p w:rsidR="004D7916" w:rsidRDefault="004D7916">
      <w:pPr>
        <w:ind w:firstLine="187"/>
        <w:jc w:val="both"/>
        <w:rPr>
          <w:b/>
          <w:sz w:val="22"/>
          <w:lang w:val="en-US"/>
        </w:rPr>
      </w:pPr>
      <w:r>
        <w:rPr>
          <w:b/>
          <w:sz w:val="22"/>
          <w:lang w:val="en-US"/>
        </w:rPr>
        <w:t xml:space="preserve">PI = </w:t>
      </w:r>
      <w:r>
        <w:rPr>
          <w:b/>
          <w:sz w:val="22"/>
          <w:lang w:val="en-US"/>
        </w:rPr>
        <w:sym w:font="Symbol" w:char="F0E5"/>
      </w:r>
      <w:r>
        <w:rPr>
          <w:b/>
          <w:sz w:val="22"/>
          <w:lang w:val="en-US"/>
        </w:rPr>
        <w:t xml:space="preserve"> Di (1/(1+r)</w:t>
      </w:r>
      <w:r>
        <w:rPr>
          <w:b/>
          <w:sz w:val="22"/>
          <w:vertAlign w:val="superscript"/>
          <w:lang w:val="en-US"/>
        </w:rPr>
        <w:t>i</w:t>
      </w:r>
      <w:r>
        <w:rPr>
          <w:b/>
          <w:sz w:val="22"/>
          <w:lang w:val="en-US"/>
        </w:rPr>
        <w:t xml:space="preserve">) / </w:t>
      </w:r>
      <w:r>
        <w:rPr>
          <w:b/>
          <w:sz w:val="22"/>
          <w:lang w:val="en-US"/>
        </w:rPr>
        <w:sym w:font="Symbol" w:char="F0E5"/>
      </w:r>
      <w:r>
        <w:rPr>
          <w:b/>
          <w:sz w:val="22"/>
          <w:lang w:val="en-US"/>
        </w:rPr>
        <w:t xml:space="preserve"> Zi (1/(1+r)</w:t>
      </w:r>
      <w:r>
        <w:rPr>
          <w:b/>
          <w:sz w:val="22"/>
          <w:vertAlign w:val="superscript"/>
          <w:lang w:val="en-US"/>
        </w:rPr>
        <w:t>i</w:t>
      </w:r>
      <w:r>
        <w:rPr>
          <w:b/>
          <w:sz w:val="22"/>
          <w:lang w:val="en-US"/>
        </w:rPr>
        <w:t>)</w:t>
      </w:r>
    </w:p>
    <w:p w:rsidR="004D7916" w:rsidRDefault="004D7916">
      <w:pPr>
        <w:ind w:firstLine="187"/>
        <w:jc w:val="both"/>
        <w:rPr>
          <w:sz w:val="22"/>
        </w:rPr>
      </w:pPr>
      <w:r>
        <w:rPr>
          <w:sz w:val="22"/>
        </w:rPr>
        <w:t xml:space="preserve">Все сказанное об алгоритмах расчета затрат капитала и доходов для критерия </w:t>
      </w:r>
      <w:r>
        <w:rPr>
          <w:sz w:val="22"/>
          <w:lang w:val="en-US"/>
        </w:rPr>
        <w:t>NPV</w:t>
      </w:r>
      <w:r>
        <w:rPr>
          <w:sz w:val="22"/>
        </w:rPr>
        <w:t xml:space="preserve"> справедливо и для критерия индекс доходности. Очевидно, что величина </w:t>
      </w:r>
      <w:r>
        <w:rPr>
          <w:sz w:val="22"/>
          <w:lang w:val="en-US"/>
        </w:rPr>
        <w:t>PI</w:t>
      </w:r>
      <w:r>
        <w:rPr>
          <w:sz w:val="22"/>
        </w:rPr>
        <w:t xml:space="preserve"> &gt; 1 свидетельствует о целесообразности реализации проекта, причем, чем в большей степени индекс доходности больше единицы, тем больше инвестиционная привлекательность проекта. Иными словами, дисконтированные доходы от реализации проекта превосходят дисконтированные инвестиционные затраты в </w:t>
      </w:r>
      <w:r>
        <w:rPr>
          <w:sz w:val="22"/>
          <w:lang w:val="en-US"/>
        </w:rPr>
        <w:t>PI</w:t>
      </w:r>
      <w:r>
        <w:rPr>
          <w:sz w:val="22"/>
        </w:rPr>
        <w:t xml:space="preserve"> раз.</w:t>
      </w:r>
    </w:p>
    <w:p w:rsidR="004D7916" w:rsidRDefault="004D7916">
      <w:pPr>
        <w:ind w:firstLine="187"/>
        <w:jc w:val="center"/>
        <w:rPr>
          <w:b/>
          <w:sz w:val="22"/>
        </w:rPr>
      </w:pPr>
      <w:r>
        <w:rPr>
          <w:b/>
          <w:sz w:val="22"/>
        </w:rPr>
        <w:t>Срок окупаемости</w:t>
      </w:r>
    </w:p>
    <w:p w:rsidR="004D7916" w:rsidRDefault="004D7916">
      <w:pPr>
        <w:ind w:firstLine="187"/>
        <w:jc w:val="both"/>
        <w:rPr>
          <w:sz w:val="22"/>
        </w:rPr>
      </w:pPr>
      <w:r>
        <w:rPr>
          <w:sz w:val="22"/>
        </w:rPr>
        <w:t>Для обозначения используются названия: период окупаемости инвестиций, время окупаемости, период окупаемости проекта.</w:t>
      </w:r>
    </w:p>
    <w:p w:rsidR="004D7916" w:rsidRDefault="004D7916">
      <w:pPr>
        <w:ind w:firstLine="187"/>
        <w:jc w:val="both"/>
        <w:rPr>
          <w:sz w:val="22"/>
        </w:rPr>
      </w:pPr>
      <w:r>
        <w:rPr>
          <w:sz w:val="22"/>
        </w:rPr>
        <w:t>Срок окупаемости - минимальный временной интервал (от начала осуществления проекта), за пределами которого интегральный эффект становится и в дальнейшем остается неотрицательным. Иными словами, это - период (измеряемый в месяцах, кварталах или годах), начиная с которого первоначальные вложения и другие затраты, связанные с инвестиционным проектом, покрываются суммарными результатами его осуществления.</w:t>
      </w:r>
    </w:p>
    <w:p w:rsidR="004D7916" w:rsidRDefault="004D7916">
      <w:pPr>
        <w:ind w:firstLine="187"/>
        <w:jc w:val="both"/>
        <w:rPr>
          <w:sz w:val="22"/>
        </w:rPr>
      </w:pPr>
      <w:r>
        <w:rPr>
          <w:sz w:val="22"/>
        </w:rPr>
        <w:t>Очевидно, что искомый срок окупаемости достигается на том шаге расчетного периода, когда величина индекса доходности впервые превысит единицу. Поэтому алгоритм расчета срока окупаемости состоит в интерполяции критерия индекс доходности на величину равную единице для указанного шага расчетного периода. Уменьшение срока окупаемости повышает инвестиционную привлекательность проекта.</w:t>
      </w:r>
    </w:p>
    <w:p w:rsidR="004D7916" w:rsidRDefault="004D7916">
      <w:pPr>
        <w:ind w:firstLine="187"/>
        <w:jc w:val="both"/>
        <w:rPr>
          <w:sz w:val="22"/>
        </w:rPr>
      </w:pPr>
      <w:r>
        <w:rPr>
          <w:sz w:val="22"/>
        </w:rPr>
        <w:t>Результаты и затраты, связанные с осуществлением проекта, можно вычислять с дисконтированием или без него. Соответственно, получится два различных срока окупаемости. Срок окупаемости рекомендуется определять с использованием дисконтирования.</w:t>
      </w:r>
    </w:p>
    <w:p w:rsidR="004D7916" w:rsidRDefault="004D7916">
      <w:pPr>
        <w:ind w:firstLine="540"/>
        <w:jc w:val="both"/>
        <w:rPr>
          <w:sz w:val="22"/>
        </w:rPr>
      </w:pPr>
      <w:r>
        <w:rPr>
          <w:sz w:val="22"/>
        </w:rPr>
        <w:t>В качестве недостатка этого показателя можно отметить то, что период окупаемости не отражает эффективность проекта после периода окупаемости и не может быть использован для определения прибыльности проекта.</w:t>
      </w:r>
    </w:p>
    <w:p w:rsidR="004D7916" w:rsidRDefault="004D7916">
      <w:pPr>
        <w:ind w:firstLine="540"/>
        <w:jc w:val="both"/>
        <w:rPr>
          <w:sz w:val="22"/>
        </w:rPr>
      </w:pPr>
    </w:p>
    <w:p w:rsidR="004D7916" w:rsidRDefault="004D7916">
      <w:pPr>
        <w:ind w:firstLine="187"/>
        <w:jc w:val="both"/>
        <w:rPr>
          <w:sz w:val="22"/>
        </w:rPr>
      </w:pPr>
      <w:r>
        <w:rPr>
          <w:sz w:val="22"/>
        </w:rPr>
        <w:t>Однако, существует ряд ситуаций, при которых применение метода, основанного на расчете окупаемости затрат, является целесообразным. В частности, это ситуация, когда руководство предприятия в большей степени озабочено решением проблемы ликвидности, а не прибыльности проекта – главное, чтобы инвестиции окупались и как можно скорее. Метод также хорош в ситуации, когда инвестиции сопряжены с высокой степенью риска, поэтому, чем короче срок окупаемости, тем менее рискованным является проект. Такая ситуация характерна для отраслей или видов деятельности, которым присуща большая вероятность достаточно быстрых технологических изменений.</w:t>
      </w:r>
    </w:p>
    <w:p w:rsidR="004D7916" w:rsidRDefault="004D7916">
      <w:pPr>
        <w:ind w:firstLine="187"/>
        <w:jc w:val="both"/>
        <w:rPr>
          <w:sz w:val="22"/>
        </w:rPr>
      </w:pPr>
    </w:p>
    <w:p w:rsidR="004D7916" w:rsidRDefault="004D7916">
      <w:pPr>
        <w:ind w:firstLine="187"/>
        <w:jc w:val="center"/>
        <w:rPr>
          <w:b/>
          <w:sz w:val="22"/>
        </w:rPr>
      </w:pPr>
      <w:r>
        <w:rPr>
          <w:b/>
          <w:sz w:val="22"/>
        </w:rPr>
        <w:t>Внутренняя норма доходности</w:t>
      </w:r>
    </w:p>
    <w:p w:rsidR="004D7916" w:rsidRDefault="004D7916">
      <w:pPr>
        <w:ind w:firstLine="187"/>
        <w:jc w:val="both"/>
        <w:rPr>
          <w:sz w:val="22"/>
        </w:rPr>
      </w:pPr>
      <w:r>
        <w:rPr>
          <w:sz w:val="22"/>
        </w:rPr>
        <w:t>Критерий носит названия: внутренняя норма рентабельности, внутренняя норма прибыли, поверочный дисконт, внутренняя ставка отдачи, внутренний коэффициент рентабельности.</w:t>
      </w:r>
    </w:p>
    <w:p w:rsidR="004D7916" w:rsidRDefault="004D7916">
      <w:pPr>
        <w:ind w:firstLine="187"/>
        <w:jc w:val="both"/>
        <w:rPr>
          <w:sz w:val="22"/>
        </w:rPr>
      </w:pPr>
      <w:r>
        <w:rPr>
          <w:sz w:val="22"/>
        </w:rPr>
        <w:t xml:space="preserve">Внутренняя норма доходности представляет собой ту норму дисконта, при которой величина приведенных эффектов равна приведенным капиталовложениям или при которой </w:t>
      </w:r>
      <w:r>
        <w:rPr>
          <w:sz w:val="22"/>
          <w:lang w:val="en-US"/>
        </w:rPr>
        <w:t>NPV</w:t>
      </w:r>
      <w:r>
        <w:rPr>
          <w:sz w:val="22"/>
        </w:rPr>
        <w:t xml:space="preserve"> равна нулю. Именно поэтому в отечественной литературе внутреннюю норму прибыли иногда называют поверочным дисконтом, так как она позволяет найти граничное значение коэффициента дисконтирования, разделяющее инвестиции на приемлемые и невыгодные.</w:t>
      </w:r>
    </w:p>
    <w:p w:rsidR="004D7916" w:rsidRDefault="004D7916">
      <w:pPr>
        <w:ind w:firstLine="187"/>
        <w:jc w:val="both"/>
        <w:rPr>
          <w:sz w:val="22"/>
        </w:rPr>
      </w:pPr>
      <w:r>
        <w:rPr>
          <w:sz w:val="22"/>
        </w:rPr>
        <w:t xml:space="preserve">Иными словами </w:t>
      </w:r>
      <w:r>
        <w:rPr>
          <w:sz w:val="22"/>
          <w:lang w:val="en-US"/>
        </w:rPr>
        <w:t>IRR</w:t>
      </w:r>
      <w:r>
        <w:rPr>
          <w:sz w:val="22"/>
        </w:rPr>
        <w:t xml:space="preserve"> является решением уравнения:</w:t>
      </w:r>
    </w:p>
    <w:p w:rsidR="004D7916" w:rsidRDefault="004D7916">
      <w:pPr>
        <w:ind w:firstLine="187"/>
        <w:jc w:val="both"/>
        <w:rPr>
          <w:b/>
          <w:sz w:val="22"/>
          <w:lang w:val="en-US"/>
        </w:rPr>
      </w:pPr>
      <w:r>
        <w:rPr>
          <w:b/>
          <w:sz w:val="22"/>
        </w:rPr>
        <w:t xml:space="preserve"> </w:t>
      </w:r>
      <w:r>
        <w:rPr>
          <w:b/>
          <w:sz w:val="22"/>
          <w:lang w:val="en-US"/>
        </w:rPr>
        <w:sym w:font="Symbol" w:char="F0E5"/>
      </w:r>
      <w:r>
        <w:rPr>
          <w:b/>
          <w:sz w:val="22"/>
          <w:lang w:val="en-US"/>
        </w:rPr>
        <w:t xml:space="preserve"> Zi (1/(1+IRR)</w:t>
      </w:r>
      <w:r>
        <w:rPr>
          <w:b/>
          <w:sz w:val="22"/>
          <w:vertAlign w:val="superscript"/>
          <w:lang w:val="en-US"/>
        </w:rPr>
        <w:t>i</w:t>
      </w:r>
      <w:r>
        <w:rPr>
          <w:b/>
          <w:sz w:val="22"/>
          <w:lang w:val="en-US"/>
        </w:rPr>
        <w:t xml:space="preserve">)  =  </w:t>
      </w:r>
      <w:r>
        <w:rPr>
          <w:b/>
          <w:sz w:val="22"/>
          <w:lang w:val="en-US"/>
        </w:rPr>
        <w:sym w:font="Symbol" w:char="F0E5"/>
      </w:r>
      <w:r>
        <w:rPr>
          <w:b/>
          <w:sz w:val="22"/>
          <w:lang w:val="en-US"/>
        </w:rPr>
        <w:t xml:space="preserve"> Di (1/(1+IRR)</w:t>
      </w:r>
      <w:r>
        <w:rPr>
          <w:b/>
          <w:sz w:val="22"/>
          <w:vertAlign w:val="superscript"/>
          <w:lang w:val="en-US"/>
        </w:rPr>
        <w:t>i</w:t>
      </w:r>
      <w:r>
        <w:rPr>
          <w:b/>
          <w:sz w:val="22"/>
          <w:lang w:val="en-US"/>
        </w:rPr>
        <w:t xml:space="preserve">)   </w:t>
      </w:r>
    </w:p>
    <w:p w:rsidR="004D7916" w:rsidRDefault="004D7916">
      <w:pPr>
        <w:ind w:firstLine="187"/>
        <w:jc w:val="both"/>
        <w:rPr>
          <w:sz w:val="22"/>
        </w:rPr>
      </w:pPr>
      <w:r>
        <w:rPr>
          <w:sz w:val="22"/>
        </w:rPr>
        <w:t>Расчет величины поверочного дисконта целесообразно начинать с того шага расчетного периода, когда величина критерия индекс доходности превысит значение 1 и определять его значение для каждого последующего шага до конца расчетного периода.</w:t>
      </w:r>
    </w:p>
    <w:p w:rsidR="004D7916" w:rsidRDefault="004D7916">
      <w:pPr>
        <w:ind w:firstLine="187"/>
        <w:jc w:val="both"/>
        <w:rPr>
          <w:sz w:val="22"/>
        </w:rPr>
      </w:pPr>
      <w:r>
        <w:rPr>
          <w:sz w:val="22"/>
        </w:rPr>
        <w:t xml:space="preserve">Если расчет </w:t>
      </w:r>
      <w:r>
        <w:rPr>
          <w:sz w:val="22"/>
          <w:lang w:val="en-US"/>
        </w:rPr>
        <w:t>NPV</w:t>
      </w:r>
      <w:r>
        <w:rPr>
          <w:sz w:val="22"/>
        </w:rPr>
        <w:t xml:space="preserve"> инвестиционного проекта дает ответ на вопрос, является он эффективным или нет при некоторой заданной норме дисконта (</w:t>
      </w:r>
      <w:r>
        <w:rPr>
          <w:sz w:val="22"/>
          <w:lang w:val="en-US"/>
        </w:rPr>
        <w:t>r</w:t>
      </w:r>
      <w:r>
        <w:rPr>
          <w:sz w:val="22"/>
        </w:rPr>
        <w:t xml:space="preserve">), то </w:t>
      </w:r>
      <w:r>
        <w:rPr>
          <w:sz w:val="22"/>
          <w:lang w:val="en-US"/>
        </w:rPr>
        <w:t>IRR</w:t>
      </w:r>
      <w:r>
        <w:rPr>
          <w:sz w:val="22"/>
        </w:rPr>
        <w:t xml:space="preserve"> проекта определяется в процессе расчета и затем сравнивается с требуемой инвестором нормой дохода на вкладываемый капитал. Этот стандартный уровень желательной рентабельности вложений часто называют барьерным коэффициентом </w:t>
      </w:r>
      <w:r>
        <w:rPr>
          <w:sz w:val="22"/>
          <w:lang w:val="en-US"/>
        </w:rPr>
        <w:t>HR</w:t>
      </w:r>
      <w:r>
        <w:rPr>
          <w:sz w:val="22"/>
        </w:rPr>
        <w:t xml:space="preserve"> (</w:t>
      </w:r>
      <w:r>
        <w:rPr>
          <w:sz w:val="22"/>
          <w:lang w:val="en-US"/>
        </w:rPr>
        <w:t>hardle</w:t>
      </w:r>
      <w:r>
        <w:rPr>
          <w:sz w:val="22"/>
        </w:rPr>
        <w:t xml:space="preserve"> </w:t>
      </w:r>
      <w:r>
        <w:rPr>
          <w:sz w:val="22"/>
          <w:lang w:val="en-US"/>
        </w:rPr>
        <w:t>rate</w:t>
      </w:r>
      <w:r>
        <w:rPr>
          <w:sz w:val="22"/>
        </w:rPr>
        <w:t>).</w:t>
      </w:r>
    </w:p>
    <w:p w:rsidR="004D7916" w:rsidRDefault="004D7916">
      <w:pPr>
        <w:pStyle w:val="a3"/>
        <w:ind w:firstLine="187"/>
        <w:rPr>
          <w:sz w:val="22"/>
        </w:rPr>
      </w:pPr>
      <w:r>
        <w:rPr>
          <w:sz w:val="22"/>
        </w:rPr>
        <w:t>В случае, когда IRR равна или больше требуемой инвестором нормы дохода на капитал, инвестиции в данный инвестиционный проект оправданы, и может рассматриваться вопрос о его принятии. В противном случае инвестиции в данный проект не целесообразны.</w:t>
      </w:r>
    </w:p>
    <w:p w:rsidR="004D7916" w:rsidRDefault="004D7916">
      <w:pPr>
        <w:ind w:firstLine="187"/>
        <w:jc w:val="both"/>
        <w:rPr>
          <w:sz w:val="22"/>
        </w:rPr>
      </w:pPr>
      <w:r>
        <w:rPr>
          <w:sz w:val="22"/>
        </w:rPr>
        <w:t xml:space="preserve">При использовании </w:t>
      </w:r>
      <w:r>
        <w:rPr>
          <w:sz w:val="22"/>
          <w:lang w:val="en-US"/>
        </w:rPr>
        <w:t>IRR</w:t>
      </w:r>
      <w:r>
        <w:rPr>
          <w:sz w:val="22"/>
        </w:rPr>
        <w:t xml:space="preserve"> следует соблюдать известную осторожность. Во-первых, она не всегда существует. Во-вторых, уравнение может иметь больше одного решения. </w:t>
      </w:r>
    </w:p>
    <w:p w:rsidR="004D7916" w:rsidRDefault="004D7916">
      <w:pPr>
        <w:ind w:firstLine="187"/>
        <w:jc w:val="both"/>
        <w:rPr>
          <w:sz w:val="22"/>
        </w:rPr>
      </w:pPr>
      <w:r>
        <w:rPr>
          <w:sz w:val="22"/>
        </w:rPr>
        <w:t xml:space="preserve">К достоинствам этого показателя можно отнести то, что он информативен и учитывает потерю ценности поступлений будущих периодов. К недостаткам – то, что он не зависит от объема финансирования. Следует также отметить, что точный расчет величины внутреннего коэффициента рентабельности возможен только при помощи компьютера или калькулятора с встроенной функцией для расчета </w:t>
      </w:r>
      <w:r>
        <w:rPr>
          <w:sz w:val="22"/>
          <w:lang w:val="en-US"/>
        </w:rPr>
        <w:t>IRR</w:t>
      </w:r>
      <w:r>
        <w:rPr>
          <w:sz w:val="22"/>
        </w:rPr>
        <w:t xml:space="preserve">. </w:t>
      </w:r>
    </w:p>
    <w:p w:rsidR="004D7916" w:rsidRDefault="004D7916">
      <w:pPr>
        <w:ind w:firstLine="187"/>
        <w:jc w:val="both"/>
        <w:rPr>
          <w:sz w:val="22"/>
        </w:rPr>
      </w:pPr>
    </w:p>
    <w:p w:rsidR="004D7916" w:rsidRDefault="004D7916">
      <w:pPr>
        <w:ind w:firstLine="187"/>
        <w:jc w:val="both"/>
        <w:rPr>
          <w:sz w:val="22"/>
        </w:rPr>
      </w:pPr>
      <w:r>
        <w:rPr>
          <w:sz w:val="22"/>
        </w:rPr>
        <w:t xml:space="preserve"> Наряду с перечисленными критериями, в ряде случаев возможно использование  </w:t>
      </w:r>
      <w:r>
        <w:rPr>
          <w:b/>
          <w:sz w:val="22"/>
        </w:rPr>
        <w:t>точки безубыточности</w:t>
      </w:r>
      <w:r>
        <w:rPr>
          <w:sz w:val="22"/>
        </w:rPr>
        <w:t xml:space="preserve">.  Определение точки безубыточности служит для подтверждения правильности расчетного объема реализации. Точка безубыточности рассчитывается из соотношения равенства издержек и выручки от реализации продукции. </w:t>
      </w:r>
    </w:p>
    <w:p w:rsidR="004D7916" w:rsidRDefault="004D7916">
      <w:pPr>
        <w:ind w:firstLine="187"/>
        <w:jc w:val="both"/>
        <w:rPr>
          <w:sz w:val="22"/>
        </w:rPr>
      </w:pPr>
    </w:p>
    <w:p w:rsidR="004D7916" w:rsidRDefault="004D7916">
      <w:pPr>
        <w:ind w:firstLine="187"/>
        <w:jc w:val="both"/>
        <w:rPr>
          <w:sz w:val="22"/>
        </w:rPr>
      </w:pPr>
      <w:r>
        <w:rPr>
          <w:sz w:val="22"/>
        </w:rPr>
        <w:t>Т беззуб = Издержки / Выручка от реализации</w:t>
      </w:r>
    </w:p>
    <w:p w:rsidR="004D7916" w:rsidRDefault="004D7916">
      <w:pPr>
        <w:ind w:firstLine="187"/>
        <w:jc w:val="both"/>
        <w:rPr>
          <w:sz w:val="22"/>
        </w:rPr>
      </w:pPr>
    </w:p>
    <w:p w:rsidR="004D7916" w:rsidRDefault="004D7916">
      <w:pPr>
        <w:ind w:firstLine="187"/>
        <w:jc w:val="both"/>
        <w:rPr>
          <w:sz w:val="22"/>
        </w:rPr>
      </w:pPr>
      <w:r>
        <w:rPr>
          <w:sz w:val="22"/>
        </w:rPr>
        <w:t xml:space="preserve">Метод </w:t>
      </w:r>
      <w:r>
        <w:rPr>
          <w:b/>
          <w:sz w:val="22"/>
        </w:rPr>
        <w:t>простой нормы прибыли</w:t>
      </w:r>
      <w:r>
        <w:rPr>
          <w:sz w:val="22"/>
        </w:rPr>
        <w:t xml:space="preserve"> использует в качестве показателя эффективности капиталовложений отношение средней чистой прибыли к средней балансовой стоимости инвестиций. </w:t>
      </w:r>
    </w:p>
    <w:p w:rsidR="004D7916" w:rsidRDefault="004D7916">
      <w:pPr>
        <w:ind w:firstLine="187"/>
        <w:jc w:val="both"/>
        <w:rPr>
          <w:sz w:val="22"/>
        </w:rPr>
      </w:pPr>
    </w:p>
    <w:p w:rsidR="004D7916" w:rsidRDefault="004D7916">
      <w:pPr>
        <w:ind w:firstLine="187"/>
        <w:jc w:val="both"/>
        <w:rPr>
          <w:sz w:val="22"/>
        </w:rPr>
      </w:pPr>
      <w:r>
        <w:rPr>
          <w:sz w:val="22"/>
        </w:rPr>
        <w:t>Норма прибыли = чистая прибыль / балансовая ст-ть инвестиций</w:t>
      </w:r>
    </w:p>
    <w:p w:rsidR="004D7916" w:rsidRDefault="004D7916">
      <w:pPr>
        <w:ind w:firstLine="187"/>
        <w:jc w:val="both"/>
        <w:rPr>
          <w:sz w:val="22"/>
        </w:rPr>
      </w:pPr>
    </w:p>
    <w:p w:rsidR="004D7916" w:rsidRDefault="004D7916">
      <w:pPr>
        <w:ind w:firstLine="187"/>
        <w:jc w:val="both"/>
        <w:rPr>
          <w:sz w:val="22"/>
        </w:rPr>
      </w:pPr>
      <w:r>
        <w:rPr>
          <w:sz w:val="22"/>
        </w:rPr>
        <w:t xml:space="preserve">Ни один из перечисленных критериев сам по себе не является достаточным для принятия проекта. Каждый из перечисленных показателей отражает эффективность проекта с различных сторон, поэтому оценивая тот или иной проект, необходимо использовать всю совокупность показателей. Существует простое правило, в соответствии с которым к рассмотрению следует принимать проекты, у которых чистая приведенная величина доходности больше нуля, индекс прибыльности не менее единицы, внутренний коэффициент рентабельности больше процентной ставки по кредитам и срок окупаемости минимален. Однако, следует учитывать, что критерии </w:t>
      </w:r>
      <w:r>
        <w:rPr>
          <w:sz w:val="22"/>
          <w:lang w:val="en-US"/>
        </w:rPr>
        <w:t>NPV</w:t>
      </w:r>
      <w:r>
        <w:rPr>
          <w:sz w:val="22"/>
        </w:rPr>
        <w:t xml:space="preserve">, </w:t>
      </w:r>
      <w:r>
        <w:rPr>
          <w:sz w:val="22"/>
          <w:lang w:val="en-US"/>
        </w:rPr>
        <w:t>PI</w:t>
      </w:r>
      <w:r>
        <w:rPr>
          <w:sz w:val="22"/>
        </w:rPr>
        <w:t xml:space="preserve"> и </w:t>
      </w:r>
      <w:r>
        <w:rPr>
          <w:sz w:val="22"/>
          <w:lang w:val="en-US"/>
        </w:rPr>
        <w:t>IRR</w:t>
      </w:r>
      <w:r>
        <w:rPr>
          <w:sz w:val="22"/>
        </w:rPr>
        <w:t xml:space="preserve"> дают одинаковые рекомендации по поводу принятия или игнорирования проекта. Иными словами, проект, приемлемый по одному из этих критериев, будет приемлем и по другим. Причина такого "единодушия" состоит в том, что между показателями  </w:t>
      </w:r>
      <w:r>
        <w:rPr>
          <w:sz w:val="22"/>
          <w:lang w:val="en-US"/>
        </w:rPr>
        <w:t>NPV</w:t>
      </w:r>
      <w:r>
        <w:rPr>
          <w:sz w:val="22"/>
        </w:rPr>
        <w:t xml:space="preserve">, </w:t>
      </w:r>
      <w:r>
        <w:rPr>
          <w:sz w:val="22"/>
          <w:lang w:val="en-US"/>
        </w:rPr>
        <w:t>PI</w:t>
      </w:r>
      <w:r>
        <w:rPr>
          <w:sz w:val="22"/>
        </w:rPr>
        <w:t xml:space="preserve">, </w:t>
      </w:r>
      <w:r>
        <w:rPr>
          <w:sz w:val="22"/>
          <w:lang w:val="en-US"/>
        </w:rPr>
        <w:t>IRR</w:t>
      </w:r>
      <w:r>
        <w:rPr>
          <w:sz w:val="22"/>
        </w:rPr>
        <w:t xml:space="preserve">, </w:t>
      </w:r>
      <w:r>
        <w:rPr>
          <w:sz w:val="22"/>
          <w:lang w:val="en-US"/>
        </w:rPr>
        <w:t>HR</w:t>
      </w:r>
      <w:r>
        <w:rPr>
          <w:sz w:val="22"/>
        </w:rPr>
        <w:t xml:space="preserve"> имеются очевидные взаимосвязи:</w:t>
      </w:r>
    </w:p>
    <w:p w:rsidR="004D7916" w:rsidRDefault="004D7916">
      <w:pPr>
        <w:ind w:firstLine="187"/>
        <w:jc w:val="both"/>
        <w:rPr>
          <w:sz w:val="22"/>
        </w:rPr>
      </w:pPr>
      <w:r>
        <w:rPr>
          <w:sz w:val="22"/>
        </w:rPr>
        <w:t xml:space="preserve">если </w:t>
      </w:r>
      <w:r>
        <w:rPr>
          <w:sz w:val="22"/>
          <w:lang w:val="en-US"/>
        </w:rPr>
        <w:t>NPV</w:t>
      </w:r>
      <w:r>
        <w:rPr>
          <w:sz w:val="22"/>
        </w:rPr>
        <w:t xml:space="preserve"> &gt; 0, то одновременно </w:t>
      </w:r>
      <w:r>
        <w:rPr>
          <w:sz w:val="22"/>
          <w:lang w:val="en-US"/>
        </w:rPr>
        <w:t>IRR</w:t>
      </w:r>
      <w:r>
        <w:rPr>
          <w:sz w:val="22"/>
        </w:rPr>
        <w:t xml:space="preserve"> &gt; </w:t>
      </w:r>
      <w:r>
        <w:rPr>
          <w:sz w:val="22"/>
          <w:lang w:val="en-US"/>
        </w:rPr>
        <w:t>HR</w:t>
      </w:r>
      <w:r>
        <w:rPr>
          <w:sz w:val="22"/>
        </w:rPr>
        <w:t xml:space="preserve"> и </w:t>
      </w:r>
      <w:r>
        <w:rPr>
          <w:sz w:val="22"/>
          <w:lang w:val="en-US"/>
        </w:rPr>
        <w:t>PI</w:t>
      </w:r>
      <w:r>
        <w:rPr>
          <w:sz w:val="22"/>
        </w:rPr>
        <w:t xml:space="preserve"> &gt; 1;    если </w:t>
      </w:r>
      <w:r>
        <w:rPr>
          <w:sz w:val="22"/>
          <w:lang w:val="en-US"/>
        </w:rPr>
        <w:t>NPV</w:t>
      </w:r>
      <w:r>
        <w:rPr>
          <w:sz w:val="22"/>
        </w:rPr>
        <w:t xml:space="preserve"> &lt; 0, то одновременно </w:t>
      </w:r>
      <w:r>
        <w:rPr>
          <w:sz w:val="22"/>
          <w:lang w:val="en-US"/>
        </w:rPr>
        <w:t>IRR</w:t>
      </w:r>
      <w:r>
        <w:rPr>
          <w:sz w:val="22"/>
        </w:rPr>
        <w:t xml:space="preserve"> &lt; </w:t>
      </w:r>
      <w:r>
        <w:rPr>
          <w:sz w:val="22"/>
          <w:lang w:val="en-US"/>
        </w:rPr>
        <w:t>HR</w:t>
      </w:r>
      <w:r>
        <w:rPr>
          <w:sz w:val="22"/>
        </w:rPr>
        <w:t xml:space="preserve"> и </w:t>
      </w:r>
      <w:r>
        <w:rPr>
          <w:sz w:val="22"/>
          <w:lang w:val="en-US"/>
        </w:rPr>
        <w:t>PI</w:t>
      </w:r>
      <w:r>
        <w:rPr>
          <w:sz w:val="22"/>
        </w:rPr>
        <w:t xml:space="preserve"> &lt; 1;   если </w:t>
      </w:r>
      <w:r>
        <w:rPr>
          <w:sz w:val="22"/>
          <w:lang w:val="en-US"/>
        </w:rPr>
        <w:t>NPV</w:t>
      </w:r>
      <w:r>
        <w:rPr>
          <w:sz w:val="22"/>
        </w:rPr>
        <w:t xml:space="preserve"> = 0, то одновременно </w:t>
      </w:r>
      <w:r>
        <w:rPr>
          <w:sz w:val="22"/>
          <w:lang w:val="en-US"/>
        </w:rPr>
        <w:t>IRR</w:t>
      </w:r>
      <w:r>
        <w:rPr>
          <w:sz w:val="22"/>
        </w:rPr>
        <w:t xml:space="preserve"> = </w:t>
      </w:r>
      <w:r>
        <w:rPr>
          <w:sz w:val="22"/>
          <w:lang w:val="en-US"/>
        </w:rPr>
        <w:t>HR</w:t>
      </w:r>
      <w:r>
        <w:rPr>
          <w:sz w:val="22"/>
        </w:rPr>
        <w:t xml:space="preserve"> и </w:t>
      </w:r>
      <w:r>
        <w:rPr>
          <w:sz w:val="22"/>
          <w:lang w:val="en-US"/>
        </w:rPr>
        <w:t>PI</w:t>
      </w:r>
      <w:r>
        <w:rPr>
          <w:sz w:val="22"/>
        </w:rPr>
        <w:t xml:space="preserve"> = 1. </w:t>
      </w:r>
    </w:p>
    <w:p w:rsidR="004D7916" w:rsidRDefault="004D7916">
      <w:pPr>
        <w:ind w:firstLine="187"/>
        <w:jc w:val="both"/>
        <w:rPr>
          <w:sz w:val="22"/>
        </w:rPr>
      </w:pPr>
      <w:r>
        <w:rPr>
          <w:sz w:val="22"/>
        </w:rPr>
        <w:t xml:space="preserve">   В процессе ранжирования проектов нужно отдавать предпочтение тем, которые, соответственно, имеют более высокие показатели эффективности. Но очень часто возникает ситуация, когда менеджеру необходимо сделать выбор из нескольких возможных для реализации инвестиционных проектов. И может возникнуть ситуация, что упорядоченность проектов по приоритетности выбора будет различна в зависимости от используемого критерия. Основная причина кроется в том, что </w:t>
      </w:r>
      <w:r>
        <w:rPr>
          <w:sz w:val="22"/>
          <w:lang w:val="en-US"/>
        </w:rPr>
        <w:t>NPV</w:t>
      </w:r>
      <w:r>
        <w:rPr>
          <w:sz w:val="22"/>
        </w:rPr>
        <w:t xml:space="preserve"> – абсолютный показатель, а </w:t>
      </w:r>
      <w:r>
        <w:rPr>
          <w:sz w:val="22"/>
          <w:lang w:val="en-US"/>
        </w:rPr>
        <w:t>PI</w:t>
      </w:r>
      <w:r>
        <w:rPr>
          <w:sz w:val="22"/>
        </w:rPr>
        <w:t xml:space="preserve"> и </w:t>
      </w:r>
      <w:r>
        <w:rPr>
          <w:sz w:val="22"/>
          <w:lang w:val="en-US"/>
        </w:rPr>
        <w:t>IRR</w:t>
      </w:r>
      <w:r>
        <w:rPr>
          <w:sz w:val="22"/>
        </w:rPr>
        <w:t xml:space="preserve"> – относительные.</w:t>
      </w:r>
    </w:p>
    <w:p w:rsidR="004D7916" w:rsidRDefault="004D7916">
      <w:pPr>
        <w:ind w:firstLine="187"/>
        <w:jc w:val="both"/>
        <w:rPr>
          <w:sz w:val="22"/>
        </w:rPr>
      </w:pPr>
      <w:r>
        <w:rPr>
          <w:sz w:val="22"/>
        </w:rPr>
        <w:t>Экономическая экспертиза инвестиционного проекта предполагает проведение пофакторного анализа устойчивости и чувствительности проекта с целью выявления трудностей, которые могут возникнуть в ходе его последующей реализации.</w:t>
      </w:r>
    </w:p>
    <w:p w:rsidR="004D7916" w:rsidRDefault="004D7916">
      <w:pPr>
        <w:ind w:firstLine="187"/>
        <w:jc w:val="both"/>
        <w:rPr>
          <w:sz w:val="22"/>
        </w:rPr>
      </w:pPr>
      <w:r>
        <w:rPr>
          <w:sz w:val="22"/>
        </w:rPr>
        <w:t xml:space="preserve">Под устойчивостью понимается предельное негативное значение анализируемого показателя, при котором сохраняется экономическая целесообразность реализации проекта. Чувствительность проекта к изменению показателя определяется также с помощью пофакторного анализа, когда анализируемый показатель изменяется на 10% в сторону негативного отклонения. Если после этого </w:t>
      </w:r>
      <w:r>
        <w:rPr>
          <w:sz w:val="22"/>
          <w:lang w:val="en-US"/>
        </w:rPr>
        <w:t>NPV</w:t>
      </w:r>
      <w:r>
        <w:rPr>
          <w:sz w:val="22"/>
        </w:rPr>
        <w:t xml:space="preserve"> остается положительным, то проект считается нечувствительным к изменению данного фактора. Если </w:t>
      </w:r>
      <w:r>
        <w:rPr>
          <w:sz w:val="22"/>
          <w:lang w:val="en-US"/>
        </w:rPr>
        <w:t>NPV</w:t>
      </w:r>
      <w:r>
        <w:rPr>
          <w:sz w:val="22"/>
        </w:rPr>
        <w:t xml:space="preserve"> принимает отрицательное значение проект имеет чувствительность меньше 10%-ного уровня и признается рискованным по данному фактору.</w:t>
      </w:r>
    </w:p>
    <w:p w:rsidR="004D7916" w:rsidRDefault="004D7916">
      <w:pPr>
        <w:ind w:right="10" w:firstLine="284"/>
        <w:jc w:val="both"/>
      </w:pPr>
      <w:r>
        <w:rPr>
          <w:b/>
          <w:highlight w:val="red"/>
        </w:rPr>
        <w:t>71. Финансовые риски и факторы, влияющие на формирование структуры капитала</w:t>
      </w:r>
      <w:r>
        <w:rPr>
          <w:b/>
        </w:rPr>
        <w:t>.</w:t>
      </w:r>
      <w:r>
        <w:t xml:space="preserve"> Коммерческий риск означает неуверенность в возможном результате, не</w:t>
      </w:r>
      <w:r>
        <w:softHyphen/>
        <w:t>определенность этого результата деятельности. Составной частью коммерческих рисков являются финансовые риски. Они связаны с вероятностью потерь каких-либо денежных сумм или их недополучением. Риски делятся на два вида: чистые и спекулятивные. Чистые риски означают возможность получения убытка или нулевого результата. Спеку</w:t>
      </w:r>
      <w:r>
        <w:softHyphen/>
        <w:t>лятивные риски выражаются в вероятности получить как положительный, так и отрицательный результат.</w:t>
      </w:r>
    </w:p>
    <w:p w:rsidR="004D7916" w:rsidRDefault="004D7916">
      <w:pPr>
        <w:ind w:left="40" w:right="10" w:firstLine="284"/>
        <w:jc w:val="both"/>
      </w:pPr>
      <w:r>
        <w:rPr>
          <w:i/>
        </w:rPr>
        <w:t>финансовые риски</w:t>
      </w:r>
      <w:r>
        <w:rPr>
          <w:noProof/>
        </w:rPr>
        <w:t xml:space="preserve"> -</w:t>
      </w:r>
      <w:r>
        <w:t xml:space="preserve"> это спекулятивные риски.. Особенностью финансового риска является вероятность наступления ущерба в результате проведения каких-либо операций в финансово-кредитной и биржевой сферах, совершения операций с фондовыми ценными бумагами. К финансовым рискам относятся кре</w:t>
      </w:r>
      <w:r>
        <w:softHyphen/>
        <w:t>дитный риск, процентный риск, валютный риск, риск упущенной финансовой выгоды. Кредитные риски</w:t>
      </w:r>
      <w:r>
        <w:rPr>
          <w:noProof/>
        </w:rPr>
        <w:t xml:space="preserve"> -</w:t>
      </w:r>
      <w:r>
        <w:t xml:space="preserve"> опас</w:t>
      </w:r>
      <w:r>
        <w:softHyphen/>
        <w:t>ность неуплаты заемщиком основного долга и процентов, причитающихся кредитору. Процентный риск</w:t>
      </w:r>
      <w:r>
        <w:rPr>
          <w:noProof/>
        </w:rPr>
        <w:t xml:space="preserve"> -</w:t>
      </w:r>
      <w:r>
        <w:t xml:space="preserve"> опасность потерь коммерческими банками, кредитными учреждени</w:t>
      </w:r>
      <w:r>
        <w:softHyphen/>
        <w:t>ями, инвестиционными фондами в результате превышения процентных ставок, выплачиваемых ими по привлеченным средствам, над ставками по предоставленным кредитам. Валютные риски представляют собой опасность валют</w:t>
      </w:r>
      <w:r>
        <w:softHyphen/>
        <w:t>ных потерь, связанных с изменением курса одной ино</w:t>
      </w:r>
      <w:r>
        <w:softHyphen/>
        <w:t>странной валюты по отношению к другой, в том числе национальной валюте при проведении внешнеэкономиче</w:t>
      </w:r>
      <w:r>
        <w:softHyphen/>
        <w:t>ских, кредитных и других валютных операций. Риск упущенной финансовой выгоды</w:t>
      </w:r>
      <w:r>
        <w:rPr>
          <w:noProof/>
        </w:rPr>
        <w:t xml:space="preserve"> —</w:t>
      </w:r>
      <w:r>
        <w:t xml:space="preserve"> это риск наступ</w:t>
      </w:r>
      <w:r>
        <w:softHyphen/>
        <w:t>ления косвенного финансового ущерба (неполученная прибыль) в результате неосуществления како</w:t>
      </w:r>
      <w:r>
        <w:softHyphen/>
        <w:t>го-либо мероприятия (например, страхование) или оста</w:t>
      </w:r>
      <w:r>
        <w:softHyphen/>
        <w:t>новки хозяйственной деятельности.</w:t>
      </w:r>
    </w:p>
    <w:p w:rsidR="004D7916" w:rsidRDefault="004D7916">
      <w:pPr>
        <w:ind w:right="10" w:firstLine="284"/>
        <w:jc w:val="both"/>
      </w:pPr>
      <w:r>
        <w:t>Финансовый риск, как и любой риск, имеет математи</w:t>
      </w:r>
      <w:r>
        <w:softHyphen/>
        <w:t>чески выраженную вероятность наступления потери, ко</w:t>
      </w:r>
      <w:r>
        <w:softHyphen/>
        <w:t>торая опирается на статистические данные и может быть рассчитана с достаточно высокой точностью. Математическое ожидание какого-либо события равно абсолютной величине этого события, умноженной на вероятность его наступления.   Средствами разрешения финансовых рисков являются их избежание, удержание, передача, снижение степени. Избежание риска - простое уклонение от мероприятия, связанного с риском. Однако избежание риска для предпринимателя зачастую означает отказ от получения прибыли. Удержание риска - оставление риска за инвестором, т.е. на его ответственности. Передача риска означает, что инвестор передает ответст</w:t>
      </w:r>
      <w:r>
        <w:softHyphen/>
        <w:t>венность за финансовый риск кому-то другому, например страховому обществу.  Сниже</w:t>
      </w:r>
      <w:r>
        <w:softHyphen/>
        <w:t>ние степени риска</w:t>
      </w:r>
      <w:r>
        <w:rPr>
          <w:noProof/>
        </w:rPr>
        <w:t xml:space="preserve"> -</w:t>
      </w:r>
      <w:r>
        <w:t xml:space="preserve"> сокращение вероятности и объема по</w:t>
      </w:r>
      <w:r>
        <w:softHyphen/>
        <w:t>терь. При выборе конкретного средства разрешения финансового риска инвестор должен исходить из следую</w:t>
      </w:r>
      <w:r>
        <w:softHyphen/>
        <w:t xml:space="preserve">щих принципов: </w:t>
      </w:r>
      <w:r>
        <w:rPr>
          <w:noProof/>
        </w:rPr>
        <w:t>1)</w:t>
      </w:r>
      <w:r>
        <w:t xml:space="preserve"> нельзя рисковать больше, чем это может позволить собственный капитал;</w:t>
      </w:r>
      <w:r>
        <w:rPr>
          <w:noProof/>
        </w:rPr>
        <w:t>2)</w:t>
      </w:r>
      <w:r>
        <w:t xml:space="preserve"> надо думать о последствиях риска;</w:t>
      </w:r>
      <w:r>
        <w:rPr>
          <w:noProof/>
        </w:rPr>
        <w:t>3)</w:t>
      </w:r>
      <w:r>
        <w:t xml:space="preserve"> нельзя рисковать многим ради малого.</w:t>
      </w:r>
    </w:p>
    <w:p w:rsidR="004D7916" w:rsidRDefault="004D7916">
      <w:pPr>
        <w:ind w:left="80" w:right="10" w:firstLine="284"/>
        <w:jc w:val="both"/>
      </w:pPr>
      <w:r>
        <w:t>Для сниже</w:t>
      </w:r>
      <w:r>
        <w:softHyphen/>
        <w:t>ния степени фин. риска применяются различные способы: диверсификация</w:t>
      </w:r>
      <w:r>
        <w:rPr>
          <w:noProof/>
        </w:rPr>
        <w:t xml:space="preserve">; </w:t>
      </w:r>
      <w:r>
        <w:t>приобретение дополнительной информации о выборе и результатах; лимитирование; страхование и др.</w:t>
      </w:r>
    </w:p>
    <w:p w:rsidR="004D7916" w:rsidRDefault="004D7916">
      <w:pPr>
        <w:ind w:right="10" w:firstLine="284"/>
        <w:jc w:val="both"/>
      </w:pPr>
      <w:r>
        <w:t>Диверсификация представляет собой процесс распреде</w:t>
      </w:r>
      <w:r>
        <w:softHyphen/>
        <w:t>ления инвестируемых средств между различными объек</w:t>
      </w:r>
      <w:r>
        <w:softHyphen/>
        <w:t>тами вложения, которые непосредственно не связаны между собой. Дивер</w:t>
      </w:r>
      <w:r>
        <w:softHyphen/>
        <w:t>сификация позволяет избежать части риска при распре</w:t>
      </w:r>
      <w:r>
        <w:softHyphen/>
        <w:t xml:space="preserve">делении капитала между разнообразными видами деятельности. </w:t>
      </w:r>
    </w:p>
    <w:p w:rsidR="004D7916" w:rsidRDefault="004D7916">
      <w:pPr>
        <w:ind w:right="10" w:firstLine="284"/>
        <w:jc w:val="both"/>
      </w:pPr>
      <w:r>
        <w:t>Лимитирование</w:t>
      </w:r>
      <w:r>
        <w:rPr>
          <w:noProof/>
        </w:rPr>
        <w:t xml:space="preserve"> -</w:t>
      </w:r>
      <w:r>
        <w:t xml:space="preserve"> это установление лимита, т.е. пре</w:t>
      </w:r>
      <w:r>
        <w:softHyphen/>
        <w:t>дельных сумм расходов, продажи, кредита. Лими</w:t>
      </w:r>
      <w:r>
        <w:softHyphen/>
        <w:t>тирование применяется банками при выдаче ссуд при заклю</w:t>
      </w:r>
      <w:r>
        <w:softHyphen/>
        <w:t>чении договора на овердрафт.; хозяйствующим субъ</w:t>
      </w:r>
      <w:r>
        <w:softHyphen/>
        <w:t>ектом</w:t>
      </w:r>
      <w:r>
        <w:rPr>
          <w:noProof/>
        </w:rPr>
        <w:t xml:space="preserve"> -</w:t>
      </w:r>
      <w:r>
        <w:t xml:space="preserve"> при продаже товаров в кредит (по кредитным карточкам), по дорожным чекам и еврочекам и т.п.; ин</w:t>
      </w:r>
      <w:r>
        <w:softHyphen/>
        <w:t>вестором</w:t>
      </w:r>
      <w:r>
        <w:rPr>
          <w:noProof/>
        </w:rPr>
        <w:t xml:space="preserve"> -</w:t>
      </w:r>
      <w:r>
        <w:t xml:space="preserve"> при определении, сумм вложения капитала.</w:t>
      </w:r>
      <w:r>
        <w:rPr>
          <w:noProof/>
        </w:rPr>
        <w:t xml:space="preserve">                                    </w:t>
      </w:r>
    </w:p>
    <w:p w:rsidR="004D7916" w:rsidRDefault="004D7916">
      <w:pPr>
        <w:ind w:right="10" w:firstLine="284"/>
        <w:jc w:val="both"/>
      </w:pPr>
      <w:r>
        <w:t xml:space="preserve"> Страхование</w:t>
      </w:r>
      <w:r>
        <w:rPr>
          <w:noProof/>
        </w:rPr>
        <w:t xml:space="preserve"> -</w:t>
      </w:r>
      <w:r>
        <w:t xml:space="preserve"> это особые экономические отношения. Для них обязательно наличие двух сторон: страховщика и страхователя. Страховщик создает за счет платежей страхователя денежный фонд.</w:t>
      </w:r>
    </w:p>
    <w:p w:rsidR="004D7916" w:rsidRDefault="004D7916">
      <w:pPr>
        <w:ind w:firstLine="187"/>
        <w:jc w:val="both"/>
        <w:rPr>
          <w:sz w:val="22"/>
        </w:rPr>
      </w:pPr>
      <w:r>
        <w:t>Для страхования характерны целевое назначение создаваемого денежного фонда, расходование его ресурсов лишь на покрытие потерь в заранее оговоренных случаях, вероятностный характер отношений, так как заранее неизвестно, когда наступит соответствующее событие, какова будет его сила и кого из страхователей оно затронет, возвратность средств, так как данные средства предназначены для выплаты возмещений.  В процессе страхования происходит перераспределение средств между участниками создания страхового фонда возмещение ущерба одному или нескольким страхователям осуществляется путем распределения потерь на всех Число страхователей, внесших платежи в течение тог или иного периода, больше числа получающих возмещение.</w:t>
      </w:r>
    </w:p>
    <w:p w:rsidR="004D7916" w:rsidRDefault="004D7916">
      <w:pPr>
        <w:jc w:val="center"/>
        <w:rPr>
          <w:b/>
          <w:snapToGrid w:val="0"/>
        </w:rPr>
      </w:pPr>
      <w:r>
        <w:rPr>
          <w:b/>
          <w:snapToGrid w:val="0"/>
          <w:highlight w:val="red"/>
        </w:rPr>
        <w:t>72. Платежеспособность и рентабельность предприятия.</w:t>
      </w:r>
    </w:p>
    <w:p w:rsidR="004D7916" w:rsidRDefault="004D7916">
      <w:pPr>
        <w:jc w:val="both"/>
        <w:rPr>
          <w:snapToGrid w:val="0"/>
          <w:sz w:val="20"/>
        </w:rPr>
      </w:pPr>
    </w:p>
    <w:p w:rsidR="004D7916" w:rsidRDefault="004D7916">
      <w:pPr>
        <w:ind w:firstLine="540"/>
        <w:jc w:val="both"/>
        <w:rPr>
          <w:snapToGrid w:val="0"/>
          <w:sz w:val="22"/>
        </w:rPr>
      </w:pPr>
      <w:r>
        <w:rPr>
          <w:snapToGrid w:val="0"/>
          <w:sz w:val="22"/>
        </w:rPr>
        <w:t>Финансовое состояние предприятия с позиции краткосрочной перспективы оценивается показателями платежеспособности, в наиболее общем виде характеризующими может ли оно своевременно в полном объеме  произвести расчеты по краткосрочным обязательствам перед контрагентами. Платежеспособность означает наличие у предприятия денежных средств и их эквивалентов, достаточных для расчетов по КЗ, требующих немедленного погашения, таким образом основными признаками платежеспособности являются:</w:t>
      </w:r>
    </w:p>
    <w:p w:rsidR="004D7916" w:rsidRDefault="004D7916">
      <w:pPr>
        <w:ind w:firstLine="540"/>
        <w:jc w:val="both"/>
        <w:rPr>
          <w:snapToGrid w:val="0"/>
          <w:sz w:val="22"/>
        </w:rPr>
      </w:pPr>
      <w:r>
        <w:rPr>
          <w:snapToGrid w:val="0"/>
          <w:sz w:val="22"/>
        </w:rPr>
        <w:t>1) наличие в достаточном объеме средств на р/с</w:t>
      </w:r>
    </w:p>
    <w:p w:rsidR="004D7916" w:rsidRDefault="004D7916">
      <w:pPr>
        <w:tabs>
          <w:tab w:val="left" w:pos="3680"/>
        </w:tabs>
        <w:ind w:firstLine="540"/>
        <w:jc w:val="both"/>
        <w:rPr>
          <w:snapToGrid w:val="0"/>
          <w:sz w:val="22"/>
        </w:rPr>
      </w:pPr>
      <w:r>
        <w:rPr>
          <w:snapToGrid w:val="0"/>
          <w:sz w:val="22"/>
        </w:rPr>
        <w:t>2) отсутствие просроченной КЗ</w:t>
      </w:r>
      <w:r>
        <w:rPr>
          <w:snapToGrid w:val="0"/>
          <w:sz w:val="22"/>
        </w:rPr>
        <w:tab/>
      </w:r>
    </w:p>
    <w:p w:rsidR="004D7916" w:rsidRDefault="004D7916">
      <w:pPr>
        <w:ind w:firstLine="540"/>
        <w:jc w:val="both"/>
        <w:rPr>
          <w:snapToGrid w:val="0"/>
          <w:sz w:val="22"/>
        </w:rPr>
      </w:pPr>
      <w:r>
        <w:rPr>
          <w:snapToGrid w:val="0"/>
          <w:sz w:val="22"/>
        </w:rPr>
        <w:t>Рассмотрим основные показатели:</w:t>
      </w:r>
    </w:p>
    <w:p w:rsidR="004D7916" w:rsidRDefault="004D7916">
      <w:pPr>
        <w:ind w:firstLine="540"/>
        <w:jc w:val="both"/>
        <w:rPr>
          <w:snapToGrid w:val="0"/>
          <w:sz w:val="22"/>
        </w:rPr>
      </w:pPr>
    </w:p>
    <w:p w:rsidR="004D7916" w:rsidRDefault="004D7916">
      <w:pPr>
        <w:ind w:firstLine="540"/>
        <w:jc w:val="both"/>
        <w:rPr>
          <w:snapToGrid w:val="0"/>
          <w:sz w:val="22"/>
        </w:rPr>
      </w:pPr>
      <w:r>
        <w:rPr>
          <w:snapToGrid w:val="0"/>
          <w:sz w:val="22"/>
        </w:rPr>
        <w:t>Величина собственных средств = оборотные активы – краткосрочные обязательства</w:t>
      </w:r>
    </w:p>
    <w:p w:rsidR="004D7916" w:rsidRDefault="004D7916">
      <w:pPr>
        <w:ind w:firstLine="540"/>
        <w:jc w:val="both"/>
        <w:rPr>
          <w:snapToGrid w:val="0"/>
          <w:sz w:val="22"/>
        </w:rPr>
      </w:pPr>
    </w:p>
    <w:p w:rsidR="004D7916" w:rsidRDefault="004D7916">
      <w:pPr>
        <w:ind w:firstLine="540"/>
        <w:jc w:val="both"/>
        <w:rPr>
          <w:snapToGrid w:val="0"/>
          <w:sz w:val="22"/>
        </w:rPr>
      </w:pPr>
      <w:r>
        <w:rPr>
          <w:snapToGrid w:val="0"/>
          <w:sz w:val="22"/>
        </w:rPr>
        <w:t>Этот показатель показывает, какая величина средств останется у предприятия после расчетов по краткосрочным обязательствам, а также часть собственного капитала, используемая для финансирования оборотных активов.</w:t>
      </w:r>
    </w:p>
    <w:p w:rsidR="004D7916" w:rsidRDefault="004D7916">
      <w:pPr>
        <w:ind w:firstLine="540"/>
        <w:jc w:val="both"/>
        <w:rPr>
          <w:snapToGrid w:val="0"/>
          <w:sz w:val="22"/>
        </w:rPr>
      </w:pPr>
      <w:r>
        <w:rPr>
          <w:snapToGrid w:val="0"/>
          <w:sz w:val="22"/>
        </w:rPr>
        <w:t>Оценка платежеспособности по балансу осуществляется на основе характеристики ликвидности оборотных активов. От степени ликвидности предприятия зависит его платежеспособность.</w:t>
      </w:r>
    </w:p>
    <w:p w:rsidR="004D7916" w:rsidRDefault="004D7916">
      <w:pPr>
        <w:pStyle w:val="a4"/>
        <w:ind w:firstLine="540"/>
        <w:jc w:val="both"/>
        <w:rPr>
          <w:sz w:val="22"/>
        </w:rPr>
      </w:pPr>
      <w:r>
        <w:rPr>
          <w:sz w:val="22"/>
        </w:rPr>
        <w:t>С этой целью рекомендуется построить баланс ликвидности, в котором активы группируют по степени убывания их ликвидности, а пассивы – по степени возрастания сроков их оплаты. Эта группировка должна учитывать вид проводимого анализа: внешний или внутренний. Исходя из этого, состав активов и пассивов по группам будет различаться.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10"/>
        <w:gridCol w:w="1843"/>
        <w:gridCol w:w="1843"/>
        <w:gridCol w:w="2126"/>
      </w:tblGrid>
      <w:tr w:rsidR="004D7916">
        <w:trPr>
          <w:cantSplit/>
        </w:trPr>
        <w:tc>
          <w:tcPr>
            <w:tcW w:w="4395" w:type="dxa"/>
            <w:gridSpan w:val="2"/>
          </w:tcPr>
          <w:p w:rsidR="004D7916" w:rsidRDefault="004D7916">
            <w:pPr>
              <w:ind w:firstLine="540"/>
              <w:jc w:val="center"/>
              <w:rPr>
                <w:b/>
                <w:sz w:val="20"/>
              </w:rPr>
            </w:pPr>
          </w:p>
          <w:p w:rsidR="004D7916" w:rsidRDefault="004D7916">
            <w:pPr>
              <w:ind w:firstLine="540"/>
              <w:jc w:val="center"/>
              <w:rPr>
                <w:b/>
                <w:sz w:val="20"/>
              </w:rPr>
            </w:pPr>
            <w:r>
              <w:rPr>
                <w:b/>
                <w:sz w:val="20"/>
              </w:rPr>
              <w:t>Активы</w:t>
            </w:r>
          </w:p>
        </w:tc>
        <w:tc>
          <w:tcPr>
            <w:tcW w:w="1843" w:type="dxa"/>
            <w:vMerge w:val="restart"/>
          </w:tcPr>
          <w:p w:rsidR="004D7916" w:rsidRDefault="004D7916">
            <w:pPr>
              <w:ind w:firstLine="540"/>
              <w:jc w:val="center"/>
              <w:rPr>
                <w:b/>
                <w:sz w:val="20"/>
              </w:rPr>
            </w:pPr>
          </w:p>
          <w:p w:rsidR="004D7916" w:rsidRDefault="004D7916">
            <w:pPr>
              <w:ind w:firstLine="540"/>
              <w:jc w:val="center"/>
              <w:rPr>
                <w:b/>
                <w:sz w:val="20"/>
              </w:rPr>
            </w:pPr>
            <w:r>
              <w:rPr>
                <w:b/>
                <w:sz w:val="20"/>
              </w:rPr>
              <w:t>Норматив соотношения</w:t>
            </w:r>
          </w:p>
        </w:tc>
        <w:tc>
          <w:tcPr>
            <w:tcW w:w="3969" w:type="dxa"/>
            <w:gridSpan w:val="2"/>
          </w:tcPr>
          <w:p w:rsidR="004D7916" w:rsidRDefault="004D7916">
            <w:pPr>
              <w:pStyle w:val="1"/>
              <w:ind w:firstLine="540"/>
              <w:jc w:val="center"/>
              <w:rPr>
                <w:rFonts w:ascii="Times New Roman" w:hAnsi="Times New Roman"/>
                <w:sz w:val="20"/>
              </w:rPr>
            </w:pPr>
            <w:r>
              <w:rPr>
                <w:rFonts w:ascii="Times New Roman" w:hAnsi="Times New Roman"/>
                <w:sz w:val="20"/>
              </w:rPr>
              <w:t>Пассивы</w:t>
            </w:r>
          </w:p>
        </w:tc>
      </w:tr>
      <w:tr w:rsidR="004D7916">
        <w:trPr>
          <w:cantSplit/>
        </w:trPr>
        <w:tc>
          <w:tcPr>
            <w:tcW w:w="1985" w:type="dxa"/>
          </w:tcPr>
          <w:p w:rsidR="004D7916" w:rsidRDefault="004D7916">
            <w:pPr>
              <w:ind w:firstLine="540"/>
              <w:jc w:val="both"/>
              <w:rPr>
                <w:sz w:val="20"/>
              </w:rPr>
            </w:pPr>
            <w:r>
              <w:rPr>
                <w:sz w:val="20"/>
              </w:rPr>
              <w:t>Для внешнего анализа</w:t>
            </w:r>
          </w:p>
        </w:tc>
        <w:tc>
          <w:tcPr>
            <w:tcW w:w="2410" w:type="dxa"/>
          </w:tcPr>
          <w:p w:rsidR="004D7916" w:rsidRDefault="004D7916">
            <w:pPr>
              <w:ind w:firstLine="540"/>
              <w:jc w:val="both"/>
              <w:rPr>
                <w:sz w:val="20"/>
              </w:rPr>
            </w:pPr>
            <w:r>
              <w:rPr>
                <w:sz w:val="20"/>
              </w:rPr>
              <w:t>Для внутреннего анализа</w:t>
            </w:r>
          </w:p>
        </w:tc>
        <w:tc>
          <w:tcPr>
            <w:tcW w:w="1843" w:type="dxa"/>
            <w:vMerge/>
          </w:tcPr>
          <w:p w:rsidR="004D7916" w:rsidRDefault="004D7916">
            <w:pPr>
              <w:ind w:firstLine="540"/>
              <w:jc w:val="both"/>
              <w:rPr>
                <w:sz w:val="20"/>
              </w:rPr>
            </w:pPr>
          </w:p>
        </w:tc>
        <w:tc>
          <w:tcPr>
            <w:tcW w:w="1843" w:type="dxa"/>
          </w:tcPr>
          <w:p w:rsidR="004D7916" w:rsidRDefault="004D7916">
            <w:pPr>
              <w:ind w:firstLine="540"/>
              <w:jc w:val="both"/>
              <w:rPr>
                <w:sz w:val="20"/>
              </w:rPr>
            </w:pPr>
            <w:r>
              <w:rPr>
                <w:sz w:val="20"/>
              </w:rPr>
              <w:t>Для внешнего анализа</w:t>
            </w:r>
          </w:p>
        </w:tc>
        <w:tc>
          <w:tcPr>
            <w:tcW w:w="2126" w:type="dxa"/>
          </w:tcPr>
          <w:p w:rsidR="004D7916" w:rsidRDefault="004D7916">
            <w:pPr>
              <w:ind w:firstLine="540"/>
              <w:jc w:val="both"/>
              <w:rPr>
                <w:sz w:val="20"/>
              </w:rPr>
            </w:pPr>
            <w:r>
              <w:rPr>
                <w:sz w:val="20"/>
              </w:rPr>
              <w:t>Для внутреннего анализа</w:t>
            </w:r>
          </w:p>
        </w:tc>
      </w:tr>
      <w:tr w:rsidR="004D7916">
        <w:trPr>
          <w:cantSplit/>
        </w:trPr>
        <w:tc>
          <w:tcPr>
            <w:tcW w:w="4395" w:type="dxa"/>
            <w:gridSpan w:val="2"/>
          </w:tcPr>
          <w:p w:rsidR="004D7916" w:rsidRDefault="004D7916">
            <w:pPr>
              <w:ind w:firstLine="540"/>
              <w:jc w:val="both"/>
              <w:rPr>
                <w:i/>
                <w:sz w:val="20"/>
              </w:rPr>
            </w:pPr>
            <w:r>
              <w:rPr>
                <w:i/>
                <w:sz w:val="20"/>
              </w:rPr>
              <w:t xml:space="preserve">1. Высоколиквидные (легкореализуемые) активы </w:t>
            </w:r>
          </w:p>
        </w:tc>
        <w:tc>
          <w:tcPr>
            <w:tcW w:w="1843" w:type="dxa"/>
            <w:vMerge w:val="restart"/>
          </w:tcPr>
          <w:p w:rsidR="004D7916" w:rsidRDefault="004D7916">
            <w:pPr>
              <w:ind w:firstLine="540"/>
              <w:jc w:val="both"/>
              <w:rPr>
                <w:i/>
                <w:sz w:val="20"/>
              </w:rPr>
            </w:pPr>
          </w:p>
          <w:p w:rsidR="004D7916" w:rsidRDefault="004D7916">
            <w:pPr>
              <w:ind w:firstLine="540"/>
              <w:jc w:val="both"/>
              <w:rPr>
                <w:i/>
                <w:sz w:val="20"/>
              </w:rPr>
            </w:pPr>
          </w:p>
          <w:p w:rsidR="004D7916" w:rsidRDefault="004D7916">
            <w:pPr>
              <w:ind w:firstLine="540"/>
              <w:jc w:val="both"/>
              <w:rPr>
                <w:i/>
                <w:sz w:val="20"/>
              </w:rPr>
            </w:pPr>
            <w:r>
              <w:rPr>
                <w:i/>
                <w:sz w:val="20"/>
                <w:lang w:val="en-US"/>
              </w:rPr>
              <w:t>&gt;=</w:t>
            </w:r>
          </w:p>
        </w:tc>
        <w:tc>
          <w:tcPr>
            <w:tcW w:w="3969" w:type="dxa"/>
            <w:gridSpan w:val="2"/>
          </w:tcPr>
          <w:p w:rsidR="004D7916" w:rsidRDefault="004D7916">
            <w:pPr>
              <w:ind w:firstLine="540"/>
              <w:jc w:val="both"/>
              <w:rPr>
                <w:i/>
                <w:sz w:val="20"/>
              </w:rPr>
            </w:pPr>
            <w:r>
              <w:rPr>
                <w:i/>
                <w:sz w:val="20"/>
              </w:rPr>
              <w:t>1. Наиболее срочные обязательства</w:t>
            </w:r>
          </w:p>
        </w:tc>
      </w:tr>
      <w:tr w:rsidR="004D7916">
        <w:trPr>
          <w:cantSplit/>
        </w:trPr>
        <w:tc>
          <w:tcPr>
            <w:tcW w:w="4395" w:type="dxa"/>
            <w:gridSpan w:val="2"/>
          </w:tcPr>
          <w:p w:rsidR="004D7916" w:rsidRDefault="004D7916">
            <w:pPr>
              <w:numPr>
                <w:ilvl w:val="0"/>
                <w:numId w:val="46"/>
              </w:numPr>
              <w:ind w:left="0" w:firstLine="540"/>
              <w:jc w:val="both"/>
              <w:rPr>
                <w:sz w:val="20"/>
              </w:rPr>
            </w:pPr>
            <w:r>
              <w:rPr>
                <w:sz w:val="20"/>
              </w:rPr>
              <w:t>Денежные средства в кассе и на счетах</w:t>
            </w:r>
          </w:p>
          <w:p w:rsidR="004D7916" w:rsidRDefault="004D7916">
            <w:pPr>
              <w:numPr>
                <w:ilvl w:val="0"/>
                <w:numId w:val="46"/>
              </w:numPr>
              <w:ind w:left="0" w:firstLine="540"/>
              <w:jc w:val="both"/>
              <w:rPr>
                <w:sz w:val="20"/>
              </w:rPr>
            </w:pPr>
            <w:r>
              <w:rPr>
                <w:sz w:val="20"/>
              </w:rPr>
              <w:t>Краткосрочные финансовые вложения</w:t>
            </w:r>
          </w:p>
        </w:tc>
        <w:tc>
          <w:tcPr>
            <w:tcW w:w="1843" w:type="dxa"/>
            <w:vMerge/>
          </w:tcPr>
          <w:p w:rsidR="004D7916" w:rsidRDefault="004D7916">
            <w:pPr>
              <w:ind w:firstLine="540"/>
              <w:jc w:val="both"/>
              <w:rPr>
                <w:sz w:val="20"/>
              </w:rPr>
            </w:pPr>
          </w:p>
        </w:tc>
        <w:tc>
          <w:tcPr>
            <w:tcW w:w="1843" w:type="dxa"/>
          </w:tcPr>
          <w:p w:rsidR="004D7916" w:rsidRDefault="004D7916">
            <w:pPr>
              <w:ind w:firstLine="540"/>
              <w:jc w:val="both"/>
              <w:rPr>
                <w:sz w:val="20"/>
              </w:rPr>
            </w:pPr>
            <w:r>
              <w:rPr>
                <w:sz w:val="20"/>
              </w:rPr>
              <w:t>Кредиторская задолженность</w:t>
            </w:r>
          </w:p>
        </w:tc>
        <w:tc>
          <w:tcPr>
            <w:tcW w:w="2126" w:type="dxa"/>
          </w:tcPr>
          <w:p w:rsidR="004D7916" w:rsidRDefault="004D7916">
            <w:pPr>
              <w:ind w:firstLine="540"/>
              <w:jc w:val="both"/>
              <w:rPr>
                <w:sz w:val="20"/>
              </w:rPr>
            </w:pPr>
            <w:r>
              <w:rPr>
                <w:sz w:val="20"/>
              </w:rPr>
              <w:t>Кредиты и займы, КЗ не погашенная в срок</w:t>
            </w:r>
          </w:p>
        </w:tc>
      </w:tr>
      <w:tr w:rsidR="004D7916">
        <w:trPr>
          <w:cantSplit/>
        </w:trPr>
        <w:tc>
          <w:tcPr>
            <w:tcW w:w="4395" w:type="dxa"/>
            <w:gridSpan w:val="2"/>
          </w:tcPr>
          <w:p w:rsidR="004D7916" w:rsidRDefault="004D7916">
            <w:pPr>
              <w:ind w:firstLine="540"/>
              <w:jc w:val="both"/>
              <w:rPr>
                <w:i/>
                <w:sz w:val="20"/>
              </w:rPr>
            </w:pPr>
            <w:r>
              <w:rPr>
                <w:i/>
                <w:sz w:val="20"/>
              </w:rPr>
              <w:t>2. Быстрореализуемые активы</w:t>
            </w:r>
          </w:p>
        </w:tc>
        <w:tc>
          <w:tcPr>
            <w:tcW w:w="1843" w:type="dxa"/>
            <w:vMerge w:val="restart"/>
          </w:tcPr>
          <w:p w:rsidR="004D7916" w:rsidRDefault="004D7916">
            <w:pPr>
              <w:ind w:firstLine="540"/>
              <w:jc w:val="both"/>
              <w:rPr>
                <w:i/>
                <w:sz w:val="20"/>
              </w:rPr>
            </w:pPr>
          </w:p>
          <w:p w:rsidR="004D7916" w:rsidRDefault="004D7916">
            <w:pPr>
              <w:ind w:firstLine="540"/>
              <w:jc w:val="both"/>
              <w:rPr>
                <w:i/>
                <w:sz w:val="20"/>
              </w:rPr>
            </w:pPr>
          </w:p>
          <w:p w:rsidR="004D7916" w:rsidRDefault="004D7916">
            <w:pPr>
              <w:ind w:firstLine="540"/>
              <w:jc w:val="both"/>
              <w:rPr>
                <w:i/>
                <w:sz w:val="20"/>
              </w:rPr>
            </w:pPr>
          </w:p>
          <w:p w:rsidR="004D7916" w:rsidRDefault="004D7916">
            <w:pPr>
              <w:ind w:firstLine="540"/>
              <w:jc w:val="both"/>
              <w:rPr>
                <w:i/>
                <w:sz w:val="20"/>
              </w:rPr>
            </w:pPr>
          </w:p>
          <w:p w:rsidR="004D7916" w:rsidRDefault="004D7916">
            <w:pPr>
              <w:ind w:firstLine="540"/>
              <w:jc w:val="both"/>
              <w:rPr>
                <w:i/>
                <w:sz w:val="20"/>
              </w:rPr>
            </w:pPr>
            <w:r>
              <w:rPr>
                <w:i/>
                <w:sz w:val="20"/>
                <w:lang w:val="en-US"/>
              </w:rPr>
              <w:t>&gt;=</w:t>
            </w:r>
          </w:p>
        </w:tc>
        <w:tc>
          <w:tcPr>
            <w:tcW w:w="3969" w:type="dxa"/>
            <w:gridSpan w:val="2"/>
          </w:tcPr>
          <w:p w:rsidR="004D7916" w:rsidRDefault="004D7916">
            <w:pPr>
              <w:ind w:firstLine="540"/>
              <w:jc w:val="both"/>
              <w:rPr>
                <w:i/>
                <w:sz w:val="20"/>
              </w:rPr>
            </w:pPr>
            <w:r>
              <w:rPr>
                <w:i/>
                <w:sz w:val="20"/>
              </w:rPr>
              <w:t>2. Краткосрочные пассивы</w:t>
            </w:r>
          </w:p>
        </w:tc>
      </w:tr>
      <w:tr w:rsidR="004D7916">
        <w:trPr>
          <w:cantSplit/>
        </w:trPr>
        <w:tc>
          <w:tcPr>
            <w:tcW w:w="1985" w:type="dxa"/>
          </w:tcPr>
          <w:p w:rsidR="004D7916" w:rsidRDefault="004D7916">
            <w:pPr>
              <w:ind w:firstLine="540"/>
              <w:jc w:val="both"/>
              <w:rPr>
                <w:sz w:val="20"/>
              </w:rPr>
            </w:pPr>
            <w:r>
              <w:rPr>
                <w:sz w:val="20"/>
              </w:rPr>
              <w:t>ДЗ сроком погашения до 12 месяцев после отчетной даты</w:t>
            </w:r>
          </w:p>
        </w:tc>
        <w:tc>
          <w:tcPr>
            <w:tcW w:w="2410" w:type="dxa"/>
          </w:tcPr>
          <w:p w:rsidR="004D7916" w:rsidRDefault="004D7916">
            <w:pPr>
              <w:ind w:firstLine="540"/>
              <w:jc w:val="both"/>
              <w:rPr>
                <w:sz w:val="20"/>
              </w:rPr>
            </w:pPr>
            <w:r>
              <w:rPr>
                <w:sz w:val="20"/>
              </w:rPr>
              <w:t>Непросроченная ДЗ со сроком погашения до 12 месяцев</w:t>
            </w:r>
          </w:p>
        </w:tc>
        <w:tc>
          <w:tcPr>
            <w:tcW w:w="1843" w:type="dxa"/>
            <w:vMerge/>
          </w:tcPr>
          <w:p w:rsidR="004D7916" w:rsidRDefault="004D7916">
            <w:pPr>
              <w:ind w:firstLine="540"/>
              <w:jc w:val="both"/>
              <w:rPr>
                <w:sz w:val="20"/>
              </w:rPr>
            </w:pPr>
          </w:p>
        </w:tc>
        <w:tc>
          <w:tcPr>
            <w:tcW w:w="1843" w:type="dxa"/>
          </w:tcPr>
          <w:p w:rsidR="004D7916" w:rsidRDefault="004D7916">
            <w:pPr>
              <w:ind w:firstLine="540"/>
              <w:jc w:val="both"/>
              <w:rPr>
                <w:sz w:val="20"/>
              </w:rPr>
            </w:pPr>
            <w:r>
              <w:rPr>
                <w:sz w:val="20"/>
              </w:rPr>
              <w:t>Краткосрочные заемные средства, расчеты по дивидендам и прочие краткосрочные пассивы</w:t>
            </w:r>
          </w:p>
        </w:tc>
        <w:tc>
          <w:tcPr>
            <w:tcW w:w="2126" w:type="dxa"/>
          </w:tcPr>
          <w:p w:rsidR="004D7916" w:rsidRDefault="004D7916">
            <w:pPr>
              <w:ind w:firstLine="540"/>
              <w:jc w:val="both"/>
              <w:rPr>
                <w:sz w:val="20"/>
              </w:rPr>
            </w:pPr>
            <w:r>
              <w:rPr>
                <w:sz w:val="20"/>
              </w:rPr>
              <w:t>Краткосрочные заемные средства и КЗ в пределах сроков их погашения, расчеты по дивидендам и прочие краткосрочные пассивы</w:t>
            </w:r>
          </w:p>
        </w:tc>
      </w:tr>
      <w:tr w:rsidR="004D7916">
        <w:trPr>
          <w:cantSplit/>
        </w:trPr>
        <w:tc>
          <w:tcPr>
            <w:tcW w:w="4395" w:type="dxa"/>
            <w:gridSpan w:val="2"/>
          </w:tcPr>
          <w:p w:rsidR="004D7916" w:rsidRDefault="004D7916">
            <w:pPr>
              <w:ind w:firstLine="540"/>
              <w:jc w:val="both"/>
              <w:rPr>
                <w:i/>
                <w:sz w:val="20"/>
              </w:rPr>
            </w:pPr>
            <w:r>
              <w:rPr>
                <w:i/>
                <w:sz w:val="20"/>
              </w:rPr>
              <w:t xml:space="preserve">3. Медленнореализуемые активы </w:t>
            </w:r>
          </w:p>
        </w:tc>
        <w:tc>
          <w:tcPr>
            <w:tcW w:w="1843" w:type="dxa"/>
            <w:vMerge w:val="restart"/>
          </w:tcPr>
          <w:p w:rsidR="004D7916" w:rsidRDefault="004D7916">
            <w:pPr>
              <w:ind w:firstLine="540"/>
              <w:jc w:val="both"/>
              <w:rPr>
                <w:i/>
                <w:sz w:val="20"/>
                <w:lang w:val="en-US"/>
              </w:rPr>
            </w:pPr>
          </w:p>
          <w:p w:rsidR="004D7916" w:rsidRDefault="004D7916">
            <w:pPr>
              <w:ind w:firstLine="540"/>
              <w:jc w:val="both"/>
              <w:rPr>
                <w:i/>
                <w:sz w:val="20"/>
                <w:lang w:val="en-US"/>
              </w:rPr>
            </w:pPr>
          </w:p>
          <w:p w:rsidR="004D7916" w:rsidRDefault="004D7916">
            <w:pPr>
              <w:ind w:firstLine="540"/>
              <w:jc w:val="both"/>
              <w:rPr>
                <w:i/>
                <w:sz w:val="20"/>
                <w:lang w:val="en-US"/>
              </w:rPr>
            </w:pPr>
          </w:p>
          <w:p w:rsidR="004D7916" w:rsidRDefault="004D7916">
            <w:pPr>
              <w:ind w:firstLine="540"/>
              <w:jc w:val="both"/>
              <w:rPr>
                <w:i/>
                <w:sz w:val="20"/>
                <w:lang w:val="en-US"/>
              </w:rPr>
            </w:pPr>
          </w:p>
          <w:p w:rsidR="004D7916" w:rsidRDefault="004D7916">
            <w:pPr>
              <w:ind w:firstLine="540"/>
              <w:jc w:val="both"/>
              <w:rPr>
                <w:i/>
                <w:sz w:val="20"/>
                <w:lang w:val="en-US"/>
              </w:rPr>
            </w:pPr>
          </w:p>
          <w:p w:rsidR="004D7916" w:rsidRDefault="004D7916">
            <w:pPr>
              <w:ind w:firstLine="540"/>
              <w:jc w:val="both"/>
              <w:rPr>
                <w:i/>
                <w:sz w:val="20"/>
              </w:rPr>
            </w:pPr>
            <w:r>
              <w:rPr>
                <w:i/>
                <w:sz w:val="20"/>
                <w:lang w:val="en-US"/>
              </w:rPr>
              <w:t>&gt;=</w:t>
            </w:r>
          </w:p>
        </w:tc>
        <w:tc>
          <w:tcPr>
            <w:tcW w:w="3969" w:type="dxa"/>
            <w:gridSpan w:val="2"/>
          </w:tcPr>
          <w:p w:rsidR="004D7916" w:rsidRDefault="004D7916">
            <w:pPr>
              <w:ind w:firstLine="540"/>
              <w:jc w:val="both"/>
              <w:rPr>
                <w:i/>
                <w:sz w:val="20"/>
              </w:rPr>
            </w:pPr>
            <w:r>
              <w:rPr>
                <w:i/>
                <w:sz w:val="20"/>
              </w:rPr>
              <w:t>3. Долгосрочные пассивы</w:t>
            </w:r>
          </w:p>
        </w:tc>
      </w:tr>
      <w:tr w:rsidR="004D7916">
        <w:trPr>
          <w:cantSplit/>
        </w:trPr>
        <w:tc>
          <w:tcPr>
            <w:tcW w:w="1985" w:type="dxa"/>
          </w:tcPr>
          <w:p w:rsidR="004D7916" w:rsidRDefault="004D7916">
            <w:pPr>
              <w:ind w:firstLine="540"/>
              <w:jc w:val="both"/>
              <w:rPr>
                <w:sz w:val="20"/>
              </w:rPr>
            </w:pPr>
            <w:r>
              <w:rPr>
                <w:sz w:val="20"/>
              </w:rPr>
              <w:t>Запасы, НДС по приобретенным ценностям, ДЗ со сроком погашения более чем через 12 месяцев после отчетной даты, прочие оборотные активы</w:t>
            </w:r>
          </w:p>
        </w:tc>
        <w:tc>
          <w:tcPr>
            <w:tcW w:w="2410" w:type="dxa"/>
          </w:tcPr>
          <w:p w:rsidR="004D7916" w:rsidRDefault="004D7916">
            <w:pPr>
              <w:ind w:firstLine="540"/>
              <w:jc w:val="both"/>
              <w:rPr>
                <w:sz w:val="20"/>
              </w:rPr>
            </w:pPr>
            <w:r>
              <w:rPr>
                <w:sz w:val="20"/>
              </w:rPr>
              <w:t>Запасы, НДС, просроченная и долгосрочная ДЗ, прочие оборотные активы</w:t>
            </w:r>
          </w:p>
        </w:tc>
        <w:tc>
          <w:tcPr>
            <w:tcW w:w="1843" w:type="dxa"/>
            <w:vMerge/>
          </w:tcPr>
          <w:p w:rsidR="004D7916" w:rsidRDefault="004D7916">
            <w:pPr>
              <w:ind w:firstLine="540"/>
              <w:jc w:val="both"/>
              <w:rPr>
                <w:sz w:val="20"/>
              </w:rPr>
            </w:pPr>
          </w:p>
        </w:tc>
        <w:tc>
          <w:tcPr>
            <w:tcW w:w="3969" w:type="dxa"/>
            <w:gridSpan w:val="2"/>
          </w:tcPr>
          <w:p w:rsidR="004D7916" w:rsidRDefault="004D7916">
            <w:pPr>
              <w:ind w:firstLine="540"/>
              <w:jc w:val="both"/>
              <w:rPr>
                <w:sz w:val="20"/>
              </w:rPr>
            </w:pPr>
            <w:r>
              <w:rPr>
                <w:sz w:val="20"/>
              </w:rPr>
              <w:t>Долгосрочные займы и кредиты</w:t>
            </w:r>
          </w:p>
        </w:tc>
      </w:tr>
      <w:tr w:rsidR="004D7916">
        <w:trPr>
          <w:cantSplit/>
        </w:trPr>
        <w:tc>
          <w:tcPr>
            <w:tcW w:w="4395" w:type="dxa"/>
            <w:gridSpan w:val="2"/>
          </w:tcPr>
          <w:p w:rsidR="004D7916" w:rsidRDefault="004D7916">
            <w:pPr>
              <w:ind w:firstLine="540"/>
              <w:jc w:val="both"/>
              <w:rPr>
                <w:i/>
                <w:sz w:val="20"/>
              </w:rPr>
            </w:pPr>
            <w:r>
              <w:rPr>
                <w:i/>
                <w:sz w:val="20"/>
              </w:rPr>
              <w:t>4. Труднореализуемые (неликвидные) активы</w:t>
            </w:r>
          </w:p>
        </w:tc>
        <w:tc>
          <w:tcPr>
            <w:tcW w:w="1843" w:type="dxa"/>
            <w:vMerge w:val="restart"/>
          </w:tcPr>
          <w:p w:rsidR="004D7916" w:rsidRDefault="004D7916">
            <w:pPr>
              <w:ind w:firstLine="540"/>
              <w:jc w:val="both"/>
              <w:rPr>
                <w:i/>
                <w:sz w:val="20"/>
                <w:lang w:val="en-US"/>
              </w:rPr>
            </w:pPr>
          </w:p>
          <w:p w:rsidR="004D7916" w:rsidRDefault="004D7916">
            <w:pPr>
              <w:ind w:firstLine="540"/>
              <w:jc w:val="both"/>
              <w:rPr>
                <w:i/>
                <w:sz w:val="20"/>
              </w:rPr>
            </w:pPr>
            <w:r>
              <w:rPr>
                <w:i/>
                <w:sz w:val="20"/>
                <w:lang w:val="en-US"/>
              </w:rPr>
              <w:t>&lt;</w:t>
            </w:r>
            <w:r>
              <w:rPr>
                <w:i/>
                <w:sz w:val="20"/>
              </w:rPr>
              <w:t>=</w:t>
            </w:r>
          </w:p>
        </w:tc>
        <w:tc>
          <w:tcPr>
            <w:tcW w:w="3969" w:type="dxa"/>
            <w:gridSpan w:val="2"/>
          </w:tcPr>
          <w:p w:rsidR="004D7916" w:rsidRDefault="004D7916">
            <w:pPr>
              <w:ind w:firstLine="540"/>
              <w:jc w:val="both"/>
              <w:rPr>
                <w:i/>
                <w:sz w:val="20"/>
              </w:rPr>
            </w:pPr>
            <w:r>
              <w:rPr>
                <w:i/>
                <w:sz w:val="20"/>
              </w:rPr>
              <w:t>4. Постоянные пассивы</w:t>
            </w:r>
          </w:p>
        </w:tc>
      </w:tr>
      <w:tr w:rsidR="004D7916">
        <w:trPr>
          <w:cantSplit/>
        </w:trPr>
        <w:tc>
          <w:tcPr>
            <w:tcW w:w="4395" w:type="dxa"/>
            <w:gridSpan w:val="2"/>
          </w:tcPr>
          <w:p w:rsidR="004D7916" w:rsidRDefault="004D7916">
            <w:pPr>
              <w:ind w:firstLine="540"/>
              <w:jc w:val="both"/>
              <w:rPr>
                <w:sz w:val="20"/>
              </w:rPr>
            </w:pPr>
            <w:r>
              <w:rPr>
                <w:sz w:val="20"/>
              </w:rPr>
              <w:t>Внеоборотные активы</w:t>
            </w:r>
          </w:p>
        </w:tc>
        <w:tc>
          <w:tcPr>
            <w:tcW w:w="1843" w:type="dxa"/>
            <w:vMerge/>
          </w:tcPr>
          <w:p w:rsidR="004D7916" w:rsidRDefault="004D7916">
            <w:pPr>
              <w:ind w:firstLine="540"/>
              <w:jc w:val="both"/>
              <w:rPr>
                <w:sz w:val="20"/>
              </w:rPr>
            </w:pPr>
          </w:p>
        </w:tc>
        <w:tc>
          <w:tcPr>
            <w:tcW w:w="3969" w:type="dxa"/>
            <w:gridSpan w:val="2"/>
          </w:tcPr>
          <w:p w:rsidR="004D7916" w:rsidRDefault="004D7916">
            <w:pPr>
              <w:ind w:firstLine="540"/>
              <w:jc w:val="both"/>
              <w:rPr>
                <w:sz w:val="20"/>
              </w:rPr>
            </w:pPr>
            <w:r>
              <w:rPr>
                <w:sz w:val="20"/>
              </w:rPr>
              <w:t>Капитал и резервы</w:t>
            </w:r>
          </w:p>
        </w:tc>
      </w:tr>
    </w:tbl>
    <w:p w:rsidR="004D7916" w:rsidRDefault="004D7916">
      <w:pPr>
        <w:ind w:firstLine="540"/>
        <w:jc w:val="both"/>
        <w:rPr>
          <w:sz w:val="22"/>
        </w:rPr>
      </w:pPr>
    </w:p>
    <w:p w:rsidR="004D7916" w:rsidRDefault="004D7916">
      <w:pPr>
        <w:pStyle w:val="a8"/>
        <w:ind w:left="0" w:right="0" w:firstLine="540"/>
        <w:jc w:val="both"/>
        <w:rPr>
          <w:sz w:val="22"/>
        </w:rPr>
      </w:pPr>
      <w:r>
        <w:rPr>
          <w:sz w:val="22"/>
        </w:rPr>
        <w:t>Если по данным предприятия соблюдаются нормативы соответствия по группам, то делается вывод, что баланс предприятия абсолютно ликвиден, а само предприятие платежеспособно.</w:t>
      </w:r>
    </w:p>
    <w:p w:rsidR="004D7916" w:rsidRDefault="004D7916">
      <w:pPr>
        <w:ind w:firstLine="540"/>
        <w:jc w:val="both"/>
        <w:rPr>
          <w:sz w:val="22"/>
        </w:rPr>
      </w:pPr>
      <w:r>
        <w:rPr>
          <w:sz w:val="22"/>
        </w:rPr>
        <w:t>Первые 2 группы соответственно отражают оперативную / текущую платежеспособность, Третья группа – перспективную платежеспособность.</w:t>
      </w:r>
    </w:p>
    <w:p w:rsidR="004D7916" w:rsidRDefault="004D7916">
      <w:pPr>
        <w:ind w:firstLine="540"/>
        <w:jc w:val="both"/>
        <w:rPr>
          <w:sz w:val="22"/>
        </w:rPr>
      </w:pPr>
      <w:r>
        <w:rPr>
          <w:sz w:val="22"/>
        </w:rPr>
        <w:t xml:space="preserve"> Для углубления оценок ликвидности баланса при проведении внутреннего анализа целесообразно суммы по каждой статье баланса включать в одну из первых трех групп, разбить на части в соответствии со сроками, т.е. введя дифференциацию по времени </w:t>
      </w:r>
    </w:p>
    <w:p w:rsidR="004D7916" w:rsidRDefault="004D7916">
      <w:pPr>
        <w:numPr>
          <w:ilvl w:val="0"/>
          <w:numId w:val="47"/>
        </w:numPr>
        <w:ind w:left="0" w:firstLine="540"/>
        <w:jc w:val="both"/>
        <w:rPr>
          <w:sz w:val="22"/>
        </w:rPr>
      </w:pPr>
      <w:r>
        <w:rPr>
          <w:sz w:val="22"/>
        </w:rPr>
        <w:t>до трех месяцев,</w:t>
      </w:r>
    </w:p>
    <w:p w:rsidR="004D7916" w:rsidRDefault="004D7916">
      <w:pPr>
        <w:numPr>
          <w:ilvl w:val="0"/>
          <w:numId w:val="47"/>
        </w:numPr>
        <w:ind w:left="0" w:firstLine="540"/>
        <w:jc w:val="both"/>
        <w:rPr>
          <w:sz w:val="22"/>
        </w:rPr>
      </w:pPr>
      <w:r>
        <w:rPr>
          <w:sz w:val="22"/>
        </w:rPr>
        <w:t>от 3 до 6 месяцев,</w:t>
      </w:r>
    </w:p>
    <w:p w:rsidR="004D7916" w:rsidRDefault="004D7916">
      <w:pPr>
        <w:numPr>
          <w:ilvl w:val="0"/>
          <w:numId w:val="47"/>
        </w:numPr>
        <w:ind w:left="0" w:firstLine="540"/>
        <w:jc w:val="both"/>
        <w:rPr>
          <w:sz w:val="22"/>
        </w:rPr>
      </w:pPr>
      <w:r>
        <w:rPr>
          <w:sz w:val="22"/>
        </w:rPr>
        <w:t>от 6 месяцев до 1 года,</w:t>
      </w:r>
    </w:p>
    <w:p w:rsidR="004D7916" w:rsidRDefault="004D7916">
      <w:pPr>
        <w:numPr>
          <w:ilvl w:val="0"/>
          <w:numId w:val="47"/>
        </w:numPr>
        <w:ind w:left="0" w:firstLine="540"/>
        <w:jc w:val="both"/>
        <w:rPr>
          <w:sz w:val="22"/>
        </w:rPr>
      </w:pPr>
      <w:r>
        <w:rPr>
          <w:sz w:val="22"/>
        </w:rPr>
        <w:t>свыше 1 года.</w:t>
      </w:r>
    </w:p>
    <w:p w:rsidR="004D7916" w:rsidRDefault="004D7916">
      <w:pPr>
        <w:ind w:firstLine="540"/>
        <w:jc w:val="both"/>
        <w:rPr>
          <w:sz w:val="22"/>
        </w:rPr>
      </w:pPr>
      <w:r>
        <w:rPr>
          <w:sz w:val="22"/>
        </w:rPr>
        <w:t>Особое значение такая группировка имеет для ДЗ и КЗ.</w:t>
      </w:r>
    </w:p>
    <w:p w:rsidR="004D7916" w:rsidRDefault="004D7916">
      <w:pPr>
        <w:ind w:firstLine="540"/>
        <w:jc w:val="both"/>
        <w:rPr>
          <w:sz w:val="22"/>
        </w:rPr>
      </w:pPr>
    </w:p>
    <w:p w:rsidR="004D7916" w:rsidRDefault="004D7916">
      <w:pPr>
        <w:ind w:firstLine="540"/>
        <w:jc w:val="both"/>
        <w:rPr>
          <w:sz w:val="22"/>
        </w:rPr>
      </w:pPr>
      <w:r>
        <w:rPr>
          <w:sz w:val="22"/>
        </w:rPr>
        <w:t>Второй метод основан на расчете и оценке относительных показателей платежеспособности (коэффициентов ликвидности). Как правило, применяются следующие 5 коэффициентов.</w:t>
      </w:r>
    </w:p>
    <w:p w:rsidR="004D7916" w:rsidRDefault="004D7916">
      <w:pPr>
        <w:numPr>
          <w:ilvl w:val="0"/>
          <w:numId w:val="48"/>
        </w:numPr>
        <w:ind w:left="0" w:firstLine="540"/>
        <w:jc w:val="both"/>
        <w:rPr>
          <w:b/>
          <w:sz w:val="22"/>
        </w:rPr>
      </w:pPr>
      <w:r>
        <w:rPr>
          <w:b/>
          <w:sz w:val="22"/>
        </w:rPr>
        <w:t>текущей ликвидности</w:t>
      </w:r>
    </w:p>
    <w:p w:rsidR="004D7916" w:rsidRDefault="004D7916">
      <w:pPr>
        <w:pStyle w:val="21"/>
        <w:ind w:firstLine="540"/>
        <w:jc w:val="both"/>
        <w:rPr>
          <w:sz w:val="22"/>
        </w:rPr>
      </w:pPr>
      <w:r>
        <w:rPr>
          <w:sz w:val="22"/>
        </w:rPr>
        <w:t>Ктл = Оборотные активы / Краткосрочные обязательства = (А1+А2+А3) / (П1+П2) = 1,5 до 2</w:t>
      </w:r>
    </w:p>
    <w:p w:rsidR="004D7916" w:rsidRDefault="004D7916">
      <w:pPr>
        <w:ind w:firstLine="540"/>
        <w:jc w:val="both"/>
        <w:rPr>
          <w:sz w:val="22"/>
        </w:rPr>
      </w:pPr>
      <w:r>
        <w:rPr>
          <w:sz w:val="22"/>
        </w:rPr>
        <w:t>Состав оборотных активов:</w:t>
      </w:r>
    </w:p>
    <w:p w:rsidR="004D7916" w:rsidRDefault="004D7916">
      <w:pPr>
        <w:numPr>
          <w:ilvl w:val="0"/>
          <w:numId w:val="49"/>
        </w:numPr>
        <w:ind w:left="0" w:firstLine="540"/>
        <w:jc w:val="both"/>
        <w:rPr>
          <w:sz w:val="22"/>
        </w:rPr>
      </w:pPr>
      <w:r>
        <w:rPr>
          <w:sz w:val="22"/>
        </w:rPr>
        <w:t>запасы,</w:t>
      </w:r>
    </w:p>
    <w:p w:rsidR="004D7916" w:rsidRDefault="004D7916">
      <w:pPr>
        <w:numPr>
          <w:ilvl w:val="0"/>
          <w:numId w:val="49"/>
        </w:numPr>
        <w:ind w:left="0" w:firstLine="540"/>
        <w:jc w:val="both"/>
        <w:rPr>
          <w:sz w:val="22"/>
        </w:rPr>
      </w:pPr>
      <w:r>
        <w:rPr>
          <w:sz w:val="22"/>
        </w:rPr>
        <w:t>ДЗ,</w:t>
      </w:r>
    </w:p>
    <w:p w:rsidR="004D7916" w:rsidRDefault="004D7916">
      <w:pPr>
        <w:numPr>
          <w:ilvl w:val="0"/>
          <w:numId w:val="49"/>
        </w:numPr>
        <w:ind w:left="0" w:firstLine="540"/>
        <w:jc w:val="both"/>
        <w:rPr>
          <w:sz w:val="22"/>
        </w:rPr>
      </w:pPr>
      <w:r>
        <w:rPr>
          <w:sz w:val="22"/>
        </w:rPr>
        <w:t>НДС по приобретенным ценностям,</w:t>
      </w:r>
    </w:p>
    <w:p w:rsidR="004D7916" w:rsidRDefault="004D7916">
      <w:pPr>
        <w:numPr>
          <w:ilvl w:val="0"/>
          <w:numId w:val="49"/>
        </w:numPr>
        <w:ind w:left="0" w:firstLine="540"/>
        <w:jc w:val="both"/>
        <w:rPr>
          <w:sz w:val="22"/>
        </w:rPr>
      </w:pPr>
      <w:r>
        <w:rPr>
          <w:sz w:val="22"/>
        </w:rPr>
        <w:t>краткосрочные финансовые вложения,</w:t>
      </w:r>
    </w:p>
    <w:p w:rsidR="004D7916" w:rsidRDefault="004D7916">
      <w:pPr>
        <w:numPr>
          <w:ilvl w:val="0"/>
          <w:numId w:val="49"/>
        </w:numPr>
        <w:ind w:left="0" w:firstLine="540"/>
        <w:jc w:val="both"/>
        <w:rPr>
          <w:sz w:val="22"/>
        </w:rPr>
      </w:pPr>
      <w:r>
        <w:rPr>
          <w:sz w:val="22"/>
        </w:rPr>
        <w:t>денежные средства,</w:t>
      </w:r>
    </w:p>
    <w:p w:rsidR="004D7916" w:rsidRDefault="004D7916">
      <w:pPr>
        <w:numPr>
          <w:ilvl w:val="0"/>
          <w:numId w:val="49"/>
        </w:numPr>
        <w:ind w:left="0" w:firstLine="540"/>
        <w:jc w:val="both"/>
        <w:rPr>
          <w:sz w:val="22"/>
        </w:rPr>
      </w:pPr>
      <w:r>
        <w:rPr>
          <w:sz w:val="22"/>
        </w:rPr>
        <w:t>прочие оборотные активы.</w:t>
      </w:r>
    </w:p>
    <w:p w:rsidR="004D7916" w:rsidRDefault="004D7916">
      <w:pPr>
        <w:ind w:firstLine="540"/>
        <w:jc w:val="both"/>
        <w:rPr>
          <w:sz w:val="22"/>
        </w:rPr>
      </w:pPr>
      <w:r>
        <w:rPr>
          <w:sz w:val="22"/>
        </w:rPr>
        <w:t>Краткосрочные обязательства:</w:t>
      </w:r>
    </w:p>
    <w:p w:rsidR="004D7916" w:rsidRDefault="004D7916">
      <w:pPr>
        <w:numPr>
          <w:ilvl w:val="0"/>
          <w:numId w:val="49"/>
        </w:numPr>
        <w:ind w:left="0" w:firstLine="540"/>
        <w:jc w:val="both"/>
        <w:rPr>
          <w:sz w:val="22"/>
        </w:rPr>
      </w:pPr>
      <w:r>
        <w:rPr>
          <w:sz w:val="22"/>
        </w:rPr>
        <w:t>краткосрочные кредиты и обязательства,</w:t>
      </w:r>
    </w:p>
    <w:p w:rsidR="004D7916" w:rsidRDefault="004D7916">
      <w:pPr>
        <w:numPr>
          <w:ilvl w:val="0"/>
          <w:numId w:val="49"/>
        </w:numPr>
        <w:ind w:left="0" w:firstLine="540"/>
        <w:jc w:val="both"/>
        <w:rPr>
          <w:sz w:val="22"/>
        </w:rPr>
      </w:pPr>
      <w:r>
        <w:rPr>
          <w:sz w:val="22"/>
        </w:rPr>
        <w:t>КЗ,</w:t>
      </w:r>
    </w:p>
    <w:p w:rsidR="004D7916" w:rsidRDefault="004D7916">
      <w:pPr>
        <w:numPr>
          <w:ilvl w:val="0"/>
          <w:numId w:val="49"/>
        </w:numPr>
        <w:ind w:left="0" w:firstLine="540"/>
        <w:jc w:val="both"/>
        <w:rPr>
          <w:sz w:val="22"/>
        </w:rPr>
      </w:pPr>
      <w:r>
        <w:rPr>
          <w:sz w:val="22"/>
        </w:rPr>
        <w:t>расчеты по дивидендам,</w:t>
      </w:r>
    </w:p>
    <w:p w:rsidR="004D7916" w:rsidRDefault="004D7916">
      <w:pPr>
        <w:numPr>
          <w:ilvl w:val="0"/>
          <w:numId w:val="49"/>
        </w:numPr>
        <w:ind w:left="0" w:firstLine="540"/>
        <w:jc w:val="both"/>
        <w:rPr>
          <w:sz w:val="22"/>
        </w:rPr>
      </w:pPr>
      <w:r>
        <w:rPr>
          <w:sz w:val="22"/>
        </w:rPr>
        <w:t>прочие краткосрочные пассивы.</w:t>
      </w:r>
    </w:p>
    <w:p w:rsidR="004D7916" w:rsidRDefault="004D7916">
      <w:pPr>
        <w:ind w:firstLine="540"/>
        <w:jc w:val="both"/>
        <w:rPr>
          <w:sz w:val="22"/>
        </w:rPr>
      </w:pPr>
      <w:r>
        <w:rPr>
          <w:sz w:val="22"/>
        </w:rPr>
        <w:t>Нормативным считается значение 2. Удовлетворительным является значение в промежутке 1,5-2.</w:t>
      </w:r>
    </w:p>
    <w:p w:rsidR="004D7916" w:rsidRDefault="004D7916">
      <w:pPr>
        <w:numPr>
          <w:ilvl w:val="0"/>
          <w:numId w:val="48"/>
        </w:numPr>
        <w:ind w:left="0" w:firstLine="540"/>
        <w:jc w:val="both"/>
        <w:rPr>
          <w:b/>
          <w:sz w:val="22"/>
        </w:rPr>
      </w:pPr>
      <w:r>
        <w:rPr>
          <w:b/>
          <w:sz w:val="22"/>
        </w:rPr>
        <w:t>Коэффициент критической (срочной) ликвидности</w:t>
      </w:r>
    </w:p>
    <w:p w:rsidR="004D7916" w:rsidRDefault="004D7916">
      <w:pPr>
        <w:pStyle w:val="1"/>
        <w:ind w:firstLine="540"/>
        <w:jc w:val="both"/>
        <w:rPr>
          <w:rFonts w:ascii="Times New Roman" w:hAnsi="Times New Roman"/>
          <w:b w:val="0"/>
          <w:sz w:val="22"/>
        </w:rPr>
      </w:pPr>
      <w:r>
        <w:rPr>
          <w:rFonts w:ascii="Times New Roman" w:hAnsi="Times New Roman"/>
          <w:b w:val="0"/>
          <w:sz w:val="22"/>
        </w:rPr>
        <w:t>Ксл = (Кр/ср_ДЗ_(до 12 мес) + кр/ср_ФВ + Денежные_средства) / Краткосрочные обязательства = (А1+А2)/(П1+П2) = 0,7 до 1</w:t>
      </w:r>
    </w:p>
    <w:p w:rsidR="004D7916" w:rsidRDefault="004D7916">
      <w:pPr>
        <w:ind w:firstLine="540"/>
        <w:jc w:val="both"/>
        <w:rPr>
          <w:sz w:val="22"/>
        </w:rPr>
      </w:pPr>
      <w:r>
        <w:rPr>
          <w:sz w:val="22"/>
        </w:rPr>
        <w:t>нормативное значение 0,7-0,8. Лучше, если 1.</w:t>
      </w:r>
    </w:p>
    <w:p w:rsidR="004D7916" w:rsidRDefault="004D7916">
      <w:pPr>
        <w:numPr>
          <w:ilvl w:val="0"/>
          <w:numId w:val="48"/>
        </w:numPr>
        <w:ind w:left="0" w:firstLine="540"/>
        <w:jc w:val="both"/>
        <w:rPr>
          <w:b/>
          <w:sz w:val="22"/>
        </w:rPr>
      </w:pPr>
      <w:r>
        <w:rPr>
          <w:b/>
          <w:sz w:val="22"/>
        </w:rPr>
        <w:t xml:space="preserve">Коэффициент абсолютной ликвидности </w:t>
      </w:r>
      <w:r>
        <w:rPr>
          <w:sz w:val="22"/>
        </w:rPr>
        <w:t>отражает ликвидную готовность предприятия к погашению обязательств.</w:t>
      </w:r>
    </w:p>
    <w:p w:rsidR="004D7916" w:rsidRDefault="004D7916">
      <w:pPr>
        <w:pStyle w:val="2"/>
        <w:ind w:firstLine="540"/>
        <w:jc w:val="both"/>
        <w:rPr>
          <w:rFonts w:ascii="Times New Roman" w:hAnsi="Times New Roman"/>
          <w:b w:val="0"/>
          <w:i w:val="0"/>
          <w:sz w:val="22"/>
        </w:rPr>
      </w:pPr>
      <w:r>
        <w:rPr>
          <w:rFonts w:ascii="Times New Roman" w:hAnsi="Times New Roman"/>
          <w:b w:val="0"/>
          <w:i w:val="0"/>
          <w:sz w:val="22"/>
        </w:rPr>
        <w:t>Кабс.л=(кр/сроч_фин_влож + ден_средства) / кр/срочные_обязательства = А1/(П1+П2)= 0,25 до 0,2</w:t>
      </w:r>
    </w:p>
    <w:p w:rsidR="004D7916" w:rsidRDefault="004D7916">
      <w:pPr>
        <w:pStyle w:val="a4"/>
        <w:ind w:firstLine="540"/>
        <w:jc w:val="both"/>
        <w:rPr>
          <w:sz w:val="22"/>
        </w:rPr>
      </w:pPr>
      <w:r>
        <w:rPr>
          <w:sz w:val="22"/>
        </w:rPr>
        <w:t>нормальным признается значение этого коэффициента равное 0,2-0,25.</w:t>
      </w:r>
    </w:p>
    <w:p w:rsidR="004D7916" w:rsidRDefault="004D7916">
      <w:pPr>
        <w:numPr>
          <w:ilvl w:val="0"/>
          <w:numId w:val="48"/>
        </w:numPr>
        <w:ind w:left="0" w:firstLine="540"/>
        <w:jc w:val="both"/>
        <w:rPr>
          <w:b/>
          <w:sz w:val="22"/>
        </w:rPr>
      </w:pPr>
      <w:r>
        <w:rPr>
          <w:b/>
          <w:sz w:val="22"/>
        </w:rPr>
        <w:t>Коэффициент общей платежеспособности:</w:t>
      </w:r>
    </w:p>
    <w:p w:rsidR="004D7916" w:rsidRDefault="004D7916">
      <w:pPr>
        <w:ind w:firstLine="540"/>
        <w:jc w:val="both"/>
        <w:rPr>
          <w:sz w:val="22"/>
        </w:rPr>
      </w:pPr>
      <w:r>
        <w:rPr>
          <w:sz w:val="22"/>
        </w:rPr>
        <w:t>Коп = (А1+0,5А2+0,3А3) / (П1+0,5П2+0,3П3) более 1</w:t>
      </w:r>
    </w:p>
    <w:p w:rsidR="004D7916" w:rsidRDefault="004D7916">
      <w:pPr>
        <w:ind w:firstLine="540"/>
        <w:jc w:val="both"/>
        <w:rPr>
          <w:sz w:val="22"/>
        </w:rPr>
      </w:pPr>
      <w:r>
        <w:rPr>
          <w:sz w:val="22"/>
        </w:rPr>
        <w:t>Нормативное значение свыше 1.</w:t>
      </w:r>
    </w:p>
    <w:p w:rsidR="004D7916" w:rsidRDefault="004D7916">
      <w:pPr>
        <w:numPr>
          <w:ilvl w:val="0"/>
          <w:numId w:val="48"/>
        </w:numPr>
        <w:ind w:left="0" w:firstLine="540"/>
        <w:jc w:val="both"/>
        <w:rPr>
          <w:sz w:val="22"/>
        </w:rPr>
      </w:pPr>
      <w:r>
        <w:rPr>
          <w:b/>
          <w:sz w:val="22"/>
        </w:rPr>
        <w:t xml:space="preserve">Коэффициент платежеспособности предприятия </w:t>
      </w:r>
      <w:r>
        <w:rPr>
          <w:sz w:val="22"/>
        </w:rPr>
        <w:t>за отчетные период рассчитывается на основе данных формы №4 "Отчет о движении денежных средств".</w:t>
      </w:r>
    </w:p>
    <w:p w:rsidR="004D7916" w:rsidRDefault="004D7916">
      <w:pPr>
        <w:ind w:firstLine="540"/>
        <w:jc w:val="both"/>
        <w:rPr>
          <w:sz w:val="22"/>
        </w:rPr>
      </w:pPr>
      <w:r>
        <w:rPr>
          <w:sz w:val="22"/>
        </w:rPr>
        <w:t>Кпл/сп = (остаток ден средств на н. Периода + поступление ден средств за период) / (выбытие ден средств за отчетный период) более 1</w:t>
      </w:r>
    </w:p>
    <w:p w:rsidR="004D7916" w:rsidRDefault="004D7916">
      <w:pPr>
        <w:ind w:firstLine="540"/>
        <w:jc w:val="both"/>
        <w:rPr>
          <w:sz w:val="22"/>
        </w:rPr>
      </w:pPr>
      <w:r>
        <w:rPr>
          <w:sz w:val="22"/>
        </w:rPr>
        <w:t>Нормативное значение свыше 1.</w:t>
      </w:r>
    </w:p>
    <w:p w:rsidR="004D7916" w:rsidRDefault="004D7916">
      <w:pPr>
        <w:ind w:firstLine="540"/>
        <w:jc w:val="both"/>
        <w:rPr>
          <w:sz w:val="22"/>
        </w:rPr>
      </w:pPr>
      <w:r>
        <w:rPr>
          <w:sz w:val="22"/>
        </w:rPr>
        <w:t>Недостатки первых трех коэффициентов:</w:t>
      </w:r>
    </w:p>
    <w:p w:rsidR="004D7916" w:rsidRDefault="004D7916">
      <w:pPr>
        <w:numPr>
          <w:ilvl w:val="0"/>
          <w:numId w:val="50"/>
        </w:numPr>
        <w:ind w:left="0" w:firstLine="540"/>
        <w:jc w:val="both"/>
        <w:rPr>
          <w:sz w:val="22"/>
        </w:rPr>
      </w:pPr>
      <w:r>
        <w:rPr>
          <w:sz w:val="22"/>
        </w:rPr>
        <w:t>коэффициенты носят моментный характер, не отражают реальное положение предприятия за весь период.</w:t>
      </w:r>
    </w:p>
    <w:p w:rsidR="004D7916" w:rsidRDefault="004D7916">
      <w:pPr>
        <w:numPr>
          <w:ilvl w:val="0"/>
          <w:numId w:val="50"/>
        </w:numPr>
        <w:ind w:left="0" w:firstLine="540"/>
        <w:jc w:val="both"/>
        <w:rPr>
          <w:sz w:val="22"/>
        </w:rPr>
      </w:pPr>
      <w:r>
        <w:rPr>
          <w:sz w:val="22"/>
        </w:rPr>
        <w:t>Нормативные значения этих коэффициентов не увязаны с отраслевой и производственной спецификой предприятия.</w:t>
      </w:r>
    </w:p>
    <w:p w:rsidR="004D7916" w:rsidRDefault="004D7916">
      <w:pPr>
        <w:numPr>
          <w:ilvl w:val="0"/>
          <w:numId w:val="50"/>
        </w:numPr>
        <w:ind w:left="0" w:firstLine="540"/>
        <w:jc w:val="both"/>
        <w:rPr>
          <w:sz w:val="22"/>
        </w:rPr>
      </w:pPr>
      <w:r>
        <w:rPr>
          <w:sz w:val="22"/>
        </w:rPr>
        <w:t>Задаваемая нормативными значениями структура оборотных активов не соответствует российской практике</w:t>
      </w:r>
    </w:p>
    <w:p w:rsidR="004D7916" w:rsidRDefault="004D7916">
      <w:pPr>
        <w:ind w:firstLine="540"/>
        <w:jc w:val="both"/>
        <w:rPr>
          <w:sz w:val="22"/>
        </w:rPr>
      </w:pPr>
    </w:p>
    <w:p w:rsidR="004D7916" w:rsidRDefault="004D7916">
      <w:pPr>
        <w:ind w:firstLine="540"/>
        <w:jc w:val="both"/>
        <w:rPr>
          <w:sz w:val="22"/>
        </w:rPr>
      </w:pPr>
      <w:r>
        <w:rPr>
          <w:sz w:val="22"/>
        </w:rPr>
        <w:t>Результативность деятельности предприятия в финансовом смысле характеризуют показатели рентабельности.</w:t>
      </w:r>
    </w:p>
    <w:p w:rsidR="004D7916" w:rsidRDefault="004D7916">
      <w:pPr>
        <w:ind w:firstLine="540"/>
        <w:jc w:val="both"/>
        <w:rPr>
          <w:sz w:val="22"/>
        </w:rPr>
      </w:pPr>
      <w:r>
        <w:rPr>
          <w:sz w:val="22"/>
        </w:rPr>
        <w:t>Рассмотрим показатели, характеризующие инвестиционное положение предприятия:</w:t>
      </w:r>
    </w:p>
    <w:p w:rsidR="004D7916" w:rsidRDefault="004D7916">
      <w:pPr>
        <w:ind w:firstLine="540"/>
        <w:jc w:val="both"/>
        <w:rPr>
          <w:sz w:val="22"/>
        </w:rPr>
      </w:pPr>
    </w:p>
    <w:p w:rsidR="004D7916" w:rsidRDefault="004D7916">
      <w:pPr>
        <w:ind w:firstLine="540"/>
        <w:jc w:val="both"/>
        <w:rPr>
          <w:sz w:val="22"/>
        </w:rPr>
      </w:pPr>
      <w:r>
        <w:rPr>
          <w:sz w:val="22"/>
        </w:rPr>
        <w:t>Рент активов = (Чист Приб + % к уплате) / Активы</w:t>
      </w:r>
    </w:p>
    <w:p w:rsidR="004D7916" w:rsidRDefault="004D7916">
      <w:pPr>
        <w:ind w:firstLine="540"/>
        <w:jc w:val="both"/>
        <w:rPr>
          <w:sz w:val="22"/>
        </w:rPr>
      </w:pPr>
      <w:r>
        <w:rPr>
          <w:sz w:val="22"/>
        </w:rPr>
        <w:t>Данный показатель дает оценку эффективности вложения средств в активы предприятия</w:t>
      </w:r>
    </w:p>
    <w:p w:rsidR="004D7916" w:rsidRDefault="004D7916">
      <w:pPr>
        <w:ind w:firstLine="540"/>
        <w:jc w:val="both"/>
        <w:rPr>
          <w:sz w:val="22"/>
        </w:rPr>
      </w:pPr>
    </w:p>
    <w:p w:rsidR="004D7916" w:rsidRDefault="004D7916">
      <w:pPr>
        <w:ind w:firstLine="540"/>
        <w:jc w:val="both"/>
        <w:rPr>
          <w:sz w:val="22"/>
        </w:rPr>
      </w:pPr>
      <w:r>
        <w:rPr>
          <w:sz w:val="22"/>
        </w:rPr>
        <w:t xml:space="preserve"> Рент инвестированного капитала = (Чист Приб + % к уплате) / (Объем ист-в финансирования – КраткосрОбяз)</w:t>
      </w:r>
    </w:p>
    <w:p w:rsidR="004D7916" w:rsidRDefault="004D7916">
      <w:pPr>
        <w:ind w:firstLine="540"/>
        <w:jc w:val="both"/>
        <w:rPr>
          <w:sz w:val="22"/>
        </w:rPr>
      </w:pPr>
      <w:r>
        <w:rPr>
          <w:sz w:val="22"/>
        </w:rPr>
        <w:t>Оценивает доходность долгосрочного капитала</w:t>
      </w:r>
    </w:p>
    <w:p w:rsidR="004D7916" w:rsidRDefault="004D7916">
      <w:pPr>
        <w:ind w:firstLine="540"/>
        <w:jc w:val="both"/>
        <w:rPr>
          <w:sz w:val="22"/>
        </w:rPr>
      </w:pPr>
    </w:p>
    <w:p w:rsidR="004D7916" w:rsidRDefault="004D7916">
      <w:pPr>
        <w:ind w:firstLine="540"/>
        <w:jc w:val="both"/>
        <w:rPr>
          <w:sz w:val="22"/>
        </w:rPr>
      </w:pPr>
      <w:r>
        <w:rPr>
          <w:sz w:val="22"/>
        </w:rPr>
        <w:t>Рентабельность собственного капитала = Чист.Приб / Совокупность затрат</w:t>
      </w:r>
    </w:p>
    <w:p w:rsidR="004D7916" w:rsidRDefault="004D7916">
      <w:pPr>
        <w:ind w:firstLine="540"/>
        <w:jc w:val="both"/>
        <w:rPr>
          <w:sz w:val="22"/>
        </w:rPr>
      </w:pPr>
    </w:p>
    <w:p w:rsidR="004D7916" w:rsidRDefault="004D7916">
      <w:pPr>
        <w:ind w:firstLine="540"/>
        <w:jc w:val="both"/>
        <w:rPr>
          <w:sz w:val="22"/>
        </w:rPr>
      </w:pPr>
      <w:r>
        <w:rPr>
          <w:sz w:val="22"/>
        </w:rPr>
        <w:t>Необходимый размер ДС  можно определить с помощью модели Миллера-Орра.</w:t>
      </w:r>
    </w:p>
    <w:p w:rsidR="004D7916" w:rsidRDefault="004D7916">
      <w:pPr>
        <w:ind w:firstLine="540"/>
        <w:jc w:val="both"/>
        <w:rPr>
          <w:sz w:val="22"/>
        </w:rPr>
      </w:pPr>
      <w:r>
        <w:rPr>
          <w:sz w:val="22"/>
        </w:rPr>
        <w:t xml:space="preserve"> Эта модель используется когда не известна величина потребности в ДС в течение года  и потоки ДС отличаются непостоянством как во времен, так и по величине.</w:t>
      </w:r>
    </w:p>
    <w:p w:rsidR="004D7916" w:rsidRDefault="004D7916">
      <w:pPr>
        <w:ind w:firstLine="540"/>
        <w:jc w:val="both"/>
        <w:rPr>
          <w:sz w:val="22"/>
        </w:rPr>
      </w:pPr>
    </w:p>
    <w:p w:rsidR="004D7916" w:rsidRDefault="004D7916">
      <w:pPr>
        <w:ind w:firstLine="540"/>
        <w:jc w:val="both"/>
        <w:rPr>
          <w:sz w:val="22"/>
        </w:rPr>
      </w:pPr>
    </w:p>
    <w:p w:rsidR="004D7916" w:rsidRDefault="004D7916">
      <w:pPr>
        <w:ind w:firstLine="540"/>
        <w:jc w:val="both"/>
        <w:rPr>
          <w:sz w:val="22"/>
        </w:rPr>
      </w:pPr>
      <w:r>
        <w:rPr>
          <w:sz w:val="22"/>
        </w:rPr>
        <w:t>С</w:t>
      </w:r>
    </w:p>
    <w:p w:rsidR="004D7916" w:rsidRDefault="0060719F">
      <w:pPr>
        <w:ind w:firstLine="540"/>
        <w:jc w:val="both"/>
        <w:rPr>
          <w:sz w:val="22"/>
        </w:rPr>
      </w:pPr>
      <w:r>
        <w:rPr>
          <w:noProof/>
          <w:sz w:val="22"/>
        </w:rPr>
        <w:pict>
          <v:shape id="_x0000_s1440" type="#_x0000_t88" style="position:absolute;left:0;text-align:left;margin-left:2in;margin-top:8pt;width:9pt;height:36pt;z-index:251630080" o:allowincell="f"/>
        </w:pict>
      </w:r>
      <w:r>
        <w:rPr>
          <w:noProof/>
          <w:sz w:val="22"/>
        </w:rPr>
        <w:pict>
          <v:line id="_x0000_s1428" style="position:absolute;left:0;text-align:left;flip:y;z-index:251621888" from="1in,8pt" to="1in,17pt" o:allowincell="f"/>
        </w:pict>
      </w:r>
      <w:r>
        <w:rPr>
          <w:noProof/>
          <w:sz w:val="22"/>
        </w:rPr>
        <w:pict>
          <v:line id="_x0000_s1421" style="position:absolute;left:0;text-align:left;z-index:251614720" from="36pt,8pt" to="234pt,8pt" o:allowincell="f">
            <v:stroke dashstyle="dash"/>
          </v:line>
        </w:pict>
      </w:r>
      <w:r w:rsidR="004D7916">
        <w:rPr>
          <w:sz w:val="22"/>
        </w:rPr>
        <w:tab/>
      </w:r>
      <w:r w:rsidR="004D7916">
        <w:rPr>
          <w:sz w:val="22"/>
        </w:rPr>
        <w:tab/>
        <w:t xml:space="preserve">   В</w:t>
      </w:r>
    </w:p>
    <w:p w:rsidR="004D7916" w:rsidRDefault="0060719F">
      <w:pPr>
        <w:ind w:firstLine="540"/>
        <w:jc w:val="both"/>
        <w:rPr>
          <w:sz w:val="22"/>
        </w:rPr>
      </w:pPr>
      <w:r>
        <w:rPr>
          <w:noProof/>
          <w:sz w:val="22"/>
        </w:rPr>
        <w:pict>
          <v:line id="_x0000_s1427" style="position:absolute;left:0;text-align:left;z-index:251620864" from="63pt,5.5pt" to="1in,5.5pt" o:allowincell="f"/>
        </w:pict>
      </w:r>
      <w:r>
        <w:rPr>
          <w:noProof/>
          <w:sz w:val="22"/>
        </w:rPr>
        <w:pict>
          <v:line id="_x0000_s1426" style="position:absolute;left:0;text-align:left;flip:y;z-index:251619840" from="63pt,5.5pt" to="63pt,14.5pt" o:allowincell="f"/>
        </w:pict>
      </w:r>
      <w:r w:rsidR="004D7916">
        <w:rPr>
          <w:sz w:val="22"/>
        </w:rPr>
        <w:t>Н</w:t>
      </w:r>
      <w:r w:rsidR="004D7916">
        <w:rPr>
          <w:sz w:val="22"/>
        </w:rPr>
        <w:tab/>
      </w:r>
      <w:r w:rsidR="004D7916">
        <w:rPr>
          <w:sz w:val="22"/>
        </w:rPr>
        <w:tab/>
      </w:r>
      <w:r w:rsidR="004D7916">
        <w:rPr>
          <w:sz w:val="22"/>
        </w:rPr>
        <w:tab/>
        <w:t xml:space="preserve">                      Интервал </w:t>
      </w:r>
      <w:r w:rsidR="004D7916">
        <w:rPr>
          <w:sz w:val="22"/>
          <w:lang w:val="en-US"/>
        </w:rPr>
        <w:t>S</w:t>
      </w:r>
    </w:p>
    <w:p w:rsidR="004D7916" w:rsidRDefault="0060719F">
      <w:pPr>
        <w:ind w:firstLine="540"/>
        <w:jc w:val="both"/>
        <w:rPr>
          <w:sz w:val="22"/>
        </w:rPr>
      </w:pPr>
      <w:r>
        <w:rPr>
          <w:noProof/>
          <w:sz w:val="22"/>
        </w:rPr>
        <w:pict>
          <v:line id="_x0000_s1425" style="position:absolute;left:0;text-align:left;z-index:251618816" from="54pt,3pt" to="63pt,3pt" o:allowincell="f"/>
        </w:pict>
      </w:r>
      <w:r>
        <w:rPr>
          <w:noProof/>
          <w:sz w:val="22"/>
        </w:rPr>
        <w:pict>
          <v:line id="_x0000_s1424" style="position:absolute;left:0;text-align:left;flip:y;z-index:251617792" from="54pt,3pt" to="54pt,12pt" o:allowincell="f"/>
        </w:pict>
      </w:r>
    </w:p>
    <w:p w:rsidR="004D7916" w:rsidRDefault="0060719F">
      <w:pPr>
        <w:ind w:firstLine="540"/>
        <w:jc w:val="both"/>
        <w:rPr>
          <w:sz w:val="22"/>
        </w:rPr>
      </w:pPr>
      <w:r>
        <w:rPr>
          <w:noProof/>
          <w:sz w:val="22"/>
        </w:rPr>
        <w:pict>
          <v:line id="_x0000_s1437" style="position:absolute;left:0;text-align:left;z-index:251629056" from="90pt,9.5pt" to="90pt,36.5pt" o:allowincell="f">
            <v:stroke dashstyle="1 1"/>
          </v:line>
        </w:pict>
      </w:r>
      <w:r>
        <w:rPr>
          <w:noProof/>
          <w:sz w:val="22"/>
        </w:rPr>
        <w:pict>
          <v:line id="_x0000_s1429" style="position:absolute;left:0;text-align:left;z-index:251622912" from="1in,9.5pt" to="1in,18.5pt" o:allowincell="f"/>
        </w:pict>
      </w:r>
      <w:r>
        <w:rPr>
          <w:noProof/>
          <w:sz w:val="22"/>
        </w:rPr>
        <w:pict>
          <v:line id="_x0000_s1423" style="position:absolute;left:0;text-align:left;z-index:251616768" from="45pt,.5pt" to="54pt,.5pt" o:allowincell="f"/>
        </w:pict>
      </w:r>
      <w:r>
        <w:rPr>
          <w:noProof/>
          <w:sz w:val="22"/>
        </w:rPr>
        <w:pict>
          <v:line id="_x0000_s1422" style="position:absolute;left:0;text-align:left;flip:y;z-index:251615744" from="45pt,.5pt" to="45pt,9.5pt" o:allowincell="f"/>
        </w:pict>
      </w:r>
      <w:r>
        <w:rPr>
          <w:noProof/>
          <w:sz w:val="22"/>
        </w:rPr>
        <w:pict>
          <v:line id="_x0000_s1420" style="position:absolute;left:0;text-align:left;z-index:251613696" from="36pt,9.5pt" to="234pt,9.5pt" o:allowincell="f">
            <v:stroke dashstyle="dash"/>
          </v:line>
        </w:pict>
      </w:r>
      <w:r>
        <w:rPr>
          <w:noProof/>
          <w:sz w:val="22"/>
        </w:rPr>
        <w:pict>
          <v:line id="_x0000_s1415" style="position:absolute;left:0;text-align:left;flip:y;z-index:251610624" from="36pt,-44.5pt" to="36pt,63.5pt" o:allowincell="f">
            <v:stroke endarrow="block"/>
          </v:line>
        </w:pict>
      </w:r>
      <w:r w:rsidR="004D7916">
        <w:rPr>
          <w:sz w:val="22"/>
          <w:lang w:val="en-US"/>
        </w:rPr>
        <w:t>R</w:t>
      </w:r>
    </w:p>
    <w:p w:rsidR="004D7916" w:rsidRDefault="0060719F">
      <w:pPr>
        <w:ind w:firstLine="540"/>
        <w:jc w:val="both"/>
        <w:rPr>
          <w:snapToGrid w:val="0"/>
          <w:sz w:val="22"/>
        </w:rPr>
      </w:pPr>
      <w:r>
        <w:rPr>
          <w:noProof/>
          <w:sz w:val="22"/>
        </w:rPr>
        <w:pict>
          <v:line id="_x0000_s1431" style="position:absolute;left:0;text-align:left;z-index:251624960" from="81pt,7pt" to="81pt,16pt" o:allowincell="f"/>
        </w:pict>
      </w:r>
      <w:r>
        <w:rPr>
          <w:noProof/>
          <w:sz w:val="22"/>
        </w:rPr>
        <w:pict>
          <v:line id="_x0000_s1430" style="position:absolute;left:0;text-align:left;z-index:251623936" from="1in,7pt" to="81pt,7pt" o:allowincell="f"/>
        </w:pict>
      </w:r>
      <w:r w:rsidR="004D7916">
        <w:rPr>
          <w:snapToGrid w:val="0"/>
          <w:sz w:val="22"/>
        </w:rPr>
        <w:tab/>
      </w:r>
      <w:r w:rsidR="004D7916">
        <w:rPr>
          <w:snapToGrid w:val="0"/>
          <w:sz w:val="22"/>
        </w:rPr>
        <w:tab/>
      </w:r>
      <w:r w:rsidR="004D7916">
        <w:rPr>
          <w:snapToGrid w:val="0"/>
          <w:sz w:val="22"/>
        </w:rPr>
        <w:tab/>
      </w:r>
      <w:r w:rsidR="004D7916">
        <w:rPr>
          <w:snapToGrid w:val="0"/>
          <w:sz w:val="22"/>
        </w:rPr>
        <w:tab/>
      </w:r>
      <w:r w:rsidR="004D7916">
        <w:rPr>
          <w:snapToGrid w:val="0"/>
          <w:sz w:val="22"/>
        </w:rPr>
        <w:tab/>
        <w:t xml:space="preserve">        </w:t>
      </w:r>
    </w:p>
    <w:p w:rsidR="004D7916" w:rsidRDefault="0060719F">
      <w:pPr>
        <w:ind w:firstLine="540"/>
        <w:jc w:val="both"/>
        <w:rPr>
          <w:snapToGrid w:val="0"/>
          <w:sz w:val="22"/>
        </w:rPr>
      </w:pPr>
      <w:r>
        <w:rPr>
          <w:noProof/>
          <w:sz w:val="22"/>
        </w:rPr>
        <w:pict>
          <v:line id="_x0000_s1433" style="position:absolute;left:0;text-align:left;z-index:251627008" from="90pt,3.35pt" to="90pt,12.35pt" o:allowincell="f"/>
        </w:pict>
      </w:r>
      <w:r>
        <w:rPr>
          <w:noProof/>
          <w:sz w:val="22"/>
        </w:rPr>
        <w:pict>
          <v:line id="_x0000_s1432" style="position:absolute;left:0;text-align:left;z-index:251625984" from="81pt,3.35pt" to="90pt,3.35pt" o:allowincell="f"/>
        </w:pict>
      </w:r>
      <w:r w:rsidR="004D7916">
        <w:rPr>
          <w:snapToGrid w:val="0"/>
          <w:sz w:val="22"/>
          <w:lang w:val="en-US"/>
        </w:rPr>
        <w:t>L</w:t>
      </w:r>
    </w:p>
    <w:p w:rsidR="004D7916" w:rsidRDefault="0060719F">
      <w:pPr>
        <w:ind w:firstLine="540"/>
        <w:jc w:val="both"/>
        <w:rPr>
          <w:snapToGrid w:val="0"/>
          <w:sz w:val="22"/>
        </w:rPr>
      </w:pPr>
      <w:r>
        <w:rPr>
          <w:noProof/>
          <w:sz w:val="22"/>
        </w:rPr>
        <w:pict>
          <v:line id="_x0000_s1419" style="position:absolute;left:0;text-align:left;z-index:251612672" from="36pt,-.3pt" to="234pt,-.3pt" o:allowincell="f">
            <v:stroke dashstyle="dash"/>
          </v:line>
        </w:pict>
      </w:r>
      <w:r w:rsidR="004D7916">
        <w:rPr>
          <w:snapToGrid w:val="0"/>
          <w:sz w:val="22"/>
        </w:rPr>
        <w:tab/>
      </w:r>
      <w:r w:rsidR="004D7916">
        <w:rPr>
          <w:snapToGrid w:val="0"/>
          <w:sz w:val="22"/>
        </w:rPr>
        <w:tab/>
        <w:t xml:space="preserve">        </w:t>
      </w:r>
      <w:r w:rsidR="004D7916">
        <w:rPr>
          <w:snapToGrid w:val="0"/>
          <w:sz w:val="22"/>
          <w:lang w:val="en-US"/>
        </w:rPr>
        <w:t>S</w:t>
      </w:r>
    </w:p>
    <w:p w:rsidR="004D7916" w:rsidRDefault="0060719F">
      <w:pPr>
        <w:ind w:firstLine="540"/>
        <w:jc w:val="both"/>
        <w:rPr>
          <w:snapToGrid w:val="0"/>
          <w:sz w:val="22"/>
        </w:rPr>
      </w:pPr>
      <w:r>
        <w:rPr>
          <w:noProof/>
          <w:sz w:val="22"/>
        </w:rPr>
        <w:pict>
          <v:line id="_x0000_s1436" style="position:absolute;left:0;text-align:left;z-index:251628032" from="1in,-75.95pt" to="1in,-39.95pt" o:allowincell="f">
            <v:stroke dashstyle="1 1"/>
          </v:line>
        </w:pict>
      </w:r>
      <w:r>
        <w:rPr>
          <w:noProof/>
          <w:sz w:val="22"/>
        </w:rPr>
        <w:pict>
          <v:line id="_x0000_s1416" style="position:absolute;left:0;text-align:left;z-index:251611648" from="36pt,14.05pt" to="243pt,14.05pt" o:allowincell="f">
            <v:stroke endarrow="block"/>
          </v:line>
        </w:pict>
      </w:r>
      <w:r w:rsidR="004D7916">
        <w:rPr>
          <w:snapToGrid w:val="0"/>
          <w:sz w:val="22"/>
        </w:rPr>
        <w:tab/>
      </w:r>
      <w:r w:rsidR="004D7916">
        <w:rPr>
          <w:snapToGrid w:val="0"/>
          <w:sz w:val="22"/>
        </w:rPr>
        <w:tab/>
      </w:r>
      <w:r w:rsidR="004D7916">
        <w:rPr>
          <w:snapToGrid w:val="0"/>
          <w:sz w:val="22"/>
        </w:rPr>
        <w:tab/>
      </w:r>
      <w:r w:rsidR="004D7916">
        <w:rPr>
          <w:snapToGrid w:val="0"/>
          <w:sz w:val="22"/>
        </w:rPr>
        <w:tab/>
      </w:r>
      <w:r w:rsidR="004D7916">
        <w:rPr>
          <w:snapToGrid w:val="0"/>
          <w:sz w:val="22"/>
        </w:rPr>
        <w:tab/>
      </w:r>
      <w:r w:rsidR="004D7916">
        <w:rPr>
          <w:snapToGrid w:val="0"/>
          <w:sz w:val="22"/>
        </w:rPr>
        <w:tab/>
      </w:r>
      <w:r w:rsidR="004D7916">
        <w:rPr>
          <w:snapToGrid w:val="0"/>
          <w:sz w:val="22"/>
        </w:rPr>
        <w:tab/>
      </w:r>
      <w:r w:rsidR="004D7916">
        <w:rPr>
          <w:snapToGrid w:val="0"/>
          <w:sz w:val="22"/>
          <w:lang w:val="en-US"/>
        </w:rPr>
        <w:t>T</w:t>
      </w:r>
    </w:p>
    <w:p w:rsidR="004D7916" w:rsidRDefault="004D7916">
      <w:pPr>
        <w:ind w:firstLine="540"/>
        <w:jc w:val="both"/>
        <w:rPr>
          <w:snapToGrid w:val="0"/>
          <w:sz w:val="22"/>
        </w:rPr>
      </w:pPr>
    </w:p>
    <w:p w:rsidR="004D7916" w:rsidRDefault="004D7916">
      <w:pPr>
        <w:ind w:firstLine="540"/>
        <w:jc w:val="both"/>
        <w:rPr>
          <w:snapToGrid w:val="0"/>
          <w:sz w:val="22"/>
        </w:rPr>
      </w:pPr>
      <w:r>
        <w:rPr>
          <w:snapToGrid w:val="0"/>
          <w:sz w:val="22"/>
        </w:rPr>
        <w:t xml:space="preserve">Величина ДС не должна превышать верхнего значения Н и не должна быть меньше нижнего значения </w:t>
      </w:r>
      <w:r>
        <w:rPr>
          <w:snapToGrid w:val="0"/>
          <w:sz w:val="22"/>
          <w:lang w:val="en-US"/>
        </w:rPr>
        <w:t>S</w:t>
      </w:r>
      <w:r>
        <w:rPr>
          <w:snapToGrid w:val="0"/>
          <w:sz w:val="22"/>
        </w:rPr>
        <w:t>.</w:t>
      </w:r>
    </w:p>
    <w:p w:rsidR="004D7916" w:rsidRDefault="004D7916">
      <w:pPr>
        <w:ind w:firstLine="540"/>
        <w:jc w:val="both"/>
        <w:rPr>
          <w:snapToGrid w:val="0"/>
          <w:sz w:val="22"/>
        </w:rPr>
      </w:pPr>
      <w:r>
        <w:rPr>
          <w:snapToGrid w:val="0"/>
          <w:sz w:val="22"/>
        </w:rPr>
        <w:t>При достижении верхнего значения предприятие осуществляет инвестиции в легкореализуемые ЦБ, а при обратном состоянии продает их.</w:t>
      </w:r>
    </w:p>
    <w:p w:rsidR="004D7916" w:rsidRDefault="004D7916">
      <w:pPr>
        <w:ind w:firstLine="540"/>
        <w:jc w:val="both"/>
        <w:rPr>
          <w:snapToGrid w:val="0"/>
          <w:sz w:val="22"/>
        </w:rPr>
      </w:pPr>
      <w:r>
        <w:rPr>
          <w:snapToGrid w:val="0"/>
          <w:sz w:val="22"/>
        </w:rPr>
        <w:t xml:space="preserve">Задачей финансового менеджмента является нахождение интервала </w:t>
      </w:r>
      <w:r>
        <w:rPr>
          <w:snapToGrid w:val="0"/>
          <w:sz w:val="22"/>
          <w:lang w:val="en-US"/>
        </w:rPr>
        <w:t>S</w:t>
      </w:r>
      <w:r>
        <w:rPr>
          <w:snapToGrid w:val="0"/>
          <w:sz w:val="22"/>
        </w:rPr>
        <w:t>.</w:t>
      </w:r>
    </w:p>
    <w:p w:rsidR="004D7916" w:rsidRPr="00437143" w:rsidRDefault="004D7916">
      <w:pPr>
        <w:ind w:firstLine="540"/>
        <w:jc w:val="both"/>
        <w:rPr>
          <w:snapToGrid w:val="0"/>
          <w:sz w:val="22"/>
        </w:rPr>
      </w:pPr>
      <w:r>
        <w:rPr>
          <w:snapToGrid w:val="0"/>
          <w:sz w:val="22"/>
          <w:lang w:val="en-US"/>
        </w:rPr>
        <w:t>S</w:t>
      </w:r>
      <w:r w:rsidRPr="00437143">
        <w:rPr>
          <w:snapToGrid w:val="0"/>
          <w:sz w:val="22"/>
        </w:rPr>
        <w:t xml:space="preserve"> = 3 (3</w:t>
      </w:r>
      <w:r>
        <w:rPr>
          <w:snapToGrid w:val="0"/>
          <w:sz w:val="22"/>
          <w:lang w:val="en-US"/>
        </w:rPr>
        <w:t>Fg</w:t>
      </w:r>
      <w:r w:rsidRPr="00437143">
        <w:rPr>
          <w:snapToGrid w:val="0"/>
          <w:sz w:val="22"/>
          <w:vertAlign w:val="superscript"/>
        </w:rPr>
        <w:t>2</w:t>
      </w:r>
      <w:r w:rsidRPr="00437143">
        <w:rPr>
          <w:snapToGrid w:val="0"/>
          <w:sz w:val="22"/>
        </w:rPr>
        <w:t>/4</w:t>
      </w:r>
      <w:r>
        <w:rPr>
          <w:snapToGrid w:val="0"/>
          <w:sz w:val="22"/>
          <w:lang w:val="en-US"/>
        </w:rPr>
        <w:t>K</w:t>
      </w:r>
      <w:r w:rsidRPr="00437143">
        <w:rPr>
          <w:snapToGrid w:val="0"/>
          <w:sz w:val="22"/>
        </w:rPr>
        <w:t>)</w:t>
      </w:r>
      <w:r w:rsidRPr="00437143">
        <w:rPr>
          <w:snapToGrid w:val="0"/>
          <w:sz w:val="22"/>
          <w:vertAlign w:val="superscript"/>
        </w:rPr>
        <w:t>1/3</w:t>
      </w:r>
      <w:r w:rsidRPr="00437143">
        <w:rPr>
          <w:snapToGrid w:val="0"/>
          <w:sz w:val="22"/>
        </w:rPr>
        <w:t xml:space="preserve">, </w:t>
      </w:r>
      <w:r>
        <w:rPr>
          <w:snapToGrid w:val="0"/>
          <w:sz w:val="22"/>
        </w:rPr>
        <w:t>где</w:t>
      </w:r>
      <w:r w:rsidRPr="00437143">
        <w:rPr>
          <w:snapToGrid w:val="0"/>
          <w:sz w:val="22"/>
        </w:rPr>
        <w:t xml:space="preserve"> </w:t>
      </w:r>
    </w:p>
    <w:p w:rsidR="004D7916" w:rsidRDefault="004D7916">
      <w:pPr>
        <w:ind w:firstLine="540"/>
        <w:jc w:val="both"/>
        <w:rPr>
          <w:snapToGrid w:val="0"/>
          <w:sz w:val="22"/>
        </w:rPr>
      </w:pPr>
      <w:r>
        <w:rPr>
          <w:snapToGrid w:val="0"/>
          <w:sz w:val="22"/>
          <w:lang w:val="en-US"/>
        </w:rPr>
        <w:t>F</w:t>
      </w:r>
      <w:r>
        <w:rPr>
          <w:snapToGrid w:val="0"/>
          <w:sz w:val="22"/>
        </w:rPr>
        <w:t xml:space="preserve"> – транзакционные издержки</w:t>
      </w:r>
    </w:p>
    <w:p w:rsidR="004D7916" w:rsidRDefault="004D7916">
      <w:pPr>
        <w:ind w:firstLine="540"/>
        <w:jc w:val="both"/>
        <w:rPr>
          <w:snapToGrid w:val="0"/>
          <w:sz w:val="22"/>
        </w:rPr>
      </w:pPr>
      <w:r>
        <w:rPr>
          <w:snapToGrid w:val="0"/>
          <w:sz w:val="22"/>
          <w:lang w:val="en-US"/>
        </w:rPr>
        <w:t>g</w:t>
      </w:r>
      <w:r>
        <w:rPr>
          <w:snapToGrid w:val="0"/>
          <w:sz w:val="22"/>
          <w:vertAlign w:val="superscript"/>
        </w:rPr>
        <w:t>2</w:t>
      </w:r>
      <w:r>
        <w:rPr>
          <w:snapToGrid w:val="0"/>
          <w:sz w:val="22"/>
        </w:rPr>
        <w:t xml:space="preserve"> – дисперсия, отклонение размеров платежей или поступлений предприятия</w:t>
      </w:r>
    </w:p>
    <w:p w:rsidR="004D7916" w:rsidRDefault="004D7916">
      <w:pPr>
        <w:ind w:firstLine="540"/>
        <w:jc w:val="both"/>
        <w:rPr>
          <w:snapToGrid w:val="0"/>
          <w:sz w:val="22"/>
        </w:rPr>
      </w:pPr>
      <w:r>
        <w:rPr>
          <w:snapToGrid w:val="0"/>
          <w:sz w:val="22"/>
          <w:lang w:val="en-US"/>
        </w:rPr>
        <w:t>K</w:t>
      </w:r>
      <w:r>
        <w:rPr>
          <w:snapToGrid w:val="0"/>
          <w:sz w:val="22"/>
        </w:rPr>
        <w:t xml:space="preserve"> – издержки альтернативного использования ДС</w:t>
      </w:r>
    </w:p>
    <w:p w:rsidR="004D7916" w:rsidRDefault="004D7916">
      <w:pPr>
        <w:ind w:firstLine="540"/>
        <w:jc w:val="both"/>
        <w:rPr>
          <w:snapToGrid w:val="0"/>
          <w:sz w:val="22"/>
        </w:rPr>
      </w:pPr>
      <w:r>
        <w:rPr>
          <w:snapToGrid w:val="0"/>
          <w:sz w:val="22"/>
        </w:rPr>
        <w:t>Решение данной задачи  осуществляется следующим образом:</w:t>
      </w:r>
    </w:p>
    <w:p w:rsidR="004D7916" w:rsidRDefault="004D7916">
      <w:pPr>
        <w:numPr>
          <w:ilvl w:val="1"/>
          <w:numId w:val="37"/>
        </w:numPr>
        <w:jc w:val="both"/>
        <w:rPr>
          <w:snapToGrid w:val="0"/>
          <w:sz w:val="22"/>
        </w:rPr>
      </w:pPr>
      <w:r>
        <w:rPr>
          <w:snapToGrid w:val="0"/>
          <w:sz w:val="22"/>
        </w:rPr>
        <w:t xml:space="preserve">устанавливается нижний предел </w:t>
      </w:r>
      <w:r>
        <w:rPr>
          <w:snapToGrid w:val="0"/>
          <w:sz w:val="22"/>
          <w:lang w:val="en-US"/>
        </w:rPr>
        <w:t>L</w:t>
      </w:r>
    </w:p>
    <w:p w:rsidR="004D7916" w:rsidRDefault="004D7916">
      <w:pPr>
        <w:numPr>
          <w:ilvl w:val="1"/>
          <w:numId w:val="37"/>
        </w:numPr>
        <w:jc w:val="both"/>
        <w:rPr>
          <w:snapToGrid w:val="0"/>
          <w:sz w:val="22"/>
        </w:rPr>
      </w:pPr>
      <w:r>
        <w:rPr>
          <w:snapToGrid w:val="0"/>
          <w:sz w:val="22"/>
        </w:rPr>
        <w:t xml:space="preserve">рассчитывается интервал </w:t>
      </w:r>
      <w:r>
        <w:rPr>
          <w:snapToGrid w:val="0"/>
          <w:sz w:val="22"/>
          <w:lang w:val="en-US"/>
        </w:rPr>
        <w:t>S</w:t>
      </w:r>
    </w:p>
    <w:p w:rsidR="004D7916" w:rsidRDefault="004D7916">
      <w:pPr>
        <w:numPr>
          <w:ilvl w:val="1"/>
          <w:numId w:val="37"/>
        </w:numPr>
        <w:jc w:val="both"/>
        <w:rPr>
          <w:snapToGrid w:val="0"/>
          <w:sz w:val="22"/>
        </w:rPr>
      </w:pPr>
      <w:r>
        <w:rPr>
          <w:snapToGrid w:val="0"/>
          <w:sz w:val="22"/>
        </w:rPr>
        <w:t xml:space="preserve">определяется точка возврата </w:t>
      </w:r>
      <w:r>
        <w:rPr>
          <w:snapToGrid w:val="0"/>
          <w:sz w:val="22"/>
          <w:lang w:val="en-US"/>
        </w:rPr>
        <w:t>R</w:t>
      </w:r>
      <w:r>
        <w:rPr>
          <w:snapToGrid w:val="0"/>
          <w:sz w:val="22"/>
        </w:rPr>
        <w:t xml:space="preserve"> = (</w:t>
      </w:r>
      <w:r>
        <w:rPr>
          <w:snapToGrid w:val="0"/>
          <w:sz w:val="22"/>
          <w:lang w:val="en-US"/>
        </w:rPr>
        <w:t>S</w:t>
      </w:r>
      <w:r>
        <w:rPr>
          <w:snapToGrid w:val="0"/>
          <w:sz w:val="22"/>
        </w:rPr>
        <w:t xml:space="preserve">/3) + </w:t>
      </w:r>
      <w:r>
        <w:rPr>
          <w:snapToGrid w:val="0"/>
          <w:sz w:val="22"/>
          <w:lang w:val="en-US"/>
        </w:rPr>
        <w:t>L</w:t>
      </w:r>
    </w:p>
    <w:p w:rsidR="004D7916" w:rsidRDefault="004D7916">
      <w:pPr>
        <w:numPr>
          <w:ilvl w:val="1"/>
          <w:numId w:val="37"/>
        </w:numPr>
        <w:jc w:val="both"/>
        <w:rPr>
          <w:snapToGrid w:val="0"/>
          <w:sz w:val="22"/>
        </w:rPr>
      </w:pPr>
      <w:r>
        <w:rPr>
          <w:snapToGrid w:val="0"/>
          <w:sz w:val="22"/>
        </w:rPr>
        <w:t xml:space="preserve">определяется верхняя граница </w:t>
      </w:r>
      <w:r>
        <w:rPr>
          <w:snapToGrid w:val="0"/>
          <w:sz w:val="22"/>
          <w:lang w:val="en-US"/>
        </w:rPr>
        <w:t>H</w:t>
      </w:r>
      <w:r>
        <w:rPr>
          <w:snapToGrid w:val="0"/>
          <w:sz w:val="22"/>
        </w:rPr>
        <w:t>=</w:t>
      </w:r>
      <w:r>
        <w:rPr>
          <w:snapToGrid w:val="0"/>
          <w:sz w:val="22"/>
          <w:lang w:val="en-US"/>
        </w:rPr>
        <w:t>S</w:t>
      </w:r>
      <w:r>
        <w:rPr>
          <w:snapToGrid w:val="0"/>
          <w:sz w:val="22"/>
        </w:rPr>
        <w:t>+</w:t>
      </w:r>
      <w:r>
        <w:rPr>
          <w:snapToGrid w:val="0"/>
          <w:sz w:val="22"/>
          <w:lang w:val="en-US"/>
        </w:rPr>
        <w:t>L</w:t>
      </w:r>
    </w:p>
    <w:p w:rsidR="004D7916" w:rsidRDefault="004D7916">
      <w:pPr>
        <w:ind w:left="1260"/>
        <w:jc w:val="both"/>
        <w:rPr>
          <w:snapToGrid w:val="0"/>
          <w:sz w:val="22"/>
        </w:rPr>
      </w:pPr>
      <w:r>
        <w:rPr>
          <w:snapToGrid w:val="0"/>
          <w:sz w:val="22"/>
        </w:rPr>
        <w:t xml:space="preserve">Чем больше транзакционные издержки и дисперсия, тем больше д.б. интервал </w:t>
      </w:r>
      <w:r>
        <w:rPr>
          <w:snapToGrid w:val="0"/>
          <w:sz w:val="22"/>
          <w:lang w:val="en-US"/>
        </w:rPr>
        <w:t>S</w:t>
      </w:r>
      <w:r>
        <w:rPr>
          <w:snapToGrid w:val="0"/>
          <w:sz w:val="22"/>
        </w:rPr>
        <w:t>.</w:t>
      </w:r>
    </w:p>
    <w:p w:rsidR="004D7916" w:rsidRDefault="004D7916">
      <w:pPr>
        <w:ind w:firstLine="540"/>
        <w:jc w:val="both"/>
        <w:rPr>
          <w:snapToGrid w:val="0"/>
          <w:sz w:val="22"/>
        </w:rPr>
      </w:pPr>
    </w:p>
    <w:p w:rsidR="004D7916" w:rsidRDefault="004D7916">
      <w:pPr>
        <w:ind w:firstLine="540"/>
        <w:jc w:val="both"/>
        <w:rPr>
          <w:snapToGrid w:val="0"/>
          <w:sz w:val="22"/>
        </w:rPr>
      </w:pPr>
    </w:p>
    <w:p w:rsidR="004D7916" w:rsidRDefault="004D7916">
      <w:pPr>
        <w:jc w:val="both"/>
        <w:rPr>
          <w:snapToGrid w:val="0"/>
          <w:sz w:val="22"/>
        </w:rPr>
      </w:pPr>
    </w:p>
    <w:p w:rsidR="004D7916" w:rsidRDefault="004D7916">
      <w:pPr>
        <w:ind w:firstLine="540"/>
        <w:jc w:val="center"/>
        <w:rPr>
          <w:b/>
          <w:sz w:val="20"/>
        </w:rPr>
      </w:pPr>
      <w:r>
        <w:rPr>
          <w:b/>
          <w:highlight w:val="red"/>
        </w:rPr>
        <w:t>73. Виды, формы и методы финансового планирования</w:t>
      </w:r>
      <w:r>
        <w:rPr>
          <w:b/>
          <w:sz w:val="20"/>
        </w:rPr>
        <w:t>.</w:t>
      </w:r>
    </w:p>
    <w:p w:rsidR="004D7916" w:rsidRDefault="004D7916">
      <w:pPr>
        <w:ind w:firstLine="540"/>
        <w:jc w:val="both"/>
        <w:rPr>
          <w:sz w:val="22"/>
        </w:rPr>
      </w:pPr>
      <w:r>
        <w:rPr>
          <w:b/>
          <w:sz w:val="22"/>
        </w:rPr>
        <w:t>Планирование</w:t>
      </w:r>
      <w:r>
        <w:rPr>
          <w:sz w:val="22"/>
        </w:rPr>
        <w:t xml:space="preserve"> как одна из важнейших функций управления производством представляет собой процесс разработки, построения планов и способов будущих действий, определения направлений развития хозяйствующего субъекта.</w:t>
      </w:r>
    </w:p>
    <w:p w:rsidR="004D7916" w:rsidRDefault="004D7916">
      <w:pPr>
        <w:ind w:firstLine="540"/>
        <w:jc w:val="both"/>
        <w:rPr>
          <w:sz w:val="22"/>
        </w:rPr>
      </w:pPr>
      <w:r>
        <w:rPr>
          <w:sz w:val="22"/>
        </w:rPr>
        <w:t xml:space="preserve">В ходе планирования отрабатывается содержание и последовательность шагов, ведущих к конечной цели, и устанавливаются конечные результаты. </w:t>
      </w:r>
    </w:p>
    <w:p w:rsidR="004D7916" w:rsidRDefault="004D7916">
      <w:pPr>
        <w:ind w:firstLine="540"/>
        <w:jc w:val="both"/>
        <w:rPr>
          <w:sz w:val="22"/>
        </w:rPr>
      </w:pPr>
      <w:r>
        <w:rPr>
          <w:sz w:val="22"/>
        </w:rPr>
        <w:t xml:space="preserve">Планы деятельности и развития предприятия содержат ряд конкретных показателей, которые должны быть достигнуты в результате их выполнения и осуществления. </w:t>
      </w:r>
    </w:p>
    <w:p w:rsidR="004D7916" w:rsidRDefault="004D7916">
      <w:pPr>
        <w:ind w:firstLine="540"/>
        <w:jc w:val="both"/>
        <w:rPr>
          <w:sz w:val="22"/>
        </w:rPr>
      </w:pPr>
      <w:r>
        <w:rPr>
          <w:sz w:val="22"/>
        </w:rPr>
        <w:t xml:space="preserve">Основными существенными принципами планирования являются: </w:t>
      </w:r>
    </w:p>
    <w:p w:rsidR="004D7916" w:rsidRDefault="004D7916">
      <w:pPr>
        <w:widowControl w:val="0"/>
        <w:numPr>
          <w:ilvl w:val="0"/>
          <w:numId w:val="61"/>
        </w:numPr>
        <w:autoSpaceDE w:val="0"/>
        <w:autoSpaceDN w:val="0"/>
        <w:adjustRightInd w:val="0"/>
        <w:ind w:left="0" w:firstLine="540"/>
        <w:jc w:val="both"/>
        <w:rPr>
          <w:sz w:val="22"/>
        </w:rPr>
      </w:pPr>
      <w:r>
        <w:rPr>
          <w:sz w:val="22"/>
        </w:rPr>
        <w:t xml:space="preserve">нацеленность на будущее, </w:t>
      </w:r>
    </w:p>
    <w:p w:rsidR="004D7916" w:rsidRDefault="004D7916">
      <w:pPr>
        <w:widowControl w:val="0"/>
        <w:numPr>
          <w:ilvl w:val="0"/>
          <w:numId w:val="61"/>
        </w:numPr>
        <w:autoSpaceDE w:val="0"/>
        <w:autoSpaceDN w:val="0"/>
        <w:adjustRightInd w:val="0"/>
        <w:ind w:left="0" w:firstLine="540"/>
        <w:jc w:val="both"/>
        <w:rPr>
          <w:sz w:val="22"/>
        </w:rPr>
      </w:pPr>
      <w:r>
        <w:rPr>
          <w:sz w:val="22"/>
        </w:rPr>
        <w:t xml:space="preserve">в процессе планирования разрабатываются проекты желаемого состояния хозяйствующего субъекта в возможных ожидаемых условиях. </w:t>
      </w:r>
    </w:p>
    <w:p w:rsidR="004D7916" w:rsidRDefault="004D7916">
      <w:pPr>
        <w:ind w:firstLine="540"/>
        <w:jc w:val="both"/>
        <w:rPr>
          <w:sz w:val="22"/>
        </w:rPr>
      </w:pPr>
      <w:r>
        <w:rPr>
          <w:sz w:val="22"/>
          <w:u w:val="single"/>
        </w:rPr>
        <w:t>Цель планирования</w:t>
      </w:r>
      <w:r>
        <w:rPr>
          <w:sz w:val="22"/>
        </w:rPr>
        <w:t xml:space="preserve"> – создать ориентиры деятельности в будущем. </w:t>
      </w:r>
    </w:p>
    <w:p w:rsidR="004D7916" w:rsidRDefault="004D7916">
      <w:pPr>
        <w:ind w:firstLine="540"/>
        <w:jc w:val="both"/>
        <w:rPr>
          <w:sz w:val="22"/>
        </w:rPr>
      </w:pPr>
      <w:r>
        <w:rPr>
          <w:sz w:val="22"/>
        </w:rPr>
        <w:t xml:space="preserve">На предприятии в зависимости от объекта управления выделяют: </w:t>
      </w:r>
    </w:p>
    <w:p w:rsidR="004D7916" w:rsidRDefault="004D7916">
      <w:pPr>
        <w:widowControl w:val="0"/>
        <w:numPr>
          <w:ilvl w:val="0"/>
          <w:numId w:val="62"/>
        </w:numPr>
        <w:autoSpaceDE w:val="0"/>
        <w:autoSpaceDN w:val="0"/>
        <w:adjustRightInd w:val="0"/>
        <w:ind w:left="0" w:firstLine="540"/>
        <w:jc w:val="both"/>
        <w:rPr>
          <w:sz w:val="22"/>
        </w:rPr>
      </w:pPr>
      <w:r>
        <w:rPr>
          <w:sz w:val="22"/>
        </w:rPr>
        <w:t xml:space="preserve">объект планирования, </w:t>
      </w:r>
    </w:p>
    <w:p w:rsidR="004D7916" w:rsidRDefault="004D7916">
      <w:pPr>
        <w:widowControl w:val="0"/>
        <w:numPr>
          <w:ilvl w:val="0"/>
          <w:numId w:val="62"/>
        </w:numPr>
        <w:autoSpaceDE w:val="0"/>
        <w:autoSpaceDN w:val="0"/>
        <w:adjustRightInd w:val="0"/>
        <w:ind w:left="0" w:firstLine="540"/>
        <w:jc w:val="both"/>
        <w:rPr>
          <w:sz w:val="22"/>
        </w:rPr>
      </w:pPr>
      <w:r>
        <w:rPr>
          <w:sz w:val="22"/>
        </w:rPr>
        <w:t>объектно-ориентированную область планирования.</w:t>
      </w:r>
    </w:p>
    <w:p w:rsidR="004D7916" w:rsidRDefault="004D7916">
      <w:pPr>
        <w:ind w:firstLine="540"/>
        <w:jc w:val="both"/>
        <w:rPr>
          <w:sz w:val="22"/>
        </w:rPr>
      </w:pPr>
      <w:r>
        <w:rPr>
          <w:sz w:val="22"/>
        </w:rPr>
        <w:t xml:space="preserve">Как правило, на предприятии различают: </w:t>
      </w:r>
    </w:p>
    <w:p w:rsidR="004D7916" w:rsidRDefault="004D7916">
      <w:pPr>
        <w:widowControl w:val="0"/>
        <w:numPr>
          <w:ilvl w:val="0"/>
          <w:numId w:val="63"/>
        </w:numPr>
        <w:autoSpaceDE w:val="0"/>
        <w:autoSpaceDN w:val="0"/>
        <w:adjustRightInd w:val="0"/>
        <w:ind w:left="0" w:firstLine="540"/>
        <w:jc w:val="both"/>
        <w:rPr>
          <w:sz w:val="22"/>
        </w:rPr>
      </w:pPr>
      <w:r>
        <w:rPr>
          <w:sz w:val="22"/>
        </w:rPr>
        <w:t xml:space="preserve">технико-экономическое планирование, </w:t>
      </w:r>
    </w:p>
    <w:p w:rsidR="004D7916" w:rsidRDefault="004D7916">
      <w:pPr>
        <w:widowControl w:val="0"/>
        <w:numPr>
          <w:ilvl w:val="0"/>
          <w:numId w:val="63"/>
        </w:numPr>
        <w:autoSpaceDE w:val="0"/>
        <w:autoSpaceDN w:val="0"/>
        <w:adjustRightInd w:val="0"/>
        <w:ind w:left="0" w:firstLine="540"/>
        <w:jc w:val="both"/>
        <w:rPr>
          <w:sz w:val="22"/>
        </w:rPr>
      </w:pPr>
      <w:r>
        <w:rPr>
          <w:sz w:val="22"/>
        </w:rPr>
        <w:t xml:space="preserve">планирование труда и зарплаты, </w:t>
      </w:r>
    </w:p>
    <w:p w:rsidR="004D7916" w:rsidRDefault="004D7916">
      <w:pPr>
        <w:widowControl w:val="0"/>
        <w:numPr>
          <w:ilvl w:val="0"/>
          <w:numId w:val="63"/>
        </w:numPr>
        <w:autoSpaceDE w:val="0"/>
        <w:autoSpaceDN w:val="0"/>
        <w:adjustRightInd w:val="0"/>
        <w:ind w:left="0" w:firstLine="540"/>
        <w:jc w:val="both"/>
        <w:rPr>
          <w:sz w:val="22"/>
        </w:rPr>
      </w:pPr>
      <w:r>
        <w:rPr>
          <w:sz w:val="22"/>
        </w:rPr>
        <w:t>производственное планирование,</w:t>
      </w:r>
    </w:p>
    <w:p w:rsidR="004D7916" w:rsidRDefault="004D7916">
      <w:pPr>
        <w:widowControl w:val="0"/>
        <w:numPr>
          <w:ilvl w:val="0"/>
          <w:numId w:val="63"/>
        </w:numPr>
        <w:autoSpaceDE w:val="0"/>
        <w:autoSpaceDN w:val="0"/>
        <w:adjustRightInd w:val="0"/>
        <w:ind w:left="0" w:firstLine="540"/>
        <w:jc w:val="both"/>
        <w:rPr>
          <w:sz w:val="22"/>
        </w:rPr>
      </w:pPr>
      <w:r>
        <w:rPr>
          <w:sz w:val="22"/>
        </w:rPr>
        <w:t>финансовое планирование.</w:t>
      </w:r>
    </w:p>
    <w:p w:rsidR="004D7916" w:rsidRDefault="004D7916">
      <w:pPr>
        <w:ind w:firstLine="540"/>
        <w:jc w:val="both"/>
        <w:rPr>
          <w:sz w:val="22"/>
        </w:rPr>
      </w:pPr>
      <w:r>
        <w:rPr>
          <w:b/>
          <w:sz w:val="22"/>
        </w:rPr>
        <w:t>Финансовое</w:t>
      </w:r>
      <w:r>
        <w:rPr>
          <w:sz w:val="22"/>
        </w:rPr>
        <w:t xml:space="preserve"> выделяется из областей как элемент управления финансами предприятия (планирование, организация, реализация и контроль). </w:t>
      </w:r>
    </w:p>
    <w:p w:rsidR="004D7916" w:rsidRDefault="004D7916">
      <w:pPr>
        <w:ind w:firstLine="540"/>
        <w:jc w:val="both"/>
        <w:rPr>
          <w:sz w:val="22"/>
        </w:rPr>
      </w:pPr>
      <w:r>
        <w:rPr>
          <w:sz w:val="22"/>
        </w:rPr>
        <w:t xml:space="preserve">Кроме того, финансовое планирование выделяется как подсистема экономического и бизнес-планирования на предприятии. </w:t>
      </w:r>
    </w:p>
    <w:p w:rsidR="004D7916" w:rsidRDefault="004D7916">
      <w:pPr>
        <w:ind w:firstLine="540"/>
        <w:jc w:val="both"/>
        <w:rPr>
          <w:sz w:val="22"/>
        </w:rPr>
      </w:pPr>
      <w:r>
        <w:rPr>
          <w:sz w:val="22"/>
        </w:rPr>
        <w:t>Бизнес-планирование:</w:t>
      </w:r>
    </w:p>
    <w:p w:rsidR="004D7916" w:rsidRDefault="004D7916">
      <w:pPr>
        <w:ind w:firstLine="540"/>
        <w:jc w:val="both"/>
        <w:rPr>
          <w:sz w:val="22"/>
        </w:rPr>
      </w:pPr>
      <w:r>
        <w:rPr>
          <w:sz w:val="22"/>
        </w:rPr>
        <w:t>- финансовое,</w:t>
      </w:r>
    </w:p>
    <w:p w:rsidR="004D7916" w:rsidRDefault="004D7916">
      <w:pPr>
        <w:ind w:firstLine="540"/>
        <w:jc w:val="both"/>
        <w:rPr>
          <w:sz w:val="22"/>
        </w:rPr>
      </w:pPr>
      <w:r>
        <w:rPr>
          <w:sz w:val="22"/>
        </w:rPr>
        <w:t>- производственное,</w:t>
      </w:r>
    </w:p>
    <w:p w:rsidR="004D7916" w:rsidRDefault="004D7916">
      <w:pPr>
        <w:ind w:firstLine="540"/>
        <w:jc w:val="both"/>
        <w:rPr>
          <w:sz w:val="22"/>
        </w:rPr>
      </w:pPr>
      <w:r>
        <w:rPr>
          <w:sz w:val="22"/>
        </w:rPr>
        <w:t xml:space="preserve">- технико-экономическое. </w:t>
      </w:r>
    </w:p>
    <w:p w:rsidR="004D7916" w:rsidRDefault="004D7916">
      <w:pPr>
        <w:ind w:firstLine="540"/>
        <w:jc w:val="both"/>
        <w:rPr>
          <w:sz w:val="22"/>
        </w:rPr>
      </w:pPr>
      <w:r>
        <w:rPr>
          <w:sz w:val="22"/>
        </w:rPr>
        <w:t xml:space="preserve">Т.о. </w:t>
      </w:r>
      <w:r>
        <w:rPr>
          <w:b/>
          <w:sz w:val="22"/>
        </w:rPr>
        <w:t>финансовое планирование</w:t>
      </w:r>
      <w:r>
        <w:rPr>
          <w:sz w:val="22"/>
        </w:rPr>
        <w:t xml:space="preserve"> п.с. процесс разработки системы финансовых показателей, определяющих основные направления будущей деятельности по формированию, использованию фондов денежных средств предприятий. </w:t>
      </w:r>
    </w:p>
    <w:p w:rsidR="004D7916" w:rsidRDefault="004D7916">
      <w:pPr>
        <w:ind w:firstLine="540"/>
        <w:jc w:val="both"/>
        <w:rPr>
          <w:sz w:val="22"/>
        </w:rPr>
      </w:pPr>
      <w:r>
        <w:rPr>
          <w:sz w:val="22"/>
          <w:u w:val="single"/>
        </w:rPr>
        <w:t>Целью</w:t>
      </w:r>
      <w:r>
        <w:rPr>
          <w:sz w:val="22"/>
        </w:rPr>
        <w:t xml:space="preserve"> финансового планирования является создание системы ориентиров для наиболее эффективного финансового обеспечения деятельности предприятия. </w:t>
      </w:r>
    </w:p>
    <w:p w:rsidR="004D7916" w:rsidRDefault="004D7916">
      <w:pPr>
        <w:ind w:firstLine="540"/>
        <w:jc w:val="both"/>
        <w:rPr>
          <w:sz w:val="22"/>
        </w:rPr>
      </w:pPr>
      <w:r>
        <w:rPr>
          <w:sz w:val="22"/>
        </w:rPr>
        <w:t xml:space="preserve">Финансовое планирование является основой для проведения финансового анализа и контроля сравнения плана и факта. </w:t>
      </w:r>
    </w:p>
    <w:p w:rsidR="004D7916" w:rsidRDefault="004D7916">
      <w:pPr>
        <w:ind w:firstLine="540"/>
        <w:jc w:val="both"/>
        <w:rPr>
          <w:sz w:val="22"/>
        </w:rPr>
      </w:pPr>
      <w:r>
        <w:rPr>
          <w:sz w:val="22"/>
        </w:rPr>
        <w:t xml:space="preserve">В свою очередь на основе результатов финансового контроля и анализа корректируются финансовые планы. </w:t>
      </w:r>
    </w:p>
    <w:p w:rsidR="004D7916" w:rsidRDefault="004D7916">
      <w:pPr>
        <w:ind w:firstLine="540"/>
        <w:jc w:val="both"/>
        <w:rPr>
          <w:sz w:val="22"/>
        </w:rPr>
      </w:pPr>
      <w:r>
        <w:rPr>
          <w:b/>
          <w:sz w:val="22"/>
        </w:rPr>
        <w:t>Результатом финансового планирования</w:t>
      </w:r>
      <w:r>
        <w:rPr>
          <w:sz w:val="22"/>
        </w:rPr>
        <w:t xml:space="preserve"> является совокупность планов, смет, бюджетов, на основе которых организуется, реализуется и контролируется деятельность по финансовому обеспечению предприятия. </w:t>
      </w:r>
    </w:p>
    <w:p w:rsidR="004D7916" w:rsidRDefault="004D7916">
      <w:pPr>
        <w:ind w:firstLine="540"/>
        <w:jc w:val="both"/>
        <w:rPr>
          <w:b/>
          <w:sz w:val="22"/>
        </w:rPr>
      </w:pPr>
      <w:r>
        <w:rPr>
          <w:b/>
          <w:sz w:val="22"/>
        </w:rPr>
        <w:t>Объекты финансового планирования:</w:t>
      </w:r>
    </w:p>
    <w:p w:rsidR="004D7916" w:rsidRDefault="004D7916">
      <w:pPr>
        <w:ind w:firstLine="540"/>
        <w:jc w:val="both"/>
        <w:rPr>
          <w:sz w:val="22"/>
        </w:rPr>
      </w:pPr>
      <w:r>
        <w:rPr>
          <w:sz w:val="22"/>
        </w:rPr>
        <w:t xml:space="preserve">Показатели, характеризующие деятельность предприятия: </w:t>
      </w:r>
    </w:p>
    <w:p w:rsidR="004D7916" w:rsidRDefault="004D7916">
      <w:pPr>
        <w:ind w:firstLine="540"/>
        <w:jc w:val="both"/>
        <w:rPr>
          <w:sz w:val="22"/>
        </w:rPr>
      </w:pPr>
    </w:p>
    <w:p w:rsidR="004D7916" w:rsidRDefault="004D7916">
      <w:pPr>
        <w:ind w:firstLine="540"/>
        <w:jc w:val="both"/>
        <w:rPr>
          <w:sz w:val="22"/>
        </w:rPr>
      </w:pPr>
      <w:r>
        <w:rPr>
          <w:sz w:val="22"/>
        </w:rPr>
        <w:t xml:space="preserve">1. стоимостные результаты деятельности: </w:t>
      </w:r>
    </w:p>
    <w:p w:rsidR="004D7916" w:rsidRDefault="004D7916">
      <w:pPr>
        <w:ind w:firstLine="540"/>
        <w:jc w:val="both"/>
        <w:rPr>
          <w:sz w:val="22"/>
        </w:rPr>
      </w:pPr>
      <w:r>
        <w:rPr>
          <w:sz w:val="22"/>
        </w:rPr>
        <w:t xml:space="preserve">а. валовой оборот, </w:t>
      </w:r>
    </w:p>
    <w:p w:rsidR="004D7916" w:rsidRDefault="004D7916">
      <w:pPr>
        <w:ind w:firstLine="540"/>
        <w:jc w:val="both"/>
        <w:rPr>
          <w:sz w:val="22"/>
        </w:rPr>
      </w:pPr>
      <w:r>
        <w:rPr>
          <w:sz w:val="22"/>
        </w:rPr>
        <w:t xml:space="preserve">б. выручка от реализации, </w:t>
      </w:r>
    </w:p>
    <w:p w:rsidR="004D7916" w:rsidRDefault="004D7916">
      <w:pPr>
        <w:ind w:firstLine="540"/>
        <w:jc w:val="both"/>
        <w:rPr>
          <w:sz w:val="22"/>
        </w:rPr>
      </w:pPr>
    </w:p>
    <w:p w:rsidR="004D7916" w:rsidRDefault="004D7916">
      <w:pPr>
        <w:ind w:firstLine="540"/>
        <w:jc w:val="both"/>
        <w:rPr>
          <w:sz w:val="22"/>
        </w:rPr>
      </w:pPr>
      <w:r>
        <w:rPr>
          <w:sz w:val="22"/>
        </w:rPr>
        <w:t xml:space="preserve">2. затраты на производство: </w:t>
      </w:r>
    </w:p>
    <w:p w:rsidR="004D7916" w:rsidRDefault="004D7916">
      <w:pPr>
        <w:ind w:firstLine="540"/>
        <w:jc w:val="both"/>
        <w:rPr>
          <w:sz w:val="22"/>
        </w:rPr>
      </w:pPr>
      <w:r>
        <w:rPr>
          <w:sz w:val="22"/>
        </w:rPr>
        <w:t xml:space="preserve">а. по элементам, </w:t>
      </w:r>
    </w:p>
    <w:p w:rsidR="004D7916" w:rsidRDefault="004D7916">
      <w:pPr>
        <w:ind w:firstLine="540"/>
        <w:jc w:val="both"/>
        <w:rPr>
          <w:sz w:val="22"/>
        </w:rPr>
      </w:pPr>
      <w:r>
        <w:rPr>
          <w:sz w:val="22"/>
        </w:rPr>
        <w:t xml:space="preserve">б. по статьям калькуляции, </w:t>
      </w:r>
    </w:p>
    <w:p w:rsidR="004D7916" w:rsidRDefault="004D7916">
      <w:pPr>
        <w:ind w:firstLine="540"/>
        <w:jc w:val="both"/>
        <w:rPr>
          <w:sz w:val="22"/>
        </w:rPr>
      </w:pPr>
      <w:r>
        <w:rPr>
          <w:sz w:val="22"/>
        </w:rPr>
        <w:t xml:space="preserve">в. по методу директ-костинг. </w:t>
      </w:r>
    </w:p>
    <w:p w:rsidR="004D7916" w:rsidRDefault="004D7916">
      <w:pPr>
        <w:ind w:firstLine="540"/>
        <w:jc w:val="both"/>
        <w:rPr>
          <w:sz w:val="22"/>
        </w:rPr>
      </w:pPr>
    </w:p>
    <w:p w:rsidR="004D7916" w:rsidRDefault="004D7916">
      <w:pPr>
        <w:ind w:firstLine="540"/>
        <w:jc w:val="both"/>
        <w:rPr>
          <w:sz w:val="22"/>
        </w:rPr>
      </w:pPr>
      <w:r>
        <w:rPr>
          <w:sz w:val="22"/>
        </w:rPr>
        <w:t xml:space="preserve">3. доходы и  накопления: </w:t>
      </w:r>
    </w:p>
    <w:p w:rsidR="004D7916" w:rsidRDefault="004D7916">
      <w:pPr>
        <w:ind w:firstLine="540"/>
        <w:jc w:val="both"/>
        <w:rPr>
          <w:sz w:val="22"/>
        </w:rPr>
      </w:pPr>
      <w:r>
        <w:rPr>
          <w:sz w:val="22"/>
        </w:rPr>
        <w:t xml:space="preserve">а. валовый доход, </w:t>
      </w:r>
    </w:p>
    <w:p w:rsidR="004D7916" w:rsidRDefault="004D7916">
      <w:pPr>
        <w:ind w:firstLine="540"/>
        <w:jc w:val="both"/>
        <w:rPr>
          <w:sz w:val="22"/>
        </w:rPr>
      </w:pPr>
      <w:r>
        <w:rPr>
          <w:sz w:val="22"/>
        </w:rPr>
        <w:t xml:space="preserve">б. прибыль, платежи из прибыли, </w:t>
      </w:r>
    </w:p>
    <w:p w:rsidR="004D7916" w:rsidRDefault="004D7916">
      <w:pPr>
        <w:ind w:firstLine="540"/>
        <w:jc w:val="both"/>
        <w:rPr>
          <w:sz w:val="22"/>
        </w:rPr>
      </w:pPr>
      <w:r>
        <w:rPr>
          <w:sz w:val="22"/>
        </w:rPr>
        <w:t xml:space="preserve">в. фонды, формируемые из прибыли. </w:t>
      </w:r>
    </w:p>
    <w:p w:rsidR="004D7916" w:rsidRDefault="004D7916">
      <w:pPr>
        <w:ind w:firstLine="540"/>
        <w:jc w:val="both"/>
        <w:rPr>
          <w:sz w:val="22"/>
        </w:rPr>
      </w:pPr>
    </w:p>
    <w:p w:rsidR="004D7916" w:rsidRDefault="004D7916">
      <w:pPr>
        <w:ind w:firstLine="540"/>
        <w:jc w:val="both"/>
        <w:rPr>
          <w:sz w:val="22"/>
        </w:rPr>
      </w:pPr>
      <w:r>
        <w:rPr>
          <w:sz w:val="22"/>
        </w:rPr>
        <w:t xml:space="preserve">4. показатели, характеризующие финансовые ресурсы и потребности: </w:t>
      </w:r>
    </w:p>
    <w:p w:rsidR="004D7916" w:rsidRDefault="004D7916">
      <w:pPr>
        <w:ind w:firstLine="540"/>
        <w:jc w:val="both"/>
        <w:rPr>
          <w:sz w:val="22"/>
        </w:rPr>
      </w:pPr>
      <w:r>
        <w:rPr>
          <w:sz w:val="22"/>
        </w:rPr>
        <w:t xml:space="preserve">а. объемы собственных средств, </w:t>
      </w:r>
    </w:p>
    <w:p w:rsidR="004D7916" w:rsidRDefault="004D7916">
      <w:pPr>
        <w:ind w:firstLine="540"/>
        <w:jc w:val="both"/>
        <w:rPr>
          <w:sz w:val="22"/>
        </w:rPr>
      </w:pPr>
      <w:r>
        <w:rPr>
          <w:sz w:val="22"/>
        </w:rPr>
        <w:t xml:space="preserve">б. объемы привлеченных средств, </w:t>
      </w:r>
    </w:p>
    <w:p w:rsidR="004D7916" w:rsidRDefault="004D7916">
      <w:pPr>
        <w:ind w:firstLine="540"/>
        <w:jc w:val="both"/>
        <w:rPr>
          <w:sz w:val="22"/>
        </w:rPr>
      </w:pPr>
      <w:r>
        <w:rPr>
          <w:sz w:val="22"/>
        </w:rPr>
        <w:t xml:space="preserve">- заемные, </w:t>
      </w:r>
    </w:p>
    <w:p w:rsidR="004D7916" w:rsidRDefault="004D7916">
      <w:pPr>
        <w:ind w:firstLine="540"/>
        <w:jc w:val="both"/>
        <w:rPr>
          <w:sz w:val="22"/>
        </w:rPr>
      </w:pPr>
      <w:r>
        <w:rPr>
          <w:sz w:val="22"/>
        </w:rPr>
        <w:t xml:space="preserve">- устойчивые пассивы, </w:t>
      </w:r>
    </w:p>
    <w:p w:rsidR="004D7916" w:rsidRDefault="004D7916">
      <w:pPr>
        <w:ind w:firstLine="540"/>
        <w:jc w:val="both"/>
        <w:rPr>
          <w:sz w:val="22"/>
        </w:rPr>
      </w:pPr>
      <w:r>
        <w:rPr>
          <w:sz w:val="22"/>
        </w:rPr>
        <w:t xml:space="preserve">в. инвестиционные потребности, </w:t>
      </w:r>
    </w:p>
    <w:p w:rsidR="004D7916" w:rsidRDefault="004D7916">
      <w:pPr>
        <w:ind w:firstLine="540"/>
        <w:jc w:val="both"/>
        <w:rPr>
          <w:sz w:val="22"/>
        </w:rPr>
      </w:pPr>
      <w:r>
        <w:rPr>
          <w:sz w:val="22"/>
        </w:rPr>
        <w:t xml:space="preserve">г. текущие (эксплуатационные) потребности. </w:t>
      </w:r>
    </w:p>
    <w:p w:rsidR="004D7916" w:rsidRDefault="004D7916">
      <w:pPr>
        <w:ind w:firstLine="540"/>
        <w:jc w:val="both"/>
        <w:rPr>
          <w:sz w:val="22"/>
        </w:rPr>
      </w:pPr>
    </w:p>
    <w:p w:rsidR="004D7916" w:rsidRDefault="004D7916">
      <w:pPr>
        <w:ind w:firstLine="540"/>
        <w:jc w:val="both"/>
        <w:rPr>
          <w:sz w:val="22"/>
        </w:rPr>
      </w:pPr>
      <w:r>
        <w:rPr>
          <w:sz w:val="22"/>
        </w:rPr>
        <w:t xml:space="preserve">5. денежные потоки </w:t>
      </w:r>
    </w:p>
    <w:p w:rsidR="004D7916" w:rsidRDefault="004D7916">
      <w:pPr>
        <w:ind w:firstLine="540"/>
        <w:jc w:val="both"/>
        <w:rPr>
          <w:sz w:val="22"/>
        </w:rPr>
      </w:pPr>
      <w:r>
        <w:rPr>
          <w:sz w:val="22"/>
        </w:rPr>
        <w:t>Денежные потоки предприятия представляют собой движение денежных средств предприятия и подразделяются на денежные притоки и оттоки.</w:t>
      </w:r>
    </w:p>
    <w:p w:rsidR="004D7916" w:rsidRDefault="004D7916">
      <w:pPr>
        <w:ind w:firstLine="540"/>
        <w:jc w:val="both"/>
        <w:rPr>
          <w:sz w:val="22"/>
        </w:rPr>
      </w:pPr>
      <w:r>
        <w:rPr>
          <w:sz w:val="22"/>
        </w:rPr>
        <w:t>Разница между денежными притоками и оттоками равна изменению остатка денежных средств в распоряжении предприятия или чистому денежному потоку.</w:t>
      </w:r>
    </w:p>
    <w:p w:rsidR="004D7916" w:rsidRDefault="004D7916">
      <w:pPr>
        <w:ind w:firstLine="540"/>
        <w:jc w:val="both"/>
        <w:rPr>
          <w:sz w:val="22"/>
        </w:rPr>
      </w:pPr>
      <w:r>
        <w:rPr>
          <w:sz w:val="22"/>
        </w:rPr>
        <w:t>Потоки денежных средств группируются по трем основным направлениям:</w:t>
      </w:r>
    </w:p>
    <w:p w:rsidR="004D7916" w:rsidRDefault="004D7916">
      <w:pPr>
        <w:numPr>
          <w:ilvl w:val="0"/>
          <w:numId w:val="64"/>
        </w:numPr>
        <w:autoSpaceDN w:val="0"/>
        <w:ind w:left="0" w:firstLine="540"/>
        <w:jc w:val="both"/>
        <w:rPr>
          <w:sz w:val="22"/>
        </w:rPr>
      </w:pPr>
      <w:r>
        <w:rPr>
          <w:sz w:val="22"/>
        </w:rPr>
        <w:t>инвестиционный;</w:t>
      </w:r>
    </w:p>
    <w:p w:rsidR="004D7916" w:rsidRDefault="004D7916">
      <w:pPr>
        <w:numPr>
          <w:ilvl w:val="0"/>
          <w:numId w:val="64"/>
        </w:numPr>
        <w:autoSpaceDN w:val="0"/>
        <w:ind w:left="0" w:firstLine="540"/>
        <w:jc w:val="both"/>
        <w:rPr>
          <w:sz w:val="22"/>
        </w:rPr>
      </w:pPr>
      <w:r>
        <w:rPr>
          <w:sz w:val="22"/>
        </w:rPr>
        <w:t>операционный;</w:t>
      </w:r>
    </w:p>
    <w:p w:rsidR="004D7916" w:rsidRDefault="004D7916">
      <w:pPr>
        <w:numPr>
          <w:ilvl w:val="0"/>
          <w:numId w:val="64"/>
        </w:numPr>
        <w:autoSpaceDN w:val="0"/>
        <w:ind w:left="0" w:firstLine="540"/>
        <w:jc w:val="both"/>
        <w:rPr>
          <w:sz w:val="22"/>
        </w:rPr>
      </w:pPr>
      <w:r>
        <w:rPr>
          <w:sz w:val="22"/>
        </w:rPr>
        <w:t>финансовый.</w:t>
      </w:r>
    </w:p>
    <w:p w:rsidR="004D7916" w:rsidRDefault="004D7916">
      <w:pPr>
        <w:ind w:firstLine="540"/>
        <w:jc w:val="both"/>
        <w:rPr>
          <w:sz w:val="22"/>
        </w:rPr>
      </w:pPr>
      <w:r>
        <w:rPr>
          <w:b/>
          <w:sz w:val="22"/>
        </w:rPr>
        <w:t>Инвестиционная деятельность</w:t>
      </w:r>
      <w:r>
        <w:rPr>
          <w:sz w:val="22"/>
        </w:rPr>
        <w:t xml:space="preserve"> предприятия заключается в приобретении и продаже внеоборотных активов и других объектов инвестиционной деятельности.</w:t>
      </w:r>
    </w:p>
    <w:p w:rsidR="004D7916" w:rsidRDefault="004D7916">
      <w:pPr>
        <w:ind w:firstLine="540"/>
        <w:jc w:val="both"/>
        <w:rPr>
          <w:sz w:val="22"/>
        </w:rPr>
      </w:pPr>
      <w:r>
        <w:rPr>
          <w:sz w:val="22"/>
          <w:u w:val="single"/>
        </w:rPr>
        <w:t>Притоки от инвестиционной</w:t>
      </w:r>
      <w:r>
        <w:rPr>
          <w:sz w:val="22"/>
        </w:rPr>
        <w:t xml:space="preserve"> деятельности включают:</w:t>
      </w:r>
    </w:p>
    <w:p w:rsidR="004D7916" w:rsidRDefault="004D7916">
      <w:pPr>
        <w:numPr>
          <w:ilvl w:val="0"/>
          <w:numId w:val="64"/>
        </w:numPr>
        <w:autoSpaceDN w:val="0"/>
        <w:ind w:left="0" w:firstLine="540"/>
        <w:jc w:val="both"/>
        <w:rPr>
          <w:sz w:val="22"/>
        </w:rPr>
      </w:pPr>
      <w:r>
        <w:rPr>
          <w:sz w:val="22"/>
        </w:rPr>
        <w:t>поступления от продажи внеоборотных активов;</w:t>
      </w:r>
    </w:p>
    <w:p w:rsidR="004D7916" w:rsidRDefault="004D7916">
      <w:pPr>
        <w:numPr>
          <w:ilvl w:val="0"/>
          <w:numId w:val="64"/>
        </w:numPr>
        <w:autoSpaceDN w:val="0"/>
        <w:ind w:left="0" w:firstLine="540"/>
        <w:jc w:val="both"/>
        <w:rPr>
          <w:sz w:val="22"/>
        </w:rPr>
      </w:pPr>
      <w:r>
        <w:rPr>
          <w:sz w:val="22"/>
        </w:rPr>
        <w:t>реализации пакетов ценных бумаг;</w:t>
      </w:r>
    </w:p>
    <w:p w:rsidR="004D7916" w:rsidRDefault="004D7916">
      <w:pPr>
        <w:numPr>
          <w:ilvl w:val="0"/>
          <w:numId w:val="64"/>
        </w:numPr>
        <w:autoSpaceDN w:val="0"/>
        <w:ind w:left="0" w:firstLine="540"/>
        <w:jc w:val="both"/>
        <w:rPr>
          <w:sz w:val="22"/>
        </w:rPr>
      </w:pPr>
      <w:r>
        <w:rPr>
          <w:sz w:val="22"/>
        </w:rPr>
        <w:t>дивиденды и проценты по приобретенным ценным бумагам;</w:t>
      </w:r>
    </w:p>
    <w:p w:rsidR="004D7916" w:rsidRDefault="004D7916">
      <w:pPr>
        <w:numPr>
          <w:ilvl w:val="0"/>
          <w:numId w:val="64"/>
        </w:numPr>
        <w:autoSpaceDN w:val="0"/>
        <w:ind w:left="0" w:firstLine="540"/>
        <w:jc w:val="both"/>
        <w:rPr>
          <w:sz w:val="22"/>
        </w:rPr>
      </w:pPr>
      <w:r>
        <w:rPr>
          <w:sz w:val="22"/>
        </w:rPr>
        <w:t>поступления по ссудам, выплачиваемые заемщиками предприятия.</w:t>
      </w:r>
    </w:p>
    <w:p w:rsidR="004D7916" w:rsidRDefault="004D7916">
      <w:pPr>
        <w:ind w:firstLine="540"/>
        <w:jc w:val="both"/>
        <w:rPr>
          <w:sz w:val="22"/>
        </w:rPr>
      </w:pPr>
      <w:r>
        <w:rPr>
          <w:sz w:val="22"/>
          <w:u w:val="single"/>
        </w:rPr>
        <w:t>Оттоки от инвестиционной</w:t>
      </w:r>
      <w:r>
        <w:rPr>
          <w:sz w:val="22"/>
        </w:rPr>
        <w:t xml:space="preserve"> деятельности:</w:t>
      </w:r>
    </w:p>
    <w:p w:rsidR="004D7916" w:rsidRDefault="004D7916">
      <w:pPr>
        <w:numPr>
          <w:ilvl w:val="0"/>
          <w:numId w:val="64"/>
        </w:numPr>
        <w:autoSpaceDN w:val="0"/>
        <w:ind w:left="0" w:firstLine="540"/>
        <w:jc w:val="both"/>
        <w:rPr>
          <w:sz w:val="22"/>
        </w:rPr>
      </w:pPr>
      <w:r>
        <w:rPr>
          <w:sz w:val="22"/>
        </w:rPr>
        <w:t>выплаты, связанные с приобретением внеоборотных активов;</w:t>
      </w:r>
    </w:p>
    <w:p w:rsidR="004D7916" w:rsidRDefault="004D7916">
      <w:pPr>
        <w:numPr>
          <w:ilvl w:val="0"/>
          <w:numId w:val="64"/>
        </w:numPr>
        <w:autoSpaceDN w:val="0"/>
        <w:ind w:left="0" w:firstLine="540"/>
        <w:jc w:val="both"/>
        <w:rPr>
          <w:sz w:val="22"/>
        </w:rPr>
      </w:pPr>
      <w:r>
        <w:rPr>
          <w:sz w:val="22"/>
        </w:rPr>
        <w:t>приобретение пакетов ценных бумаг;</w:t>
      </w:r>
    </w:p>
    <w:p w:rsidR="004D7916" w:rsidRDefault="004D7916">
      <w:pPr>
        <w:numPr>
          <w:ilvl w:val="0"/>
          <w:numId w:val="64"/>
        </w:numPr>
        <w:autoSpaceDN w:val="0"/>
        <w:ind w:left="0" w:firstLine="540"/>
        <w:jc w:val="both"/>
        <w:rPr>
          <w:sz w:val="22"/>
        </w:rPr>
      </w:pPr>
      <w:r>
        <w:rPr>
          <w:sz w:val="22"/>
        </w:rPr>
        <w:t>выдача ссуд.</w:t>
      </w:r>
    </w:p>
    <w:p w:rsidR="004D7916" w:rsidRDefault="004D7916">
      <w:pPr>
        <w:ind w:firstLine="540"/>
        <w:jc w:val="both"/>
        <w:rPr>
          <w:sz w:val="22"/>
        </w:rPr>
      </w:pPr>
      <w:r>
        <w:rPr>
          <w:b/>
          <w:sz w:val="22"/>
        </w:rPr>
        <w:t>Операционная деятельность</w:t>
      </w:r>
      <w:r>
        <w:rPr>
          <w:sz w:val="22"/>
        </w:rPr>
        <w:t xml:space="preserve"> (производственная, текущая, основная) направлена на производство и реализацию продукции либо предоставление услуг. </w:t>
      </w:r>
      <w:r>
        <w:rPr>
          <w:sz w:val="22"/>
          <w:u w:val="single"/>
        </w:rPr>
        <w:t>Притоки от операционной</w:t>
      </w:r>
      <w:r>
        <w:rPr>
          <w:sz w:val="22"/>
        </w:rPr>
        <w:t xml:space="preserve"> деятельности:</w:t>
      </w:r>
    </w:p>
    <w:p w:rsidR="004D7916" w:rsidRDefault="004D7916">
      <w:pPr>
        <w:numPr>
          <w:ilvl w:val="0"/>
          <w:numId w:val="64"/>
        </w:numPr>
        <w:autoSpaceDN w:val="0"/>
        <w:ind w:left="0" w:firstLine="540"/>
        <w:jc w:val="both"/>
        <w:rPr>
          <w:sz w:val="22"/>
        </w:rPr>
      </w:pPr>
      <w:r>
        <w:rPr>
          <w:sz w:val="22"/>
        </w:rPr>
        <w:t>поступления от покупателей за проданные товары или оказанные услуги;</w:t>
      </w:r>
    </w:p>
    <w:p w:rsidR="004D7916" w:rsidRDefault="004D7916">
      <w:pPr>
        <w:numPr>
          <w:ilvl w:val="0"/>
          <w:numId w:val="64"/>
        </w:numPr>
        <w:autoSpaceDN w:val="0"/>
        <w:ind w:left="0" w:firstLine="540"/>
        <w:jc w:val="both"/>
        <w:rPr>
          <w:sz w:val="22"/>
        </w:rPr>
      </w:pPr>
      <w:r>
        <w:rPr>
          <w:sz w:val="22"/>
        </w:rPr>
        <w:t>прочие поступления, не связанные с инвестиционной или финансовой деятельностью.</w:t>
      </w:r>
    </w:p>
    <w:p w:rsidR="004D7916" w:rsidRDefault="004D7916">
      <w:pPr>
        <w:ind w:firstLine="540"/>
        <w:jc w:val="both"/>
        <w:rPr>
          <w:sz w:val="22"/>
          <w:u w:val="single"/>
        </w:rPr>
      </w:pPr>
      <w:r>
        <w:rPr>
          <w:sz w:val="22"/>
          <w:u w:val="single"/>
        </w:rPr>
        <w:t>Оттоки:</w:t>
      </w:r>
    </w:p>
    <w:p w:rsidR="004D7916" w:rsidRDefault="004D7916">
      <w:pPr>
        <w:numPr>
          <w:ilvl w:val="0"/>
          <w:numId w:val="64"/>
        </w:numPr>
        <w:autoSpaceDN w:val="0"/>
        <w:ind w:left="0" w:firstLine="540"/>
        <w:jc w:val="both"/>
        <w:rPr>
          <w:sz w:val="22"/>
        </w:rPr>
      </w:pPr>
      <w:r>
        <w:rPr>
          <w:sz w:val="22"/>
        </w:rPr>
        <w:t>выплаты поставщикам, работникам различного характера (зарплата, вознаграждения и т.п.);</w:t>
      </w:r>
    </w:p>
    <w:p w:rsidR="004D7916" w:rsidRDefault="004D7916">
      <w:pPr>
        <w:numPr>
          <w:ilvl w:val="0"/>
          <w:numId w:val="64"/>
        </w:numPr>
        <w:autoSpaceDN w:val="0"/>
        <w:ind w:left="0" w:firstLine="540"/>
        <w:jc w:val="both"/>
        <w:rPr>
          <w:sz w:val="22"/>
        </w:rPr>
      </w:pPr>
      <w:r>
        <w:rPr>
          <w:sz w:val="22"/>
        </w:rPr>
        <w:t>перечисления налогов, штрафы, неустойки, пени;</w:t>
      </w:r>
    </w:p>
    <w:p w:rsidR="004D7916" w:rsidRDefault="004D7916">
      <w:pPr>
        <w:numPr>
          <w:ilvl w:val="0"/>
          <w:numId w:val="64"/>
        </w:numPr>
        <w:autoSpaceDN w:val="0"/>
        <w:ind w:left="0" w:firstLine="540"/>
        <w:jc w:val="both"/>
        <w:rPr>
          <w:sz w:val="22"/>
        </w:rPr>
      </w:pPr>
      <w:r>
        <w:rPr>
          <w:sz w:val="22"/>
        </w:rPr>
        <w:t>прочие выплаты, не связанные с инвестиционной или финансовой деятельностью.</w:t>
      </w:r>
    </w:p>
    <w:p w:rsidR="004D7916" w:rsidRDefault="004D7916">
      <w:pPr>
        <w:ind w:firstLine="540"/>
        <w:jc w:val="both"/>
        <w:rPr>
          <w:sz w:val="22"/>
        </w:rPr>
      </w:pPr>
      <w:r>
        <w:rPr>
          <w:b/>
          <w:sz w:val="22"/>
        </w:rPr>
        <w:t>Финансовая деятельность</w:t>
      </w:r>
      <w:r>
        <w:rPr>
          <w:sz w:val="22"/>
        </w:rPr>
        <w:t xml:space="preserve"> – это деятельность, результатом которой являются изменения в размере и составе собственного капитала и заемных средств предприятия.</w:t>
      </w:r>
    </w:p>
    <w:p w:rsidR="004D7916" w:rsidRDefault="004D7916">
      <w:pPr>
        <w:ind w:firstLine="540"/>
        <w:jc w:val="both"/>
        <w:rPr>
          <w:sz w:val="22"/>
        </w:rPr>
      </w:pPr>
      <w:r>
        <w:rPr>
          <w:sz w:val="22"/>
        </w:rPr>
        <w:t>Движение денежных средств, возникающее в связи с операциями, вызывающими данные изменения, отражаются в разделе "Финансовая деятельность" бюджета (отчета) движения денежных средств.</w:t>
      </w:r>
    </w:p>
    <w:p w:rsidR="004D7916" w:rsidRDefault="004D7916">
      <w:pPr>
        <w:ind w:firstLine="540"/>
        <w:jc w:val="both"/>
        <w:rPr>
          <w:sz w:val="22"/>
        </w:rPr>
      </w:pPr>
      <w:r>
        <w:rPr>
          <w:sz w:val="22"/>
          <w:u w:val="single"/>
        </w:rPr>
        <w:t>Притоки от финансовой деятельности</w:t>
      </w:r>
      <w:r>
        <w:rPr>
          <w:sz w:val="22"/>
        </w:rPr>
        <w:t>:</w:t>
      </w:r>
    </w:p>
    <w:p w:rsidR="004D7916" w:rsidRDefault="004D7916">
      <w:pPr>
        <w:numPr>
          <w:ilvl w:val="0"/>
          <w:numId w:val="64"/>
        </w:numPr>
        <w:autoSpaceDN w:val="0"/>
        <w:ind w:left="0" w:firstLine="540"/>
        <w:jc w:val="both"/>
        <w:rPr>
          <w:sz w:val="22"/>
        </w:rPr>
      </w:pPr>
      <w:r>
        <w:rPr>
          <w:sz w:val="22"/>
        </w:rPr>
        <w:t>эмиссия акций, облигаций;</w:t>
      </w:r>
    </w:p>
    <w:p w:rsidR="004D7916" w:rsidRDefault="004D7916">
      <w:pPr>
        <w:numPr>
          <w:ilvl w:val="0"/>
          <w:numId w:val="64"/>
        </w:numPr>
        <w:autoSpaceDN w:val="0"/>
        <w:ind w:left="0" w:firstLine="540"/>
        <w:jc w:val="both"/>
        <w:rPr>
          <w:sz w:val="22"/>
        </w:rPr>
      </w:pPr>
      <w:r>
        <w:rPr>
          <w:sz w:val="22"/>
        </w:rPr>
        <w:t>ссуды банков.</w:t>
      </w:r>
    </w:p>
    <w:p w:rsidR="004D7916" w:rsidRDefault="004D7916">
      <w:pPr>
        <w:ind w:firstLine="540"/>
        <w:jc w:val="both"/>
        <w:rPr>
          <w:sz w:val="22"/>
          <w:u w:val="single"/>
        </w:rPr>
      </w:pPr>
      <w:r>
        <w:rPr>
          <w:sz w:val="22"/>
          <w:u w:val="single"/>
        </w:rPr>
        <w:t>Оттоки:</w:t>
      </w:r>
    </w:p>
    <w:p w:rsidR="004D7916" w:rsidRDefault="004D7916">
      <w:pPr>
        <w:numPr>
          <w:ilvl w:val="0"/>
          <w:numId w:val="64"/>
        </w:numPr>
        <w:autoSpaceDN w:val="0"/>
        <w:ind w:left="0" w:firstLine="540"/>
        <w:jc w:val="both"/>
        <w:rPr>
          <w:sz w:val="22"/>
        </w:rPr>
      </w:pPr>
      <w:r>
        <w:rPr>
          <w:sz w:val="22"/>
        </w:rPr>
        <w:t>уплата дивидендов, процентов;</w:t>
      </w:r>
    </w:p>
    <w:p w:rsidR="004D7916" w:rsidRDefault="004D7916">
      <w:pPr>
        <w:numPr>
          <w:ilvl w:val="0"/>
          <w:numId w:val="64"/>
        </w:numPr>
        <w:autoSpaceDN w:val="0"/>
        <w:ind w:left="0" w:firstLine="540"/>
        <w:jc w:val="both"/>
        <w:rPr>
          <w:sz w:val="22"/>
        </w:rPr>
      </w:pPr>
      <w:r>
        <w:rPr>
          <w:sz w:val="22"/>
        </w:rPr>
        <w:t>выкуп собственных ценных бумаг;</w:t>
      </w:r>
    </w:p>
    <w:p w:rsidR="004D7916" w:rsidRDefault="004D7916">
      <w:pPr>
        <w:numPr>
          <w:ilvl w:val="0"/>
          <w:numId w:val="64"/>
        </w:numPr>
        <w:autoSpaceDN w:val="0"/>
        <w:ind w:left="0" w:firstLine="540"/>
        <w:jc w:val="both"/>
        <w:rPr>
          <w:sz w:val="22"/>
        </w:rPr>
      </w:pPr>
      <w:r>
        <w:rPr>
          <w:sz w:val="22"/>
        </w:rPr>
        <w:t>выплаты по финансовому лизингу</w:t>
      </w:r>
    </w:p>
    <w:p w:rsidR="004D7916" w:rsidRDefault="004D7916">
      <w:pPr>
        <w:numPr>
          <w:ilvl w:val="0"/>
          <w:numId w:val="64"/>
        </w:numPr>
        <w:autoSpaceDN w:val="0"/>
        <w:ind w:left="0" w:firstLine="540"/>
        <w:jc w:val="both"/>
        <w:rPr>
          <w:sz w:val="22"/>
        </w:rPr>
      </w:pPr>
      <w:r>
        <w:rPr>
          <w:sz w:val="22"/>
        </w:rPr>
        <w:t>проценты банкам и погашение основной суммы долга.</w:t>
      </w:r>
    </w:p>
    <w:p w:rsidR="004D7916" w:rsidRDefault="004D7916">
      <w:pPr>
        <w:ind w:firstLine="540"/>
        <w:jc w:val="both"/>
        <w:rPr>
          <w:sz w:val="22"/>
        </w:rPr>
      </w:pPr>
      <w:r>
        <w:rPr>
          <w:sz w:val="22"/>
        </w:rPr>
        <w:t xml:space="preserve">6. налоговые платежи </w:t>
      </w:r>
    </w:p>
    <w:p w:rsidR="004D7916" w:rsidRDefault="004D7916">
      <w:pPr>
        <w:jc w:val="both"/>
        <w:rPr>
          <w:sz w:val="22"/>
        </w:rPr>
      </w:pPr>
    </w:p>
    <w:p w:rsidR="004D7916" w:rsidRDefault="004D7916">
      <w:pPr>
        <w:ind w:firstLine="540"/>
        <w:jc w:val="both"/>
        <w:rPr>
          <w:sz w:val="22"/>
        </w:rPr>
      </w:pPr>
      <w:r>
        <w:rPr>
          <w:sz w:val="22"/>
        </w:rPr>
        <w:t xml:space="preserve">Существует </w:t>
      </w:r>
      <w:r>
        <w:rPr>
          <w:sz w:val="22"/>
          <w:u w:val="single"/>
        </w:rPr>
        <w:t>два основных вида классификации планирования</w:t>
      </w:r>
      <w:r>
        <w:rPr>
          <w:sz w:val="22"/>
        </w:rPr>
        <w:t xml:space="preserve">: </w:t>
      </w:r>
    </w:p>
    <w:p w:rsidR="004D7916" w:rsidRDefault="004D7916">
      <w:pPr>
        <w:widowControl w:val="0"/>
        <w:numPr>
          <w:ilvl w:val="0"/>
          <w:numId w:val="65"/>
        </w:numPr>
        <w:autoSpaceDE w:val="0"/>
        <w:autoSpaceDN w:val="0"/>
        <w:adjustRightInd w:val="0"/>
        <w:ind w:left="0" w:firstLine="540"/>
        <w:jc w:val="both"/>
        <w:rPr>
          <w:sz w:val="22"/>
        </w:rPr>
      </w:pPr>
      <w:r>
        <w:rPr>
          <w:sz w:val="22"/>
        </w:rPr>
        <w:t xml:space="preserve">по периоду времени, на который составляется план: </w:t>
      </w:r>
    </w:p>
    <w:p w:rsidR="004D7916" w:rsidRDefault="004D7916">
      <w:pPr>
        <w:ind w:firstLine="540"/>
        <w:jc w:val="both"/>
        <w:rPr>
          <w:sz w:val="22"/>
        </w:rPr>
      </w:pPr>
      <w:r>
        <w:rPr>
          <w:sz w:val="22"/>
        </w:rPr>
        <w:t xml:space="preserve">а. долгосрочное (более 1 года), </w:t>
      </w:r>
    </w:p>
    <w:p w:rsidR="004D7916" w:rsidRDefault="004D7916">
      <w:pPr>
        <w:ind w:firstLine="540"/>
        <w:jc w:val="both"/>
        <w:rPr>
          <w:sz w:val="22"/>
        </w:rPr>
      </w:pPr>
      <w:r>
        <w:rPr>
          <w:sz w:val="22"/>
        </w:rPr>
        <w:t>б. среднесрочное (1 год),</w:t>
      </w:r>
    </w:p>
    <w:p w:rsidR="004D7916" w:rsidRDefault="004D7916">
      <w:pPr>
        <w:ind w:firstLine="540"/>
        <w:jc w:val="both"/>
        <w:rPr>
          <w:sz w:val="22"/>
        </w:rPr>
      </w:pPr>
      <w:r>
        <w:rPr>
          <w:sz w:val="22"/>
        </w:rPr>
        <w:t xml:space="preserve">в. краткосрочное (до 1 года). </w:t>
      </w:r>
    </w:p>
    <w:p w:rsidR="004D7916" w:rsidRDefault="004D7916">
      <w:pPr>
        <w:ind w:firstLine="540"/>
        <w:jc w:val="both"/>
        <w:rPr>
          <w:sz w:val="22"/>
        </w:rPr>
      </w:pPr>
      <w:r>
        <w:rPr>
          <w:sz w:val="22"/>
        </w:rPr>
        <w:t xml:space="preserve">В соответствии с этим признаком классификации производится увязка потребностей с источниками и инструментами привлечения средств для их покрытия. </w:t>
      </w:r>
    </w:p>
    <w:p w:rsidR="004D7916" w:rsidRDefault="004D7916">
      <w:pPr>
        <w:ind w:firstLine="540"/>
        <w:jc w:val="both"/>
        <w:rPr>
          <w:sz w:val="22"/>
        </w:rPr>
      </w:pPr>
      <w:r>
        <w:rPr>
          <w:sz w:val="22"/>
        </w:rPr>
        <w:t xml:space="preserve">Краткосрочные потребности покрываются кредиторской задолженностью. </w:t>
      </w:r>
    </w:p>
    <w:p w:rsidR="004D7916" w:rsidRDefault="004D7916">
      <w:pPr>
        <w:ind w:firstLine="540"/>
        <w:jc w:val="both"/>
        <w:rPr>
          <w:sz w:val="22"/>
        </w:rPr>
      </w:pPr>
      <w:r>
        <w:rPr>
          <w:sz w:val="22"/>
        </w:rPr>
        <w:t xml:space="preserve">Среднесрочные потребности покрываются банковским кредитом. </w:t>
      </w:r>
    </w:p>
    <w:p w:rsidR="004D7916" w:rsidRDefault="004D7916">
      <w:pPr>
        <w:ind w:firstLine="540"/>
        <w:jc w:val="both"/>
        <w:rPr>
          <w:sz w:val="22"/>
        </w:rPr>
      </w:pPr>
      <w:r>
        <w:rPr>
          <w:sz w:val="22"/>
        </w:rPr>
        <w:t xml:space="preserve">Долгосрочные потребности покрываются за счет облигационных займов, эмиссии акций, инвестиционных кредитов. </w:t>
      </w:r>
    </w:p>
    <w:p w:rsidR="004D7916" w:rsidRDefault="004D7916">
      <w:pPr>
        <w:ind w:firstLine="540"/>
        <w:jc w:val="both"/>
        <w:rPr>
          <w:sz w:val="22"/>
        </w:rPr>
      </w:pPr>
    </w:p>
    <w:p w:rsidR="004D7916" w:rsidRDefault="004D7916">
      <w:pPr>
        <w:ind w:firstLine="540"/>
        <w:jc w:val="both"/>
        <w:rPr>
          <w:sz w:val="22"/>
        </w:rPr>
      </w:pPr>
      <w:r>
        <w:rPr>
          <w:sz w:val="22"/>
        </w:rPr>
        <w:t xml:space="preserve">2. по задачам, решение которых должно быть обеспечено: </w:t>
      </w:r>
    </w:p>
    <w:p w:rsidR="004D7916" w:rsidRDefault="004D7916">
      <w:pPr>
        <w:ind w:firstLine="540"/>
        <w:jc w:val="both"/>
        <w:rPr>
          <w:sz w:val="22"/>
        </w:rPr>
      </w:pPr>
      <w:r>
        <w:rPr>
          <w:sz w:val="22"/>
        </w:rPr>
        <w:t xml:space="preserve">а. стратегическое (перспективное), </w:t>
      </w:r>
    </w:p>
    <w:p w:rsidR="004D7916" w:rsidRDefault="004D7916">
      <w:pPr>
        <w:ind w:firstLine="540"/>
        <w:jc w:val="both"/>
        <w:rPr>
          <w:sz w:val="22"/>
        </w:rPr>
      </w:pPr>
      <w:r>
        <w:rPr>
          <w:sz w:val="22"/>
        </w:rPr>
        <w:t xml:space="preserve">б. текущее, </w:t>
      </w:r>
    </w:p>
    <w:p w:rsidR="004D7916" w:rsidRDefault="004D7916">
      <w:pPr>
        <w:ind w:firstLine="540"/>
        <w:jc w:val="both"/>
        <w:rPr>
          <w:sz w:val="22"/>
        </w:rPr>
      </w:pPr>
      <w:r>
        <w:rPr>
          <w:sz w:val="22"/>
        </w:rPr>
        <w:t xml:space="preserve">в. оперативное.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340"/>
        <w:gridCol w:w="1800"/>
        <w:gridCol w:w="3240"/>
        <w:gridCol w:w="1643"/>
      </w:tblGrid>
      <w:tr w:rsidR="004D7916">
        <w:tc>
          <w:tcPr>
            <w:tcW w:w="1980" w:type="dxa"/>
            <w:tcBorders>
              <w:top w:val="single" w:sz="4" w:space="0" w:color="auto"/>
              <w:left w:val="single" w:sz="4" w:space="0" w:color="auto"/>
              <w:bottom w:val="single" w:sz="4" w:space="0" w:color="auto"/>
              <w:right w:val="single" w:sz="4" w:space="0" w:color="auto"/>
            </w:tcBorders>
          </w:tcPr>
          <w:p w:rsidR="004D7916" w:rsidRDefault="004D7916">
            <w:pPr>
              <w:widowControl w:val="0"/>
              <w:autoSpaceDE w:val="0"/>
              <w:autoSpaceDN w:val="0"/>
              <w:adjustRightInd w:val="0"/>
              <w:ind w:firstLine="540"/>
              <w:jc w:val="both"/>
              <w:rPr>
                <w:b/>
                <w:sz w:val="22"/>
              </w:rPr>
            </w:pPr>
            <w:r>
              <w:rPr>
                <w:b/>
                <w:sz w:val="22"/>
              </w:rPr>
              <w:t>вид</w:t>
            </w:r>
          </w:p>
        </w:tc>
        <w:tc>
          <w:tcPr>
            <w:tcW w:w="2340" w:type="dxa"/>
            <w:tcBorders>
              <w:top w:val="single" w:sz="4" w:space="0" w:color="auto"/>
              <w:left w:val="single" w:sz="4" w:space="0" w:color="auto"/>
              <w:bottom w:val="single" w:sz="4" w:space="0" w:color="auto"/>
              <w:right w:val="single" w:sz="4" w:space="0" w:color="auto"/>
            </w:tcBorders>
          </w:tcPr>
          <w:p w:rsidR="004D7916" w:rsidRDefault="004D7916">
            <w:pPr>
              <w:widowControl w:val="0"/>
              <w:autoSpaceDE w:val="0"/>
              <w:autoSpaceDN w:val="0"/>
              <w:adjustRightInd w:val="0"/>
              <w:ind w:firstLine="540"/>
              <w:jc w:val="both"/>
              <w:rPr>
                <w:b/>
                <w:sz w:val="22"/>
              </w:rPr>
            </w:pPr>
            <w:r>
              <w:rPr>
                <w:b/>
                <w:sz w:val="22"/>
              </w:rPr>
              <w:t>задачи</w:t>
            </w:r>
          </w:p>
        </w:tc>
        <w:tc>
          <w:tcPr>
            <w:tcW w:w="1800" w:type="dxa"/>
            <w:tcBorders>
              <w:top w:val="single" w:sz="4" w:space="0" w:color="auto"/>
              <w:left w:val="single" w:sz="4" w:space="0" w:color="auto"/>
              <w:bottom w:val="single" w:sz="4" w:space="0" w:color="auto"/>
              <w:right w:val="single" w:sz="4" w:space="0" w:color="auto"/>
            </w:tcBorders>
          </w:tcPr>
          <w:p w:rsidR="004D7916" w:rsidRDefault="004D7916">
            <w:pPr>
              <w:widowControl w:val="0"/>
              <w:autoSpaceDE w:val="0"/>
              <w:autoSpaceDN w:val="0"/>
              <w:adjustRightInd w:val="0"/>
              <w:ind w:firstLine="540"/>
              <w:jc w:val="both"/>
              <w:rPr>
                <w:b/>
                <w:sz w:val="22"/>
              </w:rPr>
            </w:pPr>
            <w:r>
              <w:rPr>
                <w:b/>
                <w:sz w:val="22"/>
              </w:rPr>
              <w:t>период</w:t>
            </w:r>
          </w:p>
        </w:tc>
        <w:tc>
          <w:tcPr>
            <w:tcW w:w="3240" w:type="dxa"/>
            <w:tcBorders>
              <w:top w:val="single" w:sz="4" w:space="0" w:color="auto"/>
              <w:left w:val="single" w:sz="4" w:space="0" w:color="auto"/>
              <w:bottom w:val="single" w:sz="4" w:space="0" w:color="auto"/>
              <w:right w:val="single" w:sz="4" w:space="0" w:color="auto"/>
            </w:tcBorders>
          </w:tcPr>
          <w:p w:rsidR="004D7916" w:rsidRDefault="004D7916">
            <w:pPr>
              <w:widowControl w:val="0"/>
              <w:autoSpaceDE w:val="0"/>
              <w:autoSpaceDN w:val="0"/>
              <w:adjustRightInd w:val="0"/>
              <w:ind w:firstLine="540"/>
              <w:jc w:val="both"/>
              <w:rPr>
                <w:b/>
                <w:sz w:val="22"/>
              </w:rPr>
            </w:pPr>
            <w:r>
              <w:rPr>
                <w:b/>
                <w:sz w:val="22"/>
              </w:rPr>
              <w:t>формы</w:t>
            </w:r>
          </w:p>
        </w:tc>
        <w:tc>
          <w:tcPr>
            <w:tcW w:w="1643" w:type="dxa"/>
            <w:tcBorders>
              <w:top w:val="single" w:sz="4" w:space="0" w:color="auto"/>
              <w:left w:val="single" w:sz="4" w:space="0" w:color="auto"/>
              <w:bottom w:val="single" w:sz="4" w:space="0" w:color="auto"/>
              <w:right w:val="single" w:sz="4" w:space="0" w:color="auto"/>
            </w:tcBorders>
          </w:tcPr>
          <w:p w:rsidR="004D7916" w:rsidRDefault="004D7916">
            <w:pPr>
              <w:widowControl w:val="0"/>
              <w:autoSpaceDE w:val="0"/>
              <w:autoSpaceDN w:val="0"/>
              <w:adjustRightInd w:val="0"/>
              <w:ind w:firstLine="540"/>
              <w:jc w:val="both"/>
              <w:rPr>
                <w:b/>
                <w:sz w:val="22"/>
              </w:rPr>
            </w:pPr>
            <w:r>
              <w:rPr>
                <w:b/>
                <w:sz w:val="22"/>
              </w:rPr>
              <w:t>Методы</w:t>
            </w:r>
          </w:p>
        </w:tc>
      </w:tr>
      <w:tr w:rsidR="004D7916">
        <w:tc>
          <w:tcPr>
            <w:tcW w:w="1980" w:type="dxa"/>
            <w:tcBorders>
              <w:top w:val="single" w:sz="4" w:space="0" w:color="auto"/>
              <w:left w:val="single" w:sz="4" w:space="0" w:color="auto"/>
              <w:bottom w:val="single" w:sz="4" w:space="0" w:color="auto"/>
              <w:right w:val="single" w:sz="4" w:space="0" w:color="auto"/>
            </w:tcBorders>
          </w:tcPr>
          <w:p w:rsidR="004D7916" w:rsidRDefault="004D7916">
            <w:pPr>
              <w:widowControl w:val="0"/>
              <w:autoSpaceDE w:val="0"/>
              <w:autoSpaceDN w:val="0"/>
              <w:adjustRightInd w:val="0"/>
              <w:ind w:firstLine="72"/>
              <w:jc w:val="both"/>
              <w:rPr>
                <w:sz w:val="22"/>
              </w:rPr>
            </w:pPr>
            <w:r>
              <w:rPr>
                <w:sz w:val="22"/>
              </w:rPr>
              <w:t xml:space="preserve">Стратегическое </w:t>
            </w:r>
          </w:p>
        </w:tc>
        <w:tc>
          <w:tcPr>
            <w:tcW w:w="2340" w:type="dxa"/>
            <w:tcBorders>
              <w:top w:val="single" w:sz="4" w:space="0" w:color="auto"/>
              <w:left w:val="single" w:sz="4" w:space="0" w:color="auto"/>
              <w:bottom w:val="single" w:sz="4" w:space="0" w:color="auto"/>
              <w:right w:val="single" w:sz="4" w:space="0" w:color="auto"/>
            </w:tcBorders>
          </w:tcPr>
          <w:p w:rsidR="004D7916" w:rsidRDefault="004D7916">
            <w:pPr>
              <w:widowControl w:val="0"/>
              <w:autoSpaceDE w:val="0"/>
              <w:autoSpaceDN w:val="0"/>
              <w:adjustRightInd w:val="0"/>
              <w:ind w:firstLine="540"/>
              <w:jc w:val="both"/>
              <w:rPr>
                <w:sz w:val="22"/>
              </w:rPr>
            </w:pPr>
            <w:r>
              <w:rPr>
                <w:sz w:val="22"/>
              </w:rPr>
              <w:t>Обеспечить развитие предприятия</w:t>
            </w:r>
          </w:p>
        </w:tc>
        <w:tc>
          <w:tcPr>
            <w:tcW w:w="1800" w:type="dxa"/>
            <w:tcBorders>
              <w:top w:val="single" w:sz="4" w:space="0" w:color="auto"/>
              <w:left w:val="single" w:sz="4" w:space="0" w:color="auto"/>
              <w:bottom w:val="single" w:sz="4" w:space="0" w:color="auto"/>
              <w:right w:val="single" w:sz="4" w:space="0" w:color="auto"/>
            </w:tcBorders>
          </w:tcPr>
          <w:p w:rsidR="004D7916" w:rsidRDefault="004D7916">
            <w:pPr>
              <w:widowControl w:val="0"/>
              <w:autoSpaceDE w:val="0"/>
              <w:autoSpaceDN w:val="0"/>
              <w:adjustRightInd w:val="0"/>
              <w:ind w:firstLine="540"/>
              <w:jc w:val="both"/>
              <w:rPr>
                <w:sz w:val="22"/>
              </w:rPr>
            </w:pPr>
            <w:r>
              <w:rPr>
                <w:sz w:val="22"/>
              </w:rPr>
              <w:t xml:space="preserve">Более 1 года </w:t>
            </w:r>
          </w:p>
        </w:tc>
        <w:tc>
          <w:tcPr>
            <w:tcW w:w="3240" w:type="dxa"/>
            <w:tcBorders>
              <w:top w:val="single" w:sz="4" w:space="0" w:color="auto"/>
              <w:left w:val="single" w:sz="4" w:space="0" w:color="auto"/>
              <w:bottom w:val="single" w:sz="4" w:space="0" w:color="auto"/>
              <w:right w:val="single" w:sz="4" w:space="0" w:color="auto"/>
            </w:tcBorders>
          </w:tcPr>
          <w:p w:rsidR="004D7916" w:rsidRDefault="004D7916">
            <w:pPr>
              <w:ind w:firstLine="540"/>
              <w:jc w:val="both"/>
              <w:rPr>
                <w:sz w:val="22"/>
              </w:rPr>
            </w:pPr>
            <w:r>
              <w:rPr>
                <w:sz w:val="22"/>
              </w:rPr>
              <w:t>Сценарии развития,</w:t>
            </w:r>
          </w:p>
          <w:p w:rsidR="004D7916" w:rsidRDefault="004D7916">
            <w:pPr>
              <w:widowControl w:val="0"/>
              <w:autoSpaceDE w:val="0"/>
              <w:autoSpaceDN w:val="0"/>
              <w:adjustRightInd w:val="0"/>
              <w:ind w:firstLine="540"/>
              <w:jc w:val="both"/>
              <w:rPr>
                <w:sz w:val="22"/>
              </w:rPr>
            </w:pPr>
            <w:r>
              <w:rPr>
                <w:sz w:val="22"/>
              </w:rPr>
              <w:t xml:space="preserve">стратегический план, прогноз развития </w:t>
            </w:r>
          </w:p>
        </w:tc>
        <w:tc>
          <w:tcPr>
            <w:tcW w:w="1643" w:type="dxa"/>
            <w:tcBorders>
              <w:top w:val="single" w:sz="4" w:space="0" w:color="auto"/>
              <w:left w:val="single" w:sz="4" w:space="0" w:color="auto"/>
              <w:bottom w:val="single" w:sz="4" w:space="0" w:color="auto"/>
              <w:right w:val="single" w:sz="4" w:space="0" w:color="auto"/>
            </w:tcBorders>
          </w:tcPr>
          <w:p w:rsidR="004D7916" w:rsidRDefault="004D7916">
            <w:pPr>
              <w:widowControl w:val="0"/>
              <w:autoSpaceDE w:val="0"/>
              <w:autoSpaceDN w:val="0"/>
              <w:adjustRightInd w:val="0"/>
              <w:ind w:firstLine="540"/>
              <w:jc w:val="both"/>
              <w:rPr>
                <w:sz w:val="22"/>
              </w:rPr>
            </w:pPr>
            <w:r>
              <w:rPr>
                <w:sz w:val="22"/>
              </w:rPr>
              <w:t xml:space="preserve">Метод экспертных оценок, статистические методы, ЭММ </w:t>
            </w:r>
          </w:p>
        </w:tc>
      </w:tr>
      <w:tr w:rsidR="004D7916">
        <w:tc>
          <w:tcPr>
            <w:tcW w:w="1980" w:type="dxa"/>
            <w:tcBorders>
              <w:top w:val="single" w:sz="4" w:space="0" w:color="auto"/>
              <w:left w:val="single" w:sz="4" w:space="0" w:color="auto"/>
              <w:bottom w:val="single" w:sz="4" w:space="0" w:color="auto"/>
              <w:right w:val="single" w:sz="4" w:space="0" w:color="auto"/>
            </w:tcBorders>
          </w:tcPr>
          <w:p w:rsidR="004D7916" w:rsidRDefault="004D7916">
            <w:pPr>
              <w:widowControl w:val="0"/>
              <w:autoSpaceDE w:val="0"/>
              <w:autoSpaceDN w:val="0"/>
              <w:adjustRightInd w:val="0"/>
              <w:ind w:firstLine="72"/>
              <w:jc w:val="both"/>
              <w:rPr>
                <w:sz w:val="22"/>
              </w:rPr>
            </w:pPr>
            <w:r>
              <w:rPr>
                <w:sz w:val="22"/>
              </w:rPr>
              <w:t>Текущее</w:t>
            </w:r>
          </w:p>
        </w:tc>
        <w:tc>
          <w:tcPr>
            <w:tcW w:w="2340" w:type="dxa"/>
            <w:tcBorders>
              <w:top w:val="single" w:sz="4" w:space="0" w:color="auto"/>
              <w:left w:val="single" w:sz="4" w:space="0" w:color="auto"/>
              <w:bottom w:val="single" w:sz="4" w:space="0" w:color="auto"/>
              <w:right w:val="single" w:sz="4" w:space="0" w:color="auto"/>
            </w:tcBorders>
          </w:tcPr>
          <w:p w:rsidR="004D7916" w:rsidRDefault="004D7916">
            <w:pPr>
              <w:widowControl w:val="0"/>
              <w:autoSpaceDE w:val="0"/>
              <w:autoSpaceDN w:val="0"/>
              <w:adjustRightInd w:val="0"/>
              <w:ind w:firstLine="540"/>
              <w:jc w:val="both"/>
              <w:rPr>
                <w:sz w:val="22"/>
              </w:rPr>
            </w:pPr>
            <w:r>
              <w:rPr>
                <w:sz w:val="22"/>
              </w:rPr>
              <w:t>Обеспечить деятельность предприятия в течение года</w:t>
            </w:r>
          </w:p>
        </w:tc>
        <w:tc>
          <w:tcPr>
            <w:tcW w:w="1800" w:type="dxa"/>
            <w:tcBorders>
              <w:top w:val="single" w:sz="4" w:space="0" w:color="auto"/>
              <w:left w:val="single" w:sz="4" w:space="0" w:color="auto"/>
              <w:bottom w:val="single" w:sz="4" w:space="0" w:color="auto"/>
              <w:right w:val="single" w:sz="4" w:space="0" w:color="auto"/>
            </w:tcBorders>
          </w:tcPr>
          <w:p w:rsidR="004D7916" w:rsidRDefault="004D7916">
            <w:pPr>
              <w:widowControl w:val="0"/>
              <w:autoSpaceDE w:val="0"/>
              <w:autoSpaceDN w:val="0"/>
              <w:adjustRightInd w:val="0"/>
              <w:ind w:firstLine="540"/>
              <w:jc w:val="both"/>
              <w:rPr>
                <w:sz w:val="22"/>
              </w:rPr>
            </w:pPr>
            <w:r>
              <w:rPr>
                <w:sz w:val="22"/>
              </w:rPr>
              <w:t>1 год</w:t>
            </w:r>
          </w:p>
        </w:tc>
        <w:tc>
          <w:tcPr>
            <w:tcW w:w="3240" w:type="dxa"/>
            <w:tcBorders>
              <w:top w:val="single" w:sz="4" w:space="0" w:color="auto"/>
              <w:left w:val="single" w:sz="4" w:space="0" w:color="auto"/>
              <w:bottom w:val="single" w:sz="4" w:space="0" w:color="auto"/>
              <w:right w:val="single" w:sz="4" w:space="0" w:color="auto"/>
            </w:tcBorders>
          </w:tcPr>
          <w:p w:rsidR="004D7916" w:rsidRDefault="004D7916">
            <w:pPr>
              <w:widowControl w:val="0"/>
              <w:autoSpaceDE w:val="0"/>
              <w:autoSpaceDN w:val="0"/>
              <w:adjustRightInd w:val="0"/>
              <w:ind w:firstLine="540"/>
              <w:jc w:val="both"/>
              <w:rPr>
                <w:sz w:val="22"/>
              </w:rPr>
            </w:pPr>
            <w:r>
              <w:rPr>
                <w:sz w:val="22"/>
              </w:rPr>
              <w:t>Баланс доходов и расходов + бюджет потока денежных средств предприятия = годовой главный финансовый план</w:t>
            </w:r>
          </w:p>
        </w:tc>
        <w:tc>
          <w:tcPr>
            <w:tcW w:w="1643" w:type="dxa"/>
            <w:tcBorders>
              <w:top w:val="single" w:sz="4" w:space="0" w:color="auto"/>
              <w:left w:val="single" w:sz="4" w:space="0" w:color="auto"/>
              <w:bottom w:val="single" w:sz="4" w:space="0" w:color="auto"/>
              <w:right w:val="single" w:sz="4" w:space="0" w:color="auto"/>
            </w:tcBorders>
          </w:tcPr>
          <w:p w:rsidR="004D7916" w:rsidRDefault="004D7916">
            <w:pPr>
              <w:ind w:firstLine="540"/>
              <w:jc w:val="both"/>
              <w:rPr>
                <w:sz w:val="22"/>
              </w:rPr>
            </w:pPr>
            <w:r>
              <w:rPr>
                <w:sz w:val="22"/>
              </w:rPr>
              <w:t xml:space="preserve">Балансовый </w:t>
            </w:r>
          </w:p>
          <w:p w:rsidR="004D7916" w:rsidRDefault="004D7916">
            <w:pPr>
              <w:widowControl w:val="0"/>
              <w:autoSpaceDE w:val="0"/>
              <w:autoSpaceDN w:val="0"/>
              <w:adjustRightInd w:val="0"/>
              <w:ind w:firstLine="540"/>
              <w:jc w:val="both"/>
              <w:rPr>
                <w:sz w:val="22"/>
              </w:rPr>
            </w:pPr>
            <w:r>
              <w:rPr>
                <w:sz w:val="22"/>
              </w:rPr>
              <w:t>Нормативный</w:t>
            </w:r>
          </w:p>
        </w:tc>
      </w:tr>
      <w:tr w:rsidR="004D7916">
        <w:tc>
          <w:tcPr>
            <w:tcW w:w="1980" w:type="dxa"/>
            <w:tcBorders>
              <w:top w:val="single" w:sz="4" w:space="0" w:color="auto"/>
              <w:left w:val="single" w:sz="4" w:space="0" w:color="auto"/>
              <w:bottom w:val="single" w:sz="4" w:space="0" w:color="auto"/>
              <w:right w:val="single" w:sz="4" w:space="0" w:color="auto"/>
            </w:tcBorders>
          </w:tcPr>
          <w:p w:rsidR="004D7916" w:rsidRDefault="004D7916">
            <w:pPr>
              <w:widowControl w:val="0"/>
              <w:autoSpaceDE w:val="0"/>
              <w:autoSpaceDN w:val="0"/>
              <w:adjustRightInd w:val="0"/>
              <w:ind w:firstLine="72"/>
              <w:jc w:val="both"/>
              <w:rPr>
                <w:sz w:val="22"/>
              </w:rPr>
            </w:pPr>
            <w:r>
              <w:rPr>
                <w:sz w:val="22"/>
              </w:rPr>
              <w:t>оперативное</w:t>
            </w:r>
          </w:p>
        </w:tc>
        <w:tc>
          <w:tcPr>
            <w:tcW w:w="2340" w:type="dxa"/>
            <w:tcBorders>
              <w:top w:val="single" w:sz="4" w:space="0" w:color="auto"/>
              <w:left w:val="single" w:sz="4" w:space="0" w:color="auto"/>
              <w:bottom w:val="single" w:sz="4" w:space="0" w:color="auto"/>
              <w:right w:val="single" w:sz="4" w:space="0" w:color="auto"/>
            </w:tcBorders>
          </w:tcPr>
          <w:p w:rsidR="004D7916" w:rsidRDefault="004D7916">
            <w:pPr>
              <w:widowControl w:val="0"/>
              <w:autoSpaceDE w:val="0"/>
              <w:autoSpaceDN w:val="0"/>
              <w:adjustRightInd w:val="0"/>
              <w:ind w:firstLine="540"/>
              <w:jc w:val="both"/>
              <w:rPr>
                <w:sz w:val="22"/>
              </w:rPr>
            </w:pPr>
            <w:r>
              <w:rPr>
                <w:sz w:val="22"/>
              </w:rPr>
              <w:t>Обеспечить платежеспособность предприятия в течение года</w:t>
            </w:r>
          </w:p>
        </w:tc>
        <w:tc>
          <w:tcPr>
            <w:tcW w:w="1800" w:type="dxa"/>
            <w:tcBorders>
              <w:top w:val="single" w:sz="4" w:space="0" w:color="auto"/>
              <w:left w:val="single" w:sz="4" w:space="0" w:color="auto"/>
              <w:bottom w:val="single" w:sz="4" w:space="0" w:color="auto"/>
              <w:right w:val="single" w:sz="4" w:space="0" w:color="auto"/>
            </w:tcBorders>
          </w:tcPr>
          <w:p w:rsidR="004D7916" w:rsidRDefault="004D7916">
            <w:pPr>
              <w:widowControl w:val="0"/>
              <w:autoSpaceDE w:val="0"/>
              <w:autoSpaceDN w:val="0"/>
              <w:adjustRightInd w:val="0"/>
              <w:ind w:firstLine="540"/>
              <w:jc w:val="both"/>
              <w:rPr>
                <w:sz w:val="22"/>
              </w:rPr>
            </w:pPr>
            <w:r>
              <w:rPr>
                <w:sz w:val="22"/>
              </w:rPr>
              <w:t>1 неделя, декада, месяц, квартал</w:t>
            </w:r>
          </w:p>
        </w:tc>
        <w:tc>
          <w:tcPr>
            <w:tcW w:w="3240" w:type="dxa"/>
            <w:tcBorders>
              <w:top w:val="single" w:sz="4" w:space="0" w:color="auto"/>
              <w:left w:val="single" w:sz="4" w:space="0" w:color="auto"/>
              <w:bottom w:val="single" w:sz="4" w:space="0" w:color="auto"/>
              <w:right w:val="single" w:sz="4" w:space="0" w:color="auto"/>
            </w:tcBorders>
          </w:tcPr>
          <w:p w:rsidR="004D7916" w:rsidRDefault="004D7916">
            <w:pPr>
              <w:widowControl w:val="0"/>
              <w:autoSpaceDE w:val="0"/>
              <w:autoSpaceDN w:val="0"/>
              <w:adjustRightInd w:val="0"/>
              <w:ind w:firstLine="540"/>
              <w:jc w:val="both"/>
              <w:rPr>
                <w:sz w:val="22"/>
              </w:rPr>
            </w:pPr>
            <w:r>
              <w:rPr>
                <w:sz w:val="22"/>
              </w:rPr>
              <w:t>Платежный календарь, кассовые планы, налоговые календари, графики движения денежных средств</w:t>
            </w:r>
          </w:p>
        </w:tc>
        <w:tc>
          <w:tcPr>
            <w:tcW w:w="1643" w:type="dxa"/>
            <w:tcBorders>
              <w:top w:val="single" w:sz="4" w:space="0" w:color="auto"/>
              <w:left w:val="single" w:sz="4" w:space="0" w:color="auto"/>
              <w:bottom w:val="single" w:sz="4" w:space="0" w:color="auto"/>
              <w:right w:val="single" w:sz="4" w:space="0" w:color="auto"/>
            </w:tcBorders>
          </w:tcPr>
          <w:p w:rsidR="004D7916" w:rsidRDefault="004D7916">
            <w:pPr>
              <w:widowControl w:val="0"/>
              <w:autoSpaceDE w:val="0"/>
              <w:autoSpaceDN w:val="0"/>
              <w:adjustRightInd w:val="0"/>
              <w:ind w:firstLine="540"/>
              <w:jc w:val="both"/>
              <w:rPr>
                <w:sz w:val="22"/>
              </w:rPr>
            </w:pPr>
            <w:r>
              <w:rPr>
                <w:sz w:val="22"/>
              </w:rPr>
              <w:t xml:space="preserve">Балансовый, экспресс-методы оценки финансового состояния предприятия </w:t>
            </w:r>
          </w:p>
        </w:tc>
      </w:tr>
    </w:tbl>
    <w:p w:rsidR="004D7916" w:rsidRDefault="004D7916">
      <w:pPr>
        <w:jc w:val="both"/>
        <w:rPr>
          <w:snapToGrid w:val="0"/>
          <w:sz w:val="22"/>
        </w:rPr>
      </w:pPr>
    </w:p>
    <w:p w:rsidR="004D7916" w:rsidRDefault="004D7916">
      <w:pPr>
        <w:ind w:firstLine="540"/>
        <w:jc w:val="center"/>
        <w:rPr>
          <w:b/>
          <w:snapToGrid w:val="0"/>
          <w:sz w:val="22"/>
        </w:rPr>
      </w:pPr>
    </w:p>
    <w:p w:rsidR="004D7916" w:rsidRDefault="004D7916">
      <w:pPr>
        <w:ind w:firstLine="540"/>
        <w:jc w:val="center"/>
        <w:rPr>
          <w:b/>
          <w:snapToGrid w:val="0"/>
        </w:rPr>
      </w:pPr>
      <w:r>
        <w:rPr>
          <w:b/>
          <w:snapToGrid w:val="0"/>
          <w:highlight w:val="red"/>
        </w:rPr>
        <w:t>74. Управление дебиторской задолженностью. Кредитная политика предприятия.</w:t>
      </w:r>
    </w:p>
    <w:p w:rsidR="004D7916" w:rsidRDefault="004D7916">
      <w:pPr>
        <w:ind w:firstLine="540"/>
        <w:jc w:val="center"/>
        <w:rPr>
          <w:b/>
          <w:snapToGrid w:val="0"/>
          <w:sz w:val="22"/>
        </w:rPr>
      </w:pPr>
    </w:p>
    <w:p w:rsidR="004D7916" w:rsidRDefault="004D7916">
      <w:pPr>
        <w:ind w:firstLine="540"/>
        <w:jc w:val="both"/>
        <w:rPr>
          <w:snapToGrid w:val="0"/>
          <w:sz w:val="22"/>
        </w:rPr>
      </w:pPr>
      <w:r>
        <w:rPr>
          <w:snapToGrid w:val="0"/>
          <w:sz w:val="22"/>
        </w:rPr>
        <w:t>Дебиторская задолженность – коммерческий кредит, который предприятие предоставляет свои контрагентам, продавцам и покупателям.</w:t>
      </w:r>
    </w:p>
    <w:p w:rsidR="004D7916" w:rsidRDefault="004D7916">
      <w:pPr>
        <w:ind w:firstLine="540"/>
        <w:jc w:val="both"/>
        <w:rPr>
          <w:snapToGrid w:val="0"/>
          <w:sz w:val="22"/>
        </w:rPr>
      </w:pPr>
      <w:r>
        <w:rPr>
          <w:snapToGrid w:val="0"/>
          <w:sz w:val="22"/>
        </w:rPr>
        <w:t>В соответствии с традиционными взглядами ДЗ в прошлом рассматривалась как нарушение финансовой дисциплины, в настоящее время она рассматривается как инструмент повышения конкурентоспособности предприятия.</w:t>
      </w:r>
    </w:p>
    <w:p w:rsidR="004D7916" w:rsidRDefault="004D7916">
      <w:pPr>
        <w:ind w:firstLine="540"/>
        <w:jc w:val="both"/>
        <w:rPr>
          <w:snapToGrid w:val="0"/>
          <w:sz w:val="22"/>
        </w:rPr>
      </w:pPr>
      <w:r>
        <w:rPr>
          <w:snapToGrid w:val="0"/>
          <w:sz w:val="22"/>
        </w:rPr>
        <w:t>Вместе с тем ДЗ может привести к потерям:</w:t>
      </w:r>
    </w:p>
    <w:p w:rsidR="004D7916" w:rsidRDefault="004D7916">
      <w:pPr>
        <w:ind w:firstLine="540"/>
        <w:jc w:val="both"/>
        <w:rPr>
          <w:snapToGrid w:val="0"/>
          <w:sz w:val="22"/>
        </w:rPr>
      </w:pPr>
      <w:r>
        <w:rPr>
          <w:snapToGrid w:val="0"/>
          <w:sz w:val="22"/>
        </w:rPr>
        <w:t>- предприятие несет издержки, связанные с управлением ДЗ</w:t>
      </w:r>
    </w:p>
    <w:p w:rsidR="004D7916" w:rsidRDefault="004D7916">
      <w:pPr>
        <w:ind w:firstLine="540"/>
        <w:jc w:val="both"/>
        <w:rPr>
          <w:snapToGrid w:val="0"/>
          <w:sz w:val="22"/>
        </w:rPr>
      </w:pPr>
      <w:r>
        <w:rPr>
          <w:snapToGrid w:val="0"/>
          <w:sz w:val="22"/>
        </w:rPr>
        <w:t>- предприятие несет кредитный риск</w:t>
      </w:r>
    </w:p>
    <w:p w:rsidR="004D7916" w:rsidRDefault="004D7916">
      <w:pPr>
        <w:ind w:firstLine="540"/>
        <w:jc w:val="both"/>
        <w:rPr>
          <w:snapToGrid w:val="0"/>
          <w:sz w:val="22"/>
        </w:rPr>
      </w:pPr>
      <w:r>
        <w:rPr>
          <w:snapToGrid w:val="0"/>
          <w:sz w:val="22"/>
        </w:rPr>
        <w:t xml:space="preserve">В связи с этим финансовые менеджеры должны решать проблему минимизации потерь и максимизацию выгоды при использовании ДЗ. </w:t>
      </w:r>
    </w:p>
    <w:p w:rsidR="004D7916" w:rsidRDefault="004D7916">
      <w:pPr>
        <w:ind w:firstLine="540"/>
        <w:jc w:val="both"/>
        <w:rPr>
          <w:snapToGrid w:val="0"/>
          <w:sz w:val="22"/>
        </w:rPr>
      </w:pPr>
      <w:r>
        <w:rPr>
          <w:snapToGrid w:val="0"/>
          <w:sz w:val="22"/>
        </w:rPr>
        <w:t>Управление ДЗ по своему содержанию заключается в анализе ДЗ и реализации мер по ее погашению</w:t>
      </w:r>
    </w:p>
    <w:p w:rsidR="004D7916" w:rsidRDefault="004D7916">
      <w:pPr>
        <w:ind w:firstLine="540"/>
        <w:jc w:val="both"/>
        <w:rPr>
          <w:snapToGrid w:val="0"/>
          <w:sz w:val="22"/>
        </w:rPr>
      </w:pPr>
      <w:r>
        <w:rPr>
          <w:snapToGrid w:val="0"/>
          <w:sz w:val="22"/>
        </w:rPr>
        <w:t>Виды ДЗ выделяются в соответствии с :</w:t>
      </w:r>
    </w:p>
    <w:p w:rsidR="004D7916" w:rsidRDefault="004D7916">
      <w:pPr>
        <w:ind w:firstLine="540"/>
        <w:jc w:val="both"/>
        <w:rPr>
          <w:snapToGrid w:val="0"/>
          <w:sz w:val="22"/>
        </w:rPr>
      </w:pPr>
      <w:r>
        <w:rPr>
          <w:snapToGrid w:val="0"/>
          <w:sz w:val="22"/>
        </w:rPr>
        <w:t>- видами продукции (направлений деятельности)</w:t>
      </w:r>
    </w:p>
    <w:p w:rsidR="004D7916" w:rsidRDefault="004D7916">
      <w:pPr>
        <w:ind w:firstLine="540"/>
        <w:jc w:val="both"/>
        <w:rPr>
          <w:snapToGrid w:val="0"/>
          <w:sz w:val="22"/>
        </w:rPr>
      </w:pPr>
      <w:r>
        <w:rPr>
          <w:snapToGrid w:val="0"/>
          <w:sz w:val="22"/>
        </w:rPr>
        <w:t>- группировкой контрагентов</w:t>
      </w:r>
    </w:p>
    <w:p w:rsidR="004D7916" w:rsidRDefault="004D7916">
      <w:pPr>
        <w:ind w:firstLine="540"/>
        <w:jc w:val="both"/>
        <w:rPr>
          <w:snapToGrid w:val="0"/>
          <w:sz w:val="22"/>
        </w:rPr>
      </w:pPr>
      <w:r>
        <w:rPr>
          <w:snapToGrid w:val="0"/>
          <w:sz w:val="22"/>
        </w:rPr>
        <w:t>- рынками сбыта</w:t>
      </w:r>
    </w:p>
    <w:p w:rsidR="004D7916" w:rsidRDefault="004D7916">
      <w:pPr>
        <w:ind w:firstLine="540"/>
        <w:jc w:val="both"/>
        <w:rPr>
          <w:snapToGrid w:val="0"/>
          <w:sz w:val="22"/>
        </w:rPr>
      </w:pPr>
      <w:r>
        <w:rPr>
          <w:snapToGrid w:val="0"/>
          <w:sz w:val="22"/>
        </w:rPr>
        <w:t>Для анализа и применения управленческих решений используются формулы следующего вида:</w:t>
      </w:r>
    </w:p>
    <w:p w:rsidR="004D7916" w:rsidRDefault="004D7916">
      <w:pPr>
        <w:ind w:firstLine="540"/>
        <w:jc w:val="both"/>
        <w:rPr>
          <w:snapToGrid w:val="0"/>
          <w:sz w:val="22"/>
        </w:rPr>
      </w:pPr>
    </w:p>
    <w:p w:rsidR="004D7916" w:rsidRDefault="004D7916">
      <w:pPr>
        <w:ind w:firstLine="540"/>
        <w:jc w:val="both"/>
        <w:rPr>
          <w:snapToGrid w:val="0"/>
          <w:sz w:val="22"/>
        </w:rPr>
      </w:pPr>
    </w:p>
    <w:p w:rsidR="004D7916" w:rsidRDefault="004D7916">
      <w:pPr>
        <w:ind w:firstLine="540"/>
        <w:jc w:val="both"/>
        <w:rPr>
          <w:snapToGrid w:val="0"/>
          <w:sz w:val="22"/>
        </w:rPr>
      </w:pPr>
    </w:p>
    <w:p w:rsidR="004D7916" w:rsidRDefault="004D7916">
      <w:pPr>
        <w:jc w:val="both"/>
        <w:rPr>
          <w:snapToGrid w:val="0"/>
          <w:sz w:val="22"/>
        </w:rPr>
      </w:pPr>
    </w:p>
    <w:p w:rsidR="004D7916" w:rsidRDefault="004D7916">
      <w:pPr>
        <w:jc w:val="both"/>
        <w:rPr>
          <w:snapToGrid w:val="0"/>
          <w:sz w:val="22"/>
        </w:rPr>
      </w:pPr>
    </w:p>
    <w:p w:rsidR="004D7916" w:rsidRDefault="004D7916">
      <w:pPr>
        <w:jc w:val="both"/>
        <w:rPr>
          <w:snapToGrid w:val="0"/>
          <w:sz w:val="22"/>
        </w:rPr>
      </w:pPr>
    </w:p>
    <w:p w:rsidR="004D7916" w:rsidRDefault="004D7916">
      <w:pPr>
        <w:ind w:firstLine="540"/>
        <w:jc w:val="both"/>
        <w:rPr>
          <w:snapToGrid w:val="0"/>
          <w:sz w:val="22"/>
        </w:rPr>
      </w:pPr>
      <w:r>
        <w:rPr>
          <w:snapToGrid w:val="0"/>
          <w:sz w:val="22"/>
        </w:rPr>
        <w:t>Анализ ДЗ осуществляется с целью объемов и периодов погашения (оборота). Предметом особой заботы фин.менеджера должны стать ситуации, когда период оборота ДЗ возрастает:</w:t>
      </w:r>
    </w:p>
    <w:p w:rsidR="004D7916" w:rsidRDefault="004D7916">
      <w:pPr>
        <w:ind w:firstLine="540"/>
        <w:jc w:val="both"/>
        <w:rPr>
          <w:snapToGrid w:val="0"/>
          <w:sz w:val="22"/>
        </w:rPr>
      </w:pPr>
    </w:p>
    <w:p w:rsidR="004D7916" w:rsidRDefault="004D7916">
      <w:pPr>
        <w:ind w:firstLine="540"/>
        <w:jc w:val="center"/>
        <w:rPr>
          <w:snapToGrid w:val="0"/>
          <w:sz w:val="22"/>
        </w:rPr>
      </w:pPr>
      <w:r>
        <w:rPr>
          <w:snapToGrid w:val="0"/>
          <w:sz w:val="22"/>
        </w:rPr>
        <w:t>Т = (360 * ДЗ) / Р</w:t>
      </w:r>
    </w:p>
    <w:p w:rsidR="004D7916" w:rsidRDefault="004D7916">
      <w:pPr>
        <w:ind w:firstLine="540"/>
        <w:jc w:val="center"/>
        <w:rPr>
          <w:snapToGrid w:val="0"/>
          <w:sz w:val="22"/>
        </w:rPr>
      </w:pPr>
    </w:p>
    <w:p w:rsidR="004D7916" w:rsidRDefault="004D7916">
      <w:pPr>
        <w:ind w:firstLine="540"/>
        <w:jc w:val="both"/>
        <w:rPr>
          <w:snapToGrid w:val="0"/>
          <w:sz w:val="22"/>
        </w:rPr>
      </w:pPr>
      <w:r>
        <w:rPr>
          <w:snapToGrid w:val="0"/>
          <w:sz w:val="22"/>
        </w:rPr>
        <w:t>Одной из важнейших задач является выявление причин роста оборота ДЗ и применение мер по устранению этих причин.</w:t>
      </w:r>
    </w:p>
    <w:p w:rsidR="004D7916" w:rsidRDefault="004D7916">
      <w:pPr>
        <w:ind w:firstLine="540"/>
        <w:jc w:val="both"/>
        <w:rPr>
          <w:snapToGrid w:val="0"/>
          <w:sz w:val="22"/>
        </w:rPr>
      </w:pPr>
      <w:r>
        <w:rPr>
          <w:snapToGrid w:val="0"/>
          <w:sz w:val="22"/>
        </w:rPr>
        <w:t xml:space="preserve">Основными </w:t>
      </w:r>
      <w:r>
        <w:rPr>
          <w:b/>
          <w:snapToGrid w:val="0"/>
          <w:sz w:val="22"/>
        </w:rPr>
        <w:t>причинами роста ДЗ</w:t>
      </w:r>
      <w:r>
        <w:rPr>
          <w:snapToGrid w:val="0"/>
          <w:sz w:val="22"/>
        </w:rPr>
        <w:t xml:space="preserve"> м.б.:</w:t>
      </w:r>
    </w:p>
    <w:p w:rsidR="004D7916" w:rsidRDefault="004D7916">
      <w:pPr>
        <w:numPr>
          <w:ilvl w:val="0"/>
          <w:numId w:val="52"/>
        </w:numPr>
        <w:ind w:left="0" w:firstLine="540"/>
        <w:jc w:val="both"/>
        <w:rPr>
          <w:snapToGrid w:val="0"/>
          <w:sz w:val="22"/>
        </w:rPr>
      </w:pPr>
      <w:r>
        <w:rPr>
          <w:snapToGrid w:val="0"/>
          <w:sz w:val="22"/>
        </w:rPr>
        <w:t>недовольство клиентов качеством Т,Р,У</w:t>
      </w:r>
    </w:p>
    <w:p w:rsidR="004D7916" w:rsidRDefault="004D7916">
      <w:pPr>
        <w:numPr>
          <w:ilvl w:val="0"/>
          <w:numId w:val="52"/>
        </w:numPr>
        <w:ind w:left="0" w:firstLine="540"/>
        <w:jc w:val="both"/>
        <w:rPr>
          <w:snapToGrid w:val="0"/>
          <w:sz w:val="22"/>
        </w:rPr>
      </w:pPr>
      <w:r>
        <w:rPr>
          <w:snapToGrid w:val="0"/>
          <w:sz w:val="22"/>
        </w:rPr>
        <w:t>наличие у покупателей затруднений по оплате, которые бывают:</w:t>
      </w:r>
    </w:p>
    <w:p w:rsidR="004D7916" w:rsidRDefault="004D7916">
      <w:pPr>
        <w:ind w:firstLine="540"/>
        <w:jc w:val="both"/>
        <w:rPr>
          <w:snapToGrid w:val="0"/>
          <w:sz w:val="22"/>
        </w:rPr>
      </w:pPr>
      <w:r>
        <w:rPr>
          <w:snapToGrid w:val="0"/>
          <w:sz w:val="22"/>
        </w:rPr>
        <w:t xml:space="preserve"> - периодическими</w:t>
      </w:r>
    </w:p>
    <w:p w:rsidR="004D7916" w:rsidRDefault="004D7916">
      <w:pPr>
        <w:ind w:firstLine="540"/>
        <w:jc w:val="both"/>
        <w:rPr>
          <w:snapToGrid w:val="0"/>
          <w:sz w:val="22"/>
        </w:rPr>
      </w:pPr>
      <w:r>
        <w:rPr>
          <w:snapToGrid w:val="0"/>
          <w:sz w:val="22"/>
        </w:rPr>
        <w:t xml:space="preserve"> - систематическими (т.е. у клиента всегда обязательства превышают средства, в таком случае необходимо создать заинтересованность клиента в продукте, либо избавится от таких клиентов</w:t>
      </w:r>
    </w:p>
    <w:p w:rsidR="004D7916" w:rsidRDefault="004D7916">
      <w:pPr>
        <w:ind w:firstLine="540"/>
        <w:jc w:val="both"/>
        <w:rPr>
          <w:snapToGrid w:val="0"/>
          <w:sz w:val="22"/>
        </w:rPr>
      </w:pPr>
      <w:r>
        <w:rPr>
          <w:snapToGrid w:val="0"/>
          <w:sz w:val="22"/>
        </w:rPr>
        <w:t>- системные затруднения – неэффективная сис-ма управления платежами</w:t>
      </w:r>
    </w:p>
    <w:p w:rsidR="004D7916" w:rsidRDefault="004D7916">
      <w:pPr>
        <w:ind w:firstLine="540"/>
        <w:jc w:val="both"/>
        <w:rPr>
          <w:snapToGrid w:val="0"/>
          <w:sz w:val="22"/>
        </w:rPr>
      </w:pPr>
      <w:r>
        <w:rPr>
          <w:snapToGrid w:val="0"/>
          <w:sz w:val="22"/>
        </w:rPr>
        <w:t xml:space="preserve">  </w:t>
      </w:r>
      <w:r>
        <w:rPr>
          <w:b/>
          <w:snapToGrid w:val="0"/>
          <w:sz w:val="22"/>
        </w:rPr>
        <w:t>Стандартные меры воздействия на дебиторов</w:t>
      </w:r>
      <w:r>
        <w:rPr>
          <w:snapToGrid w:val="0"/>
          <w:sz w:val="22"/>
        </w:rPr>
        <w:t>:</w:t>
      </w:r>
    </w:p>
    <w:p w:rsidR="004D7916" w:rsidRDefault="004D7916">
      <w:pPr>
        <w:numPr>
          <w:ilvl w:val="0"/>
          <w:numId w:val="53"/>
        </w:numPr>
        <w:ind w:left="0" w:firstLine="540"/>
        <w:jc w:val="both"/>
        <w:rPr>
          <w:snapToGrid w:val="0"/>
          <w:sz w:val="22"/>
        </w:rPr>
      </w:pPr>
      <w:r>
        <w:rPr>
          <w:snapToGrid w:val="0"/>
          <w:sz w:val="22"/>
        </w:rPr>
        <w:t>уведомление</w:t>
      </w:r>
    </w:p>
    <w:p w:rsidR="004D7916" w:rsidRDefault="004D7916">
      <w:pPr>
        <w:numPr>
          <w:ilvl w:val="0"/>
          <w:numId w:val="53"/>
        </w:numPr>
        <w:ind w:left="0" w:firstLine="540"/>
        <w:jc w:val="both"/>
        <w:rPr>
          <w:snapToGrid w:val="0"/>
          <w:sz w:val="22"/>
        </w:rPr>
      </w:pPr>
      <w:r>
        <w:rPr>
          <w:snapToGrid w:val="0"/>
          <w:sz w:val="22"/>
        </w:rPr>
        <w:t>предупреждение</w:t>
      </w:r>
    </w:p>
    <w:p w:rsidR="004D7916" w:rsidRDefault="004D7916">
      <w:pPr>
        <w:numPr>
          <w:ilvl w:val="0"/>
          <w:numId w:val="53"/>
        </w:numPr>
        <w:ind w:left="0" w:firstLine="540"/>
        <w:jc w:val="both"/>
        <w:rPr>
          <w:snapToGrid w:val="0"/>
          <w:sz w:val="22"/>
        </w:rPr>
      </w:pPr>
      <w:r>
        <w:rPr>
          <w:snapToGrid w:val="0"/>
          <w:sz w:val="22"/>
        </w:rPr>
        <w:t>личная встреча</w:t>
      </w:r>
    </w:p>
    <w:p w:rsidR="004D7916" w:rsidRDefault="004D7916">
      <w:pPr>
        <w:numPr>
          <w:ilvl w:val="0"/>
          <w:numId w:val="53"/>
        </w:numPr>
        <w:ind w:left="0" w:firstLine="540"/>
        <w:jc w:val="both"/>
        <w:rPr>
          <w:snapToGrid w:val="0"/>
          <w:sz w:val="22"/>
        </w:rPr>
      </w:pPr>
      <w:r>
        <w:rPr>
          <w:snapToGrid w:val="0"/>
          <w:sz w:val="22"/>
        </w:rPr>
        <w:t>предупреждение о возможном обращение в агентство по взысканию долгов</w:t>
      </w:r>
    </w:p>
    <w:p w:rsidR="004D7916" w:rsidRDefault="004D7916">
      <w:pPr>
        <w:numPr>
          <w:ilvl w:val="0"/>
          <w:numId w:val="53"/>
        </w:numPr>
        <w:ind w:left="0" w:firstLine="540"/>
        <w:jc w:val="both"/>
        <w:rPr>
          <w:snapToGrid w:val="0"/>
          <w:sz w:val="22"/>
        </w:rPr>
      </w:pPr>
      <w:r>
        <w:rPr>
          <w:snapToGrid w:val="0"/>
          <w:sz w:val="22"/>
        </w:rPr>
        <w:t>обращение в арбитражный суд</w:t>
      </w:r>
    </w:p>
    <w:p w:rsidR="004D7916" w:rsidRDefault="004D7916">
      <w:pPr>
        <w:ind w:firstLine="540"/>
        <w:jc w:val="both"/>
        <w:rPr>
          <w:snapToGrid w:val="0"/>
          <w:sz w:val="22"/>
        </w:rPr>
      </w:pPr>
      <w:r>
        <w:rPr>
          <w:snapToGrid w:val="0"/>
          <w:sz w:val="22"/>
        </w:rPr>
        <w:t>Порядок принятия решения о формировании ДЗ:</w:t>
      </w:r>
    </w:p>
    <w:p w:rsidR="004D7916" w:rsidRDefault="004D7916">
      <w:pPr>
        <w:numPr>
          <w:ilvl w:val="0"/>
          <w:numId w:val="54"/>
        </w:numPr>
        <w:jc w:val="both"/>
        <w:rPr>
          <w:snapToGrid w:val="0"/>
          <w:sz w:val="22"/>
        </w:rPr>
      </w:pPr>
      <w:r>
        <w:rPr>
          <w:snapToGrid w:val="0"/>
          <w:sz w:val="22"/>
        </w:rPr>
        <w:t>каковая деловая репутация партнера</w:t>
      </w:r>
    </w:p>
    <w:p w:rsidR="004D7916" w:rsidRDefault="004D7916">
      <w:pPr>
        <w:numPr>
          <w:ilvl w:val="0"/>
          <w:numId w:val="54"/>
        </w:numPr>
        <w:jc w:val="both"/>
        <w:rPr>
          <w:snapToGrid w:val="0"/>
          <w:sz w:val="22"/>
        </w:rPr>
      </w:pPr>
      <w:r>
        <w:rPr>
          <w:snapToGrid w:val="0"/>
          <w:sz w:val="22"/>
        </w:rPr>
        <w:t>финансовое положение партнера</w:t>
      </w:r>
    </w:p>
    <w:p w:rsidR="004D7916" w:rsidRDefault="004D7916">
      <w:pPr>
        <w:numPr>
          <w:ilvl w:val="0"/>
          <w:numId w:val="54"/>
        </w:numPr>
        <w:jc w:val="both"/>
        <w:rPr>
          <w:snapToGrid w:val="0"/>
          <w:sz w:val="22"/>
        </w:rPr>
      </w:pPr>
      <w:r>
        <w:rPr>
          <w:snapToGrid w:val="0"/>
          <w:sz w:val="22"/>
        </w:rPr>
        <w:t>не превышает ли срок и сумма ДЗ показателей допустимых для нашего предприятия</w:t>
      </w:r>
    </w:p>
    <w:p w:rsidR="004D7916" w:rsidRDefault="004D7916">
      <w:pPr>
        <w:ind w:left="540"/>
        <w:jc w:val="both"/>
        <w:rPr>
          <w:snapToGrid w:val="0"/>
          <w:sz w:val="22"/>
        </w:rPr>
      </w:pPr>
    </w:p>
    <w:p w:rsidR="004D7916" w:rsidRDefault="004D7916">
      <w:pPr>
        <w:ind w:left="540"/>
        <w:jc w:val="both"/>
        <w:rPr>
          <w:snapToGrid w:val="0"/>
          <w:sz w:val="22"/>
        </w:rPr>
      </w:pPr>
      <w:r>
        <w:rPr>
          <w:b/>
          <w:snapToGrid w:val="0"/>
          <w:sz w:val="22"/>
        </w:rPr>
        <w:t>Кредитная политика</w:t>
      </w:r>
      <w:r>
        <w:rPr>
          <w:snapToGrid w:val="0"/>
          <w:sz w:val="22"/>
        </w:rPr>
        <w:t xml:space="preserve"> – целенаправленный комплекс действий по управлению кредитования предприятием своих контрагентов, партнеров, покупателей.</w:t>
      </w:r>
    </w:p>
    <w:p w:rsidR="004D7916" w:rsidRDefault="004D7916">
      <w:pPr>
        <w:ind w:firstLine="540"/>
        <w:jc w:val="both"/>
        <w:rPr>
          <w:snapToGrid w:val="0"/>
          <w:sz w:val="22"/>
        </w:rPr>
      </w:pPr>
      <w:r>
        <w:rPr>
          <w:snapToGrid w:val="0"/>
          <w:sz w:val="22"/>
        </w:rPr>
        <w:t>Основной целью кредитной политик является получение выгоды от ДЗ предприятия, поэтому фин.менеджеры должны при минимизации потерь получить максимальную выгоду от предоставления отсрочек в оплате свои контрагентам. Решая данную проблему необходимо учитывать кредитный потенциал заемщика, его репутацию, стабильность его бизнеса, адекватность руководства.</w:t>
      </w:r>
    </w:p>
    <w:p w:rsidR="004D7916" w:rsidRDefault="004D7916">
      <w:pPr>
        <w:ind w:firstLine="540"/>
        <w:jc w:val="both"/>
        <w:rPr>
          <w:snapToGrid w:val="0"/>
          <w:sz w:val="22"/>
        </w:rPr>
      </w:pPr>
      <w:r>
        <w:rPr>
          <w:snapToGrid w:val="0"/>
          <w:sz w:val="22"/>
        </w:rPr>
        <w:t>Кредитный потенциал – это количественная характеристика способности заемщика (дебитора)  выполнять свои обязательства в денежном выражение в определенный срок.</w:t>
      </w:r>
    </w:p>
    <w:p w:rsidR="004D7916" w:rsidRDefault="004D7916">
      <w:pPr>
        <w:ind w:firstLine="540"/>
        <w:jc w:val="both"/>
        <w:rPr>
          <w:snapToGrid w:val="0"/>
          <w:sz w:val="22"/>
        </w:rPr>
      </w:pPr>
      <w:r>
        <w:rPr>
          <w:snapToGrid w:val="0"/>
          <w:sz w:val="22"/>
        </w:rPr>
        <w:t>Кредитная политика м.б.:</w:t>
      </w:r>
    </w:p>
    <w:p w:rsidR="004D7916" w:rsidRDefault="004D7916">
      <w:pPr>
        <w:jc w:val="both"/>
        <w:rPr>
          <w:snapToGrid w:val="0"/>
          <w:sz w:val="22"/>
        </w:rPr>
      </w:pPr>
      <w:r>
        <w:rPr>
          <w:snapToGrid w:val="0"/>
          <w:sz w:val="22"/>
        </w:rPr>
        <w:t xml:space="preserve">          - активная</w:t>
      </w:r>
    </w:p>
    <w:p w:rsidR="004D7916" w:rsidRDefault="004D7916">
      <w:pPr>
        <w:ind w:firstLine="540"/>
        <w:jc w:val="both"/>
        <w:rPr>
          <w:snapToGrid w:val="0"/>
          <w:sz w:val="22"/>
        </w:rPr>
      </w:pPr>
      <w:r>
        <w:rPr>
          <w:snapToGrid w:val="0"/>
          <w:sz w:val="22"/>
        </w:rPr>
        <w:t>- умеренная</w:t>
      </w:r>
    </w:p>
    <w:p w:rsidR="004D7916" w:rsidRDefault="004D7916">
      <w:pPr>
        <w:ind w:firstLine="540"/>
        <w:jc w:val="both"/>
        <w:rPr>
          <w:snapToGrid w:val="0"/>
          <w:sz w:val="22"/>
        </w:rPr>
      </w:pPr>
      <w:r>
        <w:rPr>
          <w:snapToGrid w:val="0"/>
          <w:sz w:val="22"/>
        </w:rPr>
        <w:t>- пассивная</w:t>
      </w:r>
    </w:p>
    <w:p w:rsidR="004D7916" w:rsidRDefault="004D7916">
      <w:pPr>
        <w:jc w:val="both"/>
        <w:rPr>
          <w:snapToGrid w:val="0"/>
          <w:sz w:val="22"/>
        </w:rPr>
      </w:pPr>
    </w:p>
    <w:p w:rsidR="004D7916" w:rsidRDefault="004D7916">
      <w:pPr>
        <w:jc w:val="both"/>
        <w:rPr>
          <w:snapToGrid w:val="0"/>
          <w:sz w:val="22"/>
        </w:rPr>
      </w:pPr>
    </w:p>
    <w:p w:rsidR="004D7916" w:rsidRDefault="004D7916">
      <w:pPr>
        <w:jc w:val="center"/>
        <w:rPr>
          <w:b/>
          <w:snapToGrid w:val="0"/>
        </w:rPr>
      </w:pPr>
      <w:r>
        <w:rPr>
          <w:b/>
          <w:snapToGrid w:val="0"/>
          <w:highlight w:val="red"/>
        </w:rPr>
        <w:t>75. Денежные средства и финансовые ресурсы предприятия, источники и инструменты их формирования.</w:t>
      </w:r>
    </w:p>
    <w:p w:rsidR="004D7916" w:rsidRDefault="004D7916">
      <w:pPr>
        <w:ind w:firstLine="540"/>
        <w:jc w:val="both"/>
        <w:rPr>
          <w:snapToGrid w:val="0"/>
        </w:rPr>
      </w:pPr>
    </w:p>
    <w:p w:rsidR="004D7916" w:rsidRDefault="004D7916">
      <w:pPr>
        <w:ind w:firstLine="540"/>
        <w:jc w:val="both"/>
        <w:rPr>
          <w:snapToGrid w:val="0"/>
          <w:sz w:val="22"/>
        </w:rPr>
      </w:pPr>
    </w:p>
    <w:p w:rsidR="004D7916" w:rsidRDefault="004D7916">
      <w:pPr>
        <w:ind w:firstLine="540"/>
        <w:jc w:val="both"/>
        <w:rPr>
          <w:snapToGrid w:val="0"/>
          <w:sz w:val="22"/>
        </w:rPr>
      </w:pPr>
      <w:r>
        <w:rPr>
          <w:snapToGrid w:val="0"/>
          <w:sz w:val="22"/>
        </w:rPr>
        <w:t xml:space="preserve">Изначально </w:t>
      </w:r>
      <w:r>
        <w:rPr>
          <w:b/>
          <w:snapToGrid w:val="0"/>
          <w:sz w:val="22"/>
        </w:rPr>
        <w:t>финансовые ресурсы</w:t>
      </w:r>
      <w:r>
        <w:rPr>
          <w:snapToGrid w:val="0"/>
          <w:sz w:val="22"/>
        </w:rPr>
        <w:t xml:space="preserve"> понимались как денежные средства и производственные ресурсы, находящиеся  в распоряжении государства, а также государственных предприятий и учреждений и используемые для покрытия затрат и образования различных фондов и резервов.</w:t>
      </w:r>
    </w:p>
    <w:p w:rsidR="004D7916" w:rsidRDefault="004D7916">
      <w:pPr>
        <w:ind w:firstLine="540"/>
        <w:jc w:val="both"/>
        <w:rPr>
          <w:snapToGrid w:val="0"/>
          <w:sz w:val="22"/>
        </w:rPr>
      </w:pPr>
    </w:p>
    <w:p w:rsidR="004D7916" w:rsidRDefault="004D7916">
      <w:pPr>
        <w:ind w:firstLine="540"/>
        <w:jc w:val="both"/>
        <w:rPr>
          <w:snapToGrid w:val="0"/>
          <w:sz w:val="22"/>
        </w:rPr>
      </w:pPr>
      <w:r>
        <w:rPr>
          <w:snapToGrid w:val="0"/>
          <w:sz w:val="22"/>
        </w:rPr>
        <w:t>В современной экономической литературе распространены два понятия:</w:t>
      </w:r>
    </w:p>
    <w:p w:rsidR="004D7916" w:rsidRDefault="004D7916">
      <w:pPr>
        <w:ind w:firstLine="540"/>
        <w:jc w:val="both"/>
        <w:rPr>
          <w:snapToGrid w:val="0"/>
          <w:sz w:val="22"/>
        </w:rPr>
      </w:pPr>
      <w:r>
        <w:rPr>
          <w:snapToGrid w:val="0"/>
          <w:sz w:val="22"/>
        </w:rPr>
        <w:t>- финансовые ресурсы, как тождественное понятие ДС</w:t>
      </w:r>
    </w:p>
    <w:p w:rsidR="004D7916" w:rsidRDefault="004D7916">
      <w:pPr>
        <w:ind w:firstLine="540"/>
        <w:jc w:val="both"/>
        <w:rPr>
          <w:snapToGrid w:val="0"/>
          <w:sz w:val="22"/>
        </w:rPr>
      </w:pPr>
      <w:r>
        <w:rPr>
          <w:snapToGrid w:val="0"/>
          <w:sz w:val="22"/>
        </w:rPr>
        <w:t>- финансовые ресурсы – как не тождественные ДС</w:t>
      </w:r>
    </w:p>
    <w:p w:rsidR="004D7916" w:rsidRDefault="004D7916">
      <w:pPr>
        <w:ind w:firstLine="540"/>
        <w:jc w:val="both"/>
        <w:rPr>
          <w:snapToGrid w:val="0"/>
          <w:sz w:val="22"/>
        </w:rPr>
      </w:pPr>
      <w:r>
        <w:rPr>
          <w:snapToGrid w:val="0"/>
          <w:sz w:val="22"/>
        </w:rPr>
        <w:t>С т.з. Балабанова финансовые ресурсы – денежные средства предприятия, которые находятся в его распоряжении и направляются на развитие производства, производственно-торгового процесса, создание и развитие объектов непроизводственной сферы, идущих на потребление и образование резервов.</w:t>
      </w:r>
    </w:p>
    <w:p w:rsidR="004D7916" w:rsidRDefault="004D7916">
      <w:pPr>
        <w:ind w:firstLine="540"/>
        <w:jc w:val="both"/>
        <w:rPr>
          <w:snapToGrid w:val="0"/>
          <w:sz w:val="22"/>
        </w:rPr>
      </w:pPr>
      <w:r>
        <w:rPr>
          <w:snapToGrid w:val="0"/>
          <w:sz w:val="22"/>
        </w:rPr>
        <w:t>Основным отличием ДС от финансовых ресурсов то, что ДС образуются до распределительной функции финансов, а финансовые ресурсы  в результате реализации данной функции.</w:t>
      </w:r>
    </w:p>
    <w:p w:rsidR="004D7916" w:rsidRDefault="004D7916">
      <w:pPr>
        <w:ind w:firstLine="540"/>
        <w:jc w:val="both"/>
        <w:rPr>
          <w:snapToGrid w:val="0"/>
          <w:sz w:val="22"/>
        </w:rPr>
      </w:pPr>
      <w:r>
        <w:rPr>
          <w:snapToGrid w:val="0"/>
          <w:sz w:val="22"/>
        </w:rPr>
        <w:t>Формирование и использование фин.ресурсов предприятия может осуществляться в 2 х формах:</w:t>
      </w:r>
    </w:p>
    <w:p w:rsidR="004D7916" w:rsidRDefault="004D7916">
      <w:pPr>
        <w:ind w:firstLine="540"/>
        <w:jc w:val="both"/>
        <w:rPr>
          <w:snapToGrid w:val="0"/>
          <w:sz w:val="22"/>
        </w:rPr>
      </w:pPr>
      <w:r>
        <w:rPr>
          <w:snapToGrid w:val="0"/>
          <w:sz w:val="22"/>
        </w:rPr>
        <w:t>- фондовой – общегосударственный уровень, на уровне предприятий</w:t>
      </w:r>
    </w:p>
    <w:p w:rsidR="004D7916" w:rsidRDefault="004D7916">
      <w:pPr>
        <w:ind w:firstLine="540"/>
        <w:jc w:val="both"/>
        <w:rPr>
          <w:snapToGrid w:val="0"/>
          <w:sz w:val="22"/>
        </w:rPr>
      </w:pPr>
      <w:r>
        <w:rPr>
          <w:snapToGrid w:val="0"/>
          <w:sz w:val="22"/>
        </w:rPr>
        <w:t>- нефондовой – на уровне предприятий, при незапланированном объеме поступлений, находящиеся в денежной форме.</w:t>
      </w:r>
    </w:p>
    <w:p w:rsidR="004D7916" w:rsidRDefault="004D7916">
      <w:pPr>
        <w:ind w:firstLine="540"/>
        <w:jc w:val="both"/>
        <w:rPr>
          <w:snapToGrid w:val="0"/>
          <w:sz w:val="22"/>
        </w:rPr>
      </w:pPr>
      <w:r>
        <w:rPr>
          <w:snapToGrid w:val="0"/>
          <w:sz w:val="22"/>
        </w:rPr>
        <w:t>Рассмотрим классификацию фин.ресурсов.</w:t>
      </w:r>
    </w:p>
    <w:p w:rsidR="004D7916" w:rsidRDefault="004D7916">
      <w:pPr>
        <w:ind w:firstLine="540"/>
        <w:jc w:val="both"/>
        <w:rPr>
          <w:snapToGrid w:val="0"/>
          <w:sz w:val="22"/>
        </w:rPr>
      </w:pPr>
      <w:r>
        <w:rPr>
          <w:snapToGrid w:val="0"/>
          <w:sz w:val="22"/>
        </w:rPr>
        <w:t>По источникам формирования ресурсов:</w:t>
      </w:r>
    </w:p>
    <w:p w:rsidR="004D7916" w:rsidRDefault="004D7916">
      <w:pPr>
        <w:numPr>
          <w:ilvl w:val="0"/>
          <w:numId w:val="55"/>
        </w:numPr>
        <w:jc w:val="both"/>
        <w:rPr>
          <w:snapToGrid w:val="0"/>
          <w:sz w:val="22"/>
        </w:rPr>
      </w:pPr>
      <w:r>
        <w:rPr>
          <w:snapToGrid w:val="0"/>
          <w:sz w:val="22"/>
        </w:rPr>
        <w:t>сформированные за счет собственных средств и приравненных к ним:</w:t>
      </w:r>
    </w:p>
    <w:p w:rsidR="004D7916" w:rsidRDefault="004D7916">
      <w:pPr>
        <w:ind w:left="540"/>
        <w:jc w:val="both"/>
        <w:rPr>
          <w:snapToGrid w:val="0"/>
          <w:sz w:val="22"/>
        </w:rPr>
      </w:pPr>
      <w:r>
        <w:rPr>
          <w:snapToGrid w:val="0"/>
          <w:sz w:val="22"/>
        </w:rPr>
        <w:t>- УК</w:t>
      </w:r>
    </w:p>
    <w:p w:rsidR="004D7916" w:rsidRDefault="004D7916">
      <w:pPr>
        <w:ind w:left="540"/>
        <w:jc w:val="both"/>
        <w:rPr>
          <w:snapToGrid w:val="0"/>
          <w:sz w:val="22"/>
        </w:rPr>
      </w:pPr>
      <w:r>
        <w:rPr>
          <w:snapToGrid w:val="0"/>
          <w:sz w:val="22"/>
        </w:rPr>
        <w:t>- прибыль</w:t>
      </w:r>
    </w:p>
    <w:p w:rsidR="004D7916" w:rsidRDefault="004D7916">
      <w:pPr>
        <w:ind w:left="540"/>
        <w:jc w:val="both"/>
        <w:rPr>
          <w:snapToGrid w:val="0"/>
          <w:sz w:val="22"/>
        </w:rPr>
      </w:pPr>
      <w:r>
        <w:rPr>
          <w:snapToGrid w:val="0"/>
          <w:sz w:val="22"/>
        </w:rPr>
        <w:t>- АО</w:t>
      </w:r>
    </w:p>
    <w:p w:rsidR="004D7916" w:rsidRDefault="004D7916">
      <w:pPr>
        <w:ind w:left="540"/>
        <w:jc w:val="both"/>
        <w:rPr>
          <w:snapToGrid w:val="0"/>
          <w:sz w:val="22"/>
        </w:rPr>
      </w:pPr>
      <w:r>
        <w:rPr>
          <w:snapToGrid w:val="0"/>
          <w:sz w:val="22"/>
        </w:rPr>
        <w:t>- резервные и ремонтные и аналогичные фонды</w:t>
      </w:r>
    </w:p>
    <w:p w:rsidR="004D7916" w:rsidRDefault="004D7916">
      <w:pPr>
        <w:ind w:left="540"/>
        <w:jc w:val="both"/>
        <w:rPr>
          <w:snapToGrid w:val="0"/>
          <w:sz w:val="22"/>
        </w:rPr>
      </w:pPr>
      <w:r>
        <w:rPr>
          <w:snapToGrid w:val="0"/>
          <w:sz w:val="22"/>
        </w:rPr>
        <w:t>- устойчивые пассивы</w:t>
      </w:r>
    </w:p>
    <w:p w:rsidR="004D7916" w:rsidRDefault="004D7916">
      <w:pPr>
        <w:ind w:left="540"/>
        <w:jc w:val="both"/>
        <w:rPr>
          <w:snapToGrid w:val="0"/>
          <w:sz w:val="22"/>
        </w:rPr>
      </w:pPr>
      <w:r>
        <w:rPr>
          <w:snapToGrid w:val="0"/>
          <w:sz w:val="22"/>
        </w:rPr>
        <w:t>- прочие аналогичные источники</w:t>
      </w:r>
    </w:p>
    <w:p w:rsidR="004D7916" w:rsidRDefault="004D7916">
      <w:pPr>
        <w:ind w:left="540"/>
        <w:jc w:val="both"/>
        <w:rPr>
          <w:snapToGrid w:val="0"/>
          <w:sz w:val="22"/>
        </w:rPr>
      </w:pPr>
      <w:r>
        <w:rPr>
          <w:snapToGrid w:val="0"/>
          <w:sz w:val="22"/>
        </w:rPr>
        <w:t>2. сформированные за счет заемных средств</w:t>
      </w:r>
    </w:p>
    <w:p w:rsidR="004D7916" w:rsidRDefault="004D7916">
      <w:pPr>
        <w:ind w:left="540"/>
        <w:jc w:val="both"/>
        <w:rPr>
          <w:snapToGrid w:val="0"/>
          <w:sz w:val="22"/>
        </w:rPr>
      </w:pPr>
      <w:r>
        <w:rPr>
          <w:snapToGrid w:val="0"/>
          <w:sz w:val="22"/>
        </w:rPr>
        <w:t>- источники привлекаемые на РЦБ (долговые ЦБ)</w:t>
      </w:r>
    </w:p>
    <w:p w:rsidR="004D7916" w:rsidRDefault="004D7916">
      <w:pPr>
        <w:ind w:left="540"/>
        <w:jc w:val="both"/>
        <w:rPr>
          <w:snapToGrid w:val="0"/>
          <w:sz w:val="22"/>
        </w:rPr>
      </w:pPr>
      <w:r>
        <w:rPr>
          <w:snapToGrid w:val="0"/>
          <w:sz w:val="22"/>
        </w:rPr>
        <w:t>- источники привлекаемые на рынке банковских ссуд</w:t>
      </w:r>
    </w:p>
    <w:p w:rsidR="004D7916" w:rsidRDefault="004D7916">
      <w:pPr>
        <w:ind w:left="540"/>
        <w:jc w:val="both"/>
        <w:rPr>
          <w:snapToGrid w:val="0"/>
          <w:sz w:val="22"/>
        </w:rPr>
      </w:pPr>
      <w:r>
        <w:rPr>
          <w:snapToGrid w:val="0"/>
          <w:sz w:val="22"/>
        </w:rPr>
        <w:t>3. сформированные за счет источников, поступающих в порядке перераспределения.</w:t>
      </w:r>
    </w:p>
    <w:p w:rsidR="004D7916" w:rsidRDefault="004D7916">
      <w:pPr>
        <w:ind w:left="540"/>
        <w:jc w:val="both"/>
        <w:rPr>
          <w:snapToGrid w:val="0"/>
          <w:sz w:val="22"/>
        </w:rPr>
      </w:pPr>
      <w:r>
        <w:rPr>
          <w:snapToGrid w:val="0"/>
          <w:sz w:val="22"/>
        </w:rPr>
        <w:t>- страховые возмещения, полученные из страховой сферы</w:t>
      </w:r>
    </w:p>
    <w:p w:rsidR="004D7916" w:rsidRDefault="004D7916">
      <w:pPr>
        <w:ind w:left="540"/>
        <w:jc w:val="both"/>
        <w:rPr>
          <w:snapToGrid w:val="0"/>
          <w:sz w:val="22"/>
        </w:rPr>
      </w:pPr>
      <w:r>
        <w:rPr>
          <w:snapToGrid w:val="0"/>
          <w:sz w:val="22"/>
        </w:rPr>
        <w:t>- средства, поступившие в порядке целевого финансирования из бюджета</w:t>
      </w:r>
    </w:p>
    <w:p w:rsidR="004D7916" w:rsidRDefault="004D7916">
      <w:pPr>
        <w:ind w:left="540"/>
        <w:jc w:val="both"/>
        <w:rPr>
          <w:snapToGrid w:val="0"/>
          <w:sz w:val="22"/>
        </w:rPr>
      </w:pPr>
      <w:r>
        <w:rPr>
          <w:snapToGrid w:val="0"/>
          <w:sz w:val="22"/>
        </w:rPr>
        <w:t>- средства, поступившие в порядке фин.помощи от др. предприятий</w:t>
      </w:r>
    </w:p>
    <w:p w:rsidR="004D7916" w:rsidRDefault="004D7916">
      <w:pPr>
        <w:ind w:left="540"/>
        <w:jc w:val="both"/>
        <w:rPr>
          <w:snapToGrid w:val="0"/>
          <w:sz w:val="22"/>
        </w:rPr>
      </w:pPr>
      <w:r>
        <w:rPr>
          <w:snapToGrid w:val="0"/>
          <w:sz w:val="22"/>
        </w:rPr>
        <w:t>- средства, поступившие на предприятие по договорам совместной деятельности</w:t>
      </w:r>
    </w:p>
    <w:p w:rsidR="004D7916" w:rsidRDefault="004D7916">
      <w:pPr>
        <w:jc w:val="both"/>
        <w:rPr>
          <w:snapToGrid w:val="0"/>
          <w:sz w:val="22"/>
        </w:rPr>
      </w:pPr>
      <w:r>
        <w:rPr>
          <w:snapToGrid w:val="0"/>
          <w:sz w:val="22"/>
        </w:rPr>
        <w:t xml:space="preserve">          - средства, поступившие на предприятие от участия в различных объединений предприятий и ассоциациях</w:t>
      </w:r>
    </w:p>
    <w:p w:rsidR="004D7916" w:rsidRDefault="004D7916">
      <w:pPr>
        <w:ind w:left="540"/>
        <w:jc w:val="both"/>
        <w:rPr>
          <w:snapToGrid w:val="0"/>
          <w:sz w:val="22"/>
        </w:rPr>
      </w:pPr>
      <w:r>
        <w:rPr>
          <w:snapToGrid w:val="0"/>
          <w:sz w:val="22"/>
        </w:rPr>
        <w:t>- средства, поступившие в виде % и дивидендов и иных форм дохода от участия в УК др. предприятий</w:t>
      </w:r>
    </w:p>
    <w:p w:rsidR="004D7916" w:rsidRDefault="004D7916">
      <w:pPr>
        <w:ind w:left="540"/>
        <w:jc w:val="both"/>
        <w:rPr>
          <w:snapToGrid w:val="0"/>
          <w:sz w:val="22"/>
        </w:rPr>
      </w:pPr>
    </w:p>
    <w:p w:rsidR="004D7916" w:rsidRDefault="004D7916">
      <w:pPr>
        <w:ind w:left="540"/>
        <w:jc w:val="both"/>
        <w:rPr>
          <w:snapToGrid w:val="0"/>
          <w:sz w:val="22"/>
        </w:rPr>
      </w:pPr>
      <w:r>
        <w:rPr>
          <w:snapToGrid w:val="0"/>
          <w:sz w:val="22"/>
        </w:rPr>
        <w:t>По экономической природе</w:t>
      </w:r>
    </w:p>
    <w:p w:rsidR="004D7916" w:rsidRDefault="004D7916">
      <w:pPr>
        <w:numPr>
          <w:ilvl w:val="0"/>
          <w:numId w:val="56"/>
        </w:numPr>
        <w:jc w:val="both"/>
        <w:rPr>
          <w:snapToGrid w:val="0"/>
          <w:sz w:val="22"/>
        </w:rPr>
      </w:pPr>
      <w:r>
        <w:rPr>
          <w:snapToGrid w:val="0"/>
          <w:sz w:val="22"/>
        </w:rPr>
        <w:t>доходы</w:t>
      </w:r>
    </w:p>
    <w:p w:rsidR="004D7916" w:rsidRDefault="004D7916">
      <w:pPr>
        <w:ind w:left="540"/>
        <w:jc w:val="both"/>
        <w:rPr>
          <w:snapToGrid w:val="0"/>
          <w:sz w:val="22"/>
        </w:rPr>
      </w:pPr>
      <w:r>
        <w:rPr>
          <w:snapToGrid w:val="0"/>
          <w:sz w:val="22"/>
        </w:rPr>
        <w:t>- прибыль от основной деятельности</w:t>
      </w:r>
    </w:p>
    <w:p w:rsidR="004D7916" w:rsidRDefault="004D7916">
      <w:pPr>
        <w:ind w:left="540"/>
        <w:jc w:val="both"/>
        <w:rPr>
          <w:snapToGrid w:val="0"/>
          <w:sz w:val="22"/>
        </w:rPr>
      </w:pPr>
      <w:r>
        <w:rPr>
          <w:snapToGrid w:val="0"/>
          <w:sz w:val="22"/>
        </w:rPr>
        <w:t>- внереализационная прибыль</w:t>
      </w:r>
    </w:p>
    <w:p w:rsidR="004D7916" w:rsidRDefault="004D7916">
      <w:pPr>
        <w:ind w:left="540"/>
        <w:jc w:val="both"/>
        <w:rPr>
          <w:snapToGrid w:val="0"/>
          <w:sz w:val="22"/>
        </w:rPr>
      </w:pPr>
      <w:r>
        <w:rPr>
          <w:snapToGrid w:val="0"/>
          <w:sz w:val="22"/>
        </w:rPr>
        <w:t>- прибыль от прочей реализации</w:t>
      </w:r>
    </w:p>
    <w:p w:rsidR="004D7916" w:rsidRDefault="004D7916">
      <w:pPr>
        <w:ind w:left="540"/>
        <w:jc w:val="both"/>
        <w:rPr>
          <w:snapToGrid w:val="0"/>
          <w:sz w:val="22"/>
        </w:rPr>
      </w:pPr>
    </w:p>
    <w:p w:rsidR="004D7916" w:rsidRDefault="004D7916">
      <w:pPr>
        <w:ind w:left="540"/>
        <w:jc w:val="both"/>
        <w:rPr>
          <w:snapToGrid w:val="0"/>
          <w:sz w:val="22"/>
        </w:rPr>
      </w:pPr>
      <w:r>
        <w:rPr>
          <w:snapToGrid w:val="0"/>
          <w:sz w:val="22"/>
        </w:rPr>
        <w:t>- % и дивиденды от участия в УК</w:t>
      </w:r>
    </w:p>
    <w:p w:rsidR="004D7916" w:rsidRDefault="004D7916">
      <w:pPr>
        <w:ind w:left="540"/>
        <w:jc w:val="both"/>
        <w:rPr>
          <w:snapToGrid w:val="0"/>
          <w:sz w:val="22"/>
        </w:rPr>
      </w:pPr>
      <w:r>
        <w:rPr>
          <w:snapToGrid w:val="0"/>
          <w:sz w:val="22"/>
        </w:rPr>
        <w:t>- доходы, получаемые от участия в объединениях и ассоциациях</w:t>
      </w:r>
    </w:p>
    <w:p w:rsidR="004D7916" w:rsidRDefault="004D7916">
      <w:pPr>
        <w:ind w:left="540"/>
        <w:jc w:val="both"/>
        <w:rPr>
          <w:snapToGrid w:val="0"/>
          <w:sz w:val="22"/>
        </w:rPr>
      </w:pPr>
    </w:p>
    <w:p w:rsidR="004D7916" w:rsidRDefault="004D7916">
      <w:pPr>
        <w:numPr>
          <w:ilvl w:val="0"/>
          <w:numId w:val="56"/>
        </w:numPr>
        <w:jc w:val="both"/>
        <w:rPr>
          <w:snapToGrid w:val="0"/>
          <w:sz w:val="22"/>
        </w:rPr>
      </w:pPr>
      <w:r>
        <w:rPr>
          <w:snapToGrid w:val="0"/>
          <w:sz w:val="22"/>
        </w:rPr>
        <w:t>поступления:</w:t>
      </w:r>
    </w:p>
    <w:p w:rsidR="004D7916" w:rsidRDefault="004D7916">
      <w:pPr>
        <w:ind w:left="540"/>
        <w:jc w:val="both"/>
        <w:rPr>
          <w:snapToGrid w:val="0"/>
          <w:sz w:val="22"/>
        </w:rPr>
      </w:pPr>
      <w:r>
        <w:rPr>
          <w:snapToGrid w:val="0"/>
          <w:sz w:val="22"/>
        </w:rPr>
        <w:t>- эмиссия акций</w:t>
      </w:r>
    </w:p>
    <w:p w:rsidR="004D7916" w:rsidRDefault="004D7916">
      <w:pPr>
        <w:ind w:left="540"/>
        <w:jc w:val="both"/>
        <w:rPr>
          <w:snapToGrid w:val="0"/>
          <w:sz w:val="22"/>
        </w:rPr>
      </w:pPr>
      <w:r>
        <w:rPr>
          <w:snapToGrid w:val="0"/>
          <w:sz w:val="22"/>
        </w:rPr>
        <w:t>- амортизационные отчисления</w:t>
      </w:r>
    </w:p>
    <w:p w:rsidR="004D7916" w:rsidRDefault="004D7916">
      <w:pPr>
        <w:ind w:left="540"/>
        <w:jc w:val="both"/>
        <w:rPr>
          <w:snapToGrid w:val="0"/>
          <w:sz w:val="22"/>
        </w:rPr>
      </w:pPr>
      <w:r>
        <w:rPr>
          <w:snapToGrid w:val="0"/>
          <w:sz w:val="22"/>
        </w:rPr>
        <w:t>- ремонтные и аналогичные фонды</w:t>
      </w:r>
    </w:p>
    <w:p w:rsidR="004D7916" w:rsidRDefault="004D7916">
      <w:pPr>
        <w:ind w:left="540"/>
        <w:jc w:val="both"/>
        <w:rPr>
          <w:snapToGrid w:val="0"/>
          <w:sz w:val="22"/>
        </w:rPr>
      </w:pPr>
      <w:r>
        <w:rPr>
          <w:snapToGrid w:val="0"/>
          <w:sz w:val="22"/>
        </w:rPr>
        <w:t>- устойчивые пассивы</w:t>
      </w:r>
    </w:p>
    <w:p w:rsidR="004D7916" w:rsidRDefault="004D7916">
      <w:pPr>
        <w:ind w:left="540"/>
        <w:jc w:val="both"/>
        <w:rPr>
          <w:snapToGrid w:val="0"/>
          <w:sz w:val="22"/>
        </w:rPr>
      </w:pPr>
    </w:p>
    <w:p w:rsidR="004D7916" w:rsidRDefault="004D7916">
      <w:pPr>
        <w:ind w:left="540"/>
        <w:jc w:val="both"/>
        <w:rPr>
          <w:snapToGrid w:val="0"/>
          <w:sz w:val="22"/>
        </w:rPr>
      </w:pPr>
      <w:r>
        <w:rPr>
          <w:snapToGrid w:val="0"/>
          <w:sz w:val="22"/>
        </w:rPr>
        <w:t>- источники привлекаемы е на РЦБ</w:t>
      </w:r>
    </w:p>
    <w:p w:rsidR="004D7916" w:rsidRDefault="004D7916">
      <w:pPr>
        <w:ind w:left="540"/>
        <w:jc w:val="both"/>
        <w:rPr>
          <w:snapToGrid w:val="0"/>
          <w:sz w:val="22"/>
        </w:rPr>
      </w:pPr>
      <w:r>
        <w:rPr>
          <w:snapToGrid w:val="0"/>
          <w:sz w:val="22"/>
        </w:rPr>
        <w:t>- источники привлекаемые на рынке банковских ссуд</w:t>
      </w:r>
    </w:p>
    <w:p w:rsidR="004D7916" w:rsidRDefault="004D7916">
      <w:pPr>
        <w:ind w:left="540"/>
        <w:jc w:val="both"/>
        <w:rPr>
          <w:snapToGrid w:val="0"/>
          <w:sz w:val="22"/>
        </w:rPr>
      </w:pPr>
    </w:p>
    <w:p w:rsidR="004D7916" w:rsidRDefault="004D7916">
      <w:pPr>
        <w:ind w:left="540"/>
        <w:jc w:val="both"/>
        <w:rPr>
          <w:snapToGrid w:val="0"/>
          <w:sz w:val="22"/>
        </w:rPr>
      </w:pPr>
      <w:r>
        <w:rPr>
          <w:snapToGrid w:val="0"/>
          <w:sz w:val="22"/>
        </w:rPr>
        <w:t>- страховые возмещения</w:t>
      </w:r>
    </w:p>
    <w:p w:rsidR="004D7916" w:rsidRDefault="004D7916">
      <w:pPr>
        <w:ind w:left="540"/>
        <w:jc w:val="both"/>
        <w:rPr>
          <w:snapToGrid w:val="0"/>
          <w:sz w:val="22"/>
        </w:rPr>
      </w:pPr>
      <w:r>
        <w:rPr>
          <w:snapToGrid w:val="0"/>
          <w:sz w:val="22"/>
        </w:rPr>
        <w:t>- целевое финансирование</w:t>
      </w:r>
    </w:p>
    <w:p w:rsidR="004D7916" w:rsidRDefault="004D7916">
      <w:pPr>
        <w:ind w:left="540"/>
        <w:jc w:val="both"/>
        <w:rPr>
          <w:snapToGrid w:val="0"/>
          <w:sz w:val="22"/>
        </w:rPr>
      </w:pPr>
      <w:r>
        <w:rPr>
          <w:snapToGrid w:val="0"/>
          <w:sz w:val="22"/>
        </w:rPr>
        <w:t>- средства, поступившие по договорам совместной деятельности</w:t>
      </w:r>
    </w:p>
    <w:p w:rsidR="004D7916" w:rsidRDefault="004D7916">
      <w:pPr>
        <w:ind w:left="540"/>
        <w:jc w:val="both"/>
        <w:rPr>
          <w:snapToGrid w:val="0"/>
          <w:sz w:val="22"/>
        </w:rPr>
      </w:pPr>
    </w:p>
    <w:p w:rsidR="004D7916" w:rsidRDefault="004D7916">
      <w:pPr>
        <w:ind w:firstLine="540"/>
        <w:jc w:val="both"/>
        <w:rPr>
          <w:snapToGrid w:val="0"/>
          <w:sz w:val="22"/>
        </w:rPr>
      </w:pPr>
      <w:r>
        <w:rPr>
          <w:snapToGrid w:val="0"/>
          <w:sz w:val="22"/>
        </w:rPr>
        <w:t>Структура источников финансовых ресурсов предприятий определяется в соответствии с их организационно-правовой формой. Так  в госпредприятиях наиб. долю будут занимать источники в порядке перераспределения, в коммерческих предприятиях – УК, в холдинговых структурах – 5 и дивиденды от участия в УК.</w:t>
      </w:r>
    </w:p>
    <w:p w:rsidR="004D7916" w:rsidRDefault="004D7916">
      <w:pPr>
        <w:ind w:firstLine="540"/>
        <w:jc w:val="both"/>
        <w:rPr>
          <w:snapToGrid w:val="0"/>
          <w:sz w:val="22"/>
        </w:rPr>
      </w:pPr>
      <w:r>
        <w:rPr>
          <w:snapToGrid w:val="0"/>
          <w:sz w:val="22"/>
        </w:rPr>
        <w:t>Денежные средства – это часть финансовых ресурсов, находящиеся в наличной и безналичной форме в кассе и на р/с предприятия.</w:t>
      </w:r>
    </w:p>
    <w:p w:rsidR="004D7916" w:rsidRDefault="004D7916">
      <w:pPr>
        <w:ind w:firstLine="540"/>
        <w:jc w:val="both"/>
        <w:rPr>
          <w:snapToGrid w:val="0"/>
          <w:sz w:val="22"/>
        </w:rPr>
      </w:pPr>
      <w:r>
        <w:rPr>
          <w:snapToGrid w:val="0"/>
          <w:sz w:val="22"/>
        </w:rPr>
        <w:t>Различают основные потоки ДС:</w:t>
      </w:r>
    </w:p>
    <w:p w:rsidR="004D7916" w:rsidRDefault="004D7916">
      <w:pPr>
        <w:numPr>
          <w:ilvl w:val="0"/>
          <w:numId w:val="57"/>
        </w:numPr>
        <w:jc w:val="both"/>
        <w:rPr>
          <w:snapToGrid w:val="0"/>
          <w:sz w:val="22"/>
        </w:rPr>
      </w:pPr>
      <w:r>
        <w:rPr>
          <w:snapToGrid w:val="0"/>
          <w:sz w:val="22"/>
        </w:rPr>
        <w:t>инвестиционный поток:</w:t>
      </w:r>
    </w:p>
    <w:p w:rsidR="004D7916" w:rsidRDefault="004D7916">
      <w:pPr>
        <w:ind w:left="540"/>
        <w:jc w:val="both"/>
        <w:rPr>
          <w:snapToGrid w:val="0"/>
          <w:sz w:val="22"/>
        </w:rPr>
      </w:pPr>
      <w:r>
        <w:rPr>
          <w:snapToGrid w:val="0"/>
          <w:sz w:val="22"/>
        </w:rPr>
        <w:t>- продажа ВОА</w:t>
      </w:r>
    </w:p>
    <w:p w:rsidR="004D7916" w:rsidRDefault="004D7916">
      <w:pPr>
        <w:ind w:left="540"/>
        <w:jc w:val="both"/>
        <w:rPr>
          <w:snapToGrid w:val="0"/>
          <w:sz w:val="22"/>
        </w:rPr>
      </w:pPr>
      <w:r>
        <w:rPr>
          <w:snapToGrid w:val="0"/>
          <w:sz w:val="22"/>
        </w:rPr>
        <w:t>- реализация пакетов ЦБ</w:t>
      </w:r>
    </w:p>
    <w:p w:rsidR="004D7916" w:rsidRDefault="004D7916">
      <w:pPr>
        <w:ind w:left="540"/>
        <w:jc w:val="both"/>
        <w:rPr>
          <w:snapToGrid w:val="0"/>
          <w:sz w:val="22"/>
        </w:rPr>
      </w:pPr>
      <w:r>
        <w:rPr>
          <w:snapToGrid w:val="0"/>
          <w:sz w:val="22"/>
        </w:rPr>
        <w:t>- поступления по ссудам</w:t>
      </w:r>
    </w:p>
    <w:p w:rsidR="004D7916" w:rsidRDefault="004D7916">
      <w:pPr>
        <w:ind w:left="540"/>
        <w:jc w:val="both"/>
        <w:rPr>
          <w:snapToGrid w:val="0"/>
          <w:sz w:val="22"/>
        </w:rPr>
      </w:pPr>
      <w:r>
        <w:rPr>
          <w:snapToGrid w:val="0"/>
          <w:sz w:val="22"/>
        </w:rPr>
        <w:t>2. операционный поток:</w:t>
      </w:r>
    </w:p>
    <w:p w:rsidR="004D7916" w:rsidRDefault="004D7916">
      <w:pPr>
        <w:ind w:left="540"/>
        <w:jc w:val="both"/>
        <w:rPr>
          <w:snapToGrid w:val="0"/>
          <w:sz w:val="22"/>
        </w:rPr>
      </w:pPr>
      <w:r>
        <w:rPr>
          <w:snapToGrid w:val="0"/>
          <w:sz w:val="22"/>
        </w:rPr>
        <w:t>- поступления от продажи Т,Р,У</w:t>
      </w:r>
    </w:p>
    <w:p w:rsidR="004D7916" w:rsidRDefault="004D7916">
      <w:pPr>
        <w:ind w:left="540"/>
        <w:jc w:val="both"/>
        <w:rPr>
          <w:snapToGrid w:val="0"/>
          <w:sz w:val="22"/>
        </w:rPr>
      </w:pPr>
      <w:r>
        <w:rPr>
          <w:snapToGrid w:val="0"/>
          <w:sz w:val="22"/>
        </w:rPr>
        <w:t>- прочие поступления не связанные с финансовой и операционной деятельностью</w:t>
      </w:r>
    </w:p>
    <w:p w:rsidR="004D7916" w:rsidRDefault="004D7916">
      <w:pPr>
        <w:ind w:left="540"/>
        <w:jc w:val="both"/>
        <w:rPr>
          <w:snapToGrid w:val="0"/>
          <w:sz w:val="22"/>
        </w:rPr>
      </w:pPr>
      <w:r>
        <w:rPr>
          <w:snapToGrid w:val="0"/>
          <w:sz w:val="22"/>
        </w:rPr>
        <w:t>3. финансовый поток:</w:t>
      </w:r>
    </w:p>
    <w:p w:rsidR="004D7916" w:rsidRDefault="004D7916">
      <w:pPr>
        <w:ind w:left="540"/>
        <w:jc w:val="both"/>
        <w:rPr>
          <w:snapToGrid w:val="0"/>
          <w:sz w:val="22"/>
        </w:rPr>
      </w:pPr>
      <w:r>
        <w:rPr>
          <w:snapToGrid w:val="0"/>
          <w:sz w:val="22"/>
        </w:rPr>
        <w:t>- эмиссия акций</w:t>
      </w:r>
    </w:p>
    <w:p w:rsidR="004D7916" w:rsidRDefault="004D7916">
      <w:pPr>
        <w:ind w:left="540"/>
        <w:jc w:val="both"/>
        <w:rPr>
          <w:snapToGrid w:val="0"/>
          <w:sz w:val="22"/>
        </w:rPr>
      </w:pPr>
      <w:r>
        <w:rPr>
          <w:snapToGrid w:val="0"/>
          <w:sz w:val="22"/>
        </w:rPr>
        <w:t>- эмиссия облигаций</w:t>
      </w:r>
    </w:p>
    <w:p w:rsidR="004D7916" w:rsidRDefault="004D7916">
      <w:pPr>
        <w:ind w:left="540"/>
        <w:jc w:val="both"/>
        <w:rPr>
          <w:snapToGrid w:val="0"/>
          <w:sz w:val="22"/>
        </w:rPr>
      </w:pPr>
      <w:r>
        <w:rPr>
          <w:snapToGrid w:val="0"/>
          <w:sz w:val="22"/>
        </w:rPr>
        <w:t>- ссуда банка</w:t>
      </w:r>
    </w:p>
    <w:p w:rsidR="004D7916" w:rsidRDefault="004D7916">
      <w:pPr>
        <w:ind w:firstLine="540"/>
        <w:jc w:val="both"/>
        <w:rPr>
          <w:snapToGrid w:val="0"/>
          <w:sz w:val="22"/>
        </w:rPr>
      </w:pPr>
      <w:r>
        <w:rPr>
          <w:snapToGrid w:val="0"/>
          <w:sz w:val="22"/>
        </w:rPr>
        <w:t>Выделяют чистый денежный поток, который определяется как разность между денежным притоком и оттоком. Для нормально работающего предприятия чистый денежный поток должен характеризоваться положительным чистым денежным потоком от операционной и финансовой деятельности и отрицательным – от инвестиционной деятельности</w:t>
      </w:r>
    </w:p>
    <w:p w:rsidR="004D7916" w:rsidRDefault="004D7916">
      <w:pPr>
        <w:ind w:left="540"/>
        <w:jc w:val="both"/>
        <w:rPr>
          <w:snapToGrid w:val="0"/>
          <w:sz w:val="22"/>
        </w:rPr>
      </w:pPr>
    </w:p>
    <w:p w:rsidR="004D7916" w:rsidRDefault="004D7916">
      <w:pPr>
        <w:ind w:firstLine="540"/>
        <w:jc w:val="both"/>
        <w:rPr>
          <w:snapToGrid w:val="0"/>
          <w:sz w:val="22"/>
        </w:rPr>
      </w:pPr>
    </w:p>
    <w:p w:rsidR="004D7916" w:rsidRDefault="004D7916">
      <w:pPr>
        <w:ind w:firstLine="540"/>
        <w:jc w:val="both"/>
        <w:rPr>
          <w:snapToGrid w:val="0"/>
          <w:sz w:val="22"/>
        </w:rPr>
      </w:pPr>
    </w:p>
    <w:p w:rsidR="004D7916" w:rsidRDefault="004D7916">
      <w:pPr>
        <w:ind w:firstLine="540"/>
        <w:jc w:val="center"/>
        <w:rPr>
          <w:b/>
          <w:snapToGrid w:val="0"/>
        </w:rPr>
      </w:pPr>
      <w:r>
        <w:rPr>
          <w:b/>
          <w:snapToGrid w:val="0"/>
          <w:highlight w:val="red"/>
        </w:rPr>
        <w:t>76. Рабочий капитал и финансово-эксплутационная потребность предприятия. Политика финансирования оборотных средств.</w:t>
      </w:r>
    </w:p>
    <w:p w:rsidR="004D7916" w:rsidRDefault="004D7916">
      <w:pPr>
        <w:ind w:firstLine="540"/>
        <w:jc w:val="center"/>
        <w:rPr>
          <w:b/>
          <w:snapToGrid w:val="0"/>
        </w:rPr>
      </w:pPr>
    </w:p>
    <w:p w:rsidR="004D7916" w:rsidRDefault="004D7916">
      <w:pPr>
        <w:ind w:firstLine="540"/>
        <w:jc w:val="both"/>
        <w:rPr>
          <w:snapToGrid w:val="0"/>
          <w:sz w:val="22"/>
        </w:rPr>
      </w:pPr>
    </w:p>
    <w:p w:rsidR="004D7916" w:rsidRDefault="004D7916">
      <w:pPr>
        <w:ind w:firstLine="540"/>
        <w:jc w:val="both"/>
        <w:rPr>
          <w:snapToGrid w:val="0"/>
          <w:sz w:val="22"/>
        </w:rPr>
      </w:pPr>
      <w:r>
        <w:rPr>
          <w:snapToGrid w:val="0"/>
          <w:sz w:val="22"/>
        </w:rPr>
        <w:t xml:space="preserve">Наиболее объемным и общим показателем характеризующем ОБК предприятия является  рабочий капитал или </w:t>
      </w:r>
      <w:r>
        <w:rPr>
          <w:snapToGrid w:val="0"/>
          <w:sz w:val="22"/>
          <w:lang w:val="en-US"/>
        </w:rPr>
        <w:t>WC</w:t>
      </w:r>
      <w:r>
        <w:rPr>
          <w:snapToGrid w:val="0"/>
          <w:sz w:val="22"/>
        </w:rPr>
        <w:t>.</w:t>
      </w:r>
    </w:p>
    <w:p w:rsidR="004D7916" w:rsidRDefault="004D7916">
      <w:pPr>
        <w:ind w:firstLine="540"/>
        <w:jc w:val="both"/>
        <w:rPr>
          <w:snapToGrid w:val="0"/>
          <w:sz w:val="22"/>
        </w:rPr>
      </w:pPr>
      <w:r>
        <w:rPr>
          <w:snapToGrid w:val="0"/>
          <w:sz w:val="22"/>
        </w:rPr>
        <w:t>По своему количественному и качественному сост-ву данный показатель соответствует понятию оборотные активы и характеризует сумму средств, отражающихся во втором разделе бухг.баланса.</w:t>
      </w:r>
    </w:p>
    <w:p w:rsidR="004D7916" w:rsidRDefault="004D7916">
      <w:pPr>
        <w:ind w:firstLine="540"/>
        <w:jc w:val="both"/>
        <w:rPr>
          <w:snapToGrid w:val="0"/>
          <w:sz w:val="22"/>
        </w:rPr>
      </w:pPr>
      <w:r>
        <w:rPr>
          <w:snapToGrid w:val="0"/>
          <w:sz w:val="22"/>
        </w:rPr>
        <w:t>В целом данный показатель характеризует общую платежеспособность предприятия, наличия в его распоряжении моб-х средств.</w:t>
      </w:r>
    </w:p>
    <w:p w:rsidR="004D7916" w:rsidRDefault="004D7916">
      <w:pPr>
        <w:ind w:firstLine="540"/>
        <w:jc w:val="both"/>
        <w:rPr>
          <w:snapToGrid w:val="0"/>
          <w:sz w:val="22"/>
        </w:rPr>
      </w:pPr>
      <w:r>
        <w:rPr>
          <w:snapToGrid w:val="0"/>
          <w:sz w:val="22"/>
        </w:rPr>
        <w:t>Чистый раб. капитал = Раб. капитал – КЗ</w:t>
      </w:r>
    </w:p>
    <w:p w:rsidR="004D7916" w:rsidRDefault="004D7916">
      <w:pPr>
        <w:ind w:firstLine="540"/>
        <w:jc w:val="both"/>
        <w:rPr>
          <w:snapToGrid w:val="0"/>
          <w:sz w:val="22"/>
        </w:rPr>
      </w:pPr>
      <w:r>
        <w:rPr>
          <w:snapToGrid w:val="0"/>
          <w:sz w:val="22"/>
        </w:rPr>
        <w:t>Чистый раб. капитал полностью характеризует платежеспособность предприятия, он соответствует понятию Чистый ОбК или Собственный ОбК.</w:t>
      </w:r>
    </w:p>
    <w:p w:rsidR="004D7916" w:rsidRDefault="004D7916">
      <w:pPr>
        <w:ind w:firstLine="540"/>
        <w:jc w:val="both"/>
        <w:rPr>
          <w:snapToGrid w:val="0"/>
          <w:sz w:val="22"/>
        </w:rPr>
      </w:pPr>
      <w:r>
        <w:rPr>
          <w:snapToGrid w:val="0"/>
          <w:sz w:val="22"/>
        </w:rPr>
        <w:t>Предприятие считается платежеспособным, если его ЧистРК покрывает его текущие обязательства  более чем на 10%. И считается абсолютно неплатежеспособным, если этот показатель отрицателен.</w:t>
      </w:r>
    </w:p>
    <w:p w:rsidR="004D7916" w:rsidRDefault="004D7916">
      <w:pPr>
        <w:ind w:firstLine="540"/>
        <w:jc w:val="both"/>
        <w:rPr>
          <w:snapToGrid w:val="0"/>
          <w:sz w:val="22"/>
        </w:rPr>
      </w:pPr>
      <w:r>
        <w:rPr>
          <w:snapToGrid w:val="0"/>
          <w:sz w:val="22"/>
        </w:rPr>
        <w:t>На основе ЧистРК выявляется показатель, который называется финансово-эксплутационная потребность (</w:t>
      </w:r>
      <w:r>
        <w:rPr>
          <w:snapToGrid w:val="0"/>
          <w:sz w:val="22"/>
          <w:lang w:val="en-US"/>
        </w:rPr>
        <w:t>F</w:t>
      </w:r>
      <w:r>
        <w:rPr>
          <w:snapToGrid w:val="0"/>
          <w:sz w:val="22"/>
        </w:rPr>
        <w:t>).</w:t>
      </w:r>
    </w:p>
    <w:p w:rsidR="004D7916" w:rsidRDefault="004D7916">
      <w:pPr>
        <w:ind w:firstLine="540"/>
        <w:jc w:val="both"/>
        <w:rPr>
          <w:snapToGrid w:val="0"/>
          <w:sz w:val="22"/>
        </w:rPr>
      </w:pPr>
      <w:r>
        <w:rPr>
          <w:snapToGrid w:val="0"/>
          <w:sz w:val="22"/>
          <w:lang w:val="en-US"/>
        </w:rPr>
        <w:t>F</w:t>
      </w:r>
      <w:r>
        <w:rPr>
          <w:snapToGrid w:val="0"/>
          <w:sz w:val="22"/>
        </w:rPr>
        <w:t xml:space="preserve"> = </w:t>
      </w:r>
      <w:r>
        <w:rPr>
          <w:snapToGrid w:val="0"/>
          <w:sz w:val="22"/>
          <w:lang w:val="en-US"/>
        </w:rPr>
        <w:t>NWC</w:t>
      </w:r>
      <w:r>
        <w:rPr>
          <w:snapToGrid w:val="0"/>
          <w:sz w:val="22"/>
        </w:rPr>
        <w:t xml:space="preserve"> – </w:t>
      </w:r>
      <w:r>
        <w:rPr>
          <w:snapToGrid w:val="0"/>
          <w:sz w:val="22"/>
          <w:lang w:val="en-US"/>
        </w:rPr>
        <w:t>L</w:t>
      </w:r>
    </w:p>
    <w:p w:rsidR="004D7916" w:rsidRDefault="004D7916">
      <w:pPr>
        <w:ind w:firstLine="540"/>
        <w:jc w:val="both"/>
        <w:rPr>
          <w:snapToGrid w:val="0"/>
          <w:sz w:val="22"/>
        </w:rPr>
      </w:pPr>
      <w:r>
        <w:rPr>
          <w:snapToGrid w:val="0"/>
          <w:sz w:val="22"/>
          <w:lang w:val="en-US"/>
        </w:rPr>
        <w:t>L</w:t>
      </w:r>
      <w:r>
        <w:rPr>
          <w:snapToGrid w:val="0"/>
          <w:sz w:val="22"/>
        </w:rPr>
        <w:t xml:space="preserve"> – денежные средства</w:t>
      </w:r>
    </w:p>
    <w:p w:rsidR="004D7916" w:rsidRDefault="004D7916">
      <w:pPr>
        <w:ind w:firstLine="540"/>
        <w:jc w:val="both"/>
        <w:rPr>
          <w:snapToGrid w:val="0"/>
          <w:sz w:val="22"/>
          <w:lang w:val="en-US"/>
        </w:rPr>
      </w:pPr>
      <w:r>
        <w:rPr>
          <w:snapToGrid w:val="0"/>
          <w:sz w:val="22"/>
          <w:lang w:val="en-US"/>
        </w:rPr>
        <w:t>F = D + I – BC</w:t>
      </w:r>
    </w:p>
    <w:p w:rsidR="004D7916" w:rsidRDefault="004D7916">
      <w:pPr>
        <w:ind w:firstLine="540"/>
        <w:jc w:val="both"/>
        <w:rPr>
          <w:snapToGrid w:val="0"/>
          <w:sz w:val="22"/>
          <w:lang w:val="en-US"/>
        </w:rPr>
      </w:pPr>
      <w:r>
        <w:rPr>
          <w:snapToGrid w:val="0"/>
          <w:sz w:val="22"/>
          <w:lang w:val="en-US"/>
        </w:rPr>
        <w:t xml:space="preserve">D - </w:t>
      </w:r>
      <w:r>
        <w:rPr>
          <w:snapToGrid w:val="0"/>
          <w:sz w:val="22"/>
        </w:rPr>
        <w:t>ДЗ</w:t>
      </w:r>
    </w:p>
    <w:p w:rsidR="004D7916" w:rsidRDefault="004D7916">
      <w:pPr>
        <w:ind w:firstLine="540"/>
        <w:jc w:val="both"/>
        <w:rPr>
          <w:snapToGrid w:val="0"/>
          <w:sz w:val="22"/>
          <w:lang w:val="en-US"/>
        </w:rPr>
      </w:pPr>
      <w:r>
        <w:rPr>
          <w:snapToGrid w:val="0"/>
          <w:sz w:val="22"/>
          <w:lang w:val="en-US"/>
        </w:rPr>
        <w:t xml:space="preserve">I - </w:t>
      </w:r>
      <w:r>
        <w:rPr>
          <w:snapToGrid w:val="0"/>
          <w:sz w:val="22"/>
        </w:rPr>
        <w:t>ПЗ</w:t>
      </w:r>
    </w:p>
    <w:p w:rsidR="004D7916" w:rsidRDefault="004D7916">
      <w:pPr>
        <w:ind w:firstLine="540"/>
        <w:jc w:val="both"/>
        <w:rPr>
          <w:snapToGrid w:val="0"/>
          <w:sz w:val="22"/>
        </w:rPr>
      </w:pPr>
      <w:r>
        <w:rPr>
          <w:snapToGrid w:val="0"/>
          <w:sz w:val="22"/>
          <w:lang w:val="en-US"/>
        </w:rPr>
        <w:t>NWC</w:t>
      </w:r>
      <w:r>
        <w:rPr>
          <w:snapToGrid w:val="0"/>
          <w:sz w:val="22"/>
        </w:rPr>
        <w:t xml:space="preserve"> = </w:t>
      </w:r>
      <w:r>
        <w:rPr>
          <w:snapToGrid w:val="0"/>
          <w:sz w:val="22"/>
          <w:lang w:val="en-US"/>
        </w:rPr>
        <w:t>D</w:t>
      </w:r>
      <w:r>
        <w:rPr>
          <w:snapToGrid w:val="0"/>
          <w:sz w:val="22"/>
        </w:rPr>
        <w:t xml:space="preserve">+ </w:t>
      </w:r>
      <w:r>
        <w:rPr>
          <w:snapToGrid w:val="0"/>
          <w:sz w:val="22"/>
          <w:lang w:val="en-US"/>
        </w:rPr>
        <w:t>I</w:t>
      </w:r>
      <w:r>
        <w:rPr>
          <w:snapToGrid w:val="0"/>
          <w:sz w:val="22"/>
        </w:rPr>
        <w:t xml:space="preserve"> + </w:t>
      </w:r>
      <w:r>
        <w:rPr>
          <w:snapToGrid w:val="0"/>
          <w:sz w:val="22"/>
          <w:lang w:val="en-US"/>
        </w:rPr>
        <w:t>L</w:t>
      </w:r>
      <w:r>
        <w:rPr>
          <w:snapToGrid w:val="0"/>
          <w:sz w:val="22"/>
        </w:rPr>
        <w:t xml:space="preserve"> – </w:t>
      </w:r>
      <w:r>
        <w:rPr>
          <w:snapToGrid w:val="0"/>
          <w:sz w:val="22"/>
          <w:lang w:val="en-US"/>
        </w:rPr>
        <w:t>BC</w:t>
      </w:r>
    </w:p>
    <w:p w:rsidR="004D7916" w:rsidRDefault="004D7916">
      <w:pPr>
        <w:ind w:firstLine="540"/>
        <w:jc w:val="both"/>
        <w:rPr>
          <w:snapToGrid w:val="0"/>
          <w:sz w:val="22"/>
        </w:rPr>
      </w:pPr>
      <w:r>
        <w:rPr>
          <w:snapToGrid w:val="0"/>
          <w:sz w:val="22"/>
        </w:rPr>
        <w:t>Величина финансово-эксплутационной потребности характеризует  потребность предприятия в ДС. В  идеале данная величина д.б. равна 0 или даже меньше 0.</w:t>
      </w:r>
    </w:p>
    <w:p w:rsidR="004D7916" w:rsidRDefault="004D7916">
      <w:pPr>
        <w:ind w:firstLine="540"/>
        <w:jc w:val="both"/>
        <w:rPr>
          <w:snapToGrid w:val="0"/>
          <w:sz w:val="22"/>
        </w:rPr>
      </w:pPr>
    </w:p>
    <w:p w:rsidR="004D7916" w:rsidRDefault="004D7916">
      <w:pPr>
        <w:shd w:val="clear" w:color="auto" w:fill="FFFFFF"/>
        <w:autoSpaceDE w:val="0"/>
        <w:autoSpaceDN w:val="0"/>
        <w:adjustRightInd w:val="0"/>
        <w:ind w:firstLine="540"/>
        <w:jc w:val="both"/>
      </w:pPr>
      <w:r>
        <w:t>Для финансирования ОбК используются все доступные источники. В составе капитала выделяют основной капитал и оборотный капитал. В свою очередь в составе оборотного капитала выделяют:</w:t>
      </w:r>
    </w:p>
    <w:p w:rsidR="004D7916" w:rsidRDefault="004D7916">
      <w:pPr>
        <w:shd w:val="clear" w:color="auto" w:fill="FFFFFF"/>
        <w:autoSpaceDE w:val="0"/>
        <w:autoSpaceDN w:val="0"/>
        <w:adjustRightInd w:val="0"/>
        <w:ind w:firstLine="540"/>
        <w:jc w:val="both"/>
      </w:pPr>
      <w:r>
        <w:t>-  постоянную часть – изменяется в зависимости от объема производства и масштабов деятельности</w:t>
      </w:r>
    </w:p>
    <w:p w:rsidR="004D7916" w:rsidRDefault="004D7916">
      <w:pPr>
        <w:shd w:val="clear" w:color="auto" w:fill="FFFFFF"/>
        <w:autoSpaceDE w:val="0"/>
        <w:autoSpaceDN w:val="0"/>
        <w:adjustRightInd w:val="0"/>
        <w:ind w:firstLine="540"/>
        <w:jc w:val="both"/>
      </w:pPr>
      <w:r>
        <w:t>-  переменную часть – изменяется в зависимости от текущего состояния платежей, от его взаимодействия с дебиторами и кредиторами.</w:t>
      </w:r>
    </w:p>
    <w:p w:rsidR="004D7916" w:rsidRDefault="004D7916">
      <w:pPr>
        <w:shd w:val="clear" w:color="auto" w:fill="FFFFFF"/>
        <w:autoSpaceDE w:val="0"/>
        <w:autoSpaceDN w:val="0"/>
        <w:adjustRightInd w:val="0"/>
        <w:ind w:firstLine="540"/>
        <w:jc w:val="both"/>
      </w:pPr>
      <w:r>
        <w:t>Идеальная модель финансирования:</w:t>
      </w: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p>
    <w:p w:rsidR="004D7916" w:rsidRDefault="0060719F">
      <w:pPr>
        <w:shd w:val="clear" w:color="auto" w:fill="FFFFFF"/>
        <w:autoSpaceDE w:val="0"/>
        <w:autoSpaceDN w:val="0"/>
        <w:adjustRightInd w:val="0"/>
        <w:ind w:firstLine="540"/>
        <w:jc w:val="both"/>
      </w:pPr>
      <w:r>
        <w:rPr>
          <w:noProof/>
        </w:rPr>
        <w:pict>
          <v:line id="_x0000_s1531" style="position:absolute;left:0;text-align:left;z-index:251685376" from="36pt,6.5pt" to="324pt,6.5pt" o:allowincell="f"/>
        </w:pict>
      </w:r>
      <w:r>
        <w:rPr>
          <w:noProof/>
        </w:rPr>
        <w:pict>
          <v:line id="_x0000_s1530" style="position:absolute;left:0;text-align:left;z-index:251684352" from="180pt,-9pt" to="180pt,99pt" o:allowincell="f"/>
        </w:pict>
      </w:r>
      <w:r>
        <w:rPr>
          <w:noProof/>
        </w:rPr>
        <w:pict>
          <v:rect id="_x0000_s1529" style="position:absolute;left:0;text-align:left;margin-left:36pt;margin-top:-9pt;width:4in;height:108pt;z-index:251683328" o:allowincell="f">
            <v:textbox>
              <w:txbxContent>
                <w:p w:rsidR="004D7916" w:rsidRDefault="004D7916">
                  <w:r>
                    <w:t>Актив</w:t>
                  </w:r>
                  <w:r>
                    <w:tab/>
                  </w:r>
                  <w:r>
                    <w:tab/>
                  </w:r>
                  <w:r>
                    <w:tab/>
                  </w:r>
                  <w:r>
                    <w:tab/>
                  </w:r>
                  <w:r>
                    <w:tab/>
                    <w:t>Пассив</w:t>
                  </w:r>
                </w:p>
                <w:p w:rsidR="004D7916" w:rsidRDefault="004D7916">
                  <w:r>
                    <w:t>Переменная часть</w:t>
                  </w:r>
                  <w:r>
                    <w:tab/>
                  </w:r>
                  <w:r>
                    <w:tab/>
                    <w:t>КЗ краткосрочная</w:t>
                  </w:r>
                </w:p>
                <w:p w:rsidR="004D7916" w:rsidRDefault="004D7916"/>
                <w:p w:rsidR="004D7916" w:rsidRDefault="004D7916">
                  <w:r>
                    <w:t>Постоянная часть</w:t>
                  </w:r>
                  <w:r>
                    <w:tab/>
                  </w:r>
                  <w:r>
                    <w:tab/>
                    <w:t>КЗ долгосрочная</w:t>
                  </w:r>
                </w:p>
                <w:p w:rsidR="004D7916" w:rsidRDefault="004D7916">
                  <w:r>
                    <w:tab/>
                  </w:r>
                  <w:r>
                    <w:tab/>
                  </w:r>
                </w:p>
                <w:p w:rsidR="004D7916" w:rsidRDefault="004D7916">
                  <w:r>
                    <w:tab/>
                  </w:r>
                  <w:r>
                    <w:tab/>
                  </w:r>
                  <w:r>
                    <w:tab/>
                  </w:r>
                  <w:r>
                    <w:tab/>
                  </w:r>
                </w:p>
                <w:p w:rsidR="004D7916" w:rsidRDefault="004D7916">
                  <w:r>
                    <w:t>Внеоборотные активы</w:t>
                  </w:r>
                  <w:r>
                    <w:tab/>
                    <w:t xml:space="preserve">Собственный капитал </w:t>
                  </w:r>
                </w:p>
              </w:txbxContent>
            </v:textbox>
          </v:rect>
        </w:pict>
      </w:r>
    </w:p>
    <w:p w:rsidR="004D7916" w:rsidRDefault="004D7916">
      <w:pPr>
        <w:shd w:val="clear" w:color="auto" w:fill="FFFFFF"/>
        <w:autoSpaceDE w:val="0"/>
        <w:autoSpaceDN w:val="0"/>
        <w:adjustRightInd w:val="0"/>
        <w:ind w:firstLine="540"/>
        <w:jc w:val="both"/>
      </w:pPr>
    </w:p>
    <w:p w:rsidR="004D7916" w:rsidRDefault="0060719F">
      <w:pPr>
        <w:shd w:val="clear" w:color="auto" w:fill="FFFFFF"/>
        <w:autoSpaceDE w:val="0"/>
        <w:autoSpaceDN w:val="0"/>
        <w:adjustRightInd w:val="0"/>
        <w:ind w:firstLine="540"/>
        <w:jc w:val="both"/>
      </w:pPr>
      <w:r>
        <w:rPr>
          <w:noProof/>
        </w:rPr>
        <w:pict>
          <v:line id="_x0000_s1532" style="position:absolute;left:0;text-align:left;z-index:251686400" from="36pt,4pt" to="324pt,4pt" o:allowincell="f"/>
        </w:pict>
      </w:r>
    </w:p>
    <w:p w:rsidR="004D7916" w:rsidRDefault="0060719F">
      <w:pPr>
        <w:shd w:val="clear" w:color="auto" w:fill="FFFFFF"/>
        <w:autoSpaceDE w:val="0"/>
        <w:autoSpaceDN w:val="0"/>
        <w:adjustRightInd w:val="0"/>
        <w:ind w:firstLine="540"/>
        <w:jc w:val="both"/>
      </w:pPr>
      <w:r>
        <w:rPr>
          <w:noProof/>
        </w:rPr>
        <w:pict>
          <v:line id="_x0000_s1533" style="position:absolute;left:0;text-align:left;z-index:251687424" from="180pt,10.5pt" to="324pt,10.5pt" o:allowincell="f"/>
        </w:pict>
      </w:r>
    </w:p>
    <w:p w:rsidR="004D7916" w:rsidRDefault="004D7916">
      <w:pPr>
        <w:shd w:val="clear" w:color="auto" w:fill="FFFFFF"/>
        <w:autoSpaceDE w:val="0"/>
        <w:autoSpaceDN w:val="0"/>
        <w:adjustRightInd w:val="0"/>
        <w:ind w:firstLine="540"/>
        <w:jc w:val="both"/>
      </w:pPr>
    </w:p>
    <w:p w:rsidR="004D7916" w:rsidRDefault="0060719F">
      <w:pPr>
        <w:shd w:val="clear" w:color="auto" w:fill="FFFFFF"/>
        <w:autoSpaceDE w:val="0"/>
        <w:autoSpaceDN w:val="0"/>
        <w:adjustRightInd w:val="0"/>
        <w:ind w:firstLine="540"/>
        <w:jc w:val="both"/>
      </w:pPr>
      <w:r>
        <w:rPr>
          <w:noProof/>
        </w:rPr>
        <w:pict>
          <v:line id="_x0000_s1534" style="position:absolute;left:0;text-align:left;z-index:251688448" from="36pt,5.5pt" to="180pt,5.5pt" o:allowincell="f"/>
        </w:pict>
      </w: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r>
        <w:t>Таким образом на основе удельного веса переменной  и постоянной части оборотного капитала и основного капитала в соотношении с собственным капиталом и КЗ выделяют:</w:t>
      </w:r>
    </w:p>
    <w:p w:rsidR="004D7916" w:rsidRDefault="004D7916">
      <w:pPr>
        <w:shd w:val="clear" w:color="auto" w:fill="FFFFFF"/>
        <w:autoSpaceDE w:val="0"/>
        <w:autoSpaceDN w:val="0"/>
        <w:adjustRightInd w:val="0"/>
        <w:ind w:firstLine="540"/>
        <w:jc w:val="both"/>
      </w:pPr>
      <w:r>
        <w:t>- консервативную политику финансирования</w:t>
      </w:r>
    </w:p>
    <w:p w:rsidR="004D7916" w:rsidRDefault="004D7916">
      <w:pPr>
        <w:shd w:val="clear" w:color="auto" w:fill="FFFFFF"/>
        <w:autoSpaceDE w:val="0"/>
        <w:autoSpaceDN w:val="0"/>
        <w:adjustRightInd w:val="0"/>
        <w:ind w:firstLine="540"/>
        <w:jc w:val="both"/>
      </w:pPr>
      <w:r>
        <w:t>- агрессивную политику финансирования</w:t>
      </w:r>
    </w:p>
    <w:p w:rsidR="004D7916" w:rsidRDefault="004D7916">
      <w:pPr>
        <w:shd w:val="clear" w:color="auto" w:fill="FFFFFF"/>
        <w:autoSpaceDE w:val="0"/>
        <w:autoSpaceDN w:val="0"/>
        <w:adjustRightInd w:val="0"/>
        <w:ind w:firstLine="540"/>
        <w:jc w:val="both"/>
      </w:pPr>
      <w:r>
        <w:t>- умеренную политику финансирования</w:t>
      </w: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p>
    <w:p w:rsidR="004D7916" w:rsidRDefault="004D7916">
      <w:pPr>
        <w:shd w:val="clear" w:color="auto" w:fill="FFFFFF"/>
        <w:autoSpaceDE w:val="0"/>
        <w:autoSpaceDN w:val="0"/>
        <w:adjustRightInd w:val="0"/>
        <w:ind w:firstLine="540"/>
        <w:jc w:val="both"/>
      </w:pPr>
    </w:p>
    <w:p w:rsidR="004D7916" w:rsidRDefault="004D7916">
      <w:pPr>
        <w:ind w:firstLine="540"/>
        <w:jc w:val="both"/>
        <w:rPr>
          <w:snapToGrid w:val="0"/>
          <w:sz w:val="22"/>
        </w:rPr>
      </w:pPr>
    </w:p>
    <w:p w:rsidR="004D7916" w:rsidRDefault="004D7916">
      <w:pPr>
        <w:ind w:firstLine="540"/>
        <w:jc w:val="both"/>
        <w:rPr>
          <w:snapToGrid w:val="0"/>
          <w:sz w:val="22"/>
        </w:rPr>
      </w:pPr>
    </w:p>
    <w:p w:rsidR="004D7916" w:rsidRDefault="004D7916">
      <w:pPr>
        <w:pStyle w:val="a3"/>
        <w:jc w:val="center"/>
        <w:rPr>
          <w:b/>
        </w:rPr>
      </w:pPr>
      <w:r>
        <w:rPr>
          <w:b/>
          <w:highlight w:val="red"/>
        </w:rPr>
        <w:t>77. Влияние отраслевых особенностей на организацию финансов предприятия.</w:t>
      </w:r>
    </w:p>
    <w:p w:rsidR="004D7916" w:rsidRDefault="004D7916">
      <w:pPr>
        <w:ind w:firstLine="851"/>
        <w:rPr>
          <w:sz w:val="28"/>
        </w:rPr>
      </w:pPr>
    </w:p>
    <w:p w:rsidR="004D7916" w:rsidRDefault="0060719F">
      <w:pPr>
        <w:ind w:left="4248" w:firstLine="708"/>
        <w:rPr>
          <w:sz w:val="20"/>
        </w:rPr>
      </w:pPr>
      <w:r>
        <w:rPr>
          <w:noProof/>
          <w:sz w:val="20"/>
        </w:rPr>
        <w:pict>
          <v:line id="_x0000_s1326" style="position:absolute;left:0;text-align:left;flip:x;z-index:251568640" from="126pt,9.1pt" to="190.8pt,23.5pt" o:allowincell="f">
            <v:stroke endarrow="block"/>
          </v:line>
        </w:pict>
      </w:r>
      <w:r>
        <w:rPr>
          <w:noProof/>
          <w:sz w:val="20"/>
        </w:rPr>
        <w:pict>
          <v:line id="_x0000_s1327" style="position:absolute;left:0;text-align:left;z-index:251569664" from="274.6pt,9.3pt" to="325pt,30.9pt" o:allowincell="f">
            <v:stroke endarrow="block"/>
          </v:line>
        </w:pict>
      </w:r>
      <w:r w:rsidR="004D7916">
        <w:rPr>
          <w:sz w:val="20"/>
        </w:rPr>
        <w:t>Н/Х</w:t>
      </w:r>
    </w:p>
    <w:p w:rsidR="004D7916" w:rsidRDefault="004D7916">
      <w:pPr>
        <w:ind w:firstLine="851"/>
        <w:jc w:val="center"/>
        <w:rPr>
          <w:sz w:val="20"/>
        </w:rPr>
      </w:pPr>
    </w:p>
    <w:p w:rsidR="004D7916" w:rsidRDefault="004D7916">
      <w:pPr>
        <w:rPr>
          <w:sz w:val="20"/>
        </w:rPr>
      </w:pPr>
    </w:p>
    <w:p w:rsidR="004D7916" w:rsidRDefault="0060719F">
      <w:pPr>
        <w:rPr>
          <w:sz w:val="20"/>
        </w:rPr>
      </w:pPr>
      <w:r>
        <w:rPr>
          <w:noProof/>
          <w:sz w:val="20"/>
        </w:rPr>
        <w:pict>
          <v:line id="_x0000_s1338" style="position:absolute;z-index:251580928" from="425.8pt,13.1pt" to="476.2pt,49.1pt" o:allowincell="f">
            <v:stroke endarrow="block"/>
          </v:line>
        </w:pict>
      </w:r>
      <w:r>
        <w:rPr>
          <w:noProof/>
          <w:sz w:val="20"/>
        </w:rPr>
        <w:pict>
          <v:line id="_x0000_s1336" style="position:absolute;z-index:251578880" from="353.8pt,13.1pt" to="361pt,49.1pt" o:allowincell="f">
            <v:stroke endarrow="block"/>
          </v:line>
        </w:pict>
      </w:r>
      <w:r>
        <w:rPr>
          <w:noProof/>
          <w:sz w:val="20"/>
        </w:rPr>
        <w:pict>
          <v:line id="_x0000_s1335" style="position:absolute;z-index:251577856" from="310.6pt,13.1pt" to="310.6pt,49.1pt" o:allowincell="f">
            <v:stroke endarrow="block"/>
          </v:line>
        </w:pict>
      </w:r>
      <w:r>
        <w:rPr>
          <w:noProof/>
          <w:sz w:val="20"/>
        </w:rPr>
        <w:pict>
          <v:line id="_x0000_s1334" style="position:absolute;flip:x;z-index:251576832" from="260.2pt,13.1pt" to="281.8pt,49.1pt" o:allowincell="f">
            <v:stroke endarrow="block"/>
          </v:line>
        </w:pict>
      </w:r>
      <w:r>
        <w:rPr>
          <w:noProof/>
          <w:sz w:val="20"/>
        </w:rPr>
        <w:pict>
          <v:line id="_x0000_s1333" style="position:absolute;flip:x;z-index:251575808" from="231.4pt,13.1pt" to="267.4pt,49.1pt" o:allowincell="f">
            <v:stroke endarrow="block"/>
          </v:line>
        </w:pict>
      </w:r>
      <w:r>
        <w:rPr>
          <w:noProof/>
          <w:sz w:val="20"/>
        </w:rPr>
        <w:pict>
          <v:line id="_x0000_s1332" style="position:absolute;z-index:251574784" from="181pt,13.1pt" to="181pt,49.1pt" o:allowincell="f">
            <v:stroke endarrow="block"/>
          </v:line>
        </w:pict>
      </w:r>
      <w:r>
        <w:rPr>
          <w:noProof/>
          <w:sz w:val="20"/>
        </w:rPr>
        <w:pict>
          <v:line id="_x0000_s1331" style="position:absolute;z-index:251573760" from="130.6pt,13.1pt" to="130.6pt,49.1pt" o:allowincell="f">
            <v:stroke endarrow="block"/>
          </v:line>
        </w:pict>
      </w:r>
      <w:r>
        <w:rPr>
          <w:noProof/>
          <w:sz w:val="20"/>
        </w:rPr>
        <w:pict>
          <v:line id="_x0000_s1330" style="position:absolute;z-index:251572736" from="87.4pt,13.1pt" to="87.4pt,49.1pt" o:allowincell="f">
            <v:stroke endarrow="block"/>
          </v:line>
        </w:pict>
      </w:r>
      <w:r>
        <w:rPr>
          <w:noProof/>
          <w:sz w:val="20"/>
        </w:rPr>
        <w:pict>
          <v:line id="_x0000_s1329" style="position:absolute;z-index:251571712" from="51.4pt,13.1pt" to="51.4pt,49.1pt" o:allowincell="f">
            <v:stroke endarrow="block"/>
          </v:line>
        </w:pict>
      </w:r>
      <w:r>
        <w:rPr>
          <w:noProof/>
          <w:sz w:val="20"/>
        </w:rPr>
        <w:pict>
          <v:line id="_x0000_s1328" style="position:absolute;z-index:251570688" from="29.8pt,13.1pt" to="29.8pt,49.1pt" o:allowincell="f">
            <v:stroke endarrow="block"/>
          </v:line>
        </w:pict>
      </w:r>
      <w:r w:rsidR="004D7916">
        <w:rPr>
          <w:sz w:val="20"/>
        </w:rPr>
        <w:t>Сфера материального производства                                                         Непроизводственная сфера</w:t>
      </w:r>
    </w:p>
    <w:p w:rsidR="004D7916" w:rsidRDefault="0060719F">
      <w:pPr>
        <w:ind w:firstLine="851"/>
        <w:rPr>
          <w:sz w:val="20"/>
        </w:rPr>
      </w:pPr>
      <w:r>
        <w:rPr>
          <w:noProof/>
          <w:sz w:val="20"/>
        </w:rPr>
        <w:pict>
          <v:line id="_x0000_s1337" style="position:absolute;left:0;text-align:left;z-index:251579904" from="404.2pt,4.2pt" to="425.8pt,33pt" o:allowincell="f">
            <v:stroke endarrow="block"/>
          </v:line>
        </w:pict>
      </w:r>
    </w:p>
    <w:p w:rsidR="004D7916" w:rsidRDefault="004D7916">
      <w:pPr>
        <w:ind w:firstLine="851"/>
        <w:rPr>
          <w:sz w:val="20"/>
        </w:rPr>
      </w:pPr>
    </w:p>
    <w:p w:rsidR="004D7916" w:rsidRDefault="004D7916">
      <w:pPr>
        <w:ind w:left="-284" w:right="-567"/>
        <w:rPr>
          <w:sz w:val="20"/>
        </w:rPr>
      </w:pPr>
    </w:p>
    <w:p w:rsidR="004D7916" w:rsidRDefault="004D7916">
      <w:pPr>
        <w:ind w:left="-284" w:right="-567"/>
        <w:rPr>
          <w:sz w:val="20"/>
        </w:rPr>
      </w:pPr>
      <w:r>
        <w:rPr>
          <w:sz w:val="20"/>
        </w:rPr>
        <w:t xml:space="preserve">Промыш-ть с/х  транспорт  строит-во  торговля            ЖКХ   наука  образование  здравоохр.        Искусство   органы </w:t>
      </w:r>
    </w:p>
    <w:p w:rsidR="004D7916" w:rsidRDefault="004D7916">
      <w:pPr>
        <w:ind w:left="-284" w:right="-567"/>
        <w:rPr>
          <w:sz w:val="20"/>
        </w:rPr>
      </w:pPr>
      <w:r>
        <w:rPr>
          <w:sz w:val="20"/>
        </w:rPr>
        <w:t xml:space="preserve">                                                                                                                                                                       </w:t>
      </w:r>
      <w:r>
        <w:rPr>
          <w:sz w:val="20"/>
        </w:rPr>
        <w:tab/>
        <w:t xml:space="preserve">        Управления</w:t>
      </w:r>
    </w:p>
    <w:p w:rsidR="004D7916" w:rsidRDefault="004D7916">
      <w:pPr>
        <w:ind w:left="-284" w:right="-567"/>
        <w:rPr>
          <w:sz w:val="20"/>
        </w:rPr>
      </w:pPr>
    </w:p>
    <w:p w:rsidR="004D7916" w:rsidRDefault="004D7916">
      <w:pPr>
        <w:pStyle w:val="a8"/>
        <w:ind w:left="0" w:right="0" w:firstLine="851"/>
        <w:jc w:val="both"/>
        <w:rPr>
          <w:sz w:val="22"/>
        </w:rPr>
      </w:pPr>
      <w:r>
        <w:rPr>
          <w:sz w:val="22"/>
        </w:rPr>
        <w:t>Финансы предприятий отраслей н/х как ведущее звено всей финансовой системы национальной экономики состоит из финансов предприятий :</w:t>
      </w:r>
    </w:p>
    <w:p w:rsidR="004D7916" w:rsidRDefault="004D7916">
      <w:pPr>
        <w:numPr>
          <w:ilvl w:val="0"/>
          <w:numId w:val="66"/>
        </w:numPr>
        <w:ind w:left="0" w:firstLine="851"/>
        <w:jc w:val="both"/>
        <w:rPr>
          <w:sz w:val="22"/>
        </w:rPr>
      </w:pPr>
      <w:r>
        <w:rPr>
          <w:sz w:val="22"/>
        </w:rPr>
        <w:t>промышленности</w:t>
      </w:r>
    </w:p>
    <w:p w:rsidR="004D7916" w:rsidRDefault="004D7916">
      <w:pPr>
        <w:numPr>
          <w:ilvl w:val="0"/>
          <w:numId w:val="66"/>
        </w:numPr>
        <w:ind w:left="0" w:firstLine="851"/>
        <w:jc w:val="both"/>
        <w:rPr>
          <w:sz w:val="22"/>
        </w:rPr>
      </w:pPr>
      <w:r>
        <w:rPr>
          <w:sz w:val="22"/>
        </w:rPr>
        <w:t>с/х</w:t>
      </w:r>
    </w:p>
    <w:p w:rsidR="004D7916" w:rsidRDefault="004D7916">
      <w:pPr>
        <w:numPr>
          <w:ilvl w:val="0"/>
          <w:numId w:val="66"/>
        </w:numPr>
        <w:ind w:left="0" w:firstLine="851"/>
        <w:jc w:val="both"/>
        <w:rPr>
          <w:sz w:val="22"/>
        </w:rPr>
      </w:pPr>
      <w:r>
        <w:rPr>
          <w:sz w:val="22"/>
        </w:rPr>
        <w:t>транспорта</w:t>
      </w:r>
    </w:p>
    <w:p w:rsidR="004D7916" w:rsidRDefault="004D7916">
      <w:pPr>
        <w:numPr>
          <w:ilvl w:val="0"/>
          <w:numId w:val="66"/>
        </w:numPr>
        <w:ind w:left="0" w:firstLine="851"/>
        <w:jc w:val="both"/>
        <w:rPr>
          <w:sz w:val="22"/>
        </w:rPr>
      </w:pPr>
      <w:r>
        <w:rPr>
          <w:sz w:val="22"/>
        </w:rPr>
        <w:t>строительства</w:t>
      </w:r>
    </w:p>
    <w:p w:rsidR="004D7916" w:rsidRDefault="004D7916">
      <w:pPr>
        <w:numPr>
          <w:ilvl w:val="0"/>
          <w:numId w:val="66"/>
        </w:numPr>
        <w:ind w:left="0" w:firstLine="851"/>
        <w:jc w:val="both"/>
        <w:rPr>
          <w:sz w:val="22"/>
        </w:rPr>
      </w:pPr>
      <w:r>
        <w:rPr>
          <w:sz w:val="22"/>
        </w:rPr>
        <w:t>торговли</w:t>
      </w:r>
    </w:p>
    <w:p w:rsidR="004D7916" w:rsidRDefault="004D7916">
      <w:pPr>
        <w:numPr>
          <w:ilvl w:val="0"/>
          <w:numId w:val="66"/>
        </w:numPr>
        <w:ind w:left="0" w:firstLine="851"/>
        <w:jc w:val="both"/>
        <w:rPr>
          <w:sz w:val="22"/>
        </w:rPr>
      </w:pPr>
      <w:r>
        <w:rPr>
          <w:sz w:val="22"/>
        </w:rPr>
        <w:t>предприятий, обслуживающих непроизводственную сферу.</w:t>
      </w:r>
    </w:p>
    <w:p w:rsidR="004D7916" w:rsidRDefault="004D7916">
      <w:pPr>
        <w:ind w:firstLine="851"/>
        <w:jc w:val="both"/>
        <w:rPr>
          <w:sz w:val="22"/>
        </w:rPr>
      </w:pPr>
      <w:r>
        <w:rPr>
          <w:sz w:val="22"/>
        </w:rPr>
        <w:t>Основные принципы организации ФП всех отраслей едины, в то же время ФП каждой отрасли н/х имеют существенные особенности, что вытекает их технико-экономических особенностей отраслей, поэтому для организации финансов в рамках каждой отрасли принципиальное значение имеют следующие вопросы:</w:t>
      </w:r>
    </w:p>
    <w:p w:rsidR="004D7916" w:rsidRDefault="004D7916">
      <w:pPr>
        <w:numPr>
          <w:ilvl w:val="0"/>
          <w:numId w:val="67"/>
        </w:numPr>
        <w:ind w:left="0" w:firstLine="851"/>
        <w:jc w:val="both"/>
        <w:rPr>
          <w:sz w:val="22"/>
        </w:rPr>
      </w:pPr>
      <w:r>
        <w:rPr>
          <w:sz w:val="22"/>
        </w:rPr>
        <w:t>длительность операционного, а следовательно производственного и финансового цикла предприятия.</w:t>
      </w:r>
    </w:p>
    <w:p w:rsidR="004D7916" w:rsidRDefault="004D7916">
      <w:pPr>
        <w:ind w:right="-567"/>
        <w:rPr>
          <w:sz w:val="22"/>
        </w:rPr>
      </w:pPr>
    </w:p>
    <w:p w:rsidR="004D7916" w:rsidRDefault="004D7916">
      <w:pPr>
        <w:ind w:right="-567"/>
        <w:rPr>
          <w:sz w:val="22"/>
        </w:rPr>
      </w:pPr>
      <w:r>
        <w:rPr>
          <w:sz w:val="22"/>
        </w:rPr>
        <w:t xml:space="preserve">                                  Операционный цикл</w:t>
      </w:r>
    </w:p>
    <w:p w:rsidR="004D7916" w:rsidRDefault="0060719F">
      <w:pPr>
        <w:ind w:right="-567"/>
        <w:rPr>
          <w:sz w:val="22"/>
        </w:rPr>
      </w:pPr>
      <w:r>
        <w:rPr>
          <w:noProof/>
          <w:sz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353" type="#_x0000_t86" style="position:absolute;margin-left:148.6pt;margin-top:-147.1pt;width:21.6pt;height:331.2pt;rotation:-5915196fd;z-index:251596288" o:allowincell="f"/>
        </w:pict>
      </w:r>
    </w:p>
    <w:p w:rsidR="004D7916" w:rsidRDefault="004D7916">
      <w:pPr>
        <w:ind w:right="-567"/>
        <w:rPr>
          <w:sz w:val="20"/>
        </w:rPr>
      </w:pPr>
    </w:p>
    <w:p w:rsidR="004D7916" w:rsidRDefault="0060719F">
      <w:pPr>
        <w:ind w:right="-567"/>
        <w:rPr>
          <w:sz w:val="20"/>
        </w:rPr>
      </w:pPr>
      <w:r>
        <w:rPr>
          <w:noProof/>
          <w:sz w:val="20"/>
        </w:rPr>
        <w:pict>
          <v:line id="_x0000_s1352" style="position:absolute;z-index:251595264" from="325pt,11.5pt" to="325pt,90.7pt" o:allowincell="f"/>
        </w:pict>
      </w:r>
      <w:r>
        <w:rPr>
          <w:noProof/>
          <w:sz w:val="20"/>
        </w:rPr>
        <w:pict>
          <v:line id="_x0000_s1351" style="position:absolute;z-index:251594240" from="87.4pt,.5pt" to="87.4pt,50.9pt" o:allowincell="f"/>
        </w:pict>
      </w:r>
      <w:r w:rsidR="004D7916">
        <w:rPr>
          <w:sz w:val="20"/>
        </w:rPr>
        <w:t>Время оборота                   Финансовый цикл</w:t>
      </w:r>
    </w:p>
    <w:p w:rsidR="004D7916" w:rsidRDefault="004D7916">
      <w:pPr>
        <w:ind w:right="-567"/>
        <w:rPr>
          <w:sz w:val="20"/>
        </w:rPr>
      </w:pPr>
      <w:r>
        <w:rPr>
          <w:sz w:val="20"/>
        </w:rPr>
        <w:t xml:space="preserve">          КЗ</w:t>
      </w:r>
    </w:p>
    <w:p w:rsidR="004D7916" w:rsidRDefault="004D7916">
      <w:pPr>
        <w:ind w:right="-567"/>
        <w:rPr>
          <w:sz w:val="20"/>
        </w:rPr>
      </w:pPr>
    </w:p>
    <w:p w:rsidR="004D7916" w:rsidRDefault="0060719F">
      <w:pPr>
        <w:ind w:right="-567"/>
        <w:rPr>
          <w:sz w:val="20"/>
        </w:rPr>
      </w:pPr>
      <w:r>
        <w:rPr>
          <w:noProof/>
          <w:sz w:val="20"/>
        </w:rPr>
        <w:pict>
          <v:line id="_x0000_s1350" style="position:absolute;z-index:251593216" from="181pt,.5pt" to="181pt,14.9pt" o:allowincell="f"/>
        </w:pict>
      </w:r>
      <w:r>
        <w:rPr>
          <w:noProof/>
          <w:sz w:val="20"/>
        </w:rPr>
        <w:pict>
          <v:line id="_x0000_s1349" style="position:absolute;z-index:251592192" from="325pt,14.9pt" to="325pt,29.3pt" o:allowincell="f"/>
        </w:pict>
      </w:r>
      <w:r>
        <w:rPr>
          <w:noProof/>
          <w:sz w:val="20"/>
        </w:rPr>
        <w:pict>
          <v:line id="_x0000_s1348" style="position:absolute;z-index:251591168" from="253pt,14.9pt" to="253pt,29.3pt" o:allowincell="f"/>
        </w:pict>
      </w:r>
      <w:r>
        <w:rPr>
          <w:noProof/>
          <w:sz w:val="20"/>
        </w:rPr>
        <w:pict>
          <v:line id="_x0000_s1347" style="position:absolute;z-index:251590144" from="181pt,14.9pt" to="181pt,29.3pt" o:allowincell="f"/>
        </w:pict>
      </w:r>
      <w:r>
        <w:rPr>
          <w:noProof/>
          <w:sz w:val="20"/>
        </w:rPr>
        <w:pict>
          <v:line id="_x0000_s1346" style="position:absolute;z-index:251589120" from="87.4pt,14.9pt" to="87.4pt,29.3pt" o:allowincell="f"/>
        </w:pict>
      </w:r>
      <w:r>
        <w:rPr>
          <w:noProof/>
          <w:sz w:val="20"/>
        </w:rPr>
        <w:pict>
          <v:line id="_x0000_s1344" style="position:absolute;z-index:251587072" from="1pt,14.9pt" to="1pt,29.3pt" o:allowincell="f"/>
        </w:pict>
      </w:r>
      <w:r w:rsidR="004D7916">
        <w:rPr>
          <w:sz w:val="20"/>
        </w:rPr>
        <w:t xml:space="preserve">     Производственный цикл</w:t>
      </w:r>
    </w:p>
    <w:p w:rsidR="004D7916" w:rsidRDefault="0060719F">
      <w:pPr>
        <w:ind w:right="-567"/>
        <w:rPr>
          <w:sz w:val="20"/>
        </w:rPr>
      </w:pPr>
      <w:r>
        <w:rPr>
          <w:noProof/>
          <w:sz w:val="20"/>
        </w:rPr>
        <w:pict>
          <v:shape id="_x0000_s1345" type="#_x0000_t202" style="position:absolute;margin-left:-6.2pt;margin-top:13.2pt;width:93.6pt;height:50.4pt;z-index:251588096" o:allowincell="f" stroked="f">
            <v:textbox>
              <w:txbxContent>
                <w:p w:rsidR="004D7916" w:rsidRDefault="004D7916">
                  <w:pPr>
                    <w:pStyle w:val="a4"/>
                  </w:pPr>
                  <w:r>
                    <w:t>Время оборота производственных запасов</w:t>
                  </w:r>
                </w:p>
              </w:txbxContent>
            </v:textbox>
          </v:shape>
        </w:pict>
      </w:r>
      <w:r>
        <w:rPr>
          <w:noProof/>
          <w:sz w:val="20"/>
        </w:rPr>
        <w:pict>
          <v:shape id="_x0000_s1343" type="#_x0000_t202" style="position:absolute;margin-left:253pt;margin-top:13.2pt;width:1in;height:50.4pt;z-index:251586048" o:allowincell="f" stroked="f">
            <v:textbox>
              <w:txbxContent>
                <w:p w:rsidR="004D7916" w:rsidRDefault="004D7916">
                  <w:pPr>
                    <w:pStyle w:val="a4"/>
                  </w:pPr>
                  <w:r>
                    <w:t>Период оборота ДЗ</w:t>
                  </w:r>
                </w:p>
              </w:txbxContent>
            </v:textbox>
          </v:shape>
        </w:pict>
      </w:r>
      <w:r>
        <w:rPr>
          <w:noProof/>
          <w:sz w:val="20"/>
        </w:rPr>
        <w:pict>
          <v:shape id="_x0000_s1342" type="#_x0000_t202" style="position:absolute;margin-left:181pt;margin-top:13.2pt;width:1in;height:50.4pt;z-index:251585024" o:allowincell="f" stroked="f">
            <v:textbox>
              <w:txbxContent>
                <w:p w:rsidR="004D7916" w:rsidRDefault="004D7916">
                  <w:pPr>
                    <w:pStyle w:val="a4"/>
                  </w:pPr>
                  <w:r>
                    <w:t>Период оборота ГП</w:t>
                  </w:r>
                </w:p>
              </w:txbxContent>
            </v:textbox>
          </v:shape>
        </w:pict>
      </w:r>
      <w:r>
        <w:rPr>
          <w:noProof/>
          <w:sz w:val="20"/>
        </w:rPr>
        <w:pict>
          <v:shape id="_x0000_s1341" type="#_x0000_t202" style="position:absolute;margin-left:87.4pt;margin-top:13.2pt;width:93.6pt;height:50.4pt;z-index:251584000" o:allowincell="f" stroked="f">
            <v:textbox>
              <w:txbxContent>
                <w:p w:rsidR="004D7916" w:rsidRDefault="004D7916">
                  <w:pPr>
                    <w:pStyle w:val="a4"/>
                  </w:pPr>
                  <w:r>
                    <w:t>Время оборота НЗП</w:t>
                  </w:r>
                </w:p>
              </w:txbxContent>
            </v:textbox>
          </v:shape>
        </w:pict>
      </w:r>
      <w:r>
        <w:rPr>
          <w:noProof/>
          <w:sz w:val="20"/>
        </w:rPr>
        <w:pict>
          <v:shape id="_x0000_s1340" type="#_x0000_t202" style="position:absolute;margin-left:-6.2pt;margin-top:13.2pt;width:93.6pt;height:50.4pt;z-index:251582976" o:allowincell="f" stroked="f">
            <v:textbox>
              <w:txbxContent>
                <w:p w:rsidR="004D7916" w:rsidRDefault="004D7916">
                  <w:pPr>
                    <w:pStyle w:val="a4"/>
                  </w:pPr>
                  <w:r>
                    <w:t>Время оборота производственных запасов</w:t>
                  </w:r>
                </w:p>
              </w:txbxContent>
            </v:textbox>
          </v:shape>
        </w:pict>
      </w:r>
      <w:r>
        <w:rPr>
          <w:noProof/>
          <w:sz w:val="20"/>
        </w:rPr>
        <w:pict>
          <v:line id="_x0000_s1339" style="position:absolute;z-index:251581952" from="1.15pt,6pt" to="325.15pt,6pt" o:allowincell="f"/>
        </w:pict>
      </w:r>
    </w:p>
    <w:p w:rsidR="004D7916" w:rsidRDefault="004D7916">
      <w:pPr>
        <w:ind w:right="-567"/>
        <w:rPr>
          <w:sz w:val="20"/>
        </w:rPr>
      </w:pPr>
    </w:p>
    <w:p w:rsidR="004D7916" w:rsidRDefault="004D7916">
      <w:pPr>
        <w:ind w:right="-567"/>
        <w:rPr>
          <w:sz w:val="20"/>
        </w:rPr>
      </w:pPr>
    </w:p>
    <w:p w:rsidR="004D7916" w:rsidRDefault="004D7916">
      <w:pPr>
        <w:ind w:right="-567"/>
        <w:rPr>
          <w:sz w:val="20"/>
        </w:rPr>
      </w:pPr>
    </w:p>
    <w:p w:rsidR="004D7916" w:rsidRDefault="004D7916">
      <w:pPr>
        <w:ind w:right="-567"/>
        <w:rPr>
          <w:sz w:val="20"/>
        </w:rPr>
      </w:pPr>
    </w:p>
    <w:p w:rsidR="004D7916" w:rsidRDefault="004D7916">
      <w:pPr>
        <w:ind w:right="-567"/>
        <w:rPr>
          <w:sz w:val="20"/>
        </w:rPr>
      </w:pPr>
    </w:p>
    <w:p w:rsidR="004D7916" w:rsidRDefault="004D7916">
      <w:pPr>
        <w:ind w:right="-567"/>
        <w:rPr>
          <w:sz w:val="22"/>
        </w:rPr>
      </w:pPr>
    </w:p>
    <w:p w:rsidR="004D7916" w:rsidRDefault="004D7916">
      <w:pPr>
        <w:numPr>
          <w:ilvl w:val="0"/>
          <w:numId w:val="67"/>
        </w:numPr>
        <w:tabs>
          <w:tab w:val="clear" w:pos="76"/>
          <w:tab w:val="num" w:pos="0"/>
        </w:tabs>
        <w:ind w:left="0" w:firstLine="0"/>
        <w:jc w:val="both"/>
        <w:rPr>
          <w:sz w:val="22"/>
        </w:rPr>
      </w:pPr>
      <w:r>
        <w:rPr>
          <w:sz w:val="22"/>
        </w:rPr>
        <w:t>Состав и структура основного капитала предприятия.</w:t>
      </w:r>
    </w:p>
    <w:p w:rsidR="004D7916" w:rsidRDefault="004D7916">
      <w:pPr>
        <w:numPr>
          <w:ilvl w:val="0"/>
          <w:numId w:val="67"/>
        </w:numPr>
        <w:tabs>
          <w:tab w:val="clear" w:pos="76"/>
          <w:tab w:val="num" w:pos="0"/>
        </w:tabs>
        <w:ind w:left="0" w:firstLine="0"/>
        <w:jc w:val="both"/>
        <w:rPr>
          <w:sz w:val="22"/>
        </w:rPr>
      </w:pPr>
      <w:r>
        <w:rPr>
          <w:sz w:val="22"/>
        </w:rPr>
        <w:t>Состав и структура оборотного капитала.</w:t>
      </w:r>
    </w:p>
    <w:p w:rsidR="004D7916" w:rsidRDefault="004D7916">
      <w:pPr>
        <w:numPr>
          <w:ilvl w:val="0"/>
          <w:numId w:val="67"/>
        </w:numPr>
        <w:tabs>
          <w:tab w:val="clear" w:pos="76"/>
          <w:tab w:val="num" w:pos="0"/>
        </w:tabs>
        <w:ind w:left="0" w:firstLine="0"/>
        <w:jc w:val="both"/>
        <w:rPr>
          <w:sz w:val="22"/>
        </w:rPr>
      </w:pPr>
      <w:r>
        <w:rPr>
          <w:sz w:val="22"/>
        </w:rPr>
        <w:t>Особенности финансирования потребностей предприятия в капитале.</w:t>
      </w:r>
    </w:p>
    <w:p w:rsidR="004D7916" w:rsidRDefault="004D7916">
      <w:pPr>
        <w:numPr>
          <w:ilvl w:val="0"/>
          <w:numId w:val="67"/>
        </w:numPr>
        <w:tabs>
          <w:tab w:val="clear" w:pos="76"/>
          <w:tab w:val="num" w:pos="0"/>
        </w:tabs>
        <w:ind w:left="0" w:firstLine="0"/>
        <w:jc w:val="both"/>
        <w:rPr>
          <w:sz w:val="22"/>
        </w:rPr>
      </w:pPr>
      <w:r>
        <w:rPr>
          <w:sz w:val="22"/>
        </w:rPr>
        <w:t>Особенности формирования конечных финансовых результатов.</w:t>
      </w:r>
    </w:p>
    <w:p w:rsidR="004D7916" w:rsidRDefault="004D7916">
      <w:pPr>
        <w:tabs>
          <w:tab w:val="num" w:pos="0"/>
        </w:tabs>
        <w:jc w:val="both"/>
        <w:rPr>
          <w:sz w:val="22"/>
        </w:rPr>
      </w:pPr>
    </w:p>
    <w:p w:rsidR="004D7916" w:rsidRDefault="004D7916">
      <w:pPr>
        <w:tabs>
          <w:tab w:val="num" w:pos="0"/>
        </w:tabs>
        <w:ind w:firstLine="851"/>
        <w:jc w:val="center"/>
        <w:rPr>
          <w:b/>
          <w:i/>
          <w:sz w:val="22"/>
        </w:rPr>
      </w:pPr>
      <w:r>
        <w:rPr>
          <w:b/>
          <w:i/>
          <w:sz w:val="22"/>
        </w:rPr>
        <w:t>Финансы промышленности.</w:t>
      </w:r>
    </w:p>
    <w:p w:rsidR="004D7916" w:rsidRDefault="004D7916">
      <w:pPr>
        <w:tabs>
          <w:tab w:val="num" w:pos="0"/>
        </w:tabs>
        <w:ind w:firstLine="851"/>
        <w:jc w:val="both"/>
        <w:rPr>
          <w:sz w:val="22"/>
        </w:rPr>
      </w:pPr>
      <w:r>
        <w:rPr>
          <w:sz w:val="22"/>
        </w:rPr>
        <w:t>Финансы промышленности занимают ведущее место в ФП отраслей н/х. Это связано с тем, что промышленность является ведущей отраслью н/х и именно на предприятиях промышленности создается большая часть национального дохода страны, а финансы опосредуют в стоимостной форме создание этого национального дохода.</w:t>
      </w:r>
    </w:p>
    <w:p w:rsidR="004D7916" w:rsidRDefault="004D7916">
      <w:pPr>
        <w:tabs>
          <w:tab w:val="num" w:pos="0"/>
        </w:tabs>
        <w:ind w:firstLine="851"/>
        <w:jc w:val="both"/>
        <w:rPr>
          <w:sz w:val="22"/>
        </w:rPr>
      </w:pPr>
      <w:r>
        <w:rPr>
          <w:sz w:val="22"/>
        </w:rPr>
        <w:t>Особенности организации финансов.</w:t>
      </w:r>
    </w:p>
    <w:p w:rsidR="004D7916" w:rsidRDefault="004D7916">
      <w:pPr>
        <w:numPr>
          <w:ilvl w:val="0"/>
          <w:numId w:val="68"/>
        </w:numPr>
        <w:tabs>
          <w:tab w:val="clear" w:pos="76"/>
          <w:tab w:val="num" w:pos="0"/>
        </w:tabs>
        <w:ind w:left="0" w:firstLine="851"/>
        <w:jc w:val="both"/>
        <w:rPr>
          <w:sz w:val="22"/>
        </w:rPr>
      </w:pPr>
      <w:r>
        <w:rPr>
          <w:sz w:val="22"/>
        </w:rPr>
        <w:t>Длительность производственного цикла промышленного предприятия, что обусловлено продолжительностью производственного цикла.</w:t>
      </w:r>
    </w:p>
    <w:p w:rsidR="004D7916" w:rsidRDefault="004D7916">
      <w:pPr>
        <w:numPr>
          <w:ilvl w:val="0"/>
          <w:numId w:val="68"/>
        </w:numPr>
        <w:tabs>
          <w:tab w:val="clear" w:pos="76"/>
          <w:tab w:val="num" w:pos="0"/>
        </w:tabs>
        <w:ind w:left="0" w:firstLine="851"/>
        <w:jc w:val="both"/>
        <w:rPr>
          <w:sz w:val="22"/>
        </w:rPr>
      </w:pPr>
      <w:r>
        <w:rPr>
          <w:sz w:val="22"/>
        </w:rPr>
        <w:t>Отрасли промышленности характеризуются высокой материалоемкостью и фондоемкостью, а  это влияет на состав и структуру капитала предприятия.</w:t>
      </w:r>
    </w:p>
    <w:p w:rsidR="004D7916" w:rsidRDefault="004D7916">
      <w:pPr>
        <w:tabs>
          <w:tab w:val="num" w:pos="0"/>
        </w:tabs>
        <w:ind w:firstLine="851"/>
        <w:jc w:val="both"/>
        <w:rPr>
          <w:sz w:val="22"/>
        </w:rPr>
      </w:pPr>
      <w:r>
        <w:rPr>
          <w:sz w:val="22"/>
        </w:rPr>
        <w:t xml:space="preserve">В структуре основного капитала промышленного предприятий высок удельный вес основных средств и особенно активной части основных средств: машин, станков и проч. Это связано с тем, что в структуре источников финансирования значительную долю занимают амортизационные отчисления.  </w:t>
      </w:r>
    </w:p>
    <w:p w:rsidR="004D7916" w:rsidRDefault="004D7916">
      <w:pPr>
        <w:tabs>
          <w:tab w:val="num" w:pos="0"/>
        </w:tabs>
        <w:ind w:firstLine="851"/>
        <w:jc w:val="both"/>
        <w:rPr>
          <w:sz w:val="22"/>
        </w:rPr>
      </w:pPr>
      <w:r>
        <w:rPr>
          <w:sz w:val="22"/>
        </w:rPr>
        <w:t>Высоки постоянные издержки в структуре постоянных и переменных затрат. А это ведет к росту операционного рычага предприятия.</w:t>
      </w:r>
    </w:p>
    <w:p w:rsidR="004D7916" w:rsidRDefault="004D7916">
      <w:pPr>
        <w:numPr>
          <w:ilvl w:val="0"/>
          <w:numId w:val="68"/>
        </w:numPr>
        <w:tabs>
          <w:tab w:val="clear" w:pos="76"/>
          <w:tab w:val="num" w:pos="0"/>
        </w:tabs>
        <w:ind w:left="0" w:firstLine="851"/>
        <w:jc w:val="both"/>
        <w:rPr>
          <w:sz w:val="22"/>
        </w:rPr>
      </w:pPr>
      <w:r>
        <w:rPr>
          <w:sz w:val="22"/>
        </w:rPr>
        <w:t>Если рассматривать оборотный капитал, то каждое промышленное предприятие характеризуется длительным производственным циклом: высок удельный вес НЗП.</w:t>
      </w:r>
    </w:p>
    <w:p w:rsidR="004D7916" w:rsidRDefault="004D7916">
      <w:pPr>
        <w:ind w:right="-567"/>
        <w:rPr>
          <w:sz w:val="20"/>
        </w:rPr>
      </w:pPr>
    </w:p>
    <w:p w:rsidR="004D7916" w:rsidRDefault="004D7916">
      <w:pPr>
        <w:ind w:right="-567"/>
        <w:rPr>
          <w:sz w:val="20"/>
        </w:rPr>
      </w:pPr>
    </w:p>
    <w:p w:rsidR="004D7916" w:rsidRDefault="004D7916">
      <w:pPr>
        <w:ind w:right="-567"/>
        <w:rPr>
          <w:sz w:val="20"/>
        </w:rPr>
      </w:pPr>
    </w:p>
    <w:p w:rsidR="004D7916" w:rsidRDefault="004D7916">
      <w:pPr>
        <w:ind w:right="-567"/>
        <w:rPr>
          <w:sz w:val="20"/>
        </w:rPr>
      </w:pPr>
      <w:r>
        <w:rPr>
          <w:sz w:val="20"/>
        </w:rPr>
        <w:t>Д  -  Т (ПЗ)  - П  -  Т'  - Д'</w:t>
      </w:r>
    </w:p>
    <w:p w:rsidR="004D7916" w:rsidRDefault="0060719F">
      <w:pPr>
        <w:ind w:right="-567"/>
        <w:rPr>
          <w:sz w:val="20"/>
        </w:rPr>
      </w:pPr>
      <w:r>
        <w:rPr>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355" type="#_x0000_t87" style="position:absolute;margin-left:98.2pt;margin-top:-51.55pt;width:7.2pt;height:115.2pt;rotation:-5856281fd;z-index:251598336" o:allowincell="f"/>
        </w:pict>
      </w:r>
      <w:r>
        <w:rPr>
          <w:noProof/>
          <w:sz w:val="20"/>
        </w:rPr>
        <w:pict>
          <v:shape id="_x0000_s1354" type="#_x0000_t87" style="position:absolute;margin-left:19pt;margin-top:-15.55pt;width:7.2pt;height:43.2pt;rotation:-6165714fd;z-index:251597312" o:allowincell="f"/>
        </w:pict>
      </w:r>
    </w:p>
    <w:p w:rsidR="004D7916" w:rsidRDefault="004D7916">
      <w:pPr>
        <w:ind w:right="-567"/>
        <w:rPr>
          <w:sz w:val="20"/>
        </w:rPr>
      </w:pPr>
      <w:r>
        <w:rPr>
          <w:sz w:val="20"/>
        </w:rPr>
        <w:t xml:space="preserve">     ПЗ                НЗП</w:t>
      </w:r>
    </w:p>
    <w:p w:rsidR="004D7916" w:rsidRDefault="004D7916">
      <w:pPr>
        <w:ind w:right="-567"/>
        <w:rPr>
          <w:sz w:val="20"/>
        </w:rPr>
      </w:pPr>
    </w:p>
    <w:p w:rsidR="004D7916" w:rsidRDefault="004D7916">
      <w:pPr>
        <w:ind w:firstLine="851"/>
        <w:jc w:val="both"/>
        <w:rPr>
          <w:sz w:val="22"/>
        </w:rPr>
      </w:pPr>
      <w:r>
        <w:rPr>
          <w:sz w:val="22"/>
        </w:rPr>
        <w:t>А также в структуре оборотного капитала высока доля производственных запасов и низкий удельный вес денежных средств.</w:t>
      </w:r>
    </w:p>
    <w:p w:rsidR="004D7916" w:rsidRDefault="004D7916">
      <w:pPr>
        <w:numPr>
          <w:ilvl w:val="0"/>
          <w:numId w:val="68"/>
        </w:numPr>
        <w:ind w:left="0" w:firstLine="851"/>
        <w:jc w:val="both"/>
        <w:rPr>
          <w:sz w:val="22"/>
        </w:rPr>
      </w:pPr>
      <w:r>
        <w:rPr>
          <w:sz w:val="22"/>
        </w:rPr>
        <w:t>В структуре источников финансирования деятельности предприятия высокий удельный вес занимают долгосрочные кредиты, кап. вложения. Из собственных источников: амортизационные отчисления и УК.</w:t>
      </w:r>
    </w:p>
    <w:p w:rsidR="004D7916" w:rsidRDefault="004D7916">
      <w:pPr>
        <w:ind w:firstLine="851"/>
        <w:jc w:val="both"/>
        <w:rPr>
          <w:sz w:val="22"/>
        </w:rPr>
      </w:pPr>
    </w:p>
    <w:p w:rsidR="004D7916" w:rsidRDefault="004D7916">
      <w:pPr>
        <w:ind w:firstLine="851"/>
        <w:jc w:val="both"/>
        <w:rPr>
          <w:sz w:val="22"/>
        </w:rPr>
      </w:pPr>
    </w:p>
    <w:p w:rsidR="004D7916" w:rsidRDefault="004D7916">
      <w:pPr>
        <w:ind w:firstLine="851"/>
        <w:jc w:val="center"/>
        <w:rPr>
          <w:b/>
          <w:i/>
          <w:sz w:val="22"/>
        </w:rPr>
      </w:pPr>
      <w:r>
        <w:rPr>
          <w:b/>
          <w:i/>
          <w:sz w:val="22"/>
        </w:rPr>
        <w:t>Финансы предприятий С/Х.</w:t>
      </w:r>
    </w:p>
    <w:p w:rsidR="004D7916" w:rsidRDefault="004D7916">
      <w:pPr>
        <w:ind w:firstLine="851"/>
        <w:jc w:val="both"/>
        <w:rPr>
          <w:sz w:val="22"/>
        </w:rPr>
      </w:pPr>
      <w:r>
        <w:rPr>
          <w:sz w:val="22"/>
        </w:rPr>
        <w:t>Особенности организации финансов с/х обусловлены тем, что функционирование отраслей с/х животноводства и растениеводства связано с использованием земли и других природных богатств.</w:t>
      </w:r>
    </w:p>
    <w:p w:rsidR="004D7916" w:rsidRDefault="004D7916">
      <w:pPr>
        <w:ind w:firstLine="851"/>
        <w:jc w:val="both"/>
        <w:rPr>
          <w:sz w:val="22"/>
        </w:rPr>
      </w:pPr>
      <w:r>
        <w:rPr>
          <w:sz w:val="22"/>
        </w:rPr>
        <w:t>В с/х главным средством производства является земля, которая не амортизируется и, следовательно, не участвует в формировании стоимости продукции. В то же время разный уровень плодородия и места расположения способствуют образованию и с/х-х предприятий специфического дифференцированного дохода: ренты. Спецификой данной отрасли является самовоспроизводство, связанное с тем, что значительная часть произведенной продукции не реализуется на сторону, а остается внутри хозяйства на цели воспроизводства в качестве молодняка скота, семян, кормов для скота и поэтому не входит в состав товарной продукции и не принимает денежную форму, поскольку является внутрихозяйственным оборотом.</w:t>
      </w:r>
    </w:p>
    <w:p w:rsidR="004D7916" w:rsidRDefault="004D7916">
      <w:pPr>
        <w:ind w:firstLine="851"/>
        <w:jc w:val="both"/>
        <w:rPr>
          <w:sz w:val="22"/>
        </w:rPr>
      </w:pPr>
      <w:r>
        <w:rPr>
          <w:sz w:val="22"/>
        </w:rPr>
        <w:t>Естественный процесс взращивания животных и растений обуславливает длительность кругооборота средств, авансированных в производство в связи с чем большая часть с/х продукции реализуется в конце года и это сказывается на неравномерности поступления выручки.</w:t>
      </w:r>
    </w:p>
    <w:p w:rsidR="004D7916" w:rsidRDefault="004D7916">
      <w:pPr>
        <w:ind w:firstLine="851"/>
        <w:jc w:val="both"/>
        <w:rPr>
          <w:sz w:val="22"/>
        </w:rPr>
      </w:pPr>
      <w:r>
        <w:rPr>
          <w:sz w:val="22"/>
        </w:rPr>
        <w:t>Зависимость с/х-го производства от природных явлений вызывает необходимость создания на предприятиях специализированных натуральных и денежных страховых и резервных фондов на случай неурожая, засухи, наводнения и др. стихийных бедствий.</w:t>
      </w:r>
    </w:p>
    <w:p w:rsidR="004D7916" w:rsidRDefault="004D7916">
      <w:pPr>
        <w:ind w:firstLine="851"/>
        <w:jc w:val="both"/>
        <w:rPr>
          <w:sz w:val="22"/>
        </w:rPr>
      </w:pPr>
      <w:r>
        <w:rPr>
          <w:sz w:val="22"/>
        </w:rPr>
        <w:t>Основные фонды с/х-х предприятий представляют собой совокупность средств труда, используемых в натуральной форме в течение длительного периода времени и утрачивающих свою стоимость по частям по мере износа.</w:t>
      </w:r>
    </w:p>
    <w:p w:rsidR="004D7916" w:rsidRDefault="004D7916">
      <w:pPr>
        <w:ind w:firstLine="851"/>
        <w:jc w:val="both"/>
        <w:rPr>
          <w:sz w:val="22"/>
        </w:rPr>
      </w:pPr>
      <w:r>
        <w:rPr>
          <w:sz w:val="22"/>
        </w:rPr>
        <w:t>В составе основных производственных фондов наряду со зданиями, сооружениями, оборудованием, машинами высокий удельный вес занимают продуктивный и рабочий скот, воспроизводство которого осуществляется непосредственно в самом с/х путем выращивания молодняка животных.</w:t>
      </w:r>
    </w:p>
    <w:p w:rsidR="004D7916" w:rsidRDefault="004D7916">
      <w:pPr>
        <w:ind w:firstLine="851"/>
        <w:jc w:val="both"/>
        <w:rPr>
          <w:sz w:val="22"/>
        </w:rPr>
      </w:pPr>
      <w:r>
        <w:rPr>
          <w:sz w:val="22"/>
        </w:rPr>
        <w:t>По продуктивному скоту амортизация не начисляется и, следовательно, его стоимость не переносится на стоимость продукции.</w:t>
      </w:r>
    </w:p>
    <w:p w:rsidR="004D7916" w:rsidRDefault="004D7916">
      <w:pPr>
        <w:ind w:firstLine="851"/>
        <w:jc w:val="both"/>
        <w:rPr>
          <w:sz w:val="22"/>
        </w:rPr>
      </w:pPr>
      <w:r>
        <w:rPr>
          <w:sz w:val="22"/>
        </w:rPr>
        <w:t>По рабочему скоту амортизация начисляется на реновацию.</w:t>
      </w:r>
    </w:p>
    <w:p w:rsidR="004D7916" w:rsidRDefault="004D7916">
      <w:pPr>
        <w:ind w:firstLine="851"/>
        <w:jc w:val="both"/>
        <w:rPr>
          <w:sz w:val="22"/>
        </w:rPr>
      </w:pPr>
      <w:r>
        <w:rPr>
          <w:sz w:val="22"/>
        </w:rPr>
        <w:t>К основным фондам с/х также относят многолетние насаждения.</w:t>
      </w:r>
    </w:p>
    <w:p w:rsidR="004D7916" w:rsidRDefault="004D7916">
      <w:pPr>
        <w:ind w:firstLine="851"/>
        <w:jc w:val="both"/>
        <w:rPr>
          <w:sz w:val="22"/>
        </w:rPr>
      </w:pPr>
      <w:r>
        <w:rPr>
          <w:sz w:val="22"/>
        </w:rPr>
        <w:t>Оборотные средства с/х состоят из ОбФ и Фоб, и структура ОбСр характеризуется высоким удельным весом ОбФ, к которым относят:</w:t>
      </w:r>
    </w:p>
    <w:p w:rsidR="004D7916" w:rsidRDefault="004D7916">
      <w:pPr>
        <w:numPr>
          <w:ilvl w:val="0"/>
          <w:numId w:val="69"/>
        </w:numPr>
        <w:ind w:left="0" w:firstLine="851"/>
        <w:jc w:val="both"/>
        <w:rPr>
          <w:sz w:val="22"/>
        </w:rPr>
      </w:pPr>
      <w:r>
        <w:rPr>
          <w:sz w:val="22"/>
        </w:rPr>
        <w:t>производственные запасы: семена, посадочный материал, корма, запчасти для ремонта, минеральное удобрение, ядохимикаты и медикаменты.</w:t>
      </w:r>
    </w:p>
    <w:p w:rsidR="004D7916" w:rsidRDefault="004D7916">
      <w:pPr>
        <w:numPr>
          <w:ilvl w:val="0"/>
          <w:numId w:val="69"/>
        </w:numPr>
        <w:ind w:left="0" w:firstLine="851"/>
        <w:jc w:val="both"/>
        <w:rPr>
          <w:sz w:val="22"/>
        </w:rPr>
      </w:pPr>
      <w:r>
        <w:rPr>
          <w:sz w:val="22"/>
        </w:rPr>
        <w:t>НЗП: затраты под урожай будущих лет, посев озимых культур, подъем целины, известкование почвы, уход за плодоносящими садами.</w:t>
      </w:r>
    </w:p>
    <w:p w:rsidR="004D7916" w:rsidRDefault="004D7916">
      <w:pPr>
        <w:numPr>
          <w:ilvl w:val="0"/>
          <w:numId w:val="69"/>
        </w:numPr>
        <w:ind w:left="0" w:firstLine="851"/>
        <w:jc w:val="both"/>
        <w:rPr>
          <w:sz w:val="22"/>
        </w:rPr>
      </w:pPr>
      <w:r>
        <w:rPr>
          <w:sz w:val="22"/>
        </w:rPr>
        <w:t>Животные  на выращивании и откорме.</w:t>
      </w:r>
    </w:p>
    <w:p w:rsidR="004D7916" w:rsidRDefault="004D7916">
      <w:pPr>
        <w:ind w:firstLine="851"/>
        <w:jc w:val="both"/>
        <w:rPr>
          <w:sz w:val="22"/>
        </w:rPr>
      </w:pPr>
      <w:r>
        <w:rPr>
          <w:sz w:val="22"/>
        </w:rPr>
        <w:t>К Фоб относят:</w:t>
      </w:r>
    </w:p>
    <w:p w:rsidR="004D7916" w:rsidRDefault="004D7916">
      <w:pPr>
        <w:numPr>
          <w:ilvl w:val="0"/>
          <w:numId w:val="70"/>
        </w:numPr>
        <w:ind w:left="0" w:firstLine="851"/>
        <w:jc w:val="both"/>
        <w:rPr>
          <w:sz w:val="22"/>
        </w:rPr>
      </w:pPr>
      <w:r>
        <w:rPr>
          <w:sz w:val="22"/>
        </w:rPr>
        <w:t>т</w:t>
      </w:r>
    </w:p>
    <w:p w:rsidR="004D7916" w:rsidRDefault="004D7916">
      <w:pPr>
        <w:numPr>
          <w:ilvl w:val="0"/>
          <w:numId w:val="70"/>
        </w:numPr>
        <w:ind w:left="0" w:firstLine="851"/>
        <w:jc w:val="both"/>
        <w:rPr>
          <w:sz w:val="22"/>
        </w:rPr>
      </w:pPr>
      <w:r>
        <w:rPr>
          <w:sz w:val="22"/>
        </w:rPr>
        <w:t>Денежные средства в расчетах (ДЗ) и на р/счете, в кассе.</w:t>
      </w:r>
    </w:p>
    <w:p w:rsidR="004D7916" w:rsidRDefault="004D7916">
      <w:pPr>
        <w:ind w:firstLine="851"/>
        <w:jc w:val="both"/>
        <w:rPr>
          <w:sz w:val="22"/>
        </w:rPr>
      </w:pPr>
      <w:r>
        <w:rPr>
          <w:sz w:val="22"/>
        </w:rPr>
        <w:t>ОбСр с/х имеют свои особенности, обусловленные спецификой с/х. В с/х рабочее время значительно меньше времени производства, что особенно характерно для растениеводства, т.е. после посева и посадки с/х-х культур процесс труда прекращается до проведения работ по уходу за посевами, затем перерыв до уборки урожая.</w:t>
      </w:r>
    </w:p>
    <w:p w:rsidR="004D7916" w:rsidRDefault="004D7916">
      <w:pPr>
        <w:ind w:firstLine="851"/>
        <w:jc w:val="both"/>
        <w:rPr>
          <w:sz w:val="22"/>
        </w:rPr>
      </w:pPr>
      <w:r>
        <w:rPr>
          <w:sz w:val="22"/>
        </w:rPr>
        <w:t>В связи с этим материальные затраты: семена, посадочные материалы, удобрения, ГСМ, денежные средства расходуются одновременно и с длительным перерывом. В результате этого потребность в ОбСр возникает неравномерно.</w:t>
      </w:r>
    </w:p>
    <w:p w:rsidR="004D7916" w:rsidRDefault="004D7916">
      <w:pPr>
        <w:ind w:firstLine="851"/>
        <w:jc w:val="both"/>
        <w:rPr>
          <w:sz w:val="22"/>
        </w:rPr>
      </w:pPr>
      <w:r>
        <w:rPr>
          <w:sz w:val="22"/>
        </w:rPr>
        <w:t>Значительная часть ОбСр формируется в натуральной форме, минуя  денежную стадию кругооборота: семена, корма, молодняк животных.</w:t>
      </w:r>
    </w:p>
    <w:p w:rsidR="004D7916" w:rsidRDefault="004D7916">
      <w:pPr>
        <w:pStyle w:val="2"/>
        <w:ind w:firstLine="851"/>
        <w:jc w:val="both"/>
        <w:rPr>
          <w:rFonts w:ascii="Times New Roman" w:hAnsi="Times New Roman"/>
          <w:b w:val="0"/>
          <w:i w:val="0"/>
          <w:sz w:val="22"/>
        </w:rPr>
      </w:pPr>
      <w:r>
        <w:rPr>
          <w:rFonts w:ascii="Times New Roman" w:hAnsi="Times New Roman"/>
          <w:b w:val="0"/>
          <w:i w:val="0"/>
          <w:sz w:val="22"/>
        </w:rPr>
        <w:t>Источниками формирования ОбСр является собственные источники и источники заемных средств. К собственным относят:</w:t>
      </w:r>
    </w:p>
    <w:p w:rsidR="004D7916" w:rsidRDefault="004D7916">
      <w:pPr>
        <w:numPr>
          <w:ilvl w:val="0"/>
          <w:numId w:val="71"/>
        </w:numPr>
        <w:ind w:left="0" w:firstLine="851"/>
        <w:jc w:val="both"/>
        <w:rPr>
          <w:sz w:val="22"/>
        </w:rPr>
      </w:pPr>
      <w:r>
        <w:rPr>
          <w:sz w:val="22"/>
        </w:rPr>
        <w:t>стоимость страховых запасов.</w:t>
      </w:r>
    </w:p>
    <w:p w:rsidR="004D7916" w:rsidRDefault="004D7916">
      <w:pPr>
        <w:numPr>
          <w:ilvl w:val="0"/>
          <w:numId w:val="71"/>
        </w:numPr>
        <w:ind w:left="0" w:firstLine="851"/>
        <w:jc w:val="both"/>
        <w:rPr>
          <w:sz w:val="22"/>
        </w:rPr>
      </w:pPr>
      <w:r>
        <w:rPr>
          <w:sz w:val="22"/>
        </w:rPr>
        <w:t>прибыль</w:t>
      </w:r>
    </w:p>
    <w:p w:rsidR="004D7916" w:rsidRDefault="004D7916">
      <w:pPr>
        <w:ind w:firstLine="851"/>
        <w:jc w:val="both"/>
        <w:rPr>
          <w:sz w:val="22"/>
        </w:rPr>
      </w:pPr>
      <w:r>
        <w:rPr>
          <w:sz w:val="22"/>
        </w:rPr>
        <w:t>К заемным относят кредиты банков.</w:t>
      </w:r>
    </w:p>
    <w:p w:rsidR="004D7916" w:rsidRDefault="004D7916">
      <w:pPr>
        <w:ind w:firstLine="851"/>
        <w:jc w:val="both"/>
        <w:rPr>
          <w:sz w:val="22"/>
        </w:rPr>
      </w:pPr>
      <w:r>
        <w:rPr>
          <w:sz w:val="22"/>
        </w:rPr>
        <w:t>Денежные средства, полученные за реализованную с/х продукцию и поступившие на р/счет, образуют выручку предприятия. За вычетом всех затрат образуется прибыль. Выручка поступает в 4 квартале.</w:t>
      </w:r>
    </w:p>
    <w:p w:rsidR="004D7916" w:rsidRDefault="004D7916">
      <w:pPr>
        <w:ind w:firstLine="851"/>
        <w:jc w:val="both"/>
        <w:rPr>
          <w:sz w:val="22"/>
        </w:rPr>
      </w:pPr>
      <w:r>
        <w:rPr>
          <w:sz w:val="22"/>
        </w:rPr>
        <w:t>Планирование выручки начинается с определения валовой продукции и валовая продукция с/х-х предприятий п.с. произведенную за год продукцию растениеводства, животноводства, подсобных и вспомогательных производств, стоимость работ и услуг на стороне, прирост НЗП.</w:t>
      </w:r>
    </w:p>
    <w:p w:rsidR="004D7916" w:rsidRDefault="004D7916">
      <w:pPr>
        <w:ind w:firstLine="851"/>
        <w:jc w:val="both"/>
        <w:rPr>
          <w:sz w:val="22"/>
        </w:rPr>
      </w:pPr>
      <w:r>
        <w:rPr>
          <w:sz w:val="22"/>
        </w:rPr>
        <w:t>К ТП относится та часть валовой прибыли, которая поступает в сферу обращения и реализуется.</w:t>
      </w:r>
    </w:p>
    <w:p w:rsidR="004D7916" w:rsidRDefault="004D7916">
      <w:pPr>
        <w:rPr>
          <w:b/>
          <w:i/>
          <w:sz w:val="22"/>
        </w:rPr>
      </w:pPr>
    </w:p>
    <w:p w:rsidR="004D7916" w:rsidRDefault="004D7916">
      <w:pPr>
        <w:ind w:firstLine="851"/>
        <w:jc w:val="center"/>
        <w:rPr>
          <w:b/>
          <w:i/>
          <w:sz w:val="22"/>
        </w:rPr>
      </w:pPr>
      <w:r>
        <w:rPr>
          <w:b/>
          <w:i/>
          <w:sz w:val="22"/>
        </w:rPr>
        <w:t>Особенности финансов торговли.</w:t>
      </w:r>
    </w:p>
    <w:p w:rsidR="004D7916" w:rsidRDefault="004D7916">
      <w:pPr>
        <w:ind w:firstLine="851"/>
        <w:jc w:val="both"/>
        <w:rPr>
          <w:sz w:val="22"/>
        </w:rPr>
      </w:pPr>
      <w:r>
        <w:rPr>
          <w:sz w:val="22"/>
        </w:rPr>
        <w:t>Торговля как одна из важнейших отраслей н/х обеспечивает доведение произведенной продукции, после того, как она поступила в сферу обращения, от производителя до потребителя.</w:t>
      </w:r>
    </w:p>
    <w:p w:rsidR="004D7916" w:rsidRDefault="004D7916">
      <w:pPr>
        <w:ind w:firstLine="851"/>
        <w:jc w:val="both"/>
        <w:rPr>
          <w:sz w:val="22"/>
        </w:rPr>
      </w:pPr>
      <w:r>
        <w:rPr>
          <w:sz w:val="22"/>
        </w:rPr>
        <w:t>От состояния и эффективности торговли зависит скорость превращения капитала из товарной формы в денежную.</w:t>
      </w:r>
    </w:p>
    <w:p w:rsidR="004D7916" w:rsidRDefault="004D7916">
      <w:pPr>
        <w:ind w:firstLine="851"/>
        <w:jc w:val="both"/>
        <w:rPr>
          <w:sz w:val="22"/>
        </w:rPr>
      </w:pPr>
      <w:r>
        <w:rPr>
          <w:sz w:val="22"/>
        </w:rPr>
        <w:t>Товарооборот торговли отражает процесс распределения и перераспределения созданного продукта, национального дохода, а также отражает изменения объема и структуры потребления товаров, состояния денежного обращения.</w:t>
      </w:r>
    </w:p>
    <w:p w:rsidR="004D7916" w:rsidRDefault="004D7916">
      <w:pPr>
        <w:ind w:firstLine="851"/>
        <w:jc w:val="both"/>
        <w:rPr>
          <w:sz w:val="22"/>
        </w:rPr>
      </w:pPr>
      <w:r>
        <w:rPr>
          <w:sz w:val="22"/>
        </w:rPr>
        <w:t>Особенностью торговых предприятий является высокий удельный вес ОбСр в структуре активов предприятия (до 90%).</w:t>
      </w:r>
    </w:p>
    <w:p w:rsidR="004D7916" w:rsidRDefault="004D7916">
      <w:pPr>
        <w:ind w:firstLine="851"/>
        <w:jc w:val="both"/>
        <w:rPr>
          <w:sz w:val="22"/>
        </w:rPr>
      </w:pPr>
      <w:r>
        <w:rPr>
          <w:sz w:val="22"/>
        </w:rPr>
        <w:t>Структура ОбСр в торговле характеризуется высокой долей товарных запасов ( около 90% от стоимости ОбСр) и денежных средств (10%), на ДЗ – 5%, на денежные средства в кассе, на р/счете – 5%.</w:t>
      </w:r>
    </w:p>
    <w:p w:rsidR="004D7916" w:rsidRDefault="004D7916">
      <w:pPr>
        <w:ind w:firstLine="851"/>
        <w:jc w:val="both"/>
        <w:rPr>
          <w:sz w:val="22"/>
        </w:rPr>
      </w:pPr>
      <w:r>
        <w:rPr>
          <w:sz w:val="22"/>
        </w:rPr>
        <w:t>Особенностью движения капитала торгового предприятия является отсутствие производственной стадии:</w:t>
      </w:r>
    </w:p>
    <w:p w:rsidR="004D7916" w:rsidRDefault="004D7916">
      <w:pPr>
        <w:rPr>
          <w:sz w:val="22"/>
        </w:rPr>
      </w:pPr>
    </w:p>
    <w:p w:rsidR="004D7916" w:rsidRDefault="004D7916">
      <w:pPr>
        <w:jc w:val="center"/>
        <w:rPr>
          <w:sz w:val="22"/>
        </w:rPr>
      </w:pPr>
      <w:r>
        <w:rPr>
          <w:sz w:val="22"/>
        </w:rPr>
        <w:t>Д  - Т  (ТЗ)  -  Т'  -  Д'</w:t>
      </w:r>
    </w:p>
    <w:p w:rsidR="004D7916" w:rsidRDefault="004D7916">
      <w:pPr>
        <w:pStyle w:val="a3"/>
        <w:rPr>
          <w:sz w:val="22"/>
        </w:rPr>
      </w:pPr>
      <w:r>
        <w:rPr>
          <w:sz w:val="22"/>
        </w:rPr>
        <w:t>Т' – товар с торговой наценкой.</w:t>
      </w:r>
    </w:p>
    <w:p w:rsidR="004D7916" w:rsidRDefault="004D7916">
      <w:pPr>
        <w:ind w:firstLine="851"/>
        <w:rPr>
          <w:sz w:val="22"/>
        </w:rPr>
      </w:pPr>
      <w:r>
        <w:rPr>
          <w:sz w:val="22"/>
        </w:rPr>
        <w:t>Особенностью оборотного капитала торговли является отсутствие НЗП в составе ОбСр.</w:t>
      </w:r>
    </w:p>
    <w:p w:rsidR="004D7916" w:rsidRDefault="004D7916">
      <w:pPr>
        <w:pStyle w:val="21"/>
        <w:ind w:firstLine="851"/>
        <w:rPr>
          <w:sz w:val="22"/>
        </w:rPr>
      </w:pPr>
      <w:r>
        <w:rPr>
          <w:sz w:val="22"/>
        </w:rPr>
        <w:t xml:space="preserve">Особенностью формирования прибыли торгового предприятия заключается в отсутствии НЗП в составе ОбСр. </w:t>
      </w:r>
    </w:p>
    <w:p w:rsidR="004D7916" w:rsidRDefault="0060719F">
      <w:pPr>
        <w:rPr>
          <w:sz w:val="22"/>
        </w:rPr>
      </w:pPr>
      <w:r>
        <w:rPr>
          <w:noProof/>
          <w:sz w:val="22"/>
        </w:rPr>
        <w:pict>
          <v:shape id="_x0000_s1325" type="#_x0000_t202" style="position:absolute;margin-left:27pt;margin-top:7.5pt;width:180pt;height:27pt;z-index:251567616" o:allowincell="f" stroked="f">
            <v:textbox style="mso-next-textbox:#_x0000_s1325">
              <w:txbxContent>
                <w:p w:rsidR="004D7916" w:rsidRDefault="004D7916">
                  <w:pPr>
                    <w:jc w:val="center"/>
                    <w:rPr>
                      <w:sz w:val="20"/>
                    </w:rPr>
                  </w:pPr>
                  <w:r>
                    <w:rPr>
                      <w:sz w:val="20"/>
                    </w:rPr>
                    <w:t>Стоимость приобретения по оптовым ценам</w:t>
                  </w:r>
                </w:p>
              </w:txbxContent>
            </v:textbox>
          </v:shape>
        </w:pict>
      </w:r>
    </w:p>
    <w:p w:rsidR="004D7916" w:rsidRDefault="0060719F">
      <w:pPr>
        <w:rPr>
          <w:sz w:val="22"/>
        </w:rPr>
      </w:pPr>
      <w:r>
        <w:rPr>
          <w:noProof/>
          <w:sz w:val="22"/>
        </w:rPr>
        <w:pict>
          <v:shape id="_x0000_s1324" type="#_x0000_t202" style="position:absolute;margin-left:231.4pt;margin-top:3.75pt;width:180pt;height:19.25pt;z-index:251566592" o:allowincell="f" stroked="f">
            <v:textbox>
              <w:txbxContent>
                <w:p w:rsidR="004D7916" w:rsidRDefault="004D7916">
                  <w:pPr>
                    <w:jc w:val="center"/>
                    <w:rPr>
                      <w:sz w:val="20"/>
                    </w:rPr>
                  </w:pPr>
                  <w:r>
                    <w:rPr>
                      <w:sz w:val="20"/>
                    </w:rPr>
                    <w:t>Торговая наценка (ВД)</w:t>
                  </w:r>
                </w:p>
              </w:txbxContent>
            </v:textbox>
          </v:shape>
        </w:pict>
      </w:r>
    </w:p>
    <w:p w:rsidR="004D7916" w:rsidRDefault="0060719F">
      <w:pPr>
        <w:rPr>
          <w:sz w:val="22"/>
        </w:rPr>
      </w:pPr>
      <w:r>
        <w:rPr>
          <w:noProof/>
          <w:sz w:val="22"/>
        </w:rPr>
        <w:pict>
          <v:shape id="_x0000_s1362" type="#_x0000_t87" style="position:absolute;margin-left:306.95pt;margin-top:-93.5pt;width:21.6pt;height:3in;rotation:5862906fd;z-index:251605504" o:allowincell="f"/>
        </w:pict>
      </w:r>
      <w:r>
        <w:rPr>
          <w:noProof/>
          <w:sz w:val="22"/>
        </w:rPr>
        <w:pict>
          <v:shape id="_x0000_s1361" type="#_x0000_t87" style="position:absolute;margin-left:101.8pt;margin-top:-82.65pt;width:14.4pt;height:201.6pt;rotation:5862906fd;z-index:251604480" o:allowincell="f"/>
        </w:pict>
      </w:r>
    </w:p>
    <w:p w:rsidR="004D7916" w:rsidRDefault="0060719F">
      <w:pPr>
        <w:rPr>
          <w:sz w:val="22"/>
        </w:rPr>
      </w:pPr>
      <w:r>
        <w:rPr>
          <w:noProof/>
          <w:sz w:val="22"/>
        </w:rPr>
        <w:pict>
          <v:shape id="_x0000_s1322" type="#_x0000_t202" style="position:absolute;margin-left:317.8pt;margin-top:14.75pt;width:115.2pt;height:50.4pt;z-index:251564544" o:allowincell="f" stroked="f">
            <v:textbox>
              <w:txbxContent>
                <w:p w:rsidR="004D7916" w:rsidRDefault="004D7916">
                  <w:pPr>
                    <w:pStyle w:val="a4"/>
                  </w:pPr>
                  <w:r>
                    <w:t>Прибыль торгового предприятия</w:t>
                  </w:r>
                </w:p>
              </w:txbxContent>
            </v:textbox>
          </v:shape>
        </w:pict>
      </w:r>
      <w:r>
        <w:rPr>
          <w:noProof/>
          <w:sz w:val="22"/>
        </w:rPr>
        <w:pict>
          <v:shape id="_x0000_s1323" type="#_x0000_t202" style="position:absolute;margin-left:224.2pt;margin-top:14.75pt;width:79.2pt;height:43.2pt;z-index:251565568" o:allowincell="f" stroked="f">
            <v:textbox>
              <w:txbxContent>
                <w:p w:rsidR="004D7916" w:rsidRDefault="004D7916">
                  <w:r>
                    <w:t>Издержки обращения</w:t>
                  </w:r>
                </w:p>
              </w:txbxContent>
            </v:textbox>
          </v:shape>
        </w:pict>
      </w:r>
      <w:r>
        <w:rPr>
          <w:noProof/>
          <w:sz w:val="22"/>
        </w:rPr>
        <w:pict>
          <v:line id="_x0000_s1357" style="position:absolute;z-index:251600384" from="8.2pt,2.05pt" to="8.2pt,52.45pt" o:allowincell="f"/>
        </w:pict>
      </w:r>
      <w:r>
        <w:rPr>
          <w:noProof/>
          <w:sz w:val="22"/>
        </w:rPr>
        <w:pict>
          <v:line id="_x0000_s1360" style="position:absolute;z-index:251603456" from="425.8pt,2.05pt" to="425.8pt,45.25pt" o:allowincell="f"/>
        </w:pict>
      </w:r>
      <w:r>
        <w:rPr>
          <w:noProof/>
          <w:sz w:val="22"/>
        </w:rPr>
        <w:pict>
          <v:line id="_x0000_s1359" style="position:absolute;z-index:251602432" from="317.8pt,9.25pt" to="317.8pt,30.85pt" o:allowincell="f"/>
        </w:pict>
      </w:r>
      <w:r>
        <w:rPr>
          <w:noProof/>
          <w:sz w:val="22"/>
        </w:rPr>
        <w:pict>
          <v:line id="_x0000_s1358" style="position:absolute;z-index:251601408" from="209.8pt,2.05pt" to="209.8pt,30.85pt" o:allowincell="f"/>
        </w:pict>
      </w:r>
    </w:p>
    <w:p w:rsidR="004D7916" w:rsidRDefault="0060719F">
      <w:pPr>
        <w:rPr>
          <w:sz w:val="22"/>
        </w:rPr>
      </w:pPr>
      <w:r>
        <w:rPr>
          <w:noProof/>
          <w:sz w:val="22"/>
        </w:rPr>
        <w:pict>
          <v:shape id="_x0000_s1364" type="#_x0000_t87" style="position:absolute;margin-left:361pt;margin-top:-35.65pt;width:21.6pt;height:108pt;rotation:-5933574fd;z-index:251607552" o:allowincell="f"/>
        </w:pict>
      </w:r>
      <w:r>
        <w:rPr>
          <w:noProof/>
          <w:sz w:val="22"/>
        </w:rPr>
        <w:pict>
          <v:shape id="_x0000_s1363" type="#_x0000_t87" style="position:absolute;margin-left:253pt;margin-top:-35.65pt;width:21.6pt;height:108pt;rotation:-5933574fd;z-index:251606528" o:allowincell="f"/>
        </w:pict>
      </w:r>
      <w:r>
        <w:rPr>
          <w:noProof/>
          <w:sz w:val="22"/>
        </w:rPr>
        <w:pict>
          <v:line id="_x0000_s1356" style="position:absolute;z-index:251599360" from="8.2pt,.35pt" to="425.8pt,.35pt" o:allowincell="f"/>
        </w:pict>
      </w:r>
    </w:p>
    <w:p w:rsidR="004D7916" w:rsidRDefault="0060719F">
      <w:pPr>
        <w:rPr>
          <w:sz w:val="22"/>
        </w:rPr>
      </w:pPr>
      <w:r>
        <w:rPr>
          <w:noProof/>
          <w:sz w:val="22"/>
        </w:rPr>
        <w:pict>
          <v:shape id="_x0000_s1365" type="#_x0000_t87" style="position:absolute;margin-left:206.2pt;margin-top:-186.65pt;width:21.6pt;height:417.6pt;rotation:-5933574fd;z-index:251608576" o:allowincell="f"/>
        </w:pict>
      </w:r>
    </w:p>
    <w:p w:rsidR="004D7916" w:rsidRDefault="004D7916">
      <w:pPr>
        <w:rPr>
          <w:sz w:val="22"/>
        </w:rPr>
      </w:pPr>
    </w:p>
    <w:p w:rsidR="004D7916" w:rsidRDefault="0060719F">
      <w:pPr>
        <w:rPr>
          <w:sz w:val="22"/>
        </w:rPr>
      </w:pPr>
      <w:r>
        <w:rPr>
          <w:noProof/>
          <w:sz w:val="22"/>
        </w:rPr>
        <w:pict>
          <v:shape id="_x0000_s1321" type="#_x0000_t202" style="position:absolute;margin-left:135pt;margin-top:8.05pt;width:187.2pt;height:21.6pt;z-index:251563520" o:allowincell="f" stroked="f">
            <v:textbox style="mso-next-textbox:#_x0000_s1321">
              <w:txbxContent>
                <w:p w:rsidR="004D7916" w:rsidRDefault="004D7916">
                  <w:pPr>
                    <w:jc w:val="center"/>
                    <w:rPr>
                      <w:sz w:val="20"/>
                    </w:rPr>
                  </w:pPr>
                  <w:r>
                    <w:rPr>
                      <w:sz w:val="20"/>
                    </w:rPr>
                    <w:t>Розничный товарооборот</w:t>
                  </w:r>
                </w:p>
              </w:txbxContent>
            </v:textbox>
          </v:shape>
        </w:pict>
      </w:r>
    </w:p>
    <w:p w:rsidR="004D7916" w:rsidRDefault="004D7916">
      <w:pPr>
        <w:rPr>
          <w:sz w:val="22"/>
        </w:rPr>
      </w:pPr>
    </w:p>
    <w:p w:rsidR="004D7916" w:rsidRDefault="004D7916">
      <w:pPr>
        <w:rPr>
          <w:i/>
          <w:sz w:val="22"/>
        </w:rPr>
      </w:pPr>
    </w:p>
    <w:p w:rsidR="004D7916" w:rsidRDefault="004D7916">
      <w:pPr>
        <w:ind w:firstLine="851"/>
        <w:jc w:val="center"/>
        <w:rPr>
          <w:i/>
          <w:sz w:val="22"/>
        </w:rPr>
      </w:pPr>
      <w:r>
        <w:rPr>
          <w:i/>
          <w:sz w:val="22"/>
        </w:rPr>
        <w:t>Прибыль = Валовой доход – Издержки обращения</w:t>
      </w:r>
    </w:p>
    <w:p w:rsidR="004D7916" w:rsidRDefault="004D7916">
      <w:pPr>
        <w:ind w:firstLine="851"/>
        <w:jc w:val="center"/>
        <w:rPr>
          <w:i/>
          <w:sz w:val="22"/>
        </w:rPr>
      </w:pPr>
      <w:r>
        <w:rPr>
          <w:i/>
          <w:sz w:val="22"/>
        </w:rPr>
        <w:t>Валовой доход = Розничная цена без НДС – Цена приобретения товаров без НДС.</w:t>
      </w:r>
    </w:p>
    <w:p w:rsidR="004D7916" w:rsidRDefault="004D7916">
      <w:pPr>
        <w:ind w:firstLine="851"/>
        <w:jc w:val="both"/>
        <w:rPr>
          <w:sz w:val="22"/>
        </w:rPr>
      </w:pPr>
      <w:r>
        <w:rPr>
          <w:sz w:val="22"/>
        </w:rPr>
        <w:t>Издержки обращения торговых предприятий п.с. выраженные в денежной форме затраты общественного труда, связанные с процессом продвижения и продажей товара от мест производства до мест потребления.</w:t>
      </w:r>
    </w:p>
    <w:p w:rsidR="004D7916" w:rsidRDefault="004D7916">
      <w:pPr>
        <w:pStyle w:val="a3"/>
        <w:jc w:val="both"/>
        <w:rPr>
          <w:sz w:val="22"/>
        </w:rPr>
      </w:pPr>
      <w:r>
        <w:rPr>
          <w:sz w:val="22"/>
        </w:rPr>
        <w:t>Издержки обращения подразделяются на 2 группы:</w:t>
      </w:r>
    </w:p>
    <w:p w:rsidR="004D7916" w:rsidRDefault="004D7916">
      <w:pPr>
        <w:numPr>
          <w:ilvl w:val="0"/>
          <w:numId w:val="72"/>
        </w:numPr>
        <w:ind w:left="0" w:firstLine="851"/>
        <w:jc w:val="both"/>
        <w:rPr>
          <w:sz w:val="22"/>
        </w:rPr>
      </w:pPr>
      <w:r>
        <w:rPr>
          <w:sz w:val="22"/>
        </w:rPr>
        <w:t>Издержки обращения, связанные с продолжением процесса производства в сфере обращения, издержки, связанные с повышением стоимости товара, связанные с перевозкой, хранением, упаковкой товара.</w:t>
      </w:r>
    </w:p>
    <w:p w:rsidR="004D7916" w:rsidRDefault="004D7916">
      <w:pPr>
        <w:numPr>
          <w:ilvl w:val="0"/>
          <w:numId w:val="72"/>
        </w:numPr>
        <w:ind w:left="0" w:firstLine="851"/>
        <w:jc w:val="both"/>
        <w:rPr>
          <w:sz w:val="22"/>
        </w:rPr>
      </w:pPr>
      <w:r>
        <w:rPr>
          <w:sz w:val="22"/>
        </w:rPr>
        <w:t>Издержки обращения, связанные с превращением товарной формы в денежную (% за кредит, затраты на рекламу, зарплата работников, административно-управленческие расходы).</w:t>
      </w:r>
    </w:p>
    <w:p w:rsidR="004D7916" w:rsidRDefault="004D7916">
      <w:pPr>
        <w:ind w:firstLine="851"/>
        <w:jc w:val="both"/>
        <w:rPr>
          <w:sz w:val="22"/>
        </w:rPr>
      </w:pPr>
      <w:r>
        <w:rPr>
          <w:sz w:val="22"/>
        </w:rPr>
        <w:t>Как объект финансового планирования издержки обращения могут учитываться по следующим статьям:</w:t>
      </w:r>
    </w:p>
    <w:p w:rsidR="004D7916" w:rsidRDefault="004D7916">
      <w:pPr>
        <w:numPr>
          <w:ilvl w:val="0"/>
          <w:numId w:val="73"/>
        </w:numPr>
        <w:ind w:left="0" w:firstLine="851"/>
        <w:jc w:val="both"/>
        <w:rPr>
          <w:sz w:val="22"/>
        </w:rPr>
      </w:pPr>
      <w:r>
        <w:rPr>
          <w:sz w:val="22"/>
        </w:rPr>
        <w:t>расходы на перевозку товаров,</w:t>
      </w:r>
    </w:p>
    <w:p w:rsidR="004D7916" w:rsidRDefault="004D7916">
      <w:pPr>
        <w:numPr>
          <w:ilvl w:val="0"/>
          <w:numId w:val="73"/>
        </w:numPr>
        <w:ind w:left="0" w:firstLine="851"/>
        <w:jc w:val="both"/>
        <w:rPr>
          <w:sz w:val="22"/>
        </w:rPr>
      </w:pPr>
      <w:r>
        <w:rPr>
          <w:sz w:val="22"/>
        </w:rPr>
        <w:t>расходы на оплату труда,</w:t>
      </w:r>
    </w:p>
    <w:p w:rsidR="004D7916" w:rsidRDefault="004D7916">
      <w:pPr>
        <w:numPr>
          <w:ilvl w:val="0"/>
          <w:numId w:val="73"/>
        </w:numPr>
        <w:ind w:left="0" w:firstLine="851"/>
        <w:jc w:val="both"/>
        <w:rPr>
          <w:sz w:val="22"/>
        </w:rPr>
      </w:pPr>
      <w:r>
        <w:rPr>
          <w:sz w:val="22"/>
        </w:rPr>
        <w:t>расходы на аренду и создание помещений,</w:t>
      </w:r>
    </w:p>
    <w:p w:rsidR="004D7916" w:rsidRDefault="004D7916">
      <w:pPr>
        <w:numPr>
          <w:ilvl w:val="0"/>
          <w:numId w:val="73"/>
        </w:numPr>
        <w:ind w:left="0" w:firstLine="851"/>
        <w:jc w:val="both"/>
        <w:rPr>
          <w:sz w:val="22"/>
        </w:rPr>
      </w:pPr>
      <w:r>
        <w:rPr>
          <w:sz w:val="22"/>
        </w:rPr>
        <w:t>амортизация,</w:t>
      </w:r>
    </w:p>
    <w:p w:rsidR="004D7916" w:rsidRDefault="004D7916">
      <w:pPr>
        <w:numPr>
          <w:ilvl w:val="0"/>
          <w:numId w:val="73"/>
        </w:numPr>
        <w:ind w:left="0" w:firstLine="851"/>
        <w:jc w:val="both"/>
        <w:rPr>
          <w:sz w:val="22"/>
        </w:rPr>
      </w:pPr>
      <w:r>
        <w:rPr>
          <w:sz w:val="22"/>
        </w:rPr>
        <w:t>расходы на хранение, маркировку, упаковку товаров,</w:t>
      </w:r>
    </w:p>
    <w:p w:rsidR="004D7916" w:rsidRDefault="004D7916">
      <w:pPr>
        <w:numPr>
          <w:ilvl w:val="0"/>
          <w:numId w:val="73"/>
        </w:numPr>
        <w:ind w:left="0" w:firstLine="851"/>
        <w:jc w:val="both"/>
        <w:rPr>
          <w:sz w:val="22"/>
        </w:rPr>
      </w:pPr>
      <w:r>
        <w:rPr>
          <w:sz w:val="22"/>
        </w:rPr>
        <w:t>расходы на рекламу,</w:t>
      </w:r>
    </w:p>
    <w:p w:rsidR="004D7916" w:rsidRDefault="004D7916">
      <w:pPr>
        <w:numPr>
          <w:ilvl w:val="0"/>
          <w:numId w:val="73"/>
        </w:numPr>
        <w:ind w:left="0" w:firstLine="851"/>
        <w:jc w:val="both"/>
        <w:rPr>
          <w:sz w:val="22"/>
        </w:rPr>
      </w:pPr>
      <w:r>
        <w:rPr>
          <w:sz w:val="22"/>
        </w:rPr>
        <w:t>% за кредит,</w:t>
      </w:r>
    </w:p>
    <w:p w:rsidR="004D7916" w:rsidRDefault="004D7916">
      <w:pPr>
        <w:numPr>
          <w:ilvl w:val="0"/>
          <w:numId w:val="73"/>
        </w:numPr>
        <w:ind w:left="0" w:firstLine="851"/>
        <w:jc w:val="both"/>
        <w:rPr>
          <w:sz w:val="22"/>
        </w:rPr>
      </w:pPr>
      <w:r>
        <w:rPr>
          <w:sz w:val="22"/>
        </w:rPr>
        <w:t>прочие расходы.</w:t>
      </w:r>
    </w:p>
    <w:p w:rsidR="004D7916" w:rsidRDefault="004D7916">
      <w:pPr>
        <w:ind w:firstLine="851"/>
        <w:jc w:val="center"/>
        <w:rPr>
          <w:b/>
          <w:i/>
          <w:sz w:val="22"/>
        </w:rPr>
      </w:pPr>
      <w:r>
        <w:rPr>
          <w:b/>
          <w:i/>
          <w:sz w:val="22"/>
        </w:rPr>
        <w:t>Финансы транспорта.</w:t>
      </w:r>
    </w:p>
    <w:p w:rsidR="004D7916" w:rsidRDefault="004D7916">
      <w:pPr>
        <w:ind w:firstLine="851"/>
        <w:jc w:val="both"/>
        <w:rPr>
          <w:sz w:val="22"/>
        </w:rPr>
      </w:pPr>
      <w:r>
        <w:rPr>
          <w:sz w:val="22"/>
        </w:rPr>
        <w:t>Транспорт как отрасль экономики имеет следующие особенности:</w:t>
      </w:r>
    </w:p>
    <w:p w:rsidR="004D7916" w:rsidRDefault="004D7916">
      <w:pPr>
        <w:rPr>
          <w:sz w:val="22"/>
        </w:rPr>
      </w:pPr>
      <w:r>
        <w:rPr>
          <w:sz w:val="22"/>
        </w:rPr>
        <w:t>транспорт не участвует в создании новой продукции, в связи с чем особенностью движения и оборота капиталов является отсутствие нового товара.</w:t>
      </w:r>
    </w:p>
    <w:p w:rsidR="004D7916" w:rsidRDefault="004D7916">
      <w:pPr>
        <w:ind w:firstLine="851"/>
        <w:jc w:val="both"/>
        <w:rPr>
          <w:sz w:val="22"/>
        </w:rPr>
      </w:pPr>
      <w:r>
        <w:rPr>
          <w:sz w:val="22"/>
        </w:rPr>
        <w:t>На транспорте продается сам производственный процесс, связанный с перемещением продукции, созданной на предприятиях других отраслей.</w:t>
      </w:r>
    </w:p>
    <w:p w:rsidR="004D7916" w:rsidRDefault="004D7916">
      <w:pPr>
        <w:numPr>
          <w:ilvl w:val="0"/>
          <w:numId w:val="74"/>
        </w:numPr>
        <w:ind w:left="0" w:firstLine="851"/>
        <w:jc w:val="both"/>
        <w:rPr>
          <w:sz w:val="22"/>
        </w:rPr>
      </w:pPr>
      <w:r>
        <w:rPr>
          <w:sz w:val="22"/>
        </w:rPr>
        <w:t>при перевозках транспорту не принадлежит предмет его труда (перевозимые грузы). Эти грузы принадлежат отправителям и получателям.</w:t>
      </w:r>
    </w:p>
    <w:p w:rsidR="004D7916" w:rsidRDefault="004D7916">
      <w:pPr>
        <w:numPr>
          <w:ilvl w:val="0"/>
          <w:numId w:val="74"/>
        </w:numPr>
        <w:ind w:left="0" w:firstLine="851"/>
        <w:jc w:val="both"/>
        <w:rPr>
          <w:sz w:val="22"/>
        </w:rPr>
      </w:pPr>
      <w:r>
        <w:rPr>
          <w:sz w:val="22"/>
        </w:rPr>
        <w:t>Условием деятельности предприятий транспорта является создание резервов в натуральной форме (локомотивов, вагонов) для обеспечения непрерывности и бесперебойности процессов перевозок.</w:t>
      </w:r>
    </w:p>
    <w:p w:rsidR="004D7916" w:rsidRDefault="004D7916">
      <w:pPr>
        <w:numPr>
          <w:ilvl w:val="0"/>
          <w:numId w:val="74"/>
        </w:numPr>
        <w:ind w:left="0" w:firstLine="851"/>
        <w:jc w:val="both"/>
        <w:rPr>
          <w:sz w:val="22"/>
        </w:rPr>
      </w:pPr>
      <w:r>
        <w:rPr>
          <w:sz w:val="22"/>
        </w:rPr>
        <w:t>В качестве единицы измерения транспортной продукции используют тоннокилометры, пассажирокилометры, грузо- и пассажирооборот.</w:t>
      </w:r>
    </w:p>
    <w:p w:rsidR="004D7916" w:rsidRDefault="004D7916">
      <w:pPr>
        <w:numPr>
          <w:ilvl w:val="0"/>
          <w:numId w:val="74"/>
        </w:numPr>
        <w:ind w:left="0" w:firstLine="851"/>
        <w:jc w:val="both"/>
        <w:rPr>
          <w:sz w:val="22"/>
        </w:rPr>
      </w:pPr>
      <w:r>
        <w:rPr>
          <w:sz w:val="22"/>
        </w:rPr>
        <w:t>Наличие сезонных пиков обусловливает неравномерность использования в течение года транспортных средств, что обязывает формировать к определенному сроку транспортные резервы.</w:t>
      </w:r>
    </w:p>
    <w:p w:rsidR="004D7916" w:rsidRDefault="004D7916">
      <w:pPr>
        <w:numPr>
          <w:ilvl w:val="0"/>
          <w:numId w:val="74"/>
        </w:numPr>
        <w:ind w:left="0" w:firstLine="851"/>
        <w:jc w:val="both"/>
        <w:rPr>
          <w:sz w:val="22"/>
        </w:rPr>
      </w:pPr>
      <w:r>
        <w:rPr>
          <w:sz w:val="22"/>
        </w:rPr>
        <w:t>На работу транспорта оказывает влияние экономико-географическое расположение объекта, специализация тех или иных территорий, что влияет на выбор транспорта при перевозках.</w:t>
      </w:r>
    </w:p>
    <w:p w:rsidR="004D7916" w:rsidRDefault="004D7916">
      <w:pPr>
        <w:ind w:firstLine="851"/>
        <w:jc w:val="both"/>
        <w:rPr>
          <w:sz w:val="22"/>
        </w:rPr>
      </w:pPr>
      <w:r>
        <w:rPr>
          <w:sz w:val="22"/>
        </w:rPr>
        <w:t>Поскольку транспорт является комплексной отраслью н/х, то финансы транспорта являются комплексной категорией и включают в себя финансы ж/д, автомобильного, морского, речного, трубопроводного, воздушного транспорта, и поэтому организация финансов этих подотраслей зависит от особенностей каждой отрасли.</w:t>
      </w:r>
    </w:p>
    <w:p w:rsidR="004D7916" w:rsidRDefault="004D7916">
      <w:pPr>
        <w:ind w:firstLine="851"/>
        <w:jc w:val="both"/>
        <w:rPr>
          <w:sz w:val="22"/>
        </w:rPr>
      </w:pPr>
      <w:r>
        <w:rPr>
          <w:sz w:val="22"/>
        </w:rPr>
        <w:t>Ж/д не зависит от климатических, природных условий, времени года, обладает высокой пропускной способностью. Сравнительно невысокой стоимостью перевозок грузов и пассажиров, а потому характеризуется высокой эффективностью при перевозках массовых грузов на дальние и средние расстояния.</w:t>
      </w:r>
    </w:p>
    <w:p w:rsidR="004D7916" w:rsidRDefault="004D7916">
      <w:pPr>
        <w:ind w:firstLine="851"/>
        <w:jc w:val="both"/>
        <w:rPr>
          <w:sz w:val="22"/>
        </w:rPr>
      </w:pPr>
      <w:r>
        <w:rPr>
          <w:sz w:val="22"/>
        </w:rPr>
        <w:t>Автомобильный транспорт характеризуется более высокой скоростью доставки грузов по сравнению с ж/д, морским, речным, более высокой маневренностью, а также возможностью непосредственной доставки грузов со склада отправителя до склада получателя без перегрузочных операций, но автомобильные перевозки характеризуются более высокой стоимостью, и поэтому наиболее выгодно использовать этот вид транспорта для перевозки грузов на короткие расстояния, а также для перевозки срочных и скоропортящихся грузов.</w:t>
      </w:r>
    </w:p>
    <w:p w:rsidR="004D7916" w:rsidRDefault="004D7916">
      <w:pPr>
        <w:ind w:firstLine="851"/>
        <w:jc w:val="both"/>
        <w:rPr>
          <w:sz w:val="22"/>
        </w:rPr>
      </w:pPr>
      <w:r>
        <w:rPr>
          <w:sz w:val="22"/>
        </w:rPr>
        <w:t>Речной транспорт обладает высокой провозной способностью на глубоководных реках, но зависит от особенностей климата, времени года, природных условий и в основном используется для доставки массовых грузов, нефти, леса, строительных грузов и во многих случаях эффективно сочетание речного транспорта с ж/д.</w:t>
      </w:r>
    </w:p>
    <w:p w:rsidR="004D7916" w:rsidRDefault="004D7916">
      <w:pPr>
        <w:ind w:firstLine="851"/>
        <w:jc w:val="both"/>
        <w:rPr>
          <w:sz w:val="22"/>
        </w:rPr>
      </w:pPr>
      <w:r>
        <w:rPr>
          <w:sz w:val="22"/>
        </w:rPr>
        <w:t>Морской транспорт используется для межконтинентальных перевозок грузов и пассажиров, для массовых перевозок и характеризуется низкой стоимостью перевозок.</w:t>
      </w:r>
    </w:p>
    <w:p w:rsidR="004D7916" w:rsidRDefault="004D7916">
      <w:pPr>
        <w:ind w:firstLine="851"/>
        <w:jc w:val="both"/>
        <w:rPr>
          <w:sz w:val="22"/>
        </w:rPr>
      </w:pPr>
      <w:r>
        <w:rPr>
          <w:sz w:val="22"/>
        </w:rPr>
        <w:t>Трубопроводный транспорт обладает самой низкой стоимостью для перекачки нефти, нефтепродуктов, газа, а поэтому наиболее эффективный.</w:t>
      </w:r>
    </w:p>
    <w:p w:rsidR="004D7916" w:rsidRDefault="004D7916">
      <w:pPr>
        <w:ind w:firstLine="851"/>
        <w:jc w:val="both"/>
        <w:rPr>
          <w:sz w:val="22"/>
        </w:rPr>
      </w:pPr>
      <w:r>
        <w:rPr>
          <w:sz w:val="22"/>
        </w:rPr>
        <w:t>Воздушный транспорт характеризуется высокой стоимостью и короткими сроками доставки грузов и пассажиров, но обладает самой высокой стоимостью перевозки. Наиболее эффективен для перевозки пассажиров, доставки особо ценных и скоропортящихся грузов, а также для доставки грузов в районы, где нет наземного и водного транспорта.</w:t>
      </w:r>
    </w:p>
    <w:p w:rsidR="004D7916" w:rsidRDefault="004D7916">
      <w:pPr>
        <w:ind w:firstLine="851"/>
        <w:jc w:val="both"/>
        <w:rPr>
          <w:sz w:val="22"/>
        </w:rPr>
      </w:pPr>
      <w:r>
        <w:rPr>
          <w:sz w:val="22"/>
        </w:rPr>
        <w:t>В структуре активов для всех отраслей  транспорта характерно преобладание основных фондов (90%). В структуре самих ОсФ около 95% всех средств приходится на подвижной состав.</w:t>
      </w:r>
    </w:p>
    <w:p w:rsidR="004D7916" w:rsidRDefault="004D7916">
      <w:pPr>
        <w:ind w:firstLine="851"/>
        <w:jc w:val="both"/>
        <w:rPr>
          <w:sz w:val="22"/>
        </w:rPr>
      </w:pPr>
      <w:r>
        <w:rPr>
          <w:sz w:val="22"/>
        </w:rPr>
        <w:t>Незначительна величина ОбСр. Она отражает специфику транспортного производства. В структуре ОбСр отсутствуют сырье, НЗП, ГП.</w:t>
      </w:r>
    </w:p>
    <w:p w:rsidR="004D7916" w:rsidRDefault="004D7916">
      <w:pPr>
        <w:ind w:firstLine="851"/>
        <w:jc w:val="both"/>
        <w:rPr>
          <w:sz w:val="22"/>
        </w:rPr>
      </w:pPr>
      <w:r>
        <w:rPr>
          <w:sz w:val="22"/>
        </w:rPr>
        <w:t>Выручка транспортных предприятий включает доходы, полученные от перевозок, выполнения погрузочно-разгрузочных работ, прочих работ и услуг. Выручка зависит от объемов сказываемых услуг, тарифов и цен на оказываемые услуги. Основу транспортного тарифа составляет вид транспорта, ценность перевозимого груза и расстояние. Установление цен зависит от спроса на данный вид транспорта, а также уровня затрат.</w:t>
      </w:r>
    </w:p>
    <w:p w:rsidR="004D7916" w:rsidRDefault="004D7916">
      <w:pPr>
        <w:ind w:firstLine="851"/>
        <w:jc w:val="both"/>
        <w:rPr>
          <w:sz w:val="22"/>
        </w:rPr>
      </w:pPr>
      <w:r>
        <w:rPr>
          <w:sz w:val="22"/>
        </w:rPr>
        <w:t>Затраты транспорта непосредственно связаны с обеспечением процесса перевозок и включают затраты на топливо, энергию, содержание парка подвижного состава и прочих ОсФ и высокая доля затрат приходится на зарплату сотрудников транспорта.</w:t>
      </w:r>
    </w:p>
    <w:p w:rsidR="004D7916" w:rsidRDefault="004D7916">
      <w:pPr>
        <w:pStyle w:val="3"/>
        <w:rPr>
          <w:rFonts w:ascii="Times New Roman" w:hAnsi="Times New Roman"/>
          <w:b w:val="0"/>
          <w:sz w:val="22"/>
        </w:rPr>
      </w:pPr>
      <w:r>
        <w:rPr>
          <w:rFonts w:ascii="Times New Roman" w:hAnsi="Times New Roman"/>
          <w:b w:val="0"/>
          <w:sz w:val="22"/>
        </w:rPr>
        <w:t>Выручка – Затраты = Прибыль транспортного предприятия</w:t>
      </w:r>
    </w:p>
    <w:p w:rsidR="004D7916" w:rsidRDefault="004D7916">
      <w:pPr>
        <w:ind w:firstLine="851"/>
        <w:jc w:val="center"/>
        <w:rPr>
          <w:b/>
          <w:sz w:val="22"/>
        </w:rPr>
      </w:pPr>
      <w:r>
        <w:rPr>
          <w:b/>
          <w:sz w:val="22"/>
        </w:rPr>
        <w:t>Финансы строительства.</w:t>
      </w:r>
    </w:p>
    <w:p w:rsidR="004D7916" w:rsidRDefault="004D7916">
      <w:pPr>
        <w:ind w:firstLine="851"/>
        <w:jc w:val="both"/>
        <w:rPr>
          <w:sz w:val="22"/>
        </w:rPr>
      </w:pPr>
      <w:r>
        <w:rPr>
          <w:sz w:val="22"/>
        </w:rPr>
        <w:t>Особенности организации финансов строительства обусловлены следующими особенностями  этой отрасли:</w:t>
      </w:r>
    </w:p>
    <w:p w:rsidR="004D7916" w:rsidRDefault="004D7916">
      <w:pPr>
        <w:numPr>
          <w:ilvl w:val="0"/>
          <w:numId w:val="75"/>
        </w:numPr>
        <w:ind w:left="0" w:firstLine="851"/>
        <w:jc w:val="both"/>
        <w:rPr>
          <w:sz w:val="22"/>
        </w:rPr>
      </w:pPr>
      <w:r>
        <w:rPr>
          <w:sz w:val="22"/>
        </w:rPr>
        <w:t>Для строительства характерен более длительный цикл производства.</w:t>
      </w:r>
    </w:p>
    <w:p w:rsidR="004D7916" w:rsidRDefault="004D7916">
      <w:pPr>
        <w:numPr>
          <w:ilvl w:val="0"/>
          <w:numId w:val="75"/>
        </w:numPr>
        <w:ind w:left="0" w:firstLine="851"/>
        <w:jc w:val="both"/>
        <w:rPr>
          <w:sz w:val="22"/>
        </w:rPr>
      </w:pPr>
      <w:r>
        <w:rPr>
          <w:sz w:val="22"/>
        </w:rPr>
        <w:t>Строительство объектов осуществляется в различных климатических и территориальных зонах, что оказывает значительное влияние на сметную стоимость работ.</w:t>
      </w:r>
    </w:p>
    <w:p w:rsidR="004D7916" w:rsidRDefault="004D7916">
      <w:pPr>
        <w:numPr>
          <w:ilvl w:val="0"/>
          <w:numId w:val="75"/>
        </w:numPr>
        <w:ind w:left="0" w:firstLine="851"/>
        <w:jc w:val="both"/>
        <w:rPr>
          <w:sz w:val="22"/>
        </w:rPr>
      </w:pPr>
      <w:r>
        <w:rPr>
          <w:sz w:val="22"/>
        </w:rPr>
        <w:t>Характер строительно-монтажных работ определяет различную степень материало- и трудоемкости строительных работ в отдельные периоды строительства, что определяет неравномерную потребность в ОбСр.</w:t>
      </w:r>
    </w:p>
    <w:p w:rsidR="004D7916" w:rsidRDefault="004D7916">
      <w:pPr>
        <w:numPr>
          <w:ilvl w:val="0"/>
          <w:numId w:val="75"/>
        </w:numPr>
        <w:ind w:left="0" w:firstLine="851"/>
        <w:jc w:val="both"/>
        <w:rPr>
          <w:sz w:val="22"/>
        </w:rPr>
      </w:pPr>
      <w:r>
        <w:rPr>
          <w:sz w:val="22"/>
        </w:rPr>
        <w:t>В отличие от других отраслей материального производства, строительство конкретного объекта осуществляется строительной организацией на договорных условиях по заказу и за счет средств предприятий и организаций, а поэтому предназначенные для  строительства средства расходуются только по целевому назначению и не могут использоваться для других целей.</w:t>
      </w:r>
    </w:p>
    <w:p w:rsidR="004D7916" w:rsidRDefault="004D7916">
      <w:pPr>
        <w:ind w:firstLine="851"/>
        <w:jc w:val="both"/>
        <w:rPr>
          <w:sz w:val="22"/>
        </w:rPr>
      </w:pPr>
      <w:r>
        <w:rPr>
          <w:sz w:val="22"/>
        </w:rPr>
        <w:t>Строительные работы могут осуществляться подрядным и хозяйственным способом (ст. 702 ГК).</w:t>
      </w:r>
    </w:p>
    <w:p w:rsidR="004D7916" w:rsidRDefault="004D7916">
      <w:pPr>
        <w:ind w:firstLine="851"/>
        <w:jc w:val="both"/>
        <w:rPr>
          <w:sz w:val="22"/>
        </w:rPr>
      </w:pPr>
      <w:r>
        <w:rPr>
          <w:sz w:val="22"/>
        </w:rPr>
        <w:t>В связи с этой особенностью финансы строительства включают в свой состав финансы заказчика и финансы подрядчика. Ведущее место в системе финансов строительства принадлежит финансам заказчика (инвестора), а поэтому оборачиваемость и оборот средств строительства зависят от финансового состояния заказчика.</w:t>
      </w:r>
    </w:p>
    <w:p w:rsidR="004D7916" w:rsidRDefault="004D7916">
      <w:pPr>
        <w:ind w:firstLine="851"/>
        <w:jc w:val="both"/>
        <w:rPr>
          <w:sz w:val="22"/>
        </w:rPr>
      </w:pPr>
      <w:r>
        <w:rPr>
          <w:sz w:val="22"/>
        </w:rPr>
        <w:t>В структуре ОсФ наибольший удельный вес (60%) приходится на машины и оборудование, и около 20% на здания и сооружения.</w:t>
      </w:r>
    </w:p>
    <w:p w:rsidR="004D7916" w:rsidRDefault="004D7916">
      <w:pPr>
        <w:ind w:firstLine="851"/>
        <w:jc w:val="both"/>
        <w:rPr>
          <w:sz w:val="22"/>
        </w:rPr>
      </w:pPr>
      <w:r>
        <w:rPr>
          <w:sz w:val="22"/>
        </w:rPr>
        <w:t>Индивидуальный характер производимой продукции и длительность производственного цикла определяют особенности кругооборота и структуру ОбСр предприятия. В структуре ОбСр значительный удельный вес занимает НЗП и денежные средства.</w:t>
      </w:r>
    </w:p>
    <w:p w:rsidR="004D7916" w:rsidRDefault="004D7916">
      <w:pPr>
        <w:ind w:firstLine="851"/>
        <w:jc w:val="both"/>
        <w:rPr>
          <w:sz w:val="22"/>
        </w:rPr>
      </w:pPr>
      <w:r>
        <w:rPr>
          <w:sz w:val="22"/>
        </w:rPr>
        <w:t>Выполнение подрядными организациями всех видов СМР осуществляется за счет средств, получаемых от заказчиков и для определения плановой себестоимости составляется смета затрат на производство СМР, и при планировании и учете эти затраты группируются по следующим статьям:</w:t>
      </w:r>
    </w:p>
    <w:p w:rsidR="004D7916" w:rsidRDefault="004D7916">
      <w:pPr>
        <w:numPr>
          <w:ilvl w:val="0"/>
          <w:numId w:val="76"/>
        </w:numPr>
        <w:ind w:left="0" w:firstLine="851"/>
        <w:jc w:val="both"/>
        <w:rPr>
          <w:sz w:val="22"/>
        </w:rPr>
      </w:pPr>
      <w:r>
        <w:rPr>
          <w:sz w:val="22"/>
        </w:rPr>
        <w:t>материалы,</w:t>
      </w:r>
    </w:p>
    <w:p w:rsidR="004D7916" w:rsidRDefault="004D7916">
      <w:pPr>
        <w:numPr>
          <w:ilvl w:val="0"/>
          <w:numId w:val="76"/>
        </w:numPr>
        <w:ind w:left="0" w:firstLine="851"/>
        <w:jc w:val="both"/>
        <w:rPr>
          <w:sz w:val="22"/>
        </w:rPr>
      </w:pPr>
      <w:r>
        <w:rPr>
          <w:sz w:val="22"/>
        </w:rPr>
        <w:t>основная зарплата,</w:t>
      </w:r>
    </w:p>
    <w:p w:rsidR="004D7916" w:rsidRDefault="004D7916">
      <w:pPr>
        <w:numPr>
          <w:ilvl w:val="0"/>
          <w:numId w:val="76"/>
        </w:numPr>
        <w:ind w:left="0" w:firstLine="851"/>
        <w:jc w:val="both"/>
        <w:rPr>
          <w:sz w:val="22"/>
        </w:rPr>
      </w:pPr>
      <w:r>
        <w:rPr>
          <w:sz w:val="22"/>
        </w:rPr>
        <w:t>затраты по эксплуатации строительных работ и механизмов,</w:t>
      </w:r>
    </w:p>
    <w:p w:rsidR="004D7916" w:rsidRDefault="004D7916">
      <w:pPr>
        <w:numPr>
          <w:ilvl w:val="0"/>
          <w:numId w:val="76"/>
        </w:numPr>
        <w:ind w:left="0" w:firstLine="851"/>
        <w:jc w:val="both"/>
        <w:rPr>
          <w:sz w:val="22"/>
        </w:rPr>
      </w:pPr>
      <w:r>
        <w:rPr>
          <w:sz w:val="22"/>
        </w:rPr>
        <w:t>накладные расходы.</w:t>
      </w:r>
    </w:p>
    <w:p w:rsidR="004D7916" w:rsidRDefault="004D7916">
      <w:pPr>
        <w:ind w:firstLine="851"/>
        <w:jc w:val="both"/>
        <w:rPr>
          <w:sz w:val="22"/>
        </w:rPr>
      </w:pPr>
      <w:r>
        <w:rPr>
          <w:sz w:val="22"/>
        </w:rPr>
        <w:t xml:space="preserve">При планировании себестоимости обязательно учитывается возможность снижения затрат на производство за счет экономии средств, материалов, сокращения продолжительности строительства и на сумму этой экономии планируется прибыль строительной организации. Смета затрат на производство вместе с планируемой прибылью п.с. полную сметную стоимость работ и выручка подрядных организаций от реализации продукции складывается из сметной стоимости СМР, выполненных и сданных заказчику в течение установленного времени. </w:t>
      </w:r>
    </w:p>
    <w:p w:rsidR="004D7916" w:rsidRDefault="004D7916">
      <w:pPr>
        <w:ind w:firstLine="540"/>
        <w:jc w:val="both"/>
        <w:rPr>
          <w:snapToGrid w:val="0"/>
          <w:sz w:val="22"/>
        </w:rPr>
      </w:pPr>
      <w:r>
        <w:rPr>
          <w:i/>
          <w:sz w:val="22"/>
        </w:rPr>
        <w:t>Формирование прибыли = Выручка – Затраты.</w:t>
      </w:r>
    </w:p>
    <w:p w:rsidR="004D7916" w:rsidRDefault="004D7916">
      <w:pPr>
        <w:ind w:firstLine="284"/>
        <w:jc w:val="both"/>
        <w:rPr>
          <w:b/>
        </w:rPr>
      </w:pPr>
      <w:r>
        <w:rPr>
          <w:b/>
          <w:highlight w:val="red"/>
        </w:rPr>
        <w:t>78. Классификация и фин-вые условия целесообразности слияний АО</w:t>
      </w:r>
      <w:r>
        <w:rPr>
          <w:b/>
        </w:rPr>
        <w:t>.</w:t>
      </w:r>
    </w:p>
    <w:p w:rsidR="004D7916" w:rsidRDefault="004D7916">
      <w:pPr>
        <w:ind w:firstLine="284"/>
        <w:jc w:val="both"/>
      </w:pPr>
      <w:r>
        <w:t xml:space="preserve">Слияние и поглощение является особенностью функционирования экономики. </w:t>
      </w:r>
      <w:r>
        <w:rPr>
          <w:u w:val="single"/>
        </w:rPr>
        <w:t>Под слиянием</w:t>
      </w:r>
      <w:r>
        <w:t xml:space="preserve"> понимается объединение двух или более субъектов рынка в новое юридическое образование с прекращением существования прежних компаний как самостоятельных субъектов. Более распространены ситуации захвата контроля или поглощения одной компанией другой. В этом случае обе компании могут сохранить свое юридическое существование. </w:t>
      </w:r>
      <w:r>
        <w:rPr>
          <w:u w:val="single"/>
        </w:rPr>
        <w:t>Поглощение</w:t>
      </w:r>
      <w:r>
        <w:t xml:space="preserve"> может сопровождаться прекращением юрид-го существ-ния одной компании при передаче активов другой. При объединении финансовых потоков принято компанию делающую предложение о слиянии называть компанией- покупателем, а поглощаемую компанию называть целевой или комп-ей – мишенью. </w:t>
      </w:r>
    </w:p>
    <w:p w:rsidR="004D7916" w:rsidRDefault="004D7916">
      <w:pPr>
        <w:ind w:firstLine="284"/>
        <w:jc w:val="both"/>
      </w:pPr>
      <w:r>
        <w:rPr>
          <w:u w:val="single"/>
        </w:rPr>
        <w:t>Классификация слияний для отраслевого анализа рынков</w:t>
      </w:r>
      <w:r>
        <w:t xml:space="preserve">: </w:t>
      </w:r>
      <w:r>
        <w:rPr>
          <w:i/>
        </w:rPr>
        <w:t>1. горизонтальные</w:t>
      </w:r>
      <w:r>
        <w:t xml:space="preserve"> - объединение корпораций одной отрасли (авиастроение); </w:t>
      </w:r>
      <w:r>
        <w:rPr>
          <w:i/>
        </w:rPr>
        <w:t>2. вертикальные</w:t>
      </w:r>
      <w:r>
        <w:t xml:space="preserve"> – включающие корпорации различных стадий процесса производства продукции или оказания услуг (авиакомпании с турфирмами); </w:t>
      </w:r>
      <w:r>
        <w:rPr>
          <w:i/>
        </w:rPr>
        <w:t>3.</w:t>
      </w:r>
      <w:r>
        <w:t xml:space="preserve"> </w:t>
      </w:r>
      <w:r>
        <w:rPr>
          <w:i/>
        </w:rPr>
        <w:t>конгломерат</w:t>
      </w:r>
      <w:r>
        <w:t xml:space="preserve"> – поглощающая и целевая корпорации не связанны друг с другом (продовольственная компания с табачной фабрикой).</w:t>
      </w:r>
    </w:p>
    <w:p w:rsidR="004D7916" w:rsidRDefault="004D7916">
      <w:pPr>
        <w:ind w:firstLine="284"/>
        <w:jc w:val="both"/>
      </w:pPr>
      <w:r>
        <w:tab/>
      </w:r>
      <w:r>
        <w:rPr>
          <w:u w:val="single"/>
        </w:rPr>
        <w:t xml:space="preserve">Классификация слияний для решения задач фин. менеджмента: </w:t>
      </w:r>
      <w:r>
        <w:t xml:space="preserve"> </w:t>
      </w:r>
      <w:r>
        <w:rPr>
          <w:i/>
        </w:rPr>
        <w:t>1. стратегические</w:t>
      </w:r>
      <w:r>
        <w:t xml:space="preserve"> -  понимаются такие где имеет место операционный синергизм (сокращение издержек выручки). Это м/б вертикальные и горизонтальные интегрированные компании. Эти слияния дружественны. </w:t>
      </w:r>
      <w:r>
        <w:rPr>
          <w:i/>
        </w:rPr>
        <w:t xml:space="preserve">2.финансовые – </w:t>
      </w:r>
      <w:r>
        <w:t xml:space="preserve">враждебные поглощения, отсутствует операционный синергизм, фин-вый синергизм (налоговые выгоды, новые кредиторы) может иметь место, но играет не основную роль. Руководство компании – покупателя убеждено, что рыночная оценка компании- мишени ниже, чем «внутренняя» оценка денежных потоков или активов. </w:t>
      </w:r>
      <w:r>
        <w:rPr>
          <w:i/>
        </w:rPr>
        <w:t>3. конгломератные или диверсифицированные</w:t>
      </w:r>
      <w:r>
        <w:t xml:space="preserve"> – операционный синергизм отсутствует. Этот тип похож на второй, но в большей степени мотивируется фин-м синергизмом, что приводит к снижению стоимости капитала. В данном случае происходит захват (переход контроля над корпорацией от одной группы собственников к другой). </w:t>
      </w:r>
      <w:r>
        <w:rPr>
          <w:i/>
          <w:u w:val="single"/>
        </w:rPr>
        <w:t>Захват осуществляется</w:t>
      </w:r>
      <w:r>
        <w:rPr>
          <w:u w:val="single"/>
        </w:rPr>
        <w:t xml:space="preserve"> </w:t>
      </w:r>
      <w:r>
        <w:rPr>
          <w:i/>
          <w:u w:val="single"/>
        </w:rPr>
        <w:t>3 путями</w:t>
      </w:r>
      <w:r>
        <w:t>: 1. слияние или присоединение; 2. передача полномочий; 3. переход в частную собственность.</w:t>
      </w:r>
    </w:p>
    <w:p w:rsidR="004D7916" w:rsidRDefault="004D7916">
      <w:pPr>
        <w:ind w:firstLine="284"/>
        <w:jc w:val="both"/>
      </w:pPr>
      <w:r>
        <w:tab/>
      </w:r>
      <w:r>
        <w:rPr>
          <w:u w:val="single"/>
        </w:rPr>
        <w:t>Результатом слияния</w:t>
      </w:r>
      <w:r>
        <w:t xml:space="preserve"> является увеличение масштаба (актива и капитала). Выгоды масштаба: экономия от масштаба, монопольная власть, сокращение риска, низкая стоимость капитала. </w:t>
      </w:r>
      <w:r>
        <w:rPr>
          <w:u w:val="single"/>
        </w:rPr>
        <w:t>Фин. анализ слияний строится на оценке</w:t>
      </w:r>
      <w:r>
        <w:t xml:space="preserve">: 1. синергетического эффекта, 2. рыночной капитализации новой компании, возникающей в рез-те слияния, 3. максим-ой цены покупки целевой компании и обосновании схемы покупки, 4. чистых выгод покупки для покупателя. </w:t>
      </w:r>
    </w:p>
    <w:p w:rsidR="004D7916" w:rsidRDefault="004D7916">
      <w:pPr>
        <w:ind w:firstLine="284"/>
        <w:jc w:val="both"/>
      </w:pPr>
      <w:r>
        <w:t xml:space="preserve">Покупка компании осущ-ся методом выкупа акций у акционеров за деньги или методом обмена на новые акции компании покупателя. База обмена может рассчитываться: 1. по соотношению рыночных цен акций, 2. по соотношению значения прибыли на акцию; 3. по оценке чистых активов в балансе. </w:t>
      </w:r>
    </w:p>
    <w:p w:rsidR="004D7916" w:rsidRDefault="004D7916">
      <w:pPr>
        <w:ind w:firstLine="284"/>
        <w:jc w:val="both"/>
      </w:pPr>
      <w:r>
        <w:t>Под выгодой слияния понимается текущая оценка будущих дополнительных денежных потоков. С точки зрения покупателя под издержками слияния понимается надбавка над текущей оценкой целевой компании.</w:t>
      </w:r>
    </w:p>
    <w:p w:rsidR="004D7916" w:rsidRDefault="004D7916">
      <w:pPr>
        <w:ind w:firstLine="284"/>
        <w:jc w:val="both"/>
        <w:rPr>
          <w:b/>
        </w:rPr>
      </w:pPr>
    </w:p>
    <w:p w:rsidR="004D7916" w:rsidRDefault="004D7916">
      <w:pPr>
        <w:ind w:firstLine="540"/>
        <w:jc w:val="both"/>
        <w:rPr>
          <w:snapToGrid w:val="0"/>
          <w:sz w:val="22"/>
        </w:rPr>
      </w:pPr>
    </w:p>
    <w:p w:rsidR="004D7916" w:rsidRDefault="004D7916">
      <w:pPr>
        <w:ind w:firstLine="540"/>
        <w:jc w:val="both"/>
        <w:rPr>
          <w:snapToGrid w:val="0"/>
          <w:sz w:val="22"/>
        </w:rPr>
      </w:pPr>
    </w:p>
    <w:p w:rsidR="004D7916" w:rsidRDefault="004D7916">
      <w:pPr>
        <w:ind w:firstLine="540"/>
        <w:jc w:val="center"/>
        <w:rPr>
          <w:b/>
          <w:snapToGrid w:val="0"/>
          <w:sz w:val="22"/>
        </w:rPr>
      </w:pPr>
      <w:r>
        <w:rPr>
          <w:b/>
          <w:snapToGrid w:val="0"/>
          <w:sz w:val="22"/>
          <w:highlight w:val="red"/>
        </w:rPr>
        <w:t>79. Финансовый цикл предприятия и факторы, определяющие его продолжительность.</w:t>
      </w:r>
    </w:p>
    <w:p w:rsidR="004D7916" w:rsidRDefault="004D7916">
      <w:pPr>
        <w:ind w:firstLine="540"/>
        <w:jc w:val="both"/>
        <w:rPr>
          <w:snapToGrid w:val="0"/>
          <w:sz w:val="22"/>
        </w:rPr>
      </w:pPr>
    </w:p>
    <w:p w:rsidR="004D7916" w:rsidRDefault="004D7916">
      <w:pPr>
        <w:ind w:firstLine="540"/>
        <w:jc w:val="both"/>
        <w:rPr>
          <w:snapToGrid w:val="0"/>
          <w:sz w:val="22"/>
        </w:rPr>
      </w:pPr>
    </w:p>
    <w:p w:rsidR="004D7916" w:rsidRDefault="004D7916">
      <w:pPr>
        <w:ind w:firstLine="540"/>
        <w:jc w:val="both"/>
        <w:rPr>
          <w:snapToGrid w:val="0"/>
          <w:sz w:val="22"/>
        </w:rPr>
      </w:pPr>
      <w:r>
        <w:rPr>
          <w:snapToGrid w:val="0"/>
          <w:sz w:val="22"/>
        </w:rPr>
        <w:t>Эффективное управление ОбК предприятия предполагает сокращение времени оборота капитала в течение года.</w:t>
      </w:r>
    </w:p>
    <w:p w:rsidR="004D7916" w:rsidRDefault="004D7916">
      <w:pPr>
        <w:ind w:firstLine="540"/>
        <w:jc w:val="both"/>
        <w:rPr>
          <w:snapToGrid w:val="0"/>
          <w:sz w:val="22"/>
        </w:rPr>
      </w:pPr>
    </w:p>
    <w:p w:rsidR="004D7916" w:rsidRDefault="004D7916">
      <w:pPr>
        <w:ind w:firstLine="540"/>
        <w:jc w:val="both"/>
        <w:rPr>
          <w:snapToGrid w:val="0"/>
          <w:sz w:val="22"/>
        </w:rPr>
      </w:pPr>
      <w:r>
        <w:rPr>
          <w:snapToGrid w:val="0"/>
          <w:sz w:val="22"/>
        </w:rPr>
        <w:t>Т = (360* ОбК)/ Выручка от реализации</w:t>
      </w:r>
    </w:p>
    <w:p w:rsidR="004D7916" w:rsidRDefault="004D7916">
      <w:pPr>
        <w:ind w:firstLine="540"/>
        <w:jc w:val="both"/>
        <w:rPr>
          <w:snapToGrid w:val="0"/>
          <w:sz w:val="22"/>
        </w:rPr>
      </w:pPr>
    </w:p>
    <w:p w:rsidR="004D7916" w:rsidRDefault="004D7916">
      <w:pPr>
        <w:ind w:firstLine="540"/>
        <w:jc w:val="both"/>
        <w:rPr>
          <w:snapToGrid w:val="0"/>
          <w:sz w:val="22"/>
        </w:rPr>
      </w:pPr>
      <w:r>
        <w:rPr>
          <w:snapToGrid w:val="0"/>
          <w:sz w:val="22"/>
        </w:rPr>
        <w:t>Период рассчитанный таким образом складывается из периодов оборота ПЗ, ДЗ и КЗ</w:t>
      </w:r>
    </w:p>
    <w:p w:rsidR="004D7916" w:rsidRDefault="004D7916">
      <w:pPr>
        <w:ind w:firstLine="540"/>
        <w:jc w:val="both"/>
        <w:rPr>
          <w:snapToGrid w:val="0"/>
          <w:sz w:val="22"/>
        </w:rPr>
      </w:pPr>
      <w:r>
        <w:rPr>
          <w:snapToGrid w:val="0"/>
          <w:sz w:val="22"/>
        </w:rPr>
        <w:t>Т ОбК = Тпз + Т кз + Т дз</w:t>
      </w:r>
    </w:p>
    <w:p w:rsidR="004D7916" w:rsidRDefault="004D7916">
      <w:pPr>
        <w:ind w:firstLine="540"/>
        <w:jc w:val="both"/>
        <w:rPr>
          <w:snapToGrid w:val="0"/>
          <w:sz w:val="22"/>
        </w:rPr>
      </w:pPr>
      <w:r>
        <w:rPr>
          <w:snapToGrid w:val="0"/>
          <w:sz w:val="22"/>
        </w:rPr>
        <w:t>Финансовый цикл – сумма периодов оборотов ПЗ, КЗ и ДЗ</w:t>
      </w:r>
    </w:p>
    <w:p w:rsidR="004D7916" w:rsidRDefault="004D7916">
      <w:pPr>
        <w:ind w:firstLine="540"/>
        <w:jc w:val="both"/>
        <w:rPr>
          <w:snapToGrid w:val="0"/>
          <w:sz w:val="22"/>
        </w:rPr>
      </w:pPr>
      <w:r>
        <w:rPr>
          <w:snapToGrid w:val="0"/>
          <w:sz w:val="22"/>
        </w:rPr>
        <w:t>Операционный цикл – сумма периодов ПЗ и КЗ.</w:t>
      </w:r>
    </w:p>
    <w:p w:rsidR="004D7916" w:rsidRDefault="004D7916">
      <w:pPr>
        <w:ind w:firstLine="540"/>
        <w:jc w:val="both"/>
        <w:rPr>
          <w:snapToGrid w:val="0"/>
          <w:sz w:val="22"/>
        </w:rPr>
      </w:pPr>
      <w:r>
        <w:rPr>
          <w:snapToGrid w:val="0"/>
          <w:sz w:val="22"/>
        </w:rPr>
        <w:t>Главной задачей управления ОБк является сокращение продолжительности финансового цикла.</w:t>
      </w:r>
    </w:p>
    <w:p w:rsidR="004D7916" w:rsidRDefault="004D7916">
      <w:pPr>
        <w:ind w:firstLine="540"/>
        <w:jc w:val="both"/>
        <w:rPr>
          <w:snapToGrid w:val="0"/>
          <w:sz w:val="22"/>
        </w:rPr>
      </w:pPr>
    </w:p>
    <w:p w:rsidR="004D7916" w:rsidRDefault="004D7916">
      <w:pPr>
        <w:ind w:firstLine="540"/>
        <w:jc w:val="both"/>
        <w:rPr>
          <w:snapToGrid w:val="0"/>
          <w:sz w:val="22"/>
        </w:rPr>
      </w:pPr>
      <w:r>
        <w:rPr>
          <w:snapToGrid w:val="0"/>
          <w:sz w:val="22"/>
        </w:rPr>
        <w:t>Наиболее важным направлением деятельности по сокращению фин. цикла является использование возможностей сокращения связанных с формированием КЗ. Однако нужно найти компромисс м/у возможностью получить бесплатный кредит  и возможностью в последствии выплачивать штрафные санкции по просрочке платежей.</w:t>
      </w:r>
    </w:p>
    <w:p w:rsidR="004D7916" w:rsidRDefault="004D7916">
      <w:pPr>
        <w:ind w:firstLine="540"/>
        <w:jc w:val="both"/>
        <w:rPr>
          <w:snapToGrid w:val="0"/>
          <w:sz w:val="22"/>
        </w:rPr>
      </w:pPr>
      <w:r>
        <w:rPr>
          <w:snapToGrid w:val="0"/>
          <w:sz w:val="22"/>
        </w:rPr>
        <w:t xml:space="preserve"> Период обращения ПЗ в свою очередь м. разделить на составляющие его периоды:</w:t>
      </w:r>
    </w:p>
    <w:p w:rsidR="004D7916" w:rsidRDefault="004D7916">
      <w:pPr>
        <w:ind w:firstLine="540"/>
        <w:jc w:val="both"/>
        <w:rPr>
          <w:snapToGrid w:val="0"/>
          <w:sz w:val="22"/>
        </w:rPr>
      </w:pPr>
      <w:r>
        <w:rPr>
          <w:snapToGrid w:val="0"/>
          <w:sz w:val="22"/>
        </w:rPr>
        <w:t>- период обращения сырья и материалов;</w:t>
      </w:r>
    </w:p>
    <w:p w:rsidR="004D7916" w:rsidRDefault="004D7916">
      <w:pPr>
        <w:ind w:firstLine="540"/>
        <w:jc w:val="both"/>
        <w:rPr>
          <w:snapToGrid w:val="0"/>
          <w:sz w:val="22"/>
        </w:rPr>
      </w:pPr>
      <w:r>
        <w:rPr>
          <w:snapToGrid w:val="0"/>
          <w:sz w:val="22"/>
        </w:rPr>
        <w:t>- период обращения НЗП</w:t>
      </w:r>
    </w:p>
    <w:p w:rsidR="004D7916" w:rsidRDefault="004D7916">
      <w:pPr>
        <w:ind w:firstLine="540"/>
        <w:jc w:val="both"/>
        <w:rPr>
          <w:snapToGrid w:val="0"/>
          <w:sz w:val="22"/>
        </w:rPr>
      </w:pPr>
      <w:r>
        <w:rPr>
          <w:snapToGrid w:val="0"/>
          <w:sz w:val="22"/>
        </w:rPr>
        <w:t>- период обращение ГП на складе</w:t>
      </w:r>
    </w:p>
    <w:p w:rsidR="004D7916" w:rsidRDefault="004D7916">
      <w:pPr>
        <w:ind w:firstLine="540"/>
        <w:jc w:val="both"/>
        <w:rPr>
          <w:snapToGrid w:val="0"/>
          <w:sz w:val="22"/>
        </w:rPr>
      </w:pPr>
      <w:r>
        <w:rPr>
          <w:snapToGrid w:val="0"/>
          <w:sz w:val="22"/>
        </w:rPr>
        <w:t>- период обращения продукции отгруженной  и находящейся в пути.</w:t>
      </w:r>
    </w:p>
    <w:p w:rsidR="004D7916" w:rsidRDefault="004D7916">
      <w:pPr>
        <w:ind w:firstLine="540"/>
        <w:jc w:val="both"/>
        <w:rPr>
          <w:snapToGrid w:val="0"/>
          <w:sz w:val="22"/>
        </w:rPr>
      </w:pPr>
    </w:p>
    <w:p w:rsidR="004D7916" w:rsidRDefault="0060719F">
      <w:pPr>
        <w:ind w:firstLine="540"/>
        <w:jc w:val="both"/>
        <w:rPr>
          <w:snapToGrid w:val="0"/>
          <w:sz w:val="22"/>
        </w:rPr>
      </w:pPr>
      <w:r>
        <w:rPr>
          <w:noProof/>
          <w:sz w:val="22"/>
        </w:rPr>
        <w:pict>
          <v:line id="_x0000_s1538" style="position:absolute;left:0;text-align:left;z-index:251690496" from="369pt,8.55pt" to="369pt,80.55pt" o:allowincell="f"/>
        </w:pict>
      </w:r>
      <w:r w:rsidR="004D7916">
        <w:rPr>
          <w:snapToGrid w:val="0"/>
          <w:sz w:val="22"/>
        </w:rPr>
        <w:t>В процессе движения ПЗ м. выделить следующие стадии:</w:t>
      </w:r>
    </w:p>
    <w:p w:rsidR="004D7916" w:rsidRDefault="0060719F">
      <w:pPr>
        <w:ind w:firstLine="540"/>
        <w:jc w:val="both"/>
        <w:rPr>
          <w:snapToGrid w:val="0"/>
          <w:sz w:val="22"/>
        </w:rPr>
      </w:pPr>
      <w:r>
        <w:rPr>
          <w:noProof/>
          <w:sz w:val="22"/>
        </w:rPr>
        <w:pict>
          <v:line id="_x0000_s1537" style="position:absolute;left:0;text-align:left;z-index:251689472" from="135pt,6.05pt" to="135pt,69.05pt" o:allowincell="f"/>
        </w:pict>
      </w:r>
      <w:r w:rsidR="004D7916">
        <w:rPr>
          <w:snapToGrid w:val="0"/>
          <w:sz w:val="22"/>
        </w:rPr>
        <w:t xml:space="preserve"> </w:t>
      </w:r>
    </w:p>
    <w:p w:rsidR="004D7916" w:rsidRDefault="004D7916">
      <w:pPr>
        <w:ind w:firstLine="540"/>
        <w:jc w:val="both"/>
        <w:rPr>
          <w:snapToGrid w:val="0"/>
          <w:sz w:val="22"/>
        </w:rPr>
      </w:pPr>
    </w:p>
    <w:p w:rsidR="004D7916" w:rsidRDefault="004D7916">
      <w:pPr>
        <w:ind w:firstLine="540"/>
        <w:jc w:val="both"/>
        <w:rPr>
          <w:snapToGrid w:val="0"/>
          <w:sz w:val="22"/>
        </w:rPr>
      </w:pPr>
      <w:r>
        <w:rPr>
          <w:snapToGrid w:val="0"/>
          <w:sz w:val="22"/>
        </w:rPr>
        <w:t>Формирование ПЗ</w:t>
      </w:r>
      <w:r>
        <w:rPr>
          <w:snapToGrid w:val="0"/>
          <w:sz w:val="22"/>
        </w:rPr>
        <w:tab/>
      </w:r>
      <w:r>
        <w:rPr>
          <w:snapToGrid w:val="0"/>
          <w:sz w:val="22"/>
        </w:rPr>
        <w:tab/>
      </w:r>
      <w:r>
        <w:rPr>
          <w:snapToGrid w:val="0"/>
          <w:sz w:val="22"/>
        </w:rPr>
        <w:tab/>
        <w:t>Изготовление продукции</w:t>
      </w:r>
      <w:r>
        <w:rPr>
          <w:snapToGrid w:val="0"/>
          <w:sz w:val="22"/>
        </w:rPr>
        <w:tab/>
      </w:r>
      <w:r>
        <w:rPr>
          <w:snapToGrid w:val="0"/>
          <w:sz w:val="22"/>
        </w:rPr>
        <w:tab/>
      </w:r>
      <w:r>
        <w:rPr>
          <w:snapToGrid w:val="0"/>
          <w:sz w:val="22"/>
        </w:rPr>
        <w:tab/>
        <w:t>Реализация продукции</w:t>
      </w:r>
    </w:p>
    <w:p w:rsidR="004D7916" w:rsidRDefault="004D7916">
      <w:pPr>
        <w:ind w:firstLine="540"/>
        <w:jc w:val="both"/>
        <w:rPr>
          <w:snapToGrid w:val="0"/>
          <w:sz w:val="22"/>
        </w:rPr>
      </w:pPr>
    </w:p>
    <w:p w:rsidR="004D7916" w:rsidRDefault="004D7916">
      <w:pPr>
        <w:ind w:firstLine="540"/>
        <w:jc w:val="both"/>
        <w:rPr>
          <w:snapToGrid w:val="0"/>
          <w:sz w:val="22"/>
        </w:rPr>
      </w:pPr>
      <w:r>
        <w:rPr>
          <w:snapToGrid w:val="0"/>
          <w:sz w:val="22"/>
        </w:rPr>
        <w:t>Складская стадия</w:t>
      </w:r>
      <w:r>
        <w:rPr>
          <w:snapToGrid w:val="0"/>
          <w:sz w:val="22"/>
        </w:rPr>
        <w:tab/>
      </w:r>
      <w:r>
        <w:rPr>
          <w:snapToGrid w:val="0"/>
          <w:sz w:val="22"/>
        </w:rPr>
        <w:tab/>
      </w:r>
      <w:r>
        <w:rPr>
          <w:snapToGrid w:val="0"/>
          <w:sz w:val="22"/>
        </w:rPr>
        <w:tab/>
        <w:t>Производственная стадия</w:t>
      </w:r>
      <w:r>
        <w:rPr>
          <w:snapToGrid w:val="0"/>
          <w:sz w:val="22"/>
        </w:rPr>
        <w:tab/>
      </w:r>
      <w:r>
        <w:rPr>
          <w:snapToGrid w:val="0"/>
          <w:sz w:val="22"/>
        </w:rPr>
        <w:tab/>
      </w:r>
      <w:r>
        <w:rPr>
          <w:snapToGrid w:val="0"/>
          <w:sz w:val="22"/>
        </w:rPr>
        <w:tab/>
        <w:t>Реализационная стадия</w:t>
      </w:r>
    </w:p>
    <w:p w:rsidR="004D7916" w:rsidRDefault="0060719F">
      <w:pPr>
        <w:ind w:firstLine="180"/>
        <w:jc w:val="both"/>
        <w:rPr>
          <w:snapToGrid w:val="0"/>
          <w:sz w:val="22"/>
        </w:rPr>
      </w:pPr>
      <w:r>
        <w:rPr>
          <w:noProof/>
          <w:sz w:val="22"/>
        </w:rPr>
        <w:pict>
          <v:line id="_x0000_s1543" style="position:absolute;left:0;text-align:left;flip:y;z-index:251695616" from="378pt,2.6pt" to="378pt,38.6pt" o:allowincell="f">
            <v:stroke endarrow="block"/>
          </v:line>
        </w:pict>
      </w:r>
      <w:r>
        <w:rPr>
          <w:noProof/>
          <w:sz w:val="22"/>
        </w:rPr>
        <w:pict>
          <v:line id="_x0000_s1541" style="position:absolute;left:0;text-align:left;flip:y;z-index:251693568" from="153pt,2.6pt" to="153pt,38.6pt" o:allowincell="f">
            <v:stroke endarrow="block"/>
          </v:line>
        </w:pict>
      </w:r>
      <w:r>
        <w:rPr>
          <w:noProof/>
          <w:sz w:val="22"/>
        </w:rPr>
        <w:pict>
          <v:line id="_x0000_s1539" style="position:absolute;left:0;text-align:left;flip:y;z-index:251691520" from="27pt,2.6pt" to="27pt,38.6pt" o:allowincell="f">
            <v:stroke endarrow="block"/>
          </v:line>
        </w:pict>
      </w:r>
      <w:r w:rsidR="004D7916">
        <w:rPr>
          <w:snapToGrid w:val="0"/>
          <w:sz w:val="22"/>
          <w:lang w:val="en-US"/>
        </w:rPr>
        <w:t>Q</w:t>
      </w:r>
    </w:p>
    <w:p w:rsidR="004D7916" w:rsidRDefault="0060719F">
      <w:pPr>
        <w:ind w:firstLine="540"/>
        <w:jc w:val="both"/>
        <w:rPr>
          <w:snapToGrid w:val="0"/>
          <w:sz w:val="22"/>
        </w:rPr>
      </w:pPr>
      <w:r>
        <w:rPr>
          <w:noProof/>
          <w:sz w:val="22"/>
        </w:rPr>
        <w:pict>
          <v:line id="_x0000_s1560" style="position:absolute;left:0;text-align:left;z-index:251713024" from="423pt,9.1pt" to="423pt,27.1pt" o:allowincell="f"/>
        </w:pict>
      </w:r>
      <w:r>
        <w:rPr>
          <w:noProof/>
          <w:sz w:val="22"/>
        </w:rPr>
        <w:pict>
          <v:line id="_x0000_s1559" style="position:absolute;left:0;text-align:left;flip:y;z-index:251712000" from="405pt,9.1pt" to="423pt,27.1pt" o:allowincell="f"/>
        </w:pict>
      </w:r>
      <w:r>
        <w:rPr>
          <w:noProof/>
          <w:sz w:val="22"/>
        </w:rPr>
        <w:pict>
          <v:line id="_x0000_s1558" style="position:absolute;left:0;text-align:left;z-index:251710976" from="405pt,9.1pt" to="405pt,27.1pt" o:allowincell="f"/>
        </w:pict>
      </w:r>
      <w:r>
        <w:rPr>
          <w:noProof/>
          <w:sz w:val="22"/>
        </w:rPr>
        <w:pict>
          <v:line id="_x0000_s1557" style="position:absolute;left:0;text-align:left;flip:y;z-index:251709952" from="387pt,9.1pt" to="405pt,27.1pt" o:allowincell="f"/>
        </w:pict>
      </w:r>
      <w:r>
        <w:rPr>
          <w:noProof/>
          <w:sz w:val="22"/>
        </w:rPr>
        <w:pict>
          <v:line id="_x0000_s1556" style="position:absolute;left:0;text-align:left;z-index:251708928" from="207pt,9.1pt" to="3in,27.1pt" o:allowincell="f"/>
        </w:pict>
      </w:r>
      <w:r>
        <w:rPr>
          <w:noProof/>
          <w:sz w:val="22"/>
        </w:rPr>
        <w:pict>
          <v:line id="_x0000_s1555" style="position:absolute;left:0;text-align:left;z-index:251707904" from="189pt,9.1pt" to="198pt,27.1pt" o:allowincell="f"/>
        </w:pict>
      </w:r>
      <w:r>
        <w:rPr>
          <w:noProof/>
          <w:sz w:val="22"/>
        </w:rPr>
        <w:pict>
          <v:line id="_x0000_s1554" style="position:absolute;left:0;text-align:left;flip:y;z-index:251706880" from="198pt,9.1pt" to="207pt,27.1pt" o:allowincell="f"/>
        </w:pict>
      </w:r>
      <w:r>
        <w:rPr>
          <w:noProof/>
          <w:sz w:val="22"/>
        </w:rPr>
        <w:pict>
          <v:line id="_x0000_s1553" style="position:absolute;left:0;text-align:left;flip:y;z-index:251705856" from="180pt,9.1pt" to="189pt,27.1pt" o:allowincell="f"/>
        </w:pict>
      </w:r>
      <w:r>
        <w:rPr>
          <w:noProof/>
          <w:sz w:val="22"/>
        </w:rPr>
        <w:pict>
          <v:line id="_x0000_s1552" style="position:absolute;left:0;text-align:left;z-index:251704832" from="171pt,9.1pt" to="180pt,27.1pt" o:allowincell="f"/>
        </w:pict>
      </w:r>
      <w:r>
        <w:rPr>
          <w:noProof/>
          <w:sz w:val="22"/>
        </w:rPr>
        <w:pict>
          <v:line id="_x0000_s1551" style="position:absolute;left:0;text-align:left;flip:y;z-index:251703808" from="162pt,9.1pt" to="171pt,27.1pt" o:allowincell="f"/>
        </w:pict>
      </w:r>
      <w:r>
        <w:rPr>
          <w:noProof/>
          <w:sz w:val="22"/>
        </w:rPr>
        <w:pict>
          <v:line id="_x0000_s1550" style="position:absolute;left:0;text-align:left;z-index:251702784" from="1in,9.1pt" to="90pt,27.1pt" o:allowincell="f"/>
        </w:pict>
      </w:r>
      <w:r>
        <w:rPr>
          <w:noProof/>
          <w:sz w:val="22"/>
        </w:rPr>
        <w:pict>
          <v:line id="_x0000_s1549" style="position:absolute;left:0;text-align:left;flip:y;z-index:251701760" from="1in,9.1pt" to="1in,27.1pt" o:allowincell="f"/>
        </w:pict>
      </w:r>
      <w:r>
        <w:rPr>
          <w:noProof/>
          <w:sz w:val="22"/>
        </w:rPr>
        <w:pict>
          <v:line id="_x0000_s1548" style="position:absolute;left:0;text-align:left;z-index:251700736" from="54pt,9.1pt" to="1in,27.1pt" o:allowincell="f"/>
        </w:pict>
      </w:r>
      <w:r>
        <w:rPr>
          <w:noProof/>
          <w:sz w:val="22"/>
        </w:rPr>
        <w:pict>
          <v:line id="_x0000_s1547" style="position:absolute;left:0;text-align:left;flip:y;z-index:251699712" from="54pt,9.1pt" to="54pt,27.1pt" o:allowincell="f"/>
        </w:pict>
      </w:r>
      <w:r>
        <w:rPr>
          <w:noProof/>
          <w:sz w:val="22"/>
        </w:rPr>
        <w:pict>
          <v:line id="_x0000_s1546" style="position:absolute;left:0;text-align:left;z-index:251698688" from="36pt,9.1pt" to="54pt,27.1pt" o:allowincell="f"/>
        </w:pict>
      </w:r>
      <w:r>
        <w:rPr>
          <w:noProof/>
          <w:sz w:val="22"/>
        </w:rPr>
        <w:pict>
          <v:line id="_x0000_s1545" style="position:absolute;left:0;text-align:left;flip:y;z-index:251697664" from="36pt,9.1pt" to="36pt,27.1pt" o:allowincell="f"/>
        </w:pict>
      </w:r>
    </w:p>
    <w:p w:rsidR="004D7916" w:rsidRPr="00437143" w:rsidRDefault="004D7916">
      <w:pPr>
        <w:ind w:firstLine="540"/>
        <w:jc w:val="both"/>
        <w:rPr>
          <w:snapToGrid w:val="0"/>
          <w:sz w:val="22"/>
        </w:rPr>
      </w:pPr>
      <w:r>
        <w:rPr>
          <w:snapToGrid w:val="0"/>
          <w:sz w:val="22"/>
        </w:rPr>
        <w:t xml:space="preserve"> </w:t>
      </w:r>
      <w:r w:rsidRPr="00437143">
        <w:rPr>
          <w:snapToGrid w:val="0"/>
          <w:sz w:val="22"/>
        </w:rPr>
        <w:tab/>
      </w:r>
      <w:r w:rsidRPr="00437143">
        <w:rPr>
          <w:snapToGrid w:val="0"/>
          <w:sz w:val="22"/>
        </w:rPr>
        <w:tab/>
      </w:r>
      <w:r w:rsidRPr="00437143">
        <w:rPr>
          <w:snapToGrid w:val="0"/>
          <w:sz w:val="22"/>
        </w:rPr>
        <w:tab/>
        <w:t xml:space="preserve">       </w:t>
      </w:r>
      <w:r>
        <w:rPr>
          <w:snapToGrid w:val="0"/>
          <w:sz w:val="22"/>
          <w:lang w:val="en-US"/>
        </w:rPr>
        <w:t>t</w:t>
      </w:r>
      <w:r w:rsidRPr="00437143">
        <w:rPr>
          <w:snapToGrid w:val="0"/>
          <w:sz w:val="22"/>
        </w:rPr>
        <w:tab/>
      </w:r>
    </w:p>
    <w:p w:rsidR="004D7916" w:rsidRDefault="0060719F">
      <w:pPr>
        <w:ind w:firstLine="540"/>
        <w:jc w:val="both"/>
        <w:rPr>
          <w:snapToGrid w:val="0"/>
          <w:sz w:val="22"/>
        </w:rPr>
      </w:pPr>
      <w:r>
        <w:rPr>
          <w:noProof/>
          <w:sz w:val="22"/>
        </w:rPr>
        <w:pict>
          <v:line id="_x0000_s1544" style="position:absolute;left:0;text-align:left;z-index:251696640" from="378pt,4.1pt" to="495pt,4.1pt" o:allowincell="f">
            <v:stroke endarrow="block"/>
          </v:line>
        </w:pict>
      </w:r>
      <w:r>
        <w:rPr>
          <w:noProof/>
          <w:sz w:val="22"/>
        </w:rPr>
        <w:pict>
          <v:line id="_x0000_s1542" style="position:absolute;left:0;text-align:left;z-index:251694592" from="153pt,4.1pt" to="333pt,4.1pt" o:allowincell="f">
            <v:stroke endarrow="block"/>
          </v:line>
        </w:pict>
      </w:r>
      <w:r>
        <w:rPr>
          <w:noProof/>
          <w:sz w:val="22"/>
        </w:rPr>
        <w:pict>
          <v:line id="_x0000_s1540" style="position:absolute;left:0;text-align:left;z-index:251692544" from="27pt,4.1pt" to="126pt,4.1pt" o:allowincell="f">
            <v:stroke endarrow="block"/>
          </v:line>
        </w:pict>
      </w:r>
    </w:p>
    <w:p w:rsidR="004D7916" w:rsidRDefault="004D7916">
      <w:pPr>
        <w:ind w:firstLine="540"/>
        <w:jc w:val="both"/>
        <w:rPr>
          <w:snapToGrid w:val="0"/>
          <w:sz w:val="22"/>
        </w:rPr>
      </w:pPr>
      <w:r>
        <w:rPr>
          <w:snapToGrid w:val="0"/>
          <w:sz w:val="22"/>
        </w:rPr>
        <w:t>На складской стадии необходимо оптимизировать период хранения и объем ПЗ на складе, так как при их избытке  будут заняты дефицитные площади и будут затрачиваться доп. ср-ва на хранение, а в случае6 недостатка ПЗ возможно сокращение производства, его остановка и как следствие снижение прибыли.</w:t>
      </w:r>
    </w:p>
    <w:p w:rsidR="004D7916" w:rsidRDefault="0060719F">
      <w:pPr>
        <w:ind w:firstLine="540"/>
        <w:jc w:val="both"/>
        <w:rPr>
          <w:snapToGrid w:val="0"/>
          <w:sz w:val="22"/>
        </w:rPr>
      </w:pPr>
      <w:r>
        <w:rPr>
          <w:noProof/>
          <w:sz w:val="22"/>
        </w:rPr>
        <w:pict>
          <v:line id="_x0000_s1563" style="position:absolute;left:0;text-align:left;flip:y;z-index:251714048" from="27pt,3.1pt" to="27pt,102.1pt" o:allowincell="f">
            <v:stroke endarrow="block"/>
          </v:line>
        </w:pict>
      </w:r>
    </w:p>
    <w:p w:rsidR="004D7916" w:rsidRDefault="0060719F">
      <w:pPr>
        <w:ind w:firstLine="180"/>
        <w:jc w:val="both"/>
        <w:rPr>
          <w:snapToGrid w:val="0"/>
          <w:sz w:val="22"/>
        </w:rPr>
      </w:pPr>
      <w:r>
        <w:rPr>
          <w:noProof/>
          <w:sz w:val="22"/>
        </w:rPr>
        <w:pict>
          <v:shape id="_x0000_s1574" type="#_x0000_t19" style="position:absolute;left:0;text-align:left;margin-left:36pt;margin-top:.6pt;width:117pt;height:81pt;rotation:11564416fd;z-index:251717120" o:allowincell="f"/>
        </w:pict>
      </w:r>
      <w:r>
        <w:rPr>
          <w:noProof/>
          <w:sz w:val="22"/>
        </w:rPr>
        <w:pict>
          <v:shape id="_x0000_s1570" type="#_x0000_t19" style="position:absolute;left:0;text-align:left;margin-left:36pt;margin-top:.6pt;width:126pt;height:81pt;rotation:75485fd;flip:y;z-index:251716096" o:allowincell="f"/>
        </w:pict>
      </w:r>
      <w:r w:rsidR="004D7916">
        <w:rPr>
          <w:snapToGrid w:val="0"/>
          <w:sz w:val="22"/>
          <w:lang w:val="en-US"/>
        </w:rPr>
        <w:t>Q</w:t>
      </w:r>
      <w:r w:rsidR="004D7916">
        <w:rPr>
          <w:snapToGrid w:val="0"/>
          <w:sz w:val="22"/>
        </w:rPr>
        <w:tab/>
        <w:t xml:space="preserve"> </w:t>
      </w:r>
      <w:r w:rsidR="004D7916">
        <w:rPr>
          <w:snapToGrid w:val="0"/>
          <w:sz w:val="22"/>
        </w:rPr>
        <w:tab/>
      </w:r>
      <w:r w:rsidR="004D7916">
        <w:rPr>
          <w:snapToGrid w:val="0"/>
          <w:sz w:val="22"/>
        </w:rPr>
        <w:tab/>
      </w:r>
      <w:r w:rsidR="004D7916">
        <w:rPr>
          <w:snapToGrid w:val="0"/>
          <w:sz w:val="22"/>
        </w:rPr>
        <w:tab/>
      </w:r>
      <w:r w:rsidR="004D7916">
        <w:rPr>
          <w:snapToGrid w:val="0"/>
          <w:sz w:val="22"/>
        </w:rPr>
        <w:tab/>
        <w:t>Затраты на хранение</w:t>
      </w:r>
      <w:r w:rsidR="004D7916">
        <w:rPr>
          <w:snapToGrid w:val="0"/>
          <w:sz w:val="22"/>
        </w:rPr>
        <w:tab/>
      </w:r>
    </w:p>
    <w:p w:rsidR="004D7916" w:rsidRDefault="004D7916">
      <w:pPr>
        <w:ind w:firstLine="180"/>
        <w:jc w:val="both"/>
        <w:rPr>
          <w:b/>
          <w:snapToGrid w:val="0"/>
          <w:sz w:val="22"/>
        </w:rPr>
      </w:pPr>
    </w:p>
    <w:p w:rsidR="004D7916" w:rsidRDefault="0060719F">
      <w:pPr>
        <w:ind w:firstLine="540"/>
        <w:jc w:val="center"/>
        <w:rPr>
          <w:b/>
          <w:snapToGrid w:val="0"/>
          <w:sz w:val="22"/>
        </w:rPr>
      </w:pPr>
      <w:r>
        <w:rPr>
          <w:b/>
          <w:noProof/>
          <w:sz w:val="22"/>
        </w:rPr>
        <w:pict>
          <v:line id="_x0000_s1577" style="position:absolute;left:0;text-align:left;flip:y;z-index:251718144" from="99pt,4.6pt" to="99pt,67.6pt" o:allowincell="f">
            <v:stroke dashstyle="dash"/>
          </v:line>
        </w:pict>
      </w:r>
    </w:p>
    <w:p w:rsidR="004D7916" w:rsidRDefault="004D7916">
      <w:pPr>
        <w:rPr>
          <w:b/>
          <w:snapToGrid w:val="0"/>
          <w:sz w:val="22"/>
        </w:rPr>
      </w:pPr>
    </w:p>
    <w:p w:rsidR="004D7916" w:rsidRDefault="004D7916">
      <w:pPr>
        <w:ind w:firstLine="540"/>
        <w:jc w:val="center"/>
        <w:rPr>
          <w:b/>
          <w:snapToGrid w:val="0"/>
          <w:sz w:val="22"/>
        </w:rPr>
      </w:pPr>
    </w:p>
    <w:p w:rsidR="004D7916" w:rsidRDefault="004D7916">
      <w:pPr>
        <w:ind w:left="708"/>
        <w:rPr>
          <w:b/>
          <w:snapToGrid w:val="0"/>
          <w:sz w:val="22"/>
        </w:rPr>
      </w:pPr>
      <w:r>
        <w:rPr>
          <w:b/>
          <w:snapToGrid w:val="0"/>
          <w:sz w:val="22"/>
        </w:rPr>
        <w:t xml:space="preserve">        Оптимальный запас</w:t>
      </w:r>
    </w:p>
    <w:p w:rsidR="004D7916" w:rsidRDefault="004D7916">
      <w:pPr>
        <w:ind w:firstLine="540"/>
        <w:rPr>
          <w:snapToGrid w:val="0"/>
          <w:sz w:val="22"/>
        </w:rPr>
      </w:pPr>
      <w:r>
        <w:rPr>
          <w:b/>
          <w:snapToGrid w:val="0"/>
          <w:sz w:val="22"/>
        </w:rPr>
        <w:tab/>
      </w:r>
      <w:r>
        <w:rPr>
          <w:b/>
          <w:snapToGrid w:val="0"/>
          <w:sz w:val="22"/>
        </w:rPr>
        <w:tab/>
      </w:r>
      <w:r>
        <w:rPr>
          <w:b/>
          <w:snapToGrid w:val="0"/>
          <w:sz w:val="22"/>
        </w:rPr>
        <w:tab/>
      </w:r>
      <w:r>
        <w:rPr>
          <w:b/>
          <w:snapToGrid w:val="0"/>
          <w:sz w:val="22"/>
        </w:rPr>
        <w:tab/>
        <w:t xml:space="preserve">     </w:t>
      </w:r>
      <w:r>
        <w:rPr>
          <w:snapToGrid w:val="0"/>
          <w:sz w:val="22"/>
        </w:rPr>
        <w:t>Затраты по доставке</w:t>
      </w:r>
    </w:p>
    <w:p w:rsidR="004D7916" w:rsidRDefault="0060719F">
      <w:pPr>
        <w:ind w:firstLine="540"/>
        <w:rPr>
          <w:b/>
          <w:snapToGrid w:val="0"/>
          <w:sz w:val="22"/>
        </w:rPr>
      </w:pPr>
      <w:r>
        <w:rPr>
          <w:b/>
          <w:noProof/>
          <w:sz w:val="22"/>
        </w:rPr>
        <w:pict>
          <v:line id="_x0000_s1564" style="position:absolute;left:0;text-align:left;z-index:251715072" from="27pt,10.1pt" to="180pt,10.1pt" o:allowincell="f">
            <v:stroke endarrow="block"/>
          </v:line>
        </w:pict>
      </w:r>
      <w:r w:rsidR="004D7916">
        <w:rPr>
          <w:b/>
          <w:snapToGrid w:val="0"/>
          <w:sz w:val="22"/>
        </w:rPr>
        <w:tab/>
      </w:r>
      <w:r w:rsidR="004D7916">
        <w:rPr>
          <w:b/>
          <w:snapToGrid w:val="0"/>
          <w:sz w:val="22"/>
        </w:rPr>
        <w:tab/>
      </w:r>
      <w:r w:rsidR="004D7916">
        <w:rPr>
          <w:b/>
          <w:snapToGrid w:val="0"/>
          <w:sz w:val="22"/>
        </w:rPr>
        <w:tab/>
      </w:r>
      <w:r w:rsidR="004D7916">
        <w:rPr>
          <w:b/>
          <w:snapToGrid w:val="0"/>
          <w:sz w:val="22"/>
        </w:rPr>
        <w:tab/>
      </w:r>
      <w:r w:rsidR="004D7916">
        <w:rPr>
          <w:b/>
          <w:snapToGrid w:val="0"/>
          <w:sz w:val="22"/>
        </w:rPr>
        <w:tab/>
        <w:t xml:space="preserve">   </w:t>
      </w:r>
      <w:r w:rsidR="004D7916">
        <w:rPr>
          <w:b/>
          <w:snapToGrid w:val="0"/>
          <w:sz w:val="22"/>
          <w:lang w:val="en-US"/>
        </w:rPr>
        <w:t>T</w:t>
      </w:r>
    </w:p>
    <w:p w:rsidR="004D7916" w:rsidRDefault="004D7916">
      <w:pPr>
        <w:ind w:firstLine="540"/>
        <w:rPr>
          <w:b/>
          <w:snapToGrid w:val="0"/>
          <w:sz w:val="22"/>
        </w:rPr>
      </w:pPr>
    </w:p>
    <w:p w:rsidR="004D7916" w:rsidRDefault="004D7916">
      <w:pPr>
        <w:ind w:firstLine="540"/>
        <w:jc w:val="both"/>
        <w:rPr>
          <w:snapToGrid w:val="0"/>
          <w:sz w:val="22"/>
        </w:rPr>
      </w:pPr>
      <w:r>
        <w:rPr>
          <w:snapToGrid w:val="0"/>
          <w:sz w:val="22"/>
        </w:rPr>
        <w:t>На этапе производственного периода основным направлением сокращения длительности финансового цикла является увеличение ПТ, при выполнении технических операций.</w:t>
      </w:r>
    </w:p>
    <w:p w:rsidR="004D7916" w:rsidRDefault="004D7916">
      <w:pPr>
        <w:ind w:firstLine="540"/>
        <w:jc w:val="both"/>
        <w:rPr>
          <w:snapToGrid w:val="0"/>
          <w:sz w:val="22"/>
        </w:rPr>
      </w:pPr>
      <w:r>
        <w:rPr>
          <w:snapToGrid w:val="0"/>
          <w:sz w:val="22"/>
        </w:rPr>
        <w:t>На этапе  реализации необходимо следить за непрерывностью отгрузки и сокращения сроков ее доставки</w:t>
      </w:r>
    </w:p>
    <w:p w:rsidR="004D7916" w:rsidRDefault="004D7916">
      <w:pPr>
        <w:ind w:firstLine="540"/>
        <w:jc w:val="both"/>
        <w:rPr>
          <w:snapToGrid w:val="0"/>
          <w:sz w:val="22"/>
        </w:rPr>
      </w:pPr>
    </w:p>
    <w:p w:rsidR="004D7916" w:rsidRDefault="004D7916">
      <w:pPr>
        <w:ind w:firstLine="540"/>
        <w:jc w:val="both"/>
        <w:rPr>
          <w:snapToGrid w:val="0"/>
          <w:sz w:val="22"/>
        </w:rPr>
      </w:pPr>
      <w:r>
        <w:rPr>
          <w:snapToGrid w:val="0"/>
          <w:sz w:val="22"/>
        </w:rPr>
        <w:t>Другим направлением уменьшения потребности предприятия в ОбК наряду с совращением длительности производственного периода является осуществление мероприятий по сокращения К нарастающих затрат.</w:t>
      </w:r>
    </w:p>
    <w:p w:rsidR="004D7916" w:rsidRDefault="0060719F">
      <w:pPr>
        <w:jc w:val="both"/>
        <w:rPr>
          <w:snapToGrid w:val="0"/>
          <w:sz w:val="22"/>
        </w:rPr>
      </w:pPr>
      <w:r>
        <w:rPr>
          <w:noProof/>
          <w:sz w:val="22"/>
        </w:rPr>
        <w:pict>
          <v:line id="_x0000_s1586" style="position:absolute;left:0;text-align:left;flip:y;z-index:251723264" from="36pt,8.1pt" to="207pt,89.1pt" o:allowincell="f"/>
        </w:pict>
      </w:r>
      <w:r>
        <w:rPr>
          <w:noProof/>
          <w:sz w:val="22"/>
        </w:rPr>
        <w:pict>
          <v:shape id="_x0000_s1583" type="#_x0000_t19" style="position:absolute;left:0;text-align:left;margin-left:36pt;margin-top:8.1pt;width:126pt;height:81pt;rotation:-180;flip:y;z-index:251722240" o:allowincell="f"/>
        </w:pict>
      </w:r>
      <w:r>
        <w:rPr>
          <w:noProof/>
          <w:sz w:val="22"/>
        </w:rPr>
        <w:pict>
          <v:shape id="_x0000_s1582" type="#_x0000_t19" style="position:absolute;left:0;text-align:left;margin-left:36pt;margin-top:8.1pt;width:2in;height:63pt;flip:y;z-index:251721216" o:allowincell="f"/>
        </w:pict>
      </w:r>
      <w:r w:rsidR="004D7916">
        <w:rPr>
          <w:snapToGrid w:val="0"/>
          <w:sz w:val="22"/>
        </w:rPr>
        <w:t xml:space="preserve">       С/с</w:t>
      </w:r>
    </w:p>
    <w:p w:rsidR="004D7916" w:rsidRDefault="004D7916">
      <w:pPr>
        <w:ind w:firstLine="540"/>
        <w:jc w:val="both"/>
        <w:rPr>
          <w:snapToGrid w:val="0"/>
          <w:sz w:val="22"/>
        </w:rPr>
      </w:pPr>
      <w:r>
        <w:rPr>
          <w:snapToGrid w:val="0"/>
          <w:sz w:val="22"/>
        </w:rPr>
        <w:tab/>
      </w:r>
      <w:r>
        <w:rPr>
          <w:snapToGrid w:val="0"/>
          <w:sz w:val="22"/>
        </w:rPr>
        <w:tab/>
      </w:r>
      <w:r>
        <w:rPr>
          <w:snapToGrid w:val="0"/>
          <w:sz w:val="22"/>
        </w:rPr>
        <w:tab/>
      </w:r>
      <w:r>
        <w:rPr>
          <w:snapToGrid w:val="0"/>
          <w:sz w:val="22"/>
        </w:rPr>
        <w:tab/>
        <w:t>Кнз&gt;0,5</w:t>
      </w:r>
      <w:r>
        <w:rPr>
          <w:snapToGrid w:val="0"/>
          <w:sz w:val="22"/>
        </w:rPr>
        <w:tab/>
      </w:r>
      <w:r>
        <w:rPr>
          <w:snapToGrid w:val="0"/>
          <w:sz w:val="22"/>
        </w:rPr>
        <w:tab/>
        <w:t>Кнз = 0</w:t>
      </w:r>
    </w:p>
    <w:p w:rsidR="004D7916" w:rsidRDefault="0060719F">
      <w:pPr>
        <w:ind w:firstLine="540"/>
        <w:jc w:val="both"/>
        <w:rPr>
          <w:snapToGrid w:val="0"/>
          <w:sz w:val="22"/>
        </w:rPr>
      </w:pPr>
      <w:r>
        <w:rPr>
          <w:noProof/>
          <w:sz w:val="22"/>
        </w:rPr>
        <w:pict>
          <v:line id="_x0000_s1580" style="position:absolute;left:0;text-align:left;flip:y;z-index:251719168" from="36pt,-23.9pt" to="36pt,66.1pt" o:allowincell="f">
            <v:stroke endarrow="block"/>
          </v:line>
        </w:pict>
      </w:r>
    </w:p>
    <w:p w:rsidR="004D7916" w:rsidRDefault="004D7916">
      <w:pPr>
        <w:ind w:firstLine="540"/>
        <w:jc w:val="center"/>
        <w:rPr>
          <w:b/>
          <w:snapToGrid w:val="0"/>
          <w:sz w:val="22"/>
        </w:rPr>
      </w:pPr>
    </w:p>
    <w:p w:rsidR="004D7916" w:rsidRDefault="004D7916">
      <w:pPr>
        <w:ind w:firstLine="540"/>
        <w:rPr>
          <w:b/>
          <w:snapToGrid w:val="0"/>
          <w:sz w:val="22"/>
        </w:rPr>
      </w:pPr>
      <w:r>
        <w:rPr>
          <w:b/>
          <w:snapToGrid w:val="0"/>
          <w:sz w:val="22"/>
        </w:rPr>
        <w:tab/>
      </w:r>
      <w:r>
        <w:rPr>
          <w:b/>
          <w:snapToGrid w:val="0"/>
          <w:sz w:val="22"/>
        </w:rPr>
        <w:tab/>
      </w:r>
      <w:r>
        <w:rPr>
          <w:b/>
          <w:snapToGrid w:val="0"/>
          <w:sz w:val="22"/>
        </w:rPr>
        <w:tab/>
      </w:r>
      <w:r>
        <w:rPr>
          <w:b/>
          <w:snapToGrid w:val="0"/>
          <w:sz w:val="22"/>
        </w:rPr>
        <w:tab/>
      </w:r>
      <w:r>
        <w:rPr>
          <w:snapToGrid w:val="0"/>
          <w:sz w:val="22"/>
        </w:rPr>
        <w:t>Кнз&lt;0,5</w:t>
      </w:r>
    </w:p>
    <w:p w:rsidR="004D7916" w:rsidRDefault="004D7916">
      <w:pPr>
        <w:ind w:firstLine="540"/>
        <w:jc w:val="center"/>
        <w:rPr>
          <w:b/>
          <w:snapToGrid w:val="0"/>
          <w:sz w:val="22"/>
        </w:rPr>
      </w:pPr>
    </w:p>
    <w:p w:rsidR="004D7916" w:rsidRDefault="004D7916">
      <w:pPr>
        <w:ind w:firstLine="540"/>
        <w:jc w:val="center"/>
        <w:rPr>
          <w:b/>
          <w:snapToGrid w:val="0"/>
          <w:sz w:val="22"/>
        </w:rPr>
      </w:pPr>
    </w:p>
    <w:p w:rsidR="004D7916" w:rsidRDefault="0060719F">
      <w:pPr>
        <w:rPr>
          <w:b/>
          <w:snapToGrid w:val="0"/>
          <w:sz w:val="22"/>
        </w:rPr>
      </w:pPr>
      <w:r>
        <w:rPr>
          <w:b/>
          <w:noProof/>
          <w:sz w:val="22"/>
        </w:rPr>
        <w:pict>
          <v:line id="_x0000_s1581" style="position:absolute;z-index:251720192" from="36pt,8.6pt" to="180pt,8.6pt" o:allowincell="f">
            <v:stroke endarrow="block"/>
          </v:line>
        </w:pict>
      </w:r>
      <w:r w:rsidR="004D7916">
        <w:rPr>
          <w:b/>
          <w:snapToGrid w:val="0"/>
          <w:sz w:val="22"/>
        </w:rPr>
        <w:tab/>
      </w:r>
      <w:r w:rsidR="004D7916">
        <w:rPr>
          <w:b/>
          <w:snapToGrid w:val="0"/>
          <w:sz w:val="22"/>
        </w:rPr>
        <w:tab/>
      </w:r>
      <w:r w:rsidR="004D7916">
        <w:rPr>
          <w:b/>
          <w:snapToGrid w:val="0"/>
          <w:sz w:val="22"/>
        </w:rPr>
        <w:tab/>
      </w:r>
      <w:r w:rsidR="004D7916">
        <w:rPr>
          <w:b/>
          <w:snapToGrid w:val="0"/>
          <w:sz w:val="22"/>
        </w:rPr>
        <w:tab/>
      </w:r>
      <w:r w:rsidR="004D7916">
        <w:rPr>
          <w:b/>
          <w:snapToGrid w:val="0"/>
          <w:sz w:val="22"/>
        </w:rPr>
        <w:tab/>
        <w:t xml:space="preserve">   </w:t>
      </w:r>
      <w:r w:rsidR="004D7916">
        <w:rPr>
          <w:b/>
          <w:snapToGrid w:val="0"/>
          <w:sz w:val="22"/>
          <w:lang w:val="en-US"/>
        </w:rPr>
        <w:t>T</w:t>
      </w:r>
    </w:p>
    <w:p w:rsidR="004D7916" w:rsidRDefault="004D7916">
      <w:pPr>
        <w:tabs>
          <w:tab w:val="left" w:pos="4191"/>
        </w:tabs>
        <w:ind w:firstLine="284"/>
        <w:jc w:val="both"/>
        <w:rPr>
          <w:b/>
        </w:rPr>
      </w:pPr>
      <w:r>
        <w:rPr>
          <w:b/>
          <w:highlight w:val="red"/>
        </w:rPr>
        <w:t>80. Оценка акций. Показатели инвестиционной привлекательности акций</w:t>
      </w:r>
      <w:r>
        <w:rPr>
          <w:b/>
        </w:rPr>
        <w:t>.</w:t>
      </w:r>
    </w:p>
    <w:p w:rsidR="004D7916" w:rsidRDefault="004D7916">
      <w:pPr>
        <w:tabs>
          <w:tab w:val="left" w:pos="4191"/>
        </w:tabs>
        <w:ind w:firstLine="284"/>
        <w:jc w:val="both"/>
      </w:pPr>
      <w:r>
        <w:t>Акция – эмиссионная ценная бумага, закрепляющая право её владельца на получение части прибыли АО в виде дивидендов, на участие в управлении АО и на часть имущества, остающихся после его ликвидации.</w:t>
      </w:r>
    </w:p>
    <w:p w:rsidR="004D7916" w:rsidRDefault="004D7916">
      <w:pPr>
        <w:tabs>
          <w:tab w:val="left" w:pos="4191"/>
        </w:tabs>
        <w:ind w:firstLine="284"/>
        <w:jc w:val="both"/>
      </w:pPr>
      <w:r>
        <w:t>Акция свидетельствует о вкладе акционеров в уставной капитал АО.</w:t>
      </w:r>
    </w:p>
    <w:p w:rsidR="004D7916" w:rsidRDefault="004D7916">
      <w:pPr>
        <w:tabs>
          <w:tab w:val="left" w:pos="4191"/>
        </w:tabs>
        <w:ind w:firstLine="284"/>
        <w:jc w:val="both"/>
      </w:pPr>
      <w:r>
        <w:t>Денежная сумма обозначенная на акции, называется номинальной стоимостью (отражает величину уставного капитала). Но ценность акции определяет только рынок.  Цена по которой акции продаются и покупаются на рынке именуются курсовой стоимостью акций.</w:t>
      </w:r>
    </w:p>
    <w:p w:rsidR="004D7916" w:rsidRDefault="004D7916">
      <w:pPr>
        <w:tabs>
          <w:tab w:val="left" w:pos="4191"/>
        </w:tabs>
        <w:ind w:firstLine="284"/>
        <w:jc w:val="both"/>
      </w:pPr>
      <w:r>
        <w:t>Инвесторы желающие вложить средства сталкиваются с проблемой: какие ц.б., а так же кому из эмитентов ц.б. отдать предпочтения?   При принятии решения об инвестировании ср. надежнее всего опираться на рейтинг инвестиционной привлекательности ц.б., а т.ж. способность эмитента обеспечить доходность, надежность, ликвидность ц.б.</w:t>
      </w:r>
    </w:p>
    <w:p w:rsidR="004D7916" w:rsidRDefault="004D7916">
      <w:pPr>
        <w:tabs>
          <w:tab w:val="left" w:pos="4191"/>
        </w:tabs>
        <w:ind w:firstLine="284"/>
        <w:jc w:val="both"/>
      </w:pPr>
      <w:r>
        <w:t>При этом оценке подлежат финансовое состояние, кредитоспособность, перспективы развития эмитента.</w:t>
      </w:r>
    </w:p>
    <w:p w:rsidR="004D7916" w:rsidRDefault="004D7916">
      <w:pPr>
        <w:tabs>
          <w:tab w:val="left" w:pos="4191"/>
        </w:tabs>
        <w:ind w:firstLine="284"/>
        <w:jc w:val="both"/>
      </w:pPr>
      <w:r>
        <w:t xml:space="preserve">Устойчивость финансового положения эмитента зависит т.ж. от отраслевой принадлежности анализирующего А.О. </w:t>
      </w:r>
    </w:p>
    <w:p w:rsidR="004D7916" w:rsidRDefault="004D7916">
      <w:pPr>
        <w:tabs>
          <w:tab w:val="left" w:pos="4191"/>
        </w:tabs>
        <w:ind w:firstLine="284"/>
        <w:jc w:val="both"/>
      </w:pPr>
      <w:r>
        <w:t>В экономическом плане интереса методика Мухеева Оценка инвестиционной привлекательности проводится  в 3-и этапа:</w:t>
      </w:r>
    </w:p>
    <w:p w:rsidR="004D7916" w:rsidRDefault="004D7916">
      <w:pPr>
        <w:tabs>
          <w:tab w:val="left" w:pos="4191"/>
        </w:tabs>
        <w:ind w:firstLine="284"/>
        <w:jc w:val="both"/>
      </w:pPr>
      <w:r>
        <w:rPr>
          <w:b/>
        </w:rPr>
        <w:t>1</w:t>
      </w:r>
      <w:r>
        <w:t xml:space="preserve"> Оценка акций:</w:t>
      </w:r>
    </w:p>
    <w:p w:rsidR="004D7916" w:rsidRDefault="004D7916">
      <w:pPr>
        <w:tabs>
          <w:tab w:val="left" w:pos="4191"/>
        </w:tabs>
        <w:ind w:firstLine="284"/>
        <w:jc w:val="both"/>
      </w:pPr>
      <w:r>
        <w:t>- показатели характерные в обобщенном виде результат деятельности о-ва, его прибыльность и качество управления активами;</w:t>
      </w:r>
    </w:p>
    <w:p w:rsidR="004D7916" w:rsidRDefault="004D7916">
      <w:pPr>
        <w:tabs>
          <w:tab w:val="left" w:pos="4191"/>
        </w:tabs>
        <w:ind w:firstLine="284"/>
        <w:jc w:val="both"/>
      </w:pPr>
      <w:r>
        <w:t>- показатели ликвидности, платежеспособности, рыночного спроса на акции эмитентов;</w:t>
      </w:r>
    </w:p>
    <w:p w:rsidR="004D7916" w:rsidRDefault="004D7916">
      <w:pPr>
        <w:tabs>
          <w:tab w:val="left" w:pos="4191"/>
        </w:tabs>
        <w:ind w:firstLine="284"/>
        <w:jc w:val="both"/>
      </w:pPr>
      <w:r>
        <w:t>- показатели производственного потенциала о-ва;</w:t>
      </w:r>
    </w:p>
    <w:p w:rsidR="004D7916" w:rsidRDefault="004D7916">
      <w:pPr>
        <w:tabs>
          <w:tab w:val="left" w:pos="4191"/>
        </w:tabs>
        <w:ind w:firstLine="284"/>
        <w:jc w:val="both"/>
      </w:pPr>
      <w:r>
        <w:t>- показатели платежеспособности и безопасности вложения;</w:t>
      </w:r>
    </w:p>
    <w:p w:rsidR="004D7916" w:rsidRDefault="004D7916">
      <w:pPr>
        <w:tabs>
          <w:tab w:val="left" w:pos="4191"/>
        </w:tabs>
        <w:ind w:firstLine="284"/>
        <w:jc w:val="both"/>
      </w:pPr>
      <w:r>
        <w:t>- перспективы оста стоимости акций.</w:t>
      </w:r>
    </w:p>
    <w:p w:rsidR="004D7916" w:rsidRDefault="004D7916">
      <w:pPr>
        <w:tabs>
          <w:tab w:val="left" w:pos="4191"/>
        </w:tabs>
        <w:ind w:firstLine="284"/>
        <w:jc w:val="both"/>
      </w:pPr>
      <w:r>
        <w:t>Собрав необходимую информацию и рассчитав результативные показатели, переходим ко 2-у этапу.</w:t>
      </w:r>
    </w:p>
    <w:p w:rsidR="004D7916" w:rsidRDefault="004D7916">
      <w:pPr>
        <w:tabs>
          <w:tab w:val="left" w:pos="4191"/>
        </w:tabs>
        <w:ind w:firstLine="284"/>
        <w:jc w:val="both"/>
      </w:pPr>
      <w:r>
        <w:rPr>
          <w:b/>
        </w:rPr>
        <w:t xml:space="preserve">2 </w:t>
      </w:r>
      <w:r>
        <w:t>Сравнение АО по каждому показателю.</w:t>
      </w:r>
    </w:p>
    <w:p w:rsidR="004D7916" w:rsidRDefault="004D7916">
      <w:pPr>
        <w:tabs>
          <w:tab w:val="left" w:pos="4191"/>
        </w:tabs>
        <w:ind w:firstLine="284"/>
        <w:jc w:val="both"/>
      </w:pPr>
      <w:r>
        <w:t>3 Отношение АО по определенным критериям к соответствующему классу.</w:t>
      </w:r>
    </w:p>
    <w:p w:rsidR="004D7916" w:rsidRDefault="004D7916">
      <w:pPr>
        <w:tabs>
          <w:tab w:val="left" w:pos="4191"/>
        </w:tabs>
        <w:ind w:firstLine="284"/>
        <w:jc w:val="both"/>
      </w:pPr>
      <w:r>
        <w:t>Рейтинг АО определяется специализируемыми, независимыми фирмами и регулярно публикуется.</w:t>
      </w:r>
    </w:p>
    <w:p w:rsidR="004D7916" w:rsidRDefault="004D7916">
      <w:pPr>
        <w:tabs>
          <w:tab w:val="left" w:pos="4191"/>
        </w:tabs>
        <w:ind w:firstLine="284"/>
        <w:jc w:val="both"/>
      </w:pPr>
    </w:p>
    <w:p w:rsidR="004D7916" w:rsidRDefault="004D7916">
      <w:pPr>
        <w:ind w:firstLine="540"/>
        <w:jc w:val="center"/>
        <w:rPr>
          <w:b/>
          <w:snapToGrid w:val="0"/>
          <w:sz w:val="22"/>
        </w:rPr>
      </w:pPr>
      <w:r>
        <w:rPr>
          <w:b/>
          <w:snapToGrid w:val="0"/>
          <w:sz w:val="22"/>
          <w:highlight w:val="red"/>
        </w:rPr>
        <w:t>81. Оценка инвестиционных качеств облигаций. Кредитные рейтинги</w:t>
      </w:r>
    </w:p>
    <w:p w:rsidR="004D7916" w:rsidRDefault="004D7916">
      <w:pPr>
        <w:ind w:firstLine="540"/>
        <w:jc w:val="center"/>
        <w:rPr>
          <w:b/>
          <w:snapToGrid w:val="0"/>
          <w:sz w:val="22"/>
        </w:rPr>
      </w:pPr>
      <w:r>
        <w:rPr>
          <w:b/>
          <w:snapToGrid w:val="0"/>
          <w:sz w:val="22"/>
        </w:rPr>
        <w:t xml:space="preserve">  </w:t>
      </w:r>
      <w:r>
        <w:rPr>
          <w:b/>
          <w:snapToGrid w:val="0"/>
          <w:sz w:val="22"/>
        </w:rPr>
        <w:tab/>
      </w:r>
    </w:p>
    <w:p w:rsidR="004D7916" w:rsidRDefault="004D7916">
      <w:pPr>
        <w:ind w:firstLine="540"/>
        <w:rPr>
          <w:snapToGrid w:val="0"/>
          <w:sz w:val="22"/>
        </w:rPr>
      </w:pPr>
      <w:r>
        <w:rPr>
          <w:snapToGrid w:val="0"/>
          <w:sz w:val="22"/>
        </w:rPr>
        <w:t>Оценка качеств облигаций</w:t>
      </w:r>
    </w:p>
    <w:p w:rsidR="004D7916" w:rsidRDefault="004D7916">
      <w:pPr>
        <w:ind w:firstLine="540"/>
        <w:rPr>
          <w:snapToGrid w:val="0"/>
          <w:sz w:val="22"/>
        </w:rPr>
      </w:pPr>
      <w:r>
        <w:rPr>
          <w:rStyle w:val="a5"/>
          <w:sz w:val="22"/>
        </w:rPr>
        <w:t>Облигация</w:t>
      </w:r>
      <w:r>
        <w:rPr>
          <w:sz w:val="22"/>
        </w:rPr>
        <w:t xml:space="preserve"> (от лат. obligatio - обязательство) - эмиссионная ценная бумага, закрепляющая право её владельца на получение от эмитента облигации в предусмотренный в ней срок её номинальной стоимости или иного имущественного эквивалента. Облигация может также предусматривать право её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и/или дисконт.</w:t>
      </w:r>
    </w:p>
    <w:p w:rsidR="004D7916" w:rsidRDefault="004D7916">
      <w:pPr>
        <w:ind w:firstLine="540"/>
        <w:rPr>
          <w:snapToGrid w:val="0"/>
          <w:sz w:val="22"/>
        </w:rPr>
      </w:pPr>
    </w:p>
    <w:p w:rsidR="004D7916" w:rsidRDefault="004D7916">
      <w:pPr>
        <w:ind w:firstLine="540"/>
        <w:rPr>
          <w:snapToGrid w:val="0"/>
          <w:sz w:val="22"/>
        </w:rPr>
      </w:pPr>
      <w:r>
        <w:rPr>
          <w:snapToGrid w:val="0"/>
          <w:sz w:val="22"/>
        </w:rPr>
        <w:t>Приобретая корпоративные облигации, инвестор должен оценить их инвестиционные качества и взвесить риск и доходность по этим ценным бумагам. Оценка инвестиционных качеств облигаций производится по следующим направлениям:</w:t>
      </w:r>
    </w:p>
    <w:p w:rsidR="004D7916" w:rsidRDefault="004D7916">
      <w:pPr>
        <w:ind w:firstLine="540"/>
        <w:rPr>
          <w:snapToGrid w:val="0"/>
          <w:sz w:val="22"/>
        </w:rPr>
      </w:pPr>
    </w:p>
    <w:p w:rsidR="004D7916" w:rsidRDefault="004D7916">
      <w:pPr>
        <w:ind w:firstLine="540"/>
        <w:rPr>
          <w:snapToGrid w:val="0"/>
          <w:sz w:val="22"/>
        </w:rPr>
      </w:pPr>
      <w:r>
        <w:rPr>
          <w:snapToGrid w:val="0"/>
          <w:sz w:val="22"/>
        </w:rPr>
        <w:t>- Во-первых, определяется надежность компании по осуществлению процентных выплат. С этой целью производится сопоставление дохода, получаемого компанией в течение года, с суммой процентных платежей по всем видам займов. Величина дохода в 2-3 раза должна превышать размер Процентных выплат, что свидетельствует об устойчивом финансовом состоянии корпорации. Анализ целесообразно производить в динамике за ряд лет. Если тренд возрастающий, то фирма наращивает свои возможности для покрытия процентных платежей. Если же тренд понижающийся, то это свидетельствует о нестабильности деятельности компании и с течением времени она не сможет в полном объеме обеспечить процентные выплаты.</w:t>
      </w:r>
    </w:p>
    <w:p w:rsidR="004D7916" w:rsidRDefault="004D7916">
      <w:pPr>
        <w:ind w:firstLine="540"/>
        <w:rPr>
          <w:snapToGrid w:val="0"/>
          <w:sz w:val="22"/>
        </w:rPr>
      </w:pPr>
      <w:r>
        <w:rPr>
          <w:snapToGrid w:val="0"/>
          <w:sz w:val="22"/>
        </w:rPr>
        <w:t>- Во-вторых, оценивается финансовая независимость компании. С этой целью общая сумма долга сопоставляется с собственным капиталом фирмы. Обычно считается, что предприятие находится в хорошем финансовом состоянии и не зависит от внешних источников финансирования, если величина долга не превышает 50% ее собственного капитала.</w:t>
      </w:r>
    </w:p>
    <w:p w:rsidR="004D7916" w:rsidRDefault="004D7916">
      <w:pPr>
        <w:ind w:firstLine="540"/>
        <w:rPr>
          <w:snapToGrid w:val="0"/>
          <w:sz w:val="22"/>
        </w:rPr>
      </w:pPr>
      <w:r>
        <w:rPr>
          <w:snapToGrid w:val="0"/>
          <w:sz w:val="22"/>
        </w:rPr>
        <w:t>- В-третьих, оценивается способность компании погасить имеющуюся задолженность по всем основаниям. Инвестор должен учитывать, что, кроме облигационного долга, у фирмы могут быть и другие долговые обязательства. Поэтому в процессе анализа производится сопоставление потока поступлений денежных средств в компанию с общей суммой задолженности. Приемлемым уровнем считается, если сумма дохода по отношению к величине долга составляет не менее 30%.</w:t>
      </w:r>
    </w:p>
    <w:p w:rsidR="004D7916" w:rsidRDefault="004D7916">
      <w:pPr>
        <w:ind w:firstLine="540"/>
        <w:rPr>
          <w:snapToGrid w:val="0"/>
          <w:sz w:val="22"/>
        </w:rPr>
      </w:pPr>
    </w:p>
    <w:p w:rsidR="004D7916" w:rsidRDefault="004D7916">
      <w:pPr>
        <w:ind w:firstLine="540"/>
        <w:rPr>
          <w:snapToGrid w:val="0"/>
          <w:sz w:val="22"/>
        </w:rPr>
      </w:pPr>
      <w:r>
        <w:rPr>
          <w:snapToGrid w:val="0"/>
          <w:sz w:val="22"/>
        </w:rPr>
        <w:t>Кроме перечисленных показателей, производится оценка платежеспособности фирмы, ликвидности активов, рентабельности функционирования и других качественных параметров деятельности компании. Рядовому инвестору провести качественный анализ облигаций практически невозможно. Крупные инвестиционные компании имеют в своем штате службы анализа, рекомендации которых обеспечивают принятие обоснованных решений.</w:t>
      </w:r>
    </w:p>
    <w:p w:rsidR="004D7916" w:rsidRDefault="004D7916">
      <w:pPr>
        <w:ind w:firstLine="540"/>
        <w:rPr>
          <w:snapToGrid w:val="0"/>
          <w:sz w:val="22"/>
        </w:rPr>
      </w:pPr>
    </w:p>
    <w:p w:rsidR="004D7916" w:rsidRDefault="004D7916">
      <w:pPr>
        <w:ind w:firstLine="540"/>
        <w:rPr>
          <w:snapToGrid w:val="0"/>
          <w:sz w:val="22"/>
        </w:rPr>
      </w:pPr>
      <w:r>
        <w:rPr>
          <w:snapToGrid w:val="0"/>
          <w:sz w:val="22"/>
        </w:rPr>
        <w:t>В западных странах действуют специальные аналитические агентства, которые производят оценку долговых обязательств компаний и присваивают им определенные категории надежности. Как правило, в течение всего периода обращения облигаций производится оценка их инвестиционных качеств и обновляется рейтинг. Сведения об инвестиционных качествах облигаций публикуются в печати, что позволяет инвесторам принимать взвешенные решения по поводу купли-продажи облигаций. За оценку облигаций и публикацию информации аналитические агентства взимают с эмитента определенную плату.</w:t>
      </w:r>
    </w:p>
    <w:p w:rsidR="004D7916" w:rsidRDefault="004D7916">
      <w:pPr>
        <w:ind w:firstLine="540"/>
        <w:rPr>
          <w:snapToGrid w:val="0"/>
          <w:sz w:val="22"/>
        </w:rPr>
      </w:pPr>
    </w:p>
    <w:p w:rsidR="004D7916" w:rsidRDefault="004D7916">
      <w:pPr>
        <w:ind w:firstLine="540"/>
        <w:rPr>
          <w:snapToGrid w:val="0"/>
          <w:sz w:val="22"/>
        </w:rPr>
      </w:pPr>
      <w:r>
        <w:rPr>
          <w:snapToGrid w:val="0"/>
          <w:sz w:val="22"/>
        </w:rPr>
        <w:t>Агентства, включая ценные бумаги в свой список, присваивают им соответствующий рейтинг, который выражается комбинацией букв, цифр или знаков "+" и "-". Например американские агентства используют комбинации из букв от А до D, которые позволяют отнести по степени надежности облигации к тому или иному классу. Например, агентство "S &amp; P" дает следующую классификацию:</w:t>
      </w:r>
    </w:p>
    <w:p w:rsidR="004D7916" w:rsidRDefault="004D7916">
      <w:pPr>
        <w:ind w:firstLine="540"/>
        <w:rPr>
          <w:snapToGrid w:val="0"/>
          <w:sz w:val="22"/>
        </w:rPr>
      </w:pPr>
    </w:p>
    <w:p w:rsidR="004D7916" w:rsidRDefault="004D7916">
      <w:pPr>
        <w:ind w:firstLine="540"/>
        <w:rPr>
          <w:snapToGrid w:val="0"/>
          <w:sz w:val="22"/>
        </w:rPr>
      </w:pPr>
      <w:r>
        <w:rPr>
          <w:snapToGrid w:val="0"/>
          <w:sz w:val="22"/>
        </w:rPr>
        <w:t>ААА - облигации высшего качества, вероятность невыполнения обязательств по которым близка к нулю. Облигации этого класса максимально безопасны с точки зрения как получения процентных выплат, так и возврата вложенных средств.</w:t>
      </w:r>
    </w:p>
    <w:p w:rsidR="004D7916" w:rsidRDefault="004D7916">
      <w:pPr>
        <w:ind w:firstLine="540"/>
        <w:rPr>
          <w:snapToGrid w:val="0"/>
          <w:sz w:val="22"/>
        </w:rPr>
      </w:pPr>
      <w:r>
        <w:rPr>
          <w:snapToGrid w:val="0"/>
          <w:sz w:val="22"/>
        </w:rPr>
        <w:t>АА - облигации высокого качества. Они весьма близки по надежности к облигациям предыдущей группы, но по отдельным показателям компании, выпускающие эти облигации, имеют более низкие значения, чем в группе ААА.</w:t>
      </w:r>
    </w:p>
    <w:p w:rsidR="004D7916" w:rsidRDefault="004D7916">
      <w:pPr>
        <w:ind w:firstLine="540"/>
        <w:rPr>
          <w:snapToGrid w:val="0"/>
          <w:sz w:val="22"/>
        </w:rPr>
      </w:pPr>
      <w:r>
        <w:rPr>
          <w:snapToGrid w:val="0"/>
          <w:sz w:val="22"/>
        </w:rPr>
        <w:t>А - облигации хорошего качества. В эту группу попадают ценные бумаги компаний, имеющих хорошие финансовые показатели, но зависимых от конъюнктуры рынка. Если ситуация на рынке сохранится неизменной, то возврат суммы долга и процентных платежей не вызывает сомнений. Если же конъюнктура будет неблагоприятной, то есть вероятность того, что финансовое положение компании может осложниться.</w:t>
      </w:r>
    </w:p>
    <w:p w:rsidR="004D7916" w:rsidRDefault="004D7916">
      <w:pPr>
        <w:ind w:firstLine="540"/>
        <w:rPr>
          <w:snapToGrid w:val="0"/>
          <w:sz w:val="22"/>
        </w:rPr>
      </w:pPr>
    </w:p>
    <w:p w:rsidR="004D7916" w:rsidRDefault="004D7916">
      <w:pPr>
        <w:ind w:firstLine="540"/>
        <w:rPr>
          <w:snapToGrid w:val="0"/>
          <w:sz w:val="22"/>
        </w:rPr>
      </w:pPr>
      <w:r>
        <w:rPr>
          <w:snapToGrid w:val="0"/>
          <w:sz w:val="22"/>
        </w:rPr>
        <w:t>ВВВ - облигации среднего качества. Вложения в облигации данного класса достаточно защищены, процентные выплаты в определенной степени также гарантированы. Но за финансовым положением компании необходимо вести тщательное наблюдение, так как компания нестабильна.</w:t>
      </w:r>
    </w:p>
    <w:p w:rsidR="004D7916" w:rsidRDefault="004D7916">
      <w:pPr>
        <w:ind w:firstLine="540"/>
        <w:rPr>
          <w:snapToGrid w:val="0"/>
          <w:sz w:val="22"/>
        </w:rPr>
      </w:pPr>
      <w:r>
        <w:rPr>
          <w:snapToGrid w:val="0"/>
          <w:sz w:val="22"/>
        </w:rPr>
        <w:t>ВВ - облигации, имеющие качество ниже среднего. По данным ценным бумагам покрытие долга и процентных выплат весьма небольшое, компания работает нестабильно. Облигации имеют отдельные черты, присущие спекулятивным ценным бумагам.</w:t>
      </w:r>
    </w:p>
    <w:p w:rsidR="004D7916" w:rsidRDefault="004D7916">
      <w:pPr>
        <w:ind w:firstLine="540"/>
        <w:rPr>
          <w:snapToGrid w:val="0"/>
          <w:sz w:val="22"/>
        </w:rPr>
      </w:pPr>
      <w:r>
        <w:rPr>
          <w:snapToGrid w:val="0"/>
          <w:sz w:val="22"/>
        </w:rPr>
        <w:t>В - облигации низкого качества, имеют спекулятивный характер. Коэффициенты покрытия долга и процентных выплат ниже нормативных значений. Вложения в данные ценные бумаги весьма рискованны, так как нет уверенности в том, что в ближайшее время финансовое положение компании улучшится.</w:t>
      </w:r>
    </w:p>
    <w:p w:rsidR="004D7916" w:rsidRDefault="004D7916">
      <w:pPr>
        <w:ind w:firstLine="540"/>
        <w:rPr>
          <w:snapToGrid w:val="0"/>
          <w:sz w:val="22"/>
        </w:rPr>
      </w:pPr>
    </w:p>
    <w:p w:rsidR="004D7916" w:rsidRDefault="004D7916">
      <w:pPr>
        <w:ind w:firstLine="540"/>
        <w:rPr>
          <w:snapToGrid w:val="0"/>
          <w:sz w:val="22"/>
        </w:rPr>
      </w:pPr>
      <w:r>
        <w:rPr>
          <w:snapToGrid w:val="0"/>
          <w:sz w:val="22"/>
        </w:rPr>
        <w:t>С (с разновидностями ССС; СС; С) - чисто спекулятивные облигации. По данным облигациям выплачивается высокий процентный доход, но степень риска очень большая. Эти облигации принадлежат молодым компаниям, которые имеют высокий потенциал роста, но при неблагоприятной ситуации у них столь же высокий шанс разориться. Категория С присваивается облигациям, проценты по которым выплачиваются только при наличии прибыли у эмитента.</w:t>
      </w:r>
    </w:p>
    <w:p w:rsidR="004D7916" w:rsidRDefault="004D7916">
      <w:pPr>
        <w:ind w:firstLine="540"/>
        <w:rPr>
          <w:snapToGrid w:val="0"/>
          <w:sz w:val="22"/>
        </w:rPr>
      </w:pPr>
    </w:p>
    <w:p w:rsidR="004D7916" w:rsidRDefault="004D7916">
      <w:pPr>
        <w:ind w:firstLine="540"/>
        <w:rPr>
          <w:snapToGrid w:val="0"/>
          <w:sz w:val="22"/>
        </w:rPr>
      </w:pPr>
      <w:r>
        <w:rPr>
          <w:snapToGrid w:val="0"/>
          <w:sz w:val="22"/>
        </w:rPr>
        <w:t>D - облигации, не имеющие инвестиционных качеств. В данную группу попадают облигации, по которым в силу каких-либо причин прекращены купонные выплаты. Компания находится в тяжелом финансовом положении и близка к банкротству.</w:t>
      </w:r>
    </w:p>
    <w:p w:rsidR="004D7916" w:rsidRDefault="004D7916">
      <w:pPr>
        <w:ind w:firstLine="540"/>
        <w:rPr>
          <w:snapToGrid w:val="0"/>
          <w:sz w:val="22"/>
        </w:rPr>
      </w:pPr>
    </w:p>
    <w:p w:rsidR="004D7916" w:rsidRDefault="004D7916">
      <w:pPr>
        <w:ind w:firstLine="540"/>
        <w:rPr>
          <w:snapToGrid w:val="0"/>
          <w:sz w:val="22"/>
        </w:rPr>
      </w:pPr>
      <w:r>
        <w:rPr>
          <w:snapToGrid w:val="0"/>
          <w:sz w:val="22"/>
        </w:rPr>
        <w:t>Итак, если вы хотите произвести инвестиционную оценку облигаций, необходимо прежде всего определить надежность компании по осуществлению процентных выплат, определить её финансовую независимость, способность компании погасить имеющуюся задолженность. Если компания пройдёт ваш простой тест, то её облигации являются инвестиционными ценными бумагами с высокой степенью надежности.</w:t>
      </w:r>
    </w:p>
    <w:p w:rsidR="004D7916" w:rsidRDefault="004D7916">
      <w:pPr>
        <w:ind w:firstLine="540"/>
        <w:rPr>
          <w:snapToGrid w:val="0"/>
          <w:sz w:val="22"/>
        </w:rPr>
      </w:pPr>
      <w:r>
        <w:rPr>
          <w:snapToGrid w:val="0"/>
          <w:sz w:val="22"/>
        </w:rPr>
        <w:tab/>
      </w:r>
    </w:p>
    <w:p w:rsidR="004D7916" w:rsidRDefault="004D7916">
      <w:pPr>
        <w:ind w:firstLine="540"/>
        <w:rPr>
          <w:snapToGrid w:val="0"/>
          <w:sz w:val="22"/>
        </w:rPr>
      </w:pPr>
    </w:p>
    <w:p w:rsidR="004D7916" w:rsidRDefault="004D7916">
      <w:pPr>
        <w:ind w:firstLine="540"/>
        <w:rPr>
          <w:snapToGrid w:val="0"/>
          <w:sz w:val="22"/>
        </w:rPr>
      </w:pPr>
      <w:r>
        <w:rPr>
          <w:snapToGrid w:val="0"/>
          <w:sz w:val="22"/>
        </w:rPr>
        <w:t xml:space="preserve">Для принятия решений по кредитованию, сделкам на денежном рынке, страхованию, лизингу и в любых других ситуациях, где требуется оценка кредитоспособности делового партнера, часто используется банками и другими финансовыми посредниками </w:t>
      </w:r>
      <w:r>
        <w:rPr>
          <w:b/>
          <w:i/>
          <w:snapToGrid w:val="0"/>
          <w:sz w:val="22"/>
        </w:rPr>
        <w:t>кредитный рейтинг</w:t>
      </w:r>
      <w:r>
        <w:rPr>
          <w:snapToGrid w:val="0"/>
          <w:sz w:val="22"/>
        </w:rPr>
        <w:t>. Многие компании предпочитают не раскрывать свою финансовую информацию в процессе деловых переговоров. В этом случае кредитный рейтинг эмитента служит надежным ориентиром кредитоспособности.</w:t>
      </w:r>
    </w:p>
    <w:p w:rsidR="004D7916" w:rsidRDefault="004D7916">
      <w:pPr>
        <w:ind w:firstLine="540"/>
        <w:rPr>
          <w:snapToGrid w:val="0"/>
          <w:sz w:val="22"/>
        </w:rPr>
      </w:pPr>
    </w:p>
    <w:p w:rsidR="004D7916" w:rsidRDefault="004D7916">
      <w:pPr>
        <w:ind w:firstLine="540"/>
        <w:rPr>
          <w:snapToGrid w:val="0"/>
          <w:sz w:val="22"/>
        </w:rPr>
      </w:pPr>
      <w:r>
        <w:rPr>
          <w:snapToGrid w:val="0"/>
          <w:sz w:val="22"/>
        </w:rPr>
        <w:t>Кредитный рейтинг помогает менеджменту компании определить стоимость заимствований в будущем.</w:t>
      </w:r>
    </w:p>
    <w:p w:rsidR="004D7916" w:rsidRDefault="004D7916">
      <w:pPr>
        <w:ind w:firstLine="540"/>
        <w:rPr>
          <w:snapToGrid w:val="0"/>
          <w:sz w:val="22"/>
        </w:rPr>
      </w:pPr>
      <w:r>
        <w:rPr>
          <w:snapToGrid w:val="0"/>
          <w:sz w:val="22"/>
        </w:rPr>
        <w:t>Кредитный рейтинг, будучи независимым мнением, может защитить компанию и ее ценные бумаги от неадекватных подозрений в неплатежеспособности, вызванных дефолтом других компаний на рынке.</w:t>
      </w:r>
    </w:p>
    <w:p w:rsidR="004D7916" w:rsidRDefault="004D7916">
      <w:pPr>
        <w:ind w:firstLine="540"/>
        <w:rPr>
          <w:snapToGrid w:val="0"/>
          <w:sz w:val="22"/>
        </w:rPr>
      </w:pPr>
    </w:p>
    <w:p w:rsidR="004D7916" w:rsidRDefault="004D7916">
      <w:pPr>
        <w:ind w:firstLine="540"/>
        <w:rPr>
          <w:snapToGrid w:val="0"/>
          <w:sz w:val="22"/>
        </w:rPr>
      </w:pPr>
      <w:r>
        <w:rPr>
          <w:snapToGrid w:val="0"/>
          <w:sz w:val="22"/>
        </w:rPr>
        <w:t>Кредитные рейтинги могут использоваться инвестором в качестве простого удобного инструмента определения кредитного риска и премии за риск.</w:t>
      </w:r>
    </w:p>
    <w:p w:rsidR="004D7916" w:rsidRDefault="004D7916">
      <w:pPr>
        <w:ind w:firstLine="540"/>
        <w:rPr>
          <w:snapToGrid w:val="0"/>
          <w:sz w:val="22"/>
        </w:rPr>
      </w:pPr>
    </w:p>
    <w:p w:rsidR="004D7916" w:rsidRDefault="004D7916">
      <w:pPr>
        <w:ind w:firstLine="540"/>
        <w:rPr>
          <w:snapToGrid w:val="0"/>
          <w:sz w:val="22"/>
        </w:rPr>
      </w:pPr>
      <w:r>
        <w:rPr>
          <w:snapToGrid w:val="0"/>
          <w:sz w:val="22"/>
        </w:rPr>
        <w:t>Для управляющих пенсионными, попечительскими паевыми фондами и другими формами доверительного управления финансовыми средствами кредитные рейтинги являются прекрасным инструментом системы мониторинга. Изменения кредитных рейтингов могут означать необходимость соответствующей коррекции инвестиционного портфеля.</w:t>
      </w:r>
    </w:p>
    <w:p w:rsidR="004D7916" w:rsidRDefault="004D7916">
      <w:pPr>
        <w:ind w:firstLine="540"/>
        <w:rPr>
          <w:snapToGrid w:val="0"/>
          <w:sz w:val="22"/>
        </w:rPr>
      </w:pPr>
    </w:p>
    <w:p w:rsidR="004D7916" w:rsidRDefault="004D7916">
      <w:pPr>
        <w:ind w:firstLine="540"/>
        <w:rPr>
          <w:snapToGrid w:val="0"/>
          <w:sz w:val="22"/>
        </w:rPr>
      </w:pPr>
      <w:r>
        <w:rPr>
          <w:snapToGrid w:val="0"/>
          <w:sz w:val="22"/>
        </w:rPr>
        <w:t>Инвестиционные банки и другие финансовые посредники, действующие на рынке облигаций, могут использовать кредитный рейтинг при планировании и размещении эмиссий облигаций. Кредитный рейтинг может использоваться финансовыми посредниками, которые действуют как по поручению клиента, так и в собственных интересах, в качестве инструмента для мониторинга собственных активов на предмет кредитного риска.</w:t>
      </w:r>
    </w:p>
    <w:p w:rsidR="004D7916" w:rsidRDefault="004D7916">
      <w:pPr>
        <w:ind w:firstLine="540"/>
        <w:rPr>
          <w:snapToGrid w:val="0"/>
          <w:sz w:val="22"/>
        </w:rPr>
      </w:pPr>
    </w:p>
    <w:p w:rsidR="004D7916" w:rsidRDefault="004D7916">
      <w:pPr>
        <w:ind w:firstLine="540"/>
        <w:rPr>
          <w:snapToGrid w:val="0"/>
          <w:sz w:val="22"/>
        </w:rPr>
      </w:pPr>
      <w:r>
        <w:rPr>
          <w:snapToGrid w:val="0"/>
          <w:sz w:val="22"/>
        </w:rPr>
        <w:t xml:space="preserve">Кредитный рейтинг может способствовать размещению новых облигационных займов, направленных на расширение круга инвесторов, а также снизить неопределенность информации о кредитоспособности эмитента/займа. </w:t>
      </w:r>
    </w:p>
    <w:p w:rsidR="004D7916" w:rsidRDefault="004D7916">
      <w:pPr>
        <w:ind w:firstLine="540"/>
        <w:rPr>
          <w:snapToGrid w:val="0"/>
          <w:sz w:val="22"/>
        </w:rPr>
      </w:pPr>
      <w:r>
        <w:rPr>
          <w:snapToGrid w:val="0"/>
          <w:sz w:val="22"/>
        </w:rPr>
        <w:tab/>
      </w:r>
    </w:p>
    <w:p w:rsidR="004D7916" w:rsidRDefault="004D7916">
      <w:pPr>
        <w:ind w:firstLine="540"/>
        <w:rPr>
          <w:snapToGrid w:val="0"/>
          <w:sz w:val="22"/>
        </w:rPr>
      </w:pPr>
      <w:r>
        <w:rPr>
          <w:snapToGrid w:val="0"/>
          <w:sz w:val="22"/>
        </w:rPr>
        <w:t>Одним из ведущих аналитических агентств является компания Standard &amp; Poor’s.  Кредитный рейтинг выражает мнение Standard &amp; Poor's относительно способности и готовности эмитента своевременно и в полном объеме выполнять свои финансовые обязательства. Кредитные рейтинги могут присваиваться эмитенту (суверенному правительству, региональным и местным органам власти, корпорациям, финансовым институтам, объектам инфраструктуры, страховым компаниям, управляемым фондам) или отдельному долговому обязательству.</w:t>
      </w:r>
    </w:p>
    <w:p w:rsidR="004D7916" w:rsidRDefault="004D7916">
      <w:pPr>
        <w:ind w:firstLine="540"/>
        <w:rPr>
          <w:snapToGrid w:val="0"/>
          <w:sz w:val="22"/>
        </w:rPr>
      </w:pPr>
      <w:r>
        <w:rPr>
          <w:snapToGrid w:val="0"/>
          <w:sz w:val="22"/>
        </w:rPr>
        <w:t>Предоставляя независимое, обоснованное и компетентное мнение, кредитный рейтинг помогает эмитенту расширить доступ к заемным средствам и другим источникам капитала, тем самым повышая финансовую гибкость эмитента.</w:t>
      </w:r>
    </w:p>
    <w:p w:rsidR="004D7916" w:rsidRDefault="004D7916">
      <w:pPr>
        <w:ind w:firstLine="540"/>
        <w:rPr>
          <w:snapToGrid w:val="0"/>
          <w:sz w:val="22"/>
        </w:rPr>
      </w:pPr>
    </w:p>
    <w:p w:rsidR="004D7916" w:rsidRDefault="004D7916">
      <w:pPr>
        <w:ind w:firstLine="540"/>
        <w:rPr>
          <w:snapToGrid w:val="0"/>
          <w:sz w:val="22"/>
        </w:rPr>
      </w:pPr>
      <w:r>
        <w:rPr>
          <w:snapToGrid w:val="0"/>
          <w:sz w:val="22"/>
        </w:rPr>
        <w:t>Кредитный рейтинг представляет собой независимую и надежную оценку кредитоспособности эмитента, на основе которой участники рынка могут принимать обоснованные финансовые решения. Это может повлечь за собой снижение издержек эмитента по привлечению заемных средств. Для тех эмитентов, которые привлекают средства под гарантии третьих лиц, кредитный рейтинг может снизить стоимость такой гарантии или с большей эффективностью привлечь средства без приобретения гарантии.</w:t>
      </w:r>
    </w:p>
    <w:p w:rsidR="004D7916" w:rsidRDefault="004D7916">
      <w:pPr>
        <w:ind w:firstLine="540"/>
        <w:rPr>
          <w:snapToGrid w:val="0"/>
          <w:sz w:val="22"/>
        </w:rPr>
      </w:pPr>
    </w:p>
    <w:p w:rsidR="004D7916" w:rsidRDefault="004D7916">
      <w:pPr>
        <w:ind w:firstLine="540"/>
        <w:rPr>
          <w:snapToGrid w:val="0"/>
          <w:sz w:val="22"/>
        </w:rPr>
      </w:pPr>
      <w:r>
        <w:rPr>
          <w:snapToGrid w:val="0"/>
          <w:sz w:val="22"/>
        </w:rPr>
        <w:tab/>
      </w:r>
    </w:p>
    <w:p w:rsidR="004D7916" w:rsidRDefault="004D7916">
      <w:pPr>
        <w:ind w:firstLine="540"/>
        <w:jc w:val="center"/>
        <w:rPr>
          <w:b/>
          <w:snapToGrid w:val="0"/>
          <w:sz w:val="22"/>
        </w:rPr>
      </w:pPr>
    </w:p>
    <w:p w:rsidR="004D7916" w:rsidRDefault="004D7916">
      <w:pPr>
        <w:ind w:firstLine="540"/>
        <w:jc w:val="center"/>
        <w:rPr>
          <w:b/>
          <w:snapToGrid w:val="0"/>
          <w:sz w:val="22"/>
        </w:rPr>
      </w:pPr>
      <w:r>
        <w:rPr>
          <w:b/>
          <w:snapToGrid w:val="0"/>
          <w:sz w:val="22"/>
          <w:highlight w:val="red"/>
        </w:rPr>
        <w:t>82. Холдинговые структуры. Финансовые холдинги.</w:t>
      </w:r>
    </w:p>
    <w:p w:rsidR="004D7916" w:rsidRDefault="004D7916">
      <w:pPr>
        <w:ind w:firstLine="540"/>
        <w:jc w:val="center"/>
        <w:rPr>
          <w:b/>
          <w:snapToGrid w:val="0"/>
          <w:sz w:val="22"/>
        </w:rPr>
      </w:pPr>
    </w:p>
    <w:p w:rsidR="004D7916" w:rsidRDefault="004D7916">
      <w:pPr>
        <w:shd w:val="clear" w:color="auto" w:fill="FFFFFF"/>
        <w:spacing w:line="360" w:lineRule="auto"/>
        <w:ind w:firstLine="540"/>
        <w:jc w:val="both"/>
        <w:rPr>
          <w:snapToGrid w:val="0"/>
          <w:sz w:val="22"/>
        </w:rPr>
      </w:pPr>
      <w:r>
        <w:rPr>
          <w:snapToGrid w:val="0"/>
          <w:color w:val="000000"/>
          <w:sz w:val="22"/>
        </w:rPr>
        <w:t>На практике сложились типы объединений, которые различа</w:t>
      </w:r>
      <w:r>
        <w:rPr>
          <w:snapToGrid w:val="0"/>
          <w:color w:val="000000"/>
          <w:sz w:val="22"/>
        </w:rPr>
        <w:softHyphen/>
        <w:t>ются в зависимости от целей объединения, характера хозяйствен</w:t>
      </w:r>
      <w:r>
        <w:rPr>
          <w:snapToGrid w:val="0"/>
          <w:color w:val="000000"/>
          <w:sz w:val="22"/>
        </w:rPr>
        <w:softHyphen/>
        <w:t>ных отношений между их участниками, степени самостоятельнос</w:t>
      </w:r>
      <w:r>
        <w:rPr>
          <w:snapToGrid w:val="0"/>
          <w:color w:val="000000"/>
          <w:sz w:val="22"/>
        </w:rPr>
        <w:softHyphen/>
        <w:t>ти входящих в объединение предприятий. Это картели, синдикаты, пулы, тресты, концерны, промышленные холдинги, финансовые группы.</w:t>
      </w:r>
    </w:p>
    <w:p w:rsidR="004D7916" w:rsidRDefault="004D7916">
      <w:pPr>
        <w:shd w:val="clear" w:color="auto" w:fill="FFFFFF"/>
        <w:spacing w:line="360" w:lineRule="auto"/>
        <w:ind w:firstLine="540"/>
        <w:jc w:val="both"/>
        <w:rPr>
          <w:snapToGrid w:val="0"/>
          <w:sz w:val="22"/>
        </w:rPr>
      </w:pPr>
      <w:r>
        <w:rPr>
          <w:b/>
          <w:snapToGrid w:val="0"/>
          <w:color w:val="000000"/>
          <w:sz w:val="22"/>
        </w:rPr>
        <w:t>Картель</w:t>
      </w:r>
      <w:r>
        <w:rPr>
          <w:i/>
          <w:snapToGrid w:val="0"/>
          <w:color w:val="000000"/>
          <w:sz w:val="22"/>
        </w:rPr>
        <w:t xml:space="preserve"> </w:t>
      </w:r>
      <w:r>
        <w:rPr>
          <w:snapToGrid w:val="0"/>
          <w:color w:val="000000"/>
          <w:sz w:val="22"/>
        </w:rPr>
        <w:t>представляет собой объединение, как правило, пред</w:t>
      </w:r>
      <w:r>
        <w:rPr>
          <w:snapToGrid w:val="0"/>
          <w:color w:val="000000"/>
          <w:sz w:val="22"/>
        </w:rPr>
        <w:softHyphen/>
        <w:t xml:space="preserve">приятий одной отрасли, предполагающее </w:t>
      </w:r>
      <w:r>
        <w:rPr>
          <w:snapToGrid w:val="0"/>
          <w:color w:val="000000"/>
          <w:sz w:val="22"/>
          <w:u w:val="single"/>
        </w:rPr>
        <w:t>совместную коммер</w:t>
      </w:r>
      <w:r>
        <w:rPr>
          <w:snapToGrid w:val="0"/>
          <w:color w:val="000000"/>
          <w:sz w:val="22"/>
          <w:u w:val="single"/>
        </w:rPr>
        <w:softHyphen/>
        <w:t>ческую деятельность, т</w:t>
      </w:r>
      <w:r>
        <w:rPr>
          <w:snapToGrid w:val="0"/>
          <w:color w:val="000000"/>
          <w:sz w:val="22"/>
        </w:rPr>
        <w:t>.е. регулирование сбыта с помощью уста</w:t>
      </w:r>
      <w:r>
        <w:rPr>
          <w:snapToGrid w:val="0"/>
          <w:color w:val="000000"/>
          <w:sz w:val="22"/>
        </w:rPr>
        <w:softHyphen/>
        <w:t>новленных квот, товарных цен, условий реализации. Для картеля характерно наличие следующих признаков:</w:t>
      </w:r>
    </w:p>
    <w:p w:rsidR="004D7916" w:rsidRDefault="004D7916">
      <w:pPr>
        <w:shd w:val="clear" w:color="auto" w:fill="FFFFFF"/>
        <w:spacing w:line="360" w:lineRule="auto"/>
        <w:ind w:firstLine="540"/>
        <w:jc w:val="both"/>
        <w:rPr>
          <w:snapToGrid w:val="0"/>
          <w:sz w:val="22"/>
        </w:rPr>
      </w:pPr>
      <w:r>
        <w:rPr>
          <w:snapToGrid w:val="0"/>
          <w:color w:val="000000"/>
          <w:sz w:val="22"/>
        </w:rPr>
        <w:t>•  договорной характер объединения;</w:t>
      </w:r>
    </w:p>
    <w:p w:rsidR="004D7916" w:rsidRDefault="004D7916">
      <w:pPr>
        <w:shd w:val="clear" w:color="auto" w:fill="FFFFFF"/>
        <w:spacing w:line="360" w:lineRule="auto"/>
        <w:ind w:firstLine="540"/>
        <w:jc w:val="both"/>
        <w:rPr>
          <w:snapToGrid w:val="0"/>
          <w:sz w:val="22"/>
        </w:rPr>
      </w:pPr>
      <w:r>
        <w:rPr>
          <w:snapToGrid w:val="0"/>
          <w:color w:val="000000"/>
          <w:sz w:val="22"/>
          <w:u w:val="single"/>
        </w:rPr>
        <w:t>• сохранение права собственности участников картеля</w:t>
      </w:r>
      <w:r>
        <w:rPr>
          <w:snapToGrid w:val="0"/>
          <w:color w:val="000000"/>
          <w:sz w:val="22"/>
        </w:rPr>
        <w:t xml:space="preserve"> на свои предприятия и обеспечиваемая этим хозяйственная, финан</w:t>
      </w:r>
      <w:r>
        <w:rPr>
          <w:snapToGrid w:val="0"/>
          <w:color w:val="000000"/>
          <w:sz w:val="22"/>
        </w:rPr>
        <w:softHyphen/>
        <w:t>совая и юридическая самостоятельность;</w:t>
      </w:r>
    </w:p>
    <w:p w:rsidR="004D7916" w:rsidRDefault="004D7916">
      <w:pPr>
        <w:shd w:val="clear" w:color="auto" w:fill="FFFFFF"/>
        <w:spacing w:line="360" w:lineRule="auto"/>
        <w:ind w:firstLine="540"/>
        <w:jc w:val="both"/>
        <w:rPr>
          <w:snapToGrid w:val="0"/>
          <w:sz w:val="22"/>
        </w:rPr>
      </w:pPr>
      <w:r>
        <w:rPr>
          <w:snapToGrid w:val="0"/>
          <w:color w:val="000000"/>
          <w:sz w:val="22"/>
        </w:rPr>
        <w:t>• совместная деятельность по реализации продукции, кото</w:t>
      </w:r>
      <w:r>
        <w:rPr>
          <w:snapToGrid w:val="0"/>
          <w:color w:val="000000"/>
          <w:sz w:val="22"/>
        </w:rPr>
        <w:softHyphen/>
        <w:t>рая может распространяться, хотя и в ограниченной степени, на ее производство.</w:t>
      </w:r>
    </w:p>
    <w:p w:rsidR="004D7916" w:rsidRDefault="004D7916">
      <w:pPr>
        <w:shd w:val="clear" w:color="auto" w:fill="FFFFFF"/>
        <w:spacing w:line="360" w:lineRule="auto"/>
        <w:ind w:firstLine="540"/>
        <w:jc w:val="both"/>
        <w:rPr>
          <w:snapToGrid w:val="0"/>
          <w:sz w:val="22"/>
        </w:rPr>
      </w:pPr>
      <w:r>
        <w:rPr>
          <w:b/>
          <w:snapToGrid w:val="0"/>
          <w:color w:val="000000"/>
          <w:sz w:val="22"/>
        </w:rPr>
        <w:t>Синдикат</w:t>
      </w:r>
      <w:r>
        <w:rPr>
          <w:i/>
          <w:snapToGrid w:val="0"/>
          <w:color w:val="000000"/>
          <w:sz w:val="22"/>
        </w:rPr>
        <w:t xml:space="preserve"> — </w:t>
      </w:r>
      <w:r>
        <w:rPr>
          <w:snapToGrid w:val="0"/>
          <w:color w:val="000000"/>
          <w:sz w:val="22"/>
        </w:rPr>
        <w:t>разновидность картельного соглашения, которое предполагает сбыт продукции его участников через единый сбы</w:t>
      </w:r>
      <w:r>
        <w:rPr>
          <w:snapToGrid w:val="0"/>
          <w:color w:val="000000"/>
          <w:sz w:val="22"/>
        </w:rPr>
        <w:softHyphen/>
        <w:t>товой орган, создаваемый в форме акционерного общества или общества с ограниченной ответственностью. Участники синдика</w:t>
      </w:r>
      <w:r>
        <w:rPr>
          <w:snapToGrid w:val="0"/>
          <w:color w:val="000000"/>
          <w:sz w:val="22"/>
        </w:rPr>
        <w:softHyphen/>
        <w:t>та, как и картеля, сохраняют свою юридическую и коммерческую самостоятельность, а иногда и собственную сбытовую сеть, кото</w:t>
      </w:r>
      <w:r>
        <w:rPr>
          <w:snapToGrid w:val="0"/>
          <w:color w:val="000000"/>
          <w:sz w:val="22"/>
        </w:rPr>
        <w:softHyphen/>
        <w:t>рая тесно связана с синдикатской сбытовой конторой или обще</w:t>
      </w:r>
      <w:r>
        <w:rPr>
          <w:snapToGrid w:val="0"/>
          <w:color w:val="000000"/>
          <w:sz w:val="22"/>
        </w:rPr>
        <w:softHyphen/>
        <w:t>ством. Форма синдиката наиболее распространена в отраслях с массовой однородной продукцией: горнодобывающей, металлур</w:t>
      </w:r>
      <w:r>
        <w:rPr>
          <w:snapToGrid w:val="0"/>
          <w:color w:val="000000"/>
          <w:sz w:val="22"/>
        </w:rPr>
        <w:softHyphen/>
        <w:t>гической, химической.</w:t>
      </w:r>
    </w:p>
    <w:p w:rsidR="004D7916" w:rsidRDefault="004D7916">
      <w:pPr>
        <w:shd w:val="clear" w:color="auto" w:fill="FFFFFF"/>
        <w:spacing w:line="360" w:lineRule="auto"/>
        <w:ind w:firstLine="540"/>
        <w:jc w:val="both"/>
        <w:rPr>
          <w:snapToGrid w:val="0"/>
          <w:sz w:val="22"/>
        </w:rPr>
      </w:pPr>
      <w:r>
        <w:rPr>
          <w:snapToGrid w:val="0"/>
          <w:color w:val="000000"/>
          <w:sz w:val="22"/>
        </w:rPr>
        <w:t xml:space="preserve">К объединениям картельного типа относятся также пулы. </w:t>
      </w:r>
      <w:r>
        <w:rPr>
          <w:b/>
          <w:snapToGrid w:val="0"/>
          <w:color w:val="000000"/>
          <w:sz w:val="22"/>
        </w:rPr>
        <w:t>Пулом</w:t>
      </w:r>
      <w:r>
        <w:rPr>
          <w:i/>
          <w:snapToGrid w:val="0"/>
          <w:color w:val="000000"/>
          <w:sz w:val="22"/>
        </w:rPr>
        <w:t xml:space="preserve"> </w:t>
      </w:r>
      <w:r>
        <w:rPr>
          <w:snapToGrid w:val="0"/>
          <w:color w:val="000000"/>
          <w:sz w:val="22"/>
        </w:rPr>
        <w:t>называется объединение предпринимателей, предусматри</w:t>
      </w:r>
      <w:r>
        <w:rPr>
          <w:snapToGrid w:val="0"/>
          <w:color w:val="000000"/>
          <w:sz w:val="22"/>
        </w:rPr>
        <w:softHyphen/>
        <w:t>вающее особый порядок распределения прибыли его участников. Прибыли участников пула поступают в «общий котел», а затем распределяются между ними в заранее установленной пропорции.</w:t>
      </w:r>
    </w:p>
    <w:p w:rsidR="004D7916" w:rsidRDefault="004D7916">
      <w:pPr>
        <w:shd w:val="clear" w:color="auto" w:fill="FFFFFF"/>
        <w:spacing w:line="360" w:lineRule="auto"/>
        <w:ind w:firstLine="540"/>
        <w:jc w:val="both"/>
        <w:rPr>
          <w:snapToGrid w:val="0"/>
          <w:sz w:val="22"/>
        </w:rPr>
      </w:pPr>
      <w:r>
        <w:rPr>
          <w:b/>
          <w:snapToGrid w:val="0"/>
          <w:color w:val="000000"/>
          <w:sz w:val="22"/>
        </w:rPr>
        <w:t>Трест</w:t>
      </w:r>
      <w:r>
        <w:rPr>
          <w:i/>
          <w:snapToGrid w:val="0"/>
          <w:color w:val="000000"/>
          <w:sz w:val="22"/>
        </w:rPr>
        <w:t xml:space="preserve"> </w:t>
      </w:r>
      <w:r>
        <w:rPr>
          <w:snapToGrid w:val="0"/>
          <w:color w:val="000000"/>
          <w:sz w:val="22"/>
        </w:rPr>
        <w:t>представляет собой объединение, в котором различные предприятия, ранее принадлежащие разным предпринимателям, сливаются в единый производственный комплекс, теряя свою юридическую и хозяйственную самостоятельность. В тресте объ</w:t>
      </w:r>
      <w:r>
        <w:rPr>
          <w:snapToGrid w:val="0"/>
          <w:color w:val="000000"/>
          <w:sz w:val="22"/>
        </w:rPr>
        <w:softHyphen/>
        <w:t>единяются все стороны хозяйственной деятельности предпри</w:t>
      </w:r>
      <w:r>
        <w:rPr>
          <w:snapToGrid w:val="0"/>
          <w:color w:val="000000"/>
          <w:sz w:val="22"/>
        </w:rPr>
        <w:softHyphen/>
        <w:t>ятий, а не одна какая-нибудь сторона, как в картеле или синдикате. Форма треста удобна для организации комбинированного производства, т.е. объединения в одной компании предприятий разных отраслей промышленности, либо представляющих собой последовательные ступени обработки сырья, либо играющих вспомогательную роль одна по отношению к другой.</w:t>
      </w:r>
    </w:p>
    <w:p w:rsidR="004D7916" w:rsidRDefault="004D7916">
      <w:pPr>
        <w:shd w:val="clear" w:color="auto" w:fill="FFFFFF"/>
        <w:spacing w:line="360" w:lineRule="auto"/>
        <w:ind w:firstLine="540"/>
        <w:jc w:val="both"/>
        <w:rPr>
          <w:snapToGrid w:val="0"/>
          <w:sz w:val="22"/>
        </w:rPr>
      </w:pPr>
      <w:r>
        <w:rPr>
          <w:b/>
          <w:snapToGrid w:val="0"/>
          <w:color w:val="000000"/>
          <w:sz w:val="22"/>
        </w:rPr>
        <w:t>Концерн</w:t>
      </w:r>
      <w:r>
        <w:rPr>
          <w:i/>
          <w:snapToGrid w:val="0"/>
          <w:color w:val="000000"/>
          <w:sz w:val="22"/>
        </w:rPr>
        <w:t xml:space="preserve"> — </w:t>
      </w:r>
      <w:r>
        <w:rPr>
          <w:snapToGrid w:val="0"/>
          <w:color w:val="000000"/>
          <w:sz w:val="22"/>
        </w:rPr>
        <w:t>это объединение самостоятельных предприятий, связанных посредством системы участия, персональных уний, па</w:t>
      </w:r>
      <w:r>
        <w:rPr>
          <w:snapToGrid w:val="0"/>
          <w:color w:val="000000"/>
          <w:sz w:val="22"/>
        </w:rPr>
        <w:softHyphen/>
        <w:t>тентно-лицензионных соглашений, финансирования, тесного производственного сотрудничества.</w:t>
      </w:r>
    </w:p>
    <w:p w:rsidR="004D7916" w:rsidRDefault="004D7916">
      <w:pPr>
        <w:shd w:val="clear" w:color="auto" w:fill="FFFFFF"/>
        <w:spacing w:line="360" w:lineRule="auto"/>
        <w:ind w:firstLine="540"/>
        <w:jc w:val="both"/>
        <w:rPr>
          <w:snapToGrid w:val="0"/>
          <w:sz w:val="22"/>
        </w:rPr>
      </w:pPr>
      <w:r>
        <w:rPr>
          <w:snapToGrid w:val="0"/>
          <w:color w:val="000000"/>
          <w:sz w:val="22"/>
        </w:rPr>
        <w:t>Концерн обычно является объединением производственного характера, в которое входят предприятия разных отраслей, в за</w:t>
      </w:r>
      <w:r>
        <w:rPr>
          <w:snapToGrid w:val="0"/>
          <w:color w:val="000000"/>
          <w:sz w:val="22"/>
        </w:rPr>
        <w:softHyphen/>
        <w:t>висимости от чего концерны носят характер «вертикальных» или «горизонтальных» объединений. Вертикальное объединение ох</w:t>
      </w:r>
      <w:r>
        <w:rPr>
          <w:snapToGrid w:val="0"/>
          <w:color w:val="000000"/>
          <w:sz w:val="22"/>
        </w:rPr>
        <w:softHyphen/>
        <w:t>ватывает предприятия разных отраслей промышленности, произ</w:t>
      </w:r>
      <w:r>
        <w:rPr>
          <w:snapToGrid w:val="0"/>
          <w:color w:val="000000"/>
          <w:sz w:val="22"/>
        </w:rPr>
        <w:softHyphen/>
        <w:t>водственный процесс которых взаимосвязан (например, горно</w:t>
      </w:r>
      <w:r>
        <w:rPr>
          <w:snapToGrid w:val="0"/>
          <w:color w:val="000000"/>
          <w:sz w:val="22"/>
        </w:rPr>
        <w:softHyphen/>
        <w:t>добывающие, металлургические и машиностроительные). Гори</w:t>
      </w:r>
      <w:r>
        <w:rPr>
          <w:snapToGrid w:val="0"/>
          <w:color w:val="000000"/>
          <w:sz w:val="22"/>
        </w:rPr>
        <w:softHyphen/>
        <w:t>зонтальные объединения охватывают предприятия разных отрас</w:t>
      </w:r>
      <w:r>
        <w:rPr>
          <w:snapToGrid w:val="0"/>
          <w:color w:val="000000"/>
          <w:sz w:val="22"/>
        </w:rPr>
        <w:softHyphen/>
        <w:t>лей производств, не связанных между собой.</w:t>
      </w:r>
    </w:p>
    <w:p w:rsidR="004D7916" w:rsidRDefault="004D7916">
      <w:pPr>
        <w:shd w:val="clear" w:color="auto" w:fill="FFFFFF"/>
        <w:spacing w:line="360" w:lineRule="auto"/>
        <w:ind w:firstLine="540"/>
        <w:jc w:val="both"/>
        <w:rPr>
          <w:snapToGrid w:val="0"/>
          <w:sz w:val="22"/>
        </w:rPr>
      </w:pPr>
      <w:r>
        <w:rPr>
          <w:snapToGrid w:val="0"/>
          <w:color w:val="000000"/>
          <w:sz w:val="22"/>
        </w:rPr>
        <w:t>Объединенные в концерн предприятия остаются юридически</w:t>
      </w:r>
      <w:r>
        <w:rPr>
          <w:snapToGrid w:val="0"/>
          <w:color w:val="000000"/>
          <w:sz w:val="22"/>
        </w:rPr>
        <w:softHyphen/>
        <w:t>ми лицами в форме акционерных обществ или иных хозяйствен</w:t>
      </w:r>
      <w:r>
        <w:rPr>
          <w:snapToGrid w:val="0"/>
          <w:color w:val="000000"/>
          <w:sz w:val="22"/>
        </w:rPr>
        <w:softHyphen/>
        <w:t>ных объединений, но имеют общее руководство, осуществляемое головной компанией (холдингом).</w:t>
      </w:r>
    </w:p>
    <w:p w:rsidR="004D7916" w:rsidRDefault="004D7916">
      <w:pPr>
        <w:shd w:val="clear" w:color="auto" w:fill="FFFFFF"/>
        <w:spacing w:line="360" w:lineRule="auto"/>
        <w:ind w:firstLine="540"/>
        <w:jc w:val="both"/>
        <w:rPr>
          <w:snapToGrid w:val="0"/>
          <w:sz w:val="22"/>
        </w:rPr>
      </w:pPr>
      <w:r>
        <w:rPr>
          <w:b/>
          <w:snapToGrid w:val="0"/>
          <w:color w:val="000000"/>
          <w:sz w:val="22"/>
        </w:rPr>
        <w:t>Холдинг</w:t>
      </w:r>
      <w:r>
        <w:rPr>
          <w:i/>
          <w:snapToGrid w:val="0"/>
          <w:color w:val="000000"/>
          <w:sz w:val="22"/>
        </w:rPr>
        <w:t xml:space="preserve"> </w:t>
      </w:r>
      <w:r>
        <w:rPr>
          <w:snapToGrid w:val="0"/>
          <w:color w:val="000000"/>
          <w:sz w:val="22"/>
        </w:rPr>
        <w:t>представляет собой «держательскую» (материнскую, головную) компанию, которая, обладая контрольным пакетом акций предприятий, объединенных в единую структуру, обеспе</w:t>
      </w:r>
      <w:r>
        <w:rPr>
          <w:snapToGrid w:val="0"/>
          <w:color w:val="000000"/>
          <w:sz w:val="22"/>
        </w:rPr>
        <w:softHyphen/>
        <w:t>чивает управление ими и контроль над их деятельностью.</w:t>
      </w:r>
    </w:p>
    <w:p w:rsidR="004D7916" w:rsidRDefault="004D7916">
      <w:pPr>
        <w:shd w:val="clear" w:color="auto" w:fill="FFFFFF"/>
        <w:spacing w:line="360" w:lineRule="auto"/>
        <w:ind w:firstLine="540"/>
        <w:jc w:val="both"/>
        <w:rPr>
          <w:snapToGrid w:val="0"/>
          <w:sz w:val="22"/>
        </w:rPr>
      </w:pPr>
      <w:r>
        <w:rPr>
          <w:snapToGrid w:val="0"/>
          <w:color w:val="000000"/>
          <w:sz w:val="22"/>
        </w:rPr>
        <w:t>Холдинговые структуры являются многофакторными комп</w:t>
      </w:r>
      <w:r>
        <w:rPr>
          <w:snapToGrid w:val="0"/>
          <w:color w:val="000000"/>
          <w:sz w:val="22"/>
        </w:rPr>
        <w:softHyphen/>
        <w:t>лексными образованиями, обеспечивающими последовательное объединение производственных и капитальных ресурсов, созда</w:t>
      </w:r>
      <w:r>
        <w:rPr>
          <w:snapToGrid w:val="0"/>
          <w:color w:val="000000"/>
          <w:sz w:val="22"/>
        </w:rPr>
        <w:softHyphen/>
        <w:t>ние крупномасштабных дифференцированных производств, ори</w:t>
      </w:r>
      <w:r>
        <w:rPr>
          <w:snapToGrid w:val="0"/>
          <w:color w:val="000000"/>
          <w:sz w:val="22"/>
        </w:rPr>
        <w:softHyphen/>
        <w:t>ентированных на разработку и внедрение новейших технических решений, реализацию различных инвестиционных программ.</w:t>
      </w:r>
    </w:p>
    <w:p w:rsidR="004D7916" w:rsidRDefault="004D7916">
      <w:pPr>
        <w:shd w:val="clear" w:color="auto" w:fill="FFFFFF"/>
        <w:spacing w:line="360" w:lineRule="auto"/>
        <w:ind w:firstLine="540"/>
        <w:jc w:val="both"/>
        <w:rPr>
          <w:snapToGrid w:val="0"/>
          <w:color w:val="000000"/>
          <w:sz w:val="22"/>
        </w:rPr>
      </w:pPr>
      <w:r>
        <w:rPr>
          <w:b/>
          <w:snapToGrid w:val="0"/>
          <w:color w:val="000000"/>
          <w:sz w:val="22"/>
        </w:rPr>
        <w:t>Финансово-промышленная группа</w:t>
      </w:r>
      <w:r>
        <w:rPr>
          <w:snapToGrid w:val="0"/>
          <w:color w:val="000000"/>
          <w:sz w:val="22"/>
        </w:rPr>
        <w:t xml:space="preserve"> — это группа юридических лиц, включая промышленные предприятия, банки, кредитно-финансовые учреждения и инвестиционные институты, созданные с целью ведения совместной скоординированной деятельности. </w:t>
      </w:r>
    </w:p>
    <w:p w:rsidR="004D7916" w:rsidRDefault="004D7916">
      <w:pPr>
        <w:pStyle w:val="1"/>
        <w:ind w:firstLine="540"/>
        <w:jc w:val="both"/>
        <w:rPr>
          <w:rFonts w:ascii="Times New Roman" w:hAnsi="Times New Roman"/>
          <w:sz w:val="22"/>
        </w:rPr>
      </w:pPr>
      <w:r>
        <w:rPr>
          <w:rFonts w:ascii="Times New Roman" w:hAnsi="Times New Roman"/>
          <w:sz w:val="22"/>
        </w:rPr>
        <w:t>Финансы холдинговых компаний</w:t>
      </w:r>
    </w:p>
    <w:p w:rsidR="004D7916" w:rsidRDefault="004D7916">
      <w:pPr>
        <w:shd w:val="clear" w:color="auto" w:fill="FFFFFF"/>
        <w:spacing w:line="360" w:lineRule="auto"/>
        <w:ind w:firstLine="540"/>
        <w:jc w:val="both"/>
        <w:rPr>
          <w:snapToGrid w:val="0"/>
          <w:color w:val="000000"/>
          <w:sz w:val="22"/>
        </w:rPr>
      </w:pPr>
      <w:r>
        <w:rPr>
          <w:snapToGrid w:val="0"/>
          <w:color w:val="000000"/>
          <w:sz w:val="22"/>
        </w:rPr>
        <w:t xml:space="preserve"> Материнская компания холдинга организуется в виде АО. Поэтому организация финансов материнской компании ничем не отличается от организации финансов АО. По той же схеме происходит формирование УК, распределение прибыли, взаимоотношения с бюджетом и т.д. Тоже самое можно сказать по отношению к организации финансов дочерних компаний.</w:t>
      </w:r>
    </w:p>
    <w:p w:rsidR="004D7916" w:rsidRDefault="004D7916">
      <w:pPr>
        <w:pStyle w:val="20"/>
        <w:ind w:left="0" w:firstLine="540"/>
        <w:jc w:val="both"/>
        <w:rPr>
          <w:sz w:val="22"/>
        </w:rPr>
      </w:pPr>
      <w:r>
        <w:rPr>
          <w:sz w:val="22"/>
        </w:rPr>
        <w:t xml:space="preserve"> Материнская компания, владея пакетами акций дочерних компаний, фактически контролирует и руководит их деятельностью, в чем есть как определенные преимущества, так и недостатки.</w:t>
      </w:r>
    </w:p>
    <w:p w:rsidR="004D7916" w:rsidRDefault="004D7916">
      <w:pPr>
        <w:pStyle w:val="20"/>
        <w:ind w:left="0" w:firstLine="540"/>
        <w:jc w:val="both"/>
        <w:rPr>
          <w:sz w:val="22"/>
          <w:u w:val="single"/>
        </w:rPr>
      </w:pPr>
      <w:r>
        <w:rPr>
          <w:color w:val="000000"/>
          <w:w w:val="103"/>
          <w:sz w:val="22"/>
          <w:u w:val="single"/>
        </w:rPr>
        <w:t>Преимущества холдинговых компаний</w:t>
      </w:r>
    </w:p>
    <w:p w:rsidR="004D7916" w:rsidRDefault="004D7916">
      <w:pPr>
        <w:pStyle w:val="10"/>
        <w:shd w:val="clear" w:color="auto" w:fill="FFFFFF"/>
        <w:spacing w:before="154" w:line="360" w:lineRule="auto"/>
        <w:ind w:firstLine="540"/>
        <w:jc w:val="both"/>
        <w:rPr>
          <w:sz w:val="22"/>
        </w:rPr>
      </w:pPr>
      <w:r>
        <w:rPr>
          <w:color w:val="000000"/>
          <w:spacing w:val="-2"/>
          <w:sz w:val="22"/>
        </w:rPr>
        <w:t xml:space="preserve">1. </w:t>
      </w:r>
      <w:r>
        <w:rPr>
          <w:i/>
          <w:color w:val="000000"/>
          <w:spacing w:val="-2"/>
          <w:sz w:val="22"/>
        </w:rPr>
        <w:t>Значимый контроль в виде доли в собственном капитале</w:t>
      </w:r>
      <w:r>
        <w:rPr>
          <w:color w:val="000000"/>
          <w:spacing w:val="-2"/>
          <w:sz w:val="22"/>
        </w:rPr>
        <w:t xml:space="preserve">. Холдинговая </w:t>
      </w:r>
      <w:r>
        <w:rPr>
          <w:color w:val="000000"/>
          <w:w w:val="101"/>
          <w:sz w:val="22"/>
        </w:rPr>
        <w:t xml:space="preserve">компания может приобрести 5, 10 или 50% акций других корпораций. Это дает </w:t>
      </w:r>
      <w:r>
        <w:rPr>
          <w:color w:val="000000"/>
          <w:spacing w:val="-2"/>
          <w:w w:val="101"/>
          <w:sz w:val="22"/>
        </w:rPr>
        <w:t>ей возможность осуществлять определенный контроль за операционной деятель</w:t>
      </w:r>
      <w:r>
        <w:rPr>
          <w:color w:val="000000"/>
          <w:spacing w:val="-2"/>
          <w:w w:val="101"/>
          <w:sz w:val="22"/>
        </w:rPr>
        <w:softHyphen/>
      </w:r>
      <w:r>
        <w:rPr>
          <w:color w:val="000000"/>
          <w:spacing w:val="-1"/>
          <w:w w:val="101"/>
          <w:sz w:val="22"/>
        </w:rPr>
        <w:t>ностью компании, акции которой были приобретены в собственность. Значимый контроль деятельности возникает в том случае, если холдинговая компания вла</w:t>
      </w:r>
      <w:r>
        <w:rPr>
          <w:color w:val="000000"/>
          <w:spacing w:val="-1"/>
          <w:w w:val="101"/>
          <w:sz w:val="22"/>
        </w:rPr>
        <w:softHyphen/>
        <w:t xml:space="preserve">деет 25% обыкновенных акций и более, но он может иметь место и при 10%-ном </w:t>
      </w:r>
      <w:r>
        <w:rPr>
          <w:color w:val="000000"/>
          <w:w w:val="101"/>
          <w:sz w:val="22"/>
        </w:rPr>
        <w:t>пакете, если акции значительно распылены.</w:t>
      </w:r>
    </w:p>
    <w:p w:rsidR="004D7916" w:rsidRDefault="004D7916">
      <w:pPr>
        <w:pStyle w:val="10"/>
        <w:shd w:val="clear" w:color="auto" w:fill="FFFFFF"/>
        <w:spacing w:line="360" w:lineRule="auto"/>
        <w:ind w:firstLine="540"/>
        <w:jc w:val="both"/>
        <w:rPr>
          <w:sz w:val="22"/>
        </w:rPr>
      </w:pPr>
      <w:r>
        <w:rPr>
          <w:i/>
          <w:w w:val="101"/>
          <w:sz w:val="22"/>
        </w:rPr>
        <w:t>2. Элиминирование рисков.</w:t>
      </w:r>
      <w:r>
        <w:rPr>
          <w:b/>
          <w:w w:val="101"/>
          <w:sz w:val="22"/>
        </w:rPr>
        <w:t xml:space="preserve"> </w:t>
      </w:r>
      <w:r>
        <w:rPr>
          <w:w w:val="101"/>
          <w:sz w:val="22"/>
        </w:rPr>
        <w:t>Поскольку отдельные компании внутри си</w:t>
      </w:r>
      <w:r>
        <w:rPr>
          <w:w w:val="101"/>
          <w:sz w:val="22"/>
        </w:rPr>
        <w:softHyphen/>
        <w:t>стемы холдинга являются самостоятельными юридическими лицами и обяза</w:t>
      </w:r>
      <w:r>
        <w:rPr>
          <w:w w:val="101"/>
          <w:sz w:val="22"/>
        </w:rPr>
        <w:softHyphen/>
        <w:t>тельства любой из них отделены от обязательств других компаний, катастро</w:t>
      </w:r>
      <w:r>
        <w:rPr>
          <w:w w:val="101"/>
          <w:sz w:val="22"/>
        </w:rPr>
        <w:softHyphen/>
        <w:t>фические потери, произошедшие у одного из членов холдинга, не приводят к необходимости возмещения их за счет других членов. Однако следует заметить, что в реальной жизни это не всегда так. Во-первых, материнская компания мо</w:t>
      </w:r>
      <w:r>
        <w:rPr>
          <w:w w:val="101"/>
          <w:sz w:val="22"/>
        </w:rPr>
        <w:softHyphen/>
        <w:t xml:space="preserve">жет почувствовать себя обязанной помочь дочерней в погашении долгов, даже если юридически она не обязана это делать, ради сохранения доброго имени и удержания потребителей. Во-вторых, материнская </w:t>
      </w:r>
      <w:r>
        <w:rPr>
          <w:spacing w:val="-2"/>
          <w:w w:val="101"/>
          <w:sz w:val="22"/>
        </w:rPr>
        <w:t>компания может почувствовать себя обязанной предоставить капитал своему фи</w:t>
      </w:r>
      <w:r>
        <w:rPr>
          <w:spacing w:val="-2"/>
          <w:w w:val="101"/>
          <w:sz w:val="22"/>
        </w:rPr>
        <w:softHyphen/>
      </w:r>
      <w:r>
        <w:rPr>
          <w:w w:val="101"/>
          <w:sz w:val="22"/>
        </w:rPr>
        <w:t>лиалу для поддержки программы начальных инвестиций. И, в-третьих, когда делает заем одна из компаний, входящая в систему холдинга, менеджер банка, отвечающий за выдачу кредитов, может потребовать гарантию от материнской компании. Поэтому в некоторой степени активы различных элементов холдин</w:t>
      </w:r>
      <w:r>
        <w:rPr>
          <w:w w:val="101"/>
          <w:sz w:val="22"/>
        </w:rPr>
        <w:softHyphen/>
        <w:t xml:space="preserve">говой компании не являются разделенными в буквальном смысле этого слова. </w:t>
      </w:r>
      <w:r>
        <w:rPr>
          <w:spacing w:val="-1"/>
          <w:w w:val="101"/>
          <w:sz w:val="22"/>
        </w:rPr>
        <w:t>Но все же катастрофических убытков, которые могли бы произойти, если, к при</w:t>
      </w:r>
      <w:r>
        <w:rPr>
          <w:sz w:val="22"/>
        </w:rPr>
        <w:t>меру, филиал фармацевтической компании продал ядовитые лекарства, можно избежать (хотя материнская компания останется ответственной за убытки, происшедшие в результате того,  что она осуществляла оперативный контроль над дочерней компанией).</w:t>
      </w:r>
    </w:p>
    <w:p w:rsidR="004D7916" w:rsidRDefault="004D7916">
      <w:pPr>
        <w:pStyle w:val="10"/>
        <w:shd w:val="clear" w:color="auto" w:fill="FFFFFF"/>
        <w:spacing w:line="360" w:lineRule="auto"/>
        <w:ind w:firstLine="540"/>
        <w:jc w:val="both"/>
        <w:rPr>
          <w:sz w:val="22"/>
        </w:rPr>
      </w:pPr>
      <w:r>
        <w:rPr>
          <w:i/>
          <w:w w:val="101"/>
          <w:sz w:val="22"/>
        </w:rPr>
        <w:t xml:space="preserve">3. </w:t>
      </w:r>
      <w:r>
        <w:rPr>
          <w:w w:val="101"/>
          <w:sz w:val="22"/>
        </w:rPr>
        <w:t xml:space="preserve">в случае необходимости можно сравнительно безболезненно </w:t>
      </w:r>
      <w:r>
        <w:rPr>
          <w:i/>
          <w:w w:val="101"/>
          <w:sz w:val="22"/>
        </w:rPr>
        <w:t xml:space="preserve">разделить активы холдинга. </w:t>
      </w:r>
      <w:r>
        <w:rPr>
          <w:color w:val="000000"/>
          <w:sz w:val="22"/>
        </w:rPr>
        <w:t>Поскольку между корпорациями не было полного слияния, то не было сложностей с операционной точки зрения при разделении двух компаний. Однако если бы имело место полное объединение компаний, было бы намного труднее разъединить компании после стольких лет совместного существования и вероятность принудительного разделения была бы ниже.</w:t>
      </w:r>
      <w:r>
        <w:rPr>
          <w:w w:val="101"/>
          <w:sz w:val="22"/>
        </w:rPr>
        <w:t xml:space="preserve">  </w:t>
      </w:r>
    </w:p>
    <w:p w:rsidR="004D7916" w:rsidRDefault="004D7916">
      <w:pPr>
        <w:pStyle w:val="2"/>
        <w:ind w:firstLine="540"/>
        <w:jc w:val="both"/>
        <w:rPr>
          <w:rFonts w:ascii="Times New Roman" w:hAnsi="Times New Roman"/>
          <w:snapToGrid w:val="0"/>
          <w:sz w:val="22"/>
        </w:rPr>
      </w:pPr>
      <w:r>
        <w:rPr>
          <w:rFonts w:ascii="Times New Roman" w:hAnsi="Times New Roman"/>
          <w:snapToGrid w:val="0"/>
          <w:sz w:val="22"/>
        </w:rPr>
        <w:t>Недостатки холдинговых компаний</w:t>
      </w:r>
    </w:p>
    <w:p w:rsidR="004D7916" w:rsidRDefault="004D7916">
      <w:pPr>
        <w:numPr>
          <w:ilvl w:val="0"/>
          <w:numId w:val="58"/>
        </w:numPr>
        <w:shd w:val="clear" w:color="auto" w:fill="FFFFFF"/>
        <w:spacing w:line="360" w:lineRule="auto"/>
        <w:ind w:left="0" w:firstLine="540"/>
        <w:jc w:val="both"/>
        <w:rPr>
          <w:snapToGrid w:val="0"/>
          <w:color w:val="000000"/>
          <w:sz w:val="22"/>
        </w:rPr>
      </w:pPr>
      <w:r>
        <w:rPr>
          <w:snapToGrid w:val="0"/>
          <w:color w:val="000000"/>
          <w:sz w:val="22"/>
        </w:rPr>
        <w:t xml:space="preserve">Многократное налогообложение. </w:t>
      </w:r>
    </w:p>
    <w:p w:rsidR="004D7916" w:rsidRDefault="004D7916">
      <w:pPr>
        <w:numPr>
          <w:ilvl w:val="0"/>
          <w:numId w:val="58"/>
        </w:numPr>
        <w:shd w:val="clear" w:color="auto" w:fill="FFFFFF"/>
        <w:spacing w:line="360" w:lineRule="auto"/>
        <w:ind w:left="0" w:firstLine="540"/>
        <w:jc w:val="both"/>
        <w:rPr>
          <w:snapToGrid w:val="0"/>
          <w:sz w:val="22"/>
        </w:rPr>
      </w:pPr>
      <w:r>
        <w:rPr>
          <w:snapToGrid w:val="0"/>
          <w:color w:val="000000"/>
          <w:sz w:val="22"/>
        </w:rPr>
        <w:t>Если материнская компания не владеет контрольным пакетом акций, у нее отсутствует безусловный контроль, что может привести к проблеме управления.</w:t>
      </w:r>
    </w:p>
    <w:p w:rsidR="004D7916" w:rsidRDefault="004D7916">
      <w:pPr>
        <w:numPr>
          <w:ilvl w:val="0"/>
          <w:numId w:val="58"/>
        </w:numPr>
        <w:shd w:val="clear" w:color="auto" w:fill="FFFFFF"/>
        <w:spacing w:line="360" w:lineRule="auto"/>
        <w:ind w:left="0" w:firstLine="540"/>
        <w:jc w:val="both"/>
        <w:rPr>
          <w:snapToGrid w:val="0"/>
          <w:sz w:val="22"/>
        </w:rPr>
      </w:pPr>
      <w:r>
        <w:rPr>
          <w:snapToGrid w:val="0"/>
          <w:color w:val="000000"/>
          <w:sz w:val="22"/>
        </w:rPr>
        <w:t xml:space="preserve"> Сложность в структуре упраления.</w:t>
      </w:r>
    </w:p>
    <w:p w:rsidR="004D7916" w:rsidRDefault="004D7916">
      <w:pPr>
        <w:jc w:val="both"/>
        <w:rPr>
          <w:snapToGrid w:val="0"/>
          <w:sz w:val="22"/>
        </w:rPr>
      </w:pPr>
    </w:p>
    <w:p w:rsidR="004D7916" w:rsidRDefault="004D7916">
      <w:pPr>
        <w:jc w:val="both"/>
        <w:rPr>
          <w:snapToGrid w:val="0"/>
          <w:sz w:val="22"/>
        </w:rPr>
      </w:pPr>
    </w:p>
    <w:p w:rsidR="004D7916" w:rsidRDefault="004D7916">
      <w:pPr>
        <w:spacing w:line="360" w:lineRule="auto"/>
        <w:ind w:firstLine="320"/>
        <w:jc w:val="center"/>
        <w:rPr>
          <w:b/>
          <w:snapToGrid w:val="0"/>
          <w:sz w:val="22"/>
        </w:rPr>
      </w:pPr>
      <w:r>
        <w:rPr>
          <w:b/>
          <w:snapToGrid w:val="0"/>
          <w:sz w:val="22"/>
          <w:highlight w:val="red"/>
        </w:rPr>
        <w:t>83.  Чистые активы и фонды АО.</w:t>
      </w:r>
    </w:p>
    <w:p w:rsidR="004D7916" w:rsidRDefault="004D7916">
      <w:pPr>
        <w:ind w:firstLine="540"/>
        <w:jc w:val="both"/>
        <w:rPr>
          <w:snapToGrid w:val="0"/>
          <w:sz w:val="22"/>
        </w:rPr>
      </w:pPr>
      <w:r>
        <w:rPr>
          <w:b/>
          <w:i/>
          <w:snapToGrid w:val="0"/>
          <w:sz w:val="22"/>
        </w:rPr>
        <w:t>Чистые активы</w:t>
      </w:r>
      <w:r>
        <w:rPr>
          <w:snapToGrid w:val="0"/>
          <w:sz w:val="22"/>
        </w:rPr>
        <w:t xml:space="preserve"> акционерного общества оцениваются в законодательном порядке на основании данных бухгалтерского учета. Для определения величины чистых активов из общей суммы активов АО исключаются его обязательства, кроме обязательств по акциям.</w:t>
      </w:r>
    </w:p>
    <w:p w:rsidR="004D7916" w:rsidRDefault="004D7916">
      <w:pPr>
        <w:ind w:firstLine="540"/>
        <w:jc w:val="both"/>
        <w:rPr>
          <w:snapToGrid w:val="0"/>
          <w:sz w:val="22"/>
        </w:rPr>
      </w:pPr>
      <w:r>
        <w:rPr>
          <w:snapToGrid w:val="0"/>
          <w:sz w:val="22"/>
        </w:rPr>
        <w:t>Уставный капитал не должен превышать стоимость чистых активов.</w:t>
      </w:r>
    </w:p>
    <w:p w:rsidR="004D7916" w:rsidRDefault="004D7916">
      <w:pPr>
        <w:ind w:firstLine="540"/>
        <w:jc w:val="both"/>
        <w:rPr>
          <w:snapToGrid w:val="0"/>
          <w:sz w:val="22"/>
        </w:rPr>
      </w:pPr>
      <w:r>
        <w:rPr>
          <w:snapToGrid w:val="0"/>
          <w:sz w:val="22"/>
        </w:rPr>
        <w:t>От соотношения величины чистых активов и уставного капитала зависит состояние АО. Если по прошествии второго и последующих финансовых лет будет выявлено, что сумма чистых активов общества окажется меньше его уставного капитала, общество обязано объявить о соответствующем</w:t>
      </w:r>
      <w:r>
        <w:rPr>
          <w:snapToGrid w:val="0"/>
          <w:sz w:val="22"/>
        </w:rPr>
        <w:br/>
        <w:t>уменьшении своего уставного капитала. Если же стоимость чистых активов окажется меньше величины минимального уставного капитала, установленной законом об АО, общество подлежит ликвидации.</w:t>
      </w:r>
    </w:p>
    <w:p w:rsidR="004D7916" w:rsidRDefault="004D7916">
      <w:pPr>
        <w:ind w:firstLine="540"/>
        <w:jc w:val="both"/>
        <w:rPr>
          <w:snapToGrid w:val="0"/>
          <w:sz w:val="22"/>
        </w:rPr>
      </w:pPr>
      <w:r>
        <w:rPr>
          <w:b/>
          <w:snapToGrid w:val="0"/>
          <w:sz w:val="22"/>
        </w:rPr>
        <w:t>Резервный и другие фонды акционерного общества. В</w:t>
      </w:r>
      <w:r>
        <w:rPr>
          <w:snapToGrid w:val="0"/>
          <w:sz w:val="22"/>
        </w:rPr>
        <w:t xml:space="preserve"> процессе распределения чистой прибыли АО создается </w:t>
      </w:r>
      <w:r>
        <w:rPr>
          <w:b/>
          <w:snapToGrid w:val="0"/>
          <w:sz w:val="22"/>
        </w:rPr>
        <w:t>резервный фонд</w:t>
      </w:r>
      <w:r>
        <w:rPr>
          <w:snapToGrid w:val="0"/>
          <w:sz w:val="22"/>
        </w:rPr>
        <w:t xml:space="preserve">, величина которого должна составлять </w:t>
      </w:r>
      <w:r>
        <w:rPr>
          <w:b/>
          <w:snapToGrid w:val="0"/>
          <w:sz w:val="22"/>
        </w:rPr>
        <w:t>не менее 5% уставного капитала</w:t>
      </w:r>
      <w:r>
        <w:rPr>
          <w:snapToGrid w:val="0"/>
          <w:sz w:val="22"/>
        </w:rPr>
        <w:t>. Порядок формирования и использования резервного фонда определяется уставом АО. Конкретные размеры ежегодных отчислений от прибыли в резервный фонд</w:t>
      </w:r>
      <w:r>
        <w:rPr>
          <w:snapToGrid w:val="0"/>
          <w:sz w:val="22"/>
        </w:rPr>
        <w:br/>
        <w:t xml:space="preserve">предусматриваются уставом, но </w:t>
      </w:r>
      <w:r>
        <w:rPr>
          <w:b/>
          <w:snapToGrid w:val="0"/>
          <w:sz w:val="22"/>
        </w:rPr>
        <w:t>не менее 5% чистой прибыли общества</w:t>
      </w:r>
      <w:r>
        <w:rPr>
          <w:snapToGrid w:val="0"/>
          <w:sz w:val="22"/>
        </w:rPr>
        <w:t xml:space="preserve">. </w:t>
      </w:r>
    </w:p>
    <w:p w:rsidR="004D7916" w:rsidRDefault="004D7916">
      <w:pPr>
        <w:ind w:firstLine="540"/>
        <w:jc w:val="both"/>
        <w:rPr>
          <w:i/>
          <w:snapToGrid w:val="0"/>
          <w:sz w:val="22"/>
        </w:rPr>
      </w:pPr>
      <w:r>
        <w:rPr>
          <w:snapToGrid w:val="0"/>
          <w:sz w:val="22"/>
        </w:rPr>
        <w:t xml:space="preserve">Формирование и пополнение резервного фонда происходит путем ежегодных отчислений вплоть до достижения этим фондом размера, предусмотренного уставом общества. Резервный фонд предназначен для покрытия непредвиденных коммерческих убытков АО. За счет этого фонда производится погашение облигаций и выкуп акций общества при отсутствии других средств. </w:t>
      </w:r>
      <w:r>
        <w:rPr>
          <w:i/>
          <w:snapToGrid w:val="0"/>
          <w:sz w:val="22"/>
        </w:rPr>
        <w:t>Использование резервного фонда в иных целях запрещается.</w:t>
      </w:r>
    </w:p>
    <w:p w:rsidR="004D7916" w:rsidRDefault="004D7916">
      <w:pPr>
        <w:ind w:firstLine="540"/>
        <w:jc w:val="both"/>
        <w:rPr>
          <w:snapToGrid w:val="0"/>
          <w:sz w:val="22"/>
        </w:rPr>
      </w:pPr>
      <w:r>
        <w:rPr>
          <w:snapToGrid w:val="0"/>
          <w:sz w:val="22"/>
        </w:rPr>
        <w:t>За счет чистой прибыли может быть образован</w:t>
      </w:r>
      <w:r>
        <w:rPr>
          <w:b/>
          <w:snapToGrid w:val="0"/>
          <w:sz w:val="22"/>
        </w:rPr>
        <w:t xml:space="preserve"> специальный фонд акционирования работников общества.</w:t>
      </w:r>
      <w:r>
        <w:rPr>
          <w:snapToGrid w:val="0"/>
          <w:sz w:val="22"/>
        </w:rPr>
        <w:t xml:space="preserve"> Однако это должно быть предусмотрено уставом АО. Средства данного фонда предназначены исключительно для выкупа акций общества, продаваемых акционерами, и дальнейшего размещения их среди своих работников.</w:t>
      </w:r>
    </w:p>
    <w:p w:rsidR="004D7916" w:rsidRDefault="004D7916">
      <w:pPr>
        <w:ind w:firstLine="540"/>
        <w:jc w:val="both"/>
        <w:rPr>
          <w:snapToGrid w:val="0"/>
          <w:sz w:val="22"/>
        </w:rPr>
      </w:pPr>
      <w:r>
        <w:rPr>
          <w:snapToGrid w:val="0"/>
          <w:sz w:val="22"/>
        </w:rPr>
        <w:t>При возмездной реализации работникам общества акций, приобретенных за счет средств фонда акционирования работников общества, вырученные средства направляются на формирование указанного фонда</w:t>
      </w:r>
    </w:p>
    <w:p w:rsidR="004D7916" w:rsidRDefault="004D7916">
      <w:pPr>
        <w:ind w:firstLine="540"/>
        <w:jc w:val="both"/>
        <w:rPr>
          <w:sz w:val="22"/>
        </w:rPr>
      </w:pPr>
      <w:r>
        <w:rPr>
          <w:snapToGrid w:val="0"/>
          <w:sz w:val="22"/>
        </w:rPr>
        <w:t>Возможность создания фондов акционирования предусмотрена в законе об АО исходя из опыта формирования таких фондов у открытых акционерных обществ, образованных в результате приватизации  государственных и муниципальных предприятий.</w:t>
      </w:r>
      <w:r>
        <w:rPr>
          <w:sz w:val="22"/>
        </w:rPr>
        <w:t xml:space="preserve"> </w:t>
      </w:r>
    </w:p>
    <w:p w:rsidR="004D7916" w:rsidRDefault="004D7916">
      <w:pPr>
        <w:ind w:firstLine="540"/>
        <w:jc w:val="both"/>
        <w:rPr>
          <w:sz w:val="22"/>
        </w:rPr>
      </w:pPr>
    </w:p>
    <w:p w:rsidR="004D7916" w:rsidRDefault="0060719F">
      <w:pPr>
        <w:ind w:firstLine="540"/>
        <w:jc w:val="both"/>
        <w:rPr>
          <w:sz w:val="22"/>
        </w:rPr>
      </w:pPr>
      <w:r>
        <w:rPr>
          <w:noProof/>
          <w:sz w:val="22"/>
        </w:rPr>
        <w:pict>
          <v:rect id="_x0000_s1394" style="position:absolute;left:0;text-align:left;margin-left:180pt;margin-top:0;width:126pt;height:17.05pt;z-index:251609600" o:allowincell="f">
            <v:textbox>
              <w:txbxContent>
                <w:p w:rsidR="004D7916" w:rsidRDefault="004D7916">
                  <w:pPr>
                    <w:jc w:val="center"/>
                    <w:rPr>
                      <w:sz w:val="20"/>
                    </w:rPr>
                  </w:pPr>
                  <w:r>
                    <w:rPr>
                      <w:sz w:val="20"/>
                    </w:rPr>
                    <w:t>Балансовая прибыль</w:t>
                  </w:r>
                </w:p>
                <w:p w:rsidR="004D7916" w:rsidRDefault="004D7916"/>
              </w:txbxContent>
            </v:textbox>
          </v:rect>
        </w:pict>
      </w:r>
      <w:r>
        <w:rPr>
          <w:sz w:val="22"/>
        </w:rPr>
      </w:r>
      <w:r>
        <w:rPr>
          <w:sz w:val="22"/>
        </w:rPr>
        <w:pict>
          <v:group id="_x0000_s1393" editas="canvas" style="width:7in;height:207pt;mso-position-horizontal-relative:char;mso-position-vertical-relative:line" coordorigin="2355,9600" coordsize="7200,3011" o:allowincell="f">
            <o:lock v:ext="edit" aspectratio="t"/>
            <v:shape id="_x0000_s1392" type="#_x0000_t75" style="position:absolute;left:2355;top:9600;width:7200;height:3011" o:preferrelative="f">
              <v:fill o:detectmouseclick="t"/>
              <v:path o:extrusionok="t" o:connecttype="none"/>
              <o:lock v:ext="edit" text="t"/>
            </v:shape>
            <v:rect id="_x0000_s1395" style="position:absolute;left:2741;top:10124;width:1800;height:248">
              <v:textbox>
                <w:txbxContent>
                  <w:p w:rsidR="004D7916" w:rsidRDefault="004D7916">
                    <w:pPr>
                      <w:jc w:val="center"/>
                      <w:rPr>
                        <w:sz w:val="20"/>
                      </w:rPr>
                    </w:pPr>
                    <w:r>
                      <w:rPr>
                        <w:sz w:val="20"/>
                      </w:rPr>
                      <w:t>Необлагаемая прибыль</w:t>
                    </w:r>
                  </w:p>
                  <w:p w:rsidR="004D7916" w:rsidRDefault="004D7916"/>
                </w:txbxContent>
              </v:textbox>
            </v:rect>
            <v:rect id="_x0000_s1396" style="position:absolute;left:6984;top:10124;width:1800;height:248">
              <v:textbox>
                <w:txbxContent>
                  <w:p w:rsidR="004D7916" w:rsidRDefault="004D7916">
                    <w:pPr>
                      <w:jc w:val="center"/>
                      <w:rPr>
                        <w:sz w:val="20"/>
                      </w:rPr>
                    </w:pPr>
                    <w:r>
                      <w:rPr>
                        <w:sz w:val="20"/>
                      </w:rPr>
                      <w:t>Облагаемая прибыль</w:t>
                    </w:r>
                  </w:p>
                  <w:p w:rsidR="004D7916" w:rsidRDefault="004D7916"/>
                </w:txbxContent>
              </v:textbox>
            </v:rect>
            <v:rect id="_x0000_s1397" style="position:absolute;left:2741;top:10909;width:1800;height:248">
              <v:textbox>
                <w:txbxContent>
                  <w:p w:rsidR="004D7916" w:rsidRDefault="004D7916">
                    <w:pPr>
                      <w:jc w:val="center"/>
                      <w:rPr>
                        <w:sz w:val="20"/>
                      </w:rPr>
                    </w:pPr>
                    <w:r>
                      <w:rPr>
                        <w:sz w:val="20"/>
                      </w:rPr>
                      <w:t>Чистая прибыль</w:t>
                    </w:r>
                  </w:p>
                  <w:p w:rsidR="004D7916" w:rsidRDefault="004D7916"/>
                </w:txbxContent>
              </v:textbox>
            </v:rect>
            <v:rect id="_x0000_s1398" style="position:absolute;left:6341;top:10909;width:1800;height:262">
              <v:textbox>
                <w:txbxContent>
                  <w:p w:rsidR="004D7916" w:rsidRDefault="004D7916">
                    <w:pPr>
                      <w:jc w:val="center"/>
                      <w:rPr>
                        <w:sz w:val="20"/>
                      </w:rPr>
                    </w:pPr>
                    <w:r>
                      <w:rPr>
                        <w:sz w:val="20"/>
                      </w:rPr>
                      <w:t>Налог на прибыль</w:t>
                    </w:r>
                  </w:p>
                  <w:p w:rsidR="004D7916" w:rsidRDefault="004D7916"/>
                </w:txbxContent>
              </v:textbox>
            </v:rect>
            <v:rect id="_x0000_s1399" style="position:absolute;left:2741;top:11695;width:1800;height:248">
              <v:textbox>
                <w:txbxContent>
                  <w:p w:rsidR="004D7916" w:rsidRDefault="004D7916">
                    <w:pPr>
                      <w:jc w:val="center"/>
                      <w:rPr>
                        <w:sz w:val="20"/>
                      </w:rPr>
                    </w:pPr>
                    <w:r>
                      <w:rPr>
                        <w:sz w:val="20"/>
                      </w:rPr>
                      <w:t>Резервный фонд</w:t>
                    </w:r>
                  </w:p>
                  <w:p w:rsidR="004D7916" w:rsidRDefault="004D7916"/>
                </w:txbxContent>
              </v:textbox>
            </v:rect>
            <v:rect id="_x0000_s1400" style="position:absolute;left:4155;top:12218;width:1800;height:248">
              <v:textbox>
                <w:txbxContent>
                  <w:p w:rsidR="004D7916" w:rsidRDefault="004D7916">
                    <w:pPr>
                      <w:jc w:val="center"/>
                      <w:rPr>
                        <w:sz w:val="20"/>
                      </w:rPr>
                    </w:pPr>
                    <w:r>
                      <w:rPr>
                        <w:sz w:val="20"/>
                      </w:rPr>
                      <w:t>Фонд акционирования</w:t>
                    </w:r>
                  </w:p>
                  <w:p w:rsidR="004D7916" w:rsidRDefault="004D7916"/>
                </w:txbxContent>
              </v:textbox>
            </v:rect>
            <v:rect id="_x0000_s1401" style="position:absolute;left:5698;top:11695;width:1800;height:248">
              <v:textbox>
                <w:txbxContent>
                  <w:p w:rsidR="004D7916" w:rsidRDefault="004D7916">
                    <w:pPr>
                      <w:jc w:val="center"/>
                      <w:rPr>
                        <w:sz w:val="20"/>
                      </w:rPr>
                    </w:pPr>
                    <w:r>
                      <w:rPr>
                        <w:sz w:val="20"/>
                      </w:rPr>
                      <w:t>Фондж потребления</w:t>
                    </w:r>
                  </w:p>
                  <w:p w:rsidR="004D7916" w:rsidRDefault="004D7916"/>
                </w:txbxContent>
              </v:textbox>
            </v:rect>
            <v:rect id="_x0000_s1402" style="position:absolute;left:7369;top:12218;width:1800;height:248">
              <v:textbox>
                <w:txbxContent>
                  <w:p w:rsidR="004D7916" w:rsidRDefault="004D7916">
                    <w:pPr>
                      <w:jc w:val="center"/>
                      <w:rPr>
                        <w:sz w:val="20"/>
                      </w:rPr>
                    </w:pPr>
                    <w:r>
                      <w:rPr>
                        <w:sz w:val="20"/>
                      </w:rPr>
                      <w:t>Фонд накопления</w:t>
                    </w:r>
                  </w:p>
                  <w:p w:rsidR="004D7916" w:rsidRDefault="004D7916"/>
                </w:txbxContent>
              </v:textbox>
            </v:rect>
            <v:line id="_x0000_s1403" style="position:absolute;flip:x" from="3641,9731" to="4926,10124">
              <v:stroke endarrow="block"/>
            </v:line>
            <v:line id="_x0000_s1404" style="position:absolute" from="6341,9731" to="7499,10124">
              <v:stroke endarrow="block"/>
            </v:line>
            <v:line id="_x0000_s1405" style="position:absolute" from="7369,10385" to="7369,10909">
              <v:stroke endarrow="block"/>
            </v:line>
            <v:line id="_x0000_s1406" style="position:absolute;flip:x" from="4541,10385" to="7112,11040">
              <v:stroke endarrow="block"/>
            </v:line>
            <v:line id="_x0000_s1407" style="position:absolute" from="3641,10385" to="3641,10909">
              <v:stroke endarrow="block"/>
            </v:line>
            <v:line id="_x0000_s1408" style="position:absolute" from="3641,11433" to="8398,11433"/>
            <v:line id="_x0000_s1409" style="position:absolute" from="3641,11171" to="3641,11695">
              <v:stroke endarrow="block"/>
            </v:line>
            <v:line id="_x0000_s1410" style="position:absolute" from="5055,11433" to="5055,12218">
              <v:stroke endarrow="block"/>
            </v:line>
            <v:line id="_x0000_s1411" style="position:absolute" from="6598,11433" to="6598,11695">
              <v:stroke endarrow="block"/>
            </v:line>
            <v:line id="_x0000_s1412" style="position:absolute" from="8398,11433" to="8398,12218">
              <v:stroke endarrow="block"/>
            </v:line>
            <w10:wrap type="none"/>
            <w10:anchorlock/>
          </v:group>
        </w:pict>
      </w:r>
    </w:p>
    <w:p w:rsidR="004D7916" w:rsidRDefault="004D7916">
      <w:pPr>
        <w:ind w:firstLine="540"/>
        <w:jc w:val="both"/>
        <w:rPr>
          <w:sz w:val="22"/>
        </w:rPr>
      </w:pPr>
      <w:r>
        <w:rPr>
          <w:sz w:val="22"/>
        </w:rPr>
        <w:t>Резервный фонд:</w:t>
      </w:r>
    </w:p>
    <w:p w:rsidR="004D7916" w:rsidRDefault="004D7916">
      <w:pPr>
        <w:numPr>
          <w:ilvl w:val="0"/>
          <w:numId w:val="77"/>
        </w:numPr>
        <w:ind w:left="0" w:firstLine="540"/>
        <w:jc w:val="both"/>
        <w:rPr>
          <w:sz w:val="22"/>
        </w:rPr>
      </w:pPr>
      <w:r>
        <w:rPr>
          <w:sz w:val="22"/>
        </w:rPr>
        <w:t>Покрытие непредвиденных убытков</w:t>
      </w:r>
    </w:p>
    <w:p w:rsidR="004D7916" w:rsidRDefault="004D7916">
      <w:pPr>
        <w:numPr>
          <w:ilvl w:val="0"/>
          <w:numId w:val="77"/>
        </w:numPr>
        <w:ind w:left="0" w:firstLine="540"/>
        <w:jc w:val="both"/>
        <w:rPr>
          <w:sz w:val="22"/>
        </w:rPr>
      </w:pPr>
      <w:r>
        <w:rPr>
          <w:sz w:val="22"/>
        </w:rPr>
        <w:t>Погашение облигаций и выкуп акций (если нет других источников)</w:t>
      </w:r>
    </w:p>
    <w:p w:rsidR="004D7916" w:rsidRDefault="004D7916">
      <w:pPr>
        <w:ind w:firstLine="540"/>
        <w:jc w:val="both"/>
        <w:rPr>
          <w:sz w:val="22"/>
        </w:rPr>
      </w:pPr>
    </w:p>
    <w:p w:rsidR="004D7916" w:rsidRDefault="004D7916">
      <w:pPr>
        <w:ind w:firstLine="540"/>
        <w:jc w:val="both"/>
        <w:rPr>
          <w:sz w:val="22"/>
        </w:rPr>
      </w:pPr>
      <w:r>
        <w:rPr>
          <w:sz w:val="22"/>
        </w:rPr>
        <w:t>Фонд накопления:</w:t>
      </w:r>
    </w:p>
    <w:p w:rsidR="004D7916" w:rsidRDefault="004D7916">
      <w:pPr>
        <w:numPr>
          <w:ilvl w:val="0"/>
          <w:numId w:val="79"/>
        </w:numPr>
        <w:ind w:left="0" w:firstLine="540"/>
        <w:jc w:val="both"/>
        <w:rPr>
          <w:sz w:val="22"/>
        </w:rPr>
      </w:pPr>
      <w:r>
        <w:rPr>
          <w:sz w:val="22"/>
        </w:rPr>
        <w:t>Может направлен на увеличение УК</w:t>
      </w:r>
    </w:p>
    <w:p w:rsidR="004D7916" w:rsidRDefault="004D7916">
      <w:pPr>
        <w:numPr>
          <w:ilvl w:val="0"/>
          <w:numId w:val="79"/>
        </w:numPr>
        <w:ind w:left="0" w:firstLine="540"/>
        <w:jc w:val="both"/>
        <w:rPr>
          <w:sz w:val="22"/>
        </w:rPr>
      </w:pPr>
      <w:r>
        <w:rPr>
          <w:sz w:val="22"/>
        </w:rPr>
        <w:t>На открытие дочерних предприятий</w:t>
      </w:r>
    </w:p>
    <w:p w:rsidR="004D7916" w:rsidRDefault="004D7916">
      <w:pPr>
        <w:ind w:firstLine="540"/>
        <w:jc w:val="both"/>
        <w:rPr>
          <w:sz w:val="22"/>
        </w:rPr>
      </w:pPr>
    </w:p>
    <w:p w:rsidR="004D7916" w:rsidRDefault="004D7916">
      <w:pPr>
        <w:ind w:firstLine="540"/>
        <w:jc w:val="both"/>
        <w:rPr>
          <w:sz w:val="22"/>
        </w:rPr>
      </w:pPr>
      <w:r>
        <w:rPr>
          <w:sz w:val="22"/>
        </w:rPr>
        <w:t>Фонд потребления:</w:t>
      </w:r>
    </w:p>
    <w:p w:rsidR="004D7916" w:rsidRDefault="004D7916">
      <w:pPr>
        <w:numPr>
          <w:ilvl w:val="0"/>
          <w:numId w:val="78"/>
        </w:numPr>
        <w:ind w:left="0" w:firstLine="540"/>
        <w:jc w:val="both"/>
        <w:rPr>
          <w:sz w:val="22"/>
        </w:rPr>
      </w:pPr>
      <w:r>
        <w:rPr>
          <w:sz w:val="22"/>
        </w:rPr>
        <w:t>% по облигациям</w:t>
      </w:r>
    </w:p>
    <w:p w:rsidR="004D7916" w:rsidRDefault="004D7916">
      <w:pPr>
        <w:numPr>
          <w:ilvl w:val="0"/>
          <w:numId w:val="78"/>
        </w:numPr>
        <w:ind w:left="0" w:firstLine="540"/>
        <w:jc w:val="both"/>
        <w:rPr>
          <w:sz w:val="22"/>
        </w:rPr>
      </w:pPr>
      <w:r>
        <w:rPr>
          <w:sz w:val="22"/>
          <w:lang w:val="en-US"/>
        </w:rPr>
        <w:t xml:space="preserve">div </w:t>
      </w:r>
      <w:r>
        <w:rPr>
          <w:sz w:val="22"/>
        </w:rPr>
        <w:t>по привел акциям</w:t>
      </w:r>
    </w:p>
    <w:p w:rsidR="004D7916" w:rsidRDefault="004D7916">
      <w:pPr>
        <w:numPr>
          <w:ilvl w:val="0"/>
          <w:numId w:val="78"/>
        </w:numPr>
        <w:ind w:left="0" w:firstLine="540"/>
        <w:jc w:val="both"/>
        <w:rPr>
          <w:sz w:val="22"/>
        </w:rPr>
      </w:pPr>
      <w:r>
        <w:rPr>
          <w:sz w:val="22"/>
          <w:lang w:val="en-US"/>
        </w:rPr>
        <w:t>div по обыкновенным акциям</w:t>
      </w:r>
    </w:p>
    <w:p w:rsidR="004D7916" w:rsidRDefault="004D7916">
      <w:pPr>
        <w:numPr>
          <w:ilvl w:val="0"/>
          <w:numId w:val="78"/>
        </w:numPr>
        <w:ind w:left="0" w:firstLine="540"/>
        <w:jc w:val="both"/>
        <w:rPr>
          <w:sz w:val="22"/>
        </w:rPr>
      </w:pPr>
      <w:r>
        <w:rPr>
          <w:sz w:val="22"/>
          <w:lang w:val="en-US"/>
        </w:rPr>
        <w:t xml:space="preserve">социальные нужды, благотворительность </w:t>
      </w:r>
    </w:p>
    <w:p w:rsidR="004D7916" w:rsidRDefault="004D7916">
      <w:pPr>
        <w:jc w:val="both"/>
        <w:rPr>
          <w:sz w:val="22"/>
        </w:rPr>
      </w:pPr>
    </w:p>
    <w:p w:rsidR="004D7916" w:rsidRDefault="004D7916">
      <w:pPr>
        <w:ind w:firstLine="540"/>
        <w:jc w:val="both"/>
        <w:rPr>
          <w:snapToGrid w:val="0"/>
          <w:sz w:val="22"/>
        </w:rPr>
      </w:pPr>
      <w:r>
        <w:rPr>
          <w:snapToGrid w:val="0"/>
          <w:sz w:val="22"/>
        </w:rPr>
        <w:t>Фонд акционирования:</w:t>
      </w:r>
    </w:p>
    <w:p w:rsidR="004D7916" w:rsidRDefault="004D7916">
      <w:pPr>
        <w:ind w:firstLine="540"/>
        <w:jc w:val="both"/>
        <w:rPr>
          <w:snapToGrid w:val="0"/>
          <w:sz w:val="22"/>
        </w:rPr>
      </w:pPr>
      <w:r>
        <w:rPr>
          <w:snapToGrid w:val="0"/>
          <w:sz w:val="22"/>
        </w:rPr>
        <w:t>* выкуп акций общества, продаваемых акционерами, и дальнейшего размещения их среди своих работников.</w:t>
      </w:r>
    </w:p>
    <w:p w:rsidR="004D7916" w:rsidRDefault="004D7916">
      <w:pPr>
        <w:ind w:firstLine="540"/>
        <w:jc w:val="both"/>
        <w:rPr>
          <w:snapToGrid w:val="0"/>
          <w:sz w:val="22"/>
        </w:rPr>
      </w:pPr>
    </w:p>
    <w:p w:rsidR="004D7916" w:rsidRDefault="004D7916">
      <w:pPr>
        <w:jc w:val="both"/>
        <w:rPr>
          <w:snapToGrid w:val="0"/>
          <w:sz w:val="22"/>
        </w:rPr>
      </w:pPr>
    </w:p>
    <w:p w:rsidR="004D7916" w:rsidRDefault="004D7916">
      <w:pPr>
        <w:jc w:val="both"/>
        <w:rPr>
          <w:snapToGrid w:val="0"/>
          <w:sz w:val="22"/>
        </w:rPr>
      </w:pPr>
    </w:p>
    <w:p w:rsidR="004D7916" w:rsidRDefault="004D7916">
      <w:pPr>
        <w:jc w:val="center"/>
        <w:rPr>
          <w:b/>
          <w:snapToGrid w:val="0"/>
        </w:rPr>
      </w:pPr>
      <w:r>
        <w:rPr>
          <w:b/>
          <w:snapToGrid w:val="0"/>
          <w:highlight w:val="red"/>
        </w:rPr>
        <w:t>84. Порядок выплаты дивидендов в АО. Основы дивидендной политики.</w:t>
      </w:r>
    </w:p>
    <w:p w:rsidR="004D7916" w:rsidRDefault="004D7916">
      <w:pPr>
        <w:jc w:val="both"/>
        <w:rPr>
          <w:snapToGrid w:val="0"/>
          <w:sz w:val="22"/>
        </w:rPr>
      </w:pPr>
    </w:p>
    <w:p w:rsidR="004D7916" w:rsidRDefault="004D7916">
      <w:pPr>
        <w:ind w:firstLine="540"/>
        <w:jc w:val="both"/>
        <w:rPr>
          <w:snapToGrid w:val="0"/>
          <w:sz w:val="22"/>
        </w:rPr>
      </w:pPr>
      <w:r>
        <w:rPr>
          <w:snapToGrid w:val="0"/>
          <w:sz w:val="22"/>
        </w:rPr>
        <w:t>Дивиденд – часть чистой прибыли АО, подлежащая распределению среди акционеров, в расчете на одну обыкновенную или привилегированную акцию.</w:t>
      </w:r>
    </w:p>
    <w:p w:rsidR="004D7916" w:rsidRDefault="004D7916">
      <w:pPr>
        <w:ind w:firstLine="540"/>
        <w:jc w:val="both"/>
        <w:rPr>
          <w:snapToGrid w:val="0"/>
          <w:sz w:val="22"/>
        </w:rPr>
      </w:pPr>
      <w:r>
        <w:rPr>
          <w:snapToGrid w:val="0"/>
          <w:sz w:val="22"/>
        </w:rPr>
        <w:t>Правила выплаты дивидендов заключаются в следующем. Дивиденды могут выплачиваться ежеквартально, раз в пол года или раз в год. Промежуточный дивиденд объявляется советом директоров в расчете на одну обыкновенную акцию по итогам истекшего периода – квартала или полугодия. Окончательный дивиденд на одну обыкновенную акцию объявляется общим собранием акционеров по результатам года с учетом выплаты промежуточных дивидендов по предложению совета директоров.. По акциям которые не были выпущены в обращение или находятся на балансе АО, дивиденды не выплачиваются.</w:t>
      </w:r>
    </w:p>
    <w:p w:rsidR="004D7916" w:rsidRDefault="004D7916">
      <w:pPr>
        <w:ind w:firstLine="540"/>
        <w:jc w:val="both"/>
        <w:rPr>
          <w:snapToGrid w:val="0"/>
          <w:sz w:val="22"/>
        </w:rPr>
      </w:pPr>
      <w:r>
        <w:rPr>
          <w:snapToGrid w:val="0"/>
          <w:sz w:val="22"/>
        </w:rPr>
        <w:t>АО объявляет размер дивиденда без учета налогов на них. Обычно операцию уплаты налога осуществляет банк-агент, выдавая акционерам дивиденды за вычетом налога. Дивиденд может выплачиваться  чеком, платежным поручением или денежным переводом.</w:t>
      </w:r>
    </w:p>
    <w:p w:rsidR="004D7916" w:rsidRDefault="004D7916">
      <w:pPr>
        <w:ind w:firstLine="540"/>
        <w:jc w:val="both"/>
        <w:rPr>
          <w:snapToGrid w:val="0"/>
          <w:sz w:val="22"/>
        </w:rPr>
      </w:pPr>
      <w:r>
        <w:rPr>
          <w:snapToGrid w:val="0"/>
          <w:sz w:val="22"/>
        </w:rPr>
        <w:t>При выплате дивидендов в первую очередь выплачиваются дивиденды по привилегированным акциям, а затем по обыкновенным. Фиксированный дивиденд по привилегированным акциям устанавливается виде процента от номинала, либо в виде минимальной суммы в рублях. Если АО располагает прибылью, то оно обязано выплатить дивиденды по привилегированным акциям. Когда прибыли мало или возникают убытки, дивиденд по привилегированным  акциям выплачивается только за счет и в пределах средств созданного специально в этих целях фонда общества. Расходование резервного фонда в этих целях не допускается.</w:t>
      </w:r>
    </w:p>
    <w:p w:rsidR="004D7916" w:rsidRDefault="004D7916">
      <w:pPr>
        <w:ind w:firstLine="540"/>
        <w:jc w:val="both"/>
        <w:rPr>
          <w:snapToGrid w:val="0"/>
          <w:sz w:val="22"/>
        </w:rPr>
      </w:pPr>
      <w:r>
        <w:rPr>
          <w:snapToGrid w:val="0"/>
          <w:sz w:val="22"/>
        </w:rPr>
        <w:t>Выплата дивидендов по обыкновенным акциям не является обязанностью общества. Совет директоров и собрание акционеров может принять решение о не выплате дивидендов по обыкновенным ЦБ. Собрание акционеров не может изменить решение совета директоров о не выплате дивидендов по обыкновенным акциям.</w:t>
      </w:r>
    </w:p>
    <w:p w:rsidR="004D7916" w:rsidRDefault="004D7916">
      <w:pPr>
        <w:ind w:firstLine="540"/>
        <w:jc w:val="both"/>
        <w:rPr>
          <w:snapToGrid w:val="0"/>
          <w:sz w:val="22"/>
        </w:rPr>
      </w:pPr>
      <w:r>
        <w:rPr>
          <w:snapToGrid w:val="0"/>
          <w:sz w:val="22"/>
        </w:rPr>
        <w:t>Если в годовом балансе общества имеется убытки, то дивиденды по обыкновенным акциям не должны выплачиваться.</w:t>
      </w:r>
    </w:p>
    <w:p w:rsidR="004D7916" w:rsidRDefault="004D7916">
      <w:pPr>
        <w:ind w:firstLine="540"/>
        <w:jc w:val="both"/>
        <w:rPr>
          <w:snapToGrid w:val="0"/>
          <w:sz w:val="22"/>
        </w:rPr>
      </w:pPr>
      <w:r>
        <w:rPr>
          <w:snapToGrid w:val="0"/>
          <w:sz w:val="22"/>
        </w:rPr>
        <w:t>АО не вправе объявлять уплачивать дивиденды до полной оплаты УК и в случае, если величина чистых активов общества меньше УК и резервного фонда, либо станет меньше после выплаты дивидендов.</w:t>
      </w:r>
    </w:p>
    <w:p w:rsidR="004D7916" w:rsidRDefault="004D7916">
      <w:pPr>
        <w:ind w:firstLine="540"/>
        <w:jc w:val="both"/>
        <w:rPr>
          <w:snapToGrid w:val="0"/>
          <w:sz w:val="22"/>
        </w:rPr>
      </w:pPr>
      <w:r>
        <w:rPr>
          <w:snapToGrid w:val="0"/>
          <w:sz w:val="22"/>
        </w:rPr>
        <w:t>Каждое АО в процессе деятельности вырабатывает свою дивидендную политику. Вот общие принципы дивидендных политик:</w:t>
      </w:r>
    </w:p>
    <w:p w:rsidR="004D7916" w:rsidRDefault="004D7916">
      <w:pPr>
        <w:ind w:firstLine="540"/>
        <w:jc w:val="both"/>
        <w:rPr>
          <w:snapToGrid w:val="0"/>
          <w:sz w:val="22"/>
        </w:rPr>
      </w:pPr>
      <w:r>
        <w:rPr>
          <w:snapToGrid w:val="0"/>
          <w:sz w:val="22"/>
        </w:rPr>
        <w:t>1. платить дивиденды во всех случаях независимо от прибыли предприятия</w:t>
      </w:r>
    </w:p>
    <w:p w:rsidR="004D7916" w:rsidRDefault="004D7916">
      <w:pPr>
        <w:ind w:firstLine="540"/>
        <w:jc w:val="both"/>
        <w:rPr>
          <w:snapToGrid w:val="0"/>
          <w:sz w:val="22"/>
        </w:rPr>
      </w:pPr>
      <w:r>
        <w:rPr>
          <w:snapToGrid w:val="0"/>
          <w:sz w:val="22"/>
        </w:rPr>
        <w:t>2. обеспечивание постоянного роста дивидендов, пусть и небольшого</w:t>
      </w:r>
    </w:p>
    <w:p w:rsidR="004D7916" w:rsidRDefault="004D7916">
      <w:pPr>
        <w:ind w:firstLine="540"/>
        <w:jc w:val="both"/>
        <w:rPr>
          <w:snapToGrid w:val="0"/>
          <w:sz w:val="22"/>
        </w:rPr>
      </w:pPr>
      <w:r>
        <w:rPr>
          <w:snapToGrid w:val="0"/>
          <w:sz w:val="22"/>
        </w:rPr>
        <w:t>3. выплата дивидендов наличными.</w:t>
      </w:r>
    </w:p>
    <w:p w:rsidR="004D7916" w:rsidRDefault="004D7916">
      <w:pPr>
        <w:ind w:firstLine="540"/>
        <w:jc w:val="both"/>
        <w:rPr>
          <w:snapToGrid w:val="0"/>
          <w:sz w:val="22"/>
        </w:rPr>
      </w:pPr>
      <w:r>
        <w:rPr>
          <w:snapToGrid w:val="0"/>
          <w:sz w:val="22"/>
        </w:rPr>
        <w:t>4. выплате дивидендов должно предшествовать объявление о сроках и размере выплаты. На выплату имеют право акции приобретенные не позднее чем за 30 дней до официально объявленной даты выплаты дивидендов.</w:t>
      </w:r>
    </w:p>
    <w:p w:rsidR="004D7916" w:rsidRDefault="004D7916">
      <w:pPr>
        <w:ind w:firstLine="540"/>
        <w:jc w:val="both"/>
        <w:rPr>
          <w:snapToGrid w:val="0"/>
          <w:sz w:val="22"/>
        </w:rPr>
      </w:pPr>
    </w:p>
    <w:p w:rsidR="004D7916" w:rsidRDefault="004D7916">
      <w:pPr>
        <w:ind w:firstLine="540"/>
        <w:jc w:val="both"/>
        <w:rPr>
          <w:snapToGrid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2"/>
        <w:gridCol w:w="3432"/>
        <w:gridCol w:w="3432"/>
      </w:tblGrid>
      <w:tr w:rsidR="004D7916">
        <w:tc>
          <w:tcPr>
            <w:tcW w:w="3432" w:type="dxa"/>
          </w:tcPr>
          <w:p w:rsidR="004D7916" w:rsidRDefault="004D7916">
            <w:pPr>
              <w:jc w:val="both"/>
              <w:rPr>
                <w:snapToGrid w:val="0"/>
                <w:sz w:val="22"/>
              </w:rPr>
            </w:pPr>
            <w:r>
              <w:rPr>
                <w:snapToGrid w:val="0"/>
                <w:sz w:val="22"/>
              </w:rPr>
              <w:t>Тип политики</w:t>
            </w:r>
          </w:p>
        </w:tc>
        <w:tc>
          <w:tcPr>
            <w:tcW w:w="3432" w:type="dxa"/>
          </w:tcPr>
          <w:p w:rsidR="004D7916" w:rsidRDefault="004D7916">
            <w:pPr>
              <w:jc w:val="both"/>
              <w:rPr>
                <w:snapToGrid w:val="0"/>
                <w:sz w:val="22"/>
              </w:rPr>
            </w:pPr>
            <w:r>
              <w:rPr>
                <w:snapToGrid w:val="0"/>
                <w:sz w:val="22"/>
              </w:rPr>
              <w:t>Преимущества</w:t>
            </w:r>
          </w:p>
        </w:tc>
        <w:tc>
          <w:tcPr>
            <w:tcW w:w="3432" w:type="dxa"/>
          </w:tcPr>
          <w:p w:rsidR="004D7916" w:rsidRDefault="004D7916">
            <w:pPr>
              <w:jc w:val="both"/>
              <w:rPr>
                <w:snapToGrid w:val="0"/>
                <w:sz w:val="22"/>
              </w:rPr>
            </w:pPr>
            <w:r>
              <w:rPr>
                <w:snapToGrid w:val="0"/>
                <w:sz w:val="22"/>
              </w:rPr>
              <w:t>Недостатки</w:t>
            </w:r>
          </w:p>
        </w:tc>
      </w:tr>
      <w:tr w:rsidR="004D7916">
        <w:tc>
          <w:tcPr>
            <w:tcW w:w="3432" w:type="dxa"/>
          </w:tcPr>
          <w:p w:rsidR="004D7916" w:rsidRDefault="004D7916">
            <w:pPr>
              <w:jc w:val="both"/>
              <w:rPr>
                <w:snapToGrid w:val="0"/>
                <w:sz w:val="22"/>
              </w:rPr>
            </w:pPr>
            <w:r>
              <w:rPr>
                <w:snapToGrid w:val="0"/>
                <w:sz w:val="22"/>
              </w:rPr>
              <w:t>Консервативная – начисление дивидендов по остаточному принципу после формирования достаточных резервов для развития.</w:t>
            </w:r>
          </w:p>
        </w:tc>
        <w:tc>
          <w:tcPr>
            <w:tcW w:w="3432" w:type="dxa"/>
          </w:tcPr>
          <w:p w:rsidR="004D7916" w:rsidRDefault="004D7916">
            <w:pPr>
              <w:jc w:val="both"/>
              <w:rPr>
                <w:snapToGrid w:val="0"/>
                <w:sz w:val="22"/>
              </w:rPr>
            </w:pPr>
            <w:r>
              <w:rPr>
                <w:snapToGrid w:val="0"/>
                <w:sz w:val="22"/>
              </w:rPr>
              <w:t>Обеспечение максимально возможных темпов роста</w:t>
            </w:r>
          </w:p>
        </w:tc>
        <w:tc>
          <w:tcPr>
            <w:tcW w:w="3432" w:type="dxa"/>
          </w:tcPr>
          <w:p w:rsidR="004D7916" w:rsidRDefault="004D7916">
            <w:pPr>
              <w:jc w:val="both"/>
              <w:rPr>
                <w:snapToGrid w:val="0"/>
                <w:sz w:val="22"/>
              </w:rPr>
            </w:pPr>
            <w:r>
              <w:rPr>
                <w:snapToGrid w:val="0"/>
                <w:sz w:val="22"/>
              </w:rPr>
              <w:t>Нестабильность, неопределенность будущих дивидендов – негативные факторы для потенциальных инвесторов.</w:t>
            </w:r>
          </w:p>
        </w:tc>
      </w:tr>
      <w:tr w:rsidR="004D7916">
        <w:tc>
          <w:tcPr>
            <w:tcW w:w="3432" w:type="dxa"/>
          </w:tcPr>
          <w:p w:rsidR="004D7916" w:rsidRDefault="004D7916">
            <w:pPr>
              <w:jc w:val="both"/>
              <w:rPr>
                <w:snapToGrid w:val="0"/>
                <w:sz w:val="22"/>
              </w:rPr>
            </w:pPr>
            <w:r>
              <w:rPr>
                <w:snapToGrid w:val="0"/>
                <w:sz w:val="22"/>
              </w:rPr>
              <w:t>Умеренно-консервативная</w:t>
            </w:r>
          </w:p>
          <w:p w:rsidR="004D7916" w:rsidRDefault="004D7916">
            <w:pPr>
              <w:jc w:val="both"/>
              <w:rPr>
                <w:snapToGrid w:val="0"/>
                <w:sz w:val="22"/>
              </w:rPr>
            </w:pPr>
            <w:r>
              <w:rPr>
                <w:snapToGrid w:val="0"/>
                <w:sz w:val="22"/>
              </w:rPr>
              <w:t>А) поддержание долгосрочного норматива коэффициента дивидендных выплат</w:t>
            </w:r>
          </w:p>
        </w:tc>
        <w:tc>
          <w:tcPr>
            <w:tcW w:w="3432" w:type="dxa"/>
          </w:tcPr>
          <w:p w:rsidR="004D7916" w:rsidRDefault="004D7916">
            <w:pPr>
              <w:jc w:val="both"/>
              <w:rPr>
                <w:snapToGrid w:val="0"/>
                <w:sz w:val="22"/>
              </w:rPr>
            </w:pPr>
            <w:r>
              <w:rPr>
                <w:snapToGrid w:val="0"/>
                <w:sz w:val="22"/>
              </w:rPr>
              <w:t>Прогнозируемость будущих дивидендных выплат</w:t>
            </w:r>
          </w:p>
        </w:tc>
        <w:tc>
          <w:tcPr>
            <w:tcW w:w="3432" w:type="dxa"/>
          </w:tcPr>
          <w:p w:rsidR="004D7916" w:rsidRDefault="004D7916">
            <w:pPr>
              <w:jc w:val="both"/>
              <w:rPr>
                <w:snapToGrid w:val="0"/>
                <w:sz w:val="22"/>
              </w:rPr>
            </w:pPr>
            <w:r>
              <w:rPr>
                <w:snapToGrid w:val="0"/>
                <w:sz w:val="22"/>
              </w:rPr>
              <w:t>Затруднен быстрый рост компании</w:t>
            </w:r>
          </w:p>
        </w:tc>
      </w:tr>
      <w:tr w:rsidR="004D7916">
        <w:tc>
          <w:tcPr>
            <w:tcW w:w="3432" w:type="dxa"/>
          </w:tcPr>
          <w:p w:rsidR="004D7916" w:rsidRDefault="004D7916">
            <w:pPr>
              <w:jc w:val="both"/>
              <w:rPr>
                <w:snapToGrid w:val="0"/>
                <w:sz w:val="22"/>
              </w:rPr>
            </w:pPr>
            <w:r>
              <w:rPr>
                <w:snapToGrid w:val="0"/>
                <w:sz w:val="22"/>
              </w:rPr>
              <w:t>Б) стратегия – гарантированный минимум+ дополнительные дивиденды</w:t>
            </w:r>
          </w:p>
        </w:tc>
        <w:tc>
          <w:tcPr>
            <w:tcW w:w="3432" w:type="dxa"/>
          </w:tcPr>
          <w:p w:rsidR="004D7916" w:rsidRDefault="004D7916">
            <w:pPr>
              <w:jc w:val="both"/>
              <w:rPr>
                <w:snapToGrid w:val="0"/>
                <w:sz w:val="22"/>
              </w:rPr>
            </w:pPr>
            <w:r>
              <w:rPr>
                <w:snapToGrid w:val="0"/>
                <w:sz w:val="22"/>
              </w:rPr>
              <w:t>Возможность гибко повышать дивиденды при росте прибыли и не сокращать их при ее уменьшении. Повышает заинтересованность  акционеров в высокой прибыли компании</w:t>
            </w:r>
          </w:p>
        </w:tc>
        <w:tc>
          <w:tcPr>
            <w:tcW w:w="3432" w:type="dxa"/>
          </w:tcPr>
          <w:p w:rsidR="004D7916" w:rsidRDefault="004D7916">
            <w:pPr>
              <w:jc w:val="both"/>
              <w:rPr>
                <w:snapToGrid w:val="0"/>
                <w:sz w:val="22"/>
              </w:rPr>
            </w:pPr>
          </w:p>
        </w:tc>
      </w:tr>
      <w:tr w:rsidR="004D7916">
        <w:tc>
          <w:tcPr>
            <w:tcW w:w="3432" w:type="dxa"/>
          </w:tcPr>
          <w:p w:rsidR="004D7916" w:rsidRDefault="004D7916">
            <w:pPr>
              <w:jc w:val="both"/>
              <w:rPr>
                <w:snapToGrid w:val="0"/>
                <w:sz w:val="22"/>
              </w:rPr>
            </w:pPr>
            <w:r>
              <w:rPr>
                <w:snapToGrid w:val="0"/>
                <w:sz w:val="22"/>
              </w:rPr>
              <w:t>Агрессивная – максимизация текущих дивидендов</w:t>
            </w:r>
          </w:p>
        </w:tc>
        <w:tc>
          <w:tcPr>
            <w:tcW w:w="3432" w:type="dxa"/>
          </w:tcPr>
          <w:p w:rsidR="004D7916" w:rsidRDefault="004D7916">
            <w:pPr>
              <w:jc w:val="both"/>
              <w:rPr>
                <w:snapToGrid w:val="0"/>
                <w:sz w:val="22"/>
              </w:rPr>
            </w:pPr>
            <w:r>
              <w:rPr>
                <w:snapToGrid w:val="0"/>
                <w:sz w:val="22"/>
              </w:rPr>
              <w:t>Позволяет привлечь массу неквалифицированных инвесторов.</w:t>
            </w:r>
          </w:p>
        </w:tc>
        <w:tc>
          <w:tcPr>
            <w:tcW w:w="3432" w:type="dxa"/>
          </w:tcPr>
          <w:p w:rsidR="004D7916" w:rsidRDefault="004D7916">
            <w:pPr>
              <w:jc w:val="both"/>
              <w:rPr>
                <w:snapToGrid w:val="0"/>
                <w:sz w:val="22"/>
              </w:rPr>
            </w:pPr>
            <w:r>
              <w:rPr>
                <w:snapToGrid w:val="0"/>
                <w:sz w:val="22"/>
              </w:rPr>
              <w:t>Поедание прибыли, отсутствие ресурсов для долгосрочного развития. Снижение дивидендов при снижении прибыли.</w:t>
            </w:r>
          </w:p>
          <w:p w:rsidR="004D7916" w:rsidRDefault="004D7916">
            <w:pPr>
              <w:jc w:val="both"/>
              <w:rPr>
                <w:snapToGrid w:val="0"/>
                <w:sz w:val="22"/>
              </w:rPr>
            </w:pPr>
          </w:p>
        </w:tc>
      </w:tr>
    </w:tbl>
    <w:p w:rsidR="004D7916" w:rsidRDefault="004D7916">
      <w:pPr>
        <w:ind w:firstLine="540"/>
        <w:jc w:val="both"/>
        <w:rPr>
          <w:snapToGrid w:val="0"/>
          <w:sz w:val="22"/>
        </w:rPr>
      </w:pPr>
    </w:p>
    <w:p w:rsidR="004D7916" w:rsidRDefault="004D7916">
      <w:pPr>
        <w:jc w:val="center"/>
        <w:rPr>
          <w:b/>
        </w:rPr>
      </w:pPr>
    </w:p>
    <w:p w:rsidR="004D7916" w:rsidRDefault="004D7916">
      <w:pPr>
        <w:jc w:val="center"/>
        <w:rPr>
          <w:b/>
        </w:rPr>
      </w:pPr>
    </w:p>
    <w:p w:rsidR="004D7916" w:rsidRDefault="004D7916">
      <w:pPr>
        <w:jc w:val="center"/>
        <w:rPr>
          <w:b/>
        </w:rPr>
      </w:pPr>
      <w:r>
        <w:rPr>
          <w:b/>
          <w:highlight w:val="red"/>
        </w:rPr>
        <w:t>85. Цели и методы нелинейной амортизации основного капитала предприятия.</w:t>
      </w:r>
    </w:p>
    <w:p w:rsidR="004D7916" w:rsidRDefault="004D7916">
      <w:pPr>
        <w:jc w:val="both"/>
        <w:rPr>
          <w:sz w:val="18"/>
        </w:rPr>
      </w:pPr>
    </w:p>
    <w:p w:rsidR="004D7916" w:rsidRDefault="004D7916">
      <w:pPr>
        <w:ind w:firstLine="540"/>
        <w:jc w:val="both"/>
        <w:rPr>
          <w:sz w:val="22"/>
        </w:rPr>
      </w:pPr>
      <w:r>
        <w:rPr>
          <w:sz w:val="22"/>
        </w:rPr>
        <w:t xml:space="preserve">Процесс </w:t>
      </w:r>
      <w:r>
        <w:rPr>
          <w:b/>
          <w:sz w:val="22"/>
        </w:rPr>
        <w:t>амортизации</w:t>
      </w:r>
      <w:r>
        <w:rPr>
          <w:sz w:val="22"/>
        </w:rPr>
        <w:t xml:space="preserve"> означает перенесение по частям стоимости основных фондов в течение срока их службы на производимую продукцию и последующее использование этой стоимости для возмещения потребленных основных фондов. Перенесенная стоимость основных фондов в составе продукции покидает сферу производства и поступает в сферу обращения. После реализации продукции (превращение «Т—Д») часть денежной суммы, соответствующая перенесенной стоимости основных фондов, поступает в амортизационный фонд, в котором накапливается до полной величины, в основном соответствующей первоначальной стоимости (за вычетом изношенных основных фондов). Этот амортизационный фонд (сумма накопленных денег) используется для приобретения новых вещественных элементов основных фондов взамен изношенных, т.е. происходит восстановление основных фондов.</w:t>
      </w:r>
    </w:p>
    <w:p w:rsidR="004D7916" w:rsidRDefault="004D7916">
      <w:pPr>
        <w:ind w:firstLine="540"/>
        <w:jc w:val="both"/>
        <w:rPr>
          <w:sz w:val="22"/>
        </w:rPr>
      </w:pPr>
      <w:r>
        <w:rPr>
          <w:sz w:val="22"/>
        </w:rPr>
        <w:t>Величина переносимой на продукцию стоимости определяется, во-первых, первоначальной стоимостью основных фондов, так как чем выше первоначальная стоимость, тем больше переносимая часть стоимости основных фондов.</w:t>
      </w:r>
    </w:p>
    <w:p w:rsidR="004D7916" w:rsidRDefault="004D7916">
      <w:pPr>
        <w:ind w:firstLine="540"/>
        <w:jc w:val="both"/>
        <w:rPr>
          <w:sz w:val="22"/>
        </w:rPr>
      </w:pPr>
      <w:r>
        <w:rPr>
          <w:sz w:val="22"/>
        </w:rPr>
        <w:t>Во-вторых, эта величина определяется видом основных фондов, так как, например, нормативный срок службы зданий в промышленности составляет 30—50 лет (в зависимости от специфики производства), а нормативный срок службы машин и оборудования — от 3—5 до 15—20 лет.</w:t>
      </w:r>
    </w:p>
    <w:p w:rsidR="004D7916" w:rsidRDefault="004D7916">
      <w:pPr>
        <w:ind w:firstLine="540"/>
        <w:jc w:val="both"/>
        <w:rPr>
          <w:sz w:val="22"/>
        </w:rPr>
      </w:pPr>
      <w:r>
        <w:rPr>
          <w:sz w:val="22"/>
        </w:rPr>
        <w:t xml:space="preserve">В-третьих, величина стоимости основных фондов, переносимая на продукцию, обусловлена еще отраслевой спецификой производства: в одних отраслях доля амортизации в затратах на производство промышленной продукции выше, чем в среднем по промышленности, а в других ниже. </w:t>
      </w:r>
    </w:p>
    <w:p w:rsidR="004D7916" w:rsidRDefault="004D7916">
      <w:pPr>
        <w:ind w:firstLine="540"/>
        <w:jc w:val="both"/>
        <w:rPr>
          <w:sz w:val="22"/>
        </w:rPr>
      </w:pPr>
      <w:r>
        <w:rPr>
          <w:sz w:val="22"/>
        </w:rPr>
        <w:t>Основные функции амортизации:</w:t>
      </w:r>
    </w:p>
    <w:p w:rsidR="004D7916" w:rsidRDefault="004D7916">
      <w:pPr>
        <w:ind w:firstLine="540"/>
        <w:jc w:val="both"/>
        <w:rPr>
          <w:sz w:val="22"/>
        </w:rPr>
      </w:pPr>
      <w:r>
        <w:rPr>
          <w:sz w:val="22"/>
        </w:rPr>
        <w:t>- это обеспечение воспроизводства,</w:t>
      </w:r>
    </w:p>
    <w:p w:rsidR="004D7916" w:rsidRDefault="004D7916">
      <w:pPr>
        <w:ind w:firstLine="540"/>
        <w:jc w:val="both"/>
        <w:rPr>
          <w:sz w:val="22"/>
        </w:rPr>
      </w:pPr>
      <w:r>
        <w:rPr>
          <w:sz w:val="22"/>
        </w:rPr>
        <w:t xml:space="preserve">- восстановление основных фондов </w:t>
      </w:r>
    </w:p>
    <w:p w:rsidR="004D7916" w:rsidRDefault="004D7916">
      <w:pPr>
        <w:ind w:firstLine="540"/>
        <w:jc w:val="both"/>
        <w:rPr>
          <w:sz w:val="22"/>
        </w:rPr>
      </w:pPr>
      <w:r>
        <w:rPr>
          <w:sz w:val="22"/>
        </w:rPr>
        <w:t>- учет основных фондов -  в карточках учета основных средств (формы № ОС-7) отражаются данные по амортизации и определяется величина износа основных фондов за годы их эксплуатации.</w:t>
      </w:r>
    </w:p>
    <w:p w:rsidR="004D7916" w:rsidRDefault="004D7916">
      <w:pPr>
        <w:ind w:firstLine="540"/>
        <w:jc w:val="both"/>
        <w:rPr>
          <w:sz w:val="22"/>
        </w:rPr>
      </w:pPr>
      <w:r>
        <w:rPr>
          <w:sz w:val="22"/>
        </w:rPr>
        <w:t>- стимулирующая функция - наиболее полное использование основных фондов: чем длительнее период функционирования оборудования, тем больше производится продукции и тем скорее будет перенесена стоимость основных фондов. Это позволит уменьшить их недоамортизацию вследствие морального износа и снизить потери предприятия, что очень важно в условиях рынка.</w:t>
      </w:r>
    </w:p>
    <w:p w:rsidR="004D7916" w:rsidRDefault="004D7916">
      <w:pPr>
        <w:ind w:firstLine="540"/>
        <w:jc w:val="both"/>
        <w:rPr>
          <w:sz w:val="22"/>
        </w:rPr>
      </w:pPr>
      <w:r>
        <w:rPr>
          <w:sz w:val="22"/>
        </w:rPr>
        <w:t>В хозяйственной практике предприятий для учета амортизации используются амортизационные отчисления, т.е. денежное выражение перенесенной стоимости. Амортизационные отчисления входят в состав себестоимости продукции (издержек производства).</w:t>
      </w:r>
    </w:p>
    <w:p w:rsidR="004D7916" w:rsidRDefault="004D7916">
      <w:pPr>
        <w:ind w:firstLine="540"/>
        <w:jc w:val="both"/>
        <w:rPr>
          <w:sz w:val="22"/>
        </w:rPr>
      </w:pPr>
      <w:r>
        <w:rPr>
          <w:sz w:val="22"/>
        </w:rPr>
        <w:t>Величина амортизационных отчислений определяется по нормам амортизации от первоначальной (балансовой) стоимости основных фондов с учетом срока их службы</w:t>
      </w:r>
    </w:p>
    <w:p w:rsidR="004D7916" w:rsidRDefault="004D7916">
      <w:pPr>
        <w:ind w:firstLine="540"/>
        <w:jc w:val="both"/>
        <w:rPr>
          <w:sz w:val="22"/>
        </w:rPr>
      </w:pPr>
      <w:r>
        <w:rPr>
          <w:sz w:val="22"/>
        </w:rPr>
        <w:t>Нормы амортизации должны быть экономически обоснованы и направлены на своевременное возмещение основных фондов. При их расчете очень важно правильно определить экономически целесообразный срок службы основных фондов с учетом следующих факторов: долговечность основных фондов; моральный износ (первого и второго вида); перспективные планы технического перевооружения; баланс оборудования; возможности модернизации и капитального ремонта. В разных отраслях промышленности эти факторы могут иметь различное значение.</w:t>
      </w:r>
    </w:p>
    <w:p w:rsidR="004D7916" w:rsidRDefault="004D7916">
      <w:pPr>
        <w:ind w:firstLine="540"/>
        <w:jc w:val="both"/>
        <w:rPr>
          <w:sz w:val="22"/>
        </w:rPr>
      </w:pPr>
      <w:r>
        <w:rPr>
          <w:sz w:val="22"/>
        </w:rPr>
        <w:t xml:space="preserve">  Нелинейная амортизация включает в себя следующие методы:</w:t>
      </w:r>
    </w:p>
    <w:p w:rsidR="004D7916" w:rsidRDefault="004D7916">
      <w:pPr>
        <w:numPr>
          <w:ilvl w:val="0"/>
          <w:numId w:val="59"/>
        </w:numPr>
        <w:jc w:val="both"/>
        <w:rPr>
          <w:sz w:val="22"/>
        </w:rPr>
      </w:pPr>
      <w:r>
        <w:rPr>
          <w:sz w:val="22"/>
        </w:rPr>
        <w:t>метод суммы чисел лет:</w:t>
      </w:r>
    </w:p>
    <w:p w:rsidR="004D7916" w:rsidRDefault="004D7916">
      <w:pPr>
        <w:ind w:left="540"/>
        <w:jc w:val="both"/>
        <w:rPr>
          <w:sz w:val="22"/>
        </w:rPr>
      </w:pPr>
    </w:p>
    <w:p w:rsidR="004D7916" w:rsidRDefault="004D7916">
      <w:pPr>
        <w:ind w:firstLine="540"/>
        <w:jc w:val="both"/>
        <w:rPr>
          <w:sz w:val="22"/>
        </w:rPr>
      </w:pPr>
      <w:r>
        <w:rPr>
          <w:sz w:val="22"/>
        </w:rPr>
        <w:t>НА = (оставшиеся года до конца срок службы/ сумма цифр от 1 до конца срока службы)* 100%</w:t>
      </w:r>
    </w:p>
    <w:p w:rsidR="004D7916" w:rsidRDefault="004D7916">
      <w:pPr>
        <w:ind w:firstLine="540"/>
        <w:jc w:val="both"/>
        <w:rPr>
          <w:sz w:val="22"/>
        </w:rPr>
      </w:pPr>
    </w:p>
    <w:p w:rsidR="004D7916" w:rsidRDefault="004D7916">
      <w:pPr>
        <w:ind w:firstLine="540"/>
        <w:jc w:val="both"/>
        <w:rPr>
          <w:sz w:val="22"/>
        </w:rPr>
      </w:pPr>
      <w:r>
        <w:rPr>
          <w:sz w:val="22"/>
        </w:rPr>
        <w:t>2. метод убывающего остатка:</w:t>
      </w:r>
    </w:p>
    <w:p w:rsidR="004D7916" w:rsidRDefault="004D7916">
      <w:pPr>
        <w:ind w:firstLine="540"/>
        <w:jc w:val="both"/>
        <w:rPr>
          <w:sz w:val="22"/>
        </w:rPr>
      </w:pPr>
    </w:p>
    <w:p w:rsidR="004D7916" w:rsidRDefault="004D7916">
      <w:pPr>
        <w:ind w:firstLine="540"/>
        <w:jc w:val="both"/>
        <w:rPr>
          <w:sz w:val="22"/>
        </w:rPr>
      </w:pPr>
      <w:r>
        <w:rPr>
          <w:sz w:val="22"/>
        </w:rPr>
        <w:t>АО  (1 год) = Перв-я ст-ть * НА; АО (2 год) = Пер-я ст-ть – АО (1 год) * НА</w:t>
      </w:r>
    </w:p>
    <w:p w:rsidR="004D7916" w:rsidRDefault="004D7916">
      <w:pPr>
        <w:ind w:firstLine="540"/>
        <w:jc w:val="both"/>
        <w:rPr>
          <w:sz w:val="22"/>
        </w:rPr>
      </w:pPr>
    </w:p>
    <w:p w:rsidR="004D7916" w:rsidRDefault="004D7916">
      <w:pPr>
        <w:ind w:firstLine="540"/>
        <w:jc w:val="both"/>
        <w:rPr>
          <w:sz w:val="22"/>
        </w:rPr>
      </w:pPr>
      <w:r>
        <w:rPr>
          <w:sz w:val="22"/>
        </w:rPr>
        <w:t>3. метод списания пропорционально объему произведенной продукции</w:t>
      </w:r>
    </w:p>
    <w:p w:rsidR="004D7916" w:rsidRDefault="004D7916">
      <w:pPr>
        <w:ind w:firstLine="540"/>
        <w:jc w:val="both"/>
        <w:rPr>
          <w:sz w:val="22"/>
        </w:rPr>
      </w:pPr>
    </w:p>
    <w:p w:rsidR="004D7916" w:rsidRDefault="004D7916">
      <w:pPr>
        <w:ind w:firstLine="540"/>
        <w:jc w:val="both"/>
        <w:rPr>
          <w:snapToGrid w:val="0"/>
          <w:sz w:val="22"/>
        </w:rPr>
      </w:pPr>
      <w:r>
        <w:rPr>
          <w:sz w:val="22"/>
        </w:rPr>
        <w:t xml:space="preserve">НА = (Объем пр-ва факт/Объем пр-ва нормативный) * 100% </w:t>
      </w:r>
    </w:p>
    <w:p w:rsidR="004D7916" w:rsidRDefault="004D7916">
      <w:pPr>
        <w:jc w:val="both"/>
        <w:rPr>
          <w:snapToGrid w:val="0"/>
          <w:sz w:val="22"/>
        </w:rPr>
      </w:pPr>
    </w:p>
    <w:p w:rsidR="004D7916" w:rsidRDefault="004D7916">
      <w:pPr>
        <w:jc w:val="both"/>
        <w:rPr>
          <w:snapToGrid w:val="0"/>
          <w:sz w:val="22"/>
        </w:rPr>
      </w:pPr>
    </w:p>
    <w:p w:rsidR="004D7916" w:rsidRDefault="004D7916">
      <w:pPr>
        <w:jc w:val="both"/>
        <w:rPr>
          <w:snapToGrid w:val="0"/>
          <w:sz w:val="22"/>
        </w:rPr>
      </w:pPr>
    </w:p>
    <w:p w:rsidR="004D7916" w:rsidRDefault="004D7916">
      <w:pPr>
        <w:jc w:val="center"/>
        <w:rPr>
          <w:b/>
          <w:snapToGrid w:val="0"/>
        </w:rPr>
      </w:pPr>
      <w:r>
        <w:rPr>
          <w:b/>
          <w:snapToGrid w:val="0"/>
          <w:highlight w:val="red"/>
        </w:rPr>
        <w:t>86. Виды и методы стоимостной оценки основного капитала предприятия.</w:t>
      </w:r>
    </w:p>
    <w:p w:rsidR="004D7916" w:rsidRDefault="004D7916">
      <w:pPr>
        <w:jc w:val="both"/>
        <w:rPr>
          <w:snapToGrid w:val="0"/>
        </w:rPr>
      </w:pPr>
    </w:p>
    <w:p w:rsidR="004D7916" w:rsidRDefault="004D7916">
      <w:pPr>
        <w:ind w:firstLine="540"/>
        <w:jc w:val="both"/>
        <w:rPr>
          <w:snapToGrid w:val="0"/>
        </w:rPr>
      </w:pPr>
      <w:r>
        <w:rPr>
          <w:b/>
          <w:snapToGrid w:val="0"/>
        </w:rPr>
        <w:t>Основной капитал</w:t>
      </w:r>
      <w:r>
        <w:rPr>
          <w:snapToGrid w:val="0"/>
        </w:rPr>
        <w:t xml:space="preserve"> – стоимость, воплощенная в долговременно используемых факторах, ресурсах деятельности предприятия. </w:t>
      </w:r>
    </w:p>
    <w:p w:rsidR="004D7916" w:rsidRDefault="004D7916">
      <w:pPr>
        <w:ind w:firstLine="540"/>
        <w:jc w:val="both"/>
      </w:pPr>
      <w:r>
        <w:tab/>
        <w:t>В хозяйственной практике предприятий различают первоначальную (балансовую) восстановительную, остаточную, ликвидационную и среднегодовую стоимости основных фондов.</w:t>
      </w:r>
    </w:p>
    <w:p w:rsidR="004D7916" w:rsidRDefault="004D7916">
      <w:pPr>
        <w:ind w:firstLine="540"/>
        <w:jc w:val="both"/>
      </w:pPr>
      <w:r>
        <w:rPr>
          <w:b/>
        </w:rPr>
        <w:t xml:space="preserve">Первоначальная стоимость </w:t>
      </w:r>
      <w:r>
        <w:t>— это стоимость (цена) приобретения данного вида основного капитала..</w:t>
      </w:r>
    </w:p>
    <w:p w:rsidR="004D7916" w:rsidRDefault="004D7916">
      <w:pPr>
        <w:ind w:firstLine="540"/>
        <w:jc w:val="both"/>
      </w:pPr>
      <w:r>
        <w:rPr>
          <w:b/>
        </w:rPr>
        <w:t>Полная первоначальная стоимость</w:t>
      </w:r>
      <w:r>
        <w:t xml:space="preserve"> складывается из следующих составляющих: стоимость оборудования + стоимость доставки + стоимость монтажа и демонтажа + стоимость наладки и доведения до рабочего состояния.</w:t>
      </w:r>
    </w:p>
    <w:p w:rsidR="004D7916" w:rsidRDefault="004D7916">
      <w:pPr>
        <w:ind w:firstLine="540"/>
        <w:jc w:val="both"/>
      </w:pPr>
      <w:r>
        <w:t>Эта стоимость выражается в ценах, действовавших в момент приобретения данного объекта, и на основании ее величины на предприятиях происходят регистрация элементов основных фондов, учет их на балансе предприятия, вследствие чего она еще называется балансовой стоимостью основных фондов.</w:t>
      </w:r>
    </w:p>
    <w:p w:rsidR="004D7916" w:rsidRDefault="004D7916">
      <w:pPr>
        <w:ind w:firstLine="540"/>
        <w:jc w:val="both"/>
      </w:pPr>
      <w:r>
        <w:tab/>
        <w:t>В связи с длительностью производственного функционирования и под влиянием роста производительности труда цена о                                                                                                                                                                                                                           сновных фондов, созданных в разное время, может снижаться (это возможно в нормальных экономических условиях, при низком проценте инфляции. Поэтому для устранения искажающего влияния ценового фактора основные фонды оценивают по их восстановительной стоимости, т.е. по стоимости их производства в условиях сегодняшнего дня. На практике восстановительная стоимость определяется путем переоценки действующих основных фондов с учетом их физического и морального износа.</w:t>
      </w:r>
    </w:p>
    <w:p w:rsidR="004D7916" w:rsidRDefault="004D7916">
      <w:pPr>
        <w:ind w:firstLine="540"/>
        <w:jc w:val="both"/>
      </w:pPr>
      <w:r>
        <w:t xml:space="preserve">Таким образом </w:t>
      </w:r>
      <w:r>
        <w:rPr>
          <w:b/>
        </w:rPr>
        <w:t>восстановительная стоимость</w:t>
      </w:r>
      <w:r>
        <w:t xml:space="preserve"> – совокупность затрат на восстановление объекта до работоспособного состояния с сохранением прежних технических характеристик  из аналогичных материалов в современных условиях.</w:t>
      </w:r>
    </w:p>
    <w:p w:rsidR="004D7916" w:rsidRDefault="004D7916">
      <w:pPr>
        <w:ind w:firstLine="540"/>
        <w:jc w:val="both"/>
      </w:pPr>
      <w:r>
        <w:t>Восстановительная стоимость может превышать первоначальную в случаях неблагоприятной ситуации в экономике, характеризующейся, высоким уровнем инфляции, снижением производства аналогичной техники, снижение производительности при производстве аналогичной техники, т.е. ее удорожание по различным причинам.</w:t>
      </w:r>
    </w:p>
    <w:p w:rsidR="004D7916" w:rsidRDefault="004D7916">
      <w:pPr>
        <w:ind w:firstLine="540"/>
        <w:jc w:val="both"/>
      </w:pPr>
      <w:r>
        <w:rPr>
          <w:b/>
        </w:rPr>
        <w:t>Остаточная стоимость —</w:t>
      </w:r>
      <w:r>
        <w:t xml:space="preserve"> это первоначальная стоимость основных фондов за вычетом износа, сумма которого определяется по величине амортизационных отчислений завесь прошедший период службы данного объекта основных фондов; либо восстановительная стоимость минус износ.</w:t>
      </w:r>
    </w:p>
    <w:p w:rsidR="004D7916" w:rsidRDefault="004D7916">
      <w:pPr>
        <w:ind w:firstLine="540"/>
        <w:jc w:val="both"/>
      </w:pPr>
      <w:r>
        <w:rPr>
          <w:b/>
        </w:rPr>
        <w:t>Износ</w:t>
      </w:r>
      <w:r>
        <w:t xml:space="preserve"> – утрата свойств каким-либо объектом. С технической точки зрения – это утрата производительности, скорости и иных физических характеристик. С т.з. экономики – это потеря стоимости.</w:t>
      </w:r>
    </w:p>
    <w:p w:rsidR="004D7916" w:rsidRDefault="004D7916">
      <w:pPr>
        <w:ind w:firstLine="540"/>
        <w:jc w:val="both"/>
      </w:pPr>
    </w:p>
    <w:p w:rsidR="004D7916" w:rsidRDefault="004D7916">
      <w:pPr>
        <w:ind w:firstLine="540"/>
        <w:jc w:val="both"/>
      </w:pPr>
      <w:r>
        <w:t>Износ (ф) = Т(ф)/Т(н) * 100%, где Тф— фактический срок службы (лет); Гн — нормативный срок службы (лет).</w:t>
      </w:r>
    </w:p>
    <w:p w:rsidR="004D7916" w:rsidRDefault="004D7916">
      <w:pPr>
        <w:ind w:firstLine="540"/>
        <w:jc w:val="both"/>
      </w:pPr>
    </w:p>
    <w:p w:rsidR="004D7916" w:rsidRDefault="004D7916">
      <w:pPr>
        <w:ind w:firstLine="540"/>
        <w:jc w:val="both"/>
      </w:pPr>
      <w:r>
        <w:rPr>
          <w:b/>
        </w:rPr>
        <w:t>Ликвидационная стоимость</w:t>
      </w:r>
      <w:r>
        <w:t xml:space="preserve"> — это стоимость реализации списанных элементов основного капитала после истечения нормативного  срока их использования.</w:t>
      </w:r>
    </w:p>
    <w:p w:rsidR="004D7916" w:rsidRDefault="004D7916">
      <w:pPr>
        <w:ind w:firstLine="540"/>
        <w:jc w:val="both"/>
        <w:rPr>
          <w:snapToGrid w:val="0"/>
          <w:sz w:val="22"/>
        </w:rPr>
      </w:pPr>
      <w:r>
        <w:rPr>
          <w:sz w:val="22"/>
        </w:rPr>
        <w:tab/>
      </w:r>
    </w:p>
    <w:p w:rsidR="004D7916" w:rsidRDefault="004D7916">
      <w:pPr>
        <w:jc w:val="both"/>
        <w:rPr>
          <w:snapToGrid w:val="0"/>
          <w:sz w:val="22"/>
        </w:rPr>
      </w:pPr>
    </w:p>
    <w:p w:rsidR="004D7916" w:rsidRDefault="004D7916">
      <w:pPr>
        <w:jc w:val="center"/>
        <w:rPr>
          <w:b/>
          <w:snapToGrid w:val="0"/>
        </w:rPr>
      </w:pPr>
      <w:r>
        <w:rPr>
          <w:b/>
          <w:snapToGrid w:val="0"/>
          <w:highlight w:val="red"/>
        </w:rPr>
        <w:t>87. Методы определения потребности предприятия в оборотном капитале.</w:t>
      </w:r>
    </w:p>
    <w:p w:rsidR="004D7916" w:rsidRDefault="004D7916">
      <w:pPr>
        <w:jc w:val="both"/>
        <w:rPr>
          <w:snapToGrid w:val="0"/>
          <w:sz w:val="22"/>
        </w:rPr>
      </w:pPr>
    </w:p>
    <w:p w:rsidR="004D7916" w:rsidRDefault="004D7916">
      <w:pPr>
        <w:ind w:firstLine="540"/>
        <w:jc w:val="both"/>
        <w:rPr>
          <w:snapToGrid w:val="0"/>
          <w:sz w:val="22"/>
        </w:rPr>
      </w:pPr>
      <w:r>
        <w:rPr>
          <w:snapToGrid w:val="0"/>
          <w:sz w:val="22"/>
        </w:rPr>
        <w:t>Оборотный капитал – часть капитала предприятия, вложенного в его текущие активы.</w:t>
      </w:r>
    </w:p>
    <w:p w:rsidR="004D7916" w:rsidRDefault="004D7916">
      <w:pPr>
        <w:ind w:firstLine="540"/>
        <w:jc w:val="both"/>
        <w:rPr>
          <w:snapToGrid w:val="0"/>
          <w:sz w:val="22"/>
        </w:rPr>
      </w:pPr>
      <w:r>
        <w:rPr>
          <w:snapToGrid w:val="0"/>
          <w:sz w:val="22"/>
        </w:rPr>
        <w:t>Для планирования оптимальной потребности в оборотных средствах, необходимых для создания производственных запасов, заделов НЗП и накопления  готовой продукции на складе используются три метода:</w:t>
      </w:r>
    </w:p>
    <w:p w:rsidR="004D7916" w:rsidRDefault="004D7916">
      <w:pPr>
        <w:ind w:firstLine="540"/>
        <w:jc w:val="both"/>
        <w:rPr>
          <w:snapToGrid w:val="0"/>
          <w:sz w:val="22"/>
        </w:rPr>
      </w:pPr>
      <w:r>
        <w:rPr>
          <w:snapToGrid w:val="0"/>
          <w:sz w:val="22"/>
        </w:rPr>
        <w:t xml:space="preserve">1. </w:t>
      </w:r>
      <w:r>
        <w:rPr>
          <w:b/>
          <w:snapToGrid w:val="0"/>
          <w:sz w:val="22"/>
        </w:rPr>
        <w:t>Метод прямого счета</w:t>
      </w:r>
      <w:r>
        <w:rPr>
          <w:snapToGrid w:val="0"/>
          <w:sz w:val="22"/>
        </w:rPr>
        <w:t xml:space="preserve"> является наиболее трудоемким и требует высоко квалификации специалистов, но от этого становится наиболее достоверным и безошибочным.</w:t>
      </w:r>
    </w:p>
    <w:p w:rsidR="004D7916" w:rsidRDefault="004D7916">
      <w:pPr>
        <w:jc w:val="both"/>
        <w:rPr>
          <w:snapToGrid w:val="0"/>
          <w:sz w:val="22"/>
        </w:rPr>
      </w:pPr>
      <w:r>
        <w:rPr>
          <w:snapToGrid w:val="0"/>
          <w:sz w:val="22"/>
        </w:rPr>
        <w:t>Данный метод состоит из нескольких этапов:</w:t>
      </w:r>
    </w:p>
    <w:p w:rsidR="004D7916" w:rsidRDefault="004D7916">
      <w:pPr>
        <w:jc w:val="both"/>
        <w:rPr>
          <w:snapToGrid w:val="0"/>
          <w:sz w:val="22"/>
        </w:rPr>
      </w:pPr>
    </w:p>
    <w:p w:rsidR="004D7916" w:rsidRDefault="004D7916">
      <w:pPr>
        <w:jc w:val="both"/>
        <w:rPr>
          <w:snapToGrid w:val="0"/>
          <w:sz w:val="22"/>
        </w:rPr>
      </w:pPr>
      <w:r>
        <w:rPr>
          <w:snapToGrid w:val="0"/>
          <w:sz w:val="22"/>
        </w:rPr>
        <w:t>- рассчитаем общую норму запасов в днях по группам ОбС</w:t>
      </w:r>
    </w:p>
    <w:p w:rsidR="004D7916" w:rsidRDefault="004D7916">
      <w:pPr>
        <w:jc w:val="both"/>
        <w:rPr>
          <w:snapToGrid w:val="0"/>
          <w:sz w:val="22"/>
        </w:rPr>
      </w:pPr>
      <w:r>
        <w:rPr>
          <w:snapToGrid w:val="0"/>
          <w:sz w:val="22"/>
        </w:rPr>
        <w:t>Т норм = Т тр + Ттек + Т стр + Т прием + Т техн, где</w:t>
      </w:r>
    </w:p>
    <w:p w:rsidR="004D7916" w:rsidRDefault="004D7916">
      <w:pPr>
        <w:jc w:val="both"/>
        <w:rPr>
          <w:snapToGrid w:val="0"/>
          <w:sz w:val="22"/>
        </w:rPr>
      </w:pPr>
      <w:r>
        <w:rPr>
          <w:snapToGrid w:val="0"/>
          <w:sz w:val="22"/>
        </w:rPr>
        <w:t>Т тр = Т поступл-я ОбС – Т оплаты ОбС</w:t>
      </w:r>
    </w:p>
    <w:p w:rsidR="004D7916" w:rsidRDefault="004D7916">
      <w:pPr>
        <w:jc w:val="both"/>
        <w:rPr>
          <w:snapToGrid w:val="0"/>
          <w:sz w:val="22"/>
        </w:rPr>
      </w:pPr>
      <w:r>
        <w:rPr>
          <w:snapToGrid w:val="0"/>
          <w:sz w:val="22"/>
        </w:rPr>
        <w:t>Т тек = 50% (стредневзвеш-е интервалы м/у поступлениями)</w:t>
      </w:r>
    </w:p>
    <w:p w:rsidR="004D7916" w:rsidRDefault="004D7916">
      <w:pPr>
        <w:jc w:val="both"/>
        <w:rPr>
          <w:snapToGrid w:val="0"/>
          <w:sz w:val="22"/>
        </w:rPr>
      </w:pPr>
      <w:r>
        <w:rPr>
          <w:snapToGrid w:val="0"/>
          <w:sz w:val="22"/>
        </w:rPr>
        <w:t>Т стр = 50% (Т тек)</w:t>
      </w:r>
    </w:p>
    <w:p w:rsidR="004D7916" w:rsidRDefault="004D7916">
      <w:pPr>
        <w:jc w:val="both"/>
        <w:rPr>
          <w:snapToGrid w:val="0"/>
          <w:sz w:val="22"/>
        </w:rPr>
      </w:pPr>
    </w:p>
    <w:p w:rsidR="004D7916" w:rsidRDefault="004D7916">
      <w:pPr>
        <w:jc w:val="both"/>
        <w:rPr>
          <w:snapToGrid w:val="0"/>
          <w:sz w:val="22"/>
        </w:rPr>
      </w:pPr>
      <w:r>
        <w:rPr>
          <w:snapToGrid w:val="0"/>
          <w:sz w:val="22"/>
        </w:rPr>
        <w:t>- рассчитаем однодневный расход в ден.ед.</w:t>
      </w:r>
    </w:p>
    <w:p w:rsidR="004D7916" w:rsidRDefault="004D7916">
      <w:pPr>
        <w:jc w:val="both"/>
        <w:rPr>
          <w:snapToGrid w:val="0"/>
          <w:sz w:val="22"/>
        </w:rPr>
      </w:pPr>
      <w:r>
        <w:rPr>
          <w:snapToGrid w:val="0"/>
          <w:sz w:val="22"/>
        </w:rPr>
        <w:t>Р дн = Расход ОбС за период/Дни в периоде</w:t>
      </w:r>
    </w:p>
    <w:p w:rsidR="004D7916" w:rsidRDefault="004D7916">
      <w:pPr>
        <w:jc w:val="both"/>
        <w:rPr>
          <w:snapToGrid w:val="0"/>
          <w:sz w:val="22"/>
        </w:rPr>
      </w:pPr>
    </w:p>
    <w:p w:rsidR="004D7916" w:rsidRDefault="004D7916">
      <w:pPr>
        <w:jc w:val="both"/>
        <w:rPr>
          <w:snapToGrid w:val="0"/>
          <w:sz w:val="22"/>
        </w:rPr>
      </w:pPr>
      <w:r>
        <w:rPr>
          <w:snapToGrid w:val="0"/>
          <w:sz w:val="22"/>
        </w:rPr>
        <w:t>- определение частного норматива ОбС в ден.ед</w:t>
      </w:r>
    </w:p>
    <w:p w:rsidR="004D7916" w:rsidRDefault="004D7916">
      <w:pPr>
        <w:jc w:val="both"/>
        <w:rPr>
          <w:snapToGrid w:val="0"/>
          <w:sz w:val="22"/>
        </w:rPr>
      </w:pPr>
      <w:r>
        <w:rPr>
          <w:snapToGrid w:val="0"/>
          <w:sz w:val="22"/>
        </w:rPr>
        <w:t>Нчастн = Рдн * Т норм</w:t>
      </w:r>
    </w:p>
    <w:p w:rsidR="004D7916" w:rsidRDefault="004D7916">
      <w:pPr>
        <w:jc w:val="both"/>
        <w:rPr>
          <w:snapToGrid w:val="0"/>
          <w:sz w:val="22"/>
        </w:rPr>
      </w:pPr>
    </w:p>
    <w:p w:rsidR="004D7916" w:rsidRDefault="004D7916">
      <w:pPr>
        <w:jc w:val="both"/>
        <w:rPr>
          <w:snapToGrid w:val="0"/>
          <w:sz w:val="22"/>
        </w:rPr>
      </w:pPr>
      <w:r>
        <w:rPr>
          <w:snapToGrid w:val="0"/>
          <w:sz w:val="22"/>
        </w:rPr>
        <w:t>- общая потребность в ОбС, выраженная в ден.ед.</w:t>
      </w:r>
    </w:p>
    <w:p w:rsidR="004D7916" w:rsidRDefault="004D7916">
      <w:pPr>
        <w:jc w:val="both"/>
        <w:rPr>
          <w:snapToGrid w:val="0"/>
          <w:sz w:val="22"/>
        </w:rPr>
      </w:pPr>
      <w:r>
        <w:rPr>
          <w:snapToGrid w:val="0"/>
          <w:sz w:val="22"/>
        </w:rPr>
        <w:t>Н общ = Нчастн + Н частн + Н частн</w:t>
      </w:r>
    </w:p>
    <w:p w:rsidR="004D7916" w:rsidRDefault="004D7916">
      <w:pPr>
        <w:jc w:val="both"/>
        <w:rPr>
          <w:snapToGrid w:val="0"/>
          <w:sz w:val="22"/>
        </w:rPr>
      </w:pPr>
    </w:p>
    <w:p w:rsidR="004D7916" w:rsidRDefault="004D7916">
      <w:pPr>
        <w:numPr>
          <w:ilvl w:val="0"/>
          <w:numId w:val="59"/>
        </w:numPr>
        <w:jc w:val="both"/>
        <w:rPr>
          <w:snapToGrid w:val="0"/>
          <w:sz w:val="22"/>
        </w:rPr>
      </w:pPr>
      <w:r>
        <w:rPr>
          <w:b/>
          <w:snapToGrid w:val="0"/>
          <w:sz w:val="22"/>
        </w:rPr>
        <w:t>Аналитический метод</w:t>
      </w:r>
      <w:r>
        <w:rPr>
          <w:snapToGrid w:val="0"/>
          <w:sz w:val="22"/>
        </w:rPr>
        <w:t xml:space="preserve"> представляет определение  потребности в ОбС в размере их среднефактических остатков  с учетом роста объемов пр-ва</w:t>
      </w:r>
    </w:p>
    <w:p w:rsidR="004D7916" w:rsidRDefault="004D7916">
      <w:pPr>
        <w:numPr>
          <w:ilvl w:val="0"/>
          <w:numId w:val="59"/>
        </w:numPr>
        <w:jc w:val="both"/>
        <w:rPr>
          <w:snapToGrid w:val="0"/>
          <w:sz w:val="22"/>
        </w:rPr>
      </w:pPr>
      <w:r>
        <w:rPr>
          <w:b/>
          <w:snapToGrid w:val="0"/>
          <w:sz w:val="22"/>
        </w:rPr>
        <w:t>Коэффициентный метод</w:t>
      </w:r>
      <w:r>
        <w:rPr>
          <w:snapToGrid w:val="0"/>
          <w:sz w:val="22"/>
        </w:rPr>
        <w:t xml:space="preserve"> – запасы и затраты подразделяются на зависящие непосредственно от объемов пр-ва и независящие от него. По первой группе потребность определяется исходя из использования в базисном году с учетом роста темпов производства. По второй группе планируется на уровне среднефактических остатков за несколько лет.</w:t>
      </w:r>
    </w:p>
    <w:p w:rsidR="004D7916" w:rsidRDefault="004D7916">
      <w:pPr>
        <w:jc w:val="both"/>
        <w:rPr>
          <w:snapToGrid w:val="0"/>
          <w:sz w:val="22"/>
        </w:rPr>
      </w:pPr>
    </w:p>
    <w:p w:rsidR="004D7916" w:rsidRDefault="004D7916">
      <w:pPr>
        <w:ind w:firstLine="540"/>
        <w:jc w:val="both"/>
        <w:rPr>
          <w:snapToGrid w:val="0"/>
          <w:sz w:val="22"/>
        </w:rPr>
      </w:pPr>
    </w:p>
    <w:p w:rsidR="004D7916" w:rsidRDefault="004D7916">
      <w:pPr>
        <w:ind w:firstLine="540"/>
        <w:jc w:val="both"/>
        <w:rPr>
          <w:snapToGrid w:val="0"/>
          <w:sz w:val="22"/>
        </w:rPr>
      </w:pPr>
      <w:r>
        <w:rPr>
          <w:b/>
          <w:snapToGrid w:val="0"/>
          <w:sz w:val="22"/>
        </w:rPr>
        <w:t>Норматив</w:t>
      </w:r>
      <w:r>
        <w:rPr>
          <w:snapToGrid w:val="0"/>
          <w:sz w:val="22"/>
        </w:rPr>
        <w:t xml:space="preserve"> – показатель, выражающий удельный расход сырья, материалов, топлива на единицу массы, площади, длины, выраженный в денежных единицах.</w:t>
      </w:r>
    </w:p>
    <w:p w:rsidR="004D7916" w:rsidRDefault="004D7916">
      <w:pPr>
        <w:ind w:firstLine="540"/>
        <w:jc w:val="both"/>
        <w:rPr>
          <w:snapToGrid w:val="0"/>
          <w:sz w:val="22"/>
        </w:rPr>
      </w:pPr>
      <w:r>
        <w:rPr>
          <w:b/>
          <w:snapToGrid w:val="0"/>
          <w:sz w:val="22"/>
        </w:rPr>
        <w:t>Норма</w:t>
      </w:r>
      <w:r>
        <w:rPr>
          <w:snapToGrid w:val="0"/>
          <w:sz w:val="22"/>
        </w:rPr>
        <w:t xml:space="preserve"> – показатель, характеризующий удельный расход сырья, материалов, топлива на единицу площади, массы, длины, выраженный в днях.</w:t>
      </w:r>
    </w:p>
    <w:p w:rsidR="004D7916" w:rsidRDefault="004D7916">
      <w:pPr>
        <w:ind w:firstLine="540"/>
        <w:jc w:val="both"/>
        <w:rPr>
          <w:snapToGrid w:val="0"/>
          <w:sz w:val="22"/>
        </w:rPr>
      </w:pPr>
    </w:p>
    <w:p w:rsidR="004D7916" w:rsidRDefault="004D7916">
      <w:pPr>
        <w:jc w:val="both"/>
        <w:rPr>
          <w:snapToGrid w:val="0"/>
          <w:sz w:val="22"/>
        </w:rPr>
      </w:pPr>
      <w:r>
        <w:rPr>
          <w:snapToGrid w:val="0"/>
          <w:sz w:val="22"/>
        </w:rPr>
        <w:t xml:space="preserve">              </w:t>
      </w:r>
    </w:p>
    <w:p w:rsidR="004D7916" w:rsidRDefault="004D7916">
      <w:pPr>
        <w:jc w:val="both"/>
        <w:rPr>
          <w:snapToGrid w:val="0"/>
          <w:sz w:val="22"/>
        </w:rPr>
      </w:pPr>
    </w:p>
    <w:p w:rsidR="004D7916" w:rsidRDefault="004D7916">
      <w:pPr>
        <w:pStyle w:val="a4"/>
        <w:spacing w:after="0"/>
        <w:ind w:firstLine="180"/>
        <w:jc w:val="center"/>
        <w:rPr>
          <w:b/>
          <w:sz w:val="22"/>
          <w:highlight w:val="red"/>
        </w:rPr>
      </w:pPr>
      <w:r>
        <w:rPr>
          <w:b/>
          <w:sz w:val="22"/>
          <w:highlight w:val="red"/>
        </w:rPr>
        <w:t xml:space="preserve">88. Управление производственными запасами предприятий. </w:t>
      </w:r>
    </w:p>
    <w:p w:rsidR="004D7916" w:rsidRDefault="004D7916">
      <w:pPr>
        <w:pStyle w:val="a4"/>
        <w:spacing w:after="0"/>
        <w:ind w:firstLine="180"/>
        <w:jc w:val="center"/>
        <w:rPr>
          <w:b/>
          <w:sz w:val="22"/>
        </w:rPr>
      </w:pPr>
      <w:r>
        <w:rPr>
          <w:b/>
          <w:sz w:val="22"/>
          <w:highlight w:val="red"/>
        </w:rPr>
        <w:t>Модель оптимального размера производственного запаса.</w:t>
      </w:r>
    </w:p>
    <w:p w:rsidR="004D7916" w:rsidRDefault="004D7916">
      <w:pPr>
        <w:pStyle w:val="a4"/>
        <w:spacing w:after="0"/>
        <w:ind w:firstLine="180"/>
        <w:jc w:val="center"/>
        <w:rPr>
          <w:b/>
          <w:sz w:val="22"/>
        </w:rPr>
      </w:pPr>
    </w:p>
    <w:p w:rsidR="004D7916" w:rsidRDefault="004D7916">
      <w:pPr>
        <w:ind w:firstLine="180"/>
        <w:jc w:val="both"/>
        <w:rPr>
          <w:sz w:val="22"/>
        </w:rPr>
      </w:pPr>
      <w:r>
        <w:rPr>
          <w:b/>
          <w:sz w:val="22"/>
        </w:rPr>
        <w:t>Производственные запасы</w:t>
      </w:r>
      <w:r>
        <w:rPr>
          <w:sz w:val="22"/>
        </w:rPr>
        <w:t xml:space="preserve"> – часть оборотных средств на предприятии, ещё не включённых в процесс производства, но поступившие на рабочие места. </w:t>
      </w:r>
    </w:p>
    <w:p w:rsidR="004D7916" w:rsidRDefault="004D7916">
      <w:pPr>
        <w:ind w:firstLine="180"/>
        <w:jc w:val="both"/>
        <w:rPr>
          <w:sz w:val="22"/>
        </w:rPr>
      </w:pPr>
      <w:r>
        <w:rPr>
          <w:sz w:val="22"/>
        </w:rPr>
        <w:t>Целевой установкой управления оборотным капиталом является определение объема и структуры оборотного капитала,  источников их покрытия и соотношения между ними, достаточного для обеспечения долгосрочной производственной и эффективной финансовой деятельности предприятия.</w:t>
      </w:r>
    </w:p>
    <w:p w:rsidR="004D7916" w:rsidRDefault="004D7916">
      <w:pPr>
        <w:pStyle w:val="a3"/>
        <w:ind w:firstLine="180"/>
        <w:rPr>
          <w:sz w:val="22"/>
        </w:rPr>
      </w:pPr>
      <w:r>
        <w:rPr>
          <w:sz w:val="22"/>
        </w:rPr>
        <w:t>При низком уровне оборотного капитала производственная  деятельность не поддерживается должным образом, отсюда – возможная потеря ликвидности, периодические сбои в работе и  низкая прибыль. При некотором оптимальном уровне оборотного капитала прибыль становится максимальной. Дальнейшее повышение величины оборотных средств приведет к тому, что предприятие будет иметь в распоряжении временно свободные, бездействующие текущие активы, а также излишние издержки  финансирования, что повлечет снижение прибыли.</w:t>
      </w:r>
    </w:p>
    <w:p w:rsidR="004D7916" w:rsidRDefault="004D7916">
      <w:pPr>
        <w:ind w:right="49" w:firstLine="180"/>
        <w:jc w:val="both"/>
        <w:rPr>
          <w:sz w:val="22"/>
        </w:rPr>
      </w:pPr>
      <w:r>
        <w:rPr>
          <w:sz w:val="22"/>
        </w:rPr>
        <w:t>Таким образом, стратегия и тактика управления оборотным капиталом  должна обеспечить поиск компромисса между риском потери  ликвидности и эффективностью работы. Это сводится к решению  двух важных задач.</w:t>
      </w:r>
    </w:p>
    <w:p w:rsidR="004D7916" w:rsidRDefault="004D7916">
      <w:pPr>
        <w:ind w:right="49" w:firstLine="180"/>
        <w:jc w:val="both"/>
        <w:rPr>
          <w:sz w:val="22"/>
        </w:rPr>
      </w:pPr>
      <w:r>
        <w:rPr>
          <w:sz w:val="22"/>
        </w:rPr>
        <w:t xml:space="preserve">1. Обеспечение платежеспособности. </w:t>
      </w:r>
    </w:p>
    <w:p w:rsidR="004D7916" w:rsidRDefault="004D7916">
      <w:pPr>
        <w:ind w:firstLine="180"/>
        <w:jc w:val="both"/>
        <w:rPr>
          <w:sz w:val="22"/>
        </w:rPr>
      </w:pPr>
      <w:r>
        <w:rPr>
          <w:sz w:val="22"/>
        </w:rPr>
        <w:t xml:space="preserve">2. Обеспечение приемлемого объема, структуры и рентабельности активов. </w:t>
      </w:r>
    </w:p>
    <w:p w:rsidR="004D7916" w:rsidRDefault="004D7916">
      <w:pPr>
        <w:ind w:firstLine="180"/>
        <w:jc w:val="both"/>
        <w:rPr>
          <w:sz w:val="22"/>
        </w:rPr>
      </w:pPr>
      <w:r>
        <w:rPr>
          <w:sz w:val="22"/>
        </w:rPr>
        <w:t xml:space="preserve">Недостаток производственных запасов у предприятия приводит к нарушению ритмичности его производства, снижению производительности труда, перерасходу материальных ресурсов из-за вынужденных нерациональных замен и повышению себестоимости выпускаемой продукции. Недостаток сбытовых запасов не позволяет обеспечить бесперебойный процесс отгрузки готовой продукции, соответственно это уменьшает объемы ее реализации, снижает размер получаемой прибыли и потерю потенциальной клиентуры потребителей продукции, выпускаемой предприятием. В то же время наличие неиспользуемых запасов замедляет оборачиваемость оборотных средств, отвлекает из оборота материальные ресурсы и снижает темпы воспроизводства и ведет к большим издержкам по содержанию самих запасов. Функционирование промышленного предприятия при относительно высоком уровне у него запасов будет совершенно не эффективным. </w:t>
      </w:r>
    </w:p>
    <w:p w:rsidR="004D7916" w:rsidRDefault="004D7916">
      <w:pPr>
        <w:ind w:firstLine="180"/>
        <w:jc w:val="both"/>
        <w:rPr>
          <w:sz w:val="22"/>
        </w:rPr>
      </w:pPr>
      <w:r>
        <w:rPr>
          <w:sz w:val="22"/>
        </w:rPr>
        <w:t>Кроме того, высокий уровень излишних запасов приводит к увеличению издержек предприятия по содержанию самих запасов: необходимость иметь большие складские площади, нужно иметь увеличенный персонал (кладовщиков, грузчиков, бухгалтеров) для обработки и учета материалов, находящихся на складе, это дополнительные коммунальные платежи и налоги на имущество</w:t>
      </w:r>
    </w:p>
    <w:p w:rsidR="004D7916" w:rsidRDefault="004D7916">
      <w:pPr>
        <w:ind w:firstLine="180"/>
        <w:jc w:val="both"/>
        <w:rPr>
          <w:sz w:val="22"/>
        </w:rPr>
      </w:pPr>
      <w:r>
        <w:rPr>
          <w:sz w:val="22"/>
        </w:rPr>
        <w:t>Основной математической моделью является так называемая классическая модель экономического размера заказа, когда для упрощения принимаются условия равномерного потребления (расхода) и постоянного определенного отставания времени поставки от момента заказа продукции (марки материала) у поставщика. При этом минимизируются суммарные издержки хранения запасов, которые берутся прямо пропорциональными объему этих запасов и времени хранения, и издержки, связанные с заказом, которые постоянны для каждого заказа и не связаны с объемом заказа. Основным ее результатом является следующая формула определения оптимального размера заказа (партии) поставки:</w:t>
      </w:r>
    </w:p>
    <w:p w:rsidR="004D7916" w:rsidRDefault="004D7916">
      <w:pPr>
        <w:ind w:firstLine="180"/>
        <w:jc w:val="both"/>
        <w:rPr>
          <w:sz w:val="22"/>
        </w:rPr>
      </w:pPr>
      <w:r>
        <w:rPr>
          <w:sz w:val="22"/>
        </w:rPr>
        <w:t>q</w:t>
      </w:r>
      <w:r>
        <w:rPr>
          <w:sz w:val="22"/>
          <w:vertAlign w:val="subscript"/>
        </w:rPr>
        <w:t>опт</w:t>
      </w:r>
      <w:r>
        <w:rPr>
          <w:sz w:val="22"/>
        </w:rPr>
        <w:t xml:space="preserve"> =</w:t>
      </w:r>
      <w:r>
        <w:rPr>
          <w:position w:val="-32"/>
          <w:sz w:val="22"/>
        </w:rPr>
        <w:object w:dxaOrig="1140" w:dyaOrig="760">
          <v:shape id="_x0000_i1066" type="#_x0000_t75" style="width:74.25pt;height:49.5pt" o:ole="" fillcolor="window">
            <v:imagedata r:id="rId66" o:title=""/>
          </v:shape>
          <o:OLEObject Type="Embed" ProgID="Equation.3" ShapeID="_x0000_i1066" DrawAspect="Content" ObjectID="_1459234492" r:id="rId67"/>
        </w:object>
      </w:r>
    </w:p>
    <w:p w:rsidR="004D7916" w:rsidRDefault="004D7916">
      <w:pPr>
        <w:ind w:firstLine="180"/>
        <w:jc w:val="both"/>
        <w:rPr>
          <w:sz w:val="22"/>
        </w:rPr>
      </w:pPr>
      <w:r>
        <w:rPr>
          <w:sz w:val="22"/>
        </w:rPr>
        <w:t>где q</w:t>
      </w:r>
      <w:r>
        <w:rPr>
          <w:sz w:val="22"/>
          <w:vertAlign w:val="subscript"/>
        </w:rPr>
        <w:t>опт</w:t>
      </w:r>
      <w:r>
        <w:rPr>
          <w:sz w:val="22"/>
        </w:rPr>
        <w:t xml:space="preserve"> – оптимальная партия поставки;</w:t>
      </w:r>
    </w:p>
    <w:p w:rsidR="004D7916" w:rsidRDefault="004D7916">
      <w:pPr>
        <w:ind w:firstLine="180"/>
        <w:jc w:val="both"/>
        <w:rPr>
          <w:sz w:val="22"/>
        </w:rPr>
      </w:pPr>
      <w:r>
        <w:rPr>
          <w:sz w:val="22"/>
        </w:rPr>
        <w:t>с</w:t>
      </w:r>
      <w:r>
        <w:rPr>
          <w:sz w:val="22"/>
          <w:vertAlign w:val="subscript"/>
        </w:rPr>
        <w:t>1</w:t>
      </w:r>
      <w:r>
        <w:rPr>
          <w:sz w:val="22"/>
        </w:rPr>
        <w:t xml:space="preserve"> – сумма постоянных транспортно-заготовительных расходов;</w:t>
      </w:r>
    </w:p>
    <w:p w:rsidR="004D7916" w:rsidRDefault="004D7916">
      <w:pPr>
        <w:ind w:firstLine="180"/>
        <w:jc w:val="both"/>
        <w:rPr>
          <w:sz w:val="22"/>
        </w:rPr>
      </w:pPr>
      <w:r>
        <w:rPr>
          <w:sz w:val="22"/>
        </w:rPr>
        <w:t>Q – потребность в материале на планируемый период T;</w:t>
      </w:r>
    </w:p>
    <w:p w:rsidR="004D7916" w:rsidRDefault="004D7916">
      <w:pPr>
        <w:ind w:firstLine="180"/>
        <w:jc w:val="both"/>
        <w:rPr>
          <w:sz w:val="22"/>
        </w:rPr>
      </w:pPr>
      <w:r>
        <w:rPr>
          <w:sz w:val="22"/>
        </w:rPr>
        <w:t>с</w:t>
      </w:r>
      <w:r>
        <w:rPr>
          <w:sz w:val="22"/>
          <w:vertAlign w:val="subscript"/>
        </w:rPr>
        <w:t>2</w:t>
      </w:r>
      <w:r>
        <w:rPr>
          <w:sz w:val="22"/>
        </w:rPr>
        <w:t xml:space="preserve"> – сумма издержек хранения и потерь от иммобилизации (пролеживания) </w:t>
      </w:r>
      <w:r>
        <w:rPr>
          <w:sz w:val="22"/>
        </w:rPr>
        <w:br/>
        <w:t>единицы материала в запасе за планируемый период T (продолжительность года – T=365 дней).</w:t>
      </w:r>
    </w:p>
    <w:p w:rsidR="004D7916" w:rsidRDefault="004D7916">
      <w:pPr>
        <w:ind w:firstLine="180"/>
        <w:jc w:val="both"/>
        <w:rPr>
          <w:sz w:val="22"/>
        </w:rPr>
      </w:pPr>
      <w:r>
        <w:rPr>
          <w:sz w:val="22"/>
        </w:rPr>
        <w:t>Потребность предприятия в нормируемых запасах оборотных средств в течение производственного цикла рассчитывается по следующей формуле:</w:t>
      </w:r>
    </w:p>
    <w:p w:rsidR="004D7916" w:rsidRDefault="004D7916">
      <w:pPr>
        <w:ind w:firstLine="180"/>
        <w:jc w:val="both"/>
        <w:rPr>
          <w:sz w:val="22"/>
        </w:rPr>
      </w:pPr>
      <w:r>
        <w:rPr>
          <w:sz w:val="22"/>
        </w:rPr>
        <w:t>Р</w:t>
      </w:r>
      <w:r>
        <w:rPr>
          <w:sz w:val="22"/>
          <w:vertAlign w:val="subscript"/>
        </w:rPr>
        <w:t>о</w:t>
      </w:r>
      <w:r>
        <w:rPr>
          <w:sz w:val="22"/>
        </w:rPr>
        <w:t xml:space="preserve"> = Н</w:t>
      </w:r>
      <w:r>
        <w:rPr>
          <w:sz w:val="22"/>
          <w:vertAlign w:val="subscript"/>
        </w:rPr>
        <w:t xml:space="preserve">з </w:t>
      </w:r>
      <w:r>
        <w:rPr>
          <w:sz w:val="22"/>
        </w:rPr>
        <w:t>+ Н</w:t>
      </w:r>
      <w:r>
        <w:rPr>
          <w:sz w:val="22"/>
          <w:vertAlign w:val="subscript"/>
        </w:rPr>
        <w:t>нзп</w:t>
      </w:r>
      <w:r>
        <w:rPr>
          <w:sz w:val="22"/>
        </w:rPr>
        <w:t xml:space="preserve"> +Н</w:t>
      </w:r>
      <w:r>
        <w:rPr>
          <w:sz w:val="22"/>
          <w:vertAlign w:val="subscript"/>
        </w:rPr>
        <w:t>гп</w:t>
      </w:r>
    </w:p>
    <w:p w:rsidR="004D7916" w:rsidRDefault="004D7916">
      <w:pPr>
        <w:ind w:firstLine="180"/>
        <w:jc w:val="both"/>
        <w:rPr>
          <w:sz w:val="22"/>
        </w:rPr>
      </w:pPr>
      <w:r>
        <w:rPr>
          <w:sz w:val="22"/>
        </w:rPr>
        <w:t> где Н</w:t>
      </w:r>
      <w:r>
        <w:rPr>
          <w:sz w:val="22"/>
          <w:vertAlign w:val="subscript"/>
        </w:rPr>
        <w:t xml:space="preserve">з </w:t>
      </w:r>
      <w:r>
        <w:rPr>
          <w:sz w:val="22"/>
        </w:rPr>
        <w:t>–  нормативная потребность в материалах;</w:t>
      </w:r>
    </w:p>
    <w:p w:rsidR="004D7916" w:rsidRDefault="004D7916">
      <w:pPr>
        <w:ind w:firstLine="180"/>
        <w:jc w:val="both"/>
        <w:rPr>
          <w:sz w:val="22"/>
        </w:rPr>
      </w:pPr>
      <w:r>
        <w:rPr>
          <w:sz w:val="22"/>
        </w:rPr>
        <w:t>Н</w:t>
      </w:r>
      <w:r>
        <w:rPr>
          <w:sz w:val="22"/>
          <w:vertAlign w:val="subscript"/>
        </w:rPr>
        <w:t>нзп</w:t>
      </w:r>
      <w:r>
        <w:rPr>
          <w:sz w:val="22"/>
        </w:rPr>
        <w:t xml:space="preserve"> – норматив незавершенного производства;</w:t>
      </w:r>
    </w:p>
    <w:p w:rsidR="004D7916" w:rsidRDefault="004D7916">
      <w:pPr>
        <w:ind w:firstLine="180"/>
        <w:jc w:val="both"/>
        <w:rPr>
          <w:sz w:val="22"/>
        </w:rPr>
      </w:pPr>
      <w:r>
        <w:rPr>
          <w:sz w:val="22"/>
        </w:rPr>
        <w:t>Н</w:t>
      </w:r>
      <w:r>
        <w:rPr>
          <w:sz w:val="22"/>
          <w:vertAlign w:val="subscript"/>
        </w:rPr>
        <w:t>гп</w:t>
      </w:r>
      <w:r>
        <w:rPr>
          <w:sz w:val="22"/>
        </w:rPr>
        <w:t xml:space="preserve"> – норматив готовой продукции.</w:t>
      </w:r>
    </w:p>
    <w:p w:rsidR="004D7916" w:rsidRDefault="004D7916">
      <w:pPr>
        <w:ind w:firstLine="180"/>
        <w:jc w:val="both"/>
        <w:rPr>
          <w:sz w:val="22"/>
        </w:rPr>
      </w:pPr>
    </w:p>
    <w:p w:rsidR="004D7916" w:rsidRDefault="004D7916">
      <w:pPr>
        <w:ind w:firstLine="180"/>
        <w:jc w:val="both"/>
        <w:rPr>
          <w:sz w:val="22"/>
        </w:rPr>
      </w:pPr>
    </w:p>
    <w:p w:rsidR="004D7916" w:rsidRPr="00437143" w:rsidRDefault="004D7916">
      <w:pPr>
        <w:ind w:firstLine="180"/>
        <w:jc w:val="both"/>
        <w:rPr>
          <w:sz w:val="22"/>
        </w:rPr>
      </w:pPr>
    </w:p>
    <w:p w:rsidR="004D7916" w:rsidRDefault="004D7916">
      <w:pPr>
        <w:ind w:firstLine="540"/>
        <w:jc w:val="both"/>
        <w:rPr>
          <w:snapToGrid w:val="0"/>
          <w:sz w:val="22"/>
        </w:rPr>
      </w:pPr>
      <w:r>
        <w:rPr>
          <w:snapToGrid w:val="0"/>
          <w:sz w:val="22"/>
        </w:rPr>
        <w:t xml:space="preserve">1. </w:t>
      </w:r>
      <w:r>
        <w:rPr>
          <w:b/>
          <w:snapToGrid w:val="0"/>
          <w:sz w:val="22"/>
        </w:rPr>
        <w:t>Метод прямого счета</w:t>
      </w:r>
      <w:r>
        <w:rPr>
          <w:snapToGrid w:val="0"/>
          <w:sz w:val="22"/>
        </w:rPr>
        <w:t xml:space="preserve"> является наиболее трудоемким и требует высоко квалификации специалистов, но от этого становится наиболее достоверным и безошибочным.</w:t>
      </w:r>
    </w:p>
    <w:p w:rsidR="004D7916" w:rsidRDefault="004D7916">
      <w:pPr>
        <w:jc w:val="both"/>
        <w:rPr>
          <w:snapToGrid w:val="0"/>
          <w:sz w:val="22"/>
        </w:rPr>
      </w:pPr>
      <w:r>
        <w:rPr>
          <w:snapToGrid w:val="0"/>
          <w:sz w:val="22"/>
        </w:rPr>
        <w:t>Данный метод состоит из нескольких этапов:</w:t>
      </w:r>
    </w:p>
    <w:p w:rsidR="004D7916" w:rsidRDefault="004D7916">
      <w:pPr>
        <w:jc w:val="both"/>
        <w:rPr>
          <w:snapToGrid w:val="0"/>
          <w:sz w:val="22"/>
        </w:rPr>
      </w:pPr>
    </w:p>
    <w:p w:rsidR="004D7916" w:rsidRDefault="004D7916">
      <w:pPr>
        <w:jc w:val="both"/>
        <w:rPr>
          <w:snapToGrid w:val="0"/>
          <w:sz w:val="22"/>
        </w:rPr>
      </w:pPr>
      <w:r>
        <w:rPr>
          <w:snapToGrid w:val="0"/>
          <w:sz w:val="22"/>
        </w:rPr>
        <w:t>- рассчитаем общую норму запасов в днях по группам ОбС</w:t>
      </w:r>
    </w:p>
    <w:p w:rsidR="004D7916" w:rsidRDefault="004D7916">
      <w:pPr>
        <w:jc w:val="both"/>
        <w:rPr>
          <w:snapToGrid w:val="0"/>
          <w:sz w:val="22"/>
        </w:rPr>
      </w:pPr>
      <w:r>
        <w:rPr>
          <w:snapToGrid w:val="0"/>
          <w:sz w:val="22"/>
        </w:rPr>
        <w:t>Т норм = Т тр + Ттек + Т стр + Т прием + Т техн, где</w:t>
      </w:r>
    </w:p>
    <w:p w:rsidR="004D7916" w:rsidRDefault="004D7916">
      <w:pPr>
        <w:jc w:val="both"/>
        <w:rPr>
          <w:snapToGrid w:val="0"/>
          <w:sz w:val="22"/>
        </w:rPr>
      </w:pPr>
      <w:r>
        <w:rPr>
          <w:snapToGrid w:val="0"/>
          <w:sz w:val="22"/>
        </w:rPr>
        <w:t>Т тр = Т поступл-я ОбС – Т оплаты ОбС</w:t>
      </w:r>
    </w:p>
    <w:p w:rsidR="004D7916" w:rsidRDefault="004D7916">
      <w:pPr>
        <w:jc w:val="both"/>
        <w:rPr>
          <w:snapToGrid w:val="0"/>
          <w:sz w:val="22"/>
        </w:rPr>
      </w:pPr>
      <w:r>
        <w:rPr>
          <w:snapToGrid w:val="0"/>
          <w:sz w:val="22"/>
        </w:rPr>
        <w:t>Т тек = 50% (стредневзвеш-е интервалы м/у поступлениями)</w:t>
      </w:r>
    </w:p>
    <w:p w:rsidR="004D7916" w:rsidRDefault="004D7916">
      <w:pPr>
        <w:jc w:val="both"/>
        <w:rPr>
          <w:snapToGrid w:val="0"/>
          <w:sz w:val="22"/>
        </w:rPr>
      </w:pPr>
      <w:r>
        <w:rPr>
          <w:snapToGrid w:val="0"/>
          <w:sz w:val="22"/>
        </w:rPr>
        <w:t>Т стр = 50% (Т тек)</w:t>
      </w:r>
    </w:p>
    <w:p w:rsidR="004D7916" w:rsidRDefault="004D7916">
      <w:pPr>
        <w:jc w:val="both"/>
        <w:rPr>
          <w:snapToGrid w:val="0"/>
          <w:sz w:val="22"/>
        </w:rPr>
      </w:pPr>
    </w:p>
    <w:p w:rsidR="004D7916" w:rsidRDefault="004D7916">
      <w:pPr>
        <w:jc w:val="both"/>
        <w:rPr>
          <w:snapToGrid w:val="0"/>
          <w:sz w:val="22"/>
        </w:rPr>
      </w:pPr>
      <w:r>
        <w:rPr>
          <w:snapToGrid w:val="0"/>
          <w:sz w:val="22"/>
        </w:rPr>
        <w:t>- рассчитаем однодневный расход в ден.ед.</w:t>
      </w:r>
    </w:p>
    <w:p w:rsidR="004D7916" w:rsidRDefault="004D7916">
      <w:pPr>
        <w:jc w:val="both"/>
        <w:rPr>
          <w:snapToGrid w:val="0"/>
          <w:sz w:val="22"/>
        </w:rPr>
      </w:pPr>
      <w:r>
        <w:rPr>
          <w:snapToGrid w:val="0"/>
          <w:sz w:val="22"/>
        </w:rPr>
        <w:t>Р дн = Расход ОбС за период/Дни в периоде</w:t>
      </w:r>
    </w:p>
    <w:p w:rsidR="004D7916" w:rsidRDefault="004D7916">
      <w:pPr>
        <w:jc w:val="both"/>
        <w:rPr>
          <w:snapToGrid w:val="0"/>
          <w:sz w:val="22"/>
        </w:rPr>
      </w:pPr>
    </w:p>
    <w:p w:rsidR="004D7916" w:rsidRDefault="004D7916">
      <w:pPr>
        <w:jc w:val="both"/>
        <w:rPr>
          <w:snapToGrid w:val="0"/>
          <w:sz w:val="22"/>
        </w:rPr>
      </w:pPr>
      <w:r>
        <w:rPr>
          <w:snapToGrid w:val="0"/>
          <w:sz w:val="22"/>
        </w:rPr>
        <w:t>- определение частного норматива ОбС в ден.ед</w:t>
      </w:r>
    </w:p>
    <w:p w:rsidR="004D7916" w:rsidRDefault="004D7916">
      <w:pPr>
        <w:jc w:val="both"/>
        <w:rPr>
          <w:snapToGrid w:val="0"/>
          <w:sz w:val="22"/>
        </w:rPr>
      </w:pPr>
      <w:r>
        <w:rPr>
          <w:snapToGrid w:val="0"/>
          <w:sz w:val="22"/>
        </w:rPr>
        <w:t>Нчастн = Рдн * Т норм</w:t>
      </w:r>
    </w:p>
    <w:p w:rsidR="004D7916" w:rsidRDefault="004D7916">
      <w:pPr>
        <w:jc w:val="both"/>
        <w:rPr>
          <w:snapToGrid w:val="0"/>
          <w:sz w:val="22"/>
        </w:rPr>
      </w:pPr>
    </w:p>
    <w:p w:rsidR="004D7916" w:rsidRDefault="004D7916">
      <w:pPr>
        <w:jc w:val="both"/>
        <w:rPr>
          <w:snapToGrid w:val="0"/>
          <w:sz w:val="22"/>
        </w:rPr>
      </w:pPr>
      <w:r>
        <w:rPr>
          <w:snapToGrid w:val="0"/>
          <w:sz w:val="22"/>
        </w:rPr>
        <w:t>- общая потребность в ОбС, выраженная в ден.ед.</w:t>
      </w:r>
    </w:p>
    <w:p w:rsidR="004D7916" w:rsidRDefault="004D7916">
      <w:pPr>
        <w:jc w:val="both"/>
        <w:rPr>
          <w:snapToGrid w:val="0"/>
          <w:sz w:val="22"/>
        </w:rPr>
      </w:pPr>
      <w:r>
        <w:rPr>
          <w:snapToGrid w:val="0"/>
          <w:sz w:val="22"/>
        </w:rPr>
        <w:t>Н общ = Нчастн + Н частн + Н частн</w:t>
      </w:r>
    </w:p>
    <w:p w:rsidR="004D7916" w:rsidRDefault="004D7916">
      <w:pPr>
        <w:jc w:val="both"/>
        <w:rPr>
          <w:snapToGrid w:val="0"/>
          <w:sz w:val="22"/>
        </w:rPr>
      </w:pPr>
    </w:p>
    <w:p w:rsidR="004D7916" w:rsidRDefault="004D7916">
      <w:pPr>
        <w:numPr>
          <w:ilvl w:val="0"/>
          <w:numId w:val="59"/>
        </w:numPr>
        <w:jc w:val="both"/>
        <w:rPr>
          <w:snapToGrid w:val="0"/>
          <w:sz w:val="22"/>
        </w:rPr>
      </w:pPr>
      <w:r>
        <w:rPr>
          <w:b/>
          <w:snapToGrid w:val="0"/>
          <w:sz w:val="22"/>
        </w:rPr>
        <w:t>Аналитический метод</w:t>
      </w:r>
      <w:r>
        <w:rPr>
          <w:snapToGrid w:val="0"/>
          <w:sz w:val="22"/>
        </w:rPr>
        <w:t xml:space="preserve"> представляет определение  потребности в ОбС в размере их среднефактических остатков  с учетом роста объемов пр-ва</w:t>
      </w:r>
    </w:p>
    <w:p w:rsidR="004D7916" w:rsidRDefault="004D7916">
      <w:pPr>
        <w:numPr>
          <w:ilvl w:val="0"/>
          <w:numId w:val="59"/>
        </w:numPr>
        <w:jc w:val="both"/>
        <w:rPr>
          <w:snapToGrid w:val="0"/>
          <w:sz w:val="22"/>
        </w:rPr>
      </w:pPr>
      <w:r>
        <w:rPr>
          <w:b/>
          <w:snapToGrid w:val="0"/>
          <w:sz w:val="22"/>
        </w:rPr>
        <w:t>Коэффициентный метод</w:t>
      </w:r>
      <w:r>
        <w:rPr>
          <w:snapToGrid w:val="0"/>
          <w:sz w:val="22"/>
        </w:rPr>
        <w:t xml:space="preserve"> – запасы и затраты подразделяются на зависящие непосредственно от объемов пр-ва и независящие от него. По первой группе потребность определяется исходя из использования в базисном году с учетом роста темпов производства. По второй группе планируется на уровне среднефактических остатков за несколько лет.</w:t>
      </w:r>
    </w:p>
    <w:p w:rsidR="004D7916" w:rsidRDefault="004D7916">
      <w:pPr>
        <w:jc w:val="both"/>
        <w:rPr>
          <w:sz w:val="22"/>
        </w:rPr>
      </w:pPr>
    </w:p>
    <w:p w:rsidR="004D7916" w:rsidRDefault="004D7916">
      <w:pPr>
        <w:ind w:firstLine="180"/>
        <w:jc w:val="both"/>
        <w:rPr>
          <w:sz w:val="22"/>
        </w:rPr>
      </w:pPr>
      <w:r>
        <w:rPr>
          <w:sz w:val="22"/>
        </w:rPr>
        <w:t>Для определения нормы ПЗ  необходимо знать степень готовности изделий. Ее отражает так называемый коэффициент нарастания затрат.</w:t>
      </w:r>
    </w:p>
    <w:p w:rsidR="004D7916" w:rsidRDefault="004D7916">
      <w:pPr>
        <w:ind w:firstLine="180"/>
        <w:jc w:val="both"/>
        <w:rPr>
          <w:sz w:val="22"/>
        </w:rPr>
      </w:pPr>
      <w:r>
        <w:rPr>
          <w:sz w:val="22"/>
        </w:rPr>
        <w:t>Все затраты в процессе производства подразделяются на еди</w:t>
      </w:r>
      <w:r>
        <w:rPr>
          <w:sz w:val="22"/>
        </w:rPr>
        <w:softHyphen/>
        <w:t>новременные и нарастающие. К единовременным относятся затра</w:t>
      </w:r>
      <w:r>
        <w:rPr>
          <w:sz w:val="22"/>
        </w:rPr>
        <w:softHyphen/>
        <w:t>ты, производимые в самом начале производственного цикла, - за</w:t>
      </w:r>
      <w:r>
        <w:rPr>
          <w:sz w:val="22"/>
        </w:rPr>
        <w:softHyphen/>
        <w:t>траты сырья, материалов, покупных полуфабрикатов. Остальные затраты считаются нарастающими. Нарастание затрат в процессе производства может происходить равномерно и неравномерно.</w:t>
      </w:r>
    </w:p>
    <w:p w:rsidR="004D7916" w:rsidRDefault="004D7916">
      <w:pPr>
        <w:ind w:firstLine="180"/>
        <w:jc w:val="both"/>
        <w:rPr>
          <w:sz w:val="22"/>
        </w:rPr>
      </w:pPr>
      <w:r>
        <w:rPr>
          <w:sz w:val="22"/>
        </w:rPr>
        <w:t>Коэффициент нарастания затрат определяется при равно</w:t>
      </w:r>
      <w:r>
        <w:rPr>
          <w:sz w:val="22"/>
        </w:rPr>
        <w:softHyphen/>
        <w:t>мерном и неравномерном нарастании затрат. При равномер</w:t>
      </w:r>
      <w:r>
        <w:rPr>
          <w:sz w:val="22"/>
        </w:rPr>
        <w:softHyphen/>
        <w:t>ном нарастании коэффициент нарастания затрат вычисляется по формуле:</w:t>
      </w:r>
    </w:p>
    <w:p w:rsidR="004D7916" w:rsidRDefault="004D7916">
      <w:pPr>
        <w:ind w:firstLine="180"/>
        <w:jc w:val="both"/>
        <w:rPr>
          <w:sz w:val="22"/>
        </w:rPr>
      </w:pPr>
      <w:r>
        <w:rPr>
          <w:sz w:val="22"/>
        </w:rPr>
        <w:t>К = (Ф</w:t>
      </w:r>
      <w:r>
        <w:rPr>
          <w:sz w:val="22"/>
          <w:vertAlign w:val="subscript"/>
        </w:rPr>
        <w:t>ед</w:t>
      </w:r>
      <w:r>
        <w:rPr>
          <w:sz w:val="22"/>
        </w:rPr>
        <w:t xml:space="preserve"> + ½ Ф</w:t>
      </w:r>
      <w:r>
        <w:rPr>
          <w:sz w:val="22"/>
          <w:vertAlign w:val="subscript"/>
        </w:rPr>
        <w:t>н</w:t>
      </w:r>
      <w:r>
        <w:rPr>
          <w:sz w:val="22"/>
        </w:rPr>
        <w:t>) / ( Ф</w:t>
      </w:r>
      <w:r>
        <w:rPr>
          <w:sz w:val="22"/>
          <w:vertAlign w:val="subscript"/>
        </w:rPr>
        <w:t>ед</w:t>
      </w:r>
      <w:r>
        <w:rPr>
          <w:sz w:val="22"/>
        </w:rPr>
        <w:t xml:space="preserve"> + Ф</w:t>
      </w:r>
      <w:r>
        <w:rPr>
          <w:sz w:val="22"/>
          <w:vertAlign w:val="subscript"/>
        </w:rPr>
        <w:t>н</w:t>
      </w:r>
      <w:r>
        <w:rPr>
          <w:sz w:val="22"/>
        </w:rPr>
        <w:t>)</w:t>
      </w:r>
    </w:p>
    <w:p w:rsidR="004D7916" w:rsidRDefault="004D7916">
      <w:pPr>
        <w:ind w:firstLine="180"/>
        <w:jc w:val="both"/>
        <w:rPr>
          <w:sz w:val="22"/>
        </w:rPr>
      </w:pPr>
      <w:r>
        <w:rPr>
          <w:sz w:val="22"/>
        </w:rPr>
        <w:t>где К – коэффициент нарастания затрат;</w:t>
      </w:r>
    </w:p>
    <w:p w:rsidR="004D7916" w:rsidRDefault="004D7916">
      <w:pPr>
        <w:ind w:firstLine="180"/>
        <w:jc w:val="both"/>
        <w:rPr>
          <w:sz w:val="22"/>
        </w:rPr>
      </w:pPr>
      <w:r>
        <w:rPr>
          <w:sz w:val="22"/>
        </w:rPr>
        <w:t>Ф</w:t>
      </w:r>
      <w:r>
        <w:rPr>
          <w:sz w:val="22"/>
          <w:vertAlign w:val="subscript"/>
        </w:rPr>
        <w:t>ед</w:t>
      </w:r>
      <w:r>
        <w:rPr>
          <w:sz w:val="22"/>
        </w:rPr>
        <w:t xml:space="preserve"> – единовременные затраты;</w:t>
      </w:r>
    </w:p>
    <w:p w:rsidR="004D7916" w:rsidRDefault="004D7916">
      <w:pPr>
        <w:ind w:firstLine="180"/>
        <w:jc w:val="both"/>
        <w:rPr>
          <w:sz w:val="22"/>
        </w:rPr>
      </w:pPr>
      <w:r>
        <w:rPr>
          <w:sz w:val="22"/>
        </w:rPr>
        <w:t>Ф</w:t>
      </w:r>
      <w:r>
        <w:rPr>
          <w:sz w:val="22"/>
          <w:vertAlign w:val="subscript"/>
        </w:rPr>
        <w:t>н</w:t>
      </w:r>
      <w:r>
        <w:rPr>
          <w:sz w:val="22"/>
        </w:rPr>
        <w:t xml:space="preserve"> – нарастающие затраты.</w:t>
      </w:r>
    </w:p>
    <w:p w:rsidR="004D7916" w:rsidRDefault="004D7916">
      <w:pPr>
        <w:ind w:firstLine="180"/>
        <w:jc w:val="both"/>
        <w:rPr>
          <w:sz w:val="22"/>
        </w:rPr>
      </w:pPr>
      <w:r>
        <w:rPr>
          <w:sz w:val="22"/>
        </w:rPr>
        <w:t> При неравномерном нарастании затрат по дням производственного цикла коэффициент нарастания затрат определяется по формуле:</w:t>
      </w:r>
    </w:p>
    <w:p w:rsidR="004D7916" w:rsidRDefault="004D7916">
      <w:pPr>
        <w:ind w:firstLine="180"/>
        <w:jc w:val="both"/>
        <w:rPr>
          <w:sz w:val="22"/>
        </w:rPr>
      </w:pPr>
      <w:r>
        <w:rPr>
          <w:sz w:val="22"/>
        </w:rPr>
        <w:t>К = С / П</w:t>
      </w:r>
    </w:p>
    <w:p w:rsidR="004D7916" w:rsidRDefault="004D7916">
      <w:pPr>
        <w:ind w:firstLine="180"/>
        <w:jc w:val="both"/>
        <w:rPr>
          <w:sz w:val="22"/>
        </w:rPr>
      </w:pPr>
      <w:r>
        <w:rPr>
          <w:sz w:val="22"/>
        </w:rPr>
        <w:t> где С – средняя стоимость изделия в незавершенном производстве;</w:t>
      </w:r>
    </w:p>
    <w:p w:rsidR="004D7916" w:rsidRDefault="004D7916">
      <w:pPr>
        <w:ind w:firstLine="180"/>
        <w:jc w:val="both"/>
        <w:rPr>
          <w:sz w:val="22"/>
        </w:rPr>
      </w:pPr>
      <w:r>
        <w:rPr>
          <w:sz w:val="22"/>
        </w:rPr>
        <w:t>П</w:t>
      </w:r>
      <w:r>
        <w:rPr>
          <w:i/>
          <w:sz w:val="22"/>
        </w:rPr>
        <w:t xml:space="preserve"> </w:t>
      </w:r>
      <w:r>
        <w:rPr>
          <w:sz w:val="22"/>
        </w:rPr>
        <w:t>– производственная себестоимость изделия.</w:t>
      </w:r>
    </w:p>
    <w:p w:rsidR="004D7916" w:rsidRDefault="004D7916">
      <w:pPr>
        <w:ind w:firstLine="180"/>
        <w:jc w:val="both"/>
        <w:rPr>
          <w:sz w:val="22"/>
        </w:rPr>
      </w:pPr>
    </w:p>
    <w:p w:rsidR="004D7916" w:rsidRDefault="004D7916">
      <w:pPr>
        <w:ind w:firstLine="180"/>
        <w:jc w:val="both"/>
        <w:rPr>
          <w:sz w:val="22"/>
        </w:rPr>
      </w:pPr>
    </w:p>
    <w:p w:rsidR="004D7916" w:rsidRDefault="004D7916">
      <w:pPr>
        <w:jc w:val="center"/>
        <w:rPr>
          <w:b/>
          <w:sz w:val="22"/>
        </w:rPr>
      </w:pPr>
      <w:r>
        <w:rPr>
          <w:b/>
          <w:sz w:val="22"/>
          <w:highlight w:val="red"/>
        </w:rPr>
        <w:t>89. Факторы, определяющие срок службы машин и оборудования. Модель определения оптимального срока службы.</w:t>
      </w:r>
    </w:p>
    <w:p w:rsidR="004D7916" w:rsidRDefault="004D7916">
      <w:pPr>
        <w:jc w:val="center"/>
        <w:rPr>
          <w:b/>
          <w:sz w:val="22"/>
        </w:rPr>
      </w:pPr>
    </w:p>
    <w:p w:rsidR="004D7916" w:rsidRDefault="004D7916">
      <w:pPr>
        <w:ind w:firstLine="540"/>
        <w:jc w:val="both"/>
        <w:rPr>
          <w:sz w:val="22"/>
        </w:rPr>
      </w:pPr>
      <w:r>
        <w:rPr>
          <w:sz w:val="22"/>
        </w:rPr>
        <w:tab/>
        <w:t>Значительная доля устаревших основных фондов в производстве, например в промышленности, вызывает существенные потери в народном хозяйстве, т.к., во-первых, старение оборудования требует увеличения вложения средств в капитальный ремонт для поддержания его в рабочем состоянии; во-вторых, устаревшее производство не имеет возможности использовать новую технику — по крайней мере, полностью. Вследствие этого объем продукции и услуг уменьшается. Технически отсталое и морально устаревшее, а потому убыточное производство создает зону застоя, препятствующую научно-техническому прогрессу.</w:t>
      </w:r>
    </w:p>
    <w:p w:rsidR="004D7916" w:rsidRDefault="004D7916">
      <w:pPr>
        <w:ind w:firstLine="540"/>
        <w:jc w:val="both"/>
        <w:rPr>
          <w:sz w:val="22"/>
        </w:rPr>
      </w:pPr>
      <w:r>
        <w:rPr>
          <w:sz w:val="22"/>
        </w:rPr>
        <w:tab/>
      </w:r>
      <w:r>
        <w:rPr>
          <w:b/>
          <w:sz w:val="22"/>
        </w:rPr>
        <w:t>Моральный износ</w:t>
      </w:r>
      <w:r>
        <w:rPr>
          <w:sz w:val="22"/>
        </w:rPr>
        <w:t xml:space="preserve"> обычно наступает раньше физического износа — т.е. основные фонды, которые еще могут быть использованы, уже экономически неэффективны — и бывает двух видов (форм).</w:t>
      </w:r>
    </w:p>
    <w:p w:rsidR="004D7916" w:rsidRDefault="004D7916">
      <w:pPr>
        <w:ind w:firstLine="540"/>
        <w:jc w:val="both"/>
        <w:rPr>
          <w:sz w:val="22"/>
        </w:rPr>
      </w:pPr>
      <w:r>
        <w:rPr>
          <w:b/>
          <w:sz w:val="22"/>
        </w:rPr>
        <w:t>Моральный износ первого рода (формы)</w:t>
      </w:r>
      <w:r>
        <w:rPr>
          <w:sz w:val="22"/>
        </w:rPr>
        <w:t xml:space="preserve"> — это потеря части стоимости машин без соответствующего физического износа в результате удешевления изготовления этих машин в новых условиях (при использовании достижений научно-технического прогресса), Моральный износ этого вида вызван уменьшением рабочего времени для выпуска таких же машин, одной и той же конструкции.</w:t>
      </w:r>
    </w:p>
    <w:p w:rsidR="004D7916" w:rsidRDefault="004D7916">
      <w:pPr>
        <w:ind w:firstLine="540"/>
        <w:jc w:val="both"/>
        <w:rPr>
          <w:sz w:val="22"/>
        </w:rPr>
      </w:pPr>
      <w:r>
        <w:rPr>
          <w:sz w:val="22"/>
        </w:rPr>
        <w:t>Моральный износ первого рода связан не с продолжительностью срока службы оборудования, не со степенью его физического износа, а с темпами технического прогресса, приводящего к снижению стоимости изготовления продукции вследствие роста производительности труда в отрасли, производящей новые основные фонды. При моральном износе первого вида потребительная стоимость основных фондов не изменяется. В новых машинах, аналогичных прежним, нет никаких конструктивных изменений; производительность оборудования также остается прежней. Изменяется лишь стоимость основных фондов.</w:t>
      </w:r>
    </w:p>
    <w:p w:rsidR="004D7916" w:rsidRDefault="004D7916">
      <w:pPr>
        <w:ind w:firstLine="540"/>
        <w:jc w:val="both"/>
        <w:rPr>
          <w:sz w:val="22"/>
        </w:rPr>
      </w:pPr>
      <w:r>
        <w:rPr>
          <w:b/>
          <w:sz w:val="22"/>
        </w:rPr>
        <w:t>Моральный износ второго вида</w:t>
      </w:r>
      <w:r>
        <w:rPr>
          <w:sz w:val="22"/>
        </w:rPr>
        <w:t xml:space="preserve"> — это сокращение продолжительности действия наличных машин, оборудования, обусловленное не уменьшением их производительности или мощности (данные характеристики обычно остаются на том же уровне, что и при вводе в производство), а тем, что дальнейшая эксплуатация старых машин по сравнению с новыми приводит к большим издержкам производства. </w:t>
      </w:r>
    </w:p>
    <w:p w:rsidR="004D7916" w:rsidRDefault="004D7916">
      <w:pPr>
        <w:ind w:firstLine="540"/>
        <w:jc w:val="both"/>
        <w:rPr>
          <w:sz w:val="22"/>
        </w:rPr>
      </w:pPr>
      <w:r>
        <w:rPr>
          <w:b/>
          <w:sz w:val="22"/>
        </w:rPr>
        <w:t>Физический износ</w:t>
      </w:r>
      <w:r>
        <w:rPr>
          <w:sz w:val="22"/>
        </w:rPr>
        <w:t xml:space="preserve"> - утрата основными фондами их потребительной стоимости, т.е. ухудшение технико-экономических и социальных характеристик под воздействием процесса труда, сил природы, а также вследствие не использования основных фондов.</w:t>
      </w:r>
    </w:p>
    <w:p w:rsidR="004D7916" w:rsidRDefault="004D7916">
      <w:pPr>
        <w:ind w:firstLine="540"/>
        <w:jc w:val="both"/>
        <w:rPr>
          <w:b/>
          <w:sz w:val="22"/>
        </w:rPr>
      </w:pPr>
      <w:r>
        <w:rPr>
          <w:b/>
          <w:sz w:val="22"/>
        </w:rPr>
        <w:t xml:space="preserve">Методы определения износа. </w:t>
      </w:r>
    </w:p>
    <w:p w:rsidR="004D7916" w:rsidRDefault="004D7916">
      <w:pPr>
        <w:ind w:firstLine="540"/>
        <w:jc w:val="both"/>
        <w:rPr>
          <w:sz w:val="22"/>
        </w:rPr>
      </w:pPr>
      <w:r>
        <w:rPr>
          <w:b/>
          <w:sz w:val="22"/>
        </w:rPr>
        <w:t>Физический износ</w:t>
      </w:r>
      <w:r>
        <w:rPr>
          <w:sz w:val="22"/>
        </w:rPr>
        <w:t xml:space="preserve"> определяется на основании сроков службы основных фондов:</w:t>
      </w:r>
    </w:p>
    <w:p w:rsidR="004D7916" w:rsidRDefault="004D7916">
      <w:pPr>
        <w:ind w:firstLine="540"/>
        <w:jc w:val="both"/>
        <w:rPr>
          <w:sz w:val="22"/>
        </w:rPr>
      </w:pPr>
      <w:r>
        <w:rPr>
          <w:sz w:val="22"/>
        </w:rPr>
        <w:t>Износ (физ) = Т(ф)/Т(н) * 100%, где Тф— фактический срок службы (лет); Тн — нормативный срок службы (лет).</w:t>
      </w:r>
    </w:p>
    <w:p w:rsidR="004D7916" w:rsidRDefault="004D7916">
      <w:pPr>
        <w:ind w:firstLine="540"/>
        <w:jc w:val="both"/>
        <w:rPr>
          <w:sz w:val="22"/>
        </w:rPr>
      </w:pPr>
      <w:r>
        <w:rPr>
          <w:sz w:val="22"/>
        </w:rPr>
        <w:t>Для более точного определения износа следует установить техническое состояние элементов основных фондов.</w:t>
      </w:r>
    </w:p>
    <w:p w:rsidR="004D7916" w:rsidRDefault="004D7916">
      <w:pPr>
        <w:ind w:firstLine="540"/>
        <w:jc w:val="both"/>
        <w:rPr>
          <w:sz w:val="22"/>
        </w:rPr>
      </w:pPr>
      <w:r>
        <w:rPr>
          <w:sz w:val="22"/>
        </w:rPr>
        <w:t>Износ (мор) = (Цена стар. обор-ия*Произ-ть нов. обор-я*Норм.ср.сл.нов.обор-ия)/(Проз-ть стар.обор-ия*Норм.ср.сл. стар.обор-ия).</w:t>
      </w:r>
    </w:p>
    <w:p w:rsidR="004D7916" w:rsidRDefault="004D7916">
      <w:pPr>
        <w:ind w:firstLine="540"/>
        <w:jc w:val="both"/>
        <w:rPr>
          <w:sz w:val="22"/>
        </w:rPr>
      </w:pPr>
      <w:r>
        <w:rPr>
          <w:sz w:val="22"/>
        </w:rPr>
        <w:t>Факторы, влияющие на срок службы оборудования можно объединить в 2 группы:</w:t>
      </w:r>
    </w:p>
    <w:p w:rsidR="004D7916" w:rsidRDefault="004D7916">
      <w:pPr>
        <w:ind w:firstLine="540"/>
        <w:jc w:val="both"/>
        <w:rPr>
          <w:sz w:val="22"/>
        </w:rPr>
      </w:pPr>
    </w:p>
    <w:p w:rsidR="004D7916" w:rsidRDefault="004D7916">
      <w:pPr>
        <w:numPr>
          <w:ilvl w:val="0"/>
          <w:numId w:val="51"/>
        </w:numPr>
        <w:jc w:val="both"/>
        <w:rPr>
          <w:sz w:val="22"/>
        </w:rPr>
      </w:pPr>
      <w:r>
        <w:rPr>
          <w:sz w:val="22"/>
        </w:rPr>
        <w:t>внешние – на данные факторы организация, использующая оборудование не в силах оказать влияние:</w:t>
      </w:r>
    </w:p>
    <w:p w:rsidR="004D7916" w:rsidRDefault="004D7916">
      <w:pPr>
        <w:ind w:left="540"/>
        <w:jc w:val="both"/>
        <w:rPr>
          <w:sz w:val="22"/>
        </w:rPr>
      </w:pPr>
      <w:r>
        <w:rPr>
          <w:sz w:val="22"/>
        </w:rPr>
        <w:t>- НТП</w:t>
      </w:r>
    </w:p>
    <w:p w:rsidR="004D7916" w:rsidRDefault="004D7916">
      <w:pPr>
        <w:ind w:left="540"/>
        <w:jc w:val="both"/>
        <w:rPr>
          <w:sz w:val="22"/>
        </w:rPr>
      </w:pPr>
      <w:r>
        <w:rPr>
          <w:sz w:val="22"/>
        </w:rPr>
        <w:t>- изменение макроэкономических условий</w:t>
      </w:r>
    </w:p>
    <w:p w:rsidR="004D7916" w:rsidRDefault="004D7916">
      <w:pPr>
        <w:ind w:left="540"/>
        <w:jc w:val="both"/>
        <w:rPr>
          <w:sz w:val="22"/>
        </w:rPr>
      </w:pPr>
      <w:r>
        <w:rPr>
          <w:sz w:val="22"/>
        </w:rPr>
        <w:t>- природная среда эксплуатации оборудования</w:t>
      </w:r>
    </w:p>
    <w:p w:rsidR="004D7916" w:rsidRDefault="004D7916">
      <w:pPr>
        <w:ind w:left="540"/>
        <w:jc w:val="both"/>
        <w:rPr>
          <w:sz w:val="22"/>
        </w:rPr>
      </w:pPr>
      <w:r>
        <w:rPr>
          <w:sz w:val="22"/>
        </w:rPr>
        <w:t>- технические характеристики оборудования, зависящие от качества оборудования и машин</w:t>
      </w:r>
    </w:p>
    <w:p w:rsidR="004D7916" w:rsidRDefault="004D7916">
      <w:pPr>
        <w:ind w:left="540"/>
        <w:jc w:val="both"/>
        <w:rPr>
          <w:sz w:val="22"/>
        </w:rPr>
      </w:pPr>
      <w:r>
        <w:rPr>
          <w:sz w:val="22"/>
        </w:rPr>
        <w:t>2.  внутренние – на данные факторы возможно оказать влияние</w:t>
      </w:r>
    </w:p>
    <w:p w:rsidR="004D7916" w:rsidRDefault="004D7916">
      <w:pPr>
        <w:ind w:left="540"/>
        <w:jc w:val="both"/>
        <w:rPr>
          <w:sz w:val="22"/>
        </w:rPr>
      </w:pPr>
      <w:r>
        <w:rPr>
          <w:sz w:val="22"/>
        </w:rPr>
        <w:t>- эксплутационные условия</w:t>
      </w:r>
    </w:p>
    <w:p w:rsidR="004D7916" w:rsidRDefault="004D7916">
      <w:pPr>
        <w:ind w:left="540"/>
        <w:jc w:val="both"/>
        <w:rPr>
          <w:sz w:val="22"/>
        </w:rPr>
      </w:pPr>
      <w:r>
        <w:rPr>
          <w:sz w:val="22"/>
        </w:rPr>
        <w:t>- проведение текущего и капитального ремонта, а также модернизации</w:t>
      </w:r>
    </w:p>
    <w:p w:rsidR="004D7916" w:rsidRDefault="004D7916">
      <w:pPr>
        <w:ind w:left="540"/>
        <w:jc w:val="both"/>
        <w:rPr>
          <w:sz w:val="22"/>
        </w:rPr>
      </w:pPr>
      <w:r>
        <w:rPr>
          <w:sz w:val="22"/>
        </w:rPr>
        <w:t>- проведение тех.обслуживания</w:t>
      </w:r>
    </w:p>
    <w:p w:rsidR="004D7916" w:rsidRDefault="004D7916">
      <w:pPr>
        <w:ind w:left="540"/>
        <w:jc w:val="both"/>
        <w:rPr>
          <w:sz w:val="22"/>
        </w:rPr>
      </w:pPr>
      <w:r>
        <w:rPr>
          <w:sz w:val="22"/>
        </w:rPr>
        <w:t>- интенсивность эксплуатации</w:t>
      </w:r>
    </w:p>
    <w:p w:rsidR="004D7916" w:rsidRDefault="004D7916">
      <w:pPr>
        <w:ind w:left="540"/>
        <w:jc w:val="both"/>
        <w:rPr>
          <w:sz w:val="22"/>
        </w:rPr>
      </w:pPr>
    </w:p>
    <w:p w:rsidR="004D7916" w:rsidRDefault="004D7916">
      <w:pPr>
        <w:ind w:firstLine="540"/>
        <w:jc w:val="both"/>
        <w:rPr>
          <w:sz w:val="22"/>
        </w:rPr>
      </w:pPr>
      <w:r>
        <w:rPr>
          <w:sz w:val="22"/>
        </w:rPr>
        <w:tab/>
      </w:r>
      <w:r>
        <w:rPr>
          <w:sz w:val="22"/>
          <w:u w:val="single"/>
        </w:rPr>
        <w:t>Срок службы элементов основного капитала –</w:t>
      </w:r>
      <w:r>
        <w:rPr>
          <w:sz w:val="22"/>
        </w:rPr>
        <w:t xml:space="preserve"> это период времени, в течение которого их использование на предприятии является выгодным, т.е. срок службы определяется не периодом физического износа, а тем периодом времени, в течение которого они способны приносить предприятию максимальную прибыль или обеспечивать минимальность затрат, связанных с их использованием.</w:t>
      </w:r>
    </w:p>
    <w:p w:rsidR="004D7916" w:rsidRDefault="004D7916">
      <w:pPr>
        <w:ind w:firstLine="540"/>
        <w:jc w:val="both"/>
        <w:rPr>
          <w:sz w:val="22"/>
        </w:rPr>
      </w:pPr>
    </w:p>
    <w:p w:rsidR="004D7916" w:rsidRDefault="004D7916">
      <w:pPr>
        <w:ind w:firstLine="540"/>
        <w:jc w:val="both"/>
        <w:rPr>
          <w:sz w:val="22"/>
        </w:rPr>
      </w:pPr>
      <w:r>
        <w:rPr>
          <w:sz w:val="22"/>
        </w:rPr>
        <w:tab/>
        <w:t xml:space="preserve">Рассмотрим задачу определения ОПТИМАЛЬНОГО срока службы рабочей машины. Пусть имеется следующий набор данных. </w:t>
      </w:r>
      <w:r>
        <w:rPr>
          <w:sz w:val="22"/>
          <w:lang w:val="en-US"/>
        </w:rPr>
        <w:t>S</w:t>
      </w:r>
      <w:r>
        <w:rPr>
          <w:sz w:val="22"/>
          <w:vertAlign w:val="subscript"/>
        </w:rPr>
        <w:t xml:space="preserve">0 </w:t>
      </w:r>
      <w:r>
        <w:rPr>
          <w:sz w:val="22"/>
        </w:rPr>
        <w:t xml:space="preserve">(начальная стоимость [тыс. руб]); </w:t>
      </w:r>
      <w:r>
        <w:rPr>
          <w:sz w:val="22"/>
          <w:lang w:val="en-US"/>
        </w:rPr>
        <w:t>r</w:t>
      </w:r>
      <w:r>
        <w:rPr>
          <w:sz w:val="22"/>
        </w:rPr>
        <w:t xml:space="preserve"> (</w:t>
      </w:r>
      <w:r>
        <w:rPr>
          <w:sz w:val="22"/>
          <w:lang w:val="en-US"/>
        </w:rPr>
        <w:t>t</w:t>
      </w:r>
      <w:r>
        <w:rPr>
          <w:sz w:val="22"/>
        </w:rPr>
        <w:t xml:space="preserve">) (производительность машины [ед/год]); </w:t>
      </w:r>
      <w:r>
        <w:rPr>
          <w:sz w:val="22"/>
          <w:lang w:val="en-US"/>
        </w:rPr>
        <w:t>f</w:t>
      </w:r>
      <w:r>
        <w:rPr>
          <w:sz w:val="22"/>
        </w:rPr>
        <w:t xml:space="preserve"> (</w:t>
      </w:r>
      <w:r>
        <w:rPr>
          <w:sz w:val="22"/>
          <w:lang w:val="en-US"/>
        </w:rPr>
        <w:t>t</w:t>
      </w:r>
      <w:r>
        <w:rPr>
          <w:sz w:val="22"/>
        </w:rPr>
        <w:t xml:space="preserve">) (эксплуатационные затраты [тыс. руб/год]). </w:t>
      </w:r>
      <w:r>
        <w:rPr>
          <w:position w:val="-10"/>
          <w:sz w:val="22"/>
          <w:lang w:val="en-US"/>
        </w:rPr>
        <w:object w:dxaOrig="180" w:dyaOrig="340">
          <v:shape id="_x0000_i1067" type="#_x0000_t75" style="width:9pt;height:17.25pt" o:ole="" fillcolor="window">
            <v:imagedata r:id="rId21" o:title=""/>
          </v:shape>
          <o:OLEObject Type="Embed" ProgID="Equation.3" ShapeID="_x0000_i1067" DrawAspect="Content" ObjectID="_1459234493" r:id="rId68"/>
        </w:object>
      </w:r>
      <w:r>
        <w:rPr>
          <w:sz w:val="22"/>
        </w:rPr>
        <w:t xml:space="preserve">а – скорость нарастания эксплуатационной непригодности. Данная скорость может определяться факторами физического и морального износа. </w:t>
      </w:r>
    </w:p>
    <w:p w:rsidR="004D7916" w:rsidRDefault="004D7916">
      <w:pPr>
        <w:ind w:firstLine="540"/>
        <w:jc w:val="both"/>
        <w:rPr>
          <w:sz w:val="22"/>
        </w:rPr>
      </w:pPr>
    </w:p>
    <w:p w:rsidR="004D7916" w:rsidRDefault="004D7916">
      <w:pPr>
        <w:ind w:firstLine="540"/>
        <w:jc w:val="both"/>
        <w:rPr>
          <w:sz w:val="22"/>
        </w:rPr>
      </w:pPr>
      <w:r>
        <w:rPr>
          <w:sz w:val="22"/>
        </w:rPr>
        <w:t xml:space="preserve">Требуется определить такой срок службы, чтобы общие затраты, связанные с использованием этой машины, приходящиеся на единицу продукции были минимальны. </w:t>
      </w:r>
    </w:p>
    <w:p w:rsidR="004D7916" w:rsidRDefault="004D7916">
      <w:pPr>
        <w:ind w:firstLine="540"/>
        <w:jc w:val="both"/>
        <w:rPr>
          <w:sz w:val="22"/>
        </w:rPr>
      </w:pPr>
      <w:r>
        <w:rPr>
          <w:sz w:val="22"/>
        </w:rPr>
        <w:tab/>
        <w:t>Целевой функцией, характеризующей общие затраты, связанные с эксплуатацией этой машины, приходящейся на единицу за весь срок службы будет иметь следующий вид:</w:t>
      </w:r>
    </w:p>
    <w:p w:rsidR="004D7916" w:rsidRDefault="0060719F">
      <w:pPr>
        <w:ind w:firstLine="540"/>
        <w:jc w:val="both"/>
        <w:rPr>
          <w:sz w:val="22"/>
        </w:rPr>
      </w:pPr>
      <w:r>
        <w:rPr>
          <w:noProof/>
          <w:sz w:val="22"/>
        </w:rPr>
        <w:pict>
          <v:line id="_x0000_s1286" style="position:absolute;left:0;text-align:left;z-index:251561472" from="126pt,20pt" to="2in,20pt" o:allowincell="f">
            <v:stroke endarrow="block"/>
          </v:line>
        </w:pict>
      </w:r>
      <w:r w:rsidR="004D7916">
        <w:rPr>
          <w:position w:val="-32"/>
          <w:sz w:val="22"/>
        </w:rPr>
        <w:object w:dxaOrig="2000" w:dyaOrig="760">
          <v:shape id="_x0000_i1068" type="#_x0000_t75" style="width:99.75pt;height:38.25pt" o:ole="" fillcolor="window">
            <v:imagedata r:id="rId69" o:title=""/>
          </v:shape>
          <o:OLEObject Type="Embed" ProgID="Equation.3" ShapeID="_x0000_i1068" DrawAspect="Content" ObjectID="_1459234494" r:id="rId70"/>
        </w:object>
      </w:r>
      <w:r w:rsidR="004D7916">
        <w:rPr>
          <w:sz w:val="22"/>
        </w:rPr>
        <w:t xml:space="preserve"> ---- </w:t>
      </w:r>
      <w:r w:rsidR="004D7916">
        <w:rPr>
          <w:sz w:val="22"/>
          <w:lang w:val="en-US"/>
        </w:rPr>
        <w:t>min</w:t>
      </w:r>
    </w:p>
    <w:p w:rsidR="004D7916" w:rsidRDefault="004D7916">
      <w:pPr>
        <w:ind w:firstLine="540"/>
        <w:jc w:val="both"/>
        <w:rPr>
          <w:sz w:val="22"/>
        </w:rPr>
      </w:pPr>
      <w:r>
        <w:rPr>
          <w:sz w:val="22"/>
        </w:rPr>
        <w:t xml:space="preserve">Для решения задачи сделаем предположения. </w:t>
      </w:r>
    </w:p>
    <w:p w:rsidR="004D7916" w:rsidRDefault="004D7916">
      <w:pPr>
        <w:ind w:firstLine="540"/>
        <w:jc w:val="both"/>
        <w:rPr>
          <w:sz w:val="22"/>
        </w:rPr>
      </w:pPr>
      <w:r>
        <w:rPr>
          <w:sz w:val="22"/>
        </w:rPr>
        <w:t>Пусть</w:t>
      </w:r>
      <w:r>
        <w:rPr>
          <w:sz w:val="22"/>
          <w:lang w:val="en-US"/>
        </w:rPr>
        <w:t xml:space="preserve"> r (t) = r</w:t>
      </w:r>
      <w:r>
        <w:rPr>
          <w:sz w:val="22"/>
          <w:vertAlign w:val="subscript"/>
          <w:lang w:val="en-US"/>
        </w:rPr>
        <w:t xml:space="preserve">0 </w:t>
      </w:r>
      <w:r>
        <w:rPr>
          <w:sz w:val="22"/>
          <w:lang w:val="en-US"/>
        </w:rPr>
        <w:t>= const; f (t) = f</w:t>
      </w:r>
      <w:r>
        <w:rPr>
          <w:sz w:val="22"/>
          <w:vertAlign w:val="subscript"/>
          <w:lang w:val="en-US"/>
        </w:rPr>
        <w:t>0</w:t>
      </w:r>
      <w:r>
        <w:rPr>
          <w:sz w:val="22"/>
          <w:lang w:val="en-US"/>
        </w:rPr>
        <w:t xml:space="preserve"> +at. </w:t>
      </w:r>
      <w:r>
        <w:rPr>
          <w:sz w:val="22"/>
        </w:rPr>
        <w:t>Перепишем:</w:t>
      </w:r>
    </w:p>
    <w:p w:rsidR="004D7916" w:rsidRDefault="004D7916">
      <w:pPr>
        <w:ind w:firstLine="540"/>
        <w:jc w:val="both"/>
        <w:rPr>
          <w:sz w:val="22"/>
        </w:rPr>
      </w:pPr>
      <w:r>
        <w:rPr>
          <w:position w:val="-32"/>
          <w:sz w:val="22"/>
        </w:rPr>
        <w:object w:dxaOrig="7240" w:dyaOrig="1020">
          <v:shape id="_x0000_i1069" type="#_x0000_t75" style="width:362.25pt;height:51pt" o:ole="" fillcolor="window">
            <v:imagedata r:id="rId71" o:title=""/>
          </v:shape>
          <o:OLEObject Type="Embed" ProgID="Equation.3" ShapeID="_x0000_i1069" DrawAspect="Content" ObjectID="_1459234495" r:id="rId72"/>
        </w:object>
      </w:r>
    </w:p>
    <w:p w:rsidR="004D7916" w:rsidRDefault="004D7916">
      <w:pPr>
        <w:ind w:firstLine="540"/>
        <w:jc w:val="both"/>
        <w:rPr>
          <w:sz w:val="22"/>
        </w:rPr>
      </w:pPr>
      <w:r>
        <w:rPr>
          <w:position w:val="-30"/>
          <w:sz w:val="22"/>
          <w:lang w:val="en-US"/>
        </w:rPr>
        <w:object w:dxaOrig="2460" w:dyaOrig="700">
          <v:shape id="_x0000_i1070" type="#_x0000_t75" style="width:123pt;height:35.25pt" o:ole="" fillcolor="window">
            <v:imagedata r:id="rId73" o:title=""/>
          </v:shape>
          <o:OLEObject Type="Embed" ProgID="Equation.3" ShapeID="_x0000_i1070" DrawAspect="Content" ObjectID="_1459234496" r:id="rId74"/>
        </w:object>
      </w:r>
      <w:r>
        <w:rPr>
          <w:sz w:val="22"/>
        </w:rPr>
        <w:t xml:space="preserve">      </w:t>
      </w:r>
      <w:r>
        <w:rPr>
          <w:position w:val="-30"/>
          <w:sz w:val="22"/>
        </w:rPr>
        <w:object w:dxaOrig="1440" w:dyaOrig="700">
          <v:shape id="_x0000_i1071" type="#_x0000_t75" style="width:1in;height:35.25pt" o:ole="" o:bordertopcolor="this" o:borderleftcolor="this" o:borderbottomcolor="this" o:borderrightcolor="this" fillcolor="window">
            <v:imagedata r:id="rId75" o:title=""/>
            <w10:bordertop type="single" width="8"/>
            <w10:borderleft type="single" width="8"/>
            <w10:borderbottom type="single" width="8"/>
            <w10:borderright type="single" width="8"/>
          </v:shape>
          <o:OLEObject Type="Embed" ProgID="Equation.3" ShapeID="_x0000_i1071" DrawAspect="Content" ObjectID="_1459234497" r:id="rId76"/>
        </w:object>
      </w:r>
      <w:r>
        <w:rPr>
          <w:sz w:val="22"/>
        </w:rPr>
        <w:t xml:space="preserve">     следовательно </w:t>
      </w:r>
      <w:r>
        <w:rPr>
          <w:position w:val="-26"/>
          <w:sz w:val="22"/>
        </w:rPr>
        <w:object w:dxaOrig="980" w:dyaOrig="700">
          <v:shape id="_x0000_i1072" type="#_x0000_t75" style="width:48.75pt;height:35.25pt" o:ole="" fillcolor="window">
            <v:imagedata r:id="rId77" o:title=""/>
          </v:shape>
          <o:OLEObject Type="Embed" ProgID="Equation.3" ShapeID="_x0000_i1072" DrawAspect="Content" ObjectID="_1459234498" r:id="rId78"/>
        </w:object>
      </w:r>
      <w:r>
        <w:rPr>
          <w:sz w:val="22"/>
        </w:rPr>
        <w:t xml:space="preserve"> , отсюда </w:t>
      </w:r>
      <w:r>
        <w:rPr>
          <w:position w:val="-26"/>
          <w:sz w:val="22"/>
        </w:rPr>
        <w:object w:dxaOrig="1240" w:dyaOrig="700">
          <v:shape id="_x0000_i1073" type="#_x0000_t75" style="width:62.25pt;height:35.25pt" o:ole="" fillcolor="window">
            <v:imagedata r:id="rId79" o:title=""/>
          </v:shape>
          <o:OLEObject Type="Embed" ProgID="Equation.3" ShapeID="_x0000_i1073" DrawAspect="Content" ObjectID="_1459234499" r:id="rId80"/>
        </w:object>
      </w:r>
    </w:p>
    <w:p w:rsidR="004D7916" w:rsidRDefault="004D7916">
      <w:pPr>
        <w:ind w:firstLine="540"/>
        <w:jc w:val="both"/>
        <w:rPr>
          <w:sz w:val="22"/>
        </w:rPr>
      </w:pPr>
      <w:r>
        <w:rPr>
          <w:sz w:val="22"/>
        </w:rPr>
        <w:t xml:space="preserve">Таким образом, оптимальный срок службы машин и оборудования зависит от скорости нарастания эксплуатационной непригодности и первоначальной стоимости. </w:t>
      </w:r>
    </w:p>
    <w:p w:rsidR="004D7916" w:rsidRDefault="004D7916">
      <w:pPr>
        <w:jc w:val="both"/>
        <w:rPr>
          <w:snapToGrid w:val="0"/>
          <w:sz w:val="22"/>
        </w:rPr>
      </w:pPr>
    </w:p>
    <w:p w:rsidR="004D7916" w:rsidRDefault="004D7916">
      <w:pPr>
        <w:jc w:val="both"/>
        <w:rPr>
          <w:snapToGrid w:val="0"/>
          <w:sz w:val="22"/>
        </w:rPr>
      </w:pPr>
    </w:p>
    <w:p w:rsidR="004D7916" w:rsidRDefault="004D7916">
      <w:pPr>
        <w:jc w:val="center"/>
        <w:rPr>
          <w:b/>
          <w:snapToGrid w:val="0"/>
          <w:sz w:val="22"/>
        </w:rPr>
      </w:pPr>
      <w:r>
        <w:rPr>
          <w:b/>
          <w:snapToGrid w:val="0"/>
          <w:sz w:val="22"/>
          <w:highlight w:val="red"/>
        </w:rPr>
        <w:t>90. Анализ эффективности деятельности предприятия.</w:t>
      </w:r>
    </w:p>
    <w:p w:rsidR="004D7916" w:rsidRDefault="004D7916">
      <w:pPr>
        <w:jc w:val="both"/>
        <w:rPr>
          <w:snapToGrid w:val="0"/>
          <w:sz w:val="22"/>
        </w:rPr>
      </w:pPr>
    </w:p>
    <w:p w:rsidR="004D7916" w:rsidRDefault="004D7916">
      <w:pPr>
        <w:ind w:firstLine="851"/>
        <w:jc w:val="both"/>
      </w:pPr>
      <w:r>
        <w:t xml:space="preserve">Эффективность деятельности оценивается по общепринятому в экономической теории методу: сопоставлении результатов и затрат. </w:t>
      </w:r>
    </w:p>
    <w:p w:rsidR="004D7916" w:rsidRDefault="004D7916">
      <w:pPr>
        <w:ind w:firstLine="851"/>
        <w:jc w:val="both"/>
      </w:pPr>
      <w:r>
        <w:t>Результатом деятельности предприятия является прибыль.</w:t>
      </w:r>
    </w:p>
    <w:p w:rsidR="004D7916" w:rsidRDefault="004D7916">
      <w:pPr>
        <w:ind w:firstLine="851"/>
        <w:jc w:val="both"/>
      </w:pPr>
      <w:r>
        <w:t>Затратами, которое предприятие несет для достижения результата являются элементы капитала предприятия: себестоимость, основной капитал, оборотный капитал, собственный капитал, заемный капитал и т.д.</w:t>
      </w:r>
    </w:p>
    <w:p w:rsidR="004D7916" w:rsidRDefault="004D7916">
      <w:pPr>
        <w:ind w:firstLine="851"/>
        <w:jc w:val="both"/>
      </w:pPr>
      <w:r>
        <w:t>В числители м.б. представлены следующие варианты прибыли:</w:t>
      </w:r>
    </w:p>
    <w:p w:rsidR="004D7916" w:rsidRDefault="004D7916">
      <w:pPr>
        <w:ind w:firstLine="851"/>
        <w:jc w:val="both"/>
      </w:pPr>
      <w:r>
        <w:t>- прибыль от продаж</w:t>
      </w:r>
    </w:p>
    <w:p w:rsidR="004D7916" w:rsidRDefault="004D7916">
      <w:pPr>
        <w:ind w:firstLine="851"/>
        <w:jc w:val="both"/>
      </w:pPr>
      <w:r>
        <w:t>- прибыль до н/о</w:t>
      </w:r>
    </w:p>
    <w:p w:rsidR="004D7916" w:rsidRDefault="004D7916">
      <w:pPr>
        <w:ind w:firstLine="851"/>
        <w:jc w:val="both"/>
      </w:pPr>
      <w:r>
        <w:t>- операционная прибыль</w:t>
      </w:r>
    </w:p>
    <w:p w:rsidR="004D7916" w:rsidRDefault="004D7916">
      <w:pPr>
        <w:ind w:firstLine="851"/>
        <w:jc w:val="both"/>
      </w:pPr>
      <w:r>
        <w:t>- чистая прибыль</w:t>
      </w:r>
    </w:p>
    <w:p w:rsidR="004D7916" w:rsidRDefault="004D7916">
      <w:pPr>
        <w:ind w:firstLine="851"/>
        <w:jc w:val="both"/>
      </w:pPr>
      <w:r>
        <w:t>Знаменатель м.б. следующим:</w:t>
      </w:r>
    </w:p>
    <w:p w:rsidR="004D7916" w:rsidRDefault="004D7916">
      <w:pPr>
        <w:ind w:firstLine="851"/>
        <w:jc w:val="both"/>
      </w:pPr>
      <w:r>
        <w:t>- активы (капитал) организации</w:t>
      </w:r>
    </w:p>
    <w:p w:rsidR="004D7916" w:rsidRDefault="004D7916">
      <w:pPr>
        <w:ind w:firstLine="851"/>
        <w:jc w:val="both"/>
      </w:pPr>
      <w:r>
        <w:t>- СК</w:t>
      </w:r>
    </w:p>
    <w:p w:rsidR="004D7916" w:rsidRDefault="004D7916">
      <w:pPr>
        <w:ind w:firstLine="851"/>
        <w:jc w:val="both"/>
      </w:pPr>
      <w:r>
        <w:t>- текущие активы</w:t>
      </w:r>
    </w:p>
    <w:p w:rsidR="004D7916" w:rsidRDefault="004D7916">
      <w:pPr>
        <w:ind w:firstLine="851"/>
        <w:jc w:val="both"/>
      </w:pPr>
      <w:r>
        <w:t>- ОПФ</w:t>
      </w:r>
    </w:p>
    <w:p w:rsidR="004D7916" w:rsidRDefault="004D7916">
      <w:pPr>
        <w:ind w:firstLine="851"/>
        <w:jc w:val="both"/>
      </w:pPr>
      <w:r>
        <w:t>- выручка</w:t>
      </w:r>
    </w:p>
    <w:p w:rsidR="004D7916" w:rsidRDefault="004D7916">
      <w:pPr>
        <w:ind w:firstLine="851"/>
        <w:jc w:val="both"/>
      </w:pPr>
      <w:r>
        <w:t>- с/с</w:t>
      </w:r>
    </w:p>
    <w:p w:rsidR="004D7916" w:rsidRDefault="004D7916">
      <w:pPr>
        <w:ind w:firstLine="851"/>
        <w:jc w:val="both"/>
      </w:pPr>
      <w:r>
        <w:t>- оборотный капитал</w:t>
      </w:r>
    </w:p>
    <w:p w:rsidR="004D7916" w:rsidRDefault="004D7916">
      <w:pPr>
        <w:ind w:firstLine="851"/>
        <w:jc w:val="both"/>
      </w:pPr>
      <w:r>
        <w:t>- заемный капитал</w:t>
      </w:r>
    </w:p>
    <w:p w:rsidR="004D7916" w:rsidRDefault="004D7916">
      <w:pPr>
        <w:ind w:firstLine="851"/>
        <w:jc w:val="both"/>
      </w:pPr>
    </w:p>
    <w:p w:rsidR="004D7916" w:rsidRDefault="004D7916">
      <w:pPr>
        <w:ind w:firstLine="851"/>
        <w:jc w:val="both"/>
      </w:pPr>
      <w:r>
        <w:t>Сравнение прибыли  с затратами в относительном виде называется рентабельностью предприятия. Существует несколько показателей рентабельности предприятия:</w:t>
      </w:r>
    </w:p>
    <w:p w:rsidR="004D7916" w:rsidRDefault="004D7916">
      <w:pPr>
        <w:ind w:firstLine="851"/>
        <w:jc w:val="both"/>
      </w:pPr>
      <w:r>
        <w:t>1). Рентабельность продукции =  прибыль / себестоимость реализованной продукции</w:t>
      </w:r>
    </w:p>
    <w:p w:rsidR="004D7916" w:rsidRDefault="004D7916">
      <w:pPr>
        <w:ind w:firstLine="851"/>
        <w:jc w:val="both"/>
      </w:pPr>
    </w:p>
    <w:p w:rsidR="004D7916" w:rsidRDefault="004D7916">
      <w:pPr>
        <w:ind w:firstLine="851"/>
        <w:jc w:val="both"/>
      </w:pPr>
      <w:r>
        <w:t>2) рентабельность продаж = прибыль / выручка</w:t>
      </w:r>
    </w:p>
    <w:p w:rsidR="004D7916" w:rsidRDefault="004D7916">
      <w:pPr>
        <w:ind w:firstLine="851"/>
        <w:jc w:val="both"/>
      </w:pPr>
    </w:p>
    <w:p w:rsidR="004D7916" w:rsidRDefault="004D7916">
      <w:pPr>
        <w:ind w:firstLine="851"/>
        <w:jc w:val="both"/>
      </w:pPr>
      <w:r>
        <w:t>3) Рентабельность производства = прибыль / среднегодовая величина основных производственных фондов и оборотных фондов</w:t>
      </w:r>
    </w:p>
    <w:p w:rsidR="004D7916" w:rsidRDefault="004D7916">
      <w:pPr>
        <w:ind w:firstLine="851"/>
        <w:jc w:val="both"/>
      </w:pPr>
    </w:p>
    <w:p w:rsidR="004D7916" w:rsidRDefault="004D7916">
      <w:pPr>
        <w:ind w:firstLine="851"/>
        <w:jc w:val="both"/>
      </w:pPr>
      <w:r>
        <w:t>4) Экономическая рентабельность = прибыль на конец года / активы на начало года</w:t>
      </w:r>
    </w:p>
    <w:p w:rsidR="004D7916" w:rsidRDefault="004D7916">
      <w:pPr>
        <w:ind w:firstLine="851"/>
        <w:jc w:val="both"/>
      </w:pPr>
    </w:p>
    <w:p w:rsidR="004D7916" w:rsidRDefault="004D7916">
      <w:pPr>
        <w:ind w:firstLine="851"/>
        <w:jc w:val="both"/>
      </w:pPr>
      <w:r>
        <w:t>5) рентабельность собственного капитала = прибыль / собственный капитал</w:t>
      </w:r>
    </w:p>
    <w:p w:rsidR="004D7916" w:rsidRDefault="004D7916">
      <w:pPr>
        <w:ind w:firstLine="851"/>
        <w:jc w:val="both"/>
      </w:pPr>
    </w:p>
    <w:p w:rsidR="004D7916" w:rsidRDefault="004D7916">
      <w:pPr>
        <w:ind w:left="851"/>
        <w:jc w:val="both"/>
      </w:pPr>
      <w:r>
        <w:t>6) рентабельность заемного капитала = прибыль / заемный капитал</w:t>
      </w:r>
    </w:p>
    <w:p w:rsidR="004D7916" w:rsidRDefault="004D7916">
      <w:pPr>
        <w:ind w:left="851"/>
        <w:jc w:val="both"/>
      </w:pPr>
    </w:p>
    <w:p w:rsidR="004D7916" w:rsidRDefault="004D7916">
      <w:pPr>
        <w:ind w:left="708"/>
        <w:jc w:val="both"/>
      </w:pPr>
      <w:r>
        <w:t>7) рентабельность оборотного капитала = прибыль / оборотный капитал</w:t>
      </w:r>
    </w:p>
    <w:p w:rsidR="004D7916" w:rsidRDefault="004D7916">
      <w:pPr>
        <w:jc w:val="both"/>
        <w:rPr>
          <w:snapToGrid w:val="0"/>
          <w:sz w:val="22"/>
        </w:rPr>
      </w:pPr>
    </w:p>
    <w:p w:rsidR="004D7916" w:rsidRDefault="004D7916">
      <w:pPr>
        <w:jc w:val="both"/>
        <w:rPr>
          <w:snapToGrid w:val="0"/>
          <w:sz w:val="22"/>
        </w:rPr>
      </w:pPr>
    </w:p>
    <w:p w:rsidR="004D7916" w:rsidRDefault="004D7916">
      <w:pPr>
        <w:ind w:firstLine="540"/>
        <w:jc w:val="center"/>
        <w:rPr>
          <w:b/>
        </w:rPr>
      </w:pPr>
      <w:r>
        <w:rPr>
          <w:b/>
          <w:highlight w:val="red"/>
        </w:rPr>
        <w:t>91. Анализ финансовой устойчивости.</w:t>
      </w:r>
    </w:p>
    <w:p w:rsidR="004D7916" w:rsidRDefault="004D7916">
      <w:pPr>
        <w:ind w:firstLine="540"/>
        <w:jc w:val="both"/>
        <w:rPr>
          <w:sz w:val="22"/>
        </w:rPr>
      </w:pPr>
    </w:p>
    <w:p w:rsidR="004D7916" w:rsidRDefault="004D7916">
      <w:pPr>
        <w:ind w:firstLine="540"/>
        <w:jc w:val="both"/>
        <w:rPr>
          <w:sz w:val="22"/>
        </w:rPr>
      </w:pPr>
      <w:r>
        <w:rPr>
          <w:sz w:val="22"/>
        </w:rPr>
        <w:t>Финансовая устойчивость – многогранное понятие, она отражает способность предприятия маневрировать фин. ресурсами, эффективно их вкладывать, обеспечивая тем самым стабильное повышение доходности (получение притока ДС) и обеспечение нбх. уровня пл/сп.</w:t>
      </w:r>
    </w:p>
    <w:p w:rsidR="004D7916" w:rsidRDefault="004D7916">
      <w:pPr>
        <w:ind w:firstLine="540"/>
        <w:jc w:val="both"/>
        <w:rPr>
          <w:sz w:val="22"/>
        </w:rPr>
      </w:pPr>
      <w:r>
        <w:rPr>
          <w:sz w:val="22"/>
        </w:rPr>
        <w:t xml:space="preserve">Финансоовая уст-ть зависит от разл. факторов </w:t>
      </w:r>
    </w:p>
    <w:p w:rsidR="004D7916" w:rsidRDefault="004D7916">
      <w:pPr>
        <w:ind w:firstLine="540"/>
        <w:jc w:val="both"/>
        <w:rPr>
          <w:sz w:val="22"/>
        </w:rPr>
      </w:pPr>
      <w:r>
        <w:rPr>
          <w:sz w:val="22"/>
        </w:rPr>
        <w:t>от ВНЕШН:</w:t>
      </w:r>
    </w:p>
    <w:p w:rsidR="004D7916" w:rsidRDefault="004D7916">
      <w:pPr>
        <w:numPr>
          <w:ilvl w:val="0"/>
          <w:numId w:val="147"/>
        </w:numPr>
        <w:ind w:firstLine="540"/>
        <w:jc w:val="both"/>
        <w:rPr>
          <w:sz w:val="22"/>
        </w:rPr>
      </w:pPr>
      <w:r>
        <w:rPr>
          <w:sz w:val="22"/>
        </w:rPr>
        <w:t>эк политика гос-ва</w:t>
      </w:r>
    </w:p>
    <w:p w:rsidR="004D7916" w:rsidRDefault="004D7916">
      <w:pPr>
        <w:numPr>
          <w:ilvl w:val="0"/>
          <w:numId w:val="147"/>
        </w:numPr>
        <w:ind w:firstLine="540"/>
        <w:jc w:val="both"/>
        <w:rPr>
          <w:sz w:val="22"/>
        </w:rPr>
      </w:pPr>
      <w:r>
        <w:rPr>
          <w:sz w:val="22"/>
        </w:rPr>
        <w:t>внешн среда функционирования п/п</w:t>
      </w:r>
    </w:p>
    <w:p w:rsidR="004D7916" w:rsidRDefault="004D7916">
      <w:pPr>
        <w:numPr>
          <w:ilvl w:val="0"/>
          <w:numId w:val="147"/>
        </w:numPr>
        <w:ind w:firstLine="540"/>
        <w:jc w:val="both"/>
        <w:rPr>
          <w:sz w:val="22"/>
        </w:rPr>
      </w:pPr>
      <w:r>
        <w:rPr>
          <w:sz w:val="22"/>
        </w:rPr>
        <w:t>пл/сп контрагентов</w:t>
      </w:r>
    </w:p>
    <w:p w:rsidR="004D7916" w:rsidRDefault="004D7916">
      <w:pPr>
        <w:ind w:firstLine="540"/>
        <w:jc w:val="both"/>
        <w:rPr>
          <w:sz w:val="22"/>
        </w:rPr>
      </w:pPr>
      <w:r>
        <w:rPr>
          <w:sz w:val="22"/>
        </w:rPr>
        <w:t>от ВНУТР</w:t>
      </w:r>
    </w:p>
    <w:p w:rsidR="004D7916" w:rsidRDefault="004D7916">
      <w:pPr>
        <w:numPr>
          <w:ilvl w:val="0"/>
          <w:numId w:val="148"/>
        </w:numPr>
        <w:ind w:firstLine="540"/>
        <w:jc w:val="both"/>
        <w:rPr>
          <w:sz w:val="22"/>
        </w:rPr>
      </w:pPr>
      <w:r>
        <w:rPr>
          <w:sz w:val="22"/>
        </w:rPr>
        <w:t>вел и качествен сос-ва активов п/п</w:t>
      </w:r>
    </w:p>
    <w:p w:rsidR="004D7916" w:rsidRDefault="004D7916">
      <w:pPr>
        <w:numPr>
          <w:ilvl w:val="0"/>
          <w:numId w:val="148"/>
        </w:numPr>
        <w:ind w:firstLine="540"/>
        <w:jc w:val="both"/>
        <w:rPr>
          <w:sz w:val="22"/>
        </w:rPr>
      </w:pPr>
      <w:r>
        <w:rPr>
          <w:sz w:val="22"/>
        </w:rPr>
        <w:t>вел и состав ист-в формирования</w:t>
      </w:r>
    </w:p>
    <w:p w:rsidR="004D7916" w:rsidRDefault="004D7916">
      <w:pPr>
        <w:numPr>
          <w:ilvl w:val="0"/>
          <w:numId w:val="148"/>
        </w:numPr>
        <w:ind w:firstLine="540"/>
        <w:jc w:val="both"/>
        <w:rPr>
          <w:sz w:val="22"/>
        </w:rPr>
      </w:pPr>
      <w:r>
        <w:rPr>
          <w:sz w:val="22"/>
        </w:rPr>
        <w:t>дох-ть осн деят-ти</w:t>
      </w:r>
    </w:p>
    <w:p w:rsidR="004D7916" w:rsidRDefault="004D7916">
      <w:pPr>
        <w:ind w:firstLine="540"/>
        <w:jc w:val="both"/>
        <w:rPr>
          <w:sz w:val="22"/>
        </w:rPr>
      </w:pPr>
      <w:r>
        <w:rPr>
          <w:sz w:val="22"/>
        </w:rPr>
        <w:t>Фин. уст-ть находит свое проявление в пл\сп предприятия, эти  2 понятия различны, но связаны м/собой.</w:t>
      </w:r>
    </w:p>
    <w:p w:rsidR="004D7916" w:rsidRDefault="004D7916">
      <w:pPr>
        <w:ind w:firstLine="540"/>
        <w:jc w:val="both"/>
        <w:rPr>
          <w:sz w:val="22"/>
        </w:rPr>
      </w:pPr>
      <w:r>
        <w:rPr>
          <w:sz w:val="22"/>
        </w:rPr>
        <w:t>Д\хар-ки и оценки ФУ преим-но исп два подхода:</w:t>
      </w:r>
    </w:p>
    <w:p w:rsidR="004D7916" w:rsidRDefault="004D7916">
      <w:pPr>
        <w:ind w:firstLine="540"/>
        <w:jc w:val="both"/>
        <w:rPr>
          <w:sz w:val="22"/>
        </w:rPr>
      </w:pPr>
    </w:p>
    <w:p w:rsidR="004D7916" w:rsidRDefault="004D7916">
      <w:pPr>
        <w:ind w:firstLine="540"/>
        <w:jc w:val="both"/>
        <w:rPr>
          <w:sz w:val="22"/>
        </w:rPr>
      </w:pPr>
      <w:r>
        <w:rPr>
          <w:b/>
          <w:sz w:val="22"/>
          <w:lang w:val="en-US"/>
        </w:rPr>
        <w:t>I</w:t>
      </w:r>
      <w:r>
        <w:rPr>
          <w:sz w:val="22"/>
        </w:rPr>
        <w:t xml:space="preserve"> Основан на расчете и оценке абсолютных показателей уст-ти. В основе этого метода лежит сопоставление величины запасов и затрат п/п соответств группам источников их формирования</w:t>
      </w:r>
    </w:p>
    <w:p w:rsidR="004D7916" w:rsidRDefault="004D7916">
      <w:pPr>
        <w:ind w:firstLine="540"/>
        <w:jc w:val="both"/>
        <w:rPr>
          <w:sz w:val="22"/>
        </w:rPr>
      </w:pPr>
      <w:r>
        <w:rPr>
          <w:sz w:val="22"/>
        </w:rPr>
        <w:t>Д\этого определяют:</w:t>
      </w:r>
    </w:p>
    <w:p w:rsidR="004D7916" w:rsidRDefault="004D7916">
      <w:pPr>
        <w:numPr>
          <w:ilvl w:val="0"/>
          <w:numId w:val="149"/>
        </w:numPr>
        <w:ind w:left="0" w:firstLine="540"/>
        <w:jc w:val="both"/>
        <w:rPr>
          <w:sz w:val="22"/>
        </w:rPr>
      </w:pPr>
      <w:r>
        <w:rPr>
          <w:sz w:val="22"/>
        </w:rPr>
        <w:t>Величина запасов= Сумма запасов (210) + НДС по приобретенн ценностям (220)</w:t>
      </w:r>
    </w:p>
    <w:p w:rsidR="004D7916" w:rsidRDefault="004D7916">
      <w:pPr>
        <w:numPr>
          <w:ilvl w:val="0"/>
          <w:numId w:val="149"/>
        </w:numPr>
        <w:ind w:left="0" w:firstLine="540"/>
        <w:jc w:val="both"/>
        <w:rPr>
          <w:sz w:val="22"/>
        </w:rPr>
      </w:pPr>
      <w:r>
        <w:rPr>
          <w:sz w:val="22"/>
        </w:rPr>
        <w:t>Величина собств ОбК = Капитал и резервы (</w:t>
      </w:r>
      <w:r>
        <w:rPr>
          <w:sz w:val="22"/>
          <w:lang w:val="en-US"/>
        </w:rPr>
        <w:t>III</w:t>
      </w:r>
      <w:r>
        <w:rPr>
          <w:sz w:val="22"/>
        </w:rPr>
        <w:t>)- Внеоборотные активы (</w:t>
      </w:r>
      <w:r>
        <w:rPr>
          <w:sz w:val="22"/>
          <w:lang w:val="en-US"/>
        </w:rPr>
        <w:t>I</w:t>
      </w:r>
      <w:r>
        <w:rPr>
          <w:sz w:val="22"/>
        </w:rPr>
        <w:t>)</w:t>
      </w:r>
    </w:p>
    <w:p w:rsidR="004D7916" w:rsidRDefault="004D7916">
      <w:pPr>
        <w:numPr>
          <w:ilvl w:val="0"/>
          <w:numId w:val="149"/>
        </w:numPr>
        <w:ind w:left="0" w:firstLine="540"/>
        <w:jc w:val="both"/>
        <w:rPr>
          <w:sz w:val="22"/>
        </w:rPr>
      </w:pPr>
      <w:r>
        <w:rPr>
          <w:sz w:val="22"/>
        </w:rPr>
        <w:t>Р-р функционирующего К (ФК) = собствен обК + Д/ср обязательства</w:t>
      </w:r>
    </w:p>
    <w:p w:rsidR="004D7916" w:rsidRDefault="004D7916">
      <w:pPr>
        <w:numPr>
          <w:ilvl w:val="0"/>
          <w:numId w:val="149"/>
        </w:numPr>
        <w:ind w:left="0" w:firstLine="540"/>
        <w:jc w:val="both"/>
        <w:rPr>
          <w:sz w:val="22"/>
        </w:rPr>
      </w:pPr>
      <w:r>
        <w:rPr>
          <w:sz w:val="22"/>
        </w:rPr>
        <w:t>Общая величина источников формирования запасов и затрат =  ФК + кр/ср кредиты и займы (610)</w:t>
      </w:r>
    </w:p>
    <w:p w:rsidR="004D7916" w:rsidRDefault="004D7916">
      <w:pPr>
        <w:ind w:firstLine="540"/>
        <w:jc w:val="both"/>
        <w:rPr>
          <w:sz w:val="22"/>
        </w:rPr>
      </w:pPr>
      <w:r>
        <w:rPr>
          <w:sz w:val="22"/>
        </w:rPr>
        <w:t>На основе этих данных фин уст-ть мб оценена след образом</w:t>
      </w:r>
    </w:p>
    <w:p w:rsidR="004D7916" w:rsidRDefault="004D7916">
      <w:pPr>
        <w:numPr>
          <w:ilvl w:val="1"/>
          <w:numId w:val="149"/>
        </w:numPr>
        <w:ind w:left="0" w:firstLine="540"/>
        <w:jc w:val="both"/>
        <w:rPr>
          <w:sz w:val="22"/>
        </w:rPr>
      </w:pPr>
      <w:r>
        <w:rPr>
          <w:sz w:val="22"/>
        </w:rPr>
        <w:t>абсолютная уст-ть СОбК&gt;Запасы и Затраты (ЗЗ)</w:t>
      </w:r>
    </w:p>
    <w:p w:rsidR="004D7916" w:rsidRDefault="004D7916">
      <w:pPr>
        <w:numPr>
          <w:ilvl w:val="1"/>
          <w:numId w:val="149"/>
        </w:numPr>
        <w:ind w:left="0" w:firstLine="540"/>
        <w:jc w:val="both"/>
        <w:rPr>
          <w:sz w:val="22"/>
        </w:rPr>
      </w:pPr>
      <w:r>
        <w:rPr>
          <w:sz w:val="22"/>
        </w:rPr>
        <w:t>норм уст-ть СОбК&lt;ЗЗ, ФК&gt;=ЗЗ</w:t>
      </w:r>
    </w:p>
    <w:p w:rsidR="004D7916" w:rsidRDefault="004D7916">
      <w:pPr>
        <w:numPr>
          <w:ilvl w:val="1"/>
          <w:numId w:val="149"/>
        </w:numPr>
        <w:ind w:left="0" w:firstLine="540"/>
        <w:jc w:val="both"/>
        <w:rPr>
          <w:sz w:val="22"/>
        </w:rPr>
      </w:pPr>
      <w:r>
        <w:rPr>
          <w:sz w:val="22"/>
        </w:rPr>
        <w:t>неуст фин положение  ФК&lt;ЗЗ, ОВИ&gt;=ЗЗ</w:t>
      </w:r>
    </w:p>
    <w:p w:rsidR="004D7916" w:rsidRDefault="004D7916">
      <w:pPr>
        <w:numPr>
          <w:ilvl w:val="1"/>
          <w:numId w:val="149"/>
        </w:numPr>
        <w:ind w:left="0" w:firstLine="540"/>
        <w:jc w:val="both"/>
        <w:rPr>
          <w:sz w:val="22"/>
        </w:rPr>
      </w:pPr>
      <w:r>
        <w:rPr>
          <w:sz w:val="22"/>
        </w:rPr>
        <w:t>кризисное ОВИ&lt;ЗЗ =&gt; Задержка собственных платежей</w:t>
      </w:r>
    </w:p>
    <w:p w:rsidR="004D7916" w:rsidRDefault="004D7916">
      <w:pPr>
        <w:ind w:firstLine="540"/>
        <w:jc w:val="both"/>
        <w:rPr>
          <w:sz w:val="22"/>
        </w:rPr>
      </w:pPr>
      <w:r>
        <w:rPr>
          <w:b/>
          <w:sz w:val="22"/>
          <w:lang w:val="en-US"/>
        </w:rPr>
        <w:t>II</w:t>
      </w:r>
      <w:r>
        <w:rPr>
          <w:sz w:val="22"/>
        </w:rPr>
        <w:t xml:space="preserve"> Основывается на расчете относительных показателей, отраж стр-ру ист-ков, их соотнош-е и обеспечение ими текущей деятельности:</w:t>
      </w:r>
    </w:p>
    <w:p w:rsidR="004D7916" w:rsidRDefault="004D7916">
      <w:pPr>
        <w:ind w:firstLine="540"/>
        <w:jc w:val="both"/>
        <w:rPr>
          <w:sz w:val="22"/>
        </w:rPr>
      </w:pPr>
      <w:r>
        <w:rPr>
          <w:sz w:val="22"/>
        </w:rPr>
        <w:t>1)</w:t>
      </w:r>
    </w:p>
    <w:tbl>
      <w:tblPr>
        <w:tblW w:w="0" w:type="auto"/>
        <w:tblLayout w:type="fixed"/>
        <w:tblLook w:val="0000" w:firstRow="0" w:lastRow="0" w:firstColumn="0" w:lastColumn="0" w:noHBand="0" w:noVBand="0"/>
      </w:tblPr>
      <w:tblGrid>
        <w:gridCol w:w="2352"/>
        <w:gridCol w:w="2805"/>
      </w:tblGrid>
      <w:tr w:rsidR="004D7916">
        <w:trPr>
          <w:cantSplit/>
        </w:trPr>
        <w:tc>
          <w:tcPr>
            <w:tcW w:w="2352" w:type="dxa"/>
            <w:vMerge w:val="restart"/>
            <w:vAlign w:val="center"/>
          </w:tcPr>
          <w:p w:rsidR="004D7916" w:rsidRDefault="004D7916">
            <w:pPr>
              <w:ind w:firstLine="540"/>
              <w:jc w:val="both"/>
              <w:rPr>
                <w:sz w:val="22"/>
              </w:rPr>
            </w:pPr>
            <w:r>
              <w:rPr>
                <w:sz w:val="22"/>
              </w:rPr>
              <w:t>К-т независимости (автономии)</w:t>
            </w:r>
          </w:p>
        </w:tc>
        <w:tc>
          <w:tcPr>
            <w:tcW w:w="2805" w:type="dxa"/>
            <w:tcBorders>
              <w:bottom w:val="single" w:sz="4" w:space="0" w:color="auto"/>
            </w:tcBorders>
          </w:tcPr>
          <w:p w:rsidR="004D7916" w:rsidRDefault="004D7916">
            <w:pPr>
              <w:ind w:firstLine="540"/>
              <w:jc w:val="both"/>
              <w:rPr>
                <w:sz w:val="22"/>
              </w:rPr>
            </w:pPr>
            <w:r>
              <w:rPr>
                <w:sz w:val="22"/>
              </w:rPr>
              <w:t>Капитал и резервы</w:t>
            </w:r>
          </w:p>
        </w:tc>
      </w:tr>
      <w:tr w:rsidR="004D7916">
        <w:trPr>
          <w:cantSplit/>
        </w:trPr>
        <w:tc>
          <w:tcPr>
            <w:tcW w:w="2352" w:type="dxa"/>
            <w:vMerge/>
          </w:tcPr>
          <w:p w:rsidR="004D7916" w:rsidRDefault="004D7916">
            <w:pPr>
              <w:ind w:firstLine="540"/>
              <w:jc w:val="both"/>
              <w:rPr>
                <w:sz w:val="22"/>
              </w:rPr>
            </w:pPr>
          </w:p>
        </w:tc>
        <w:tc>
          <w:tcPr>
            <w:tcW w:w="2805" w:type="dxa"/>
            <w:tcBorders>
              <w:top w:val="single" w:sz="4" w:space="0" w:color="auto"/>
            </w:tcBorders>
          </w:tcPr>
          <w:p w:rsidR="004D7916" w:rsidRDefault="004D7916">
            <w:pPr>
              <w:ind w:firstLine="540"/>
              <w:jc w:val="both"/>
              <w:rPr>
                <w:sz w:val="22"/>
              </w:rPr>
            </w:pPr>
            <w:r>
              <w:rPr>
                <w:sz w:val="22"/>
              </w:rPr>
              <w:t>Валюта баланса</w:t>
            </w:r>
          </w:p>
        </w:tc>
      </w:tr>
    </w:tbl>
    <w:p w:rsidR="004D7916" w:rsidRDefault="004D7916">
      <w:pPr>
        <w:ind w:firstLine="540"/>
        <w:jc w:val="both"/>
        <w:rPr>
          <w:sz w:val="22"/>
        </w:rPr>
      </w:pPr>
      <w:r>
        <w:rPr>
          <w:sz w:val="22"/>
        </w:rPr>
        <w:t>2)</w:t>
      </w:r>
    </w:p>
    <w:tbl>
      <w:tblPr>
        <w:tblW w:w="0" w:type="auto"/>
        <w:tblLayout w:type="fixed"/>
        <w:tblLook w:val="0000" w:firstRow="0" w:lastRow="0" w:firstColumn="0" w:lastColumn="0" w:noHBand="0" w:noVBand="0"/>
      </w:tblPr>
      <w:tblGrid>
        <w:gridCol w:w="2352"/>
        <w:gridCol w:w="2805"/>
      </w:tblGrid>
      <w:tr w:rsidR="004D7916">
        <w:trPr>
          <w:cantSplit/>
        </w:trPr>
        <w:tc>
          <w:tcPr>
            <w:tcW w:w="2352" w:type="dxa"/>
            <w:vMerge w:val="restart"/>
          </w:tcPr>
          <w:p w:rsidR="004D7916" w:rsidRDefault="004D7916">
            <w:pPr>
              <w:ind w:firstLine="540"/>
              <w:jc w:val="both"/>
              <w:rPr>
                <w:sz w:val="22"/>
              </w:rPr>
            </w:pPr>
            <w:r>
              <w:rPr>
                <w:sz w:val="22"/>
              </w:rPr>
              <w:t>К-т фин уст-ти</w:t>
            </w:r>
          </w:p>
        </w:tc>
        <w:tc>
          <w:tcPr>
            <w:tcW w:w="2805" w:type="dxa"/>
            <w:tcBorders>
              <w:bottom w:val="single" w:sz="4" w:space="0" w:color="auto"/>
            </w:tcBorders>
          </w:tcPr>
          <w:p w:rsidR="004D7916" w:rsidRDefault="004D7916">
            <w:pPr>
              <w:ind w:firstLine="540"/>
              <w:jc w:val="both"/>
              <w:rPr>
                <w:sz w:val="22"/>
              </w:rPr>
            </w:pPr>
            <w:r>
              <w:rPr>
                <w:sz w:val="22"/>
              </w:rPr>
              <w:t>Кап и Резер + Д/ср пассивы</w:t>
            </w:r>
          </w:p>
        </w:tc>
      </w:tr>
      <w:tr w:rsidR="004D7916">
        <w:trPr>
          <w:cantSplit/>
        </w:trPr>
        <w:tc>
          <w:tcPr>
            <w:tcW w:w="2352" w:type="dxa"/>
            <w:vMerge/>
          </w:tcPr>
          <w:p w:rsidR="004D7916" w:rsidRDefault="004D7916">
            <w:pPr>
              <w:ind w:firstLine="540"/>
              <w:jc w:val="both"/>
              <w:rPr>
                <w:sz w:val="22"/>
              </w:rPr>
            </w:pPr>
          </w:p>
        </w:tc>
        <w:tc>
          <w:tcPr>
            <w:tcW w:w="2805" w:type="dxa"/>
            <w:tcBorders>
              <w:top w:val="single" w:sz="4" w:space="0" w:color="auto"/>
            </w:tcBorders>
          </w:tcPr>
          <w:p w:rsidR="004D7916" w:rsidRDefault="004D7916">
            <w:pPr>
              <w:ind w:firstLine="540"/>
              <w:jc w:val="both"/>
              <w:rPr>
                <w:sz w:val="22"/>
              </w:rPr>
            </w:pPr>
            <w:r>
              <w:rPr>
                <w:sz w:val="22"/>
              </w:rPr>
              <w:t>Валюта баланса</w:t>
            </w:r>
          </w:p>
        </w:tc>
      </w:tr>
    </w:tbl>
    <w:p w:rsidR="004D7916" w:rsidRDefault="004D7916">
      <w:pPr>
        <w:ind w:firstLine="540"/>
        <w:jc w:val="both"/>
        <w:rPr>
          <w:sz w:val="22"/>
        </w:rPr>
      </w:pPr>
      <w:r>
        <w:rPr>
          <w:sz w:val="22"/>
        </w:rPr>
        <w:t>3) 0,1 предел</w:t>
      </w:r>
    </w:p>
    <w:tbl>
      <w:tblPr>
        <w:tblW w:w="0" w:type="auto"/>
        <w:tblLayout w:type="fixed"/>
        <w:tblLook w:val="0000" w:firstRow="0" w:lastRow="0" w:firstColumn="0" w:lastColumn="0" w:noHBand="0" w:noVBand="0"/>
      </w:tblPr>
      <w:tblGrid>
        <w:gridCol w:w="2352"/>
        <w:gridCol w:w="2805"/>
      </w:tblGrid>
      <w:tr w:rsidR="004D7916">
        <w:trPr>
          <w:cantSplit/>
        </w:trPr>
        <w:tc>
          <w:tcPr>
            <w:tcW w:w="2352" w:type="dxa"/>
            <w:vMerge w:val="restart"/>
          </w:tcPr>
          <w:p w:rsidR="004D7916" w:rsidRDefault="004D7916">
            <w:pPr>
              <w:ind w:firstLine="540"/>
              <w:jc w:val="both"/>
              <w:rPr>
                <w:sz w:val="22"/>
              </w:rPr>
            </w:pPr>
            <w:r>
              <w:rPr>
                <w:sz w:val="22"/>
              </w:rPr>
              <w:t>К-т обеспеченности собств ист-ми</w:t>
            </w:r>
          </w:p>
        </w:tc>
        <w:tc>
          <w:tcPr>
            <w:tcW w:w="2805" w:type="dxa"/>
            <w:tcBorders>
              <w:bottom w:val="single" w:sz="4" w:space="0" w:color="auto"/>
            </w:tcBorders>
          </w:tcPr>
          <w:p w:rsidR="004D7916" w:rsidRDefault="004D7916">
            <w:pPr>
              <w:ind w:firstLine="540"/>
              <w:jc w:val="both"/>
              <w:rPr>
                <w:sz w:val="22"/>
              </w:rPr>
            </w:pPr>
            <w:r>
              <w:rPr>
                <w:sz w:val="22"/>
              </w:rPr>
              <w:t>СОК</w:t>
            </w:r>
          </w:p>
        </w:tc>
      </w:tr>
      <w:tr w:rsidR="004D7916">
        <w:trPr>
          <w:cantSplit/>
        </w:trPr>
        <w:tc>
          <w:tcPr>
            <w:tcW w:w="2352" w:type="dxa"/>
            <w:vMerge/>
          </w:tcPr>
          <w:p w:rsidR="004D7916" w:rsidRDefault="004D7916">
            <w:pPr>
              <w:ind w:firstLine="540"/>
              <w:jc w:val="both"/>
              <w:rPr>
                <w:sz w:val="22"/>
              </w:rPr>
            </w:pPr>
          </w:p>
        </w:tc>
        <w:tc>
          <w:tcPr>
            <w:tcW w:w="2805" w:type="dxa"/>
            <w:tcBorders>
              <w:top w:val="single" w:sz="4" w:space="0" w:color="auto"/>
            </w:tcBorders>
          </w:tcPr>
          <w:p w:rsidR="004D7916" w:rsidRDefault="004D7916">
            <w:pPr>
              <w:ind w:firstLine="540"/>
              <w:jc w:val="both"/>
              <w:rPr>
                <w:sz w:val="22"/>
              </w:rPr>
            </w:pPr>
            <w:r>
              <w:rPr>
                <w:sz w:val="22"/>
              </w:rPr>
              <w:t>ОбА</w:t>
            </w:r>
          </w:p>
        </w:tc>
      </w:tr>
    </w:tbl>
    <w:p w:rsidR="004D7916" w:rsidRDefault="004D7916">
      <w:pPr>
        <w:ind w:firstLine="540"/>
        <w:jc w:val="both"/>
        <w:rPr>
          <w:sz w:val="22"/>
        </w:rPr>
      </w:pPr>
      <w:r>
        <w:rPr>
          <w:sz w:val="22"/>
        </w:rPr>
        <w:t>4) 0,5 , но не больше 1,5</w:t>
      </w:r>
    </w:p>
    <w:tbl>
      <w:tblPr>
        <w:tblW w:w="0" w:type="auto"/>
        <w:tblLayout w:type="fixed"/>
        <w:tblLook w:val="0000" w:firstRow="0" w:lastRow="0" w:firstColumn="0" w:lastColumn="0" w:noHBand="0" w:noVBand="0"/>
      </w:tblPr>
      <w:tblGrid>
        <w:gridCol w:w="2352"/>
        <w:gridCol w:w="2805"/>
      </w:tblGrid>
      <w:tr w:rsidR="004D7916">
        <w:trPr>
          <w:cantSplit/>
        </w:trPr>
        <w:tc>
          <w:tcPr>
            <w:tcW w:w="2352" w:type="dxa"/>
            <w:vMerge w:val="restart"/>
          </w:tcPr>
          <w:p w:rsidR="004D7916" w:rsidRDefault="004D7916">
            <w:pPr>
              <w:ind w:firstLine="540"/>
              <w:jc w:val="both"/>
              <w:rPr>
                <w:sz w:val="22"/>
              </w:rPr>
            </w:pPr>
            <w:r>
              <w:rPr>
                <w:sz w:val="22"/>
              </w:rPr>
              <w:t>К-т капитализации</w:t>
            </w:r>
          </w:p>
        </w:tc>
        <w:tc>
          <w:tcPr>
            <w:tcW w:w="2805" w:type="dxa"/>
            <w:tcBorders>
              <w:bottom w:val="single" w:sz="4" w:space="0" w:color="auto"/>
            </w:tcBorders>
          </w:tcPr>
          <w:p w:rsidR="004D7916" w:rsidRDefault="004D7916">
            <w:pPr>
              <w:ind w:firstLine="540"/>
              <w:jc w:val="both"/>
              <w:rPr>
                <w:sz w:val="22"/>
              </w:rPr>
            </w:pPr>
            <w:r>
              <w:rPr>
                <w:sz w:val="22"/>
              </w:rPr>
              <w:t>Д/ср обяз-ва + кр/ср</w:t>
            </w:r>
          </w:p>
        </w:tc>
      </w:tr>
      <w:tr w:rsidR="004D7916">
        <w:trPr>
          <w:cantSplit/>
        </w:trPr>
        <w:tc>
          <w:tcPr>
            <w:tcW w:w="2352" w:type="dxa"/>
            <w:vMerge/>
          </w:tcPr>
          <w:p w:rsidR="004D7916" w:rsidRDefault="004D7916">
            <w:pPr>
              <w:ind w:firstLine="540"/>
              <w:jc w:val="both"/>
              <w:rPr>
                <w:sz w:val="22"/>
              </w:rPr>
            </w:pPr>
          </w:p>
        </w:tc>
        <w:tc>
          <w:tcPr>
            <w:tcW w:w="2805" w:type="dxa"/>
            <w:tcBorders>
              <w:top w:val="single" w:sz="4" w:space="0" w:color="auto"/>
            </w:tcBorders>
          </w:tcPr>
          <w:p w:rsidR="004D7916" w:rsidRDefault="004D7916">
            <w:pPr>
              <w:ind w:firstLine="540"/>
              <w:jc w:val="both"/>
              <w:rPr>
                <w:sz w:val="22"/>
              </w:rPr>
            </w:pPr>
            <w:r>
              <w:rPr>
                <w:sz w:val="22"/>
              </w:rPr>
              <w:t>Собств К</w:t>
            </w:r>
          </w:p>
        </w:tc>
      </w:tr>
    </w:tbl>
    <w:p w:rsidR="004D7916" w:rsidRDefault="004D7916">
      <w:pPr>
        <w:ind w:firstLine="540"/>
        <w:jc w:val="both"/>
        <w:rPr>
          <w:sz w:val="22"/>
        </w:rPr>
      </w:pPr>
      <w:r>
        <w:rPr>
          <w:sz w:val="22"/>
        </w:rPr>
        <w:t>5) отражает эффективность использования собственных источников в тек деят-ти</w:t>
      </w:r>
    </w:p>
    <w:tbl>
      <w:tblPr>
        <w:tblW w:w="0" w:type="auto"/>
        <w:tblLayout w:type="fixed"/>
        <w:tblLook w:val="0000" w:firstRow="0" w:lastRow="0" w:firstColumn="0" w:lastColumn="0" w:noHBand="0" w:noVBand="0"/>
      </w:tblPr>
      <w:tblGrid>
        <w:gridCol w:w="2352"/>
        <w:gridCol w:w="2805"/>
      </w:tblGrid>
      <w:tr w:rsidR="004D7916">
        <w:trPr>
          <w:cantSplit/>
        </w:trPr>
        <w:tc>
          <w:tcPr>
            <w:tcW w:w="2352" w:type="dxa"/>
            <w:vMerge w:val="restart"/>
          </w:tcPr>
          <w:p w:rsidR="004D7916" w:rsidRDefault="004D7916">
            <w:pPr>
              <w:ind w:firstLine="540"/>
              <w:jc w:val="both"/>
              <w:rPr>
                <w:sz w:val="22"/>
              </w:rPr>
            </w:pPr>
            <w:r>
              <w:rPr>
                <w:sz w:val="22"/>
              </w:rPr>
              <w:t>К-т маневренн-ти собств К(мобильн)</w:t>
            </w:r>
          </w:p>
        </w:tc>
        <w:tc>
          <w:tcPr>
            <w:tcW w:w="2805" w:type="dxa"/>
            <w:tcBorders>
              <w:bottom w:val="single" w:sz="4" w:space="0" w:color="auto"/>
            </w:tcBorders>
          </w:tcPr>
          <w:p w:rsidR="004D7916" w:rsidRDefault="004D7916">
            <w:pPr>
              <w:ind w:firstLine="540"/>
              <w:jc w:val="both"/>
              <w:rPr>
                <w:sz w:val="22"/>
              </w:rPr>
            </w:pPr>
            <w:r>
              <w:rPr>
                <w:sz w:val="22"/>
              </w:rPr>
              <w:t>СОК</w:t>
            </w:r>
          </w:p>
        </w:tc>
      </w:tr>
      <w:tr w:rsidR="004D7916">
        <w:trPr>
          <w:cantSplit/>
        </w:trPr>
        <w:tc>
          <w:tcPr>
            <w:tcW w:w="2352" w:type="dxa"/>
            <w:vMerge/>
          </w:tcPr>
          <w:p w:rsidR="004D7916" w:rsidRDefault="004D7916">
            <w:pPr>
              <w:ind w:firstLine="540"/>
              <w:jc w:val="both"/>
              <w:rPr>
                <w:sz w:val="22"/>
              </w:rPr>
            </w:pPr>
          </w:p>
        </w:tc>
        <w:tc>
          <w:tcPr>
            <w:tcW w:w="2805" w:type="dxa"/>
            <w:tcBorders>
              <w:top w:val="single" w:sz="4" w:space="0" w:color="auto"/>
            </w:tcBorders>
          </w:tcPr>
          <w:p w:rsidR="004D7916" w:rsidRDefault="004D7916">
            <w:pPr>
              <w:ind w:firstLine="540"/>
              <w:jc w:val="both"/>
              <w:rPr>
                <w:sz w:val="22"/>
              </w:rPr>
            </w:pPr>
            <w:r>
              <w:rPr>
                <w:sz w:val="22"/>
              </w:rPr>
              <w:t>СК</w:t>
            </w:r>
          </w:p>
        </w:tc>
      </w:tr>
    </w:tbl>
    <w:p w:rsidR="004D7916" w:rsidRDefault="004D7916">
      <w:pPr>
        <w:ind w:firstLine="540"/>
        <w:jc w:val="both"/>
        <w:rPr>
          <w:sz w:val="22"/>
        </w:rPr>
      </w:pPr>
      <w:r>
        <w:rPr>
          <w:sz w:val="22"/>
        </w:rPr>
        <w:t>6) 0,3-0,5</w:t>
      </w:r>
    </w:p>
    <w:tbl>
      <w:tblPr>
        <w:tblW w:w="0" w:type="auto"/>
        <w:tblLayout w:type="fixed"/>
        <w:tblLook w:val="0000" w:firstRow="0" w:lastRow="0" w:firstColumn="0" w:lastColumn="0" w:noHBand="0" w:noVBand="0"/>
      </w:tblPr>
      <w:tblGrid>
        <w:gridCol w:w="2352"/>
        <w:gridCol w:w="2805"/>
      </w:tblGrid>
      <w:tr w:rsidR="004D7916">
        <w:trPr>
          <w:cantSplit/>
        </w:trPr>
        <w:tc>
          <w:tcPr>
            <w:tcW w:w="2352" w:type="dxa"/>
            <w:vMerge w:val="restart"/>
          </w:tcPr>
          <w:p w:rsidR="004D7916" w:rsidRDefault="004D7916">
            <w:pPr>
              <w:ind w:firstLine="540"/>
              <w:jc w:val="both"/>
              <w:rPr>
                <w:sz w:val="22"/>
              </w:rPr>
            </w:pPr>
            <w:r>
              <w:rPr>
                <w:sz w:val="22"/>
              </w:rPr>
              <w:t>К-т обор-ти СК</w:t>
            </w:r>
          </w:p>
          <w:p w:rsidR="004D7916" w:rsidRDefault="004D7916">
            <w:pPr>
              <w:ind w:firstLine="540"/>
              <w:jc w:val="both"/>
              <w:rPr>
                <w:sz w:val="22"/>
              </w:rPr>
            </w:pPr>
            <w:r>
              <w:rPr>
                <w:sz w:val="22"/>
              </w:rPr>
              <w:t>(отдачи СК)</w:t>
            </w:r>
          </w:p>
        </w:tc>
        <w:tc>
          <w:tcPr>
            <w:tcW w:w="2805" w:type="dxa"/>
            <w:tcBorders>
              <w:bottom w:val="single" w:sz="4" w:space="0" w:color="auto"/>
            </w:tcBorders>
          </w:tcPr>
          <w:p w:rsidR="004D7916" w:rsidRDefault="004D7916">
            <w:pPr>
              <w:ind w:firstLine="540"/>
              <w:jc w:val="both"/>
              <w:rPr>
                <w:sz w:val="22"/>
              </w:rPr>
            </w:pPr>
            <w:r>
              <w:rPr>
                <w:sz w:val="22"/>
              </w:rPr>
              <w:t>Выручка</w:t>
            </w:r>
          </w:p>
        </w:tc>
      </w:tr>
      <w:tr w:rsidR="004D7916">
        <w:trPr>
          <w:cantSplit/>
        </w:trPr>
        <w:tc>
          <w:tcPr>
            <w:tcW w:w="2352" w:type="dxa"/>
            <w:vMerge/>
          </w:tcPr>
          <w:p w:rsidR="004D7916" w:rsidRDefault="004D7916">
            <w:pPr>
              <w:ind w:firstLine="540"/>
              <w:jc w:val="both"/>
              <w:rPr>
                <w:sz w:val="22"/>
              </w:rPr>
            </w:pPr>
          </w:p>
        </w:tc>
        <w:tc>
          <w:tcPr>
            <w:tcW w:w="2805" w:type="dxa"/>
            <w:tcBorders>
              <w:top w:val="single" w:sz="4" w:space="0" w:color="auto"/>
            </w:tcBorders>
          </w:tcPr>
          <w:p w:rsidR="004D7916" w:rsidRDefault="004D7916">
            <w:pPr>
              <w:ind w:firstLine="540"/>
              <w:jc w:val="both"/>
              <w:rPr>
                <w:sz w:val="22"/>
              </w:rPr>
            </w:pPr>
            <w:r>
              <w:rPr>
                <w:sz w:val="22"/>
              </w:rPr>
              <w:t>СК</w:t>
            </w:r>
          </w:p>
        </w:tc>
      </w:tr>
    </w:tbl>
    <w:p w:rsidR="004D7916" w:rsidRDefault="004D7916">
      <w:pPr>
        <w:ind w:firstLine="540"/>
        <w:jc w:val="both"/>
        <w:rPr>
          <w:sz w:val="22"/>
        </w:rPr>
      </w:pPr>
      <w:r>
        <w:rPr>
          <w:sz w:val="22"/>
        </w:rPr>
        <w:t>Собственный капитал или его часть  нах в обороте явл одним из важн условий, обеспечения фин уст-ти. Оценка фин уст-ти с пом относит-х коэф-тов имеет недостатки, связ с тем, что по рез-там их расчетов мб получена разнородная картина.</w:t>
      </w:r>
    </w:p>
    <w:p w:rsidR="004D7916" w:rsidRDefault="004D7916">
      <w:pPr>
        <w:ind w:firstLine="540"/>
        <w:jc w:val="both"/>
        <w:rPr>
          <w:sz w:val="22"/>
        </w:rPr>
      </w:pPr>
      <w:r>
        <w:rPr>
          <w:sz w:val="22"/>
        </w:rPr>
        <w:t>Рекомендуется проводить анализ по те к-там значение которых существенно отличается от общепритятых нормативов, и по тем к-там по которым нет нормативных значений, но по кот наблюд-ся отрицательные тенденции развития.</w:t>
      </w:r>
    </w:p>
    <w:p w:rsidR="004D7916" w:rsidRDefault="004D7916">
      <w:pPr>
        <w:ind w:firstLine="540"/>
        <w:jc w:val="both"/>
        <w:rPr>
          <w:sz w:val="22"/>
        </w:rPr>
      </w:pPr>
    </w:p>
    <w:p w:rsidR="004D7916" w:rsidRDefault="004D7916">
      <w:pPr>
        <w:jc w:val="both"/>
        <w:rPr>
          <w:sz w:val="22"/>
        </w:rPr>
      </w:pPr>
    </w:p>
    <w:p w:rsidR="004D7916" w:rsidRDefault="004D7916">
      <w:pPr>
        <w:ind w:firstLine="540"/>
        <w:jc w:val="center"/>
        <w:rPr>
          <w:b/>
        </w:rPr>
      </w:pPr>
      <w:r>
        <w:rPr>
          <w:b/>
          <w:highlight w:val="red"/>
        </w:rPr>
        <w:t>92. Анализ деловой активности предприятия.</w:t>
      </w:r>
    </w:p>
    <w:p w:rsidR="004D7916" w:rsidRDefault="004D7916">
      <w:pPr>
        <w:ind w:firstLine="540"/>
        <w:jc w:val="center"/>
        <w:rPr>
          <w:b/>
          <w:sz w:val="22"/>
        </w:rPr>
      </w:pPr>
    </w:p>
    <w:p w:rsidR="004D7916" w:rsidRDefault="004D7916">
      <w:pPr>
        <w:ind w:firstLine="540"/>
        <w:jc w:val="both"/>
        <w:rPr>
          <w:sz w:val="22"/>
        </w:rPr>
      </w:pPr>
      <w:r>
        <w:rPr>
          <w:sz w:val="22"/>
        </w:rPr>
        <w:t>Деловая активность – показатель, который характеризует то, насколько эффективно использует предприятие свои активы. Деловая активность предприятия в финансовом аспекте проявляется прежде всего в скорости оборота его средств. Рентабельность предприятия отражает степень прибыльности его деятельности. Анализ деловой активности и рентабельности заключается в исследовании уровней и динамики разнообразных финансовых коэффициентов оборачиваемости и рентабельности, которые являются относительными показателями финансовых результатов деятельности предприятия.</w:t>
      </w:r>
    </w:p>
    <w:p w:rsidR="004D7916" w:rsidRDefault="004D7916">
      <w:pPr>
        <w:ind w:firstLine="540"/>
        <w:jc w:val="both"/>
        <w:rPr>
          <w:sz w:val="22"/>
        </w:rPr>
      </w:pPr>
      <w:r>
        <w:rPr>
          <w:sz w:val="22"/>
        </w:rPr>
        <w:t xml:space="preserve">Анализ деловой активности позволяет выявить, насколько эффективно предприятие использует свои средства. </w:t>
      </w:r>
    </w:p>
    <w:p w:rsidR="004D7916" w:rsidRDefault="004D7916">
      <w:pPr>
        <w:ind w:firstLine="540"/>
        <w:jc w:val="both"/>
        <w:rPr>
          <w:sz w:val="22"/>
        </w:rPr>
      </w:pPr>
      <w:r>
        <w:rPr>
          <w:sz w:val="22"/>
        </w:rPr>
        <w:t>Эти два вида коэффициентов на деловую активность предприятия влияют следующим образом. Допустим, что оборотный капитал (без краткосрочных инвестиций) оборачивается один раз в квартал при рентабельности основной деятельности в 25%, тогда индекс деловой активности за этот квартал будет равен 0,25 или те же 25%. Если при той же рентабельности оборачиваемость оборотного капитала увеличивается в 2 раза, то, соответственно, индекс деловой активности увеличивается тоже в 2 раза, и тогда предприятие за два оборота того же самого объема оборотного капитала за такой же временной период получит 50 копеек балансовой прибыли с каждого рубля оборотного капитала.</w:t>
      </w:r>
    </w:p>
    <w:p w:rsidR="004D7916" w:rsidRDefault="004D7916">
      <w:pPr>
        <w:ind w:firstLine="540"/>
        <w:jc w:val="both"/>
        <w:rPr>
          <w:sz w:val="22"/>
        </w:rPr>
      </w:pPr>
      <w:r>
        <w:rPr>
          <w:sz w:val="22"/>
        </w:rPr>
        <w:t>Аналогичные выводы делаются и с увеличением (уменьшением) рентабельности. То есть, если замедлилась оборачиваемость, то необходимо ее компенсировать большей рентабельностью - снижать расходы, уменьшать затраты и т.д. Если повысить рентабельность нет возможности - необходимо "брать" оборотом, т.е. выпускать и реализовывать больше продукции.</w:t>
      </w:r>
    </w:p>
    <w:p w:rsidR="004D7916" w:rsidRDefault="004D7916">
      <w:pPr>
        <w:pStyle w:val="2"/>
        <w:ind w:firstLine="540"/>
        <w:rPr>
          <w:rFonts w:ascii="Times New Roman" w:hAnsi="Times New Roman"/>
          <w:color w:val="000000"/>
          <w:sz w:val="22"/>
        </w:rPr>
      </w:pPr>
      <w:bookmarkStart w:id="17" w:name="_Toc439048582"/>
      <w:r>
        <w:rPr>
          <w:rFonts w:ascii="Times New Roman" w:hAnsi="Times New Roman"/>
          <w:sz w:val="22"/>
        </w:rPr>
        <w:t>ОБОРАЧИВАЕМОСТЬ</w:t>
      </w:r>
      <w:bookmarkEnd w:id="17"/>
    </w:p>
    <w:p w:rsidR="004D7916" w:rsidRDefault="004D7916">
      <w:pPr>
        <w:numPr>
          <w:ilvl w:val="0"/>
          <w:numId w:val="150"/>
        </w:numPr>
        <w:tabs>
          <w:tab w:val="clear" w:pos="360"/>
          <w:tab w:val="num" w:pos="644"/>
        </w:tabs>
        <w:ind w:left="0" w:firstLine="540"/>
        <w:jc w:val="both"/>
        <w:rPr>
          <w:sz w:val="22"/>
        </w:rPr>
      </w:pPr>
      <w:r>
        <w:rPr>
          <w:sz w:val="22"/>
        </w:rPr>
        <w:t>Коэффициент общей оборачиваемости активов показывает, сколько раз за период совершается полный цикл производства и обращения, приносящий соответствующий доход. Рассчитывается путем деления объема чистой выручки от реализации на среднюю за период величину стоимости активов.</w:t>
      </w:r>
    </w:p>
    <w:p w:rsidR="004D7916" w:rsidRDefault="004D7916">
      <w:pPr>
        <w:ind w:firstLine="540"/>
        <w:jc w:val="both"/>
        <w:rPr>
          <w:sz w:val="22"/>
        </w:rPr>
      </w:pPr>
    </w:p>
    <w:tbl>
      <w:tblPr>
        <w:tblW w:w="0" w:type="auto"/>
        <w:tblInd w:w="468" w:type="dxa"/>
        <w:tblLayout w:type="fixed"/>
        <w:tblLook w:val="0000" w:firstRow="0" w:lastRow="0" w:firstColumn="0" w:lastColumn="0" w:noHBand="0" w:noVBand="0"/>
      </w:tblPr>
      <w:tblGrid>
        <w:gridCol w:w="4169"/>
        <w:gridCol w:w="279"/>
        <w:gridCol w:w="5272"/>
      </w:tblGrid>
      <w:tr w:rsidR="004D7916">
        <w:trPr>
          <w:cantSplit/>
          <w:trHeight w:val="113"/>
        </w:trPr>
        <w:tc>
          <w:tcPr>
            <w:tcW w:w="4169" w:type="dxa"/>
            <w:vMerge w:val="restart"/>
            <w:vAlign w:val="center"/>
          </w:tcPr>
          <w:p w:rsidR="004D7916" w:rsidRDefault="004D7916">
            <w:pPr>
              <w:pStyle w:val="ac"/>
              <w:ind w:firstLine="540"/>
              <w:jc w:val="both"/>
              <w:rPr>
                <w:sz w:val="22"/>
              </w:rPr>
            </w:pPr>
            <w:r>
              <w:rPr>
                <w:sz w:val="22"/>
              </w:rPr>
              <w:t>Общая оборачиваемость активов =</w:t>
            </w:r>
          </w:p>
        </w:tc>
        <w:tc>
          <w:tcPr>
            <w:tcW w:w="279" w:type="dxa"/>
            <w:vMerge w:val="restart"/>
            <w:vAlign w:val="center"/>
          </w:tcPr>
          <w:p w:rsidR="004D7916" w:rsidRDefault="004D7916">
            <w:pPr>
              <w:pStyle w:val="ac"/>
              <w:ind w:firstLine="540"/>
              <w:jc w:val="both"/>
              <w:rPr>
                <w:sz w:val="22"/>
              </w:rPr>
            </w:pPr>
            <w:r>
              <w:rPr>
                <w:sz w:val="22"/>
              </w:rPr>
              <w:t>=</w:t>
            </w:r>
          </w:p>
        </w:tc>
        <w:tc>
          <w:tcPr>
            <w:tcW w:w="5272" w:type="dxa"/>
          </w:tcPr>
          <w:p w:rsidR="004D7916" w:rsidRDefault="004D7916">
            <w:pPr>
              <w:pStyle w:val="ac"/>
              <w:ind w:firstLine="540"/>
              <w:jc w:val="center"/>
              <w:rPr>
                <w:sz w:val="22"/>
              </w:rPr>
            </w:pPr>
            <w:r>
              <w:rPr>
                <w:sz w:val="22"/>
              </w:rPr>
              <w:t>чистая выручка от реализации</w:t>
            </w:r>
          </w:p>
        </w:tc>
      </w:tr>
      <w:tr w:rsidR="004D7916">
        <w:trPr>
          <w:gridAfter w:val="1"/>
          <w:wAfter w:w="5272" w:type="dxa"/>
          <w:cantSplit/>
          <w:trHeight w:val="253"/>
        </w:trPr>
        <w:tc>
          <w:tcPr>
            <w:tcW w:w="4169" w:type="dxa"/>
            <w:vMerge/>
          </w:tcPr>
          <w:p w:rsidR="004D7916" w:rsidRDefault="004D7916">
            <w:pPr>
              <w:pStyle w:val="ac"/>
              <w:ind w:firstLine="540"/>
              <w:jc w:val="both"/>
              <w:rPr>
                <w:sz w:val="22"/>
              </w:rPr>
            </w:pPr>
          </w:p>
        </w:tc>
        <w:tc>
          <w:tcPr>
            <w:tcW w:w="279" w:type="dxa"/>
            <w:vMerge/>
          </w:tcPr>
          <w:p w:rsidR="004D7916" w:rsidRDefault="004D7916">
            <w:pPr>
              <w:pStyle w:val="ac"/>
              <w:ind w:firstLine="540"/>
              <w:jc w:val="both"/>
              <w:rPr>
                <w:sz w:val="22"/>
              </w:rPr>
            </w:pPr>
          </w:p>
        </w:tc>
      </w:tr>
      <w:tr w:rsidR="004D7916">
        <w:trPr>
          <w:cantSplit/>
          <w:trHeight w:val="113"/>
        </w:trPr>
        <w:tc>
          <w:tcPr>
            <w:tcW w:w="4169" w:type="dxa"/>
            <w:vMerge/>
          </w:tcPr>
          <w:p w:rsidR="004D7916" w:rsidRDefault="004D7916">
            <w:pPr>
              <w:pStyle w:val="ac"/>
              <w:ind w:firstLine="540"/>
              <w:jc w:val="both"/>
              <w:rPr>
                <w:sz w:val="22"/>
              </w:rPr>
            </w:pPr>
          </w:p>
        </w:tc>
        <w:tc>
          <w:tcPr>
            <w:tcW w:w="279" w:type="dxa"/>
            <w:vMerge/>
          </w:tcPr>
          <w:p w:rsidR="004D7916" w:rsidRDefault="004D7916">
            <w:pPr>
              <w:pStyle w:val="ac"/>
              <w:ind w:firstLine="540"/>
              <w:jc w:val="both"/>
              <w:rPr>
                <w:sz w:val="22"/>
              </w:rPr>
            </w:pPr>
          </w:p>
        </w:tc>
        <w:tc>
          <w:tcPr>
            <w:tcW w:w="5272" w:type="dxa"/>
          </w:tcPr>
          <w:p w:rsidR="004D7916" w:rsidRDefault="004D7916">
            <w:pPr>
              <w:pStyle w:val="ac"/>
              <w:ind w:firstLine="540"/>
              <w:jc w:val="center"/>
              <w:rPr>
                <w:sz w:val="22"/>
              </w:rPr>
            </w:pPr>
            <w:r>
              <w:rPr>
                <w:sz w:val="22"/>
              </w:rPr>
              <w:t>средняя за период величина всех активов</w:t>
            </w:r>
          </w:p>
        </w:tc>
      </w:tr>
    </w:tbl>
    <w:p w:rsidR="004D7916" w:rsidRDefault="004D7916">
      <w:pPr>
        <w:ind w:firstLine="540"/>
        <w:jc w:val="both"/>
        <w:rPr>
          <w:sz w:val="22"/>
        </w:rPr>
      </w:pPr>
    </w:p>
    <w:p w:rsidR="004D7916" w:rsidRDefault="004D7916">
      <w:pPr>
        <w:ind w:firstLine="540"/>
        <w:jc w:val="both"/>
        <w:rPr>
          <w:sz w:val="22"/>
        </w:rPr>
      </w:pPr>
      <w:r>
        <w:rPr>
          <w:sz w:val="22"/>
        </w:rPr>
        <w:t>По данным баланса этот показатель составил 0,87. Это говорит о том, что полный цикл производства и обращения совершается более чем за 1 год, и на 1 рубль стоимости всех активов мы получаем 87 копеек дохода.</w:t>
      </w:r>
    </w:p>
    <w:p w:rsidR="004D7916" w:rsidRDefault="004D7916">
      <w:pPr>
        <w:ind w:firstLine="540"/>
        <w:jc w:val="both"/>
        <w:rPr>
          <w:sz w:val="22"/>
        </w:rPr>
      </w:pPr>
    </w:p>
    <w:p w:rsidR="004D7916" w:rsidRDefault="004D7916">
      <w:pPr>
        <w:numPr>
          <w:ilvl w:val="0"/>
          <w:numId w:val="150"/>
        </w:numPr>
        <w:tabs>
          <w:tab w:val="clear" w:pos="360"/>
          <w:tab w:val="num" w:pos="644"/>
        </w:tabs>
        <w:ind w:left="0" w:firstLine="540"/>
        <w:jc w:val="both"/>
        <w:rPr>
          <w:sz w:val="22"/>
        </w:rPr>
      </w:pPr>
      <w:r>
        <w:rPr>
          <w:sz w:val="22"/>
        </w:rPr>
        <w:t>Оборачиваемость основных средств представляет собой фондоотдачу, т.е., характеризует эффективность использования основных производственных средств (фондов) предприятия за период. Рассчитывается делением объема чистой выручки от реализации на среднюю за период величину основных средств по их остаточной стоимости.</w:t>
      </w:r>
    </w:p>
    <w:p w:rsidR="004D7916" w:rsidRDefault="004D7916">
      <w:pPr>
        <w:ind w:firstLine="540"/>
        <w:jc w:val="both"/>
        <w:rPr>
          <w:sz w:val="22"/>
        </w:rPr>
      </w:pPr>
    </w:p>
    <w:tbl>
      <w:tblPr>
        <w:tblW w:w="0" w:type="auto"/>
        <w:tblInd w:w="468" w:type="dxa"/>
        <w:tblLayout w:type="fixed"/>
        <w:tblLook w:val="0000" w:firstRow="0" w:lastRow="0" w:firstColumn="0" w:lastColumn="0" w:noHBand="0" w:noVBand="0"/>
      </w:tblPr>
      <w:tblGrid>
        <w:gridCol w:w="4500"/>
        <w:gridCol w:w="5220"/>
      </w:tblGrid>
      <w:tr w:rsidR="004D7916">
        <w:trPr>
          <w:cantSplit/>
          <w:trHeight w:val="308"/>
        </w:trPr>
        <w:tc>
          <w:tcPr>
            <w:tcW w:w="4500" w:type="dxa"/>
            <w:vMerge w:val="restart"/>
            <w:vAlign w:val="center"/>
          </w:tcPr>
          <w:p w:rsidR="004D7916" w:rsidRDefault="004D7916">
            <w:pPr>
              <w:pStyle w:val="ac"/>
              <w:ind w:firstLine="540"/>
              <w:jc w:val="both"/>
              <w:rPr>
                <w:sz w:val="22"/>
              </w:rPr>
            </w:pPr>
            <w:r>
              <w:rPr>
                <w:sz w:val="22"/>
              </w:rPr>
              <w:t>Оборачиваемость основных средств =</w:t>
            </w:r>
          </w:p>
        </w:tc>
        <w:tc>
          <w:tcPr>
            <w:tcW w:w="5220" w:type="dxa"/>
            <w:vAlign w:val="bottom"/>
          </w:tcPr>
          <w:p w:rsidR="004D7916" w:rsidRDefault="004D7916">
            <w:pPr>
              <w:pStyle w:val="ac"/>
              <w:ind w:firstLine="540"/>
              <w:jc w:val="center"/>
              <w:rPr>
                <w:sz w:val="22"/>
              </w:rPr>
            </w:pPr>
            <w:r>
              <w:rPr>
                <w:sz w:val="22"/>
              </w:rPr>
              <w:t>чистая выручка от реализации</w:t>
            </w:r>
          </w:p>
        </w:tc>
      </w:tr>
      <w:tr w:rsidR="004D7916">
        <w:trPr>
          <w:gridAfter w:val="1"/>
          <w:wAfter w:w="5220" w:type="dxa"/>
          <w:cantSplit/>
          <w:trHeight w:val="253"/>
        </w:trPr>
        <w:tc>
          <w:tcPr>
            <w:tcW w:w="4500" w:type="dxa"/>
            <w:vMerge/>
          </w:tcPr>
          <w:p w:rsidR="004D7916" w:rsidRDefault="004D7916">
            <w:pPr>
              <w:pStyle w:val="ac"/>
              <w:ind w:firstLine="540"/>
              <w:jc w:val="both"/>
              <w:rPr>
                <w:sz w:val="22"/>
              </w:rPr>
            </w:pPr>
          </w:p>
        </w:tc>
      </w:tr>
      <w:tr w:rsidR="004D7916">
        <w:trPr>
          <w:cantSplit/>
          <w:trHeight w:val="80"/>
        </w:trPr>
        <w:tc>
          <w:tcPr>
            <w:tcW w:w="4500" w:type="dxa"/>
            <w:vMerge/>
          </w:tcPr>
          <w:p w:rsidR="004D7916" w:rsidRDefault="004D7916">
            <w:pPr>
              <w:pStyle w:val="ac"/>
              <w:ind w:firstLine="540"/>
              <w:jc w:val="both"/>
              <w:rPr>
                <w:sz w:val="22"/>
              </w:rPr>
            </w:pPr>
          </w:p>
        </w:tc>
        <w:tc>
          <w:tcPr>
            <w:tcW w:w="5220" w:type="dxa"/>
          </w:tcPr>
          <w:p w:rsidR="004D7916" w:rsidRDefault="004D7916">
            <w:pPr>
              <w:pStyle w:val="ac"/>
              <w:ind w:firstLine="540"/>
              <w:jc w:val="center"/>
              <w:rPr>
                <w:sz w:val="22"/>
              </w:rPr>
            </w:pPr>
            <w:r>
              <w:rPr>
                <w:sz w:val="22"/>
              </w:rPr>
              <w:t>средняя за период величина основных средств</w:t>
            </w:r>
          </w:p>
        </w:tc>
      </w:tr>
    </w:tbl>
    <w:p w:rsidR="004D7916" w:rsidRDefault="004D7916">
      <w:pPr>
        <w:ind w:firstLine="540"/>
        <w:jc w:val="both"/>
        <w:rPr>
          <w:sz w:val="22"/>
        </w:rPr>
      </w:pPr>
    </w:p>
    <w:p w:rsidR="004D7916" w:rsidRDefault="004D7916">
      <w:pPr>
        <w:ind w:firstLine="540"/>
        <w:jc w:val="both"/>
        <w:rPr>
          <w:sz w:val="22"/>
        </w:rPr>
      </w:pPr>
      <w:r>
        <w:rPr>
          <w:sz w:val="22"/>
        </w:rPr>
        <w:t>В нашем случае показатель равен 3,86. Это говорит о том что на каждый рубль стоимости основных средств мы имеем 3,86 рубля дохода, и период оборачиваемость основных средств составляет приблизительно 3 месяца.</w:t>
      </w:r>
    </w:p>
    <w:p w:rsidR="004D7916" w:rsidRDefault="004D7916">
      <w:pPr>
        <w:ind w:firstLine="540"/>
        <w:jc w:val="both"/>
        <w:rPr>
          <w:sz w:val="22"/>
        </w:rPr>
      </w:pPr>
      <w:r>
        <w:rPr>
          <w:sz w:val="22"/>
        </w:rPr>
        <w:t>Повышение коэффициента фондоотдачи может быть достигнуто как за счет относительно невысокого удельного веса основных средств, так и за счет их высокого технического уровня.</w:t>
      </w:r>
    </w:p>
    <w:p w:rsidR="004D7916" w:rsidRDefault="004D7916">
      <w:pPr>
        <w:ind w:firstLine="540"/>
        <w:jc w:val="both"/>
        <w:rPr>
          <w:sz w:val="22"/>
        </w:rPr>
      </w:pPr>
    </w:p>
    <w:p w:rsidR="004D7916" w:rsidRDefault="004D7916">
      <w:pPr>
        <w:numPr>
          <w:ilvl w:val="0"/>
          <w:numId w:val="150"/>
        </w:numPr>
        <w:tabs>
          <w:tab w:val="clear" w:pos="360"/>
          <w:tab w:val="num" w:pos="644"/>
        </w:tabs>
        <w:ind w:left="0" w:firstLine="540"/>
        <w:jc w:val="both"/>
        <w:rPr>
          <w:sz w:val="22"/>
        </w:rPr>
      </w:pPr>
      <w:r>
        <w:rPr>
          <w:sz w:val="22"/>
        </w:rPr>
        <w:t>Важным показателем для анализа является коэффициент оборачиваемости материальных оборотных средств, то есть скорость их реализации. В целом, чем выше значение этого коэффициента, тем меньше средств связано в этой наименее ликвидной статье, тем более ликвидную структуру имеет оборотный капитал и тем устойчивее финансовое состояние предприятия</w:t>
      </w:r>
    </w:p>
    <w:tbl>
      <w:tblPr>
        <w:tblW w:w="0" w:type="auto"/>
        <w:tblInd w:w="534" w:type="dxa"/>
        <w:tblLayout w:type="fixed"/>
        <w:tblLook w:val="0000" w:firstRow="0" w:lastRow="0" w:firstColumn="0" w:lastColumn="0" w:noHBand="0" w:noVBand="0"/>
      </w:tblPr>
      <w:tblGrid>
        <w:gridCol w:w="3590"/>
        <w:gridCol w:w="7256"/>
      </w:tblGrid>
      <w:tr w:rsidR="004D7916">
        <w:trPr>
          <w:cantSplit/>
          <w:trHeight w:val="556"/>
        </w:trPr>
        <w:tc>
          <w:tcPr>
            <w:tcW w:w="3590" w:type="dxa"/>
            <w:vMerge w:val="restart"/>
            <w:vAlign w:val="center"/>
          </w:tcPr>
          <w:p w:rsidR="004D7916" w:rsidRDefault="004D7916">
            <w:pPr>
              <w:pStyle w:val="ac"/>
              <w:ind w:firstLine="540"/>
              <w:jc w:val="both"/>
              <w:rPr>
                <w:sz w:val="22"/>
              </w:rPr>
            </w:pPr>
            <w:r>
              <w:rPr>
                <w:sz w:val="22"/>
              </w:rPr>
              <w:t>Оборачиваемость материальных оборотных средств</w:t>
            </w:r>
            <w:r>
              <w:rPr>
                <w:noProof/>
                <w:snapToGrid/>
                <w:sz w:val="22"/>
              </w:rPr>
              <w:t xml:space="preserve"> =</w:t>
            </w:r>
          </w:p>
        </w:tc>
        <w:tc>
          <w:tcPr>
            <w:tcW w:w="7256" w:type="dxa"/>
            <w:vAlign w:val="bottom"/>
          </w:tcPr>
          <w:p w:rsidR="004D7916" w:rsidRDefault="004D7916">
            <w:pPr>
              <w:pStyle w:val="ac"/>
              <w:ind w:firstLine="540"/>
              <w:jc w:val="center"/>
              <w:rPr>
                <w:sz w:val="22"/>
              </w:rPr>
            </w:pPr>
            <w:r>
              <w:rPr>
                <w:sz w:val="22"/>
              </w:rPr>
              <w:t>чистая выручка от реализации</w:t>
            </w:r>
          </w:p>
        </w:tc>
      </w:tr>
      <w:tr w:rsidR="004D7916">
        <w:trPr>
          <w:cantSplit/>
          <w:trHeight w:val="164"/>
        </w:trPr>
        <w:tc>
          <w:tcPr>
            <w:tcW w:w="3590" w:type="dxa"/>
            <w:vMerge/>
          </w:tcPr>
          <w:p w:rsidR="004D7916" w:rsidRDefault="004D7916">
            <w:pPr>
              <w:pStyle w:val="ac"/>
              <w:ind w:firstLine="540"/>
              <w:jc w:val="both"/>
              <w:rPr>
                <w:sz w:val="22"/>
              </w:rPr>
            </w:pPr>
          </w:p>
        </w:tc>
        <w:tc>
          <w:tcPr>
            <w:tcW w:w="7256" w:type="dxa"/>
          </w:tcPr>
          <w:p w:rsidR="004D7916" w:rsidRDefault="004D7916">
            <w:pPr>
              <w:pStyle w:val="ac"/>
              <w:ind w:firstLine="540"/>
              <w:jc w:val="center"/>
              <w:rPr>
                <w:sz w:val="22"/>
              </w:rPr>
            </w:pPr>
          </w:p>
        </w:tc>
      </w:tr>
      <w:tr w:rsidR="004D7916">
        <w:trPr>
          <w:cantSplit/>
          <w:trHeight w:val="145"/>
        </w:trPr>
        <w:tc>
          <w:tcPr>
            <w:tcW w:w="3590" w:type="dxa"/>
            <w:vMerge/>
          </w:tcPr>
          <w:p w:rsidR="004D7916" w:rsidRDefault="004D7916">
            <w:pPr>
              <w:pStyle w:val="ac"/>
              <w:ind w:firstLine="540"/>
              <w:jc w:val="both"/>
              <w:rPr>
                <w:sz w:val="22"/>
              </w:rPr>
            </w:pPr>
          </w:p>
        </w:tc>
        <w:tc>
          <w:tcPr>
            <w:tcW w:w="7256" w:type="dxa"/>
          </w:tcPr>
          <w:p w:rsidR="004D7916" w:rsidRDefault="004D7916">
            <w:pPr>
              <w:pStyle w:val="ac"/>
              <w:ind w:firstLine="540"/>
              <w:jc w:val="center"/>
              <w:rPr>
                <w:sz w:val="22"/>
              </w:rPr>
            </w:pPr>
            <w:r>
              <w:rPr>
                <w:sz w:val="22"/>
              </w:rPr>
              <w:t>средняя за период величина материально производственных запасов и затрат</w:t>
            </w:r>
          </w:p>
        </w:tc>
      </w:tr>
    </w:tbl>
    <w:p w:rsidR="004D7916" w:rsidRDefault="004D7916">
      <w:pPr>
        <w:ind w:firstLine="540"/>
        <w:jc w:val="both"/>
        <w:rPr>
          <w:sz w:val="22"/>
        </w:rPr>
      </w:pPr>
      <w:r>
        <w:rPr>
          <w:sz w:val="22"/>
        </w:rPr>
        <w:t xml:space="preserve">Высокое значение этого показателя говорит о более ликвидной структуре оборотного капитала и, соответственно, более устойчивом финансовом состоянии предприятия. </w:t>
      </w:r>
    </w:p>
    <w:p w:rsidR="004D7916" w:rsidRDefault="004D7916">
      <w:pPr>
        <w:ind w:firstLine="540"/>
        <w:jc w:val="both"/>
        <w:rPr>
          <w:sz w:val="22"/>
        </w:rPr>
      </w:pPr>
      <w:r>
        <w:rPr>
          <w:sz w:val="22"/>
        </w:rPr>
        <w:t>Коэффициент оборачиваемости оборотного капитала показывает скорость оборота материальных и денежных ресурсов предприятия за период и рассчитывается как отношение объема чистой выручки от реализации к средней за период величине оборотного капитала.</w:t>
      </w:r>
    </w:p>
    <w:tbl>
      <w:tblPr>
        <w:tblW w:w="0" w:type="auto"/>
        <w:tblLayout w:type="fixed"/>
        <w:tblLook w:val="0000" w:firstRow="0" w:lastRow="0" w:firstColumn="0" w:lastColumn="0" w:noHBand="0" w:noVBand="0"/>
      </w:tblPr>
      <w:tblGrid>
        <w:gridCol w:w="4777"/>
        <w:gridCol w:w="236"/>
        <w:gridCol w:w="5519"/>
      </w:tblGrid>
      <w:tr w:rsidR="004D7916">
        <w:trPr>
          <w:cantSplit/>
          <w:trHeight w:val="487"/>
        </w:trPr>
        <w:tc>
          <w:tcPr>
            <w:tcW w:w="4777" w:type="dxa"/>
            <w:vMerge w:val="restart"/>
            <w:vAlign w:val="center"/>
          </w:tcPr>
          <w:p w:rsidR="004D7916" w:rsidRDefault="004D7916">
            <w:pPr>
              <w:pStyle w:val="ac"/>
              <w:framePr w:hSpace="180" w:wrap="around" w:vAnchor="text" w:hAnchor="margin" w:y="-328"/>
              <w:ind w:firstLine="540"/>
              <w:jc w:val="both"/>
              <w:rPr>
                <w:sz w:val="22"/>
              </w:rPr>
            </w:pPr>
            <w:r>
              <w:rPr>
                <w:sz w:val="22"/>
              </w:rPr>
              <w:t xml:space="preserve">Оборачиваемость оборотного капитала = </w:t>
            </w:r>
          </w:p>
        </w:tc>
        <w:tc>
          <w:tcPr>
            <w:tcW w:w="236" w:type="dxa"/>
            <w:vMerge w:val="restart"/>
            <w:vAlign w:val="center"/>
          </w:tcPr>
          <w:p w:rsidR="004D7916" w:rsidRDefault="004D7916">
            <w:pPr>
              <w:pStyle w:val="ac"/>
              <w:framePr w:hSpace="180" w:wrap="around" w:vAnchor="text" w:hAnchor="margin" w:y="-328"/>
              <w:ind w:firstLine="540"/>
              <w:jc w:val="both"/>
              <w:rPr>
                <w:sz w:val="22"/>
              </w:rPr>
            </w:pPr>
            <w:r>
              <w:rPr>
                <w:sz w:val="22"/>
              </w:rPr>
              <w:t>=</w:t>
            </w:r>
          </w:p>
        </w:tc>
        <w:tc>
          <w:tcPr>
            <w:tcW w:w="5519" w:type="dxa"/>
            <w:vAlign w:val="bottom"/>
          </w:tcPr>
          <w:p w:rsidR="004D7916" w:rsidRDefault="004D7916">
            <w:pPr>
              <w:pStyle w:val="ac"/>
              <w:framePr w:hSpace="180" w:wrap="around" w:vAnchor="text" w:hAnchor="margin" w:y="-328"/>
              <w:ind w:firstLine="540"/>
              <w:jc w:val="center"/>
              <w:rPr>
                <w:sz w:val="22"/>
              </w:rPr>
            </w:pPr>
            <w:r>
              <w:rPr>
                <w:sz w:val="22"/>
              </w:rPr>
              <w:t>чистая выручка от реализации</w:t>
            </w:r>
          </w:p>
        </w:tc>
      </w:tr>
      <w:tr w:rsidR="004D7916">
        <w:trPr>
          <w:cantSplit/>
          <w:trHeight w:val="228"/>
        </w:trPr>
        <w:tc>
          <w:tcPr>
            <w:tcW w:w="4777" w:type="dxa"/>
            <w:vMerge/>
          </w:tcPr>
          <w:p w:rsidR="004D7916" w:rsidRDefault="004D7916">
            <w:pPr>
              <w:framePr w:hSpace="180" w:wrap="around" w:vAnchor="text" w:hAnchor="margin" w:y="-328"/>
              <w:ind w:firstLine="540"/>
              <w:jc w:val="both"/>
              <w:rPr>
                <w:sz w:val="22"/>
              </w:rPr>
            </w:pPr>
          </w:p>
        </w:tc>
        <w:tc>
          <w:tcPr>
            <w:tcW w:w="236" w:type="dxa"/>
            <w:vMerge/>
          </w:tcPr>
          <w:p w:rsidR="004D7916" w:rsidRDefault="004D7916">
            <w:pPr>
              <w:framePr w:hSpace="180" w:wrap="around" w:vAnchor="text" w:hAnchor="margin" w:y="-328"/>
              <w:ind w:firstLine="540"/>
              <w:jc w:val="both"/>
              <w:rPr>
                <w:sz w:val="22"/>
              </w:rPr>
            </w:pPr>
          </w:p>
        </w:tc>
        <w:tc>
          <w:tcPr>
            <w:tcW w:w="5519" w:type="dxa"/>
          </w:tcPr>
          <w:p w:rsidR="004D7916" w:rsidRDefault="004D7916">
            <w:pPr>
              <w:pStyle w:val="ac"/>
              <w:framePr w:hSpace="180" w:wrap="around" w:vAnchor="text" w:hAnchor="margin" w:y="-328"/>
              <w:ind w:firstLine="540"/>
              <w:jc w:val="center"/>
              <w:rPr>
                <w:sz w:val="22"/>
              </w:rPr>
            </w:pPr>
            <w:r>
              <w:rPr>
                <w:sz w:val="22"/>
              </w:rPr>
              <w:t>средняя за период величина оборотного капитала</w:t>
            </w:r>
          </w:p>
        </w:tc>
      </w:tr>
      <w:tr w:rsidR="004D7916">
        <w:trPr>
          <w:cantSplit/>
          <w:trHeight w:val="108"/>
        </w:trPr>
        <w:tc>
          <w:tcPr>
            <w:tcW w:w="4777" w:type="dxa"/>
            <w:vMerge/>
          </w:tcPr>
          <w:p w:rsidR="004D7916" w:rsidRDefault="004D7916">
            <w:pPr>
              <w:framePr w:hSpace="180" w:wrap="around" w:vAnchor="text" w:hAnchor="margin" w:y="-328"/>
              <w:ind w:firstLine="540"/>
              <w:jc w:val="both"/>
              <w:rPr>
                <w:sz w:val="22"/>
              </w:rPr>
            </w:pPr>
          </w:p>
        </w:tc>
        <w:tc>
          <w:tcPr>
            <w:tcW w:w="236" w:type="dxa"/>
            <w:vMerge/>
          </w:tcPr>
          <w:p w:rsidR="004D7916" w:rsidRDefault="004D7916">
            <w:pPr>
              <w:framePr w:hSpace="180" w:wrap="around" w:vAnchor="text" w:hAnchor="margin" w:y="-328"/>
              <w:ind w:firstLine="540"/>
              <w:jc w:val="both"/>
              <w:rPr>
                <w:sz w:val="22"/>
              </w:rPr>
            </w:pPr>
          </w:p>
        </w:tc>
        <w:tc>
          <w:tcPr>
            <w:tcW w:w="5519" w:type="dxa"/>
          </w:tcPr>
          <w:p w:rsidR="004D7916" w:rsidRDefault="004D7916">
            <w:pPr>
              <w:pStyle w:val="ac"/>
              <w:framePr w:hSpace="180" w:wrap="around" w:vAnchor="text" w:hAnchor="margin" w:y="-328"/>
              <w:ind w:firstLine="540"/>
              <w:jc w:val="both"/>
              <w:rPr>
                <w:sz w:val="22"/>
              </w:rPr>
            </w:pPr>
          </w:p>
        </w:tc>
      </w:tr>
    </w:tbl>
    <w:p w:rsidR="004D7916" w:rsidRDefault="004D7916">
      <w:pPr>
        <w:ind w:firstLine="540"/>
        <w:jc w:val="both"/>
        <w:rPr>
          <w:sz w:val="22"/>
        </w:rPr>
      </w:pPr>
    </w:p>
    <w:p w:rsidR="004D7916" w:rsidRDefault="004D7916">
      <w:pPr>
        <w:jc w:val="both"/>
        <w:rPr>
          <w:sz w:val="22"/>
        </w:rPr>
      </w:pPr>
    </w:p>
    <w:p w:rsidR="004D7916" w:rsidRDefault="004D7916">
      <w:pPr>
        <w:ind w:firstLine="540"/>
        <w:jc w:val="both"/>
        <w:rPr>
          <w:sz w:val="22"/>
        </w:rPr>
      </w:pPr>
      <w:r>
        <w:rPr>
          <w:sz w:val="22"/>
        </w:rPr>
        <w:t>По данным из баланса и отчета о финансовых результатах этот коэффициент равен 5,44.</w:t>
      </w:r>
    </w:p>
    <w:p w:rsidR="004D7916" w:rsidRDefault="004D7916">
      <w:pPr>
        <w:numPr>
          <w:ilvl w:val="0"/>
          <w:numId w:val="150"/>
        </w:numPr>
        <w:tabs>
          <w:tab w:val="clear" w:pos="360"/>
          <w:tab w:val="num" w:pos="644"/>
        </w:tabs>
        <w:ind w:left="0" w:firstLine="540"/>
        <w:jc w:val="both"/>
        <w:rPr>
          <w:sz w:val="22"/>
        </w:rPr>
      </w:pPr>
      <w:r>
        <w:rPr>
          <w:sz w:val="22"/>
        </w:rPr>
        <w:t>Коэффициент оборачиваемости собственного капитала рассчитывается по формуле, где числитель - чистая выручка от реализации, знаменатель - средний за период объем собственного капитала.</w:t>
      </w:r>
    </w:p>
    <w:tbl>
      <w:tblPr>
        <w:tblW w:w="0" w:type="auto"/>
        <w:tblLayout w:type="fixed"/>
        <w:tblLook w:val="0000" w:firstRow="0" w:lastRow="0" w:firstColumn="0" w:lastColumn="0" w:noHBand="0" w:noVBand="0"/>
      </w:tblPr>
      <w:tblGrid>
        <w:gridCol w:w="4917"/>
        <w:gridCol w:w="5703"/>
      </w:tblGrid>
      <w:tr w:rsidR="004D7916">
        <w:trPr>
          <w:cantSplit/>
          <w:trHeight w:val="440"/>
        </w:trPr>
        <w:tc>
          <w:tcPr>
            <w:tcW w:w="4917" w:type="dxa"/>
            <w:vMerge w:val="restart"/>
            <w:vAlign w:val="center"/>
          </w:tcPr>
          <w:p w:rsidR="004D7916" w:rsidRDefault="004D7916">
            <w:pPr>
              <w:pStyle w:val="ac"/>
              <w:ind w:firstLine="540"/>
              <w:jc w:val="both"/>
              <w:rPr>
                <w:sz w:val="22"/>
              </w:rPr>
            </w:pPr>
            <w:r>
              <w:rPr>
                <w:sz w:val="22"/>
              </w:rPr>
              <w:t>Оборачиваемость собственного капитала =</w:t>
            </w:r>
          </w:p>
        </w:tc>
        <w:tc>
          <w:tcPr>
            <w:tcW w:w="5703" w:type="dxa"/>
            <w:vAlign w:val="bottom"/>
          </w:tcPr>
          <w:p w:rsidR="004D7916" w:rsidRDefault="004D7916">
            <w:pPr>
              <w:pStyle w:val="ac"/>
              <w:ind w:firstLine="540"/>
              <w:jc w:val="center"/>
              <w:rPr>
                <w:sz w:val="22"/>
              </w:rPr>
            </w:pPr>
            <w:r>
              <w:rPr>
                <w:sz w:val="22"/>
              </w:rPr>
              <w:t>чистая выручка от реализации</w:t>
            </w:r>
          </w:p>
        </w:tc>
      </w:tr>
      <w:tr w:rsidR="004D7916">
        <w:trPr>
          <w:cantSplit/>
          <w:trHeight w:val="205"/>
        </w:trPr>
        <w:tc>
          <w:tcPr>
            <w:tcW w:w="4917" w:type="dxa"/>
            <w:vMerge/>
          </w:tcPr>
          <w:p w:rsidR="004D7916" w:rsidRDefault="004D7916">
            <w:pPr>
              <w:pStyle w:val="ac"/>
              <w:ind w:firstLine="540"/>
              <w:jc w:val="both"/>
              <w:rPr>
                <w:sz w:val="22"/>
              </w:rPr>
            </w:pPr>
          </w:p>
        </w:tc>
        <w:tc>
          <w:tcPr>
            <w:tcW w:w="5703" w:type="dxa"/>
          </w:tcPr>
          <w:p w:rsidR="004D7916" w:rsidRDefault="004D7916">
            <w:pPr>
              <w:pStyle w:val="ac"/>
              <w:ind w:firstLine="540"/>
              <w:jc w:val="center"/>
              <w:rPr>
                <w:sz w:val="22"/>
              </w:rPr>
            </w:pPr>
          </w:p>
        </w:tc>
      </w:tr>
      <w:tr w:rsidR="004D7916">
        <w:trPr>
          <w:cantSplit/>
          <w:trHeight w:val="169"/>
        </w:trPr>
        <w:tc>
          <w:tcPr>
            <w:tcW w:w="4917" w:type="dxa"/>
            <w:vMerge/>
          </w:tcPr>
          <w:p w:rsidR="004D7916" w:rsidRDefault="004D7916">
            <w:pPr>
              <w:pStyle w:val="ac"/>
              <w:ind w:firstLine="540"/>
              <w:jc w:val="both"/>
              <w:rPr>
                <w:sz w:val="22"/>
              </w:rPr>
            </w:pPr>
          </w:p>
        </w:tc>
        <w:tc>
          <w:tcPr>
            <w:tcW w:w="5703" w:type="dxa"/>
          </w:tcPr>
          <w:p w:rsidR="004D7916" w:rsidRDefault="004D7916">
            <w:pPr>
              <w:pStyle w:val="ac"/>
              <w:ind w:firstLine="540"/>
              <w:jc w:val="center"/>
              <w:rPr>
                <w:sz w:val="22"/>
              </w:rPr>
            </w:pPr>
            <w:r>
              <w:rPr>
                <w:sz w:val="22"/>
              </w:rPr>
              <w:t>средняя за период величина собственного капитала</w:t>
            </w:r>
          </w:p>
        </w:tc>
      </w:tr>
    </w:tbl>
    <w:p w:rsidR="004D7916" w:rsidRDefault="004D7916">
      <w:pPr>
        <w:ind w:firstLine="540"/>
        <w:jc w:val="both"/>
        <w:rPr>
          <w:sz w:val="22"/>
        </w:rPr>
      </w:pPr>
    </w:p>
    <w:p w:rsidR="004D7916" w:rsidRDefault="004D7916">
      <w:pPr>
        <w:numPr>
          <w:ilvl w:val="0"/>
          <w:numId w:val="150"/>
        </w:numPr>
        <w:tabs>
          <w:tab w:val="clear" w:pos="360"/>
          <w:tab w:val="num" w:pos="644"/>
        </w:tabs>
        <w:ind w:left="0" w:firstLine="540"/>
        <w:jc w:val="both"/>
        <w:rPr>
          <w:sz w:val="22"/>
        </w:rPr>
      </w:pPr>
      <w:r>
        <w:rPr>
          <w:sz w:val="22"/>
        </w:rPr>
        <w:t>Индекс деловой активности характеризует эффективность предпринимательства по основной деятельности предприятия за период в сфере управления оборотным капиталом. Рассчитывается посредством умножения значений за анализируемый период оборачиваемости оборотного капитала (без учета краткосрочных инвестиций) на рентабельность основной деятельности.</w:t>
      </w:r>
    </w:p>
    <w:tbl>
      <w:tblPr>
        <w:tblW w:w="0" w:type="auto"/>
        <w:tblInd w:w="108" w:type="dxa"/>
        <w:tblLayout w:type="fixed"/>
        <w:tblLook w:val="0000" w:firstRow="0" w:lastRow="0" w:firstColumn="0" w:lastColumn="0" w:noHBand="0" w:noVBand="0"/>
      </w:tblPr>
      <w:tblGrid>
        <w:gridCol w:w="3779"/>
        <w:gridCol w:w="3961"/>
        <w:gridCol w:w="2700"/>
      </w:tblGrid>
      <w:tr w:rsidR="004D7916">
        <w:trPr>
          <w:cantSplit/>
          <w:trHeight w:val="586"/>
        </w:trPr>
        <w:tc>
          <w:tcPr>
            <w:tcW w:w="3779" w:type="dxa"/>
            <w:vAlign w:val="center"/>
          </w:tcPr>
          <w:p w:rsidR="004D7916" w:rsidRDefault="004D7916">
            <w:pPr>
              <w:pStyle w:val="ac"/>
              <w:ind w:firstLine="540"/>
              <w:jc w:val="both"/>
              <w:rPr>
                <w:sz w:val="22"/>
              </w:rPr>
            </w:pPr>
            <w:r>
              <w:rPr>
                <w:sz w:val="22"/>
              </w:rPr>
              <w:t xml:space="preserve">Индекс деловой  активности = </w:t>
            </w:r>
          </w:p>
        </w:tc>
        <w:tc>
          <w:tcPr>
            <w:tcW w:w="3961" w:type="dxa"/>
            <w:vAlign w:val="center"/>
          </w:tcPr>
          <w:p w:rsidR="004D7916" w:rsidRDefault="004D7916">
            <w:pPr>
              <w:pStyle w:val="ac"/>
              <w:ind w:firstLine="540"/>
              <w:jc w:val="center"/>
              <w:rPr>
                <w:sz w:val="22"/>
              </w:rPr>
            </w:pPr>
            <w:r>
              <w:rPr>
                <w:sz w:val="22"/>
              </w:rPr>
              <w:t>Оборачиваемость                          * функционирующего капитала</w:t>
            </w:r>
          </w:p>
        </w:tc>
        <w:tc>
          <w:tcPr>
            <w:tcW w:w="2700" w:type="dxa"/>
            <w:tcBorders>
              <w:bottom w:val="nil"/>
            </w:tcBorders>
            <w:vAlign w:val="center"/>
          </w:tcPr>
          <w:p w:rsidR="004D7916" w:rsidRDefault="004D7916">
            <w:pPr>
              <w:pStyle w:val="ac"/>
              <w:ind w:firstLine="540"/>
              <w:jc w:val="center"/>
              <w:rPr>
                <w:sz w:val="22"/>
              </w:rPr>
            </w:pPr>
            <w:r>
              <w:rPr>
                <w:sz w:val="22"/>
              </w:rPr>
              <w:t>рентабельность основной деятельности</w:t>
            </w:r>
          </w:p>
        </w:tc>
      </w:tr>
    </w:tbl>
    <w:p w:rsidR="004D7916" w:rsidRDefault="004D7916">
      <w:pPr>
        <w:ind w:firstLine="540"/>
        <w:jc w:val="both"/>
        <w:rPr>
          <w:sz w:val="22"/>
        </w:rPr>
      </w:pPr>
      <w:r>
        <w:rPr>
          <w:sz w:val="22"/>
        </w:rPr>
        <w:t>Значения этого коэффициента в динамике отражают рост или снижение деловой активности предприятия в предпринимательской (основной) деятельности. Показатель рассчитывается в динамике.</w:t>
      </w:r>
    </w:p>
    <w:p w:rsidR="004D7916" w:rsidRDefault="004D7916">
      <w:pPr>
        <w:ind w:firstLine="540"/>
        <w:jc w:val="both"/>
        <w:rPr>
          <w:sz w:val="22"/>
        </w:rPr>
      </w:pPr>
    </w:p>
    <w:p w:rsidR="004D7916" w:rsidRDefault="004D7916">
      <w:pPr>
        <w:pStyle w:val="2"/>
        <w:ind w:firstLine="540"/>
        <w:rPr>
          <w:rFonts w:ascii="Times New Roman" w:hAnsi="Times New Roman"/>
          <w:color w:val="000000"/>
          <w:sz w:val="22"/>
        </w:rPr>
      </w:pPr>
      <w:bookmarkStart w:id="18" w:name="_Toc439048583"/>
      <w:r>
        <w:rPr>
          <w:rFonts w:ascii="Times New Roman" w:hAnsi="Times New Roman"/>
          <w:sz w:val="22"/>
        </w:rPr>
        <w:t>РЕНТАБЕЛЬНОСТЬ</w:t>
      </w:r>
      <w:bookmarkEnd w:id="18"/>
      <w:r>
        <w:rPr>
          <w:rFonts w:ascii="Times New Roman" w:hAnsi="Times New Roman"/>
          <w:color w:val="000000"/>
          <w:sz w:val="22"/>
        </w:rPr>
        <w:t xml:space="preserve"> </w:t>
      </w:r>
    </w:p>
    <w:p w:rsidR="004D7916" w:rsidRDefault="004D7916">
      <w:pPr>
        <w:ind w:firstLine="540"/>
        <w:jc w:val="both"/>
        <w:rPr>
          <w:color w:val="000000"/>
          <w:sz w:val="22"/>
        </w:rPr>
      </w:pPr>
      <w:r>
        <w:rPr>
          <w:color w:val="000000"/>
          <w:sz w:val="22"/>
        </w:rPr>
        <w:t>Рентабельная работа предприятия определяется прибылью, которую оно получает. Для анализа рентабельности в программе рассчитываются две группы коэффициентов рентабельности: рентабельность капитала и рентабельность деятельности.</w:t>
      </w:r>
    </w:p>
    <w:p w:rsidR="004D7916" w:rsidRDefault="004D7916">
      <w:pPr>
        <w:pStyle w:val="3"/>
        <w:spacing w:before="0" w:after="0"/>
        <w:ind w:firstLine="540"/>
        <w:jc w:val="both"/>
        <w:rPr>
          <w:rFonts w:ascii="Times New Roman" w:hAnsi="Times New Roman"/>
          <w:sz w:val="22"/>
        </w:rPr>
      </w:pPr>
      <w:bookmarkStart w:id="19" w:name="_Toc439048584"/>
      <w:r>
        <w:rPr>
          <w:rFonts w:ascii="Times New Roman" w:hAnsi="Times New Roman"/>
          <w:sz w:val="22"/>
        </w:rPr>
        <w:t>РЕНТАБЕЛЬНОСТЬ КАПИТАЛА</w:t>
      </w:r>
      <w:bookmarkEnd w:id="19"/>
      <w:r>
        <w:rPr>
          <w:rFonts w:ascii="Times New Roman" w:hAnsi="Times New Roman"/>
          <w:sz w:val="22"/>
        </w:rPr>
        <w:t xml:space="preserve"> </w:t>
      </w:r>
    </w:p>
    <w:p w:rsidR="004D7916" w:rsidRDefault="004D7916">
      <w:pPr>
        <w:ind w:firstLine="540"/>
        <w:jc w:val="both"/>
        <w:rPr>
          <w:color w:val="000000"/>
          <w:sz w:val="22"/>
        </w:rPr>
      </w:pPr>
      <w:r>
        <w:rPr>
          <w:color w:val="000000"/>
          <w:sz w:val="22"/>
        </w:rPr>
        <w:t>Коэффициенты группы рентабельности капитала показывают, насколько эффективно предприятие использует свой капитал в целях получения прибыли</w:t>
      </w:r>
    </w:p>
    <w:p w:rsidR="004D7916" w:rsidRDefault="004D7916">
      <w:pPr>
        <w:ind w:firstLine="540"/>
        <w:jc w:val="both"/>
        <w:rPr>
          <w:sz w:val="22"/>
        </w:rPr>
      </w:pPr>
      <w:r>
        <w:rPr>
          <w:sz w:val="22"/>
        </w:rPr>
        <w:t>1. Рентабельность всех активов по балансовой прибыли является наиболее общим показателем. Данный коэффициент показывает сколько денежных единиц привлечено предприятием для получения рубля прибыли независимо от источника привлечения этих средств. Значение показателя рассчитывается делением балансовой прибыли на среднюю за период величину стоимости всех активов.</w:t>
      </w:r>
    </w:p>
    <w:tbl>
      <w:tblPr>
        <w:tblW w:w="0" w:type="auto"/>
        <w:tblInd w:w="675" w:type="dxa"/>
        <w:tblLayout w:type="fixed"/>
        <w:tblLook w:val="0000" w:firstRow="0" w:lastRow="0" w:firstColumn="0" w:lastColumn="0" w:noHBand="0" w:noVBand="0"/>
      </w:tblPr>
      <w:tblGrid>
        <w:gridCol w:w="5894"/>
        <w:gridCol w:w="991"/>
        <w:gridCol w:w="3316"/>
      </w:tblGrid>
      <w:tr w:rsidR="004D7916">
        <w:trPr>
          <w:cantSplit/>
          <w:trHeight w:val="138"/>
        </w:trPr>
        <w:tc>
          <w:tcPr>
            <w:tcW w:w="5894" w:type="dxa"/>
            <w:vMerge w:val="restart"/>
            <w:vAlign w:val="center"/>
          </w:tcPr>
          <w:p w:rsidR="004D7916" w:rsidRDefault="004D7916">
            <w:pPr>
              <w:pStyle w:val="ac"/>
              <w:ind w:firstLine="540"/>
              <w:jc w:val="both"/>
              <w:rPr>
                <w:sz w:val="22"/>
              </w:rPr>
            </w:pPr>
            <w:r>
              <w:rPr>
                <w:sz w:val="22"/>
              </w:rPr>
              <w:t>Рентабельность всех активов по балансовой прибыли</w:t>
            </w:r>
          </w:p>
        </w:tc>
        <w:tc>
          <w:tcPr>
            <w:tcW w:w="991" w:type="dxa"/>
            <w:vMerge w:val="restart"/>
            <w:vAlign w:val="center"/>
          </w:tcPr>
          <w:p w:rsidR="004D7916" w:rsidRDefault="004D7916">
            <w:pPr>
              <w:pStyle w:val="ac"/>
              <w:ind w:firstLine="540"/>
              <w:jc w:val="both"/>
              <w:rPr>
                <w:sz w:val="22"/>
              </w:rPr>
            </w:pPr>
            <w:r>
              <w:rPr>
                <w:sz w:val="22"/>
              </w:rPr>
              <w:t>=</w:t>
            </w:r>
          </w:p>
        </w:tc>
        <w:tc>
          <w:tcPr>
            <w:tcW w:w="3316" w:type="dxa"/>
          </w:tcPr>
          <w:p w:rsidR="004D7916" w:rsidRDefault="004D7916">
            <w:pPr>
              <w:pStyle w:val="ac"/>
              <w:ind w:firstLine="540"/>
              <w:jc w:val="center"/>
              <w:rPr>
                <w:sz w:val="22"/>
              </w:rPr>
            </w:pPr>
            <w:r>
              <w:rPr>
                <w:sz w:val="22"/>
              </w:rPr>
              <w:t>балансовая прибыль</w:t>
            </w:r>
          </w:p>
        </w:tc>
      </w:tr>
      <w:tr w:rsidR="004D7916">
        <w:trPr>
          <w:cantSplit/>
          <w:trHeight w:val="138"/>
        </w:trPr>
        <w:tc>
          <w:tcPr>
            <w:tcW w:w="5894" w:type="dxa"/>
            <w:vMerge/>
          </w:tcPr>
          <w:p w:rsidR="004D7916" w:rsidRDefault="004D7916">
            <w:pPr>
              <w:pStyle w:val="ac"/>
              <w:ind w:firstLine="540"/>
              <w:jc w:val="both"/>
              <w:rPr>
                <w:sz w:val="22"/>
              </w:rPr>
            </w:pPr>
          </w:p>
        </w:tc>
        <w:tc>
          <w:tcPr>
            <w:tcW w:w="991" w:type="dxa"/>
            <w:vMerge/>
          </w:tcPr>
          <w:p w:rsidR="004D7916" w:rsidRDefault="004D7916">
            <w:pPr>
              <w:pStyle w:val="ac"/>
              <w:ind w:firstLine="540"/>
              <w:jc w:val="both"/>
              <w:rPr>
                <w:sz w:val="22"/>
              </w:rPr>
            </w:pPr>
          </w:p>
        </w:tc>
        <w:tc>
          <w:tcPr>
            <w:tcW w:w="3316" w:type="dxa"/>
          </w:tcPr>
          <w:p w:rsidR="004D7916" w:rsidRDefault="004D7916">
            <w:pPr>
              <w:pStyle w:val="ac"/>
              <w:ind w:firstLine="540"/>
              <w:jc w:val="center"/>
              <w:rPr>
                <w:sz w:val="22"/>
              </w:rPr>
            </w:pPr>
          </w:p>
        </w:tc>
      </w:tr>
      <w:tr w:rsidR="004D7916">
        <w:trPr>
          <w:cantSplit/>
          <w:trHeight w:val="138"/>
        </w:trPr>
        <w:tc>
          <w:tcPr>
            <w:tcW w:w="5894" w:type="dxa"/>
            <w:vMerge/>
          </w:tcPr>
          <w:p w:rsidR="004D7916" w:rsidRDefault="004D7916">
            <w:pPr>
              <w:pStyle w:val="ac"/>
              <w:ind w:firstLine="540"/>
              <w:jc w:val="both"/>
              <w:rPr>
                <w:sz w:val="22"/>
              </w:rPr>
            </w:pPr>
          </w:p>
        </w:tc>
        <w:tc>
          <w:tcPr>
            <w:tcW w:w="991" w:type="dxa"/>
            <w:vMerge/>
          </w:tcPr>
          <w:p w:rsidR="004D7916" w:rsidRDefault="004D7916">
            <w:pPr>
              <w:pStyle w:val="ac"/>
              <w:ind w:firstLine="540"/>
              <w:jc w:val="both"/>
              <w:rPr>
                <w:sz w:val="22"/>
              </w:rPr>
            </w:pPr>
          </w:p>
        </w:tc>
        <w:tc>
          <w:tcPr>
            <w:tcW w:w="3316" w:type="dxa"/>
          </w:tcPr>
          <w:p w:rsidR="004D7916" w:rsidRDefault="004D7916">
            <w:pPr>
              <w:pStyle w:val="ac"/>
              <w:jc w:val="center"/>
              <w:rPr>
                <w:sz w:val="22"/>
              </w:rPr>
            </w:pPr>
            <w:r>
              <w:rPr>
                <w:sz w:val="22"/>
              </w:rPr>
              <w:t>средняя за период величина всех активов</w:t>
            </w:r>
          </w:p>
        </w:tc>
      </w:tr>
    </w:tbl>
    <w:p w:rsidR="004D7916" w:rsidRDefault="004D7916">
      <w:pPr>
        <w:ind w:firstLine="540"/>
        <w:jc w:val="both"/>
        <w:rPr>
          <w:sz w:val="22"/>
        </w:rPr>
      </w:pPr>
      <w:r>
        <w:rPr>
          <w:sz w:val="22"/>
        </w:rPr>
        <w:t xml:space="preserve">Сравнивая вышеуказанный коэффициент с коэффициентом рентабельности всех активов по чистой прибыли (2) можно выявить влияние на рентабельность налоговых отчислений и других платежей из прибыли, т.е. определить жесткость фискальной политики государства и местных органов власти. </w:t>
      </w:r>
    </w:p>
    <w:tbl>
      <w:tblPr>
        <w:tblW w:w="0" w:type="auto"/>
        <w:tblInd w:w="817" w:type="dxa"/>
        <w:tblLayout w:type="fixed"/>
        <w:tblLook w:val="0000" w:firstRow="0" w:lastRow="0" w:firstColumn="0" w:lastColumn="0" w:noHBand="0" w:noVBand="0"/>
      </w:tblPr>
      <w:tblGrid>
        <w:gridCol w:w="5411"/>
        <w:gridCol w:w="579"/>
        <w:gridCol w:w="4445"/>
      </w:tblGrid>
      <w:tr w:rsidR="004D7916">
        <w:trPr>
          <w:cantSplit/>
          <w:trHeight w:val="138"/>
        </w:trPr>
        <w:tc>
          <w:tcPr>
            <w:tcW w:w="5411" w:type="dxa"/>
            <w:vMerge w:val="restart"/>
            <w:vAlign w:val="center"/>
          </w:tcPr>
          <w:p w:rsidR="004D7916" w:rsidRDefault="004D7916">
            <w:pPr>
              <w:pStyle w:val="ac"/>
              <w:ind w:firstLine="540"/>
              <w:jc w:val="both"/>
              <w:rPr>
                <w:sz w:val="22"/>
              </w:rPr>
            </w:pPr>
            <w:r>
              <w:rPr>
                <w:sz w:val="22"/>
              </w:rPr>
              <w:t>Рентабельность всех активов по чистой прибыли</w:t>
            </w:r>
          </w:p>
        </w:tc>
        <w:tc>
          <w:tcPr>
            <w:tcW w:w="579" w:type="dxa"/>
            <w:vMerge w:val="restart"/>
            <w:vAlign w:val="center"/>
          </w:tcPr>
          <w:p w:rsidR="004D7916" w:rsidRDefault="004D7916">
            <w:pPr>
              <w:pStyle w:val="ac"/>
              <w:ind w:firstLine="540"/>
              <w:jc w:val="both"/>
              <w:rPr>
                <w:sz w:val="22"/>
                <w:lang w:val="en-US"/>
              </w:rPr>
            </w:pPr>
            <w:r>
              <w:rPr>
                <w:sz w:val="22"/>
                <w:lang w:val="en-US"/>
              </w:rPr>
              <w:t>=</w:t>
            </w:r>
          </w:p>
        </w:tc>
        <w:tc>
          <w:tcPr>
            <w:tcW w:w="4445" w:type="dxa"/>
          </w:tcPr>
          <w:p w:rsidR="004D7916" w:rsidRDefault="004D7916">
            <w:pPr>
              <w:pStyle w:val="ac"/>
              <w:ind w:firstLine="540"/>
              <w:jc w:val="center"/>
              <w:rPr>
                <w:sz w:val="22"/>
              </w:rPr>
            </w:pPr>
            <w:r>
              <w:rPr>
                <w:sz w:val="22"/>
              </w:rPr>
              <w:t>чистая прибыль</w:t>
            </w:r>
          </w:p>
        </w:tc>
      </w:tr>
      <w:tr w:rsidR="004D7916">
        <w:trPr>
          <w:cantSplit/>
          <w:trHeight w:val="138"/>
        </w:trPr>
        <w:tc>
          <w:tcPr>
            <w:tcW w:w="5411" w:type="dxa"/>
            <w:vMerge/>
          </w:tcPr>
          <w:p w:rsidR="004D7916" w:rsidRDefault="004D7916">
            <w:pPr>
              <w:pStyle w:val="ac"/>
              <w:ind w:firstLine="540"/>
              <w:jc w:val="both"/>
              <w:rPr>
                <w:sz w:val="22"/>
              </w:rPr>
            </w:pPr>
          </w:p>
        </w:tc>
        <w:tc>
          <w:tcPr>
            <w:tcW w:w="579" w:type="dxa"/>
            <w:vMerge/>
          </w:tcPr>
          <w:p w:rsidR="004D7916" w:rsidRDefault="004D7916">
            <w:pPr>
              <w:pStyle w:val="ac"/>
              <w:ind w:firstLine="540"/>
              <w:jc w:val="both"/>
              <w:rPr>
                <w:sz w:val="22"/>
              </w:rPr>
            </w:pPr>
          </w:p>
        </w:tc>
        <w:tc>
          <w:tcPr>
            <w:tcW w:w="4445" w:type="dxa"/>
          </w:tcPr>
          <w:p w:rsidR="004D7916" w:rsidRDefault="004D7916">
            <w:pPr>
              <w:pStyle w:val="ac"/>
              <w:ind w:firstLine="540"/>
              <w:jc w:val="center"/>
              <w:rPr>
                <w:sz w:val="22"/>
              </w:rPr>
            </w:pPr>
          </w:p>
        </w:tc>
      </w:tr>
      <w:tr w:rsidR="004D7916">
        <w:trPr>
          <w:cantSplit/>
          <w:trHeight w:val="138"/>
        </w:trPr>
        <w:tc>
          <w:tcPr>
            <w:tcW w:w="5411" w:type="dxa"/>
            <w:vMerge/>
          </w:tcPr>
          <w:p w:rsidR="004D7916" w:rsidRDefault="004D7916">
            <w:pPr>
              <w:pStyle w:val="ac"/>
              <w:ind w:firstLine="540"/>
              <w:jc w:val="both"/>
              <w:rPr>
                <w:sz w:val="22"/>
              </w:rPr>
            </w:pPr>
          </w:p>
        </w:tc>
        <w:tc>
          <w:tcPr>
            <w:tcW w:w="579" w:type="dxa"/>
            <w:vMerge/>
          </w:tcPr>
          <w:p w:rsidR="004D7916" w:rsidRDefault="004D7916">
            <w:pPr>
              <w:pStyle w:val="ac"/>
              <w:ind w:firstLine="540"/>
              <w:jc w:val="both"/>
              <w:rPr>
                <w:sz w:val="22"/>
              </w:rPr>
            </w:pPr>
          </w:p>
        </w:tc>
        <w:tc>
          <w:tcPr>
            <w:tcW w:w="4445" w:type="dxa"/>
          </w:tcPr>
          <w:p w:rsidR="004D7916" w:rsidRDefault="004D7916">
            <w:pPr>
              <w:pStyle w:val="ac"/>
              <w:ind w:firstLine="540"/>
              <w:jc w:val="center"/>
              <w:rPr>
                <w:sz w:val="22"/>
              </w:rPr>
            </w:pPr>
            <w:r>
              <w:rPr>
                <w:sz w:val="22"/>
              </w:rPr>
              <w:t>средняя за период величина всех активов</w:t>
            </w:r>
          </w:p>
        </w:tc>
      </w:tr>
    </w:tbl>
    <w:p w:rsidR="004D7916" w:rsidRDefault="004D7916">
      <w:pPr>
        <w:ind w:firstLine="540"/>
        <w:jc w:val="both"/>
        <w:rPr>
          <w:sz w:val="22"/>
        </w:rPr>
      </w:pPr>
      <w:r>
        <w:rPr>
          <w:sz w:val="22"/>
        </w:rPr>
        <w:t xml:space="preserve">3. Показатель рентабельности собственного капитала определяет эффективность использования средств собственников, вложенных в предприятие, позволяет сравнить с возможным доходом от вложения этих средств в другие предприятия (ценные бумаги), служит важным критерием при оценке уровня котировки акций на бирже. </w:t>
      </w:r>
    </w:p>
    <w:p w:rsidR="004D7916" w:rsidRDefault="004D7916">
      <w:pPr>
        <w:ind w:firstLine="540"/>
        <w:jc w:val="both"/>
        <w:rPr>
          <w:sz w:val="22"/>
        </w:rPr>
      </w:pPr>
    </w:p>
    <w:p w:rsidR="004D7916" w:rsidRDefault="004D7916">
      <w:pPr>
        <w:ind w:firstLine="540"/>
        <w:jc w:val="both"/>
        <w:rPr>
          <w:sz w:val="22"/>
        </w:rPr>
      </w:pPr>
    </w:p>
    <w:p w:rsidR="004D7916" w:rsidRDefault="004D7916">
      <w:pPr>
        <w:ind w:firstLine="540"/>
        <w:jc w:val="both"/>
        <w:rPr>
          <w:sz w:val="22"/>
        </w:rPr>
      </w:pPr>
    </w:p>
    <w:p w:rsidR="004D7916" w:rsidRDefault="004D7916">
      <w:pPr>
        <w:ind w:firstLine="540"/>
        <w:jc w:val="both"/>
        <w:rPr>
          <w:sz w:val="22"/>
        </w:rPr>
      </w:pPr>
    </w:p>
    <w:tbl>
      <w:tblPr>
        <w:tblW w:w="0" w:type="auto"/>
        <w:tblInd w:w="959" w:type="dxa"/>
        <w:tblLayout w:type="fixed"/>
        <w:tblLook w:val="0000" w:firstRow="0" w:lastRow="0" w:firstColumn="0" w:lastColumn="0" w:noHBand="0" w:noVBand="0"/>
      </w:tblPr>
      <w:tblGrid>
        <w:gridCol w:w="4551"/>
        <w:gridCol w:w="5506"/>
      </w:tblGrid>
      <w:tr w:rsidR="004D7916">
        <w:trPr>
          <w:cantSplit/>
          <w:trHeight w:val="257"/>
        </w:trPr>
        <w:tc>
          <w:tcPr>
            <w:tcW w:w="4551" w:type="dxa"/>
            <w:vMerge w:val="restart"/>
            <w:vAlign w:val="center"/>
          </w:tcPr>
          <w:p w:rsidR="004D7916" w:rsidRDefault="004D7916">
            <w:pPr>
              <w:pStyle w:val="ac"/>
              <w:ind w:firstLine="540"/>
              <w:jc w:val="both"/>
              <w:rPr>
                <w:sz w:val="22"/>
              </w:rPr>
            </w:pPr>
            <w:r>
              <w:rPr>
                <w:sz w:val="22"/>
              </w:rPr>
              <w:t>Рентабельность собственного капитала</w:t>
            </w:r>
          </w:p>
        </w:tc>
        <w:tc>
          <w:tcPr>
            <w:tcW w:w="5506" w:type="dxa"/>
            <w:vAlign w:val="bottom"/>
          </w:tcPr>
          <w:p w:rsidR="004D7916" w:rsidRDefault="004D7916">
            <w:pPr>
              <w:pStyle w:val="ac"/>
              <w:ind w:firstLine="540"/>
              <w:jc w:val="center"/>
              <w:rPr>
                <w:sz w:val="22"/>
              </w:rPr>
            </w:pPr>
            <w:r>
              <w:rPr>
                <w:sz w:val="22"/>
              </w:rPr>
              <w:t>балансовая прибыль</w:t>
            </w:r>
          </w:p>
        </w:tc>
      </w:tr>
      <w:tr w:rsidR="004D7916">
        <w:trPr>
          <w:cantSplit/>
          <w:trHeight w:val="138"/>
        </w:trPr>
        <w:tc>
          <w:tcPr>
            <w:tcW w:w="4551" w:type="dxa"/>
            <w:vMerge/>
          </w:tcPr>
          <w:p w:rsidR="004D7916" w:rsidRDefault="004D7916">
            <w:pPr>
              <w:pStyle w:val="ac"/>
              <w:ind w:firstLine="540"/>
              <w:jc w:val="both"/>
              <w:rPr>
                <w:sz w:val="22"/>
              </w:rPr>
            </w:pPr>
          </w:p>
        </w:tc>
        <w:tc>
          <w:tcPr>
            <w:tcW w:w="5506" w:type="dxa"/>
          </w:tcPr>
          <w:p w:rsidR="004D7916" w:rsidRDefault="004D7916">
            <w:pPr>
              <w:pStyle w:val="ac"/>
              <w:ind w:firstLine="540"/>
              <w:jc w:val="center"/>
              <w:rPr>
                <w:sz w:val="22"/>
              </w:rPr>
            </w:pPr>
          </w:p>
        </w:tc>
      </w:tr>
      <w:tr w:rsidR="004D7916">
        <w:trPr>
          <w:cantSplit/>
          <w:trHeight w:val="138"/>
        </w:trPr>
        <w:tc>
          <w:tcPr>
            <w:tcW w:w="4551" w:type="dxa"/>
            <w:vMerge/>
          </w:tcPr>
          <w:p w:rsidR="004D7916" w:rsidRDefault="004D7916">
            <w:pPr>
              <w:pStyle w:val="ac"/>
              <w:ind w:firstLine="540"/>
              <w:jc w:val="both"/>
              <w:rPr>
                <w:sz w:val="22"/>
              </w:rPr>
            </w:pPr>
          </w:p>
        </w:tc>
        <w:tc>
          <w:tcPr>
            <w:tcW w:w="5506" w:type="dxa"/>
          </w:tcPr>
          <w:p w:rsidR="004D7916" w:rsidRDefault="004D7916">
            <w:pPr>
              <w:pStyle w:val="ac"/>
              <w:ind w:firstLine="540"/>
              <w:jc w:val="center"/>
              <w:rPr>
                <w:sz w:val="22"/>
              </w:rPr>
            </w:pPr>
            <w:r>
              <w:rPr>
                <w:sz w:val="22"/>
              </w:rPr>
              <w:t>средняя за период величина собственного капитала</w:t>
            </w:r>
          </w:p>
        </w:tc>
      </w:tr>
    </w:tbl>
    <w:p w:rsidR="004D7916" w:rsidRDefault="004D7916">
      <w:pPr>
        <w:ind w:firstLine="540"/>
        <w:jc w:val="both"/>
        <w:rPr>
          <w:sz w:val="22"/>
        </w:rPr>
      </w:pPr>
      <w:r>
        <w:rPr>
          <w:sz w:val="22"/>
        </w:rPr>
        <w:t>4. С помощью коэффициента рентабельности оборотного капитала рассчитывается сумма балансовой прибыли, заработанная каждым рублем оборотного капитала</w:t>
      </w:r>
    </w:p>
    <w:tbl>
      <w:tblPr>
        <w:tblW w:w="0" w:type="auto"/>
        <w:tblInd w:w="675" w:type="dxa"/>
        <w:tblLayout w:type="fixed"/>
        <w:tblLook w:val="0000" w:firstRow="0" w:lastRow="0" w:firstColumn="0" w:lastColumn="0" w:noHBand="0" w:noVBand="0"/>
      </w:tblPr>
      <w:tblGrid>
        <w:gridCol w:w="4367"/>
        <w:gridCol w:w="5519"/>
      </w:tblGrid>
      <w:tr w:rsidR="004D7916">
        <w:trPr>
          <w:cantSplit/>
          <w:trHeight w:val="343"/>
        </w:trPr>
        <w:tc>
          <w:tcPr>
            <w:tcW w:w="4367" w:type="dxa"/>
            <w:vMerge w:val="restart"/>
            <w:vAlign w:val="center"/>
          </w:tcPr>
          <w:p w:rsidR="004D7916" w:rsidRDefault="004D7916">
            <w:pPr>
              <w:pStyle w:val="ac"/>
              <w:ind w:firstLine="540"/>
              <w:jc w:val="both"/>
              <w:rPr>
                <w:sz w:val="22"/>
              </w:rPr>
            </w:pPr>
            <w:r>
              <w:rPr>
                <w:sz w:val="22"/>
              </w:rPr>
              <w:t>Рентабельность оборотного капитала</w:t>
            </w:r>
          </w:p>
        </w:tc>
        <w:tc>
          <w:tcPr>
            <w:tcW w:w="5519" w:type="dxa"/>
          </w:tcPr>
          <w:p w:rsidR="004D7916" w:rsidRDefault="004D7916">
            <w:pPr>
              <w:pStyle w:val="ac"/>
              <w:ind w:firstLine="540"/>
              <w:jc w:val="both"/>
              <w:rPr>
                <w:sz w:val="22"/>
              </w:rPr>
            </w:pPr>
            <w:r>
              <w:rPr>
                <w:sz w:val="22"/>
              </w:rPr>
              <w:t>балансовая прибыль</w:t>
            </w:r>
          </w:p>
        </w:tc>
      </w:tr>
      <w:tr w:rsidR="004D7916">
        <w:trPr>
          <w:cantSplit/>
          <w:trHeight w:val="266"/>
        </w:trPr>
        <w:tc>
          <w:tcPr>
            <w:tcW w:w="4367" w:type="dxa"/>
            <w:vMerge/>
          </w:tcPr>
          <w:p w:rsidR="004D7916" w:rsidRDefault="004D7916">
            <w:pPr>
              <w:pStyle w:val="ac"/>
              <w:ind w:firstLine="540"/>
              <w:jc w:val="both"/>
              <w:rPr>
                <w:sz w:val="22"/>
              </w:rPr>
            </w:pPr>
          </w:p>
        </w:tc>
        <w:tc>
          <w:tcPr>
            <w:tcW w:w="5519" w:type="dxa"/>
          </w:tcPr>
          <w:p w:rsidR="004D7916" w:rsidRDefault="004D7916">
            <w:pPr>
              <w:pStyle w:val="ac"/>
              <w:ind w:firstLine="540"/>
              <w:jc w:val="both"/>
              <w:rPr>
                <w:sz w:val="22"/>
              </w:rPr>
            </w:pPr>
          </w:p>
        </w:tc>
      </w:tr>
      <w:tr w:rsidR="004D7916">
        <w:trPr>
          <w:cantSplit/>
          <w:trHeight w:val="138"/>
        </w:trPr>
        <w:tc>
          <w:tcPr>
            <w:tcW w:w="4367" w:type="dxa"/>
            <w:vMerge/>
          </w:tcPr>
          <w:p w:rsidR="004D7916" w:rsidRDefault="004D7916">
            <w:pPr>
              <w:pStyle w:val="ac"/>
              <w:ind w:firstLine="540"/>
              <w:jc w:val="both"/>
              <w:rPr>
                <w:sz w:val="22"/>
              </w:rPr>
            </w:pPr>
          </w:p>
        </w:tc>
        <w:tc>
          <w:tcPr>
            <w:tcW w:w="5519" w:type="dxa"/>
          </w:tcPr>
          <w:p w:rsidR="004D7916" w:rsidRDefault="004D7916">
            <w:pPr>
              <w:pStyle w:val="ac"/>
              <w:ind w:firstLine="540"/>
              <w:jc w:val="both"/>
              <w:rPr>
                <w:sz w:val="22"/>
              </w:rPr>
            </w:pPr>
            <w:r>
              <w:rPr>
                <w:sz w:val="22"/>
              </w:rPr>
              <w:t>средняя за период величина оборотного капитала</w:t>
            </w:r>
          </w:p>
        </w:tc>
      </w:tr>
    </w:tbl>
    <w:p w:rsidR="004D7916" w:rsidRDefault="004D7916">
      <w:pPr>
        <w:ind w:firstLine="540"/>
        <w:jc w:val="both"/>
        <w:rPr>
          <w:sz w:val="22"/>
        </w:rPr>
      </w:pPr>
      <w:r>
        <w:rPr>
          <w:sz w:val="22"/>
        </w:rPr>
        <w:t xml:space="preserve">5. Рентабельность инвестиций показывает, насколько эффективно предприятие ведет инвестиционную деятельность, за исключением инвестиций в собственное развитие. </w:t>
      </w:r>
    </w:p>
    <w:tbl>
      <w:tblPr>
        <w:tblW w:w="0" w:type="auto"/>
        <w:tblLayout w:type="fixed"/>
        <w:tblLook w:val="0000" w:firstRow="0" w:lastRow="0" w:firstColumn="0" w:lastColumn="0" w:noHBand="0" w:noVBand="0"/>
      </w:tblPr>
      <w:tblGrid>
        <w:gridCol w:w="6192"/>
        <w:gridCol w:w="460"/>
        <w:gridCol w:w="4076"/>
      </w:tblGrid>
      <w:tr w:rsidR="004D7916">
        <w:trPr>
          <w:cantSplit/>
          <w:trHeight w:val="490"/>
        </w:trPr>
        <w:tc>
          <w:tcPr>
            <w:tcW w:w="6192" w:type="dxa"/>
            <w:vMerge w:val="restart"/>
            <w:vAlign w:val="center"/>
          </w:tcPr>
          <w:p w:rsidR="004D7916" w:rsidRDefault="004D7916">
            <w:pPr>
              <w:pStyle w:val="ac"/>
              <w:ind w:firstLine="540"/>
              <w:jc w:val="both"/>
              <w:rPr>
                <w:sz w:val="22"/>
              </w:rPr>
            </w:pPr>
            <w:r>
              <w:rPr>
                <w:sz w:val="22"/>
              </w:rPr>
              <w:t>Рентабельность инвестиций в совместных предприятиях</w:t>
            </w:r>
          </w:p>
        </w:tc>
        <w:tc>
          <w:tcPr>
            <w:tcW w:w="460" w:type="dxa"/>
            <w:vMerge w:val="restart"/>
            <w:vAlign w:val="center"/>
          </w:tcPr>
          <w:p w:rsidR="004D7916" w:rsidRDefault="004D7916">
            <w:pPr>
              <w:pStyle w:val="ac"/>
              <w:ind w:firstLine="540"/>
              <w:jc w:val="both"/>
              <w:rPr>
                <w:sz w:val="22"/>
              </w:rPr>
            </w:pPr>
            <w:r>
              <w:rPr>
                <w:sz w:val="22"/>
              </w:rPr>
              <w:t>=</w:t>
            </w:r>
          </w:p>
        </w:tc>
        <w:tc>
          <w:tcPr>
            <w:tcW w:w="4076" w:type="dxa"/>
            <w:vAlign w:val="bottom"/>
          </w:tcPr>
          <w:p w:rsidR="004D7916" w:rsidRDefault="004D7916">
            <w:pPr>
              <w:pStyle w:val="ac"/>
              <w:ind w:firstLine="540"/>
              <w:jc w:val="both"/>
              <w:rPr>
                <w:sz w:val="22"/>
              </w:rPr>
            </w:pPr>
            <w:r>
              <w:rPr>
                <w:sz w:val="22"/>
              </w:rPr>
              <w:t>доходы по ценным бумагам и от долевого участия</w:t>
            </w:r>
          </w:p>
        </w:tc>
      </w:tr>
      <w:tr w:rsidR="004D7916">
        <w:trPr>
          <w:cantSplit/>
          <w:trHeight w:val="138"/>
        </w:trPr>
        <w:tc>
          <w:tcPr>
            <w:tcW w:w="6192" w:type="dxa"/>
            <w:vMerge/>
          </w:tcPr>
          <w:p w:rsidR="004D7916" w:rsidRDefault="004D7916">
            <w:pPr>
              <w:pStyle w:val="ac"/>
              <w:ind w:firstLine="540"/>
              <w:jc w:val="both"/>
              <w:rPr>
                <w:sz w:val="22"/>
              </w:rPr>
            </w:pPr>
          </w:p>
        </w:tc>
        <w:tc>
          <w:tcPr>
            <w:tcW w:w="460" w:type="dxa"/>
            <w:vMerge/>
          </w:tcPr>
          <w:p w:rsidR="004D7916" w:rsidRDefault="004D7916">
            <w:pPr>
              <w:pStyle w:val="ac"/>
              <w:ind w:firstLine="540"/>
              <w:jc w:val="both"/>
              <w:rPr>
                <w:sz w:val="22"/>
              </w:rPr>
            </w:pPr>
          </w:p>
        </w:tc>
        <w:tc>
          <w:tcPr>
            <w:tcW w:w="4076" w:type="dxa"/>
          </w:tcPr>
          <w:p w:rsidR="004D7916" w:rsidRDefault="004D7916">
            <w:pPr>
              <w:pStyle w:val="ac"/>
              <w:ind w:firstLine="540"/>
              <w:jc w:val="both"/>
              <w:rPr>
                <w:sz w:val="22"/>
              </w:rPr>
            </w:pPr>
          </w:p>
        </w:tc>
      </w:tr>
      <w:tr w:rsidR="004D7916">
        <w:trPr>
          <w:cantSplit/>
          <w:trHeight w:val="100"/>
        </w:trPr>
        <w:tc>
          <w:tcPr>
            <w:tcW w:w="6192" w:type="dxa"/>
            <w:vMerge/>
          </w:tcPr>
          <w:p w:rsidR="004D7916" w:rsidRDefault="004D7916">
            <w:pPr>
              <w:pStyle w:val="ac"/>
              <w:ind w:firstLine="540"/>
              <w:jc w:val="both"/>
              <w:rPr>
                <w:sz w:val="22"/>
              </w:rPr>
            </w:pPr>
          </w:p>
        </w:tc>
        <w:tc>
          <w:tcPr>
            <w:tcW w:w="460" w:type="dxa"/>
            <w:vMerge/>
          </w:tcPr>
          <w:p w:rsidR="004D7916" w:rsidRDefault="004D7916">
            <w:pPr>
              <w:pStyle w:val="ac"/>
              <w:ind w:firstLine="540"/>
              <w:jc w:val="both"/>
              <w:rPr>
                <w:sz w:val="22"/>
              </w:rPr>
            </w:pPr>
          </w:p>
        </w:tc>
        <w:tc>
          <w:tcPr>
            <w:tcW w:w="4076" w:type="dxa"/>
          </w:tcPr>
          <w:p w:rsidR="004D7916" w:rsidRDefault="004D7916">
            <w:pPr>
              <w:pStyle w:val="ac"/>
              <w:ind w:firstLine="540"/>
              <w:jc w:val="both"/>
              <w:rPr>
                <w:sz w:val="22"/>
              </w:rPr>
            </w:pPr>
            <w:r>
              <w:rPr>
                <w:sz w:val="22"/>
              </w:rPr>
              <w:t>средняя за период величина долгосрочных и краткосрочных финансовых вложений и ценных бумаг</w:t>
            </w:r>
          </w:p>
        </w:tc>
      </w:tr>
    </w:tbl>
    <w:p w:rsidR="004D7916" w:rsidRDefault="004D7916">
      <w:pPr>
        <w:ind w:firstLine="540"/>
        <w:jc w:val="both"/>
        <w:rPr>
          <w:sz w:val="22"/>
        </w:rPr>
      </w:pPr>
      <w:r>
        <w:rPr>
          <w:sz w:val="22"/>
        </w:rPr>
        <w:t>7. Наиболее полное представление о рентабельности производственной деятельности предприятия дает коэффициент рентабельности функционирующего капитала</w:t>
      </w:r>
    </w:p>
    <w:tbl>
      <w:tblPr>
        <w:tblW w:w="0" w:type="auto"/>
        <w:tblInd w:w="1101" w:type="dxa"/>
        <w:tblLayout w:type="fixed"/>
        <w:tblLook w:val="0000" w:firstRow="0" w:lastRow="0" w:firstColumn="0" w:lastColumn="0" w:noHBand="0" w:noVBand="0"/>
      </w:tblPr>
      <w:tblGrid>
        <w:gridCol w:w="3136"/>
        <w:gridCol w:w="371"/>
        <w:gridCol w:w="5940"/>
      </w:tblGrid>
      <w:tr w:rsidR="004D7916">
        <w:trPr>
          <w:cantSplit/>
          <w:trHeight w:val="296"/>
        </w:trPr>
        <w:tc>
          <w:tcPr>
            <w:tcW w:w="3136" w:type="dxa"/>
            <w:vMerge w:val="restart"/>
            <w:vAlign w:val="center"/>
          </w:tcPr>
          <w:p w:rsidR="004D7916" w:rsidRDefault="004D7916">
            <w:pPr>
              <w:pStyle w:val="ac"/>
              <w:ind w:firstLine="540"/>
              <w:jc w:val="both"/>
              <w:rPr>
                <w:sz w:val="22"/>
              </w:rPr>
            </w:pPr>
            <w:r>
              <w:rPr>
                <w:sz w:val="22"/>
              </w:rPr>
              <w:t>Рентабельность функционирующего капитала</w:t>
            </w:r>
          </w:p>
        </w:tc>
        <w:tc>
          <w:tcPr>
            <w:tcW w:w="371" w:type="dxa"/>
            <w:vMerge w:val="restart"/>
            <w:vAlign w:val="center"/>
          </w:tcPr>
          <w:p w:rsidR="004D7916" w:rsidRDefault="004D7916">
            <w:pPr>
              <w:pStyle w:val="ac"/>
              <w:ind w:firstLine="540"/>
              <w:jc w:val="both"/>
              <w:rPr>
                <w:sz w:val="22"/>
              </w:rPr>
            </w:pPr>
            <w:r>
              <w:rPr>
                <w:sz w:val="22"/>
              </w:rPr>
              <w:t>=</w:t>
            </w:r>
          </w:p>
        </w:tc>
        <w:tc>
          <w:tcPr>
            <w:tcW w:w="5940" w:type="dxa"/>
            <w:vAlign w:val="bottom"/>
          </w:tcPr>
          <w:p w:rsidR="004D7916" w:rsidRDefault="004D7916">
            <w:pPr>
              <w:pStyle w:val="ac"/>
              <w:ind w:firstLine="540"/>
              <w:jc w:val="both"/>
              <w:rPr>
                <w:sz w:val="22"/>
              </w:rPr>
            </w:pPr>
            <w:r>
              <w:rPr>
                <w:sz w:val="22"/>
              </w:rPr>
              <w:t>результат от реализации</w:t>
            </w:r>
          </w:p>
        </w:tc>
      </w:tr>
      <w:tr w:rsidR="004D7916">
        <w:trPr>
          <w:cantSplit/>
          <w:trHeight w:val="293"/>
        </w:trPr>
        <w:tc>
          <w:tcPr>
            <w:tcW w:w="3136" w:type="dxa"/>
            <w:vMerge/>
          </w:tcPr>
          <w:p w:rsidR="004D7916" w:rsidRDefault="004D7916">
            <w:pPr>
              <w:pStyle w:val="ac"/>
              <w:ind w:firstLine="540"/>
              <w:jc w:val="both"/>
              <w:rPr>
                <w:sz w:val="22"/>
              </w:rPr>
            </w:pPr>
          </w:p>
        </w:tc>
        <w:tc>
          <w:tcPr>
            <w:tcW w:w="371" w:type="dxa"/>
            <w:vMerge/>
          </w:tcPr>
          <w:p w:rsidR="004D7916" w:rsidRDefault="004D7916">
            <w:pPr>
              <w:pStyle w:val="ac"/>
              <w:ind w:firstLine="540"/>
              <w:jc w:val="both"/>
              <w:rPr>
                <w:sz w:val="22"/>
              </w:rPr>
            </w:pPr>
          </w:p>
        </w:tc>
        <w:tc>
          <w:tcPr>
            <w:tcW w:w="5940" w:type="dxa"/>
          </w:tcPr>
          <w:p w:rsidR="004D7916" w:rsidRDefault="004D7916">
            <w:pPr>
              <w:pStyle w:val="ac"/>
              <w:ind w:firstLine="540"/>
              <w:jc w:val="both"/>
              <w:rPr>
                <w:sz w:val="22"/>
              </w:rPr>
            </w:pPr>
          </w:p>
        </w:tc>
      </w:tr>
      <w:tr w:rsidR="004D7916">
        <w:trPr>
          <w:cantSplit/>
          <w:trHeight w:val="80"/>
        </w:trPr>
        <w:tc>
          <w:tcPr>
            <w:tcW w:w="3136" w:type="dxa"/>
            <w:vMerge/>
          </w:tcPr>
          <w:p w:rsidR="004D7916" w:rsidRDefault="004D7916">
            <w:pPr>
              <w:pStyle w:val="ac"/>
              <w:ind w:firstLine="540"/>
              <w:jc w:val="both"/>
              <w:rPr>
                <w:sz w:val="22"/>
              </w:rPr>
            </w:pPr>
          </w:p>
        </w:tc>
        <w:tc>
          <w:tcPr>
            <w:tcW w:w="371" w:type="dxa"/>
            <w:vMerge/>
          </w:tcPr>
          <w:p w:rsidR="004D7916" w:rsidRDefault="004D7916">
            <w:pPr>
              <w:pStyle w:val="ac"/>
              <w:ind w:firstLine="540"/>
              <w:jc w:val="both"/>
              <w:rPr>
                <w:sz w:val="22"/>
              </w:rPr>
            </w:pPr>
          </w:p>
        </w:tc>
        <w:tc>
          <w:tcPr>
            <w:tcW w:w="5940" w:type="dxa"/>
          </w:tcPr>
          <w:p w:rsidR="004D7916" w:rsidRDefault="004D7916">
            <w:pPr>
              <w:pStyle w:val="ac"/>
              <w:ind w:firstLine="540"/>
              <w:jc w:val="both"/>
              <w:rPr>
                <w:sz w:val="22"/>
              </w:rPr>
            </w:pPr>
            <w:r>
              <w:rPr>
                <w:sz w:val="22"/>
              </w:rPr>
              <w:t>средняя за период величина функционирующего капитала</w:t>
            </w:r>
          </w:p>
        </w:tc>
      </w:tr>
    </w:tbl>
    <w:p w:rsidR="004D7916" w:rsidRDefault="004D7916">
      <w:pPr>
        <w:ind w:firstLine="540"/>
        <w:jc w:val="both"/>
        <w:rPr>
          <w:sz w:val="22"/>
        </w:rPr>
      </w:pPr>
      <w:r>
        <w:rPr>
          <w:sz w:val="22"/>
        </w:rPr>
        <w:t>Представляет интерес сравнить значения коэффициентов рентабельности функционирующего капитала и инвестиций. Если значения показателя рентабельности инвестиций больше значений рентабельности функционирующего капитала, то можно сделать вывод о том, что предприятию более выгодно осуществлять инвестиционную деятельность, нежели заниматься производством и реализацией продукции.</w:t>
      </w:r>
    </w:p>
    <w:p w:rsidR="004D7916" w:rsidRDefault="004D7916">
      <w:pPr>
        <w:pStyle w:val="3"/>
        <w:spacing w:before="0" w:after="0"/>
        <w:ind w:firstLine="540"/>
        <w:jc w:val="both"/>
        <w:rPr>
          <w:rFonts w:ascii="Times New Roman" w:hAnsi="Times New Roman"/>
          <w:sz w:val="22"/>
        </w:rPr>
      </w:pPr>
      <w:bookmarkStart w:id="20" w:name="_Toc439048585"/>
      <w:r>
        <w:rPr>
          <w:rFonts w:ascii="Times New Roman" w:hAnsi="Times New Roman"/>
          <w:sz w:val="22"/>
        </w:rPr>
        <w:t>РЕНТАБЕЛЬНОСТЬ ДЕЯТЕЛЬНОСТИ</w:t>
      </w:r>
      <w:bookmarkEnd w:id="20"/>
    </w:p>
    <w:p w:rsidR="004D7916" w:rsidRDefault="004D7916">
      <w:pPr>
        <w:pStyle w:val="3"/>
        <w:spacing w:before="0" w:after="0"/>
        <w:ind w:firstLine="540"/>
        <w:jc w:val="both"/>
        <w:rPr>
          <w:rFonts w:ascii="Times New Roman" w:hAnsi="Times New Roman"/>
          <w:b w:val="0"/>
          <w:sz w:val="22"/>
        </w:rPr>
      </w:pPr>
      <w:r>
        <w:rPr>
          <w:rFonts w:ascii="Times New Roman" w:hAnsi="Times New Roman"/>
          <w:sz w:val="22"/>
        </w:rPr>
        <w:t xml:space="preserve">  </w:t>
      </w:r>
      <w:r>
        <w:rPr>
          <w:rFonts w:ascii="Times New Roman" w:hAnsi="Times New Roman"/>
          <w:b w:val="0"/>
          <w:sz w:val="22"/>
        </w:rPr>
        <w:t>Коэффициенты группы рентабельности деятельности позволяют оценить прибыльность всех направлений деятельности предприятия. Они рассчитываются по данным отчета о прибылях и убытках.</w:t>
      </w:r>
    </w:p>
    <w:p w:rsidR="004D7916" w:rsidRDefault="004D7916">
      <w:pPr>
        <w:ind w:firstLine="540"/>
        <w:jc w:val="both"/>
        <w:rPr>
          <w:sz w:val="22"/>
        </w:rPr>
      </w:pPr>
      <w:r>
        <w:rPr>
          <w:sz w:val="22"/>
        </w:rPr>
        <w:t xml:space="preserve">1. Коэффициент рентабельности всех операций по балансовой прибыли показывает, насколько эффективно и прибыльно предприятие ведет свою деятельность по всем направлениям и какова доля балансовой прибыли в доходах. </w:t>
      </w:r>
    </w:p>
    <w:tbl>
      <w:tblPr>
        <w:tblW w:w="0" w:type="auto"/>
        <w:tblInd w:w="534" w:type="dxa"/>
        <w:tblLayout w:type="fixed"/>
        <w:tblLook w:val="0000" w:firstRow="0" w:lastRow="0" w:firstColumn="0" w:lastColumn="0" w:noHBand="0" w:noVBand="0"/>
      </w:tblPr>
      <w:tblGrid>
        <w:gridCol w:w="4794"/>
        <w:gridCol w:w="360"/>
        <w:gridCol w:w="5108"/>
      </w:tblGrid>
      <w:tr w:rsidR="004D7916">
        <w:trPr>
          <w:cantSplit/>
          <w:trHeight w:val="342"/>
        </w:trPr>
        <w:tc>
          <w:tcPr>
            <w:tcW w:w="4794" w:type="dxa"/>
            <w:vMerge w:val="restart"/>
            <w:vAlign w:val="center"/>
          </w:tcPr>
          <w:p w:rsidR="004D7916" w:rsidRDefault="004D7916">
            <w:pPr>
              <w:pStyle w:val="ac"/>
              <w:ind w:firstLine="540"/>
              <w:jc w:val="center"/>
              <w:rPr>
                <w:sz w:val="22"/>
              </w:rPr>
            </w:pPr>
            <w:r>
              <w:rPr>
                <w:sz w:val="22"/>
              </w:rPr>
              <w:t>Рентабельность всех операций по балансовой прибыли</w:t>
            </w:r>
          </w:p>
        </w:tc>
        <w:tc>
          <w:tcPr>
            <w:tcW w:w="360" w:type="dxa"/>
            <w:vMerge w:val="restart"/>
            <w:vAlign w:val="center"/>
          </w:tcPr>
          <w:p w:rsidR="004D7916" w:rsidRDefault="004D7916">
            <w:pPr>
              <w:pStyle w:val="ac"/>
              <w:ind w:firstLine="540"/>
              <w:jc w:val="center"/>
              <w:rPr>
                <w:sz w:val="22"/>
              </w:rPr>
            </w:pPr>
            <w:r>
              <w:rPr>
                <w:sz w:val="22"/>
              </w:rPr>
              <w:t>=</w:t>
            </w:r>
          </w:p>
        </w:tc>
        <w:tc>
          <w:tcPr>
            <w:tcW w:w="5108" w:type="dxa"/>
            <w:vAlign w:val="bottom"/>
          </w:tcPr>
          <w:p w:rsidR="004D7916" w:rsidRDefault="004D7916">
            <w:pPr>
              <w:pStyle w:val="ac"/>
              <w:ind w:firstLine="540"/>
              <w:jc w:val="center"/>
              <w:rPr>
                <w:sz w:val="22"/>
              </w:rPr>
            </w:pPr>
            <w:r>
              <w:rPr>
                <w:sz w:val="22"/>
              </w:rPr>
              <w:t>балансовая прибыль</w:t>
            </w:r>
          </w:p>
        </w:tc>
      </w:tr>
      <w:tr w:rsidR="004D7916">
        <w:trPr>
          <w:cantSplit/>
          <w:trHeight w:val="148"/>
        </w:trPr>
        <w:tc>
          <w:tcPr>
            <w:tcW w:w="4794" w:type="dxa"/>
            <w:vMerge/>
          </w:tcPr>
          <w:p w:rsidR="004D7916" w:rsidRDefault="004D7916">
            <w:pPr>
              <w:pStyle w:val="ac"/>
              <w:ind w:firstLine="540"/>
              <w:jc w:val="center"/>
              <w:rPr>
                <w:sz w:val="22"/>
              </w:rPr>
            </w:pPr>
          </w:p>
        </w:tc>
        <w:tc>
          <w:tcPr>
            <w:tcW w:w="360" w:type="dxa"/>
            <w:vMerge/>
          </w:tcPr>
          <w:p w:rsidR="004D7916" w:rsidRDefault="004D7916">
            <w:pPr>
              <w:pStyle w:val="ac"/>
              <w:ind w:firstLine="540"/>
              <w:jc w:val="center"/>
              <w:rPr>
                <w:sz w:val="22"/>
              </w:rPr>
            </w:pPr>
          </w:p>
        </w:tc>
        <w:tc>
          <w:tcPr>
            <w:tcW w:w="5108" w:type="dxa"/>
          </w:tcPr>
          <w:p w:rsidR="004D7916" w:rsidRDefault="004D7916">
            <w:pPr>
              <w:pStyle w:val="ac"/>
              <w:ind w:firstLine="540"/>
              <w:jc w:val="center"/>
              <w:rPr>
                <w:sz w:val="22"/>
              </w:rPr>
            </w:pPr>
          </w:p>
        </w:tc>
      </w:tr>
      <w:tr w:rsidR="004D7916">
        <w:trPr>
          <w:cantSplit/>
          <w:trHeight w:val="276"/>
        </w:trPr>
        <w:tc>
          <w:tcPr>
            <w:tcW w:w="4794" w:type="dxa"/>
            <w:vMerge/>
          </w:tcPr>
          <w:p w:rsidR="004D7916" w:rsidRDefault="004D7916">
            <w:pPr>
              <w:pStyle w:val="ac"/>
              <w:ind w:firstLine="540"/>
              <w:jc w:val="center"/>
              <w:rPr>
                <w:sz w:val="22"/>
              </w:rPr>
            </w:pPr>
          </w:p>
        </w:tc>
        <w:tc>
          <w:tcPr>
            <w:tcW w:w="360" w:type="dxa"/>
            <w:vMerge/>
          </w:tcPr>
          <w:p w:rsidR="004D7916" w:rsidRDefault="004D7916">
            <w:pPr>
              <w:pStyle w:val="ac"/>
              <w:ind w:firstLine="540"/>
              <w:jc w:val="center"/>
              <w:rPr>
                <w:sz w:val="22"/>
              </w:rPr>
            </w:pPr>
          </w:p>
        </w:tc>
        <w:tc>
          <w:tcPr>
            <w:tcW w:w="5108" w:type="dxa"/>
          </w:tcPr>
          <w:p w:rsidR="004D7916" w:rsidRDefault="004D7916">
            <w:pPr>
              <w:pStyle w:val="ac"/>
              <w:ind w:firstLine="540"/>
              <w:jc w:val="center"/>
              <w:rPr>
                <w:sz w:val="22"/>
              </w:rPr>
            </w:pPr>
            <w:r>
              <w:rPr>
                <w:sz w:val="22"/>
              </w:rPr>
              <w:t>чистая выручка от реализации + доходы от прочей реализации + доходы от внереализационных операций</w:t>
            </w:r>
          </w:p>
        </w:tc>
      </w:tr>
    </w:tbl>
    <w:p w:rsidR="004D7916" w:rsidRDefault="004D7916">
      <w:pPr>
        <w:ind w:firstLine="540"/>
        <w:jc w:val="both"/>
        <w:rPr>
          <w:sz w:val="22"/>
        </w:rPr>
      </w:pPr>
    </w:p>
    <w:p w:rsidR="004D7916" w:rsidRDefault="004D7916">
      <w:pPr>
        <w:ind w:firstLine="540"/>
        <w:jc w:val="both"/>
        <w:rPr>
          <w:sz w:val="22"/>
        </w:rPr>
      </w:pPr>
      <w:r>
        <w:rPr>
          <w:sz w:val="22"/>
        </w:rPr>
        <w:t>3. Рентабельность реализованной продукции к затратам на ее производство определяет эффективность затрат, произведенных предприятием на производство и реализацию продукции. Коэффициент рассчитывается посредством отношения объема результата от реализации к сумме затрат на производство реализованной продукции.</w:t>
      </w:r>
    </w:p>
    <w:p w:rsidR="004D7916" w:rsidRDefault="004D7916">
      <w:pPr>
        <w:ind w:firstLine="540"/>
        <w:jc w:val="both"/>
        <w:rPr>
          <w:sz w:val="22"/>
        </w:rPr>
      </w:pPr>
      <w:r>
        <w:rPr>
          <w:sz w:val="22"/>
        </w:rPr>
        <w:t>В нашем случае рентабельность реализованной продукции к затратам на производство очень низкая, около 1 процента. Все это является результатом небольшой разницы между себестоимостью и ценой реализации продукции.</w:t>
      </w:r>
    </w:p>
    <w:tbl>
      <w:tblPr>
        <w:tblW w:w="0" w:type="auto"/>
        <w:tblInd w:w="675" w:type="dxa"/>
        <w:tblLayout w:type="fixed"/>
        <w:tblLook w:val="0000" w:firstRow="0" w:lastRow="0" w:firstColumn="0" w:lastColumn="0" w:noHBand="0" w:noVBand="0"/>
      </w:tblPr>
      <w:tblGrid>
        <w:gridCol w:w="4473"/>
        <w:gridCol w:w="540"/>
        <w:gridCol w:w="4614"/>
      </w:tblGrid>
      <w:tr w:rsidR="004D7916">
        <w:trPr>
          <w:cantSplit/>
          <w:trHeight w:val="235"/>
        </w:trPr>
        <w:tc>
          <w:tcPr>
            <w:tcW w:w="4473" w:type="dxa"/>
            <w:vMerge w:val="restart"/>
            <w:vAlign w:val="center"/>
          </w:tcPr>
          <w:p w:rsidR="004D7916" w:rsidRDefault="004D7916">
            <w:pPr>
              <w:pStyle w:val="ac"/>
              <w:tabs>
                <w:tab w:val="left" w:pos="1989"/>
              </w:tabs>
              <w:ind w:firstLine="540"/>
              <w:jc w:val="center"/>
              <w:rPr>
                <w:sz w:val="22"/>
              </w:rPr>
            </w:pPr>
            <w:r>
              <w:rPr>
                <w:sz w:val="22"/>
              </w:rPr>
              <w:t>Рентабельность реализованной продукции к затратам на производство</w:t>
            </w:r>
          </w:p>
        </w:tc>
        <w:tc>
          <w:tcPr>
            <w:tcW w:w="540" w:type="dxa"/>
            <w:vMerge w:val="restart"/>
            <w:vAlign w:val="center"/>
          </w:tcPr>
          <w:p w:rsidR="004D7916" w:rsidRDefault="004D7916">
            <w:pPr>
              <w:pStyle w:val="ac"/>
              <w:ind w:firstLine="540"/>
              <w:jc w:val="center"/>
              <w:rPr>
                <w:sz w:val="22"/>
              </w:rPr>
            </w:pPr>
            <w:r>
              <w:rPr>
                <w:sz w:val="22"/>
              </w:rPr>
              <w:t>=</w:t>
            </w:r>
          </w:p>
        </w:tc>
        <w:tc>
          <w:tcPr>
            <w:tcW w:w="4614" w:type="dxa"/>
            <w:vAlign w:val="bottom"/>
          </w:tcPr>
          <w:p w:rsidR="004D7916" w:rsidRDefault="004D7916">
            <w:pPr>
              <w:pStyle w:val="ac"/>
              <w:ind w:firstLine="540"/>
              <w:jc w:val="center"/>
              <w:rPr>
                <w:sz w:val="22"/>
              </w:rPr>
            </w:pPr>
            <w:r>
              <w:rPr>
                <w:sz w:val="22"/>
              </w:rPr>
              <w:t>Выручка от реализации</w:t>
            </w:r>
          </w:p>
        </w:tc>
      </w:tr>
      <w:tr w:rsidR="004D7916">
        <w:trPr>
          <w:cantSplit/>
          <w:trHeight w:val="138"/>
        </w:trPr>
        <w:tc>
          <w:tcPr>
            <w:tcW w:w="4473" w:type="dxa"/>
            <w:vMerge/>
          </w:tcPr>
          <w:p w:rsidR="004D7916" w:rsidRDefault="004D7916">
            <w:pPr>
              <w:pStyle w:val="ac"/>
              <w:ind w:firstLine="540"/>
              <w:jc w:val="center"/>
              <w:rPr>
                <w:sz w:val="22"/>
              </w:rPr>
            </w:pPr>
          </w:p>
        </w:tc>
        <w:tc>
          <w:tcPr>
            <w:tcW w:w="540" w:type="dxa"/>
            <w:vMerge/>
          </w:tcPr>
          <w:p w:rsidR="004D7916" w:rsidRDefault="004D7916">
            <w:pPr>
              <w:pStyle w:val="ac"/>
              <w:ind w:firstLine="540"/>
              <w:jc w:val="center"/>
              <w:rPr>
                <w:sz w:val="22"/>
              </w:rPr>
            </w:pPr>
          </w:p>
        </w:tc>
        <w:tc>
          <w:tcPr>
            <w:tcW w:w="4614" w:type="dxa"/>
          </w:tcPr>
          <w:p w:rsidR="004D7916" w:rsidRDefault="004D7916">
            <w:pPr>
              <w:pStyle w:val="ac"/>
              <w:ind w:firstLine="540"/>
              <w:jc w:val="center"/>
              <w:rPr>
                <w:sz w:val="22"/>
              </w:rPr>
            </w:pPr>
          </w:p>
        </w:tc>
      </w:tr>
      <w:tr w:rsidR="004D7916">
        <w:trPr>
          <w:cantSplit/>
          <w:trHeight w:val="138"/>
        </w:trPr>
        <w:tc>
          <w:tcPr>
            <w:tcW w:w="4473" w:type="dxa"/>
            <w:vMerge/>
          </w:tcPr>
          <w:p w:rsidR="004D7916" w:rsidRDefault="004D7916">
            <w:pPr>
              <w:pStyle w:val="ac"/>
              <w:ind w:firstLine="540"/>
              <w:jc w:val="center"/>
              <w:rPr>
                <w:sz w:val="22"/>
              </w:rPr>
            </w:pPr>
          </w:p>
        </w:tc>
        <w:tc>
          <w:tcPr>
            <w:tcW w:w="540" w:type="dxa"/>
            <w:vMerge/>
          </w:tcPr>
          <w:p w:rsidR="004D7916" w:rsidRDefault="004D7916">
            <w:pPr>
              <w:pStyle w:val="ac"/>
              <w:ind w:firstLine="540"/>
              <w:jc w:val="center"/>
              <w:rPr>
                <w:sz w:val="22"/>
              </w:rPr>
            </w:pPr>
          </w:p>
        </w:tc>
        <w:tc>
          <w:tcPr>
            <w:tcW w:w="4614" w:type="dxa"/>
          </w:tcPr>
          <w:p w:rsidR="004D7916" w:rsidRDefault="004D7916">
            <w:pPr>
              <w:pStyle w:val="ac"/>
              <w:ind w:firstLine="540"/>
              <w:jc w:val="center"/>
              <w:rPr>
                <w:sz w:val="22"/>
              </w:rPr>
            </w:pPr>
            <w:r>
              <w:rPr>
                <w:sz w:val="22"/>
              </w:rPr>
              <w:t>затраты на производство реализованной продукции</w:t>
            </w:r>
          </w:p>
        </w:tc>
      </w:tr>
    </w:tbl>
    <w:p w:rsidR="004D7916" w:rsidRDefault="004D7916">
      <w:pPr>
        <w:ind w:firstLine="540"/>
        <w:jc w:val="both"/>
        <w:rPr>
          <w:sz w:val="22"/>
        </w:rPr>
      </w:pPr>
      <w:r>
        <w:rPr>
          <w:sz w:val="22"/>
        </w:rPr>
        <w:t>Динамика коэффициента может свидетельствовать о необходимости пересмотра цен или усиления контроля предприятия за себестоимостью реализованной продукции.</w:t>
      </w:r>
    </w:p>
    <w:p w:rsidR="004D7916" w:rsidRDefault="004D7916">
      <w:pPr>
        <w:ind w:firstLine="540"/>
        <w:jc w:val="both"/>
        <w:rPr>
          <w:sz w:val="22"/>
        </w:rPr>
      </w:pPr>
      <w:r>
        <w:rPr>
          <w:sz w:val="22"/>
        </w:rPr>
        <w:t>4. Коэффициент рентабельности основной деятельности показывает рентабельность именно основной деятельности предприятия, очищенной от прочих доходов и результатов, что позволяет пользователю определить эффективность и планировать поступление балансовой прибыли от основной деятельности. Коэффициент рассчитывается посредством деления объема результата от реализации на объем чистой выручки от реализации.</w:t>
      </w:r>
    </w:p>
    <w:p w:rsidR="004D7916" w:rsidRDefault="004D7916">
      <w:pPr>
        <w:ind w:firstLine="540"/>
        <w:jc w:val="both"/>
        <w:rPr>
          <w:sz w:val="22"/>
        </w:rPr>
      </w:pPr>
      <w:r>
        <w:rPr>
          <w:sz w:val="22"/>
        </w:rPr>
        <w:t>По данным годовой отчетности этот коэффициент составил 0,0084. Низкая рентабельность основной деятельности не позволяет предприятию расширять свое производство, а прибыль организации может лишь частично покрыть ее долговые обязательства.</w:t>
      </w:r>
    </w:p>
    <w:tbl>
      <w:tblPr>
        <w:tblW w:w="0" w:type="auto"/>
        <w:tblInd w:w="675" w:type="dxa"/>
        <w:tblLayout w:type="fixed"/>
        <w:tblLook w:val="0000" w:firstRow="0" w:lastRow="0" w:firstColumn="0" w:lastColumn="0" w:noHBand="0" w:noVBand="0"/>
      </w:tblPr>
      <w:tblGrid>
        <w:gridCol w:w="4588"/>
        <w:gridCol w:w="991"/>
        <w:gridCol w:w="4158"/>
      </w:tblGrid>
      <w:tr w:rsidR="004D7916">
        <w:trPr>
          <w:cantSplit/>
          <w:trHeight w:val="138"/>
        </w:trPr>
        <w:tc>
          <w:tcPr>
            <w:tcW w:w="4588" w:type="dxa"/>
            <w:vMerge w:val="restart"/>
            <w:vAlign w:val="center"/>
          </w:tcPr>
          <w:p w:rsidR="004D7916" w:rsidRDefault="004D7916">
            <w:pPr>
              <w:pStyle w:val="ac"/>
              <w:ind w:firstLine="540"/>
              <w:jc w:val="center"/>
              <w:rPr>
                <w:sz w:val="22"/>
              </w:rPr>
            </w:pPr>
            <w:r>
              <w:rPr>
                <w:sz w:val="22"/>
              </w:rPr>
              <w:t>Рентабельность основной деятельности</w:t>
            </w:r>
          </w:p>
        </w:tc>
        <w:tc>
          <w:tcPr>
            <w:tcW w:w="991" w:type="dxa"/>
            <w:vMerge w:val="restart"/>
            <w:vAlign w:val="center"/>
          </w:tcPr>
          <w:p w:rsidR="004D7916" w:rsidRDefault="004D7916">
            <w:pPr>
              <w:pStyle w:val="ac"/>
              <w:ind w:firstLine="540"/>
              <w:jc w:val="center"/>
              <w:rPr>
                <w:sz w:val="22"/>
              </w:rPr>
            </w:pPr>
            <w:r>
              <w:rPr>
                <w:sz w:val="22"/>
              </w:rPr>
              <w:t>=</w:t>
            </w:r>
          </w:p>
        </w:tc>
        <w:tc>
          <w:tcPr>
            <w:tcW w:w="4158" w:type="dxa"/>
          </w:tcPr>
          <w:p w:rsidR="004D7916" w:rsidRDefault="004D7916">
            <w:pPr>
              <w:pStyle w:val="ac"/>
              <w:ind w:firstLine="540"/>
              <w:jc w:val="center"/>
              <w:rPr>
                <w:sz w:val="22"/>
              </w:rPr>
            </w:pPr>
            <w:r>
              <w:rPr>
                <w:sz w:val="22"/>
              </w:rPr>
              <w:t>Выручка от реализации продукции</w:t>
            </w:r>
          </w:p>
        </w:tc>
      </w:tr>
      <w:tr w:rsidR="004D7916">
        <w:trPr>
          <w:cantSplit/>
          <w:trHeight w:val="138"/>
        </w:trPr>
        <w:tc>
          <w:tcPr>
            <w:tcW w:w="4588" w:type="dxa"/>
            <w:vMerge/>
          </w:tcPr>
          <w:p w:rsidR="004D7916" w:rsidRDefault="004D7916">
            <w:pPr>
              <w:pStyle w:val="ac"/>
              <w:ind w:firstLine="540"/>
              <w:jc w:val="center"/>
              <w:rPr>
                <w:sz w:val="22"/>
              </w:rPr>
            </w:pPr>
          </w:p>
        </w:tc>
        <w:tc>
          <w:tcPr>
            <w:tcW w:w="991" w:type="dxa"/>
            <w:vMerge/>
          </w:tcPr>
          <w:p w:rsidR="004D7916" w:rsidRDefault="004D7916">
            <w:pPr>
              <w:pStyle w:val="ac"/>
              <w:ind w:firstLine="540"/>
              <w:jc w:val="center"/>
              <w:rPr>
                <w:sz w:val="22"/>
              </w:rPr>
            </w:pPr>
          </w:p>
        </w:tc>
        <w:tc>
          <w:tcPr>
            <w:tcW w:w="4158" w:type="dxa"/>
          </w:tcPr>
          <w:p w:rsidR="004D7916" w:rsidRDefault="004D7916">
            <w:pPr>
              <w:pStyle w:val="ac"/>
              <w:ind w:firstLine="540"/>
              <w:jc w:val="center"/>
              <w:rPr>
                <w:sz w:val="22"/>
              </w:rPr>
            </w:pPr>
          </w:p>
        </w:tc>
      </w:tr>
      <w:tr w:rsidR="004D7916">
        <w:trPr>
          <w:cantSplit/>
          <w:trHeight w:val="138"/>
        </w:trPr>
        <w:tc>
          <w:tcPr>
            <w:tcW w:w="4588" w:type="dxa"/>
            <w:vMerge/>
          </w:tcPr>
          <w:p w:rsidR="004D7916" w:rsidRDefault="004D7916">
            <w:pPr>
              <w:pStyle w:val="ac"/>
              <w:ind w:firstLine="540"/>
              <w:jc w:val="center"/>
              <w:rPr>
                <w:sz w:val="22"/>
              </w:rPr>
            </w:pPr>
          </w:p>
        </w:tc>
        <w:tc>
          <w:tcPr>
            <w:tcW w:w="991" w:type="dxa"/>
            <w:vMerge/>
          </w:tcPr>
          <w:p w:rsidR="004D7916" w:rsidRDefault="004D7916">
            <w:pPr>
              <w:pStyle w:val="ac"/>
              <w:ind w:firstLine="540"/>
              <w:jc w:val="center"/>
              <w:rPr>
                <w:sz w:val="22"/>
              </w:rPr>
            </w:pPr>
          </w:p>
        </w:tc>
        <w:tc>
          <w:tcPr>
            <w:tcW w:w="4158" w:type="dxa"/>
          </w:tcPr>
          <w:p w:rsidR="004D7916" w:rsidRDefault="004D7916">
            <w:pPr>
              <w:pStyle w:val="ac"/>
              <w:ind w:firstLine="540"/>
              <w:jc w:val="center"/>
              <w:rPr>
                <w:sz w:val="22"/>
              </w:rPr>
            </w:pPr>
            <w:r>
              <w:rPr>
                <w:sz w:val="22"/>
              </w:rPr>
              <w:t>Затраты по основной деятельности</w:t>
            </w:r>
          </w:p>
        </w:tc>
      </w:tr>
    </w:tbl>
    <w:p w:rsidR="004D7916" w:rsidRDefault="004D7916">
      <w:pPr>
        <w:ind w:firstLine="540"/>
        <w:jc w:val="both"/>
        <w:rPr>
          <w:sz w:val="22"/>
        </w:rPr>
      </w:pPr>
    </w:p>
    <w:p w:rsidR="004D7916" w:rsidRDefault="004D7916">
      <w:pPr>
        <w:ind w:firstLine="540"/>
        <w:jc w:val="both"/>
        <w:rPr>
          <w:sz w:val="22"/>
        </w:rPr>
      </w:pPr>
    </w:p>
    <w:p w:rsidR="004D7916" w:rsidRDefault="004D7916">
      <w:pPr>
        <w:ind w:firstLine="540"/>
        <w:jc w:val="both"/>
        <w:rPr>
          <w:sz w:val="22"/>
        </w:rPr>
      </w:pPr>
    </w:p>
    <w:p w:rsidR="004D7916" w:rsidRDefault="004D7916">
      <w:pPr>
        <w:ind w:firstLine="540"/>
        <w:jc w:val="center"/>
        <w:rPr>
          <w:b/>
        </w:rPr>
      </w:pPr>
      <w:r>
        <w:rPr>
          <w:b/>
          <w:highlight w:val="red"/>
        </w:rPr>
        <w:t>93. Анализ структуры баланса при оценке перспектив банкротства предприятий</w:t>
      </w:r>
      <w:r>
        <w:rPr>
          <w:b/>
        </w:rPr>
        <w:t>.</w:t>
      </w:r>
    </w:p>
    <w:p w:rsidR="004D7916" w:rsidRDefault="004D7916">
      <w:pPr>
        <w:ind w:firstLine="540"/>
        <w:jc w:val="both"/>
        <w:rPr>
          <w:b/>
          <w:color w:val="FF0000"/>
          <w:sz w:val="22"/>
          <w:u w:val="single"/>
        </w:rPr>
      </w:pPr>
    </w:p>
    <w:p w:rsidR="004D7916" w:rsidRDefault="004D7916">
      <w:pPr>
        <w:ind w:right="-1" w:firstLine="540"/>
        <w:jc w:val="both"/>
        <w:rPr>
          <w:b/>
          <w:sz w:val="22"/>
        </w:rPr>
      </w:pPr>
      <w:r>
        <w:rPr>
          <w:b/>
          <w:sz w:val="22"/>
        </w:rPr>
        <w:t>Правительственный метод прогнозирования банкротства предприятий</w:t>
      </w:r>
    </w:p>
    <w:p w:rsidR="004D7916" w:rsidRDefault="004D7916">
      <w:pPr>
        <w:ind w:firstLine="540"/>
        <w:jc w:val="both"/>
        <w:rPr>
          <w:sz w:val="22"/>
        </w:rPr>
      </w:pPr>
      <w:r>
        <w:rPr>
          <w:sz w:val="22"/>
        </w:rPr>
        <w:t xml:space="preserve">Внешним признаком банкротства предприятия является приостановление его текущих платежей и неспособность удовлетворить требования кредиторов в течении трёх месяцев со дня наступления сроков их исполнения. </w:t>
      </w:r>
    </w:p>
    <w:p w:rsidR="004D7916" w:rsidRDefault="004D7916">
      <w:pPr>
        <w:ind w:firstLine="540"/>
        <w:jc w:val="both"/>
        <w:rPr>
          <w:sz w:val="22"/>
        </w:rPr>
      </w:pPr>
      <w:r>
        <w:rPr>
          <w:sz w:val="22"/>
        </w:rPr>
        <w:t>В связи с этим особую актуальность приобретает вопрос оценки структуры баланса, так как решения о несостоятельности принимаются по признакам неудовлетворительности структуры баланса.</w:t>
      </w:r>
    </w:p>
    <w:p w:rsidR="004D7916" w:rsidRDefault="004D7916">
      <w:pPr>
        <w:pStyle w:val="a4"/>
        <w:ind w:firstLine="540"/>
        <w:rPr>
          <w:sz w:val="22"/>
        </w:rPr>
      </w:pPr>
      <w:r>
        <w:rPr>
          <w:sz w:val="22"/>
        </w:rPr>
        <w:tab/>
        <w:t>В соответствии с системой критериев, утверждённой Постановлением Правительства Российской Федерации от 20 мая 1994 года № 498, основными источниками анализа являются форма №1 "Баланс предприятия" и форма №2 "Отчёт о прибылях и убытках".</w:t>
      </w:r>
    </w:p>
    <w:p w:rsidR="004D7916" w:rsidRDefault="004D7916">
      <w:pPr>
        <w:ind w:firstLine="540"/>
        <w:jc w:val="both"/>
        <w:rPr>
          <w:sz w:val="22"/>
        </w:rPr>
      </w:pPr>
      <w:r>
        <w:rPr>
          <w:sz w:val="22"/>
        </w:rPr>
        <w:tab/>
        <w:t>Основанием для признания структуры баланса предприятия неудовлетворительной, а предприятия - неплатежеспособным является одно из следующих условий:</w:t>
      </w:r>
    </w:p>
    <w:p w:rsidR="004D7916" w:rsidRDefault="004D7916">
      <w:pPr>
        <w:ind w:firstLine="540"/>
        <w:jc w:val="both"/>
        <w:rPr>
          <w:sz w:val="22"/>
        </w:rPr>
      </w:pPr>
      <w:r>
        <w:rPr>
          <w:sz w:val="22"/>
        </w:rPr>
        <w:t>- коэффициент текущей ликвидности на конец отчётного периода имеет значение менее 2;</w:t>
      </w:r>
    </w:p>
    <w:p w:rsidR="004D7916" w:rsidRDefault="004D7916">
      <w:pPr>
        <w:ind w:right="141" w:firstLine="540"/>
        <w:jc w:val="both"/>
        <w:rPr>
          <w:sz w:val="22"/>
        </w:rPr>
      </w:pPr>
      <w:r>
        <w:rPr>
          <w:sz w:val="22"/>
        </w:rPr>
        <w:t>- коэффициент обеспеченности собственными средствами на конец отчётного периода имеет значение менее 0,1.</w:t>
      </w:r>
    </w:p>
    <w:p w:rsidR="004D7916" w:rsidRDefault="004D7916">
      <w:pPr>
        <w:ind w:firstLine="540"/>
        <w:jc w:val="both"/>
        <w:rPr>
          <w:sz w:val="22"/>
        </w:rPr>
      </w:pPr>
      <w:r>
        <w:rPr>
          <w:sz w:val="22"/>
        </w:rPr>
        <w:t>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 и определяется по уравнению:</w:t>
      </w:r>
    </w:p>
    <w:p w:rsidR="004D7916" w:rsidRDefault="0060719F">
      <w:pPr>
        <w:ind w:firstLine="540"/>
        <w:jc w:val="both"/>
        <w:rPr>
          <w:sz w:val="22"/>
        </w:rPr>
      </w:pPr>
      <w:r>
        <w:rPr>
          <w:sz w:val="22"/>
          <w:vertAlign w:val="subscript"/>
        </w:rPr>
        <w:pict>
          <v:shape id="_x0000_i1074" type="#_x0000_t75" style="width:1in;height:29.25pt" fillcolor="window">
            <v:imagedata r:id="rId81" o:title=""/>
          </v:shape>
        </w:pict>
      </w:r>
      <w:r w:rsidR="004D7916">
        <w:rPr>
          <w:sz w:val="22"/>
        </w:rPr>
        <w:t>,                             (8.1)</w:t>
      </w:r>
    </w:p>
    <w:p w:rsidR="004D7916" w:rsidRDefault="004D7916">
      <w:pPr>
        <w:ind w:firstLine="540"/>
        <w:jc w:val="both"/>
        <w:rPr>
          <w:sz w:val="22"/>
        </w:rPr>
      </w:pPr>
      <w:r>
        <w:rPr>
          <w:sz w:val="22"/>
        </w:rPr>
        <w:t xml:space="preserve">где        </w:t>
      </w:r>
      <w:r>
        <w:rPr>
          <w:i/>
          <w:sz w:val="22"/>
          <w:lang w:val="en-US"/>
        </w:rPr>
        <w:t>II</w:t>
      </w:r>
      <w:r>
        <w:rPr>
          <w:i/>
          <w:sz w:val="22"/>
        </w:rPr>
        <w:t>А</w:t>
      </w:r>
      <w:r>
        <w:rPr>
          <w:sz w:val="22"/>
        </w:rPr>
        <w:t xml:space="preserve"> - итог второго раздела актива баланса;</w:t>
      </w:r>
    </w:p>
    <w:p w:rsidR="004D7916" w:rsidRDefault="004D7916">
      <w:pPr>
        <w:ind w:firstLine="540"/>
        <w:jc w:val="both"/>
        <w:rPr>
          <w:sz w:val="22"/>
        </w:rPr>
      </w:pPr>
      <w:r>
        <w:rPr>
          <w:i/>
          <w:sz w:val="22"/>
        </w:rPr>
        <w:t xml:space="preserve">            КП</w:t>
      </w:r>
      <w:r>
        <w:rPr>
          <w:sz w:val="22"/>
        </w:rPr>
        <w:t xml:space="preserve"> - краткосрочные пассивы.</w:t>
      </w:r>
    </w:p>
    <w:p w:rsidR="004D7916" w:rsidRDefault="004D7916">
      <w:pPr>
        <w:ind w:firstLine="540"/>
        <w:jc w:val="both"/>
        <w:rPr>
          <w:sz w:val="22"/>
        </w:rPr>
      </w:pPr>
      <w:r>
        <w:rPr>
          <w:sz w:val="22"/>
        </w:rPr>
        <w:t>Коэффициент обеспеченности собственными средствами характеризует наличие собственных оборотных средств у предприятия, необходимых для его финансовой устойчивости и определяется по уравнению:</w:t>
      </w:r>
    </w:p>
    <w:p w:rsidR="004D7916" w:rsidRDefault="0060719F">
      <w:pPr>
        <w:ind w:firstLine="540"/>
        <w:jc w:val="both"/>
        <w:rPr>
          <w:sz w:val="22"/>
        </w:rPr>
      </w:pPr>
      <w:r>
        <w:rPr>
          <w:sz w:val="22"/>
          <w:vertAlign w:val="subscript"/>
        </w:rPr>
        <w:pict>
          <v:shape id="_x0000_i1075" type="#_x0000_t75" style="width:95.25pt;height:30pt" fillcolor="window">
            <v:imagedata r:id="rId82" o:title=""/>
          </v:shape>
        </w:pict>
      </w:r>
      <w:r w:rsidR="004D7916">
        <w:rPr>
          <w:sz w:val="22"/>
        </w:rPr>
        <w:t>,                      (8.2)</w:t>
      </w:r>
    </w:p>
    <w:p w:rsidR="004D7916" w:rsidRDefault="004D7916">
      <w:pPr>
        <w:ind w:firstLine="540"/>
        <w:jc w:val="both"/>
        <w:rPr>
          <w:sz w:val="22"/>
        </w:rPr>
      </w:pPr>
      <w:r>
        <w:rPr>
          <w:sz w:val="22"/>
        </w:rPr>
        <w:t xml:space="preserve">где         </w:t>
      </w:r>
      <w:r>
        <w:rPr>
          <w:i/>
          <w:sz w:val="22"/>
          <w:lang w:val="en-US"/>
        </w:rPr>
        <w:t>IV</w:t>
      </w:r>
      <w:r>
        <w:rPr>
          <w:i/>
          <w:sz w:val="22"/>
        </w:rPr>
        <w:t>П</w:t>
      </w:r>
      <w:r>
        <w:rPr>
          <w:sz w:val="22"/>
        </w:rPr>
        <w:t xml:space="preserve"> - итог </w:t>
      </w:r>
      <w:r>
        <w:rPr>
          <w:sz w:val="22"/>
          <w:lang w:val="en-US"/>
        </w:rPr>
        <w:t>IV</w:t>
      </w:r>
      <w:r>
        <w:rPr>
          <w:sz w:val="22"/>
        </w:rPr>
        <w:t xml:space="preserve"> раздела пассива баланса;</w:t>
      </w:r>
    </w:p>
    <w:p w:rsidR="004D7916" w:rsidRDefault="004D7916">
      <w:pPr>
        <w:ind w:firstLine="540"/>
        <w:jc w:val="both"/>
        <w:rPr>
          <w:sz w:val="22"/>
        </w:rPr>
      </w:pPr>
      <w:r>
        <w:rPr>
          <w:i/>
          <w:sz w:val="22"/>
        </w:rPr>
        <w:t xml:space="preserve">              </w:t>
      </w:r>
      <w:r>
        <w:rPr>
          <w:i/>
          <w:sz w:val="22"/>
          <w:lang w:val="en-US"/>
        </w:rPr>
        <w:t>I</w:t>
      </w:r>
      <w:r>
        <w:rPr>
          <w:i/>
          <w:sz w:val="22"/>
        </w:rPr>
        <w:t>А</w:t>
      </w:r>
      <w:r>
        <w:rPr>
          <w:sz w:val="22"/>
        </w:rPr>
        <w:t xml:space="preserve"> - итог </w:t>
      </w:r>
      <w:r>
        <w:rPr>
          <w:sz w:val="22"/>
          <w:lang w:val="en-US"/>
        </w:rPr>
        <w:t>I</w:t>
      </w:r>
      <w:r>
        <w:rPr>
          <w:sz w:val="22"/>
        </w:rPr>
        <w:t xml:space="preserve"> раздела актива баланса;</w:t>
      </w:r>
    </w:p>
    <w:p w:rsidR="004D7916" w:rsidRDefault="004D7916">
      <w:pPr>
        <w:ind w:firstLine="540"/>
        <w:jc w:val="both"/>
        <w:rPr>
          <w:sz w:val="22"/>
        </w:rPr>
      </w:pPr>
      <w:r>
        <w:rPr>
          <w:i/>
          <w:sz w:val="22"/>
        </w:rPr>
        <w:t xml:space="preserve">              </w:t>
      </w:r>
      <w:r>
        <w:rPr>
          <w:i/>
          <w:sz w:val="22"/>
          <w:lang w:val="en-US"/>
        </w:rPr>
        <w:t>II</w:t>
      </w:r>
      <w:r>
        <w:rPr>
          <w:i/>
          <w:sz w:val="22"/>
        </w:rPr>
        <w:t>А</w:t>
      </w:r>
      <w:r>
        <w:rPr>
          <w:sz w:val="22"/>
        </w:rPr>
        <w:t xml:space="preserve"> - итог </w:t>
      </w:r>
      <w:r>
        <w:rPr>
          <w:sz w:val="22"/>
          <w:lang w:val="en-US"/>
        </w:rPr>
        <w:t>II</w:t>
      </w:r>
      <w:r>
        <w:rPr>
          <w:sz w:val="22"/>
        </w:rPr>
        <w:t xml:space="preserve"> раздела актива баланса.</w:t>
      </w:r>
    </w:p>
    <w:p w:rsidR="004D7916" w:rsidRDefault="004D7916">
      <w:pPr>
        <w:ind w:firstLine="540"/>
        <w:jc w:val="both"/>
        <w:rPr>
          <w:sz w:val="22"/>
        </w:rPr>
      </w:pPr>
      <w:r>
        <w:rPr>
          <w:sz w:val="22"/>
        </w:rPr>
        <w:t>Основным показателем, характеризующим наличие реальной возможности у предприятия восстановить (либо утратить) свою платежеспособность в течение определённого периода, является коэффициент восстановления (утраты) платежеспособности.</w:t>
      </w:r>
    </w:p>
    <w:p w:rsidR="004D7916" w:rsidRDefault="004D7916">
      <w:pPr>
        <w:ind w:firstLine="540"/>
        <w:jc w:val="both"/>
        <w:rPr>
          <w:sz w:val="22"/>
        </w:rPr>
      </w:pPr>
    </w:p>
    <w:p w:rsidR="004D7916" w:rsidRDefault="004D7916">
      <w:pPr>
        <w:ind w:firstLine="540"/>
        <w:jc w:val="both"/>
        <w:rPr>
          <w:sz w:val="22"/>
        </w:rPr>
      </w:pPr>
      <w:r>
        <w:rPr>
          <w:sz w:val="22"/>
        </w:rPr>
        <w:t xml:space="preserve">Если хотя бы один из коэффициентов меньше норматива (т.е. </w:t>
      </w:r>
      <w:r w:rsidR="0060719F">
        <w:rPr>
          <w:sz w:val="22"/>
          <w:vertAlign w:val="subscript"/>
        </w:rPr>
        <w:pict>
          <v:shape id="_x0000_i1076" type="#_x0000_t75" style="width:56.25pt;height:18.75pt" fillcolor="window">
            <v:imagedata r:id="rId83" o:title=""/>
          </v:shape>
        </w:pict>
      </w:r>
      <w:r>
        <w:rPr>
          <w:sz w:val="22"/>
        </w:rPr>
        <w:t xml:space="preserve"> или </w:t>
      </w:r>
      <w:r w:rsidR="0060719F">
        <w:rPr>
          <w:sz w:val="22"/>
          <w:vertAlign w:val="subscript"/>
        </w:rPr>
        <w:pict>
          <v:shape id="_x0000_i1077" type="#_x0000_t75" style="width:9pt;height:17.25pt" fillcolor="window">
            <v:imagedata r:id="rId84" o:title=""/>
          </v:shape>
        </w:pict>
      </w:r>
      <w:r w:rsidR="0060719F">
        <w:rPr>
          <w:sz w:val="22"/>
          <w:vertAlign w:val="subscript"/>
        </w:rPr>
        <w:pict>
          <v:shape id="_x0000_i1078" type="#_x0000_t75" style="width:56.25pt;height:18.75pt" fillcolor="window">
            <v:imagedata r:id="rId85" o:title=""/>
          </v:shape>
        </w:pict>
      </w:r>
      <w:r>
        <w:rPr>
          <w:sz w:val="22"/>
        </w:rPr>
        <w:t>), то рассчитывается коэффициент восстановления платежеспособности за период, установленный равным 6-и месяцам.</w:t>
      </w:r>
    </w:p>
    <w:p w:rsidR="004D7916" w:rsidRDefault="0060719F">
      <w:pPr>
        <w:ind w:firstLine="540"/>
        <w:jc w:val="both"/>
        <w:rPr>
          <w:sz w:val="22"/>
        </w:rPr>
      </w:pPr>
      <w:r>
        <w:rPr>
          <w:sz w:val="22"/>
          <w:vertAlign w:val="subscript"/>
        </w:rPr>
        <w:pict>
          <v:shape id="_x0000_i1079" type="#_x0000_t75" style="width:249pt;height:32.25pt" fillcolor="window">
            <v:imagedata r:id="rId86" o:title=""/>
          </v:shape>
        </w:pict>
      </w:r>
      <w:r w:rsidR="004D7916">
        <w:rPr>
          <w:sz w:val="22"/>
        </w:rPr>
        <w:t>,               (8.3)</w:t>
      </w:r>
    </w:p>
    <w:p w:rsidR="004D7916" w:rsidRDefault="0060719F">
      <w:pPr>
        <w:ind w:firstLine="540"/>
        <w:jc w:val="both"/>
        <w:rPr>
          <w:sz w:val="22"/>
        </w:rPr>
      </w:pPr>
      <w:r>
        <w:rPr>
          <w:sz w:val="22"/>
          <w:vertAlign w:val="subscript"/>
        </w:rPr>
        <w:pict>
          <v:shape id="_x0000_i1080" type="#_x0000_t75" style="width:66.75pt;height:18.75pt" fillcolor="window">
            <v:imagedata r:id="rId87" o:title=""/>
          </v:shape>
        </w:pict>
      </w:r>
      <w:r w:rsidR="004D7916">
        <w:rPr>
          <w:sz w:val="22"/>
        </w:rPr>
        <w:t xml:space="preserve"> (нормативное значение коэффициента текущей ликвидности);</w:t>
      </w:r>
    </w:p>
    <w:p w:rsidR="004D7916" w:rsidRDefault="004D7916">
      <w:pPr>
        <w:ind w:firstLine="540"/>
        <w:jc w:val="both"/>
        <w:rPr>
          <w:sz w:val="22"/>
        </w:rPr>
      </w:pPr>
      <w:r>
        <w:rPr>
          <w:i/>
          <w:sz w:val="22"/>
        </w:rPr>
        <w:t>Т</w:t>
      </w:r>
      <w:r>
        <w:rPr>
          <w:sz w:val="22"/>
        </w:rPr>
        <w:t xml:space="preserve"> - отчётный период;</w:t>
      </w:r>
    </w:p>
    <w:p w:rsidR="004D7916" w:rsidRDefault="004D7916">
      <w:pPr>
        <w:ind w:firstLine="540"/>
        <w:jc w:val="both"/>
        <w:rPr>
          <w:sz w:val="22"/>
        </w:rPr>
      </w:pPr>
      <w:r>
        <w:rPr>
          <w:i/>
          <w:sz w:val="22"/>
        </w:rPr>
        <w:t>К</w:t>
      </w:r>
      <w:r>
        <w:rPr>
          <w:i/>
          <w:sz w:val="22"/>
          <w:vertAlign w:val="superscript"/>
        </w:rPr>
        <w:t>0</w:t>
      </w:r>
      <w:r>
        <w:rPr>
          <w:i/>
          <w:sz w:val="22"/>
          <w:vertAlign w:val="subscript"/>
        </w:rPr>
        <w:t>Т.Л,</w:t>
      </w:r>
      <w:r>
        <w:rPr>
          <w:sz w:val="22"/>
        </w:rPr>
        <w:t>,</w:t>
      </w:r>
      <w:r>
        <w:rPr>
          <w:i/>
          <w:sz w:val="22"/>
        </w:rPr>
        <w:t xml:space="preserve"> К</w:t>
      </w:r>
      <w:r>
        <w:rPr>
          <w:i/>
          <w:sz w:val="22"/>
          <w:vertAlign w:val="superscript"/>
        </w:rPr>
        <w:t>1</w:t>
      </w:r>
      <w:r>
        <w:rPr>
          <w:i/>
          <w:sz w:val="22"/>
          <w:vertAlign w:val="subscript"/>
        </w:rPr>
        <w:t>Т.Л.</w:t>
      </w:r>
      <w:r>
        <w:rPr>
          <w:sz w:val="22"/>
        </w:rPr>
        <w:t xml:space="preserve"> - соответственно, коэффициенты текущей ликвидности в начале и в конце периода.</w:t>
      </w:r>
    </w:p>
    <w:p w:rsidR="004D7916" w:rsidRDefault="004D7916">
      <w:pPr>
        <w:ind w:firstLine="540"/>
        <w:jc w:val="both"/>
        <w:rPr>
          <w:sz w:val="22"/>
        </w:rPr>
      </w:pPr>
      <w:r>
        <w:rPr>
          <w:sz w:val="22"/>
        </w:rPr>
        <w:t xml:space="preserve">Если </w:t>
      </w:r>
      <w:r w:rsidR="0060719F">
        <w:rPr>
          <w:sz w:val="22"/>
          <w:vertAlign w:val="subscript"/>
        </w:rPr>
        <w:pict>
          <v:shape id="_x0000_i1081" type="#_x0000_t75" style="width:48.75pt;height:18.75pt" fillcolor="window">
            <v:imagedata r:id="rId88" o:title=""/>
          </v:shape>
        </w:pict>
      </w:r>
      <w:r>
        <w:rPr>
          <w:sz w:val="22"/>
        </w:rPr>
        <w:t>, то у предприятия имеется реальная возможность восстановить свою платежеспособность.</w:t>
      </w:r>
    </w:p>
    <w:p w:rsidR="004D7916" w:rsidRDefault="004D7916">
      <w:pPr>
        <w:ind w:firstLine="540"/>
        <w:jc w:val="both"/>
        <w:rPr>
          <w:sz w:val="22"/>
        </w:rPr>
      </w:pPr>
    </w:p>
    <w:p w:rsidR="004D7916" w:rsidRDefault="004D7916">
      <w:pPr>
        <w:ind w:firstLine="540"/>
        <w:jc w:val="both"/>
        <w:rPr>
          <w:sz w:val="22"/>
        </w:rPr>
      </w:pPr>
      <w:r>
        <w:rPr>
          <w:sz w:val="22"/>
        </w:rPr>
        <w:t xml:space="preserve">Если </w:t>
      </w:r>
      <w:r w:rsidR="0060719F">
        <w:rPr>
          <w:sz w:val="22"/>
          <w:vertAlign w:val="subscript"/>
        </w:rPr>
        <w:pict>
          <v:shape id="_x0000_i1082" type="#_x0000_t75" style="width:56.25pt;height:18.75pt" fillcolor="window">
            <v:imagedata r:id="rId89" o:title=""/>
          </v:shape>
        </w:pict>
      </w:r>
      <w:r>
        <w:rPr>
          <w:sz w:val="22"/>
        </w:rPr>
        <w:t xml:space="preserve">, а </w:t>
      </w:r>
      <w:r w:rsidR="0060719F">
        <w:rPr>
          <w:sz w:val="22"/>
          <w:vertAlign w:val="subscript"/>
        </w:rPr>
        <w:pict>
          <v:shape id="_x0000_i1083" type="#_x0000_t75" style="width:56.25pt;height:18.75pt" fillcolor="window">
            <v:imagedata r:id="rId90" o:title=""/>
          </v:shape>
        </w:pict>
      </w:r>
      <w:r>
        <w:rPr>
          <w:sz w:val="22"/>
        </w:rPr>
        <w:t>, то рассчитывается коэффициент утраты платежеспособности за период, установленный равным 3-м месяцам.</w:t>
      </w:r>
    </w:p>
    <w:p w:rsidR="004D7916" w:rsidRDefault="004D7916">
      <w:pPr>
        <w:jc w:val="both"/>
        <w:rPr>
          <w:sz w:val="22"/>
        </w:rPr>
      </w:pPr>
    </w:p>
    <w:p w:rsidR="004D7916" w:rsidRDefault="004D7916">
      <w:pPr>
        <w:ind w:firstLine="540"/>
        <w:jc w:val="both"/>
        <w:rPr>
          <w:sz w:val="22"/>
        </w:rPr>
      </w:pPr>
      <w:r>
        <w:rPr>
          <w:sz w:val="22"/>
          <w:u w:val="single"/>
        </w:rPr>
        <w:t>Коэффициент утраты платежеспособности</w:t>
      </w:r>
      <w:r>
        <w:rPr>
          <w:sz w:val="22"/>
        </w:rPr>
        <w:t xml:space="preserve"> (</w:t>
      </w:r>
      <w:r>
        <w:rPr>
          <w:i/>
          <w:sz w:val="22"/>
        </w:rPr>
        <w:t>К</w:t>
      </w:r>
      <w:r>
        <w:rPr>
          <w:i/>
          <w:sz w:val="22"/>
          <w:vertAlign w:val="subscript"/>
        </w:rPr>
        <w:t>у</w:t>
      </w:r>
      <w:r>
        <w:rPr>
          <w:sz w:val="22"/>
        </w:rPr>
        <w:t>) определяется по уравнению:</w:t>
      </w:r>
    </w:p>
    <w:p w:rsidR="004D7916" w:rsidRDefault="0060719F">
      <w:pPr>
        <w:ind w:firstLine="540"/>
        <w:jc w:val="both"/>
        <w:rPr>
          <w:sz w:val="22"/>
        </w:rPr>
      </w:pPr>
      <w:r>
        <w:rPr>
          <w:sz w:val="22"/>
          <w:vertAlign w:val="subscript"/>
        </w:rPr>
        <w:pict>
          <v:shape id="_x0000_i1084" type="#_x0000_t75" style="width:231pt;height:32.25pt" fillcolor="window">
            <v:imagedata r:id="rId91" o:title=""/>
          </v:shape>
        </w:pict>
      </w:r>
      <w:r w:rsidR="004D7916">
        <w:rPr>
          <w:sz w:val="22"/>
        </w:rPr>
        <w:t>,                    (8.4)</w:t>
      </w:r>
    </w:p>
    <w:p w:rsidR="004D7916" w:rsidRDefault="004D7916">
      <w:pPr>
        <w:ind w:firstLine="540"/>
        <w:jc w:val="both"/>
        <w:rPr>
          <w:sz w:val="22"/>
        </w:rPr>
      </w:pPr>
      <w:r>
        <w:rPr>
          <w:sz w:val="22"/>
        </w:rPr>
        <w:t xml:space="preserve">где         </w:t>
      </w:r>
      <w:r>
        <w:rPr>
          <w:i/>
          <w:sz w:val="22"/>
        </w:rPr>
        <w:t>Т</w:t>
      </w:r>
      <w:r>
        <w:rPr>
          <w:i/>
          <w:sz w:val="22"/>
          <w:vertAlign w:val="subscript"/>
        </w:rPr>
        <w:t>у</w:t>
      </w:r>
      <w:r>
        <w:rPr>
          <w:sz w:val="22"/>
        </w:rPr>
        <w:t xml:space="preserve"> - период утраты платежеспособности предприятия.</w:t>
      </w:r>
    </w:p>
    <w:p w:rsidR="004D7916" w:rsidRDefault="004D7916">
      <w:pPr>
        <w:ind w:firstLine="540"/>
        <w:jc w:val="both"/>
        <w:rPr>
          <w:sz w:val="22"/>
        </w:rPr>
      </w:pPr>
      <w:r>
        <w:rPr>
          <w:sz w:val="22"/>
        </w:rPr>
        <w:t xml:space="preserve">Если </w:t>
      </w:r>
      <w:r w:rsidR="0060719F">
        <w:rPr>
          <w:sz w:val="22"/>
          <w:vertAlign w:val="subscript"/>
        </w:rPr>
        <w:pict>
          <v:shape id="_x0000_i1085" type="#_x0000_t75" style="width:41.25pt;height:21pt" fillcolor="window">
            <v:imagedata r:id="rId92" o:title=""/>
          </v:shape>
        </w:pict>
      </w:r>
      <w:r>
        <w:rPr>
          <w:sz w:val="22"/>
        </w:rPr>
        <w:t>, то у предприятия имеется реальная возможность не утратить платежеспособность.</w:t>
      </w:r>
    </w:p>
    <w:p w:rsidR="004D7916" w:rsidRDefault="004D7916">
      <w:pPr>
        <w:ind w:firstLine="540"/>
        <w:jc w:val="both"/>
        <w:rPr>
          <w:sz w:val="22"/>
        </w:rPr>
      </w:pPr>
    </w:p>
    <w:p w:rsidR="004D7916" w:rsidRDefault="004D7916">
      <w:pPr>
        <w:ind w:firstLine="540"/>
        <w:jc w:val="both"/>
        <w:rPr>
          <w:sz w:val="22"/>
        </w:rPr>
      </w:pPr>
      <w:r>
        <w:rPr>
          <w:sz w:val="22"/>
        </w:rPr>
        <w:t>В случае признания структуры баланса предприятия неудовлетворительной, а предприятие - неплатежеспособным, осуществляется анализ зависимости установленной неплатежеспособности предприятия от задолженности государства перед ним.</w:t>
      </w:r>
    </w:p>
    <w:p w:rsidR="004D7916" w:rsidRDefault="004D7916">
      <w:pPr>
        <w:ind w:firstLine="540"/>
        <w:jc w:val="both"/>
        <w:rPr>
          <w:sz w:val="22"/>
        </w:rPr>
      </w:pPr>
      <w:r>
        <w:rPr>
          <w:sz w:val="22"/>
        </w:rPr>
        <w:t>Сумма платежей по обслуживанию задолженности государства перед предприятием рассчитывается исходя из объёмов и продолжительности периода задолженности по каждому из не исполненных в срок государственных обязательств, дисконтированных по ставке Центрального банка России на момент возникновения задолженности:</w:t>
      </w:r>
    </w:p>
    <w:p w:rsidR="004D7916" w:rsidRDefault="0060719F">
      <w:pPr>
        <w:ind w:firstLine="540"/>
        <w:jc w:val="both"/>
        <w:rPr>
          <w:sz w:val="22"/>
        </w:rPr>
      </w:pPr>
      <w:r>
        <w:rPr>
          <w:sz w:val="22"/>
          <w:vertAlign w:val="subscript"/>
        </w:rPr>
        <w:pict>
          <v:shape id="_x0000_i1086" type="#_x0000_t75" style="width:170.25pt;height:39pt" fillcolor="window">
            <v:imagedata r:id="rId93" o:title=""/>
          </v:shape>
        </w:pict>
      </w:r>
      <w:r w:rsidR="004D7916">
        <w:rPr>
          <w:sz w:val="22"/>
        </w:rPr>
        <w:t>,                                        (8.5)</w:t>
      </w:r>
    </w:p>
    <w:p w:rsidR="004D7916" w:rsidRDefault="004D7916">
      <w:pPr>
        <w:ind w:firstLine="540"/>
        <w:jc w:val="both"/>
        <w:rPr>
          <w:sz w:val="22"/>
        </w:rPr>
      </w:pPr>
      <w:r>
        <w:rPr>
          <w:sz w:val="22"/>
        </w:rPr>
        <w:t xml:space="preserve">где      </w:t>
      </w:r>
      <w:r>
        <w:rPr>
          <w:i/>
          <w:sz w:val="22"/>
          <w:lang w:val="en-US"/>
        </w:rPr>
        <w:t>N</w:t>
      </w:r>
      <w:r>
        <w:rPr>
          <w:i/>
          <w:sz w:val="22"/>
          <w:vertAlign w:val="subscript"/>
        </w:rPr>
        <w:t>зад</w:t>
      </w:r>
      <w:r>
        <w:rPr>
          <w:sz w:val="22"/>
        </w:rPr>
        <w:t xml:space="preserve"> - сумма платежей по обслуживанию задолженности государства перед предприятием,</w:t>
      </w:r>
    </w:p>
    <w:p w:rsidR="004D7916" w:rsidRDefault="004D7916">
      <w:pPr>
        <w:ind w:firstLine="540"/>
        <w:jc w:val="both"/>
        <w:rPr>
          <w:sz w:val="22"/>
        </w:rPr>
      </w:pPr>
      <w:r>
        <w:rPr>
          <w:i/>
          <w:sz w:val="22"/>
        </w:rPr>
        <w:t xml:space="preserve">           </w:t>
      </w:r>
      <w:r>
        <w:rPr>
          <w:i/>
          <w:sz w:val="22"/>
          <w:lang w:val="en-US"/>
        </w:rPr>
        <w:t>P</w:t>
      </w:r>
      <w:r>
        <w:rPr>
          <w:i/>
          <w:sz w:val="22"/>
          <w:vertAlign w:val="subscript"/>
          <w:lang w:val="en-US"/>
        </w:rPr>
        <w:t>i</w:t>
      </w:r>
      <w:r>
        <w:rPr>
          <w:sz w:val="22"/>
        </w:rPr>
        <w:t xml:space="preserve"> - объём государственной задолженности по </w:t>
      </w:r>
      <w:r>
        <w:rPr>
          <w:i/>
          <w:sz w:val="22"/>
          <w:lang w:val="en-US"/>
        </w:rPr>
        <w:t>i</w:t>
      </w:r>
      <w:r>
        <w:rPr>
          <w:sz w:val="22"/>
        </w:rPr>
        <w:t>-му не исполненному в срок обязательству государства;</w:t>
      </w:r>
    </w:p>
    <w:p w:rsidR="004D7916" w:rsidRDefault="004D7916">
      <w:pPr>
        <w:ind w:firstLine="540"/>
        <w:jc w:val="both"/>
        <w:rPr>
          <w:sz w:val="22"/>
        </w:rPr>
      </w:pPr>
      <w:r>
        <w:rPr>
          <w:i/>
          <w:sz w:val="22"/>
        </w:rPr>
        <w:t xml:space="preserve">           </w:t>
      </w:r>
      <w:r>
        <w:rPr>
          <w:i/>
          <w:sz w:val="22"/>
          <w:lang w:val="en-US"/>
        </w:rPr>
        <w:t>t</w:t>
      </w:r>
      <w:r>
        <w:rPr>
          <w:i/>
          <w:sz w:val="22"/>
          <w:vertAlign w:val="subscript"/>
          <w:lang w:val="en-US"/>
        </w:rPr>
        <w:t>i</w:t>
      </w:r>
      <w:r>
        <w:rPr>
          <w:sz w:val="22"/>
        </w:rPr>
        <w:t xml:space="preserve"> - период задолженности по </w:t>
      </w:r>
      <w:r>
        <w:rPr>
          <w:i/>
          <w:sz w:val="22"/>
          <w:lang w:val="en-US"/>
        </w:rPr>
        <w:t>i</w:t>
      </w:r>
      <w:r>
        <w:rPr>
          <w:sz w:val="22"/>
        </w:rPr>
        <w:t>-му не исполненному в срок обязательству государства;</w:t>
      </w:r>
    </w:p>
    <w:p w:rsidR="004D7916" w:rsidRDefault="004D7916">
      <w:pPr>
        <w:ind w:firstLine="540"/>
        <w:jc w:val="both"/>
        <w:rPr>
          <w:sz w:val="22"/>
        </w:rPr>
      </w:pPr>
      <w:r>
        <w:rPr>
          <w:i/>
          <w:sz w:val="22"/>
        </w:rPr>
        <w:t xml:space="preserve">           </w:t>
      </w:r>
      <w:r>
        <w:rPr>
          <w:i/>
          <w:sz w:val="22"/>
          <w:lang w:val="en-US"/>
        </w:rPr>
        <w:t>E</w:t>
      </w:r>
      <w:r>
        <w:rPr>
          <w:i/>
          <w:sz w:val="22"/>
          <w:vertAlign w:val="subscript"/>
          <w:lang w:val="en-US"/>
        </w:rPr>
        <w:t>ri</w:t>
      </w:r>
      <w:r>
        <w:rPr>
          <w:sz w:val="22"/>
        </w:rPr>
        <w:t xml:space="preserve"> - годовая учётная ставка ЦБ на момент возникновения задолженности.</w:t>
      </w:r>
    </w:p>
    <w:p w:rsidR="004D7916" w:rsidRDefault="004D7916">
      <w:pPr>
        <w:ind w:firstLine="540"/>
        <w:jc w:val="both"/>
        <w:rPr>
          <w:sz w:val="22"/>
        </w:rPr>
      </w:pPr>
      <w:r>
        <w:rPr>
          <w:sz w:val="22"/>
        </w:rPr>
        <w:t>Величина коэффициента текущей ликвидности предприятия, рассчитываемая из предположения своевременного погашения государственной задолженности, определяется по формуле:</w:t>
      </w:r>
    </w:p>
    <w:p w:rsidR="004D7916" w:rsidRDefault="0060719F">
      <w:pPr>
        <w:ind w:firstLine="540"/>
        <w:jc w:val="both"/>
        <w:rPr>
          <w:sz w:val="22"/>
        </w:rPr>
      </w:pPr>
      <w:r>
        <w:rPr>
          <w:sz w:val="22"/>
          <w:vertAlign w:val="subscript"/>
        </w:rPr>
        <w:pict>
          <v:shape id="_x0000_i1087" type="#_x0000_t75" style="width:166.5pt;height:47.25pt" fillcolor="window">
            <v:imagedata r:id="rId94" o:title=""/>
          </v:shape>
        </w:pict>
      </w:r>
      <w:r w:rsidR="004D7916">
        <w:rPr>
          <w:sz w:val="22"/>
        </w:rPr>
        <w:t xml:space="preserve">                            (8.6)</w:t>
      </w:r>
    </w:p>
    <w:p w:rsidR="004D7916" w:rsidRDefault="004D7916">
      <w:pPr>
        <w:ind w:firstLine="540"/>
        <w:jc w:val="both"/>
        <w:rPr>
          <w:sz w:val="22"/>
        </w:rPr>
      </w:pPr>
      <w:r>
        <w:rPr>
          <w:sz w:val="22"/>
        </w:rPr>
        <w:t xml:space="preserve">Установленная неплатежеспособность предприятия считается непосредственно связанной с задолженностью государства перед ним, если значение скорректированного коэффициента текущей ликвидности больше 2, если </w:t>
      </w:r>
      <w:r>
        <w:rPr>
          <w:i/>
          <w:sz w:val="22"/>
        </w:rPr>
        <w:t>К</w:t>
      </w:r>
      <w:r>
        <w:rPr>
          <w:i/>
          <w:sz w:val="22"/>
          <w:vertAlign w:val="subscript"/>
        </w:rPr>
        <w:t>Т.Л.</w:t>
      </w:r>
      <w:r>
        <w:rPr>
          <w:sz w:val="22"/>
        </w:rPr>
        <w:t>&lt;2, то установленная неплатежеспособность предприятия считается не связанной непосредственно с задолженностью государства перед ним.</w:t>
      </w:r>
    </w:p>
    <w:p w:rsidR="004D7916" w:rsidRDefault="004D7916">
      <w:pPr>
        <w:ind w:firstLine="540"/>
        <w:jc w:val="both"/>
        <w:rPr>
          <w:sz w:val="22"/>
        </w:rPr>
      </w:pPr>
      <w:r>
        <w:rPr>
          <w:sz w:val="22"/>
        </w:rPr>
        <w:t>В развитых странах широко распространён прогноз банкротства предприятий с использованием формулы Альтмана, которая была получена на основе статистических данных предприятий-банкротов.</w:t>
      </w:r>
    </w:p>
    <w:p w:rsidR="004D7916" w:rsidRDefault="004D7916">
      <w:pPr>
        <w:ind w:firstLine="540"/>
        <w:jc w:val="both"/>
        <w:rPr>
          <w:b/>
          <w:sz w:val="22"/>
        </w:rPr>
      </w:pPr>
      <w:r>
        <w:rPr>
          <w:b/>
          <w:sz w:val="22"/>
        </w:rPr>
        <w:t>8.3 Рейтинговая оценка финансового состояния фирмы</w:t>
      </w:r>
    </w:p>
    <w:p w:rsidR="004D7916" w:rsidRDefault="004D7916">
      <w:pPr>
        <w:ind w:right="284" w:firstLine="540"/>
        <w:jc w:val="both"/>
        <w:rPr>
          <w:sz w:val="22"/>
        </w:rPr>
      </w:pPr>
      <w:r>
        <w:rPr>
          <w:sz w:val="22"/>
        </w:rPr>
        <w:t>Итоговая рейтинговая оценка учитывает все важнейшие параметры (показатели) финансово-хозяйственной и производственной деятельности  фирмы. При её построении используются данные о производственном потенциале фирмы, рентабельности её продукции, эффективности использования производственных и финансовых ресурсов, состоянии и размещении средств, их источниках и другие показатели. Точная и объективная оценка финансового состояния не может базироваться на произвольном выборе показателей. Поэтому выбор и обоснование исходных показателей финансово-хозяйственной деятельности должны осуществляться на основе теории финансов предприятия, исходить из потребностей субъектов управления в аналитической оценке.</w:t>
      </w:r>
    </w:p>
    <w:p w:rsidR="004D7916" w:rsidRDefault="004D7916">
      <w:pPr>
        <w:ind w:right="284" w:firstLine="540"/>
        <w:jc w:val="both"/>
        <w:rPr>
          <w:sz w:val="22"/>
        </w:rPr>
      </w:pPr>
      <w:r>
        <w:rPr>
          <w:sz w:val="22"/>
        </w:rPr>
        <w:t>Система показателей базируется на данных публичной отчётности предприятий, это требование делает оценку массовой, позволяет контролировать изменения в финансовом состоянии фирмы всеми участниками экономического процесса. Она также позволяет оценить результативность и объективность самой методики комплексной оценки.</w:t>
      </w:r>
    </w:p>
    <w:p w:rsidR="004D7916" w:rsidRDefault="004D7916">
      <w:pPr>
        <w:ind w:right="284" w:firstLine="540"/>
        <w:jc w:val="both"/>
        <w:rPr>
          <w:sz w:val="22"/>
        </w:rPr>
      </w:pPr>
      <w:r>
        <w:rPr>
          <w:sz w:val="22"/>
        </w:rPr>
        <w:t>Исходные показатели для рейтинговой оценки объединены в 4 группы (убыточные фирмы не рассматриваются):</w:t>
      </w:r>
    </w:p>
    <w:p w:rsidR="004D7916" w:rsidRDefault="004D7916">
      <w:pPr>
        <w:numPr>
          <w:ilvl w:val="0"/>
          <w:numId w:val="151"/>
        </w:numPr>
        <w:ind w:left="0" w:right="284" w:firstLine="540"/>
        <w:jc w:val="both"/>
        <w:rPr>
          <w:sz w:val="22"/>
        </w:rPr>
      </w:pPr>
      <w:r>
        <w:rPr>
          <w:sz w:val="22"/>
        </w:rPr>
        <w:t xml:space="preserve">Показатели оценки прибыльности хозяйственной деятельности; </w:t>
      </w:r>
    </w:p>
    <w:p w:rsidR="004D7916" w:rsidRDefault="004D7916">
      <w:pPr>
        <w:numPr>
          <w:ilvl w:val="0"/>
          <w:numId w:val="152"/>
        </w:numPr>
        <w:ind w:left="0" w:right="284" w:firstLine="540"/>
        <w:jc w:val="both"/>
        <w:rPr>
          <w:sz w:val="22"/>
        </w:rPr>
      </w:pPr>
      <w:r>
        <w:rPr>
          <w:sz w:val="22"/>
        </w:rPr>
        <w:t xml:space="preserve">Показатели оценки эффективности управления; </w:t>
      </w:r>
    </w:p>
    <w:p w:rsidR="004D7916" w:rsidRDefault="004D7916">
      <w:pPr>
        <w:ind w:right="284" w:firstLine="540"/>
        <w:jc w:val="both"/>
        <w:rPr>
          <w:sz w:val="22"/>
        </w:rPr>
      </w:pPr>
      <w:r>
        <w:rPr>
          <w:sz w:val="22"/>
        </w:rPr>
        <w:t>3        Показатели оценки деловой активности;</w:t>
      </w:r>
    </w:p>
    <w:p w:rsidR="004D7916" w:rsidRDefault="004D7916">
      <w:pPr>
        <w:ind w:right="284" w:firstLine="540"/>
        <w:jc w:val="both"/>
        <w:rPr>
          <w:sz w:val="22"/>
        </w:rPr>
      </w:pPr>
      <w:r>
        <w:rPr>
          <w:sz w:val="22"/>
        </w:rPr>
        <w:t>4        Показатели оценки ликвидности и финансовой устойчивости.</w:t>
      </w:r>
    </w:p>
    <w:p w:rsidR="004D7916" w:rsidRDefault="004D7916">
      <w:pPr>
        <w:ind w:right="284" w:firstLine="540"/>
        <w:jc w:val="both"/>
        <w:rPr>
          <w:sz w:val="22"/>
        </w:rPr>
      </w:pPr>
      <w:r>
        <w:rPr>
          <w:sz w:val="22"/>
        </w:rPr>
        <w:t>В первую группу включены обобщающие и важные показатели оценки прибыльности (рентабельности) хозяйственной деятельности фирмы:</w:t>
      </w:r>
    </w:p>
    <w:p w:rsidR="004D7916" w:rsidRDefault="004D7916">
      <w:pPr>
        <w:ind w:right="284" w:firstLine="540"/>
        <w:jc w:val="both"/>
        <w:rPr>
          <w:sz w:val="22"/>
        </w:rPr>
      </w:pPr>
      <w:r>
        <w:rPr>
          <w:sz w:val="22"/>
        </w:rPr>
        <w:t>- балансовая прибыль на 1 рубль активов; -  чистая прибыль на 1 рубль активов; -  чистая прибыль на 1 рубль собственного капитала; - балансовая прибыль к средней величине основных средств в товарно-материальных ценностях.</w:t>
      </w:r>
    </w:p>
    <w:p w:rsidR="004D7916" w:rsidRDefault="004D7916">
      <w:pPr>
        <w:ind w:right="284" w:firstLine="540"/>
        <w:jc w:val="both"/>
        <w:rPr>
          <w:sz w:val="22"/>
        </w:rPr>
      </w:pPr>
      <w:r>
        <w:rPr>
          <w:sz w:val="22"/>
        </w:rPr>
        <w:t>Во вторую группу включены 4 наиболее обобщающие показатели оценки эффективности управления фирмой:</w:t>
      </w:r>
    </w:p>
    <w:p w:rsidR="004D7916" w:rsidRDefault="004D7916">
      <w:pPr>
        <w:ind w:right="284" w:firstLine="540"/>
        <w:jc w:val="both"/>
        <w:rPr>
          <w:sz w:val="22"/>
        </w:rPr>
      </w:pPr>
      <w:r>
        <w:rPr>
          <w:sz w:val="22"/>
        </w:rPr>
        <w:t xml:space="preserve"> - чистая прибыль на 1 рубль объёма реализации;  - прибыль от реализации продукции на 1 рубль объёма реализации;  - прибыль от финансово-хозяйственной деятельности на 1 рубль объёма реализации;  - балансовая прибыль на 1 рубль объёма реализации.</w:t>
      </w:r>
    </w:p>
    <w:p w:rsidR="004D7916" w:rsidRDefault="004D7916">
      <w:pPr>
        <w:ind w:right="283" w:firstLine="540"/>
        <w:jc w:val="both"/>
        <w:rPr>
          <w:sz w:val="22"/>
        </w:rPr>
      </w:pPr>
      <w:r>
        <w:rPr>
          <w:sz w:val="22"/>
        </w:rPr>
        <w:t>В третью группу включены показатели деловой активности фирмы, отдача всех активов (всего капитала) фирмы:</w:t>
      </w:r>
    </w:p>
    <w:p w:rsidR="004D7916" w:rsidRDefault="004D7916">
      <w:pPr>
        <w:ind w:right="283" w:firstLine="540"/>
        <w:jc w:val="both"/>
        <w:rPr>
          <w:sz w:val="22"/>
        </w:rPr>
      </w:pPr>
      <w:r>
        <w:rPr>
          <w:sz w:val="22"/>
        </w:rPr>
        <w:t xml:space="preserve"> - выручка от реализации на 1 рубль активов;  - выручка от реализации продукции на 1 рубль основных средств;  - выручка от реализации продукции на 1 рубль оборотных средств;  - выручка от реализации на 1 рубль запасов;  - выручка от реализации продукции на 1 рубль дебиторской задолженности;  - расход за период денежных средств на 1 рубль наиболее ликвидных активов;  - выручка от реализации на 1 рубль собственного капитала.</w:t>
      </w:r>
    </w:p>
    <w:p w:rsidR="004D7916" w:rsidRDefault="004D7916">
      <w:pPr>
        <w:ind w:right="283" w:firstLine="540"/>
        <w:jc w:val="both"/>
        <w:rPr>
          <w:sz w:val="22"/>
        </w:rPr>
      </w:pPr>
      <w:r>
        <w:rPr>
          <w:sz w:val="22"/>
        </w:rPr>
        <w:t>В четвёртую группу включены показатели ликвидности и финансовой устойчивости фирмы:</w:t>
      </w:r>
    </w:p>
    <w:p w:rsidR="004D7916" w:rsidRDefault="004D7916">
      <w:pPr>
        <w:ind w:right="283" w:firstLine="540"/>
        <w:jc w:val="both"/>
        <w:rPr>
          <w:sz w:val="22"/>
        </w:rPr>
      </w:pPr>
      <w:r>
        <w:rPr>
          <w:sz w:val="22"/>
        </w:rPr>
        <w:t xml:space="preserve"> - оборотные средства на 1 рубль срочных обязательств;</w:t>
      </w:r>
    </w:p>
    <w:p w:rsidR="004D7916" w:rsidRDefault="004D7916">
      <w:pPr>
        <w:ind w:right="283" w:firstLine="540"/>
        <w:jc w:val="both"/>
        <w:rPr>
          <w:sz w:val="22"/>
        </w:rPr>
      </w:pPr>
      <w:r>
        <w:rPr>
          <w:sz w:val="22"/>
        </w:rPr>
        <w:t xml:space="preserve"> - денежные средства, расчёты и прочие активы на 1 рубль срочных обязательств;</w:t>
      </w:r>
    </w:p>
    <w:p w:rsidR="004D7916" w:rsidRDefault="004D7916">
      <w:pPr>
        <w:ind w:right="283" w:firstLine="540"/>
        <w:jc w:val="both"/>
        <w:rPr>
          <w:sz w:val="22"/>
        </w:rPr>
      </w:pPr>
      <w:r>
        <w:rPr>
          <w:sz w:val="22"/>
        </w:rPr>
        <w:t xml:space="preserve"> - основные средства и прочие внеоборотные активы к собственным средствам;</w:t>
      </w:r>
    </w:p>
    <w:p w:rsidR="004D7916" w:rsidRDefault="004D7916">
      <w:pPr>
        <w:ind w:right="283" w:firstLine="540"/>
        <w:jc w:val="both"/>
        <w:rPr>
          <w:sz w:val="22"/>
        </w:rPr>
      </w:pPr>
      <w:r>
        <w:rPr>
          <w:sz w:val="22"/>
        </w:rPr>
        <w:t xml:space="preserve"> - собственные средства на 1 рубль итога баланса-нетто;</w:t>
      </w:r>
    </w:p>
    <w:p w:rsidR="004D7916" w:rsidRDefault="004D7916">
      <w:pPr>
        <w:ind w:right="283" w:firstLine="540"/>
        <w:jc w:val="both"/>
        <w:rPr>
          <w:sz w:val="22"/>
        </w:rPr>
      </w:pPr>
      <w:r>
        <w:rPr>
          <w:sz w:val="22"/>
        </w:rPr>
        <w:t xml:space="preserve"> - собственные оборотные средства на 1 рубль запасов.</w:t>
      </w:r>
    </w:p>
    <w:p w:rsidR="004D7916" w:rsidRDefault="004D7916">
      <w:pPr>
        <w:ind w:right="283" w:firstLine="540"/>
        <w:jc w:val="both"/>
        <w:rPr>
          <w:sz w:val="22"/>
        </w:rPr>
      </w:pPr>
      <w:r>
        <w:rPr>
          <w:sz w:val="22"/>
        </w:rPr>
        <w:t> В основе расчёта итогового показателя рейтинговой оценки лежит сравнение фирм по каждому показателю финансового состояния, рентабельности и деловой активности с условным эталонным предприятием, имеющим наилучшие результаты по всем сравниваемым показателям. При этом базой отчёта для получения рейтинговой оценки состояния дел фирмы служат не субъективные предположения экспертов, а сложившиеся в реальной рыночной среде наиболее высокие результаты из всей совокупности сравниваемых объектов. Эталоном сравнения может быть конкурент, у которого все показатели наилучшие.</w:t>
      </w:r>
    </w:p>
    <w:p w:rsidR="004D7916" w:rsidRDefault="0060719F">
      <w:pPr>
        <w:ind w:right="283" w:firstLine="540"/>
        <w:jc w:val="both"/>
        <w:rPr>
          <w:sz w:val="22"/>
        </w:rPr>
      </w:pPr>
      <w:r>
        <w:rPr>
          <w:sz w:val="22"/>
          <w:vertAlign w:val="subscript"/>
        </w:rPr>
        <w:pict>
          <v:shape id="_x0000_i1088" type="#_x0000_t75" style="width:70.5pt;height:31.5pt" fillcolor="window">
            <v:imagedata r:id="rId95" o:title=""/>
          </v:shape>
        </w:pict>
      </w:r>
      <w:r w:rsidR="004D7916">
        <w:rPr>
          <w:sz w:val="22"/>
        </w:rPr>
        <w:t xml:space="preserve">                                        (8.8)</w:t>
      </w:r>
    </w:p>
    <w:p w:rsidR="004D7916" w:rsidRDefault="004D7916">
      <w:pPr>
        <w:ind w:right="283" w:firstLine="540"/>
        <w:jc w:val="both"/>
        <w:rPr>
          <w:sz w:val="22"/>
        </w:rPr>
      </w:pPr>
      <w:r>
        <w:rPr>
          <w:sz w:val="22"/>
        </w:rPr>
        <w:t xml:space="preserve">где     </w:t>
      </w:r>
      <w:r>
        <w:rPr>
          <w:i/>
          <w:sz w:val="22"/>
          <w:lang w:val="en-US"/>
        </w:rPr>
        <w:t>a</w:t>
      </w:r>
      <w:r>
        <w:rPr>
          <w:i/>
          <w:sz w:val="22"/>
          <w:vertAlign w:val="subscript"/>
          <w:lang w:val="en-US"/>
        </w:rPr>
        <w:t>ij</w:t>
      </w:r>
      <w:r>
        <w:rPr>
          <w:sz w:val="22"/>
        </w:rPr>
        <w:t xml:space="preserve"> - основные показатели, приведённые в таблице 7.1, </w:t>
      </w:r>
      <w:r>
        <w:rPr>
          <w:i/>
          <w:sz w:val="22"/>
          <w:lang w:val="en-US"/>
        </w:rPr>
        <w:t>j</w:t>
      </w:r>
      <w:r>
        <w:rPr>
          <w:sz w:val="22"/>
        </w:rPr>
        <w:t>-го предприятия</w:t>
      </w:r>
    </w:p>
    <w:p w:rsidR="004D7916" w:rsidRDefault="004D7916">
      <w:pPr>
        <w:ind w:right="283" w:firstLine="540"/>
        <w:jc w:val="both"/>
        <w:rPr>
          <w:sz w:val="22"/>
        </w:rPr>
      </w:pPr>
      <w:r>
        <w:rPr>
          <w:i/>
          <w:sz w:val="22"/>
          <w:lang w:val="en-US"/>
        </w:rPr>
        <w:t>a</w:t>
      </w:r>
      <w:r>
        <w:rPr>
          <w:i/>
          <w:sz w:val="22"/>
          <w:vertAlign w:val="subscript"/>
          <w:lang w:val="en-US"/>
        </w:rPr>
        <w:t>i</w:t>
      </w:r>
      <w:r>
        <w:rPr>
          <w:i/>
          <w:sz w:val="22"/>
          <w:vertAlign w:val="subscript"/>
        </w:rPr>
        <w:t>э</w:t>
      </w:r>
      <w:r>
        <w:rPr>
          <w:sz w:val="22"/>
        </w:rPr>
        <w:t xml:space="preserve"> - основные показатели эталонного предприятия</w:t>
      </w:r>
    </w:p>
    <w:p w:rsidR="004D7916" w:rsidRDefault="004D7916">
      <w:pPr>
        <w:ind w:right="283" w:firstLine="540"/>
        <w:jc w:val="both"/>
        <w:rPr>
          <w:sz w:val="22"/>
        </w:rPr>
      </w:pPr>
      <w:r>
        <w:rPr>
          <w:i/>
          <w:sz w:val="22"/>
          <w:lang w:val="en-US"/>
        </w:rPr>
        <w:t>x</w:t>
      </w:r>
      <w:r>
        <w:rPr>
          <w:i/>
          <w:sz w:val="22"/>
          <w:vertAlign w:val="subscript"/>
          <w:lang w:val="en-US"/>
        </w:rPr>
        <w:t>ij</w:t>
      </w:r>
      <w:r>
        <w:rPr>
          <w:sz w:val="22"/>
        </w:rPr>
        <w:t xml:space="preserve"> - стандартизованные показатели состояния </w:t>
      </w:r>
      <w:r>
        <w:rPr>
          <w:i/>
          <w:sz w:val="22"/>
          <w:lang w:val="en-US"/>
        </w:rPr>
        <w:t>j</w:t>
      </w:r>
      <w:r>
        <w:rPr>
          <w:i/>
          <w:sz w:val="22"/>
        </w:rPr>
        <w:t>-</w:t>
      </w:r>
      <w:r>
        <w:rPr>
          <w:sz w:val="22"/>
        </w:rPr>
        <w:t>го предприятия.</w:t>
      </w:r>
    </w:p>
    <w:p w:rsidR="004D7916" w:rsidRDefault="0060719F">
      <w:pPr>
        <w:ind w:right="283" w:firstLine="540"/>
        <w:jc w:val="both"/>
        <w:rPr>
          <w:sz w:val="22"/>
        </w:rPr>
      </w:pPr>
      <w:r>
        <w:rPr>
          <w:sz w:val="22"/>
          <w:vertAlign w:val="subscript"/>
        </w:rPr>
        <w:pict>
          <v:shape id="_x0000_i1089" type="#_x0000_t75" style="width:235.5pt;height:24pt" fillcolor="window">
            <v:imagedata r:id="rId96" o:title=""/>
          </v:shape>
        </w:pict>
      </w:r>
      <w:r w:rsidR="004D7916">
        <w:rPr>
          <w:sz w:val="22"/>
        </w:rPr>
        <w:t>,         (8.9)</w:t>
      </w:r>
    </w:p>
    <w:p w:rsidR="004D7916" w:rsidRDefault="004D7916">
      <w:pPr>
        <w:ind w:right="283" w:firstLine="540"/>
        <w:jc w:val="both"/>
        <w:rPr>
          <w:sz w:val="22"/>
        </w:rPr>
      </w:pPr>
      <w:r>
        <w:rPr>
          <w:sz w:val="22"/>
        </w:rPr>
        <w:t xml:space="preserve">где                 </w:t>
      </w:r>
      <w:r>
        <w:rPr>
          <w:i/>
          <w:sz w:val="22"/>
          <w:lang w:val="en-US"/>
        </w:rPr>
        <w:t>R</w:t>
      </w:r>
      <w:r>
        <w:rPr>
          <w:i/>
          <w:sz w:val="22"/>
          <w:vertAlign w:val="subscript"/>
          <w:lang w:val="en-US"/>
        </w:rPr>
        <w:t>j</w:t>
      </w:r>
      <w:r>
        <w:rPr>
          <w:sz w:val="22"/>
        </w:rPr>
        <w:t xml:space="preserve"> - рейтинговая оценка </w:t>
      </w:r>
      <w:r>
        <w:rPr>
          <w:i/>
          <w:sz w:val="22"/>
          <w:lang w:val="en-US"/>
        </w:rPr>
        <w:t>j</w:t>
      </w:r>
      <w:r>
        <w:rPr>
          <w:sz w:val="22"/>
        </w:rPr>
        <w:t>-го предприятия.</w:t>
      </w:r>
    </w:p>
    <w:p w:rsidR="004D7916" w:rsidRDefault="004D7916">
      <w:pPr>
        <w:ind w:right="283" w:firstLine="540"/>
        <w:jc w:val="both"/>
        <w:rPr>
          <w:sz w:val="22"/>
        </w:rPr>
      </w:pPr>
      <w:r>
        <w:rPr>
          <w:sz w:val="22"/>
        </w:rPr>
        <w:t xml:space="preserve">Фирмы ранжируются в порядке возрастания рейтинговой оценки. Наивысший рейтинг (1-е место) имеет фирма с минимальным значением </w:t>
      </w:r>
      <w:r>
        <w:rPr>
          <w:i/>
          <w:sz w:val="22"/>
          <w:lang w:val="en-US"/>
        </w:rPr>
        <w:t>R</w:t>
      </w:r>
      <w:r>
        <w:rPr>
          <w:sz w:val="22"/>
        </w:rPr>
        <w:t>.</w:t>
      </w:r>
    </w:p>
    <w:p w:rsidR="004D7916" w:rsidRDefault="004D7916">
      <w:pPr>
        <w:spacing w:line="360" w:lineRule="auto"/>
        <w:jc w:val="both"/>
        <w:rPr>
          <w:b/>
          <w:sz w:val="28"/>
        </w:rPr>
      </w:pPr>
      <w:r>
        <w:rPr>
          <w:b/>
          <w:sz w:val="28"/>
          <w:highlight w:val="red"/>
        </w:rPr>
        <w:t>94.Влияние масштабов и производственной структуры предприятия на организацию его финансов.</w:t>
      </w:r>
    </w:p>
    <w:p w:rsidR="004D7916" w:rsidRDefault="004D7916">
      <w:pPr>
        <w:spacing w:before="60"/>
        <w:ind w:firstLine="720"/>
        <w:jc w:val="both"/>
      </w:pPr>
      <w:r>
        <w:t>Современные предприятия представляют собой совокупность различных по своему виду деятельности подразделений, связанных между собой единым процессом изготовления продукции или оказания услуг.</w:t>
      </w:r>
    </w:p>
    <w:p w:rsidR="004D7916" w:rsidRDefault="004D7916">
      <w:pPr>
        <w:spacing w:before="60"/>
        <w:ind w:firstLine="720"/>
        <w:jc w:val="both"/>
      </w:pPr>
      <w:r>
        <w:t xml:space="preserve">На многих предприятиях осуществляются все стадии жизненного цикла изделия: допроизводственная, производственная и послепроизводственная. В частности, </w:t>
      </w:r>
      <w:r>
        <w:rPr>
          <w:b/>
        </w:rPr>
        <w:t>допроизводственная</w:t>
      </w:r>
      <w:r>
        <w:t xml:space="preserve"> стадия включает опытно-конструкторскую разработку нового изделия, маркетинговые исследования рынка, </w:t>
      </w:r>
      <w:r>
        <w:rPr>
          <w:b/>
        </w:rPr>
        <w:t>производственная —</w:t>
      </w:r>
      <w:r>
        <w:t xml:space="preserve"> его изготовление, а </w:t>
      </w:r>
      <w:r>
        <w:rPr>
          <w:b/>
        </w:rPr>
        <w:t>послепроизводственная</w:t>
      </w:r>
      <w:r>
        <w:t> — реализацию изделия. Все это расширяет состав подразделений предприятия, усложняет связи между ними и предъявляет высокие требования к организационно-экономическому обоснованию производственной структуры, то есть к рациональной организации функционирования и размещения каждого производственного подразделения, к налаживанию тесных производственных связей между цехами и участками.</w:t>
      </w:r>
    </w:p>
    <w:p w:rsidR="004D7916" w:rsidRDefault="004D7916">
      <w:pPr>
        <w:spacing w:before="60"/>
        <w:ind w:firstLine="720"/>
        <w:jc w:val="both"/>
      </w:pPr>
      <w:r>
        <w:rPr>
          <w:b/>
        </w:rPr>
        <w:t xml:space="preserve">Производственная структура предприятия — </w:t>
      </w:r>
      <w:r>
        <w:t xml:space="preserve">это пространственная форма организации производственного процесса, которая включает состав и размеры производственных подразделений предприятия, формы их взаимосвязей между собой, соотношение подразделений по мощности (пропускной способности оборудования), численности работников, а также размещение подразделений на территории предприятия. </w:t>
      </w:r>
    </w:p>
    <w:p w:rsidR="004D7916" w:rsidRDefault="004D7916">
      <w:pPr>
        <w:spacing w:before="60"/>
        <w:ind w:firstLine="720"/>
        <w:jc w:val="both"/>
      </w:pPr>
      <w:r>
        <w:t>Производственная структура предприятия отражает характер разделения труда между отдельными подразделениями, а также их кооперированные связи в едином производственном процессе по созданию продукции. Она оказывает существенное влияние на эффективность и конкурентоспособность предприятия. Состав, размеры производственных подразделений, степень их пропорциональности, рациональность размещения на территории предприятия, устойчивость производственных связей влияют на ритмичность производства и равномерность выпуска продукции, определяют издержки производства и, следовательно, уровень чистого дохода предприятия. Поэтому эффективная производственная структура предприятия должна отвечать следующим требованиям:</w:t>
      </w:r>
    </w:p>
    <w:p w:rsidR="004D7916" w:rsidRDefault="004D7916" w:rsidP="004D7916">
      <w:pPr>
        <w:numPr>
          <w:ilvl w:val="0"/>
          <w:numId w:val="153"/>
        </w:numPr>
        <w:spacing w:before="100" w:after="100"/>
        <w:jc w:val="both"/>
      </w:pPr>
      <w:r>
        <w:t xml:space="preserve">простота производственной структуры (достаточный и ограниченный состав производственных подразделений); </w:t>
      </w:r>
    </w:p>
    <w:p w:rsidR="004D7916" w:rsidRDefault="004D7916" w:rsidP="004D7916">
      <w:pPr>
        <w:numPr>
          <w:ilvl w:val="0"/>
          <w:numId w:val="153"/>
        </w:numPr>
        <w:spacing w:before="100" w:after="100"/>
        <w:jc w:val="both"/>
      </w:pPr>
      <w:r>
        <w:t xml:space="preserve">отсутствие дублирующих производственных звеньев; </w:t>
      </w:r>
    </w:p>
    <w:p w:rsidR="004D7916" w:rsidRDefault="004D7916" w:rsidP="004D7916">
      <w:pPr>
        <w:numPr>
          <w:ilvl w:val="0"/>
          <w:numId w:val="153"/>
        </w:numPr>
        <w:spacing w:before="100" w:after="100"/>
        <w:jc w:val="both"/>
      </w:pPr>
      <w:r>
        <w:t xml:space="preserve">обеспечение прямоточности производственного процесса на основе рационального размещения подразделений на заводской территории; </w:t>
      </w:r>
    </w:p>
    <w:p w:rsidR="004D7916" w:rsidRDefault="004D7916" w:rsidP="004D7916">
      <w:pPr>
        <w:numPr>
          <w:ilvl w:val="0"/>
          <w:numId w:val="153"/>
        </w:numPr>
        <w:spacing w:before="100" w:after="100"/>
        <w:jc w:val="both"/>
      </w:pPr>
      <w:r>
        <w:t xml:space="preserve">пропорциональность мощности цехов, участков, пропускной способности оборудования; </w:t>
      </w:r>
    </w:p>
    <w:p w:rsidR="004D7916" w:rsidRDefault="004D7916" w:rsidP="004D7916">
      <w:pPr>
        <w:numPr>
          <w:ilvl w:val="0"/>
          <w:numId w:val="153"/>
        </w:numPr>
        <w:spacing w:before="100" w:after="100"/>
        <w:jc w:val="both"/>
      </w:pPr>
      <w:r>
        <w:t xml:space="preserve">стабильные формы специализации и кооперирования цехов и участков; </w:t>
      </w:r>
    </w:p>
    <w:p w:rsidR="004D7916" w:rsidRDefault="004D7916" w:rsidP="004D7916">
      <w:pPr>
        <w:numPr>
          <w:ilvl w:val="0"/>
          <w:numId w:val="153"/>
        </w:numPr>
        <w:spacing w:before="100" w:after="100"/>
        <w:jc w:val="both"/>
      </w:pPr>
      <w:r>
        <w:t xml:space="preserve">адаптивность, гибкость производственной структуры, то есть ее способность к оперативной перестройке всей организации производственных процессов в соответствии с изменяющейся конъюнктурой рынка. </w:t>
      </w:r>
    </w:p>
    <w:p w:rsidR="004D7916" w:rsidRDefault="004D7916">
      <w:pPr>
        <w:spacing w:before="60"/>
        <w:ind w:firstLine="720"/>
        <w:jc w:val="both"/>
      </w:pPr>
      <w:r>
        <w:t xml:space="preserve">Различают </w:t>
      </w:r>
      <w:r>
        <w:rPr>
          <w:b/>
        </w:rPr>
        <w:t>два типа производственных структур</w:t>
      </w:r>
      <w:r>
        <w:t>:</w:t>
      </w:r>
    </w:p>
    <w:p w:rsidR="004D7916" w:rsidRDefault="004D7916">
      <w:pPr>
        <w:pStyle w:val="a4"/>
        <w:ind w:firstLine="720"/>
        <w:jc w:val="both"/>
      </w:pPr>
      <w:r>
        <w:t>1. Комплексная производственная структура (многостадийная). При ней на предприятии существуют все стадии производственного процесса: заготовительная, обрабатывающая и выпускающая.</w:t>
      </w:r>
    </w:p>
    <w:p w:rsidR="004D7916" w:rsidRDefault="004D7916">
      <w:pPr>
        <w:spacing w:before="60"/>
        <w:ind w:firstLine="720"/>
        <w:jc w:val="both"/>
      </w:pPr>
      <w:r>
        <w:t>2. Специализированная (1–2-стадийная) производственная структура, при которой отсутствуют одна или две стадии. Производственный процесс по недостающим стадиям обеспечивается в форме кооперированных поставок с других предприятий.</w:t>
      </w:r>
    </w:p>
    <w:p w:rsidR="004D7916" w:rsidRDefault="004D7916">
      <w:pPr>
        <w:spacing w:before="60"/>
        <w:ind w:firstLine="720"/>
        <w:jc w:val="both"/>
      </w:pPr>
      <w:r>
        <w:rPr>
          <w:rStyle w:val="a5"/>
        </w:rPr>
        <w:t>Элементы производственной структуры</w:t>
      </w:r>
    </w:p>
    <w:p w:rsidR="004D7916" w:rsidRDefault="004D7916">
      <w:pPr>
        <w:spacing w:before="60"/>
        <w:ind w:firstLine="720"/>
        <w:jc w:val="both"/>
      </w:pPr>
      <w:r>
        <w:rPr>
          <w:rStyle w:val="a5"/>
          <w:b w:val="0"/>
        </w:rPr>
        <w:t xml:space="preserve">Первичным элементом производственной структуры является </w:t>
      </w:r>
      <w:r>
        <w:rPr>
          <w:rStyle w:val="a5"/>
        </w:rPr>
        <w:t>рабочее</w:t>
      </w:r>
      <w:r>
        <w:rPr>
          <w:rStyle w:val="a5"/>
          <w:b w:val="0"/>
        </w:rPr>
        <w:t xml:space="preserve"> </w:t>
      </w:r>
      <w:r>
        <w:rPr>
          <w:rStyle w:val="a5"/>
        </w:rPr>
        <w:t>место</w:t>
      </w:r>
      <w:r>
        <w:rPr>
          <w:rStyle w:val="a5"/>
          <w:b w:val="0"/>
        </w:rPr>
        <w:t> — это</w:t>
      </w:r>
      <w:r>
        <w:rPr>
          <w:rStyle w:val="a5"/>
          <w:b w:val="0"/>
          <w:i/>
        </w:rPr>
        <w:t xml:space="preserve"> </w:t>
      </w:r>
      <w:r>
        <w:rPr>
          <w:rStyle w:val="a5"/>
          <w:b w:val="0"/>
        </w:rPr>
        <w:t>часть производственной площади цеха, оснащенная основным оборудованием и вспомогательными устройствами, предметами труда, обслуживаемая одним или несколькими рабочими. На рабочем месте выполняется часть производственного процесса, за ним может быть закреплено несколько детале-операций.</w:t>
      </w:r>
    </w:p>
    <w:p w:rsidR="004D7916" w:rsidRDefault="004D7916">
      <w:pPr>
        <w:spacing w:before="60"/>
        <w:ind w:firstLine="720"/>
        <w:jc w:val="both"/>
      </w:pPr>
      <w:r>
        <w:rPr>
          <w:rStyle w:val="a5"/>
        </w:rPr>
        <w:t>Виды рабочих мест:</w:t>
      </w:r>
    </w:p>
    <w:p w:rsidR="004D7916" w:rsidRDefault="004D7916" w:rsidP="004D7916">
      <w:pPr>
        <w:numPr>
          <w:ilvl w:val="0"/>
          <w:numId w:val="154"/>
        </w:numPr>
        <w:spacing w:before="100" w:after="100"/>
        <w:jc w:val="both"/>
      </w:pPr>
      <w:r>
        <w:rPr>
          <w:rStyle w:val="a5"/>
          <w:b w:val="0"/>
        </w:rPr>
        <w:t>простое рабочее место (одна единица оборудования, один рабочий);</w:t>
      </w:r>
      <w:r>
        <w:t xml:space="preserve"> </w:t>
      </w:r>
    </w:p>
    <w:p w:rsidR="004D7916" w:rsidRDefault="004D7916" w:rsidP="004D7916">
      <w:pPr>
        <w:numPr>
          <w:ilvl w:val="0"/>
          <w:numId w:val="154"/>
        </w:numPr>
        <w:spacing w:before="100" w:after="100"/>
        <w:jc w:val="both"/>
      </w:pPr>
      <w:r>
        <w:rPr>
          <w:rStyle w:val="a5"/>
          <w:b w:val="0"/>
        </w:rPr>
        <w:t>многостаночное рабочее место — один рабочий обслуживает несколько видов оборудования (как правило, работающих в автоматическом режиме);</w:t>
      </w:r>
      <w:r>
        <w:t xml:space="preserve"> </w:t>
      </w:r>
    </w:p>
    <w:p w:rsidR="004D7916" w:rsidRDefault="004D7916" w:rsidP="004D7916">
      <w:pPr>
        <w:numPr>
          <w:ilvl w:val="0"/>
          <w:numId w:val="154"/>
        </w:numPr>
        <w:spacing w:before="100" w:after="100"/>
        <w:jc w:val="both"/>
      </w:pPr>
      <w:r>
        <w:rPr>
          <w:rStyle w:val="a5"/>
          <w:b w:val="0"/>
        </w:rPr>
        <w:t>комплексное рабочее место (характерно для непрерывных производственных процессов) — один агрегат или установка обслуживается бригадой рабочих.</w:t>
      </w:r>
      <w:r>
        <w:t xml:space="preserve"> </w:t>
      </w:r>
    </w:p>
    <w:p w:rsidR="004D7916" w:rsidRDefault="004D7916">
      <w:pPr>
        <w:spacing w:before="60"/>
        <w:ind w:firstLine="720"/>
        <w:jc w:val="both"/>
      </w:pPr>
      <w:r>
        <w:rPr>
          <w:rStyle w:val="a5"/>
          <w:b w:val="0"/>
        </w:rPr>
        <w:t xml:space="preserve">В зависимости от закрепления за рабочим местом производственной площади выделяют </w:t>
      </w:r>
      <w:r>
        <w:rPr>
          <w:rStyle w:val="a5"/>
        </w:rPr>
        <w:t xml:space="preserve">стационарные </w:t>
      </w:r>
      <w:r>
        <w:rPr>
          <w:rStyle w:val="a5"/>
          <w:b w:val="0"/>
        </w:rPr>
        <w:t>и</w:t>
      </w:r>
      <w:r>
        <w:rPr>
          <w:rStyle w:val="a5"/>
        </w:rPr>
        <w:t xml:space="preserve"> подвижные рабочие места</w:t>
      </w:r>
      <w:r>
        <w:rPr>
          <w:rStyle w:val="a5"/>
          <w:b w:val="0"/>
        </w:rPr>
        <w:t>. Подвижные рабочие места относятся к таким категориям рабочих, как наладчики, ремонтники, транспортные рабочие. Производственные площади им не выделяются.</w:t>
      </w:r>
    </w:p>
    <w:p w:rsidR="004D7916" w:rsidRDefault="004D7916">
      <w:pPr>
        <w:spacing w:before="60"/>
        <w:ind w:firstLine="709"/>
        <w:jc w:val="both"/>
      </w:pPr>
      <w:r>
        <w:rPr>
          <w:rStyle w:val="a5"/>
          <w:b w:val="0"/>
        </w:rPr>
        <w:t xml:space="preserve">По уровню специализации </w:t>
      </w:r>
      <w:r>
        <w:rPr>
          <w:rStyle w:val="a5"/>
        </w:rPr>
        <w:t>рабочие места подразделяются</w:t>
      </w:r>
      <w:r>
        <w:rPr>
          <w:rStyle w:val="a5"/>
          <w:b w:val="0"/>
        </w:rPr>
        <w:t xml:space="preserve"> на </w:t>
      </w:r>
      <w:r>
        <w:rPr>
          <w:rStyle w:val="a5"/>
        </w:rPr>
        <w:t>специализированные</w:t>
      </w:r>
      <w:r>
        <w:rPr>
          <w:rStyle w:val="a5"/>
          <w:b w:val="0"/>
        </w:rPr>
        <w:t xml:space="preserve"> (за рабочим местом закрепляется выполнение трех–пяти детале-операций) и </w:t>
      </w:r>
      <w:r>
        <w:rPr>
          <w:rStyle w:val="a5"/>
        </w:rPr>
        <w:t>универсальные</w:t>
      </w:r>
      <w:r>
        <w:rPr>
          <w:rStyle w:val="a5"/>
          <w:b w:val="0"/>
        </w:rPr>
        <w:t xml:space="preserve"> (закрепление детале-операций или отсутствует, или их число достаточно велико — больше 20).</w:t>
      </w:r>
    </w:p>
    <w:p w:rsidR="004D7916" w:rsidRDefault="004D7916">
      <w:pPr>
        <w:spacing w:before="60"/>
        <w:ind w:firstLine="709"/>
        <w:jc w:val="both"/>
      </w:pPr>
      <w:r>
        <w:rPr>
          <w:rStyle w:val="a5"/>
          <w:b w:val="0"/>
        </w:rPr>
        <w:t xml:space="preserve">Совокупность рабочих мест, на которых выполняются технологически однородные операции или различные операции по изготовлению одного-двух видов продукции, составляет </w:t>
      </w:r>
      <w:r>
        <w:rPr>
          <w:rStyle w:val="a5"/>
        </w:rPr>
        <w:t>производственный участок</w:t>
      </w:r>
      <w:r>
        <w:rPr>
          <w:rStyle w:val="a5"/>
          <w:b w:val="0"/>
        </w:rPr>
        <w:t>.</w:t>
      </w:r>
    </w:p>
    <w:p w:rsidR="004D7916" w:rsidRDefault="004D7916">
      <w:pPr>
        <w:spacing w:before="60"/>
        <w:ind w:firstLine="709"/>
        <w:jc w:val="both"/>
      </w:pPr>
      <w:r>
        <w:rPr>
          <w:rStyle w:val="a5"/>
        </w:rPr>
        <w:t>Участки создаются</w:t>
      </w:r>
      <w:r>
        <w:rPr>
          <w:rStyle w:val="a5"/>
          <w:b w:val="0"/>
        </w:rPr>
        <w:t xml:space="preserve"> по двум принципам:</w:t>
      </w:r>
    </w:p>
    <w:p w:rsidR="004D7916" w:rsidRDefault="004D7916">
      <w:pPr>
        <w:spacing w:before="60"/>
        <w:jc w:val="both"/>
      </w:pPr>
      <w:r>
        <w:rPr>
          <w:rStyle w:val="a5"/>
          <w:b w:val="0"/>
        </w:rPr>
        <w:t>1. Технологический. Участок состоит из однотипного оборудования (группа токарных станков, группа фрезерных, сверлильных станков); рабочие на участке выполняют определенный вид операции. Закрепление за рабочими местами изготовления определенных видов продукции отсутствует. Такой тип участков характерен для мелкосерийного и единичного типов организации производства.</w:t>
      </w:r>
    </w:p>
    <w:p w:rsidR="004D7916" w:rsidRDefault="004D7916">
      <w:pPr>
        <w:spacing w:before="60"/>
        <w:jc w:val="both"/>
      </w:pPr>
      <w:r>
        <w:rPr>
          <w:rStyle w:val="a5"/>
          <w:b w:val="0"/>
        </w:rPr>
        <w:t xml:space="preserve">2. Предметно-замкнутый. На таком участке используется разнотипное оборудование, которое располагается по ходу технологического процесса. Рабочие места специализируются на изготовлении определенного вида продукции (деталей). На участке заняты рабочие разных специальностей. Разновидностью такого типа участков являются </w:t>
      </w:r>
      <w:r>
        <w:rPr>
          <w:rStyle w:val="a5"/>
        </w:rPr>
        <w:t>поточные линии</w:t>
      </w:r>
      <w:r>
        <w:rPr>
          <w:rStyle w:val="a5"/>
          <w:b w:val="0"/>
        </w:rPr>
        <w:t>. Этот тип участков характерен для крупносерийного и массового производств, его работа отличается большей эффективностью по сравнению с участком, созданным по технологическому принципу.</w:t>
      </w:r>
    </w:p>
    <w:p w:rsidR="004D7916" w:rsidRDefault="004D7916">
      <w:pPr>
        <w:spacing w:before="60"/>
        <w:ind w:firstLine="851"/>
        <w:jc w:val="both"/>
      </w:pPr>
      <w:r>
        <w:rPr>
          <w:rStyle w:val="a5"/>
          <w:b w:val="0"/>
        </w:rPr>
        <w:t xml:space="preserve">Несколько производственных участков объединяются в </w:t>
      </w:r>
      <w:r>
        <w:rPr>
          <w:rStyle w:val="a5"/>
        </w:rPr>
        <w:t>цеха.</w:t>
      </w:r>
      <w:r>
        <w:rPr>
          <w:rStyle w:val="a5"/>
          <w:b w:val="0"/>
        </w:rPr>
        <w:t xml:space="preserve"> </w:t>
      </w:r>
      <w:r>
        <w:rPr>
          <w:rStyle w:val="a5"/>
        </w:rPr>
        <w:t xml:space="preserve">Цех — административно-обособленная часть предприятия, специализирующаяся либо на изготовлении продукции или части ее, либо на выполнении определенной стадии производственного процесса. </w:t>
      </w:r>
      <w:r>
        <w:rPr>
          <w:rStyle w:val="a5"/>
          <w:b w:val="0"/>
        </w:rPr>
        <w:t>Возглавляется начальником цеха.</w:t>
      </w:r>
    </w:p>
    <w:p w:rsidR="004D7916" w:rsidRDefault="004D7916">
      <w:pPr>
        <w:spacing w:before="60"/>
        <w:ind w:firstLine="851"/>
        <w:jc w:val="both"/>
      </w:pPr>
      <w:bookmarkStart w:id="21" w:name="OLE_LINK1"/>
      <w:r>
        <w:rPr>
          <w:rStyle w:val="a5"/>
          <w:color w:val="000080"/>
          <w:u w:val="single"/>
        </w:rPr>
        <w:t>По назначению</w:t>
      </w:r>
      <w:r>
        <w:rPr>
          <w:rStyle w:val="a5"/>
          <w:b w:val="0"/>
          <w:color w:val="000080"/>
          <w:u w:val="single"/>
        </w:rPr>
        <w:t xml:space="preserve"> цехи подразделяются на:</w:t>
      </w:r>
      <w:bookmarkEnd w:id="21"/>
    </w:p>
    <w:p w:rsidR="004D7916" w:rsidRDefault="004D7916">
      <w:pPr>
        <w:spacing w:before="60"/>
        <w:jc w:val="both"/>
      </w:pPr>
      <w:r>
        <w:rPr>
          <w:rStyle w:val="a5"/>
          <w:b w:val="0"/>
        </w:rPr>
        <w:t xml:space="preserve">1) </w:t>
      </w:r>
      <w:r>
        <w:rPr>
          <w:rStyle w:val="a5"/>
        </w:rPr>
        <w:t>основные</w:t>
      </w:r>
      <w:r>
        <w:rPr>
          <w:rStyle w:val="a5"/>
          <w:b w:val="0"/>
        </w:rPr>
        <w:t> — производство основной профильной продукции или законченной части производственного процесса. По стадиям производственного процесса основные цехи подразделяются на заготовительные, обрабатывающие и выпускающие;</w:t>
      </w:r>
    </w:p>
    <w:p w:rsidR="004D7916" w:rsidRDefault="004D7916">
      <w:pPr>
        <w:spacing w:before="60"/>
        <w:jc w:val="both"/>
      </w:pPr>
      <w:r>
        <w:rPr>
          <w:rStyle w:val="a5"/>
          <w:b w:val="0"/>
        </w:rPr>
        <w:t xml:space="preserve">2) </w:t>
      </w:r>
      <w:r>
        <w:rPr>
          <w:rStyle w:val="a5"/>
        </w:rPr>
        <w:t>обеспечивающие</w:t>
      </w:r>
      <w:r>
        <w:rPr>
          <w:rStyle w:val="a5"/>
          <w:b w:val="0"/>
        </w:rPr>
        <w:t> — производство вспомогательной по назначению продукции для основных цехов (инструментальный, ремонтный цехи, энергетическое хозяйство, строительный цех);</w:t>
      </w:r>
    </w:p>
    <w:p w:rsidR="004D7916" w:rsidRDefault="004D7916">
      <w:pPr>
        <w:spacing w:before="60"/>
        <w:jc w:val="both"/>
      </w:pPr>
      <w:r>
        <w:rPr>
          <w:rStyle w:val="a5"/>
          <w:b w:val="0"/>
        </w:rPr>
        <w:t xml:space="preserve">3) </w:t>
      </w:r>
      <w:r>
        <w:rPr>
          <w:rStyle w:val="a5"/>
        </w:rPr>
        <w:t>обслуживающие</w:t>
      </w:r>
      <w:r>
        <w:rPr>
          <w:rStyle w:val="a5"/>
          <w:b w:val="0"/>
          <w:lang w:val="en-US"/>
        </w:rPr>
        <w:t> </w:t>
      </w:r>
      <w:r>
        <w:rPr>
          <w:rStyle w:val="a5"/>
          <w:b w:val="0"/>
        </w:rPr>
        <w:t>— оказание производственных услуг как основным, так и обеспечивающим цехам (транспортное хозяйство, энергетическое хозяйство, строительный цех);</w:t>
      </w:r>
    </w:p>
    <w:p w:rsidR="004D7916" w:rsidRDefault="004D7916">
      <w:pPr>
        <w:spacing w:before="60"/>
        <w:jc w:val="both"/>
      </w:pPr>
      <w:r>
        <w:rPr>
          <w:rStyle w:val="a5"/>
          <w:b w:val="0"/>
        </w:rPr>
        <w:t xml:space="preserve">4) </w:t>
      </w:r>
      <w:r>
        <w:rPr>
          <w:rStyle w:val="a5"/>
        </w:rPr>
        <w:t>опытно-экспериментальные</w:t>
      </w:r>
      <w:r>
        <w:rPr>
          <w:rStyle w:val="a5"/>
          <w:b w:val="0"/>
        </w:rPr>
        <w:t> — изготовление и испытание макетов и опытных образцов проектируемых новых видов продукции;</w:t>
      </w:r>
    </w:p>
    <w:p w:rsidR="004D7916" w:rsidRDefault="004D7916">
      <w:pPr>
        <w:spacing w:before="60"/>
        <w:jc w:val="both"/>
      </w:pPr>
      <w:r>
        <w:rPr>
          <w:rStyle w:val="a5"/>
          <w:b w:val="0"/>
        </w:rPr>
        <w:t xml:space="preserve">5) </w:t>
      </w:r>
      <w:r>
        <w:rPr>
          <w:rStyle w:val="a5"/>
        </w:rPr>
        <w:t>подсобные и побочные</w:t>
      </w:r>
      <w:r>
        <w:rPr>
          <w:rStyle w:val="a5"/>
          <w:b w:val="0"/>
        </w:rPr>
        <w:t xml:space="preserve">. К подсобным относятся цехи, осуществляющие добычу и обработку вспомогательных материалов, например, карьер по добыче формовочной земли, торфоразработки, огнеупорный цех, снабжающий основные цехи огнеупорными изделиями (на металлургическом заводе). К подсобным относятся также цехи по производству тары для упаковки продукции. Побочные цехи — это те, в которых изготавливается продукция из отходов производства, например, цех товаров народного потребления. В последние годы удельный вес этих цехов в производственной структуре значительно вырос; </w:t>
      </w:r>
    </w:p>
    <w:p w:rsidR="004D7916" w:rsidRDefault="004D7916">
      <w:pPr>
        <w:spacing w:before="60"/>
        <w:jc w:val="both"/>
      </w:pPr>
      <w:r>
        <w:rPr>
          <w:rStyle w:val="a5"/>
          <w:b w:val="0"/>
        </w:rPr>
        <w:t xml:space="preserve">6) </w:t>
      </w:r>
      <w:r>
        <w:rPr>
          <w:rStyle w:val="a5"/>
        </w:rPr>
        <w:t>вспомогательные</w:t>
      </w:r>
      <w:r>
        <w:rPr>
          <w:rStyle w:val="a5"/>
          <w:b w:val="0"/>
          <w:i/>
        </w:rPr>
        <w:t xml:space="preserve"> — </w:t>
      </w:r>
      <w:r>
        <w:rPr>
          <w:rStyle w:val="a5"/>
          <w:b w:val="0"/>
        </w:rPr>
        <w:t xml:space="preserve">уборка заводской территории, выращивание сельхозпродукции. </w:t>
      </w:r>
    </w:p>
    <w:p w:rsidR="004D7916" w:rsidRDefault="004D7916">
      <w:pPr>
        <w:spacing w:before="60"/>
        <w:ind w:firstLine="851"/>
        <w:jc w:val="both"/>
      </w:pPr>
      <w:r>
        <w:rPr>
          <w:rStyle w:val="a5"/>
          <w:b w:val="0"/>
        </w:rPr>
        <w:t xml:space="preserve">В зависимости от вида специализации выделяют следующие </w:t>
      </w:r>
      <w:r>
        <w:rPr>
          <w:rStyle w:val="a5"/>
        </w:rPr>
        <w:t>типы производственной структуры</w:t>
      </w:r>
      <w:r>
        <w:rPr>
          <w:rStyle w:val="a5"/>
          <w:b w:val="0"/>
        </w:rPr>
        <w:t xml:space="preserve"> основных цехов:</w:t>
      </w:r>
    </w:p>
    <w:p w:rsidR="004D7916" w:rsidRDefault="004D7916" w:rsidP="004D7916">
      <w:pPr>
        <w:numPr>
          <w:ilvl w:val="0"/>
          <w:numId w:val="155"/>
        </w:numPr>
        <w:spacing w:before="100" w:after="100"/>
        <w:jc w:val="both"/>
      </w:pPr>
      <w:r>
        <w:rPr>
          <w:rStyle w:val="a5"/>
          <w:b w:val="0"/>
        </w:rPr>
        <w:t>технологическая;</w:t>
      </w:r>
      <w:r>
        <w:t xml:space="preserve"> </w:t>
      </w:r>
    </w:p>
    <w:p w:rsidR="004D7916" w:rsidRDefault="004D7916" w:rsidP="004D7916">
      <w:pPr>
        <w:numPr>
          <w:ilvl w:val="0"/>
          <w:numId w:val="155"/>
        </w:numPr>
        <w:spacing w:before="100" w:after="100"/>
        <w:jc w:val="both"/>
      </w:pPr>
      <w:r>
        <w:rPr>
          <w:rStyle w:val="a5"/>
          <w:b w:val="0"/>
        </w:rPr>
        <w:t>предметная (или подетально-узловая, если предприятие специализируется на выпуске деталей или узлов к изделиям);</w:t>
      </w:r>
      <w:r>
        <w:t xml:space="preserve"> </w:t>
      </w:r>
    </w:p>
    <w:p w:rsidR="004D7916" w:rsidRDefault="004D7916" w:rsidP="004D7916">
      <w:pPr>
        <w:numPr>
          <w:ilvl w:val="0"/>
          <w:numId w:val="155"/>
        </w:numPr>
        <w:spacing w:before="100" w:after="100"/>
        <w:jc w:val="both"/>
      </w:pPr>
      <w:r>
        <w:rPr>
          <w:rStyle w:val="a5"/>
          <w:b w:val="0"/>
        </w:rPr>
        <w:t>смешанная (предметно-технологическая).</w:t>
      </w:r>
      <w:r>
        <w:t xml:space="preserve"> </w:t>
      </w:r>
    </w:p>
    <w:p w:rsidR="004D7916" w:rsidRDefault="004D7916">
      <w:pPr>
        <w:spacing w:before="60"/>
        <w:ind w:firstLine="851"/>
        <w:jc w:val="both"/>
      </w:pPr>
      <w:r>
        <w:rPr>
          <w:rStyle w:val="a5"/>
          <w:b w:val="0"/>
        </w:rPr>
        <w:t xml:space="preserve">В цехах с </w:t>
      </w:r>
      <w:r>
        <w:rPr>
          <w:rStyle w:val="a5"/>
        </w:rPr>
        <w:t>технологической специализацией</w:t>
      </w:r>
      <w:r>
        <w:rPr>
          <w:rStyle w:val="a5"/>
          <w:b w:val="0"/>
        </w:rPr>
        <w:t xml:space="preserve"> выполняется определенная часть производственного процесса. Продукция, выпускаемая цехом, часто меняется и не закреплена за рабочими местами. Этот вид промышленной структуры наименее эффективен по сравнению с предметным и подетально-узловым. </w:t>
      </w:r>
    </w:p>
    <w:p w:rsidR="004D7916" w:rsidRDefault="004D7916">
      <w:pPr>
        <w:spacing w:before="60"/>
        <w:ind w:firstLine="851"/>
        <w:jc w:val="both"/>
      </w:pPr>
      <w:r>
        <w:rPr>
          <w:rStyle w:val="a5"/>
        </w:rPr>
        <w:t>К основным недостаткам технологической структуры</w:t>
      </w:r>
      <w:r>
        <w:rPr>
          <w:rStyle w:val="a5"/>
          <w:b w:val="0"/>
        </w:rPr>
        <w:t xml:space="preserve"> следует отнести:</w:t>
      </w:r>
    </w:p>
    <w:p w:rsidR="004D7916" w:rsidRDefault="004D7916" w:rsidP="004D7916">
      <w:pPr>
        <w:numPr>
          <w:ilvl w:val="0"/>
          <w:numId w:val="156"/>
        </w:numPr>
        <w:spacing w:before="100" w:after="100"/>
        <w:jc w:val="both"/>
      </w:pPr>
      <w:r>
        <w:rPr>
          <w:rStyle w:val="a5"/>
          <w:b w:val="0"/>
        </w:rPr>
        <w:t>высокую трудоемкость продукции и низкую эффективность используемых ресурсов, а следовательно, высокие издержки производства;</w:t>
      </w:r>
      <w:r>
        <w:t xml:space="preserve"> </w:t>
      </w:r>
    </w:p>
    <w:p w:rsidR="004D7916" w:rsidRDefault="004D7916" w:rsidP="004D7916">
      <w:pPr>
        <w:numPr>
          <w:ilvl w:val="0"/>
          <w:numId w:val="156"/>
        </w:numPr>
        <w:spacing w:before="100" w:after="100"/>
        <w:jc w:val="both"/>
      </w:pPr>
      <w:r>
        <w:rPr>
          <w:rStyle w:val="a5"/>
          <w:b w:val="0"/>
        </w:rPr>
        <w:t>большие потери времени на частую переналадку оборудования, транспортные работы по перемещению предметов труда от одного участка к другому, большие потери времени на межсменное и межоперационное пролеживание деталей и полуфабрикатов. Это влечет за собой высокую длительность производственного цикла изделия, низкую оборачиваемость оборотных средств и, следовательно, относительно низкую рентабельность производства.</w:t>
      </w:r>
      <w:r>
        <w:t xml:space="preserve"> </w:t>
      </w:r>
    </w:p>
    <w:p w:rsidR="004D7916" w:rsidRDefault="004D7916">
      <w:pPr>
        <w:spacing w:before="60"/>
        <w:ind w:firstLine="851"/>
        <w:jc w:val="both"/>
      </w:pPr>
      <w:r>
        <w:rPr>
          <w:rStyle w:val="a5"/>
        </w:rPr>
        <w:t>Предметная или подетально-узловая структура</w:t>
      </w:r>
      <w:r>
        <w:rPr>
          <w:rStyle w:val="a5"/>
          <w:b w:val="0"/>
        </w:rPr>
        <w:t xml:space="preserve"> основных цехов характерна для массового выпуска продукции устойчивой номенклатуры, при таком типе производственной структуры каждый цех специализируется на выпуске одного или нескольких конструктивно подобных изделий. В цехах участки создаются по предметно-замкнутому принципу.</w:t>
      </w:r>
    </w:p>
    <w:p w:rsidR="004D7916" w:rsidRDefault="004D7916">
      <w:pPr>
        <w:spacing w:before="60"/>
        <w:ind w:firstLine="851"/>
        <w:jc w:val="both"/>
      </w:pPr>
      <w:r>
        <w:rPr>
          <w:rStyle w:val="a5"/>
        </w:rPr>
        <w:t>Преимущества предметной структуры</w:t>
      </w:r>
      <w:r>
        <w:rPr>
          <w:rStyle w:val="a5"/>
          <w:b w:val="0"/>
        </w:rPr>
        <w:t xml:space="preserve"> по сравнению с технологической: </w:t>
      </w:r>
    </w:p>
    <w:p w:rsidR="004D7916" w:rsidRDefault="004D7916" w:rsidP="004D7916">
      <w:pPr>
        <w:numPr>
          <w:ilvl w:val="0"/>
          <w:numId w:val="157"/>
        </w:numPr>
        <w:spacing w:before="100" w:after="100"/>
        <w:jc w:val="both"/>
      </w:pPr>
      <w:r>
        <w:rPr>
          <w:rStyle w:val="a5"/>
          <w:b w:val="0"/>
        </w:rPr>
        <w:t xml:space="preserve">она способствует внедрению прогрессивного высокопроизводительного специализированного оборудования (автоматизированных поточных линий, гибких производственных систем); </w:t>
      </w:r>
    </w:p>
    <w:p w:rsidR="004D7916" w:rsidRDefault="004D7916" w:rsidP="004D7916">
      <w:pPr>
        <w:numPr>
          <w:ilvl w:val="0"/>
          <w:numId w:val="157"/>
        </w:numPr>
        <w:spacing w:before="100" w:after="100"/>
        <w:jc w:val="both"/>
      </w:pPr>
      <w:r>
        <w:rPr>
          <w:rStyle w:val="a5"/>
          <w:b w:val="0"/>
        </w:rPr>
        <w:t>упрощается планирование, а также межцеховая и внутрицеховая кооперация;</w:t>
      </w:r>
      <w:r>
        <w:t xml:space="preserve"> </w:t>
      </w:r>
    </w:p>
    <w:p w:rsidR="004D7916" w:rsidRDefault="004D7916" w:rsidP="004D7916">
      <w:pPr>
        <w:numPr>
          <w:ilvl w:val="0"/>
          <w:numId w:val="157"/>
        </w:numPr>
        <w:spacing w:before="100" w:after="100"/>
        <w:jc w:val="both"/>
      </w:pPr>
      <w:r>
        <w:rPr>
          <w:rStyle w:val="a5"/>
          <w:b w:val="0"/>
        </w:rPr>
        <w:t>сокращаются производственные циклы изготовления деталей и узлов;</w:t>
      </w:r>
      <w:r>
        <w:t xml:space="preserve"> </w:t>
      </w:r>
    </w:p>
    <w:p w:rsidR="004D7916" w:rsidRDefault="004D7916" w:rsidP="004D7916">
      <w:pPr>
        <w:numPr>
          <w:ilvl w:val="0"/>
          <w:numId w:val="157"/>
        </w:numPr>
        <w:spacing w:before="100" w:after="100"/>
        <w:jc w:val="both"/>
      </w:pPr>
      <w:r>
        <w:rPr>
          <w:rStyle w:val="a5"/>
          <w:b w:val="0"/>
        </w:rPr>
        <w:t xml:space="preserve">повышается ответственность работников цехов и участков за качество продукции и выполнение плана по номенклатуре; </w:t>
      </w:r>
    </w:p>
    <w:p w:rsidR="004D7916" w:rsidRDefault="004D7916" w:rsidP="004D7916">
      <w:pPr>
        <w:numPr>
          <w:ilvl w:val="0"/>
          <w:numId w:val="157"/>
        </w:numPr>
        <w:spacing w:before="100" w:after="100"/>
        <w:jc w:val="both"/>
      </w:pPr>
      <w:r>
        <w:rPr>
          <w:rStyle w:val="a5"/>
          <w:b w:val="0"/>
        </w:rPr>
        <w:t>повышается производительность труда, улучшаются другие экономические показатели цехов и предприятия в целом.</w:t>
      </w:r>
      <w:r>
        <w:t xml:space="preserve"> </w:t>
      </w:r>
    </w:p>
    <w:p w:rsidR="004D7916" w:rsidRDefault="004D7916">
      <w:pPr>
        <w:spacing w:before="60"/>
        <w:ind w:firstLine="851"/>
        <w:jc w:val="both"/>
      </w:pPr>
      <w:r>
        <w:rPr>
          <w:rStyle w:val="a5"/>
          <w:b w:val="0"/>
        </w:rPr>
        <w:t xml:space="preserve">Наиболее распространенной является </w:t>
      </w:r>
      <w:r>
        <w:rPr>
          <w:rStyle w:val="a5"/>
        </w:rPr>
        <w:t>смешанная структура</w:t>
      </w:r>
      <w:r>
        <w:rPr>
          <w:rStyle w:val="a5"/>
          <w:b w:val="0"/>
        </w:rPr>
        <w:t xml:space="preserve"> (предметно-технологическая). При ней заготовительные цехи имеют технологическую структуру, обрабатывающие — подетально-узловую, а выпускающие — предметную.</w:t>
      </w:r>
    </w:p>
    <w:p w:rsidR="004D7916" w:rsidRDefault="004D7916">
      <w:pPr>
        <w:spacing w:before="60"/>
        <w:ind w:firstLine="851"/>
        <w:jc w:val="both"/>
      </w:pPr>
      <w:r>
        <w:rPr>
          <w:rStyle w:val="a5"/>
          <w:b w:val="0"/>
        </w:rPr>
        <w:t>В условиях меняющейся конъюнктуры рынка предметная структура становится более уязвимой. Выходом из этого положения может стать процесс диверсификации производства (расширение производства разнообразных видов продукции и осуществление новых видов деятельности). Этому служит широкое использование стандартизации и унификации конструкции выпускаемой продукции и на этой основе повышение гибкости производственной структуры.</w:t>
      </w:r>
    </w:p>
    <w:p w:rsidR="004D7916" w:rsidRDefault="004D7916">
      <w:pPr>
        <w:spacing w:before="60"/>
        <w:jc w:val="both"/>
      </w:pPr>
      <w:r>
        <w:rPr>
          <w:rStyle w:val="a5"/>
        </w:rPr>
        <w:t xml:space="preserve">Производственная единица </w:t>
      </w:r>
      <w:r>
        <w:rPr>
          <w:rStyle w:val="a5"/>
          <w:b w:val="0"/>
        </w:rPr>
        <w:t>как элемент производственной структуры — это комплекс специализированных цехов, имеющих самостоятельную структуру управления (но не обладающих правом юридического лица). Производственная единица создается на очень крупных предприятиях, холдинговых компаниях, концернах; может функционировать на правах филиала (дочернего АО) с сохранением юридической самостоятельности.</w:t>
      </w:r>
    </w:p>
    <w:p w:rsidR="004D7916" w:rsidRDefault="004D7916">
      <w:pPr>
        <w:spacing w:before="60"/>
        <w:jc w:val="both"/>
      </w:pPr>
      <w:r>
        <w:rPr>
          <w:rStyle w:val="a5"/>
          <w:b w:val="0"/>
        </w:rPr>
        <w:t xml:space="preserve">На рисунке представлена производственная структура мебельного комбината. </w:t>
      </w:r>
    </w:p>
    <w:p w:rsidR="004D7916" w:rsidRDefault="004D7916">
      <w:pPr>
        <w:pStyle w:val="a4"/>
        <w:jc w:val="both"/>
      </w:pPr>
      <w:r>
        <w:t> </w:t>
      </w:r>
    </w:p>
    <w:p w:rsidR="004D7916" w:rsidRDefault="004D7916">
      <w:pPr>
        <w:pStyle w:val="a4"/>
        <w:jc w:val="both"/>
      </w:pPr>
      <w:r>
        <w:rPr>
          <w:b/>
        </w:rPr>
        <w:t>Факторы, влияющие на характер и особенности структуры предприятий</w:t>
      </w:r>
    </w:p>
    <w:p w:rsidR="004D7916" w:rsidRDefault="004D7916">
      <w:pPr>
        <w:spacing w:before="60"/>
        <w:ind w:firstLine="851"/>
        <w:jc w:val="both"/>
      </w:pPr>
      <w:r>
        <w:rPr>
          <w:rStyle w:val="a5"/>
          <w:b w:val="0"/>
        </w:rPr>
        <w:t>Производственные</w:t>
      </w:r>
      <w:r>
        <w:t xml:space="preserve"> структуры предприятий отличаются большим разнообразием. Однако можно выделить следующий комплекс факторов, влияющих на характер и особенности той или иной структуры.</w:t>
      </w:r>
    </w:p>
    <w:p w:rsidR="004D7916" w:rsidRDefault="004D7916">
      <w:pPr>
        <w:spacing w:before="60"/>
        <w:jc w:val="both"/>
      </w:pPr>
      <w:r>
        <w:rPr>
          <w:b/>
        </w:rPr>
        <w:t>1. Отраслевая принадлежность предприятия</w:t>
      </w:r>
    </w:p>
    <w:p w:rsidR="004D7916" w:rsidRDefault="004D7916">
      <w:pPr>
        <w:spacing w:before="60"/>
        <w:ind w:right="-99" w:firstLine="851"/>
        <w:jc w:val="both"/>
      </w:pPr>
      <w:r>
        <w:t>Определяется как характером производственного процесса, так и конструктивными особенностями, назначением выпускаемой продукции. Этот фактор в первую очередь оказывает влияние на состав основных цехов предприятия, которые будут существенно отличаться в разных отраслях. Так, одностадийная производственная структура характерна для добывающих отраслей, многостадийная — для обрабатывающих отраслей промышленности.</w:t>
      </w:r>
    </w:p>
    <w:p w:rsidR="004D7916" w:rsidRDefault="004D7916">
      <w:pPr>
        <w:spacing w:before="60"/>
        <w:ind w:right="-99" w:firstLine="851"/>
        <w:jc w:val="both"/>
      </w:pPr>
      <w:r>
        <w:t>Например, в металлургической промышленности к основным производственным цехам относятся: доменное, мартеновское или конвертерное производства, прокатный цех. В машиностроении — литейный, кузнечный, механообрабатывающий, сборочный цехи. Для текстильной отрасли: прядильный, ткацкий, красильно-отделочный цехи.</w:t>
      </w:r>
    </w:p>
    <w:p w:rsidR="004D7916" w:rsidRDefault="004D7916">
      <w:pPr>
        <w:spacing w:before="60"/>
        <w:ind w:right="-99"/>
        <w:jc w:val="both"/>
      </w:pPr>
      <w:r>
        <w:t>Вспомогательные же цехи будут (с учетом некоторых особенностей) идентичными во всех отраслях, поэтому отраслевая принадлежность предприятия на их составе и особенностях организации почти не сказывается.</w:t>
      </w:r>
    </w:p>
    <w:p w:rsidR="004D7916" w:rsidRDefault="004D7916">
      <w:pPr>
        <w:spacing w:before="60"/>
        <w:ind w:firstLine="851"/>
        <w:jc w:val="both"/>
      </w:pPr>
      <w:r>
        <w:rPr>
          <w:b/>
        </w:rPr>
        <w:t>2. Характер производственного процесса</w:t>
      </w:r>
      <w:r>
        <w:t xml:space="preserve"> (</w:t>
      </w:r>
      <w:r>
        <w:rPr>
          <w:rStyle w:val="a5"/>
          <w:b w:val="0"/>
        </w:rPr>
        <w:t>аналитический</w:t>
      </w:r>
      <w:r>
        <w:t>, синтетический, прямой) оказывает влияние на уровень развития и многообразие представленных на предприятии основных стадий производственного процесса: заготовительной, обрабатывающей, выпускающей.</w:t>
      </w:r>
    </w:p>
    <w:p w:rsidR="004D7916" w:rsidRDefault="004D7916">
      <w:pPr>
        <w:spacing w:before="60"/>
        <w:ind w:firstLine="851"/>
        <w:jc w:val="both"/>
      </w:pPr>
      <w:r>
        <w:t xml:space="preserve">При </w:t>
      </w:r>
      <w:r>
        <w:rPr>
          <w:u w:val="single"/>
        </w:rPr>
        <w:t>аналитическом</w:t>
      </w:r>
      <w:r>
        <w:t xml:space="preserve"> производственном процессе, когда из одного вида сырья производится несколько видов готовой продукции, на предприятиях может иметься один–два заготовительных цеха и несколько выпускающих цехов. В этом случае актуальной становится проблема организации сбыта разнообразной по своему характеру продукции. Такая структура характерна для предприятий химической, металлургической, легкой, пищевой отраслей промышленности.</w:t>
      </w:r>
    </w:p>
    <w:p w:rsidR="004D7916" w:rsidRDefault="004D7916">
      <w:pPr>
        <w:spacing w:before="60"/>
        <w:ind w:firstLine="851"/>
        <w:jc w:val="both"/>
      </w:pPr>
      <w:r>
        <w:t xml:space="preserve">Использование на предприятии </w:t>
      </w:r>
      <w:r>
        <w:rPr>
          <w:u w:val="single"/>
        </w:rPr>
        <w:t>синтетического</w:t>
      </w:r>
      <w:r>
        <w:t xml:space="preserve"> производственного процесса наоборот предполагает создание нескольких заготовительных цехов и ограниченного состава выпускающих цехов. Такой тип производственной структуры характерен для машиностроительных предприятий, мебельных комбинатов. Например, на автомобильном заводе имеются литейные, кузнечно-прессовые цехи и поточные конвейерные линии по сборке автомобилей нескольких моделей. Для производственной структуры этих предприятий весьма актуальной становится проблема организации материально-технического обеспечения и завоза большой номенклатуры материальных ресурсов, покупных полуфабрикатов.</w:t>
      </w:r>
    </w:p>
    <w:p w:rsidR="004D7916" w:rsidRDefault="004D7916">
      <w:pPr>
        <w:spacing w:before="60"/>
        <w:ind w:firstLine="851"/>
        <w:jc w:val="both"/>
      </w:pPr>
      <w:r>
        <w:t>Прямой производственный процесс используется на предприятиях добывающих отраслей: шахтах, рудниках, карьерах. В их производственной структуре могут быть один–два заготовительных цеха (добыча сырья, его обогащение) и один выпускающий — небольшая переработка сырья и отправка потребителям.</w:t>
      </w:r>
    </w:p>
    <w:p w:rsidR="004D7916" w:rsidRDefault="004D7916">
      <w:pPr>
        <w:spacing w:before="60"/>
        <w:ind w:right="-99"/>
        <w:jc w:val="both"/>
      </w:pPr>
      <w:r>
        <w:t> </w:t>
      </w:r>
    </w:p>
    <w:p w:rsidR="004D7916" w:rsidRDefault="004D7916">
      <w:pPr>
        <w:spacing w:before="60"/>
        <w:ind w:right="-99"/>
        <w:jc w:val="both"/>
      </w:pPr>
      <w:r>
        <w:rPr>
          <w:b/>
        </w:rPr>
        <w:t>3. Конструкторско-технологические особенности продукции</w:t>
      </w:r>
    </w:p>
    <w:p w:rsidR="004D7916" w:rsidRDefault="004D7916">
      <w:pPr>
        <w:spacing w:before="60"/>
        <w:ind w:right="-99" w:firstLine="851"/>
        <w:jc w:val="both"/>
      </w:pPr>
      <w:r>
        <w:t xml:space="preserve">Требования к качеству продукции оказывают существенное влияние на характер производственной структуры предприятия. Так, например, при производстве наукоемкой высокоточной техники (радиоэлектроника, электротехника, станкостроение, авиапромышленность) в производственной структуре значительный удельный вес по численности занятых в них работников занимают подразделения, обслуживающие предпроизводственную стадию: научно-технические центры, лаборатории, опытно-экспериментальные цехи, испытательные станции, подразделения по шефмонтажу, наладке и сервисному обслуживанию своей продукции у потребителей. Связи на этих предприятиях достаточно сложны. К их производственной структуре предъявляются высокие требования гибкости, адаптивности. Это связано в первую очередь с высокими темпами обновляемости продукции и постоянным освоением новых ее видов. </w:t>
      </w:r>
    </w:p>
    <w:p w:rsidR="004D7916" w:rsidRDefault="004D7916">
      <w:pPr>
        <w:spacing w:before="60"/>
        <w:ind w:right="-99"/>
        <w:jc w:val="both"/>
      </w:pPr>
      <w:r>
        <w:rPr>
          <w:b/>
        </w:rPr>
        <w:t>4. Масштаб производства</w:t>
      </w:r>
    </w:p>
    <w:p w:rsidR="004D7916" w:rsidRDefault="004D7916">
      <w:pPr>
        <w:spacing w:before="60"/>
        <w:ind w:right="-99" w:firstLine="851"/>
        <w:jc w:val="both"/>
      </w:pPr>
      <w:r>
        <w:t>Размер предприятия оказывает существенное влияние на состав и размеры производственных подразделений. Чем крупнее предприятие, тем сложнее и дороже его производственная структура, многообразнее состав ее элементов: участков, цехов, производственных единиц, о чем свидетельствует таблица.</w:t>
      </w:r>
    </w:p>
    <w:p w:rsidR="004D7916" w:rsidRDefault="004D7916">
      <w:pPr>
        <w:spacing w:before="60"/>
        <w:ind w:firstLine="851"/>
        <w:jc w:val="both"/>
      </w:pPr>
      <w:r>
        <w:rPr>
          <w:b/>
        </w:rPr>
        <w:t>Производственная единица</w:t>
      </w:r>
      <w:r>
        <w:t> — среднее по размерам предприятие, состоящее из нескольких специализированных цехов, которые, в свою очередь, складываются из участков и рабочих мест.</w:t>
      </w:r>
    </w:p>
    <w:p w:rsidR="004D7916" w:rsidRDefault="004D7916">
      <w:pPr>
        <w:spacing w:before="60"/>
        <w:ind w:firstLine="851"/>
        <w:jc w:val="both"/>
      </w:pPr>
      <w:r>
        <w:t>Производственная структура малого предприятия может быть бесцеховой, состоящей только из участков и рабочих мест.</w:t>
      </w:r>
    </w:p>
    <w:p w:rsidR="004D7916" w:rsidRDefault="004D7916">
      <w:pPr>
        <w:spacing w:before="60"/>
        <w:jc w:val="both"/>
      </w:pPr>
      <w:r>
        <w:rPr>
          <w:b/>
        </w:rPr>
        <w:t>5. Характер специализации</w:t>
      </w:r>
    </w:p>
    <w:p w:rsidR="004D7916" w:rsidRDefault="004D7916">
      <w:pPr>
        <w:spacing w:before="60"/>
        <w:ind w:firstLine="709"/>
        <w:jc w:val="both"/>
      </w:pPr>
      <w:r>
        <w:t xml:space="preserve">Этот фактор влияет на такие разновидности производственной структуры основных цехов, как </w:t>
      </w:r>
      <w:r>
        <w:rPr>
          <w:i/>
        </w:rPr>
        <w:t>предметная, подетально-узловая, технологическая.</w:t>
      </w:r>
      <w:r>
        <w:t xml:space="preserve"> Выбор той или иной формы производственной структуры определяется масштабами производства однотипной, конструктивно-подобной продукции устойчивой номенклатуры.</w:t>
      </w:r>
    </w:p>
    <w:p w:rsidR="004D7916" w:rsidRDefault="004D7916">
      <w:pPr>
        <w:spacing w:before="60"/>
        <w:ind w:firstLine="709"/>
        <w:jc w:val="both"/>
      </w:pPr>
      <w:r>
        <w:rPr>
          <w:rStyle w:val="a5"/>
          <w:b w:val="0"/>
          <w:i/>
        </w:rPr>
        <w:t xml:space="preserve">Предметная </w:t>
      </w:r>
      <w:r>
        <w:rPr>
          <w:rStyle w:val="a5"/>
          <w:b w:val="0"/>
        </w:rPr>
        <w:t xml:space="preserve">форма специализации производственной структуры связана с выпуском одним или несколькими цехами законченной готовой продукции. Такой вид структуры используется в массовом типе организации производства. Продукция цехов с </w:t>
      </w:r>
      <w:r>
        <w:rPr>
          <w:rStyle w:val="a5"/>
          <w:b w:val="0"/>
          <w:i/>
        </w:rPr>
        <w:t xml:space="preserve">подетально-узловой </w:t>
      </w:r>
      <w:r>
        <w:rPr>
          <w:rStyle w:val="a5"/>
          <w:b w:val="0"/>
        </w:rPr>
        <w:t xml:space="preserve">формой специализации — детали или узлы к готовой продукции. Этот тип производственной структуры используется также в крупносерийном и массовом типах производства, как правило, в обрабатывающих цехах. В условиях </w:t>
      </w:r>
      <w:r>
        <w:rPr>
          <w:rStyle w:val="a5"/>
          <w:b w:val="0"/>
          <w:i/>
        </w:rPr>
        <w:t xml:space="preserve">технологической </w:t>
      </w:r>
      <w:r>
        <w:rPr>
          <w:rStyle w:val="a5"/>
          <w:b w:val="0"/>
        </w:rPr>
        <w:t>формы специализации за цехами закрепляется лишь выполнение технологических процессов. Продукция разнообразная, на рабочих местах отсутствует закрепление номенклатуры продукции. Такая форма специализации производственной структуры характерна, как правило, для заготовительных цехов. По сравнению с предметной и подетально-узловой формами специализации эта форма производственной структуры наименее эффективна.</w:t>
      </w:r>
    </w:p>
    <w:p w:rsidR="004D7916" w:rsidRDefault="004D7916">
      <w:pPr>
        <w:spacing w:before="60"/>
        <w:ind w:firstLine="709"/>
        <w:jc w:val="both"/>
      </w:pPr>
      <w:r>
        <w:rPr>
          <w:rStyle w:val="a5"/>
          <w:b w:val="0"/>
        </w:rPr>
        <w:t>С формами специализации производственной структуры непосредственно связаны и формы кооперирования. Чем выше уровень специализации, тем более широкие производственные связи устанавливаются между цехами внутри предприятия и с внешними поставщиками материальных и производственных ресурсов.</w:t>
      </w:r>
    </w:p>
    <w:p w:rsidR="004D7916" w:rsidRDefault="004D7916">
      <w:pPr>
        <w:pStyle w:val="21"/>
        <w:spacing w:line="240" w:lineRule="auto"/>
        <w:ind w:firstLine="709"/>
        <w:jc w:val="both"/>
      </w:pPr>
      <w:r>
        <w:rPr>
          <w:rStyle w:val="a5"/>
          <w:b w:val="0"/>
        </w:rPr>
        <w:t>Специализация производственной структуры определяет ее тип (специализированная или комплексная). При специализированной производственной структуре могут отсутствовать одна–две стадии производственного процесса, и завод в этом случае работает как механосборочный или сборочный цех, получая все необходимые компоненты для изготовления продукции со стороны. В комплексной производственной структуре имеется полный состав цехов как основных, так и обслуживающих.</w:t>
      </w:r>
    </w:p>
    <w:p w:rsidR="004D7916" w:rsidRDefault="004D7916">
      <w:pPr>
        <w:ind w:right="283" w:firstLine="540"/>
        <w:jc w:val="both"/>
        <w:rPr>
          <w:sz w:val="22"/>
        </w:rPr>
      </w:pPr>
    </w:p>
    <w:p w:rsidR="004D7916" w:rsidRDefault="004D7916">
      <w:pPr>
        <w:jc w:val="center"/>
        <w:rPr>
          <w:b/>
          <w:sz w:val="20"/>
        </w:rPr>
      </w:pPr>
      <w:r>
        <w:rPr>
          <w:b/>
          <w:sz w:val="20"/>
          <w:highlight w:val="red"/>
        </w:rPr>
        <w:t>95. Влияние организационно-правовой формы предприятия на организацию его финансов.</w:t>
      </w:r>
    </w:p>
    <w:p w:rsidR="004D7916" w:rsidRDefault="004D7916">
      <w:pPr>
        <w:rPr>
          <w:b/>
          <w:sz w:val="20"/>
        </w:rPr>
      </w:pPr>
    </w:p>
    <w:p w:rsidR="004D7916" w:rsidRDefault="004D7916">
      <w:pPr>
        <w:ind w:firstLine="540"/>
        <w:jc w:val="both"/>
        <w:rPr>
          <w:sz w:val="20"/>
        </w:rPr>
      </w:pPr>
      <w:r>
        <w:rPr>
          <w:b/>
          <w:sz w:val="20"/>
        </w:rPr>
        <w:t>Организационно-правовой формой</w:t>
      </w:r>
      <w:r>
        <w:rPr>
          <w:sz w:val="20"/>
        </w:rPr>
        <w:t xml:space="preserve"> называют установленный законом в наиболее существенных чертах способ объединения лиц в предприятии, формирования его имущества, ведение деятельности, управление, распределение и использование доходов. </w:t>
      </w:r>
    </w:p>
    <w:p w:rsidR="004D7916" w:rsidRDefault="004D7916">
      <w:pPr>
        <w:ind w:firstLine="540"/>
        <w:jc w:val="both"/>
        <w:rPr>
          <w:sz w:val="20"/>
        </w:rPr>
      </w:pPr>
      <w:r>
        <w:rPr>
          <w:sz w:val="20"/>
        </w:rPr>
        <w:t>Для организации финансов в рамках  каждой организационно-правовой формы имеют значение следующие вопросы:</w:t>
      </w:r>
    </w:p>
    <w:p w:rsidR="004D7916" w:rsidRDefault="004D7916">
      <w:pPr>
        <w:ind w:firstLine="540"/>
        <w:jc w:val="both"/>
        <w:rPr>
          <w:sz w:val="20"/>
        </w:rPr>
      </w:pPr>
      <w:r>
        <w:rPr>
          <w:sz w:val="20"/>
        </w:rPr>
        <w:t>1. порядок формирования первоначального капитала или исходного фонда денежных средств.</w:t>
      </w:r>
    </w:p>
    <w:p w:rsidR="004D7916" w:rsidRDefault="004D7916">
      <w:pPr>
        <w:ind w:firstLine="540"/>
        <w:jc w:val="both"/>
        <w:rPr>
          <w:sz w:val="20"/>
        </w:rPr>
      </w:pPr>
      <w:r>
        <w:rPr>
          <w:sz w:val="20"/>
        </w:rPr>
        <w:t xml:space="preserve">2. порядок управления предприятием, в частности управление финансами </w:t>
      </w:r>
    </w:p>
    <w:p w:rsidR="004D7916" w:rsidRDefault="004D7916">
      <w:pPr>
        <w:ind w:firstLine="540"/>
        <w:jc w:val="both"/>
        <w:rPr>
          <w:sz w:val="20"/>
        </w:rPr>
      </w:pPr>
      <w:r>
        <w:rPr>
          <w:sz w:val="20"/>
        </w:rPr>
        <w:t>3. порядок распределения доходов предприятия</w:t>
      </w:r>
    </w:p>
    <w:p w:rsidR="004D7916" w:rsidRDefault="004D7916">
      <w:pPr>
        <w:ind w:firstLine="540"/>
        <w:jc w:val="both"/>
        <w:rPr>
          <w:sz w:val="20"/>
        </w:rPr>
      </w:pPr>
      <w:r>
        <w:rPr>
          <w:sz w:val="20"/>
        </w:rPr>
        <w:t>4. порядок налогообложения деятельности предприятия</w:t>
      </w:r>
    </w:p>
    <w:p w:rsidR="004D7916" w:rsidRDefault="004D7916">
      <w:pPr>
        <w:ind w:firstLine="540"/>
        <w:jc w:val="both"/>
        <w:rPr>
          <w:sz w:val="20"/>
        </w:rPr>
      </w:pPr>
      <w:r>
        <w:rPr>
          <w:sz w:val="20"/>
        </w:rPr>
        <w:t>В соответствии с законодательством: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3"/>
        <w:gridCol w:w="5423"/>
      </w:tblGrid>
      <w:tr w:rsidR="004D7916">
        <w:trPr>
          <w:cantSplit/>
        </w:trPr>
        <w:tc>
          <w:tcPr>
            <w:tcW w:w="10846" w:type="dxa"/>
            <w:gridSpan w:val="2"/>
          </w:tcPr>
          <w:p w:rsidR="004D7916" w:rsidRDefault="004D7916">
            <w:pPr>
              <w:ind w:firstLine="540"/>
              <w:jc w:val="center"/>
              <w:rPr>
                <w:sz w:val="20"/>
              </w:rPr>
            </w:pPr>
            <w:r>
              <w:rPr>
                <w:sz w:val="20"/>
              </w:rPr>
              <w:t>предприятия</w:t>
            </w:r>
          </w:p>
        </w:tc>
      </w:tr>
      <w:tr w:rsidR="004D7916">
        <w:tc>
          <w:tcPr>
            <w:tcW w:w="5423" w:type="dxa"/>
          </w:tcPr>
          <w:p w:rsidR="004D7916" w:rsidRDefault="004D7916">
            <w:pPr>
              <w:ind w:firstLine="540"/>
              <w:jc w:val="center"/>
              <w:rPr>
                <w:sz w:val="20"/>
              </w:rPr>
            </w:pPr>
            <w:r>
              <w:rPr>
                <w:sz w:val="20"/>
              </w:rPr>
              <w:t>коммерческие</w:t>
            </w:r>
          </w:p>
        </w:tc>
        <w:tc>
          <w:tcPr>
            <w:tcW w:w="5423" w:type="dxa"/>
          </w:tcPr>
          <w:p w:rsidR="004D7916" w:rsidRDefault="004D7916">
            <w:pPr>
              <w:ind w:firstLine="540"/>
              <w:jc w:val="center"/>
              <w:rPr>
                <w:sz w:val="20"/>
              </w:rPr>
            </w:pPr>
            <w:r>
              <w:rPr>
                <w:sz w:val="20"/>
              </w:rPr>
              <w:t>некоммерческие</w:t>
            </w:r>
          </w:p>
        </w:tc>
      </w:tr>
      <w:tr w:rsidR="004D7916">
        <w:tc>
          <w:tcPr>
            <w:tcW w:w="5423" w:type="dxa"/>
          </w:tcPr>
          <w:p w:rsidR="004D7916" w:rsidRDefault="004D7916">
            <w:pPr>
              <w:numPr>
                <w:ilvl w:val="0"/>
                <w:numId w:val="105"/>
              </w:numPr>
              <w:ind w:left="0" w:firstLine="540"/>
              <w:jc w:val="both"/>
              <w:rPr>
                <w:sz w:val="20"/>
              </w:rPr>
            </w:pPr>
            <w:r>
              <w:rPr>
                <w:sz w:val="20"/>
              </w:rPr>
              <w:t>Хозяйственные товарищества (компании)</w:t>
            </w:r>
          </w:p>
          <w:p w:rsidR="004D7916" w:rsidRDefault="004D7916">
            <w:pPr>
              <w:numPr>
                <w:ilvl w:val="0"/>
                <w:numId w:val="106"/>
              </w:numPr>
              <w:ind w:left="0" w:firstLine="540"/>
              <w:jc w:val="both"/>
              <w:rPr>
                <w:sz w:val="20"/>
              </w:rPr>
            </w:pPr>
            <w:r>
              <w:rPr>
                <w:sz w:val="20"/>
              </w:rPr>
              <w:t xml:space="preserve">полные </w:t>
            </w:r>
          </w:p>
          <w:p w:rsidR="004D7916" w:rsidRDefault="004D7916">
            <w:pPr>
              <w:numPr>
                <w:ilvl w:val="0"/>
                <w:numId w:val="106"/>
              </w:numPr>
              <w:ind w:left="0" w:firstLine="540"/>
              <w:jc w:val="both"/>
              <w:rPr>
                <w:sz w:val="20"/>
              </w:rPr>
            </w:pPr>
            <w:r>
              <w:rPr>
                <w:sz w:val="20"/>
              </w:rPr>
              <w:t>на вере</w:t>
            </w:r>
          </w:p>
        </w:tc>
        <w:tc>
          <w:tcPr>
            <w:tcW w:w="5423" w:type="dxa"/>
          </w:tcPr>
          <w:p w:rsidR="004D7916" w:rsidRDefault="004D7916">
            <w:pPr>
              <w:numPr>
                <w:ilvl w:val="0"/>
                <w:numId w:val="107"/>
              </w:numPr>
              <w:ind w:left="0" w:firstLine="540"/>
              <w:jc w:val="both"/>
              <w:rPr>
                <w:sz w:val="20"/>
              </w:rPr>
            </w:pPr>
            <w:r>
              <w:rPr>
                <w:sz w:val="20"/>
              </w:rPr>
              <w:t>потребительские кооперативы</w:t>
            </w:r>
          </w:p>
          <w:p w:rsidR="004D7916" w:rsidRDefault="004D7916">
            <w:pPr>
              <w:numPr>
                <w:ilvl w:val="0"/>
                <w:numId w:val="107"/>
              </w:numPr>
              <w:ind w:left="0" w:firstLine="540"/>
              <w:jc w:val="both"/>
              <w:rPr>
                <w:sz w:val="20"/>
              </w:rPr>
            </w:pPr>
            <w:r>
              <w:rPr>
                <w:sz w:val="20"/>
              </w:rPr>
              <w:t>учреждения</w:t>
            </w:r>
          </w:p>
          <w:p w:rsidR="004D7916" w:rsidRDefault="004D7916">
            <w:pPr>
              <w:numPr>
                <w:ilvl w:val="0"/>
                <w:numId w:val="107"/>
              </w:numPr>
              <w:ind w:left="0" w:firstLine="540"/>
              <w:jc w:val="both"/>
              <w:rPr>
                <w:sz w:val="20"/>
              </w:rPr>
            </w:pPr>
            <w:r>
              <w:rPr>
                <w:sz w:val="20"/>
              </w:rPr>
              <w:t>религиозные организации</w:t>
            </w:r>
          </w:p>
          <w:p w:rsidR="004D7916" w:rsidRDefault="004D7916">
            <w:pPr>
              <w:numPr>
                <w:ilvl w:val="0"/>
                <w:numId w:val="107"/>
              </w:numPr>
              <w:ind w:left="0" w:firstLine="540"/>
              <w:jc w:val="both"/>
              <w:rPr>
                <w:sz w:val="20"/>
              </w:rPr>
            </w:pPr>
            <w:r>
              <w:rPr>
                <w:sz w:val="20"/>
              </w:rPr>
              <w:t>общественные организации</w:t>
            </w:r>
          </w:p>
          <w:p w:rsidR="004D7916" w:rsidRDefault="004D7916">
            <w:pPr>
              <w:numPr>
                <w:ilvl w:val="0"/>
                <w:numId w:val="107"/>
              </w:numPr>
              <w:ind w:left="0" w:firstLine="540"/>
              <w:jc w:val="both"/>
              <w:rPr>
                <w:sz w:val="20"/>
              </w:rPr>
            </w:pPr>
            <w:r>
              <w:rPr>
                <w:sz w:val="20"/>
              </w:rPr>
              <w:t>ассоциации и объединения предприятий</w:t>
            </w:r>
          </w:p>
          <w:p w:rsidR="004D7916" w:rsidRDefault="004D7916">
            <w:pPr>
              <w:numPr>
                <w:ilvl w:val="0"/>
                <w:numId w:val="107"/>
              </w:numPr>
              <w:ind w:left="0" w:firstLine="540"/>
              <w:jc w:val="both"/>
              <w:rPr>
                <w:sz w:val="20"/>
              </w:rPr>
            </w:pPr>
            <w:r>
              <w:rPr>
                <w:sz w:val="20"/>
              </w:rPr>
              <w:t>благотворительные фонды</w:t>
            </w:r>
          </w:p>
        </w:tc>
      </w:tr>
      <w:tr w:rsidR="004D7916">
        <w:tc>
          <w:tcPr>
            <w:tcW w:w="5423" w:type="dxa"/>
          </w:tcPr>
          <w:p w:rsidR="004D7916" w:rsidRDefault="004D7916">
            <w:pPr>
              <w:numPr>
                <w:ilvl w:val="0"/>
                <w:numId w:val="105"/>
              </w:numPr>
              <w:ind w:left="0" w:firstLine="540"/>
              <w:jc w:val="both"/>
              <w:rPr>
                <w:sz w:val="20"/>
              </w:rPr>
            </w:pPr>
            <w:r>
              <w:rPr>
                <w:sz w:val="20"/>
              </w:rPr>
              <w:t>хозяйственные общества</w:t>
            </w:r>
          </w:p>
          <w:p w:rsidR="004D7916" w:rsidRDefault="004D7916">
            <w:pPr>
              <w:numPr>
                <w:ilvl w:val="0"/>
                <w:numId w:val="106"/>
              </w:numPr>
              <w:ind w:left="0" w:firstLine="540"/>
              <w:jc w:val="both"/>
              <w:rPr>
                <w:sz w:val="20"/>
              </w:rPr>
            </w:pPr>
            <w:r>
              <w:rPr>
                <w:sz w:val="20"/>
              </w:rPr>
              <w:t>общества с ограниченной ответственностью</w:t>
            </w:r>
          </w:p>
          <w:p w:rsidR="004D7916" w:rsidRDefault="004D7916">
            <w:pPr>
              <w:numPr>
                <w:ilvl w:val="0"/>
                <w:numId w:val="106"/>
              </w:numPr>
              <w:ind w:left="0" w:firstLine="540"/>
              <w:jc w:val="both"/>
              <w:rPr>
                <w:sz w:val="20"/>
              </w:rPr>
            </w:pPr>
            <w:r>
              <w:rPr>
                <w:sz w:val="20"/>
              </w:rPr>
              <w:t>общество с дополнительной ответственностью</w:t>
            </w:r>
          </w:p>
          <w:p w:rsidR="004D7916" w:rsidRDefault="004D7916">
            <w:pPr>
              <w:numPr>
                <w:ilvl w:val="0"/>
                <w:numId w:val="106"/>
              </w:numPr>
              <w:ind w:left="0" w:firstLine="540"/>
              <w:jc w:val="both"/>
              <w:rPr>
                <w:sz w:val="20"/>
              </w:rPr>
            </w:pPr>
            <w:r>
              <w:rPr>
                <w:sz w:val="20"/>
              </w:rPr>
              <w:t>акционерное общество (ОАО, ЗАО)</w:t>
            </w:r>
          </w:p>
        </w:tc>
        <w:tc>
          <w:tcPr>
            <w:tcW w:w="5423" w:type="dxa"/>
          </w:tcPr>
          <w:p w:rsidR="004D7916" w:rsidRDefault="004D7916">
            <w:pPr>
              <w:ind w:firstLine="540"/>
              <w:jc w:val="both"/>
              <w:rPr>
                <w:sz w:val="20"/>
              </w:rPr>
            </w:pPr>
          </w:p>
        </w:tc>
      </w:tr>
      <w:tr w:rsidR="004D7916">
        <w:tc>
          <w:tcPr>
            <w:tcW w:w="5423" w:type="dxa"/>
          </w:tcPr>
          <w:p w:rsidR="004D7916" w:rsidRDefault="004D7916">
            <w:pPr>
              <w:numPr>
                <w:ilvl w:val="0"/>
                <w:numId w:val="105"/>
              </w:numPr>
              <w:ind w:left="0" w:firstLine="540"/>
              <w:jc w:val="both"/>
              <w:rPr>
                <w:sz w:val="20"/>
              </w:rPr>
            </w:pPr>
            <w:r>
              <w:rPr>
                <w:sz w:val="20"/>
              </w:rPr>
              <w:t>государственные и муниципальные предприятия с закреплением имущества:</w:t>
            </w:r>
          </w:p>
          <w:p w:rsidR="004D7916" w:rsidRDefault="004D7916">
            <w:pPr>
              <w:numPr>
                <w:ilvl w:val="0"/>
                <w:numId w:val="106"/>
              </w:numPr>
              <w:ind w:left="0" w:firstLine="540"/>
              <w:jc w:val="both"/>
              <w:rPr>
                <w:sz w:val="20"/>
              </w:rPr>
            </w:pPr>
            <w:r>
              <w:rPr>
                <w:sz w:val="20"/>
              </w:rPr>
              <w:t>на праве хозяйственного ведения</w:t>
            </w:r>
          </w:p>
          <w:p w:rsidR="004D7916" w:rsidRDefault="004D7916">
            <w:pPr>
              <w:numPr>
                <w:ilvl w:val="0"/>
                <w:numId w:val="106"/>
              </w:numPr>
              <w:ind w:left="0" w:firstLine="540"/>
              <w:jc w:val="both"/>
              <w:rPr>
                <w:sz w:val="20"/>
              </w:rPr>
            </w:pPr>
            <w:r>
              <w:rPr>
                <w:sz w:val="20"/>
              </w:rPr>
              <w:t>на праве оперативного управления</w:t>
            </w:r>
          </w:p>
        </w:tc>
        <w:tc>
          <w:tcPr>
            <w:tcW w:w="5423" w:type="dxa"/>
          </w:tcPr>
          <w:p w:rsidR="004D7916" w:rsidRDefault="004D7916">
            <w:pPr>
              <w:ind w:firstLine="540"/>
              <w:jc w:val="both"/>
              <w:rPr>
                <w:sz w:val="20"/>
              </w:rPr>
            </w:pPr>
          </w:p>
        </w:tc>
      </w:tr>
      <w:tr w:rsidR="004D7916">
        <w:tc>
          <w:tcPr>
            <w:tcW w:w="5423" w:type="dxa"/>
          </w:tcPr>
          <w:p w:rsidR="004D7916" w:rsidRDefault="004D7916">
            <w:pPr>
              <w:ind w:firstLine="540"/>
              <w:jc w:val="both"/>
              <w:rPr>
                <w:sz w:val="20"/>
              </w:rPr>
            </w:pPr>
            <w:r>
              <w:rPr>
                <w:sz w:val="20"/>
              </w:rPr>
              <w:t>4. Производственные кооперативы (артели)</w:t>
            </w:r>
          </w:p>
        </w:tc>
        <w:tc>
          <w:tcPr>
            <w:tcW w:w="5423" w:type="dxa"/>
          </w:tcPr>
          <w:p w:rsidR="004D7916" w:rsidRDefault="004D7916">
            <w:pPr>
              <w:ind w:firstLine="540"/>
              <w:jc w:val="both"/>
              <w:rPr>
                <w:sz w:val="20"/>
              </w:rPr>
            </w:pPr>
          </w:p>
        </w:tc>
      </w:tr>
    </w:tbl>
    <w:p w:rsidR="004D7916" w:rsidRDefault="004D7916">
      <w:pPr>
        <w:ind w:firstLine="540"/>
        <w:jc w:val="both"/>
        <w:rPr>
          <w:b/>
          <w:sz w:val="20"/>
        </w:rPr>
      </w:pPr>
      <w:r>
        <w:rPr>
          <w:b/>
          <w:sz w:val="20"/>
        </w:rPr>
        <w:t>Образование начального капитала</w:t>
      </w:r>
    </w:p>
    <w:p w:rsidR="004D7916" w:rsidRDefault="004D7916">
      <w:pPr>
        <w:ind w:firstLine="540"/>
        <w:jc w:val="both"/>
        <w:rPr>
          <w:sz w:val="20"/>
        </w:rPr>
      </w:pPr>
      <w:r>
        <w:rPr>
          <w:sz w:val="20"/>
        </w:rPr>
        <w:t xml:space="preserve">Хозяйственными товариществами признаются коммерческие организации с разделенным на вклады участников </w:t>
      </w:r>
      <w:r>
        <w:rPr>
          <w:sz w:val="20"/>
          <w:u w:val="single"/>
        </w:rPr>
        <w:t>складочным капиталом</w:t>
      </w:r>
      <w:r>
        <w:rPr>
          <w:sz w:val="20"/>
        </w:rPr>
        <w:t xml:space="preserve">. Величина складочного капитала регулируется учредительскими документами. Для хозяйственных обществ и других предприятий, действующих на основе устава начальным капиталом выступает </w:t>
      </w:r>
      <w:r>
        <w:rPr>
          <w:sz w:val="20"/>
          <w:u w:val="single"/>
        </w:rPr>
        <w:t>уставный капитал</w:t>
      </w:r>
      <w:r>
        <w:rPr>
          <w:sz w:val="20"/>
        </w:rPr>
        <w:t xml:space="preserve">.  Для государственных и муниципальных предприятий - </w:t>
      </w:r>
      <w:r>
        <w:rPr>
          <w:sz w:val="20"/>
          <w:u w:val="single"/>
        </w:rPr>
        <w:t>уставный фонд,</w:t>
      </w:r>
      <w:r>
        <w:rPr>
          <w:sz w:val="20"/>
        </w:rPr>
        <w:t xml:space="preserve"> который полностью оплачивается собственником (государством)</w:t>
      </w:r>
    </w:p>
    <w:p w:rsidR="004D7916" w:rsidRDefault="004D7916">
      <w:pPr>
        <w:ind w:firstLine="540"/>
        <w:jc w:val="both"/>
        <w:rPr>
          <w:sz w:val="20"/>
        </w:rPr>
      </w:pPr>
      <w:r>
        <w:rPr>
          <w:sz w:val="20"/>
        </w:rPr>
        <w:t xml:space="preserve">Организационно-правовая форма предприятия определяет также </w:t>
      </w:r>
      <w:r>
        <w:rPr>
          <w:b/>
          <w:sz w:val="20"/>
        </w:rPr>
        <w:t>отношения собственности на используемое предприятием имущество</w:t>
      </w:r>
      <w:r>
        <w:rPr>
          <w:sz w:val="20"/>
        </w:rPr>
        <w:t>. В рамках товариществ не происходит отделение собственности учредителей от собственности предприятия, участники несут солидарный предпринимательский риск. В рамках общества такое отделение происходит полностью или частично. Участники общества риск предпринимательской деятельности несут в пределах своего вклада. В рамках государственных предприятий участником является государство и собственность государственных предприятия.</w:t>
      </w:r>
    </w:p>
    <w:p w:rsidR="004D7916" w:rsidRDefault="004D7916">
      <w:pPr>
        <w:ind w:firstLine="540"/>
        <w:jc w:val="both"/>
        <w:rPr>
          <w:sz w:val="20"/>
        </w:rPr>
      </w:pPr>
      <w:r>
        <w:rPr>
          <w:sz w:val="20"/>
        </w:rPr>
        <w:t>При закреплении  за государственным предприятием имуществ в полном хозяйственном ведении  руководителю предприятия представляется право осуществлять все функции собственности:</w:t>
      </w:r>
    </w:p>
    <w:p w:rsidR="004D7916" w:rsidRDefault="004D7916">
      <w:pPr>
        <w:numPr>
          <w:ilvl w:val="0"/>
          <w:numId w:val="106"/>
        </w:numPr>
        <w:ind w:left="0" w:firstLine="540"/>
        <w:jc w:val="both"/>
        <w:rPr>
          <w:sz w:val="20"/>
        </w:rPr>
      </w:pPr>
      <w:r>
        <w:rPr>
          <w:sz w:val="20"/>
        </w:rPr>
        <w:t>владение</w:t>
      </w:r>
    </w:p>
    <w:p w:rsidR="004D7916" w:rsidRDefault="004D7916">
      <w:pPr>
        <w:numPr>
          <w:ilvl w:val="0"/>
          <w:numId w:val="106"/>
        </w:numPr>
        <w:ind w:left="0" w:firstLine="540"/>
        <w:jc w:val="both"/>
        <w:rPr>
          <w:sz w:val="20"/>
        </w:rPr>
      </w:pPr>
      <w:r>
        <w:rPr>
          <w:sz w:val="20"/>
        </w:rPr>
        <w:t>распоряжение</w:t>
      </w:r>
    </w:p>
    <w:p w:rsidR="004D7916" w:rsidRDefault="004D7916">
      <w:pPr>
        <w:numPr>
          <w:ilvl w:val="0"/>
          <w:numId w:val="106"/>
        </w:numPr>
        <w:ind w:left="0" w:firstLine="540"/>
        <w:jc w:val="both"/>
        <w:rPr>
          <w:sz w:val="20"/>
        </w:rPr>
      </w:pPr>
      <w:r>
        <w:rPr>
          <w:sz w:val="20"/>
        </w:rPr>
        <w:t>пользования</w:t>
      </w:r>
    </w:p>
    <w:p w:rsidR="004D7916" w:rsidRDefault="004D7916">
      <w:pPr>
        <w:ind w:firstLine="540"/>
        <w:jc w:val="both"/>
        <w:rPr>
          <w:sz w:val="20"/>
        </w:rPr>
      </w:pPr>
      <w:r>
        <w:rPr>
          <w:sz w:val="20"/>
        </w:rPr>
        <w:t>При закреплении  за государственным предприятием имуществ в полном оперативном управлении  руководителю предприятия представляется право осуществлять функции собственности:</w:t>
      </w:r>
    </w:p>
    <w:p w:rsidR="004D7916" w:rsidRDefault="004D7916">
      <w:pPr>
        <w:numPr>
          <w:ilvl w:val="0"/>
          <w:numId w:val="106"/>
        </w:numPr>
        <w:ind w:left="0" w:firstLine="540"/>
        <w:jc w:val="both"/>
        <w:rPr>
          <w:sz w:val="20"/>
        </w:rPr>
      </w:pPr>
      <w:r>
        <w:rPr>
          <w:sz w:val="20"/>
        </w:rPr>
        <w:t>пользование</w:t>
      </w:r>
    </w:p>
    <w:p w:rsidR="004D7916" w:rsidRDefault="004D7916">
      <w:pPr>
        <w:numPr>
          <w:ilvl w:val="0"/>
          <w:numId w:val="106"/>
        </w:numPr>
        <w:ind w:left="0" w:firstLine="540"/>
        <w:jc w:val="both"/>
        <w:rPr>
          <w:sz w:val="20"/>
        </w:rPr>
      </w:pPr>
      <w:r>
        <w:rPr>
          <w:sz w:val="20"/>
        </w:rPr>
        <w:t>владение</w:t>
      </w:r>
    </w:p>
    <w:p w:rsidR="004D7916" w:rsidRDefault="004D7916">
      <w:pPr>
        <w:ind w:firstLine="540"/>
        <w:jc w:val="both"/>
        <w:rPr>
          <w:sz w:val="20"/>
        </w:rPr>
      </w:pPr>
      <w:r>
        <w:rPr>
          <w:sz w:val="20"/>
        </w:rPr>
        <w:t>Распоряжение остается за государством.</w:t>
      </w:r>
    </w:p>
    <w:p w:rsidR="004D7916" w:rsidRDefault="004D7916">
      <w:pPr>
        <w:ind w:firstLine="540"/>
        <w:jc w:val="both"/>
        <w:rPr>
          <w:sz w:val="20"/>
        </w:rPr>
      </w:pPr>
      <w:r>
        <w:rPr>
          <w:b/>
          <w:sz w:val="20"/>
        </w:rPr>
        <w:t>Схема управления предприятием, в частности финансами</w:t>
      </w:r>
      <w:r>
        <w:rPr>
          <w:sz w:val="20"/>
        </w:rPr>
        <w:t>:</w:t>
      </w:r>
    </w:p>
    <w:p w:rsidR="004D7916" w:rsidRDefault="004D7916">
      <w:pPr>
        <w:ind w:firstLine="540"/>
        <w:jc w:val="both"/>
        <w:rPr>
          <w:sz w:val="20"/>
        </w:rPr>
      </w:pPr>
      <w:r>
        <w:rPr>
          <w:sz w:val="20"/>
        </w:rPr>
        <w:t>На государственных предприятиях более упрощенная схема: собственник (учредитель) - наемный директор</w:t>
      </w:r>
    </w:p>
    <w:p w:rsidR="004D7916" w:rsidRDefault="004D7916">
      <w:pPr>
        <w:ind w:firstLine="540"/>
        <w:jc w:val="both"/>
        <w:rPr>
          <w:sz w:val="20"/>
        </w:rPr>
      </w:pPr>
      <w:r>
        <w:rPr>
          <w:sz w:val="20"/>
        </w:rPr>
        <w:t>В товариществах: Учредитель - собрание учредителей - наемный директор</w:t>
      </w:r>
    </w:p>
    <w:p w:rsidR="004D7916" w:rsidRDefault="004D7916">
      <w:pPr>
        <w:ind w:firstLine="540"/>
        <w:jc w:val="both"/>
        <w:rPr>
          <w:sz w:val="20"/>
        </w:rPr>
      </w:pPr>
      <w:r>
        <w:rPr>
          <w:sz w:val="20"/>
        </w:rPr>
        <w:t>В обществах: высший орган власти - общее собрание акционеров</w:t>
      </w:r>
    </w:p>
    <w:p w:rsidR="004D7916" w:rsidRDefault="004D7916">
      <w:pPr>
        <w:ind w:firstLine="540"/>
        <w:jc w:val="both"/>
        <w:rPr>
          <w:sz w:val="20"/>
        </w:rPr>
      </w:pPr>
      <w:r>
        <w:rPr>
          <w:sz w:val="20"/>
        </w:rPr>
        <w:t xml:space="preserve">                       Высший орган управления - Совет директоров</w:t>
      </w:r>
    </w:p>
    <w:p w:rsidR="004D7916" w:rsidRDefault="004D7916">
      <w:pPr>
        <w:ind w:firstLine="540"/>
        <w:jc w:val="both"/>
        <w:rPr>
          <w:sz w:val="20"/>
        </w:rPr>
      </w:pPr>
      <w:r>
        <w:rPr>
          <w:sz w:val="20"/>
        </w:rPr>
        <w:t xml:space="preserve">                       Глава общества - генеральный директор.</w:t>
      </w:r>
    </w:p>
    <w:p w:rsidR="004D7916" w:rsidRDefault="004D7916">
      <w:pPr>
        <w:ind w:firstLine="540"/>
        <w:jc w:val="both"/>
        <w:rPr>
          <w:snapToGrid w:val="0"/>
          <w:sz w:val="20"/>
        </w:rPr>
      </w:pPr>
    </w:p>
    <w:p w:rsidR="004D7916" w:rsidRDefault="004D7916">
      <w:pPr>
        <w:jc w:val="both"/>
        <w:rPr>
          <w:snapToGrid w:val="0"/>
          <w:sz w:val="20"/>
        </w:rPr>
      </w:pPr>
    </w:p>
    <w:p w:rsidR="004D7916" w:rsidRDefault="004D7916">
      <w:pPr>
        <w:jc w:val="both"/>
        <w:rPr>
          <w:snapToGrid w:val="0"/>
          <w:sz w:val="20"/>
        </w:rPr>
      </w:pPr>
    </w:p>
    <w:p w:rsidR="004D7916" w:rsidRDefault="004D7916">
      <w:pPr>
        <w:ind w:left="-851" w:right="-1050" w:firstLine="284"/>
        <w:jc w:val="center"/>
        <w:rPr>
          <w:b/>
        </w:rPr>
      </w:pPr>
      <w:r>
        <w:rPr>
          <w:b/>
          <w:highlight w:val="red"/>
        </w:rPr>
        <w:t>96. Анализ платежеспособности предприятия</w:t>
      </w:r>
      <w:r>
        <w:rPr>
          <w:b/>
        </w:rPr>
        <w:t>.</w:t>
      </w:r>
    </w:p>
    <w:p w:rsidR="004D7916" w:rsidRDefault="004D7916">
      <w:pPr>
        <w:ind w:left="-851" w:right="-1050" w:firstLine="284"/>
        <w:jc w:val="center"/>
        <w:rPr>
          <w:b/>
          <w:sz w:val="20"/>
        </w:rPr>
      </w:pPr>
    </w:p>
    <w:p w:rsidR="004D7916" w:rsidRDefault="004D7916">
      <w:pPr>
        <w:ind w:firstLine="540"/>
        <w:jc w:val="both"/>
        <w:rPr>
          <w:sz w:val="22"/>
        </w:rPr>
      </w:pPr>
      <w:r>
        <w:rPr>
          <w:b/>
          <w:sz w:val="22"/>
        </w:rPr>
        <w:t>Платежеспособность</w:t>
      </w:r>
      <w:r>
        <w:rPr>
          <w:sz w:val="22"/>
        </w:rPr>
        <w:t xml:space="preserve"> – это готовность предприятия к своевременному и полному погашению своих обязательств.</w:t>
      </w:r>
    </w:p>
    <w:p w:rsidR="004D7916" w:rsidRDefault="004D7916">
      <w:pPr>
        <w:ind w:firstLine="540"/>
        <w:jc w:val="both"/>
        <w:rPr>
          <w:sz w:val="22"/>
        </w:rPr>
      </w:pPr>
      <w:r>
        <w:rPr>
          <w:sz w:val="22"/>
        </w:rPr>
        <w:t>Платежеспособность тесно связана с ликвидностью.</w:t>
      </w:r>
    </w:p>
    <w:p w:rsidR="004D7916" w:rsidRDefault="004D7916">
      <w:pPr>
        <w:ind w:firstLine="540"/>
        <w:jc w:val="both"/>
        <w:rPr>
          <w:sz w:val="22"/>
        </w:rPr>
      </w:pPr>
      <w:r>
        <w:rPr>
          <w:b/>
          <w:sz w:val="22"/>
        </w:rPr>
        <w:t>Ликвидность</w:t>
      </w:r>
      <w:r>
        <w:rPr>
          <w:sz w:val="22"/>
        </w:rPr>
        <w:t xml:space="preserve"> – это способность отдельных видов активов превращаться в наличные деньги.</w:t>
      </w:r>
    </w:p>
    <w:p w:rsidR="004D7916" w:rsidRDefault="004D7916">
      <w:pPr>
        <w:ind w:firstLine="540"/>
        <w:jc w:val="both"/>
        <w:rPr>
          <w:sz w:val="22"/>
        </w:rPr>
      </w:pPr>
      <w:r>
        <w:rPr>
          <w:sz w:val="22"/>
        </w:rPr>
        <w:t>Эта способность у различных групп активов неодинакова. Абсолютно ликвидные – денежные средства (если денежные средства не на заблокированном счете). Наименее ликвидными являются остатки НЗП, остатки неликвидных запасов, остатки ГП по аннулированным заказам и т.п.</w:t>
      </w:r>
    </w:p>
    <w:p w:rsidR="004D7916" w:rsidRDefault="004D7916">
      <w:pPr>
        <w:ind w:firstLine="540"/>
        <w:jc w:val="both"/>
        <w:rPr>
          <w:sz w:val="22"/>
        </w:rPr>
      </w:pPr>
      <w:r>
        <w:rPr>
          <w:sz w:val="22"/>
        </w:rPr>
        <w:t>Исходя из этого, анализ платежеспособности целесообразно начинать с определения ликвидности активов и их  способности погашать те или иные обязательства предприятия.</w:t>
      </w:r>
    </w:p>
    <w:p w:rsidR="004D7916" w:rsidRDefault="004D7916">
      <w:pPr>
        <w:pStyle w:val="a4"/>
        <w:ind w:firstLine="540"/>
        <w:jc w:val="both"/>
        <w:rPr>
          <w:sz w:val="22"/>
        </w:rPr>
      </w:pPr>
      <w:r>
        <w:rPr>
          <w:sz w:val="22"/>
        </w:rPr>
        <w:t>С этой целью рекомендуется построить баланс ликвидности, в котором активы группируют по степени убывания их ликвидности, а пассивы – по степени возрастания сроков их оплаты. Эта группировка должна учитывать вид проводимого анализа: внешний или внутренний. Исходя из этого, состав активов и пассивов по группам будет различаться.</w:t>
      </w:r>
    </w:p>
    <w:p w:rsidR="004D7916" w:rsidRDefault="004D7916">
      <w:pPr>
        <w:ind w:firstLine="540"/>
        <w:jc w:val="both"/>
        <w:rPr>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10"/>
        <w:gridCol w:w="1843"/>
        <w:gridCol w:w="1843"/>
        <w:gridCol w:w="2126"/>
      </w:tblGrid>
      <w:tr w:rsidR="004D7916">
        <w:trPr>
          <w:cantSplit/>
        </w:trPr>
        <w:tc>
          <w:tcPr>
            <w:tcW w:w="4395" w:type="dxa"/>
            <w:gridSpan w:val="2"/>
          </w:tcPr>
          <w:p w:rsidR="004D7916" w:rsidRDefault="004D7916">
            <w:pPr>
              <w:ind w:firstLine="23"/>
              <w:jc w:val="center"/>
              <w:rPr>
                <w:b/>
                <w:sz w:val="22"/>
              </w:rPr>
            </w:pPr>
          </w:p>
          <w:p w:rsidR="004D7916" w:rsidRDefault="004D7916">
            <w:pPr>
              <w:ind w:firstLine="23"/>
              <w:jc w:val="center"/>
              <w:rPr>
                <w:b/>
                <w:sz w:val="22"/>
              </w:rPr>
            </w:pPr>
            <w:r>
              <w:rPr>
                <w:b/>
                <w:sz w:val="22"/>
              </w:rPr>
              <w:t>Активы</w:t>
            </w:r>
          </w:p>
        </w:tc>
        <w:tc>
          <w:tcPr>
            <w:tcW w:w="1843" w:type="dxa"/>
            <w:vMerge w:val="restart"/>
          </w:tcPr>
          <w:p w:rsidR="004D7916" w:rsidRDefault="004D7916">
            <w:pPr>
              <w:ind w:firstLine="128"/>
              <w:jc w:val="center"/>
              <w:rPr>
                <w:b/>
                <w:sz w:val="22"/>
              </w:rPr>
            </w:pPr>
          </w:p>
          <w:p w:rsidR="004D7916" w:rsidRDefault="004D7916">
            <w:pPr>
              <w:ind w:firstLine="128"/>
              <w:jc w:val="center"/>
              <w:rPr>
                <w:b/>
                <w:sz w:val="22"/>
              </w:rPr>
            </w:pPr>
            <w:r>
              <w:rPr>
                <w:b/>
                <w:sz w:val="22"/>
              </w:rPr>
              <w:t>Норматив соотношения</w:t>
            </w:r>
          </w:p>
        </w:tc>
        <w:tc>
          <w:tcPr>
            <w:tcW w:w="3969" w:type="dxa"/>
            <w:gridSpan w:val="2"/>
          </w:tcPr>
          <w:p w:rsidR="004D7916" w:rsidRDefault="004D7916">
            <w:pPr>
              <w:pStyle w:val="1"/>
              <w:jc w:val="center"/>
              <w:rPr>
                <w:rFonts w:ascii="Times New Roman" w:hAnsi="Times New Roman"/>
                <w:sz w:val="22"/>
              </w:rPr>
            </w:pPr>
            <w:r>
              <w:rPr>
                <w:rFonts w:ascii="Times New Roman" w:hAnsi="Times New Roman"/>
                <w:sz w:val="22"/>
              </w:rPr>
              <w:t>Пассивы</w:t>
            </w:r>
          </w:p>
        </w:tc>
      </w:tr>
      <w:tr w:rsidR="004D7916">
        <w:trPr>
          <w:cantSplit/>
        </w:trPr>
        <w:tc>
          <w:tcPr>
            <w:tcW w:w="1985" w:type="dxa"/>
          </w:tcPr>
          <w:p w:rsidR="004D7916" w:rsidRDefault="004D7916">
            <w:pPr>
              <w:ind w:firstLine="540"/>
              <w:jc w:val="both"/>
              <w:rPr>
                <w:sz w:val="22"/>
              </w:rPr>
            </w:pPr>
            <w:r>
              <w:rPr>
                <w:sz w:val="22"/>
              </w:rPr>
              <w:t>Для внешнего анализа</w:t>
            </w:r>
          </w:p>
        </w:tc>
        <w:tc>
          <w:tcPr>
            <w:tcW w:w="2410" w:type="dxa"/>
          </w:tcPr>
          <w:p w:rsidR="004D7916" w:rsidRDefault="004D7916">
            <w:pPr>
              <w:ind w:firstLine="540"/>
              <w:jc w:val="both"/>
              <w:rPr>
                <w:sz w:val="22"/>
              </w:rPr>
            </w:pPr>
            <w:r>
              <w:rPr>
                <w:sz w:val="22"/>
              </w:rPr>
              <w:t>Для внутреннего анализа</w:t>
            </w:r>
          </w:p>
        </w:tc>
        <w:tc>
          <w:tcPr>
            <w:tcW w:w="1843" w:type="dxa"/>
            <w:vMerge/>
          </w:tcPr>
          <w:p w:rsidR="004D7916" w:rsidRDefault="004D7916">
            <w:pPr>
              <w:ind w:firstLine="540"/>
              <w:jc w:val="both"/>
              <w:rPr>
                <w:sz w:val="22"/>
              </w:rPr>
            </w:pPr>
          </w:p>
        </w:tc>
        <w:tc>
          <w:tcPr>
            <w:tcW w:w="1843" w:type="dxa"/>
          </w:tcPr>
          <w:p w:rsidR="004D7916" w:rsidRDefault="004D7916">
            <w:pPr>
              <w:ind w:firstLine="540"/>
              <w:jc w:val="both"/>
              <w:rPr>
                <w:sz w:val="22"/>
              </w:rPr>
            </w:pPr>
            <w:r>
              <w:rPr>
                <w:sz w:val="22"/>
              </w:rPr>
              <w:t>Для внешнего анализа</w:t>
            </w:r>
          </w:p>
        </w:tc>
        <w:tc>
          <w:tcPr>
            <w:tcW w:w="2126" w:type="dxa"/>
          </w:tcPr>
          <w:p w:rsidR="004D7916" w:rsidRDefault="004D7916">
            <w:pPr>
              <w:ind w:firstLine="540"/>
              <w:jc w:val="both"/>
              <w:rPr>
                <w:sz w:val="22"/>
              </w:rPr>
            </w:pPr>
            <w:r>
              <w:rPr>
                <w:sz w:val="22"/>
              </w:rPr>
              <w:t>Для внутреннего анализа</w:t>
            </w:r>
          </w:p>
        </w:tc>
      </w:tr>
      <w:tr w:rsidR="004D7916">
        <w:trPr>
          <w:cantSplit/>
        </w:trPr>
        <w:tc>
          <w:tcPr>
            <w:tcW w:w="4395" w:type="dxa"/>
            <w:gridSpan w:val="2"/>
          </w:tcPr>
          <w:p w:rsidR="004D7916" w:rsidRDefault="004D7916">
            <w:pPr>
              <w:ind w:firstLine="540"/>
              <w:jc w:val="both"/>
              <w:rPr>
                <w:i/>
                <w:sz w:val="22"/>
              </w:rPr>
            </w:pPr>
            <w:r>
              <w:rPr>
                <w:i/>
                <w:sz w:val="22"/>
              </w:rPr>
              <w:t xml:space="preserve">1. Высоколиквидные (легкореализуемые) активы </w:t>
            </w:r>
          </w:p>
        </w:tc>
        <w:tc>
          <w:tcPr>
            <w:tcW w:w="1843" w:type="dxa"/>
            <w:vMerge w:val="restart"/>
          </w:tcPr>
          <w:p w:rsidR="004D7916" w:rsidRDefault="004D7916">
            <w:pPr>
              <w:ind w:firstLine="540"/>
              <w:jc w:val="both"/>
              <w:rPr>
                <w:i/>
                <w:sz w:val="22"/>
              </w:rPr>
            </w:pPr>
          </w:p>
          <w:p w:rsidR="004D7916" w:rsidRDefault="004D7916">
            <w:pPr>
              <w:ind w:firstLine="540"/>
              <w:jc w:val="both"/>
              <w:rPr>
                <w:i/>
                <w:sz w:val="22"/>
              </w:rPr>
            </w:pPr>
          </w:p>
          <w:p w:rsidR="004D7916" w:rsidRDefault="004D7916">
            <w:pPr>
              <w:ind w:firstLine="540"/>
              <w:jc w:val="both"/>
              <w:rPr>
                <w:i/>
                <w:sz w:val="22"/>
              </w:rPr>
            </w:pPr>
            <w:r>
              <w:rPr>
                <w:i/>
                <w:sz w:val="22"/>
                <w:lang w:val="en-US"/>
              </w:rPr>
              <w:t>&gt;=</w:t>
            </w:r>
          </w:p>
        </w:tc>
        <w:tc>
          <w:tcPr>
            <w:tcW w:w="3969" w:type="dxa"/>
            <w:gridSpan w:val="2"/>
          </w:tcPr>
          <w:p w:rsidR="004D7916" w:rsidRDefault="004D7916">
            <w:pPr>
              <w:ind w:firstLine="540"/>
              <w:jc w:val="both"/>
              <w:rPr>
                <w:i/>
                <w:sz w:val="22"/>
              </w:rPr>
            </w:pPr>
            <w:r>
              <w:rPr>
                <w:i/>
                <w:sz w:val="22"/>
              </w:rPr>
              <w:t>1. Наиболее срочные обязательства</w:t>
            </w:r>
          </w:p>
        </w:tc>
      </w:tr>
      <w:tr w:rsidR="004D7916">
        <w:trPr>
          <w:cantSplit/>
        </w:trPr>
        <w:tc>
          <w:tcPr>
            <w:tcW w:w="4395" w:type="dxa"/>
            <w:gridSpan w:val="2"/>
          </w:tcPr>
          <w:p w:rsidR="004D7916" w:rsidRDefault="004D7916">
            <w:pPr>
              <w:numPr>
                <w:ilvl w:val="0"/>
                <w:numId w:val="46"/>
              </w:numPr>
              <w:ind w:left="0" w:firstLine="540"/>
              <w:jc w:val="both"/>
              <w:rPr>
                <w:sz w:val="22"/>
              </w:rPr>
            </w:pPr>
            <w:r>
              <w:rPr>
                <w:sz w:val="22"/>
              </w:rPr>
              <w:t>Денежные средства в кассе и на счетах</w:t>
            </w:r>
          </w:p>
          <w:p w:rsidR="004D7916" w:rsidRDefault="004D7916">
            <w:pPr>
              <w:numPr>
                <w:ilvl w:val="0"/>
                <w:numId w:val="46"/>
              </w:numPr>
              <w:ind w:left="0" w:firstLine="540"/>
              <w:jc w:val="both"/>
              <w:rPr>
                <w:sz w:val="22"/>
              </w:rPr>
            </w:pPr>
            <w:r>
              <w:rPr>
                <w:sz w:val="22"/>
              </w:rPr>
              <w:t>Краткосрочные финансовые вложения</w:t>
            </w:r>
          </w:p>
        </w:tc>
        <w:tc>
          <w:tcPr>
            <w:tcW w:w="1843" w:type="dxa"/>
            <w:vMerge/>
          </w:tcPr>
          <w:p w:rsidR="004D7916" w:rsidRDefault="004D7916">
            <w:pPr>
              <w:ind w:firstLine="540"/>
              <w:jc w:val="both"/>
              <w:rPr>
                <w:sz w:val="22"/>
              </w:rPr>
            </w:pPr>
          </w:p>
        </w:tc>
        <w:tc>
          <w:tcPr>
            <w:tcW w:w="1843" w:type="dxa"/>
          </w:tcPr>
          <w:p w:rsidR="004D7916" w:rsidRDefault="004D7916">
            <w:pPr>
              <w:ind w:firstLine="540"/>
              <w:jc w:val="both"/>
              <w:rPr>
                <w:sz w:val="22"/>
              </w:rPr>
            </w:pPr>
            <w:r>
              <w:rPr>
                <w:sz w:val="22"/>
              </w:rPr>
              <w:t>Кредиторская задолженность</w:t>
            </w:r>
          </w:p>
        </w:tc>
        <w:tc>
          <w:tcPr>
            <w:tcW w:w="2126" w:type="dxa"/>
          </w:tcPr>
          <w:p w:rsidR="004D7916" w:rsidRDefault="004D7916">
            <w:pPr>
              <w:ind w:firstLine="540"/>
              <w:jc w:val="both"/>
              <w:rPr>
                <w:sz w:val="22"/>
              </w:rPr>
            </w:pPr>
            <w:r>
              <w:rPr>
                <w:sz w:val="22"/>
              </w:rPr>
              <w:t>Кредиты и займы, КЗ не погашенная в срок</w:t>
            </w:r>
          </w:p>
        </w:tc>
      </w:tr>
      <w:tr w:rsidR="004D7916">
        <w:trPr>
          <w:cantSplit/>
        </w:trPr>
        <w:tc>
          <w:tcPr>
            <w:tcW w:w="4395" w:type="dxa"/>
            <w:gridSpan w:val="2"/>
          </w:tcPr>
          <w:p w:rsidR="004D7916" w:rsidRDefault="004D7916">
            <w:pPr>
              <w:ind w:firstLine="540"/>
              <w:jc w:val="both"/>
              <w:rPr>
                <w:i/>
                <w:sz w:val="22"/>
              </w:rPr>
            </w:pPr>
            <w:r>
              <w:rPr>
                <w:i/>
                <w:sz w:val="22"/>
              </w:rPr>
              <w:t>2. Быстрореализуемые активы</w:t>
            </w:r>
          </w:p>
        </w:tc>
        <w:tc>
          <w:tcPr>
            <w:tcW w:w="1843" w:type="dxa"/>
            <w:vMerge w:val="restart"/>
          </w:tcPr>
          <w:p w:rsidR="004D7916" w:rsidRDefault="004D7916">
            <w:pPr>
              <w:ind w:firstLine="540"/>
              <w:jc w:val="both"/>
              <w:rPr>
                <w:i/>
                <w:sz w:val="22"/>
              </w:rPr>
            </w:pPr>
          </w:p>
          <w:p w:rsidR="004D7916" w:rsidRDefault="004D7916">
            <w:pPr>
              <w:ind w:firstLine="540"/>
              <w:jc w:val="both"/>
              <w:rPr>
                <w:i/>
                <w:sz w:val="22"/>
              </w:rPr>
            </w:pPr>
          </w:p>
          <w:p w:rsidR="004D7916" w:rsidRDefault="004D7916">
            <w:pPr>
              <w:ind w:firstLine="540"/>
              <w:jc w:val="both"/>
              <w:rPr>
                <w:i/>
                <w:sz w:val="22"/>
              </w:rPr>
            </w:pPr>
          </w:p>
          <w:p w:rsidR="004D7916" w:rsidRDefault="004D7916">
            <w:pPr>
              <w:ind w:firstLine="540"/>
              <w:jc w:val="both"/>
              <w:rPr>
                <w:i/>
                <w:sz w:val="22"/>
              </w:rPr>
            </w:pPr>
          </w:p>
          <w:p w:rsidR="004D7916" w:rsidRDefault="004D7916">
            <w:pPr>
              <w:ind w:firstLine="540"/>
              <w:jc w:val="both"/>
              <w:rPr>
                <w:i/>
                <w:sz w:val="22"/>
              </w:rPr>
            </w:pPr>
            <w:r>
              <w:rPr>
                <w:i/>
                <w:sz w:val="22"/>
                <w:lang w:val="en-US"/>
              </w:rPr>
              <w:t>&gt;=</w:t>
            </w:r>
          </w:p>
        </w:tc>
        <w:tc>
          <w:tcPr>
            <w:tcW w:w="3969" w:type="dxa"/>
            <w:gridSpan w:val="2"/>
          </w:tcPr>
          <w:p w:rsidR="004D7916" w:rsidRDefault="004D7916">
            <w:pPr>
              <w:ind w:firstLine="540"/>
              <w:jc w:val="both"/>
              <w:rPr>
                <w:i/>
                <w:sz w:val="22"/>
              </w:rPr>
            </w:pPr>
            <w:r>
              <w:rPr>
                <w:i/>
                <w:sz w:val="22"/>
              </w:rPr>
              <w:t>2. Краткосрочные пассивы</w:t>
            </w:r>
          </w:p>
        </w:tc>
      </w:tr>
      <w:tr w:rsidR="004D7916">
        <w:trPr>
          <w:cantSplit/>
        </w:trPr>
        <w:tc>
          <w:tcPr>
            <w:tcW w:w="1985" w:type="dxa"/>
          </w:tcPr>
          <w:p w:rsidR="004D7916" w:rsidRDefault="004D7916">
            <w:pPr>
              <w:ind w:firstLine="540"/>
              <w:jc w:val="both"/>
              <w:rPr>
                <w:sz w:val="22"/>
              </w:rPr>
            </w:pPr>
            <w:r>
              <w:rPr>
                <w:sz w:val="22"/>
              </w:rPr>
              <w:t>ДЗ сроком погашения до 12 месяцев после отчетной даты</w:t>
            </w:r>
          </w:p>
        </w:tc>
        <w:tc>
          <w:tcPr>
            <w:tcW w:w="2410" w:type="dxa"/>
          </w:tcPr>
          <w:p w:rsidR="004D7916" w:rsidRDefault="004D7916">
            <w:pPr>
              <w:ind w:firstLine="540"/>
              <w:jc w:val="both"/>
              <w:rPr>
                <w:sz w:val="22"/>
              </w:rPr>
            </w:pPr>
            <w:r>
              <w:rPr>
                <w:sz w:val="22"/>
              </w:rPr>
              <w:t>Непросроченная ДЗ со сроком погашения до 12 месяцев</w:t>
            </w:r>
          </w:p>
        </w:tc>
        <w:tc>
          <w:tcPr>
            <w:tcW w:w="1843" w:type="dxa"/>
            <w:vMerge/>
          </w:tcPr>
          <w:p w:rsidR="004D7916" w:rsidRDefault="004D7916">
            <w:pPr>
              <w:ind w:firstLine="540"/>
              <w:jc w:val="both"/>
              <w:rPr>
                <w:sz w:val="22"/>
              </w:rPr>
            </w:pPr>
          </w:p>
        </w:tc>
        <w:tc>
          <w:tcPr>
            <w:tcW w:w="1843" w:type="dxa"/>
          </w:tcPr>
          <w:p w:rsidR="004D7916" w:rsidRDefault="004D7916">
            <w:pPr>
              <w:ind w:firstLine="540"/>
              <w:jc w:val="both"/>
              <w:rPr>
                <w:sz w:val="22"/>
              </w:rPr>
            </w:pPr>
            <w:r>
              <w:rPr>
                <w:sz w:val="22"/>
              </w:rPr>
              <w:t>Краткосрочные заемные средства, расчеты по дивидендам и прочие краткосрочные пассивы</w:t>
            </w:r>
          </w:p>
        </w:tc>
        <w:tc>
          <w:tcPr>
            <w:tcW w:w="2126" w:type="dxa"/>
          </w:tcPr>
          <w:p w:rsidR="004D7916" w:rsidRDefault="004D7916">
            <w:pPr>
              <w:ind w:firstLine="540"/>
              <w:jc w:val="both"/>
              <w:rPr>
                <w:sz w:val="22"/>
              </w:rPr>
            </w:pPr>
            <w:r>
              <w:rPr>
                <w:sz w:val="22"/>
              </w:rPr>
              <w:t>Краткосрочные заемные средства и КЗ в пределах сроков их погашения, расчеты по дивидендам и прочие краткосрочные пассивы</w:t>
            </w:r>
          </w:p>
        </w:tc>
      </w:tr>
      <w:tr w:rsidR="004D7916">
        <w:trPr>
          <w:cantSplit/>
        </w:trPr>
        <w:tc>
          <w:tcPr>
            <w:tcW w:w="4395" w:type="dxa"/>
            <w:gridSpan w:val="2"/>
          </w:tcPr>
          <w:p w:rsidR="004D7916" w:rsidRDefault="004D7916">
            <w:pPr>
              <w:ind w:firstLine="540"/>
              <w:jc w:val="both"/>
              <w:rPr>
                <w:i/>
                <w:sz w:val="22"/>
              </w:rPr>
            </w:pPr>
            <w:r>
              <w:rPr>
                <w:i/>
                <w:sz w:val="22"/>
              </w:rPr>
              <w:t xml:space="preserve">3. Медленнореализуемые активы </w:t>
            </w:r>
          </w:p>
        </w:tc>
        <w:tc>
          <w:tcPr>
            <w:tcW w:w="1843" w:type="dxa"/>
            <w:vMerge w:val="restart"/>
          </w:tcPr>
          <w:p w:rsidR="004D7916" w:rsidRDefault="004D7916">
            <w:pPr>
              <w:ind w:firstLine="540"/>
              <w:jc w:val="both"/>
              <w:rPr>
                <w:i/>
                <w:sz w:val="22"/>
                <w:lang w:val="en-US"/>
              </w:rPr>
            </w:pPr>
          </w:p>
          <w:p w:rsidR="004D7916" w:rsidRDefault="004D7916">
            <w:pPr>
              <w:ind w:firstLine="540"/>
              <w:jc w:val="both"/>
              <w:rPr>
                <w:i/>
                <w:sz w:val="22"/>
                <w:lang w:val="en-US"/>
              </w:rPr>
            </w:pPr>
          </w:p>
          <w:p w:rsidR="004D7916" w:rsidRDefault="004D7916">
            <w:pPr>
              <w:ind w:firstLine="540"/>
              <w:jc w:val="both"/>
              <w:rPr>
                <w:i/>
                <w:sz w:val="22"/>
                <w:lang w:val="en-US"/>
              </w:rPr>
            </w:pPr>
          </w:p>
          <w:p w:rsidR="004D7916" w:rsidRDefault="004D7916">
            <w:pPr>
              <w:ind w:firstLine="540"/>
              <w:jc w:val="both"/>
              <w:rPr>
                <w:i/>
                <w:sz w:val="22"/>
                <w:lang w:val="en-US"/>
              </w:rPr>
            </w:pPr>
          </w:p>
          <w:p w:rsidR="004D7916" w:rsidRDefault="004D7916">
            <w:pPr>
              <w:ind w:firstLine="540"/>
              <w:jc w:val="both"/>
              <w:rPr>
                <w:i/>
                <w:sz w:val="22"/>
                <w:lang w:val="en-US"/>
              </w:rPr>
            </w:pPr>
          </w:p>
          <w:p w:rsidR="004D7916" w:rsidRDefault="004D7916">
            <w:pPr>
              <w:ind w:firstLine="540"/>
              <w:jc w:val="both"/>
              <w:rPr>
                <w:i/>
                <w:sz w:val="22"/>
              </w:rPr>
            </w:pPr>
            <w:r>
              <w:rPr>
                <w:i/>
                <w:sz w:val="22"/>
                <w:lang w:val="en-US"/>
              </w:rPr>
              <w:t>&gt;=</w:t>
            </w:r>
          </w:p>
        </w:tc>
        <w:tc>
          <w:tcPr>
            <w:tcW w:w="3969" w:type="dxa"/>
            <w:gridSpan w:val="2"/>
          </w:tcPr>
          <w:p w:rsidR="004D7916" w:rsidRDefault="004D7916">
            <w:pPr>
              <w:ind w:firstLine="540"/>
              <w:jc w:val="both"/>
              <w:rPr>
                <w:i/>
                <w:sz w:val="22"/>
              </w:rPr>
            </w:pPr>
            <w:r>
              <w:rPr>
                <w:i/>
                <w:sz w:val="22"/>
              </w:rPr>
              <w:t>3. Долгосрочные пассивы</w:t>
            </w:r>
          </w:p>
        </w:tc>
      </w:tr>
      <w:tr w:rsidR="004D7916">
        <w:trPr>
          <w:cantSplit/>
        </w:trPr>
        <w:tc>
          <w:tcPr>
            <w:tcW w:w="1985" w:type="dxa"/>
          </w:tcPr>
          <w:p w:rsidR="004D7916" w:rsidRDefault="004D7916">
            <w:pPr>
              <w:ind w:firstLine="540"/>
              <w:jc w:val="both"/>
              <w:rPr>
                <w:sz w:val="22"/>
              </w:rPr>
            </w:pPr>
            <w:r>
              <w:rPr>
                <w:sz w:val="22"/>
              </w:rPr>
              <w:t>Запасы, НДС по приобретенным ценностям, ДЗ со сроком погашения более чем через 12 месяцев после отчетной даты, прочие оборотные активы</w:t>
            </w:r>
          </w:p>
        </w:tc>
        <w:tc>
          <w:tcPr>
            <w:tcW w:w="2410" w:type="dxa"/>
          </w:tcPr>
          <w:p w:rsidR="004D7916" w:rsidRDefault="004D7916">
            <w:pPr>
              <w:ind w:firstLine="540"/>
              <w:jc w:val="both"/>
              <w:rPr>
                <w:sz w:val="22"/>
              </w:rPr>
            </w:pPr>
            <w:r>
              <w:rPr>
                <w:sz w:val="22"/>
              </w:rPr>
              <w:t>Запасы, НДС, просроченная и долгосрочная ДЗ, прочие оборотные активы</w:t>
            </w:r>
          </w:p>
        </w:tc>
        <w:tc>
          <w:tcPr>
            <w:tcW w:w="1843" w:type="dxa"/>
            <w:vMerge/>
          </w:tcPr>
          <w:p w:rsidR="004D7916" w:rsidRDefault="004D7916">
            <w:pPr>
              <w:ind w:firstLine="540"/>
              <w:jc w:val="both"/>
              <w:rPr>
                <w:sz w:val="22"/>
              </w:rPr>
            </w:pPr>
          </w:p>
        </w:tc>
        <w:tc>
          <w:tcPr>
            <w:tcW w:w="3969" w:type="dxa"/>
            <w:gridSpan w:val="2"/>
          </w:tcPr>
          <w:p w:rsidR="004D7916" w:rsidRDefault="004D7916">
            <w:pPr>
              <w:ind w:firstLine="540"/>
              <w:jc w:val="both"/>
              <w:rPr>
                <w:sz w:val="22"/>
              </w:rPr>
            </w:pPr>
            <w:r>
              <w:rPr>
                <w:sz w:val="22"/>
              </w:rPr>
              <w:t>Долгосрочные займы и кредиты</w:t>
            </w:r>
          </w:p>
        </w:tc>
      </w:tr>
      <w:tr w:rsidR="004D7916">
        <w:trPr>
          <w:cantSplit/>
        </w:trPr>
        <w:tc>
          <w:tcPr>
            <w:tcW w:w="4395" w:type="dxa"/>
            <w:gridSpan w:val="2"/>
          </w:tcPr>
          <w:p w:rsidR="004D7916" w:rsidRDefault="004D7916">
            <w:pPr>
              <w:ind w:firstLine="540"/>
              <w:jc w:val="both"/>
              <w:rPr>
                <w:i/>
                <w:sz w:val="22"/>
              </w:rPr>
            </w:pPr>
            <w:r>
              <w:rPr>
                <w:i/>
                <w:sz w:val="22"/>
              </w:rPr>
              <w:t>4. Труднореализуемые (неликвидные) активы</w:t>
            </w:r>
          </w:p>
        </w:tc>
        <w:tc>
          <w:tcPr>
            <w:tcW w:w="1843" w:type="dxa"/>
            <w:vMerge w:val="restart"/>
          </w:tcPr>
          <w:p w:rsidR="004D7916" w:rsidRDefault="004D7916">
            <w:pPr>
              <w:ind w:firstLine="540"/>
              <w:jc w:val="both"/>
              <w:rPr>
                <w:i/>
                <w:sz w:val="22"/>
                <w:lang w:val="en-US"/>
              </w:rPr>
            </w:pPr>
          </w:p>
          <w:p w:rsidR="004D7916" w:rsidRDefault="004D7916">
            <w:pPr>
              <w:ind w:firstLine="540"/>
              <w:jc w:val="both"/>
              <w:rPr>
                <w:i/>
                <w:sz w:val="22"/>
              </w:rPr>
            </w:pPr>
            <w:r>
              <w:rPr>
                <w:i/>
                <w:sz w:val="22"/>
                <w:lang w:val="en-US"/>
              </w:rPr>
              <w:t>&lt;</w:t>
            </w:r>
            <w:r>
              <w:rPr>
                <w:i/>
                <w:sz w:val="22"/>
              </w:rPr>
              <w:t>=</w:t>
            </w:r>
          </w:p>
        </w:tc>
        <w:tc>
          <w:tcPr>
            <w:tcW w:w="3969" w:type="dxa"/>
            <w:gridSpan w:val="2"/>
          </w:tcPr>
          <w:p w:rsidR="004D7916" w:rsidRDefault="004D7916">
            <w:pPr>
              <w:ind w:firstLine="540"/>
              <w:jc w:val="both"/>
              <w:rPr>
                <w:i/>
                <w:sz w:val="22"/>
              </w:rPr>
            </w:pPr>
            <w:r>
              <w:rPr>
                <w:i/>
                <w:sz w:val="22"/>
              </w:rPr>
              <w:t>4. Постоянные пассивы</w:t>
            </w:r>
          </w:p>
        </w:tc>
      </w:tr>
      <w:tr w:rsidR="004D7916">
        <w:trPr>
          <w:cantSplit/>
        </w:trPr>
        <w:tc>
          <w:tcPr>
            <w:tcW w:w="4395" w:type="dxa"/>
            <w:gridSpan w:val="2"/>
          </w:tcPr>
          <w:p w:rsidR="004D7916" w:rsidRDefault="004D7916">
            <w:pPr>
              <w:ind w:firstLine="540"/>
              <w:jc w:val="both"/>
              <w:rPr>
                <w:sz w:val="22"/>
              </w:rPr>
            </w:pPr>
            <w:r>
              <w:rPr>
                <w:sz w:val="22"/>
              </w:rPr>
              <w:t>Внеоборотные активы</w:t>
            </w:r>
          </w:p>
        </w:tc>
        <w:tc>
          <w:tcPr>
            <w:tcW w:w="1843" w:type="dxa"/>
            <w:vMerge/>
          </w:tcPr>
          <w:p w:rsidR="004D7916" w:rsidRDefault="004D7916">
            <w:pPr>
              <w:ind w:firstLine="540"/>
              <w:jc w:val="both"/>
              <w:rPr>
                <w:sz w:val="22"/>
              </w:rPr>
            </w:pPr>
          </w:p>
        </w:tc>
        <w:tc>
          <w:tcPr>
            <w:tcW w:w="3969" w:type="dxa"/>
            <w:gridSpan w:val="2"/>
          </w:tcPr>
          <w:p w:rsidR="004D7916" w:rsidRDefault="004D7916">
            <w:pPr>
              <w:ind w:firstLine="540"/>
              <w:jc w:val="both"/>
              <w:rPr>
                <w:sz w:val="22"/>
              </w:rPr>
            </w:pPr>
            <w:r>
              <w:rPr>
                <w:sz w:val="22"/>
              </w:rPr>
              <w:t>Капитал и резервы</w:t>
            </w:r>
          </w:p>
        </w:tc>
      </w:tr>
    </w:tbl>
    <w:p w:rsidR="004D7916" w:rsidRDefault="004D7916">
      <w:pPr>
        <w:ind w:firstLine="540"/>
        <w:jc w:val="both"/>
        <w:rPr>
          <w:sz w:val="22"/>
        </w:rPr>
      </w:pPr>
    </w:p>
    <w:p w:rsidR="004D7916" w:rsidRDefault="004D7916">
      <w:pPr>
        <w:pStyle w:val="a8"/>
        <w:ind w:left="0" w:right="0" w:firstLine="540"/>
        <w:jc w:val="both"/>
        <w:rPr>
          <w:sz w:val="22"/>
        </w:rPr>
      </w:pPr>
      <w:r>
        <w:rPr>
          <w:sz w:val="22"/>
        </w:rPr>
        <w:t>Если по данным предприятия соблюдаются нормативы соответствия по группам, то делается вывод, что баланс предприятия абсолютно ликвиден, а само предприятие платежеспособно.</w:t>
      </w:r>
    </w:p>
    <w:p w:rsidR="004D7916" w:rsidRDefault="004D7916">
      <w:pPr>
        <w:ind w:firstLine="540"/>
        <w:jc w:val="both"/>
        <w:rPr>
          <w:sz w:val="22"/>
        </w:rPr>
      </w:pPr>
      <w:r>
        <w:rPr>
          <w:sz w:val="22"/>
        </w:rPr>
        <w:t>Первые 2 группы соответственно отражают оперативную / текущую платежеспособность, Третья группа – перспективную платежеспособность.</w:t>
      </w:r>
    </w:p>
    <w:p w:rsidR="004D7916" w:rsidRDefault="004D7916">
      <w:pPr>
        <w:ind w:firstLine="540"/>
        <w:jc w:val="both"/>
        <w:rPr>
          <w:sz w:val="22"/>
        </w:rPr>
      </w:pPr>
      <w:r>
        <w:rPr>
          <w:sz w:val="22"/>
        </w:rPr>
        <w:t xml:space="preserve"> Для углубления оценок ликвидности баланса при проведении внутреннего анализа целесообразно суммы по каждой статье баланса включать в одну из первых трех групп, разбить на части в соответствии со сроками, т.е. введя дифференциацию по времени </w:t>
      </w:r>
    </w:p>
    <w:p w:rsidR="004D7916" w:rsidRDefault="004D7916">
      <w:pPr>
        <w:numPr>
          <w:ilvl w:val="0"/>
          <w:numId w:val="47"/>
        </w:numPr>
        <w:ind w:left="0" w:firstLine="540"/>
        <w:jc w:val="both"/>
        <w:rPr>
          <w:sz w:val="22"/>
        </w:rPr>
      </w:pPr>
      <w:r>
        <w:rPr>
          <w:sz w:val="22"/>
        </w:rPr>
        <w:t>до трех месяцев,</w:t>
      </w:r>
    </w:p>
    <w:p w:rsidR="004D7916" w:rsidRDefault="004D7916">
      <w:pPr>
        <w:numPr>
          <w:ilvl w:val="0"/>
          <w:numId w:val="47"/>
        </w:numPr>
        <w:ind w:left="0" w:firstLine="540"/>
        <w:jc w:val="both"/>
        <w:rPr>
          <w:sz w:val="22"/>
        </w:rPr>
      </w:pPr>
      <w:r>
        <w:rPr>
          <w:sz w:val="22"/>
        </w:rPr>
        <w:t>от 3 до 6 месяцев,</w:t>
      </w:r>
    </w:p>
    <w:p w:rsidR="004D7916" w:rsidRDefault="004D7916">
      <w:pPr>
        <w:numPr>
          <w:ilvl w:val="0"/>
          <w:numId w:val="47"/>
        </w:numPr>
        <w:ind w:left="0" w:firstLine="540"/>
        <w:jc w:val="both"/>
        <w:rPr>
          <w:sz w:val="22"/>
        </w:rPr>
      </w:pPr>
      <w:r>
        <w:rPr>
          <w:sz w:val="22"/>
        </w:rPr>
        <w:t>от 6 месяцев до 1 года,</w:t>
      </w:r>
    </w:p>
    <w:p w:rsidR="004D7916" w:rsidRDefault="004D7916">
      <w:pPr>
        <w:numPr>
          <w:ilvl w:val="0"/>
          <w:numId w:val="47"/>
        </w:numPr>
        <w:ind w:left="0" w:firstLine="540"/>
        <w:jc w:val="both"/>
        <w:rPr>
          <w:sz w:val="22"/>
        </w:rPr>
      </w:pPr>
      <w:r>
        <w:rPr>
          <w:sz w:val="22"/>
        </w:rPr>
        <w:t>свыше 1 года.</w:t>
      </w:r>
    </w:p>
    <w:p w:rsidR="004D7916" w:rsidRDefault="004D7916">
      <w:pPr>
        <w:ind w:firstLine="540"/>
        <w:jc w:val="both"/>
        <w:rPr>
          <w:sz w:val="22"/>
        </w:rPr>
      </w:pPr>
      <w:r>
        <w:rPr>
          <w:sz w:val="22"/>
        </w:rPr>
        <w:t>Особое значение такая группировка имеет для ДЗ и КЗ.</w:t>
      </w:r>
    </w:p>
    <w:p w:rsidR="004D7916" w:rsidRDefault="004D7916">
      <w:pPr>
        <w:ind w:firstLine="540"/>
        <w:jc w:val="both"/>
        <w:rPr>
          <w:sz w:val="22"/>
        </w:rPr>
      </w:pPr>
    </w:p>
    <w:p w:rsidR="004D7916" w:rsidRDefault="004D7916">
      <w:pPr>
        <w:ind w:firstLine="540"/>
        <w:jc w:val="both"/>
        <w:rPr>
          <w:sz w:val="22"/>
        </w:rPr>
      </w:pPr>
      <w:r>
        <w:rPr>
          <w:sz w:val="22"/>
        </w:rPr>
        <w:t>Второй метод основан на расчете и оценке относительных показателей платежеспособности (коэффициентов ликвидности). Как правило, применяются следующие 5 коэффициентов.</w:t>
      </w:r>
    </w:p>
    <w:p w:rsidR="004D7916" w:rsidRDefault="004D7916">
      <w:pPr>
        <w:numPr>
          <w:ilvl w:val="0"/>
          <w:numId w:val="48"/>
        </w:numPr>
        <w:ind w:left="0" w:firstLine="540"/>
        <w:jc w:val="both"/>
        <w:rPr>
          <w:b/>
          <w:sz w:val="22"/>
        </w:rPr>
      </w:pPr>
      <w:r>
        <w:rPr>
          <w:b/>
          <w:sz w:val="22"/>
        </w:rPr>
        <w:t>текущей ликвидности</w:t>
      </w:r>
    </w:p>
    <w:p w:rsidR="004D7916" w:rsidRDefault="004D7916">
      <w:pPr>
        <w:pStyle w:val="21"/>
        <w:ind w:firstLine="540"/>
        <w:jc w:val="both"/>
        <w:rPr>
          <w:sz w:val="22"/>
        </w:rPr>
      </w:pPr>
      <w:r>
        <w:rPr>
          <w:sz w:val="22"/>
        </w:rPr>
        <w:t>Ктл = Оборотные_активы / Краткосрочные_обязательства = (А1+А2+А3) / (П1+П2) = 1,5 до 2</w:t>
      </w:r>
    </w:p>
    <w:p w:rsidR="004D7916" w:rsidRDefault="004D7916">
      <w:pPr>
        <w:ind w:firstLine="540"/>
        <w:jc w:val="both"/>
        <w:rPr>
          <w:sz w:val="22"/>
        </w:rPr>
      </w:pPr>
      <w:r>
        <w:rPr>
          <w:sz w:val="22"/>
        </w:rPr>
        <w:t>Состав оборотных активов:</w:t>
      </w:r>
    </w:p>
    <w:p w:rsidR="004D7916" w:rsidRDefault="004D7916">
      <w:pPr>
        <w:numPr>
          <w:ilvl w:val="0"/>
          <w:numId w:val="49"/>
        </w:numPr>
        <w:ind w:left="0" w:firstLine="540"/>
        <w:jc w:val="both"/>
        <w:rPr>
          <w:sz w:val="22"/>
        </w:rPr>
      </w:pPr>
      <w:r>
        <w:rPr>
          <w:sz w:val="22"/>
        </w:rPr>
        <w:t>запасы,</w:t>
      </w:r>
    </w:p>
    <w:p w:rsidR="004D7916" w:rsidRDefault="004D7916">
      <w:pPr>
        <w:numPr>
          <w:ilvl w:val="0"/>
          <w:numId w:val="49"/>
        </w:numPr>
        <w:ind w:left="0" w:firstLine="540"/>
        <w:jc w:val="both"/>
        <w:rPr>
          <w:sz w:val="22"/>
        </w:rPr>
      </w:pPr>
      <w:r>
        <w:rPr>
          <w:sz w:val="22"/>
        </w:rPr>
        <w:t>ДЗ,</w:t>
      </w:r>
    </w:p>
    <w:p w:rsidR="004D7916" w:rsidRDefault="004D7916">
      <w:pPr>
        <w:numPr>
          <w:ilvl w:val="0"/>
          <w:numId w:val="49"/>
        </w:numPr>
        <w:ind w:left="0" w:firstLine="540"/>
        <w:jc w:val="both"/>
        <w:rPr>
          <w:sz w:val="22"/>
        </w:rPr>
      </w:pPr>
      <w:r>
        <w:rPr>
          <w:sz w:val="22"/>
        </w:rPr>
        <w:t>НДС по приобретенным ценностям,</w:t>
      </w:r>
    </w:p>
    <w:p w:rsidR="004D7916" w:rsidRDefault="004D7916">
      <w:pPr>
        <w:numPr>
          <w:ilvl w:val="0"/>
          <w:numId w:val="49"/>
        </w:numPr>
        <w:ind w:left="0" w:firstLine="540"/>
        <w:jc w:val="both"/>
        <w:rPr>
          <w:sz w:val="22"/>
        </w:rPr>
      </w:pPr>
      <w:r>
        <w:rPr>
          <w:sz w:val="22"/>
        </w:rPr>
        <w:t>краткосрочные финансовые вложения,</w:t>
      </w:r>
    </w:p>
    <w:p w:rsidR="004D7916" w:rsidRDefault="004D7916">
      <w:pPr>
        <w:numPr>
          <w:ilvl w:val="0"/>
          <w:numId w:val="49"/>
        </w:numPr>
        <w:ind w:left="0" w:firstLine="540"/>
        <w:jc w:val="both"/>
        <w:rPr>
          <w:sz w:val="22"/>
        </w:rPr>
      </w:pPr>
      <w:r>
        <w:rPr>
          <w:sz w:val="22"/>
        </w:rPr>
        <w:t>денежные средства,</w:t>
      </w:r>
    </w:p>
    <w:p w:rsidR="004D7916" w:rsidRDefault="004D7916">
      <w:pPr>
        <w:numPr>
          <w:ilvl w:val="0"/>
          <w:numId w:val="49"/>
        </w:numPr>
        <w:ind w:left="0" w:firstLine="540"/>
        <w:jc w:val="both"/>
        <w:rPr>
          <w:sz w:val="22"/>
        </w:rPr>
      </w:pPr>
      <w:r>
        <w:rPr>
          <w:sz w:val="22"/>
        </w:rPr>
        <w:t>прочие оборотные активы.</w:t>
      </w:r>
    </w:p>
    <w:p w:rsidR="004D7916" w:rsidRDefault="004D7916">
      <w:pPr>
        <w:ind w:firstLine="540"/>
        <w:jc w:val="both"/>
        <w:rPr>
          <w:sz w:val="22"/>
        </w:rPr>
      </w:pPr>
      <w:r>
        <w:rPr>
          <w:sz w:val="22"/>
        </w:rPr>
        <w:t>Краткосрочные обязательства:</w:t>
      </w:r>
    </w:p>
    <w:p w:rsidR="004D7916" w:rsidRDefault="004D7916">
      <w:pPr>
        <w:numPr>
          <w:ilvl w:val="0"/>
          <w:numId w:val="49"/>
        </w:numPr>
        <w:ind w:left="0" w:firstLine="540"/>
        <w:jc w:val="both"/>
        <w:rPr>
          <w:sz w:val="22"/>
        </w:rPr>
      </w:pPr>
      <w:r>
        <w:rPr>
          <w:sz w:val="22"/>
        </w:rPr>
        <w:t>краткосрочные кредиты и обязательства,</w:t>
      </w:r>
    </w:p>
    <w:p w:rsidR="004D7916" w:rsidRDefault="004D7916">
      <w:pPr>
        <w:numPr>
          <w:ilvl w:val="0"/>
          <w:numId w:val="49"/>
        </w:numPr>
        <w:ind w:left="0" w:firstLine="540"/>
        <w:jc w:val="both"/>
        <w:rPr>
          <w:sz w:val="22"/>
        </w:rPr>
      </w:pPr>
      <w:r>
        <w:rPr>
          <w:sz w:val="22"/>
        </w:rPr>
        <w:t>КЗ,</w:t>
      </w:r>
    </w:p>
    <w:p w:rsidR="004D7916" w:rsidRDefault="004D7916">
      <w:pPr>
        <w:numPr>
          <w:ilvl w:val="0"/>
          <w:numId w:val="49"/>
        </w:numPr>
        <w:ind w:left="0" w:firstLine="540"/>
        <w:jc w:val="both"/>
        <w:rPr>
          <w:sz w:val="22"/>
        </w:rPr>
      </w:pPr>
      <w:r>
        <w:rPr>
          <w:sz w:val="22"/>
        </w:rPr>
        <w:t>расчеты по дивидендам,</w:t>
      </w:r>
    </w:p>
    <w:p w:rsidR="004D7916" w:rsidRDefault="004D7916">
      <w:pPr>
        <w:numPr>
          <w:ilvl w:val="0"/>
          <w:numId w:val="49"/>
        </w:numPr>
        <w:ind w:left="0" w:firstLine="540"/>
        <w:jc w:val="both"/>
        <w:rPr>
          <w:sz w:val="22"/>
        </w:rPr>
      </w:pPr>
      <w:r>
        <w:rPr>
          <w:sz w:val="22"/>
        </w:rPr>
        <w:t>прочие краткосрочные пассивы.</w:t>
      </w:r>
    </w:p>
    <w:p w:rsidR="004D7916" w:rsidRDefault="004D7916">
      <w:pPr>
        <w:ind w:firstLine="540"/>
        <w:jc w:val="both"/>
        <w:rPr>
          <w:sz w:val="22"/>
        </w:rPr>
      </w:pPr>
      <w:r>
        <w:rPr>
          <w:sz w:val="22"/>
        </w:rPr>
        <w:t>Нормативным считается значение 2. Удовлетворительным является значение в промежутке 1,5-2.</w:t>
      </w:r>
    </w:p>
    <w:p w:rsidR="004D7916" w:rsidRDefault="004D7916">
      <w:pPr>
        <w:numPr>
          <w:ilvl w:val="0"/>
          <w:numId w:val="48"/>
        </w:numPr>
        <w:ind w:left="0" w:firstLine="540"/>
        <w:jc w:val="both"/>
        <w:rPr>
          <w:b/>
          <w:sz w:val="22"/>
        </w:rPr>
      </w:pPr>
      <w:r>
        <w:rPr>
          <w:b/>
          <w:sz w:val="22"/>
        </w:rPr>
        <w:t>Коэффициент критической (срочной) ликвидности</w:t>
      </w:r>
    </w:p>
    <w:p w:rsidR="004D7916" w:rsidRDefault="004D7916">
      <w:pPr>
        <w:pStyle w:val="1"/>
        <w:ind w:firstLine="540"/>
        <w:jc w:val="both"/>
        <w:rPr>
          <w:rFonts w:ascii="Times New Roman" w:hAnsi="Times New Roman"/>
          <w:b w:val="0"/>
          <w:sz w:val="22"/>
        </w:rPr>
      </w:pPr>
      <w:r>
        <w:rPr>
          <w:rFonts w:ascii="Times New Roman" w:hAnsi="Times New Roman"/>
          <w:b w:val="0"/>
          <w:sz w:val="22"/>
        </w:rPr>
        <w:t>Ксл = (Кр/ср_ДЗ_(до 12 мес) + кр/ср_ФВ + Денежные_средства) / Краткосрочные обязательства = (А1+А2)/(П1+П2) = 0,7 до 1</w:t>
      </w:r>
    </w:p>
    <w:p w:rsidR="004D7916" w:rsidRDefault="004D7916">
      <w:pPr>
        <w:ind w:firstLine="540"/>
        <w:jc w:val="both"/>
        <w:rPr>
          <w:sz w:val="22"/>
        </w:rPr>
      </w:pPr>
      <w:r>
        <w:rPr>
          <w:sz w:val="22"/>
        </w:rPr>
        <w:t>нормативное значение 0,7-0,8. Лучше, если 1.</w:t>
      </w:r>
    </w:p>
    <w:p w:rsidR="004D7916" w:rsidRDefault="004D7916">
      <w:pPr>
        <w:numPr>
          <w:ilvl w:val="0"/>
          <w:numId w:val="48"/>
        </w:numPr>
        <w:ind w:left="0" w:firstLine="540"/>
        <w:jc w:val="both"/>
        <w:rPr>
          <w:b/>
          <w:sz w:val="22"/>
        </w:rPr>
      </w:pPr>
      <w:r>
        <w:rPr>
          <w:b/>
          <w:sz w:val="22"/>
        </w:rPr>
        <w:t xml:space="preserve">Коэффициент абсолютной ликвидности </w:t>
      </w:r>
      <w:r>
        <w:rPr>
          <w:sz w:val="22"/>
        </w:rPr>
        <w:t>отражает ликвидную готовность предприятия к погашению обязательств.</w:t>
      </w:r>
    </w:p>
    <w:p w:rsidR="004D7916" w:rsidRDefault="004D7916">
      <w:pPr>
        <w:pStyle w:val="2"/>
        <w:ind w:firstLine="540"/>
        <w:jc w:val="both"/>
        <w:rPr>
          <w:rFonts w:ascii="Times New Roman" w:hAnsi="Times New Roman"/>
          <w:b w:val="0"/>
          <w:i w:val="0"/>
          <w:sz w:val="22"/>
        </w:rPr>
      </w:pPr>
      <w:r>
        <w:rPr>
          <w:rFonts w:ascii="Times New Roman" w:hAnsi="Times New Roman"/>
          <w:b w:val="0"/>
          <w:i w:val="0"/>
          <w:sz w:val="22"/>
        </w:rPr>
        <w:t>Кабс.л=(кр/сроч_фин_влож + ден_средства) / кр/срочные_обязательства = А1/(П1+П2)= 0,25 до 0,2</w:t>
      </w:r>
    </w:p>
    <w:p w:rsidR="004D7916" w:rsidRDefault="004D7916">
      <w:pPr>
        <w:pStyle w:val="a4"/>
        <w:ind w:firstLine="540"/>
        <w:jc w:val="both"/>
        <w:rPr>
          <w:sz w:val="22"/>
        </w:rPr>
      </w:pPr>
      <w:r>
        <w:rPr>
          <w:sz w:val="22"/>
        </w:rPr>
        <w:t>нормальным признается значение этого коэффициента равное 0,2-0,25.</w:t>
      </w:r>
    </w:p>
    <w:p w:rsidR="004D7916" w:rsidRDefault="004D7916">
      <w:pPr>
        <w:numPr>
          <w:ilvl w:val="0"/>
          <w:numId w:val="48"/>
        </w:numPr>
        <w:ind w:left="0" w:firstLine="540"/>
        <w:jc w:val="both"/>
        <w:rPr>
          <w:b/>
          <w:sz w:val="22"/>
        </w:rPr>
      </w:pPr>
      <w:r>
        <w:rPr>
          <w:b/>
          <w:sz w:val="22"/>
        </w:rPr>
        <w:t>Коэффициент общей платежеспособности:</w:t>
      </w:r>
    </w:p>
    <w:p w:rsidR="004D7916" w:rsidRDefault="004D7916">
      <w:pPr>
        <w:ind w:firstLine="540"/>
        <w:jc w:val="both"/>
        <w:rPr>
          <w:sz w:val="22"/>
        </w:rPr>
      </w:pPr>
      <w:r>
        <w:rPr>
          <w:sz w:val="22"/>
        </w:rPr>
        <w:t>Коп = (А1+0,5А2+0,3А3) / (П1+0,5П2+0,3П3) более 1</w:t>
      </w:r>
    </w:p>
    <w:p w:rsidR="004D7916" w:rsidRDefault="004D7916">
      <w:pPr>
        <w:ind w:firstLine="540"/>
        <w:jc w:val="both"/>
        <w:rPr>
          <w:sz w:val="22"/>
        </w:rPr>
      </w:pPr>
      <w:r>
        <w:rPr>
          <w:sz w:val="22"/>
        </w:rPr>
        <w:t>Нормативное значение свыше 1.</w:t>
      </w:r>
    </w:p>
    <w:p w:rsidR="004D7916" w:rsidRDefault="004D7916">
      <w:pPr>
        <w:numPr>
          <w:ilvl w:val="0"/>
          <w:numId w:val="48"/>
        </w:numPr>
        <w:ind w:left="0" w:firstLine="540"/>
        <w:jc w:val="both"/>
        <w:rPr>
          <w:sz w:val="22"/>
        </w:rPr>
      </w:pPr>
      <w:r>
        <w:rPr>
          <w:b/>
          <w:sz w:val="22"/>
        </w:rPr>
        <w:t xml:space="preserve">Коэффициент платежеспособности предприятия </w:t>
      </w:r>
      <w:r>
        <w:rPr>
          <w:sz w:val="22"/>
        </w:rPr>
        <w:t>за отчетные период рассчитывается на основе данных формы №4 "Отчет о движении денежных средств".</w:t>
      </w:r>
    </w:p>
    <w:p w:rsidR="004D7916" w:rsidRDefault="004D7916">
      <w:pPr>
        <w:ind w:firstLine="540"/>
        <w:jc w:val="both"/>
        <w:rPr>
          <w:sz w:val="22"/>
        </w:rPr>
      </w:pPr>
      <w:r>
        <w:rPr>
          <w:sz w:val="22"/>
        </w:rPr>
        <w:t>Кпл/сп = (остаток ден средств на н. Периода + поступление ден средств за период) / (выбытие ден средств за отчетный период) более 1</w:t>
      </w:r>
    </w:p>
    <w:p w:rsidR="004D7916" w:rsidRDefault="004D7916">
      <w:pPr>
        <w:ind w:firstLine="540"/>
        <w:jc w:val="both"/>
        <w:rPr>
          <w:sz w:val="22"/>
        </w:rPr>
      </w:pPr>
      <w:r>
        <w:rPr>
          <w:sz w:val="22"/>
        </w:rPr>
        <w:t>Нормативное значение свыше 1.</w:t>
      </w:r>
    </w:p>
    <w:p w:rsidR="004D7916" w:rsidRDefault="004D7916">
      <w:pPr>
        <w:ind w:firstLine="540"/>
        <w:jc w:val="both"/>
        <w:rPr>
          <w:sz w:val="22"/>
        </w:rPr>
      </w:pPr>
      <w:r>
        <w:rPr>
          <w:sz w:val="22"/>
        </w:rPr>
        <w:t>Недостатки первых трех коэффициентов:</w:t>
      </w:r>
    </w:p>
    <w:p w:rsidR="004D7916" w:rsidRDefault="004D7916">
      <w:pPr>
        <w:numPr>
          <w:ilvl w:val="0"/>
          <w:numId w:val="50"/>
        </w:numPr>
        <w:ind w:left="0" w:firstLine="540"/>
        <w:jc w:val="both"/>
        <w:rPr>
          <w:sz w:val="22"/>
        </w:rPr>
      </w:pPr>
      <w:r>
        <w:rPr>
          <w:sz w:val="22"/>
        </w:rPr>
        <w:t>коэффициенты носят моментный характер, не отражают реальное положение предприятия за весь период.</w:t>
      </w:r>
    </w:p>
    <w:p w:rsidR="004D7916" w:rsidRDefault="004D7916">
      <w:pPr>
        <w:numPr>
          <w:ilvl w:val="0"/>
          <w:numId w:val="50"/>
        </w:numPr>
        <w:ind w:left="0" w:firstLine="540"/>
        <w:jc w:val="both"/>
        <w:rPr>
          <w:sz w:val="22"/>
        </w:rPr>
      </w:pPr>
      <w:r>
        <w:rPr>
          <w:sz w:val="22"/>
        </w:rPr>
        <w:t>Нормативные значения этих коэффициентов не увязаны с отраслевой и производственной спецификой предприятия.</w:t>
      </w:r>
    </w:p>
    <w:p w:rsidR="004D7916" w:rsidRDefault="004D7916">
      <w:pPr>
        <w:numPr>
          <w:ilvl w:val="0"/>
          <w:numId w:val="50"/>
        </w:numPr>
        <w:ind w:left="0" w:firstLine="540"/>
        <w:jc w:val="both"/>
        <w:rPr>
          <w:sz w:val="22"/>
        </w:rPr>
      </w:pPr>
      <w:r>
        <w:rPr>
          <w:sz w:val="22"/>
        </w:rPr>
        <w:t>Задаваемая нормативными значениями структура оборотных активов не соответствует российской практике</w:t>
      </w:r>
    </w:p>
    <w:p w:rsidR="004D7916" w:rsidRDefault="004D7916">
      <w:pPr>
        <w:ind w:firstLine="540"/>
        <w:jc w:val="both"/>
        <w:rPr>
          <w:sz w:val="22"/>
        </w:rPr>
      </w:pPr>
    </w:p>
    <w:p w:rsidR="004D7916" w:rsidRDefault="004D7916">
      <w:pPr>
        <w:ind w:firstLine="540"/>
        <w:jc w:val="both"/>
        <w:rPr>
          <w:sz w:val="22"/>
        </w:rPr>
      </w:pPr>
      <w:r>
        <w:rPr>
          <w:sz w:val="22"/>
        </w:rPr>
        <w:t xml:space="preserve"> </w:t>
      </w:r>
    </w:p>
    <w:p w:rsidR="004D7916" w:rsidRDefault="004D7916">
      <w:pPr>
        <w:ind w:firstLine="540"/>
        <w:jc w:val="center"/>
        <w:rPr>
          <w:b/>
          <w:snapToGrid w:val="0"/>
        </w:rPr>
      </w:pPr>
      <w:r>
        <w:rPr>
          <w:b/>
          <w:snapToGrid w:val="0"/>
          <w:highlight w:val="red"/>
        </w:rPr>
        <w:t>97. Лизинг и его роль в финансовом обеспечении деятельности предприятия.</w:t>
      </w:r>
    </w:p>
    <w:p w:rsidR="004D7916" w:rsidRDefault="004D7916">
      <w:pPr>
        <w:ind w:firstLine="540"/>
        <w:jc w:val="both"/>
        <w:rPr>
          <w:snapToGrid w:val="0"/>
          <w:sz w:val="20"/>
        </w:rPr>
      </w:pPr>
    </w:p>
    <w:p w:rsidR="004D7916" w:rsidRDefault="004D7916">
      <w:pPr>
        <w:ind w:firstLine="540"/>
        <w:jc w:val="both"/>
        <w:rPr>
          <w:snapToGrid w:val="0"/>
          <w:sz w:val="22"/>
        </w:rPr>
      </w:pPr>
      <w:r>
        <w:rPr>
          <w:snapToGrid w:val="0"/>
          <w:sz w:val="22"/>
        </w:rPr>
        <w:t>Лизинг – специфическая форма финансирования вложений на приобретение оборудования для производства товаров длительного пользования с целью последующего предоставления в аренду.</w:t>
      </w:r>
    </w:p>
    <w:p w:rsidR="004D7916" w:rsidRDefault="004D7916">
      <w:pPr>
        <w:ind w:firstLine="540"/>
        <w:jc w:val="both"/>
        <w:rPr>
          <w:snapToGrid w:val="0"/>
          <w:sz w:val="22"/>
        </w:rPr>
      </w:pPr>
      <w:r>
        <w:rPr>
          <w:snapToGrid w:val="0"/>
          <w:sz w:val="22"/>
        </w:rPr>
        <w:t>Обычно эта операция осуществляется посредниками – лизинговыми компаниями, как правило дочерними структурами банков, а банки непосредственно занимаются кредитованием.</w:t>
      </w:r>
    </w:p>
    <w:p w:rsidR="004D7916" w:rsidRDefault="004D7916">
      <w:pPr>
        <w:ind w:firstLine="540"/>
        <w:jc w:val="both"/>
        <w:rPr>
          <w:snapToGrid w:val="0"/>
          <w:sz w:val="22"/>
        </w:rPr>
      </w:pPr>
      <w:r>
        <w:rPr>
          <w:snapToGrid w:val="0"/>
          <w:sz w:val="22"/>
        </w:rPr>
        <w:t>Объект сделки – любой вид материальных ценностей, если он не меняет своей натурально-вещественной формы.</w:t>
      </w:r>
    </w:p>
    <w:p w:rsidR="004D7916" w:rsidRDefault="004D7916">
      <w:pPr>
        <w:ind w:firstLine="540"/>
        <w:jc w:val="both"/>
        <w:rPr>
          <w:snapToGrid w:val="0"/>
          <w:sz w:val="22"/>
        </w:rPr>
      </w:pPr>
      <w:r>
        <w:rPr>
          <w:snapToGrid w:val="0"/>
          <w:sz w:val="22"/>
        </w:rPr>
        <w:t>Субъекты сделки – три стороны, участвующие в договоре:</w:t>
      </w:r>
    </w:p>
    <w:p w:rsidR="004D7916" w:rsidRDefault="004D7916">
      <w:pPr>
        <w:numPr>
          <w:ilvl w:val="1"/>
          <w:numId w:val="62"/>
        </w:numPr>
        <w:jc w:val="both"/>
        <w:rPr>
          <w:snapToGrid w:val="0"/>
          <w:sz w:val="22"/>
        </w:rPr>
      </w:pPr>
      <w:r>
        <w:rPr>
          <w:snapToGrid w:val="0"/>
          <w:sz w:val="22"/>
        </w:rPr>
        <w:t>предприятие – поставщик оборудования</w:t>
      </w:r>
    </w:p>
    <w:p w:rsidR="004D7916" w:rsidRDefault="004D7916">
      <w:pPr>
        <w:numPr>
          <w:ilvl w:val="1"/>
          <w:numId w:val="62"/>
        </w:numPr>
        <w:jc w:val="both"/>
        <w:rPr>
          <w:snapToGrid w:val="0"/>
          <w:sz w:val="22"/>
        </w:rPr>
      </w:pPr>
      <w:r>
        <w:rPr>
          <w:snapToGrid w:val="0"/>
          <w:sz w:val="22"/>
        </w:rPr>
        <w:t>лизингодатель (арендодатель) – лизинговая компания, банк</w:t>
      </w:r>
    </w:p>
    <w:p w:rsidR="004D7916" w:rsidRDefault="004D7916">
      <w:pPr>
        <w:numPr>
          <w:ilvl w:val="1"/>
          <w:numId w:val="62"/>
        </w:numPr>
        <w:jc w:val="both"/>
        <w:rPr>
          <w:snapToGrid w:val="0"/>
          <w:sz w:val="22"/>
        </w:rPr>
      </w:pPr>
      <w:r>
        <w:rPr>
          <w:snapToGrid w:val="0"/>
          <w:sz w:val="22"/>
        </w:rPr>
        <w:t>лизингополучатель (арендатор) – предприятие получающее и использующее оборудование в течение длительного периода времени</w:t>
      </w:r>
    </w:p>
    <w:p w:rsidR="004D7916" w:rsidRDefault="004D7916">
      <w:pPr>
        <w:ind w:firstLine="540"/>
        <w:jc w:val="both"/>
        <w:rPr>
          <w:snapToGrid w:val="0"/>
          <w:sz w:val="22"/>
        </w:rPr>
      </w:pPr>
      <w:r>
        <w:rPr>
          <w:snapToGrid w:val="0"/>
          <w:sz w:val="22"/>
        </w:rPr>
        <w:t>По окончании срока действия лизингового соглашения лизингополучатель вправе:</w:t>
      </w:r>
    </w:p>
    <w:p w:rsidR="004D7916" w:rsidRDefault="004D7916">
      <w:pPr>
        <w:ind w:firstLine="540"/>
        <w:jc w:val="both"/>
        <w:rPr>
          <w:snapToGrid w:val="0"/>
          <w:sz w:val="22"/>
        </w:rPr>
      </w:pPr>
      <w:r>
        <w:rPr>
          <w:snapToGrid w:val="0"/>
          <w:sz w:val="22"/>
        </w:rPr>
        <w:t>- вернуть оборудования лизингодателю</w:t>
      </w:r>
    </w:p>
    <w:p w:rsidR="004D7916" w:rsidRDefault="004D7916">
      <w:pPr>
        <w:ind w:firstLine="540"/>
        <w:jc w:val="both"/>
        <w:rPr>
          <w:snapToGrid w:val="0"/>
          <w:sz w:val="22"/>
        </w:rPr>
      </w:pPr>
      <w:r>
        <w:rPr>
          <w:snapToGrid w:val="0"/>
          <w:sz w:val="22"/>
        </w:rPr>
        <w:t>- возобновить лизинговое соглашение на прежних условиях</w:t>
      </w:r>
    </w:p>
    <w:p w:rsidR="004D7916" w:rsidRDefault="004D7916">
      <w:pPr>
        <w:ind w:firstLine="540"/>
        <w:jc w:val="both"/>
        <w:rPr>
          <w:snapToGrid w:val="0"/>
          <w:sz w:val="22"/>
        </w:rPr>
      </w:pPr>
      <w:r>
        <w:rPr>
          <w:snapToGrid w:val="0"/>
          <w:sz w:val="22"/>
        </w:rPr>
        <w:t>- заключить новое лизинговое соглашение на новых условиях</w:t>
      </w:r>
    </w:p>
    <w:p w:rsidR="004D7916" w:rsidRDefault="004D7916">
      <w:pPr>
        <w:ind w:firstLine="540"/>
        <w:jc w:val="both"/>
        <w:rPr>
          <w:snapToGrid w:val="0"/>
          <w:sz w:val="22"/>
        </w:rPr>
      </w:pPr>
      <w:r>
        <w:rPr>
          <w:snapToGrid w:val="0"/>
          <w:sz w:val="22"/>
        </w:rPr>
        <w:t>- приобрести оборудование в собственность по остаточной стоимости, которая заранее предусмотрена в контракте 1 – 7 % от первоначальной цены.</w:t>
      </w:r>
    </w:p>
    <w:p w:rsidR="004D7916" w:rsidRDefault="004D7916">
      <w:pPr>
        <w:ind w:firstLine="540"/>
        <w:jc w:val="both"/>
        <w:rPr>
          <w:snapToGrid w:val="0"/>
          <w:sz w:val="22"/>
        </w:rPr>
      </w:pPr>
      <w:r>
        <w:rPr>
          <w:snapToGrid w:val="0"/>
          <w:sz w:val="22"/>
        </w:rPr>
        <w:t>Виды лизинга:</w:t>
      </w:r>
    </w:p>
    <w:p w:rsidR="004D7916" w:rsidRDefault="004D7916">
      <w:pPr>
        <w:numPr>
          <w:ilvl w:val="0"/>
          <w:numId w:val="84"/>
        </w:numPr>
        <w:jc w:val="both"/>
        <w:rPr>
          <w:snapToGrid w:val="0"/>
          <w:sz w:val="22"/>
        </w:rPr>
      </w:pPr>
      <w:r>
        <w:rPr>
          <w:snapToGrid w:val="0"/>
          <w:sz w:val="22"/>
        </w:rPr>
        <w:t>оперативный – лизинг с неполной окупаемостью. Характеризуется небольшим сроком аренды меньшего срока службы оборудования, лизинговый договор м.б. расторгнут в любое время, объектом оперативного лизинга являются оборудование с высокими темпами морального износа, по окончании срока договора имущество возвращается лизингодателю, обязанности по страхованию, ремонту и тех.обслуживанию лежит на лизингодателе, ставка лизинговых платежей больше чем при фин.лизинге.</w:t>
      </w:r>
    </w:p>
    <w:p w:rsidR="004D7916" w:rsidRDefault="004D7916">
      <w:pPr>
        <w:numPr>
          <w:ilvl w:val="0"/>
          <w:numId w:val="84"/>
        </w:numPr>
        <w:jc w:val="both"/>
        <w:rPr>
          <w:snapToGrid w:val="0"/>
          <w:sz w:val="22"/>
        </w:rPr>
      </w:pPr>
      <w:r>
        <w:rPr>
          <w:snapToGrid w:val="0"/>
          <w:sz w:val="22"/>
        </w:rPr>
        <w:t>финансовый – с полной окупаемостью. Лизингодатель приобретает оборудование для пользования, и в течение срока договора выплачивает всю стоимость имущества, т.е. проводит полную амортизацию, таким образом срок аренды приближен к сроку службы оборудования. При этом полный объем обязанностей по страхованию, техническому обслуживанию и ремонту возлагается на лизингополучателя</w:t>
      </w:r>
    </w:p>
    <w:p w:rsidR="004D7916" w:rsidRDefault="004D7916">
      <w:pPr>
        <w:ind w:left="540"/>
        <w:jc w:val="both"/>
        <w:rPr>
          <w:snapToGrid w:val="0"/>
          <w:sz w:val="22"/>
        </w:rPr>
      </w:pPr>
    </w:p>
    <w:p w:rsidR="004D7916" w:rsidRDefault="004D7916">
      <w:pPr>
        <w:ind w:firstLine="540"/>
        <w:jc w:val="both"/>
        <w:rPr>
          <w:snapToGrid w:val="0"/>
          <w:sz w:val="22"/>
        </w:rPr>
      </w:pPr>
    </w:p>
    <w:p w:rsidR="004D7916" w:rsidRDefault="004D7916">
      <w:pPr>
        <w:ind w:firstLine="540"/>
        <w:jc w:val="both"/>
        <w:rPr>
          <w:snapToGrid w:val="0"/>
          <w:sz w:val="22"/>
        </w:rPr>
      </w:pPr>
      <w:r>
        <w:rPr>
          <w:snapToGrid w:val="0"/>
          <w:sz w:val="22"/>
        </w:rPr>
        <w:t>По участию в лизинге международных партнеров выделяют:</w:t>
      </w:r>
    </w:p>
    <w:p w:rsidR="004D7916" w:rsidRDefault="004D7916">
      <w:pPr>
        <w:ind w:firstLine="540"/>
        <w:jc w:val="both"/>
        <w:rPr>
          <w:snapToGrid w:val="0"/>
          <w:sz w:val="22"/>
        </w:rPr>
      </w:pPr>
      <w:r>
        <w:rPr>
          <w:snapToGrid w:val="0"/>
          <w:sz w:val="22"/>
        </w:rPr>
        <w:t>- экспортный лизинг: лизингополучатель – иностранцы, а лизингодатель и производители – отечественные компании</w:t>
      </w:r>
    </w:p>
    <w:p w:rsidR="004D7916" w:rsidRDefault="004D7916">
      <w:pPr>
        <w:ind w:firstLine="540"/>
        <w:jc w:val="both"/>
        <w:rPr>
          <w:snapToGrid w:val="0"/>
          <w:sz w:val="22"/>
        </w:rPr>
      </w:pPr>
      <w:r>
        <w:rPr>
          <w:snapToGrid w:val="0"/>
          <w:sz w:val="22"/>
        </w:rPr>
        <w:t>- импортный лизинг – лизингополучатель  и лизингодатель –отечественные компании, а производитель – иностранная компания</w:t>
      </w:r>
    </w:p>
    <w:p w:rsidR="004D7916" w:rsidRDefault="004D7916">
      <w:pPr>
        <w:ind w:firstLine="540"/>
        <w:jc w:val="both"/>
        <w:rPr>
          <w:snapToGrid w:val="0"/>
          <w:sz w:val="22"/>
        </w:rPr>
      </w:pPr>
      <w:r>
        <w:rPr>
          <w:snapToGrid w:val="0"/>
          <w:sz w:val="22"/>
        </w:rPr>
        <w:t>- транзитный лизинг – все стороны представляют различные государства.</w:t>
      </w:r>
    </w:p>
    <w:p w:rsidR="004D7916" w:rsidRDefault="004D7916">
      <w:pPr>
        <w:ind w:firstLine="540"/>
        <w:jc w:val="both"/>
        <w:rPr>
          <w:snapToGrid w:val="0"/>
          <w:sz w:val="22"/>
        </w:rPr>
      </w:pPr>
    </w:p>
    <w:p w:rsidR="004D7916" w:rsidRDefault="004D7916">
      <w:pPr>
        <w:ind w:firstLine="540"/>
        <w:jc w:val="both"/>
        <w:rPr>
          <w:snapToGrid w:val="0"/>
          <w:sz w:val="22"/>
          <w:u w:val="single"/>
        </w:rPr>
      </w:pPr>
      <w:r>
        <w:rPr>
          <w:snapToGrid w:val="0"/>
          <w:sz w:val="22"/>
          <w:u w:val="single"/>
        </w:rPr>
        <w:t>Преимущества лизинга перед традиционными формами расчетов:</w:t>
      </w:r>
    </w:p>
    <w:p w:rsidR="004D7916" w:rsidRDefault="004D7916">
      <w:pPr>
        <w:ind w:firstLine="540"/>
        <w:jc w:val="both"/>
        <w:rPr>
          <w:snapToGrid w:val="0"/>
          <w:sz w:val="22"/>
          <w:u w:val="single"/>
        </w:rPr>
      </w:pPr>
    </w:p>
    <w:p w:rsidR="004D7916" w:rsidRDefault="004D7916">
      <w:pPr>
        <w:ind w:firstLine="540"/>
        <w:jc w:val="both"/>
        <w:rPr>
          <w:snapToGrid w:val="0"/>
          <w:sz w:val="22"/>
        </w:rPr>
      </w:pPr>
      <w:r>
        <w:rPr>
          <w:snapToGrid w:val="0"/>
          <w:sz w:val="22"/>
        </w:rPr>
        <w:t>Для арендатора:</w:t>
      </w:r>
    </w:p>
    <w:p w:rsidR="004D7916" w:rsidRDefault="004D7916">
      <w:pPr>
        <w:numPr>
          <w:ilvl w:val="0"/>
          <w:numId w:val="85"/>
        </w:numPr>
        <w:jc w:val="both"/>
        <w:rPr>
          <w:snapToGrid w:val="0"/>
          <w:sz w:val="22"/>
        </w:rPr>
      </w:pPr>
      <w:r>
        <w:rPr>
          <w:snapToGrid w:val="0"/>
          <w:sz w:val="22"/>
        </w:rPr>
        <w:t>доступ к необходимому оборудованию без больших начальных капитальных  вложений</w:t>
      </w:r>
    </w:p>
    <w:p w:rsidR="004D7916" w:rsidRDefault="004D7916">
      <w:pPr>
        <w:numPr>
          <w:ilvl w:val="0"/>
          <w:numId w:val="85"/>
        </w:numPr>
        <w:jc w:val="both"/>
        <w:rPr>
          <w:snapToGrid w:val="0"/>
          <w:sz w:val="22"/>
        </w:rPr>
      </w:pPr>
      <w:r>
        <w:rPr>
          <w:snapToGrid w:val="0"/>
          <w:sz w:val="22"/>
        </w:rPr>
        <w:t>возможность избежать потерь в связи с инфляцией, так как стоимость оборудования устанавливается в договоре и не изменяется</w:t>
      </w:r>
    </w:p>
    <w:p w:rsidR="004D7916" w:rsidRDefault="004D7916">
      <w:pPr>
        <w:numPr>
          <w:ilvl w:val="0"/>
          <w:numId w:val="85"/>
        </w:numPr>
        <w:jc w:val="both"/>
        <w:rPr>
          <w:snapToGrid w:val="0"/>
          <w:sz w:val="22"/>
        </w:rPr>
      </w:pPr>
      <w:r>
        <w:rPr>
          <w:snapToGrid w:val="0"/>
          <w:sz w:val="22"/>
        </w:rPr>
        <w:t>возможность не отвлекать средства из оборота</w:t>
      </w:r>
    </w:p>
    <w:p w:rsidR="004D7916" w:rsidRDefault="004D7916">
      <w:pPr>
        <w:numPr>
          <w:ilvl w:val="0"/>
          <w:numId w:val="85"/>
        </w:numPr>
        <w:jc w:val="both"/>
        <w:rPr>
          <w:snapToGrid w:val="0"/>
          <w:sz w:val="22"/>
        </w:rPr>
      </w:pPr>
      <w:r>
        <w:rPr>
          <w:snapToGrid w:val="0"/>
          <w:sz w:val="22"/>
        </w:rPr>
        <w:t>учет интересов связанных с сезонным характером работы</w:t>
      </w:r>
    </w:p>
    <w:p w:rsidR="004D7916" w:rsidRDefault="004D7916">
      <w:pPr>
        <w:numPr>
          <w:ilvl w:val="0"/>
          <w:numId w:val="85"/>
        </w:numPr>
        <w:jc w:val="both"/>
        <w:rPr>
          <w:snapToGrid w:val="0"/>
          <w:sz w:val="22"/>
        </w:rPr>
      </w:pPr>
      <w:r>
        <w:rPr>
          <w:snapToGrid w:val="0"/>
          <w:sz w:val="22"/>
        </w:rPr>
        <w:t>использование нового оборудования позволяет избежать морального износа</w:t>
      </w:r>
    </w:p>
    <w:p w:rsidR="004D7916" w:rsidRDefault="004D7916">
      <w:pPr>
        <w:numPr>
          <w:ilvl w:val="0"/>
          <w:numId w:val="85"/>
        </w:numPr>
        <w:jc w:val="both"/>
        <w:rPr>
          <w:snapToGrid w:val="0"/>
          <w:sz w:val="22"/>
        </w:rPr>
      </w:pPr>
      <w:r>
        <w:rPr>
          <w:snapToGrid w:val="0"/>
          <w:sz w:val="22"/>
        </w:rPr>
        <w:t>простота оформления документации</w:t>
      </w:r>
    </w:p>
    <w:p w:rsidR="004D7916" w:rsidRDefault="004D7916">
      <w:pPr>
        <w:numPr>
          <w:ilvl w:val="0"/>
          <w:numId w:val="85"/>
        </w:numPr>
        <w:jc w:val="both"/>
        <w:rPr>
          <w:snapToGrid w:val="0"/>
          <w:sz w:val="22"/>
        </w:rPr>
      </w:pPr>
      <w:r>
        <w:rPr>
          <w:snapToGrid w:val="0"/>
          <w:sz w:val="22"/>
        </w:rPr>
        <w:t>льготное налогообложение</w:t>
      </w:r>
    </w:p>
    <w:p w:rsidR="004D7916" w:rsidRDefault="004D7916">
      <w:pPr>
        <w:numPr>
          <w:ilvl w:val="0"/>
          <w:numId w:val="85"/>
        </w:numPr>
        <w:jc w:val="both"/>
        <w:rPr>
          <w:snapToGrid w:val="0"/>
          <w:sz w:val="22"/>
        </w:rPr>
      </w:pPr>
      <w:r>
        <w:rPr>
          <w:snapToGrid w:val="0"/>
          <w:sz w:val="22"/>
        </w:rPr>
        <w:t>возможность получить доп. услуги</w:t>
      </w:r>
    </w:p>
    <w:p w:rsidR="004D7916" w:rsidRDefault="004D7916">
      <w:pPr>
        <w:numPr>
          <w:ilvl w:val="0"/>
          <w:numId w:val="85"/>
        </w:numPr>
        <w:jc w:val="both"/>
        <w:rPr>
          <w:snapToGrid w:val="0"/>
          <w:sz w:val="22"/>
        </w:rPr>
      </w:pPr>
      <w:r>
        <w:rPr>
          <w:snapToGrid w:val="0"/>
          <w:sz w:val="22"/>
        </w:rPr>
        <w:t>стабильность и неизменность платежей, не зависящих от экономической ситуации в стране</w:t>
      </w:r>
    </w:p>
    <w:p w:rsidR="004D7916" w:rsidRDefault="004D7916">
      <w:pPr>
        <w:ind w:left="540"/>
        <w:jc w:val="both"/>
        <w:rPr>
          <w:snapToGrid w:val="0"/>
          <w:sz w:val="22"/>
        </w:rPr>
      </w:pPr>
    </w:p>
    <w:p w:rsidR="004D7916" w:rsidRDefault="004D7916">
      <w:pPr>
        <w:ind w:left="540"/>
        <w:jc w:val="both"/>
        <w:rPr>
          <w:snapToGrid w:val="0"/>
          <w:sz w:val="22"/>
        </w:rPr>
      </w:pPr>
      <w:r>
        <w:rPr>
          <w:snapToGrid w:val="0"/>
          <w:sz w:val="22"/>
        </w:rPr>
        <w:t>Для арендодателя:</w:t>
      </w:r>
    </w:p>
    <w:p w:rsidR="004D7916" w:rsidRDefault="004D7916">
      <w:pPr>
        <w:numPr>
          <w:ilvl w:val="0"/>
          <w:numId w:val="86"/>
        </w:numPr>
        <w:jc w:val="both"/>
        <w:rPr>
          <w:snapToGrid w:val="0"/>
          <w:sz w:val="22"/>
        </w:rPr>
      </w:pPr>
      <w:r>
        <w:rPr>
          <w:snapToGrid w:val="0"/>
          <w:sz w:val="22"/>
        </w:rPr>
        <w:t>стабильность платы</w:t>
      </w:r>
    </w:p>
    <w:p w:rsidR="004D7916" w:rsidRDefault="004D7916">
      <w:pPr>
        <w:numPr>
          <w:ilvl w:val="0"/>
          <w:numId w:val="86"/>
        </w:numPr>
        <w:jc w:val="both"/>
        <w:rPr>
          <w:snapToGrid w:val="0"/>
          <w:sz w:val="22"/>
        </w:rPr>
      </w:pPr>
      <w:r>
        <w:rPr>
          <w:snapToGrid w:val="0"/>
          <w:sz w:val="22"/>
        </w:rPr>
        <w:t>собрание собственности на объект лизинга в период договора</w:t>
      </w:r>
    </w:p>
    <w:p w:rsidR="004D7916" w:rsidRDefault="004D7916">
      <w:pPr>
        <w:numPr>
          <w:ilvl w:val="0"/>
          <w:numId w:val="86"/>
        </w:numPr>
        <w:jc w:val="both"/>
        <w:rPr>
          <w:snapToGrid w:val="0"/>
          <w:sz w:val="22"/>
        </w:rPr>
      </w:pPr>
      <w:r>
        <w:rPr>
          <w:snapToGrid w:val="0"/>
          <w:sz w:val="22"/>
        </w:rPr>
        <w:t>создание доп. Источника средств за счет начисления на имущество амортизационных отчислений</w:t>
      </w:r>
    </w:p>
    <w:p w:rsidR="004D7916" w:rsidRDefault="004D7916">
      <w:pPr>
        <w:ind w:left="540"/>
        <w:jc w:val="both"/>
        <w:rPr>
          <w:snapToGrid w:val="0"/>
          <w:sz w:val="22"/>
        </w:rPr>
      </w:pPr>
    </w:p>
    <w:p w:rsidR="004D7916" w:rsidRDefault="004D7916">
      <w:pPr>
        <w:ind w:left="540"/>
        <w:jc w:val="both"/>
        <w:rPr>
          <w:snapToGrid w:val="0"/>
          <w:sz w:val="22"/>
        </w:rPr>
      </w:pPr>
      <w:r>
        <w:rPr>
          <w:snapToGrid w:val="0"/>
          <w:sz w:val="22"/>
        </w:rPr>
        <w:t>Для банка:</w:t>
      </w:r>
    </w:p>
    <w:p w:rsidR="004D7916" w:rsidRDefault="004D7916">
      <w:pPr>
        <w:numPr>
          <w:ilvl w:val="0"/>
          <w:numId w:val="87"/>
        </w:numPr>
        <w:jc w:val="both"/>
        <w:rPr>
          <w:snapToGrid w:val="0"/>
          <w:sz w:val="22"/>
        </w:rPr>
      </w:pPr>
      <w:r>
        <w:rPr>
          <w:snapToGrid w:val="0"/>
          <w:sz w:val="22"/>
        </w:rPr>
        <w:t>расширение круга совершаемых операций</w:t>
      </w:r>
    </w:p>
    <w:p w:rsidR="004D7916" w:rsidRDefault="004D7916">
      <w:pPr>
        <w:numPr>
          <w:ilvl w:val="0"/>
          <w:numId w:val="87"/>
        </w:numPr>
        <w:jc w:val="both"/>
        <w:rPr>
          <w:snapToGrid w:val="0"/>
          <w:sz w:val="22"/>
        </w:rPr>
      </w:pPr>
      <w:r>
        <w:rPr>
          <w:snapToGrid w:val="0"/>
          <w:sz w:val="22"/>
        </w:rPr>
        <w:t>увеличение числа клиентов</w:t>
      </w:r>
    </w:p>
    <w:p w:rsidR="004D7916" w:rsidRDefault="004D7916">
      <w:pPr>
        <w:numPr>
          <w:ilvl w:val="0"/>
          <w:numId w:val="87"/>
        </w:numPr>
        <w:jc w:val="both"/>
        <w:rPr>
          <w:snapToGrid w:val="0"/>
          <w:sz w:val="22"/>
        </w:rPr>
      </w:pPr>
      <w:r>
        <w:rPr>
          <w:snapToGrid w:val="0"/>
          <w:sz w:val="22"/>
        </w:rPr>
        <w:t>получение стабильного дохода</w:t>
      </w:r>
    </w:p>
    <w:p w:rsidR="004D7916" w:rsidRDefault="004D7916">
      <w:pPr>
        <w:numPr>
          <w:ilvl w:val="0"/>
          <w:numId w:val="87"/>
        </w:numPr>
        <w:jc w:val="both"/>
        <w:rPr>
          <w:snapToGrid w:val="0"/>
          <w:sz w:val="22"/>
        </w:rPr>
      </w:pPr>
      <w:r>
        <w:rPr>
          <w:snapToGrid w:val="0"/>
          <w:sz w:val="22"/>
        </w:rPr>
        <w:t>снижение риска потерь от неплатежеспособности клиента, т.к. объект лизинга находится в собственности лизингодателя.</w:t>
      </w:r>
    </w:p>
    <w:p w:rsidR="004D7916" w:rsidRDefault="004D7916">
      <w:pPr>
        <w:jc w:val="both"/>
        <w:rPr>
          <w:snapToGrid w:val="0"/>
          <w:sz w:val="22"/>
        </w:rPr>
      </w:pPr>
    </w:p>
    <w:p w:rsidR="004D7916" w:rsidRDefault="004D7916">
      <w:pPr>
        <w:ind w:left="540"/>
        <w:jc w:val="both"/>
        <w:rPr>
          <w:snapToGrid w:val="0"/>
          <w:sz w:val="22"/>
        </w:rPr>
      </w:pPr>
    </w:p>
    <w:p w:rsidR="004D7916" w:rsidRDefault="004D7916">
      <w:pPr>
        <w:jc w:val="both"/>
        <w:rPr>
          <w:snapToGrid w:val="0"/>
          <w:sz w:val="20"/>
        </w:rPr>
      </w:pPr>
    </w:p>
    <w:p w:rsidR="004D7916" w:rsidRDefault="004D7916">
      <w:pPr>
        <w:jc w:val="both"/>
        <w:rPr>
          <w:snapToGrid w:val="0"/>
        </w:rPr>
      </w:pPr>
    </w:p>
    <w:p w:rsidR="004D7916" w:rsidRDefault="004D7916">
      <w:pPr>
        <w:jc w:val="center"/>
        <w:rPr>
          <w:b/>
          <w:highlight w:val="red"/>
        </w:rPr>
      </w:pPr>
      <w:r>
        <w:rPr>
          <w:b/>
          <w:highlight w:val="red"/>
        </w:rPr>
        <w:t>98. Оценка временной стоимости денег.</w:t>
      </w:r>
    </w:p>
    <w:p w:rsidR="004D7916" w:rsidRDefault="004D7916">
      <w:pPr>
        <w:jc w:val="center"/>
        <w:rPr>
          <w:b/>
        </w:rPr>
      </w:pPr>
      <w:r>
        <w:rPr>
          <w:b/>
          <w:highlight w:val="red"/>
        </w:rPr>
        <w:t xml:space="preserve"> Настоящая и будущая стоимость конечных и бесконечных потоков платежей.</w:t>
      </w:r>
    </w:p>
    <w:p w:rsidR="004D7916" w:rsidRDefault="004D7916">
      <w:pPr>
        <w:jc w:val="both"/>
        <w:rPr>
          <w:sz w:val="18"/>
        </w:rPr>
      </w:pPr>
    </w:p>
    <w:p w:rsidR="004D7916" w:rsidRDefault="004D7916">
      <w:pPr>
        <w:ind w:firstLine="540"/>
        <w:jc w:val="both"/>
        <w:rPr>
          <w:sz w:val="18"/>
        </w:rPr>
      </w:pPr>
    </w:p>
    <w:p w:rsidR="004D7916" w:rsidRDefault="004D7916">
      <w:pPr>
        <w:ind w:firstLine="540"/>
        <w:jc w:val="both"/>
        <w:rPr>
          <w:sz w:val="22"/>
        </w:rPr>
      </w:pPr>
      <w:r>
        <w:rPr>
          <w:sz w:val="22"/>
        </w:rPr>
        <w:tab/>
        <w:t>Финансовые ресурсы, материальную основу которых составляют деньги, имеют временную ценность. Временная ценность финансовых ресурсов может рассматриваться в двух аспектах.</w:t>
      </w:r>
    </w:p>
    <w:p w:rsidR="004D7916" w:rsidRDefault="004D7916">
      <w:pPr>
        <w:ind w:firstLine="540"/>
        <w:jc w:val="both"/>
        <w:rPr>
          <w:sz w:val="22"/>
        </w:rPr>
      </w:pPr>
      <w:r>
        <w:rPr>
          <w:sz w:val="22"/>
          <w:u w:val="single"/>
        </w:rPr>
        <w:t>Первый аспект связан с покупательной способностью денег</w:t>
      </w:r>
      <w:r>
        <w:rPr>
          <w:sz w:val="22"/>
        </w:rPr>
        <w:t>. Денежные средства в данный момент и через определенный промежуток времени при равной номинальной стоимости имеют совершенно разную покупательную способность. Так, 1000 руб. через какое-то время при уровне инфляции 60% будут иметь покупательную способность всего лишь 400 руб. При современном состоянии экономики и уровне инфляции денежные средства, не вложенные в инвестиционную деятельность или на хранение в банк, очень быстро обесцениваются.</w:t>
      </w:r>
    </w:p>
    <w:p w:rsidR="004D7916" w:rsidRDefault="004D7916">
      <w:pPr>
        <w:ind w:firstLine="540"/>
        <w:jc w:val="both"/>
        <w:rPr>
          <w:sz w:val="22"/>
        </w:rPr>
      </w:pPr>
      <w:r>
        <w:rPr>
          <w:sz w:val="22"/>
          <w:u w:val="single"/>
        </w:rPr>
        <w:t>Второй аспект связан с обращением денежных средств как капитала и получением доходов от этого оборота</w:t>
      </w:r>
      <w:r>
        <w:rPr>
          <w:sz w:val="22"/>
        </w:rPr>
        <w:t>. Деньги как можно быстрее должны делать новые деньги. Например, имеются два варианта инвестиций. По первому варианту при вложении 10 тыс. руб. доход через год составит 10 тыс. руб., или 100%. По второму варианту при вложении 10 тыс. руб. доход через 3 месяца выразится в 2,5 тыс. руб., или 25%. Выгоднее принять второй вариант, так как сумма денежных средств, полученная после трех месяцев, может быть вновь пущена в оборот и принести дополнительный доход. При четырех оборотах за год дополнительный доход составит 14,4 тыс. руб., т. е. больше на 4,4 тыс. руб., чем в первом варианте. Этот дополнительный доход определяется с помощью методов дисконтирования доходов. Дисконтирование дохода - приведение дохода к моменту вложения капитала. Дисконтирующий множитель, т. е. коэффициент приведения (а), определяется следующим образом:</w:t>
      </w:r>
    </w:p>
    <w:p w:rsidR="004D7916" w:rsidRDefault="004D7916">
      <w:pPr>
        <w:ind w:firstLine="540"/>
        <w:jc w:val="both"/>
        <w:rPr>
          <w:sz w:val="22"/>
        </w:rPr>
      </w:pPr>
      <w:r>
        <w:rPr>
          <w:position w:val="-26"/>
          <w:sz w:val="22"/>
          <w:bdr w:val="single" w:sz="4" w:space="0" w:color="auto"/>
          <w:lang w:val="en-US"/>
        </w:rPr>
        <w:object w:dxaOrig="1020" w:dyaOrig="639">
          <v:shape id="_x0000_i1090" type="#_x0000_t75" style="width:51pt;height:32.25pt" o:ole="" fillcolor="window">
            <v:imagedata r:id="rId97" o:title=""/>
          </v:shape>
          <o:OLEObject Type="Embed" ProgID="Equation.3" ShapeID="_x0000_i1090" DrawAspect="Content" ObjectID="_1459234500" r:id="rId98"/>
        </w:object>
      </w:r>
      <w:r>
        <w:rPr>
          <w:sz w:val="22"/>
        </w:rPr>
        <w:t xml:space="preserve"> , где а - дисконтирующий множитель; t - фактор времени, т. е. число лет, в течение которых денежная сумма находится в обороте и приносит доход; </w:t>
      </w:r>
      <w:r>
        <w:rPr>
          <w:sz w:val="22"/>
          <w:lang w:val="en-US"/>
        </w:rPr>
        <w:t>n</w:t>
      </w:r>
      <w:r>
        <w:rPr>
          <w:sz w:val="22"/>
        </w:rPr>
        <w:t xml:space="preserve"> - норма доходности (или процентная ставка).</w:t>
      </w:r>
    </w:p>
    <w:p w:rsidR="004D7916" w:rsidRDefault="004D7916">
      <w:pPr>
        <w:ind w:firstLine="540"/>
        <w:jc w:val="both"/>
        <w:rPr>
          <w:sz w:val="22"/>
        </w:rPr>
      </w:pPr>
    </w:p>
    <w:p w:rsidR="004D7916" w:rsidRDefault="004D7916">
      <w:pPr>
        <w:ind w:firstLine="540"/>
        <w:jc w:val="both"/>
        <w:rPr>
          <w:sz w:val="22"/>
        </w:rPr>
      </w:pPr>
      <w:r>
        <w:rPr>
          <w:sz w:val="22"/>
        </w:rPr>
        <w:tab/>
        <w:t>Итак, дисконтирующий множитель позволяет определить современную стоимость (финансовый эквивалент) будущей денежной суммы, т. е. уменьшить ее на доход, нарастающий за определенный срок по правилу сложных процентов. На практике обычно используются таблицы с заранее исчисленными значениями. Для определения наращенного капитала и дополнительного дохода с учетом дисконтирования используются следующие формулы</w:t>
      </w:r>
    </w:p>
    <w:p w:rsidR="004D7916" w:rsidRDefault="004D7916">
      <w:pPr>
        <w:ind w:firstLine="540"/>
        <w:jc w:val="both"/>
        <w:rPr>
          <w:sz w:val="22"/>
        </w:rPr>
      </w:pPr>
    </w:p>
    <w:p w:rsidR="004D7916" w:rsidRDefault="004D7916">
      <w:pPr>
        <w:ind w:firstLine="540"/>
        <w:jc w:val="both"/>
        <w:rPr>
          <w:sz w:val="22"/>
        </w:rPr>
      </w:pPr>
      <w:r>
        <w:rPr>
          <w:sz w:val="22"/>
          <w:bdr w:val="single" w:sz="4" w:space="0" w:color="auto"/>
          <w:lang w:val="en-US"/>
        </w:rPr>
        <w:t>FV</w:t>
      </w:r>
      <w:r>
        <w:rPr>
          <w:sz w:val="22"/>
          <w:bdr w:val="single" w:sz="4" w:space="0" w:color="auto"/>
        </w:rPr>
        <w:t xml:space="preserve"> = </w:t>
      </w:r>
      <w:r>
        <w:rPr>
          <w:sz w:val="22"/>
          <w:bdr w:val="single" w:sz="4" w:space="0" w:color="auto"/>
          <w:lang w:val="en-US"/>
        </w:rPr>
        <w:t>PV</w:t>
      </w:r>
      <w:r>
        <w:rPr>
          <w:sz w:val="22"/>
          <w:bdr w:val="single" w:sz="4" w:space="0" w:color="auto"/>
        </w:rPr>
        <w:t xml:space="preserve"> (1+</w:t>
      </w:r>
      <w:r>
        <w:rPr>
          <w:sz w:val="22"/>
          <w:bdr w:val="single" w:sz="4" w:space="0" w:color="auto"/>
          <w:lang w:val="en-US"/>
        </w:rPr>
        <w:t>r</w:t>
      </w:r>
      <w:r>
        <w:rPr>
          <w:sz w:val="22"/>
          <w:bdr w:val="single" w:sz="4" w:space="0" w:color="auto"/>
        </w:rPr>
        <w:t>)</w:t>
      </w:r>
      <w:r>
        <w:rPr>
          <w:sz w:val="22"/>
          <w:bdr w:val="single" w:sz="4" w:space="0" w:color="auto"/>
          <w:vertAlign w:val="superscript"/>
          <w:lang w:val="en-US"/>
        </w:rPr>
        <w:t>N</w:t>
      </w:r>
      <w:r>
        <w:rPr>
          <w:sz w:val="22"/>
        </w:rPr>
        <w:t>,</w:t>
      </w:r>
    </w:p>
    <w:p w:rsidR="004D7916" w:rsidRDefault="004D7916">
      <w:pPr>
        <w:ind w:firstLine="540"/>
        <w:jc w:val="both"/>
        <w:rPr>
          <w:sz w:val="22"/>
        </w:rPr>
      </w:pPr>
    </w:p>
    <w:p w:rsidR="004D7916" w:rsidRDefault="004D7916">
      <w:pPr>
        <w:ind w:firstLine="540"/>
        <w:jc w:val="both"/>
        <w:rPr>
          <w:sz w:val="22"/>
        </w:rPr>
      </w:pPr>
      <w:r>
        <w:rPr>
          <w:sz w:val="22"/>
        </w:rPr>
        <w:t xml:space="preserve">8ш8 где </w:t>
      </w:r>
      <w:r>
        <w:rPr>
          <w:sz w:val="22"/>
          <w:lang w:val="en-US"/>
        </w:rPr>
        <w:t>FV</w:t>
      </w:r>
      <w:r>
        <w:rPr>
          <w:sz w:val="22"/>
        </w:rPr>
        <w:t xml:space="preserve"> - размер будущего капитала; </w:t>
      </w:r>
      <w:r>
        <w:rPr>
          <w:sz w:val="22"/>
          <w:lang w:val="en-US"/>
        </w:rPr>
        <w:t>PV</w:t>
      </w:r>
      <w:r>
        <w:rPr>
          <w:sz w:val="22"/>
        </w:rPr>
        <w:t xml:space="preserve"> - текущая оценка размера вложенного капитала,; </w:t>
      </w:r>
      <w:r>
        <w:rPr>
          <w:sz w:val="22"/>
          <w:lang w:val="en-US"/>
        </w:rPr>
        <w:t>r</w:t>
      </w:r>
      <w:r>
        <w:rPr>
          <w:sz w:val="22"/>
        </w:rPr>
        <w:t xml:space="preserve"> - коэффициент дисконтирования (т. е. норма доходности, или процентная ставка), доли единицы; </w:t>
      </w:r>
      <w:r>
        <w:rPr>
          <w:sz w:val="22"/>
          <w:lang w:val="en-US"/>
        </w:rPr>
        <w:t>n</w:t>
      </w:r>
      <w:r>
        <w:rPr>
          <w:sz w:val="22"/>
        </w:rPr>
        <w:t xml:space="preserve"> - фактор времени (число лет, или количество оборотов капитала);</w:t>
      </w:r>
    </w:p>
    <w:p w:rsidR="004D7916" w:rsidRDefault="004D7916">
      <w:pPr>
        <w:ind w:firstLine="540"/>
        <w:jc w:val="both"/>
        <w:rPr>
          <w:sz w:val="22"/>
        </w:rPr>
      </w:pPr>
    </w:p>
    <w:p w:rsidR="004D7916" w:rsidRDefault="004D7916">
      <w:pPr>
        <w:ind w:firstLine="540"/>
        <w:jc w:val="both"/>
        <w:rPr>
          <w:sz w:val="22"/>
        </w:rPr>
      </w:pPr>
      <w:r>
        <w:rPr>
          <w:b/>
          <w:sz w:val="22"/>
        </w:rPr>
        <w:t xml:space="preserve">Компаундинг </w:t>
      </w:r>
      <w:r>
        <w:rPr>
          <w:sz w:val="22"/>
        </w:rPr>
        <w:t>(англ. compounding - составление) - это процесс перехода от сегодняшней (т. е. текущей) стоимости капитала к его будущей стоимости или наращивание.</w:t>
      </w:r>
    </w:p>
    <w:p w:rsidR="004D7916" w:rsidRDefault="004D7916">
      <w:pPr>
        <w:ind w:firstLine="540"/>
        <w:jc w:val="both"/>
        <w:rPr>
          <w:sz w:val="22"/>
        </w:rPr>
      </w:pPr>
      <w:r>
        <w:rPr>
          <w:sz w:val="22"/>
        </w:rPr>
        <w:t>Процесс, противоположный компаундингу, представляет собой дисконтирование.</w:t>
      </w:r>
    </w:p>
    <w:p w:rsidR="004D7916" w:rsidRDefault="004D7916">
      <w:pPr>
        <w:ind w:firstLine="540"/>
        <w:jc w:val="both"/>
        <w:rPr>
          <w:sz w:val="22"/>
        </w:rPr>
      </w:pPr>
      <w:r>
        <w:rPr>
          <w:b/>
          <w:sz w:val="22"/>
        </w:rPr>
        <w:t>Дисконтирование</w:t>
      </w:r>
      <w:r>
        <w:rPr>
          <w:sz w:val="22"/>
        </w:rPr>
        <w:t xml:space="preserve"> - это процесс определения сегодняшней (т. е. текущей) стоимости денег, когда известна их будущая стоимость.</w:t>
      </w:r>
    </w:p>
    <w:p w:rsidR="004D7916" w:rsidRDefault="004D7916">
      <w:pPr>
        <w:ind w:firstLine="540"/>
        <w:jc w:val="both"/>
        <w:rPr>
          <w:sz w:val="22"/>
        </w:rPr>
      </w:pPr>
      <w:r>
        <w:rPr>
          <w:sz w:val="22"/>
        </w:rPr>
        <w:t>Дисконтирование дохода применяется для оценки будущих денежных поступлений (прибыль, проценты, дивиденды) с позиции текущего момента. Инвестор, сделав вложение капитала, должен руководствоваться следующими положениями; во-первых, происходит постоянное обесценение денег; во-вторых, желательно периодическое поступление дохода на капитал, причем в размере не ниже определенного минимума. Инвестор оценивает, какой доход он может получить в будущем и какую максимально возможную сумму финансовых ресурсов допустимо вложить в данное дело. Эта оценка производится по формуле:</w:t>
      </w:r>
    </w:p>
    <w:p w:rsidR="004D7916" w:rsidRDefault="004D7916">
      <w:pPr>
        <w:ind w:firstLine="540"/>
        <w:jc w:val="both"/>
        <w:rPr>
          <w:sz w:val="22"/>
        </w:rPr>
      </w:pPr>
    </w:p>
    <w:p w:rsidR="004D7916" w:rsidRDefault="004D7916">
      <w:pPr>
        <w:ind w:firstLine="540"/>
        <w:jc w:val="both"/>
        <w:rPr>
          <w:sz w:val="22"/>
        </w:rPr>
      </w:pPr>
      <w:r>
        <w:rPr>
          <w:sz w:val="22"/>
          <w:bdr w:val="single" w:sz="4" w:space="0" w:color="auto"/>
          <w:lang w:val="en-US"/>
        </w:rPr>
        <w:t>PV</w:t>
      </w:r>
      <w:r>
        <w:rPr>
          <w:sz w:val="22"/>
          <w:bdr w:val="single" w:sz="4" w:space="0" w:color="auto"/>
        </w:rPr>
        <w:t xml:space="preserve"> = </w:t>
      </w:r>
      <w:r>
        <w:rPr>
          <w:sz w:val="22"/>
          <w:bdr w:val="single" w:sz="4" w:space="0" w:color="auto"/>
          <w:lang w:val="en-US"/>
        </w:rPr>
        <w:t>FV</w:t>
      </w:r>
      <w:r>
        <w:rPr>
          <w:sz w:val="22"/>
          <w:bdr w:val="single" w:sz="4" w:space="0" w:color="auto"/>
        </w:rPr>
        <w:t xml:space="preserve"> / (1+</w:t>
      </w:r>
      <w:r>
        <w:rPr>
          <w:sz w:val="22"/>
          <w:bdr w:val="single" w:sz="4" w:space="0" w:color="auto"/>
          <w:lang w:val="en-US"/>
        </w:rPr>
        <w:t>r</w:t>
      </w:r>
      <w:r>
        <w:rPr>
          <w:sz w:val="22"/>
          <w:bdr w:val="single" w:sz="4" w:space="0" w:color="auto"/>
        </w:rPr>
        <w:t>)</w:t>
      </w:r>
      <w:r>
        <w:rPr>
          <w:sz w:val="22"/>
          <w:bdr w:val="single" w:sz="4" w:space="0" w:color="auto"/>
          <w:vertAlign w:val="superscript"/>
          <w:lang w:val="en-US"/>
        </w:rPr>
        <w:t>N</w:t>
      </w:r>
      <w:r>
        <w:rPr>
          <w:sz w:val="22"/>
        </w:rPr>
        <w:t xml:space="preserve">, </w:t>
      </w:r>
    </w:p>
    <w:p w:rsidR="004D7916" w:rsidRDefault="004D7916">
      <w:pPr>
        <w:ind w:firstLine="540"/>
        <w:jc w:val="both"/>
        <w:rPr>
          <w:sz w:val="22"/>
        </w:rPr>
      </w:pPr>
    </w:p>
    <w:p w:rsidR="004D7916" w:rsidRDefault="004D7916">
      <w:pPr>
        <w:ind w:firstLine="540"/>
        <w:jc w:val="both"/>
        <w:rPr>
          <w:sz w:val="22"/>
        </w:rPr>
      </w:pPr>
      <w:r>
        <w:rPr>
          <w:sz w:val="22"/>
        </w:rPr>
        <w:t xml:space="preserve">где </w:t>
      </w:r>
      <w:r>
        <w:rPr>
          <w:sz w:val="22"/>
          <w:lang w:val="en-US"/>
        </w:rPr>
        <w:t>PV</w:t>
      </w:r>
      <w:r>
        <w:rPr>
          <w:sz w:val="22"/>
        </w:rPr>
        <w:t xml:space="preserve"> - текущая оценка размера вложения капитала, т. е. с позиции исходного периода, когда делается первоначальный вклад, руб.; </w:t>
      </w:r>
      <w:r>
        <w:rPr>
          <w:sz w:val="22"/>
          <w:lang w:val="en-US"/>
        </w:rPr>
        <w:t>FV</w:t>
      </w:r>
      <w:r>
        <w:rPr>
          <w:sz w:val="22"/>
        </w:rPr>
        <w:t xml:space="preserve"> - размер вложения капитала к концу </w:t>
      </w:r>
      <w:r>
        <w:rPr>
          <w:sz w:val="22"/>
          <w:lang w:val="en-US"/>
        </w:rPr>
        <w:t>n</w:t>
      </w:r>
      <w:r>
        <w:rPr>
          <w:sz w:val="22"/>
        </w:rPr>
        <w:t xml:space="preserve">-ro периода времени с момента вклада первоначальной суммы, руб.; </w:t>
      </w:r>
      <w:r>
        <w:rPr>
          <w:sz w:val="22"/>
          <w:lang w:val="en-US"/>
        </w:rPr>
        <w:t>r</w:t>
      </w:r>
      <w:r>
        <w:rPr>
          <w:sz w:val="22"/>
        </w:rPr>
        <w:t xml:space="preserve"> - коэффициент дисконтирования (т. е. норма доходности, или процентная ставка); </w:t>
      </w:r>
      <w:r>
        <w:rPr>
          <w:sz w:val="22"/>
          <w:lang w:val="en-US"/>
        </w:rPr>
        <w:t>n</w:t>
      </w:r>
      <w:r>
        <w:rPr>
          <w:sz w:val="22"/>
        </w:rPr>
        <w:t xml:space="preserve"> - фактор времени (число лет, или количество оборотов капитала).</w:t>
      </w:r>
    </w:p>
    <w:p w:rsidR="004D7916" w:rsidRDefault="004D7916">
      <w:pPr>
        <w:ind w:firstLine="540"/>
        <w:rPr>
          <w:sz w:val="22"/>
        </w:rPr>
      </w:pPr>
    </w:p>
    <w:p w:rsidR="004D7916" w:rsidRDefault="004D7916">
      <w:pPr>
        <w:pStyle w:val="31"/>
        <w:ind w:left="0" w:firstLine="540"/>
        <w:rPr>
          <w:sz w:val="22"/>
        </w:rPr>
      </w:pPr>
      <w:r>
        <w:rPr>
          <w:sz w:val="22"/>
        </w:rPr>
        <w:t>Оценка временной стоимости денег. Настоящая и будущая стоимость конечных и бесконечных потоков.</w:t>
      </w:r>
    </w:p>
    <w:p w:rsidR="004D7916" w:rsidRDefault="004D7916">
      <w:pPr>
        <w:shd w:val="clear" w:color="auto" w:fill="FFFFFF"/>
        <w:ind w:firstLine="540"/>
        <w:jc w:val="both"/>
        <w:rPr>
          <w:snapToGrid w:val="0"/>
          <w:color w:val="000000"/>
          <w:sz w:val="22"/>
        </w:rPr>
      </w:pPr>
      <w:r>
        <w:rPr>
          <w:snapToGrid w:val="0"/>
          <w:color w:val="000000"/>
          <w:sz w:val="22"/>
        </w:rPr>
        <w:t xml:space="preserve">Необходимость учета временного фактора вытекает из сущности финансирования, кредитования и инвестирования и выражается в принципе </w:t>
      </w:r>
      <w:r>
        <w:rPr>
          <w:i/>
          <w:snapToGrid w:val="0"/>
          <w:color w:val="000000"/>
          <w:sz w:val="22"/>
        </w:rPr>
        <w:t>изменения ценности денег во времени</w:t>
      </w:r>
      <w:r>
        <w:rPr>
          <w:snapToGrid w:val="0"/>
          <w:color w:val="000000"/>
          <w:sz w:val="22"/>
        </w:rPr>
        <w:t xml:space="preserve">. </w:t>
      </w:r>
    </w:p>
    <w:p w:rsidR="004D7916" w:rsidRDefault="004D7916">
      <w:pPr>
        <w:shd w:val="clear" w:color="auto" w:fill="FFFFFF"/>
        <w:ind w:firstLine="540"/>
        <w:jc w:val="both"/>
        <w:rPr>
          <w:snapToGrid w:val="0"/>
          <w:color w:val="000000"/>
          <w:sz w:val="22"/>
        </w:rPr>
      </w:pPr>
      <w:r>
        <w:rPr>
          <w:snapToGrid w:val="0"/>
          <w:color w:val="000000"/>
          <w:sz w:val="22"/>
        </w:rPr>
        <w:t xml:space="preserve">Неравноценность двух одинаковых по абсолютной величине разновременных сумм связана: </w:t>
      </w:r>
    </w:p>
    <w:p w:rsidR="004D7916" w:rsidRDefault="004D7916">
      <w:pPr>
        <w:shd w:val="clear" w:color="auto" w:fill="FFFFFF"/>
        <w:ind w:firstLine="540"/>
        <w:jc w:val="both"/>
        <w:rPr>
          <w:snapToGrid w:val="0"/>
          <w:sz w:val="22"/>
        </w:rPr>
      </w:pPr>
      <w:r>
        <w:rPr>
          <w:snapToGrid w:val="0"/>
          <w:color w:val="000000"/>
          <w:sz w:val="22"/>
        </w:rPr>
        <w:t>1) с обесценением денежной наличности с течением времени (под воздействием инфляции). Так если уровень инфляции составляет 15 % то «сегодняшние» 100 рублей уменьшатся по своей покупательной способности и составят в ценах «завтрашнего» дня лишь 75 рублей.</w:t>
      </w:r>
    </w:p>
    <w:p w:rsidR="004D7916" w:rsidRDefault="004D7916">
      <w:pPr>
        <w:pStyle w:val="a3"/>
        <w:ind w:left="0" w:firstLine="540"/>
        <w:rPr>
          <w:sz w:val="22"/>
        </w:rPr>
      </w:pPr>
      <w:r>
        <w:rPr>
          <w:sz w:val="22"/>
        </w:rPr>
        <w:t>2)имеющиеся сегодня деньги могут быть инвестированы и приносить предприятию доход в будущем.</w:t>
      </w:r>
    </w:p>
    <w:p w:rsidR="004D7916" w:rsidRDefault="004D7916">
      <w:pPr>
        <w:shd w:val="clear" w:color="auto" w:fill="FFFFFF"/>
        <w:ind w:firstLine="540"/>
        <w:jc w:val="both"/>
        <w:rPr>
          <w:snapToGrid w:val="0"/>
          <w:color w:val="000000"/>
          <w:sz w:val="22"/>
        </w:rPr>
      </w:pPr>
      <w:r>
        <w:rPr>
          <w:snapToGrid w:val="0"/>
          <w:color w:val="000000"/>
          <w:sz w:val="22"/>
        </w:rPr>
        <w:t>3) этот аспект связан с тем, что текущее потребление для многих индивидуумов предпочтительнее будущего.</w:t>
      </w:r>
    </w:p>
    <w:p w:rsidR="004D7916" w:rsidRDefault="004D7916">
      <w:pPr>
        <w:shd w:val="clear" w:color="auto" w:fill="FFFFFF"/>
        <w:ind w:firstLine="540"/>
        <w:jc w:val="both"/>
        <w:rPr>
          <w:snapToGrid w:val="0"/>
          <w:sz w:val="22"/>
        </w:rPr>
      </w:pPr>
      <w:r>
        <w:rPr>
          <w:snapToGrid w:val="0"/>
          <w:color w:val="000000"/>
          <w:sz w:val="22"/>
        </w:rPr>
        <w:t>В наиболее общем виде смысл понятия «временная стоимость денег» может быть выражен фразой: рубль сегодня больше рубля «завтрашнего».</w:t>
      </w:r>
    </w:p>
    <w:p w:rsidR="004D7916" w:rsidRDefault="004D7916">
      <w:pPr>
        <w:pStyle w:val="1"/>
        <w:tabs>
          <w:tab w:val="num" w:pos="0"/>
          <w:tab w:val="left" w:pos="426"/>
          <w:tab w:val="left" w:pos="567"/>
        </w:tabs>
        <w:ind w:firstLine="540"/>
        <w:jc w:val="both"/>
        <w:rPr>
          <w:rFonts w:ascii="Times New Roman" w:hAnsi="Times New Roman"/>
          <w:sz w:val="22"/>
        </w:rPr>
      </w:pPr>
      <w:r>
        <w:rPr>
          <w:rFonts w:ascii="Times New Roman" w:hAnsi="Times New Roman"/>
          <w:sz w:val="22"/>
        </w:rPr>
        <w:t xml:space="preserve">Таким образом, в финансовой науке появились такие понятия  как будущая стоимость денег </w:t>
      </w:r>
      <w:r>
        <w:rPr>
          <w:rFonts w:ascii="Times New Roman" w:hAnsi="Times New Roman"/>
          <w:sz w:val="22"/>
          <w:lang w:val="en-US"/>
        </w:rPr>
        <w:t>FV</w:t>
      </w:r>
      <w:r>
        <w:rPr>
          <w:rFonts w:ascii="Times New Roman" w:hAnsi="Times New Roman"/>
          <w:sz w:val="22"/>
        </w:rPr>
        <w:t xml:space="preserve"> (</w:t>
      </w:r>
      <w:r>
        <w:rPr>
          <w:rFonts w:ascii="Times New Roman" w:hAnsi="Times New Roman"/>
          <w:sz w:val="22"/>
          <w:lang w:val="en-US"/>
        </w:rPr>
        <w:t>Future</w:t>
      </w:r>
      <w:r>
        <w:rPr>
          <w:rFonts w:ascii="Times New Roman" w:hAnsi="Times New Roman"/>
          <w:sz w:val="22"/>
        </w:rPr>
        <w:t xml:space="preserve"> </w:t>
      </w:r>
      <w:r>
        <w:rPr>
          <w:rFonts w:ascii="Times New Roman" w:hAnsi="Times New Roman"/>
          <w:sz w:val="22"/>
          <w:lang w:val="en-US"/>
        </w:rPr>
        <w:t>Value</w:t>
      </w:r>
      <w:r>
        <w:rPr>
          <w:rFonts w:ascii="Times New Roman" w:hAnsi="Times New Roman"/>
          <w:sz w:val="22"/>
        </w:rPr>
        <w:t xml:space="preserve">) и настоящая (текущая) </w:t>
      </w:r>
      <w:r>
        <w:rPr>
          <w:rFonts w:ascii="Times New Roman" w:hAnsi="Times New Roman"/>
          <w:sz w:val="22"/>
          <w:lang w:val="en-US"/>
        </w:rPr>
        <w:t>PV</w:t>
      </w:r>
      <w:r>
        <w:rPr>
          <w:rFonts w:ascii="Times New Roman" w:hAnsi="Times New Roman"/>
          <w:sz w:val="22"/>
        </w:rPr>
        <w:t xml:space="preserve"> (</w:t>
      </w:r>
      <w:r>
        <w:rPr>
          <w:rFonts w:ascii="Times New Roman" w:hAnsi="Times New Roman"/>
          <w:sz w:val="22"/>
          <w:lang w:val="en-US"/>
        </w:rPr>
        <w:t>Present</w:t>
      </w:r>
      <w:r>
        <w:rPr>
          <w:rFonts w:ascii="Times New Roman" w:hAnsi="Times New Roman"/>
          <w:sz w:val="22"/>
        </w:rPr>
        <w:t xml:space="preserve"> </w:t>
      </w:r>
      <w:r>
        <w:rPr>
          <w:rFonts w:ascii="Times New Roman" w:hAnsi="Times New Roman"/>
          <w:sz w:val="22"/>
          <w:lang w:val="en-US"/>
        </w:rPr>
        <w:t>Value</w:t>
      </w:r>
      <w:r>
        <w:rPr>
          <w:rFonts w:ascii="Times New Roman" w:hAnsi="Times New Roman"/>
          <w:sz w:val="22"/>
        </w:rPr>
        <w:t xml:space="preserve">). </w:t>
      </w:r>
    </w:p>
    <w:p w:rsidR="004D7916" w:rsidRDefault="004D7916">
      <w:pPr>
        <w:ind w:firstLine="540"/>
        <w:jc w:val="both"/>
        <w:rPr>
          <w:sz w:val="22"/>
        </w:rPr>
      </w:pPr>
      <w:r>
        <w:rPr>
          <w:sz w:val="22"/>
        </w:rPr>
        <w:t xml:space="preserve">Особенно важно учитывать «золотое правило» бизнеса при принятии решения об инвестировании денег в проект. Как сравнить сумму текущих расходов с будущими доходами? Выгоден  ли проект? Суммировать денежные величины, относящиеся к разному моменту времени – некорректно.  </w:t>
      </w:r>
    </w:p>
    <w:p w:rsidR="004D7916" w:rsidRDefault="004D7916">
      <w:pPr>
        <w:ind w:firstLine="540"/>
        <w:jc w:val="both"/>
        <w:rPr>
          <w:sz w:val="22"/>
        </w:rPr>
      </w:pPr>
      <w:r>
        <w:rPr>
          <w:sz w:val="22"/>
        </w:rPr>
        <w:t>Для сопоставления разновременных величин  затрат и результатов (в общем случае, денежных потоков) необходимо эти суммы привести к одному моменту времени и сравнить их.  В данном случае возможны 2 варианта.</w:t>
      </w:r>
    </w:p>
    <w:p w:rsidR="004D7916" w:rsidRDefault="004D7916">
      <w:pPr>
        <w:numPr>
          <w:ilvl w:val="0"/>
          <w:numId w:val="80"/>
        </w:numPr>
        <w:tabs>
          <w:tab w:val="clear" w:pos="360"/>
          <w:tab w:val="num" w:pos="0"/>
          <w:tab w:val="left" w:pos="426"/>
          <w:tab w:val="left" w:pos="567"/>
        </w:tabs>
        <w:ind w:left="0" w:firstLine="540"/>
        <w:jc w:val="both"/>
        <w:rPr>
          <w:sz w:val="22"/>
        </w:rPr>
      </w:pPr>
      <w:r>
        <w:rPr>
          <w:sz w:val="22"/>
        </w:rPr>
        <w:t>Наращение – приведение настоящих денежных потоков к будущему.</w:t>
      </w:r>
    </w:p>
    <w:p w:rsidR="004D7916" w:rsidRDefault="004D7916">
      <w:pPr>
        <w:numPr>
          <w:ilvl w:val="0"/>
          <w:numId w:val="80"/>
        </w:numPr>
        <w:tabs>
          <w:tab w:val="clear" w:pos="360"/>
          <w:tab w:val="num" w:pos="0"/>
          <w:tab w:val="left" w:pos="426"/>
          <w:tab w:val="left" w:pos="567"/>
        </w:tabs>
        <w:ind w:left="0" w:firstLine="540"/>
        <w:jc w:val="both"/>
        <w:rPr>
          <w:sz w:val="22"/>
        </w:rPr>
      </w:pPr>
      <w:r>
        <w:rPr>
          <w:sz w:val="22"/>
        </w:rPr>
        <w:t>Дисконтирование – приведение будущих денежных потоков к настоящему.</w:t>
      </w:r>
    </w:p>
    <w:p w:rsidR="004D7916" w:rsidRDefault="004D7916">
      <w:pPr>
        <w:pStyle w:val="1"/>
        <w:tabs>
          <w:tab w:val="num" w:pos="0"/>
          <w:tab w:val="left" w:pos="426"/>
          <w:tab w:val="left" w:pos="567"/>
        </w:tabs>
        <w:ind w:firstLine="540"/>
        <w:jc w:val="both"/>
        <w:rPr>
          <w:rFonts w:ascii="Times New Roman" w:hAnsi="Times New Roman"/>
          <w:sz w:val="22"/>
        </w:rPr>
      </w:pPr>
      <w:r>
        <w:rPr>
          <w:rFonts w:ascii="Times New Roman" w:hAnsi="Times New Roman"/>
          <w:sz w:val="22"/>
        </w:rPr>
        <w:t xml:space="preserve">Под </w:t>
      </w:r>
      <w:r>
        <w:rPr>
          <w:rFonts w:ascii="Times New Roman" w:hAnsi="Times New Roman"/>
          <w:i/>
          <w:sz w:val="22"/>
        </w:rPr>
        <w:t>наращенной суммой</w:t>
      </w:r>
      <w:r>
        <w:rPr>
          <w:rFonts w:ascii="Times New Roman" w:hAnsi="Times New Roman"/>
          <w:sz w:val="22"/>
        </w:rPr>
        <w:t xml:space="preserve"> ссуды (долга, депозита, других видов выданных в долг или инвестированных денег) понимают первоначальную ее сумму с начисленными процентами к концу срока начисления. Наращенная сумма определяется умножением первоначальной суммы долга на </w:t>
      </w:r>
      <w:r>
        <w:rPr>
          <w:rFonts w:ascii="Times New Roman" w:hAnsi="Times New Roman"/>
          <w:i/>
          <w:sz w:val="22"/>
        </w:rPr>
        <w:t xml:space="preserve">множитель наращения, </w:t>
      </w:r>
      <w:r>
        <w:rPr>
          <w:rFonts w:ascii="Times New Roman" w:hAnsi="Times New Roman"/>
          <w:sz w:val="22"/>
        </w:rPr>
        <w:t>который показывает во сколько раз наращенная сумма больше первоначальной</w:t>
      </w:r>
      <w:r>
        <w:rPr>
          <w:rFonts w:ascii="Times New Roman" w:hAnsi="Times New Roman"/>
          <w:i/>
          <w:sz w:val="22"/>
        </w:rPr>
        <w:t xml:space="preserve">. </w:t>
      </w:r>
      <w:r>
        <w:rPr>
          <w:rFonts w:ascii="Times New Roman" w:hAnsi="Times New Roman"/>
          <w:sz w:val="22"/>
        </w:rPr>
        <w:t>Расчетная формула зависит от вида применяемой процентной ставки и условий наращения.</w:t>
      </w:r>
    </w:p>
    <w:p w:rsidR="004D7916" w:rsidRDefault="004D7916">
      <w:pPr>
        <w:pStyle w:val="1"/>
        <w:ind w:firstLine="540"/>
        <w:jc w:val="both"/>
        <w:rPr>
          <w:rFonts w:ascii="Times New Roman" w:hAnsi="Times New Roman"/>
          <w:sz w:val="22"/>
        </w:rPr>
      </w:pPr>
      <w:r>
        <w:rPr>
          <w:rFonts w:ascii="Times New Roman" w:hAnsi="Times New Roman"/>
          <w:sz w:val="22"/>
        </w:rPr>
        <w:t>К наращению по простым процентам обычно прибегают при выдаче краткосрочных ссуд или в случаях, когда проценты не присоединяются к сумме долга, а периодически выплачиваются.</w:t>
      </w:r>
      <w:r>
        <w:rPr>
          <w:rFonts w:ascii="Times New Roman" w:hAnsi="Times New Roman"/>
          <w:sz w:val="22"/>
        </w:rPr>
        <w:tab/>
      </w:r>
    </w:p>
    <w:p w:rsidR="004D7916" w:rsidRDefault="004D7916">
      <w:pPr>
        <w:pStyle w:val="1"/>
        <w:ind w:firstLine="540"/>
        <w:rPr>
          <w:rFonts w:ascii="Times New Roman" w:hAnsi="Times New Roman"/>
          <w:sz w:val="22"/>
        </w:rPr>
      </w:pPr>
      <w:r>
        <w:rPr>
          <w:rFonts w:ascii="Times New Roman" w:hAnsi="Times New Roman"/>
          <w:sz w:val="22"/>
        </w:rPr>
        <w:t xml:space="preserve">Наращенная сумма </w:t>
      </w:r>
      <w:r>
        <w:rPr>
          <w:rFonts w:ascii="Times New Roman" w:hAnsi="Times New Roman"/>
          <w:sz w:val="22"/>
          <w:lang w:val="en-US"/>
        </w:rPr>
        <w:t>FV</w:t>
      </w:r>
      <w:r>
        <w:rPr>
          <w:rFonts w:ascii="Times New Roman" w:hAnsi="Times New Roman"/>
          <w:sz w:val="22"/>
        </w:rPr>
        <w:t xml:space="preserve"> определяется по формуле:</w:t>
      </w:r>
    </w:p>
    <w:p w:rsidR="004D7916" w:rsidRDefault="004D7916">
      <w:pPr>
        <w:ind w:firstLine="540"/>
        <w:rPr>
          <w:sz w:val="22"/>
        </w:rPr>
      </w:pPr>
    </w:p>
    <w:p w:rsidR="004D7916" w:rsidRDefault="004D7916">
      <w:pPr>
        <w:ind w:firstLine="540"/>
        <w:jc w:val="center"/>
        <w:rPr>
          <w:sz w:val="22"/>
        </w:rPr>
      </w:pPr>
      <w:r>
        <w:rPr>
          <w:sz w:val="22"/>
          <w:lang w:val="en-US"/>
        </w:rPr>
        <w:t>FV</w:t>
      </w:r>
      <w:r>
        <w:rPr>
          <w:sz w:val="22"/>
        </w:rPr>
        <w:t xml:space="preserve"> = </w:t>
      </w:r>
      <w:r>
        <w:rPr>
          <w:sz w:val="22"/>
          <w:lang w:val="en-US"/>
        </w:rPr>
        <w:t>PV</w:t>
      </w:r>
      <w:r>
        <w:rPr>
          <w:sz w:val="22"/>
        </w:rPr>
        <w:t>* (1+</w:t>
      </w:r>
      <w:r>
        <w:rPr>
          <w:sz w:val="22"/>
          <w:lang w:val="en-US"/>
        </w:rPr>
        <w:t>r</w:t>
      </w:r>
      <w:r>
        <w:rPr>
          <w:sz w:val="22"/>
        </w:rPr>
        <w:t>*</w:t>
      </w:r>
      <w:r>
        <w:rPr>
          <w:sz w:val="22"/>
          <w:lang w:val="en-US"/>
        </w:rPr>
        <w:t>n</w:t>
      </w:r>
      <w:r>
        <w:rPr>
          <w:sz w:val="22"/>
        </w:rPr>
        <w:t>),</w:t>
      </w:r>
    </w:p>
    <w:p w:rsidR="004D7916" w:rsidRDefault="004D7916">
      <w:pPr>
        <w:ind w:firstLine="540"/>
        <w:jc w:val="both"/>
        <w:rPr>
          <w:sz w:val="22"/>
        </w:rPr>
      </w:pPr>
      <w:r>
        <w:rPr>
          <w:sz w:val="22"/>
        </w:rPr>
        <w:t xml:space="preserve">где </w:t>
      </w:r>
      <w:r>
        <w:rPr>
          <w:sz w:val="22"/>
          <w:lang w:val="en-US"/>
        </w:rPr>
        <w:t>r</w:t>
      </w:r>
      <w:r>
        <w:rPr>
          <w:sz w:val="22"/>
        </w:rPr>
        <w:t xml:space="preserve"> – годовая процентная ставка,</w:t>
      </w:r>
    </w:p>
    <w:p w:rsidR="004D7916" w:rsidRDefault="004D7916">
      <w:pPr>
        <w:ind w:firstLine="540"/>
        <w:rPr>
          <w:sz w:val="22"/>
        </w:rPr>
      </w:pPr>
      <w:r>
        <w:rPr>
          <w:sz w:val="22"/>
        </w:rPr>
        <w:t xml:space="preserve">      </w:t>
      </w:r>
      <w:r>
        <w:rPr>
          <w:sz w:val="22"/>
          <w:lang w:val="en-US"/>
        </w:rPr>
        <w:t>n</w:t>
      </w:r>
      <w:r>
        <w:rPr>
          <w:sz w:val="22"/>
        </w:rPr>
        <w:tab/>
        <w:t>- срок ссуды.</w:t>
      </w:r>
    </w:p>
    <w:p w:rsidR="004D7916" w:rsidRDefault="004D7916">
      <w:pPr>
        <w:ind w:firstLine="540"/>
        <w:rPr>
          <w:sz w:val="22"/>
        </w:rPr>
      </w:pPr>
    </w:p>
    <w:p w:rsidR="004D7916" w:rsidRDefault="004D7916">
      <w:pPr>
        <w:ind w:firstLine="540"/>
        <w:jc w:val="both"/>
        <w:rPr>
          <w:sz w:val="22"/>
        </w:rPr>
      </w:pPr>
      <w:r>
        <w:rPr>
          <w:sz w:val="22"/>
        </w:rPr>
        <w:t xml:space="preserve">Если ссуда выдается не на целое количество лет, тогда  срок ссуды можно выразить дробью </w:t>
      </w:r>
      <w:r>
        <w:rPr>
          <w:sz w:val="22"/>
          <w:lang w:val="en-US"/>
        </w:rPr>
        <w:t>n</w:t>
      </w:r>
      <w:r>
        <w:rPr>
          <w:sz w:val="22"/>
        </w:rPr>
        <w:t>=</w:t>
      </w:r>
      <w:r>
        <w:rPr>
          <w:sz w:val="22"/>
          <w:lang w:val="en-US"/>
        </w:rPr>
        <w:t>t</w:t>
      </w:r>
      <w:r>
        <w:rPr>
          <w:sz w:val="22"/>
        </w:rPr>
        <w:t>/</w:t>
      </w:r>
      <w:r>
        <w:rPr>
          <w:sz w:val="22"/>
          <w:lang w:val="en-US"/>
        </w:rPr>
        <w:t>K</w:t>
      </w:r>
      <w:r>
        <w:rPr>
          <w:sz w:val="22"/>
        </w:rPr>
        <w:t xml:space="preserve"> , где </w:t>
      </w:r>
      <w:r>
        <w:rPr>
          <w:sz w:val="22"/>
          <w:lang w:val="en-US"/>
        </w:rPr>
        <w:t>t</w:t>
      </w:r>
      <w:r>
        <w:rPr>
          <w:sz w:val="22"/>
        </w:rPr>
        <w:t xml:space="preserve"> – число дней ссуды  , </w:t>
      </w:r>
      <w:r>
        <w:rPr>
          <w:sz w:val="22"/>
          <w:lang w:val="en-US"/>
        </w:rPr>
        <w:t>K</w:t>
      </w:r>
      <w:r>
        <w:rPr>
          <w:sz w:val="22"/>
        </w:rPr>
        <w:t xml:space="preserve"> – временная база (число дней в году: 360, 365, 366 дней). </w:t>
      </w:r>
    </w:p>
    <w:p w:rsidR="004D7916" w:rsidRDefault="004D7916">
      <w:pPr>
        <w:ind w:firstLine="540"/>
        <w:jc w:val="both"/>
        <w:rPr>
          <w:sz w:val="22"/>
        </w:rPr>
      </w:pPr>
      <w:r>
        <w:rPr>
          <w:sz w:val="22"/>
        </w:rPr>
        <w:t xml:space="preserve">В средне- и долгосрочных финансово-кредитных операциях, если проценты не выплачиваются сразу после их начисления, а присоединяются к первоначальной сумме, применяют </w:t>
      </w:r>
      <w:r>
        <w:rPr>
          <w:i/>
          <w:sz w:val="22"/>
        </w:rPr>
        <w:t>сложные проценты</w:t>
      </w:r>
      <w:r>
        <w:rPr>
          <w:sz w:val="22"/>
        </w:rPr>
        <w:t xml:space="preserve">.  База для начисления сложных процентов в отличие от простых не остается постоянной – она увеличивается с каждым шагом во времени. Присоединение начисленных процентов к сумме, которая послужила базой для их начисления, часто называют капитализацией процентов. Формула наращения по сложным процентам: </w:t>
      </w:r>
    </w:p>
    <w:p w:rsidR="004D7916" w:rsidRDefault="004D7916">
      <w:pPr>
        <w:shd w:val="clear" w:color="auto" w:fill="FFFFFF"/>
        <w:ind w:firstLine="540"/>
        <w:jc w:val="center"/>
        <w:rPr>
          <w:i/>
          <w:snapToGrid w:val="0"/>
          <w:color w:val="000000"/>
          <w:sz w:val="22"/>
          <w:vertAlign w:val="superscript"/>
        </w:rPr>
      </w:pPr>
      <w:r>
        <w:rPr>
          <w:i/>
          <w:snapToGrid w:val="0"/>
          <w:color w:val="000000"/>
          <w:sz w:val="22"/>
          <w:lang w:val="en-US"/>
        </w:rPr>
        <w:t>FV</w:t>
      </w:r>
      <w:r>
        <w:rPr>
          <w:i/>
          <w:snapToGrid w:val="0"/>
          <w:color w:val="000000"/>
          <w:sz w:val="22"/>
        </w:rPr>
        <w:t xml:space="preserve"> = Р</w:t>
      </w:r>
      <w:r>
        <w:rPr>
          <w:i/>
          <w:snapToGrid w:val="0"/>
          <w:color w:val="000000"/>
          <w:sz w:val="22"/>
          <w:lang w:val="en-US"/>
        </w:rPr>
        <w:t>V</w:t>
      </w:r>
      <w:r>
        <w:rPr>
          <w:i/>
          <w:snapToGrid w:val="0"/>
          <w:color w:val="000000"/>
          <w:sz w:val="22"/>
        </w:rPr>
        <w:t xml:space="preserve"> * (1 </w:t>
      </w:r>
      <w:r>
        <w:rPr>
          <w:snapToGrid w:val="0"/>
          <w:color w:val="000000"/>
          <w:sz w:val="22"/>
        </w:rPr>
        <w:t xml:space="preserve">+ </w:t>
      </w:r>
      <w:r>
        <w:rPr>
          <w:i/>
          <w:snapToGrid w:val="0"/>
          <w:color w:val="000000"/>
          <w:sz w:val="22"/>
          <w:lang w:val="en-US"/>
        </w:rPr>
        <w:t>r</w:t>
      </w:r>
      <w:r>
        <w:rPr>
          <w:i/>
          <w:snapToGrid w:val="0"/>
          <w:color w:val="000000"/>
          <w:sz w:val="22"/>
        </w:rPr>
        <w:t>)</w:t>
      </w:r>
      <w:r>
        <w:rPr>
          <w:i/>
          <w:snapToGrid w:val="0"/>
          <w:color w:val="000000"/>
          <w:sz w:val="22"/>
          <w:vertAlign w:val="superscript"/>
          <w:lang w:val="en-US"/>
        </w:rPr>
        <w:t>n</w:t>
      </w:r>
    </w:p>
    <w:p w:rsidR="004D7916" w:rsidRDefault="004D7916">
      <w:pPr>
        <w:ind w:firstLine="540"/>
        <w:jc w:val="both"/>
        <w:rPr>
          <w:sz w:val="22"/>
        </w:rPr>
      </w:pPr>
      <w:r>
        <w:rPr>
          <w:sz w:val="22"/>
        </w:rPr>
        <w:t xml:space="preserve">Если начисления процентов происходит  </w:t>
      </w:r>
      <w:r>
        <w:rPr>
          <w:sz w:val="22"/>
          <w:lang w:val="en-US"/>
        </w:rPr>
        <w:t>m</w:t>
      </w:r>
      <w:r>
        <w:rPr>
          <w:sz w:val="22"/>
        </w:rPr>
        <w:t xml:space="preserve"> раз в году,  то формула наращения по сложным процентам примет следующий вид: </w:t>
      </w:r>
    </w:p>
    <w:p w:rsidR="004D7916" w:rsidRDefault="004D7916">
      <w:pPr>
        <w:shd w:val="clear" w:color="auto" w:fill="FFFFFF"/>
        <w:ind w:firstLine="540"/>
        <w:jc w:val="center"/>
        <w:rPr>
          <w:i/>
          <w:snapToGrid w:val="0"/>
          <w:color w:val="000000"/>
          <w:sz w:val="22"/>
          <w:vertAlign w:val="superscript"/>
        </w:rPr>
      </w:pPr>
      <w:r>
        <w:rPr>
          <w:i/>
          <w:snapToGrid w:val="0"/>
          <w:color w:val="000000"/>
          <w:sz w:val="22"/>
          <w:lang w:val="en-US"/>
        </w:rPr>
        <w:t>FV</w:t>
      </w:r>
      <w:r>
        <w:rPr>
          <w:i/>
          <w:snapToGrid w:val="0"/>
          <w:color w:val="000000"/>
          <w:sz w:val="22"/>
        </w:rPr>
        <w:t xml:space="preserve"> = Р</w:t>
      </w:r>
      <w:r>
        <w:rPr>
          <w:i/>
          <w:snapToGrid w:val="0"/>
          <w:color w:val="000000"/>
          <w:sz w:val="22"/>
          <w:lang w:val="en-US"/>
        </w:rPr>
        <w:t>V</w:t>
      </w:r>
      <w:r>
        <w:rPr>
          <w:i/>
          <w:snapToGrid w:val="0"/>
          <w:color w:val="000000"/>
          <w:sz w:val="22"/>
        </w:rPr>
        <w:t xml:space="preserve"> * (1 </w:t>
      </w:r>
      <w:r>
        <w:rPr>
          <w:snapToGrid w:val="0"/>
          <w:color w:val="000000"/>
          <w:sz w:val="22"/>
        </w:rPr>
        <w:t xml:space="preserve">+ </w:t>
      </w:r>
      <w:r>
        <w:rPr>
          <w:i/>
          <w:snapToGrid w:val="0"/>
          <w:color w:val="000000"/>
          <w:sz w:val="22"/>
          <w:lang w:val="en-US"/>
        </w:rPr>
        <w:t>r</w:t>
      </w:r>
      <w:r>
        <w:rPr>
          <w:i/>
          <w:snapToGrid w:val="0"/>
          <w:color w:val="000000"/>
          <w:sz w:val="22"/>
        </w:rPr>
        <w:t>/</w:t>
      </w:r>
      <w:r>
        <w:rPr>
          <w:i/>
          <w:snapToGrid w:val="0"/>
          <w:color w:val="000000"/>
          <w:sz w:val="22"/>
          <w:lang w:val="en-US"/>
        </w:rPr>
        <w:t>m</w:t>
      </w:r>
      <w:r>
        <w:rPr>
          <w:i/>
          <w:snapToGrid w:val="0"/>
          <w:color w:val="000000"/>
          <w:sz w:val="22"/>
        </w:rPr>
        <w:t>)</w:t>
      </w:r>
      <w:r>
        <w:rPr>
          <w:i/>
          <w:snapToGrid w:val="0"/>
          <w:color w:val="000000"/>
          <w:sz w:val="22"/>
          <w:vertAlign w:val="superscript"/>
          <w:lang w:val="en-US"/>
        </w:rPr>
        <w:t>n</w:t>
      </w:r>
      <w:r>
        <w:rPr>
          <w:i/>
          <w:snapToGrid w:val="0"/>
          <w:color w:val="000000"/>
          <w:sz w:val="22"/>
          <w:vertAlign w:val="superscript"/>
        </w:rPr>
        <w:t>*</w:t>
      </w:r>
      <w:r>
        <w:rPr>
          <w:i/>
          <w:snapToGrid w:val="0"/>
          <w:color w:val="000000"/>
          <w:sz w:val="22"/>
          <w:vertAlign w:val="superscript"/>
          <w:lang w:val="en-US"/>
        </w:rPr>
        <w:t>m</w:t>
      </w:r>
    </w:p>
    <w:p w:rsidR="004D7916" w:rsidRDefault="004D7916">
      <w:pPr>
        <w:pStyle w:val="a4"/>
        <w:ind w:firstLine="540"/>
        <w:rPr>
          <w:sz w:val="22"/>
        </w:rPr>
      </w:pPr>
    </w:p>
    <w:p w:rsidR="004D7916" w:rsidRDefault="004D7916">
      <w:pPr>
        <w:pStyle w:val="a4"/>
        <w:ind w:firstLine="540"/>
        <w:rPr>
          <w:sz w:val="22"/>
        </w:rPr>
      </w:pPr>
      <w:r>
        <w:rPr>
          <w:sz w:val="22"/>
        </w:rPr>
        <w:t xml:space="preserve">В финансовой практике часто сталкиваются с задачей обратной наращению процентов – </w:t>
      </w:r>
      <w:r>
        <w:rPr>
          <w:i/>
          <w:sz w:val="22"/>
        </w:rPr>
        <w:t>дисконтированием.</w:t>
      </w:r>
      <w:r>
        <w:rPr>
          <w:sz w:val="22"/>
        </w:rPr>
        <w:t xml:space="preserve"> В зависимости от вида процентной ставки применяют два метода дисконтирования – математическое дисконтирование и банковский (коммерческий) учет. В первом случае применяется ставка наращения, во втором – учетная ставка.</w:t>
      </w:r>
    </w:p>
    <w:p w:rsidR="004D7916" w:rsidRDefault="004D7916">
      <w:pPr>
        <w:pStyle w:val="a4"/>
        <w:ind w:firstLine="540"/>
        <w:jc w:val="both"/>
        <w:rPr>
          <w:sz w:val="22"/>
        </w:rPr>
      </w:pPr>
      <w:r>
        <w:rPr>
          <w:i/>
          <w:sz w:val="22"/>
        </w:rPr>
        <w:t xml:space="preserve">Математическое дисконтирование </w:t>
      </w:r>
      <w:r>
        <w:rPr>
          <w:sz w:val="22"/>
        </w:rPr>
        <w:t xml:space="preserve">– задача обратная наращению первоначальной суммы. Формулируется эта задача так: какую первоначальную сумму </w:t>
      </w:r>
      <w:r>
        <w:rPr>
          <w:sz w:val="22"/>
          <w:lang w:val="en-US"/>
        </w:rPr>
        <w:t>PV</w:t>
      </w:r>
      <w:r>
        <w:rPr>
          <w:sz w:val="22"/>
        </w:rPr>
        <w:t xml:space="preserve"> нужно вложить под проценты, чтобы в конце срока получить сумму </w:t>
      </w:r>
      <w:r>
        <w:rPr>
          <w:sz w:val="22"/>
          <w:lang w:val="en-US"/>
        </w:rPr>
        <w:t>FV</w:t>
      </w:r>
      <w:r>
        <w:rPr>
          <w:sz w:val="22"/>
        </w:rPr>
        <w:t>.</w:t>
      </w:r>
    </w:p>
    <w:p w:rsidR="004D7916" w:rsidRDefault="004D7916">
      <w:pPr>
        <w:ind w:firstLine="540"/>
        <w:rPr>
          <w:sz w:val="22"/>
        </w:rPr>
      </w:pPr>
      <w:r>
        <w:rPr>
          <w:sz w:val="22"/>
          <w:lang w:val="en-US"/>
        </w:rPr>
        <w:t>PV</w:t>
      </w:r>
      <w:r>
        <w:rPr>
          <w:sz w:val="22"/>
        </w:rPr>
        <w:t xml:space="preserve"> = </w:t>
      </w:r>
      <w:r>
        <w:rPr>
          <w:sz w:val="22"/>
          <w:lang w:val="en-US"/>
        </w:rPr>
        <w:t>FV</w:t>
      </w:r>
      <w:r>
        <w:rPr>
          <w:sz w:val="22"/>
        </w:rPr>
        <w:t xml:space="preserve"> / (1+</w:t>
      </w:r>
      <w:r>
        <w:rPr>
          <w:sz w:val="22"/>
          <w:lang w:val="en-US"/>
        </w:rPr>
        <w:t>n</w:t>
      </w:r>
      <w:r>
        <w:rPr>
          <w:sz w:val="22"/>
        </w:rPr>
        <w:t>*</w:t>
      </w:r>
      <w:r>
        <w:rPr>
          <w:sz w:val="22"/>
          <w:lang w:val="en-US"/>
        </w:rPr>
        <w:t>r</w:t>
      </w:r>
      <w:r>
        <w:rPr>
          <w:sz w:val="22"/>
        </w:rPr>
        <w:t>), если расчет происходит по ставке простых процентов,</w:t>
      </w:r>
    </w:p>
    <w:p w:rsidR="004D7916" w:rsidRDefault="004D7916">
      <w:pPr>
        <w:ind w:firstLine="540"/>
        <w:rPr>
          <w:sz w:val="22"/>
        </w:rPr>
      </w:pPr>
      <w:r>
        <w:rPr>
          <w:sz w:val="22"/>
          <w:lang w:val="en-US"/>
        </w:rPr>
        <w:t>PV</w:t>
      </w:r>
      <w:r>
        <w:rPr>
          <w:sz w:val="22"/>
        </w:rPr>
        <w:t xml:space="preserve"> = </w:t>
      </w:r>
      <w:r>
        <w:rPr>
          <w:sz w:val="22"/>
          <w:lang w:val="en-US"/>
        </w:rPr>
        <w:t>FV</w:t>
      </w:r>
      <w:r>
        <w:rPr>
          <w:sz w:val="22"/>
        </w:rPr>
        <w:t xml:space="preserve"> / </w:t>
      </w:r>
      <w:r>
        <w:rPr>
          <w:i/>
          <w:snapToGrid w:val="0"/>
          <w:color w:val="000000"/>
          <w:sz w:val="22"/>
        </w:rPr>
        <w:t xml:space="preserve">(1 </w:t>
      </w:r>
      <w:r>
        <w:rPr>
          <w:snapToGrid w:val="0"/>
          <w:color w:val="000000"/>
          <w:sz w:val="22"/>
        </w:rPr>
        <w:t xml:space="preserve">+ </w:t>
      </w:r>
      <w:r>
        <w:rPr>
          <w:i/>
          <w:snapToGrid w:val="0"/>
          <w:color w:val="000000"/>
          <w:sz w:val="22"/>
          <w:lang w:val="en-US"/>
        </w:rPr>
        <w:t>r</w:t>
      </w:r>
      <w:r>
        <w:rPr>
          <w:i/>
          <w:snapToGrid w:val="0"/>
          <w:color w:val="000000"/>
          <w:sz w:val="22"/>
        </w:rPr>
        <w:t>)</w:t>
      </w:r>
      <w:r>
        <w:rPr>
          <w:i/>
          <w:snapToGrid w:val="0"/>
          <w:color w:val="000000"/>
          <w:sz w:val="22"/>
          <w:vertAlign w:val="superscript"/>
          <w:lang w:val="en-US"/>
        </w:rPr>
        <w:t>n</w:t>
      </w:r>
      <w:r>
        <w:rPr>
          <w:i/>
          <w:snapToGrid w:val="0"/>
          <w:color w:val="000000"/>
          <w:sz w:val="22"/>
        </w:rPr>
        <w:t>,</w:t>
      </w:r>
      <w:r>
        <w:rPr>
          <w:sz w:val="22"/>
        </w:rPr>
        <w:t xml:space="preserve"> если расчет происходит по ставке сложных процентов.</w:t>
      </w:r>
    </w:p>
    <w:p w:rsidR="004D7916" w:rsidRPr="00437143" w:rsidRDefault="004D7916">
      <w:pPr>
        <w:ind w:firstLine="540"/>
        <w:rPr>
          <w:snapToGrid w:val="0"/>
          <w:color w:val="000000"/>
          <w:sz w:val="22"/>
        </w:rPr>
      </w:pPr>
      <w:r>
        <w:rPr>
          <w:sz w:val="22"/>
        </w:rPr>
        <w:t>Дроби  1/(1+n*r)  и 1/</w:t>
      </w:r>
      <w:r>
        <w:rPr>
          <w:snapToGrid w:val="0"/>
          <w:color w:val="000000"/>
          <w:sz w:val="22"/>
        </w:rPr>
        <w:t>(1 + r)</w:t>
      </w:r>
      <w:r>
        <w:rPr>
          <w:snapToGrid w:val="0"/>
          <w:color w:val="000000"/>
          <w:sz w:val="22"/>
          <w:vertAlign w:val="superscript"/>
        </w:rPr>
        <w:t xml:space="preserve">n </w:t>
      </w:r>
      <w:r>
        <w:rPr>
          <w:snapToGrid w:val="0"/>
          <w:color w:val="000000"/>
          <w:sz w:val="22"/>
        </w:rPr>
        <w:t xml:space="preserve"> называют дисконтным или дисконтирующим множителем.</w:t>
      </w:r>
    </w:p>
    <w:p w:rsidR="004D7916" w:rsidRPr="00437143" w:rsidRDefault="004D7916">
      <w:pPr>
        <w:ind w:firstLine="540"/>
        <w:rPr>
          <w:sz w:val="22"/>
        </w:rPr>
      </w:pPr>
    </w:p>
    <w:p w:rsidR="004D7916" w:rsidRDefault="004D7916">
      <w:pPr>
        <w:shd w:val="clear" w:color="auto" w:fill="FFFFFF"/>
        <w:ind w:firstLine="540"/>
        <w:jc w:val="both"/>
        <w:rPr>
          <w:snapToGrid w:val="0"/>
          <w:color w:val="000000"/>
          <w:sz w:val="22"/>
        </w:rPr>
      </w:pPr>
      <w:r>
        <w:rPr>
          <w:snapToGrid w:val="0"/>
          <w:color w:val="000000"/>
          <w:sz w:val="22"/>
        </w:rPr>
        <w:t xml:space="preserve">Современные финансово-банковские операции часто предполагают не отдельные или разовые платежи, а некоторую их последовательность во времени, например, погашение задолженности в рассрочку, периодические поступления доходов от инвестиций, выплаты пенсий и т.д. Такого рода последовательность или ряд платежей называют </w:t>
      </w:r>
      <w:r>
        <w:rPr>
          <w:i/>
          <w:snapToGrid w:val="0"/>
          <w:color w:val="000000"/>
          <w:sz w:val="22"/>
        </w:rPr>
        <w:t>потоком платежей.</w:t>
      </w:r>
    </w:p>
    <w:p w:rsidR="004D7916" w:rsidRDefault="004D7916">
      <w:pPr>
        <w:shd w:val="clear" w:color="auto" w:fill="FFFFFF"/>
        <w:ind w:firstLine="540"/>
        <w:jc w:val="both"/>
        <w:rPr>
          <w:i/>
          <w:snapToGrid w:val="0"/>
          <w:color w:val="000000"/>
          <w:sz w:val="22"/>
        </w:rPr>
      </w:pPr>
      <w:r>
        <w:rPr>
          <w:snapToGrid w:val="0"/>
          <w:color w:val="000000"/>
          <w:sz w:val="22"/>
        </w:rPr>
        <w:t xml:space="preserve">Поток платежей, все члены которого – положительные величины, а временные интервалы между платежами одинаковы, называют </w:t>
      </w:r>
      <w:r>
        <w:rPr>
          <w:b/>
          <w:i/>
          <w:snapToGrid w:val="0"/>
          <w:color w:val="000000"/>
          <w:sz w:val="22"/>
        </w:rPr>
        <w:t>финансовой рентой, или аннуитетом.</w:t>
      </w:r>
      <w:r>
        <w:rPr>
          <w:i/>
          <w:snapToGrid w:val="0"/>
          <w:color w:val="000000"/>
          <w:sz w:val="22"/>
        </w:rPr>
        <w:t xml:space="preserve"> </w:t>
      </w:r>
    </w:p>
    <w:p w:rsidR="004D7916" w:rsidRDefault="004D7916">
      <w:pPr>
        <w:shd w:val="clear" w:color="auto" w:fill="FFFFFF"/>
        <w:ind w:firstLine="540"/>
        <w:jc w:val="both"/>
        <w:rPr>
          <w:snapToGrid w:val="0"/>
          <w:color w:val="000000"/>
          <w:sz w:val="22"/>
        </w:rPr>
      </w:pPr>
      <w:r>
        <w:rPr>
          <w:snapToGrid w:val="0"/>
          <w:color w:val="000000"/>
          <w:sz w:val="22"/>
        </w:rPr>
        <w:t xml:space="preserve">Если поступления платежей происходит в начале периода, то такой поток  называется </w:t>
      </w:r>
      <w:r>
        <w:rPr>
          <w:b/>
          <w:i/>
          <w:snapToGrid w:val="0"/>
          <w:color w:val="000000"/>
          <w:sz w:val="22"/>
        </w:rPr>
        <w:t>потоком пренумерандо</w:t>
      </w:r>
      <w:r>
        <w:rPr>
          <w:i/>
          <w:snapToGrid w:val="0"/>
          <w:color w:val="000000"/>
          <w:sz w:val="22"/>
        </w:rPr>
        <w:t xml:space="preserve">, </w:t>
      </w:r>
      <w:r>
        <w:rPr>
          <w:snapToGrid w:val="0"/>
          <w:color w:val="000000"/>
          <w:sz w:val="22"/>
        </w:rPr>
        <w:t xml:space="preserve">или авансовым, если в конце периода - </w:t>
      </w:r>
      <w:r>
        <w:rPr>
          <w:b/>
          <w:i/>
          <w:snapToGrid w:val="0"/>
          <w:color w:val="000000"/>
          <w:sz w:val="22"/>
        </w:rPr>
        <w:t>потоком постнумерандо</w:t>
      </w:r>
      <w:r>
        <w:rPr>
          <w:b/>
          <w:snapToGrid w:val="0"/>
          <w:color w:val="000000"/>
          <w:sz w:val="22"/>
        </w:rPr>
        <w:t>.</w:t>
      </w:r>
    </w:p>
    <w:p w:rsidR="004D7916" w:rsidRDefault="004D7916">
      <w:pPr>
        <w:ind w:firstLine="540"/>
        <w:rPr>
          <w:sz w:val="22"/>
        </w:rPr>
      </w:pPr>
    </w:p>
    <w:p w:rsidR="004D7916" w:rsidRDefault="004D7916">
      <w:pPr>
        <w:ind w:firstLine="540"/>
        <w:jc w:val="both"/>
        <w:rPr>
          <w:snapToGrid w:val="0"/>
          <w:sz w:val="22"/>
        </w:rPr>
      </w:pPr>
    </w:p>
    <w:p w:rsidR="004D7916" w:rsidRDefault="004D7916">
      <w:pPr>
        <w:ind w:firstLine="540"/>
        <w:jc w:val="center"/>
        <w:rPr>
          <w:b/>
        </w:rPr>
      </w:pPr>
      <w:r>
        <w:rPr>
          <w:b/>
          <w:highlight w:val="red"/>
        </w:rPr>
        <w:t>99. Корпоративные отношения собственности и их финансовое обеспечение.</w:t>
      </w:r>
    </w:p>
    <w:p w:rsidR="004D7916" w:rsidRDefault="004D7916">
      <w:pPr>
        <w:ind w:firstLine="540"/>
        <w:jc w:val="both"/>
        <w:rPr>
          <w:b/>
        </w:rPr>
      </w:pPr>
    </w:p>
    <w:p w:rsidR="004D7916" w:rsidRDefault="004D7916">
      <w:pPr>
        <w:ind w:firstLine="540"/>
        <w:jc w:val="both"/>
      </w:pPr>
      <w:r>
        <w:rPr>
          <w:b/>
        </w:rPr>
        <w:t>Корпорация</w:t>
      </w:r>
      <w:r>
        <w:t xml:space="preserve"> – это понятие, которым определяют объединение людей, создаваемое для осуществления совместной деятельности. Люди, объединяющиеся в корпорацию, как правило, принимают на себя обязательства следовать общим для всех правилам и нести какие-либо обязательства перед корпорацией.</w:t>
      </w:r>
    </w:p>
    <w:p w:rsidR="004D7916" w:rsidRDefault="004D7916">
      <w:pPr>
        <w:ind w:firstLine="540"/>
        <w:jc w:val="both"/>
      </w:pPr>
      <w:r>
        <w:t xml:space="preserve">В экономической и финансовой теории корпорацию понимают более узко. </w:t>
      </w:r>
      <w:r>
        <w:rPr>
          <w:b/>
        </w:rPr>
        <w:t xml:space="preserve">Корпорация </w:t>
      </w:r>
      <w:r>
        <w:t>– форма предприятия, которая характеризуется следующими признаками:</w:t>
      </w:r>
    </w:p>
    <w:p w:rsidR="004D7916" w:rsidRDefault="004D7916">
      <w:pPr>
        <w:ind w:firstLine="540"/>
        <w:jc w:val="both"/>
      </w:pPr>
      <w:r>
        <w:t xml:space="preserve"> 1. УК (складочный) должен быть разделен на доли, каждая из которых принадлежит входящему в предприятие участнику (товарищу, акционеру, вкладчику и т.д.);</w:t>
      </w:r>
    </w:p>
    <w:p w:rsidR="004D7916" w:rsidRDefault="004D7916">
      <w:pPr>
        <w:ind w:firstLine="540"/>
        <w:jc w:val="both"/>
      </w:pPr>
      <w:r>
        <w:t xml:space="preserve"> 2. Имущество предприятия, созданного совместно его учредителями принадлежит не его учредителям, а созданному ими юридическому лицу; </w:t>
      </w:r>
    </w:p>
    <w:p w:rsidR="004D7916" w:rsidRDefault="004D7916">
      <w:pPr>
        <w:ind w:firstLine="540"/>
        <w:jc w:val="both"/>
      </w:pPr>
      <w:r>
        <w:t xml:space="preserve"> 3. Участники не несут ответственногсти по обязательствам корпорации</w:t>
      </w:r>
    </w:p>
    <w:p w:rsidR="004D7916" w:rsidRDefault="004D7916">
      <w:pPr>
        <w:ind w:firstLine="540"/>
        <w:jc w:val="both"/>
      </w:pPr>
      <w:r>
        <w:t xml:space="preserve">Корпорация в современной теории одна из трех основных форм предпринимательской деятельности: индивидуальное владение, партнерство, корпорация. </w:t>
      </w:r>
    </w:p>
    <w:p w:rsidR="004D7916" w:rsidRDefault="004D7916">
      <w:pPr>
        <w:ind w:firstLine="540"/>
        <w:jc w:val="both"/>
      </w:pPr>
      <w:r>
        <w:t xml:space="preserve">Т.о., </w:t>
      </w:r>
      <w:r>
        <w:rPr>
          <w:b/>
        </w:rPr>
        <w:t>корпорация</w:t>
      </w:r>
      <w:r>
        <w:t xml:space="preserve"> как понятие </w:t>
      </w:r>
      <w:r>
        <w:rPr>
          <w:u w:val="single"/>
        </w:rPr>
        <w:t>охватывает следующие организационно-правовые формы</w:t>
      </w:r>
      <w:r>
        <w:t xml:space="preserve"> предпринимательской деятельности:</w:t>
      </w:r>
    </w:p>
    <w:p w:rsidR="004D7916" w:rsidRDefault="004D7916">
      <w:pPr>
        <w:ind w:firstLine="540"/>
        <w:jc w:val="both"/>
      </w:pPr>
      <w:r>
        <w:t xml:space="preserve"> а) </w:t>
      </w:r>
      <w:r>
        <w:rPr>
          <w:u w:val="single"/>
        </w:rPr>
        <w:t>товарищество</w:t>
      </w:r>
      <w:r>
        <w:t xml:space="preserve"> (в том случае, когда товарищество по действующему законодательству является юридическим лицом);</w:t>
      </w:r>
    </w:p>
    <w:p w:rsidR="004D7916" w:rsidRDefault="004D7916">
      <w:pPr>
        <w:ind w:firstLine="540"/>
        <w:jc w:val="both"/>
      </w:pPr>
      <w:r>
        <w:t xml:space="preserve"> б) </w:t>
      </w:r>
      <w:r>
        <w:rPr>
          <w:u w:val="single"/>
        </w:rPr>
        <w:t>хозяйственные общества</w:t>
      </w:r>
      <w:r>
        <w:t xml:space="preserve"> (ООО, ОДО);</w:t>
      </w:r>
    </w:p>
    <w:p w:rsidR="004D7916" w:rsidRDefault="004D7916">
      <w:pPr>
        <w:ind w:firstLine="540"/>
        <w:jc w:val="both"/>
      </w:pPr>
      <w:r>
        <w:t xml:space="preserve"> в) </w:t>
      </w:r>
      <w:r>
        <w:rPr>
          <w:u w:val="single"/>
        </w:rPr>
        <w:t>акционерные общества (</w:t>
      </w:r>
      <w:r>
        <w:t>ЗАО, ОАО).</w:t>
      </w:r>
    </w:p>
    <w:p w:rsidR="004D7916" w:rsidRDefault="004D7916">
      <w:pPr>
        <w:ind w:firstLine="540"/>
        <w:jc w:val="both"/>
      </w:pPr>
      <w:r>
        <w:t xml:space="preserve">В зарубежной практике корпорацией чаще всего являются общества. В практике законодательства США практически нет разницы между ЗАО и ОАО. В европейской практике и России такая разница существует. </w:t>
      </w:r>
    </w:p>
    <w:p w:rsidR="004D7916" w:rsidRDefault="004D7916">
      <w:pPr>
        <w:ind w:firstLine="540"/>
        <w:jc w:val="both"/>
      </w:pPr>
      <w:r>
        <w:t xml:space="preserve">В соответствии с тем к какому виду относится то или иное предприятие в его фирменном наименовании всегда присутствует указание на этот вид. Необходимость указания в наименовании на конкретную организационно-правовую форму связано с тем, чтобы обеспечить при заключении сделок информацией о характере и мере ответственности корпорации перед партнером. </w:t>
      </w:r>
    </w:p>
    <w:p w:rsidR="004D7916" w:rsidRDefault="004D7916">
      <w:pPr>
        <w:ind w:firstLine="540"/>
        <w:jc w:val="both"/>
      </w:pPr>
      <w:r>
        <w:t>Так если корпорация является товариществом, то его участники несут субсидиарную ответственность по его обязательствам. Если корпорация является обществом, то она перед партнером несет полную ответственность, а ее участники ограниченную.</w:t>
      </w:r>
    </w:p>
    <w:p w:rsidR="004D7916" w:rsidRDefault="004D7916">
      <w:pPr>
        <w:ind w:firstLine="540"/>
        <w:jc w:val="both"/>
      </w:pPr>
      <w:r>
        <w:rPr>
          <w:b/>
        </w:rPr>
        <w:t>Корпоративная форма дает следующие возможности</w:t>
      </w:r>
      <w:r>
        <w:t xml:space="preserve">: </w:t>
      </w:r>
    </w:p>
    <w:p w:rsidR="004D7916" w:rsidRDefault="004D7916">
      <w:pPr>
        <w:ind w:firstLine="540"/>
        <w:jc w:val="both"/>
      </w:pPr>
      <w:r>
        <w:t>1) концентрировать значительные средства в рамках одного предприятия. Это обеспечивается через привлечение к участию в предприятии практически неограниченного числа участников и размера вкладов.</w:t>
      </w:r>
    </w:p>
    <w:p w:rsidR="004D7916" w:rsidRDefault="004D7916">
      <w:pPr>
        <w:ind w:firstLine="540"/>
        <w:jc w:val="both"/>
      </w:pPr>
      <w:r>
        <w:t xml:space="preserve"> 2) акционерная форма обеспечивает финансовую устойчивость по сравнению с другими формами. </w:t>
      </w:r>
    </w:p>
    <w:p w:rsidR="004D7916" w:rsidRDefault="004D7916">
      <w:pPr>
        <w:ind w:firstLine="540"/>
        <w:jc w:val="both"/>
      </w:pPr>
      <w:r>
        <w:t xml:space="preserve">3) корпоративная форма открывает возможность создания холдинговых структур – когда группа предприятий объединяется финансовыми связями через систему контрольных пакетов акций, через систему дочерних и зависимых компаний. </w:t>
      </w:r>
    </w:p>
    <w:p w:rsidR="004D7916" w:rsidRDefault="004D7916">
      <w:pPr>
        <w:ind w:firstLine="540"/>
        <w:jc w:val="both"/>
      </w:pPr>
      <w:r>
        <w:rPr>
          <w:b/>
        </w:rPr>
        <w:t>Недостатками корпоративной формы являются следующие их особенности</w:t>
      </w:r>
      <w:r>
        <w:t xml:space="preserve">: </w:t>
      </w:r>
    </w:p>
    <w:p w:rsidR="004D7916" w:rsidRDefault="004D7916">
      <w:pPr>
        <w:ind w:firstLine="540"/>
        <w:jc w:val="both"/>
      </w:pPr>
      <w:r>
        <w:t xml:space="preserve">а)  двойное налогообложение дохода участника корпорации. </w:t>
      </w:r>
    </w:p>
    <w:p w:rsidR="004D7916" w:rsidRDefault="004D7916">
      <w:pPr>
        <w:ind w:firstLine="540"/>
        <w:jc w:val="both"/>
      </w:pPr>
      <w:r>
        <w:t xml:space="preserve">б) сложность управления, которая основана на сложной организации отношений собственности  в рамках корпорации. </w:t>
      </w:r>
    </w:p>
    <w:p w:rsidR="004D7916" w:rsidRDefault="004D7916">
      <w:pPr>
        <w:ind w:firstLine="540"/>
        <w:jc w:val="both"/>
      </w:pPr>
      <w:r>
        <w:t xml:space="preserve">По своей структуре собственность в рамках корпорации является частно-коллективной. Как юридическое лицо корпорация обладает частной собственностью на свое имущество. В то же время корпорация является объектом коллективной собственности акционеров. Такая коллективная собственность может быть: долевой или коллективно-долевой. Сложность также связана с распределением права собственности в рамках корпорации. На основе распределения правомочий  в рамках отношений собственности в схеме управления корпорацией складывается треугольник противоречий (менеджмент – собственники – наемные рабочие). На крупных корпорациях складываются противоречия между держателями крупных пакетов акций и мелкими акционерами. Для консолидации и защиты мелких акционеров формируется система доверенных лиц, возрастает роль реестров и депозитарных организаций. </w:t>
      </w:r>
    </w:p>
    <w:p w:rsidR="004D7916" w:rsidRDefault="004D7916">
      <w:pPr>
        <w:ind w:firstLine="540"/>
        <w:jc w:val="both"/>
      </w:pPr>
      <w:r>
        <w:rPr>
          <w:b/>
        </w:rPr>
        <w:t>Дочернее общество</w:t>
      </w:r>
      <w:r>
        <w:t xml:space="preserve"> – хозяйственное общество, на решение которых может повлиять другое  хозяйственное общество / товарищество в силу преобладающего участия в его УК, либо в соответствии с заключенным между ними договором.</w:t>
      </w:r>
    </w:p>
    <w:p w:rsidR="004D7916" w:rsidRDefault="004D7916">
      <w:pPr>
        <w:ind w:firstLine="540"/>
        <w:jc w:val="both"/>
      </w:pPr>
      <w:r>
        <w:t xml:space="preserve"> </w:t>
      </w:r>
      <w:r>
        <w:rPr>
          <w:b/>
        </w:rPr>
        <w:t>Зависимое хозяйственное общество</w:t>
      </w:r>
      <w:r>
        <w:t xml:space="preserve"> – общество, если другое хоз.общество имеет более 20 % голосующих акций АО или 20 % УК ООО.</w:t>
      </w:r>
    </w:p>
    <w:p w:rsidR="004D7916" w:rsidRDefault="004D7916">
      <w:pPr>
        <w:ind w:firstLine="540"/>
        <w:jc w:val="both"/>
      </w:pPr>
    </w:p>
    <w:p w:rsidR="004D7916" w:rsidRDefault="004D7916">
      <w:pPr>
        <w:jc w:val="both"/>
      </w:pPr>
      <w:r>
        <w:t>Участие в управлении</w:t>
      </w:r>
    </w:p>
    <w:p w:rsidR="004D7916" w:rsidRDefault="0060719F">
      <w:pPr>
        <w:ind w:firstLine="540"/>
        <w:jc w:val="both"/>
      </w:pPr>
      <w:r>
        <w:rPr>
          <w:noProof/>
        </w:rPr>
        <w:pict>
          <v:line id="_x0000_s1250" style="position:absolute;left:0;text-align:left;flip:y;z-index:251558400" from="180pt,12.6pt" to="180pt,129.6pt" o:allowincell="f"/>
        </w:pict>
      </w:r>
      <w:r>
        <w:rPr>
          <w:noProof/>
        </w:rPr>
        <w:pict>
          <v:line id="_x0000_s1248" style="position:absolute;left:0;text-align:left;flip:y;z-index:251556352" from="9pt,4.2pt" to="9pt,130.2pt" o:allowincell="f">
            <v:stroke endarrow="block"/>
          </v:line>
        </w:pict>
      </w:r>
      <w:r w:rsidR="004D7916">
        <w:t xml:space="preserve">100  </w:t>
      </w:r>
    </w:p>
    <w:p w:rsidR="004D7916" w:rsidRDefault="0060719F">
      <w:pPr>
        <w:ind w:firstLine="540"/>
        <w:jc w:val="both"/>
      </w:pPr>
      <w:r>
        <w:rPr>
          <w:noProof/>
        </w:rPr>
        <w:pict>
          <v:line id="_x0000_s1249" style="position:absolute;left:0;text-align:left;z-index:251557376" from="9pt,2.85pt" to="180pt,2.85pt" o:allowincell="f">
            <v:stroke endarrow="oval"/>
          </v:line>
        </w:pict>
      </w:r>
      <w:r>
        <w:rPr>
          <w:noProof/>
        </w:rPr>
        <w:pict>
          <v:line id="_x0000_s1251" style="position:absolute;left:0;text-align:left;flip:y;z-index:251559424" from="99pt,2.85pt" to="99.15pt,119.85pt" o:allowincell="f">
            <v:stroke dashstyle="dash"/>
          </v:line>
        </w:pict>
      </w:r>
      <w:r w:rsidR="004D7916">
        <w:t xml:space="preserve">                                    5●                                        9</w:t>
      </w:r>
    </w:p>
    <w:p w:rsidR="004D7916" w:rsidRDefault="004D7916">
      <w:pPr>
        <w:ind w:firstLine="540"/>
        <w:jc w:val="both"/>
      </w:pPr>
    </w:p>
    <w:p w:rsidR="004D7916" w:rsidRDefault="004D7916">
      <w:pPr>
        <w:ind w:firstLine="540"/>
        <w:jc w:val="both"/>
      </w:pPr>
    </w:p>
    <w:p w:rsidR="004D7916" w:rsidRDefault="004D7916">
      <w:pPr>
        <w:ind w:firstLine="540"/>
        <w:jc w:val="both"/>
      </w:pPr>
      <w:r>
        <w:t xml:space="preserve">                                                      ●8</w:t>
      </w:r>
    </w:p>
    <w:p w:rsidR="004D7916" w:rsidRDefault="0060719F">
      <w:pPr>
        <w:ind w:firstLine="540"/>
        <w:jc w:val="both"/>
      </w:pPr>
      <w:r>
        <w:rPr>
          <w:noProof/>
        </w:rPr>
        <w:pict>
          <v:line id="_x0000_s1252" style="position:absolute;left:0;text-align:left;z-index:251560448" from="9pt,12.6pt" to="180pt,12.6pt" o:allowincell="f">
            <v:stroke dashstyle="dash"/>
          </v:line>
        </w:pict>
      </w:r>
      <w:r w:rsidR="004D7916">
        <w:t xml:space="preserve">                  4●                            </w:t>
      </w:r>
    </w:p>
    <w:p w:rsidR="004D7916" w:rsidRDefault="004D7916">
      <w:pPr>
        <w:ind w:firstLine="540"/>
        <w:jc w:val="both"/>
      </w:pPr>
      <w:r>
        <w:t xml:space="preserve">                                                ●7</w:t>
      </w:r>
    </w:p>
    <w:p w:rsidR="004D7916" w:rsidRDefault="004D7916">
      <w:pPr>
        <w:ind w:firstLine="540"/>
        <w:jc w:val="both"/>
      </w:pPr>
      <w:r>
        <w:t xml:space="preserve">                      3●  </w:t>
      </w:r>
    </w:p>
    <w:p w:rsidR="004D7916" w:rsidRDefault="004D7916">
      <w:pPr>
        <w:ind w:firstLine="540"/>
        <w:jc w:val="both"/>
      </w:pPr>
      <w:r>
        <w:t xml:space="preserve">                         2 ●                ● 6</w:t>
      </w:r>
    </w:p>
    <w:p w:rsidR="004D7916" w:rsidRDefault="0060719F">
      <w:pPr>
        <w:ind w:firstLine="540"/>
        <w:jc w:val="both"/>
      </w:pPr>
      <w:r>
        <w:rPr>
          <w:noProof/>
        </w:rPr>
        <w:pict>
          <v:line id="_x0000_s1247" style="position:absolute;left:0;text-align:left;z-index:251555328" from="9pt,5.4pt" to="189pt,5.5pt" o:allowincell="f">
            <v:stroke endarrow="block"/>
          </v:line>
        </w:pict>
      </w:r>
      <w:r w:rsidR="004D7916">
        <w:t xml:space="preserve">                             1●</w:t>
      </w:r>
    </w:p>
    <w:p w:rsidR="004D7916" w:rsidRDefault="004D7916">
      <w:pPr>
        <w:ind w:firstLine="540"/>
        <w:jc w:val="both"/>
      </w:pPr>
      <w:r>
        <w:t>0                                              100     участие в доходах</w:t>
      </w:r>
    </w:p>
    <w:p w:rsidR="004D7916" w:rsidRDefault="004D7916">
      <w:pPr>
        <w:ind w:firstLine="540"/>
        <w:jc w:val="both"/>
      </w:pPr>
    </w:p>
    <w:p w:rsidR="004D7916" w:rsidRDefault="004D7916">
      <w:pPr>
        <w:ind w:firstLine="540"/>
        <w:jc w:val="both"/>
      </w:pPr>
    </w:p>
    <w:p w:rsidR="004D7916" w:rsidRDefault="004D7916">
      <w:pPr>
        <w:ind w:firstLine="540"/>
        <w:jc w:val="both"/>
        <w:rPr>
          <w:b/>
        </w:rPr>
      </w:pPr>
      <w:r>
        <w:rPr>
          <w:b/>
        </w:rPr>
        <w:t xml:space="preserve">Финансовые инструменты обеспечения реализации корпоративных отношений собственности. </w:t>
      </w:r>
    </w:p>
    <w:p w:rsidR="004D7916" w:rsidRDefault="004D7916">
      <w:pPr>
        <w:ind w:firstLine="540"/>
        <w:jc w:val="both"/>
      </w:pPr>
      <w:r>
        <w:t>В условиях корпоративных предприятий появляются дополнительные возможности гармонизации интересов собственников, акционеров и наемными работников. В условиях действия трудовых отношений, в основе которых лежит найм работников, постоянно присутствует конфликт интересов между собственниками и менеджерами с одной стороны и наемными работниками с другой стороны. Неразрешимость данного конфликта порождает снижение мотивации, что особенно не допустимо на предприятиях использующие наукоемкие технологии и современные формы организации труда. для преодоления данного конфликта используются различные варианты вовлечения работников в собственность.</w:t>
      </w:r>
    </w:p>
    <w:p w:rsidR="004D7916" w:rsidRDefault="004D7916">
      <w:pPr>
        <w:ind w:firstLine="540"/>
        <w:jc w:val="both"/>
      </w:pPr>
      <w:r>
        <w:t>1 Тейлоризм (по имени Ф.У. Тейлора) Традиционная система участия в прибылях, т.е. по итогам года выплачивается работникам вознаграждения.</w:t>
      </w:r>
    </w:p>
    <w:p w:rsidR="004D7916" w:rsidRDefault="004D7916">
      <w:pPr>
        <w:ind w:firstLine="540"/>
        <w:jc w:val="both"/>
      </w:pPr>
      <w:r>
        <w:t>2. Кружки качества (достижения японских менеджеров), т.е. рабочие объединяются в кружки и под руководством мастера обсуждают совершенствование организации производства и технологии.</w:t>
      </w:r>
    </w:p>
    <w:p w:rsidR="004D7916" w:rsidRDefault="004D7916">
      <w:pPr>
        <w:ind w:firstLine="540"/>
        <w:jc w:val="both"/>
      </w:pPr>
      <w:r>
        <w:t>З. Планы Скэнлана (американский менеджер). Рабочие участвуют в управлении цехов.</w:t>
      </w:r>
    </w:p>
    <w:p w:rsidR="004D7916" w:rsidRDefault="004D7916">
      <w:pPr>
        <w:ind w:firstLine="540"/>
        <w:jc w:val="both"/>
      </w:pPr>
      <w:r>
        <w:t>4. Европейский менеджмент — движение за улучшения качества трудовой жизни, работники вносят предложения в направлении улучшения качества условий работы.</w:t>
      </w:r>
    </w:p>
    <w:p w:rsidR="004D7916" w:rsidRDefault="004D7916">
      <w:pPr>
        <w:ind w:firstLine="540"/>
        <w:jc w:val="both"/>
      </w:pPr>
      <w:r>
        <w:t>5. Участие рабочих в совете директоров</w:t>
      </w:r>
    </w:p>
    <w:p w:rsidR="004D7916" w:rsidRDefault="004D7916">
      <w:pPr>
        <w:ind w:firstLine="540"/>
        <w:jc w:val="both"/>
      </w:pPr>
      <w:r>
        <w:t xml:space="preserve">6. </w:t>
      </w:r>
      <w:r>
        <w:rPr>
          <w:lang w:val="en-US"/>
        </w:rPr>
        <w:t>ESOP</w:t>
      </w:r>
      <w:r>
        <w:t xml:space="preserve"> 1 (у рабочих незначительный пакет акций, акционеры не все работники)</w:t>
      </w:r>
    </w:p>
    <w:p w:rsidR="004D7916" w:rsidRDefault="004D7916">
      <w:pPr>
        <w:ind w:firstLine="540"/>
        <w:jc w:val="both"/>
      </w:pPr>
      <w:r>
        <w:t xml:space="preserve">7. </w:t>
      </w:r>
      <w:r>
        <w:rPr>
          <w:lang w:val="en-US"/>
        </w:rPr>
        <w:t>ESOP</w:t>
      </w:r>
      <w:r>
        <w:t xml:space="preserve"> 2 (все работники акционеры, но контрольный пакет им не принадлежит)</w:t>
      </w:r>
    </w:p>
    <w:p w:rsidR="004D7916" w:rsidRDefault="004D7916">
      <w:pPr>
        <w:ind w:firstLine="540"/>
        <w:jc w:val="both"/>
      </w:pPr>
      <w:r>
        <w:t xml:space="preserve">8. </w:t>
      </w:r>
      <w:r>
        <w:rPr>
          <w:lang w:val="en-US"/>
        </w:rPr>
        <w:t>ESOP</w:t>
      </w:r>
      <w:r>
        <w:t xml:space="preserve"> З (все работники акционеры и им принадлежит контрольный пакет)</w:t>
      </w:r>
    </w:p>
    <w:p w:rsidR="004D7916" w:rsidRDefault="004D7916">
      <w:pPr>
        <w:numPr>
          <w:ilvl w:val="0"/>
          <w:numId w:val="85"/>
        </w:numPr>
        <w:jc w:val="both"/>
      </w:pPr>
      <w:r>
        <w:t>Кооперативы (все работники - хозяева)</w:t>
      </w:r>
    </w:p>
    <w:p w:rsidR="004D7916" w:rsidRDefault="004D7916">
      <w:pPr>
        <w:spacing w:line="360" w:lineRule="auto"/>
        <w:jc w:val="both"/>
        <w:rPr>
          <w:sz w:val="28"/>
        </w:rPr>
      </w:pPr>
    </w:p>
    <w:p w:rsidR="004D7916" w:rsidRDefault="004D7916">
      <w:pPr>
        <w:jc w:val="both"/>
        <w:rPr>
          <w:b/>
        </w:rPr>
      </w:pPr>
      <w:r>
        <w:rPr>
          <w:b/>
          <w:highlight w:val="red"/>
        </w:rPr>
        <w:t>100.Факторы производства, их взаимодействие и развитие, агрегатные производственные функции.</w:t>
      </w:r>
    </w:p>
    <w:p w:rsidR="004D7916" w:rsidRDefault="004D7916">
      <w:pPr>
        <w:spacing w:before="200" w:after="200"/>
        <w:jc w:val="both"/>
        <w:rPr>
          <w:color w:val="000000"/>
        </w:rPr>
      </w:pPr>
      <w:r>
        <w:rPr>
          <w:b/>
          <w:color w:val="000000"/>
        </w:rPr>
        <w:t>Производство</w:t>
      </w:r>
      <w:r>
        <w:rPr>
          <w:color w:val="000000"/>
        </w:rPr>
        <w:t> — это процесс воздействия человека на вещество природы в целях создания материальных благ, необходимых для существования и развития общества.</w:t>
      </w:r>
    </w:p>
    <w:p w:rsidR="004D7916" w:rsidRDefault="004D7916">
      <w:pPr>
        <w:spacing w:before="200" w:after="200"/>
        <w:jc w:val="both"/>
        <w:rPr>
          <w:color w:val="000000"/>
        </w:rPr>
      </w:pPr>
      <w:r>
        <w:rPr>
          <w:b/>
          <w:color w:val="000000"/>
        </w:rPr>
        <w:t>Факторы производства</w:t>
      </w:r>
      <w:r>
        <w:rPr>
          <w:color w:val="000000"/>
        </w:rPr>
        <w:t> — это те ресурсы, которые вовлечены в него. На современном этапе теория различает четыре вещественных фак</w:t>
      </w:r>
      <w:r>
        <w:rPr>
          <w:color w:val="000000"/>
        </w:rPr>
        <w:softHyphen/>
        <w:t>тора производства. К таким известным факторам, как земля (естественный ресурс), капитал (инвестиционный ресурс), т. е. средства производства, и труд (физические и умственные способности человека), применяемым в производстве, добавляется четвертый фактор — предпринимательская деятельность.</w:t>
      </w:r>
    </w:p>
    <w:p w:rsidR="004D7916" w:rsidRDefault="004D7916">
      <w:pPr>
        <w:spacing w:before="200" w:after="200"/>
        <w:jc w:val="both"/>
        <w:rPr>
          <w:color w:val="000000"/>
        </w:rPr>
      </w:pPr>
      <w:r>
        <w:rPr>
          <w:color w:val="000000"/>
        </w:rPr>
        <w:t xml:space="preserve">В экономической теории существуют различные точки зрения, касающиеся </w:t>
      </w:r>
      <w:r>
        <w:rPr>
          <w:b/>
          <w:color w:val="000000"/>
        </w:rPr>
        <w:t>классификации факторов производства</w:t>
      </w:r>
      <w:r>
        <w:rPr>
          <w:color w:val="000000"/>
        </w:rPr>
        <w:t>. Выделяют:</w:t>
      </w:r>
    </w:p>
    <w:p w:rsidR="004D7916" w:rsidRDefault="004D7916" w:rsidP="004D7916">
      <w:pPr>
        <w:numPr>
          <w:ilvl w:val="0"/>
          <w:numId w:val="158"/>
        </w:numPr>
        <w:ind w:left="560" w:right="300"/>
        <w:jc w:val="both"/>
        <w:rPr>
          <w:color w:val="000000"/>
        </w:rPr>
      </w:pPr>
      <w:r>
        <w:rPr>
          <w:b/>
          <w:color w:val="000000"/>
        </w:rPr>
        <w:t>вещественные факторы</w:t>
      </w:r>
      <w:r>
        <w:rPr>
          <w:color w:val="000000"/>
        </w:rPr>
        <w:t>, которые состоят из средств труда и предметов труда.</w:t>
      </w:r>
    </w:p>
    <w:p w:rsidR="004D7916" w:rsidRDefault="004D7916">
      <w:pPr>
        <w:spacing w:before="200" w:after="200"/>
        <w:ind w:left="560" w:right="300"/>
        <w:jc w:val="both"/>
        <w:rPr>
          <w:color w:val="000000"/>
        </w:rPr>
      </w:pPr>
      <w:r>
        <w:rPr>
          <w:color w:val="000000"/>
        </w:rPr>
        <w:t>К вещественным факторам производства относятся и природные ресурсы, так как они являются обязательными условиями производства, естественно базой его роста.</w:t>
      </w:r>
    </w:p>
    <w:p w:rsidR="004D7916" w:rsidRDefault="004D7916" w:rsidP="004D7916">
      <w:pPr>
        <w:numPr>
          <w:ilvl w:val="0"/>
          <w:numId w:val="158"/>
        </w:numPr>
        <w:ind w:left="560" w:right="300"/>
        <w:jc w:val="both"/>
        <w:rPr>
          <w:color w:val="000000"/>
        </w:rPr>
      </w:pPr>
      <w:r>
        <w:rPr>
          <w:b/>
          <w:color w:val="000000"/>
        </w:rPr>
        <w:t>Личный фактор</w:t>
      </w:r>
      <w:r>
        <w:rPr>
          <w:color w:val="000000"/>
        </w:rPr>
        <w:t> — рабочая сила, труд.</w:t>
      </w:r>
    </w:p>
    <w:p w:rsidR="004D7916" w:rsidRDefault="004D7916">
      <w:pPr>
        <w:spacing w:before="200" w:after="200"/>
        <w:ind w:left="560" w:right="300"/>
        <w:jc w:val="both"/>
        <w:rPr>
          <w:color w:val="000000"/>
        </w:rPr>
      </w:pPr>
      <w:r>
        <w:rPr>
          <w:color w:val="000000"/>
        </w:rPr>
        <w:t>Этот фактор является наиболее активным и наиболее важным фактором производства, который приводит в движение средства производства.</w:t>
      </w:r>
    </w:p>
    <w:p w:rsidR="004D7916" w:rsidRDefault="004D7916" w:rsidP="004D7916">
      <w:pPr>
        <w:numPr>
          <w:ilvl w:val="0"/>
          <w:numId w:val="158"/>
        </w:numPr>
        <w:ind w:left="560" w:right="300"/>
        <w:jc w:val="both"/>
        <w:rPr>
          <w:color w:val="000000"/>
        </w:rPr>
      </w:pPr>
      <w:r>
        <w:rPr>
          <w:b/>
          <w:color w:val="000000"/>
        </w:rPr>
        <w:t>предпринимательство</w:t>
      </w:r>
      <w:r>
        <w:rPr>
          <w:color w:val="000000"/>
        </w:rPr>
        <w:t> — особый вид человеческого ресурса, который заключается в способности эффективно использовать все факторы производства.</w:t>
      </w:r>
    </w:p>
    <w:p w:rsidR="004D7916" w:rsidRDefault="004D7916" w:rsidP="004D7916">
      <w:pPr>
        <w:numPr>
          <w:ilvl w:val="0"/>
          <w:numId w:val="158"/>
        </w:numPr>
        <w:ind w:left="560" w:right="300"/>
        <w:jc w:val="both"/>
        <w:rPr>
          <w:color w:val="000000"/>
        </w:rPr>
      </w:pPr>
      <w:r>
        <w:rPr>
          <w:b/>
          <w:color w:val="000000"/>
        </w:rPr>
        <w:t>Информация</w:t>
      </w:r>
      <w:r>
        <w:rPr>
          <w:color w:val="000000"/>
        </w:rPr>
        <w:t>. Без наличия достаточно большого объема информации в условиях рыночной экономики становится сложно осуществлять эффективное управление производством.</w:t>
      </w:r>
    </w:p>
    <w:p w:rsidR="004D7916" w:rsidRDefault="004D7916">
      <w:pPr>
        <w:spacing w:before="200" w:after="200"/>
        <w:jc w:val="both"/>
        <w:rPr>
          <w:color w:val="000000"/>
        </w:rPr>
      </w:pPr>
      <w:r>
        <w:rPr>
          <w:color w:val="000000"/>
        </w:rPr>
        <w:t>Каждый из перечисленных факторов может быть рассмотрен как отдельный производственный ресурс, соединяемый с другими ресурсами на основе определенной технологии.</w:t>
      </w:r>
    </w:p>
    <w:p w:rsidR="004D7916" w:rsidRDefault="004D7916">
      <w:pPr>
        <w:spacing w:before="200" w:after="200"/>
        <w:jc w:val="both"/>
        <w:rPr>
          <w:color w:val="000000"/>
        </w:rPr>
      </w:pPr>
      <w:r>
        <w:rPr>
          <w:color w:val="000000"/>
        </w:rPr>
        <w:t>Технологический способ соединения факторов производства характеризуется определенным набором производственных ресурсов с одной стороны и выпуском продукции с другой стороны.</w:t>
      </w:r>
    </w:p>
    <w:p w:rsidR="004D7916" w:rsidRDefault="004D7916">
      <w:pPr>
        <w:spacing w:before="200" w:after="200"/>
        <w:jc w:val="both"/>
        <w:rPr>
          <w:color w:val="000000"/>
        </w:rPr>
      </w:pPr>
      <w:r>
        <w:rPr>
          <w:b/>
          <w:color w:val="000000"/>
        </w:rPr>
        <w:t>Проблемы оптимальной комбинации факторов производства и их эффективного использования.</w:t>
      </w:r>
    </w:p>
    <w:p w:rsidR="004D7916" w:rsidRDefault="004D7916">
      <w:pPr>
        <w:spacing w:before="200" w:after="200"/>
        <w:jc w:val="both"/>
        <w:rPr>
          <w:color w:val="000000"/>
        </w:rPr>
      </w:pPr>
      <w:r>
        <w:rPr>
          <w:b/>
          <w:color w:val="000000"/>
        </w:rPr>
        <w:t>Производственная функция</w:t>
      </w:r>
      <w:r>
        <w:rPr>
          <w:color w:val="000000"/>
        </w:rPr>
        <w:t xml:space="preserve"> показывает зависимость между затратами ресурсов и выпуском продукции, позволяя определить максимально возможный объем выпуска продук</w:t>
      </w:r>
      <w:r>
        <w:rPr>
          <w:color w:val="000000"/>
        </w:rPr>
        <w:softHyphen/>
        <w:t>ции при каждом заданном количестве ресурсов, или минимально возмож</w:t>
      </w:r>
      <w:r>
        <w:rPr>
          <w:color w:val="000000"/>
        </w:rPr>
        <w:softHyphen/>
        <w:t>ное количество ресурсов для обеспечения заданного объема выпуска про</w:t>
      </w:r>
      <w:r>
        <w:rPr>
          <w:color w:val="000000"/>
        </w:rPr>
        <w:softHyphen/>
        <w:t>дукции. Производственная функция суммирует только технологически эф</w:t>
      </w:r>
      <w:r>
        <w:rPr>
          <w:color w:val="000000"/>
        </w:rPr>
        <w:softHyphen/>
        <w:t>фективные приемы комбинирования ресурсов для обеспечения максималь</w:t>
      </w:r>
      <w:r>
        <w:rPr>
          <w:color w:val="000000"/>
        </w:rPr>
        <w:softHyphen/>
        <w:t>ного выпуска продукции. Любое усовершенствование в технологии произ</w:t>
      </w:r>
      <w:r>
        <w:rPr>
          <w:color w:val="000000"/>
        </w:rPr>
        <w:softHyphen/>
        <w:t>водства, способствующее росту производительности труда, обусловливает новую производственную функцию.</w:t>
      </w:r>
    </w:p>
    <w:p w:rsidR="004D7916" w:rsidRDefault="004D7916">
      <w:pPr>
        <w:spacing w:before="200" w:after="200"/>
        <w:jc w:val="both"/>
        <w:rPr>
          <w:color w:val="000000"/>
        </w:rPr>
      </w:pPr>
      <w:r>
        <w:rPr>
          <w:b/>
          <w:color w:val="000000"/>
        </w:rPr>
        <w:t>Производственный процесс</w:t>
      </w:r>
      <w:r>
        <w:rPr>
          <w:color w:val="000000"/>
        </w:rPr>
        <w:t> — способ соединения фак</w:t>
      </w:r>
      <w:r>
        <w:rPr>
          <w:color w:val="000000"/>
        </w:rPr>
        <w:softHyphen/>
        <w:t>торов производства с целью их превращения в конечные товары и услуги. Главной целью фирмы является макси</w:t>
      </w:r>
      <w:r>
        <w:rPr>
          <w:color w:val="000000"/>
        </w:rPr>
        <w:softHyphen/>
        <w:t>мизация прибыли. Для того чтобы быть конкурентоспособной, фирма дол</w:t>
      </w:r>
      <w:r>
        <w:rPr>
          <w:color w:val="000000"/>
        </w:rPr>
        <w:softHyphen/>
        <w:t>жна применять такой производственный процесс, который наиболее эффек</w:t>
      </w:r>
      <w:r>
        <w:rPr>
          <w:color w:val="000000"/>
        </w:rPr>
        <w:softHyphen/>
        <w:t>тивно использует имеющиеся ресурсы. Иначе говоря, для производства за</w:t>
      </w:r>
      <w:r>
        <w:rPr>
          <w:color w:val="000000"/>
        </w:rPr>
        <w:softHyphen/>
        <w:t>данного объема продукции используется минимальное количество ресур</w:t>
      </w:r>
      <w:r>
        <w:rPr>
          <w:color w:val="000000"/>
        </w:rPr>
        <w:softHyphen/>
        <w:t>сов. Это — главная составляющая любой функционирующей фирмы, мак</w:t>
      </w:r>
      <w:r>
        <w:rPr>
          <w:color w:val="000000"/>
        </w:rPr>
        <w:softHyphen/>
        <w:t>симизирующей прибыль. Производственные методы считаются технологи</w:t>
      </w:r>
      <w:r>
        <w:rPr>
          <w:color w:val="000000"/>
        </w:rPr>
        <w:softHyphen/>
        <w:t>чески неэффективными, если для выпуска заданного объема продукции они используют больше ресурсов, чем другие методы, обеспечивающие те же объемы выпуска.</w:t>
      </w:r>
    </w:p>
    <w:p w:rsidR="004D7916" w:rsidRDefault="004D7916">
      <w:pPr>
        <w:spacing w:before="200" w:after="200"/>
        <w:jc w:val="both"/>
        <w:rPr>
          <w:color w:val="000000"/>
        </w:rPr>
      </w:pPr>
      <w:r>
        <w:rPr>
          <w:color w:val="000000"/>
        </w:rPr>
        <w:t>Предположим, что у нас производственная функция состоит из 2-х переменных факторов: труд и капитал. При этом выпуск продукции представляет собой величину постоянную.</w:t>
      </w:r>
    </w:p>
    <w:p w:rsidR="004D7916" w:rsidRDefault="004D7916">
      <w:pPr>
        <w:spacing w:before="200" w:after="200"/>
        <w:jc w:val="both"/>
        <w:rPr>
          <w:color w:val="000000"/>
        </w:rPr>
      </w:pPr>
      <w:r>
        <w:rPr>
          <w:b/>
          <w:color w:val="000000"/>
        </w:rPr>
        <w:t>Q = f(K, L)</w:t>
      </w:r>
    </w:p>
    <w:p w:rsidR="004D7916" w:rsidRDefault="0060719F">
      <w:pPr>
        <w:jc w:val="both"/>
        <w:rPr>
          <w:color w:val="000000"/>
        </w:rPr>
      </w:pPr>
      <w:r>
        <w:rPr>
          <w:color w:val="000000"/>
        </w:rPr>
        <w:pict>
          <v:shape id="_x0000_i1091" type="#_x0000_t75" alt="" style="width:150pt;height:99pt" fillcolor="window">
            <v:imagedata r:id="rId99" o:title=""/>
          </v:shape>
        </w:pict>
      </w:r>
    </w:p>
    <w:p w:rsidR="004D7916" w:rsidRDefault="004D7916">
      <w:pPr>
        <w:spacing w:before="200" w:after="200"/>
        <w:jc w:val="both"/>
        <w:rPr>
          <w:color w:val="000000"/>
        </w:rPr>
      </w:pPr>
      <w:r>
        <w:rPr>
          <w:b/>
          <w:color w:val="000000"/>
        </w:rPr>
        <w:t>Изокванта</w:t>
      </w:r>
      <w:r>
        <w:rPr>
          <w:color w:val="000000"/>
        </w:rPr>
        <w:t> — это кривая постоянного (равного) продукта, представляющая собой бесконечное множество комбинаций факторов производства, обеспечивающих одинаковый выпуск продукции.</w:t>
      </w:r>
    </w:p>
    <w:p w:rsidR="004D7916" w:rsidRDefault="004D7916">
      <w:pPr>
        <w:spacing w:before="200" w:after="200"/>
        <w:jc w:val="both"/>
        <w:rPr>
          <w:color w:val="000000"/>
        </w:rPr>
      </w:pPr>
      <w:r>
        <w:rPr>
          <w:color w:val="000000"/>
        </w:rPr>
        <w:t xml:space="preserve">Совокупность изоквант, каждая из которых показывает максимальный выпуск продукции, достигаемый при использовании определенных сочетаний ресурсов, называется </w:t>
      </w:r>
      <w:r>
        <w:rPr>
          <w:b/>
          <w:color w:val="000000"/>
        </w:rPr>
        <w:t>картой изоквант.</w:t>
      </w:r>
    </w:p>
    <w:p w:rsidR="004D7916" w:rsidRDefault="004D7916">
      <w:pPr>
        <w:spacing w:before="200" w:after="200"/>
        <w:jc w:val="both"/>
        <w:rPr>
          <w:color w:val="000000"/>
        </w:rPr>
      </w:pPr>
      <w:r>
        <w:rPr>
          <w:color w:val="000000"/>
        </w:rPr>
        <w:t>Анализ производства будет с помощью изоквант неполным, поскольку здесь используются натуральные показатели: затрат ресурсов и выпуска продукции.</w:t>
      </w:r>
    </w:p>
    <w:p w:rsidR="004D7916" w:rsidRDefault="004D7916">
      <w:pPr>
        <w:spacing w:before="200" w:after="200"/>
        <w:jc w:val="both"/>
        <w:rPr>
          <w:color w:val="000000"/>
        </w:rPr>
      </w:pPr>
      <w:r>
        <w:rPr>
          <w:color w:val="000000"/>
        </w:rPr>
        <w:t xml:space="preserve">Максимизировать выпуск продукции при данных издержках позволяет </w:t>
      </w:r>
      <w:r>
        <w:rPr>
          <w:b/>
          <w:color w:val="000000"/>
        </w:rPr>
        <w:t>изокоста</w:t>
      </w:r>
      <w:r>
        <w:rPr>
          <w:color w:val="000000"/>
        </w:rPr>
        <w:t xml:space="preserve"> (прямая равных издержек).</w:t>
      </w:r>
    </w:p>
    <w:p w:rsidR="004D7916" w:rsidRDefault="004D7916">
      <w:pPr>
        <w:spacing w:before="200" w:after="200"/>
        <w:jc w:val="both"/>
        <w:rPr>
          <w:color w:val="000000"/>
        </w:rPr>
      </w:pPr>
      <w:r>
        <w:rPr>
          <w:color w:val="000000"/>
        </w:rPr>
        <w:t>С — сумма денег, Р — цена</w:t>
      </w:r>
    </w:p>
    <w:p w:rsidR="004D7916" w:rsidRDefault="004D7916">
      <w:pPr>
        <w:spacing w:before="200" w:after="200"/>
        <w:jc w:val="both"/>
        <w:rPr>
          <w:color w:val="000000"/>
        </w:rPr>
      </w:pPr>
      <w:r>
        <w:rPr>
          <w:color w:val="000000"/>
        </w:rPr>
        <w:t>C = K*P</w:t>
      </w:r>
      <w:r>
        <w:rPr>
          <w:color w:val="000000"/>
          <w:vertAlign w:val="subscript"/>
        </w:rPr>
        <w:t>1</w:t>
      </w:r>
      <w:r>
        <w:rPr>
          <w:color w:val="000000"/>
        </w:rPr>
        <w:t xml:space="preserve"> + L*P</w:t>
      </w:r>
      <w:r>
        <w:rPr>
          <w:color w:val="000000"/>
          <w:vertAlign w:val="subscript"/>
        </w:rPr>
        <w:t>2</w:t>
      </w:r>
    </w:p>
    <w:p w:rsidR="004D7916" w:rsidRDefault="0060719F">
      <w:pPr>
        <w:jc w:val="both"/>
        <w:rPr>
          <w:color w:val="000000"/>
        </w:rPr>
      </w:pPr>
      <w:r>
        <w:rPr>
          <w:color w:val="000000"/>
        </w:rPr>
        <w:pict>
          <v:shape id="_x0000_i1092" type="#_x0000_t75" alt="" style="width:112.5pt;height:93.75pt" fillcolor="window">
            <v:imagedata r:id="rId100" o:title=""/>
          </v:shape>
        </w:pict>
      </w:r>
      <w:r>
        <w:rPr>
          <w:color w:val="000000"/>
        </w:rPr>
        <w:pict>
          <v:shape id="_x0000_i1093" type="#_x0000_t75" alt="" style="width:112.5pt;height:93.75pt" fillcolor="window">
            <v:imagedata r:id="rId101" o:title=""/>
          </v:shape>
        </w:pict>
      </w:r>
    </w:p>
    <w:p w:rsidR="004D7916" w:rsidRDefault="004D7916">
      <w:pPr>
        <w:spacing w:before="200" w:after="200"/>
        <w:jc w:val="both"/>
        <w:rPr>
          <w:color w:val="000000"/>
        </w:rPr>
      </w:pPr>
      <w:r>
        <w:rPr>
          <w:color w:val="000000"/>
        </w:rPr>
        <w:t>Касание изокванты с изокостой определяет положение равновесия производителя, поскольку позволяет достичь максимального объема производства при имеющихся ограниченных денежных средствах на покупку ресурсов (K и L).</w:t>
      </w:r>
    </w:p>
    <w:p w:rsidR="004D7916" w:rsidRDefault="004D7916">
      <w:pPr>
        <w:jc w:val="both"/>
        <w:rPr>
          <w:color w:val="000000"/>
        </w:rPr>
      </w:pPr>
    </w:p>
    <w:p w:rsidR="004D7916" w:rsidRDefault="004D7916">
      <w:pPr>
        <w:jc w:val="both"/>
        <w:rPr>
          <w:b/>
        </w:rPr>
      </w:pPr>
    </w:p>
    <w:p w:rsidR="004D7916" w:rsidRDefault="004D7916">
      <w:pPr>
        <w:pStyle w:val="1"/>
        <w:jc w:val="both"/>
        <w:rPr>
          <w:rFonts w:ascii="Times New Roman" w:hAnsi="Times New Roman"/>
          <w:sz w:val="24"/>
        </w:rPr>
      </w:pPr>
      <w:r>
        <w:rPr>
          <w:rFonts w:ascii="Times New Roman" w:hAnsi="Times New Roman"/>
          <w:sz w:val="24"/>
        </w:rPr>
        <w:t>Агрегатная производственная функция</w:t>
      </w:r>
    </w:p>
    <w:p w:rsidR="004D7916" w:rsidRDefault="004D7916">
      <w:pPr>
        <w:pStyle w:val="aa"/>
        <w:spacing w:line="240" w:lineRule="auto"/>
        <w:rPr>
          <w:rFonts w:ascii="Times New Roman" w:hAnsi="Times New Roman"/>
          <w:sz w:val="24"/>
        </w:rPr>
      </w:pPr>
      <w:r>
        <w:rPr>
          <w:rFonts w:ascii="Times New Roman" w:hAnsi="Times New Roman"/>
          <w:sz w:val="24"/>
        </w:rPr>
        <w:t>Производственная функция (production function) отражает то количество товаров или услуг, которое домашние хозяйства и фирмы смогут произвести при различных возможных уровнях факторных затрат и данном уровне знаний или технологии. В математической форме производственную функцию можно выразить следующим образом (черта сверху означает, что переменная является постоянной):</w:t>
      </w:r>
      <w:r>
        <w:rPr>
          <w:rFonts w:ascii="Times New Roman" w:hAnsi="Times New Roman"/>
          <w:sz w:val="24"/>
        </w:rPr>
        <w:br/>
        <w:t>y = f(K,N,A\ О8'1)</w:t>
      </w:r>
      <w:r>
        <w:rPr>
          <w:rFonts w:ascii="Times New Roman" w:hAnsi="Times New Roman"/>
          <w:sz w:val="24"/>
        </w:rPr>
        <w:br/>
        <w:t>где у — реальный объем производства в единицу времени;</w:t>
      </w:r>
      <w:r>
        <w:rPr>
          <w:rFonts w:ascii="Times New Roman" w:hAnsi="Times New Roman"/>
          <w:sz w:val="24"/>
        </w:rPr>
        <w:br/>
        <w:t>К — затраты капитальных товаров (товары, которые можно использовать</w:t>
      </w:r>
      <w:r>
        <w:rPr>
          <w:rFonts w:ascii="Times New Roman" w:hAnsi="Times New Roman"/>
          <w:sz w:val="24"/>
        </w:rPr>
        <w:br/>
        <w:t>в производстве других товаров); N — затраты труда в единицу времени; А — затраты, связанные с использованием земли.</w:t>
      </w:r>
      <w:r>
        <w:rPr>
          <w:rFonts w:ascii="Times New Roman" w:hAnsi="Times New Roman"/>
          <w:sz w:val="24"/>
        </w:rPr>
        <w:br/>
        <w:t>Уравнение (18-1) показывает, что объем производства товаров и услуг является функцией затрат капитала, трудовых затрат и затрат, связанных с использованием земли.</w:t>
      </w:r>
      <w:r>
        <w:rPr>
          <w:rFonts w:ascii="Times New Roman" w:hAnsi="Times New Roman"/>
          <w:sz w:val="24"/>
        </w:rPr>
        <w:br/>
        <w:t>Производство в краткосрочный период Краткосрочный период — это время, недостаточное для того, чтобы фирмы могли изменить комбинацию всех факторов производства. В макроэкономике капитальные затраты и затраты, связанные с использованием земли, в краткосрочном периоде являются постоянными величинами. Однако затраты труда (N) могут различаться. Экономисты используют в качестве показателей затрат труда такие показатели, как число занятых работников, время их работы или их комбинацию, называемую человеко-часами (выражаемую в постоянных единицах).</w:t>
      </w:r>
    </w:p>
    <w:p w:rsidR="004D7916" w:rsidRDefault="004D7916">
      <w:pPr>
        <w:jc w:val="both"/>
        <w:rPr>
          <w:b/>
        </w:rPr>
      </w:pPr>
    </w:p>
    <w:p w:rsidR="004D7916" w:rsidRDefault="004D7916">
      <w:pPr>
        <w:jc w:val="both"/>
      </w:pPr>
      <w:bookmarkStart w:id="22" w:name="_GoBack"/>
      <w:bookmarkEnd w:id="22"/>
    </w:p>
    <w:sectPr w:rsidR="004D7916" w:rsidSect="00437143">
      <w:pgSz w:w="11906" w:h="16838"/>
      <w:pgMar w:top="567" w:right="386" w:bottom="357"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Symbol">
    <w:altName w:val="Symbol"/>
    <w:panose1 w:val="00000000000000000000"/>
    <w:charset w:val="02"/>
    <w:family w:val="auto"/>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30597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03638D7"/>
    <w:multiLevelType w:val="multilevel"/>
    <w:tmpl w:val="B81A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0573C2C"/>
    <w:multiLevelType w:val="hybridMultilevel"/>
    <w:tmpl w:val="296A3114"/>
    <w:lvl w:ilvl="0" w:tplc="106AF746">
      <w:start w:val="1"/>
      <w:numFmt w:val="decimal"/>
      <w:lvlText w:val="%1."/>
      <w:lvlJc w:val="left"/>
      <w:pPr>
        <w:tabs>
          <w:tab w:val="num" w:pos="1275"/>
        </w:tabs>
        <w:ind w:left="1275" w:hanging="735"/>
      </w:pPr>
      <w:rPr>
        <w:rFonts w:hint="default"/>
      </w:rPr>
    </w:lvl>
    <w:lvl w:ilvl="1" w:tplc="CC7AFEA0" w:tentative="1">
      <w:start w:val="1"/>
      <w:numFmt w:val="lowerLetter"/>
      <w:lvlText w:val="%2."/>
      <w:lvlJc w:val="left"/>
      <w:pPr>
        <w:tabs>
          <w:tab w:val="num" w:pos="1620"/>
        </w:tabs>
        <w:ind w:left="1620" w:hanging="360"/>
      </w:pPr>
    </w:lvl>
    <w:lvl w:ilvl="2" w:tplc="E0E68830" w:tentative="1">
      <w:start w:val="1"/>
      <w:numFmt w:val="lowerRoman"/>
      <w:lvlText w:val="%3."/>
      <w:lvlJc w:val="right"/>
      <w:pPr>
        <w:tabs>
          <w:tab w:val="num" w:pos="2340"/>
        </w:tabs>
        <w:ind w:left="2340" w:hanging="180"/>
      </w:pPr>
    </w:lvl>
    <w:lvl w:ilvl="3" w:tplc="0876E5AC" w:tentative="1">
      <w:start w:val="1"/>
      <w:numFmt w:val="decimal"/>
      <w:lvlText w:val="%4."/>
      <w:lvlJc w:val="left"/>
      <w:pPr>
        <w:tabs>
          <w:tab w:val="num" w:pos="3060"/>
        </w:tabs>
        <w:ind w:left="3060" w:hanging="360"/>
      </w:pPr>
    </w:lvl>
    <w:lvl w:ilvl="4" w:tplc="9D38FA14" w:tentative="1">
      <w:start w:val="1"/>
      <w:numFmt w:val="lowerLetter"/>
      <w:lvlText w:val="%5."/>
      <w:lvlJc w:val="left"/>
      <w:pPr>
        <w:tabs>
          <w:tab w:val="num" w:pos="3780"/>
        </w:tabs>
        <w:ind w:left="3780" w:hanging="360"/>
      </w:pPr>
    </w:lvl>
    <w:lvl w:ilvl="5" w:tplc="8742924C" w:tentative="1">
      <w:start w:val="1"/>
      <w:numFmt w:val="lowerRoman"/>
      <w:lvlText w:val="%6."/>
      <w:lvlJc w:val="right"/>
      <w:pPr>
        <w:tabs>
          <w:tab w:val="num" w:pos="4500"/>
        </w:tabs>
        <w:ind w:left="4500" w:hanging="180"/>
      </w:pPr>
    </w:lvl>
    <w:lvl w:ilvl="6" w:tplc="15D4CC88" w:tentative="1">
      <w:start w:val="1"/>
      <w:numFmt w:val="decimal"/>
      <w:lvlText w:val="%7."/>
      <w:lvlJc w:val="left"/>
      <w:pPr>
        <w:tabs>
          <w:tab w:val="num" w:pos="5220"/>
        </w:tabs>
        <w:ind w:left="5220" w:hanging="360"/>
      </w:pPr>
    </w:lvl>
    <w:lvl w:ilvl="7" w:tplc="2946CFD0" w:tentative="1">
      <w:start w:val="1"/>
      <w:numFmt w:val="lowerLetter"/>
      <w:lvlText w:val="%8."/>
      <w:lvlJc w:val="left"/>
      <w:pPr>
        <w:tabs>
          <w:tab w:val="num" w:pos="5940"/>
        </w:tabs>
        <w:ind w:left="5940" w:hanging="360"/>
      </w:pPr>
    </w:lvl>
    <w:lvl w:ilvl="8" w:tplc="E8580180" w:tentative="1">
      <w:start w:val="1"/>
      <w:numFmt w:val="lowerRoman"/>
      <w:lvlText w:val="%9."/>
      <w:lvlJc w:val="right"/>
      <w:pPr>
        <w:tabs>
          <w:tab w:val="num" w:pos="6660"/>
        </w:tabs>
        <w:ind w:left="6660" w:hanging="180"/>
      </w:pPr>
    </w:lvl>
  </w:abstractNum>
  <w:abstractNum w:abstractNumId="4">
    <w:nsid w:val="017D5732"/>
    <w:multiLevelType w:val="hybridMultilevel"/>
    <w:tmpl w:val="AD042844"/>
    <w:lvl w:ilvl="0" w:tplc="83C6A136">
      <w:numFmt w:val="bullet"/>
      <w:lvlText w:val="-"/>
      <w:lvlJc w:val="left"/>
      <w:pPr>
        <w:tabs>
          <w:tab w:val="num" w:pos="720"/>
        </w:tabs>
        <w:ind w:left="720" w:hanging="360"/>
      </w:pPr>
      <w:rPr>
        <w:rFonts w:ascii="Times New Roman" w:eastAsia="Times New Roman" w:hAnsi="Times New Roman" w:cs="Times New Roman" w:hint="default"/>
      </w:rPr>
    </w:lvl>
    <w:lvl w:ilvl="1" w:tplc="1700D288" w:tentative="1">
      <w:start w:val="1"/>
      <w:numFmt w:val="bullet"/>
      <w:lvlText w:val="o"/>
      <w:lvlJc w:val="left"/>
      <w:pPr>
        <w:tabs>
          <w:tab w:val="num" w:pos="1440"/>
        </w:tabs>
        <w:ind w:left="1440" w:hanging="360"/>
      </w:pPr>
      <w:rPr>
        <w:rFonts w:ascii="Courier New" w:hAnsi="Courier New" w:hint="default"/>
      </w:rPr>
    </w:lvl>
    <w:lvl w:ilvl="2" w:tplc="2660820A" w:tentative="1">
      <w:start w:val="1"/>
      <w:numFmt w:val="bullet"/>
      <w:lvlText w:val=""/>
      <w:lvlJc w:val="left"/>
      <w:pPr>
        <w:tabs>
          <w:tab w:val="num" w:pos="2160"/>
        </w:tabs>
        <w:ind w:left="2160" w:hanging="360"/>
      </w:pPr>
      <w:rPr>
        <w:rFonts w:ascii="Wingdings" w:hAnsi="Wingdings" w:hint="default"/>
      </w:rPr>
    </w:lvl>
    <w:lvl w:ilvl="3" w:tplc="614CFA06" w:tentative="1">
      <w:start w:val="1"/>
      <w:numFmt w:val="bullet"/>
      <w:lvlText w:val=""/>
      <w:lvlJc w:val="left"/>
      <w:pPr>
        <w:tabs>
          <w:tab w:val="num" w:pos="2880"/>
        </w:tabs>
        <w:ind w:left="2880" w:hanging="360"/>
      </w:pPr>
      <w:rPr>
        <w:rFonts w:ascii="Symbol" w:hAnsi="Symbol" w:hint="default"/>
      </w:rPr>
    </w:lvl>
    <w:lvl w:ilvl="4" w:tplc="6AFA9354" w:tentative="1">
      <w:start w:val="1"/>
      <w:numFmt w:val="bullet"/>
      <w:lvlText w:val="o"/>
      <w:lvlJc w:val="left"/>
      <w:pPr>
        <w:tabs>
          <w:tab w:val="num" w:pos="3600"/>
        </w:tabs>
        <w:ind w:left="3600" w:hanging="360"/>
      </w:pPr>
      <w:rPr>
        <w:rFonts w:ascii="Courier New" w:hAnsi="Courier New" w:hint="default"/>
      </w:rPr>
    </w:lvl>
    <w:lvl w:ilvl="5" w:tplc="9C9809F2" w:tentative="1">
      <w:start w:val="1"/>
      <w:numFmt w:val="bullet"/>
      <w:lvlText w:val=""/>
      <w:lvlJc w:val="left"/>
      <w:pPr>
        <w:tabs>
          <w:tab w:val="num" w:pos="4320"/>
        </w:tabs>
        <w:ind w:left="4320" w:hanging="360"/>
      </w:pPr>
      <w:rPr>
        <w:rFonts w:ascii="Wingdings" w:hAnsi="Wingdings" w:hint="default"/>
      </w:rPr>
    </w:lvl>
    <w:lvl w:ilvl="6" w:tplc="DB060168" w:tentative="1">
      <w:start w:val="1"/>
      <w:numFmt w:val="bullet"/>
      <w:lvlText w:val=""/>
      <w:lvlJc w:val="left"/>
      <w:pPr>
        <w:tabs>
          <w:tab w:val="num" w:pos="5040"/>
        </w:tabs>
        <w:ind w:left="5040" w:hanging="360"/>
      </w:pPr>
      <w:rPr>
        <w:rFonts w:ascii="Symbol" w:hAnsi="Symbol" w:hint="default"/>
      </w:rPr>
    </w:lvl>
    <w:lvl w:ilvl="7" w:tplc="6AA48618" w:tentative="1">
      <w:start w:val="1"/>
      <w:numFmt w:val="bullet"/>
      <w:lvlText w:val="o"/>
      <w:lvlJc w:val="left"/>
      <w:pPr>
        <w:tabs>
          <w:tab w:val="num" w:pos="5760"/>
        </w:tabs>
        <w:ind w:left="5760" w:hanging="360"/>
      </w:pPr>
      <w:rPr>
        <w:rFonts w:ascii="Courier New" w:hAnsi="Courier New" w:hint="default"/>
      </w:rPr>
    </w:lvl>
    <w:lvl w:ilvl="8" w:tplc="D0E806FC" w:tentative="1">
      <w:start w:val="1"/>
      <w:numFmt w:val="bullet"/>
      <w:lvlText w:val=""/>
      <w:lvlJc w:val="left"/>
      <w:pPr>
        <w:tabs>
          <w:tab w:val="num" w:pos="6480"/>
        </w:tabs>
        <w:ind w:left="6480" w:hanging="360"/>
      </w:pPr>
      <w:rPr>
        <w:rFonts w:ascii="Wingdings" w:hAnsi="Wingdings" w:hint="default"/>
      </w:rPr>
    </w:lvl>
  </w:abstractNum>
  <w:abstractNum w:abstractNumId="5">
    <w:nsid w:val="018A3022"/>
    <w:multiLevelType w:val="singleLevel"/>
    <w:tmpl w:val="A61878CC"/>
    <w:lvl w:ilvl="0">
      <w:start w:val="41"/>
      <w:numFmt w:val="bullet"/>
      <w:lvlText w:val=""/>
      <w:lvlJc w:val="left"/>
      <w:pPr>
        <w:tabs>
          <w:tab w:val="num" w:pos="360"/>
        </w:tabs>
        <w:ind w:left="360" w:hanging="360"/>
      </w:pPr>
      <w:rPr>
        <w:rFonts w:ascii="Symbol" w:hAnsi="Symbol" w:hint="default"/>
        <w:i/>
      </w:rPr>
    </w:lvl>
  </w:abstractNum>
  <w:abstractNum w:abstractNumId="6">
    <w:nsid w:val="01A3666D"/>
    <w:multiLevelType w:val="hybridMultilevel"/>
    <w:tmpl w:val="FDA09FD6"/>
    <w:lvl w:ilvl="0" w:tplc="673864B6">
      <w:start w:val="1"/>
      <w:numFmt w:val="decimal"/>
      <w:lvlText w:val="%1."/>
      <w:lvlJc w:val="left"/>
      <w:pPr>
        <w:tabs>
          <w:tab w:val="num" w:pos="900"/>
        </w:tabs>
        <w:ind w:left="900" w:hanging="360"/>
      </w:pPr>
      <w:rPr>
        <w:rFonts w:hint="default"/>
      </w:rPr>
    </w:lvl>
    <w:lvl w:ilvl="1" w:tplc="343C6A72">
      <w:numFmt w:val="none"/>
      <w:lvlText w:val=""/>
      <w:lvlJc w:val="left"/>
      <w:pPr>
        <w:tabs>
          <w:tab w:val="num" w:pos="360"/>
        </w:tabs>
      </w:pPr>
    </w:lvl>
    <w:lvl w:ilvl="2" w:tplc="025CF778">
      <w:numFmt w:val="none"/>
      <w:lvlText w:val=""/>
      <w:lvlJc w:val="left"/>
      <w:pPr>
        <w:tabs>
          <w:tab w:val="num" w:pos="360"/>
        </w:tabs>
      </w:pPr>
    </w:lvl>
    <w:lvl w:ilvl="3" w:tplc="5CDA80EC">
      <w:numFmt w:val="none"/>
      <w:lvlText w:val=""/>
      <w:lvlJc w:val="left"/>
      <w:pPr>
        <w:tabs>
          <w:tab w:val="num" w:pos="360"/>
        </w:tabs>
      </w:pPr>
    </w:lvl>
    <w:lvl w:ilvl="4" w:tplc="4C0E0F54">
      <w:numFmt w:val="none"/>
      <w:lvlText w:val=""/>
      <w:lvlJc w:val="left"/>
      <w:pPr>
        <w:tabs>
          <w:tab w:val="num" w:pos="360"/>
        </w:tabs>
      </w:pPr>
    </w:lvl>
    <w:lvl w:ilvl="5" w:tplc="7270C9D8">
      <w:numFmt w:val="none"/>
      <w:lvlText w:val=""/>
      <w:lvlJc w:val="left"/>
      <w:pPr>
        <w:tabs>
          <w:tab w:val="num" w:pos="360"/>
        </w:tabs>
      </w:pPr>
    </w:lvl>
    <w:lvl w:ilvl="6" w:tplc="1C5EA8A0">
      <w:numFmt w:val="none"/>
      <w:lvlText w:val=""/>
      <w:lvlJc w:val="left"/>
      <w:pPr>
        <w:tabs>
          <w:tab w:val="num" w:pos="360"/>
        </w:tabs>
      </w:pPr>
    </w:lvl>
    <w:lvl w:ilvl="7" w:tplc="AE0EECB0">
      <w:numFmt w:val="none"/>
      <w:lvlText w:val=""/>
      <w:lvlJc w:val="left"/>
      <w:pPr>
        <w:tabs>
          <w:tab w:val="num" w:pos="360"/>
        </w:tabs>
      </w:pPr>
    </w:lvl>
    <w:lvl w:ilvl="8" w:tplc="ADF4F0FE">
      <w:numFmt w:val="none"/>
      <w:lvlText w:val=""/>
      <w:lvlJc w:val="left"/>
      <w:pPr>
        <w:tabs>
          <w:tab w:val="num" w:pos="360"/>
        </w:tabs>
      </w:pPr>
    </w:lvl>
  </w:abstractNum>
  <w:abstractNum w:abstractNumId="7">
    <w:nsid w:val="01B475A7"/>
    <w:multiLevelType w:val="singleLevel"/>
    <w:tmpl w:val="D7EC01EC"/>
    <w:lvl w:ilvl="0">
      <w:start w:val="1"/>
      <w:numFmt w:val="bullet"/>
      <w:lvlText w:val=""/>
      <w:lvlJc w:val="left"/>
      <w:pPr>
        <w:tabs>
          <w:tab w:val="num" w:pos="360"/>
        </w:tabs>
        <w:ind w:left="360" w:hanging="360"/>
      </w:pPr>
      <w:rPr>
        <w:rFonts w:ascii="Wingdings" w:hAnsi="Wingdings" w:hint="default"/>
      </w:rPr>
    </w:lvl>
  </w:abstractNum>
  <w:abstractNum w:abstractNumId="8">
    <w:nsid w:val="0236044E"/>
    <w:multiLevelType w:val="hybridMultilevel"/>
    <w:tmpl w:val="43C40684"/>
    <w:lvl w:ilvl="0" w:tplc="338E370A">
      <w:start w:val="1"/>
      <w:numFmt w:val="decimal"/>
      <w:lvlText w:val="%1."/>
      <w:lvlJc w:val="left"/>
      <w:pPr>
        <w:tabs>
          <w:tab w:val="num" w:pos="900"/>
        </w:tabs>
        <w:ind w:left="900" w:hanging="360"/>
      </w:pPr>
      <w:rPr>
        <w:rFonts w:hint="default"/>
      </w:rPr>
    </w:lvl>
    <w:lvl w:ilvl="1" w:tplc="04B00E9A" w:tentative="1">
      <w:start w:val="1"/>
      <w:numFmt w:val="lowerLetter"/>
      <w:lvlText w:val="%2."/>
      <w:lvlJc w:val="left"/>
      <w:pPr>
        <w:tabs>
          <w:tab w:val="num" w:pos="1620"/>
        </w:tabs>
        <w:ind w:left="1620" w:hanging="360"/>
      </w:pPr>
    </w:lvl>
    <w:lvl w:ilvl="2" w:tplc="83AE2992" w:tentative="1">
      <w:start w:val="1"/>
      <w:numFmt w:val="lowerRoman"/>
      <w:lvlText w:val="%3."/>
      <w:lvlJc w:val="right"/>
      <w:pPr>
        <w:tabs>
          <w:tab w:val="num" w:pos="2340"/>
        </w:tabs>
        <w:ind w:left="2340" w:hanging="180"/>
      </w:pPr>
    </w:lvl>
    <w:lvl w:ilvl="3" w:tplc="4BEE369A" w:tentative="1">
      <w:start w:val="1"/>
      <w:numFmt w:val="decimal"/>
      <w:lvlText w:val="%4."/>
      <w:lvlJc w:val="left"/>
      <w:pPr>
        <w:tabs>
          <w:tab w:val="num" w:pos="3060"/>
        </w:tabs>
        <w:ind w:left="3060" w:hanging="360"/>
      </w:pPr>
    </w:lvl>
    <w:lvl w:ilvl="4" w:tplc="3EB03ED6" w:tentative="1">
      <w:start w:val="1"/>
      <w:numFmt w:val="lowerLetter"/>
      <w:lvlText w:val="%5."/>
      <w:lvlJc w:val="left"/>
      <w:pPr>
        <w:tabs>
          <w:tab w:val="num" w:pos="3780"/>
        </w:tabs>
        <w:ind w:left="3780" w:hanging="360"/>
      </w:pPr>
    </w:lvl>
    <w:lvl w:ilvl="5" w:tplc="1430F434" w:tentative="1">
      <w:start w:val="1"/>
      <w:numFmt w:val="lowerRoman"/>
      <w:lvlText w:val="%6."/>
      <w:lvlJc w:val="right"/>
      <w:pPr>
        <w:tabs>
          <w:tab w:val="num" w:pos="4500"/>
        </w:tabs>
        <w:ind w:left="4500" w:hanging="180"/>
      </w:pPr>
    </w:lvl>
    <w:lvl w:ilvl="6" w:tplc="043A6D6E" w:tentative="1">
      <w:start w:val="1"/>
      <w:numFmt w:val="decimal"/>
      <w:lvlText w:val="%7."/>
      <w:lvlJc w:val="left"/>
      <w:pPr>
        <w:tabs>
          <w:tab w:val="num" w:pos="5220"/>
        </w:tabs>
        <w:ind w:left="5220" w:hanging="360"/>
      </w:pPr>
    </w:lvl>
    <w:lvl w:ilvl="7" w:tplc="A6AC8FB4" w:tentative="1">
      <w:start w:val="1"/>
      <w:numFmt w:val="lowerLetter"/>
      <w:lvlText w:val="%8."/>
      <w:lvlJc w:val="left"/>
      <w:pPr>
        <w:tabs>
          <w:tab w:val="num" w:pos="5940"/>
        </w:tabs>
        <w:ind w:left="5940" w:hanging="360"/>
      </w:pPr>
    </w:lvl>
    <w:lvl w:ilvl="8" w:tplc="5C2A2B7E" w:tentative="1">
      <w:start w:val="1"/>
      <w:numFmt w:val="lowerRoman"/>
      <w:lvlText w:val="%9."/>
      <w:lvlJc w:val="right"/>
      <w:pPr>
        <w:tabs>
          <w:tab w:val="num" w:pos="6660"/>
        </w:tabs>
        <w:ind w:left="6660" w:hanging="180"/>
      </w:pPr>
    </w:lvl>
  </w:abstractNum>
  <w:abstractNum w:abstractNumId="9">
    <w:nsid w:val="032A1F95"/>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03C72645"/>
    <w:multiLevelType w:val="singleLevel"/>
    <w:tmpl w:val="A15E00BA"/>
    <w:lvl w:ilvl="0">
      <w:numFmt w:val="bullet"/>
      <w:lvlText w:val="-"/>
      <w:lvlJc w:val="left"/>
      <w:pPr>
        <w:tabs>
          <w:tab w:val="num" w:pos="1991"/>
        </w:tabs>
        <w:ind w:left="1991" w:hanging="360"/>
      </w:pPr>
      <w:rPr>
        <w:rFonts w:hint="default"/>
      </w:rPr>
    </w:lvl>
  </w:abstractNum>
  <w:abstractNum w:abstractNumId="11">
    <w:nsid w:val="041F4D86"/>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0518106F"/>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05BB0E99"/>
    <w:multiLevelType w:val="hybridMultilevel"/>
    <w:tmpl w:val="14B60A84"/>
    <w:lvl w:ilvl="0" w:tplc="254E9F80">
      <w:start w:val="1"/>
      <w:numFmt w:val="decimal"/>
      <w:lvlText w:val="%1."/>
      <w:lvlJc w:val="left"/>
      <w:pPr>
        <w:tabs>
          <w:tab w:val="num" w:pos="720"/>
        </w:tabs>
        <w:ind w:left="720" w:hanging="360"/>
      </w:pPr>
      <w:rPr>
        <w:rFonts w:hint="default"/>
      </w:rPr>
    </w:lvl>
    <w:lvl w:ilvl="1" w:tplc="7B6E92A4" w:tentative="1">
      <w:start w:val="1"/>
      <w:numFmt w:val="lowerLetter"/>
      <w:lvlText w:val="%2."/>
      <w:lvlJc w:val="left"/>
      <w:pPr>
        <w:tabs>
          <w:tab w:val="num" w:pos="1440"/>
        </w:tabs>
        <w:ind w:left="1440" w:hanging="360"/>
      </w:pPr>
    </w:lvl>
    <w:lvl w:ilvl="2" w:tplc="08D4098C" w:tentative="1">
      <w:start w:val="1"/>
      <w:numFmt w:val="lowerRoman"/>
      <w:lvlText w:val="%3."/>
      <w:lvlJc w:val="right"/>
      <w:pPr>
        <w:tabs>
          <w:tab w:val="num" w:pos="2160"/>
        </w:tabs>
        <w:ind w:left="2160" w:hanging="180"/>
      </w:pPr>
    </w:lvl>
    <w:lvl w:ilvl="3" w:tplc="A9E8C110" w:tentative="1">
      <w:start w:val="1"/>
      <w:numFmt w:val="decimal"/>
      <w:lvlText w:val="%4."/>
      <w:lvlJc w:val="left"/>
      <w:pPr>
        <w:tabs>
          <w:tab w:val="num" w:pos="2880"/>
        </w:tabs>
        <w:ind w:left="2880" w:hanging="360"/>
      </w:pPr>
    </w:lvl>
    <w:lvl w:ilvl="4" w:tplc="FDC4004C" w:tentative="1">
      <w:start w:val="1"/>
      <w:numFmt w:val="lowerLetter"/>
      <w:lvlText w:val="%5."/>
      <w:lvlJc w:val="left"/>
      <w:pPr>
        <w:tabs>
          <w:tab w:val="num" w:pos="3600"/>
        </w:tabs>
        <w:ind w:left="3600" w:hanging="360"/>
      </w:pPr>
    </w:lvl>
    <w:lvl w:ilvl="5" w:tplc="DC3475A4" w:tentative="1">
      <w:start w:val="1"/>
      <w:numFmt w:val="lowerRoman"/>
      <w:lvlText w:val="%6."/>
      <w:lvlJc w:val="right"/>
      <w:pPr>
        <w:tabs>
          <w:tab w:val="num" w:pos="4320"/>
        </w:tabs>
        <w:ind w:left="4320" w:hanging="180"/>
      </w:pPr>
    </w:lvl>
    <w:lvl w:ilvl="6" w:tplc="7826C3F4" w:tentative="1">
      <w:start w:val="1"/>
      <w:numFmt w:val="decimal"/>
      <w:lvlText w:val="%7."/>
      <w:lvlJc w:val="left"/>
      <w:pPr>
        <w:tabs>
          <w:tab w:val="num" w:pos="5040"/>
        </w:tabs>
        <w:ind w:left="5040" w:hanging="360"/>
      </w:pPr>
    </w:lvl>
    <w:lvl w:ilvl="7" w:tplc="13D42818" w:tentative="1">
      <w:start w:val="1"/>
      <w:numFmt w:val="lowerLetter"/>
      <w:lvlText w:val="%8."/>
      <w:lvlJc w:val="left"/>
      <w:pPr>
        <w:tabs>
          <w:tab w:val="num" w:pos="5760"/>
        </w:tabs>
        <w:ind w:left="5760" w:hanging="360"/>
      </w:pPr>
    </w:lvl>
    <w:lvl w:ilvl="8" w:tplc="ACB2B08A" w:tentative="1">
      <w:start w:val="1"/>
      <w:numFmt w:val="lowerRoman"/>
      <w:lvlText w:val="%9."/>
      <w:lvlJc w:val="right"/>
      <w:pPr>
        <w:tabs>
          <w:tab w:val="num" w:pos="6480"/>
        </w:tabs>
        <w:ind w:left="6480" w:hanging="180"/>
      </w:pPr>
    </w:lvl>
  </w:abstractNum>
  <w:abstractNum w:abstractNumId="14">
    <w:nsid w:val="06EB1E12"/>
    <w:multiLevelType w:val="hybridMultilevel"/>
    <w:tmpl w:val="5080A8B8"/>
    <w:lvl w:ilvl="0" w:tplc="F0348F26">
      <w:start w:val="1"/>
      <w:numFmt w:val="decimal"/>
      <w:lvlText w:val="%1."/>
      <w:lvlJc w:val="left"/>
      <w:pPr>
        <w:tabs>
          <w:tab w:val="num" w:pos="900"/>
        </w:tabs>
        <w:ind w:left="900" w:hanging="360"/>
      </w:pPr>
      <w:rPr>
        <w:rFonts w:hint="default"/>
      </w:rPr>
    </w:lvl>
    <w:lvl w:ilvl="1" w:tplc="18FAA9A6" w:tentative="1">
      <w:start w:val="1"/>
      <w:numFmt w:val="lowerLetter"/>
      <w:lvlText w:val="%2."/>
      <w:lvlJc w:val="left"/>
      <w:pPr>
        <w:tabs>
          <w:tab w:val="num" w:pos="1620"/>
        </w:tabs>
        <w:ind w:left="1620" w:hanging="360"/>
      </w:pPr>
    </w:lvl>
    <w:lvl w:ilvl="2" w:tplc="F1143634" w:tentative="1">
      <w:start w:val="1"/>
      <w:numFmt w:val="lowerRoman"/>
      <w:lvlText w:val="%3."/>
      <w:lvlJc w:val="right"/>
      <w:pPr>
        <w:tabs>
          <w:tab w:val="num" w:pos="2340"/>
        </w:tabs>
        <w:ind w:left="2340" w:hanging="180"/>
      </w:pPr>
    </w:lvl>
    <w:lvl w:ilvl="3" w:tplc="B732AAD6" w:tentative="1">
      <w:start w:val="1"/>
      <w:numFmt w:val="decimal"/>
      <w:lvlText w:val="%4."/>
      <w:lvlJc w:val="left"/>
      <w:pPr>
        <w:tabs>
          <w:tab w:val="num" w:pos="3060"/>
        </w:tabs>
        <w:ind w:left="3060" w:hanging="360"/>
      </w:pPr>
    </w:lvl>
    <w:lvl w:ilvl="4" w:tplc="3F82DE2C" w:tentative="1">
      <w:start w:val="1"/>
      <w:numFmt w:val="lowerLetter"/>
      <w:lvlText w:val="%5."/>
      <w:lvlJc w:val="left"/>
      <w:pPr>
        <w:tabs>
          <w:tab w:val="num" w:pos="3780"/>
        </w:tabs>
        <w:ind w:left="3780" w:hanging="360"/>
      </w:pPr>
    </w:lvl>
    <w:lvl w:ilvl="5" w:tplc="013A7A42" w:tentative="1">
      <w:start w:val="1"/>
      <w:numFmt w:val="lowerRoman"/>
      <w:lvlText w:val="%6."/>
      <w:lvlJc w:val="right"/>
      <w:pPr>
        <w:tabs>
          <w:tab w:val="num" w:pos="4500"/>
        </w:tabs>
        <w:ind w:left="4500" w:hanging="180"/>
      </w:pPr>
    </w:lvl>
    <w:lvl w:ilvl="6" w:tplc="BDC60E2C" w:tentative="1">
      <w:start w:val="1"/>
      <w:numFmt w:val="decimal"/>
      <w:lvlText w:val="%7."/>
      <w:lvlJc w:val="left"/>
      <w:pPr>
        <w:tabs>
          <w:tab w:val="num" w:pos="5220"/>
        </w:tabs>
        <w:ind w:left="5220" w:hanging="360"/>
      </w:pPr>
    </w:lvl>
    <w:lvl w:ilvl="7" w:tplc="1214F0E8" w:tentative="1">
      <w:start w:val="1"/>
      <w:numFmt w:val="lowerLetter"/>
      <w:lvlText w:val="%8."/>
      <w:lvlJc w:val="left"/>
      <w:pPr>
        <w:tabs>
          <w:tab w:val="num" w:pos="5940"/>
        </w:tabs>
        <w:ind w:left="5940" w:hanging="360"/>
      </w:pPr>
    </w:lvl>
    <w:lvl w:ilvl="8" w:tplc="8F2E68A4" w:tentative="1">
      <w:start w:val="1"/>
      <w:numFmt w:val="lowerRoman"/>
      <w:lvlText w:val="%9."/>
      <w:lvlJc w:val="right"/>
      <w:pPr>
        <w:tabs>
          <w:tab w:val="num" w:pos="6660"/>
        </w:tabs>
        <w:ind w:left="6660" w:hanging="180"/>
      </w:pPr>
    </w:lvl>
  </w:abstractNum>
  <w:abstractNum w:abstractNumId="15">
    <w:nsid w:val="073A741B"/>
    <w:multiLevelType w:val="hybridMultilevel"/>
    <w:tmpl w:val="C52CB1E2"/>
    <w:lvl w:ilvl="0" w:tplc="59FC93CE">
      <w:start w:val="1"/>
      <w:numFmt w:val="decimal"/>
      <w:lvlText w:val="%1."/>
      <w:lvlJc w:val="left"/>
      <w:pPr>
        <w:tabs>
          <w:tab w:val="num" w:pos="1541"/>
        </w:tabs>
        <w:ind w:left="1541" w:hanging="1035"/>
      </w:pPr>
      <w:rPr>
        <w:rFonts w:hint="default"/>
      </w:rPr>
    </w:lvl>
    <w:lvl w:ilvl="1" w:tplc="B9C2F74A" w:tentative="1">
      <w:start w:val="1"/>
      <w:numFmt w:val="lowerLetter"/>
      <w:lvlText w:val="%2."/>
      <w:lvlJc w:val="left"/>
      <w:pPr>
        <w:tabs>
          <w:tab w:val="num" w:pos="1586"/>
        </w:tabs>
        <w:ind w:left="1586" w:hanging="360"/>
      </w:pPr>
    </w:lvl>
    <w:lvl w:ilvl="2" w:tplc="5A5E52E8" w:tentative="1">
      <w:start w:val="1"/>
      <w:numFmt w:val="lowerRoman"/>
      <w:lvlText w:val="%3."/>
      <w:lvlJc w:val="right"/>
      <w:pPr>
        <w:tabs>
          <w:tab w:val="num" w:pos="2306"/>
        </w:tabs>
        <w:ind w:left="2306" w:hanging="180"/>
      </w:pPr>
    </w:lvl>
    <w:lvl w:ilvl="3" w:tplc="04AEE60E" w:tentative="1">
      <w:start w:val="1"/>
      <w:numFmt w:val="decimal"/>
      <w:lvlText w:val="%4."/>
      <w:lvlJc w:val="left"/>
      <w:pPr>
        <w:tabs>
          <w:tab w:val="num" w:pos="3026"/>
        </w:tabs>
        <w:ind w:left="3026" w:hanging="360"/>
      </w:pPr>
    </w:lvl>
    <w:lvl w:ilvl="4" w:tplc="5A3884CC" w:tentative="1">
      <w:start w:val="1"/>
      <w:numFmt w:val="lowerLetter"/>
      <w:lvlText w:val="%5."/>
      <w:lvlJc w:val="left"/>
      <w:pPr>
        <w:tabs>
          <w:tab w:val="num" w:pos="3746"/>
        </w:tabs>
        <w:ind w:left="3746" w:hanging="360"/>
      </w:pPr>
    </w:lvl>
    <w:lvl w:ilvl="5" w:tplc="1AAC78D6" w:tentative="1">
      <w:start w:val="1"/>
      <w:numFmt w:val="lowerRoman"/>
      <w:lvlText w:val="%6."/>
      <w:lvlJc w:val="right"/>
      <w:pPr>
        <w:tabs>
          <w:tab w:val="num" w:pos="4466"/>
        </w:tabs>
        <w:ind w:left="4466" w:hanging="180"/>
      </w:pPr>
    </w:lvl>
    <w:lvl w:ilvl="6" w:tplc="3F92434A" w:tentative="1">
      <w:start w:val="1"/>
      <w:numFmt w:val="decimal"/>
      <w:lvlText w:val="%7."/>
      <w:lvlJc w:val="left"/>
      <w:pPr>
        <w:tabs>
          <w:tab w:val="num" w:pos="5186"/>
        </w:tabs>
        <w:ind w:left="5186" w:hanging="360"/>
      </w:pPr>
    </w:lvl>
    <w:lvl w:ilvl="7" w:tplc="EE861C38" w:tentative="1">
      <w:start w:val="1"/>
      <w:numFmt w:val="lowerLetter"/>
      <w:lvlText w:val="%8."/>
      <w:lvlJc w:val="left"/>
      <w:pPr>
        <w:tabs>
          <w:tab w:val="num" w:pos="5906"/>
        </w:tabs>
        <w:ind w:left="5906" w:hanging="360"/>
      </w:pPr>
    </w:lvl>
    <w:lvl w:ilvl="8" w:tplc="D6843EA8" w:tentative="1">
      <w:start w:val="1"/>
      <w:numFmt w:val="lowerRoman"/>
      <w:lvlText w:val="%9."/>
      <w:lvlJc w:val="right"/>
      <w:pPr>
        <w:tabs>
          <w:tab w:val="num" w:pos="6626"/>
        </w:tabs>
        <w:ind w:left="6626" w:hanging="180"/>
      </w:pPr>
    </w:lvl>
  </w:abstractNum>
  <w:abstractNum w:abstractNumId="16">
    <w:nsid w:val="0740506B"/>
    <w:multiLevelType w:val="hybridMultilevel"/>
    <w:tmpl w:val="D40092FC"/>
    <w:lvl w:ilvl="0" w:tplc="79A8A39E">
      <w:numFmt w:val="bullet"/>
      <w:lvlText w:val="-"/>
      <w:lvlJc w:val="left"/>
      <w:pPr>
        <w:tabs>
          <w:tab w:val="num" w:pos="1211"/>
        </w:tabs>
        <w:ind w:left="567" w:firstLine="284"/>
      </w:pPr>
    </w:lvl>
    <w:lvl w:ilvl="1" w:tplc="7D8E1BD6">
      <w:start w:val="1"/>
      <w:numFmt w:val="decimal"/>
      <w:lvlText w:val="%2."/>
      <w:lvlJc w:val="left"/>
      <w:pPr>
        <w:tabs>
          <w:tab w:val="num" w:pos="1440"/>
        </w:tabs>
        <w:ind w:left="1440" w:hanging="360"/>
      </w:pPr>
    </w:lvl>
    <w:lvl w:ilvl="2" w:tplc="3EF0D130">
      <w:start w:val="1"/>
      <w:numFmt w:val="decimal"/>
      <w:lvlText w:val="%3."/>
      <w:lvlJc w:val="left"/>
      <w:pPr>
        <w:tabs>
          <w:tab w:val="num" w:pos="2160"/>
        </w:tabs>
        <w:ind w:left="2160" w:hanging="360"/>
      </w:pPr>
    </w:lvl>
    <w:lvl w:ilvl="3" w:tplc="98382564">
      <w:start w:val="1"/>
      <w:numFmt w:val="decimal"/>
      <w:lvlText w:val="%4."/>
      <w:lvlJc w:val="left"/>
      <w:pPr>
        <w:tabs>
          <w:tab w:val="num" w:pos="2880"/>
        </w:tabs>
        <w:ind w:left="2880" w:hanging="360"/>
      </w:pPr>
    </w:lvl>
    <w:lvl w:ilvl="4" w:tplc="EC447F66">
      <w:start w:val="1"/>
      <w:numFmt w:val="decimal"/>
      <w:lvlText w:val="%5."/>
      <w:lvlJc w:val="left"/>
      <w:pPr>
        <w:tabs>
          <w:tab w:val="num" w:pos="3600"/>
        </w:tabs>
        <w:ind w:left="3600" w:hanging="360"/>
      </w:pPr>
    </w:lvl>
    <w:lvl w:ilvl="5" w:tplc="07D85590">
      <w:start w:val="1"/>
      <w:numFmt w:val="decimal"/>
      <w:lvlText w:val="%6."/>
      <w:lvlJc w:val="left"/>
      <w:pPr>
        <w:tabs>
          <w:tab w:val="num" w:pos="4320"/>
        </w:tabs>
        <w:ind w:left="4320" w:hanging="360"/>
      </w:pPr>
    </w:lvl>
    <w:lvl w:ilvl="6" w:tplc="EC18F874">
      <w:start w:val="1"/>
      <w:numFmt w:val="decimal"/>
      <w:lvlText w:val="%7."/>
      <w:lvlJc w:val="left"/>
      <w:pPr>
        <w:tabs>
          <w:tab w:val="num" w:pos="5040"/>
        </w:tabs>
        <w:ind w:left="5040" w:hanging="360"/>
      </w:pPr>
    </w:lvl>
    <w:lvl w:ilvl="7" w:tplc="1A36F650">
      <w:start w:val="1"/>
      <w:numFmt w:val="decimal"/>
      <w:lvlText w:val="%8."/>
      <w:lvlJc w:val="left"/>
      <w:pPr>
        <w:tabs>
          <w:tab w:val="num" w:pos="5760"/>
        </w:tabs>
        <w:ind w:left="5760" w:hanging="360"/>
      </w:pPr>
    </w:lvl>
    <w:lvl w:ilvl="8" w:tplc="030C5680">
      <w:start w:val="1"/>
      <w:numFmt w:val="decimal"/>
      <w:lvlText w:val="%9."/>
      <w:lvlJc w:val="left"/>
      <w:pPr>
        <w:tabs>
          <w:tab w:val="num" w:pos="6480"/>
        </w:tabs>
        <w:ind w:left="6480" w:hanging="360"/>
      </w:pPr>
    </w:lvl>
  </w:abstractNum>
  <w:abstractNum w:abstractNumId="17">
    <w:nsid w:val="09A64715"/>
    <w:multiLevelType w:val="singleLevel"/>
    <w:tmpl w:val="DD301EE2"/>
    <w:lvl w:ilvl="0">
      <w:start w:val="1"/>
      <w:numFmt w:val="decimal"/>
      <w:lvlText w:val="%1."/>
      <w:lvlJc w:val="left"/>
      <w:pPr>
        <w:tabs>
          <w:tab w:val="num" w:pos="360"/>
        </w:tabs>
        <w:ind w:left="360" w:hanging="360"/>
      </w:pPr>
      <w:rPr>
        <w:rFonts w:hint="default"/>
      </w:rPr>
    </w:lvl>
  </w:abstractNum>
  <w:abstractNum w:abstractNumId="18">
    <w:nsid w:val="0B0F65D8"/>
    <w:multiLevelType w:val="hybridMultilevel"/>
    <w:tmpl w:val="522E0968"/>
    <w:lvl w:ilvl="0" w:tplc="9D3CAB38">
      <w:start w:val="1"/>
      <w:numFmt w:val="decimal"/>
      <w:lvlText w:val="%1."/>
      <w:lvlJc w:val="left"/>
      <w:pPr>
        <w:tabs>
          <w:tab w:val="num" w:pos="900"/>
        </w:tabs>
        <w:ind w:left="900" w:hanging="360"/>
      </w:pPr>
      <w:rPr>
        <w:rFonts w:hint="default"/>
      </w:rPr>
    </w:lvl>
    <w:lvl w:ilvl="1" w:tplc="F2925B1E" w:tentative="1">
      <w:start w:val="1"/>
      <w:numFmt w:val="lowerLetter"/>
      <w:lvlText w:val="%2."/>
      <w:lvlJc w:val="left"/>
      <w:pPr>
        <w:tabs>
          <w:tab w:val="num" w:pos="1620"/>
        </w:tabs>
        <w:ind w:left="1620" w:hanging="360"/>
      </w:pPr>
    </w:lvl>
    <w:lvl w:ilvl="2" w:tplc="060E8D96" w:tentative="1">
      <w:start w:val="1"/>
      <w:numFmt w:val="lowerRoman"/>
      <w:lvlText w:val="%3."/>
      <w:lvlJc w:val="right"/>
      <w:pPr>
        <w:tabs>
          <w:tab w:val="num" w:pos="2340"/>
        </w:tabs>
        <w:ind w:left="2340" w:hanging="180"/>
      </w:pPr>
    </w:lvl>
    <w:lvl w:ilvl="3" w:tplc="591A8C90" w:tentative="1">
      <w:start w:val="1"/>
      <w:numFmt w:val="decimal"/>
      <w:lvlText w:val="%4."/>
      <w:lvlJc w:val="left"/>
      <w:pPr>
        <w:tabs>
          <w:tab w:val="num" w:pos="3060"/>
        </w:tabs>
        <w:ind w:left="3060" w:hanging="360"/>
      </w:pPr>
    </w:lvl>
    <w:lvl w:ilvl="4" w:tplc="01CEA2DC" w:tentative="1">
      <w:start w:val="1"/>
      <w:numFmt w:val="lowerLetter"/>
      <w:lvlText w:val="%5."/>
      <w:lvlJc w:val="left"/>
      <w:pPr>
        <w:tabs>
          <w:tab w:val="num" w:pos="3780"/>
        </w:tabs>
        <w:ind w:left="3780" w:hanging="360"/>
      </w:pPr>
    </w:lvl>
    <w:lvl w:ilvl="5" w:tplc="5072AC24" w:tentative="1">
      <w:start w:val="1"/>
      <w:numFmt w:val="lowerRoman"/>
      <w:lvlText w:val="%6."/>
      <w:lvlJc w:val="right"/>
      <w:pPr>
        <w:tabs>
          <w:tab w:val="num" w:pos="4500"/>
        </w:tabs>
        <w:ind w:left="4500" w:hanging="180"/>
      </w:pPr>
    </w:lvl>
    <w:lvl w:ilvl="6" w:tplc="50205976" w:tentative="1">
      <w:start w:val="1"/>
      <w:numFmt w:val="decimal"/>
      <w:lvlText w:val="%7."/>
      <w:lvlJc w:val="left"/>
      <w:pPr>
        <w:tabs>
          <w:tab w:val="num" w:pos="5220"/>
        </w:tabs>
        <w:ind w:left="5220" w:hanging="360"/>
      </w:pPr>
    </w:lvl>
    <w:lvl w:ilvl="7" w:tplc="97808FC0" w:tentative="1">
      <w:start w:val="1"/>
      <w:numFmt w:val="lowerLetter"/>
      <w:lvlText w:val="%8."/>
      <w:lvlJc w:val="left"/>
      <w:pPr>
        <w:tabs>
          <w:tab w:val="num" w:pos="5940"/>
        </w:tabs>
        <w:ind w:left="5940" w:hanging="360"/>
      </w:pPr>
    </w:lvl>
    <w:lvl w:ilvl="8" w:tplc="37447E68" w:tentative="1">
      <w:start w:val="1"/>
      <w:numFmt w:val="lowerRoman"/>
      <w:lvlText w:val="%9."/>
      <w:lvlJc w:val="right"/>
      <w:pPr>
        <w:tabs>
          <w:tab w:val="num" w:pos="6660"/>
        </w:tabs>
        <w:ind w:left="6660" w:hanging="180"/>
      </w:pPr>
    </w:lvl>
  </w:abstractNum>
  <w:abstractNum w:abstractNumId="19">
    <w:nsid w:val="0BF614AD"/>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0D2C0FD2"/>
    <w:multiLevelType w:val="singleLevel"/>
    <w:tmpl w:val="41F84088"/>
    <w:lvl w:ilvl="0">
      <w:start w:val="1"/>
      <w:numFmt w:val="bullet"/>
      <w:lvlText w:val="-"/>
      <w:lvlJc w:val="left"/>
      <w:pPr>
        <w:tabs>
          <w:tab w:val="num" w:pos="1571"/>
        </w:tabs>
        <w:ind w:left="1571" w:hanging="360"/>
      </w:pPr>
      <w:rPr>
        <w:rFonts w:hint="default"/>
      </w:rPr>
    </w:lvl>
  </w:abstractNum>
  <w:abstractNum w:abstractNumId="21">
    <w:nsid w:val="0DE1359E"/>
    <w:multiLevelType w:val="multilevel"/>
    <w:tmpl w:val="56009270"/>
    <w:lvl w:ilvl="0">
      <w:start w:val="1"/>
      <w:numFmt w:val="bullet"/>
      <w:lvlText w:val=""/>
      <w:lvlJc w:val="left"/>
      <w:pPr>
        <w:tabs>
          <w:tab w:val="num" w:pos="1044"/>
        </w:tabs>
        <w:ind w:left="1044" w:hanging="360"/>
      </w:pPr>
      <w:rPr>
        <w:rFonts w:ascii="Symbol" w:hAnsi="Symbol" w:hint="default"/>
      </w:rPr>
    </w:lvl>
    <w:lvl w:ilvl="1" w:tentative="1">
      <w:start w:val="1"/>
      <w:numFmt w:val="bullet"/>
      <w:lvlText w:val="o"/>
      <w:lvlJc w:val="left"/>
      <w:pPr>
        <w:tabs>
          <w:tab w:val="num" w:pos="1764"/>
        </w:tabs>
        <w:ind w:left="1764" w:hanging="360"/>
      </w:pPr>
      <w:rPr>
        <w:rFonts w:ascii="Courier New" w:hAnsi="Courier New" w:hint="default"/>
      </w:rPr>
    </w:lvl>
    <w:lvl w:ilvl="2" w:tentative="1">
      <w:start w:val="1"/>
      <w:numFmt w:val="bullet"/>
      <w:lvlText w:val=""/>
      <w:lvlJc w:val="left"/>
      <w:pPr>
        <w:tabs>
          <w:tab w:val="num" w:pos="2484"/>
        </w:tabs>
        <w:ind w:left="2484" w:hanging="360"/>
      </w:pPr>
      <w:rPr>
        <w:rFonts w:ascii="Wingdings" w:hAnsi="Wingdings" w:hint="default"/>
      </w:rPr>
    </w:lvl>
    <w:lvl w:ilvl="3" w:tentative="1">
      <w:start w:val="1"/>
      <w:numFmt w:val="bullet"/>
      <w:lvlText w:val=""/>
      <w:lvlJc w:val="left"/>
      <w:pPr>
        <w:tabs>
          <w:tab w:val="num" w:pos="3204"/>
        </w:tabs>
        <w:ind w:left="3204" w:hanging="360"/>
      </w:pPr>
      <w:rPr>
        <w:rFonts w:ascii="Symbol" w:hAnsi="Symbol" w:hint="default"/>
      </w:rPr>
    </w:lvl>
    <w:lvl w:ilvl="4" w:tentative="1">
      <w:start w:val="1"/>
      <w:numFmt w:val="bullet"/>
      <w:lvlText w:val="o"/>
      <w:lvlJc w:val="left"/>
      <w:pPr>
        <w:tabs>
          <w:tab w:val="num" w:pos="3924"/>
        </w:tabs>
        <w:ind w:left="3924" w:hanging="360"/>
      </w:pPr>
      <w:rPr>
        <w:rFonts w:ascii="Courier New" w:hAnsi="Courier New" w:hint="default"/>
      </w:rPr>
    </w:lvl>
    <w:lvl w:ilvl="5" w:tentative="1">
      <w:start w:val="1"/>
      <w:numFmt w:val="bullet"/>
      <w:lvlText w:val=""/>
      <w:lvlJc w:val="left"/>
      <w:pPr>
        <w:tabs>
          <w:tab w:val="num" w:pos="4644"/>
        </w:tabs>
        <w:ind w:left="4644" w:hanging="360"/>
      </w:pPr>
      <w:rPr>
        <w:rFonts w:ascii="Wingdings" w:hAnsi="Wingdings" w:hint="default"/>
      </w:rPr>
    </w:lvl>
    <w:lvl w:ilvl="6" w:tentative="1">
      <w:start w:val="1"/>
      <w:numFmt w:val="bullet"/>
      <w:lvlText w:val=""/>
      <w:lvlJc w:val="left"/>
      <w:pPr>
        <w:tabs>
          <w:tab w:val="num" w:pos="5364"/>
        </w:tabs>
        <w:ind w:left="5364" w:hanging="360"/>
      </w:pPr>
      <w:rPr>
        <w:rFonts w:ascii="Symbol" w:hAnsi="Symbol" w:hint="default"/>
      </w:rPr>
    </w:lvl>
    <w:lvl w:ilvl="7" w:tentative="1">
      <w:start w:val="1"/>
      <w:numFmt w:val="bullet"/>
      <w:lvlText w:val="o"/>
      <w:lvlJc w:val="left"/>
      <w:pPr>
        <w:tabs>
          <w:tab w:val="num" w:pos="6084"/>
        </w:tabs>
        <w:ind w:left="6084" w:hanging="360"/>
      </w:pPr>
      <w:rPr>
        <w:rFonts w:ascii="Courier New" w:hAnsi="Courier New" w:hint="default"/>
      </w:rPr>
    </w:lvl>
    <w:lvl w:ilvl="8" w:tentative="1">
      <w:start w:val="1"/>
      <w:numFmt w:val="bullet"/>
      <w:lvlText w:val=""/>
      <w:lvlJc w:val="left"/>
      <w:pPr>
        <w:tabs>
          <w:tab w:val="num" w:pos="6804"/>
        </w:tabs>
        <w:ind w:left="6804" w:hanging="360"/>
      </w:pPr>
      <w:rPr>
        <w:rFonts w:ascii="Wingdings" w:hAnsi="Wingdings" w:hint="default"/>
      </w:rPr>
    </w:lvl>
  </w:abstractNum>
  <w:abstractNum w:abstractNumId="22">
    <w:nsid w:val="0E963DCA"/>
    <w:multiLevelType w:val="multilevel"/>
    <w:tmpl w:val="59A2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0EC26471"/>
    <w:multiLevelType w:val="hybridMultilevel"/>
    <w:tmpl w:val="9476EA3C"/>
    <w:lvl w:ilvl="0" w:tplc="6368FFB2">
      <w:start w:val="1"/>
      <w:numFmt w:val="decimal"/>
      <w:lvlText w:val="%1."/>
      <w:lvlJc w:val="left"/>
      <w:pPr>
        <w:tabs>
          <w:tab w:val="num" w:pos="900"/>
        </w:tabs>
        <w:ind w:left="900" w:hanging="360"/>
      </w:pPr>
      <w:rPr>
        <w:rFonts w:hint="default"/>
      </w:rPr>
    </w:lvl>
    <w:lvl w:ilvl="1" w:tplc="E7CAED82" w:tentative="1">
      <w:start w:val="1"/>
      <w:numFmt w:val="lowerLetter"/>
      <w:lvlText w:val="%2."/>
      <w:lvlJc w:val="left"/>
      <w:pPr>
        <w:tabs>
          <w:tab w:val="num" w:pos="1620"/>
        </w:tabs>
        <w:ind w:left="1620" w:hanging="360"/>
      </w:pPr>
    </w:lvl>
    <w:lvl w:ilvl="2" w:tplc="47F84AA0" w:tentative="1">
      <w:start w:val="1"/>
      <w:numFmt w:val="lowerRoman"/>
      <w:lvlText w:val="%3."/>
      <w:lvlJc w:val="right"/>
      <w:pPr>
        <w:tabs>
          <w:tab w:val="num" w:pos="2340"/>
        </w:tabs>
        <w:ind w:left="2340" w:hanging="180"/>
      </w:pPr>
    </w:lvl>
    <w:lvl w:ilvl="3" w:tplc="5B0EC18E" w:tentative="1">
      <w:start w:val="1"/>
      <w:numFmt w:val="decimal"/>
      <w:lvlText w:val="%4."/>
      <w:lvlJc w:val="left"/>
      <w:pPr>
        <w:tabs>
          <w:tab w:val="num" w:pos="3060"/>
        </w:tabs>
        <w:ind w:left="3060" w:hanging="360"/>
      </w:pPr>
    </w:lvl>
    <w:lvl w:ilvl="4" w:tplc="FC6E9C64" w:tentative="1">
      <w:start w:val="1"/>
      <w:numFmt w:val="lowerLetter"/>
      <w:lvlText w:val="%5."/>
      <w:lvlJc w:val="left"/>
      <w:pPr>
        <w:tabs>
          <w:tab w:val="num" w:pos="3780"/>
        </w:tabs>
        <w:ind w:left="3780" w:hanging="360"/>
      </w:pPr>
    </w:lvl>
    <w:lvl w:ilvl="5" w:tplc="266C72B6" w:tentative="1">
      <w:start w:val="1"/>
      <w:numFmt w:val="lowerRoman"/>
      <w:lvlText w:val="%6."/>
      <w:lvlJc w:val="right"/>
      <w:pPr>
        <w:tabs>
          <w:tab w:val="num" w:pos="4500"/>
        </w:tabs>
        <w:ind w:left="4500" w:hanging="180"/>
      </w:pPr>
    </w:lvl>
    <w:lvl w:ilvl="6" w:tplc="3DB2582C" w:tentative="1">
      <w:start w:val="1"/>
      <w:numFmt w:val="decimal"/>
      <w:lvlText w:val="%7."/>
      <w:lvlJc w:val="left"/>
      <w:pPr>
        <w:tabs>
          <w:tab w:val="num" w:pos="5220"/>
        </w:tabs>
        <w:ind w:left="5220" w:hanging="360"/>
      </w:pPr>
    </w:lvl>
    <w:lvl w:ilvl="7" w:tplc="F9D29D5A" w:tentative="1">
      <w:start w:val="1"/>
      <w:numFmt w:val="lowerLetter"/>
      <w:lvlText w:val="%8."/>
      <w:lvlJc w:val="left"/>
      <w:pPr>
        <w:tabs>
          <w:tab w:val="num" w:pos="5940"/>
        </w:tabs>
        <w:ind w:left="5940" w:hanging="360"/>
      </w:pPr>
    </w:lvl>
    <w:lvl w:ilvl="8" w:tplc="FB54856C" w:tentative="1">
      <w:start w:val="1"/>
      <w:numFmt w:val="lowerRoman"/>
      <w:lvlText w:val="%9."/>
      <w:lvlJc w:val="right"/>
      <w:pPr>
        <w:tabs>
          <w:tab w:val="num" w:pos="6660"/>
        </w:tabs>
        <w:ind w:left="6660" w:hanging="180"/>
      </w:pPr>
    </w:lvl>
  </w:abstractNum>
  <w:abstractNum w:abstractNumId="24">
    <w:nsid w:val="100C4F06"/>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105D761D"/>
    <w:multiLevelType w:val="hybridMultilevel"/>
    <w:tmpl w:val="889C3ABC"/>
    <w:lvl w:ilvl="0" w:tplc="7B641F90">
      <w:start w:val="1"/>
      <w:numFmt w:val="decimal"/>
      <w:lvlText w:val="%1."/>
      <w:lvlJc w:val="left"/>
      <w:pPr>
        <w:tabs>
          <w:tab w:val="num" w:pos="900"/>
        </w:tabs>
        <w:ind w:left="900" w:hanging="360"/>
      </w:pPr>
      <w:rPr>
        <w:rFonts w:hint="default"/>
      </w:rPr>
    </w:lvl>
    <w:lvl w:ilvl="1" w:tplc="1CB4991A" w:tentative="1">
      <w:start w:val="1"/>
      <w:numFmt w:val="lowerLetter"/>
      <w:lvlText w:val="%2."/>
      <w:lvlJc w:val="left"/>
      <w:pPr>
        <w:tabs>
          <w:tab w:val="num" w:pos="1620"/>
        </w:tabs>
        <w:ind w:left="1620" w:hanging="360"/>
      </w:pPr>
    </w:lvl>
    <w:lvl w:ilvl="2" w:tplc="F9BA1BDC" w:tentative="1">
      <w:start w:val="1"/>
      <w:numFmt w:val="lowerRoman"/>
      <w:lvlText w:val="%3."/>
      <w:lvlJc w:val="right"/>
      <w:pPr>
        <w:tabs>
          <w:tab w:val="num" w:pos="2340"/>
        </w:tabs>
        <w:ind w:left="2340" w:hanging="180"/>
      </w:pPr>
    </w:lvl>
    <w:lvl w:ilvl="3" w:tplc="0C44D5D2" w:tentative="1">
      <w:start w:val="1"/>
      <w:numFmt w:val="decimal"/>
      <w:lvlText w:val="%4."/>
      <w:lvlJc w:val="left"/>
      <w:pPr>
        <w:tabs>
          <w:tab w:val="num" w:pos="3060"/>
        </w:tabs>
        <w:ind w:left="3060" w:hanging="360"/>
      </w:pPr>
    </w:lvl>
    <w:lvl w:ilvl="4" w:tplc="97089976" w:tentative="1">
      <w:start w:val="1"/>
      <w:numFmt w:val="lowerLetter"/>
      <w:lvlText w:val="%5."/>
      <w:lvlJc w:val="left"/>
      <w:pPr>
        <w:tabs>
          <w:tab w:val="num" w:pos="3780"/>
        </w:tabs>
        <w:ind w:left="3780" w:hanging="360"/>
      </w:pPr>
    </w:lvl>
    <w:lvl w:ilvl="5" w:tplc="B0727142" w:tentative="1">
      <w:start w:val="1"/>
      <w:numFmt w:val="lowerRoman"/>
      <w:lvlText w:val="%6."/>
      <w:lvlJc w:val="right"/>
      <w:pPr>
        <w:tabs>
          <w:tab w:val="num" w:pos="4500"/>
        </w:tabs>
        <w:ind w:left="4500" w:hanging="180"/>
      </w:pPr>
    </w:lvl>
    <w:lvl w:ilvl="6" w:tplc="6D2813CC" w:tentative="1">
      <w:start w:val="1"/>
      <w:numFmt w:val="decimal"/>
      <w:lvlText w:val="%7."/>
      <w:lvlJc w:val="left"/>
      <w:pPr>
        <w:tabs>
          <w:tab w:val="num" w:pos="5220"/>
        </w:tabs>
        <w:ind w:left="5220" w:hanging="360"/>
      </w:pPr>
    </w:lvl>
    <w:lvl w:ilvl="7" w:tplc="D4240822" w:tentative="1">
      <w:start w:val="1"/>
      <w:numFmt w:val="lowerLetter"/>
      <w:lvlText w:val="%8."/>
      <w:lvlJc w:val="left"/>
      <w:pPr>
        <w:tabs>
          <w:tab w:val="num" w:pos="5940"/>
        </w:tabs>
        <w:ind w:left="5940" w:hanging="360"/>
      </w:pPr>
    </w:lvl>
    <w:lvl w:ilvl="8" w:tplc="776E1D66" w:tentative="1">
      <w:start w:val="1"/>
      <w:numFmt w:val="lowerRoman"/>
      <w:lvlText w:val="%9."/>
      <w:lvlJc w:val="right"/>
      <w:pPr>
        <w:tabs>
          <w:tab w:val="num" w:pos="6660"/>
        </w:tabs>
        <w:ind w:left="6660" w:hanging="180"/>
      </w:pPr>
    </w:lvl>
  </w:abstractNum>
  <w:abstractNum w:abstractNumId="26">
    <w:nsid w:val="10E66BE7"/>
    <w:multiLevelType w:val="hybridMultilevel"/>
    <w:tmpl w:val="8AD0F3E0"/>
    <w:lvl w:ilvl="0" w:tplc="47D08156">
      <w:start w:val="1"/>
      <w:numFmt w:val="decimal"/>
      <w:lvlText w:val="%1."/>
      <w:lvlJc w:val="left"/>
      <w:pPr>
        <w:tabs>
          <w:tab w:val="num" w:pos="900"/>
        </w:tabs>
        <w:ind w:left="900" w:hanging="360"/>
      </w:pPr>
      <w:rPr>
        <w:rFonts w:hint="default"/>
      </w:rPr>
    </w:lvl>
    <w:lvl w:ilvl="1" w:tplc="39F00908" w:tentative="1">
      <w:start w:val="1"/>
      <w:numFmt w:val="lowerLetter"/>
      <w:lvlText w:val="%2."/>
      <w:lvlJc w:val="left"/>
      <w:pPr>
        <w:tabs>
          <w:tab w:val="num" w:pos="1620"/>
        </w:tabs>
        <w:ind w:left="1620" w:hanging="360"/>
      </w:pPr>
    </w:lvl>
    <w:lvl w:ilvl="2" w:tplc="EBBE8236" w:tentative="1">
      <w:start w:val="1"/>
      <w:numFmt w:val="lowerRoman"/>
      <w:lvlText w:val="%3."/>
      <w:lvlJc w:val="right"/>
      <w:pPr>
        <w:tabs>
          <w:tab w:val="num" w:pos="2340"/>
        </w:tabs>
        <w:ind w:left="2340" w:hanging="180"/>
      </w:pPr>
    </w:lvl>
    <w:lvl w:ilvl="3" w:tplc="EC528B56" w:tentative="1">
      <w:start w:val="1"/>
      <w:numFmt w:val="decimal"/>
      <w:lvlText w:val="%4."/>
      <w:lvlJc w:val="left"/>
      <w:pPr>
        <w:tabs>
          <w:tab w:val="num" w:pos="3060"/>
        </w:tabs>
        <w:ind w:left="3060" w:hanging="360"/>
      </w:pPr>
    </w:lvl>
    <w:lvl w:ilvl="4" w:tplc="DFFC815A" w:tentative="1">
      <w:start w:val="1"/>
      <w:numFmt w:val="lowerLetter"/>
      <w:lvlText w:val="%5."/>
      <w:lvlJc w:val="left"/>
      <w:pPr>
        <w:tabs>
          <w:tab w:val="num" w:pos="3780"/>
        </w:tabs>
        <w:ind w:left="3780" w:hanging="360"/>
      </w:pPr>
    </w:lvl>
    <w:lvl w:ilvl="5" w:tplc="C95ED2A8" w:tentative="1">
      <w:start w:val="1"/>
      <w:numFmt w:val="lowerRoman"/>
      <w:lvlText w:val="%6."/>
      <w:lvlJc w:val="right"/>
      <w:pPr>
        <w:tabs>
          <w:tab w:val="num" w:pos="4500"/>
        </w:tabs>
        <w:ind w:left="4500" w:hanging="180"/>
      </w:pPr>
    </w:lvl>
    <w:lvl w:ilvl="6" w:tplc="EDBE335E" w:tentative="1">
      <w:start w:val="1"/>
      <w:numFmt w:val="decimal"/>
      <w:lvlText w:val="%7."/>
      <w:lvlJc w:val="left"/>
      <w:pPr>
        <w:tabs>
          <w:tab w:val="num" w:pos="5220"/>
        </w:tabs>
        <w:ind w:left="5220" w:hanging="360"/>
      </w:pPr>
    </w:lvl>
    <w:lvl w:ilvl="7" w:tplc="1D98B2A2" w:tentative="1">
      <w:start w:val="1"/>
      <w:numFmt w:val="lowerLetter"/>
      <w:lvlText w:val="%8."/>
      <w:lvlJc w:val="left"/>
      <w:pPr>
        <w:tabs>
          <w:tab w:val="num" w:pos="5940"/>
        </w:tabs>
        <w:ind w:left="5940" w:hanging="360"/>
      </w:pPr>
    </w:lvl>
    <w:lvl w:ilvl="8" w:tplc="9D7065EA" w:tentative="1">
      <w:start w:val="1"/>
      <w:numFmt w:val="lowerRoman"/>
      <w:lvlText w:val="%9."/>
      <w:lvlJc w:val="right"/>
      <w:pPr>
        <w:tabs>
          <w:tab w:val="num" w:pos="6660"/>
        </w:tabs>
        <w:ind w:left="6660" w:hanging="180"/>
      </w:pPr>
    </w:lvl>
  </w:abstractNum>
  <w:abstractNum w:abstractNumId="27">
    <w:nsid w:val="119B1620"/>
    <w:multiLevelType w:val="hybridMultilevel"/>
    <w:tmpl w:val="895AC55C"/>
    <w:lvl w:ilvl="0" w:tplc="9FDADEF4">
      <w:start w:val="1"/>
      <w:numFmt w:val="decimal"/>
      <w:lvlText w:val="%1."/>
      <w:lvlJc w:val="left"/>
      <w:pPr>
        <w:tabs>
          <w:tab w:val="num" w:pos="900"/>
        </w:tabs>
        <w:ind w:left="900" w:hanging="360"/>
      </w:pPr>
      <w:rPr>
        <w:rFonts w:hint="default"/>
      </w:rPr>
    </w:lvl>
    <w:lvl w:ilvl="1" w:tplc="B8AAF1E0" w:tentative="1">
      <w:start w:val="1"/>
      <w:numFmt w:val="lowerLetter"/>
      <w:lvlText w:val="%2."/>
      <w:lvlJc w:val="left"/>
      <w:pPr>
        <w:tabs>
          <w:tab w:val="num" w:pos="1620"/>
        </w:tabs>
        <w:ind w:left="1620" w:hanging="360"/>
      </w:pPr>
    </w:lvl>
    <w:lvl w:ilvl="2" w:tplc="E4BA654A" w:tentative="1">
      <w:start w:val="1"/>
      <w:numFmt w:val="lowerRoman"/>
      <w:lvlText w:val="%3."/>
      <w:lvlJc w:val="right"/>
      <w:pPr>
        <w:tabs>
          <w:tab w:val="num" w:pos="2340"/>
        </w:tabs>
        <w:ind w:left="2340" w:hanging="180"/>
      </w:pPr>
    </w:lvl>
    <w:lvl w:ilvl="3" w:tplc="32288630" w:tentative="1">
      <w:start w:val="1"/>
      <w:numFmt w:val="decimal"/>
      <w:lvlText w:val="%4."/>
      <w:lvlJc w:val="left"/>
      <w:pPr>
        <w:tabs>
          <w:tab w:val="num" w:pos="3060"/>
        </w:tabs>
        <w:ind w:left="3060" w:hanging="360"/>
      </w:pPr>
    </w:lvl>
    <w:lvl w:ilvl="4" w:tplc="3DEA9F4E" w:tentative="1">
      <w:start w:val="1"/>
      <w:numFmt w:val="lowerLetter"/>
      <w:lvlText w:val="%5."/>
      <w:lvlJc w:val="left"/>
      <w:pPr>
        <w:tabs>
          <w:tab w:val="num" w:pos="3780"/>
        </w:tabs>
        <w:ind w:left="3780" w:hanging="360"/>
      </w:pPr>
    </w:lvl>
    <w:lvl w:ilvl="5" w:tplc="11903D0E" w:tentative="1">
      <w:start w:val="1"/>
      <w:numFmt w:val="lowerRoman"/>
      <w:lvlText w:val="%6."/>
      <w:lvlJc w:val="right"/>
      <w:pPr>
        <w:tabs>
          <w:tab w:val="num" w:pos="4500"/>
        </w:tabs>
        <w:ind w:left="4500" w:hanging="180"/>
      </w:pPr>
    </w:lvl>
    <w:lvl w:ilvl="6" w:tplc="9D0EC286" w:tentative="1">
      <w:start w:val="1"/>
      <w:numFmt w:val="decimal"/>
      <w:lvlText w:val="%7."/>
      <w:lvlJc w:val="left"/>
      <w:pPr>
        <w:tabs>
          <w:tab w:val="num" w:pos="5220"/>
        </w:tabs>
        <w:ind w:left="5220" w:hanging="360"/>
      </w:pPr>
    </w:lvl>
    <w:lvl w:ilvl="7" w:tplc="37C4AD60" w:tentative="1">
      <w:start w:val="1"/>
      <w:numFmt w:val="lowerLetter"/>
      <w:lvlText w:val="%8."/>
      <w:lvlJc w:val="left"/>
      <w:pPr>
        <w:tabs>
          <w:tab w:val="num" w:pos="5940"/>
        </w:tabs>
        <w:ind w:left="5940" w:hanging="360"/>
      </w:pPr>
    </w:lvl>
    <w:lvl w:ilvl="8" w:tplc="AC420902" w:tentative="1">
      <w:start w:val="1"/>
      <w:numFmt w:val="lowerRoman"/>
      <w:lvlText w:val="%9."/>
      <w:lvlJc w:val="right"/>
      <w:pPr>
        <w:tabs>
          <w:tab w:val="num" w:pos="6660"/>
        </w:tabs>
        <w:ind w:left="6660" w:hanging="180"/>
      </w:pPr>
    </w:lvl>
  </w:abstractNum>
  <w:abstractNum w:abstractNumId="28">
    <w:nsid w:val="1311297B"/>
    <w:multiLevelType w:val="hybridMultilevel"/>
    <w:tmpl w:val="FA9861AA"/>
    <w:lvl w:ilvl="0" w:tplc="EEE0C3F2">
      <w:start w:val="1"/>
      <w:numFmt w:val="decimal"/>
      <w:lvlText w:val="%1."/>
      <w:lvlJc w:val="left"/>
      <w:pPr>
        <w:tabs>
          <w:tab w:val="num" w:pos="900"/>
        </w:tabs>
        <w:ind w:left="900" w:hanging="360"/>
      </w:pPr>
      <w:rPr>
        <w:rFonts w:hint="default"/>
      </w:rPr>
    </w:lvl>
    <w:lvl w:ilvl="1" w:tplc="CA72EAE4" w:tentative="1">
      <w:start w:val="1"/>
      <w:numFmt w:val="lowerLetter"/>
      <w:lvlText w:val="%2."/>
      <w:lvlJc w:val="left"/>
      <w:pPr>
        <w:tabs>
          <w:tab w:val="num" w:pos="1620"/>
        </w:tabs>
        <w:ind w:left="1620" w:hanging="360"/>
      </w:pPr>
    </w:lvl>
    <w:lvl w:ilvl="2" w:tplc="C97C574A" w:tentative="1">
      <w:start w:val="1"/>
      <w:numFmt w:val="lowerRoman"/>
      <w:lvlText w:val="%3."/>
      <w:lvlJc w:val="right"/>
      <w:pPr>
        <w:tabs>
          <w:tab w:val="num" w:pos="2340"/>
        </w:tabs>
        <w:ind w:left="2340" w:hanging="180"/>
      </w:pPr>
    </w:lvl>
    <w:lvl w:ilvl="3" w:tplc="092C1AB4" w:tentative="1">
      <w:start w:val="1"/>
      <w:numFmt w:val="decimal"/>
      <w:lvlText w:val="%4."/>
      <w:lvlJc w:val="left"/>
      <w:pPr>
        <w:tabs>
          <w:tab w:val="num" w:pos="3060"/>
        </w:tabs>
        <w:ind w:left="3060" w:hanging="360"/>
      </w:pPr>
    </w:lvl>
    <w:lvl w:ilvl="4" w:tplc="CACA30FA" w:tentative="1">
      <w:start w:val="1"/>
      <w:numFmt w:val="lowerLetter"/>
      <w:lvlText w:val="%5."/>
      <w:lvlJc w:val="left"/>
      <w:pPr>
        <w:tabs>
          <w:tab w:val="num" w:pos="3780"/>
        </w:tabs>
        <w:ind w:left="3780" w:hanging="360"/>
      </w:pPr>
    </w:lvl>
    <w:lvl w:ilvl="5" w:tplc="698230B4" w:tentative="1">
      <w:start w:val="1"/>
      <w:numFmt w:val="lowerRoman"/>
      <w:lvlText w:val="%6."/>
      <w:lvlJc w:val="right"/>
      <w:pPr>
        <w:tabs>
          <w:tab w:val="num" w:pos="4500"/>
        </w:tabs>
        <w:ind w:left="4500" w:hanging="180"/>
      </w:pPr>
    </w:lvl>
    <w:lvl w:ilvl="6" w:tplc="B468A8FA" w:tentative="1">
      <w:start w:val="1"/>
      <w:numFmt w:val="decimal"/>
      <w:lvlText w:val="%7."/>
      <w:lvlJc w:val="left"/>
      <w:pPr>
        <w:tabs>
          <w:tab w:val="num" w:pos="5220"/>
        </w:tabs>
        <w:ind w:left="5220" w:hanging="360"/>
      </w:pPr>
    </w:lvl>
    <w:lvl w:ilvl="7" w:tplc="F050F108" w:tentative="1">
      <w:start w:val="1"/>
      <w:numFmt w:val="lowerLetter"/>
      <w:lvlText w:val="%8."/>
      <w:lvlJc w:val="left"/>
      <w:pPr>
        <w:tabs>
          <w:tab w:val="num" w:pos="5940"/>
        </w:tabs>
        <w:ind w:left="5940" w:hanging="360"/>
      </w:pPr>
    </w:lvl>
    <w:lvl w:ilvl="8" w:tplc="6B6207BC" w:tentative="1">
      <w:start w:val="1"/>
      <w:numFmt w:val="lowerRoman"/>
      <w:lvlText w:val="%9."/>
      <w:lvlJc w:val="right"/>
      <w:pPr>
        <w:tabs>
          <w:tab w:val="num" w:pos="6660"/>
        </w:tabs>
        <w:ind w:left="6660" w:hanging="180"/>
      </w:pPr>
    </w:lvl>
  </w:abstractNum>
  <w:abstractNum w:abstractNumId="29">
    <w:nsid w:val="13572E1B"/>
    <w:multiLevelType w:val="hybridMultilevel"/>
    <w:tmpl w:val="B6C64610"/>
    <w:lvl w:ilvl="0" w:tplc="B33A4FCA">
      <w:start w:val="1"/>
      <w:numFmt w:val="decimal"/>
      <w:lvlText w:val="%1."/>
      <w:lvlJc w:val="left"/>
      <w:pPr>
        <w:tabs>
          <w:tab w:val="num" w:pos="900"/>
        </w:tabs>
        <w:ind w:left="900" w:hanging="360"/>
      </w:pPr>
      <w:rPr>
        <w:rFonts w:hint="default"/>
      </w:rPr>
    </w:lvl>
    <w:lvl w:ilvl="1" w:tplc="7B668052" w:tentative="1">
      <w:start w:val="1"/>
      <w:numFmt w:val="lowerLetter"/>
      <w:lvlText w:val="%2."/>
      <w:lvlJc w:val="left"/>
      <w:pPr>
        <w:tabs>
          <w:tab w:val="num" w:pos="1620"/>
        </w:tabs>
        <w:ind w:left="1620" w:hanging="360"/>
      </w:pPr>
    </w:lvl>
    <w:lvl w:ilvl="2" w:tplc="70527FBE" w:tentative="1">
      <w:start w:val="1"/>
      <w:numFmt w:val="lowerRoman"/>
      <w:lvlText w:val="%3."/>
      <w:lvlJc w:val="right"/>
      <w:pPr>
        <w:tabs>
          <w:tab w:val="num" w:pos="2340"/>
        </w:tabs>
        <w:ind w:left="2340" w:hanging="180"/>
      </w:pPr>
    </w:lvl>
    <w:lvl w:ilvl="3" w:tplc="16A061EA" w:tentative="1">
      <w:start w:val="1"/>
      <w:numFmt w:val="decimal"/>
      <w:lvlText w:val="%4."/>
      <w:lvlJc w:val="left"/>
      <w:pPr>
        <w:tabs>
          <w:tab w:val="num" w:pos="3060"/>
        </w:tabs>
        <w:ind w:left="3060" w:hanging="360"/>
      </w:pPr>
    </w:lvl>
    <w:lvl w:ilvl="4" w:tplc="AE28C922" w:tentative="1">
      <w:start w:val="1"/>
      <w:numFmt w:val="lowerLetter"/>
      <w:lvlText w:val="%5."/>
      <w:lvlJc w:val="left"/>
      <w:pPr>
        <w:tabs>
          <w:tab w:val="num" w:pos="3780"/>
        </w:tabs>
        <w:ind w:left="3780" w:hanging="360"/>
      </w:pPr>
    </w:lvl>
    <w:lvl w:ilvl="5" w:tplc="CAC0E726" w:tentative="1">
      <w:start w:val="1"/>
      <w:numFmt w:val="lowerRoman"/>
      <w:lvlText w:val="%6."/>
      <w:lvlJc w:val="right"/>
      <w:pPr>
        <w:tabs>
          <w:tab w:val="num" w:pos="4500"/>
        </w:tabs>
        <w:ind w:left="4500" w:hanging="180"/>
      </w:pPr>
    </w:lvl>
    <w:lvl w:ilvl="6" w:tplc="5560DCA4" w:tentative="1">
      <w:start w:val="1"/>
      <w:numFmt w:val="decimal"/>
      <w:lvlText w:val="%7."/>
      <w:lvlJc w:val="left"/>
      <w:pPr>
        <w:tabs>
          <w:tab w:val="num" w:pos="5220"/>
        </w:tabs>
        <w:ind w:left="5220" w:hanging="360"/>
      </w:pPr>
    </w:lvl>
    <w:lvl w:ilvl="7" w:tplc="0DA285B0" w:tentative="1">
      <w:start w:val="1"/>
      <w:numFmt w:val="lowerLetter"/>
      <w:lvlText w:val="%8."/>
      <w:lvlJc w:val="left"/>
      <w:pPr>
        <w:tabs>
          <w:tab w:val="num" w:pos="5940"/>
        </w:tabs>
        <w:ind w:left="5940" w:hanging="360"/>
      </w:pPr>
    </w:lvl>
    <w:lvl w:ilvl="8" w:tplc="424A7152" w:tentative="1">
      <w:start w:val="1"/>
      <w:numFmt w:val="lowerRoman"/>
      <w:lvlText w:val="%9."/>
      <w:lvlJc w:val="right"/>
      <w:pPr>
        <w:tabs>
          <w:tab w:val="num" w:pos="6660"/>
        </w:tabs>
        <w:ind w:left="6660" w:hanging="180"/>
      </w:pPr>
    </w:lvl>
  </w:abstractNum>
  <w:abstractNum w:abstractNumId="30">
    <w:nsid w:val="13903CA7"/>
    <w:multiLevelType w:val="hybridMultilevel"/>
    <w:tmpl w:val="388E1C94"/>
    <w:lvl w:ilvl="0" w:tplc="A12E06C8">
      <w:start w:val="1"/>
      <w:numFmt w:val="decimal"/>
      <w:lvlText w:val="%1."/>
      <w:lvlJc w:val="left"/>
      <w:pPr>
        <w:tabs>
          <w:tab w:val="num" w:pos="1905"/>
        </w:tabs>
        <w:ind w:left="1905" w:hanging="825"/>
      </w:pPr>
      <w:rPr>
        <w:rFonts w:hint="default"/>
      </w:rPr>
    </w:lvl>
    <w:lvl w:ilvl="1" w:tplc="711A87E0">
      <w:start w:val="1"/>
      <w:numFmt w:val="decimal"/>
      <w:lvlText w:val="%2)"/>
      <w:lvlJc w:val="left"/>
      <w:pPr>
        <w:tabs>
          <w:tab w:val="num" w:pos="2160"/>
        </w:tabs>
        <w:ind w:left="2160" w:hanging="360"/>
      </w:pPr>
      <w:rPr>
        <w:rFonts w:hint="default"/>
      </w:rPr>
    </w:lvl>
    <w:lvl w:ilvl="2" w:tplc="3092C2B0" w:tentative="1">
      <w:start w:val="1"/>
      <w:numFmt w:val="lowerRoman"/>
      <w:lvlText w:val="%3."/>
      <w:lvlJc w:val="right"/>
      <w:pPr>
        <w:tabs>
          <w:tab w:val="num" w:pos="2880"/>
        </w:tabs>
        <w:ind w:left="2880" w:hanging="180"/>
      </w:pPr>
    </w:lvl>
    <w:lvl w:ilvl="3" w:tplc="7A56CFDC" w:tentative="1">
      <w:start w:val="1"/>
      <w:numFmt w:val="decimal"/>
      <w:lvlText w:val="%4."/>
      <w:lvlJc w:val="left"/>
      <w:pPr>
        <w:tabs>
          <w:tab w:val="num" w:pos="3600"/>
        </w:tabs>
        <w:ind w:left="3600" w:hanging="360"/>
      </w:pPr>
    </w:lvl>
    <w:lvl w:ilvl="4" w:tplc="BDCCD0B8" w:tentative="1">
      <w:start w:val="1"/>
      <w:numFmt w:val="lowerLetter"/>
      <w:lvlText w:val="%5."/>
      <w:lvlJc w:val="left"/>
      <w:pPr>
        <w:tabs>
          <w:tab w:val="num" w:pos="4320"/>
        </w:tabs>
        <w:ind w:left="4320" w:hanging="360"/>
      </w:pPr>
    </w:lvl>
    <w:lvl w:ilvl="5" w:tplc="E0B893A2" w:tentative="1">
      <w:start w:val="1"/>
      <w:numFmt w:val="lowerRoman"/>
      <w:lvlText w:val="%6."/>
      <w:lvlJc w:val="right"/>
      <w:pPr>
        <w:tabs>
          <w:tab w:val="num" w:pos="5040"/>
        </w:tabs>
        <w:ind w:left="5040" w:hanging="180"/>
      </w:pPr>
    </w:lvl>
    <w:lvl w:ilvl="6" w:tplc="4E9AE4D4" w:tentative="1">
      <w:start w:val="1"/>
      <w:numFmt w:val="decimal"/>
      <w:lvlText w:val="%7."/>
      <w:lvlJc w:val="left"/>
      <w:pPr>
        <w:tabs>
          <w:tab w:val="num" w:pos="5760"/>
        </w:tabs>
        <w:ind w:left="5760" w:hanging="360"/>
      </w:pPr>
    </w:lvl>
    <w:lvl w:ilvl="7" w:tplc="4274DD74" w:tentative="1">
      <w:start w:val="1"/>
      <w:numFmt w:val="lowerLetter"/>
      <w:lvlText w:val="%8."/>
      <w:lvlJc w:val="left"/>
      <w:pPr>
        <w:tabs>
          <w:tab w:val="num" w:pos="6480"/>
        </w:tabs>
        <w:ind w:left="6480" w:hanging="360"/>
      </w:pPr>
    </w:lvl>
    <w:lvl w:ilvl="8" w:tplc="6B82BE04" w:tentative="1">
      <w:start w:val="1"/>
      <w:numFmt w:val="lowerRoman"/>
      <w:lvlText w:val="%9."/>
      <w:lvlJc w:val="right"/>
      <w:pPr>
        <w:tabs>
          <w:tab w:val="num" w:pos="7200"/>
        </w:tabs>
        <w:ind w:left="7200" w:hanging="180"/>
      </w:pPr>
    </w:lvl>
  </w:abstractNum>
  <w:abstractNum w:abstractNumId="31">
    <w:nsid w:val="14C1625E"/>
    <w:multiLevelType w:val="hybridMultilevel"/>
    <w:tmpl w:val="3C420E44"/>
    <w:lvl w:ilvl="0" w:tplc="07C8E168">
      <w:start w:val="1"/>
      <w:numFmt w:val="decimal"/>
      <w:lvlText w:val="%1."/>
      <w:lvlJc w:val="left"/>
      <w:pPr>
        <w:tabs>
          <w:tab w:val="num" w:pos="900"/>
        </w:tabs>
        <w:ind w:left="900" w:hanging="360"/>
      </w:pPr>
      <w:rPr>
        <w:rFonts w:hint="default"/>
      </w:rPr>
    </w:lvl>
    <w:lvl w:ilvl="1" w:tplc="03F08ABE" w:tentative="1">
      <w:start w:val="1"/>
      <w:numFmt w:val="lowerLetter"/>
      <w:lvlText w:val="%2."/>
      <w:lvlJc w:val="left"/>
      <w:pPr>
        <w:tabs>
          <w:tab w:val="num" w:pos="1620"/>
        </w:tabs>
        <w:ind w:left="1620" w:hanging="360"/>
      </w:pPr>
    </w:lvl>
    <w:lvl w:ilvl="2" w:tplc="1DF0F830" w:tentative="1">
      <w:start w:val="1"/>
      <w:numFmt w:val="lowerRoman"/>
      <w:lvlText w:val="%3."/>
      <w:lvlJc w:val="right"/>
      <w:pPr>
        <w:tabs>
          <w:tab w:val="num" w:pos="2340"/>
        </w:tabs>
        <w:ind w:left="2340" w:hanging="180"/>
      </w:pPr>
    </w:lvl>
    <w:lvl w:ilvl="3" w:tplc="0E2C3178" w:tentative="1">
      <w:start w:val="1"/>
      <w:numFmt w:val="decimal"/>
      <w:lvlText w:val="%4."/>
      <w:lvlJc w:val="left"/>
      <w:pPr>
        <w:tabs>
          <w:tab w:val="num" w:pos="3060"/>
        </w:tabs>
        <w:ind w:left="3060" w:hanging="360"/>
      </w:pPr>
    </w:lvl>
    <w:lvl w:ilvl="4" w:tplc="41E206F4" w:tentative="1">
      <w:start w:val="1"/>
      <w:numFmt w:val="lowerLetter"/>
      <w:lvlText w:val="%5."/>
      <w:lvlJc w:val="left"/>
      <w:pPr>
        <w:tabs>
          <w:tab w:val="num" w:pos="3780"/>
        </w:tabs>
        <w:ind w:left="3780" w:hanging="360"/>
      </w:pPr>
    </w:lvl>
    <w:lvl w:ilvl="5" w:tplc="2E362D90" w:tentative="1">
      <w:start w:val="1"/>
      <w:numFmt w:val="lowerRoman"/>
      <w:lvlText w:val="%6."/>
      <w:lvlJc w:val="right"/>
      <w:pPr>
        <w:tabs>
          <w:tab w:val="num" w:pos="4500"/>
        </w:tabs>
        <w:ind w:left="4500" w:hanging="180"/>
      </w:pPr>
    </w:lvl>
    <w:lvl w:ilvl="6" w:tplc="535C54CE" w:tentative="1">
      <w:start w:val="1"/>
      <w:numFmt w:val="decimal"/>
      <w:lvlText w:val="%7."/>
      <w:lvlJc w:val="left"/>
      <w:pPr>
        <w:tabs>
          <w:tab w:val="num" w:pos="5220"/>
        </w:tabs>
        <w:ind w:left="5220" w:hanging="360"/>
      </w:pPr>
    </w:lvl>
    <w:lvl w:ilvl="7" w:tplc="F9DAE702" w:tentative="1">
      <w:start w:val="1"/>
      <w:numFmt w:val="lowerLetter"/>
      <w:lvlText w:val="%8."/>
      <w:lvlJc w:val="left"/>
      <w:pPr>
        <w:tabs>
          <w:tab w:val="num" w:pos="5940"/>
        </w:tabs>
        <w:ind w:left="5940" w:hanging="360"/>
      </w:pPr>
    </w:lvl>
    <w:lvl w:ilvl="8" w:tplc="CE88ACE8" w:tentative="1">
      <w:start w:val="1"/>
      <w:numFmt w:val="lowerRoman"/>
      <w:lvlText w:val="%9."/>
      <w:lvlJc w:val="right"/>
      <w:pPr>
        <w:tabs>
          <w:tab w:val="num" w:pos="6660"/>
        </w:tabs>
        <w:ind w:left="6660" w:hanging="180"/>
      </w:pPr>
    </w:lvl>
  </w:abstractNum>
  <w:abstractNum w:abstractNumId="32">
    <w:nsid w:val="16363D6E"/>
    <w:multiLevelType w:val="singleLevel"/>
    <w:tmpl w:val="41F84088"/>
    <w:lvl w:ilvl="0">
      <w:start w:val="1"/>
      <w:numFmt w:val="bullet"/>
      <w:lvlText w:val="-"/>
      <w:lvlJc w:val="left"/>
      <w:pPr>
        <w:tabs>
          <w:tab w:val="num" w:pos="1571"/>
        </w:tabs>
        <w:ind w:left="1571" w:hanging="360"/>
      </w:pPr>
      <w:rPr>
        <w:rFonts w:hint="default"/>
      </w:rPr>
    </w:lvl>
  </w:abstractNum>
  <w:abstractNum w:abstractNumId="33">
    <w:nsid w:val="16B42CDD"/>
    <w:multiLevelType w:val="hybridMultilevel"/>
    <w:tmpl w:val="66E4C03C"/>
    <w:lvl w:ilvl="0" w:tplc="B142E7B0">
      <w:start w:val="1"/>
      <w:numFmt w:val="decimal"/>
      <w:lvlText w:val="%1."/>
      <w:lvlJc w:val="left"/>
      <w:pPr>
        <w:tabs>
          <w:tab w:val="num" w:pos="866"/>
        </w:tabs>
        <w:ind w:left="866" w:hanging="360"/>
      </w:pPr>
      <w:rPr>
        <w:rFonts w:hint="default"/>
      </w:rPr>
    </w:lvl>
    <w:lvl w:ilvl="1" w:tplc="FA5C2B92">
      <w:start w:val="1"/>
      <w:numFmt w:val="lowerLetter"/>
      <w:lvlText w:val="%2."/>
      <w:lvlJc w:val="left"/>
      <w:pPr>
        <w:tabs>
          <w:tab w:val="num" w:pos="1586"/>
        </w:tabs>
        <w:ind w:left="1586" w:hanging="360"/>
      </w:pPr>
    </w:lvl>
    <w:lvl w:ilvl="2" w:tplc="D1763F66" w:tentative="1">
      <w:start w:val="1"/>
      <w:numFmt w:val="lowerRoman"/>
      <w:lvlText w:val="%3."/>
      <w:lvlJc w:val="right"/>
      <w:pPr>
        <w:tabs>
          <w:tab w:val="num" w:pos="2306"/>
        </w:tabs>
        <w:ind w:left="2306" w:hanging="180"/>
      </w:pPr>
    </w:lvl>
    <w:lvl w:ilvl="3" w:tplc="B6322530" w:tentative="1">
      <w:start w:val="1"/>
      <w:numFmt w:val="decimal"/>
      <w:lvlText w:val="%4."/>
      <w:lvlJc w:val="left"/>
      <w:pPr>
        <w:tabs>
          <w:tab w:val="num" w:pos="3026"/>
        </w:tabs>
        <w:ind w:left="3026" w:hanging="360"/>
      </w:pPr>
    </w:lvl>
    <w:lvl w:ilvl="4" w:tplc="0F7447B6" w:tentative="1">
      <w:start w:val="1"/>
      <w:numFmt w:val="lowerLetter"/>
      <w:lvlText w:val="%5."/>
      <w:lvlJc w:val="left"/>
      <w:pPr>
        <w:tabs>
          <w:tab w:val="num" w:pos="3746"/>
        </w:tabs>
        <w:ind w:left="3746" w:hanging="360"/>
      </w:pPr>
    </w:lvl>
    <w:lvl w:ilvl="5" w:tplc="6C289364" w:tentative="1">
      <w:start w:val="1"/>
      <w:numFmt w:val="lowerRoman"/>
      <w:lvlText w:val="%6."/>
      <w:lvlJc w:val="right"/>
      <w:pPr>
        <w:tabs>
          <w:tab w:val="num" w:pos="4466"/>
        </w:tabs>
        <w:ind w:left="4466" w:hanging="180"/>
      </w:pPr>
    </w:lvl>
    <w:lvl w:ilvl="6" w:tplc="FF1424EE" w:tentative="1">
      <w:start w:val="1"/>
      <w:numFmt w:val="decimal"/>
      <w:lvlText w:val="%7."/>
      <w:lvlJc w:val="left"/>
      <w:pPr>
        <w:tabs>
          <w:tab w:val="num" w:pos="5186"/>
        </w:tabs>
        <w:ind w:left="5186" w:hanging="360"/>
      </w:pPr>
    </w:lvl>
    <w:lvl w:ilvl="7" w:tplc="2B72372A" w:tentative="1">
      <w:start w:val="1"/>
      <w:numFmt w:val="lowerLetter"/>
      <w:lvlText w:val="%8."/>
      <w:lvlJc w:val="left"/>
      <w:pPr>
        <w:tabs>
          <w:tab w:val="num" w:pos="5906"/>
        </w:tabs>
        <w:ind w:left="5906" w:hanging="360"/>
      </w:pPr>
    </w:lvl>
    <w:lvl w:ilvl="8" w:tplc="912E3D24" w:tentative="1">
      <w:start w:val="1"/>
      <w:numFmt w:val="lowerRoman"/>
      <w:lvlText w:val="%9."/>
      <w:lvlJc w:val="right"/>
      <w:pPr>
        <w:tabs>
          <w:tab w:val="num" w:pos="6626"/>
        </w:tabs>
        <w:ind w:left="6626" w:hanging="180"/>
      </w:pPr>
    </w:lvl>
  </w:abstractNum>
  <w:abstractNum w:abstractNumId="34">
    <w:nsid w:val="17164C5C"/>
    <w:multiLevelType w:val="multilevel"/>
    <w:tmpl w:val="5A0E1E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178E6983"/>
    <w:multiLevelType w:val="hybridMultilevel"/>
    <w:tmpl w:val="998C1170"/>
    <w:lvl w:ilvl="0" w:tplc="E65AA33A">
      <w:start w:val="2"/>
      <w:numFmt w:val="decimal"/>
      <w:lvlText w:val="%1"/>
      <w:lvlJc w:val="left"/>
      <w:pPr>
        <w:tabs>
          <w:tab w:val="num" w:pos="787"/>
        </w:tabs>
        <w:ind w:left="787" w:hanging="600"/>
      </w:pPr>
      <w:rPr>
        <w:rFonts w:hint="default"/>
      </w:rPr>
    </w:lvl>
    <w:lvl w:ilvl="1" w:tplc="72A0CBF4" w:tentative="1">
      <w:start w:val="1"/>
      <w:numFmt w:val="lowerLetter"/>
      <w:lvlText w:val="%2."/>
      <w:lvlJc w:val="left"/>
      <w:pPr>
        <w:tabs>
          <w:tab w:val="num" w:pos="1267"/>
        </w:tabs>
        <w:ind w:left="1267" w:hanging="360"/>
      </w:pPr>
    </w:lvl>
    <w:lvl w:ilvl="2" w:tplc="0AD4C610" w:tentative="1">
      <w:start w:val="1"/>
      <w:numFmt w:val="lowerRoman"/>
      <w:lvlText w:val="%3."/>
      <w:lvlJc w:val="right"/>
      <w:pPr>
        <w:tabs>
          <w:tab w:val="num" w:pos="1987"/>
        </w:tabs>
        <w:ind w:left="1987" w:hanging="180"/>
      </w:pPr>
    </w:lvl>
    <w:lvl w:ilvl="3" w:tplc="F25C3228" w:tentative="1">
      <w:start w:val="1"/>
      <w:numFmt w:val="decimal"/>
      <w:lvlText w:val="%4."/>
      <w:lvlJc w:val="left"/>
      <w:pPr>
        <w:tabs>
          <w:tab w:val="num" w:pos="2707"/>
        </w:tabs>
        <w:ind w:left="2707" w:hanging="360"/>
      </w:pPr>
    </w:lvl>
    <w:lvl w:ilvl="4" w:tplc="A37C442A" w:tentative="1">
      <w:start w:val="1"/>
      <w:numFmt w:val="lowerLetter"/>
      <w:lvlText w:val="%5."/>
      <w:lvlJc w:val="left"/>
      <w:pPr>
        <w:tabs>
          <w:tab w:val="num" w:pos="3427"/>
        </w:tabs>
        <w:ind w:left="3427" w:hanging="360"/>
      </w:pPr>
    </w:lvl>
    <w:lvl w:ilvl="5" w:tplc="566C09A6" w:tentative="1">
      <w:start w:val="1"/>
      <w:numFmt w:val="lowerRoman"/>
      <w:lvlText w:val="%6."/>
      <w:lvlJc w:val="right"/>
      <w:pPr>
        <w:tabs>
          <w:tab w:val="num" w:pos="4147"/>
        </w:tabs>
        <w:ind w:left="4147" w:hanging="180"/>
      </w:pPr>
    </w:lvl>
    <w:lvl w:ilvl="6" w:tplc="66D8D046" w:tentative="1">
      <w:start w:val="1"/>
      <w:numFmt w:val="decimal"/>
      <w:lvlText w:val="%7."/>
      <w:lvlJc w:val="left"/>
      <w:pPr>
        <w:tabs>
          <w:tab w:val="num" w:pos="4867"/>
        </w:tabs>
        <w:ind w:left="4867" w:hanging="360"/>
      </w:pPr>
    </w:lvl>
    <w:lvl w:ilvl="7" w:tplc="C80E5204" w:tentative="1">
      <w:start w:val="1"/>
      <w:numFmt w:val="lowerLetter"/>
      <w:lvlText w:val="%8."/>
      <w:lvlJc w:val="left"/>
      <w:pPr>
        <w:tabs>
          <w:tab w:val="num" w:pos="5587"/>
        </w:tabs>
        <w:ind w:left="5587" w:hanging="360"/>
      </w:pPr>
    </w:lvl>
    <w:lvl w:ilvl="8" w:tplc="FA4A89A0" w:tentative="1">
      <w:start w:val="1"/>
      <w:numFmt w:val="lowerRoman"/>
      <w:lvlText w:val="%9."/>
      <w:lvlJc w:val="right"/>
      <w:pPr>
        <w:tabs>
          <w:tab w:val="num" w:pos="6307"/>
        </w:tabs>
        <w:ind w:left="6307" w:hanging="180"/>
      </w:pPr>
    </w:lvl>
  </w:abstractNum>
  <w:abstractNum w:abstractNumId="36">
    <w:nsid w:val="1A817308"/>
    <w:multiLevelType w:val="multilevel"/>
    <w:tmpl w:val="9F446FBA"/>
    <w:lvl w:ilvl="0">
      <w:start w:val="1"/>
      <w:numFmt w:val="bullet"/>
      <w:lvlText w:val=""/>
      <w:lvlJc w:val="left"/>
      <w:pPr>
        <w:tabs>
          <w:tab w:val="num" w:pos="1404"/>
        </w:tabs>
        <w:ind w:left="1404" w:hanging="360"/>
      </w:pPr>
      <w:rPr>
        <w:rFonts w:ascii="Symbol" w:hAnsi="Symbol" w:hint="default"/>
      </w:rPr>
    </w:lvl>
    <w:lvl w:ilvl="1" w:tentative="1">
      <w:start w:val="1"/>
      <w:numFmt w:val="bullet"/>
      <w:lvlText w:val="o"/>
      <w:lvlJc w:val="left"/>
      <w:pPr>
        <w:tabs>
          <w:tab w:val="num" w:pos="2124"/>
        </w:tabs>
        <w:ind w:left="2124" w:hanging="360"/>
      </w:pPr>
      <w:rPr>
        <w:rFonts w:ascii="Courier New" w:hAnsi="Courier New" w:hint="default"/>
      </w:rPr>
    </w:lvl>
    <w:lvl w:ilvl="2" w:tentative="1">
      <w:start w:val="1"/>
      <w:numFmt w:val="bullet"/>
      <w:lvlText w:val=""/>
      <w:lvlJc w:val="left"/>
      <w:pPr>
        <w:tabs>
          <w:tab w:val="num" w:pos="2844"/>
        </w:tabs>
        <w:ind w:left="2844" w:hanging="360"/>
      </w:pPr>
      <w:rPr>
        <w:rFonts w:ascii="Wingdings" w:hAnsi="Wingdings" w:hint="default"/>
      </w:rPr>
    </w:lvl>
    <w:lvl w:ilvl="3" w:tentative="1">
      <w:start w:val="1"/>
      <w:numFmt w:val="bullet"/>
      <w:lvlText w:val=""/>
      <w:lvlJc w:val="left"/>
      <w:pPr>
        <w:tabs>
          <w:tab w:val="num" w:pos="3564"/>
        </w:tabs>
        <w:ind w:left="3564" w:hanging="360"/>
      </w:pPr>
      <w:rPr>
        <w:rFonts w:ascii="Symbol" w:hAnsi="Symbol" w:hint="default"/>
      </w:rPr>
    </w:lvl>
    <w:lvl w:ilvl="4" w:tentative="1">
      <w:start w:val="1"/>
      <w:numFmt w:val="bullet"/>
      <w:lvlText w:val="o"/>
      <w:lvlJc w:val="left"/>
      <w:pPr>
        <w:tabs>
          <w:tab w:val="num" w:pos="4284"/>
        </w:tabs>
        <w:ind w:left="4284" w:hanging="360"/>
      </w:pPr>
      <w:rPr>
        <w:rFonts w:ascii="Courier New" w:hAnsi="Courier New" w:hint="default"/>
      </w:rPr>
    </w:lvl>
    <w:lvl w:ilvl="5" w:tentative="1">
      <w:start w:val="1"/>
      <w:numFmt w:val="bullet"/>
      <w:lvlText w:val=""/>
      <w:lvlJc w:val="left"/>
      <w:pPr>
        <w:tabs>
          <w:tab w:val="num" w:pos="5004"/>
        </w:tabs>
        <w:ind w:left="5004" w:hanging="360"/>
      </w:pPr>
      <w:rPr>
        <w:rFonts w:ascii="Wingdings" w:hAnsi="Wingdings" w:hint="default"/>
      </w:rPr>
    </w:lvl>
    <w:lvl w:ilvl="6" w:tentative="1">
      <w:start w:val="1"/>
      <w:numFmt w:val="bullet"/>
      <w:lvlText w:val=""/>
      <w:lvlJc w:val="left"/>
      <w:pPr>
        <w:tabs>
          <w:tab w:val="num" w:pos="5724"/>
        </w:tabs>
        <w:ind w:left="5724" w:hanging="360"/>
      </w:pPr>
      <w:rPr>
        <w:rFonts w:ascii="Symbol" w:hAnsi="Symbol" w:hint="default"/>
      </w:rPr>
    </w:lvl>
    <w:lvl w:ilvl="7" w:tentative="1">
      <w:start w:val="1"/>
      <w:numFmt w:val="bullet"/>
      <w:lvlText w:val="o"/>
      <w:lvlJc w:val="left"/>
      <w:pPr>
        <w:tabs>
          <w:tab w:val="num" w:pos="6444"/>
        </w:tabs>
        <w:ind w:left="6444" w:hanging="360"/>
      </w:pPr>
      <w:rPr>
        <w:rFonts w:ascii="Courier New" w:hAnsi="Courier New" w:hint="default"/>
      </w:rPr>
    </w:lvl>
    <w:lvl w:ilvl="8" w:tentative="1">
      <w:start w:val="1"/>
      <w:numFmt w:val="bullet"/>
      <w:lvlText w:val=""/>
      <w:lvlJc w:val="left"/>
      <w:pPr>
        <w:tabs>
          <w:tab w:val="num" w:pos="7164"/>
        </w:tabs>
        <w:ind w:left="7164" w:hanging="360"/>
      </w:pPr>
      <w:rPr>
        <w:rFonts w:ascii="Wingdings" w:hAnsi="Wingdings" w:hint="default"/>
      </w:rPr>
    </w:lvl>
  </w:abstractNum>
  <w:abstractNum w:abstractNumId="37">
    <w:nsid w:val="1B0B3A56"/>
    <w:multiLevelType w:val="multilevel"/>
    <w:tmpl w:val="6C10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B1D5AAE"/>
    <w:multiLevelType w:val="hybridMultilevel"/>
    <w:tmpl w:val="AD5AF9DC"/>
    <w:lvl w:ilvl="0" w:tplc="67606656">
      <w:start w:val="1"/>
      <w:numFmt w:val="decimal"/>
      <w:lvlText w:val="%1."/>
      <w:lvlJc w:val="left"/>
      <w:pPr>
        <w:tabs>
          <w:tab w:val="num" w:pos="900"/>
        </w:tabs>
        <w:ind w:left="900" w:hanging="360"/>
      </w:pPr>
      <w:rPr>
        <w:rFonts w:hint="default"/>
      </w:rPr>
    </w:lvl>
    <w:lvl w:ilvl="1" w:tplc="9118BB54" w:tentative="1">
      <w:start w:val="1"/>
      <w:numFmt w:val="lowerLetter"/>
      <w:lvlText w:val="%2."/>
      <w:lvlJc w:val="left"/>
      <w:pPr>
        <w:tabs>
          <w:tab w:val="num" w:pos="1620"/>
        </w:tabs>
        <w:ind w:left="1620" w:hanging="360"/>
      </w:pPr>
    </w:lvl>
    <w:lvl w:ilvl="2" w:tplc="10E466E8" w:tentative="1">
      <w:start w:val="1"/>
      <w:numFmt w:val="lowerRoman"/>
      <w:lvlText w:val="%3."/>
      <w:lvlJc w:val="right"/>
      <w:pPr>
        <w:tabs>
          <w:tab w:val="num" w:pos="2340"/>
        </w:tabs>
        <w:ind w:left="2340" w:hanging="180"/>
      </w:pPr>
    </w:lvl>
    <w:lvl w:ilvl="3" w:tplc="4E2C4BB0" w:tentative="1">
      <w:start w:val="1"/>
      <w:numFmt w:val="decimal"/>
      <w:lvlText w:val="%4."/>
      <w:lvlJc w:val="left"/>
      <w:pPr>
        <w:tabs>
          <w:tab w:val="num" w:pos="3060"/>
        </w:tabs>
        <w:ind w:left="3060" w:hanging="360"/>
      </w:pPr>
    </w:lvl>
    <w:lvl w:ilvl="4" w:tplc="1A881182" w:tentative="1">
      <w:start w:val="1"/>
      <w:numFmt w:val="lowerLetter"/>
      <w:lvlText w:val="%5."/>
      <w:lvlJc w:val="left"/>
      <w:pPr>
        <w:tabs>
          <w:tab w:val="num" w:pos="3780"/>
        </w:tabs>
        <w:ind w:left="3780" w:hanging="360"/>
      </w:pPr>
    </w:lvl>
    <w:lvl w:ilvl="5" w:tplc="278EC902" w:tentative="1">
      <w:start w:val="1"/>
      <w:numFmt w:val="lowerRoman"/>
      <w:lvlText w:val="%6."/>
      <w:lvlJc w:val="right"/>
      <w:pPr>
        <w:tabs>
          <w:tab w:val="num" w:pos="4500"/>
        </w:tabs>
        <w:ind w:left="4500" w:hanging="180"/>
      </w:pPr>
    </w:lvl>
    <w:lvl w:ilvl="6" w:tplc="DEA2B04A" w:tentative="1">
      <w:start w:val="1"/>
      <w:numFmt w:val="decimal"/>
      <w:lvlText w:val="%7."/>
      <w:lvlJc w:val="left"/>
      <w:pPr>
        <w:tabs>
          <w:tab w:val="num" w:pos="5220"/>
        </w:tabs>
        <w:ind w:left="5220" w:hanging="360"/>
      </w:pPr>
    </w:lvl>
    <w:lvl w:ilvl="7" w:tplc="BB84460E" w:tentative="1">
      <w:start w:val="1"/>
      <w:numFmt w:val="lowerLetter"/>
      <w:lvlText w:val="%8."/>
      <w:lvlJc w:val="left"/>
      <w:pPr>
        <w:tabs>
          <w:tab w:val="num" w:pos="5940"/>
        </w:tabs>
        <w:ind w:left="5940" w:hanging="360"/>
      </w:pPr>
    </w:lvl>
    <w:lvl w:ilvl="8" w:tplc="01824122" w:tentative="1">
      <w:start w:val="1"/>
      <w:numFmt w:val="lowerRoman"/>
      <w:lvlText w:val="%9."/>
      <w:lvlJc w:val="right"/>
      <w:pPr>
        <w:tabs>
          <w:tab w:val="num" w:pos="6660"/>
        </w:tabs>
        <w:ind w:left="6660" w:hanging="180"/>
      </w:pPr>
    </w:lvl>
  </w:abstractNum>
  <w:abstractNum w:abstractNumId="39">
    <w:nsid w:val="1BBC24D3"/>
    <w:multiLevelType w:val="singleLevel"/>
    <w:tmpl w:val="DD301EE2"/>
    <w:lvl w:ilvl="0">
      <w:start w:val="1"/>
      <w:numFmt w:val="decimal"/>
      <w:lvlText w:val="%1."/>
      <w:lvlJc w:val="left"/>
      <w:pPr>
        <w:tabs>
          <w:tab w:val="num" w:pos="360"/>
        </w:tabs>
        <w:ind w:left="360" w:hanging="360"/>
      </w:pPr>
      <w:rPr>
        <w:rFonts w:hint="default"/>
      </w:rPr>
    </w:lvl>
  </w:abstractNum>
  <w:abstractNum w:abstractNumId="40">
    <w:nsid w:val="1E4316B1"/>
    <w:multiLevelType w:val="hybridMultilevel"/>
    <w:tmpl w:val="F6B63110"/>
    <w:lvl w:ilvl="0" w:tplc="16E46D8E">
      <w:start w:val="1"/>
      <w:numFmt w:val="decimal"/>
      <w:lvlText w:val="%1."/>
      <w:lvlJc w:val="left"/>
      <w:pPr>
        <w:tabs>
          <w:tab w:val="num" w:pos="1068"/>
        </w:tabs>
        <w:ind w:left="1068" w:hanging="360"/>
      </w:pPr>
      <w:rPr>
        <w:rFonts w:hint="default"/>
      </w:rPr>
    </w:lvl>
    <w:lvl w:ilvl="1" w:tplc="4F6C7A04" w:tentative="1">
      <w:start w:val="1"/>
      <w:numFmt w:val="lowerLetter"/>
      <w:lvlText w:val="%2."/>
      <w:lvlJc w:val="left"/>
      <w:pPr>
        <w:tabs>
          <w:tab w:val="num" w:pos="1788"/>
        </w:tabs>
        <w:ind w:left="1788" w:hanging="360"/>
      </w:pPr>
    </w:lvl>
    <w:lvl w:ilvl="2" w:tplc="63B8F9DC" w:tentative="1">
      <w:start w:val="1"/>
      <w:numFmt w:val="lowerRoman"/>
      <w:lvlText w:val="%3."/>
      <w:lvlJc w:val="right"/>
      <w:pPr>
        <w:tabs>
          <w:tab w:val="num" w:pos="2508"/>
        </w:tabs>
        <w:ind w:left="2508" w:hanging="180"/>
      </w:pPr>
    </w:lvl>
    <w:lvl w:ilvl="3" w:tplc="01706A08" w:tentative="1">
      <w:start w:val="1"/>
      <w:numFmt w:val="decimal"/>
      <w:lvlText w:val="%4."/>
      <w:lvlJc w:val="left"/>
      <w:pPr>
        <w:tabs>
          <w:tab w:val="num" w:pos="3228"/>
        </w:tabs>
        <w:ind w:left="3228" w:hanging="360"/>
      </w:pPr>
    </w:lvl>
    <w:lvl w:ilvl="4" w:tplc="25AA5E86" w:tentative="1">
      <w:start w:val="1"/>
      <w:numFmt w:val="lowerLetter"/>
      <w:lvlText w:val="%5."/>
      <w:lvlJc w:val="left"/>
      <w:pPr>
        <w:tabs>
          <w:tab w:val="num" w:pos="3948"/>
        </w:tabs>
        <w:ind w:left="3948" w:hanging="360"/>
      </w:pPr>
    </w:lvl>
    <w:lvl w:ilvl="5" w:tplc="C6E85824" w:tentative="1">
      <w:start w:val="1"/>
      <w:numFmt w:val="lowerRoman"/>
      <w:lvlText w:val="%6."/>
      <w:lvlJc w:val="right"/>
      <w:pPr>
        <w:tabs>
          <w:tab w:val="num" w:pos="4668"/>
        </w:tabs>
        <w:ind w:left="4668" w:hanging="180"/>
      </w:pPr>
    </w:lvl>
    <w:lvl w:ilvl="6" w:tplc="EC761830" w:tentative="1">
      <w:start w:val="1"/>
      <w:numFmt w:val="decimal"/>
      <w:lvlText w:val="%7."/>
      <w:lvlJc w:val="left"/>
      <w:pPr>
        <w:tabs>
          <w:tab w:val="num" w:pos="5388"/>
        </w:tabs>
        <w:ind w:left="5388" w:hanging="360"/>
      </w:pPr>
    </w:lvl>
    <w:lvl w:ilvl="7" w:tplc="3CCE088A" w:tentative="1">
      <w:start w:val="1"/>
      <w:numFmt w:val="lowerLetter"/>
      <w:lvlText w:val="%8."/>
      <w:lvlJc w:val="left"/>
      <w:pPr>
        <w:tabs>
          <w:tab w:val="num" w:pos="6108"/>
        </w:tabs>
        <w:ind w:left="6108" w:hanging="360"/>
      </w:pPr>
    </w:lvl>
    <w:lvl w:ilvl="8" w:tplc="10C81B92" w:tentative="1">
      <w:start w:val="1"/>
      <w:numFmt w:val="lowerRoman"/>
      <w:lvlText w:val="%9."/>
      <w:lvlJc w:val="right"/>
      <w:pPr>
        <w:tabs>
          <w:tab w:val="num" w:pos="6828"/>
        </w:tabs>
        <w:ind w:left="6828" w:hanging="180"/>
      </w:pPr>
    </w:lvl>
  </w:abstractNum>
  <w:abstractNum w:abstractNumId="41">
    <w:nsid w:val="1E7A634F"/>
    <w:multiLevelType w:val="hybridMultilevel"/>
    <w:tmpl w:val="F16C764A"/>
    <w:lvl w:ilvl="0" w:tplc="0AE8DEC6">
      <w:start w:val="1"/>
      <w:numFmt w:val="decimal"/>
      <w:lvlText w:val="%1."/>
      <w:lvlJc w:val="left"/>
      <w:pPr>
        <w:tabs>
          <w:tab w:val="num" w:pos="1410"/>
        </w:tabs>
        <w:ind w:left="1410" w:hanging="870"/>
      </w:pPr>
      <w:rPr>
        <w:rFonts w:hint="default"/>
      </w:rPr>
    </w:lvl>
    <w:lvl w:ilvl="1" w:tplc="DE40FCAC" w:tentative="1">
      <w:start w:val="1"/>
      <w:numFmt w:val="lowerLetter"/>
      <w:lvlText w:val="%2."/>
      <w:lvlJc w:val="left"/>
      <w:pPr>
        <w:tabs>
          <w:tab w:val="num" w:pos="1620"/>
        </w:tabs>
        <w:ind w:left="1620" w:hanging="360"/>
      </w:pPr>
    </w:lvl>
    <w:lvl w:ilvl="2" w:tplc="E3DAA444" w:tentative="1">
      <w:start w:val="1"/>
      <w:numFmt w:val="lowerRoman"/>
      <w:lvlText w:val="%3."/>
      <w:lvlJc w:val="right"/>
      <w:pPr>
        <w:tabs>
          <w:tab w:val="num" w:pos="2340"/>
        </w:tabs>
        <w:ind w:left="2340" w:hanging="180"/>
      </w:pPr>
    </w:lvl>
    <w:lvl w:ilvl="3" w:tplc="73C6D440" w:tentative="1">
      <w:start w:val="1"/>
      <w:numFmt w:val="decimal"/>
      <w:lvlText w:val="%4."/>
      <w:lvlJc w:val="left"/>
      <w:pPr>
        <w:tabs>
          <w:tab w:val="num" w:pos="3060"/>
        </w:tabs>
        <w:ind w:left="3060" w:hanging="360"/>
      </w:pPr>
    </w:lvl>
    <w:lvl w:ilvl="4" w:tplc="2422A8FE" w:tentative="1">
      <w:start w:val="1"/>
      <w:numFmt w:val="lowerLetter"/>
      <w:lvlText w:val="%5."/>
      <w:lvlJc w:val="left"/>
      <w:pPr>
        <w:tabs>
          <w:tab w:val="num" w:pos="3780"/>
        </w:tabs>
        <w:ind w:left="3780" w:hanging="360"/>
      </w:pPr>
    </w:lvl>
    <w:lvl w:ilvl="5" w:tplc="91DAEAFA" w:tentative="1">
      <w:start w:val="1"/>
      <w:numFmt w:val="lowerRoman"/>
      <w:lvlText w:val="%6."/>
      <w:lvlJc w:val="right"/>
      <w:pPr>
        <w:tabs>
          <w:tab w:val="num" w:pos="4500"/>
        </w:tabs>
        <w:ind w:left="4500" w:hanging="180"/>
      </w:pPr>
    </w:lvl>
    <w:lvl w:ilvl="6" w:tplc="16FADDE8" w:tentative="1">
      <w:start w:val="1"/>
      <w:numFmt w:val="decimal"/>
      <w:lvlText w:val="%7."/>
      <w:lvlJc w:val="left"/>
      <w:pPr>
        <w:tabs>
          <w:tab w:val="num" w:pos="5220"/>
        </w:tabs>
        <w:ind w:left="5220" w:hanging="360"/>
      </w:pPr>
    </w:lvl>
    <w:lvl w:ilvl="7" w:tplc="8B14E694" w:tentative="1">
      <w:start w:val="1"/>
      <w:numFmt w:val="lowerLetter"/>
      <w:lvlText w:val="%8."/>
      <w:lvlJc w:val="left"/>
      <w:pPr>
        <w:tabs>
          <w:tab w:val="num" w:pos="5940"/>
        </w:tabs>
        <w:ind w:left="5940" w:hanging="360"/>
      </w:pPr>
    </w:lvl>
    <w:lvl w:ilvl="8" w:tplc="4A1449BC" w:tentative="1">
      <w:start w:val="1"/>
      <w:numFmt w:val="lowerRoman"/>
      <w:lvlText w:val="%9."/>
      <w:lvlJc w:val="right"/>
      <w:pPr>
        <w:tabs>
          <w:tab w:val="num" w:pos="6660"/>
        </w:tabs>
        <w:ind w:left="6660" w:hanging="180"/>
      </w:pPr>
    </w:lvl>
  </w:abstractNum>
  <w:abstractNum w:abstractNumId="42">
    <w:nsid w:val="1EC05AF7"/>
    <w:multiLevelType w:val="singleLevel"/>
    <w:tmpl w:val="41F84088"/>
    <w:lvl w:ilvl="0">
      <w:start w:val="1"/>
      <w:numFmt w:val="bullet"/>
      <w:lvlText w:val="-"/>
      <w:lvlJc w:val="left"/>
      <w:pPr>
        <w:tabs>
          <w:tab w:val="num" w:pos="1571"/>
        </w:tabs>
        <w:ind w:left="1571" w:hanging="360"/>
      </w:pPr>
      <w:rPr>
        <w:rFonts w:hint="default"/>
      </w:rPr>
    </w:lvl>
  </w:abstractNum>
  <w:abstractNum w:abstractNumId="43">
    <w:nsid w:val="1F4836ED"/>
    <w:multiLevelType w:val="multilevel"/>
    <w:tmpl w:val="4F3E85CC"/>
    <w:lvl w:ilvl="0">
      <w:start w:val="1"/>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1F5B1714"/>
    <w:multiLevelType w:val="hybridMultilevel"/>
    <w:tmpl w:val="E6E22A64"/>
    <w:lvl w:ilvl="0" w:tplc="DDC0C702">
      <w:start w:val="1"/>
      <w:numFmt w:val="decimal"/>
      <w:lvlText w:val="%1."/>
      <w:lvlJc w:val="left"/>
      <w:pPr>
        <w:tabs>
          <w:tab w:val="num" w:pos="1305"/>
        </w:tabs>
        <w:ind w:left="1305" w:hanging="765"/>
      </w:pPr>
      <w:rPr>
        <w:rFonts w:hint="default"/>
      </w:rPr>
    </w:lvl>
    <w:lvl w:ilvl="1" w:tplc="40265E54" w:tentative="1">
      <w:start w:val="1"/>
      <w:numFmt w:val="lowerLetter"/>
      <w:lvlText w:val="%2."/>
      <w:lvlJc w:val="left"/>
      <w:pPr>
        <w:tabs>
          <w:tab w:val="num" w:pos="1620"/>
        </w:tabs>
        <w:ind w:left="1620" w:hanging="360"/>
      </w:pPr>
    </w:lvl>
    <w:lvl w:ilvl="2" w:tplc="4AC4D502" w:tentative="1">
      <w:start w:val="1"/>
      <w:numFmt w:val="lowerRoman"/>
      <w:lvlText w:val="%3."/>
      <w:lvlJc w:val="right"/>
      <w:pPr>
        <w:tabs>
          <w:tab w:val="num" w:pos="2340"/>
        </w:tabs>
        <w:ind w:left="2340" w:hanging="180"/>
      </w:pPr>
    </w:lvl>
    <w:lvl w:ilvl="3" w:tplc="383245F6" w:tentative="1">
      <w:start w:val="1"/>
      <w:numFmt w:val="decimal"/>
      <w:lvlText w:val="%4."/>
      <w:lvlJc w:val="left"/>
      <w:pPr>
        <w:tabs>
          <w:tab w:val="num" w:pos="3060"/>
        </w:tabs>
        <w:ind w:left="3060" w:hanging="360"/>
      </w:pPr>
    </w:lvl>
    <w:lvl w:ilvl="4" w:tplc="745EA71A" w:tentative="1">
      <w:start w:val="1"/>
      <w:numFmt w:val="lowerLetter"/>
      <w:lvlText w:val="%5."/>
      <w:lvlJc w:val="left"/>
      <w:pPr>
        <w:tabs>
          <w:tab w:val="num" w:pos="3780"/>
        </w:tabs>
        <w:ind w:left="3780" w:hanging="360"/>
      </w:pPr>
    </w:lvl>
    <w:lvl w:ilvl="5" w:tplc="1CD6A09C" w:tentative="1">
      <w:start w:val="1"/>
      <w:numFmt w:val="lowerRoman"/>
      <w:lvlText w:val="%6."/>
      <w:lvlJc w:val="right"/>
      <w:pPr>
        <w:tabs>
          <w:tab w:val="num" w:pos="4500"/>
        </w:tabs>
        <w:ind w:left="4500" w:hanging="180"/>
      </w:pPr>
    </w:lvl>
    <w:lvl w:ilvl="6" w:tplc="15B63BD4" w:tentative="1">
      <w:start w:val="1"/>
      <w:numFmt w:val="decimal"/>
      <w:lvlText w:val="%7."/>
      <w:lvlJc w:val="left"/>
      <w:pPr>
        <w:tabs>
          <w:tab w:val="num" w:pos="5220"/>
        </w:tabs>
        <w:ind w:left="5220" w:hanging="360"/>
      </w:pPr>
    </w:lvl>
    <w:lvl w:ilvl="7" w:tplc="9A620D96" w:tentative="1">
      <w:start w:val="1"/>
      <w:numFmt w:val="lowerLetter"/>
      <w:lvlText w:val="%8."/>
      <w:lvlJc w:val="left"/>
      <w:pPr>
        <w:tabs>
          <w:tab w:val="num" w:pos="5940"/>
        </w:tabs>
        <w:ind w:left="5940" w:hanging="360"/>
      </w:pPr>
    </w:lvl>
    <w:lvl w:ilvl="8" w:tplc="B2980000" w:tentative="1">
      <w:start w:val="1"/>
      <w:numFmt w:val="lowerRoman"/>
      <w:lvlText w:val="%9."/>
      <w:lvlJc w:val="right"/>
      <w:pPr>
        <w:tabs>
          <w:tab w:val="num" w:pos="6660"/>
        </w:tabs>
        <w:ind w:left="6660" w:hanging="180"/>
      </w:pPr>
    </w:lvl>
  </w:abstractNum>
  <w:abstractNum w:abstractNumId="45">
    <w:nsid w:val="20F874AE"/>
    <w:multiLevelType w:val="hybridMultilevel"/>
    <w:tmpl w:val="DF322BE0"/>
    <w:lvl w:ilvl="0" w:tplc="F44E0726">
      <w:start w:val="1"/>
      <w:numFmt w:val="decimal"/>
      <w:lvlText w:val="%1."/>
      <w:lvlJc w:val="left"/>
      <w:pPr>
        <w:tabs>
          <w:tab w:val="num" w:pos="900"/>
        </w:tabs>
        <w:ind w:left="900" w:hanging="360"/>
      </w:pPr>
      <w:rPr>
        <w:rFonts w:hint="default"/>
      </w:rPr>
    </w:lvl>
    <w:lvl w:ilvl="1" w:tplc="90AE0CCC" w:tentative="1">
      <w:start w:val="1"/>
      <w:numFmt w:val="lowerLetter"/>
      <w:lvlText w:val="%2."/>
      <w:lvlJc w:val="left"/>
      <w:pPr>
        <w:tabs>
          <w:tab w:val="num" w:pos="1620"/>
        </w:tabs>
        <w:ind w:left="1620" w:hanging="360"/>
      </w:pPr>
    </w:lvl>
    <w:lvl w:ilvl="2" w:tplc="5D8069EC" w:tentative="1">
      <w:start w:val="1"/>
      <w:numFmt w:val="lowerRoman"/>
      <w:lvlText w:val="%3."/>
      <w:lvlJc w:val="right"/>
      <w:pPr>
        <w:tabs>
          <w:tab w:val="num" w:pos="2340"/>
        </w:tabs>
        <w:ind w:left="2340" w:hanging="180"/>
      </w:pPr>
    </w:lvl>
    <w:lvl w:ilvl="3" w:tplc="F4D6706C" w:tentative="1">
      <w:start w:val="1"/>
      <w:numFmt w:val="decimal"/>
      <w:lvlText w:val="%4."/>
      <w:lvlJc w:val="left"/>
      <w:pPr>
        <w:tabs>
          <w:tab w:val="num" w:pos="3060"/>
        </w:tabs>
        <w:ind w:left="3060" w:hanging="360"/>
      </w:pPr>
    </w:lvl>
    <w:lvl w:ilvl="4" w:tplc="6102DE2C" w:tentative="1">
      <w:start w:val="1"/>
      <w:numFmt w:val="lowerLetter"/>
      <w:lvlText w:val="%5."/>
      <w:lvlJc w:val="left"/>
      <w:pPr>
        <w:tabs>
          <w:tab w:val="num" w:pos="3780"/>
        </w:tabs>
        <w:ind w:left="3780" w:hanging="360"/>
      </w:pPr>
    </w:lvl>
    <w:lvl w:ilvl="5" w:tplc="E2848A30" w:tentative="1">
      <w:start w:val="1"/>
      <w:numFmt w:val="lowerRoman"/>
      <w:lvlText w:val="%6."/>
      <w:lvlJc w:val="right"/>
      <w:pPr>
        <w:tabs>
          <w:tab w:val="num" w:pos="4500"/>
        </w:tabs>
        <w:ind w:left="4500" w:hanging="180"/>
      </w:pPr>
    </w:lvl>
    <w:lvl w:ilvl="6" w:tplc="F13E57A0" w:tentative="1">
      <w:start w:val="1"/>
      <w:numFmt w:val="decimal"/>
      <w:lvlText w:val="%7."/>
      <w:lvlJc w:val="left"/>
      <w:pPr>
        <w:tabs>
          <w:tab w:val="num" w:pos="5220"/>
        </w:tabs>
        <w:ind w:left="5220" w:hanging="360"/>
      </w:pPr>
    </w:lvl>
    <w:lvl w:ilvl="7" w:tplc="31BEA6A0" w:tentative="1">
      <w:start w:val="1"/>
      <w:numFmt w:val="lowerLetter"/>
      <w:lvlText w:val="%8."/>
      <w:lvlJc w:val="left"/>
      <w:pPr>
        <w:tabs>
          <w:tab w:val="num" w:pos="5940"/>
        </w:tabs>
        <w:ind w:left="5940" w:hanging="360"/>
      </w:pPr>
    </w:lvl>
    <w:lvl w:ilvl="8" w:tplc="D628337A" w:tentative="1">
      <w:start w:val="1"/>
      <w:numFmt w:val="lowerRoman"/>
      <w:lvlText w:val="%9."/>
      <w:lvlJc w:val="right"/>
      <w:pPr>
        <w:tabs>
          <w:tab w:val="num" w:pos="6660"/>
        </w:tabs>
        <w:ind w:left="6660" w:hanging="180"/>
      </w:pPr>
    </w:lvl>
  </w:abstractNum>
  <w:abstractNum w:abstractNumId="46">
    <w:nsid w:val="21311468"/>
    <w:multiLevelType w:val="singleLevel"/>
    <w:tmpl w:val="2302536C"/>
    <w:lvl w:ilvl="0">
      <w:start w:val="1"/>
      <w:numFmt w:val="decimal"/>
      <w:lvlText w:val="%1."/>
      <w:lvlJc w:val="left"/>
      <w:pPr>
        <w:tabs>
          <w:tab w:val="num" w:pos="76"/>
        </w:tabs>
        <w:ind w:left="76" w:hanging="360"/>
      </w:pPr>
      <w:rPr>
        <w:rFonts w:hint="default"/>
      </w:rPr>
    </w:lvl>
  </w:abstractNum>
  <w:abstractNum w:abstractNumId="47">
    <w:nsid w:val="214E6F36"/>
    <w:multiLevelType w:val="multilevel"/>
    <w:tmpl w:val="559CD98C"/>
    <w:lvl w:ilvl="0">
      <w:start w:val="1"/>
      <w:numFmt w:val="decimal"/>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48">
    <w:nsid w:val="21544DEE"/>
    <w:multiLevelType w:val="multilevel"/>
    <w:tmpl w:val="B6C8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24035B1"/>
    <w:multiLevelType w:val="hybridMultilevel"/>
    <w:tmpl w:val="8102C934"/>
    <w:lvl w:ilvl="0" w:tplc="9182B2F4">
      <w:start w:val="1"/>
      <w:numFmt w:val="decimal"/>
      <w:lvlText w:val="%1."/>
      <w:lvlJc w:val="left"/>
      <w:pPr>
        <w:tabs>
          <w:tab w:val="num" w:pos="900"/>
        </w:tabs>
        <w:ind w:left="900" w:hanging="360"/>
      </w:pPr>
      <w:rPr>
        <w:rFonts w:hint="default"/>
      </w:rPr>
    </w:lvl>
    <w:lvl w:ilvl="1" w:tplc="A76EC890" w:tentative="1">
      <w:start w:val="1"/>
      <w:numFmt w:val="lowerLetter"/>
      <w:lvlText w:val="%2."/>
      <w:lvlJc w:val="left"/>
      <w:pPr>
        <w:tabs>
          <w:tab w:val="num" w:pos="1620"/>
        </w:tabs>
        <w:ind w:left="1620" w:hanging="360"/>
      </w:pPr>
    </w:lvl>
    <w:lvl w:ilvl="2" w:tplc="B3CC2AFE" w:tentative="1">
      <w:start w:val="1"/>
      <w:numFmt w:val="lowerRoman"/>
      <w:lvlText w:val="%3."/>
      <w:lvlJc w:val="right"/>
      <w:pPr>
        <w:tabs>
          <w:tab w:val="num" w:pos="2340"/>
        </w:tabs>
        <w:ind w:left="2340" w:hanging="180"/>
      </w:pPr>
    </w:lvl>
    <w:lvl w:ilvl="3" w:tplc="DA546086" w:tentative="1">
      <w:start w:val="1"/>
      <w:numFmt w:val="decimal"/>
      <w:lvlText w:val="%4."/>
      <w:lvlJc w:val="left"/>
      <w:pPr>
        <w:tabs>
          <w:tab w:val="num" w:pos="3060"/>
        </w:tabs>
        <w:ind w:left="3060" w:hanging="360"/>
      </w:pPr>
    </w:lvl>
    <w:lvl w:ilvl="4" w:tplc="6B9007F8" w:tentative="1">
      <w:start w:val="1"/>
      <w:numFmt w:val="lowerLetter"/>
      <w:lvlText w:val="%5."/>
      <w:lvlJc w:val="left"/>
      <w:pPr>
        <w:tabs>
          <w:tab w:val="num" w:pos="3780"/>
        </w:tabs>
        <w:ind w:left="3780" w:hanging="360"/>
      </w:pPr>
    </w:lvl>
    <w:lvl w:ilvl="5" w:tplc="00E0033A" w:tentative="1">
      <w:start w:val="1"/>
      <w:numFmt w:val="lowerRoman"/>
      <w:lvlText w:val="%6."/>
      <w:lvlJc w:val="right"/>
      <w:pPr>
        <w:tabs>
          <w:tab w:val="num" w:pos="4500"/>
        </w:tabs>
        <w:ind w:left="4500" w:hanging="180"/>
      </w:pPr>
    </w:lvl>
    <w:lvl w:ilvl="6" w:tplc="0848EFCA" w:tentative="1">
      <w:start w:val="1"/>
      <w:numFmt w:val="decimal"/>
      <w:lvlText w:val="%7."/>
      <w:lvlJc w:val="left"/>
      <w:pPr>
        <w:tabs>
          <w:tab w:val="num" w:pos="5220"/>
        </w:tabs>
        <w:ind w:left="5220" w:hanging="360"/>
      </w:pPr>
    </w:lvl>
    <w:lvl w:ilvl="7" w:tplc="B23C592E" w:tentative="1">
      <w:start w:val="1"/>
      <w:numFmt w:val="lowerLetter"/>
      <w:lvlText w:val="%8."/>
      <w:lvlJc w:val="left"/>
      <w:pPr>
        <w:tabs>
          <w:tab w:val="num" w:pos="5940"/>
        </w:tabs>
        <w:ind w:left="5940" w:hanging="360"/>
      </w:pPr>
    </w:lvl>
    <w:lvl w:ilvl="8" w:tplc="C6600A1E" w:tentative="1">
      <w:start w:val="1"/>
      <w:numFmt w:val="lowerRoman"/>
      <w:lvlText w:val="%9."/>
      <w:lvlJc w:val="right"/>
      <w:pPr>
        <w:tabs>
          <w:tab w:val="num" w:pos="6660"/>
        </w:tabs>
        <w:ind w:left="6660" w:hanging="180"/>
      </w:pPr>
    </w:lvl>
  </w:abstractNum>
  <w:abstractNum w:abstractNumId="50">
    <w:nsid w:val="23BB6C2E"/>
    <w:multiLevelType w:val="hybridMultilevel"/>
    <w:tmpl w:val="7E26DADA"/>
    <w:lvl w:ilvl="0" w:tplc="A1E09172">
      <w:start w:val="1"/>
      <w:numFmt w:val="decimal"/>
      <w:lvlText w:val="%1."/>
      <w:lvlJc w:val="left"/>
      <w:pPr>
        <w:tabs>
          <w:tab w:val="num" w:pos="900"/>
        </w:tabs>
        <w:ind w:left="900" w:hanging="360"/>
      </w:pPr>
      <w:rPr>
        <w:rFonts w:hint="default"/>
      </w:rPr>
    </w:lvl>
    <w:lvl w:ilvl="1" w:tplc="457E6C06" w:tentative="1">
      <w:start w:val="1"/>
      <w:numFmt w:val="lowerLetter"/>
      <w:lvlText w:val="%2."/>
      <w:lvlJc w:val="left"/>
      <w:pPr>
        <w:tabs>
          <w:tab w:val="num" w:pos="1620"/>
        </w:tabs>
        <w:ind w:left="1620" w:hanging="360"/>
      </w:pPr>
    </w:lvl>
    <w:lvl w:ilvl="2" w:tplc="A4A4BAE8" w:tentative="1">
      <w:start w:val="1"/>
      <w:numFmt w:val="lowerRoman"/>
      <w:lvlText w:val="%3."/>
      <w:lvlJc w:val="right"/>
      <w:pPr>
        <w:tabs>
          <w:tab w:val="num" w:pos="2340"/>
        </w:tabs>
        <w:ind w:left="2340" w:hanging="180"/>
      </w:pPr>
    </w:lvl>
    <w:lvl w:ilvl="3" w:tplc="006801A4" w:tentative="1">
      <w:start w:val="1"/>
      <w:numFmt w:val="decimal"/>
      <w:lvlText w:val="%4."/>
      <w:lvlJc w:val="left"/>
      <w:pPr>
        <w:tabs>
          <w:tab w:val="num" w:pos="3060"/>
        </w:tabs>
        <w:ind w:left="3060" w:hanging="360"/>
      </w:pPr>
    </w:lvl>
    <w:lvl w:ilvl="4" w:tplc="3B8E0532" w:tentative="1">
      <w:start w:val="1"/>
      <w:numFmt w:val="lowerLetter"/>
      <w:lvlText w:val="%5."/>
      <w:lvlJc w:val="left"/>
      <w:pPr>
        <w:tabs>
          <w:tab w:val="num" w:pos="3780"/>
        </w:tabs>
        <w:ind w:left="3780" w:hanging="360"/>
      </w:pPr>
    </w:lvl>
    <w:lvl w:ilvl="5" w:tplc="B5D65B9A" w:tentative="1">
      <w:start w:val="1"/>
      <w:numFmt w:val="lowerRoman"/>
      <w:lvlText w:val="%6."/>
      <w:lvlJc w:val="right"/>
      <w:pPr>
        <w:tabs>
          <w:tab w:val="num" w:pos="4500"/>
        </w:tabs>
        <w:ind w:left="4500" w:hanging="180"/>
      </w:pPr>
    </w:lvl>
    <w:lvl w:ilvl="6" w:tplc="74EAACE2" w:tentative="1">
      <w:start w:val="1"/>
      <w:numFmt w:val="decimal"/>
      <w:lvlText w:val="%7."/>
      <w:lvlJc w:val="left"/>
      <w:pPr>
        <w:tabs>
          <w:tab w:val="num" w:pos="5220"/>
        </w:tabs>
        <w:ind w:left="5220" w:hanging="360"/>
      </w:pPr>
    </w:lvl>
    <w:lvl w:ilvl="7" w:tplc="DD84D484" w:tentative="1">
      <w:start w:val="1"/>
      <w:numFmt w:val="lowerLetter"/>
      <w:lvlText w:val="%8."/>
      <w:lvlJc w:val="left"/>
      <w:pPr>
        <w:tabs>
          <w:tab w:val="num" w:pos="5940"/>
        </w:tabs>
        <w:ind w:left="5940" w:hanging="360"/>
      </w:pPr>
    </w:lvl>
    <w:lvl w:ilvl="8" w:tplc="607CE5F0" w:tentative="1">
      <w:start w:val="1"/>
      <w:numFmt w:val="lowerRoman"/>
      <w:lvlText w:val="%9."/>
      <w:lvlJc w:val="right"/>
      <w:pPr>
        <w:tabs>
          <w:tab w:val="num" w:pos="6660"/>
        </w:tabs>
        <w:ind w:left="6660" w:hanging="180"/>
      </w:pPr>
    </w:lvl>
  </w:abstractNum>
  <w:abstractNum w:abstractNumId="51">
    <w:nsid w:val="23EC4A3A"/>
    <w:multiLevelType w:val="hybridMultilevel"/>
    <w:tmpl w:val="5C9C2C10"/>
    <w:lvl w:ilvl="0" w:tplc="1706CA30">
      <w:start w:val="1"/>
      <w:numFmt w:val="decimal"/>
      <w:lvlText w:val="%1."/>
      <w:lvlJc w:val="left"/>
      <w:pPr>
        <w:tabs>
          <w:tab w:val="num" w:pos="900"/>
        </w:tabs>
        <w:ind w:left="900" w:hanging="360"/>
      </w:pPr>
      <w:rPr>
        <w:rFonts w:hint="default"/>
      </w:rPr>
    </w:lvl>
    <w:lvl w:ilvl="1" w:tplc="5018F7A4" w:tentative="1">
      <w:start w:val="1"/>
      <w:numFmt w:val="lowerLetter"/>
      <w:lvlText w:val="%2."/>
      <w:lvlJc w:val="left"/>
      <w:pPr>
        <w:tabs>
          <w:tab w:val="num" w:pos="1620"/>
        </w:tabs>
        <w:ind w:left="1620" w:hanging="360"/>
      </w:pPr>
    </w:lvl>
    <w:lvl w:ilvl="2" w:tplc="1388B14E" w:tentative="1">
      <w:start w:val="1"/>
      <w:numFmt w:val="lowerRoman"/>
      <w:lvlText w:val="%3."/>
      <w:lvlJc w:val="right"/>
      <w:pPr>
        <w:tabs>
          <w:tab w:val="num" w:pos="2340"/>
        </w:tabs>
        <w:ind w:left="2340" w:hanging="180"/>
      </w:pPr>
    </w:lvl>
    <w:lvl w:ilvl="3" w:tplc="81BED372" w:tentative="1">
      <w:start w:val="1"/>
      <w:numFmt w:val="decimal"/>
      <w:lvlText w:val="%4."/>
      <w:lvlJc w:val="left"/>
      <w:pPr>
        <w:tabs>
          <w:tab w:val="num" w:pos="3060"/>
        </w:tabs>
        <w:ind w:left="3060" w:hanging="360"/>
      </w:pPr>
    </w:lvl>
    <w:lvl w:ilvl="4" w:tplc="643CBD16" w:tentative="1">
      <w:start w:val="1"/>
      <w:numFmt w:val="lowerLetter"/>
      <w:lvlText w:val="%5."/>
      <w:lvlJc w:val="left"/>
      <w:pPr>
        <w:tabs>
          <w:tab w:val="num" w:pos="3780"/>
        </w:tabs>
        <w:ind w:left="3780" w:hanging="360"/>
      </w:pPr>
    </w:lvl>
    <w:lvl w:ilvl="5" w:tplc="ADC60F30" w:tentative="1">
      <w:start w:val="1"/>
      <w:numFmt w:val="lowerRoman"/>
      <w:lvlText w:val="%6."/>
      <w:lvlJc w:val="right"/>
      <w:pPr>
        <w:tabs>
          <w:tab w:val="num" w:pos="4500"/>
        </w:tabs>
        <w:ind w:left="4500" w:hanging="180"/>
      </w:pPr>
    </w:lvl>
    <w:lvl w:ilvl="6" w:tplc="0A2EFF84" w:tentative="1">
      <w:start w:val="1"/>
      <w:numFmt w:val="decimal"/>
      <w:lvlText w:val="%7."/>
      <w:lvlJc w:val="left"/>
      <w:pPr>
        <w:tabs>
          <w:tab w:val="num" w:pos="5220"/>
        </w:tabs>
        <w:ind w:left="5220" w:hanging="360"/>
      </w:pPr>
    </w:lvl>
    <w:lvl w:ilvl="7" w:tplc="09FE9B0A" w:tentative="1">
      <w:start w:val="1"/>
      <w:numFmt w:val="lowerLetter"/>
      <w:lvlText w:val="%8."/>
      <w:lvlJc w:val="left"/>
      <w:pPr>
        <w:tabs>
          <w:tab w:val="num" w:pos="5940"/>
        </w:tabs>
        <w:ind w:left="5940" w:hanging="360"/>
      </w:pPr>
    </w:lvl>
    <w:lvl w:ilvl="8" w:tplc="43684F8E" w:tentative="1">
      <w:start w:val="1"/>
      <w:numFmt w:val="lowerRoman"/>
      <w:lvlText w:val="%9."/>
      <w:lvlJc w:val="right"/>
      <w:pPr>
        <w:tabs>
          <w:tab w:val="num" w:pos="6660"/>
        </w:tabs>
        <w:ind w:left="6660" w:hanging="180"/>
      </w:pPr>
    </w:lvl>
  </w:abstractNum>
  <w:abstractNum w:abstractNumId="52">
    <w:nsid w:val="24FE612F"/>
    <w:multiLevelType w:val="hybridMultilevel"/>
    <w:tmpl w:val="F1D4F642"/>
    <w:lvl w:ilvl="0" w:tplc="CC14ADE6">
      <w:start w:val="1"/>
      <w:numFmt w:val="decimal"/>
      <w:lvlText w:val="%1."/>
      <w:lvlJc w:val="left"/>
      <w:pPr>
        <w:tabs>
          <w:tab w:val="num" w:pos="900"/>
        </w:tabs>
        <w:ind w:left="900" w:hanging="360"/>
      </w:pPr>
      <w:rPr>
        <w:rFonts w:hint="default"/>
      </w:rPr>
    </w:lvl>
    <w:lvl w:ilvl="1" w:tplc="DA3CC92C" w:tentative="1">
      <w:start w:val="1"/>
      <w:numFmt w:val="lowerLetter"/>
      <w:lvlText w:val="%2."/>
      <w:lvlJc w:val="left"/>
      <w:pPr>
        <w:tabs>
          <w:tab w:val="num" w:pos="1620"/>
        </w:tabs>
        <w:ind w:left="1620" w:hanging="360"/>
      </w:pPr>
    </w:lvl>
    <w:lvl w:ilvl="2" w:tplc="4A82C958" w:tentative="1">
      <w:start w:val="1"/>
      <w:numFmt w:val="lowerRoman"/>
      <w:lvlText w:val="%3."/>
      <w:lvlJc w:val="right"/>
      <w:pPr>
        <w:tabs>
          <w:tab w:val="num" w:pos="2340"/>
        </w:tabs>
        <w:ind w:left="2340" w:hanging="180"/>
      </w:pPr>
    </w:lvl>
    <w:lvl w:ilvl="3" w:tplc="D15AE53E" w:tentative="1">
      <w:start w:val="1"/>
      <w:numFmt w:val="decimal"/>
      <w:lvlText w:val="%4."/>
      <w:lvlJc w:val="left"/>
      <w:pPr>
        <w:tabs>
          <w:tab w:val="num" w:pos="3060"/>
        </w:tabs>
        <w:ind w:left="3060" w:hanging="360"/>
      </w:pPr>
    </w:lvl>
    <w:lvl w:ilvl="4" w:tplc="2A10FD10" w:tentative="1">
      <w:start w:val="1"/>
      <w:numFmt w:val="lowerLetter"/>
      <w:lvlText w:val="%5."/>
      <w:lvlJc w:val="left"/>
      <w:pPr>
        <w:tabs>
          <w:tab w:val="num" w:pos="3780"/>
        </w:tabs>
        <w:ind w:left="3780" w:hanging="360"/>
      </w:pPr>
    </w:lvl>
    <w:lvl w:ilvl="5" w:tplc="1BF00980" w:tentative="1">
      <w:start w:val="1"/>
      <w:numFmt w:val="lowerRoman"/>
      <w:lvlText w:val="%6."/>
      <w:lvlJc w:val="right"/>
      <w:pPr>
        <w:tabs>
          <w:tab w:val="num" w:pos="4500"/>
        </w:tabs>
        <w:ind w:left="4500" w:hanging="180"/>
      </w:pPr>
    </w:lvl>
    <w:lvl w:ilvl="6" w:tplc="BAEA5130" w:tentative="1">
      <w:start w:val="1"/>
      <w:numFmt w:val="decimal"/>
      <w:lvlText w:val="%7."/>
      <w:lvlJc w:val="left"/>
      <w:pPr>
        <w:tabs>
          <w:tab w:val="num" w:pos="5220"/>
        </w:tabs>
        <w:ind w:left="5220" w:hanging="360"/>
      </w:pPr>
    </w:lvl>
    <w:lvl w:ilvl="7" w:tplc="0C9E69F2" w:tentative="1">
      <w:start w:val="1"/>
      <w:numFmt w:val="lowerLetter"/>
      <w:lvlText w:val="%8."/>
      <w:lvlJc w:val="left"/>
      <w:pPr>
        <w:tabs>
          <w:tab w:val="num" w:pos="5940"/>
        </w:tabs>
        <w:ind w:left="5940" w:hanging="360"/>
      </w:pPr>
    </w:lvl>
    <w:lvl w:ilvl="8" w:tplc="DF58CF56" w:tentative="1">
      <w:start w:val="1"/>
      <w:numFmt w:val="lowerRoman"/>
      <w:lvlText w:val="%9."/>
      <w:lvlJc w:val="right"/>
      <w:pPr>
        <w:tabs>
          <w:tab w:val="num" w:pos="6660"/>
        </w:tabs>
        <w:ind w:left="6660" w:hanging="180"/>
      </w:pPr>
    </w:lvl>
  </w:abstractNum>
  <w:abstractNum w:abstractNumId="53">
    <w:nsid w:val="25A15B70"/>
    <w:multiLevelType w:val="singleLevel"/>
    <w:tmpl w:val="4ED6DC96"/>
    <w:lvl w:ilvl="0">
      <w:start w:val="1"/>
      <w:numFmt w:val="bullet"/>
      <w:lvlText w:val="-"/>
      <w:lvlJc w:val="left"/>
      <w:pPr>
        <w:tabs>
          <w:tab w:val="num" w:pos="360"/>
        </w:tabs>
        <w:ind w:left="360" w:hanging="360"/>
      </w:pPr>
      <w:rPr>
        <w:rFonts w:hint="default"/>
      </w:rPr>
    </w:lvl>
  </w:abstractNum>
  <w:abstractNum w:abstractNumId="54">
    <w:nsid w:val="27CB5BF9"/>
    <w:multiLevelType w:val="hybridMultilevel"/>
    <w:tmpl w:val="9A82F218"/>
    <w:lvl w:ilvl="0" w:tplc="DEA88B82">
      <w:start w:val="1"/>
      <w:numFmt w:val="decimal"/>
      <w:lvlText w:val="%1."/>
      <w:lvlJc w:val="left"/>
      <w:pPr>
        <w:tabs>
          <w:tab w:val="num" w:pos="1305"/>
        </w:tabs>
        <w:ind w:left="1305" w:hanging="765"/>
      </w:pPr>
      <w:rPr>
        <w:rFonts w:hint="default"/>
      </w:rPr>
    </w:lvl>
    <w:lvl w:ilvl="1" w:tplc="815E8986" w:tentative="1">
      <w:start w:val="1"/>
      <w:numFmt w:val="lowerLetter"/>
      <w:lvlText w:val="%2."/>
      <w:lvlJc w:val="left"/>
      <w:pPr>
        <w:tabs>
          <w:tab w:val="num" w:pos="1620"/>
        </w:tabs>
        <w:ind w:left="1620" w:hanging="360"/>
      </w:pPr>
    </w:lvl>
    <w:lvl w:ilvl="2" w:tplc="454E24F8" w:tentative="1">
      <w:start w:val="1"/>
      <w:numFmt w:val="lowerRoman"/>
      <w:lvlText w:val="%3."/>
      <w:lvlJc w:val="right"/>
      <w:pPr>
        <w:tabs>
          <w:tab w:val="num" w:pos="2340"/>
        </w:tabs>
        <w:ind w:left="2340" w:hanging="180"/>
      </w:pPr>
    </w:lvl>
    <w:lvl w:ilvl="3" w:tplc="9DFAFE94" w:tentative="1">
      <w:start w:val="1"/>
      <w:numFmt w:val="decimal"/>
      <w:lvlText w:val="%4."/>
      <w:lvlJc w:val="left"/>
      <w:pPr>
        <w:tabs>
          <w:tab w:val="num" w:pos="3060"/>
        </w:tabs>
        <w:ind w:left="3060" w:hanging="360"/>
      </w:pPr>
    </w:lvl>
    <w:lvl w:ilvl="4" w:tplc="383494CA" w:tentative="1">
      <w:start w:val="1"/>
      <w:numFmt w:val="lowerLetter"/>
      <w:lvlText w:val="%5."/>
      <w:lvlJc w:val="left"/>
      <w:pPr>
        <w:tabs>
          <w:tab w:val="num" w:pos="3780"/>
        </w:tabs>
        <w:ind w:left="3780" w:hanging="360"/>
      </w:pPr>
    </w:lvl>
    <w:lvl w:ilvl="5" w:tplc="6E3A06D8" w:tentative="1">
      <w:start w:val="1"/>
      <w:numFmt w:val="lowerRoman"/>
      <w:lvlText w:val="%6."/>
      <w:lvlJc w:val="right"/>
      <w:pPr>
        <w:tabs>
          <w:tab w:val="num" w:pos="4500"/>
        </w:tabs>
        <w:ind w:left="4500" w:hanging="180"/>
      </w:pPr>
    </w:lvl>
    <w:lvl w:ilvl="6" w:tplc="E2D20F9C" w:tentative="1">
      <w:start w:val="1"/>
      <w:numFmt w:val="decimal"/>
      <w:lvlText w:val="%7."/>
      <w:lvlJc w:val="left"/>
      <w:pPr>
        <w:tabs>
          <w:tab w:val="num" w:pos="5220"/>
        </w:tabs>
        <w:ind w:left="5220" w:hanging="360"/>
      </w:pPr>
    </w:lvl>
    <w:lvl w:ilvl="7" w:tplc="1B329A1E" w:tentative="1">
      <w:start w:val="1"/>
      <w:numFmt w:val="lowerLetter"/>
      <w:lvlText w:val="%8."/>
      <w:lvlJc w:val="left"/>
      <w:pPr>
        <w:tabs>
          <w:tab w:val="num" w:pos="5940"/>
        </w:tabs>
        <w:ind w:left="5940" w:hanging="360"/>
      </w:pPr>
    </w:lvl>
    <w:lvl w:ilvl="8" w:tplc="EA729530" w:tentative="1">
      <w:start w:val="1"/>
      <w:numFmt w:val="lowerRoman"/>
      <w:lvlText w:val="%9."/>
      <w:lvlJc w:val="right"/>
      <w:pPr>
        <w:tabs>
          <w:tab w:val="num" w:pos="6660"/>
        </w:tabs>
        <w:ind w:left="6660" w:hanging="180"/>
      </w:pPr>
    </w:lvl>
  </w:abstractNum>
  <w:abstractNum w:abstractNumId="55">
    <w:nsid w:val="28196FD0"/>
    <w:multiLevelType w:val="hybridMultilevel"/>
    <w:tmpl w:val="9B662C72"/>
    <w:lvl w:ilvl="0" w:tplc="DA4E7190">
      <w:start w:val="1"/>
      <w:numFmt w:val="decimal"/>
      <w:lvlText w:val="%1."/>
      <w:lvlJc w:val="left"/>
      <w:pPr>
        <w:tabs>
          <w:tab w:val="num" w:pos="900"/>
        </w:tabs>
        <w:ind w:left="900" w:hanging="360"/>
      </w:pPr>
      <w:rPr>
        <w:rFonts w:hint="default"/>
      </w:rPr>
    </w:lvl>
    <w:lvl w:ilvl="1" w:tplc="2A6271DE" w:tentative="1">
      <w:start w:val="1"/>
      <w:numFmt w:val="lowerLetter"/>
      <w:lvlText w:val="%2."/>
      <w:lvlJc w:val="left"/>
      <w:pPr>
        <w:tabs>
          <w:tab w:val="num" w:pos="1620"/>
        </w:tabs>
        <w:ind w:left="1620" w:hanging="360"/>
      </w:pPr>
    </w:lvl>
    <w:lvl w:ilvl="2" w:tplc="F12A80E2" w:tentative="1">
      <w:start w:val="1"/>
      <w:numFmt w:val="lowerRoman"/>
      <w:lvlText w:val="%3."/>
      <w:lvlJc w:val="right"/>
      <w:pPr>
        <w:tabs>
          <w:tab w:val="num" w:pos="2340"/>
        </w:tabs>
        <w:ind w:left="2340" w:hanging="180"/>
      </w:pPr>
    </w:lvl>
    <w:lvl w:ilvl="3" w:tplc="020AA1BA" w:tentative="1">
      <w:start w:val="1"/>
      <w:numFmt w:val="decimal"/>
      <w:lvlText w:val="%4."/>
      <w:lvlJc w:val="left"/>
      <w:pPr>
        <w:tabs>
          <w:tab w:val="num" w:pos="3060"/>
        </w:tabs>
        <w:ind w:left="3060" w:hanging="360"/>
      </w:pPr>
    </w:lvl>
    <w:lvl w:ilvl="4" w:tplc="C9E8670A" w:tentative="1">
      <w:start w:val="1"/>
      <w:numFmt w:val="lowerLetter"/>
      <w:lvlText w:val="%5."/>
      <w:lvlJc w:val="left"/>
      <w:pPr>
        <w:tabs>
          <w:tab w:val="num" w:pos="3780"/>
        </w:tabs>
        <w:ind w:left="3780" w:hanging="360"/>
      </w:pPr>
    </w:lvl>
    <w:lvl w:ilvl="5" w:tplc="839C84AA" w:tentative="1">
      <w:start w:val="1"/>
      <w:numFmt w:val="lowerRoman"/>
      <w:lvlText w:val="%6."/>
      <w:lvlJc w:val="right"/>
      <w:pPr>
        <w:tabs>
          <w:tab w:val="num" w:pos="4500"/>
        </w:tabs>
        <w:ind w:left="4500" w:hanging="180"/>
      </w:pPr>
    </w:lvl>
    <w:lvl w:ilvl="6" w:tplc="0A62C40A" w:tentative="1">
      <w:start w:val="1"/>
      <w:numFmt w:val="decimal"/>
      <w:lvlText w:val="%7."/>
      <w:lvlJc w:val="left"/>
      <w:pPr>
        <w:tabs>
          <w:tab w:val="num" w:pos="5220"/>
        </w:tabs>
        <w:ind w:left="5220" w:hanging="360"/>
      </w:pPr>
    </w:lvl>
    <w:lvl w:ilvl="7" w:tplc="67DA7F3A" w:tentative="1">
      <w:start w:val="1"/>
      <w:numFmt w:val="lowerLetter"/>
      <w:lvlText w:val="%8."/>
      <w:lvlJc w:val="left"/>
      <w:pPr>
        <w:tabs>
          <w:tab w:val="num" w:pos="5940"/>
        </w:tabs>
        <w:ind w:left="5940" w:hanging="360"/>
      </w:pPr>
    </w:lvl>
    <w:lvl w:ilvl="8" w:tplc="5E8A2CDE" w:tentative="1">
      <w:start w:val="1"/>
      <w:numFmt w:val="lowerRoman"/>
      <w:lvlText w:val="%9."/>
      <w:lvlJc w:val="right"/>
      <w:pPr>
        <w:tabs>
          <w:tab w:val="num" w:pos="6660"/>
        </w:tabs>
        <w:ind w:left="6660" w:hanging="180"/>
      </w:pPr>
    </w:lvl>
  </w:abstractNum>
  <w:abstractNum w:abstractNumId="56">
    <w:nsid w:val="28964B3F"/>
    <w:multiLevelType w:val="multilevel"/>
    <w:tmpl w:val="B086AB16"/>
    <w:lvl w:ilvl="0">
      <w:start w:val="1"/>
      <w:numFmt w:val="decimal"/>
      <w:lvlText w:val="%1)"/>
      <w:lvlJc w:val="left"/>
      <w:pPr>
        <w:tabs>
          <w:tab w:val="num" w:pos="1185"/>
        </w:tabs>
        <w:ind w:left="1185" w:hanging="465"/>
      </w:pPr>
      <w:rPr>
        <w:rFonts w:cs="Times New Roman" w:hint="default"/>
      </w:rPr>
    </w:lvl>
    <w:lvl w:ilvl="1">
      <w:start w:val="1"/>
      <w:numFmt w:val="decimal"/>
      <w:lvlText w:val="%2."/>
      <w:lvlJc w:val="left"/>
      <w:pPr>
        <w:tabs>
          <w:tab w:val="num" w:pos="1995"/>
        </w:tabs>
        <w:ind w:left="1995" w:hanging="555"/>
      </w:pPr>
      <w:rPr>
        <w:rFonts w:cs="Times New Roman" w:hint="default"/>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57">
    <w:nsid w:val="2A0718F1"/>
    <w:multiLevelType w:val="hybridMultilevel"/>
    <w:tmpl w:val="46966FAE"/>
    <w:lvl w:ilvl="0" w:tplc="CBCE4946">
      <w:start w:val="1"/>
      <w:numFmt w:val="decimal"/>
      <w:lvlText w:val="%1."/>
      <w:lvlJc w:val="left"/>
      <w:pPr>
        <w:tabs>
          <w:tab w:val="num" w:pos="900"/>
        </w:tabs>
        <w:ind w:left="900" w:hanging="360"/>
      </w:pPr>
      <w:rPr>
        <w:rFonts w:hint="default"/>
      </w:rPr>
    </w:lvl>
    <w:lvl w:ilvl="1" w:tplc="7E5E5104" w:tentative="1">
      <w:start w:val="1"/>
      <w:numFmt w:val="lowerLetter"/>
      <w:lvlText w:val="%2."/>
      <w:lvlJc w:val="left"/>
      <w:pPr>
        <w:tabs>
          <w:tab w:val="num" w:pos="1620"/>
        </w:tabs>
        <w:ind w:left="1620" w:hanging="360"/>
      </w:pPr>
    </w:lvl>
    <w:lvl w:ilvl="2" w:tplc="6EB478FA" w:tentative="1">
      <w:start w:val="1"/>
      <w:numFmt w:val="lowerRoman"/>
      <w:lvlText w:val="%3."/>
      <w:lvlJc w:val="right"/>
      <w:pPr>
        <w:tabs>
          <w:tab w:val="num" w:pos="2340"/>
        </w:tabs>
        <w:ind w:left="2340" w:hanging="180"/>
      </w:pPr>
    </w:lvl>
    <w:lvl w:ilvl="3" w:tplc="B3D6A5AA" w:tentative="1">
      <w:start w:val="1"/>
      <w:numFmt w:val="decimal"/>
      <w:lvlText w:val="%4."/>
      <w:lvlJc w:val="left"/>
      <w:pPr>
        <w:tabs>
          <w:tab w:val="num" w:pos="3060"/>
        </w:tabs>
        <w:ind w:left="3060" w:hanging="360"/>
      </w:pPr>
    </w:lvl>
    <w:lvl w:ilvl="4" w:tplc="06D67C32" w:tentative="1">
      <w:start w:val="1"/>
      <w:numFmt w:val="lowerLetter"/>
      <w:lvlText w:val="%5."/>
      <w:lvlJc w:val="left"/>
      <w:pPr>
        <w:tabs>
          <w:tab w:val="num" w:pos="3780"/>
        </w:tabs>
        <w:ind w:left="3780" w:hanging="360"/>
      </w:pPr>
    </w:lvl>
    <w:lvl w:ilvl="5" w:tplc="2DD2272A" w:tentative="1">
      <w:start w:val="1"/>
      <w:numFmt w:val="lowerRoman"/>
      <w:lvlText w:val="%6."/>
      <w:lvlJc w:val="right"/>
      <w:pPr>
        <w:tabs>
          <w:tab w:val="num" w:pos="4500"/>
        </w:tabs>
        <w:ind w:left="4500" w:hanging="180"/>
      </w:pPr>
    </w:lvl>
    <w:lvl w:ilvl="6" w:tplc="CA54A6BA" w:tentative="1">
      <w:start w:val="1"/>
      <w:numFmt w:val="decimal"/>
      <w:lvlText w:val="%7."/>
      <w:lvlJc w:val="left"/>
      <w:pPr>
        <w:tabs>
          <w:tab w:val="num" w:pos="5220"/>
        </w:tabs>
        <w:ind w:left="5220" w:hanging="360"/>
      </w:pPr>
    </w:lvl>
    <w:lvl w:ilvl="7" w:tplc="A6404E38" w:tentative="1">
      <w:start w:val="1"/>
      <w:numFmt w:val="lowerLetter"/>
      <w:lvlText w:val="%8."/>
      <w:lvlJc w:val="left"/>
      <w:pPr>
        <w:tabs>
          <w:tab w:val="num" w:pos="5940"/>
        </w:tabs>
        <w:ind w:left="5940" w:hanging="360"/>
      </w:pPr>
    </w:lvl>
    <w:lvl w:ilvl="8" w:tplc="498CD4DE" w:tentative="1">
      <w:start w:val="1"/>
      <w:numFmt w:val="lowerRoman"/>
      <w:lvlText w:val="%9."/>
      <w:lvlJc w:val="right"/>
      <w:pPr>
        <w:tabs>
          <w:tab w:val="num" w:pos="6660"/>
        </w:tabs>
        <w:ind w:left="6660" w:hanging="180"/>
      </w:pPr>
    </w:lvl>
  </w:abstractNum>
  <w:abstractNum w:abstractNumId="58">
    <w:nsid w:val="2AB82289"/>
    <w:multiLevelType w:val="hybridMultilevel"/>
    <w:tmpl w:val="C70810E2"/>
    <w:lvl w:ilvl="0" w:tplc="D7EABB20">
      <w:start w:val="1"/>
      <w:numFmt w:val="decimal"/>
      <w:lvlText w:val="%1."/>
      <w:lvlJc w:val="left"/>
      <w:pPr>
        <w:tabs>
          <w:tab w:val="num" w:pos="900"/>
        </w:tabs>
        <w:ind w:left="900" w:hanging="360"/>
      </w:pPr>
      <w:rPr>
        <w:rFonts w:hint="default"/>
      </w:rPr>
    </w:lvl>
    <w:lvl w:ilvl="1" w:tplc="310CF01A" w:tentative="1">
      <w:start w:val="1"/>
      <w:numFmt w:val="lowerLetter"/>
      <w:lvlText w:val="%2."/>
      <w:lvlJc w:val="left"/>
      <w:pPr>
        <w:tabs>
          <w:tab w:val="num" w:pos="1620"/>
        </w:tabs>
        <w:ind w:left="1620" w:hanging="360"/>
      </w:pPr>
    </w:lvl>
    <w:lvl w:ilvl="2" w:tplc="BF50F050" w:tentative="1">
      <w:start w:val="1"/>
      <w:numFmt w:val="lowerRoman"/>
      <w:lvlText w:val="%3."/>
      <w:lvlJc w:val="right"/>
      <w:pPr>
        <w:tabs>
          <w:tab w:val="num" w:pos="2340"/>
        </w:tabs>
        <w:ind w:left="2340" w:hanging="180"/>
      </w:pPr>
    </w:lvl>
    <w:lvl w:ilvl="3" w:tplc="C5DC15EA" w:tentative="1">
      <w:start w:val="1"/>
      <w:numFmt w:val="decimal"/>
      <w:lvlText w:val="%4."/>
      <w:lvlJc w:val="left"/>
      <w:pPr>
        <w:tabs>
          <w:tab w:val="num" w:pos="3060"/>
        </w:tabs>
        <w:ind w:left="3060" w:hanging="360"/>
      </w:pPr>
    </w:lvl>
    <w:lvl w:ilvl="4" w:tplc="2454F2E4" w:tentative="1">
      <w:start w:val="1"/>
      <w:numFmt w:val="lowerLetter"/>
      <w:lvlText w:val="%5."/>
      <w:lvlJc w:val="left"/>
      <w:pPr>
        <w:tabs>
          <w:tab w:val="num" w:pos="3780"/>
        </w:tabs>
        <w:ind w:left="3780" w:hanging="360"/>
      </w:pPr>
    </w:lvl>
    <w:lvl w:ilvl="5" w:tplc="B2DC4518" w:tentative="1">
      <w:start w:val="1"/>
      <w:numFmt w:val="lowerRoman"/>
      <w:lvlText w:val="%6."/>
      <w:lvlJc w:val="right"/>
      <w:pPr>
        <w:tabs>
          <w:tab w:val="num" w:pos="4500"/>
        </w:tabs>
        <w:ind w:left="4500" w:hanging="180"/>
      </w:pPr>
    </w:lvl>
    <w:lvl w:ilvl="6" w:tplc="35A0C2B2" w:tentative="1">
      <w:start w:val="1"/>
      <w:numFmt w:val="decimal"/>
      <w:lvlText w:val="%7."/>
      <w:lvlJc w:val="left"/>
      <w:pPr>
        <w:tabs>
          <w:tab w:val="num" w:pos="5220"/>
        </w:tabs>
        <w:ind w:left="5220" w:hanging="360"/>
      </w:pPr>
    </w:lvl>
    <w:lvl w:ilvl="7" w:tplc="9A067270" w:tentative="1">
      <w:start w:val="1"/>
      <w:numFmt w:val="lowerLetter"/>
      <w:lvlText w:val="%8."/>
      <w:lvlJc w:val="left"/>
      <w:pPr>
        <w:tabs>
          <w:tab w:val="num" w:pos="5940"/>
        </w:tabs>
        <w:ind w:left="5940" w:hanging="360"/>
      </w:pPr>
    </w:lvl>
    <w:lvl w:ilvl="8" w:tplc="C5443312" w:tentative="1">
      <w:start w:val="1"/>
      <w:numFmt w:val="lowerRoman"/>
      <w:lvlText w:val="%9."/>
      <w:lvlJc w:val="right"/>
      <w:pPr>
        <w:tabs>
          <w:tab w:val="num" w:pos="6660"/>
        </w:tabs>
        <w:ind w:left="6660" w:hanging="180"/>
      </w:pPr>
    </w:lvl>
  </w:abstractNum>
  <w:abstractNum w:abstractNumId="59">
    <w:nsid w:val="2AF074A4"/>
    <w:multiLevelType w:val="hybridMultilevel"/>
    <w:tmpl w:val="D4DC7994"/>
    <w:lvl w:ilvl="0" w:tplc="D370FFA8">
      <w:start w:val="1"/>
      <w:numFmt w:val="decimal"/>
      <w:lvlText w:val="%1."/>
      <w:lvlJc w:val="left"/>
      <w:pPr>
        <w:tabs>
          <w:tab w:val="num" w:pos="1560"/>
        </w:tabs>
        <w:ind w:left="1560" w:hanging="1020"/>
      </w:pPr>
      <w:rPr>
        <w:rFonts w:hint="default"/>
      </w:rPr>
    </w:lvl>
    <w:lvl w:ilvl="1" w:tplc="998E4644" w:tentative="1">
      <w:start w:val="1"/>
      <w:numFmt w:val="lowerLetter"/>
      <w:lvlText w:val="%2."/>
      <w:lvlJc w:val="left"/>
      <w:pPr>
        <w:tabs>
          <w:tab w:val="num" w:pos="1620"/>
        </w:tabs>
        <w:ind w:left="1620" w:hanging="360"/>
      </w:pPr>
    </w:lvl>
    <w:lvl w:ilvl="2" w:tplc="25162F60" w:tentative="1">
      <w:start w:val="1"/>
      <w:numFmt w:val="lowerRoman"/>
      <w:lvlText w:val="%3."/>
      <w:lvlJc w:val="right"/>
      <w:pPr>
        <w:tabs>
          <w:tab w:val="num" w:pos="2340"/>
        </w:tabs>
        <w:ind w:left="2340" w:hanging="180"/>
      </w:pPr>
    </w:lvl>
    <w:lvl w:ilvl="3" w:tplc="D6761FCE" w:tentative="1">
      <w:start w:val="1"/>
      <w:numFmt w:val="decimal"/>
      <w:lvlText w:val="%4."/>
      <w:lvlJc w:val="left"/>
      <w:pPr>
        <w:tabs>
          <w:tab w:val="num" w:pos="3060"/>
        </w:tabs>
        <w:ind w:left="3060" w:hanging="360"/>
      </w:pPr>
    </w:lvl>
    <w:lvl w:ilvl="4" w:tplc="6896C9DC" w:tentative="1">
      <w:start w:val="1"/>
      <w:numFmt w:val="lowerLetter"/>
      <w:lvlText w:val="%5."/>
      <w:lvlJc w:val="left"/>
      <w:pPr>
        <w:tabs>
          <w:tab w:val="num" w:pos="3780"/>
        </w:tabs>
        <w:ind w:left="3780" w:hanging="360"/>
      </w:pPr>
    </w:lvl>
    <w:lvl w:ilvl="5" w:tplc="B490A30E" w:tentative="1">
      <w:start w:val="1"/>
      <w:numFmt w:val="lowerRoman"/>
      <w:lvlText w:val="%6."/>
      <w:lvlJc w:val="right"/>
      <w:pPr>
        <w:tabs>
          <w:tab w:val="num" w:pos="4500"/>
        </w:tabs>
        <w:ind w:left="4500" w:hanging="180"/>
      </w:pPr>
    </w:lvl>
    <w:lvl w:ilvl="6" w:tplc="D3B67A32" w:tentative="1">
      <w:start w:val="1"/>
      <w:numFmt w:val="decimal"/>
      <w:lvlText w:val="%7."/>
      <w:lvlJc w:val="left"/>
      <w:pPr>
        <w:tabs>
          <w:tab w:val="num" w:pos="5220"/>
        </w:tabs>
        <w:ind w:left="5220" w:hanging="360"/>
      </w:pPr>
    </w:lvl>
    <w:lvl w:ilvl="7" w:tplc="5B02F784" w:tentative="1">
      <w:start w:val="1"/>
      <w:numFmt w:val="lowerLetter"/>
      <w:lvlText w:val="%8."/>
      <w:lvlJc w:val="left"/>
      <w:pPr>
        <w:tabs>
          <w:tab w:val="num" w:pos="5940"/>
        </w:tabs>
        <w:ind w:left="5940" w:hanging="360"/>
      </w:pPr>
    </w:lvl>
    <w:lvl w:ilvl="8" w:tplc="3BC8E9DA" w:tentative="1">
      <w:start w:val="1"/>
      <w:numFmt w:val="lowerRoman"/>
      <w:lvlText w:val="%9."/>
      <w:lvlJc w:val="right"/>
      <w:pPr>
        <w:tabs>
          <w:tab w:val="num" w:pos="6660"/>
        </w:tabs>
        <w:ind w:left="6660" w:hanging="180"/>
      </w:pPr>
    </w:lvl>
  </w:abstractNum>
  <w:abstractNum w:abstractNumId="60">
    <w:nsid w:val="2C7131C8"/>
    <w:multiLevelType w:val="hybridMultilevel"/>
    <w:tmpl w:val="D5885174"/>
    <w:lvl w:ilvl="0" w:tplc="E916A11E">
      <w:start w:val="1"/>
      <w:numFmt w:val="decimal"/>
      <w:lvlText w:val="%1."/>
      <w:lvlJc w:val="left"/>
      <w:pPr>
        <w:tabs>
          <w:tab w:val="num" w:pos="852"/>
        </w:tabs>
        <w:ind w:left="852" w:hanging="360"/>
      </w:pPr>
    </w:lvl>
    <w:lvl w:ilvl="1" w:tplc="9D8436E6">
      <w:start w:val="1"/>
      <w:numFmt w:val="decimal"/>
      <w:lvlText w:val="%2."/>
      <w:lvlJc w:val="left"/>
      <w:pPr>
        <w:tabs>
          <w:tab w:val="num" w:pos="1440"/>
        </w:tabs>
        <w:ind w:left="1440" w:hanging="360"/>
      </w:pPr>
    </w:lvl>
    <w:lvl w:ilvl="2" w:tplc="7CAC7334">
      <w:start w:val="1"/>
      <w:numFmt w:val="decimal"/>
      <w:lvlText w:val="%3."/>
      <w:lvlJc w:val="left"/>
      <w:pPr>
        <w:tabs>
          <w:tab w:val="num" w:pos="2160"/>
        </w:tabs>
        <w:ind w:left="2160" w:hanging="360"/>
      </w:pPr>
    </w:lvl>
    <w:lvl w:ilvl="3" w:tplc="2D3EF0CC">
      <w:start w:val="1"/>
      <w:numFmt w:val="decimal"/>
      <w:lvlText w:val="%4."/>
      <w:lvlJc w:val="left"/>
      <w:pPr>
        <w:tabs>
          <w:tab w:val="num" w:pos="2880"/>
        </w:tabs>
        <w:ind w:left="2880" w:hanging="360"/>
      </w:pPr>
    </w:lvl>
    <w:lvl w:ilvl="4" w:tplc="407EA92A">
      <w:start w:val="1"/>
      <w:numFmt w:val="decimal"/>
      <w:lvlText w:val="%5."/>
      <w:lvlJc w:val="left"/>
      <w:pPr>
        <w:tabs>
          <w:tab w:val="num" w:pos="3600"/>
        </w:tabs>
        <w:ind w:left="3600" w:hanging="360"/>
      </w:pPr>
    </w:lvl>
    <w:lvl w:ilvl="5" w:tplc="4FE6C11C">
      <w:start w:val="1"/>
      <w:numFmt w:val="decimal"/>
      <w:lvlText w:val="%6."/>
      <w:lvlJc w:val="left"/>
      <w:pPr>
        <w:tabs>
          <w:tab w:val="num" w:pos="4320"/>
        </w:tabs>
        <w:ind w:left="4320" w:hanging="360"/>
      </w:pPr>
    </w:lvl>
    <w:lvl w:ilvl="6" w:tplc="FFCE2892">
      <w:start w:val="1"/>
      <w:numFmt w:val="decimal"/>
      <w:lvlText w:val="%7."/>
      <w:lvlJc w:val="left"/>
      <w:pPr>
        <w:tabs>
          <w:tab w:val="num" w:pos="5040"/>
        </w:tabs>
        <w:ind w:left="5040" w:hanging="360"/>
      </w:pPr>
    </w:lvl>
    <w:lvl w:ilvl="7" w:tplc="E78473F2">
      <w:start w:val="1"/>
      <w:numFmt w:val="decimal"/>
      <w:lvlText w:val="%8."/>
      <w:lvlJc w:val="left"/>
      <w:pPr>
        <w:tabs>
          <w:tab w:val="num" w:pos="5760"/>
        </w:tabs>
        <w:ind w:left="5760" w:hanging="360"/>
      </w:pPr>
    </w:lvl>
    <w:lvl w:ilvl="8" w:tplc="83969402">
      <w:start w:val="1"/>
      <w:numFmt w:val="decimal"/>
      <w:lvlText w:val="%9."/>
      <w:lvlJc w:val="left"/>
      <w:pPr>
        <w:tabs>
          <w:tab w:val="num" w:pos="6480"/>
        </w:tabs>
        <w:ind w:left="6480" w:hanging="360"/>
      </w:pPr>
    </w:lvl>
  </w:abstractNum>
  <w:abstractNum w:abstractNumId="61">
    <w:nsid w:val="2D4B5168"/>
    <w:multiLevelType w:val="multilevel"/>
    <w:tmpl w:val="A704E5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nsid w:val="2D9A3BE7"/>
    <w:multiLevelType w:val="hybridMultilevel"/>
    <w:tmpl w:val="972CD7D8"/>
    <w:lvl w:ilvl="0" w:tplc="8A0C9A44">
      <w:numFmt w:val="bullet"/>
      <w:lvlText w:val="-"/>
      <w:lvlJc w:val="left"/>
      <w:pPr>
        <w:tabs>
          <w:tab w:val="num" w:pos="360"/>
        </w:tabs>
        <w:ind w:left="0" w:firstLine="0"/>
      </w:pPr>
      <w:rPr>
        <w:rFonts w:ascii="Times New Roman" w:eastAsia="Times New Roman" w:hAnsi="Times New Roman" w:cs="Times New Roman" w:hint="default"/>
      </w:rPr>
    </w:lvl>
    <w:lvl w:ilvl="1" w:tplc="BBE6FAA6" w:tentative="1">
      <w:start w:val="1"/>
      <w:numFmt w:val="bullet"/>
      <w:lvlText w:val="o"/>
      <w:lvlJc w:val="left"/>
      <w:pPr>
        <w:tabs>
          <w:tab w:val="num" w:pos="1440"/>
        </w:tabs>
        <w:ind w:left="1440" w:hanging="360"/>
      </w:pPr>
      <w:rPr>
        <w:rFonts w:ascii="Courier New" w:hAnsi="Courier New" w:hint="default"/>
      </w:rPr>
    </w:lvl>
    <w:lvl w:ilvl="2" w:tplc="464A020A" w:tentative="1">
      <w:start w:val="1"/>
      <w:numFmt w:val="bullet"/>
      <w:lvlText w:val=""/>
      <w:lvlJc w:val="left"/>
      <w:pPr>
        <w:tabs>
          <w:tab w:val="num" w:pos="2160"/>
        </w:tabs>
        <w:ind w:left="2160" w:hanging="360"/>
      </w:pPr>
      <w:rPr>
        <w:rFonts w:ascii="Wingdings" w:hAnsi="Wingdings" w:hint="default"/>
      </w:rPr>
    </w:lvl>
    <w:lvl w:ilvl="3" w:tplc="A7A85548" w:tentative="1">
      <w:start w:val="1"/>
      <w:numFmt w:val="bullet"/>
      <w:lvlText w:val=""/>
      <w:lvlJc w:val="left"/>
      <w:pPr>
        <w:tabs>
          <w:tab w:val="num" w:pos="2880"/>
        </w:tabs>
        <w:ind w:left="2880" w:hanging="360"/>
      </w:pPr>
      <w:rPr>
        <w:rFonts w:ascii="Symbol" w:hAnsi="Symbol" w:hint="default"/>
      </w:rPr>
    </w:lvl>
    <w:lvl w:ilvl="4" w:tplc="04C42D52" w:tentative="1">
      <w:start w:val="1"/>
      <w:numFmt w:val="bullet"/>
      <w:lvlText w:val="o"/>
      <w:lvlJc w:val="left"/>
      <w:pPr>
        <w:tabs>
          <w:tab w:val="num" w:pos="3600"/>
        </w:tabs>
        <w:ind w:left="3600" w:hanging="360"/>
      </w:pPr>
      <w:rPr>
        <w:rFonts w:ascii="Courier New" w:hAnsi="Courier New" w:hint="default"/>
      </w:rPr>
    </w:lvl>
    <w:lvl w:ilvl="5" w:tplc="1E3C471E" w:tentative="1">
      <w:start w:val="1"/>
      <w:numFmt w:val="bullet"/>
      <w:lvlText w:val=""/>
      <w:lvlJc w:val="left"/>
      <w:pPr>
        <w:tabs>
          <w:tab w:val="num" w:pos="4320"/>
        </w:tabs>
        <w:ind w:left="4320" w:hanging="360"/>
      </w:pPr>
      <w:rPr>
        <w:rFonts w:ascii="Wingdings" w:hAnsi="Wingdings" w:hint="default"/>
      </w:rPr>
    </w:lvl>
    <w:lvl w:ilvl="6" w:tplc="DFF8BAE2" w:tentative="1">
      <w:start w:val="1"/>
      <w:numFmt w:val="bullet"/>
      <w:lvlText w:val=""/>
      <w:lvlJc w:val="left"/>
      <w:pPr>
        <w:tabs>
          <w:tab w:val="num" w:pos="5040"/>
        </w:tabs>
        <w:ind w:left="5040" w:hanging="360"/>
      </w:pPr>
      <w:rPr>
        <w:rFonts w:ascii="Symbol" w:hAnsi="Symbol" w:hint="default"/>
      </w:rPr>
    </w:lvl>
    <w:lvl w:ilvl="7" w:tplc="EA623506" w:tentative="1">
      <w:start w:val="1"/>
      <w:numFmt w:val="bullet"/>
      <w:lvlText w:val="o"/>
      <w:lvlJc w:val="left"/>
      <w:pPr>
        <w:tabs>
          <w:tab w:val="num" w:pos="5760"/>
        </w:tabs>
        <w:ind w:left="5760" w:hanging="360"/>
      </w:pPr>
      <w:rPr>
        <w:rFonts w:ascii="Courier New" w:hAnsi="Courier New" w:hint="default"/>
      </w:rPr>
    </w:lvl>
    <w:lvl w:ilvl="8" w:tplc="B29C987A" w:tentative="1">
      <w:start w:val="1"/>
      <w:numFmt w:val="bullet"/>
      <w:lvlText w:val=""/>
      <w:lvlJc w:val="left"/>
      <w:pPr>
        <w:tabs>
          <w:tab w:val="num" w:pos="6480"/>
        </w:tabs>
        <w:ind w:left="6480" w:hanging="360"/>
      </w:pPr>
      <w:rPr>
        <w:rFonts w:ascii="Wingdings" w:hAnsi="Wingdings" w:hint="default"/>
      </w:rPr>
    </w:lvl>
  </w:abstractNum>
  <w:abstractNum w:abstractNumId="63">
    <w:nsid w:val="2EA22D69"/>
    <w:multiLevelType w:val="singleLevel"/>
    <w:tmpl w:val="0419000F"/>
    <w:lvl w:ilvl="0">
      <w:start w:val="1"/>
      <w:numFmt w:val="decimal"/>
      <w:lvlText w:val="%1."/>
      <w:lvlJc w:val="left"/>
      <w:pPr>
        <w:tabs>
          <w:tab w:val="num" w:pos="360"/>
        </w:tabs>
        <w:ind w:left="360" w:hanging="360"/>
      </w:pPr>
    </w:lvl>
  </w:abstractNum>
  <w:abstractNum w:abstractNumId="64">
    <w:nsid w:val="2F1E49D2"/>
    <w:multiLevelType w:val="singleLevel"/>
    <w:tmpl w:val="5212EECE"/>
    <w:lvl w:ilvl="0">
      <w:numFmt w:val="bullet"/>
      <w:lvlText w:val="-"/>
      <w:lvlJc w:val="left"/>
      <w:pPr>
        <w:tabs>
          <w:tab w:val="num" w:pos="927"/>
        </w:tabs>
        <w:ind w:left="927" w:hanging="360"/>
      </w:pPr>
      <w:rPr>
        <w:rFonts w:hint="default"/>
      </w:rPr>
    </w:lvl>
  </w:abstractNum>
  <w:abstractNum w:abstractNumId="65">
    <w:nsid w:val="30E200B5"/>
    <w:multiLevelType w:val="singleLevel"/>
    <w:tmpl w:val="04190011"/>
    <w:lvl w:ilvl="0">
      <w:start w:val="1"/>
      <w:numFmt w:val="decimal"/>
      <w:lvlText w:val="%1)"/>
      <w:lvlJc w:val="left"/>
      <w:pPr>
        <w:tabs>
          <w:tab w:val="num" w:pos="360"/>
        </w:tabs>
        <w:ind w:left="360" w:hanging="360"/>
      </w:pPr>
      <w:rPr>
        <w:rFonts w:hint="default"/>
      </w:rPr>
    </w:lvl>
  </w:abstractNum>
  <w:abstractNum w:abstractNumId="66">
    <w:nsid w:val="313502EA"/>
    <w:multiLevelType w:val="hybridMultilevel"/>
    <w:tmpl w:val="F2D0E080"/>
    <w:lvl w:ilvl="0" w:tplc="C8C4B028">
      <w:start w:val="1"/>
      <w:numFmt w:val="decimal"/>
      <w:lvlText w:val="%1."/>
      <w:lvlJc w:val="left"/>
      <w:pPr>
        <w:tabs>
          <w:tab w:val="num" w:pos="1080"/>
        </w:tabs>
        <w:ind w:left="1080" w:hanging="360"/>
      </w:pPr>
      <w:rPr>
        <w:rFonts w:hint="default"/>
        <w:sz w:val="20"/>
      </w:rPr>
    </w:lvl>
    <w:lvl w:ilvl="1" w:tplc="75907662" w:tentative="1">
      <w:start w:val="1"/>
      <w:numFmt w:val="lowerLetter"/>
      <w:lvlText w:val="%2."/>
      <w:lvlJc w:val="left"/>
      <w:pPr>
        <w:tabs>
          <w:tab w:val="num" w:pos="1800"/>
        </w:tabs>
        <w:ind w:left="1800" w:hanging="360"/>
      </w:pPr>
    </w:lvl>
    <w:lvl w:ilvl="2" w:tplc="01E639CC" w:tentative="1">
      <w:start w:val="1"/>
      <w:numFmt w:val="lowerRoman"/>
      <w:lvlText w:val="%3."/>
      <w:lvlJc w:val="right"/>
      <w:pPr>
        <w:tabs>
          <w:tab w:val="num" w:pos="2520"/>
        </w:tabs>
        <w:ind w:left="2520" w:hanging="180"/>
      </w:pPr>
    </w:lvl>
    <w:lvl w:ilvl="3" w:tplc="9C2CE460" w:tentative="1">
      <w:start w:val="1"/>
      <w:numFmt w:val="decimal"/>
      <w:lvlText w:val="%4."/>
      <w:lvlJc w:val="left"/>
      <w:pPr>
        <w:tabs>
          <w:tab w:val="num" w:pos="3240"/>
        </w:tabs>
        <w:ind w:left="3240" w:hanging="360"/>
      </w:pPr>
    </w:lvl>
    <w:lvl w:ilvl="4" w:tplc="D82A5728" w:tentative="1">
      <w:start w:val="1"/>
      <w:numFmt w:val="lowerLetter"/>
      <w:lvlText w:val="%5."/>
      <w:lvlJc w:val="left"/>
      <w:pPr>
        <w:tabs>
          <w:tab w:val="num" w:pos="3960"/>
        </w:tabs>
        <w:ind w:left="3960" w:hanging="360"/>
      </w:pPr>
    </w:lvl>
    <w:lvl w:ilvl="5" w:tplc="F3E4F476" w:tentative="1">
      <w:start w:val="1"/>
      <w:numFmt w:val="lowerRoman"/>
      <w:lvlText w:val="%6."/>
      <w:lvlJc w:val="right"/>
      <w:pPr>
        <w:tabs>
          <w:tab w:val="num" w:pos="4680"/>
        </w:tabs>
        <w:ind w:left="4680" w:hanging="180"/>
      </w:pPr>
    </w:lvl>
    <w:lvl w:ilvl="6" w:tplc="FFA2A3D0" w:tentative="1">
      <w:start w:val="1"/>
      <w:numFmt w:val="decimal"/>
      <w:lvlText w:val="%7."/>
      <w:lvlJc w:val="left"/>
      <w:pPr>
        <w:tabs>
          <w:tab w:val="num" w:pos="5400"/>
        </w:tabs>
        <w:ind w:left="5400" w:hanging="360"/>
      </w:pPr>
    </w:lvl>
    <w:lvl w:ilvl="7" w:tplc="E5AEEFCE" w:tentative="1">
      <w:start w:val="1"/>
      <w:numFmt w:val="lowerLetter"/>
      <w:lvlText w:val="%8."/>
      <w:lvlJc w:val="left"/>
      <w:pPr>
        <w:tabs>
          <w:tab w:val="num" w:pos="6120"/>
        </w:tabs>
        <w:ind w:left="6120" w:hanging="360"/>
      </w:pPr>
    </w:lvl>
    <w:lvl w:ilvl="8" w:tplc="634A7B38" w:tentative="1">
      <w:start w:val="1"/>
      <w:numFmt w:val="lowerRoman"/>
      <w:lvlText w:val="%9."/>
      <w:lvlJc w:val="right"/>
      <w:pPr>
        <w:tabs>
          <w:tab w:val="num" w:pos="6840"/>
        </w:tabs>
        <w:ind w:left="6840" w:hanging="180"/>
      </w:pPr>
    </w:lvl>
  </w:abstractNum>
  <w:abstractNum w:abstractNumId="67">
    <w:nsid w:val="32151624"/>
    <w:multiLevelType w:val="hybridMultilevel"/>
    <w:tmpl w:val="E214AA58"/>
    <w:lvl w:ilvl="0" w:tplc="3B3A8DCC">
      <w:start w:val="1"/>
      <w:numFmt w:val="decimal"/>
      <w:lvlText w:val="%1."/>
      <w:lvlJc w:val="left"/>
      <w:pPr>
        <w:tabs>
          <w:tab w:val="num" w:pos="900"/>
        </w:tabs>
        <w:ind w:left="900" w:hanging="360"/>
      </w:pPr>
      <w:rPr>
        <w:rFonts w:hint="default"/>
      </w:rPr>
    </w:lvl>
    <w:lvl w:ilvl="1" w:tplc="2FECCB4C" w:tentative="1">
      <w:start w:val="1"/>
      <w:numFmt w:val="lowerLetter"/>
      <w:lvlText w:val="%2."/>
      <w:lvlJc w:val="left"/>
      <w:pPr>
        <w:tabs>
          <w:tab w:val="num" w:pos="1620"/>
        </w:tabs>
        <w:ind w:left="1620" w:hanging="360"/>
      </w:pPr>
    </w:lvl>
    <w:lvl w:ilvl="2" w:tplc="DA7A0E4A" w:tentative="1">
      <w:start w:val="1"/>
      <w:numFmt w:val="lowerRoman"/>
      <w:lvlText w:val="%3."/>
      <w:lvlJc w:val="right"/>
      <w:pPr>
        <w:tabs>
          <w:tab w:val="num" w:pos="2340"/>
        </w:tabs>
        <w:ind w:left="2340" w:hanging="180"/>
      </w:pPr>
    </w:lvl>
    <w:lvl w:ilvl="3" w:tplc="6A328BF8" w:tentative="1">
      <w:start w:val="1"/>
      <w:numFmt w:val="decimal"/>
      <w:lvlText w:val="%4."/>
      <w:lvlJc w:val="left"/>
      <w:pPr>
        <w:tabs>
          <w:tab w:val="num" w:pos="3060"/>
        </w:tabs>
        <w:ind w:left="3060" w:hanging="360"/>
      </w:pPr>
    </w:lvl>
    <w:lvl w:ilvl="4" w:tplc="0C8CDD6E" w:tentative="1">
      <w:start w:val="1"/>
      <w:numFmt w:val="lowerLetter"/>
      <w:lvlText w:val="%5."/>
      <w:lvlJc w:val="left"/>
      <w:pPr>
        <w:tabs>
          <w:tab w:val="num" w:pos="3780"/>
        </w:tabs>
        <w:ind w:left="3780" w:hanging="360"/>
      </w:pPr>
    </w:lvl>
    <w:lvl w:ilvl="5" w:tplc="5344EDD6" w:tentative="1">
      <w:start w:val="1"/>
      <w:numFmt w:val="lowerRoman"/>
      <w:lvlText w:val="%6."/>
      <w:lvlJc w:val="right"/>
      <w:pPr>
        <w:tabs>
          <w:tab w:val="num" w:pos="4500"/>
        </w:tabs>
        <w:ind w:left="4500" w:hanging="180"/>
      </w:pPr>
    </w:lvl>
    <w:lvl w:ilvl="6" w:tplc="D1484568" w:tentative="1">
      <w:start w:val="1"/>
      <w:numFmt w:val="decimal"/>
      <w:lvlText w:val="%7."/>
      <w:lvlJc w:val="left"/>
      <w:pPr>
        <w:tabs>
          <w:tab w:val="num" w:pos="5220"/>
        </w:tabs>
        <w:ind w:left="5220" w:hanging="360"/>
      </w:pPr>
    </w:lvl>
    <w:lvl w:ilvl="7" w:tplc="14F42CFC" w:tentative="1">
      <w:start w:val="1"/>
      <w:numFmt w:val="lowerLetter"/>
      <w:lvlText w:val="%8."/>
      <w:lvlJc w:val="left"/>
      <w:pPr>
        <w:tabs>
          <w:tab w:val="num" w:pos="5940"/>
        </w:tabs>
        <w:ind w:left="5940" w:hanging="360"/>
      </w:pPr>
    </w:lvl>
    <w:lvl w:ilvl="8" w:tplc="1BF0463E" w:tentative="1">
      <w:start w:val="1"/>
      <w:numFmt w:val="lowerRoman"/>
      <w:lvlText w:val="%9."/>
      <w:lvlJc w:val="right"/>
      <w:pPr>
        <w:tabs>
          <w:tab w:val="num" w:pos="6660"/>
        </w:tabs>
        <w:ind w:left="6660" w:hanging="180"/>
      </w:pPr>
    </w:lvl>
  </w:abstractNum>
  <w:abstractNum w:abstractNumId="68">
    <w:nsid w:val="328379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nsid w:val="32867821"/>
    <w:multiLevelType w:val="hybridMultilevel"/>
    <w:tmpl w:val="FF3075DA"/>
    <w:lvl w:ilvl="0" w:tplc="77EACB56">
      <w:start w:val="1"/>
      <w:numFmt w:val="decimal"/>
      <w:lvlText w:val="%1."/>
      <w:lvlJc w:val="left"/>
      <w:pPr>
        <w:tabs>
          <w:tab w:val="num" w:pos="900"/>
        </w:tabs>
        <w:ind w:left="900" w:hanging="360"/>
      </w:pPr>
      <w:rPr>
        <w:rFonts w:hint="default"/>
      </w:rPr>
    </w:lvl>
    <w:lvl w:ilvl="1" w:tplc="1AB05416" w:tentative="1">
      <w:start w:val="1"/>
      <w:numFmt w:val="lowerLetter"/>
      <w:lvlText w:val="%2."/>
      <w:lvlJc w:val="left"/>
      <w:pPr>
        <w:tabs>
          <w:tab w:val="num" w:pos="1620"/>
        </w:tabs>
        <w:ind w:left="1620" w:hanging="360"/>
      </w:pPr>
    </w:lvl>
    <w:lvl w:ilvl="2" w:tplc="2C725D82" w:tentative="1">
      <w:start w:val="1"/>
      <w:numFmt w:val="lowerRoman"/>
      <w:lvlText w:val="%3."/>
      <w:lvlJc w:val="right"/>
      <w:pPr>
        <w:tabs>
          <w:tab w:val="num" w:pos="2340"/>
        </w:tabs>
        <w:ind w:left="2340" w:hanging="180"/>
      </w:pPr>
    </w:lvl>
    <w:lvl w:ilvl="3" w:tplc="B09247A4" w:tentative="1">
      <w:start w:val="1"/>
      <w:numFmt w:val="decimal"/>
      <w:lvlText w:val="%4."/>
      <w:lvlJc w:val="left"/>
      <w:pPr>
        <w:tabs>
          <w:tab w:val="num" w:pos="3060"/>
        </w:tabs>
        <w:ind w:left="3060" w:hanging="360"/>
      </w:pPr>
    </w:lvl>
    <w:lvl w:ilvl="4" w:tplc="D4124C1C" w:tentative="1">
      <w:start w:val="1"/>
      <w:numFmt w:val="lowerLetter"/>
      <w:lvlText w:val="%5."/>
      <w:lvlJc w:val="left"/>
      <w:pPr>
        <w:tabs>
          <w:tab w:val="num" w:pos="3780"/>
        </w:tabs>
        <w:ind w:left="3780" w:hanging="360"/>
      </w:pPr>
    </w:lvl>
    <w:lvl w:ilvl="5" w:tplc="3CFCDC9A" w:tentative="1">
      <w:start w:val="1"/>
      <w:numFmt w:val="lowerRoman"/>
      <w:lvlText w:val="%6."/>
      <w:lvlJc w:val="right"/>
      <w:pPr>
        <w:tabs>
          <w:tab w:val="num" w:pos="4500"/>
        </w:tabs>
        <w:ind w:left="4500" w:hanging="180"/>
      </w:pPr>
    </w:lvl>
    <w:lvl w:ilvl="6" w:tplc="C3B2F936" w:tentative="1">
      <w:start w:val="1"/>
      <w:numFmt w:val="decimal"/>
      <w:lvlText w:val="%7."/>
      <w:lvlJc w:val="left"/>
      <w:pPr>
        <w:tabs>
          <w:tab w:val="num" w:pos="5220"/>
        </w:tabs>
        <w:ind w:left="5220" w:hanging="360"/>
      </w:pPr>
    </w:lvl>
    <w:lvl w:ilvl="7" w:tplc="426EF38C" w:tentative="1">
      <w:start w:val="1"/>
      <w:numFmt w:val="lowerLetter"/>
      <w:lvlText w:val="%8."/>
      <w:lvlJc w:val="left"/>
      <w:pPr>
        <w:tabs>
          <w:tab w:val="num" w:pos="5940"/>
        </w:tabs>
        <w:ind w:left="5940" w:hanging="360"/>
      </w:pPr>
    </w:lvl>
    <w:lvl w:ilvl="8" w:tplc="00E46E62" w:tentative="1">
      <w:start w:val="1"/>
      <w:numFmt w:val="lowerRoman"/>
      <w:lvlText w:val="%9."/>
      <w:lvlJc w:val="right"/>
      <w:pPr>
        <w:tabs>
          <w:tab w:val="num" w:pos="6660"/>
        </w:tabs>
        <w:ind w:left="6660" w:hanging="180"/>
      </w:pPr>
    </w:lvl>
  </w:abstractNum>
  <w:abstractNum w:abstractNumId="70">
    <w:nsid w:val="32A8186C"/>
    <w:multiLevelType w:val="hybridMultilevel"/>
    <w:tmpl w:val="D528F9F6"/>
    <w:lvl w:ilvl="0" w:tplc="EEC213A0">
      <w:start w:val="1"/>
      <w:numFmt w:val="decimal"/>
      <w:lvlText w:val="%1."/>
      <w:lvlJc w:val="left"/>
      <w:pPr>
        <w:tabs>
          <w:tab w:val="num" w:pos="735"/>
        </w:tabs>
        <w:ind w:left="735" w:hanging="375"/>
      </w:pPr>
      <w:rPr>
        <w:rFonts w:hint="default"/>
      </w:rPr>
    </w:lvl>
    <w:lvl w:ilvl="1" w:tplc="50B80008" w:tentative="1">
      <w:start w:val="1"/>
      <w:numFmt w:val="lowerLetter"/>
      <w:lvlText w:val="%2."/>
      <w:lvlJc w:val="left"/>
      <w:pPr>
        <w:tabs>
          <w:tab w:val="num" w:pos="1440"/>
        </w:tabs>
        <w:ind w:left="1440" w:hanging="360"/>
      </w:pPr>
    </w:lvl>
    <w:lvl w:ilvl="2" w:tplc="99A4D0EC" w:tentative="1">
      <w:start w:val="1"/>
      <w:numFmt w:val="lowerRoman"/>
      <w:lvlText w:val="%3."/>
      <w:lvlJc w:val="right"/>
      <w:pPr>
        <w:tabs>
          <w:tab w:val="num" w:pos="2160"/>
        </w:tabs>
        <w:ind w:left="2160" w:hanging="180"/>
      </w:pPr>
    </w:lvl>
    <w:lvl w:ilvl="3" w:tplc="6E68F296" w:tentative="1">
      <w:start w:val="1"/>
      <w:numFmt w:val="decimal"/>
      <w:lvlText w:val="%4."/>
      <w:lvlJc w:val="left"/>
      <w:pPr>
        <w:tabs>
          <w:tab w:val="num" w:pos="2880"/>
        </w:tabs>
        <w:ind w:left="2880" w:hanging="360"/>
      </w:pPr>
    </w:lvl>
    <w:lvl w:ilvl="4" w:tplc="22242B8E" w:tentative="1">
      <w:start w:val="1"/>
      <w:numFmt w:val="lowerLetter"/>
      <w:lvlText w:val="%5."/>
      <w:lvlJc w:val="left"/>
      <w:pPr>
        <w:tabs>
          <w:tab w:val="num" w:pos="3600"/>
        </w:tabs>
        <w:ind w:left="3600" w:hanging="360"/>
      </w:pPr>
    </w:lvl>
    <w:lvl w:ilvl="5" w:tplc="6922972E" w:tentative="1">
      <w:start w:val="1"/>
      <w:numFmt w:val="lowerRoman"/>
      <w:lvlText w:val="%6."/>
      <w:lvlJc w:val="right"/>
      <w:pPr>
        <w:tabs>
          <w:tab w:val="num" w:pos="4320"/>
        </w:tabs>
        <w:ind w:left="4320" w:hanging="180"/>
      </w:pPr>
    </w:lvl>
    <w:lvl w:ilvl="6" w:tplc="47E47BB2" w:tentative="1">
      <w:start w:val="1"/>
      <w:numFmt w:val="decimal"/>
      <w:lvlText w:val="%7."/>
      <w:lvlJc w:val="left"/>
      <w:pPr>
        <w:tabs>
          <w:tab w:val="num" w:pos="5040"/>
        </w:tabs>
        <w:ind w:left="5040" w:hanging="360"/>
      </w:pPr>
    </w:lvl>
    <w:lvl w:ilvl="7" w:tplc="FC226524" w:tentative="1">
      <w:start w:val="1"/>
      <w:numFmt w:val="lowerLetter"/>
      <w:lvlText w:val="%8."/>
      <w:lvlJc w:val="left"/>
      <w:pPr>
        <w:tabs>
          <w:tab w:val="num" w:pos="5760"/>
        </w:tabs>
        <w:ind w:left="5760" w:hanging="360"/>
      </w:pPr>
    </w:lvl>
    <w:lvl w:ilvl="8" w:tplc="813EC164" w:tentative="1">
      <w:start w:val="1"/>
      <w:numFmt w:val="lowerRoman"/>
      <w:lvlText w:val="%9."/>
      <w:lvlJc w:val="right"/>
      <w:pPr>
        <w:tabs>
          <w:tab w:val="num" w:pos="6480"/>
        </w:tabs>
        <w:ind w:left="6480" w:hanging="180"/>
      </w:pPr>
    </w:lvl>
  </w:abstractNum>
  <w:abstractNum w:abstractNumId="71">
    <w:nsid w:val="3393555C"/>
    <w:multiLevelType w:val="hybridMultilevel"/>
    <w:tmpl w:val="DC6CDEB0"/>
    <w:lvl w:ilvl="0" w:tplc="29761BC0">
      <w:start w:val="1"/>
      <w:numFmt w:val="decimal"/>
      <w:lvlText w:val="%1."/>
      <w:lvlJc w:val="left"/>
      <w:pPr>
        <w:tabs>
          <w:tab w:val="num" w:pos="1917"/>
        </w:tabs>
        <w:ind w:left="1917" w:hanging="795"/>
      </w:pPr>
      <w:rPr>
        <w:rFonts w:hint="default"/>
      </w:rPr>
    </w:lvl>
    <w:lvl w:ilvl="1" w:tplc="ECDEAA18" w:tentative="1">
      <w:start w:val="1"/>
      <w:numFmt w:val="lowerLetter"/>
      <w:lvlText w:val="%2."/>
      <w:lvlJc w:val="left"/>
      <w:pPr>
        <w:tabs>
          <w:tab w:val="num" w:pos="2001"/>
        </w:tabs>
        <w:ind w:left="2001" w:hanging="360"/>
      </w:pPr>
    </w:lvl>
    <w:lvl w:ilvl="2" w:tplc="068A383E" w:tentative="1">
      <w:start w:val="1"/>
      <w:numFmt w:val="lowerRoman"/>
      <w:lvlText w:val="%3."/>
      <w:lvlJc w:val="right"/>
      <w:pPr>
        <w:tabs>
          <w:tab w:val="num" w:pos="2721"/>
        </w:tabs>
        <w:ind w:left="2721" w:hanging="180"/>
      </w:pPr>
    </w:lvl>
    <w:lvl w:ilvl="3" w:tplc="FBF0CD88" w:tentative="1">
      <w:start w:val="1"/>
      <w:numFmt w:val="decimal"/>
      <w:lvlText w:val="%4."/>
      <w:lvlJc w:val="left"/>
      <w:pPr>
        <w:tabs>
          <w:tab w:val="num" w:pos="3441"/>
        </w:tabs>
        <w:ind w:left="3441" w:hanging="360"/>
      </w:pPr>
    </w:lvl>
    <w:lvl w:ilvl="4" w:tplc="7C66CEF6" w:tentative="1">
      <w:start w:val="1"/>
      <w:numFmt w:val="lowerLetter"/>
      <w:lvlText w:val="%5."/>
      <w:lvlJc w:val="left"/>
      <w:pPr>
        <w:tabs>
          <w:tab w:val="num" w:pos="4161"/>
        </w:tabs>
        <w:ind w:left="4161" w:hanging="360"/>
      </w:pPr>
    </w:lvl>
    <w:lvl w:ilvl="5" w:tplc="639CE060" w:tentative="1">
      <w:start w:val="1"/>
      <w:numFmt w:val="lowerRoman"/>
      <w:lvlText w:val="%6."/>
      <w:lvlJc w:val="right"/>
      <w:pPr>
        <w:tabs>
          <w:tab w:val="num" w:pos="4881"/>
        </w:tabs>
        <w:ind w:left="4881" w:hanging="180"/>
      </w:pPr>
    </w:lvl>
    <w:lvl w:ilvl="6" w:tplc="8296595A" w:tentative="1">
      <w:start w:val="1"/>
      <w:numFmt w:val="decimal"/>
      <w:lvlText w:val="%7."/>
      <w:lvlJc w:val="left"/>
      <w:pPr>
        <w:tabs>
          <w:tab w:val="num" w:pos="5601"/>
        </w:tabs>
        <w:ind w:left="5601" w:hanging="360"/>
      </w:pPr>
    </w:lvl>
    <w:lvl w:ilvl="7" w:tplc="298EA918" w:tentative="1">
      <w:start w:val="1"/>
      <w:numFmt w:val="lowerLetter"/>
      <w:lvlText w:val="%8."/>
      <w:lvlJc w:val="left"/>
      <w:pPr>
        <w:tabs>
          <w:tab w:val="num" w:pos="6321"/>
        </w:tabs>
        <w:ind w:left="6321" w:hanging="360"/>
      </w:pPr>
    </w:lvl>
    <w:lvl w:ilvl="8" w:tplc="8A5ECDD6" w:tentative="1">
      <w:start w:val="1"/>
      <w:numFmt w:val="lowerRoman"/>
      <w:lvlText w:val="%9."/>
      <w:lvlJc w:val="right"/>
      <w:pPr>
        <w:tabs>
          <w:tab w:val="num" w:pos="7041"/>
        </w:tabs>
        <w:ind w:left="7041" w:hanging="180"/>
      </w:pPr>
    </w:lvl>
  </w:abstractNum>
  <w:abstractNum w:abstractNumId="72">
    <w:nsid w:val="340C7493"/>
    <w:multiLevelType w:val="hybridMultilevel"/>
    <w:tmpl w:val="E8BAEED0"/>
    <w:lvl w:ilvl="0" w:tplc="A6323B9E">
      <w:start w:val="1"/>
      <w:numFmt w:val="decimal"/>
      <w:lvlText w:val="%1."/>
      <w:lvlJc w:val="left"/>
      <w:pPr>
        <w:tabs>
          <w:tab w:val="num" w:pos="900"/>
        </w:tabs>
        <w:ind w:left="900" w:hanging="360"/>
      </w:pPr>
      <w:rPr>
        <w:rFonts w:hint="default"/>
      </w:rPr>
    </w:lvl>
    <w:lvl w:ilvl="1" w:tplc="7556D786" w:tentative="1">
      <w:start w:val="1"/>
      <w:numFmt w:val="lowerLetter"/>
      <w:lvlText w:val="%2."/>
      <w:lvlJc w:val="left"/>
      <w:pPr>
        <w:tabs>
          <w:tab w:val="num" w:pos="1620"/>
        </w:tabs>
        <w:ind w:left="1620" w:hanging="360"/>
      </w:pPr>
    </w:lvl>
    <w:lvl w:ilvl="2" w:tplc="BDE0EC1E" w:tentative="1">
      <w:start w:val="1"/>
      <w:numFmt w:val="lowerRoman"/>
      <w:lvlText w:val="%3."/>
      <w:lvlJc w:val="right"/>
      <w:pPr>
        <w:tabs>
          <w:tab w:val="num" w:pos="2340"/>
        </w:tabs>
        <w:ind w:left="2340" w:hanging="180"/>
      </w:pPr>
    </w:lvl>
    <w:lvl w:ilvl="3" w:tplc="DB1C73DA" w:tentative="1">
      <w:start w:val="1"/>
      <w:numFmt w:val="decimal"/>
      <w:lvlText w:val="%4."/>
      <w:lvlJc w:val="left"/>
      <w:pPr>
        <w:tabs>
          <w:tab w:val="num" w:pos="3060"/>
        </w:tabs>
        <w:ind w:left="3060" w:hanging="360"/>
      </w:pPr>
    </w:lvl>
    <w:lvl w:ilvl="4" w:tplc="F2846C2C" w:tentative="1">
      <w:start w:val="1"/>
      <w:numFmt w:val="lowerLetter"/>
      <w:lvlText w:val="%5."/>
      <w:lvlJc w:val="left"/>
      <w:pPr>
        <w:tabs>
          <w:tab w:val="num" w:pos="3780"/>
        </w:tabs>
        <w:ind w:left="3780" w:hanging="360"/>
      </w:pPr>
    </w:lvl>
    <w:lvl w:ilvl="5" w:tplc="3EA82298" w:tentative="1">
      <w:start w:val="1"/>
      <w:numFmt w:val="lowerRoman"/>
      <w:lvlText w:val="%6."/>
      <w:lvlJc w:val="right"/>
      <w:pPr>
        <w:tabs>
          <w:tab w:val="num" w:pos="4500"/>
        </w:tabs>
        <w:ind w:left="4500" w:hanging="180"/>
      </w:pPr>
    </w:lvl>
    <w:lvl w:ilvl="6" w:tplc="852C6CA0" w:tentative="1">
      <w:start w:val="1"/>
      <w:numFmt w:val="decimal"/>
      <w:lvlText w:val="%7."/>
      <w:lvlJc w:val="left"/>
      <w:pPr>
        <w:tabs>
          <w:tab w:val="num" w:pos="5220"/>
        </w:tabs>
        <w:ind w:left="5220" w:hanging="360"/>
      </w:pPr>
    </w:lvl>
    <w:lvl w:ilvl="7" w:tplc="CC460EB8" w:tentative="1">
      <w:start w:val="1"/>
      <w:numFmt w:val="lowerLetter"/>
      <w:lvlText w:val="%8."/>
      <w:lvlJc w:val="left"/>
      <w:pPr>
        <w:tabs>
          <w:tab w:val="num" w:pos="5940"/>
        </w:tabs>
        <w:ind w:left="5940" w:hanging="360"/>
      </w:pPr>
    </w:lvl>
    <w:lvl w:ilvl="8" w:tplc="1CB25B60" w:tentative="1">
      <w:start w:val="1"/>
      <w:numFmt w:val="lowerRoman"/>
      <w:lvlText w:val="%9."/>
      <w:lvlJc w:val="right"/>
      <w:pPr>
        <w:tabs>
          <w:tab w:val="num" w:pos="6660"/>
        </w:tabs>
        <w:ind w:left="6660" w:hanging="180"/>
      </w:pPr>
    </w:lvl>
  </w:abstractNum>
  <w:abstractNum w:abstractNumId="73">
    <w:nsid w:val="3429596B"/>
    <w:multiLevelType w:val="hybridMultilevel"/>
    <w:tmpl w:val="ED30DE86"/>
    <w:lvl w:ilvl="0" w:tplc="547C8F72">
      <w:start w:val="1"/>
      <w:numFmt w:val="decimal"/>
      <w:lvlText w:val="%1."/>
      <w:lvlJc w:val="left"/>
      <w:pPr>
        <w:tabs>
          <w:tab w:val="num" w:pos="1425"/>
        </w:tabs>
        <w:ind w:left="1425" w:hanging="885"/>
      </w:pPr>
      <w:rPr>
        <w:rFonts w:hint="default"/>
      </w:rPr>
    </w:lvl>
    <w:lvl w:ilvl="1" w:tplc="7C486502" w:tentative="1">
      <w:start w:val="1"/>
      <w:numFmt w:val="lowerLetter"/>
      <w:lvlText w:val="%2."/>
      <w:lvlJc w:val="left"/>
      <w:pPr>
        <w:tabs>
          <w:tab w:val="num" w:pos="1620"/>
        </w:tabs>
        <w:ind w:left="1620" w:hanging="360"/>
      </w:pPr>
    </w:lvl>
    <w:lvl w:ilvl="2" w:tplc="78AAB1EA" w:tentative="1">
      <w:start w:val="1"/>
      <w:numFmt w:val="lowerRoman"/>
      <w:lvlText w:val="%3."/>
      <w:lvlJc w:val="right"/>
      <w:pPr>
        <w:tabs>
          <w:tab w:val="num" w:pos="2340"/>
        </w:tabs>
        <w:ind w:left="2340" w:hanging="180"/>
      </w:pPr>
    </w:lvl>
    <w:lvl w:ilvl="3" w:tplc="F2A424D2" w:tentative="1">
      <w:start w:val="1"/>
      <w:numFmt w:val="decimal"/>
      <w:lvlText w:val="%4."/>
      <w:lvlJc w:val="left"/>
      <w:pPr>
        <w:tabs>
          <w:tab w:val="num" w:pos="3060"/>
        </w:tabs>
        <w:ind w:left="3060" w:hanging="360"/>
      </w:pPr>
    </w:lvl>
    <w:lvl w:ilvl="4" w:tplc="10FA8516" w:tentative="1">
      <w:start w:val="1"/>
      <w:numFmt w:val="lowerLetter"/>
      <w:lvlText w:val="%5."/>
      <w:lvlJc w:val="left"/>
      <w:pPr>
        <w:tabs>
          <w:tab w:val="num" w:pos="3780"/>
        </w:tabs>
        <w:ind w:left="3780" w:hanging="360"/>
      </w:pPr>
    </w:lvl>
    <w:lvl w:ilvl="5" w:tplc="045EE3DC" w:tentative="1">
      <w:start w:val="1"/>
      <w:numFmt w:val="lowerRoman"/>
      <w:lvlText w:val="%6."/>
      <w:lvlJc w:val="right"/>
      <w:pPr>
        <w:tabs>
          <w:tab w:val="num" w:pos="4500"/>
        </w:tabs>
        <w:ind w:left="4500" w:hanging="180"/>
      </w:pPr>
    </w:lvl>
    <w:lvl w:ilvl="6" w:tplc="2826B8E4" w:tentative="1">
      <w:start w:val="1"/>
      <w:numFmt w:val="decimal"/>
      <w:lvlText w:val="%7."/>
      <w:lvlJc w:val="left"/>
      <w:pPr>
        <w:tabs>
          <w:tab w:val="num" w:pos="5220"/>
        </w:tabs>
        <w:ind w:left="5220" w:hanging="360"/>
      </w:pPr>
    </w:lvl>
    <w:lvl w:ilvl="7" w:tplc="A894E6D6" w:tentative="1">
      <w:start w:val="1"/>
      <w:numFmt w:val="lowerLetter"/>
      <w:lvlText w:val="%8."/>
      <w:lvlJc w:val="left"/>
      <w:pPr>
        <w:tabs>
          <w:tab w:val="num" w:pos="5940"/>
        </w:tabs>
        <w:ind w:left="5940" w:hanging="360"/>
      </w:pPr>
    </w:lvl>
    <w:lvl w:ilvl="8" w:tplc="244A6EF0" w:tentative="1">
      <w:start w:val="1"/>
      <w:numFmt w:val="lowerRoman"/>
      <w:lvlText w:val="%9."/>
      <w:lvlJc w:val="right"/>
      <w:pPr>
        <w:tabs>
          <w:tab w:val="num" w:pos="6660"/>
        </w:tabs>
        <w:ind w:left="6660" w:hanging="180"/>
      </w:pPr>
    </w:lvl>
  </w:abstractNum>
  <w:abstractNum w:abstractNumId="74">
    <w:nsid w:val="349D3368"/>
    <w:multiLevelType w:val="hybridMultilevel"/>
    <w:tmpl w:val="C528176A"/>
    <w:lvl w:ilvl="0" w:tplc="7D48D754">
      <w:start w:val="1"/>
      <w:numFmt w:val="decimal"/>
      <w:lvlText w:val="%1."/>
      <w:lvlJc w:val="left"/>
      <w:pPr>
        <w:tabs>
          <w:tab w:val="num" w:pos="900"/>
        </w:tabs>
        <w:ind w:left="900" w:hanging="360"/>
      </w:pPr>
      <w:rPr>
        <w:rFonts w:hint="default"/>
      </w:rPr>
    </w:lvl>
    <w:lvl w:ilvl="1" w:tplc="5B9608F0" w:tentative="1">
      <w:start w:val="1"/>
      <w:numFmt w:val="lowerLetter"/>
      <w:lvlText w:val="%2."/>
      <w:lvlJc w:val="left"/>
      <w:pPr>
        <w:tabs>
          <w:tab w:val="num" w:pos="1620"/>
        </w:tabs>
        <w:ind w:left="1620" w:hanging="360"/>
      </w:pPr>
    </w:lvl>
    <w:lvl w:ilvl="2" w:tplc="350EA3B0" w:tentative="1">
      <w:start w:val="1"/>
      <w:numFmt w:val="lowerRoman"/>
      <w:lvlText w:val="%3."/>
      <w:lvlJc w:val="right"/>
      <w:pPr>
        <w:tabs>
          <w:tab w:val="num" w:pos="2340"/>
        </w:tabs>
        <w:ind w:left="2340" w:hanging="180"/>
      </w:pPr>
    </w:lvl>
    <w:lvl w:ilvl="3" w:tplc="12408EB4" w:tentative="1">
      <w:start w:val="1"/>
      <w:numFmt w:val="decimal"/>
      <w:lvlText w:val="%4."/>
      <w:lvlJc w:val="left"/>
      <w:pPr>
        <w:tabs>
          <w:tab w:val="num" w:pos="3060"/>
        </w:tabs>
        <w:ind w:left="3060" w:hanging="360"/>
      </w:pPr>
    </w:lvl>
    <w:lvl w:ilvl="4" w:tplc="1DBAC146" w:tentative="1">
      <w:start w:val="1"/>
      <w:numFmt w:val="lowerLetter"/>
      <w:lvlText w:val="%5."/>
      <w:lvlJc w:val="left"/>
      <w:pPr>
        <w:tabs>
          <w:tab w:val="num" w:pos="3780"/>
        </w:tabs>
        <w:ind w:left="3780" w:hanging="360"/>
      </w:pPr>
    </w:lvl>
    <w:lvl w:ilvl="5" w:tplc="48D8F408" w:tentative="1">
      <w:start w:val="1"/>
      <w:numFmt w:val="lowerRoman"/>
      <w:lvlText w:val="%6."/>
      <w:lvlJc w:val="right"/>
      <w:pPr>
        <w:tabs>
          <w:tab w:val="num" w:pos="4500"/>
        </w:tabs>
        <w:ind w:left="4500" w:hanging="180"/>
      </w:pPr>
    </w:lvl>
    <w:lvl w:ilvl="6" w:tplc="9FB4636C" w:tentative="1">
      <w:start w:val="1"/>
      <w:numFmt w:val="decimal"/>
      <w:lvlText w:val="%7."/>
      <w:lvlJc w:val="left"/>
      <w:pPr>
        <w:tabs>
          <w:tab w:val="num" w:pos="5220"/>
        </w:tabs>
        <w:ind w:left="5220" w:hanging="360"/>
      </w:pPr>
    </w:lvl>
    <w:lvl w:ilvl="7" w:tplc="90CE985A" w:tentative="1">
      <w:start w:val="1"/>
      <w:numFmt w:val="lowerLetter"/>
      <w:lvlText w:val="%8."/>
      <w:lvlJc w:val="left"/>
      <w:pPr>
        <w:tabs>
          <w:tab w:val="num" w:pos="5940"/>
        </w:tabs>
        <w:ind w:left="5940" w:hanging="360"/>
      </w:pPr>
    </w:lvl>
    <w:lvl w:ilvl="8" w:tplc="27EAA8CA" w:tentative="1">
      <w:start w:val="1"/>
      <w:numFmt w:val="lowerRoman"/>
      <w:lvlText w:val="%9."/>
      <w:lvlJc w:val="right"/>
      <w:pPr>
        <w:tabs>
          <w:tab w:val="num" w:pos="6660"/>
        </w:tabs>
        <w:ind w:left="6660" w:hanging="180"/>
      </w:pPr>
    </w:lvl>
  </w:abstractNum>
  <w:abstractNum w:abstractNumId="75">
    <w:nsid w:val="36FD45CF"/>
    <w:multiLevelType w:val="singleLevel"/>
    <w:tmpl w:val="90FA5064"/>
    <w:lvl w:ilvl="0">
      <w:start w:val="54"/>
      <w:numFmt w:val="bullet"/>
      <w:lvlText w:val="-"/>
      <w:lvlJc w:val="left"/>
      <w:pPr>
        <w:tabs>
          <w:tab w:val="num" w:pos="-491"/>
        </w:tabs>
        <w:ind w:left="-491" w:hanging="360"/>
      </w:pPr>
    </w:lvl>
  </w:abstractNum>
  <w:abstractNum w:abstractNumId="76">
    <w:nsid w:val="37A03233"/>
    <w:multiLevelType w:val="hybridMultilevel"/>
    <w:tmpl w:val="C7C20118"/>
    <w:lvl w:ilvl="0" w:tplc="6016A2E0">
      <w:start w:val="1"/>
      <w:numFmt w:val="decimal"/>
      <w:lvlText w:val="%1."/>
      <w:lvlJc w:val="left"/>
      <w:pPr>
        <w:tabs>
          <w:tab w:val="num" w:pos="900"/>
        </w:tabs>
        <w:ind w:left="900" w:hanging="360"/>
      </w:pPr>
      <w:rPr>
        <w:rFonts w:hint="default"/>
      </w:rPr>
    </w:lvl>
    <w:lvl w:ilvl="1" w:tplc="D5386E2E" w:tentative="1">
      <w:start w:val="1"/>
      <w:numFmt w:val="lowerLetter"/>
      <w:lvlText w:val="%2."/>
      <w:lvlJc w:val="left"/>
      <w:pPr>
        <w:tabs>
          <w:tab w:val="num" w:pos="1620"/>
        </w:tabs>
        <w:ind w:left="1620" w:hanging="360"/>
      </w:pPr>
    </w:lvl>
    <w:lvl w:ilvl="2" w:tplc="7B6EAD8E" w:tentative="1">
      <w:start w:val="1"/>
      <w:numFmt w:val="lowerRoman"/>
      <w:lvlText w:val="%3."/>
      <w:lvlJc w:val="right"/>
      <w:pPr>
        <w:tabs>
          <w:tab w:val="num" w:pos="2340"/>
        </w:tabs>
        <w:ind w:left="2340" w:hanging="180"/>
      </w:pPr>
    </w:lvl>
    <w:lvl w:ilvl="3" w:tplc="D21E549E" w:tentative="1">
      <w:start w:val="1"/>
      <w:numFmt w:val="decimal"/>
      <w:lvlText w:val="%4."/>
      <w:lvlJc w:val="left"/>
      <w:pPr>
        <w:tabs>
          <w:tab w:val="num" w:pos="3060"/>
        </w:tabs>
        <w:ind w:left="3060" w:hanging="360"/>
      </w:pPr>
    </w:lvl>
    <w:lvl w:ilvl="4" w:tplc="A5C6352C" w:tentative="1">
      <w:start w:val="1"/>
      <w:numFmt w:val="lowerLetter"/>
      <w:lvlText w:val="%5."/>
      <w:lvlJc w:val="left"/>
      <w:pPr>
        <w:tabs>
          <w:tab w:val="num" w:pos="3780"/>
        </w:tabs>
        <w:ind w:left="3780" w:hanging="360"/>
      </w:pPr>
    </w:lvl>
    <w:lvl w:ilvl="5" w:tplc="2B945104" w:tentative="1">
      <w:start w:val="1"/>
      <w:numFmt w:val="lowerRoman"/>
      <w:lvlText w:val="%6."/>
      <w:lvlJc w:val="right"/>
      <w:pPr>
        <w:tabs>
          <w:tab w:val="num" w:pos="4500"/>
        </w:tabs>
        <w:ind w:left="4500" w:hanging="180"/>
      </w:pPr>
    </w:lvl>
    <w:lvl w:ilvl="6" w:tplc="780012B8" w:tentative="1">
      <w:start w:val="1"/>
      <w:numFmt w:val="decimal"/>
      <w:lvlText w:val="%7."/>
      <w:lvlJc w:val="left"/>
      <w:pPr>
        <w:tabs>
          <w:tab w:val="num" w:pos="5220"/>
        </w:tabs>
        <w:ind w:left="5220" w:hanging="360"/>
      </w:pPr>
    </w:lvl>
    <w:lvl w:ilvl="7" w:tplc="6D7A6BBC" w:tentative="1">
      <w:start w:val="1"/>
      <w:numFmt w:val="lowerLetter"/>
      <w:lvlText w:val="%8."/>
      <w:lvlJc w:val="left"/>
      <w:pPr>
        <w:tabs>
          <w:tab w:val="num" w:pos="5940"/>
        </w:tabs>
        <w:ind w:left="5940" w:hanging="360"/>
      </w:pPr>
    </w:lvl>
    <w:lvl w:ilvl="8" w:tplc="A9CEF294" w:tentative="1">
      <w:start w:val="1"/>
      <w:numFmt w:val="lowerRoman"/>
      <w:lvlText w:val="%9."/>
      <w:lvlJc w:val="right"/>
      <w:pPr>
        <w:tabs>
          <w:tab w:val="num" w:pos="6660"/>
        </w:tabs>
        <w:ind w:left="6660" w:hanging="180"/>
      </w:pPr>
    </w:lvl>
  </w:abstractNum>
  <w:abstractNum w:abstractNumId="77">
    <w:nsid w:val="3A477ADF"/>
    <w:multiLevelType w:val="hybridMultilevel"/>
    <w:tmpl w:val="F13E67D0"/>
    <w:lvl w:ilvl="0" w:tplc="1F3A7CBA">
      <w:start w:val="1"/>
      <w:numFmt w:val="decimal"/>
      <w:lvlText w:val="%1."/>
      <w:lvlJc w:val="left"/>
      <w:pPr>
        <w:tabs>
          <w:tab w:val="num" w:pos="900"/>
        </w:tabs>
        <w:ind w:left="900" w:hanging="360"/>
      </w:pPr>
      <w:rPr>
        <w:rFonts w:hint="default"/>
      </w:rPr>
    </w:lvl>
    <w:lvl w:ilvl="1" w:tplc="725A3FBC" w:tentative="1">
      <w:start w:val="1"/>
      <w:numFmt w:val="lowerLetter"/>
      <w:lvlText w:val="%2."/>
      <w:lvlJc w:val="left"/>
      <w:pPr>
        <w:tabs>
          <w:tab w:val="num" w:pos="1620"/>
        </w:tabs>
        <w:ind w:left="1620" w:hanging="360"/>
      </w:pPr>
    </w:lvl>
    <w:lvl w:ilvl="2" w:tplc="601CB0AC" w:tentative="1">
      <w:start w:val="1"/>
      <w:numFmt w:val="lowerRoman"/>
      <w:lvlText w:val="%3."/>
      <w:lvlJc w:val="right"/>
      <w:pPr>
        <w:tabs>
          <w:tab w:val="num" w:pos="2340"/>
        </w:tabs>
        <w:ind w:left="2340" w:hanging="180"/>
      </w:pPr>
    </w:lvl>
    <w:lvl w:ilvl="3" w:tplc="23281E40" w:tentative="1">
      <w:start w:val="1"/>
      <w:numFmt w:val="decimal"/>
      <w:lvlText w:val="%4."/>
      <w:lvlJc w:val="left"/>
      <w:pPr>
        <w:tabs>
          <w:tab w:val="num" w:pos="3060"/>
        </w:tabs>
        <w:ind w:left="3060" w:hanging="360"/>
      </w:pPr>
    </w:lvl>
    <w:lvl w:ilvl="4" w:tplc="EE909184" w:tentative="1">
      <w:start w:val="1"/>
      <w:numFmt w:val="lowerLetter"/>
      <w:lvlText w:val="%5."/>
      <w:lvlJc w:val="left"/>
      <w:pPr>
        <w:tabs>
          <w:tab w:val="num" w:pos="3780"/>
        </w:tabs>
        <w:ind w:left="3780" w:hanging="360"/>
      </w:pPr>
    </w:lvl>
    <w:lvl w:ilvl="5" w:tplc="D8B0702C" w:tentative="1">
      <w:start w:val="1"/>
      <w:numFmt w:val="lowerRoman"/>
      <w:lvlText w:val="%6."/>
      <w:lvlJc w:val="right"/>
      <w:pPr>
        <w:tabs>
          <w:tab w:val="num" w:pos="4500"/>
        </w:tabs>
        <w:ind w:left="4500" w:hanging="180"/>
      </w:pPr>
    </w:lvl>
    <w:lvl w:ilvl="6" w:tplc="AD6440DC" w:tentative="1">
      <w:start w:val="1"/>
      <w:numFmt w:val="decimal"/>
      <w:lvlText w:val="%7."/>
      <w:lvlJc w:val="left"/>
      <w:pPr>
        <w:tabs>
          <w:tab w:val="num" w:pos="5220"/>
        </w:tabs>
        <w:ind w:left="5220" w:hanging="360"/>
      </w:pPr>
    </w:lvl>
    <w:lvl w:ilvl="7" w:tplc="BB7280A6" w:tentative="1">
      <w:start w:val="1"/>
      <w:numFmt w:val="lowerLetter"/>
      <w:lvlText w:val="%8."/>
      <w:lvlJc w:val="left"/>
      <w:pPr>
        <w:tabs>
          <w:tab w:val="num" w:pos="5940"/>
        </w:tabs>
        <w:ind w:left="5940" w:hanging="360"/>
      </w:pPr>
    </w:lvl>
    <w:lvl w:ilvl="8" w:tplc="C9ECEAD6" w:tentative="1">
      <w:start w:val="1"/>
      <w:numFmt w:val="lowerRoman"/>
      <w:lvlText w:val="%9."/>
      <w:lvlJc w:val="right"/>
      <w:pPr>
        <w:tabs>
          <w:tab w:val="num" w:pos="6660"/>
        </w:tabs>
        <w:ind w:left="6660" w:hanging="180"/>
      </w:pPr>
    </w:lvl>
  </w:abstractNum>
  <w:abstractNum w:abstractNumId="78">
    <w:nsid w:val="3D883A1C"/>
    <w:multiLevelType w:val="singleLevel"/>
    <w:tmpl w:val="0419000F"/>
    <w:lvl w:ilvl="0">
      <w:start w:val="1"/>
      <w:numFmt w:val="decimal"/>
      <w:lvlText w:val="%1."/>
      <w:lvlJc w:val="left"/>
      <w:pPr>
        <w:tabs>
          <w:tab w:val="num" w:pos="360"/>
        </w:tabs>
        <w:ind w:left="360" w:hanging="360"/>
      </w:pPr>
      <w:rPr>
        <w:rFonts w:hint="default"/>
      </w:rPr>
    </w:lvl>
  </w:abstractNum>
  <w:abstractNum w:abstractNumId="79">
    <w:nsid w:val="3E657144"/>
    <w:multiLevelType w:val="hybridMultilevel"/>
    <w:tmpl w:val="6FF80D68"/>
    <w:lvl w:ilvl="0" w:tplc="9AD42178">
      <w:start w:val="1"/>
      <w:numFmt w:val="decimal"/>
      <w:lvlText w:val="%1."/>
      <w:lvlJc w:val="left"/>
      <w:pPr>
        <w:tabs>
          <w:tab w:val="num" w:pos="1290"/>
        </w:tabs>
        <w:ind w:left="1290" w:hanging="750"/>
      </w:pPr>
      <w:rPr>
        <w:rFonts w:hint="default"/>
      </w:rPr>
    </w:lvl>
    <w:lvl w:ilvl="1" w:tplc="7E96AA12" w:tentative="1">
      <w:start w:val="1"/>
      <w:numFmt w:val="lowerLetter"/>
      <w:lvlText w:val="%2."/>
      <w:lvlJc w:val="left"/>
      <w:pPr>
        <w:tabs>
          <w:tab w:val="num" w:pos="1620"/>
        </w:tabs>
        <w:ind w:left="1620" w:hanging="360"/>
      </w:pPr>
    </w:lvl>
    <w:lvl w:ilvl="2" w:tplc="E8243B1C" w:tentative="1">
      <w:start w:val="1"/>
      <w:numFmt w:val="lowerRoman"/>
      <w:lvlText w:val="%3."/>
      <w:lvlJc w:val="right"/>
      <w:pPr>
        <w:tabs>
          <w:tab w:val="num" w:pos="2340"/>
        </w:tabs>
        <w:ind w:left="2340" w:hanging="180"/>
      </w:pPr>
    </w:lvl>
    <w:lvl w:ilvl="3" w:tplc="0EDEB9CE" w:tentative="1">
      <w:start w:val="1"/>
      <w:numFmt w:val="decimal"/>
      <w:lvlText w:val="%4."/>
      <w:lvlJc w:val="left"/>
      <w:pPr>
        <w:tabs>
          <w:tab w:val="num" w:pos="3060"/>
        </w:tabs>
        <w:ind w:left="3060" w:hanging="360"/>
      </w:pPr>
    </w:lvl>
    <w:lvl w:ilvl="4" w:tplc="AA56121C" w:tentative="1">
      <w:start w:val="1"/>
      <w:numFmt w:val="lowerLetter"/>
      <w:lvlText w:val="%5."/>
      <w:lvlJc w:val="left"/>
      <w:pPr>
        <w:tabs>
          <w:tab w:val="num" w:pos="3780"/>
        </w:tabs>
        <w:ind w:left="3780" w:hanging="360"/>
      </w:pPr>
    </w:lvl>
    <w:lvl w:ilvl="5" w:tplc="3188B7F0" w:tentative="1">
      <w:start w:val="1"/>
      <w:numFmt w:val="lowerRoman"/>
      <w:lvlText w:val="%6."/>
      <w:lvlJc w:val="right"/>
      <w:pPr>
        <w:tabs>
          <w:tab w:val="num" w:pos="4500"/>
        </w:tabs>
        <w:ind w:left="4500" w:hanging="180"/>
      </w:pPr>
    </w:lvl>
    <w:lvl w:ilvl="6" w:tplc="232E10AC" w:tentative="1">
      <w:start w:val="1"/>
      <w:numFmt w:val="decimal"/>
      <w:lvlText w:val="%7."/>
      <w:lvlJc w:val="left"/>
      <w:pPr>
        <w:tabs>
          <w:tab w:val="num" w:pos="5220"/>
        </w:tabs>
        <w:ind w:left="5220" w:hanging="360"/>
      </w:pPr>
    </w:lvl>
    <w:lvl w:ilvl="7" w:tplc="E304B006" w:tentative="1">
      <w:start w:val="1"/>
      <w:numFmt w:val="lowerLetter"/>
      <w:lvlText w:val="%8."/>
      <w:lvlJc w:val="left"/>
      <w:pPr>
        <w:tabs>
          <w:tab w:val="num" w:pos="5940"/>
        </w:tabs>
        <w:ind w:left="5940" w:hanging="360"/>
      </w:pPr>
    </w:lvl>
    <w:lvl w:ilvl="8" w:tplc="8B7225D6" w:tentative="1">
      <w:start w:val="1"/>
      <w:numFmt w:val="lowerRoman"/>
      <w:lvlText w:val="%9."/>
      <w:lvlJc w:val="right"/>
      <w:pPr>
        <w:tabs>
          <w:tab w:val="num" w:pos="6660"/>
        </w:tabs>
        <w:ind w:left="6660" w:hanging="180"/>
      </w:pPr>
    </w:lvl>
  </w:abstractNum>
  <w:abstractNum w:abstractNumId="80">
    <w:nsid w:val="3F4B5E2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1">
    <w:nsid w:val="3FBE2A20"/>
    <w:multiLevelType w:val="singleLevel"/>
    <w:tmpl w:val="8E8889DA"/>
    <w:lvl w:ilvl="0">
      <w:start w:val="1"/>
      <w:numFmt w:val="decimal"/>
      <w:lvlText w:val="%1."/>
      <w:lvlJc w:val="left"/>
      <w:pPr>
        <w:tabs>
          <w:tab w:val="num" w:pos="644"/>
        </w:tabs>
        <w:ind w:left="644" w:hanging="360"/>
      </w:pPr>
      <w:rPr>
        <w:rFonts w:hint="default"/>
      </w:rPr>
    </w:lvl>
  </w:abstractNum>
  <w:abstractNum w:abstractNumId="82">
    <w:nsid w:val="404720E4"/>
    <w:multiLevelType w:val="hybridMultilevel"/>
    <w:tmpl w:val="E87C7148"/>
    <w:lvl w:ilvl="0" w:tplc="FF2A77F4">
      <w:start w:val="1"/>
      <w:numFmt w:val="decimal"/>
      <w:lvlText w:val="%1."/>
      <w:lvlJc w:val="left"/>
      <w:pPr>
        <w:tabs>
          <w:tab w:val="num" w:pos="1371"/>
        </w:tabs>
        <w:ind w:left="1371" w:hanging="804"/>
      </w:pPr>
      <w:rPr>
        <w:rFonts w:hint="default"/>
      </w:rPr>
    </w:lvl>
    <w:lvl w:ilvl="1" w:tplc="2B48D16E" w:tentative="1">
      <w:start w:val="1"/>
      <w:numFmt w:val="lowerLetter"/>
      <w:lvlText w:val="%2."/>
      <w:lvlJc w:val="left"/>
      <w:pPr>
        <w:tabs>
          <w:tab w:val="num" w:pos="1647"/>
        </w:tabs>
        <w:ind w:left="1647" w:hanging="360"/>
      </w:pPr>
    </w:lvl>
    <w:lvl w:ilvl="2" w:tplc="07F0E174" w:tentative="1">
      <w:start w:val="1"/>
      <w:numFmt w:val="lowerRoman"/>
      <w:lvlText w:val="%3."/>
      <w:lvlJc w:val="right"/>
      <w:pPr>
        <w:tabs>
          <w:tab w:val="num" w:pos="2367"/>
        </w:tabs>
        <w:ind w:left="2367" w:hanging="180"/>
      </w:pPr>
    </w:lvl>
    <w:lvl w:ilvl="3" w:tplc="D5C81BEA" w:tentative="1">
      <w:start w:val="1"/>
      <w:numFmt w:val="decimal"/>
      <w:lvlText w:val="%4."/>
      <w:lvlJc w:val="left"/>
      <w:pPr>
        <w:tabs>
          <w:tab w:val="num" w:pos="3087"/>
        </w:tabs>
        <w:ind w:left="3087" w:hanging="360"/>
      </w:pPr>
    </w:lvl>
    <w:lvl w:ilvl="4" w:tplc="225471F8" w:tentative="1">
      <w:start w:val="1"/>
      <w:numFmt w:val="lowerLetter"/>
      <w:lvlText w:val="%5."/>
      <w:lvlJc w:val="left"/>
      <w:pPr>
        <w:tabs>
          <w:tab w:val="num" w:pos="3807"/>
        </w:tabs>
        <w:ind w:left="3807" w:hanging="360"/>
      </w:pPr>
    </w:lvl>
    <w:lvl w:ilvl="5" w:tplc="B6ECF362" w:tentative="1">
      <w:start w:val="1"/>
      <w:numFmt w:val="lowerRoman"/>
      <w:lvlText w:val="%6."/>
      <w:lvlJc w:val="right"/>
      <w:pPr>
        <w:tabs>
          <w:tab w:val="num" w:pos="4527"/>
        </w:tabs>
        <w:ind w:left="4527" w:hanging="180"/>
      </w:pPr>
    </w:lvl>
    <w:lvl w:ilvl="6" w:tplc="867E2EC4" w:tentative="1">
      <w:start w:val="1"/>
      <w:numFmt w:val="decimal"/>
      <w:lvlText w:val="%7."/>
      <w:lvlJc w:val="left"/>
      <w:pPr>
        <w:tabs>
          <w:tab w:val="num" w:pos="5247"/>
        </w:tabs>
        <w:ind w:left="5247" w:hanging="360"/>
      </w:pPr>
    </w:lvl>
    <w:lvl w:ilvl="7" w:tplc="692C5146" w:tentative="1">
      <w:start w:val="1"/>
      <w:numFmt w:val="lowerLetter"/>
      <w:lvlText w:val="%8."/>
      <w:lvlJc w:val="left"/>
      <w:pPr>
        <w:tabs>
          <w:tab w:val="num" w:pos="5967"/>
        </w:tabs>
        <w:ind w:left="5967" w:hanging="360"/>
      </w:pPr>
    </w:lvl>
    <w:lvl w:ilvl="8" w:tplc="77E64C3A" w:tentative="1">
      <w:start w:val="1"/>
      <w:numFmt w:val="lowerRoman"/>
      <w:lvlText w:val="%9."/>
      <w:lvlJc w:val="right"/>
      <w:pPr>
        <w:tabs>
          <w:tab w:val="num" w:pos="6687"/>
        </w:tabs>
        <w:ind w:left="6687" w:hanging="180"/>
      </w:pPr>
    </w:lvl>
  </w:abstractNum>
  <w:abstractNum w:abstractNumId="83">
    <w:nsid w:val="40A77990"/>
    <w:multiLevelType w:val="hybridMultilevel"/>
    <w:tmpl w:val="B1823A30"/>
    <w:lvl w:ilvl="0" w:tplc="41CCA354">
      <w:numFmt w:val="bullet"/>
      <w:lvlText w:val="-"/>
      <w:lvlJc w:val="left"/>
      <w:pPr>
        <w:tabs>
          <w:tab w:val="num" w:pos="1281"/>
        </w:tabs>
        <w:ind w:left="1281" w:hanging="360"/>
      </w:pPr>
      <w:rPr>
        <w:rFonts w:ascii="Times New Roman" w:eastAsia="Times New Roman" w:hAnsi="Times New Roman" w:cs="Times New Roman" w:hint="default"/>
      </w:rPr>
    </w:lvl>
    <w:lvl w:ilvl="1" w:tplc="6D18CF7A" w:tentative="1">
      <w:start w:val="1"/>
      <w:numFmt w:val="bullet"/>
      <w:lvlText w:val="o"/>
      <w:lvlJc w:val="left"/>
      <w:pPr>
        <w:tabs>
          <w:tab w:val="num" w:pos="2001"/>
        </w:tabs>
        <w:ind w:left="2001" w:hanging="360"/>
      </w:pPr>
      <w:rPr>
        <w:rFonts w:ascii="Courier New" w:hAnsi="Courier New" w:hint="default"/>
      </w:rPr>
    </w:lvl>
    <w:lvl w:ilvl="2" w:tplc="37284A60" w:tentative="1">
      <w:start w:val="1"/>
      <w:numFmt w:val="bullet"/>
      <w:lvlText w:val=""/>
      <w:lvlJc w:val="left"/>
      <w:pPr>
        <w:tabs>
          <w:tab w:val="num" w:pos="2721"/>
        </w:tabs>
        <w:ind w:left="2721" w:hanging="360"/>
      </w:pPr>
      <w:rPr>
        <w:rFonts w:ascii="Wingdings" w:hAnsi="Wingdings" w:hint="default"/>
      </w:rPr>
    </w:lvl>
    <w:lvl w:ilvl="3" w:tplc="91DE75AE" w:tentative="1">
      <w:start w:val="1"/>
      <w:numFmt w:val="bullet"/>
      <w:lvlText w:val=""/>
      <w:lvlJc w:val="left"/>
      <w:pPr>
        <w:tabs>
          <w:tab w:val="num" w:pos="3441"/>
        </w:tabs>
        <w:ind w:left="3441" w:hanging="360"/>
      </w:pPr>
      <w:rPr>
        <w:rFonts w:ascii="Symbol" w:hAnsi="Symbol" w:hint="default"/>
      </w:rPr>
    </w:lvl>
    <w:lvl w:ilvl="4" w:tplc="2F760DC4" w:tentative="1">
      <w:start w:val="1"/>
      <w:numFmt w:val="bullet"/>
      <w:lvlText w:val="o"/>
      <w:lvlJc w:val="left"/>
      <w:pPr>
        <w:tabs>
          <w:tab w:val="num" w:pos="4161"/>
        </w:tabs>
        <w:ind w:left="4161" w:hanging="360"/>
      </w:pPr>
      <w:rPr>
        <w:rFonts w:ascii="Courier New" w:hAnsi="Courier New" w:hint="default"/>
      </w:rPr>
    </w:lvl>
    <w:lvl w:ilvl="5" w:tplc="9DCAC1B0" w:tentative="1">
      <w:start w:val="1"/>
      <w:numFmt w:val="bullet"/>
      <w:lvlText w:val=""/>
      <w:lvlJc w:val="left"/>
      <w:pPr>
        <w:tabs>
          <w:tab w:val="num" w:pos="4881"/>
        </w:tabs>
        <w:ind w:left="4881" w:hanging="360"/>
      </w:pPr>
      <w:rPr>
        <w:rFonts w:ascii="Wingdings" w:hAnsi="Wingdings" w:hint="default"/>
      </w:rPr>
    </w:lvl>
    <w:lvl w:ilvl="6" w:tplc="0640250E" w:tentative="1">
      <w:start w:val="1"/>
      <w:numFmt w:val="bullet"/>
      <w:lvlText w:val=""/>
      <w:lvlJc w:val="left"/>
      <w:pPr>
        <w:tabs>
          <w:tab w:val="num" w:pos="5601"/>
        </w:tabs>
        <w:ind w:left="5601" w:hanging="360"/>
      </w:pPr>
      <w:rPr>
        <w:rFonts w:ascii="Symbol" w:hAnsi="Symbol" w:hint="default"/>
      </w:rPr>
    </w:lvl>
    <w:lvl w:ilvl="7" w:tplc="0AE0952E" w:tentative="1">
      <w:start w:val="1"/>
      <w:numFmt w:val="bullet"/>
      <w:lvlText w:val="o"/>
      <w:lvlJc w:val="left"/>
      <w:pPr>
        <w:tabs>
          <w:tab w:val="num" w:pos="6321"/>
        </w:tabs>
        <w:ind w:left="6321" w:hanging="360"/>
      </w:pPr>
      <w:rPr>
        <w:rFonts w:ascii="Courier New" w:hAnsi="Courier New" w:hint="default"/>
      </w:rPr>
    </w:lvl>
    <w:lvl w:ilvl="8" w:tplc="7B6EC7C6" w:tentative="1">
      <w:start w:val="1"/>
      <w:numFmt w:val="bullet"/>
      <w:lvlText w:val=""/>
      <w:lvlJc w:val="left"/>
      <w:pPr>
        <w:tabs>
          <w:tab w:val="num" w:pos="7041"/>
        </w:tabs>
        <w:ind w:left="7041" w:hanging="360"/>
      </w:pPr>
      <w:rPr>
        <w:rFonts w:ascii="Wingdings" w:hAnsi="Wingdings" w:hint="default"/>
      </w:rPr>
    </w:lvl>
  </w:abstractNum>
  <w:abstractNum w:abstractNumId="84">
    <w:nsid w:val="413B284B"/>
    <w:multiLevelType w:val="hybridMultilevel"/>
    <w:tmpl w:val="CE6E02B6"/>
    <w:lvl w:ilvl="0" w:tplc="60CAA338">
      <w:start w:val="1"/>
      <w:numFmt w:val="decimal"/>
      <w:lvlText w:val="%1."/>
      <w:lvlJc w:val="left"/>
      <w:pPr>
        <w:tabs>
          <w:tab w:val="num" w:pos="852"/>
        </w:tabs>
        <w:ind w:left="852" w:hanging="360"/>
      </w:pPr>
    </w:lvl>
    <w:lvl w:ilvl="1" w:tplc="2F8A3CD4">
      <w:start w:val="1"/>
      <w:numFmt w:val="decimal"/>
      <w:lvlText w:val="%2."/>
      <w:lvlJc w:val="left"/>
      <w:pPr>
        <w:tabs>
          <w:tab w:val="num" w:pos="1440"/>
        </w:tabs>
        <w:ind w:left="1440" w:hanging="360"/>
      </w:pPr>
    </w:lvl>
    <w:lvl w:ilvl="2" w:tplc="DCF40F36">
      <w:start w:val="1"/>
      <w:numFmt w:val="decimal"/>
      <w:lvlText w:val="%3."/>
      <w:lvlJc w:val="left"/>
      <w:pPr>
        <w:tabs>
          <w:tab w:val="num" w:pos="2160"/>
        </w:tabs>
        <w:ind w:left="2160" w:hanging="360"/>
      </w:pPr>
    </w:lvl>
    <w:lvl w:ilvl="3" w:tplc="D3F4D174">
      <w:start w:val="1"/>
      <w:numFmt w:val="decimal"/>
      <w:lvlText w:val="%4."/>
      <w:lvlJc w:val="left"/>
      <w:pPr>
        <w:tabs>
          <w:tab w:val="num" w:pos="2880"/>
        </w:tabs>
        <w:ind w:left="2880" w:hanging="360"/>
      </w:pPr>
    </w:lvl>
    <w:lvl w:ilvl="4" w:tplc="F5F42D52">
      <w:start w:val="1"/>
      <w:numFmt w:val="decimal"/>
      <w:lvlText w:val="%5."/>
      <w:lvlJc w:val="left"/>
      <w:pPr>
        <w:tabs>
          <w:tab w:val="num" w:pos="3600"/>
        </w:tabs>
        <w:ind w:left="3600" w:hanging="360"/>
      </w:pPr>
    </w:lvl>
    <w:lvl w:ilvl="5" w:tplc="0A3E6E4E">
      <w:start w:val="1"/>
      <w:numFmt w:val="decimal"/>
      <w:lvlText w:val="%6."/>
      <w:lvlJc w:val="left"/>
      <w:pPr>
        <w:tabs>
          <w:tab w:val="num" w:pos="4320"/>
        </w:tabs>
        <w:ind w:left="4320" w:hanging="360"/>
      </w:pPr>
    </w:lvl>
    <w:lvl w:ilvl="6" w:tplc="19A8832E">
      <w:start w:val="1"/>
      <w:numFmt w:val="decimal"/>
      <w:lvlText w:val="%7."/>
      <w:lvlJc w:val="left"/>
      <w:pPr>
        <w:tabs>
          <w:tab w:val="num" w:pos="5040"/>
        </w:tabs>
        <w:ind w:left="5040" w:hanging="360"/>
      </w:pPr>
    </w:lvl>
    <w:lvl w:ilvl="7" w:tplc="0F06A8E0">
      <w:start w:val="1"/>
      <w:numFmt w:val="decimal"/>
      <w:lvlText w:val="%8."/>
      <w:lvlJc w:val="left"/>
      <w:pPr>
        <w:tabs>
          <w:tab w:val="num" w:pos="5760"/>
        </w:tabs>
        <w:ind w:left="5760" w:hanging="360"/>
      </w:pPr>
    </w:lvl>
    <w:lvl w:ilvl="8" w:tplc="042E9D82">
      <w:start w:val="1"/>
      <w:numFmt w:val="decimal"/>
      <w:lvlText w:val="%9."/>
      <w:lvlJc w:val="left"/>
      <w:pPr>
        <w:tabs>
          <w:tab w:val="num" w:pos="6480"/>
        </w:tabs>
        <w:ind w:left="6480" w:hanging="360"/>
      </w:pPr>
    </w:lvl>
  </w:abstractNum>
  <w:abstractNum w:abstractNumId="85">
    <w:nsid w:val="433D415A"/>
    <w:multiLevelType w:val="hybridMultilevel"/>
    <w:tmpl w:val="696A6D2C"/>
    <w:lvl w:ilvl="0" w:tplc="4D8A2ABC">
      <w:start w:val="1"/>
      <w:numFmt w:val="decimal"/>
      <w:lvlText w:val="%1)"/>
      <w:lvlJc w:val="left"/>
      <w:pPr>
        <w:tabs>
          <w:tab w:val="num" w:pos="720"/>
        </w:tabs>
        <w:ind w:left="720" w:hanging="360"/>
      </w:pPr>
      <w:rPr>
        <w:rFonts w:hint="default"/>
      </w:rPr>
    </w:lvl>
    <w:lvl w:ilvl="1" w:tplc="B2A85398">
      <w:start w:val="1"/>
      <w:numFmt w:val="decimal"/>
      <w:lvlText w:val="%2."/>
      <w:lvlJc w:val="left"/>
      <w:pPr>
        <w:tabs>
          <w:tab w:val="num" w:pos="1440"/>
        </w:tabs>
        <w:ind w:left="1440" w:hanging="360"/>
      </w:pPr>
      <w:rPr>
        <w:rFonts w:hint="default"/>
      </w:rPr>
    </w:lvl>
    <w:lvl w:ilvl="2" w:tplc="813EABEE" w:tentative="1">
      <w:start w:val="1"/>
      <w:numFmt w:val="lowerRoman"/>
      <w:lvlText w:val="%3."/>
      <w:lvlJc w:val="right"/>
      <w:pPr>
        <w:tabs>
          <w:tab w:val="num" w:pos="2160"/>
        </w:tabs>
        <w:ind w:left="2160" w:hanging="180"/>
      </w:pPr>
    </w:lvl>
    <w:lvl w:ilvl="3" w:tplc="382EA79A" w:tentative="1">
      <w:start w:val="1"/>
      <w:numFmt w:val="decimal"/>
      <w:lvlText w:val="%4."/>
      <w:lvlJc w:val="left"/>
      <w:pPr>
        <w:tabs>
          <w:tab w:val="num" w:pos="2880"/>
        </w:tabs>
        <w:ind w:left="2880" w:hanging="360"/>
      </w:pPr>
    </w:lvl>
    <w:lvl w:ilvl="4" w:tplc="2F8683E8" w:tentative="1">
      <w:start w:val="1"/>
      <w:numFmt w:val="lowerLetter"/>
      <w:lvlText w:val="%5."/>
      <w:lvlJc w:val="left"/>
      <w:pPr>
        <w:tabs>
          <w:tab w:val="num" w:pos="3600"/>
        </w:tabs>
        <w:ind w:left="3600" w:hanging="360"/>
      </w:pPr>
    </w:lvl>
    <w:lvl w:ilvl="5" w:tplc="E25454AE" w:tentative="1">
      <w:start w:val="1"/>
      <w:numFmt w:val="lowerRoman"/>
      <w:lvlText w:val="%6."/>
      <w:lvlJc w:val="right"/>
      <w:pPr>
        <w:tabs>
          <w:tab w:val="num" w:pos="4320"/>
        </w:tabs>
        <w:ind w:left="4320" w:hanging="180"/>
      </w:pPr>
    </w:lvl>
    <w:lvl w:ilvl="6" w:tplc="2B3E66D2" w:tentative="1">
      <w:start w:val="1"/>
      <w:numFmt w:val="decimal"/>
      <w:lvlText w:val="%7."/>
      <w:lvlJc w:val="left"/>
      <w:pPr>
        <w:tabs>
          <w:tab w:val="num" w:pos="5040"/>
        </w:tabs>
        <w:ind w:left="5040" w:hanging="360"/>
      </w:pPr>
    </w:lvl>
    <w:lvl w:ilvl="7" w:tplc="12468EE2" w:tentative="1">
      <w:start w:val="1"/>
      <w:numFmt w:val="lowerLetter"/>
      <w:lvlText w:val="%8."/>
      <w:lvlJc w:val="left"/>
      <w:pPr>
        <w:tabs>
          <w:tab w:val="num" w:pos="5760"/>
        </w:tabs>
        <w:ind w:left="5760" w:hanging="360"/>
      </w:pPr>
    </w:lvl>
    <w:lvl w:ilvl="8" w:tplc="16DA0600" w:tentative="1">
      <w:start w:val="1"/>
      <w:numFmt w:val="lowerRoman"/>
      <w:lvlText w:val="%9."/>
      <w:lvlJc w:val="right"/>
      <w:pPr>
        <w:tabs>
          <w:tab w:val="num" w:pos="6480"/>
        </w:tabs>
        <w:ind w:left="6480" w:hanging="180"/>
      </w:pPr>
    </w:lvl>
  </w:abstractNum>
  <w:abstractNum w:abstractNumId="86">
    <w:nsid w:val="446761BF"/>
    <w:multiLevelType w:val="hybridMultilevel"/>
    <w:tmpl w:val="72FE1810"/>
    <w:lvl w:ilvl="0" w:tplc="0F1AB7A8">
      <w:start w:val="1"/>
      <w:numFmt w:val="decimal"/>
      <w:lvlText w:val="%1."/>
      <w:lvlJc w:val="left"/>
      <w:pPr>
        <w:tabs>
          <w:tab w:val="num" w:pos="360"/>
        </w:tabs>
        <w:ind w:left="340" w:hanging="340"/>
      </w:pPr>
      <w:rPr>
        <w:rFonts w:hint="default"/>
        <w:sz w:val="20"/>
      </w:rPr>
    </w:lvl>
    <w:lvl w:ilvl="1" w:tplc="40EE567E" w:tentative="1">
      <w:start w:val="1"/>
      <w:numFmt w:val="lowerLetter"/>
      <w:lvlText w:val="%2."/>
      <w:lvlJc w:val="left"/>
      <w:pPr>
        <w:tabs>
          <w:tab w:val="num" w:pos="1440"/>
        </w:tabs>
        <w:ind w:left="1440" w:hanging="360"/>
      </w:pPr>
    </w:lvl>
    <w:lvl w:ilvl="2" w:tplc="82F8FE20" w:tentative="1">
      <w:start w:val="1"/>
      <w:numFmt w:val="lowerRoman"/>
      <w:lvlText w:val="%3."/>
      <w:lvlJc w:val="right"/>
      <w:pPr>
        <w:tabs>
          <w:tab w:val="num" w:pos="2160"/>
        </w:tabs>
        <w:ind w:left="2160" w:hanging="180"/>
      </w:pPr>
    </w:lvl>
    <w:lvl w:ilvl="3" w:tplc="D16A6A0E" w:tentative="1">
      <w:start w:val="1"/>
      <w:numFmt w:val="decimal"/>
      <w:lvlText w:val="%4."/>
      <w:lvlJc w:val="left"/>
      <w:pPr>
        <w:tabs>
          <w:tab w:val="num" w:pos="2880"/>
        </w:tabs>
        <w:ind w:left="2880" w:hanging="360"/>
      </w:pPr>
    </w:lvl>
    <w:lvl w:ilvl="4" w:tplc="20C6916E" w:tentative="1">
      <w:start w:val="1"/>
      <w:numFmt w:val="lowerLetter"/>
      <w:lvlText w:val="%5."/>
      <w:lvlJc w:val="left"/>
      <w:pPr>
        <w:tabs>
          <w:tab w:val="num" w:pos="3600"/>
        </w:tabs>
        <w:ind w:left="3600" w:hanging="360"/>
      </w:pPr>
    </w:lvl>
    <w:lvl w:ilvl="5" w:tplc="930223F0" w:tentative="1">
      <w:start w:val="1"/>
      <w:numFmt w:val="lowerRoman"/>
      <w:lvlText w:val="%6."/>
      <w:lvlJc w:val="right"/>
      <w:pPr>
        <w:tabs>
          <w:tab w:val="num" w:pos="4320"/>
        </w:tabs>
        <w:ind w:left="4320" w:hanging="180"/>
      </w:pPr>
    </w:lvl>
    <w:lvl w:ilvl="6" w:tplc="33E6774E" w:tentative="1">
      <w:start w:val="1"/>
      <w:numFmt w:val="decimal"/>
      <w:lvlText w:val="%7."/>
      <w:lvlJc w:val="left"/>
      <w:pPr>
        <w:tabs>
          <w:tab w:val="num" w:pos="5040"/>
        </w:tabs>
        <w:ind w:left="5040" w:hanging="360"/>
      </w:pPr>
    </w:lvl>
    <w:lvl w:ilvl="7" w:tplc="625CBAFE" w:tentative="1">
      <w:start w:val="1"/>
      <w:numFmt w:val="lowerLetter"/>
      <w:lvlText w:val="%8."/>
      <w:lvlJc w:val="left"/>
      <w:pPr>
        <w:tabs>
          <w:tab w:val="num" w:pos="5760"/>
        </w:tabs>
        <w:ind w:left="5760" w:hanging="360"/>
      </w:pPr>
    </w:lvl>
    <w:lvl w:ilvl="8" w:tplc="357E9A66" w:tentative="1">
      <w:start w:val="1"/>
      <w:numFmt w:val="lowerRoman"/>
      <w:lvlText w:val="%9."/>
      <w:lvlJc w:val="right"/>
      <w:pPr>
        <w:tabs>
          <w:tab w:val="num" w:pos="6480"/>
        </w:tabs>
        <w:ind w:left="6480" w:hanging="180"/>
      </w:pPr>
    </w:lvl>
  </w:abstractNum>
  <w:abstractNum w:abstractNumId="87">
    <w:nsid w:val="46421864"/>
    <w:multiLevelType w:val="hybridMultilevel"/>
    <w:tmpl w:val="9FCAA334"/>
    <w:lvl w:ilvl="0" w:tplc="701A25C4">
      <w:start w:val="1"/>
      <w:numFmt w:val="decimal"/>
      <w:lvlText w:val="%1."/>
      <w:lvlJc w:val="left"/>
      <w:pPr>
        <w:tabs>
          <w:tab w:val="num" w:pos="900"/>
        </w:tabs>
        <w:ind w:left="900" w:hanging="360"/>
      </w:pPr>
      <w:rPr>
        <w:rFonts w:hint="default"/>
      </w:rPr>
    </w:lvl>
    <w:lvl w:ilvl="1" w:tplc="466E7678" w:tentative="1">
      <w:start w:val="1"/>
      <w:numFmt w:val="lowerLetter"/>
      <w:lvlText w:val="%2."/>
      <w:lvlJc w:val="left"/>
      <w:pPr>
        <w:tabs>
          <w:tab w:val="num" w:pos="1620"/>
        </w:tabs>
        <w:ind w:left="1620" w:hanging="360"/>
      </w:pPr>
    </w:lvl>
    <w:lvl w:ilvl="2" w:tplc="6220D548" w:tentative="1">
      <w:start w:val="1"/>
      <w:numFmt w:val="lowerRoman"/>
      <w:lvlText w:val="%3."/>
      <w:lvlJc w:val="right"/>
      <w:pPr>
        <w:tabs>
          <w:tab w:val="num" w:pos="2340"/>
        </w:tabs>
        <w:ind w:left="2340" w:hanging="180"/>
      </w:pPr>
    </w:lvl>
    <w:lvl w:ilvl="3" w:tplc="D1C27C82" w:tentative="1">
      <w:start w:val="1"/>
      <w:numFmt w:val="decimal"/>
      <w:lvlText w:val="%4."/>
      <w:lvlJc w:val="left"/>
      <w:pPr>
        <w:tabs>
          <w:tab w:val="num" w:pos="3060"/>
        </w:tabs>
        <w:ind w:left="3060" w:hanging="360"/>
      </w:pPr>
    </w:lvl>
    <w:lvl w:ilvl="4" w:tplc="E842C888" w:tentative="1">
      <w:start w:val="1"/>
      <w:numFmt w:val="lowerLetter"/>
      <w:lvlText w:val="%5."/>
      <w:lvlJc w:val="left"/>
      <w:pPr>
        <w:tabs>
          <w:tab w:val="num" w:pos="3780"/>
        </w:tabs>
        <w:ind w:left="3780" w:hanging="360"/>
      </w:pPr>
    </w:lvl>
    <w:lvl w:ilvl="5" w:tplc="B964ADE8" w:tentative="1">
      <w:start w:val="1"/>
      <w:numFmt w:val="lowerRoman"/>
      <w:lvlText w:val="%6."/>
      <w:lvlJc w:val="right"/>
      <w:pPr>
        <w:tabs>
          <w:tab w:val="num" w:pos="4500"/>
        </w:tabs>
        <w:ind w:left="4500" w:hanging="180"/>
      </w:pPr>
    </w:lvl>
    <w:lvl w:ilvl="6" w:tplc="21FAD182" w:tentative="1">
      <w:start w:val="1"/>
      <w:numFmt w:val="decimal"/>
      <w:lvlText w:val="%7."/>
      <w:lvlJc w:val="left"/>
      <w:pPr>
        <w:tabs>
          <w:tab w:val="num" w:pos="5220"/>
        </w:tabs>
        <w:ind w:left="5220" w:hanging="360"/>
      </w:pPr>
    </w:lvl>
    <w:lvl w:ilvl="7" w:tplc="FB1AC01C" w:tentative="1">
      <w:start w:val="1"/>
      <w:numFmt w:val="lowerLetter"/>
      <w:lvlText w:val="%8."/>
      <w:lvlJc w:val="left"/>
      <w:pPr>
        <w:tabs>
          <w:tab w:val="num" w:pos="5940"/>
        </w:tabs>
        <w:ind w:left="5940" w:hanging="360"/>
      </w:pPr>
    </w:lvl>
    <w:lvl w:ilvl="8" w:tplc="9D2A03A2" w:tentative="1">
      <w:start w:val="1"/>
      <w:numFmt w:val="lowerRoman"/>
      <w:lvlText w:val="%9."/>
      <w:lvlJc w:val="right"/>
      <w:pPr>
        <w:tabs>
          <w:tab w:val="num" w:pos="6660"/>
        </w:tabs>
        <w:ind w:left="6660" w:hanging="180"/>
      </w:pPr>
    </w:lvl>
  </w:abstractNum>
  <w:abstractNum w:abstractNumId="88">
    <w:nsid w:val="47060646"/>
    <w:multiLevelType w:val="hybridMultilevel"/>
    <w:tmpl w:val="B10A53A2"/>
    <w:lvl w:ilvl="0" w:tplc="E244DA02">
      <w:start w:val="1"/>
      <w:numFmt w:val="decimal"/>
      <w:lvlText w:val="%1."/>
      <w:lvlJc w:val="left"/>
      <w:pPr>
        <w:tabs>
          <w:tab w:val="num" w:pos="900"/>
        </w:tabs>
        <w:ind w:left="900" w:hanging="360"/>
      </w:pPr>
      <w:rPr>
        <w:rFonts w:hint="default"/>
      </w:rPr>
    </w:lvl>
    <w:lvl w:ilvl="1" w:tplc="2F2023E0" w:tentative="1">
      <w:start w:val="1"/>
      <w:numFmt w:val="lowerLetter"/>
      <w:lvlText w:val="%2."/>
      <w:lvlJc w:val="left"/>
      <w:pPr>
        <w:tabs>
          <w:tab w:val="num" w:pos="1620"/>
        </w:tabs>
        <w:ind w:left="1620" w:hanging="360"/>
      </w:pPr>
    </w:lvl>
    <w:lvl w:ilvl="2" w:tplc="BB345318" w:tentative="1">
      <w:start w:val="1"/>
      <w:numFmt w:val="lowerRoman"/>
      <w:lvlText w:val="%3."/>
      <w:lvlJc w:val="right"/>
      <w:pPr>
        <w:tabs>
          <w:tab w:val="num" w:pos="2340"/>
        </w:tabs>
        <w:ind w:left="2340" w:hanging="180"/>
      </w:pPr>
    </w:lvl>
    <w:lvl w:ilvl="3" w:tplc="239C8D9C" w:tentative="1">
      <w:start w:val="1"/>
      <w:numFmt w:val="decimal"/>
      <w:lvlText w:val="%4."/>
      <w:lvlJc w:val="left"/>
      <w:pPr>
        <w:tabs>
          <w:tab w:val="num" w:pos="3060"/>
        </w:tabs>
        <w:ind w:left="3060" w:hanging="360"/>
      </w:pPr>
    </w:lvl>
    <w:lvl w:ilvl="4" w:tplc="2F2629AC" w:tentative="1">
      <w:start w:val="1"/>
      <w:numFmt w:val="lowerLetter"/>
      <w:lvlText w:val="%5."/>
      <w:lvlJc w:val="left"/>
      <w:pPr>
        <w:tabs>
          <w:tab w:val="num" w:pos="3780"/>
        </w:tabs>
        <w:ind w:left="3780" w:hanging="360"/>
      </w:pPr>
    </w:lvl>
    <w:lvl w:ilvl="5" w:tplc="06CAF3BC" w:tentative="1">
      <w:start w:val="1"/>
      <w:numFmt w:val="lowerRoman"/>
      <w:lvlText w:val="%6."/>
      <w:lvlJc w:val="right"/>
      <w:pPr>
        <w:tabs>
          <w:tab w:val="num" w:pos="4500"/>
        </w:tabs>
        <w:ind w:left="4500" w:hanging="180"/>
      </w:pPr>
    </w:lvl>
    <w:lvl w:ilvl="6" w:tplc="131A0C2E" w:tentative="1">
      <w:start w:val="1"/>
      <w:numFmt w:val="decimal"/>
      <w:lvlText w:val="%7."/>
      <w:lvlJc w:val="left"/>
      <w:pPr>
        <w:tabs>
          <w:tab w:val="num" w:pos="5220"/>
        </w:tabs>
        <w:ind w:left="5220" w:hanging="360"/>
      </w:pPr>
    </w:lvl>
    <w:lvl w:ilvl="7" w:tplc="7AFEDAD8" w:tentative="1">
      <w:start w:val="1"/>
      <w:numFmt w:val="lowerLetter"/>
      <w:lvlText w:val="%8."/>
      <w:lvlJc w:val="left"/>
      <w:pPr>
        <w:tabs>
          <w:tab w:val="num" w:pos="5940"/>
        </w:tabs>
        <w:ind w:left="5940" w:hanging="360"/>
      </w:pPr>
    </w:lvl>
    <w:lvl w:ilvl="8" w:tplc="5358D440" w:tentative="1">
      <w:start w:val="1"/>
      <w:numFmt w:val="lowerRoman"/>
      <w:lvlText w:val="%9."/>
      <w:lvlJc w:val="right"/>
      <w:pPr>
        <w:tabs>
          <w:tab w:val="num" w:pos="6660"/>
        </w:tabs>
        <w:ind w:left="6660" w:hanging="180"/>
      </w:pPr>
    </w:lvl>
  </w:abstractNum>
  <w:abstractNum w:abstractNumId="89">
    <w:nsid w:val="475F4CEB"/>
    <w:multiLevelType w:val="hybridMultilevel"/>
    <w:tmpl w:val="E124B7AE"/>
    <w:lvl w:ilvl="0" w:tplc="471C8E32">
      <w:start w:val="1"/>
      <w:numFmt w:val="decimal"/>
      <w:lvlText w:val="%1."/>
      <w:lvlJc w:val="left"/>
      <w:pPr>
        <w:tabs>
          <w:tab w:val="num" w:pos="667"/>
        </w:tabs>
        <w:ind w:left="667" w:hanging="480"/>
      </w:pPr>
      <w:rPr>
        <w:rFonts w:hint="default"/>
      </w:rPr>
    </w:lvl>
    <w:lvl w:ilvl="1" w:tplc="945C2836" w:tentative="1">
      <w:start w:val="1"/>
      <w:numFmt w:val="lowerLetter"/>
      <w:lvlText w:val="%2."/>
      <w:lvlJc w:val="left"/>
      <w:pPr>
        <w:tabs>
          <w:tab w:val="num" w:pos="1267"/>
        </w:tabs>
        <w:ind w:left="1267" w:hanging="360"/>
      </w:pPr>
    </w:lvl>
    <w:lvl w:ilvl="2" w:tplc="2CA87492" w:tentative="1">
      <w:start w:val="1"/>
      <w:numFmt w:val="lowerRoman"/>
      <w:lvlText w:val="%3."/>
      <w:lvlJc w:val="right"/>
      <w:pPr>
        <w:tabs>
          <w:tab w:val="num" w:pos="1987"/>
        </w:tabs>
        <w:ind w:left="1987" w:hanging="180"/>
      </w:pPr>
    </w:lvl>
    <w:lvl w:ilvl="3" w:tplc="91CCEAC0" w:tentative="1">
      <w:start w:val="1"/>
      <w:numFmt w:val="decimal"/>
      <w:lvlText w:val="%4."/>
      <w:lvlJc w:val="left"/>
      <w:pPr>
        <w:tabs>
          <w:tab w:val="num" w:pos="2707"/>
        </w:tabs>
        <w:ind w:left="2707" w:hanging="360"/>
      </w:pPr>
    </w:lvl>
    <w:lvl w:ilvl="4" w:tplc="8C0E567C" w:tentative="1">
      <w:start w:val="1"/>
      <w:numFmt w:val="lowerLetter"/>
      <w:lvlText w:val="%5."/>
      <w:lvlJc w:val="left"/>
      <w:pPr>
        <w:tabs>
          <w:tab w:val="num" w:pos="3427"/>
        </w:tabs>
        <w:ind w:left="3427" w:hanging="360"/>
      </w:pPr>
    </w:lvl>
    <w:lvl w:ilvl="5" w:tplc="2B722DA8" w:tentative="1">
      <w:start w:val="1"/>
      <w:numFmt w:val="lowerRoman"/>
      <w:lvlText w:val="%6."/>
      <w:lvlJc w:val="right"/>
      <w:pPr>
        <w:tabs>
          <w:tab w:val="num" w:pos="4147"/>
        </w:tabs>
        <w:ind w:left="4147" w:hanging="180"/>
      </w:pPr>
    </w:lvl>
    <w:lvl w:ilvl="6" w:tplc="1122B4C0" w:tentative="1">
      <w:start w:val="1"/>
      <w:numFmt w:val="decimal"/>
      <w:lvlText w:val="%7."/>
      <w:lvlJc w:val="left"/>
      <w:pPr>
        <w:tabs>
          <w:tab w:val="num" w:pos="4867"/>
        </w:tabs>
        <w:ind w:left="4867" w:hanging="360"/>
      </w:pPr>
    </w:lvl>
    <w:lvl w:ilvl="7" w:tplc="C8F0129A" w:tentative="1">
      <w:start w:val="1"/>
      <w:numFmt w:val="lowerLetter"/>
      <w:lvlText w:val="%8."/>
      <w:lvlJc w:val="left"/>
      <w:pPr>
        <w:tabs>
          <w:tab w:val="num" w:pos="5587"/>
        </w:tabs>
        <w:ind w:left="5587" w:hanging="360"/>
      </w:pPr>
    </w:lvl>
    <w:lvl w:ilvl="8" w:tplc="FA0EB2AE" w:tentative="1">
      <w:start w:val="1"/>
      <w:numFmt w:val="lowerRoman"/>
      <w:lvlText w:val="%9."/>
      <w:lvlJc w:val="right"/>
      <w:pPr>
        <w:tabs>
          <w:tab w:val="num" w:pos="6307"/>
        </w:tabs>
        <w:ind w:left="6307" w:hanging="180"/>
      </w:pPr>
    </w:lvl>
  </w:abstractNum>
  <w:abstractNum w:abstractNumId="90">
    <w:nsid w:val="482E40E4"/>
    <w:multiLevelType w:val="hybridMultilevel"/>
    <w:tmpl w:val="6CEC2D9A"/>
    <w:lvl w:ilvl="0" w:tplc="262CC1AC">
      <w:start w:val="1"/>
      <w:numFmt w:val="decimal"/>
      <w:lvlText w:val="%1."/>
      <w:lvlJc w:val="left"/>
      <w:pPr>
        <w:tabs>
          <w:tab w:val="num" w:pos="900"/>
        </w:tabs>
        <w:ind w:left="900" w:hanging="360"/>
      </w:pPr>
      <w:rPr>
        <w:rFonts w:hint="default"/>
      </w:rPr>
    </w:lvl>
    <w:lvl w:ilvl="1" w:tplc="65EC6BBE" w:tentative="1">
      <w:start w:val="1"/>
      <w:numFmt w:val="lowerLetter"/>
      <w:lvlText w:val="%2."/>
      <w:lvlJc w:val="left"/>
      <w:pPr>
        <w:tabs>
          <w:tab w:val="num" w:pos="1620"/>
        </w:tabs>
        <w:ind w:left="1620" w:hanging="360"/>
      </w:pPr>
    </w:lvl>
    <w:lvl w:ilvl="2" w:tplc="B75848EE" w:tentative="1">
      <w:start w:val="1"/>
      <w:numFmt w:val="lowerRoman"/>
      <w:lvlText w:val="%3."/>
      <w:lvlJc w:val="right"/>
      <w:pPr>
        <w:tabs>
          <w:tab w:val="num" w:pos="2340"/>
        </w:tabs>
        <w:ind w:left="2340" w:hanging="180"/>
      </w:pPr>
    </w:lvl>
    <w:lvl w:ilvl="3" w:tplc="62B668EE" w:tentative="1">
      <w:start w:val="1"/>
      <w:numFmt w:val="decimal"/>
      <w:lvlText w:val="%4."/>
      <w:lvlJc w:val="left"/>
      <w:pPr>
        <w:tabs>
          <w:tab w:val="num" w:pos="3060"/>
        </w:tabs>
        <w:ind w:left="3060" w:hanging="360"/>
      </w:pPr>
    </w:lvl>
    <w:lvl w:ilvl="4" w:tplc="CE52B7C6" w:tentative="1">
      <w:start w:val="1"/>
      <w:numFmt w:val="lowerLetter"/>
      <w:lvlText w:val="%5."/>
      <w:lvlJc w:val="left"/>
      <w:pPr>
        <w:tabs>
          <w:tab w:val="num" w:pos="3780"/>
        </w:tabs>
        <w:ind w:left="3780" w:hanging="360"/>
      </w:pPr>
    </w:lvl>
    <w:lvl w:ilvl="5" w:tplc="CA62BD44" w:tentative="1">
      <w:start w:val="1"/>
      <w:numFmt w:val="lowerRoman"/>
      <w:lvlText w:val="%6."/>
      <w:lvlJc w:val="right"/>
      <w:pPr>
        <w:tabs>
          <w:tab w:val="num" w:pos="4500"/>
        </w:tabs>
        <w:ind w:left="4500" w:hanging="180"/>
      </w:pPr>
    </w:lvl>
    <w:lvl w:ilvl="6" w:tplc="931E6934" w:tentative="1">
      <w:start w:val="1"/>
      <w:numFmt w:val="decimal"/>
      <w:lvlText w:val="%7."/>
      <w:lvlJc w:val="left"/>
      <w:pPr>
        <w:tabs>
          <w:tab w:val="num" w:pos="5220"/>
        </w:tabs>
        <w:ind w:left="5220" w:hanging="360"/>
      </w:pPr>
    </w:lvl>
    <w:lvl w:ilvl="7" w:tplc="53C662F4" w:tentative="1">
      <w:start w:val="1"/>
      <w:numFmt w:val="lowerLetter"/>
      <w:lvlText w:val="%8."/>
      <w:lvlJc w:val="left"/>
      <w:pPr>
        <w:tabs>
          <w:tab w:val="num" w:pos="5940"/>
        </w:tabs>
        <w:ind w:left="5940" w:hanging="360"/>
      </w:pPr>
    </w:lvl>
    <w:lvl w:ilvl="8" w:tplc="C134601A" w:tentative="1">
      <w:start w:val="1"/>
      <w:numFmt w:val="lowerRoman"/>
      <w:lvlText w:val="%9."/>
      <w:lvlJc w:val="right"/>
      <w:pPr>
        <w:tabs>
          <w:tab w:val="num" w:pos="6660"/>
        </w:tabs>
        <w:ind w:left="6660" w:hanging="180"/>
      </w:pPr>
    </w:lvl>
  </w:abstractNum>
  <w:abstractNum w:abstractNumId="91">
    <w:nsid w:val="49323EB7"/>
    <w:multiLevelType w:val="multilevel"/>
    <w:tmpl w:val="4FFE1524"/>
    <w:lvl w:ilvl="0">
      <w:start w:val="1"/>
      <w:numFmt w:val="bullet"/>
      <w:lvlText w:val=""/>
      <w:lvlJc w:val="left"/>
      <w:pPr>
        <w:tabs>
          <w:tab w:val="num" w:pos="1404"/>
        </w:tabs>
        <w:ind w:left="1404" w:hanging="360"/>
      </w:pPr>
      <w:rPr>
        <w:rFonts w:ascii="Symbol" w:hAnsi="Symbol" w:hint="default"/>
      </w:rPr>
    </w:lvl>
    <w:lvl w:ilvl="1">
      <w:start w:val="1"/>
      <w:numFmt w:val="decimal"/>
      <w:lvlText w:val="%2."/>
      <w:lvlJc w:val="left"/>
      <w:pPr>
        <w:tabs>
          <w:tab w:val="num" w:pos="2934"/>
        </w:tabs>
        <w:ind w:left="2934" w:hanging="1170"/>
      </w:pPr>
      <w:rPr>
        <w:rFonts w:cs="Times New Roman" w:hint="default"/>
      </w:rPr>
    </w:lvl>
    <w:lvl w:ilvl="2" w:tentative="1">
      <w:start w:val="1"/>
      <w:numFmt w:val="bullet"/>
      <w:lvlText w:val=""/>
      <w:lvlJc w:val="left"/>
      <w:pPr>
        <w:tabs>
          <w:tab w:val="num" w:pos="2844"/>
        </w:tabs>
        <w:ind w:left="2844" w:hanging="360"/>
      </w:pPr>
      <w:rPr>
        <w:rFonts w:ascii="Wingdings" w:hAnsi="Wingdings" w:hint="default"/>
      </w:rPr>
    </w:lvl>
    <w:lvl w:ilvl="3" w:tentative="1">
      <w:start w:val="1"/>
      <w:numFmt w:val="bullet"/>
      <w:lvlText w:val=""/>
      <w:lvlJc w:val="left"/>
      <w:pPr>
        <w:tabs>
          <w:tab w:val="num" w:pos="3564"/>
        </w:tabs>
        <w:ind w:left="3564" w:hanging="360"/>
      </w:pPr>
      <w:rPr>
        <w:rFonts w:ascii="Symbol" w:hAnsi="Symbol" w:hint="default"/>
      </w:rPr>
    </w:lvl>
    <w:lvl w:ilvl="4" w:tentative="1">
      <w:start w:val="1"/>
      <w:numFmt w:val="bullet"/>
      <w:lvlText w:val="o"/>
      <w:lvlJc w:val="left"/>
      <w:pPr>
        <w:tabs>
          <w:tab w:val="num" w:pos="4284"/>
        </w:tabs>
        <w:ind w:left="4284" w:hanging="360"/>
      </w:pPr>
      <w:rPr>
        <w:rFonts w:ascii="Courier New" w:hAnsi="Courier New" w:hint="default"/>
      </w:rPr>
    </w:lvl>
    <w:lvl w:ilvl="5" w:tentative="1">
      <w:start w:val="1"/>
      <w:numFmt w:val="bullet"/>
      <w:lvlText w:val=""/>
      <w:lvlJc w:val="left"/>
      <w:pPr>
        <w:tabs>
          <w:tab w:val="num" w:pos="5004"/>
        </w:tabs>
        <w:ind w:left="5004" w:hanging="360"/>
      </w:pPr>
      <w:rPr>
        <w:rFonts w:ascii="Wingdings" w:hAnsi="Wingdings" w:hint="default"/>
      </w:rPr>
    </w:lvl>
    <w:lvl w:ilvl="6" w:tentative="1">
      <w:start w:val="1"/>
      <w:numFmt w:val="bullet"/>
      <w:lvlText w:val=""/>
      <w:lvlJc w:val="left"/>
      <w:pPr>
        <w:tabs>
          <w:tab w:val="num" w:pos="5724"/>
        </w:tabs>
        <w:ind w:left="5724" w:hanging="360"/>
      </w:pPr>
      <w:rPr>
        <w:rFonts w:ascii="Symbol" w:hAnsi="Symbol" w:hint="default"/>
      </w:rPr>
    </w:lvl>
    <w:lvl w:ilvl="7" w:tentative="1">
      <w:start w:val="1"/>
      <w:numFmt w:val="bullet"/>
      <w:lvlText w:val="o"/>
      <w:lvlJc w:val="left"/>
      <w:pPr>
        <w:tabs>
          <w:tab w:val="num" w:pos="6444"/>
        </w:tabs>
        <w:ind w:left="6444" w:hanging="360"/>
      </w:pPr>
      <w:rPr>
        <w:rFonts w:ascii="Courier New" w:hAnsi="Courier New" w:hint="default"/>
      </w:rPr>
    </w:lvl>
    <w:lvl w:ilvl="8" w:tentative="1">
      <w:start w:val="1"/>
      <w:numFmt w:val="bullet"/>
      <w:lvlText w:val=""/>
      <w:lvlJc w:val="left"/>
      <w:pPr>
        <w:tabs>
          <w:tab w:val="num" w:pos="7164"/>
        </w:tabs>
        <w:ind w:left="7164" w:hanging="360"/>
      </w:pPr>
      <w:rPr>
        <w:rFonts w:ascii="Wingdings" w:hAnsi="Wingdings" w:hint="default"/>
      </w:rPr>
    </w:lvl>
  </w:abstractNum>
  <w:abstractNum w:abstractNumId="92">
    <w:nsid w:val="496E51C3"/>
    <w:multiLevelType w:val="hybridMultilevel"/>
    <w:tmpl w:val="7A741262"/>
    <w:lvl w:ilvl="0" w:tplc="B210C618">
      <w:start w:val="2"/>
      <w:numFmt w:val="bullet"/>
      <w:lvlText w:val=""/>
      <w:lvlJc w:val="left"/>
      <w:pPr>
        <w:tabs>
          <w:tab w:val="num" w:pos="1311"/>
        </w:tabs>
        <w:ind w:left="1311" w:hanging="744"/>
      </w:pPr>
      <w:rPr>
        <w:rFonts w:ascii="Symbol" w:eastAsia="Times New Roman" w:hAnsi="Symbol" w:cs="Times New Roman" w:hint="default"/>
      </w:rPr>
    </w:lvl>
    <w:lvl w:ilvl="1" w:tplc="3ECA4736" w:tentative="1">
      <w:start w:val="1"/>
      <w:numFmt w:val="bullet"/>
      <w:lvlText w:val="o"/>
      <w:lvlJc w:val="left"/>
      <w:pPr>
        <w:tabs>
          <w:tab w:val="num" w:pos="1647"/>
        </w:tabs>
        <w:ind w:left="1647" w:hanging="360"/>
      </w:pPr>
      <w:rPr>
        <w:rFonts w:ascii="Courier New" w:hAnsi="Courier New" w:cs="Courier New" w:hint="default"/>
      </w:rPr>
    </w:lvl>
    <w:lvl w:ilvl="2" w:tplc="6FE28F00" w:tentative="1">
      <w:start w:val="1"/>
      <w:numFmt w:val="bullet"/>
      <w:lvlText w:val=""/>
      <w:lvlJc w:val="left"/>
      <w:pPr>
        <w:tabs>
          <w:tab w:val="num" w:pos="2367"/>
        </w:tabs>
        <w:ind w:left="2367" w:hanging="360"/>
      </w:pPr>
      <w:rPr>
        <w:rFonts w:ascii="Wingdings" w:hAnsi="Wingdings" w:hint="default"/>
      </w:rPr>
    </w:lvl>
    <w:lvl w:ilvl="3" w:tplc="8BE4434E" w:tentative="1">
      <w:start w:val="1"/>
      <w:numFmt w:val="bullet"/>
      <w:lvlText w:val=""/>
      <w:lvlJc w:val="left"/>
      <w:pPr>
        <w:tabs>
          <w:tab w:val="num" w:pos="3087"/>
        </w:tabs>
        <w:ind w:left="3087" w:hanging="360"/>
      </w:pPr>
      <w:rPr>
        <w:rFonts w:ascii="Symbol" w:hAnsi="Symbol" w:hint="default"/>
      </w:rPr>
    </w:lvl>
    <w:lvl w:ilvl="4" w:tplc="5D64507A" w:tentative="1">
      <w:start w:val="1"/>
      <w:numFmt w:val="bullet"/>
      <w:lvlText w:val="o"/>
      <w:lvlJc w:val="left"/>
      <w:pPr>
        <w:tabs>
          <w:tab w:val="num" w:pos="3807"/>
        </w:tabs>
        <w:ind w:left="3807" w:hanging="360"/>
      </w:pPr>
      <w:rPr>
        <w:rFonts w:ascii="Courier New" w:hAnsi="Courier New" w:cs="Courier New" w:hint="default"/>
      </w:rPr>
    </w:lvl>
    <w:lvl w:ilvl="5" w:tplc="AB7A08C2" w:tentative="1">
      <w:start w:val="1"/>
      <w:numFmt w:val="bullet"/>
      <w:lvlText w:val=""/>
      <w:lvlJc w:val="left"/>
      <w:pPr>
        <w:tabs>
          <w:tab w:val="num" w:pos="4527"/>
        </w:tabs>
        <w:ind w:left="4527" w:hanging="360"/>
      </w:pPr>
      <w:rPr>
        <w:rFonts w:ascii="Wingdings" w:hAnsi="Wingdings" w:hint="default"/>
      </w:rPr>
    </w:lvl>
    <w:lvl w:ilvl="6" w:tplc="7B1EA614" w:tentative="1">
      <w:start w:val="1"/>
      <w:numFmt w:val="bullet"/>
      <w:lvlText w:val=""/>
      <w:lvlJc w:val="left"/>
      <w:pPr>
        <w:tabs>
          <w:tab w:val="num" w:pos="5247"/>
        </w:tabs>
        <w:ind w:left="5247" w:hanging="360"/>
      </w:pPr>
      <w:rPr>
        <w:rFonts w:ascii="Symbol" w:hAnsi="Symbol" w:hint="default"/>
      </w:rPr>
    </w:lvl>
    <w:lvl w:ilvl="7" w:tplc="C8CAA67E" w:tentative="1">
      <w:start w:val="1"/>
      <w:numFmt w:val="bullet"/>
      <w:lvlText w:val="o"/>
      <w:lvlJc w:val="left"/>
      <w:pPr>
        <w:tabs>
          <w:tab w:val="num" w:pos="5967"/>
        </w:tabs>
        <w:ind w:left="5967" w:hanging="360"/>
      </w:pPr>
      <w:rPr>
        <w:rFonts w:ascii="Courier New" w:hAnsi="Courier New" w:cs="Courier New" w:hint="default"/>
      </w:rPr>
    </w:lvl>
    <w:lvl w:ilvl="8" w:tplc="9D36A58A" w:tentative="1">
      <w:start w:val="1"/>
      <w:numFmt w:val="bullet"/>
      <w:lvlText w:val=""/>
      <w:lvlJc w:val="left"/>
      <w:pPr>
        <w:tabs>
          <w:tab w:val="num" w:pos="6687"/>
        </w:tabs>
        <w:ind w:left="6687" w:hanging="360"/>
      </w:pPr>
      <w:rPr>
        <w:rFonts w:ascii="Wingdings" w:hAnsi="Wingdings" w:hint="default"/>
      </w:rPr>
    </w:lvl>
  </w:abstractNum>
  <w:abstractNum w:abstractNumId="93">
    <w:nsid w:val="4BD447DC"/>
    <w:multiLevelType w:val="hybridMultilevel"/>
    <w:tmpl w:val="EC7E4E9A"/>
    <w:lvl w:ilvl="0" w:tplc="30C69804">
      <w:start w:val="1"/>
      <w:numFmt w:val="decimal"/>
      <w:lvlText w:val="%1."/>
      <w:lvlJc w:val="left"/>
      <w:pPr>
        <w:tabs>
          <w:tab w:val="num" w:pos="1440"/>
        </w:tabs>
        <w:ind w:left="1440" w:hanging="900"/>
      </w:pPr>
      <w:rPr>
        <w:rFonts w:hint="default"/>
      </w:rPr>
    </w:lvl>
    <w:lvl w:ilvl="1" w:tplc="5EDA6BA2" w:tentative="1">
      <w:start w:val="1"/>
      <w:numFmt w:val="lowerLetter"/>
      <w:lvlText w:val="%2."/>
      <w:lvlJc w:val="left"/>
      <w:pPr>
        <w:tabs>
          <w:tab w:val="num" w:pos="1620"/>
        </w:tabs>
        <w:ind w:left="1620" w:hanging="360"/>
      </w:pPr>
    </w:lvl>
    <w:lvl w:ilvl="2" w:tplc="C24A252E" w:tentative="1">
      <w:start w:val="1"/>
      <w:numFmt w:val="lowerRoman"/>
      <w:lvlText w:val="%3."/>
      <w:lvlJc w:val="right"/>
      <w:pPr>
        <w:tabs>
          <w:tab w:val="num" w:pos="2340"/>
        </w:tabs>
        <w:ind w:left="2340" w:hanging="180"/>
      </w:pPr>
    </w:lvl>
    <w:lvl w:ilvl="3" w:tplc="C010E128" w:tentative="1">
      <w:start w:val="1"/>
      <w:numFmt w:val="decimal"/>
      <w:lvlText w:val="%4."/>
      <w:lvlJc w:val="left"/>
      <w:pPr>
        <w:tabs>
          <w:tab w:val="num" w:pos="3060"/>
        </w:tabs>
        <w:ind w:left="3060" w:hanging="360"/>
      </w:pPr>
    </w:lvl>
    <w:lvl w:ilvl="4" w:tplc="375AD978" w:tentative="1">
      <w:start w:val="1"/>
      <w:numFmt w:val="lowerLetter"/>
      <w:lvlText w:val="%5."/>
      <w:lvlJc w:val="left"/>
      <w:pPr>
        <w:tabs>
          <w:tab w:val="num" w:pos="3780"/>
        </w:tabs>
        <w:ind w:left="3780" w:hanging="360"/>
      </w:pPr>
    </w:lvl>
    <w:lvl w:ilvl="5" w:tplc="6E24DBBC" w:tentative="1">
      <w:start w:val="1"/>
      <w:numFmt w:val="lowerRoman"/>
      <w:lvlText w:val="%6."/>
      <w:lvlJc w:val="right"/>
      <w:pPr>
        <w:tabs>
          <w:tab w:val="num" w:pos="4500"/>
        </w:tabs>
        <w:ind w:left="4500" w:hanging="180"/>
      </w:pPr>
    </w:lvl>
    <w:lvl w:ilvl="6" w:tplc="70889A54" w:tentative="1">
      <w:start w:val="1"/>
      <w:numFmt w:val="decimal"/>
      <w:lvlText w:val="%7."/>
      <w:lvlJc w:val="left"/>
      <w:pPr>
        <w:tabs>
          <w:tab w:val="num" w:pos="5220"/>
        </w:tabs>
        <w:ind w:left="5220" w:hanging="360"/>
      </w:pPr>
    </w:lvl>
    <w:lvl w:ilvl="7" w:tplc="F86CCCD2" w:tentative="1">
      <w:start w:val="1"/>
      <w:numFmt w:val="lowerLetter"/>
      <w:lvlText w:val="%8."/>
      <w:lvlJc w:val="left"/>
      <w:pPr>
        <w:tabs>
          <w:tab w:val="num" w:pos="5940"/>
        </w:tabs>
        <w:ind w:left="5940" w:hanging="360"/>
      </w:pPr>
    </w:lvl>
    <w:lvl w:ilvl="8" w:tplc="0890E734" w:tentative="1">
      <w:start w:val="1"/>
      <w:numFmt w:val="lowerRoman"/>
      <w:lvlText w:val="%9."/>
      <w:lvlJc w:val="right"/>
      <w:pPr>
        <w:tabs>
          <w:tab w:val="num" w:pos="6660"/>
        </w:tabs>
        <w:ind w:left="6660" w:hanging="180"/>
      </w:pPr>
    </w:lvl>
  </w:abstractNum>
  <w:abstractNum w:abstractNumId="94">
    <w:nsid w:val="4C4B196E"/>
    <w:multiLevelType w:val="hybridMultilevel"/>
    <w:tmpl w:val="521C820A"/>
    <w:lvl w:ilvl="0" w:tplc="5F3852A4">
      <w:start w:val="1"/>
      <w:numFmt w:val="decimal"/>
      <w:lvlText w:val="%1."/>
      <w:lvlJc w:val="left"/>
      <w:pPr>
        <w:tabs>
          <w:tab w:val="num" w:pos="852"/>
        </w:tabs>
        <w:ind w:left="852" w:hanging="360"/>
      </w:pPr>
    </w:lvl>
    <w:lvl w:ilvl="1" w:tplc="D29E7226">
      <w:start w:val="1"/>
      <w:numFmt w:val="decimal"/>
      <w:lvlText w:val="%2."/>
      <w:lvlJc w:val="left"/>
      <w:pPr>
        <w:tabs>
          <w:tab w:val="num" w:pos="1440"/>
        </w:tabs>
        <w:ind w:left="1440" w:hanging="360"/>
      </w:pPr>
    </w:lvl>
    <w:lvl w:ilvl="2" w:tplc="A4642172">
      <w:start w:val="1"/>
      <w:numFmt w:val="decimal"/>
      <w:lvlText w:val="%3."/>
      <w:lvlJc w:val="left"/>
      <w:pPr>
        <w:tabs>
          <w:tab w:val="num" w:pos="2160"/>
        </w:tabs>
        <w:ind w:left="2160" w:hanging="360"/>
      </w:pPr>
    </w:lvl>
    <w:lvl w:ilvl="3" w:tplc="8C2A968E">
      <w:start w:val="1"/>
      <w:numFmt w:val="decimal"/>
      <w:lvlText w:val="%4."/>
      <w:lvlJc w:val="left"/>
      <w:pPr>
        <w:tabs>
          <w:tab w:val="num" w:pos="2880"/>
        </w:tabs>
        <w:ind w:left="2880" w:hanging="360"/>
      </w:pPr>
    </w:lvl>
    <w:lvl w:ilvl="4" w:tplc="4CD4E5CE">
      <w:start w:val="1"/>
      <w:numFmt w:val="decimal"/>
      <w:lvlText w:val="%5."/>
      <w:lvlJc w:val="left"/>
      <w:pPr>
        <w:tabs>
          <w:tab w:val="num" w:pos="3600"/>
        </w:tabs>
        <w:ind w:left="3600" w:hanging="360"/>
      </w:pPr>
    </w:lvl>
    <w:lvl w:ilvl="5" w:tplc="BB5641A8">
      <w:start w:val="1"/>
      <w:numFmt w:val="decimal"/>
      <w:lvlText w:val="%6."/>
      <w:lvlJc w:val="left"/>
      <w:pPr>
        <w:tabs>
          <w:tab w:val="num" w:pos="4320"/>
        </w:tabs>
        <w:ind w:left="4320" w:hanging="360"/>
      </w:pPr>
    </w:lvl>
    <w:lvl w:ilvl="6" w:tplc="202A4700">
      <w:start w:val="1"/>
      <w:numFmt w:val="decimal"/>
      <w:lvlText w:val="%7."/>
      <w:lvlJc w:val="left"/>
      <w:pPr>
        <w:tabs>
          <w:tab w:val="num" w:pos="5040"/>
        </w:tabs>
        <w:ind w:left="5040" w:hanging="360"/>
      </w:pPr>
    </w:lvl>
    <w:lvl w:ilvl="7" w:tplc="18E8D758">
      <w:start w:val="1"/>
      <w:numFmt w:val="decimal"/>
      <w:lvlText w:val="%8."/>
      <w:lvlJc w:val="left"/>
      <w:pPr>
        <w:tabs>
          <w:tab w:val="num" w:pos="5760"/>
        </w:tabs>
        <w:ind w:left="5760" w:hanging="360"/>
      </w:pPr>
    </w:lvl>
    <w:lvl w:ilvl="8" w:tplc="F7DE9624">
      <w:start w:val="1"/>
      <w:numFmt w:val="decimal"/>
      <w:lvlText w:val="%9."/>
      <w:lvlJc w:val="left"/>
      <w:pPr>
        <w:tabs>
          <w:tab w:val="num" w:pos="6480"/>
        </w:tabs>
        <w:ind w:left="6480" w:hanging="360"/>
      </w:pPr>
    </w:lvl>
  </w:abstractNum>
  <w:abstractNum w:abstractNumId="95">
    <w:nsid w:val="4D074609"/>
    <w:multiLevelType w:val="singleLevel"/>
    <w:tmpl w:val="2CCC05C8"/>
    <w:lvl w:ilvl="0">
      <w:start w:val="41"/>
      <w:numFmt w:val="bullet"/>
      <w:lvlText w:val=""/>
      <w:lvlJc w:val="left"/>
      <w:pPr>
        <w:tabs>
          <w:tab w:val="num" w:pos="360"/>
        </w:tabs>
        <w:ind w:left="360" w:hanging="360"/>
      </w:pPr>
      <w:rPr>
        <w:rFonts w:ascii="Symbol" w:hAnsi="Symbol" w:hint="default"/>
        <w:i/>
      </w:rPr>
    </w:lvl>
  </w:abstractNum>
  <w:abstractNum w:abstractNumId="96">
    <w:nsid w:val="4DFD2DC9"/>
    <w:multiLevelType w:val="hybridMultilevel"/>
    <w:tmpl w:val="BA7CBD76"/>
    <w:lvl w:ilvl="0" w:tplc="4DFC405A">
      <w:start w:val="1"/>
      <w:numFmt w:val="decimal"/>
      <w:lvlText w:val="%1."/>
      <w:lvlJc w:val="left"/>
      <w:pPr>
        <w:tabs>
          <w:tab w:val="num" w:pos="1290"/>
        </w:tabs>
        <w:ind w:left="1290" w:hanging="750"/>
      </w:pPr>
      <w:rPr>
        <w:rFonts w:hint="default"/>
      </w:rPr>
    </w:lvl>
    <w:lvl w:ilvl="1" w:tplc="2EF83D4E" w:tentative="1">
      <w:start w:val="1"/>
      <w:numFmt w:val="lowerLetter"/>
      <w:lvlText w:val="%2."/>
      <w:lvlJc w:val="left"/>
      <w:pPr>
        <w:tabs>
          <w:tab w:val="num" w:pos="1620"/>
        </w:tabs>
        <w:ind w:left="1620" w:hanging="360"/>
      </w:pPr>
    </w:lvl>
    <w:lvl w:ilvl="2" w:tplc="485EADC0" w:tentative="1">
      <w:start w:val="1"/>
      <w:numFmt w:val="lowerRoman"/>
      <w:lvlText w:val="%3."/>
      <w:lvlJc w:val="right"/>
      <w:pPr>
        <w:tabs>
          <w:tab w:val="num" w:pos="2340"/>
        </w:tabs>
        <w:ind w:left="2340" w:hanging="180"/>
      </w:pPr>
    </w:lvl>
    <w:lvl w:ilvl="3" w:tplc="3DAE933C" w:tentative="1">
      <w:start w:val="1"/>
      <w:numFmt w:val="decimal"/>
      <w:lvlText w:val="%4."/>
      <w:lvlJc w:val="left"/>
      <w:pPr>
        <w:tabs>
          <w:tab w:val="num" w:pos="3060"/>
        </w:tabs>
        <w:ind w:left="3060" w:hanging="360"/>
      </w:pPr>
    </w:lvl>
    <w:lvl w:ilvl="4" w:tplc="C8504E00" w:tentative="1">
      <w:start w:val="1"/>
      <w:numFmt w:val="lowerLetter"/>
      <w:lvlText w:val="%5."/>
      <w:lvlJc w:val="left"/>
      <w:pPr>
        <w:tabs>
          <w:tab w:val="num" w:pos="3780"/>
        </w:tabs>
        <w:ind w:left="3780" w:hanging="360"/>
      </w:pPr>
    </w:lvl>
    <w:lvl w:ilvl="5" w:tplc="C152EA68" w:tentative="1">
      <w:start w:val="1"/>
      <w:numFmt w:val="lowerRoman"/>
      <w:lvlText w:val="%6."/>
      <w:lvlJc w:val="right"/>
      <w:pPr>
        <w:tabs>
          <w:tab w:val="num" w:pos="4500"/>
        </w:tabs>
        <w:ind w:left="4500" w:hanging="180"/>
      </w:pPr>
    </w:lvl>
    <w:lvl w:ilvl="6" w:tplc="1BACE1A0" w:tentative="1">
      <w:start w:val="1"/>
      <w:numFmt w:val="decimal"/>
      <w:lvlText w:val="%7."/>
      <w:lvlJc w:val="left"/>
      <w:pPr>
        <w:tabs>
          <w:tab w:val="num" w:pos="5220"/>
        </w:tabs>
        <w:ind w:left="5220" w:hanging="360"/>
      </w:pPr>
    </w:lvl>
    <w:lvl w:ilvl="7" w:tplc="73FC1118" w:tentative="1">
      <w:start w:val="1"/>
      <w:numFmt w:val="lowerLetter"/>
      <w:lvlText w:val="%8."/>
      <w:lvlJc w:val="left"/>
      <w:pPr>
        <w:tabs>
          <w:tab w:val="num" w:pos="5940"/>
        </w:tabs>
        <w:ind w:left="5940" w:hanging="360"/>
      </w:pPr>
    </w:lvl>
    <w:lvl w:ilvl="8" w:tplc="0DE44A74" w:tentative="1">
      <w:start w:val="1"/>
      <w:numFmt w:val="lowerRoman"/>
      <w:lvlText w:val="%9."/>
      <w:lvlJc w:val="right"/>
      <w:pPr>
        <w:tabs>
          <w:tab w:val="num" w:pos="6660"/>
        </w:tabs>
        <w:ind w:left="6660" w:hanging="180"/>
      </w:pPr>
    </w:lvl>
  </w:abstractNum>
  <w:abstractNum w:abstractNumId="97">
    <w:nsid w:val="4E001F53"/>
    <w:multiLevelType w:val="hybridMultilevel"/>
    <w:tmpl w:val="9850E0E8"/>
    <w:lvl w:ilvl="0" w:tplc="1C565CDC">
      <w:start w:val="1"/>
      <w:numFmt w:val="decimal"/>
      <w:lvlText w:val="%1."/>
      <w:lvlJc w:val="left"/>
      <w:pPr>
        <w:tabs>
          <w:tab w:val="num" w:pos="900"/>
        </w:tabs>
        <w:ind w:left="900" w:hanging="360"/>
      </w:pPr>
      <w:rPr>
        <w:rFonts w:hint="default"/>
      </w:rPr>
    </w:lvl>
    <w:lvl w:ilvl="1" w:tplc="E7B496BA" w:tentative="1">
      <w:start w:val="1"/>
      <w:numFmt w:val="lowerLetter"/>
      <w:lvlText w:val="%2."/>
      <w:lvlJc w:val="left"/>
      <w:pPr>
        <w:tabs>
          <w:tab w:val="num" w:pos="1620"/>
        </w:tabs>
        <w:ind w:left="1620" w:hanging="360"/>
      </w:pPr>
    </w:lvl>
    <w:lvl w:ilvl="2" w:tplc="D68AF530" w:tentative="1">
      <w:start w:val="1"/>
      <w:numFmt w:val="lowerRoman"/>
      <w:lvlText w:val="%3."/>
      <w:lvlJc w:val="right"/>
      <w:pPr>
        <w:tabs>
          <w:tab w:val="num" w:pos="2340"/>
        </w:tabs>
        <w:ind w:left="2340" w:hanging="180"/>
      </w:pPr>
    </w:lvl>
    <w:lvl w:ilvl="3" w:tplc="C4D0D28E" w:tentative="1">
      <w:start w:val="1"/>
      <w:numFmt w:val="decimal"/>
      <w:lvlText w:val="%4."/>
      <w:lvlJc w:val="left"/>
      <w:pPr>
        <w:tabs>
          <w:tab w:val="num" w:pos="3060"/>
        </w:tabs>
        <w:ind w:left="3060" w:hanging="360"/>
      </w:pPr>
    </w:lvl>
    <w:lvl w:ilvl="4" w:tplc="3BBAD8AA" w:tentative="1">
      <w:start w:val="1"/>
      <w:numFmt w:val="lowerLetter"/>
      <w:lvlText w:val="%5."/>
      <w:lvlJc w:val="left"/>
      <w:pPr>
        <w:tabs>
          <w:tab w:val="num" w:pos="3780"/>
        </w:tabs>
        <w:ind w:left="3780" w:hanging="360"/>
      </w:pPr>
    </w:lvl>
    <w:lvl w:ilvl="5" w:tplc="A5AAE29C" w:tentative="1">
      <w:start w:val="1"/>
      <w:numFmt w:val="lowerRoman"/>
      <w:lvlText w:val="%6."/>
      <w:lvlJc w:val="right"/>
      <w:pPr>
        <w:tabs>
          <w:tab w:val="num" w:pos="4500"/>
        </w:tabs>
        <w:ind w:left="4500" w:hanging="180"/>
      </w:pPr>
    </w:lvl>
    <w:lvl w:ilvl="6" w:tplc="14FA0E3C" w:tentative="1">
      <w:start w:val="1"/>
      <w:numFmt w:val="decimal"/>
      <w:lvlText w:val="%7."/>
      <w:lvlJc w:val="left"/>
      <w:pPr>
        <w:tabs>
          <w:tab w:val="num" w:pos="5220"/>
        </w:tabs>
        <w:ind w:left="5220" w:hanging="360"/>
      </w:pPr>
    </w:lvl>
    <w:lvl w:ilvl="7" w:tplc="93C6BD5E" w:tentative="1">
      <w:start w:val="1"/>
      <w:numFmt w:val="lowerLetter"/>
      <w:lvlText w:val="%8."/>
      <w:lvlJc w:val="left"/>
      <w:pPr>
        <w:tabs>
          <w:tab w:val="num" w:pos="5940"/>
        </w:tabs>
        <w:ind w:left="5940" w:hanging="360"/>
      </w:pPr>
    </w:lvl>
    <w:lvl w:ilvl="8" w:tplc="4A54070C" w:tentative="1">
      <w:start w:val="1"/>
      <w:numFmt w:val="lowerRoman"/>
      <w:lvlText w:val="%9."/>
      <w:lvlJc w:val="right"/>
      <w:pPr>
        <w:tabs>
          <w:tab w:val="num" w:pos="6660"/>
        </w:tabs>
        <w:ind w:left="6660" w:hanging="180"/>
      </w:pPr>
    </w:lvl>
  </w:abstractNum>
  <w:abstractNum w:abstractNumId="98">
    <w:nsid w:val="4EEB5514"/>
    <w:multiLevelType w:val="singleLevel"/>
    <w:tmpl w:val="3706443A"/>
    <w:lvl w:ilvl="0">
      <w:start w:val="2"/>
      <w:numFmt w:val="bullet"/>
      <w:lvlText w:val="-"/>
      <w:lvlJc w:val="left"/>
      <w:pPr>
        <w:tabs>
          <w:tab w:val="num" w:pos="435"/>
        </w:tabs>
        <w:ind w:left="435" w:hanging="360"/>
      </w:pPr>
      <w:rPr>
        <w:rFonts w:hint="default"/>
      </w:rPr>
    </w:lvl>
  </w:abstractNum>
  <w:abstractNum w:abstractNumId="99">
    <w:nsid w:val="500A6053"/>
    <w:multiLevelType w:val="multilevel"/>
    <w:tmpl w:val="563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0453A58"/>
    <w:multiLevelType w:val="singleLevel"/>
    <w:tmpl w:val="FE824B68"/>
    <w:lvl w:ilvl="0">
      <w:start w:val="1"/>
      <w:numFmt w:val="decimal"/>
      <w:lvlText w:val="%1."/>
      <w:lvlJc w:val="left"/>
      <w:pPr>
        <w:tabs>
          <w:tab w:val="num" w:pos="76"/>
        </w:tabs>
        <w:ind w:left="76" w:hanging="360"/>
      </w:pPr>
      <w:rPr>
        <w:rFonts w:hint="default"/>
      </w:rPr>
    </w:lvl>
  </w:abstractNum>
  <w:abstractNum w:abstractNumId="101">
    <w:nsid w:val="505510EF"/>
    <w:multiLevelType w:val="hybridMultilevel"/>
    <w:tmpl w:val="5CD846EE"/>
    <w:lvl w:ilvl="0" w:tplc="1256E148">
      <w:start w:val="1"/>
      <w:numFmt w:val="decimal"/>
      <w:lvlText w:val="%1."/>
      <w:lvlJc w:val="left"/>
      <w:pPr>
        <w:tabs>
          <w:tab w:val="num" w:pos="900"/>
        </w:tabs>
        <w:ind w:left="900" w:hanging="360"/>
      </w:pPr>
      <w:rPr>
        <w:rFonts w:hint="default"/>
      </w:rPr>
    </w:lvl>
    <w:lvl w:ilvl="1" w:tplc="324263EA">
      <w:start w:val="1"/>
      <w:numFmt w:val="decimal"/>
      <w:lvlText w:val="%2)"/>
      <w:lvlJc w:val="left"/>
      <w:pPr>
        <w:tabs>
          <w:tab w:val="num" w:pos="1620"/>
        </w:tabs>
        <w:ind w:left="1620" w:hanging="360"/>
      </w:pPr>
      <w:rPr>
        <w:rFonts w:hint="default"/>
      </w:rPr>
    </w:lvl>
    <w:lvl w:ilvl="2" w:tplc="6F4ADF50" w:tentative="1">
      <w:start w:val="1"/>
      <w:numFmt w:val="lowerRoman"/>
      <w:lvlText w:val="%3."/>
      <w:lvlJc w:val="right"/>
      <w:pPr>
        <w:tabs>
          <w:tab w:val="num" w:pos="2340"/>
        </w:tabs>
        <w:ind w:left="2340" w:hanging="180"/>
      </w:pPr>
    </w:lvl>
    <w:lvl w:ilvl="3" w:tplc="A34E562C" w:tentative="1">
      <w:start w:val="1"/>
      <w:numFmt w:val="decimal"/>
      <w:lvlText w:val="%4."/>
      <w:lvlJc w:val="left"/>
      <w:pPr>
        <w:tabs>
          <w:tab w:val="num" w:pos="3060"/>
        </w:tabs>
        <w:ind w:left="3060" w:hanging="360"/>
      </w:pPr>
    </w:lvl>
    <w:lvl w:ilvl="4" w:tplc="70643CD4" w:tentative="1">
      <w:start w:val="1"/>
      <w:numFmt w:val="lowerLetter"/>
      <w:lvlText w:val="%5."/>
      <w:lvlJc w:val="left"/>
      <w:pPr>
        <w:tabs>
          <w:tab w:val="num" w:pos="3780"/>
        </w:tabs>
        <w:ind w:left="3780" w:hanging="360"/>
      </w:pPr>
    </w:lvl>
    <w:lvl w:ilvl="5" w:tplc="1F5ED332" w:tentative="1">
      <w:start w:val="1"/>
      <w:numFmt w:val="lowerRoman"/>
      <w:lvlText w:val="%6."/>
      <w:lvlJc w:val="right"/>
      <w:pPr>
        <w:tabs>
          <w:tab w:val="num" w:pos="4500"/>
        </w:tabs>
        <w:ind w:left="4500" w:hanging="180"/>
      </w:pPr>
    </w:lvl>
    <w:lvl w:ilvl="6" w:tplc="D7404F56" w:tentative="1">
      <w:start w:val="1"/>
      <w:numFmt w:val="decimal"/>
      <w:lvlText w:val="%7."/>
      <w:lvlJc w:val="left"/>
      <w:pPr>
        <w:tabs>
          <w:tab w:val="num" w:pos="5220"/>
        </w:tabs>
        <w:ind w:left="5220" w:hanging="360"/>
      </w:pPr>
    </w:lvl>
    <w:lvl w:ilvl="7" w:tplc="0F8239F6" w:tentative="1">
      <w:start w:val="1"/>
      <w:numFmt w:val="lowerLetter"/>
      <w:lvlText w:val="%8."/>
      <w:lvlJc w:val="left"/>
      <w:pPr>
        <w:tabs>
          <w:tab w:val="num" w:pos="5940"/>
        </w:tabs>
        <w:ind w:left="5940" w:hanging="360"/>
      </w:pPr>
    </w:lvl>
    <w:lvl w:ilvl="8" w:tplc="EE6436A2" w:tentative="1">
      <w:start w:val="1"/>
      <w:numFmt w:val="lowerRoman"/>
      <w:lvlText w:val="%9."/>
      <w:lvlJc w:val="right"/>
      <w:pPr>
        <w:tabs>
          <w:tab w:val="num" w:pos="6660"/>
        </w:tabs>
        <w:ind w:left="6660" w:hanging="180"/>
      </w:pPr>
    </w:lvl>
  </w:abstractNum>
  <w:abstractNum w:abstractNumId="102">
    <w:nsid w:val="54062ED0"/>
    <w:multiLevelType w:val="hybridMultilevel"/>
    <w:tmpl w:val="DA7ECDB8"/>
    <w:lvl w:ilvl="0" w:tplc="45AA11EC">
      <w:start w:val="1"/>
      <w:numFmt w:val="decimal"/>
      <w:lvlText w:val="%1."/>
      <w:lvlJc w:val="left"/>
      <w:pPr>
        <w:tabs>
          <w:tab w:val="num" w:pos="720"/>
        </w:tabs>
        <w:ind w:left="720" w:hanging="360"/>
      </w:pPr>
      <w:rPr>
        <w:rFonts w:hint="default"/>
      </w:rPr>
    </w:lvl>
    <w:lvl w:ilvl="1" w:tplc="F7507AEE" w:tentative="1">
      <w:start w:val="1"/>
      <w:numFmt w:val="lowerLetter"/>
      <w:lvlText w:val="%2."/>
      <w:lvlJc w:val="left"/>
      <w:pPr>
        <w:tabs>
          <w:tab w:val="num" w:pos="1440"/>
        </w:tabs>
        <w:ind w:left="1440" w:hanging="360"/>
      </w:pPr>
    </w:lvl>
    <w:lvl w:ilvl="2" w:tplc="5F20BE70" w:tentative="1">
      <w:start w:val="1"/>
      <w:numFmt w:val="lowerRoman"/>
      <w:lvlText w:val="%3."/>
      <w:lvlJc w:val="right"/>
      <w:pPr>
        <w:tabs>
          <w:tab w:val="num" w:pos="2160"/>
        </w:tabs>
        <w:ind w:left="2160" w:hanging="180"/>
      </w:pPr>
    </w:lvl>
    <w:lvl w:ilvl="3" w:tplc="63B480A6" w:tentative="1">
      <w:start w:val="1"/>
      <w:numFmt w:val="decimal"/>
      <w:lvlText w:val="%4."/>
      <w:lvlJc w:val="left"/>
      <w:pPr>
        <w:tabs>
          <w:tab w:val="num" w:pos="2880"/>
        </w:tabs>
        <w:ind w:left="2880" w:hanging="360"/>
      </w:pPr>
    </w:lvl>
    <w:lvl w:ilvl="4" w:tplc="F3CEEDC0" w:tentative="1">
      <w:start w:val="1"/>
      <w:numFmt w:val="lowerLetter"/>
      <w:lvlText w:val="%5."/>
      <w:lvlJc w:val="left"/>
      <w:pPr>
        <w:tabs>
          <w:tab w:val="num" w:pos="3600"/>
        </w:tabs>
        <w:ind w:left="3600" w:hanging="360"/>
      </w:pPr>
    </w:lvl>
    <w:lvl w:ilvl="5" w:tplc="8C6C9392" w:tentative="1">
      <w:start w:val="1"/>
      <w:numFmt w:val="lowerRoman"/>
      <w:lvlText w:val="%6."/>
      <w:lvlJc w:val="right"/>
      <w:pPr>
        <w:tabs>
          <w:tab w:val="num" w:pos="4320"/>
        </w:tabs>
        <w:ind w:left="4320" w:hanging="180"/>
      </w:pPr>
    </w:lvl>
    <w:lvl w:ilvl="6" w:tplc="E9E82E36" w:tentative="1">
      <w:start w:val="1"/>
      <w:numFmt w:val="decimal"/>
      <w:lvlText w:val="%7."/>
      <w:lvlJc w:val="left"/>
      <w:pPr>
        <w:tabs>
          <w:tab w:val="num" w:pos="5040"/>
        </w:tabs>
        <w:ind w:left="5040" w:hanging="360"/>
      </w:pPr>
    </w:lvl>
    <w:lvl w:ilvl="7" w:tplc="5B961EBA" w:tentative="1">
      <w:start w:val="1"/>
      <w:numFmt w:val="lowerLetter"/>
      <w:lvlText w:val="%8."/>
      <w:lvlJc w:val="left"/>
      <w:pPr>
        <w:tabs>
          <w:tab w:val="num" w:pos="5760"/>
        </w:tabs>
        <w:ind w:left="5760" w:hanging="360"/>
      </w:pPr>
    </w:lvl>
    <w:lvl w:ilvl="8" w:tplc="44D05A84" w:tentative="1">
      <w:start w:val="1"/>
      <w:numFmt w:val="lowerRoman"/>
      <w:lvlText w:val="%9."/>
      <w:lvlJc w:val="right"/>
      <w:pPr>
        <w:tabs>
          <w:tab w:val="num" w:pos="6480"/>
        </w:tabs>
        <w:ind w:left="6480" w:hanging="180"/>
      </w:pPr>
    </w:lvl>
  </w:abstractNum>
  <w:abstractNum w:abstractNumId="103">
    <w:nsid w:val="55084E9D"/>
    <w:multiLevelType w:val="singleLevel"/>
    <w:tmpl w:val="0419000F"/>
    <w:lvl w:ilvl="0">
      <w:start w:val="1"/>
      <w:numFmt w:val="decimal"/>
      <w:lvlText w:val="%1."/>
      <w:lvlJc w:val="left"/>
      <w:pPr>
        <w:tabs>
          <w:tab w:val="num" w:pos="360"/>
        </w:tabs>
        <w:ind w:left="360" w:hanging="360"/>
      </w:pPr>
      <w:rPr>
        <w:rFonts w:hint="default"/>
      </w:rPr>
    </w:lvl>
  </w:abstractNum>
  <w:abstractNum w:abstractNumId="104">
    <w:nsid w:val="55126B17"/>
    <w:multiLevelType w:val="singleLevel"/>
    <w:tmpl w:val="36663D28"/>
    <w:lvl w:ilvl="0">
      <w:start w:val="1"/>
      <w:numFmt w:val="decimal"/>
      <w:lvlText w:val="%1."/>
      <w:lvlJc w:val="left"/>
      <w:pPr>
        <w:tabs>
          <w:tab w:val="num" w:pos="772"/>
        </w:tabs>
        <w:ind w:left="772" w:hanging="360"/>
      </w:pPr>
      <w:rPr>
        <w:rFonts w:hint="default"/>
      </w:rPr>
    </w:lvl>
  </w:abstractNum>
  <w:abstractNum w:abstractNumId="105">
    <w:nsid w:val="56827712"/>
    <w:multiLevelType w:val="hybridMultilevel"/>
    <w:tmpl w:val="6776B4FA"/>
    <w:lvl w:ilvl="0" w:tplc="349CC5EE">
      <w:start w:val="1"/>
      <w:numFmt w:val="upperRoman"/>
      <w:lvlText w:val="%1."/>
      <w:lvlJc w:val="left"/>
      <w:pPr>
        <w:tabs>
          <w:tab w:val="num" w:pos="1287"/>
        </w:tabs>
        <w:ind w:left="1287" w:hanging="720"/>
      </w:pPr>
      <w:rPr>
        <w:rFonts w:hint="default"/>
      </w:rPr>
    </w:lvl>
    <w:lvl w:ilvl="1" w:tplc="BF0A5F50" w:tentative="1">
      <w:start w:val="1"/>
      <w:numFmt w:val="lowerLetter"/>
      <w:lvlText w:val="%2."/>
      <w:lvlJc w:val="left"/>
      <w:pPr>
        <w:tabs>
          <w:tab w:val="num" w:pos="1647"/>
        </w:tabs>
        <w:ind w:left="1647" w:hanging="360"/>
      </w:pPr>
    </w:lvl>
    <w:lvl w:ilvl="2" w:tplc="E29E8B1E" w:tentative="1">
      <w:start w:val="1"/>
      <w:numFmt w:val="lowerRoman"/>
      <w:lvlText w:val="%3."/>
      <w:lvlJc w:val="right"/>
      <w:pPr>
        <w:tabs>
          <w:tab w:val="num" w:pos="2367"/>
        </w:tabs>
        <w:ind w:left="2367" w:hanging="180"/>
      </w:pPr>
    </w:lvl>
    <w:lvl w:ilvl="3" w:tplc="A81E30C6" w:tentative="1">
      <w:start w:val="1"/>
      <w:numFmt w:val="decimal"/>
      <w:lvlText w:val="%4."/>
      <w:lvlJc w:val="left"/>
      <w:pPr>
        <w:tabs>
          <w:tab w:val="num" w:pos="3087"/>
        </w:tabs>
        <w:ind w:left="3087" w:hanging="360"/>
      </w:pPr>
    </w:lvl>
    <w:lvl w:ilvl="4" w:tplc="A1D04B7C" w:tentative="1">
      <w:start w:val="1"/>
      <w:numFmt w:val="lowerLetter"/>
      <w:lvlText w:val="%5."/>
      <w:lvlJc w:val="left"/>
      <w:pPr>
        <w:tabs>
          <w:tab w:val="num" w:pos="3807"/>
        </w:tabs>
        <w:ind w:left="3807" w:hanging="360"/>
      </w:pPr>
    </w:lvl>
    <w:lvl w:ilvl="5" w:tplc="34646E8E" w:tentative="1">
      <w:start w:val="1"/>
      <w:numFmt w:val="lowerRoman"/>
      <w:lvlText w:val="%6."/>
      <w:lvlJc w:val="right"/>
      <w:pPr>
        <w:tabs>
          <w:tab w:val="num" w:pos="4527"/>
        </w:tabs>
        <w:ind w:left="4527" w:hanging="180"/>
      </w:pPr>
    </w:lvl>
    <w:lvl w:ilvl="6" w:tplc="CDBADA3E" w:tentative="1">
      <w:start w:val="1"/>
      <w:numFmt w:val="decimal"/>
      <w:lvlText w:val="%7."/>
      <w:lvlJc w:val="left"/>
      <w:pPr>
        <w:tabs>
          <w:tab w:val="num" w:pos="5247"/>
        </w:tabs>
        <w:ind w:left="5247" w:hanging="360"/>
      </w:pPr>
    </w:lvl>
    <w:lvl w:ilvl="7" w:tplc="2AD2287E" w:tentative="1">
      <w:start w:val="1"/>
      <w:numFmt w:val="lowerLetter"/>
      <w:lvlText w:val="%8."/>
      <w:lvlJc w:val="left"/>
      <w:pPr>
        <w:tabs>
          <w:tab w:val="num" w:pos="5967"/>
        </w:tabs>
        <w:ind w:left="5967" w:hanging="360"/>
      </w:pPr>
    </w:lvl>
    <w:lvl w:ilvl="8" w:tplc="BF90A29A" w:tentative="1">
      <w:start w:val="1"/>
      <w:numFmt w:val="lowerRoman"/>
      <w:lvlText w:val="%9."/>
      <w:lvlJc w:val="right"/>
      <w:pPr>
        <w:tabs>
          <w:tab w:val="num" w:pos="6687"/>
        </w:tabs>
        <w:ind w:left="6687" w:hanging="180"/>
      </w:pPr>
    </w:lvl>
  </w:abstractNum>
  <w:abstractNum w:abstractNumId="106">
    <w:nsid w:val="57FD3E2E"/>
    <w:multiLevelType w:val="singleLevel"/>
    <w:tmpl w:val="0419000F"/>
    <w:lvl w:ilvl="0">
      <w:start w:val="1"/>
      <w:numFmt w:val="decimal"/>
      <w:lvlText w:val="%1."/>
      <w:lvlJc w:val="left"/>
      <w:pPr>
        <w:tabs>
          <w:tab w:val="num" w:pos="360"/>
        </w:tabs>
        <w:ind w:left="360" w:hanging="360"/>
      </w:pPr>
      <w:rPr>
        <w:rFonts w:hint="default"/>
      </w:rPr>
    </w:lvl>
  </w:abstractNum>
  <w:abstractNum w:abstractNumId="107">
    <w:nsid w:val="58225BB6"/>
    <w:multiLevelType w:val="hybridMultilevel"/>
    <w:tmpl w:val="C75A610C"/>
    <w:lvl w:ilvl="0" w:tplc="7FE608F0">
      <w:start w:val="1"/>
      <w:numFmt w:val="decimal"/>
      <w:lvlText w:val="%1."/>
      <w:lvlJc w:val="left"/>
      <w:pPr>
        <w:tabs>
          <w:tab w:val="num" w:pos="900"/>
        </w:tabs>
        <w:ind w:left="900" w:hanging="360"/>
      </w:pPr>
      <w:rPr>
        <w:rFonts w:hint="default"/>
      </w:rPr>
    </w:lvl>
    <w:lvl w:ilvl="1" w:tplc="50B24F4C" w:tentative="1">
      <w:start w:val="1"/>
      <w:numFmt w:val="lowerLetter"/>
      <w:lvlText w:val="%2."/>
      <w:lvlJc w:val="left"/>
      <w:pPr>
        <w:tabs>
          <w:tab w:val="num" w:pos="1620"/>
        </w:tabs>
        <w:ind w:left="1620" w:hanging="360"/>
      </w:pPr>
    </w:lvl>
    <w:lvl w:ilvl="2" w:tplc="817ACD84" w:tentative="1">
      <w:start w:val="1"/>
      <w:numFmt w:val="lowerRoman"/>
      <w:lvlText w:val="%3."/>
      <w:lvlJc w:val="right"/>
      <w:pPr>
        <w:tabs>
          <w:tab w:val="num" w:pos="2340"/>
        </w:tabs>
        <w:ind w:left="2340" w:hanging="180"/>
      </w:pPr>
    </w:lvl>
    <w:lvl w:ilvl="3" w:tplc="C7848B94" w:tentative="1">
      <w:start w:val="1"/>
      <w:numFmt w:val="decimal"/>
      <w:lvlText w:val="%4."/>
      <w:lvlJc w:val="left"/>
      <w:pPr>
        <w:tabs>
          <w:tab w:val="num" w:pos="3060"/>
        </w:tabs>
        <w:ind w:left="3060" w:hanging="360"/>
      </w:pPr>
    </w:lvl>
    <w:lvl w:ilvl="4" w:tplc="401E3B32" w:tentative="1">
      <w:start w:val="1"/>
      <w:numFmt w:val="lowerLetter"/>
      <w:lvlText w:val="%5."/>
      <w:lvlJc w:val="left"/>
      <w:pPr>
        <w:tabs>
          <w:tab w:val="num" w:pos="3780"/>
        </w:tabs>
        <w:ind w:left="3780" w:hanging="360"/>
      </w:pPr>
    </w:lvl>
    <w:lvl w:ilvl="5" w:tplc="4426D9AC" w:tentative="1">
      <w:start w:val="1"/>
      <w:numFmt w:val="lowerRoman"/>
      <w:lvlText w:val="%6."/>
      <w:lvlJc w:val="right"/>
      <w:pPr>
        <w:tabs>
          <w:tab w:val="num" w:pos="4500"/>
        </w:tabs>
        <w:ind w:left="4500" w:hanging="180"/>
      </w:pPr>
    </w:lvl>
    <w:lvl w:ilvl="6" w:tplc="28966D46" w:tentative="1">
      <w:start w:val="1"/>
      <w:numFmt w:val="decimal"/>
      <w:lvlText w:val="%7."/>
      <w:lvlJc w:val="left"/>
      <w:pPr>
        <w:tabs>
          <w:tab w:val="num" w:pos="5220"/>
        </w:tabs>
        <w:ind w:left="5220" w:hanging="360"/>
      </w:pPr>
    </w:lvl>
    <w:lvl w:ilvl="7" w:tplc="A25E6346" w:tentative="1">
      <w:start w:val="1"/>
      <w:numFmt w:val="lowerLetter"/>
      <w:lvlText w:val="%8."/>
      <w:lvlJc w:val="left"/>
      <w:pPr>
        <w:tabs>
          <w:tab w:val="num" w:pos="5940"/>
        </w:tabs>
        <w:ind w:left="5940" w:hanging="360"/>
      </w:pPr>
    </w:lvl>
    <w:lvl w:ilvl="8" w:tplc="EC146F18" w:tentative="1">
      <w:start w:val="1"/>
      <w:numFmt w:val="lowerRoman"/>
      <w:lvlText w:val="%9."/>
      <w:lvlJc w:val="right"/>
      <w:pPr>
        <w:tabs>
          <w:tab w:val="num" w:pos="6660"/>
        </w:tabs>
        <w:ind w:left="6660" w:hanging="180"/>
      </w:pPr>
    </w:lvl>
  </w:abstractNum>
  <w:abstractNum w:abstractNumId="108">
    <w:nsid w:val="58FB5949"/>
    <w:multiLevelType w:val="hybridMultilevel"/>
    <w:tmpl w:val="F72CFDD8"/>
    <w:lvl w:ilvl="0" w:tplc="D31C6AF6">
      <w:start w:val="1"/>
      <w:numFmt w:val="decimal"/>
      <w:lvlText w:val="%1."/>
      <w:lvlJc w:val="left"/>
      <w:pPr>
        <w:tabs>
          <w:tab w:val="num" w:pos="900"/>
        </w:tabs>
        <w:ind w:left="900" w:hanging="360"/>
      </w:pPr>
      <w:rPr>
        <w:rFonts w:hint="default"/>
      </w:rPr>
    </w:lvl>
    <w:lvl w:ilvl="1" w:tplc="B8FC3DA6" w:tentative="1">
      <w:start w:val="1"/>
      <w:numFmt w:val="lowerLetter"/>
      <w:lvlText w:val="%2."/>
      <w:lvlJc w:val="left"/>
      <w:pPr>
        <w:tabs>
          <w:tab w:val="num" w:pos="1620"/>
        </w:tabs>
        <w:ind w:left="1620" w:hanging="360"/>
      </w:pPr>
    </w:lvl>
    <w:lvl w:ilvl="2" w:tplc="7D709C32" w:tentative="1">
      <w:start w:val="1"/>
      <w:numFmt w:val="lowerRoman"/>
      <w:lvlText w:val="%3."/>
      <w:lvlJc w:val="right"/>
      <w:pPr>
        <w:tabs>
          <w:tab w:val="num" w:pos="2340"/>
        </w:tabs>
        <w:ind w:left="2340" w:hanging="180"/>
      </w:pPr>
    </w:lvl>
    <w:lvl w:ilvl="3" w:tplc="9C30466C" w:tentative="1">
      <w:start w:val="1"/>
      <w:numFmt w:val="decimal"/>
      <w:lvlText w:val="%4."/>
      <w:lvlJc w:val="left"/>
      <w:pPr>
        <w:tabs>
          <w:tab w:val="num" w:pos="3060"/>
        </w:tabs>
        <w:ind w:left="3060" w:hanging="360"/>
      </w:pPr>
    </w:lvl>
    <w:lvl w:ilvl="4" w:tplc="002600A0" w:tentative="1">
      <w:start w:val="1"/>
      <w:numFmt w:val="lowerLetter"/>
      <w:lvlText w:val="%5."/>
      <w:lvlJc w:val="left"/>
      <w:pPr>
        <w:tabs>
          <w:tab w:val="num" w:pos="3780"/>
        </w:tabs>
        <w:ind w:left="3780" w:hanging="360"/>
      </w:pPr>
    </w:lvl>
    <w:lvl w:ilvl="5" w:tplc="7CC28B96" w:tentative="1">
      <w:start w:val="1"/>
      <w:numFmt w:val="lowerRoman"/>
      <w:lvlText w:val="%6."/>
      <w:lvlJc w:val="right"/>
      <w:pPr>
        <w:tabs>
          <w:tab w:val="num" w:pos="4500"/>
        </w:tabs>
        <w:ind w:left="4500" w:hanging="180"/>
      </w:pPr>
    </w:lvl>
    <w:lvl w:ilvl="6" w:tplc="5BFC2C3A" w:tentative="1">
      <w:start w:val="1"/>
      <w:numFmt w:val="decimal"/>
      <w:lvlText w:val="%7."/>
      <w:lvlJc w:val="left"/>
      <w:pPr>
        <w:tabs>
          <w:tab w:val="num" w:pos="5220"/>
        </w:tabs>
        <w:ind w:left="5220" w:hanging="360"/>
      </w:pPr>
    </w:lvl>
    <w:lvl w:ilvl="7" w:tplc="0FD48EC4" w:tentative="1">
      <w:start w:val="1"/>
      <w:numFmt w:val="lowerLetter"/>
      <w:lvlText w:val="%8."/>
      <w:lvlJc w:val="left"/>
      <w:pPr>
        <w:tabs>
          <w:tab w:val="num" w:pos="5940"/>
        </w:tabs>
        <w:ind w:left="5940" w:hanging="360"/>
      </w:pPr>
    </w:lvl>
    <w:lvl w:ilvl="8" w:tplc="621677D8" w:tentative="1">
      <w:start w:val="1"/>
      <w:numFmt w:val="lowerRoman"/>
      <w:lvlText w:val="%9."/>
      <w:lvlJc w:val="right"/>
      <w:pPr>
        <w:tabs>
          <w:tab w:val="num" w:pos="6660"/>
        </w:tabs>
        <w:ind w:left="6660" w:hanging="180"/>
      </w:pPr>
    </w:lvl>
  </w:abstractNum>
  <w:abstractNum w:abstractNumId="109">
    <w:nsid w:val="59F9630D"/>
    <w:multiLevelType w:val="multilevel"/>
    <w:tmpl w:val="5548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A287C38"/>
    <w:multiLevelType w:val="hybridMultilevel"/>
    <w:tmpl w:val="A25AEDF4"/>
    <w:lvl w:ilvl="0" w:tplc="048228DC">
      <w:start w:val="1"/>
      <w:numFmt w:val="decimal"/>
      <w:lvlText w:val="%1."/>
      <w:lvlJc w:val="left"/>
      <w:pPr>
        <w:tabs>
          <w:tab w:val="num" w:pos="1410"/>
        </w:tabs>
        <w:ind w:left="1410" w:hanging="870"/>
      </w:pPr>
      <w:rPr>
        <w:rFonts w:hint="default"/>
      </w:rPr>
    </w:lvl>
    <w:lvl w:ilvl="1" w:tplc="F43AE65A" w:tentative="1">
      <w:start w:val="1"/>
      <w:numFmt w:val="lowerLetter"/>
      <w:lvlText w:val="%2."/>
      <w:lvlJc w:val="left"/>
      <w:pPr>
        <w:tabs>
          <w:tab w:val="num" w:pos="1620"/>
        </w:tabs>
        <w:ind w:left="1620" w:hanging="360"/>
      </w:pPr>
    </w:lvl>
    <w:lvl w:ilvl="2" w:tplc="B5ECBF3C" w:tentative="1">
      <w:start w:val="1"/>
      <w:numFmt w:val="lowerRoman"/>
      <w:lvlText w:val="%3."/>
      <w:lvlJc w:val="right"/>
      <w:pPr>
        <w:tabs>
          <w:tab w:val="num" w:pos="2340"/>
        </w:tabs>
        <w:ind w:left="2340" w:hanging="180"/>
      </w:pPr>
    </w:lvl>
    <w:lvl w:ilvl="3" w:tplc="EB1C5820" w:tentative="1">
      <w:start w:val="1"/>
      <w:numFmt w:val="decimal"/>
      <w:lvlText w:val="%4."/>
      <w:lvlJc w:val="left"/>
      <w:pPr>
        <w:tabs>
          <w:tab w:val="num" w:pos="3060"/>
        </w:tabs>
        <w:ind w:left="3060" w:hanging="360"/>
      </w:pPr>
    </w:lvl>
    <w:lvl w:ilvl="4" w:tplc="44968AF2" w:tentative="1">
      <w:start w:val="1"/>
      <w:numFmt w:val="lowerLetter"/>
      <w:lvlText w:val="%5."/>
      <w:lvlJc w:val="left"/>
      <w:pPr>
        <w:tabs>
          <w:tab w:val="num" w:pos="3780"/>
        </w:tabs>
        <w:ind w:left="3780" w:hanging="360"/>
      </w:pPr>
    </w:lvl>
    <w:lvl w:ilvl="5" w:tplc="E9B8D3E2" w:tentative="1">
      <w:start w:val="1"/>
      <w:numFmt w:val="lowerRoman"/>
      <w:lvlText w:val="%6."/>
      <w:lvlJc w:val="right"/>
      <w:pPr>
        <w:tabs>
          <w:tab w:val="num" w:pos="4500"/>
        </w:tabs>
        <w:ind w:left="4500" w:hanging="180"/>
      </w:pPr>
    </w:lvl>
    <w:lvl w:ilvl="6" w:tplc="0D50F42C" w:tentative="1">
      <w:start w:val="1"/>
      <w:numFmt w:val="decimal"/>
      <w:lvlText w:val="%7."/>
      <w:lvlJc w:val="left"/>
      <w:pPr>
        <w:tabs>
          <w:tab w:val="num" w:pos="5220"/>
        </w:tabs>
        <w:ind w:left="5220" w:hanging="360"/>
      </w:pPr>
    </w:lvl>
    <w:lvl w:ilvl="7" w:tplc="CFD22CE0" w:tentative="1">
      <w:start w:val="1"/>
      <w:numFmt w:val="lowerLetter"/>
      <w:lvlText w:val="%8."/>
      <w:lvlJc w:val="left"/>
      <w:pPr>
        <w:tabs>
          <w:tab w:val="num" w:pos="5940"/>
        </w:tabs>
        <w:ind w:left="5940" w:hanging="360"/>
      </w:pPr>
    </w:lvl>
    <w:lvl w:ilvl="8" w:tplc="1D7C68F6" w:tentative="1">
      <w:start w:val="1"/>
      <w:numFmt w:val="lowerRoman"/>
      <w:lvlText w:val="%9."/>
      <w:lvlJc w:val="right"/>
      <w:pPr>
        <w:tabs>
          <w:tab w:val="num" w:pos="6660"/>
        </w:tabs>
        <w:ind w:left="6660" w:hanging="180"/>
      </w:pPr>
    </w:lvl>
  </w:abstractNum>
  <w:abstractNum w:abstractNumId="111">
    <w:nsid w:val="5A69381E"/>
    <w:multiLevelType w:val="hybridMultilevel"/>
    <w:tmpl w:val="2D7EBE1C"/>
    <w:lvl w:ilvl="0" w:tplc="305CA980">
      <w:start w:val="1"/>
      <w:numFmt w:val="decimal"/>
      <w:lvlText w:val="%1."/>
      <w:lvlJc w:val="left"/>
      <w:pPr>
        <w:tabs>
          <w:tab w:val="num" w:pos="1350"/>
        </w:tabs>
        <w:ind w:left="1350" w:hanging="810"/>
      </w:pPr>
      <w:rPr>
        <w:rFonts w:hint="default"/>
      </w:rPr>
    </w:lvl>
    <w:lvl w:ilvl="1" w:tplc="3954CD6C" w:tentative="1">
      <w:start w:val="1"/>
      <w:numFmt w:val="lowerLetter"/>
      <w:lvlText w:val="%2."/>
      <w:lvlJc w:val="left"/>
      <w:pPr>
        <w:tabs>
          <w:tab w:val="num" w:pos="1620"/>
        </w:tabs>
        <w:ind w:left="1620" w:hanging="360"/>
      </w:pPr>
    </w:lvl>
    <w:lvl w:ilvl="2" w:tplc="570CDBF6" w:tentative="1">
      <w:start w:val="1"/>
      <w:numFmt w:val="lowerRoman"/>
      <w:lvlText w:val="%3."/>
      <w:lvlJc w:val="right"/>
      <w:pPr>
        <w:tabs>
          <w:tab w:val="num" w:pos="2340"/>
        </w:tabs>
        <w:ind w:left="2340" w:hanging="180"/>
      </w:pPr>
    </w:lvl>
    <w:lvl w:ilvl="3" w:tplc="270C60B2" w:tentative="1">
      <w:start w:val="1"/>
      <w:numFmt w:val="decimal"/>
      <w:lvlText w:val="%4."/>
      <w:lvlJc w:val="left"/>
      <w:pPr>
        <w:tabs>
          <w:tab w:val="num" w:pos="3060"/>
        </w:tabs>
        <w:ind w:left="3060" w:hanging="360"/>
      </w:pPr>
    </w:lvl>
    <w:lvl w:ilvl="4" w:tplc="0B4A6AFC" w:tentative="1">
      <w:start w:val="1"/>
      <w:numFmt w:val="lowerLetter"/>
      <w:lvlText w:val="%5."/>
      <w:lvlJc w:val="left"/>
      <w:pPr>
        <w:tabs>
          <w:tab w:val="num" w:pos="3780"/>
        </w:tabs>
        <w:ind w:left="3780" w:hanging="360"/>
      </w:pPr>
    </w:lvl>
    <w:lvl w:ilvl="5" w:tplc="ABAA1E20" w:tentative="1">
      <w:start w:val="1"/>
      <w:numFmt w:val="lowerRoman"/>
      <w:lvlText w:val="%6."/>
      <w:lvlJc w:val="right"/>
      <w:pPr>
        <w:tabs>
          <w:tab w:val="num" w:pos="4500"/>
        </w:tabs>
        <w:ind w:left="4500" w:hanging="180"/>
      </w:pPr>
    </w:lvl>
    <w:lvl w:ilvl="6" w:tplc="204EA47A" w:tentative="1">
      <w:start w:val="1"/>
      <w:numFmt w:val="decimal"/>
      <w:lvlText w:val="%7."/>
      <w:lvlJc w:val="left"/>
      <w:pPr>
        <w:tabs>
          <w:tab w:val="num" w:pos="5220"/>
        </w:tabs>
        <w:ind w:left="5220" w:hanging="360"/>
      </w:pPr>
    </w:lvl>
    <w:lvl w:ilvl="7" w:tplc="57C697F0" w:tentative="1">
      <w:start w:val="1"/>
      <w:numFmt w:val="lowerLetter"/>
      <w:lvlText w:val="%8."/>
      <w:lvlJc w:val="left"/>
      <w:pPr>
        <w:tabs>
          <w:tab w:val="num" w:pos="5940"/>
        </w:tabs>
        <w:ind w:left="5940" w:hanging="360"/>
      </w:pPr>
    </w:lvl>
    <w:lvl w:ilvl="8" w:tplc="3FB0A25E" w:tentative="1">
      <w:start w:val="1"/>
      <w:numFmt w:val="lowerRoman"/>
      <w:lvlText w:val="%9."/>
      <w:lvlJc w:val="right"/>
      <w:pPr>
        <w:tabs>
          <w:tab w:val="num" w:pos="6660"/>
        </w:tabs>
        <w:ind w:left="6660" w:hanging="180"/>
      </w:pPr>
    </w:lvl>
  </w:abstractNum>
  <w:abstractNum w:abstractNumId="112">
    <w:nsid w:val="5A776360"/>
    <w:multiLevelType w:val="hybridMultilevel"/>
    <w:tmpl w:val="7AE89F96"/>
    <w:lvl w:ilvl="0" w:tplc="5ABC52C0">
      <w:start w:val="1"/>
      <w:numFmt w:val="decimal"/>
      <w:lvlText w:val="%1."/>
      <w:lvlJc w:val="left"/>
      <w:pPr>
        <w:tabs>
          <w:tab w:val="num" w:pos="900"/>
        </w:tabs>
        <w:ind w:left="900" w:hanging="360"/>
      </w:pPr>
      <w:rPr>
        <w:rFonts w:hint="default"/>
      </w:rPr>
    </w:lvl>
    <w:lvl w:ilvl="1" w:tplc="258AA524" w:tentative="1">
      <w:start w:val="1"/>
      <w:numFmt w:val="lowerLetter"/>
      <w:lvlText w:val="%2."/>
      <w:lvlJc w:val="left"/>
      <w:pPr>
        <w:tabs>
          <w:tab w:val="num" w:pos="1620"/>
        </w:tabs>
        <w:ind w:left="1620" w:hanging="360"/>
      </w:pPr>
    </w:lvl>
    <w:lvl w:ilvl="2" w:tplc="E834C0DC" w:tentative="1">
      <w:start w:val="1"/>
      <w:numFmt w:val="lowerRoman"/>
      <w:lvlText w:val="%3."/>
      <w:lvlJc w:val="right"/>
      <w:pPr>
        <w:tabs>
          <w:tab w:val="num" w:pos="2340"/>
        </w:tabs>
        <w:ind w:left="2340" w:hanging="180"/>
      </w:pPr>
    </w:lvl>
    <w:lvl w:ilvl="3" w:tplc="645A6714" w:tentative="1">
      <w:start w:val="1"/>
      <w:numFmt w:val="decimal"/>
      <w:lvlText w:val="%4."/>
      <w:lvlJc w:val="left"/>
      <w:pPr>
        <w:tabs>
          <w:tab w:val="num" w:pos="3060"/>
        </w:tabs>
        <w:ind w:left="3060" w:hanging="360"/>
      </w:pPr>
    </w:lvl>
    <w:lvl w:ilvl="4" w:tplc="01F0BA5C" w:tentative="1">
      <w:start w:val="1"/>
      <w:numFmt w:val="lowerLetter"/>
      <w:lvlText w:val="%5."/>
      <w:lvlJc w:val="left"/>
      <w:pPr>
        <w:tabs>
          <w:tab w:val="num" w:pos="3780"/>
        </w:tabs>
        <w:ind w:left="3780" w:hanging="360"/>
      </w:pPr>
    </w:lvl>
    <w:lvl w:ilvl="5" w:tplc="E40EAFBA" w:tentative="1">
      <w:start w:val="1"/>
      <w:numFmt w:val="lowerRoman"/>
      <w:lvlText w:val="%6."/>
      <w:lvlJc w:val="right"/>
      <w:pPr>
        <w:tabs>
          <w:tab w:val="num" w:pos="4500"/>
        </w:tabs>
        <w:ind w:left="4500" w:hanging="180"/>
      </w:pPr>
    </w:lvl>
    <w:lvl w:ilvl="6" w:tplc="0ED41B80" w:tentative="1">
      <w:start w:val="1"/>
      <w:numFmt w:val="decimal"/>
      <w:lvlText w:val="%7."/>
      <w:lvlJc w:val="left"/>
      <w:pPr>
        <w:tabs>
          <w:tab w:val="num" w:pos="5220"/>
        </w:tabs>
        <w:ind w:left="5220" w:hanging="360"/>
      </w:pPr>
    </w:lvl>
    <w:lvl w:ilvl="7" w:tplc="5B123158" w:tentative="1">
      <w:start w:val="1"/>
      <w:numFmt w:val="lowerLetter"/>
      <w:lvlText w:val="%8."/>
      <w:lvlJc w:val="left"/>
      <w:pPr>
        <w:tabs>
          <w:tab w:val="num" w:pos="5940"/>
        </w:tabs>
        <w:ind w:left="5940" w:hanging="360"/>
      </w:pPr>
    </w:lvl>
    <w:lvl w:ilvl="8" w:tplc="600E7DC6" w:tentative="1">
      <w:start w:val="1"/>
      <w:numFmt w:val="lowerRoman"/>
      <w:lvlText w:val="%9."/>
      <w:lvlJc w:val="right"/>
      <w:pPr>
        <w:tabs>
          <w:tab w:val="num" w:pos="6660"/>
        </w:tabs>
        <w:ind w:left="6660" w:hanging="180"/>
      </w:pPr>
    </w:lvl>
  </w:abstractNum>
  <w:abstractNum w:abstractNumId="113">
    <w:nsid w:val="5A8902F0"/>
    <w:multiLevelType w:val="hybridMultilevel"/>
    <w:tmpl w:val="D3202A10"/>
    <w:lvl w:ilvl="0" w:tplc="AD2AAA0E">
      <w:start w:val="57"/>
      <w:numFmt w:val="decimal"/>
      <w:lvlText w:val="%1."/>
      <w:lvlJc w:val="left"/>
      <w:pPr>
        <w:tabs>
          <w:tab w:val="num" w:pos="927"/>
        </w:tabs>
        <w:ind w:left="927" w:hanging="360"/>
      </w:pPr>
      <w:rPr>
        <w:rFonts w:hint="default"/>
      </w:rPr>
    </w:lvl>
    <w:lvl w:ilvl="1" w:tplc="714E58E2" w:tentative="1">
      <w:start w:val="1"/>
      <w:numFmt w:val="lowerLetter"/>
      <w:lvlText w:val="%2."/>
      <w:lvlJc w:val="left"/>
      <w:pPr>
        <w:tabs>
          <w:tab w:val="num" w:pos="1647"/>
        </w:tabs>
        <w:ind w:left="1647" w:hanging="360"/>
      </w:pPr>
    </w:lvl>
    <w:lvl w:ilvl="2" w:tplc="4874F692" w:tentative="1">
      <w:start w:val="1"/>
      <w:numFmt w:val="lowerRoman"/>
      <w:lvlText w:val="%3."/>
      <w:lvlJc w:val="right"/>
      <w:pPr>
        <w:tabs>
          <w:tab w:val="num" w:pos="2367"/>
        </w:tabs>
        <w:ind w:left="2367" w:hanging="180"/>
      </w:pPr>
    </w:lvl>
    <w:lvl w:ilvl="3" w:tplc="F2EE3AB2" w:tentative="1">
      <w:start w:val="1"/>
      <w:numFmt w:val="decimal"/>
      <w:lvlText w:val="%4."/>
      <w:lvlJc w:val="left"/>
      <w:pPr>
        <w:tabs>
          <w:tab w:val="num" w:pos="3087"/>
        </w:tabs>
        <w:ind w:left="3087" w:hanging="360"/>
      </w:pPr>
    </w:lvl>
    <w:lvl w:ilvl="4" w:tplc="2B98F5FE" w:tentative="1">
      <w:start w:val="1"/>
      <w:numFmt w:val="lowerLetter"/>
      <w:lvlText w:val="%5."/>
      <w:lvlJc w:val="left"/>
      <w:pPr>
        <w:tabs>
          <w:tab w:val="num" w:pos="3807"/>
        </w:tabs>
        <w:ind w:left="3807" w:hanging="360"/>
      </w:pPr>
    </w:lvl>
    <w:lvl w:ilvl="5" w:tplc="98BA9548" w:tentative="1">
      <w:start w:val="1"/>
      <w:numFmt w:val="lowerRoman"/>
      <w:lvlText w:val="%6."/>
      <w:lvlJc w:val="right"/>
      <w:pPr>
        <w:tabs>
          <w:tab w:val="num" w:pos="4527"/>
        </w:tabs>
        <w:ind w:left="4527" w:hanging="180"/>
      </w:pPr>
    </w:lvl>
    <w:lvl w:ilvl="6" w:tplc="917CE0DE" w:tentative="1">
      <w:start w:val="1"/>
      <w:numFmt w:val="decimal"/>
      <w:lvlText w:val="%7."/>
      <w:lvlJc w:val="left"/>
      <w:pPr>
        <w:tabs>
          <w:tab w:val="num" w:pos="5247"/>
        </w:tabs>
        <w:ind w:left="5247" w:hanging="360"/>
      </w:pPr>
    </w:lvl>
    <w:lvl w:ilvl="7" w:tplc="5DE223EA" w:tentative="1">
      <w:start w:val="1"/>
      <w:numFmt w:val="lowerLetter"/>
      <w:lvlText w:val="%8."/>
      <w:lvlJc w:val="left"/>
      <w:pPr>
        <w:tabs>
          <w:tab w:val="num" w:pos="5967"/>
        </w:tabs>
        <w:ind w:left="5967" w:hanging="360"/>
      </w:pPr>
    </w:lvl>
    <w:lvl w:ilvl="8" w:tplc="1660EA14" w:tentative="1">
      <w:start w:val="1"/>
      <w:numFmt w:val="lowerRoman"/>
      <w:lvlText w:val="%9."/>
      <w:lvlJc w:val="right"/>
      <w:pPr>
        <w:tabs>
          <w:tab w:val="num" w:pos="6687"/>
        </w:tabs>
        <w:ind w:left="6687" w:hanging="180"/>
      </w:pPr>
    </w:lvl>
  </w:abstractNum>
  <w:abstractNum w:abstractNumId="114">
    <w:nsid w:val="5AC173EC"/>
    <w:multiLevelType w:val="hybridMultilevel"/>
    <w:tmpl w:val="8432D2FC"/>
    <w:lvl w:ilvl="0" w:tplc="D0446E2E">
      <w:start w:val="1"/>
      <w:numFmt w:val="decimal"/>
      <w:lvlText w:val="%1."/>
      <w:lvlJc w:val="left"/>
      <w:pPr>
        <w:tabs>
          <w:tab w:val="num" w:pos="1350"/>
        </w:tabs>
        <w:ind w:left="1350" w:hanging="810"/>
      </w:pPr>
      <w:rPr>
        <w:rFonts w:hint="default"/>
      </w:rPr>
    </w:lvl>
    <w:lvl w:ilvl="1" w:tplc="44A00D2A" w:tentative="1">
      <w:start w:val="1"/>
      <w:numFmt w:val="lowerLetter"/>
      <w:lvlText w:val="%2."/>
      <w:lvlJc w:val="left"/>
      <w:pPr>
        <w:tabs>
          <w:tab w:val="num" w:pos="1620"/>
        </w:tabs>
        <w:ind w:left="1620" w:hanging="360"/>
      </w:pPr>
    </w:lvl>
    <w:lvl w:ilvl="2" w:tplc="6B88A99C" w:tentative="1">
      <w:start w:val="1"/>
      <w:numFmt w:val="lowerRoman"/>
      <w:lvlText w:val="%3."/>
      <w:lvlJc w:val="right"/>
      <w:pPr>
        <w:tabs>
          <w:tab w:val="num" w:pos="2340"/>
        </w:tabs>
        <w:ind w:left="2340" w:hanging="180"/>
      </w:pPr>
    </w:lvl>
    <w:lvl w:ilvl="3" w:tplc="729433E4" w:tentative="1">
      <w:start w:val="1"/>
      <w:numFmt w:val="decimal"/>
      <w:lvlText w:val="%4."/>
      <w:lvlJc w:val="left"/>
      <w:pPr>
        <w:tabs>
          <w:tab w:val="num" w:pos="3060"/>
        </w:tabs>
        <w:ind w:left="3060" w:hanging="360"/>
      </w:pPr>
    </w:lvl>
    <w:lvl w:ilvl="4" w:tplc="03529E78" w:tentative="1">
      <w:start w:val="1"/>
      <w:numFmt w:val="lowerLetter"/>
      <w:lvlText w:val="%5."/>
      <w:lvlJc w:val="left"/>
      <w:pPr>
        <w:tabs>
          <w:tab w:val="num" w:pos="3780"/>
        </w:tabs>
        <w:ind w:left="3780" w:hanging="360"/>
      </w:pPr>
    </w:lvl>
    <w:lvl w:ilvl="5" w:tplc="EC4A5EDC" w:tentative="1">
      <w:start w:val="1"/>
      <w:numFmt w:val="lowerRoman"/>
      <w:lvlText w:val="%6."/>
      <w:lvlJc w:val="right"/>
      <w:pPr>
        <w:tabs>
          <w:tab w:val="num" w:pos="4500"/>
        </w:tabs>
        <w:ind w:left="4500" w:hanging="180"/>
      </w:pPr>
    </w:lvl>
    <w:lvl w:ilvl="6" w:tplc="7298B6B6" w:tentative="1">
      <w:start w:val="1"/>
      <w:numFmt w:val="decimal"/>
      <w:lvlText w:val="%7."/>
      <w:lvlJc w:val="left"/>
      <w:pPr>
        <w:tabs>
          <w:tab w:val="num" w:pos="5220"/>
        </w:tabs>
        <w:ind w:left="5220" w:hanging="360"/>
      </w:pPr>
    </w:lvl>
    <w:lvl w:ilvl="7" w:tplc="D44E401C" w:tentative="1">
      <w:start w:val="1"/>
      <w:numFmt w:val="lowerLetter"/>
      <w:lvlText w:val="%8."/>
      <w:lvlJc w:val="left"/>
      <w:pPr>
        <w:tabs>
          <w:tab w:val="num" w:pos="5940"/>
        </w:tabs>
        <w:ind w:left="5940" w:hanging="360"/>
      </w:pPr>
    </w:lvl>
    <w:lvl w:ilvl="8" w:tplc="C7C0CE40" w:tentative="1">
      <w:start w:val="1"/>
      <w:numFmt w:val="lowerRoman"/>
      <w:lvlText w:val="%9."/>
      <w:lvlJc w:val="right"/>
      <w:pPr>
        <w:tabs>
          <w:tab w:val="num" w:pos="6660"/>
        </w:tabs>
        <w:ind w:left="6660" w:hanging="180"/>
      </w:pPr>
    </w:lvl>
  </w:abstractNum>
  <w:abstractNum w:abstractNumId="115">
    <w:nsid w:val="5B0C24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6">
    <w:nsid w:val="5C336A78"/>
    <w:multiLevelType w:val="singleLevel"/>
    <w:tmpl w:val="0419000F"/>
    <w:lvl w:ilvl="0">
      <w:start w:val="1"/>
      <w:numFmt w:val="decimal"/>
      <w:lvlText w:val="%1."/>
      <w:lvlJc w:val="left"/>
      <w:pPr>
        <w:tabs>
          <w:tab w:val="num" w:pos="360"/>
        </w:tabs>
        <w:ind w:left="360" w:hanging="360"/>
      </w:pPr>
      <w:rPr>
        <w:rFonts w:hint="default"/>
      </w:rPr>
    </w:lvl>
  </w:abstractNum>
  <w:abstractNum w:abstractNumId="117">
    <w:nsid w:val="5C4D3783"/>
    <w:multiLevelType w:val="singleLevel"/>
    <w:tmpl w:val="0419000F"/>
    <w:lvl w:ilvl="0">
      <w:start w:val="1"/>
      <w:numFmt w:val="decimal"/>
      <w:lvlText w:val="%1."/>
      <w:lvlJc w:val="left"/>
      <w:pPr>
        <w:tabs>
          <w:tab w:val="num" w:pos="360"/>
        </w:tabs>
        <w:ind w:left="360" w:hanging="360"/>
      </w:pPr>
    </w:lvl>
  </w:abstractNum>
  <w:abstractNum w:abstractNumId="118">
    <w:nsid w:val="5F4227D2"/>
    <w:multiLevelType w:val="multilevel"/>
    <w:tmpl w:val="B3B2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5FB57F7C"/>
    <w:multiLevelType w:val="hybridMultilevel"/>
    <w:tmpl w:val="20F853DE"/>
    <w:lvl w:ilvl="0" w:tplc="900A56BA">
      <w:numFmt w:val="bullet"/>
      <w:lvlText w:val="-"/>
      <w:lvlJc w:val="left"/>
      <w:pPr>
        <w:tabs>
          <w:tab w:val="num" w:pos="360"/>
        </w:tabs>
        <w:ind w:left="0" w:firstLine="0"/>
      </w:pPr>
      <w:rPr>
        <w:rFonts w:ascii="Times New Roman" w:eastAsia="Times New Roman" w:hAnsi="Times New Roman" w:cs="Times New Roman" w:hint="default"/>
      </w:rPr>
    </w:lvl>
    <w:lvl w:ilvl="1" w:tplc="92B82D2C" w:tentative="1">
      <w:start w:val="1"/>
      <w:numFmt w:val="bullet"/>
      <w:lvlText w:val="o"/>
      <w:lvlJc w:val="left"/>
      <w:pPr>
        <w:tabs>
          <w:tab w:val="num" w:pos="1440"/>
        </w:tabs>
        <w:ind w:left="1440" w:hanging="360"/>
      </w:pPr>
      <w:rPr>
        <w:rFonts w:ascii="Courier New" w:hAnsi="Courier New" w:hint="default"/>
      </w:rPr>
    </w:lvl>
    <w:lvl w:ilvl="2" w:tplc="3E2C89AC" w:tentative="1">
      <w:start w:val="1"/>
      <w:numFmt w:val="bullet"/>
      <w:lvlText w:val=""/>
      <w:lvlJc w:val="left"/>
      <w:pPr>
        <w:tabs>
          <w:tab w:val="num" w:pos="2160"/>
        </w:tabs>
        <w:ind w:left="2160" w:hanging="360"/>
      </w:pPr>
      <w:rPr>
        <w:rFonts w:ascii="Wingdings" w:hAnsi="Wingdings" w:hint="default"/>
      </w:rPr>
    </w:lvl>
    <w:lvl w:ilvl="3" w:tplc="287A3242" w:tentative="1">
      <w:start w:val="1"/>
      <w:numFmt w:val="bullet"/>
      <w:lvlText w:val=""/>
      <w:lvlJc w:val="left"/>
      <w:pPr>
        <w:tabs>
          <w:tab w:val="num" w:pos="2880"/>
        </w:tabs>
        <w:ind w:left="2880" w:hanging="360"/>
      </w:pPr>
      <w:rPr>
        <w:rFonts w:ascii="Symbol" w:hAnsi="Symbol" w:hint="default"/>
      </w:rPr>
    </w:lvl>
    <w:lvl w:ilvl="4" w:tplc="58AA0512" w:tentative="1">
      <w:start w:val="1"/>
      <w:numFmt w:val="bullet"/>
      <w:lvlText w:val="o"/>
      <w:lvlJc w:val="left"/>
      <w:pPr>
        <w:tabs>
          <w:tab w:val="num" w:pos="3600"/>
        </w:tabs>
        <w:ind w:left="3600" w:hanging="360"/>
      </w:pPr>
      <w:rPr>
        <w:rFonts w:ascii="Courier New" w:hAnsi="Courier New" w:hint="default"/>
      </w:rPr>
    </w:lvl>
    <w:lvl w:ilvl="5" w:tplc="CE38F0EC" w:tentative="1">
      <w:start w:val="1"/>
      <w:numFmt w:val="bullet"/>
      <w:lvlText w:val=""/>
      <w:lvlJc w:val="left"/>
      <w:pPr>
        <w:tabs>
          <w:tab w:val="num" w:pos="4320"/>
        </w:tabs>
        <w:ind w:left="4320" w:hanging="360"/>
      </w:pPr>
      <w:rPr>
        <w:rFonts w:ascii="Wingdings" w:hAnsi="Wingdings" w:hint="default"/>
      </w:rPr>
    </w:lvl>
    <w:lvl w:ilvl="6" w:tplc="0CCC330C" w:tentative="1">
      <w:start w:val="1"/>
      <w:numFmt w:val="bullet"/>
      <w:lvlText w:val=""/>
      <w:lvlJc w:val="left"/>
      <w:pPr>
        <w:tabs>
          <w:tab w:val="num" w:pos="5040"/>
        </w:tabs>
        <w:ind w:left="5040" w:hanging="360"/>
      </w:pPr>
      <w:rPr>
        <w:rFonts w:ascii="Symbol" w:hAnsi="Symbol" w:hint="default"/>
      </w:rPr>
    </w:lvl>
    <w:lvl w:ilvl="7" w:tplc="DC9A88B2" w:tentative="1">
      <w:start w:val="1"/>
      <w:numFmt w:val="bullet"/>
      <w:lvlText w:val="o"/>
      <w:lvlJc w:val="left"/>
      <w:pPr>
        <w:tabs>
          <w:tab w:val="num" w:pos="5760"/>
        </w:tabs>
        <w:ind w:left="5760" w:hanging="360"/>
      </w:pPr>
      <w:rPr>
        <w:rFonts w:ascii="Courier New" w:hAnsi="Courier New" w:hint="default"/>
      </w:rPr>
    </w:lvl>
    <w:lvl w:ilvl="8" w:tplc="B14AD3B2" w:tentative="1">
      <w:start w:val="1"/>
      <w:numFmt w:val="bullet"/>
      <w:lvlText w:val=""/>
      <w:lvlJc w:val="left"/>
      <w:pPr>
        <w:tabs>
          <w:tab w:val="num" w:pos="6480"/>
        </w:tabs>
        <w:ind w:left="6480" w:hanging="360"/>
      </w:pPr>
      <w:rPr>
        <w:rFonts w:ascii="Wingdings" w:hAnsi="Wingdings" w:hint="default"/>
      </w:rPr>
    </w:lvl>
  </w:abstractNum>
  <w:abstractNum w:abstractNumId="120">
    <w:nsid w:val="60FB5B78"/>
    <w:multiLevelType w:val="singleLevel"/>
    <w:tmpl w:val="04190011"/>
    <w:lvl w:ilvl="0">
      <w:start w:val="1"/>
      <w:numFmt w:val="decimal"/>
      <w:lvlText w:val="%1)"/>
      <w:lvlJc w:val="left"/>
      <w:pPr>
        <w:tabs>
          <w:tab w:val="num" w:pos="360"/>
        </w:tabs>
        <w:ind w:left="360" w:hanging="360"/>
      </w:pPr>
      <w:rPr>
        <w:rFonts w:hint="default"/>
      </w:rPr>
    </w:lvl>
  </w:abstractNum>
  <w:abstractNum w:abstractNumId="121">
    <w:nsid w:val="61AB1744"/>
    <w:multiLevelType w:val="hybridMultilevel"/>
    <w:tmpl w:val="77BA9C80"/>
    <w:lvl w:ilvl="0" w:tplc="C35046FE">
      <w:start w:val="1"/>
      <w:numFmt w:val="decimal"/>
      <w:lvlText w:val="%1."/>
      <w:lvlJc w:val="left"/>
      <w:pPr>
        <w:tabs>
          <w:tab w:val="num" w:pos="900"/>
        </w:tabs>
        <w:ind w:left="900" w:hanging="360"/>
      </w:pPr>
      <w:rPr>
        <w:rFonts w:hint="default"/>
      </w:rPr>
    </w:lvl>
    <w:lvl w:ilvl="1" w:tplc="14DA65F8" w:tentative="1">
      <w:start w:val="1"/>
      <w:numFmt w:val="lowerLetter"/>
      <w:lvlText w:val="%2."/>
      <w:lvlJc w:val="left"/>
      <w:pPr>
        <w:tabs>
          <w:tab w:val="num" w:pos="1620"/>
        </w:tabs>
        <w:ind w:left="1620" w:hanging="360"/>
      </w:pPr>
    </w:lvl>
    <w:lvl w:ilvl="2" w:tplc="3502FEBC" w:tentative="1">
      <w:start w:val="1"/>
      <w:numFmt w:val="lowerRoman"/>
      <w:lvlText w:val="%3."/>
      <w:lvlJc w:val="right"/>
      <w:pPr>
        <w:tabs>
          <w:tab w:val="num" w:pos="2340"/>
        </w:tabs>
        <w:ind w:left="2340" w:hanging="180"/>
      </w:pPr>
    </w:lvl>
    <w:lvl w:ilvl="3" w:tplc="2AD44A78" w:tentative="1">
      <w:start w:val="1"/>
      <w:numFmt w:val="decimal"/>
      <w:lvlText w:val="%4."/>
      <w:lvlJc w:val="left"/>
      <w:pPr>
        <w:tabs>
          <w:tab w:val="num" w:pos="3060"/>
        </w:tabs>
        <w:ind w:left="3060" w:hanging="360"/>
      </w:pPr>
    </w:lvl>
    <w:lvl w:ilvl="4" w:tplc="5C48CC74" w:tentative="1">
      <w:start w:val="1"/>
      <w:numFmt w:val="lowerLetter"/>
      <w:lvlText w:val="%5."/>
      <w:lvlJc w:val="left"/>
      <w:pPr>
        <w:tabs>
          <w:tab w:val="num" w:pos="3780"/>
        </w:tabs>
        <w:ind w:left="3780" w:hanging="360"/>
      </w:pPr>
    </w:lvl>
    <w:lvl w:ilvl="5" w:tplc="F58CB566" w:tentative="1">
      <w:start w:val="1"/>
      <w:numFmt w:val="lowerRoman"/>
      <w:lvlText w:val="%6."/>
      <w:lvlJc w:val="right"/>
      <w:pPr>
        <w:tabs>
          <w:tab w:val="num" w:pos="4500"/>
        </w:tabs>
        <w:ind w:left="4500" w:hanging="180"/>
      </w:pPr>
    </w:lvl>
    <w:lvl w:ilvl="6" w:tplc="AE5474E2" w:tentative="1">
      <w:start w:val="1"/>
      <w:numFmt w:val="decimal"/>
      <w:lvlText w:val="%7."/>
      <w:lvlJc w:val="left"/>
      <w:pPr>
        <w:tabs>
          <w:tab w:val="num" w:pos="5220"/>
        </w:tabs>
        <w:ind w:left="5220" w:hanging="360"/>
      </w:pPr>
    </w:lvl>
    <w:lvl w:ilvl="7" w:tplc="893E92E6" w:tentative="1">
      <w:start w:val="1"/>
      <w:numFmt w:val="lowerLetter"/>
      <w:lvlText w:val="%8."/>
      <w:lvlJc w:val="left"/>
      <w:pPr>
        <w:tabs>
          <w:tab w:val="num" w:pos="5940"/>
        </w:tabs>
        <w:ind w:left="5940" w:hanging="360"/>
      </w:pPr>
    </w:lvl>
    <w:lvl w:ilvl="8" w:tplc="FAC87FF4" w:tentative="1">
      <w:start w:val="1"/>
      <w:numFmt w:val="lowerRoman"/>
      <w:lvlText w:val="%9."/>
      <w:lvlJc w:val="right"/>
      <w:pPr>
        <w:tabs>
          <w:tab w:val="num" w:pos="6660"/>
        </w:tabs>
        <w:ind w:left="6660" w:hanging="180"/>
      </w:pPr>
    </w:lvl>
  </w:abstractNum>
  <w:abstractNum w:abstractNumId="122">
    <w:nsid w:val="62B05603"/>
    <w:multiLevelType w:val="singleLevel"/>
    <w:tmpl w:val="278EEB38"/>
    <w:lvl w:ilvl="0">
      <w:start w:val="1"/>
      <w:numFmt w:val="bullet"/>
      <w:lvlText w:val="-"/>
      <w:lvlJc w:val="left"/>
      <w:pPr>
        <w:tabs>
          <w:tab w:val="num" w:pos="1211"/>
        </w:tabs>
        <w:ind w:left="1211" w:hanging="360"/>
      </w:pPr>
      <w:rPr>
        <w:rFonts w:hint="default"/>
      </w:rPr>
    </w:lvl>
  </w:abstractNum>
  <w:abstractNum w:abstractNumId="123">
    <w:nsid w:val="62CD18C5"/>
    <w:multiLevelType w:val="singleLevel"/>
    <w:tmpl w:val="0419000F"/>
    <w:lvl w:ilvl="0">
      <w:start w:val="1"/>
      <w:numFmt w:val="decimal"/>
      <w:lvlText w:val="%1."/>
      <w:lvlJc w:val="left"/>
      <w:pPr>
        <w:tabs>
          <w:tab w:val="num" w:pos="360"/>
        </w:tabs>
        <w:ind w:left="360" w:hanging="360"/>
      </w:pPr>
      <w:rPr>
        <w:rFonts w:hint="default"/>
      </w:rPr>
    </w:lvl>
  </w:abstractNum>
  <w:abstractNum w:abstractNumId="124">
    <w:nsid w:val="63836BC4"/>
    <w:multiLevelType w:val="hybridMultilevel"/>
    <w:tmpl w:val="A5AEA1DE"/>
    <w:lvl w:ilvl="0" w:tplc="8C0C298C">
      <w:start w:val="1"/>
      <w:numFmt w:val="decimal"/>
      <w:lvlText w:val="%1."/>
      <w:lvlJc w:val="left"/>
      <w:pPr>
        <w:tabs>
          <w:tab w:val="num" w:pos="1425"/>
        </w:tabs>
        <w:ind w:left="1425" w:hanging="885"/>
      </w:pPr>
      <w:rPr>
        <w:rFonts w:hint="default"/>
      </w:rPr>
    </w:lvl>
    <w:lvl w:ilvl="1" w:tplc="3CFACAF0" w:tentative="1">
      <w:start w:val="1"/>
      <w:numFmt w:val="lowerLetter"/>
      <w:lvlText w:val="%2."/>
      <w:lvlJc w:val="left"/>
      <w:pPr>
        <w:tabs>
          <w:tab w:val="num" w:pos="1620"/>
        </w:tabs>
        <w:ind w:left="1620" w:hanging="360"/>
      </w:pPr>
    </w:lvl>
    <w:lvl w:ilvl="2" w:tplc="E74ABEF2" w:tentative="1">
      <w:start w:val="1"/>
      <w:numFmt w:val="lowerRoman"/>
      <w:lvlText w:val="%3."/>
      <w:lvlJc w:val="right"/>
      <w:pPr>
        <w:tabs>
          <w:tab w:val="num" w:pos="2340"/>
        </w:tabs>
        <w:ind w:left="2340" w:hanging="180"/>
      </w:pPr>
    </w:lvl>
    <w:lvl w:ilvl="3" w:tplc="03A06A5E" w:tentative="1">
      <w:start w:val="1"/>
      <w:numFmt w:val="decimal"/>
      <w:lvlText w:val="%4."/>
      <w:lvlJc w:val="left"/>
      <w:pPr>
        <w:tabs>
          <w:tab w:val="num" w:pos="3060"/>
        </w:tabs>
        <w:ind w:left="3060" w:hanging="360"/>
      </w:pPr>
    </w:lvl>
    <w:lvl w:ilvl="4" w:tplc="2AB4C842" w:tentative="1">
      <w:start w:val="1"/>
      <w:numFmt w:val="lowerLetter"/>
      <w:lvlText w:val="%5."/>
      <w:lvlJc w:val="left"/>
      <w:pPr>
        <w:tabs>
          <w:tab w:val="num" w:pos="3780"/>
        </w:tabs>
        <w:ind w:left="3780" w:hanging="360"/>
      </w:pPr>
    </w:lvl>
    <w:lvl w:ilvl="5" w:tplc="3AB21AC8" w:tentative="1">
      <w:start w:val="1"/>
      <w:numFmt w:val="lowerRoman"/>
      <w:lvlText w:val="%6."/>
      <w:lvlJc w:val="right"/>
      <w:pPr>
        <w:tabs>
          <w:tab w:val="num" w:pos="4500"/>
        </w:tabs>
        <w:ind w:left="4500" w:hanging="180"/>
      </w:pPr>
    </w:lvl>
    <w:lvl w:ilvl="6" w:tplc="B33EC172" w:tentative="1">
      <w:start w:val="1"/>
      <w:numFmt w:val="decimal"/>
      <w:lvlText w:val="%7."/>
      <w:lvlJc w:val="left"/>
      <w:pPr>
        <w:tabs>
          <w:tab w:val="num" w:pos="5220"/>
        </w:tabs>
        <w:ind w:left="5220" w:hanging="360"/>
      </w:pPr>
    </w:lvl>
    <w:lvl w:ilvl="7" w:tplc="DA381660" w:tentative="1">
      <w:start w:val="1"/>
      <w:numFmt w:val="lowerLetter"/>
      <w:lvlText w:val="%8."/>
      <w:lvlJc w:val="left"/>
      <w:pPr>
        <w:tabs>
          <w:tab w:val="num" w:pos="5940"/>
        </w:tabs>
        <w:ind w:left="5940" w:hanging="360"/>
      </w:pPr>
    </w:lvl>
    <w:lvl w:ilvl="8" w:tplc="B8A415AE" w:tentative="1">
      <w:start w:val="1"/>
      <w:numFmt w:val="lowerRoman"/>
      <w:lvlText w:val="%9."/>
      <w:lvlJc w:val="right"/>
      <w:pPr>
        <w:tabs>
          <w:tab w:val="num" w:pos="6660"/>
        </w:tabs>
        <w:ind w:left="6660" w:hanging="180"/>
      </w:pPr>
    </w:lvl>
  </w:abstractNum>
  <w:abstractNum w:abstractNumId="125">
    <w:nsid w:val="63935B85"/>
    <w:multiLevelType w:val="singleLevel"/>
    <w:tmpl w:val="0419000F"/>
    <w:lvl w:ilvl="0">
      <w:start w:val="1"/>
      <w:numFmt w:val="decimal"/>
      <w:lvlText w:val="%1."/>
      <w:lvlJc w:val="left"/>
      <w:pPr>
        <w:tabs>
          <w:tab w:val="num" w:pos="360"/>
        </w:tabs>
        <w:ind w:left="360" w:hanging="360"/>
      </w:pPr>
      <w:rPr>
        <w:rFonts w:hint="default"/>
      </w:rPr>
    </w:lvl>
  </w:abstractNum>
  <w:abstractNum w:abstractNumId="126">
    <w:nsid w:val="63C137E7"/>
    <w:multiLevelType w:val="hybridMultilevel"/>
    <w:tmpl w:val="F998D8A2"/>
    <w:lvl w:ilvl="0" w:tplc="8E422210">
      <w:start w:val="1"/>
      <w:numFmt w:val="decimal"/>
      <w:lvlText w:val="%1."/>
      <w:lvlJc w:val="left"/>
      <w:pPr>
        <w:tabs>
          <w:tab w:val="num" w:pos="711"/>
        </w:tabs>
        <w:ind w:left="711" w:hanging="360"/>
      </w:pPr>
      <w:rPr>
        <w:rFonts w:hint="default"/>
      </w:rPr>
    </w:lvl>
    <w:lvl w:ilvl="1" w:tplc="2704164C" w:tentative="1">
      <w:start w:val="1"/>
      <w:numFmt w:val="lowerLetter"/>
      <w:lvlText w:val="%2."/>
      <w:lvlJc w:val="left"/>
      <w:pPr>
        <w:tabs>
          <w:tab w:val="num" w:pos="1431"/>
        </w:tabs>
        <w:ind w:left="1431" w:hanging="360"/>
      </w:pPr>
    </w:lvl>
    <w:lvl w:ilvl="2" w:tplc="B330B08A" w:tentative="1">
      <w:start w:val="1"/>
      <w:numFmt w:val="lowerRoman"/>
      <w:lvlText w:val="%3."/>
      <w:lvlJc w:val="right"/>
      <w:pPr>
        <w:tabs>
          <w:tab w:val="num" w:pos="2151"/>
        </w:tabs>
        <w:ind w:left="2151" w:hanging="180"/>
      </w:pPr>
    </w:lvl>
    <w:lvl w:ilvl="3" w:tplc="11CE735E" w:tentative="1">
      <w:start w:val="1"/>
      <w:numFmt w:val="decimal"/>
      <w:lvlText w:val="%4."/>
      <w:lvlJc w:val="left"/>
      <w:pPr>
        <w:tabs>
          <w:tab w:val="num" w:pos="2871"/>
        </w:tabs>
        <w:ind w:left="2871" w:hanging="360"/>
      </w:pPr>
    </w:lvl>
    <w:lvl w:ilvl="4" w:tplc="478E6A5A" w:tentative="1">
      <w:start w:val="1"/>
      <w:numFmt w:val="lowerLetter"/>
      <w:lvlText w:val="%5."/>
      <w:lvlJc w:val="left"/>
      <w:pPr>
        <w:tabs>
          <w:tab w:val="num" w:pos="3591"/>
        </w:tabs>
        <w:ind w:left="3591" w:hanging="360"/>
      </w:pPr>
    </w:lvl>
    <w:lvl w:ilvl="5" w:tplc="7376F9C6" w:tentative="1">
      <w:start w:val="1"/>
      <w:numFmt w:val="lowerRoman"/>
      <w:lvlText w:val="%6."/>
      <w:lvlJc w:val="right"/>
      <w:pPr>
        <w:tabs>
          <w:tab w:val="num" w:pos="4311"/>
        </w:tabs>
        <w:ind w:left="4311" w:hanging="180"/>
      </w:pPr>
    </w:lvl>
    <w:lvl w:ilvl="6" w:tplc="E91A0E60" w:tentative="1">
      <w:start w:val="1"/>
      <w:numFmt w:val="decimal"/>
      <w:lvlText w:val="%7."/>
      <w:lvlJc w:val="left"/>
      <w:pPr>
        <w:tabs>
          <w:tab w:val="num" w:pos="5031"/>
        </w:tabs>
        <w:ind w:left="5031" w:hanging="360"/>
      </w:pPr>
    </w:lvl>
    <w:lvl w:ilvl="7" w:tplc="F628EA96" w:tentative="1">
      <w:start w:val="1"/>
      <w:numFmt w:val="lowerLetter"/>
      <w:lvlText w:val="%8."/>
      <w:lvlJc w:val="left"/>
      <w:pPr>
        <w:tabs>
          <w:tab w:val="num" w:pos="5751"/>
        </w:tabs>
        <w:ind w:left="5751" w:hanging="360"/>
      </w:pPr>
    </w:lvl>
    <w:lvl w:ilvl="8" w:tplc="064A82AE" w:tentative="1">
      <w:start w:val="1"/>
      <w:numFmt w:val="lowerRoman"/>
      <w:lvlText w:val="%9."/>
      <w:lvlJc w:val="right"/>
      <w:pPr>
        <w:tabs>
          <w:tab w:val="num" w:pos="6471"/>
        </w:tabs>
        <w:ind w:left="6471" w:hanging="180"/>
      </w:pPr>
    </w:lvl>
  </w:abstractNum>
  <w:abstractNum w:abstractNumId="127">
    <w:nsid w:val="64137C2B"/>
    <w:multiLevelType w:val="hybridMultilevel"/>
    <w:tmpl w:val="6778FB1E"/>
    <w:lvl w:ilvl="0" w:tplc="1F043BB0">
      <w:start w:val="1"/>
      <w:numFmt w:val="decimal"/>
      <w:lvlText w:val="%1."/>
      <w:lvlJc w:val="left"/>
      <w:pPr>
        <w:tabs>
          <w:tab w:val="num" w:pos="900"/>
        </w:tabs>
        <w:ind w:left="900" w:hanging="360"/>
      </w:pPr>
      <w:rPr>
        <w:rFonts w:hint="default"/>
      </w:rPr>
    </w:lvl>
    <w:lvl w:ilvl="1" w:tplc="2228C5AC" w:tentative="1">
      <w:start w:val="1"/>
      <w:numFmt w:val="lowerLetter"/>
      <w:lvlText w:val="%2."/>
      <w:lvlJc w:val="left"/>
      <w:pPr>
        <w:tabs>
          <w:tab w:val="num" w:pos="1620"/>
        </w:tabs>
        <w:ind w:left="1620" w:hanging="360"/>
      </w:pPr>
    </w:lvl>
    <w:lvl w:ilvl="2" w:tplc="CE08AA7C" w:tentative="1">
      <w:start w:val="1"/>
      <w:numFmt w:val="lowerRoman"/>
      <w:lvlText w:val="%3."/>
      <w:lvlJc w:val="right"/>
      <w:pPr>
        <w:tabs>
          <w:tab w:val="num" w:pos="2340"/>
        </w:tabs>
        <w:ind w:left="2340" w:hanging="180"/>
      </w:pPr>
    </w:lvl>
    <w:lvl w:ilvl="3" w:tplc="FD2046E2" w:tentative="1">
      <w:start w:val="1"/>
      <w:numFmt w:val="decimal"/>
      <w:lvlText w:val="%4."/>
      <w:lvlJc w:val="left"/>
      <w:pPr>
        <w:tabs>
          <w:tab w:val="num" w:pos="3060"/>
        </w:tabs>
        <w:ind w:left="3060" w:hanging="360"/>
      </w:pPr>
    </w:lvl>
    <w:lvl w:ilvl="4" w:tplc="B024E09C" w:tentative="1">
      <w:start w:val="1"/>
      <w:numFmt w:val="lowerLetter"/>
      <w:lvlText w:val="%5."/>
      <w:lvlJc w:val="left"/>
      <w:pPr>
        <w:tabs>
          <w:tab w:val="num" w:pos="3780"/>
        </w:tabs>
        <w:ind w:left="3780" w:hanging="360"/>
      </w:pPr>
    </w:lvl>
    <w:lvl w:ilvl="5" w:tplc="5D76E14A" w:tentative="1">
      <w:start w:val="1"/>
      <w:numFmt w:val="lowerRoman"/>
      <w:lvlText w:val="%6."/>
      <w:lvlJc w:val="right"/>
      <w:pPr>
        <w:tabs>
          <w:tab w:val="num" w:pos="4500"/>
        </w:tabs>
        <w:ind w:left="4500" w:hanging="180"/>
      </w:pPr>
    </w:lvl>
    <w:lvl w:ilvl="6" w:tplc="680C2542" w:tentative="1">
      <w:start w:val="1"/>
      <w:numFmt w:val="decimal"/>
      <w:lvlText w:val="%7."/>
      <w:lvlJc w:val="left"/>
      <w:pPr>
        <w:tabs>
          <w:tab w:val="num" w:pos="5220"/>
        </w:tabs>
        <w:ind w:left="5220" w:hanging="360"/>
      </w:pPr>
    </w:lvl>
    <w:lvl w:ilvl="7" w:tplc="D4DA2D14" w:tentative="1">
      <w:start w:val="1"/>
      <w:numFmt w:val="lowerLetter"/>
      <w:lvlText w:val="%8."/>
      <w:lvlJc w:val="left"/>
      <w:pPr>
        <w:tabs>
          <w:tab w:val="num" w:pos="5940"/>
        </w:tabs>
        <w:ind w:left="5940" w:hanging="360"/>
      </w:pPr>
    </w:lvl>
    <w:lvl w:ilvl="8" w:tplc="B880AD5E" w:tentative="1">
      <w:start w:val="1"/>
      <w:numFmt w:val="lowerRoman"/>
      <w:lvlText w:val="%9."/>
      <w:lvlJc w:val="right"/>
      <w:pPr>
        <w:tabs>
          <w:tab w:val="num" w:pos="6660"/>
        </w:tabs>
        <w:ind w:left="6660" w:hanging="180"/>
      </w:pPr>
    </w:lvl>
  </w:abstractNum>
  <w:abstractNum w:abstractNumId="128">
    <w:nsid w:val="652B7DBB"/>
    <w:multiLevelType w:val="singleLevel"/>
    <w:tmpl w:val="0419000F"/>
    <w:lvl w:ilvl="0">
      <w:start w:val="1"/>
      <w:numFmt w:val="decimal"/>
      <w:lvlText w:val="%1."/>
      <w:lvlJc w:val="left"/>
      <w:pPr>
        <w:tabs>
          <w:tab w:val="num" w:pos="360"/>
        </w:tabs>
        <w:ind w:left="360" w:hanging="360"/>
      </w:pPr>
      <w:rPr>
        <w:rFonts w:hint="default"/>
      </w:rPr>
    </w:lvl>
  </w:abstractNum>
  <w:abstractNum w:abstractNumId="129">
    <w:nsid w:val="65BA572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0">
    <w:nsid w:val="66713745"/>
    <w:multiLevelType w:val="hybridMultilevel"/>
    <w:tmpl w:val="16308522"/>
    <w:lvl w:ilvl="0" w:tplc="80245F34">
      <w:start w:val="1"/>
      <w:numFmt w:val="decimal"/>
      <w:lvlText w:val="%1)"/>
      <w:lvlJc w:val="left"/>
      <w:pPr>
        <w:tabs>
          <w:tab w:val="num" w:pos="1068"/>
        </w:tabs>
        <w:ind w:left="1068" w:hanging="360"/>
      </w:pPr>
      <w:rPr>
        <w:rFonts w:hint="default"/>
      </w:rPr>
    </w:lvl>
    <w:lvl w:ilvl="1" w:tplc="A676AD6A" w:tentative="1">
      <w:start w:val="1"/>
      <w:numFmt w:val="lowerLetter"/>
      <w:lvlText w:val="%2."/>
      <w:lvlJc w:val="left"/>
      <w:pPr>
        <w:tabs>
          <w:tab w:val="num" w:pos="1788"/>
        </w:tabs>
        <w:ind w:left="1788" w:hanging="360"/>
      </w:pPr>
    </w:lvl>
    <w:lvl w:ilvl="2" w:tplc="5C660C9A" w:tentative="1">
      <w:start w:val="1"/>
      <w:numFmt w:val="lowerRoman"/>
      <w:lvlText w:val="%3."/>
      <w:lvlJc w:val="right"/>
      <w:pPr>
        <w:tabs>
          <w:tab w:val="num" w:pos="2508"/>
        </w:tabs>
        <w:ind w:left="2508" w:hanging="180"/>
      </w:pPr>
    </w:lvl>
    <w:lvl w:ilvl="3" w:tplc="D47E6EE2" w:tentative="1">
      <w:start w:val="1"/>
      <w:numFmt w:val="decimal"/>
      <w:lvlText w:val="%4."/>
      <w:lvlJc w:val="left"/>
      <w:pPr>
        <w:tabs>
          <w:tab w:val="num" w:pos="3228"/>
        </w:tabs>
        <w:ind w:left="3228" w:hanging="360"/>
      </w:pPr>
    </w:lvl>
    <w:lvl w:ilvl="4" w:tplc="49C0B916" w:tentative="1">
      <w:start w:val="1"/>
      <w:numFmt w:val="lowerLetter"/>
      <w:lvlText w:val="%5."/>
      <w:lvlJc w:val="left"/>
      <w:pPr>
        <w:tabs>
          <w:tab w:val="num" w:pos="3948"/>
        </w:tabs>
        <w:ind w:left="3948" w:hanging="360"/>
      </w:pPr>
    </w:lvl>
    <w:lvl w:ilvl="5" w:tplc="020A800A" w:tentative="1">
      <w:start w:val="1"/>
      <w:numFmt w:val="lowerRoman"/>
      <w:lvlText w:val="%6."/>
      <w:lvlJc w:val="right"/>
      <w:pPr>
        <w:tabs>
          <w:tab w:val="num" w:pos="4668"/>
        </w:tabs>
        <w:ind w:left="4668" w:hanging="180"/>
      </w:pPr>
    </w:lvl>
    <w:lvl w:ilvl="6" w:tplc="A0FA0A26" w:tentative="1">
      <w:start w:val="1"/>
      <w:numFmt w:val="decimal"/>
      <w:lvlText w:val="%7."/>
      <w:lvlJc w:val="left"/>
      <w:pPr>
        <w:tabs>
          <w:tab w:val="num" w:pos="5388"/>
        </w:tabs>
        <w:ind w:left="5388" w:hanging="360"/>
      </w:pPr>
    </w:lvl>
    <w:lvl w:ilvl="7" w:tplc="D04A657A" w:tentative="1">
      <w:start w:val="1"/>
      <w:numFmt w:val="lowerLetter"/>
      <w:lvlText w:val="%8."/>
      <w:lvlJc w:val="left"/>
      <w:pPr>
        <w:tabs>
          <w:tab w:val="num" w:pos="6108"/>
        </w:tabs>
        <w:ind w:left="6108" w:hanging="360"/>
      </w:pPr>
    </w:lvl>
    <w:lvl w:ilvl="8" w:tplc="59A8FEFA" w:tentative="1">
      <w:start w:val="1"/>
      <w:numFmt w:val="lowerRoman"/>
      <w:lvlText w:val="%9."/>
      <w:lvlJc w:val="right"/>
      <w:pPr>
        <w:tabs>
          <w:tab w:val="num" w:pos="6828"/>
        </w:tabs>
        <w:ind w:left="6828" w:hanging="180"/>
      </w:pPr>
    </w:lvl>
  </w:abstractNum>
  <w:abstractNum w:abstractNumId="131">
    <w:nsid w:val="66B57658"/>
    <w:multiLevelType w:val="hybridMultilevel"/>
    <w:tmpl w:val="B5E49592"/>
    <w:lvl w:ilvl="0" w:tplc="FEF83E94">
      <w:start w:val="1"/>
      <w:numFmt w:val="decimal"/>
      <w:lvlText w:val="%1."/>
      <w:lvlJc w:val="left"/>
      <w:pPr>
        <w:tabs>
          <w:tab w:val="num" w:pos="900"/>
        </w:tabs>
        <w:ind w:left="900" w:hanging="360"/>
      </w:pPr>
      <w:rPr>
        <w:rFonts w:hint="default"/>
      </w:rPr>
    </w:lvl>
    <w:lvl w:ilvl="1" w:tplc="275EBF6E" w:tentative="1">
      <w:start w:val="1"/>
      <w:numFmt w:val="lowerLetter"/>
      <w:lvlText w:val="%2."/>
      <w:lvlJc w:val="left"/>
      <w:pPr>
        <w:tabs>
          <w:tab w:val="num" w:pos="1620"/>
        </w:tabs>
        <w:ind w:left="1620" w:hanging="360"/>
      </w:pPr>
    </w:lvl>
    <w:lvl w:ilvl="2" w:tplc="97C635FC" w:tentative="1">
      <w:start w:val="1"/>
      <w:numFmt w:val="lowerRoman"/>
      <w:lvlText w:val="%3."/>
      <w:lvlJc w:val="right"/>
      <w:pPr>
        <w:tabs>
          <w:tab w:val="num" w:pos="2340"/>
        </w:tabs>
        <w:ind w:left="2340" w:hanging="180"/>
      </w:pPr>
    </w:lvl>
    <w:lvl w:ilvl="3" w:tplc="7548AC2A" w:tentative="1">
      <w:start w:val="1"/>
      <w:numFmt w:val="decimal"/>
      <w:lvlText w:val="%4."/>
      <w:lvlJc w:val="left"/>
      <w:pPr>
        <w:tabs>
          <w:tab w:val="num" w:pos="3060"/>
        </w:tabs>
        <w:ind w:left="3060" w:hanging="360"/>
      </w:pPr>
    </w:lvl>
    <w:lvl w:ilvl="4" w:tplc="614C290E" w:tentative="1">
      <w:start w:val="1"/>
      <w:numFmt w:val="lowerLetter"/>
      <w:lvlText w:val="%5."/>
      <w:lvlJc w:val="left"/>
      <w:pPr>
        <w:tabs>
          <w:tab w:val="num" w:pos="3780"/>
        </w:tabs>
        <w:ind w:left="3780" w:hanging="360"/>
      </w:pPr>
    </w:lvl>
    <w:lvl w:ilvl="5" w:tplc="73BC6820" w:tentative="1">
      <w:start w:val="1"/>
      <w:numFmt w:val="lowerRoman"/>
      <w:lvlText w:val="%6."/>
      <w:lvlJc w:val="right"/>
      <w:pPr>
        <w:tabs>
          <w:tab w:val="num" w:pos="4500"/>
        </w:tabs>
        <w:ind w:left="4500" w:hanging="180"/>
      </w:pPr>
    </w:lvl>
    <w:lvl w:ilvl="6" w:tplc="FFDEA444" w:tentative="1">
      <w:start w:val="1"/>
      <w:numFmt w:val="decimal"/>
      <w:lvlText w:val="%7."/>
      <w:lvlJc w:val="left"/>
      <w:pPr>
        <w:tabs>
          <w:tab w:val="num" w:pos="5220"/>
        </w:tabs>
        <w:ind w:left="5220" w:hanging="360"/>
      </w:pPr>
    </w:lvl>
    <w:lvl w:ilvl="7" w:tplc="42DC6F60" w:tentative="1">
      <w:start w:val="1"/>
      <w:numFmt w:val="lowerLetter"/>
      <w:lvlText w:val="%8."/>
      <w:lvlJc w:val="left"/>
      <w:pPr>
        <w:tabs>
          <w:tab w:val="num" w:pos="5940"/>
        </w:tabs>
        <w:ind w:left="5940" w:hanging="360"/>
      </w:pPr>
    </w:lvl>
    <w:lvl w:ilvl="8" w:tplc="446C5190" w:tentative="1">
      <w:start w:val="1"/>
      <w:numFmt w:val="lowerRoman"/>
      <w:lvlText w:val="%9."/>
      <w:lvlJc w:val="right"/>
      <w:pPr>
        <w:tabs>
          <w:tab w:val="num" w:pos="6660"/>
        </w:tabs>
        <w:ind w:left="6660" w:hanging="180"/>
      </w:pPr>
    </w:lvl>
  </w:abstractNum>
  <w:abstractNum w:abstractNumId="132">
    <w:nsid w:val="68013FB5"/>
    <w:multiLevelType w:val="hybridMultilevel"/>
    <w:tmpl w:val="9D44A322"/>
    <w:lvl w:ilvl="0" w:tplc="B952280E">
      <w:start w:val="1"/>
      <w:numFmt w:val="decimal"/>
      <w:lvlText w:val="%1."/>
      <w:lvlJc w:val="left"/>
      <w:pPr>
        <w:tabs>
          <w:tab w:val="num" w:pos="900"/>
        </w:tabs>
        <w:ind w:left="900" w:hanging="360"/>
      </w:pPr>
      <w:rPr>
        <w:rFonts w:hint="default"/>
      </w:rPr>
    </w:lvl>
    <w:lvl w:ilvl="1" w:tplc="0BB0B47A" w:tentative="1">
      <w:start w:val="1"/>
      <w:numFmt w:val="lowerLetter"/>
      <w:lvlText w:val="%2."/>
      <w:lvlJc w:val="left"/>
      <w:pPr>
        <w:tabs>
          <w:tab w:val="num" w:pos="1620"/>
        </w:tabs>
        <w:ind w:left="1620" w:hanging="360"/>
      </w:pPr>
    </w:lvl>
    <w:lvl w:ilvl="2" w:tplc="3FCA96AA" w:tentative="1">
      <w:start w:val="1"/>
      <w:numFmt w:val="lowerRoman"/>
      <w:lvlText w:val="%3."/>
      <w:lvlJc w:val="right"/>
      <w:pPr>
        <w:tabs>
          <w:tab w:val="num" w:pos="2340"/>
        </w:tabs>
        <w:ind w:left="2340" w:hanging="180"/>
      </w:pPr>
    </w:lvl>
    <w:lvl w:ilvl="3" w:tplc="65C833F4" w:tentative="1">
      <w:start w:val="1"/>
      <w:numFmt w:val="decimal"/>
      <w:lvlText w:val="%4."/>
      <w:lvlJc w:val="left"/>
      <w:pPr>
        <w:tabs>
          <w:tab w:val="num" w:pos="3060"/>
        </w:tabs>
        <w:ind w:left="3060" w:hanging="360"/>
      </w:pPr>
    </w:lvl>
    <w:lvl w:ilvl="4" w:tplc="7780D8E6" w:tentative="1">
      <w:start w:val="1"/>
      <w:numFmt w:val="lowerLetter"/>
      <w:lvlText w:val="%5."/>
      <w:lvlJc w:val="left"/>
      <w:pPr>
        <w:tabs>
          <w:tab w:val="num" w:pos="3780"/>
        </w:tabs>
        <w:ind w:left="3780" w:hanging="360"/>
      </w:pPr>
    </w:lvl>
    <w:lvl w:ilvl="5" w:tplc="7C4279B2" w:tentative="1">
      <w:start w:val="1"/>
      <w:numFmt w:val="lowerRoman"/>
      <w:lvlText w:val="%6."/>
      <w:lvlJc w:val="right"/>
      <w:pPr>
        <w:tabs>
          <w:tab w:val="num" w:pos="4500"/>
        </w:tabs>
        <w:ind w:left="4500" w:hanging="180"/>
      </w:pPr>
    </w:lvl>
    <w:lvl w:ilvl="6" w:tplc="2A28BE18" w:tentative="1">
      <w:start w:val="1"/>
      <w:numFmt w:val="decimal"/>
      <w:lvlText w:val="%7."/>
      <w:lvlJc w:val="left"/>
      <w:pPr>
        <w:tabs>
          <w:tab w:val="num" w:pos="5220"/>
        </w:tabs>
        <w:ind w:left="5220" w:hanging="360"/>
      </w:pPr>
    </w:lvl>
    <w:lvl w:ilvl="7" w:tplc="10F03D10" w:tentative="1">
      <w:start w:val="1"/>
      <w:numFmt w:val="lowerLetter"/>
      <w:lvlText w:val="%8."/>
      <w:lvlJc w:val="left"/>
      <w:pPr>
        <w:tabs>
          <w:tab w:val="num" w:pos="5940"/>
        </w:tabs>
        <w:ind w:left="5940" w:hanging="360"/>
      </w:pPr>
    </w:lvl>
    <w:lvl w:ilvl="8" w:tplc="ECBED7D4" w:tentative="1">
      <w:start w:val="1"/>
      <w:numFmt w:val="lowerRoman"/>
      <w:lvlText w:val="%9."/>
      <w:lvlJc w:val="right"/>
      <w:pPr>
        <w:tabs>
          <w:tab w:val="num" w:pos="6660"/>
        </w:tabs>
        <w:ind w:left="6660" w:hanging="180"/>
      </w:pPr>
    </w:lvl>
  </w:abstractNum>
  <w:abstractNum w:abstractNumId="133">
    <w:nsid w:val="6A841A32"/>
    <w:multiLevelType w:val="multilevel"/>
    <w:tmpl w:val="3D3A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nsid w:val="6ABD182E"/>
    <w:multiLevelType w:val="multilevel"/>
    <w:tmpl w:val="27206398"/>
    <w:lvl w:ilvl="0">
      <w:start w:val="1"/>
      <w:numFmt w:val="decimal"/>
      <w:lvlText w:val="%1)"/>
      <w:lvlJc w:val="left"/>
      <w:pPr>
        <w:tabs>
          <w:tab w:val="num" w:pos="1173"/>
        </w:tabs>
        <w:ind w:left="1173" w:hanging="465"/>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135">
    <w:nsid w:val="6B195F7D"/>
    <w:multiLevelType w:val="hybridMultilevel"/>
    <w:tmpl w:val="9684CF12"/>
    <w:lvl w:ilvl="0" w:tplc="EB9070EA">
      <w:start w:val="1"/>
      <w:numFmt w:val="decimal"/>
      <w:lvlText w:val="%1."/>
      <w:lvlJc w:val="left"/>
      <w:pPr>
        <w:tabs>
          <w:tab w:val="num" w:pos="1395"/>
        </w:tabs>
        <w:ind w:left="1395" w:hanging="855"/>
      </w:pPr>
      <w:rPr>
        <w:rFonts w:hint="default"/>
      </w:rPr>
    </w:lvl>
    <w:lvl w:ilvl="1" w:tplc="1F044E78" w:tentative="1">
      <w:start w:val="1"/>
      <w:numFmt w:val="lowerLetter"/>
      <w:lvlText w:val="%2."/>
      <w:lvlJc w:val="left"/>
      <w:pPr>
        <w:tabs>
          <w:tab w:val="num" w:pos="1620"/>
        </w:tabs>
        <w:ind w:left="1620" w:hanging="360"/>
      </w:pPr>
    </w:lvl>
    <w:lvl w:ilvl="2" w:tplc="A4EA483A" w:tentative="1">
      <w:start w:val="1"/>
      <w:numFmt w:val="lowerRoman"/>
      <w:lvlText w:val="%3."/>
      <w:lvlJc w:val="right"/>
      <w:pPr>
        <w:tabs>
          <w:tab w:val="num" w:pos="2340"/>
        </w:tabs>
        <w:ind w:left="2340" w:hanging="180"/>
      </w:pPr>
    </w:lvl>
    <w:lvl w:ilvl="3" w:tplc="6A22F420" w:tentative="1">
      <w:start w:val="1"/>
      <w:numFmt w:val="decimal"/>
      <w:lvlText w:val="%4."/>
      <w:lvlJc w:val="left"/>
      <w:pPr>
        <w:tabs>
          <w:tab w:val="num" w:pos="3060"/>
        </w:tabs>
        <w:ind w:left="3060" w:hanging="360"/>
      </w:pPr>
    </w:lvl>
    <w:lvl w:ilvl="4" w:tplc="F6083CE4" w:tentative="1">
      <w:start w:val="1"/>
      <w:numFmt w:val="lowerLetter"/>
      <w:lvlText w:val="%5."/>
      <w:lvlJc w:val="left"/>
      <w:pPr>
        <w:tabs>
          <w:tab w:val="num" w:pos="3780"/>
        </w:tabs>
        <w:ind w:left="3780" w:hanging="360"/>
      </w:pPr>
    </w:lvl>
    <w:lvl w:ilvl="5" w:tplc="8966A340" w:tentative="1">
      <w:start w:val="1"/>
      <w:numFmt w:val="lowerRoman"/>
      <w:lvlText w:val="%6."/>
      <w:lvlJc w:val="right"/>
      <w:pPr>
        <w:tabs>
          <w:tab w:val="num" w:pos="4500"/>
        </w:tabs>
        <w:ind w:left="4500" w:hanging="180"/>
      </w:pPr>
    </w:lvl>
    <w:lvl w:ilvl="6" w:tplc="6B62064E" w:tentative="1">
      <w:start w:val="1"/>
      <w:numFmt w:val="decimal"/>
      <w:lvlText w:val="%7."/>
      <w:lvlJc w:val="left"/>
      <w:pPr>
        <w:tabs>
          <w:tab w:val="num" w:pos="5220"/>
        </w:tabs>
        <w:ind w:left="5220" w:hanging="360"/>
      </w:pPr>
    </w:lvl>
    <w:lvl w:ilvl="7" w:tplc="249E062A" w:tentative="1">
      <w:start w:val="1"/>
      <w:numFmt w:val="lowerLetter"/>
      <w:lvlText w:val="%8."/>
      <w:lvlJc w:val="left"/>
      <w:pPr>
        <w:tabs>
          <w:tab w:val="num" w:pos="5940"/>
        </w:tabs>
        <w:ind w:left="5940" w:hanging="360"/>
      </w:pPr>
    </w:lvl>
    <w:lvl w:ilvl="8" w:tplc="FBD0EA00" w:tentative="1">
      <w:start w:val="1"/>
      <w:numFmt w:val="lowerRoman"/>
      <w:lvlText w:val="%9."/>
      <w:lvlJc w:val="right"/>
      <w:pPr>
        <w:tabs>
          <w:tab w:val="num" w:pos="6660"/>
        </w:tabs>
        <w:ind w:left="6660" w:hanging="180"/>
      </w:pPr>
    </w:lvl>
  </w:abstractNum>
  <w:abstractNum w:abstractNumId="136">
    <w:nsid w:val="6B5B5CE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7">
    <w:nsid w:val="6B7E100B"/>
    <w:multiLevelType w:val="hybridMultilevel"/>
    <w:tmpl w:val="317A7AD2"/>
    <w:lvl w:ilvl="0" w:tplc="75501ED2">
      <w:start w:val="1"/>
      <w:numFmt w:val="decimal"/>
      <w:lvlText w:val="%1."/>
      <w:lvlJc w:val="left"/>
      <w:pPr>
        <w:tabs>
          <w:tab w:val="num" w:pos="720"/>
        </w:tabs>
        <w:ind w:left="720" w:hanging="360"/>
      </w:pPr>
      <w:rPr>
        <w:rFonts w:hint="default"/>
      </w:rPr>
    </w:lvl>
    <w:lvl w:ilvl="1" w:tplc="A5B6D1B8" w:tentative="1">
      <w:start w:val="1"/>
      <w:numFmt w:val="lowerLetter"/>
      <w:lvlText w:val="%2."/>
      <w:lvlJc w:val="left"/>
      <w:pPr>
        <w:tabs>
          <w:tab w:val="num" w:pos="1440"/>
        </w:tabs>
        <w:ind w:left="1440" w:hanging="360"/>
      </w:pPr>
    </w:lvl>
    <w:lvl w:ilvl="2" w:tplc="1B3E6336" w:tentative="1">
      <w:start w:val="1"/>
      <w:numFmt w:val="lowerRoman"/>
      <w:lvlText w:val="%3."/>
      <w:lvlJc w:val="right"/>
      <w:pPr>
        <w:tabs>
          <w:tab w:val="num" w:pos="2160"/>
        </w:tabs>
        <w:ind w:left="2160" w:hanging="180"/>
      </w:pPr>
    </w:lvl>
    <w:lvl w:ilvl="3" w:tplc="9E3C0598" w:tentative="1">
      <w:start w:val="1"/>
      <w:numFmt w:val="decimal"/>
      <w:lvlText w:val="%4."/>
      <w:lvlJc w:val="left"/>
      <w:pPr>
        <w:tabs>
          <w:tab w:val="num" w:pos="2880"/>
        </w:tabs>
        <w:ind w:left="2880" w:hanging="360"/>
      </w:pPr>
    </w:lvl>
    <w:lvl w:ilvl="4" w:tplc="06C6196E" w:tentative="1">
      <w:start w:val="1"/>
      <w:numFmt w:val="lowerLetter"/>
      <w:lvlText w:val="%5."/>
      <w:lvlJc w:val="left"/>
      <w:pPr>
        <w:tabs>
          <w:tab w:val="num" w:pos="3600"/>
        </w:tabs>
        <w:ind w:left="3600" w:hanging="360"/>
      </w:pPr>
    </w:lvl>
    <w:lvl w:ilvl="5" w:tplc="CF70A626" w:tentative="1">
      <w:start w:val="1"/>
      <w:numFmt w:val="lowerRoman"/>
      <w:lvlText w:val="%6."/>
      <w:lvlJc w:val="right"/>
      <w:pPr>
        <w:tabs>
          <w:tab w:val="num" w:pos="4320"/>
        </w:tabs>
        <w:ind w:left="4320" w:hanging="180"/>
      </w:pPr>
    </w:lvl>
    <w:lvl w:ilvl="6" w:tplc="A882FD80" w:tentative="1">
      <w:start w:val="1"/>
      <w:numFmt w:val="decimal"/>
      <w:lvlText w:val="%7."/>
      <w:lvlJc w:val="left"/>
      <w:pPr>
        <w:tabs>
          <w:tab w:val="num" w:pos="5040"/>
        </w:tabs>
        <w:ind w:left="5040" w:hanging="360"/>
      </w:pPr>
    </w:lvl>
    <w:lvl w:ilvl="7" w:tplc="BD227962" w:tentative="1">
      <w:start w:val="1"/>
      <w:numFmt w:val="lowerLetter"/>
      <w:lvlText w:val="%8."/>
      <w:lvlJc w:val="left"/>
      <w:pPr>
        <w:tabs>
          <w:tab w:val="num" w:pos="5760"/>
        </w:tabs>
        <w:ind w:left="5760" w:hanging="360"/>
      </w:pPr>
    </w:lvl>
    <w:lvl w:ilvl="8" w:tplc="317A8F22" w:tentative="1">
      <w:start w:val="1"/>
      <w:numFmt w:val="lowerRoman"/>
      <w:lvlText w:val="%9."/>
      <w:lvlJc w:val="right"/>
      <w:pPr>
        <w:tabs>
          <w:tab w:val="num" w:pos="6480"/>
        </w:tabs>
        <w:ind w:left="6480" w:hanging="180"/>
      </w:pPr>
    </w:lvl>
  </w:abstractNum>
  <w:abstractNum w:abstractNumId="138">
    <w:nsid w:val="6B903AA3"/>
    <w:multiLevelType w:val="singleLevel"/>
    <w:tmpl w:val="0419000F"/>
    <w:lvl w:ilvl="0">
      <w:start w:val="1"/>
      <w:numFmt w:val="decimal"/>
      <w:lvlText w:val="%1."/>
      <w:lvlJc w:val="left"/>
      <w:pPr>
        <w:tabs>
          <w:tab w:val="num" w:pos="360"/>
        </w:tabs>
        <w:ind w:left="360" w:hanging="360"/>
      </w:pPr>
    </w:lvl>
  </w:abstractNum>
  <w:abstractNum w:abstractNumId="139">
    <w:nsid w:val="6B9D2E81"/>
    <w:multiLevelType w:val="hybridMultilevel"/>
    <w:tmpl w:val="76528BD6"/>
    <w:lvl w:ilvl="0" w:tplc="76A63402">
      <w:start w:val="1"/>
      <w:numFmt w:val="decimal"/>
      <w:lvlText w:val="%1."/>
      <w:lvlJc w:val="left"/>
      <w:pPr>
        <w:tabs>
          <w:tab w:val="num" w:pos="720"/>
        </w:tabs>
        <w:ind w:left="720" w:hanging="360"/>
      </w:pPr>
      <w:rPr>
        <w:rFonts w:hint="default"/>
      </w:rPr>
    </w:lvl>
    <w:lvl w:ilvl="1" w:tplc="C2A60122" w:tentative="1">
      <w:start w:val="1"/>
      <w:numFmt w:val="lowerLetter"/>
      <w:lvlText w:val="%2."/>
      <w:lvlJc w:val="left"/>
      <w:pPr>
        <w:tabs>
          <w:tab w:val="num" w:pos="1440"/>
        </w:tabs>
        <w:ind w:left="1440" w:hanging="360"/>
      </w:pPr>
    </w:lvl>
    <w:lvl w:ilvl="2" w:tplc="C4B0494A" w:tentative="1">
      <w:start w:val="1"/>
      <w:numFmt w:val="lowerRoman"/>
      <w:lvlText w:val="%3."/>
      <w:lvlJc w:val="right"/>
      <w:pPr>
        <w:tabs>
          <w:tab w:val="num" w:pos="2160"/>
        </w:tabs>
        <w:ind w:left="2160" w:hanging="180"/>
      </w:pPr>
    </w:lvl>
    <w:lvl w:ilvl="3" w:tplc="F176F370" w:tentative="1">
      <w:start w:val="1"/>
      <w:numFmt w:val="decimal"/>
      <w:lvlText w:val="%4."/>
      <w:lvlJc w:val="left"/>
      <w:pPr>
        <w:tabs>
          <w:tab w:val="num" w:pos="2880"/>
        </w:tabs>
        <w:ind w:left="2880" w:hanging="360"/>
      </w:pPr>
    </w:lvl>
    <w:lvl w:ilvl="4" w:tplc="D8B6400A" w:tentative="1">
      <w:start w:val="1"/>
      <w:numFmt w:val="lowerLetter"/>
      <w:lvlText w:val="%5."/>
      <w:lvlJc w:val="left"/>
      <w:pPr>
        <w:tabs>
          <w:tab w:val="num" w:pos="3600"/>
        </w:tabs>
        <w:ind w:left="3600" w:hanging="360"/>
      </w:pPr>
    </w:lvl>
    <w:lvl w:ilvl="5" w:tplc="36247CAA" w:tentative="1">
      <w:start w:val="1"/>
      <w:numFmt w:val="lowerRoman"/>
      <w:lvlText w:val="%6."/>
      <w:lvlJc w:val="right"/>
      <w:pPr>
        <w:tabs>
          <w:tab w:val="num" w:pos="4320"/>
        </w:tabs>
        <w:ind w:left="4320" w:hanging="180"/>
      </w:pPr>
    </w:lvl>
    <w:lvl w:ilvl="6" w:tplc="07C2F0F2" w:tentative="1">
      <w:start w:val="1"/>
      <w:numFmt w:val="decimal"/>
      <w:lvlText w:val="%7."/>
      <w:lvlJc w:val="left"/>
      <w:pPr>
        <w:tabs>
          <w:tab w:val="num" w:pos="5040"/>
        </w:tabs>
        <w:ind w:left="5040" w:hanging="360"/>
      </w:pPr>
    </w:lvl>
    <w:lvl w:ilvl="7" w:tplc="292E5506" w:tentative="1">
      <w:start w:val="1"/>
      <w:numFmt w:val="lowerLetter"/>
      <w:lvlText w:val="%8."/>
      <w:lvlJc w:val="left"/>
      <w:pPr>
        <w:tabs>
          <w:tab w:val="num" w:pos="5760"/>
        </w:tabs>
        <w:ind w:left="5760" w:hanging="360"/>
      </w:pPr>
    </w:lvl>
    <w:lvl w:ilvl="8" w:tplc="5712DCC8" w:tentative="1">
      <w:start w:val="1"/>
      <w:numFmt w:val="lowerRoman"/>
      <w:lvlText w:val="%9."/>
      <w:lvlJc w:val="right"/>
      <w:pPr>
        <w:tabs>
          <w:tab w:val="num" w:pos="6480"/>
        </w:tabs>
        <w:ind w:left="6480" w:hanging="180"/>
      </w:pPr>
    </w:lvl>
  </w:abstractNum>
  <w:abstractNum w:abstractNumId="140">
    <w:nsid w:val="6C0307E5"/>
    <w:multiLevelType w:val="hybridMultilevel"/>
    <w:tmpl w:val="E874297C"/>
    <w:lvl w:ilvl="0" w:tplc="F94687F0">
      <w:start w:val="1"/>
      <w:numFmt w:val="decimal"/>
      <w:lvlText w:val="%1."/>
      <w:lvlJc w:val="left"/>
      <w:pPr>
        <w:tabs>
          <w:tab w:val="num" w:pos="1380"/>
        </w:tabs>
        <w:ind w:left="1380" w:hanging="840"/>
      </w:pPr>
      <w:rPr>
        <w:rFonts w:hint="default"/>
      </w:rPr>
    </w:lvl>
    <w:lvl w:ilvl="1" w:tplc="A31C1A6C" w:tentative="1">
      <w:start w:val="1"/>
      <w:numFmt w:val="lowerLetter"/>
      <w:lvlText w:val="%2."/>
      <w:lvlJc w:val="left"/>
      <w:pPr>
        <w:tabs>
          <w:tab w:val="num" w:pos="1620"/>
        </w:tabs>
        <w:ind w:left="1620" w:hanging="360"/>
      </w:pPr>
    </w:lvl>
    <w:lvl w:ilvl="2" w:tplc="288CCFBA" w:tentative="1">
      <w:start w:val="1"/>
      <w:numFmt w:val="lowerRoman"/>
      <w:lvlText w:val="%3."/>
      <w:lvlJc w:val="right"/>
      <w:pPr>
        <w:tabs>
          <w:tab w:val="num" w:pos="2340"/>
        </w:tabs>
        <w:ind w:left="2340" w:hanging="180"/>
      </w:pPr>
    </w:lvl>
    <w:lvl w:ilvl="3" w:tplc="8C225DD8" w:tentative="1">
      <w:start w:val="1"/>
      <w:numFmt w:val="decimal"/>
      <w:lvlText w:val="%4."/>
      <w:lvlJc w:val="left"/>
      <w:pPr>
        <w:tabs>
          <w:tab w:val="num" w:pos="3060"/>
        </w:tabs>
        <w:ind w:left="3060" w:hanging="360"/>
      </w:pPr>
    </w:lvl>
    <w:lvl w:ilvl="4" w:tplc="9620AF2A" w:tentative="1">
      <w:start w:val="1"/>
      <w:numFmt w:val="lowerLetter"/>
      <w:lvlText w:val="%5."/>
      <w:lvlJc w:val="left"/>
      <w:pPr>
        <w:tabs>
          <w:tab w:val="num" w:pos="3780"/>
        </w:tabs>
        <w:ind w:left="3780" w:hanging="360"/>
      </w:pPr>
    </w:lvl>
    <w:lvl w:ilvl="5" w:tplc="661A822E" w:tentative="1">
      <w:start w:val="1"/>
      <w:numFmt w:val="lowerRoman"/>
      <w:lvlText w:val="%6."/>
      <w:lvlJc w:val="right"/>
      <w:pPr>
        <w:tabs>
          <w:tab w:val="num" w:pos="4500"/>
        </w:tabs>
        <w:ind w:left="4500" w:hanging="180"/>
      </w:pPr>
    </w:lvl>
    <w:lvl w:ilvl="6" w:tplc="B700199A" w:tentative="1">
      <w:start w:val="1"/>
      <w:numFmt w:val="decimal"/>
      <w:lvlText w:val="%7."/>
      <w:lvlJc w:val="left"/>
      <w:pPr>
        <w:tabs>
          <w:tab w:val="num" w:pos="5220"/>
        </w:tabs>
        <w:ind w:left="5220" w:hanging="360"/>
      </w:pPr>
    </w:lvl>
    <w:lvl w:ilvl="7" w:tplc="81CAA87C" w:tentative="1">
      <w:start w:val="1"/>
      <w:numFmt w:val="lowerLetter"/>
      <w:lvlText w:val="%8."/>
      <w:lvlJc w:val="left"/>
      <w:pPr>
        <w:tabs>
          <w:tab w:val="num" w:pos="5940"/>
        </w:tabs>
        <w:ind w:left="5940" w:hanging="360"/>
      </w:pPr>
    </w:lvl>
    <w:lvl w:ilvl="8" w:tplc="4AFABCF6" w:tentative="1">
      <w:start w:val="1"/>
      <w:numFmt w:val="lowerRoman"/>
      <w:lvlText w:val="%9."/>
      <w:lvlJc w:val="right"/>
      <w:pPr>
        <w:tabs>
          <w:tab w:val="num" w:pos="6660"/>
        </w:tabs>
        <w:ind w:left="6660" w:hanging="180"/>
      </w:pPr>
    </w:lvl>
  </w:abstractNum>
  <w:abstractNum w:abstractNumId="141">
    <w:nsid w:val="6C9B3902"/>
    <w:multiLevelType w:val="hybridMultilevel"/>
    <w:tmpl w:val="11705404"/>
    <w:lvl w:ilvl="0" w:tplc="477CE23A">
      <w:start w:val="1"/>
      <w:numFmt w:val="decimal"/>
      <w:lvlText w:val="%1)"/>
      <w:lvlJc w:val="left"/>
      <w:pPr>
        <w:tabs>
          <w:tab w:val="num" w:pos="900"/>
        </w:tabs>
        <w:ind w:left="900" w:hanging="360"/>
      </w:pPr>
      <w:rPr>
        <w:rFonts w:hint="default"/>
      </w:rPr>
    </w:lvl>
    <w:lvl w:ilvl="1" w:tplc="4D9E34C8" w:tentative="1">
      <w:start w:val="1"/>
      <w:numFmt w:val="lowerLetter"/>
      <w:lvlText w:val="%2."/>
      <w:lvlJc w:val="left"/>
      <w:pPr>
        <w:tabs>
          <w:tab w:val="num" w:pos="1620"/>
        </w:tabs>
        <w:ind w:left="1620" w:hanging="360"/>
      </w:pPr>
    </w:lvl>
    <w:lvl w:ilvl="2" w:tplc="308CD652" w:tentative="1">
      <w:start w:val="1"/>
      <w:numFmt w:val="lowerRoman"/>
      <w:lvlText w:val="%3."/>
      <w:lvlJc w:val="right"/>
      <w:pPr>
        <w:tabs>
          <w:tab w:val="num" w:pos="2340"/>
        </w:tabs>
        <w:ind w:left="2340" w:hanging="180"/>
      </w:pPr>
    </w:lvl>
    <w:lvl w:ilvl="3" w:tplc="A2F2A3EA" w:tentative="1">
      <w:start w:val="1"/>
      <w:numFmt w:val="decimal"/>
      <w:lvlText w:val="%4."/>
      <w:lvlJc w:val="left"/>
      <w:pPr>
        <w:tabs>
          <w:tab w:val="num" w:pos="3060"/>
        </w:tabs>
        <w:ind w:left="3060" w:hanging="360"/>
      </w:pPr>
    </w:lvl>
    <w:lvl w:ilvl="4" w:tplc="C64CE670" w:tentative="1">
      <w:start w:val="1"/>
      <w:numFmt w:val="lowerLetter"/>
      <w:lvlText w:val="%5."/>
      <w:lvlJc w:val="left"/>
      <w:pPr>
        <w:tabs>
          <w:tab w:val="num" w:pos="3780"/>
        </w:tabs>
        <w:ind w:left="3780" w:hanging="360"/>
      </w:pPr>
    </w:lvl>
    <w:lvl w:ilvl="5" w:tplc="D29C3514" w:tentative="1">
      <w:start w:val="1"/>
      <w:numFmt w:val="lowerRoman"/>
      <w:lvlText w:val="%6."/>
      <w:lvlJc w:val="right"/>
      <w:pPr>
        <w:tabs>
          <w:tab w:val="num" w:pos="4500"/>
        </w:tabs>
        <w:ind w:left="4500" w:hanging="180"/>
      </w:pPr>
    </w:lvl>
    <w:lvl w:ilvl="6" w:tplc="B9325434" w:tentative="1">
      <w:start w:val="1"/>
      <w:numFmt w:val="decimal"/>
      <w:lvlText w:val="%7."/>
      <w:lvlJc w:val="left"/>
      <w:pPr>
        <w:tabs>
          <w:tab w:val="num" w:pos="5220"/>
        </w:tabs>
        <w:ind w:left="5220" w:hanging="360"/>
      </w:pPr>
    </w:lvl>
    <w:lvl w:ilvl="7" w:tplc="DE9CA9EE" w:tentative="1">
      <w:start w:val="1"/>
      <w:numFmt w:val="lowerLetter"/>
      <w:lvlText w:val="%8."/>
      <w:lvlJc w:val="left"/>
      <w:pPr>
        <w:tabs>
          <w:tab w:val="num" w:pos="5940"/>
        </w:tabs>
        <w:ind w:left="5940" w:hanging="360"/>
      </w:pPr>
    </w:lvl>
    <w:lvl w:ilvl="8" w:tplc="9D042848" w:tentative="1">
      <w:start w:val="1"/>
      <w:numFmt w:val="lowerRoman"/>
      <w:lvlText w:val="%9."/>
      <w:lvlJc w:val="right"/>
      <w:pPr>
        <w:tabs>
          <w:tab w:val="num" w:pos="6660"/>
        </w:tabs>
        <w:ind w:left="6660" w:hanging="180"/>
      </w:pPr>
    </w:lvl>
  </w:abstractNum>
  <w:abstractNum w:abstractNumId="142">
    <w:nsid w:val="6D3E20F0"/>
    <w:multiLevelType w:val="hybridMultilevel"/>
    <w:tmpl w:val="F4E207A2"/>
    <w:lvl w:ilvl="0" w:tplc="1C4A8330">
      <w:start w:val="1"/>
      <w:numFmt w:val="decimal"/>
      <w:lvlText w:val="%1."/>
      <w:lvlJc w:val="left"/>
      <w:pPr>
        <w:tabs>
          <w:tab w:val="num" w:pos="1346"/>
        </w:tabs>
        <w:ind w:left="1346" w:hanging="840"/>
      </w:pPr>
      <w:rPr>
        <w:rFonts w:hint="default"/>
      </w:rPr>
    </w:lvl>
    <w:lvl w:ilvl="1" w:tplc="3A540E06" w:tentative="1">
      <w:start w:val="1"/>
      <w:numFmt w:val="lowerLetter"/>
      <w:lvlText w:val="%2."/>
      <w:lvlJc w:val="left"/>
      <w:pPr>
        <w:tabs>
          <w:tab w:val="num" w:pos="1586"/>
        </w:tabs>
        <w:ind w:left="1586" w:hanging="360"/>
      </w:pPr>
    </w:lvl>
    <w:lvl w:ilvl="2" w:tplc="628E393C" w:tentative="1">
      <w:start w:val="1"/>
      <w:numFmt w:val="lowerRoman"/>
      <w:lvlText w:val="%3."/>
      <w:lvlJc w:val="right"/>
      <w:pPr>
        <w:tabs>
          <w:tab w:val="num" w:pos="2306"/>
        </w:tabs>
        <w:ind w:left="2306" w:hanging="180"/>
      </w:pPr>
    </w:lvl>
    <w:lvl w:ilvl="3" w:tplc="26E46BDE" w:tentative="1">
      <w:start w:val="1"/>
      <w:numFmt w:val="decimal"/>
      <w:lvlText w:val="%4."/>
      <w:lvlJc w:val="left"/>
      <w:pPr>
        <w:tabs>
          <w:tab w:val="num" w:pos="3026"/>
        </w:tabs>
        <w:ind w:left="3026" w:hanging="360"/>
      </w:pPr>
    </w:lvl>
    <w:lvl w:ilvl="4" w:tplc="ADB0A598" w:tentative="1">
      <w:start w:val="1"/>
      <w:numFmt w:val="lowerLetter"/>
      <w:lvlText w:val="%5."/>
      <w:lvlJc w:val="left"/>
      <w:pPr>
        <w:tabs>
          <w:tab w:val="num" w:pos="3746"/>
        </w:tabs>
        <w:ind w:left="3746" w:hanging="360"/>
      </w:pPr>
    </w:lvl>
    <w:lvl w:ilvl="5" w:tplc="217CE1F6" w:tentative="1">
      <w:start w:val="1"/>
      <w:numFmt w:val="lowerRoman"/>
      <w:lvlText w:val="%6."/>
      <w:lvlJc w:val="right"/>
      <w:pPr>
        <w:tabs>
          <w:tab w:val="num" w:pos="4466"/>
        </w:tabs>
        <w:ind w:left="4466" w:hanging="180"/>
      </w:pPr>
    </w:lvl>
    <w:lvl w:ilvl="6" w:tplc="4C466D64" w:tentative="1">
      <w:start w:val="1"/>
      <w:numFmt w:val="decimal"/>
      <w:lvlText w:val="%7."/>
      <w:lvlJc w:val="left"/>
      <w:pPr>
        <w:tabs>
          <w:tab w:val="num" w:pos="5186"/>
        </w:tabs>
        <w:ind w:left="5186" w:hanging="360"/>
      </w:pPr>
    </w:lvl>
    <w:lvl w:ilvl="7" w:tplc="15B87854" w:tentative="1">
      <w:start w:val="1"/>
      <w:numFmt w:val="lowerLetter"/>
      <w:lvlText w:val="%8."/>
      <w:lvlJc w:val="left"/>
      <w:pPr>
        <w:tabs>
          <w:tab w:val="num" w:pos="5906"/>
        </w:tabs>
        <w:ind w:left="5906" w:hanging="360"/>
      </w:pPr>
    </w:lvl>
    <w:lvl w:ilvl="8" w:tplc="D1EA9B6C" w:tentative="1">
      <w:start w:val="1"/>
      <w:numFmt w:val="lowerRoman"/>
      <w:lvlText w:val="%9."/>
      <w:lvlJc w:val="right"/>
      <w:pPr>
        <w:tabs>
          <w:tab w:val="num" w:pos="6626"/>
        </w:tabs>
        <w:ind w:left="6626" w:hanging="180"/>
      </w:pPr>
    </w:lvl>
  </w:abstractNum>
  <w:abstractNum w:abstractNumId="143">
    <w:nsid w:val="6E6023D1"/>
    <w:multiLevelType w:val="hybridMultilevel"/>
    <w:tmpl w:val="1E58786E"/>
    <w:lvl w:ilvl="0" w:tplc="8920029E">
      <w:start w:val="1"/>
      <w:numFmt w:val="decimal"/>
      <w:lvlText w:val="%1."/>
      <w:lvlJc w:val="left"/>
      <w:pPr>
        <w:tabs>
          <w:tab w:val="num" w:pos="720"/>
        </w:tabs>
        <w:ind w:left="720" w:hanging="360"/>
      </w:pPr>
      <w:rPr>
        <w:rFonts w:hint="default"/>
      </w:rPr>
    </w:lvl>
    <w:lvl w:ilvl="1" w:tplc="DD186344" w:tentative="1">
      <w:start w:val="1"/>
      <w:numFmt w:val="lowerLetter"/>
      <w:lvlText w:val="%2."/>
      <w:lvlJc w:val="left"/>
      <w:pPr>
        <w:tabs>
          <w:tab w:val="num" w:pos="1440"/>
        </w:tabs>
        <w:ind w:left="1440" w:hanging="360"/>
      </w:pPr>
    </w:lvl>
    <w:lvl w:ilvl="2" w:tplc="9C3A01CA" w:tentative="1">
      <w:start w:val="1"/>
      <w:numFmt w:val="lowerRoman"/>
      <w:lvlText w:val="%3."/>
      <w:lvlJc w:val="right"/>
      <w:pPr>
        <w:tabs>
          <w:tab w:val="num" w:pos="2160"/>
        </w:tabs>
        <w:ind w:left="2160" w:hanging="180"/>
      </w:pPr>
    </w:lvl>
    <w:lvl w:ilvl="3" w:tplc="F8D80432" w:tentative="1">
      <w:start w:val="1"/>
      <w:numFmt w:val="decimal"/>
      <w:lvlText w:val="%4."/>
      <w:lvlJc w:val="left"/>
      <w:pPr>
        <w:tabs>
          <w:tab w:val="num" w:pos="2880"/>
        </w:tabs>
        <w:ind w:left="2880" w:hanging="360"/>
      </w:pPr>
    </w:lvl>
    <w:lvl w:ilvl="4" w:tplc="40BE2644" w:tentative="1">
      <w:start w:val="1"/>
      <w:numFmt w:val="lowerLetter"/>
      <w:lvlText w:val="%5."/>
      <w:lvlJc w:val="left"/>
      <w:pPr>
        <w:tabs>
          <w:tab w:val="num" w:pos="3600"/>
        </w:tabs>
        <w:ind w:left="3600" w:hanging="360"/>
      </w:pPr>
    </w:lvl>
    <w:lvl w:ilvl="5" w:tplc="8796ECBA" w:tentative="1">
      <w:start w:val="1"/>
      <w:numFmt w:val="lowerRoman"/>
      <w:lvlText w:val="%6."/>
      <w:lvlJc w:val="right"/>
      <w:pPr>
        <w:tabs>
          <w:tab w:val="num" w:pos="4320"/>
        </w:tabs>
        <w:ind w:left="4320" w:hanging="180"/>
      </w:pPr>
    </w:lvl>
    <w:lvl w:ilvl="6" w:tplc="43AEEE10" w:tentative="1">
      <w:start w:val="1"/>
      <w:numFmt w:val="decimal"/>
      <w:lvlText w:val="%7."/>
      <w:lvlJc w:val="left"/>
      <w:pPr>
        <w:tabs>
          <w:tab w:val="num" w:pos="5040"/>
        </w:tabs>
        <w:ind w:left="5040" w:hanging="360"/>
      </w:pPr>
    </w:lvl>
    <w:lvl w:ilvl="7" w:tplc="9B2A16EE" w:tentative="1">
      <w:start w:val="1"/>
      <w:numFmt w:val="lowerLetter"/>
      <w:lvlText w:val="%8."/>
      <w:lvlJc w:val="left"/>
      <w:pPr>
        <w:tabs>
          <w:tab w:val="num" w:pos="5760"/>
        </w:tabs>
        <w:ind w:left="5760" w:hanging="360"/>
      </w:pPr>
    </w:lvl>
    <w:lvl w:ilvl="8" w:tplc="20F0DCEE" w:tentative="1">
      <w:start w:val="1"/>
      <w:numFmt w:val="lowerRoman"/>
      <w:lvlText w:val="%9."/>
      <w:lvlJc w:val="right"/>
      <w:pPr>
        <w:tabs>
          <w:tab w:val="num" w:pos="6480"/>
        </w:tabs>
        <w:ind w:left="6480" w:hanging="180"/>
      </w:pPr>
    </w:lvl>
  </w:abstractNum>
  <w:abstractNum w:abstractNumId="144">
    <w:nsid w:val="6E881876"/>
    <w:multiLevelType w:val="hybridMultilevel"/>
    <w:tmpl w:val="A534477A"/>
    <w:lvl w:ilvl="0" w:tplc="B9AEFB30">
      <w:start w:val="1"/>
      <w:numFmt w:val="decimal"/>
      <w:lvlText w:val="%1."/>
      <w:lvlJc w:val="left"/>
      <w:pPr>
        <w:tabs>
          <w:tab w:val="num" w:pos="900"/>
        </w:tabs>
        <w:ind w:left="900" w:hanging="360"/>
      </w:pPr>
      <w:rPr>
        <w:rFonts w:hint="default"/>
      </w:rPr>
    </w:lvl>
    <w:lvl w:ilvl="1" w:tplc="19122D00" w:tentative="1">
      <w:start w:val="1"/>
      <w:numFmt w:val="lowerLetter"/>
      <w:lvlText w:val="%2."/>
      <w:lvlJc w:val="left"/>
      <w:pPr>
        <w:tabs>
          <w:tab w:val="num" w:pos="1620"/>
        </w:tabs>
        <w:ind w:left="1620" w:hanging="360"/>
      </w:pPr>
    </w:lvl>
    <w:lvl w:ilvl="2" w:tplc="B4E64D6A" w:tentative="1">
      <w:start w:val="1"/>
      <w:numFmt w:val="lowerRoman"/>
      <w:lvlText w:val="%3."/>
      <w:lvlJc w:val="right"/>
      <w:pPr>
        <w:tabs>
          <w:tab w:val="num" w:pos="2340"/>
        </w:tabs>
        <w:ind w:left="2340" w:hanging="180"/>
      </w:pPr>
    </w:lvl>
    <w:lvl w:ilvl="3" w:tplc="3A227878" w:tentative="1">
      <w:start w:val="1"/>
      <w:numFmt w:val="decimal"/>
      <w:lvlText w:val="%4."/>
      <w:lvlJc w:val="left"/>
      <w:pPr>
        <w:tabs>
          <w:tab w:val="num" w:pos="3060"/>
        </w:tabs>
        <w:ind w:left="3060" w:hanging="360"/>
      </w:pPr>
    </w:lvl>
    <w:lvl w:ilvl="4" w:tplc="0028424C" w:tentative="1">
      <w:start w:val="1"/>
      <w:numFmt w:val="lowerLetter"/>
      <w:lvlText w:val="%5."/>
      <w:lvlJc w:val="left"/>
      <w:pPr>
        <w:tabs>
          <w:tab w:val="num" w:pos="3780"/>
        </w:tabs>
        <w:ind w:left="3780" w:hanging="360"/>
      </w:pPr>
    </w:lvl>
    <w:lvl w:ilvl="5" w:tplc="BB60E464" w:tentative="1">
      <w:start w:val="1"/>
      <w:numFmt w:val="lowerRoman"/>
      <w:lvlText w:val="%6."/>
      <w:lvlJc w:val="right"/>
      <w:pPr>
        <w:tabs>
          <w:tab w:val="num" w:pos="4500"/>
        </w:tabs>
        <w:ind w:left="4500" w:hanging="180"/>
      </w:pPr>
    </w:lvl>
    <w:lvl w:ilvl="6" w:tplc="7FF0B662" w:tentative="1">
      <w:start w:val="1"/>
      <w:numFmt w:val="decimal"/>
      <w:lvlText w:val="%7."/>
      <w:lvlJc w:val="left"/>
      <w:pPr>
        <w:tabs>
          <w:tab w:val="num" w:pos="5220"/>
        </w:tabs>
        <w:ind w:left="5220" w:hanging="360"/>
      </w:pPr>
    </w:lvl>
    <w:lvl w:ilvl="7" w:tplc="4000BEF2" w:tentative="1">
      <w:start w:val="1"/>
      <w:numFmt w:val="lowerLetter"/>
      <w:lvlText w:val="%8."/>
      <w:lvlJc w:val="left"/>
      <w:pPr>
        <w:tabs>
          <w:tab w:val="num" w:pos="5940"/>
        </w:tabs>
        <w:ind w:left="5940" w:hanging="360"/>
      </w:pPr>
    </w:lvl>
    <w:lvl w:ilvl="8" w:tplc="E8E68182" w:tentative="1">
      <w:start w:val="1"/>
      <w:numFmt w:val="lowerRoman"/>
      <w:lvlText w:val="%9."/>
      <w:lvlJc w:val="right"/>
      <w:pPr>
        <w:tabs>
          <w:tab w:val="num" w:pos="6660"/>
        </w:tabs>
        <w:ind w:left="6660" w:hanging="180"/>
      </w:pPr>
    </w:lvl>
  </w:abstractNum>
  <w:abstractNum w:abstractNumId="145">
    <w:nsid w:val="6F22498E"/>
    <w:multiLevelType w:val="hybridMultilevel"/>
    <w:tmpl w:val="F19E056A"/>
    <w:lvl w:ilvl="0" w:tplc="4D261E46">
      <w:start w:val="1"/>
      <w:numFmt w:val="decimal"/>
      <w:lvlText w:val="%1."/>
      <w:lvlJc w:val="left"/>
      <w:pPr>
        <w:tabs>
          <w:tab w:val="num" w:pos="900"/>
        </w:tabs>
        <w:ind w:left="900" w:hanging="360"/>
      </w:pPr>
      <w:rPr>
        <w:rFonts w:hint="default"/>
      </w:rPr>
    </w:lvl>
    <w:lvl w:ilvl="1" w:tplc="A63CBC1C" w:tentative="1">
      <w:start w:val="1"/>
      <w:numFmt w:val="lowerLetter"/>
      <w:lvlText w:val="%2."/>
      <w:lvlJc w:val="left"/>
      <w:pPr>
        <w:tabs>
          <w:tab w:val="num" w:pos="1620"/>
        </w:tabs>
        <w:ind w:left="1620" w:hanging="360"/>
      </w:pPr>
    </w:lvl>
    <w:lvl w:ilvl="2" w:tplc="07824D8A" w:tentative="1">
      <w:start w:val="1"/>
      <w:numFmt w:val="lowerRoman"/>
      <w:lvlText w:val="%3."/>
      <w:lvlJc w:val="right"/>
      <w:pPr>
        <w:tabs>
          <w:tab w:val="num" w:pos="2340"/>
        </w:tabs>
        <w:ind w:left="2340" w:hanging="180"/>
      </w:pPr>
    </w:lvl>
    <w:lvl w:ilvl="3" w:tplc="016A79EC" w:tentative="1">
      <w:start w:val="1"/>
      <w:numFmt w:val="decimal"/>
      <w:lvlText w:val="%4."/>
      <w:lvlJc w:val="left"/>
      <w:pPr>
        <w:tabs>
          <w:tab w:val="num" w:pos="3060"/>
        </w:tabs>
        <w:ind w:left="3060" w:hanging="360"/>
      </w:pPr>
    </w:lvl>
    <w:lvl w:ilvl="4" w:tplc="E37804B8" w:tentative="1">
      <w:start w:val="1"/>
      <w:numFmt w:val="lowerLetter"/>
      <w:lvlText w:val="%5."/>
      <w:lvlJc w:val="left"/>
      <w:pPr>
        <w:tabs>
          <w:tab w:val="num" w:pos="3780"/>
        </w:tabs>
        <w:ind w:left="3780" w:hanging="360"/>
      </w:pPr>
    </w:lvl>
    <w:lvl w:ilvl="5" w:tplc="7B887CB2" w:tentative="1">
      <w:start w:val="1"/>
      <w:numFmt w:val="lowerRoman"/>
      <w:lvlText w:val="%6."/>
      <w:lvlJc w:val="right"/>
      <w:pPr>
        <w:tabs>
          <w:tab w:val="num" w:pos="4500"/>
        </w:tabs>
        <w:ind w:left="4500" w:hanging="180"/>
      </w:pPr>
    </w:lvl>
    <w:lvl w:ilvl="6" w:tplc="374A7D20" w:tentative="1">
      <w:start w:val="1"/>
      <w:numFmt w:val="decimal"/>
      <w:lvlText w:val="%7."/>
      <w:lvlJc w:val="left"/>
      <w:pPr>
        <w:tabs>
          <w:tab w:val="num" w:pos="5220"/>
        </w:tabs>
        <w:ind w:left="5220" w:hanging="360"/>
      </w:pPr>
    </w:lvl>
    <w:lvl w:ilvl="7" w:tplc="AE1261FA" w:tentative="1">
      <w:start w:val="1"/>
      <w:numFmt w:val="lowerLetter"/>
      <w:lvlText w:val="%8."/>
      <w:lvlJc w:val="left"/>
      <w:pPr>
        <w:tabs>
          <w:tab w:val="num" w:pos="5940"/>
        </w:tabs>
        <w:ind w:left="5940" w:hanging="360"/>
      </w:pPr>
    </w:lvl>
    <w:lvl w:ilvl="8" w:tplc="1B481436" w:tentative="1">
      <w:start w:val="1"/>
      <w:numFmt w:val="lowerRoman"/>
      <w:lvlText w:val="%9."/>
      <w:lvlJc w:val="right"/>
      <w:pPr>
        <w:tabs>
          <w:tab w:val="num" w:pos="6660"/>
        </w:tabs>
        <w:ind w:left="6660" w:hanging="180"/>
      </w:pPr>
    </w:lvl>
  </w:abstractNum>
  <w:abstractNum w:abstractNumId="146">
    <w:nsid w:val="6F597F60"/>
    <w:multiLevelType w:val="singleLevel"/>
    <w:tmpl w:val="B9D6CE02"/>
    <w:lvl w:ilvl="0">
      <w:numFmt w:val="bullet"/>
      <w:lvlText w:val="-"/>
      <w:lvlJc w:val="left"/>
      <w:pPr>
        <w:tabs>
          <w:tab w:val="num" w:pos="360"/>
        </w:tabs>
        <w:ind w:left="360" w:hanging="360"/>
      </w:pPr>
      <w:rPr>
        <w:rFonts w:hint="default"/>
      </w:rPr>
    </w:lvl>
  </w:abstractNum>
  <w:abstractNum w:abstractNumId="147">
    <w:nsid w:val="6F630580"/>
    <w:multiLevelType w:val="hybridMultilevel"/>
    <w:tmpl w:val="B1FEE976"/>
    <w:lvl w:ilvl="0" w:tplc="654456E4">
      <w:start w:val="1"/>
      <w:numFmt w:val="decimal"/>
      <w:lvlText w:val="%1."/>
      <w:lvlJc w:val="left"/>
      <w:pPr>
        <w:tabs>
          <w:tab w:val="num" w:pos="432"/>
        </w:tabs>
        <w:ind w:left="432" w:hanging="360"/>
      </w:pPr>
      <w:rPr>
        <w:rFonts w:hint="default"/>
      </w:rPr>
    </w:lvl>
    <w:lvl w:ilvl="1" w:tplc="C0CE301E" w:tentative="1">
      <w:start w:val="1"/>
      <w:numFmt w:val="lowerLetter"/>
      <w:lvlText w:val="%2."/>
      <w:lvlJc w:val="left"/>
      <w:pPr>
        <w:tabs>
          <w:tab w:val="num" w:pos="1152"/>
        </w:tabs>
        <w:ind w:left="1152" w:hanging="360"/>
      </w:pPr>
    </w:lvl>
    <w:lvl w:ilvl="2" w:tplc="7352A784" w:tentative="1">
      <w:start w:val="1"/>
      <w:numFmt w:val="lowerRoman"/>
      <w:lvlText w:val="%3."/>
      <w:lvlJc w:val="right"/>
      <w:pPr>
        <w:tabs>
          <w:tab w:val="num" w:pos="1872"/>
        </w:tabs>
        <w:ind w:left="1872" w:hanging="180"/>
      </w:pPr>
    </w:lvl>
    <w:lvl w:ilvl="3" w:tplc="19260EA4" w:tentative="1">
      <w:start w:val="1"/>
      <w:numFmt w:val="decimal"/>
      <w:lvlText w:val="%4."/>
      <w:lvlJc w:val="left"/>
      <w:pPr>
        <w:tabs>
          <w:tab w:val="num" w:pos="2592"/>
        </w:tabs>
        <w:ind w:left="2592" w:hanging="360"/>
      </w:pPr>
    </w:lvl>
    <w:lvl w:ilvl="4" w:tplc="06A8C8E0" w:tentative="1">
      <w:start w:val="1"/>
      <w:numFmt w:val="lowerLetter"/>
      <w:lvlText w:val="%5."/>
      <w:lvlJc w:val="left"/>
      <w:pPr>
        <w:tabs>
          <w:tab w:val="num" w:pos="3312"/>
        </w:tabs>
        <w:ind w:left="3312" w:hanging="360"/>
      </w:pPr>
    </w:lvl>
    <w:lvl w:ilvl="5" w:tplc="BBAA1F28" w:tentative="1">
      <w:start w:val="1"/>
      <w:numFmt w:val="lowerRoman"/>
      <w:lvlText w:val="%6."/>
      <w:lvlJc w:val="right"/>
      <w:pPr>
        <w:tabs>
          <w:tab w:val="num" w:pos="4032"/>
        </w:tabs>
        <w:ind w:left="4032" w:hanging="180"/>
      </w:pPr>
    </w:lvl>
    <w:lvl w:ilvl="6" w:tplc="8D847FF8" w:tentative="1">
      <w:start w:val="1"/>
      <w:numFmt w:val="decimal"/>
      <w:lvlText w:val="%7."/>
      <w:lvlJc w:val="left"/>
      <w:pPr>
        <w:tabs>
          <w:tab w:val="num" w:pos="4752"/>
        </w:tabs>
        <w:ind w:left="4752" w:hanging="360"/>
      </w:pPr>
    </w:lvl>
    <w:lvl w:ilvl="7" w:tplc="B9A228C8" w:tentative="1">
      <w:start w:val="1"/>
      <w:numFmt w:val="lowerLetter"/>
      <w:lvlText w:val="%8."/>
      <w:lvlJc w:val="left"/>
      <w:pPr>
        <w:tabs>
          <w:tab w:val="num" w:pos="5472"/>
        </w:tabs>
        <w:ind w:left="5472" w:hanging="360"/>
      </w:pPr>
    </w:lvl>
    <w:lvl w:ilvl="8" w:tplc="C66E12DE" w:tentative="1">
      <w:start w:val="1"/>
      <w:numFmt w:val="lowerRoman"/>
      <w:lvlText w:val="%9."/>
      <w:lvlJc w:val="right"/>
      <w:pPr>
        <w:tabs>
          <w:tab w:val="num" w:pos="6192"/>
        </w:tabs>
        <w:ind w:left="6192" w:hanging="180"/>
      </w:pPr>
    </w:lvl>
  </w:abstractNum>
  <w:abstractNum w:abstractNumId="148">
    <w:nsid w:val="71E65126"/>
    <w:multiLevelType w:val="singleLevel"/>
    <w:tmpl w:val="41F84088"/>
    <w:lvl w:ilvl="0">
      <w:start w:val="1"/>
      <w:numFmt w:val="bullet"/>
      <w:lvlText w:val="-"/>
      <w:lvlJc w:val="left"/>
      <w:pPr>
        <w:tabs>
          <w:tab w:val="num" w:pos="1571"/>
        </w:tabs>
        <w:ind w:left="1571" w:hanging="360"/>
      </w:pPr>
      <w:rPr>
        <w:rFonts w:hint="default"/>
      </w:rPr>
    </w:lvl>
  </w:abstractNum>
  <w:abstractNum w:abstractNumId="149">
    <w:nsid w:val="71EA757E"/>
    <w:multiLevelType w:val="hybridMultilevel"/>
    <w:tmpl w:val="089A556A"/>
    <w:lvl w:ilvl="0" w:tplc="08B45E88">
      <w:start w:val="1"/>
      <w:numFmt w:val="decimal"/>
      <w:lvlText w:val="%1."/>
      <w:lvlJc w:val="left"/>
      <w:pPr>
        <w:tabs>
          <w:tab w:val="num" w:pos="852"/>
        </w:tabs>
        <w:ind w:left="852" w:hanging="360"/>
      </w:pPr>
    </w:lvl>
    <w:lvl w:ilvl="1" w:tplc="ECD42FC8">
      <w:start w:val="1"/>
      <w:numFmt w:val="decimal"/>
      <w:lvlText w:val="%2."/>
      <w:lvlJc w:val="left"/>
      <w:pPr>
        <w:tabs>
          <w:tab w:val="num" w:pos="1440"/>
        </w:tabs>
        <w:ind w:left="1440" w:hanging="360"/>
      </w:pPr>
    </w:lvl>
    <w:lvl w:ilvl="2" w:tplc="7524529C">
      <w:start w:val="1"/>
      <w:numFmt w:val="decimal"/>
      <w:lvlText w:val="%3."/>
      <w:lvlJc w:val="left"/>
      <w:pPr>
        <w:tabs>
          <w:tab w:val="num" w:pos="2160"/>
        </w:tabs>
        <w:ind w:left="2160" w:hanging="360"/>
      </w:pPr>
    </w:lvl>
    <w:lvl w:ilvl="3" w:tplc="C1FC5360">
      <w:start w:val="1"/>
      <w:numFmt w:val="decimal"/>
      <w:lvlText w:val="%4."/>
      <w:lvlJc w:val="left"/>
      <w:pPr>
        <w:tabs>
          <w:tab w:val="num" w:pos="2880"/>
        </w:tabs>
        <w:ind w:left="2880" w:hanging="360"/>
      </w:pPr>
    </w:lvl>
    <w:lvl w:ilvl="4" w:tplc="1B0AAD38">
      <w:start w:val="1"/>
      <w:numFmt w:val="decimal"/>
      <w:lvlText w:val="%5."/>
      <w:lvlJc w:val="left"/>
      <w:pPr>
        <w:tabs>
          <w:tab w:val="num" w:pos="3600"/>
        </w:tabs>
        <w:ind w:left="3600" w:hanging="360"/>
      </w:pPr>
    </w:lvl>
    <w:lvl w:ilvl="5" w:tplc="AD089536">
      <w:start w:val="1"/>
      <w:numFmt w:val="decimal"/>
      <w:lvlText w:val="%6."/>
      <w:lvlJc w:val="left"/>
      <w:pPr>
        <w:tabs>
          <w:tab w:val="num" w:pos="4320"/>
        </w:tabs>
        <w:ind w:left="4320" w:hanging="360"/>
      </w:pPr>
    </w:lvl>
    <w:lvl w:ilvl="6" w:tplc="DC64650C">
      <w:start w:val="1"/>
      <w:numFmt w:val="decimal"/>
      <w:lvlText w:val="%7."/>
      <w:lvlJc w:val="left"/>
      <w:pPr>
        <w:tabs>
          <w:tab w:val="num" w:pos="5040"/>
        </w:tabs>
        <w:ind w:left="5040" w:hanging="360"/>
      </w:pPr>
    </w:lvl>
    <w:lvl w:ilvl="7" w:tplc="1382C2F2">
      <w:start w:val="1"/>
      <w:numFmt w:val="decimal"/>
      <w:lvlText w:val="%8."/>
      <w:lvlJc w:val="left"/>
      <w:pPr>
        <w:tabs>
          <w:tab w:val="num" w:pos="5760"/>
        </w:tabs>
        <w:ind w:left="5760" w:hanging="360"/>
      </w:pPr>
    </w:lvl>
    <w:lvl w:ilvl="8" w:tplc="2EE8056E">
      <w:start w:val="1"/>
      <w:numFmt w:val="decimal"/>
      <w:lvlText w:val="%9."/>
      <w:lvlJc w:val="left"/>
      <w:pPr>
        <w:tabs>
          <w:tab w:val="num" w:pos="6480"/>
        </w:tabs>
        <w:ind w:left="6480" w:hanging="360"/>
      </w:pPr>
    </w:lvl>
  </w:abstractNum>
  <w:abstractNum w:abstractNumId="150">
    <w:nsid w:val="720E4C53"/>
    <w:multiLevelType w:val="multilevel"/>
    <w:tmpl w:val="7FB8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nsid w:val="73D167A2"/>
    <w:multiLevelType w:val="hybridMultilevel"/>
    <w:tmpl w:val="B7DC12BE"/>
    <w:lvl w:ilvl="0" w:tplc="0D1A1968">
      <w:start w:val="1"/>
      <w:numFmt w:val="decimal"/>
      <w:lvlText w:val="%1."/>
      <w:lvlJc w:val="left"/>
      <w:pPr>
        <w:tabs>
          <w:tab w:val="num" w:pos="720"/>
        </w:tabs>
        <w:ind w:left="720" w:hanging="360"/>
      </w:pPr>
      <w:rPr>
        <w:rFonts w:hint="default"/>
      </w:rPr>
    </w:lvl>
    <w:lvl w:ilvl="1" w:tplc="0298C542">
      <w:start w:val="6"/>
      <w:numFmt w:val="decimal"/>
      <w:lvlText w:val="%2"/>
      <w:lvlJc w:val="left"/>
      <w:pPr>
        <w:tabs>
          <w:tab w:val="num" w:pos="1440"/>
        </w:tabs>
        <w:ind w:left="1440" w:hanging="360"/>
      </w:pPr>
      <w:rPr>
        <w:rFonts w:hint="default"/>
      </w:rPr>
    </w:lvl>
    <w:lvl w:ilvl="2" w:tplc="1E7E3E62" w:tentative="1">
      <w:start w:val="1"/>
      <w:numFmt w:val="lowerRoman"/>
      <w:lvlText w:val="%3."/>
      <w:lvlJc w:val="right"/>
      <w:pPr>
        <w:tabs>
          <w:tab w:val="num" w:pos="2160"/>
        </w:tabs>
        <w:ind w:left="2160" w:hanging="180"/>
      </w:pPr>
    </w:lvl>
    <w:lvl w:ilvl="3" w:tplc="A19A38BC" w:tentative="1">
      <w:start w:val="1"/>
      <w:numFmt w:val="decimal"/>
      <w:lvlText w:val="%4."/>
      <w:lvlJc w:val="left"/>
      <w:pPr>
        <w:tabs>
          <w:tab w:val="num" w:pos="2880"/>
        </w:tabs>
        <w:ind w:left="2880" w:hanging="360"/>
      </w:pPr>
    </w:lvl>
    <w:lvl w:ilvl="4" w:tplc="13ACFA44" w:tentative="1">
      <w:start w:val="1"/>
      <w:numFmt w:val="lowerLetter"/>
      <w:lvlText w:val="%5."/>
      <w:lvlJc w:val="left"/>
      <w:pPr>
        <w:tabs>
          <w:tab w:val="num" w:pos="3600"/>
        </w:tabs>
        <w:ind w:left="3600" w:hanging="360"/>
      </w:pPr>
    </w:lvl>
    <w:lvl w:ilvl="5" w:tplc="B7B2C2F2" w:tentative="1">
      <w:start w:val="1"/>
      <w:numFmt w:val="lowerRoman"/>
      <w:lvlText w:val="%6."/>
      <w:lvlJc w:val="right"/>
      <w:pPr>
        <w:tabs>
          <w:tab w:val="num" w:pos="4320"/>
        </w:tabs>
        <w:ind w:left="4320" w:hanging="180"/>
      </w:pPr>
    </w:lvl>
    <w:lvl w:ilvl="6" w:tplc="3E849CB8" w:tentative="1">
      <w:start w:val="1"/>
      <w:numFmt w:val="decimal"/>
      <w:lvlText w:val="%7."/>
      <w:lvlJc w:val="left"/>
      <w:pPr>
        <w:tabs>
          <w:tab w:val="num" w:pos="5040"/>
        </w:tabs>
        <w:ind w:left="5040" w:hanging="360"/>
      </w:pPr>
    </w:lvl>
    <w:lvl w:ilvl="7" w:tplc="DBDC4972" w:tentative="1">
      <w:start w:val="1"/>
      <w:numFmt w:val="lowerLetter"/>
      <w:lvlText w:val="%8."/>
      <w:lvlJc w:val="left"/>
      <w:pPr>
        <w:tabs>
          <w:tab w:val="num" w:pos="5760"/>
        </w:tabs>
        <w:ind w:left="5760" w:hanging="360"/>
      </w:pPr>
    </w:lvl>
    <w:lvl w:ilvl="8" w:tplc="20805328" w:tentative="1">
      <w:start w:val="1"/>
      <w:numFmt w:val="lowerRoman"/>
      <w:lvlText w:val="%9."/>
      <w:lvlJc w:val="right"/>
      <w:pPr>
        <w:tabs>
          <w:tab w:val="num" w:pos="6480"/>
        </w:tabs>
        <w:ind w:left="6480" w:hanging="180"/>
      </w:pPr>
    </w:lvl>
  </w:abstractNum>
  <w:abstractNum w:abstractNumId="152">
    <w:nsid w:val="75201CEE"/>
    <w:multiLevelType w:val="hybridMultilevel"/>
    <w:tmpl w:val="B772040C"/>
    <w:lvl w:ilvl="0" w:tplc="2EF4C77C">
      <w:start w:val="1"/>
      <w:numFmt w:val="decimal"/>
      <w:lvlText w:val="%1."/>
      <w:lvlJc w:val="left"/>
      <w:pPr>
        <w:tabs>
          <w:tab w:val="num" w:pos="900"/>
        </w:tabs>
        <w:ind w:left="900" w:hanging="360"/>
      </w:pPr>
      <w:rPr>
        <w:rFonts w:hint="default"/>
      </w:rPr>
    </w:lvl>
    <w:lvl w:ilvl="1" w:tplc="5358AAE8">
      <w:start w:val="1"/>
      <w:numFmt w:val="decimal"/>
      <w:lvlText w:val="%2)"/>
      <w:lvlJc w:val="left"/>
      <w:pPr>
        <w:tabs>
          <w:tab w:val="num" w:pos="1620"/>
        </w:tabs>
        <w:ind w:left="1620" w:hanging="360"/>
      </w:pPr>
      <w:rPr>
        <w:rFonts w:hint="default"/>
      </w:rPr>
    </w:lvl>
    <w:lvl w:ilvl="2" w:tplc="36C46F6C" w:tentative="1">
      <w:start w:val="1"/>
      <w:numFmt w:val="lowerRoman"/>
      <w:lvlText w:val="%3."/>
      <w:lvlJc w:val="right"/>
      <w:pPr>
        <w:tabs>
          <w:tab w:val="num" w:pos="2340"/>
        </w:tabs>
        <w:ind w:left="2340" w:hanging="180"/>
      </w:pPr>
    </w:lvl>
    <w:lvl w:ilvl="3" w:tplc="EBA482CC" w:tentative="1">
      <w:start w:val="1"/>
      <w:numFmt w:val="decimal"/>
      <w:lvlText w:val="%4."/>
      <w:lvlJc w:val="left"/>
      <w:pPr>
        <w:tabs>
          <w:tab w:val="num" w:pos="3060"/>
        </w:tabs>
        <w:ind w:left="3060" w:hanging="360"/>
      </w:pPr>
    </w:lvl>
    <w:lvl w:ilvl="4" w:tplc="435EDFF6" w:tentative="1">
      <w:start w:val="1"/>
      <w:numFmt w:val="lowerLetter"/>
      <w:lvlText w:val="%5."/>
      <w:lvlJc w:val="left"/>
      <w:pPr>
        <w:tabs>
          <w:tab w:val="num" w:pos="3780"/>
        </w:tabs>
        <w:ind w:left="3780" w:hanging="360"/>
      </w:pPr>
    </w:lvl>
    <w:lvl w:ilvl="5" w:tplc="5F0EF084" w:tentative="1">
      <w:start w:val="1"/>
      <w:numFmt w:val="lowerRoman"/>
      <w:lvlText w:val="%6."/>
      <w:lvlJc w:val="right"/>
      <w:pPr>
        <w:tabs>
          <w:tab w:val="num" w:pos="4500"/>
        </w:tabs>
        <w:ind w:left="4500" w:hanging="180"/>
      </w:pPr>
    </w:lvl>
    <w:lvl w:ilvl="6" w:tplc="7792BD2C" w:tentative="1">
      <w:start w:val="1"/>
      <w:numFmt w:val="decimal"/>
      <w:lvlText w:val="%7."/>
      <w:lvlJc w:val="left"/>
      <w:pPr>
        <w:tabs>
          <w:tab w:val="num" w:pos="5220"/>
        </w:tabs>
        <w:ind w:left="5220" w:hanging="360"/>
      </w:pPr>
    </w:lvl>
    <w:lvl w:ilvl="7" w:tplc="C10C8432" w:tentative="1">
      <w:start w:val="1"/>
      <w:numFmt w:val="lowerLetter"/>
      <w:lvlText w:val="%8."/>
      <w:lvlJc w:val="left"/>
      <w:pPr>
        <w:tabs>
          <w:tab w:val="num" w:pos="5940"/>
        </w:tabs>
        <w:ind w:left="5940" w:hanging="360"/>
      </w:pPr>
    </w:lvl>
    <w:lvl w:ilvl="8" w:tplc="195AE184" w:tentative="1">
      <w:start w:val="1"/>
      <w:numFmt w:val="lowerRoman"/>
      <w:lvlText w:val="%9."/>
      <w:lvlJc w:val="right"/>
      <w:pPr>
        <w:tabs>
          <w:tab w:val="num" w:pos="6660"/>
        </w:tabs>
        <w:ind w:left="6660" w:hanging="180"/>
      </w:pPr>
    </w:lvl>
  </w:abstractNum>
  <w:abstractNum w:abstractNumId="153">
    <w:nsid w:val="75517EBA"/>
    <w:multiLevelType w:val="multilevel"/>
    <w:tmpl w:val="D218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75546E6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5">
    <w:nsid w:val="75662851"/>
    <w:multiLevelType w:val="singleLevel"/>
    <w:tmpl w:val="A63CCA4A"/>
    <w:lvl w:ilvl="0">
      <w:start w:val="1"/>
      <w:numFmt w:val="decimal"/>
      <w:lvlText w:val="%1."/>
      <w:lvlJc w:val="left"/>
      <w:pPr>
        <w:tabs>
          <w:tab w:val="num" w:pos="76"/>
        </w:tabs>
        <w:ind w:left="76" w:hanging="360"/>
      </w:pPr>
      <w:rPr>
        <w:rFonts w:hint="default"/>
      </w:rPr>
    </w:lvl>
  </w:abstractNum>
  <w:abstractNum w:abstractNumId="156">
    <w:nsid w:val="76F84A0B"/>
    <w:multiLevelType w:val="hybridMultilevel"/>
    <w:tmpl w:val="3F1EDAAA"/>
    <w:lvl w:ilvl="0" w:tplc="67BE70A0">
      <w:start w:val="1"/>
      <w:numFmt w:val="decimal"/>
      <w:lvlText w:val="%1."/>
      <w:lvlJc w:val="left"/>
      <w:pPr>
        <w:tabs>
          <w:tab w:val="num" w:pos="900"/>
        </w:tabs>
        <w:ind w:left="900" w:hanging="360"/>
      </w:pPr>
      <w:rPr>
        <w:rFonts w:hint="default"/>
      </w:rPr>
    </w:lvl>
    <w:lvl w:ilvl="1" w:tplc="0F8E09DA" w:tentative="1">
      <w:start w:val="1"/>
      <w:numFmt w:val="lowerLetter"/>
      <w:lvlText w:val="%2."/>
      <w:lvlJc w:val="left"/>
      <w:pPr>
        <w:tabs>
          <w:tab w:val="num" w:pos="1620"/>
        </w:tabs>
        <w:ind w:left="1620" w:hanging="360"/>
      </w:pPr>
    </w:lvl>
    <w:lvl w:ilvl="2" w:tplc="53B835C4" w:tentative="1">
      <w:start w:val="1"/>
      <w:numFmt w:val="lowerRoman"/>
      <w:lvlText w:val="%3."/>
      <w:lvlJc w:val="right"/>
      <w:pPr>
        <w:tabs>
          <w:tab w:val="num" w:pos="2340"/>
        </w:tabs>
        <w:ind w:left="2340" w:hanging="180"/>
      </w:pPr>
    </w:lvl>
    <w:lvl w:ilvl="3" w:tplc="FB28B53A" w:tentative="1">
      <w:start w:val="1"/>
      <w:numFmt w:val="decimal"/>
      <w:lvlText w:val="%4."/>
      <w:lvlJc w:val="left"/>
      <w:pPr>
        <w:tabs>
          <w:tab w:val="num" w:pos="3060"/>
        </w:tabs>
        <w:ind w:left="3060" w:hanging="360"/>
      </w:pPr>
    </w:lvl>
    <w:lvl w:ilvl="4" w:tplc="123A7F28" w:tentative="1">
      <w:start w:val="1"/>
      <w:numFmt w:val="lowerLetter"/>
      <w:lvlText w:val="%5."/>
      <w:lvlJc w:val="left"/>
      <w:pPr>
        <w:tabs>
          <w:tab w:val="num" w:pos="3780"/>
        </w:tabs>
        <w:ind w:left="3780" w:hanging="360"/>
      </w:pPr>
    </w:lvl>
    <w:lvl w:ilvl="5" w:tplc="8A6605FA" w:tentative="1">
      <w:start w:val="1"/>
      <w:numFmt w:val="lowerRoman"/>
      <w:lvlText w:val="%6."/>
      <w:lvlJc w:val="right"/>
      <w:pPr>
        <w:tabs>
          <w:tab w:val="num" w:pos="4500"/>
        </w:tabs>
        <w:ind w:left="4500" w:hanging="180"/>
      </w:pPr>
    </w:lvl>
    <w:lvl w:ilvl="6" w:tplc="9706539C" w:tentative="1">
      <w:start w:val="1"/>
      <w:numFmt w:val="decimal"/>
      <w:lvlText w:val="%7."/>
      <w:lvlJc w:val="left"/>
      <w:pPr>
        <w:tabs>
          <w:tab w:val="num" w:pos="5220"/>
        </w:tabs>
        <w:ind w:left="5220" w:hanging="360"/>
      </w:pPr>
    </w:lvl>
    <w:lvl w:ilvl="7" w:tplc="16FC31D0" w:tentative="1">
      <w:start w:val="1"/>
      <w:numFmt w:val="lowerLetter"/>
      <w:lvlText w:val="%8."/>
      <w:lvlJc w:val="left"/>
      <w:pPr>
        <w:tabs>
          <w:tab w:val="num" w:pos="5940"/>
        </w:tabs>
        <w:ind w:left="5940" w:hanging="360"/>
      </w:pPr>
    </w:lvl>
    <w:lvl w:ilvl="8" w:tplc="6B2E43F2" w:tentative="1">
      <w:start w:val="1"/>
      <w:numFmt w:val="lowerRoman"/>
      <w:lvlText w:val="%9."/>
      <w:lvlJc w:val="right"/>
      <w:pPr>
        <w:tabs>
          <w:tab w:val="num" w:pos="6660"/>
        </w:tabs>
        <w:ind w:left="6660" w:hanging="180"/>
      </w:pPr>
    </w:lvl>
  </w:abstractNum>
  <w:abstractNum w:abstractNumId="157">
    <w:nsid w:val="77177544"/>
    <w:multiLevelType w:val="multilevel"/>
    <w:tmpl w:val="6A3E23C0"/>
    <w:lvl w:ilvl="0">
      <w:start w:val="1"/>
      <w:numFmt w:val="bullet"/>
      <w:lvlText w:val=""/>
      <w:lvlJc w:val="left"/>
      <w:pPr>
        <w:ind w:left="1117" w:hanging="360"/>
      </w:pPr>
      <w:rPr>
        <w:rFonts w:ascii="Symbol" w:hAnsi="Symbol" w:hint="default"/>
      </w:rPr>
    </w:lvl>
    <w:lvl w:ilvl="1" w:tentative="1">
      <w:start w:val="1"/>
      <w:numFmt w:val="bullet"/>
      <w:lvlText w:val="o"/>
      <w:lvlJc w:val="left"/>
      <w:pPr>
        <w:ind w:left="1837" w:hanging="360"/>
      </w:pPr>
      <w:rPr>
        <w:rFonts w:ascii="Courier New" w:hAnsi="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hint="default"/>
      </w:rPr>
    </w:lvl>
    <w:lvl w:ilvl="8" w:tentative="1">
      <w:start w:val="1"/>
      <w:numFmt w:val="bullet"/>
      <w:lvlText w:val=""/>
      <w:lvlJc w:val="left"/>
      <w:pPr>
        <w:ind w:left="6877" w:hanging="360"/>
      </w:pPr>
      <w:rPr>
        <w:rFonts w:ascii="Wingdings" w:hAnsi="Wingdings" w:hint="default"/>
      </w:rPr>
    </w:lvl>
  </w:abstractNum>
  <w:abstractNum w:abstractNumId="158">
    <w:nsid w:val="772B06E6"/>
    <w:multiLevelType w:val="hybridMultilevel"/>
    <w:tmpl w:val="2C24B244"/>
    <w:lvl w:ilvl="0" w:tplc="FC806E60">
      <w:start w:val="1"/>
      <w:numFmt w:val="decimal"/>
      <w:lvlText w:val="%1."/>
      <w:lvlJc w:val="left"/>
      <w:pPr>
        <w:tabs>
          <w:tab w:val="num" w:pos="1356"/>
        </w:tabs>
        <w:ind w:left="1356" w:hanging="795"/>
      </w:pPr>
      <w:rPr>
        <w:rFonts w:hint="default"/>
      </w:rPr>
    </w:lvl>
    <w:lvl w:ilvl="1" w:tplc="B41037F0" w:tentative="1">
      <w:start w:val="1"/>
      <w:numFmt w:val="lowerLetter"/>
      <w:lvlText w:val="%2."/>
      <w:lvlJc w:val="left"/>
      <w:pPr>
        <w:tabs>
          <w:tab w:val="num" w:pos="1641"/>
        </w:tabs>
        <w:ind w:left="1641" w:hanging="360"/>
      </w:pPr>
    </w:lvl>
    <w:lvl w:ilvl="2" w:tplc="3F84227C" w:tentative="1">
      <w:start w:val="1"/>
      <w:numFmt w:val="lowerRoman"/>
      <w:lvlText w:val="%3."/>
      <w:lvlJc w:val="right"/>
      <w:pPr>
        <w:tabs>
          <w:tab w:val="num" w:pos="2361"/>
        </w:tabs>
        <w:ind w:left="2361" w:hanging="180"/>
      </w:pPr>
    </w:lvl>
    <w:lvl w:ilvl="3" w:tplc="5F360806" w:tentative="1">
      <w:start w:val="1"/>
      <w:numFmt w:val="decimal"/>
      <w:lvlText w:val="%4."/>
      <w:lvlJc w:val="left"/>
      <w:pPr>
        <w:tabs>
          <w:tab w:val="num" w:pos="3081"/>
        </w:tabs>
        <w:ind w:left="3081" w:hanging="360"/>
      </w:pPr>
    </w:lvl>
    <w:lvl w:ilvl="4" w:tplc="2C4A83D2" w:tentative="1">
      <w:start w:val="1"/>
      <w:numFmt w:val="lowerLetter"/>
      <w:lvlText w:val="%5."/>
      <w:lvlJc w:val="left"/>
      <w:pPr>
        <w:tabs>
          <w:tab w:val="num" w:pos="3801"/>
        </w:tabs>
        <w:ind w:left="3801" w:hanging="360"/>
      </w:pPr>
    </w:lvl>
    <w:lvl w:ilvl="5" w:tplc="8F981E30" w:tentative="1">
      <w:start w:val="1"/>
      <w:numFmt w:val="lowerRoman"/>
      <w:lvlText w:val="%6."/>
      <w:lvlJc w:val="right"/>
      <w:pPr>
        <w:tabs>
          <w:tab w:val="num" w:pos="4521"/>
        </w:tabs>
        <w:ind w:left="4521" w:hanging="180"/>
      </w:pPr>
    </w:lvl>
    <w:lvl w:ilvl="6" w:tplc="66AAEC32" w:tentative="1">
      <w:start w:val="1"/>
      <w:numFmt w:val="decimal"/>
      <w:lvlText w:val="%7."/>
      <w:lvlJc w:val="left"/>
      <w:pPr>
        <w:tabs>
          <w:tab w:val="num" w:pos="5241"/>
        </w:tabs>
        <w:ind w:left="5241" w:hanging="360"/>
      </w:pPr>
    </w:lvl>
    <w:lvl w:ilvl="7" w:tplc="F802FF02" w:tentative="1">
      <w:start w:val="1"/>
      <w:numFmt w:val="lowerLetter"/>
      <w:lvlText w:val="%8."/>
      <w:lvlJc w:val="left"/>
      <w:pPr>
        <w:tabs>
          <w:tab w:val="num" w:pos="5961"/>
        </w:tabs>
        <w:ind w:left="5961" w:hanging="360"/>
      </w:pPr>
    </w:lvl>
    <w:lvl w:ilvl="8" w:tplc="BAB8AD78" w:tentative="1">
      <w:start w:val="1"/>
      <w:numFmt w:val="lowerRoman"/>
      <w:lvlText w:val="%9."/>
      <w:lvlJc w:val="right"/>
      <w:pPr>
        <w:tabs>
          <w:tab w:val="num" w:pos="6681"/>
        </w:tabs>
        <w:ind w:left="6681" w:hanging="180"/>
      </w:pPr>
    </w:lvl>
  </w:abstractNum>
  <w:abstractNum w:abstractNumId="159">
    <w:nsid w:val="77CE76F8"/>
    <w:multiLevelType w:val="multilevel"/>
    <w:tmpl w:val="B19899D4"/>
    <w:lvl w:ilvl="0">
      <w:start w:val="1"/>
      <w:numFmt w:val="bullet"/>
      <w:lvlText w:val=""/>
      <w:lvlJc w:val="left"/>
      <w:pPr>
        <w:tabs>
          <w:tab w:val="num" w:pos="1404"/>
        </w:tabs>
        <w:ind w:left="1404" w:hanging="360"/>
      </w:pPr>
      <w:rPr>
        <w:rFonts w:ascii="Symbol" w:hAnsi="Symbol" w:hint="default"/>
      </w:rPr>
    </w:lvl>
    <w:lvl w:ilvl="1" w:tentative="1">
      <w:start w:val="1"/>
      <w:numFmt w:val="bullet"/>
      <w:lvlText w:val="o"/>
      <w:lvlJc w:val="left"/>
      <w:pPr>
        <w:tabs>
          <w:tab w:val="num" w:pos="2124"/>
        </w:tabs>
        <w:ind w:left="2124" w:hanging="360"/>
      </w:pPr>
      <w:rPr>
        <w:rFonts w:ascii="Courier New" w:hAnsi="Courier New" w:hint="default"/>
      </w:rPr>
    </w:lvl>
    <w:lvl w:ilvl="2" w:tentative="1">
      <w:start w:val="1"/>
      <w:numFmt w:val="bullet"/>
      <w:lvlText w:val=""/>
      <w:lvlJc w:val="left"/>
      <w:pPr>
        <w:tabs>
          <w:tab w:val="num" w:pos="2844"/>
        </w:tabs>
        <w:ind w:left="2844" w:hanging="360"/>
      </w:pPr>
      <w:rPr>
        <w:rFonts w:ascii="Wingdings" w:hAnsi="Wingdings" w:hint="default"/>
      </w:rPr>
    </w:lvl>
    <w:lvl w:ilvl="3" w:tentative="1">
      <w:start w:val="1"/>
      <w:numFmt w:val="bullet"/>
      <w:lvlText w:val=""/>
      <w:lvlJc w:val="left"/>
      <w:pPr>
        <w:tabs>
          <w:tab w:val="num" w:pos="3564"/>
        </w:tabs>
        <w:ind w:left="3564" w:hanging="360"/>
      </w:pPr>
      <w:rPr>
        <w:rFonts w:ascii="Symbol" w:hAnsi="Symbol" w:hint="default"/>
      </w:rPr>
    </w:lvl>
    <w:lvl w:ilvl="4" w:tentative="1">
      <w:start w:val="1"/>
      <w:numFmt w:val="bullet"/>
      <w:lvlText w:val="o"/>
      <w:lvlJc w:val="left"/>
      <w:pPr>
        <w:tabs>
          <w:tab w:val="num" w:pos="4284"/>
        </w:tabs>
        <w:ind w:left="4284" w:hanging="360"/>
      </w:pPr>
      <w:rPr>
        <w:rFonts w:ascii="Courier New" w:hAnsi="Courier New" w:hint="default"/>
      </w:rPr>
    </w:lvl>
    <w:lvl w:ilvl="5" w:tentative="1">
      <w:start w:val="1"/>
      <w:numFmt w:val="bullet"/>
      <w:lvlText w:val=""/>
      <w:lvlJc w:val="left"/>
      <w:pPr>
        <w:tabs>
          <w:tab w:val="num" w:pos="5004"/>
        </w:tabs>
        <w:ind w:left="5004" w:hanging="360"/>
      </w:pPr>
      <w:rPr>
        <w:rFonts w:ascii="Wingdings" w:hAnsi="Wingdings" w:hint="default"/>
      </w:rPr>
    </w:lvl>
    <w:lvl w:ilvl="6" w:tentative="1">
      <w:start w:val="1"/>
      <w:numFmt w:val="bullet"/>
      <w:lvlText w:val=""/>
      <w:lvlJc w:val="left"/>
      <w:pPr>
        <w:tabs>
          <w:tab w:val="num" w:pos="5724"/>
        </w:tabs>
        <w:ind w:left="5724" w:hanging="360"/>
      </w:pPr>
      <w:rPr>
        <w:rFonts w:ascii="Symbol" w:hAnsi="Symbol" w:hint="default"/>
      </w:rPr>
    </w:lvl>
    <w:lvl w:ilvl="7" w:tentative="1">
      <w:start w:val="1"/>
      <w:numFmt w:val="bullet"/>
      <w:lvlText w:val="o"/>
      <w:lvlJc w:val="left"/>
      <w:pPr>
        <w:tabs>
          <w:tab w:val="num" w:pos="6444"/>
        </w:tabs>
        <w:ind w:left="6444" w:hanging="360"/>
      </w:pPr>
      <w:rPr>
        <w:rFonts w:ascii="Courier New" w:hAnsi="Courier New" w:hint="default"/>
      </w:rPr>
    </w:lvl>
    <w:lvl w:ilvl="8" w:tentative="1">
      <w:start w:val="1"/>
      <w:numFmt w:val="bullet"/>
      <w:lvlText w:val=""/>
      <w:lvlJc w:val="left"/>
      <w:pPr>
        <w:tabs>
          <w:tab w:val="num" w:pos="7164"/>
        </w:tabs>
        <w:ind w:left="7164" w:hanging="360"/>
      </w:pPr>
      <w:rPr>
        <w:rFonts w:ascii="Wingdings" w:hAnsi="Wingdings" w:hint="default"/>
      </w:rPr>
    </w:lvl>
  </w:abstractNum>
  <w:abstractNum w:abstractNumId="160">
    <w:nsid w:val="77F70CA5"/>
    <w:multiLevelType w:val="singleLevel"/>
    <w:tmpl w:val="0419000F"/>
    <w:lvl w:ilvl="0">
      <w:start w:val="1"/>
      <w:numFmt w:val="decimal"/>
      <w:lvlText w:val="%1."/>
      <w:lvlJc w:val="left"/>
      <w:pPr>
        <w:tabs>
          <w:tab w:val="num" w:pos="360"/>
        </w:tabs>
        <w:ind w:left="360" w:hanging="360"/>
      </w:pPr>
      <w:rPr>
        <w:rFonts w:hint="default"/>
      </w:rPr>
    </w:lvl>
  </w:abstractNum>
  <w:abstractNum w:abstractNumId="161">
    <w:nsid w:val="782323D2"/>
    <w:multiLevelType w:val="hybridMultilevel"/>
    <w:tmpl w:val="35A08E2A"/>
    <w:lvl w:ilvl="0" w:tplc="D5ACC926">
      <w:start w:val="1"/>
      <w:numFmt w:val="decimal"/>
      <w:lvlText w:val="%1."/>
      <w:lvlJc w:val="left"/>
      <w:pPr>
        <w:tabs>
          <w:tab w:val="num" w:pos="1320"/>
        </w:tabs>
        <w:ind w:left="1320" w:hanging="780"/>
      </w:pPr>
      <w:rPr>
        <w:rFonts w:hint="default"/>
      </w:rPr>
    </w:lvl>
    <w:lvl w:ilvl="1" w:tplc="2D046EEE" w:tentative="1">
      <w:start w:val="1"/>
      <w:numFmt w:val="lowerLetter"/>
      <w:lvlText w:val="%2."/>
      <w:lvlJc w:val="left"/>
      <w:pPr>
        <w:tabs>
          <w:tab w:val="num" w:pos="1620"/>
        </w:tabs>
        <w:ind w:left="1620" w:hanging="360"/>
      </w:pPr>
    </w:lvl>
    <w:lvl w:ilvl="2" w:tplc="376230CA" w:tentative="1">
      <w:start w:val="1"/>
      <w:numFmt w:val="lowerRoman"/>
      <w:lvlText w:val="%3."/>
      <w:lvlJc w:val="right"/>
      <w:pPr>
        <w:tabs>
          <w:tab w:val="num" w:pos="2340"/>
        </w:tabs>
        <w:ind w:left="2340" w:hanging="180"/>
      </w:pPr>
    </w:lvl>
    <w:lvl w:ilvl="3" w:tplc="3C2253A6" w:tentative="1">
      <w:start w:val="1"/>
      <w:numFmt w:val="decimal"/>
      <w:lvlText w:val="%4."/>
      <w:lvlJc w:val="left"/>
      <w:pPr>
        <w:tabs>
          <w:tab w:val="num" w:pos="3060"/>
        </w:tabs>
        <w:ind w:left="3060" w:hanging="360"/>
      </w:pPr>
    </w:lvl>
    <w:lvl w:ilvl="4" w:tplc="93D28AEE" w:tentative="1">
      <w:start w:val="1"/>
      <w:numFmt w:val="lowerLetter"/>
      <w:lvlText w:val="%5."/>
      <w:lvlJc w:val="left"/>
      <w:pPr>
        <w:tabs>
          <w:tab w:val="num" w:pos="3780"/>
        </w:tabs>
        <w:ind w:left="3780" w:hanging="360"/>
      </w:pPr>
    </w:lvl>
    <w:lvl w:ilvl="5" w:tplc="3AEA758A" w:tentative="1">
      <w:start w:val="1"/>
      <w:numFmt w:val="lowerRoman"/>
      <w:lvlText w:val="%6."/>
      <w:lvlJc w:val="right"/>
      <w:pPr>
        <w:tabs>
          <w:tab w:val="num" w:pos="4500"/>
        </w:tabs>
        <w:ind w:left="4500" w:hanging="180"/>
      </w:pPr>
    </w:lvl>
    <w:lvl w:ilvl="6" w:tplc="BB147D56" w:tentative="1">
      <w:start w:val="1"/>
      <w:numFmt w:val="decimal"/>
      <w:lvlText w:val="%7."/>
      <w:lvlJc w:val="left"/>
      <w:pPr>
        <w:tabs>
          <w:tab w:val="num" w:pos="5220"/>
        </w:tabs>
        <w:ind w:left="5220" w:hanging="360"/>
      </w:pPr>
    </w:lvl>
    <w:lvl w:ilvl="7" w:tplc="C574A37C" w:tentative="1">
      <w:start w:val="1"/>
      <w:numFmt w:val="lowerLetter"/>
      <w:lvlText w:val="%8."/>
      <w:lvlJc w:val="left"/>
      <w:pPr>
        <w:tabs>
          <w:tab w:val="num" w:pos="5940"/>
        </w:tabs>
        <w:ind w:left="5940" w:hanging="360"/>
      </w:pPr>
    </w:lvl>
    <w:lvl w:ilvl="8" w:tplc="4088F8EE" w:tentative="1">
      <w:start w:val="1"/>
      <w:numFmt w:val="lowerRoman"/>
      <w:lvlText w:val="%9."/>
      <w:lvlJc w:val="right"/>
      <w:pPr>
        <w:tabs>
          <w:tab w:val="num" w:pos="6660"/>
        </w:tabs>
        <w:ind w:left="6660" w:hanging="180"/>
      </w:pPr>
    </w:lvl>
  </w:abstractNum>
  <w:abstractNum w:abstractNumId="162">
    <w:nsid w:val="7A42001F"/>
    <w:multiLevelType w:val="hybridMultilevel"/>
    <w:tmpl w:val="229E69B8"/>
    <w:lvl w:ilvl="0" w:tplc="3BBE3B0E">
      <w:start w:val="1"/>
      <w:numFmt w:val="decimal"/>
      <w:lvlText w:val="%1."/>
      <w:lvlJc w:val="left"/>
      <w:pPr>
        <w:tabs>
          <w:tab w:val="num" w:pos="900"/>
        </w:tabs>
        <w:ind w:left="900" w:hanging="360"/>
      </w:pPr>
      <w:rPr>
        <w:rFonts w:hint="default"/>
      </w:rPr>
    </w:lvl>
    <w:lvl w:ilvl="1" w:tplc="FF785D86" w:tentative="1">
      <w:start w:val="1"/>
      <w:numFmt w:val="lowerLetter"/>
      <w:lvlText w:val="%2."/>
      <w:lvlJc w:val="left"/>
      <w:pPr>
        <w:tabs>
          <w:tab w:val="num" w:pos="1620"/>
        </w:tabs>
        <w:ind w:left="1620" w:hanging="360"/>
      </w:pPr>
    </w:lvl>
    <w:lvl w:ilvl="2" w:tplc="4CC6CAAC" w:tentative="1">
      <w:start w:val="1"/>
      <w:numFmt w:val="lowerRoman"/>
      <w:lvlText w:val="%3."/>
      <w:lvlJc w:val="right"/>
      <w:pPr>
        <w:tabs>
          <w:tab w:val="num" w:pos="2340"/>
        </w:tabs>
        <w:ind w:left="2340" w:hanging="180"/>
      </w:pPr>
    </w:lvl>
    <w:lvl w:ilvl="3" w:tplc="AB86A2C8" w:tentative="1">
      <w:start w:val="1"/>
      <w:numFmt w:val="decimal"/>
      <w:lvlText w:val="%4."/>
      <w:lvlJc w:val="left"/>
      <w:pPr>
        <w:tabs>
          <w:tab w:val="num" w:pos="3060"/>
        </w:tabs>
        <w:ind w:left="3060" w:hanging="360"/>
      </w:pPr>
    </w:lvl>
    <w:lvl w:ilvl="4" w:tplc="40A8F8EE" w:tentative="1">
      <w:start w:val="1"/>
      <w:numFmt w:val="lowerLetter"/>
      <w:lvlText w:val="%5."/>
      <w:lvlJc w:val="left"/>
      <w:pPr>
        <w:tabs>
          <w:tab w:val="num" w:pos="3780"/>
        </w:tabs>
        <w:ind w:left="3780" w:hanging="360"/>
      </w:pPr>
    </w:lvl>
    <w:lvl w:ilvl="5" w:tplc="8D1A8F4A" w:tentative="1">
      <w:start w:val="1"/>
      <w:numFmt w:val="lowerRoman"/>
      <w:lvlText w:val="%6."/>
      <w:lvlJc w:val="right"/>
      <w:pPr>
        <w:tabs>
          <w:tab w:val="num" w:pos="4500"/>
        </w:tabs>
        <w:ind w:left="4500" w:hanging="180"/>
      </w:pPr>
    </w:lvl>
    <w:lvl w:ilvl="6" w:tplc="AEA801CE" w:tentative="1">
      <w:start w:val="1"/>
      <w:numFmt w:val="decimal"/>
      <w:lvlText w:val="%7."/>
      <w:lvlJc w:val="left"/>
      <w:pPr>
        <w:tabs>
          <w:tab w:val="num" w:pos="5220"/>
        </w:tabs>
        <w:ind w:left="5220" w:hanging="360"/>
      </w:pPr>
    </w:lvl>
    <w:lvl w:ilvl="7" w:tplc="93325338" w:tentative="1">
      <w:start w:val="1"/>
      <w:numFmt w:val="lowerLetter"/>
      <w:lvlText w:val="%8."/>
      <w:lvlJc w:val="left"/>
      <w:pPr>
        <w:tabs>
          <w:tab w:val="num" w:pos="5940"/>
        </w:tabs>
        <w:ind w:left="5940" w:hanging="360"/>
      </w:pPr>
    </w:lvl>
    <w:lvl w:ilvl="8" w:tplc="1AFA4A46" w:tentative="1">
      <w:start w:val="1"/>
      <w:numFmt w:val="lowerRoman"/>
      <w:lvlText w:val="%9."/>
      <w:lvlJc w:val="right"/>
      <w:pPr>
        <w:tabs>
          <w:tab w:val="num" w:pos="6660"/>
        </w:tabs>
        <w:ind w:left="6660" w:hanging="180"/>
      </w:pPr>
    </w:lvl>
  </w:abstractNum>
  <w:abstractNum w:abstractNumId="163">
    <w:nsid w:val="7A891F9F"/>
    <w:multiLevelType w:val="hybridMultilevel"/>
    <w:tmpl w:val="F2D21BB0"/>
    <w:lvl w:ilvl="0" w:tplc="F35E1190">
      <w:start w:val="1"/>
      <w:numFmt w:val="decimal"/>
      <w:lvlText w:val="%1."/>
      <w:lvlJc w:val="left"/>
      <w:pPr>
        <w:tabs>
          <w:tab w:val="num" w:pos="900"/>
        </w:tabs>
        <w:ind w:left="900" w:hanging="360"/>
      </w:pPr>
      <w:rPr>
        <w:rFonts w:hint="default"/>
      </w:rPr>
    </w:lvl>
    <w:lvl w:ilvl="1" w:tplc="18A23C8A" w:tentative="1">
      <w:start w:val="1"/>
      <w:numFmt w:val="lowerLetter"/>
      <w:lvlText w:val="%2."/>
      <w:lvlJc w:val="left"/>
      <w:pPr>
        <w:tabs>
          <w:tab w:val="num" w:pos="1620"/>
        </w:tabs>
        <w:ind w:left="1620" w:hanging="360"/>
      </w:pPr>
    </w:lvl>
    <w:lvl w:ilvl="2" w:tplc="D75C872A" w:tentative="1">
      <w:start w:val="1"/>
      <w:numFmt w:val="lowerRoman"/>
      <w:lvlText w:val="%3."/>
      <w:lvlJc w:val="right"/>
      <w:pPr>
        <w:tabs>
          <w:tab w:val="num" w:pos="2340"/>
        </w:tabs>
        <w:ind w:left="2340" w:hanging="180"/>
      </w:pPr>
    </w:lvl>
    <w:lvl w:ilvl="3" w:tplc="E36076BC" w:tentative="1">
      <w:start w:val="1"/>
      <w:numFmt w:val="decimal"/>
      <w:lvlText w:val="%4."/>
      <w:lvlJc w:val="left"/>
      <w:pPr>
        <w:tabs>
          <w:tab w:val="num" w:pos="3060"/>
        </w:tabs>
        <w:ind w:left="3060" w:hanging="360"/>
      </w:pPr>
    </w:lvl>
    <w:lvl w:ilvl="4" w:tplc="73723E86" w:tentative="1">
      <w:start w:val="1"/>
      <w:numFmt w:val="lowerLetter"/>
      <w:lvlText w:val="%5."/>
      <w:lvlJc w:val="left"/>
      <w:pPr>
        <w:tabs>
          <w:tab w:val="num" w:pos="3780"/>
        </w:tabs>
        <w:ind w:left="3780" w:hanging="360"/>
      </w:pPr>
    </w:lvl>
    <w:lvl w:ilvl="5" w:tplc="1B26062C" w:tentative="1">
      <w:start w:val="1"/>
      <w:numFmt w:val="lowerRoman"/>
      <w:lvlText w:val="%6."/>
      <w:lvlJc w:val="right"/>
      <w:pPr>
        <w:tabs>
          <w:tab w:val="num" w:pos="4500"/>
        </w:tabs>
        <w:ind w:left="4500" w:hanging="180"/>
      </w:pPr>
    </w:lvl>
    <w:lvl w:ilvl="6" w:tplc="3BC8CC48" w:tentative="1">
      <w:start w:val="1"/>
      <w:numFmt w:val="decimal"/>
      <w:lvlText w:val="%7."/>
      <w:lvlJc w:val="left"/>
      <w:pPr>
        <w:tabs>
          <w:tab w:val="num" w:pos="5220"/>
        </w:tabs>
        <w:ind w:left="5220" w:hanging="360"/>
      </w:pPr>
    </w:lvl>
    <w:lvl w:ilvl="7" w:tplc="6B004EF6" w:tentative="1">
      <w:start w:val="1"/>
      <w:numFmt w:val="lowerLetter"/>
      <w:lvlText w:val="%8."/>
      <w:lvlJc w:val="left"/>
      <w:pPr>
        <w:tabs>
          <w:tab w:val="num" w:pos="5940"/>
        </w:tabs>
        <w:ind w:left="5940" w:hanging="360"/>
      </w:pPr>
    </w:lvl>
    <w:lvl w:ilvl="8" w:tplc="ACEEC5F6" w:tentative="1">
      <w:start w:val="1"/>
      <w:numFmt w:val="lowerRoman"/>
      <w:lvlText w:val="%9."/>
      <w:lvlJc w:val="right"/>
      <w:pPr>
        <w:tabs>
          <w:tab w:val="num" w:pos="6660"/>
        </w:tabs>
        <w:ind w:left="6660" w:hanging="180"/>
      </w:pPr>
    </w:lvl>
  </w:abstractNum>
  <w:abstractNum w:abstractNumId="164">
    <w:nsid w:val="7B5703E7"/>
    <w:multiLevelType w:val="singleLevel"/>
    <w:tmpl w:val="41F84088"/>
    <w:lvl w:ilvl="0">
      <w:start w:val="1"/>
      <w:numFmt w:val="bullet"/>
      <w:lvlText w:val="-"/>
      <w:lvlJc w:val="left"/>
      <w:pPr>
        <w:tabs>
          <w:tab w:val="num" w:pos="1571"/>
        </w:tabs>
        <w:ind w:left="1571" w:hanging="360"/>
      </w:pPr>
      <w:rPr>
        <w:rFonts w:hint="default"/>
      </w:rPr>
    </w:lvl>
  </w:abstractNum>
  <w:abstractNum w:abstractNumId="165">
    <w:nsid w:val="7BC62375"/>
    <w:multiLevelType w:val="hybridMultilevel"/>
    <w:tmpl w:val="5FAA7116"/>
    <w:lvl w:ilvl="0" w:tplc="1B5C1976">
      <w:start w:val="1"/>
      <w:numFmt w:val="decimal"/>
      <w:lvlText w:val="%1."/>
      <w:lvlJc w:val="left"/>
      <w:pPr>
        <w:tabs>
          <w:tab w:val="num" w:pos="900"/>
        </w:tabs>
        <w:ind w:left="900" w:hanging="360"/>
      </w:pPr>
      <w:rPr>
        <w:rFonts w:hint="default"/>
      </w:rPr>
    </w:lvl>
    <w:lvl w:ilvl="1" w:tplc="10CE2104" w:tentative="1">
      <w:start w:val="1"/>
      <w:numFmt w:val="lowerLetter"/>
      <w:lvlText w:val="%2."/>
      <w:lvlJc w:val="left"/>
      <w:pPr>
        <w:tabs>
          <w:tab w:val="num" w:pos="1620"/>
        </w:tabs>
        <w:ind w:left="1620" w:hanging="360"/>
      </w:pPr>
    </w:lvl>
    <w:lvl w:ilvl="2" w:tplc="16120072" w:tentative="1">
      <w:start w:val="1"/>
      <w:numFmt w:val="lowerRoman"/>
      <w:lvlText w:val="%3."/>
      <w:lvlJc w:val="right"/>
      <w:pPr>
        <w:tabs>
          <w:tab w:val="num" w:pos="2340"/>
        </w:tabs>
        <w:ind w:left="2340" w:hanging="180"/>
      </w:pPr>
    </w:lvl>
    <w:lvl w:ilvl="3" w:tplc="5AAE289C" w:tentative="1">
      <w:start w:val="1"/>
      <w:numFmt w:val="decimal"/>
      <w:lvlText w:val="%4."/>
      <w:lvlJc w:val="left"/>
      <w:pPr>
        <w:tabs>
          <w:tab w:val="num" w:pos="3060"/>
        </w:tabs>
        <w:ind w:left="3060" w:hanging="360"/>
      </w:pPr>
    </w:lvl>
    <w:lvl w:ilvl="4" w:tplc="2F842472" w:tentative="1">
      <w:start w:val="1"/>
      <w:numFmt w:val="lowerLetter"/>
      <w:lvlText w:val="%5."/>
      <w:lvlJc w:val="left"/>
      <w:pPr>
        <w:tabs>
          <w:tab w:val="num" w:pos="3780"/>
        </w:tabs>
        <w:ind w:left="3780" w:hanging="360"/>
      </w:pPr>
    </w:lvl>
    <w:lvl w:ilvl="5" w:tplc="80969AEA" w:tentative="1">
      <w:start w:val="1"/>
      <w:numFmt w:val="lowerRoman"/>
      <w:lvlText w:val="%6."/>
      <w:lvlJc w:val="right"/>
      <w:pPr>
        <w:tabs>
          <w:tab w:val="num" w:pos="4500"/>
        </w:tabs>
        <w:ind w:left="4500" w:hanging="180"/>
      </w:pPr>
    </w:lvl>
    <w:lvl w:ilvl="6" w:tplc="A42807AE" w:tentative="1">
      <w:start w:val="1"/>
      <w:numFmt w:val="decimal"/>
      <w:lvlText w:val="%7."/>
      <w:lvlJc w:val="left"/>
      <w:pPr>
        <w:tabs>
          <w:tab w:val="num" w:pos="5220"/>
        </w:tabs>
        <w:ind w:left="5220" w:hanging="360"/>
      </w:pPr>
    </w:lvl>
    <w:lvl w:ilvl="7" w:tplc="0C72E640" w:tentative="1">
      <w:start w:val="1"/>
      <w:numFmt w:val="lowerLetter"/>
      <w:lvlText w:val="%8."/>
      <w:lvlJc w:val="left"/>
      <w:pPr>
        <w:tabs>
          <w:tab w:val="num" w:pos="5940"/>
        </w:tabs>
        <w:ind w:left="5940" w:hanging="360"/>
      </w:pPr>
    </w:lvl>
    <w:lvl w:ilvl="8" w:tplc="E57203D6" w:tentative="1">
      <w:start w:val="1"/>
      <w:numFmt w:val="lowerRoman"/>
      <w:lvlText w:val="%9."/>
      <w:lvlJc w:val="right"/>
      <w:pPr>
        <w:tabs>
          <w:tab w:val="num" w:pos="6660"/>
        </w:tabs>
        <w:ind w:left="6660" w:hanging="180"/>
      </w:pPr>
    </w:lvl>
  </w:abstractNum>
  <w:abstractNum w:abstractNumId="166">
    <w:nsid w:val="7BD3310E"/>
    <w:multiLevelType w:val="hybridMultilevel"/>
    <w:tmpl w:val="01CA119A"/>
    <w:lvl w:ilvl="0" w:tplc="4316273C">
      <w:start w:val="1"/>
      <w:numFmt w:val="decimal"/>
      <w:lvlText w:val="%1."/>
      <w:lvlJc w:val="left"/>
      <w:pPr>
        <w:tabs>
          <w:tab w:val="num" w:pos="900"/>
        </w:tabs>
        <w:ind w:left="900" w:hanging="360"/>
      </w:pPr>
      <w:rPr>
        <w:rFonts w:hint="default"/>
      </w:rPr>
    </w:lvl>
    <w:lvl w:ilvl="1" w:tplc="861A08E6" w:tentative="1">
      <w:start w:val="1"/>
      <w:numFmt w:val="lowerLetter"/>
      <w:lvlText w:val="%2."/>
      <w:lvlJc w:val="left"/>
      <w:pPr>
        <w:tabs>
          <w:tab w:val="num" w:pos="1620"/>
        </w:tabs>
        <w:ind w:left="1620" w:hanging="360"/>
      </w:pPr>
    </w:lvl>
    <w:lvl w:ilvl="2" w:tplc="AA3A0D36" w:tentative="1">
      <w:start w:val="1"/>
      <w:numFmt w:val="lowerRoman"/>
      <w:lvlText w:val="%3."/>
      <w:lvlJc w:val="right"/>
      <w:pPr>
        <w:tabs>
          <w:tab w:val="num" w:pos="2340"/>
        </w:tabs>
        <w:ind w:left="2340" w:hanging="180"/>
      </w:pPr>
    </w:lvl>
    <w:lvl w:ilvl="3" w:tplc="3BC8EE3C" w:tentative="1">
      <w:start w:val="1"/>
      <w:numFmt w:val="decimal"/>
      <w:lvlText w:val="%4."/>
      <w:lvlJc w:val="left"/>
      <w:pPr>
        <w:tabs>
          <w:tab w:val="num" w:pos="3060"/>
        </w:tabs>
        <w:ind w:left="3060" w:hanging="360"/>
      </w:pPr>
    </w:lvl>
    <w:lvl w:ilvl="4" w:tplc="1A76720A" w:tentative="1">
      <w:start w:val="1"/>
      <w:numFmt w:val="lowerLetter"/>
      <w:lvlText w:val="%5."/>
      <w:lvlJc w:val="left"/>
      <w:pPr>
        <w:tabs>
          <w:tab w:val="num" w:pos="3780"/>
        </w:tabs>
        <w:ind w:left="3780" w:hanging="360"/>
      </w:pPr>
    </w:lvl>
    <w:lvl w:ilvl="5" w:tplc="7EBA473C" w:tentative="1">
      <w:start w:val="1"/>
      <w:numFmt w:val="lowerRoman"/>
      <w:lvlText w:val="%6."/>
      <w:lvlJc w:val="right"/>
      <w:pPr>
        <w:tabs>
          <w:tab w:val="num" w:pos="4500"/>
        </w:tabs>
        <w:ind w:left="4500" w:hanging="180"/>
      </w:pPr>
    </w:lvl>
    <w:lvl w:ilvl="6" w:tplc="4718D238" w:tentative="1">
      <w:start w:val="1"/>
      <w:numFmt w:val="decimal"/>
      <w:lvlText w:val="%7."/>
      <w:lvlJc w:val="left"/>
      <w:pPr>
        <w:tabs>
          <w:tab w:val="num" w:pos="5220"/>
        </w:tabs>
        <w:ind w:left="5220" w:hanging="360"/>
      </w:pPr>
    </w:lvl>
    <w:lvl w:ilvl="7" w:tplc="47E69886" w:tentative="1">
      <w:start w:val="1"/>
      <w:numFmt w:val="lowerLetter"/>
      <w:lvlText w:val="%8."/>
      <w:lvlJc w:val="left"/>
      <w:pPr>
        <w:tabs>
          <w:tab w:val="num" w:pos="5940"/>
        </w:tabs>
        <w:ind w:left="5940" w:hanging="360"/>
      </w:pPr>
    </w:lvl>
    <w:lvl w:ilvl="8" w:tplc="B0DA1D5C" w:tentative="1">
      <w:start w:val="1"/>
      <w:numFmt w:val="lowerRoman"/>
      <w:lvlText w:val="%9."/>
      <w:lvlJc w:val="right"/>
      <w:pPr>
        <w:tabs>
          <w:tab w:val="num" w:pos="6660"/>
        </w:tabs>
        <w:ind w:left="6660" w:hanging="180"/>
      </w:pPr>
    </w:lvl>
  </w:abstractNum>
  <w:abstractNum w:abstractNumId="167">
    <w:nsid w:val="7DE34379"/>
    <w:multiLevelType w:val="hybridMultilevel"/>
    <w:tmpl w:val="3564C038"/>
    <w:lvl w:ilvl="0" w:tplc="851C074A">
      <w:start w:val="1"/>
      <w:numFmt w:val="decimal"/>
      <w:lvlText w:val="%1."/>
      <w:lvlJc w:val="left"/>
      <w:pPr>
        <w:tabs>
          <w:tab w:val="num" w:pos="720"/>
        </w:tabs>
        <w:ind w:left="720" w:hanging="360"/>
      </w:pPr>
      <w:rPr>
        <w:rFonts w:hint="default"/>
      </w:rPr>
    </w:lvl>
    <w:lvl w:ilvl="1" w:tplc="F3908A7C" w:tentative="1">
      <w:start w:val="1"/>
      <w:numFmt w:val="lowerLetter"/>
      <w:lvlText w:val="%2."/>
      <w:lvlJc w:val="left"/>
      <w:pPr>
        <w:tabs>
          <w:tab w:val="num" w:pos="1440"/>
        </w:tabs>
        <w:ind w:left="1440" w:hanging="360"/>
      </w:pPr>
    </w:lvl>
    <w:lvl w:ilvl="2" w:tplc="1D28035E" w:tentative="1">
      <w:start w:val="1"/>
      <w:numFmt w:val="lowerRoman"/>
      <w:lvlText w:val="%3."/>
      <w:lvlJc w:val="right"/>
      <w:pPr>
        <w:tabs>
          <w:tab w:val="num" w:pos="2160"/>
        </w:tabs>
        <w:ind w:left="2160" w:hanging="180"/>
      </w:pPr>
    </w:lvl>
    <w:lvl w:ilvl="3" w:tplc="A0D6E3FA" w:tentative="1">
      <w:start w:val="1"/>
      <w:numFmt w:val="decimal"/>
      <w:lvlText w:val="%4."/>
      <w:lvlJc w:val="left"/>
      <w:pPr>
        <w:tabs>
          <w:tab w:val="num" w:pos="2880"/>
        </w:tabs>
        <w:ind w:left="2880" w:hanging="360"/>
      </w:pPr>
    </w:lvl>
    <w:lvl w:ilvl="4" w:tplc="9AC625B2" w:tentative="1">
      <w:start w:val="1"/>
      <w:numFmt w:val="lowerLetter"/>
      <w:lvlText w:val="%5."/>
      <w:lvlJc w:val="left"/>
      <w:pPr>
        <w:tabs>
          <w:tab w:val="num" w:pos="3600"/>
        </w:tabs>
        <w:ind w:left="3600" w:hanging="360"/>
      </w:pPr>
    </w:lvl>
    <w:lvl w:ilvl="5" w:tplc="6D6EA79C" w:tentative="1">
      <w:start w:val="1"/>
      <w:numFmt w:val="lowerRoman"/>
      <w:lvlText w:val="%6."/>
      <w:lvlJc w:val="right"/>
      <w:pPr>
        <w:tabs>
          <w:tab w:val="num" w:pos="4320"/>
        </w:tabs>
        <w:ind w:left="4320" w:hanging="180"/>
      </w:pPr>
    </w:lvl>
    <w:lvl w:ilvl="6" w:tplc="A288C1B8" w:tentative="1">
      <w:start w:val="1"/>
      <w:numFmt w:val="decimal"/>
      <w:lvlText w:val="%7."/>
      <w:lvlJc w:val="left"/>
      <w:pPr>
        <w:tabs>
          <w:tab w:val="num" w:pos="5040"/>
        </w:tabs>
        <w:ind w:left="5040" w:hanging="360"/>
      </w:pPr>
    </w:lvl>
    <w:lvl w:ilvl="7" w:tplc="6AC47D6A" w:tentative="1">
      <w:start w:val="1"/>
      <w:numFmt w:val="lowerLetter"/>
      <w:lvlText w:val="%8."/>
      <w:lvlJc w:val="left"/>
      <w:pPr>
        <w:tabs>
          <w:tab w:val="num" w:pos="5760"/>
        </w:tabs>
        <w:ind w:left="5760" w:hanging="360"/>
      </w:pPr>
    </w:lvl>
    <w:lvl w:ilvl="8" w:tplc="BE8CBBEA" w:tentative="1">
      <w:start w:val="1"/>
      <w:numFmt w:val="lowerRoman"/>
      <w:lvlText w:val="%9."/>
      <w:lvlJc w:val="right"/>
      <w:pPr>
        <w:tabs>
          <w:tab w:val="num" w:pos="6480"/>
        </w:tabs>
        <w:ind w:left="6480" w:hanging="180"/>
      </w:pPr>
    </w:lvl>
  </w:abstractNum>
  <w:abstractNum w:abstractNumId="168">
    <w:nsid w:val="7E59627E"/>
    <w:multiLevelType w:val="hybridMultilevel"/>
    <w:tmpl w:val="B5F0664C"/>
    <w:lvl w:ilvl="0" w:tplc="6F1E5F64">
      <w:start w:val="1"/>
      <w:numFmt w:val="decimal"/>
      <w:lvlText w:val="%1."/>
      <w:lvlJc w:val="left"/>
      <w:pPr>
        <w:tabs>
          <w:tab w:val="num" w:pos="900"/>
        </w:tabs>
        <w:ind w:left="900" w:hanging="360"/>
      </w:pPr>
      <w:rPr>
        <w:rFonts w:hint="default"/>
      </w:rPr>
    </w:lvl>
    <w:lvl w:ilvl="1" w:tplc="FC46B554" w:tentative="1">
      <w:start w:val="1"/>
      <w:numFmt w:val="lowerLetter"/>
      <w:lvlText w:val="%2."/>
      <w:lvlJc w:val="left"/>
      <w:pPr>
        <w:tabs>
          <w:tab w:val="num" w:pos="1620"/>
        </w:tabs>
        <w:ind w:left="1620" w:hanging="360"/>
      </w:pPr>
    </w:lvl>
    <w:lvl w:ilvl="2" w:tplc="C81A0F80" w:tentative="1">
      <w:start w:val="1"/>
      <w:numFmt w:val="lowerRoman"/>
      <w:lvlText w:val="%3."/>
      <w:lvlJc w:val="right"/>
      <w:pPr>
        <w:tabs>
          <w:tab w:val="num" w:pos="2340"/>
        </w:tabs>
        <w:ind w:left="2340" w:hanging="180"/>
      </w:pPr>
    </w:lvl>
    <w:lvl w:ilvl="3" w:tplc="1910CEBC" w:tentative="1">
      <w:start w:val="1"/>
      <w:numFmt w:val="decimal"/>
      <w:lvlText w:val="%4."/>
      <w:lvlJc w:val="left"/>
      <w:pPr>
        <w:tabs>
          <w:tab w:val="num" w:pos="3060"/>
        </w:tabs>
        <w:ind w:left="3060" w:hanging="360"/>
      </w:pPr>
    </w:lvl>
    <w:lvl w:ilvl="4" w:tplc="9E36193E" w:tentative="1">
      <w:start w:val="1"/>
      <w:numFmt w:val="lowerLetter"/>
      <w:lvlText w:val="%5."/>
      <w:lvlJc w:val="left"/>
      <w:pPr>
        <w:tabs>
          <w:tab w:val="num" w:pos="3780"/>
        </w:tabs>
        <w:ind w:left="3780" w:hanging="360"/>
      </w:pPr>
    </w:lvl>
    <w:lvl w:ilvl="5" w:tplc="B4EC68F6" w:tentative="1">
      <w:start w:val="1"/>
      <w:numFmt w:val="lowerRoman"/>
      <w:lvlText w:val="%6."/>
      <w:lvlJc w:val="right"/>
      <w:pPr>
        <w:tabs>
          <w:tab w:val="num" w:pos="4500"/>
        </w:tabs>
        <w:ind w:left="4500" w:hanging="180"/>
      </w:pPr>
    </w:lvl>
    <w:lvl w:ilvl="6" w:tplc="1388A9CE" w:tentative="1">
      <w:start w:val="1"/>
      <w:numFmt w:val="decimal"/>
      <w:lvlText w:val="%7."/>
      <w:lvlJc w:val="left"/>
      <w:pPr>
        <w:tabs>
          <w:tab w:val="num" w:pos="5220"/>
        </w:tabs>
        <w:ind w:left="5220" w:hanging="360"/>
      </w:pPr>
    </w:lvl>
    <w:lvl w:ilvl="7" w:tplc="F83CCCD2" w:tentative="1">
      <w:start w:val="1"/>
      <w:numFmt w:val="lowerLetter"/>
      <w:lvlText w:val="%8."/>
      <w:lvlJc w:val="left"/>
      <w:pPr>
        <w:tabs>
          <w:tab w:val="num" w:pos="5940"/>
        </w:tabs>
        <w:ind w:left="5940" w:hanging="360"/>
      </w:pPr>
    </w:lvl>
    <w:lvl w:ilvl="8" w:tplc="525AE0EA" w:tentative="1">
      <w:start w:val="1"/>
      <w:numFmt w:val="lowerRoman"/>
      <w:lvlText w:val="%9."/>
      <w:lvlJc w:val="right"/>
      <w:pPr>
        <w:tabs>
          <w:tab w:val="num" w:pos="6660"/>
        </w:tabs>
        <w:ind w:left="6660" w:hanging="180"/>
      </w:pPr>
    </w:lvl>
  </w:abstractNum>
  <w:abstractNum w:abstractNumId="169">
    <w:nsid w:val="7EB66269"/>
    <w:multiLevelType w:val="singleLevel"/>
    <w:tmpl w:val="528E6F8E"/>
    <w:lvl w:ilvl="0">
      <w:start w:val="1"/>
      <w:numFmt w:val="decimal"/>
      <w:lvlText w:val="%1."/>
      <w:lvlJc w:val="left"/>
      <w:pPr>
        <w:tabs>
          <w:tab w:val="num" w:pos="1211"/>
        </w:tabs>
        <w:ind w:left="1211" w:hanging="360"/>
      </w:pPr>
      <w:rPr>
        <w:rFonts w:hint="default"/>
      </w:rPr>
    </w:lvl>
  </w:abstractNum>
  <w:num w:numId="1">
    <w:abstractNumId w:val="72"/>
  </w:num>
  <w:num w:numId="2">
    <w:abstractNumId w:val="30"/>
  </w:num>
  <w:num w:numId="3">
    <w:abstractNumId w:val="67"/>
  </w:num>
  <w:num w:numId="4">
    <w:abstractNumId w:val="23"/>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6"/>
  </w:num>
  <w:num w:numId="7">
    <w:abstractNumId w:val="68"/>
  </w:num>
  <w:num w:numId="8">
    <w:abstractNumId w:val="80"/>
  </w:num>
  <w:num w:numId="9">
    <w:abstractNumId w:val="25"/>
  </w:num>
  <w:num w:numId="10">
    <w:abstractNumId w:val="41"/>
  </w:num>
  <w:num w:numId="11">
    <w:abstractNumId w:val="107"/>
  </w:num>
  <w:num w:numId="12">
    <w:abstractNumId w:val="59"/>
  </w:num>
  <w:num w:numId="13">
    <w:abstractNumId w:val="110"/>
  </w:num>
  <w:num w:numId="14">
    <w:abstractNumId w:val="147"/>
  </w:num>
  <w:num w:numId="15">
    <w:abstractNumId w:val="124"/>
  </w:num>
  <w:num w:numId="16">
    <w:abstractNumId w:val="49"/>
  </w:num>
  <w:num w:numId="17">
    <w:abstractNumId w:val="45"/>
  </w:num>
  <w:num w:numId="18">
    <w:abstractNumId w:val="140"/>
  </w:num>
  <w:num w:numId="19">
    <w:abstractNumId w:val="13"/>
  </w:num>
  <w:num w:numId="20">
    <w:abstractNumId w:val="70"/>
  </w:num>
  <w:num w:numId="21">
    <w:abstractNumId w:val="167"/>
  </w:num>
  <w:num w:numId="22">
    <w:abstractNumId w:val="143"/>
  </w:num>
  <w:num w:numId="23">
    <w:abstractNumId w:val="142"/>
  </w:num>
  <w:num w:numId="24">
    <w:abstractNumId w:val="15"/>
  </w:num>
  <w:num w:numId="25">
    <w:abstractNumId w:val="33"/>
  </w:num>
  <w:num w:numId="26">
    <w:abstractNumId w:val="135"/>
  </w:num>
  <w:num w:numId="27">
    <w:abstractNumId w:val="130"/>
  </w:num>
  <w:num w:numId="28">
    <w:abstractNumId w:val="102"/>
  </w:num>
  <w:num w:numId="29">
    <w:abstractNumId w:val="55"/>
  </w:num>
  <w:num w:numId="30">
    <w:abstractNumId w:val="144"/>
  </w:num>
  <w:num w:numId="31">
    <w:abstractNumId w:val="74"/>
  </w:num>
  <w:num w:numId="32">
    <w:abstractNumId w:val="73"/>
  </w:num>
  <w:num w:numId="33">
    <w:abstractNumId w:val="52"/>
  </w:num>
  <w:num w:numId="34">
    <w:abstractNumId w:val="114"/>
  </w:num>
  <w:num w:numId="35">
    <w:abstractNumId w:val="112"/>
  </w:num>
  <w:num w:numId="36">
    <w:abstractNumId w:val="82"/>
  </w:num>
  <w:num w:numId="37">
    <w:abstractNumId w:val="152"/>
  </w:num>
  <w:num w:numId="38">
    <w:abstractNumId w:val="76"/>
  </w:num>
  <w:num w:numId="39">
    <w:abstractNumId w:val="145"/>
  </w:num>
  <w:num w:numId="40">
    <w:abstractNumId w:val="81"/>
  </w:num>
  <w:num w:numId="41">
    <w:abstractNumId w:val="97"/>
  </w:num>
  <w:num w:numId="42">
    <w:abstractNumId w:val="168"/>
  </w:num>
  <w:num w:numId="43">
    <w:abstractNumId w:val="111"/>
  </w:num>
  <w:num w:numId="44">
    <w:abstractNumId w:val="29"/>
  </w:num>
  <w:num w:numId="45">
    <w:abstractNumId w:val="79"/>
  </w:num>
  <w:num w:numId="46">
    <w:abstractNumId w:val="24"/>
  </w:num>
  <w:num w:numId="47">
    <w:abstractNumId w:val="7"/>
  </w:num>
  <w:num w:numId="48">
    <w:abstractNumId w:val="128"/>
  </w:num>
  <w:num w:numId="49">
    <w:abstractNumId w:val="98"/>
  </w:num>
  <w:num w:numId="50">
    <w:abstractNumId w:val="125"/>
  </w:num>
  <w:num w:numId="51">
    <w:abstractNumId w:val="31"/>
  </w:num>
  <w:num w:numId="52">
    <w:abstractNumId w:val="27"/>
  </w:num>
  <w:num w:numId="53">
    <w:abstractNumId w:val="151"/>
  </w:num>
  <w:num w:numId="54">
    <w:abstractNumId w:val="165"/>
  </w:num>
  <w:num w:numId="55">
    <w:abstractNumId w:val="58"/>
  </w:num>
  <w:num w:numId="56">
    <w:abstractNumId w:val="166"/>
  </w:num>
  <w:num w:numId="57">
    <w:abstractNumId w:val="38"/>
  </w:num>
  <w:num w:numId="58">
    <w:abstractNumId w:val="104"/>
  </w:num>
  <w:num w:numId="59">
    <w:abstractNumId w:val="163"/>
  </w:num>
  <w:num w:numId="60">
    <w:abstractNumId w:val="127"/>
  </w:num>
  <w:num w:numId="6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num>
  <w:num w:numId="6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0"/>
  </w:num>
  <w:num w:numId="67">
    <w:abstractNumId w:val="46"/>
  </w:num>
  <w:num w:numId="68">
    <w:abstractNumId w:val="155"/>
  </w:num>
  <w:num w:numId="69">
    <w:abstractNumId w:val="11"/>
  </w:num>
  <w:num w:numId="70">
    <w:abstractNumId w:val="106"/>
  </w:num>
  <w:num w:numId="71">
    <w:abstractNumId w:val="116"/>
  </w:num>
  <w:num w:numId="72">
    <w:abstractNumId w:val="78"/>
  </w:num>
  <w:num w:numId="73">
    <w:abstractNumId w:val="19"/>
  </w:num>
  <w:num w:numId="74">
    <w:abstractNumId w:val="123"/>
  </w:num>
  <w:num w:numId="75">
    <w:abstractNumId w:val="1"/>
  </w:num>
  <w:num w:numId="76">
    <w:abstractNumId w:val="160"/>
  </w:num>
  <w:num w:numId="77">
    <w:abstractNumId w:val="154"/>
  </w:num>
  <w:num w:numId="78">
    <w:abstractNumId w:val="129"/>
  </w:num>
  <w:num w:numId="79">
    <w:abstractNumId w:val="136"/>
  </w:num>
  <w:num w:numId="80">
    <w:abstractNumId w:val="63"/>
  </w:num>
  <w:num w:numId="81">
    <w:abstractNumId w:val="101"/>
  </w:num>
  <w:num w:numId="82">
    <w:abstractNumId w:val="6"/>
  </w:num>
  <w:num w:numId="83">
    <w:abstractNumId w:val="14"/>
  </w:num>
  <w:num w:numId="84">
    <w:abstractNumId w:val="121"/>
  </w:num>
  <w:num w:numId="85">
    <w:abstractNumId w:val="26"/>
  </w:num>
  <w:num w:numId="86">
    <w:abstractNumId w:val="77"/>
  </w:num>
  <w:num w:numId="87">
    <w:abstractNumId w:val="28"/>
  </w:num>
  <w:num w:numId="88">
    <w:abstractNumId w:val="40"/>
  </w:num>
  <w:num w:numId="89">
    <w:abstractNumId w:val="162"/>
  </w:num>
  <w:num w:numId="90">
    <w:abstractNumId w:val="96"/>
  </w:num>
  <w:num w:numId="91">
    <w:abstractNumId w:val="156"/>
  </w:num>
  <w:num w:numId="92">
    <w:abstractNumId w:val="105"/>
  </w:num>
  <w:num w:numId="93">
    <w:abstractNumId w:val="92"/>
  </w:num>
  <w:num w:numId="94">
    <w:abstractNumId w:val="141"/>
  </w:num>
  <w:num w:numId="95">
    <w:abstractNumId w:val="57"/>
  </w:num>
  <w:num w:numId="96">
    <w:abstractNumId w:val="131"/>
  </w:num>
  <w:num w:numId="97">
    <w:abstractNumId w:val="161"/>
  </w:num>
  <w:num w:numId="98">
    <w:abstractNumId w:val="44"/>
  </w:num>
  <w:num w:numId="99">
    <w:abstractNumId w:val="3"/>
  </w:num>
  <w:num w:numId="100">
    <w:abstractNumId w:val="0"/>
    <w:lvlOverride w:ilvl="0">
      <w:lvl w:ilvl="0">
        <w:numFmt w:val="bullet"/>
        <w:lvlText w:val=""/>
        <w:legacy w:legacy="1" w:legacySpace="0" w:legacyIndent="360"/>
        <w:lvlJc w:val="left"/>
        <w:rPr>
          <w:rFonts w:ascii="MT Symbol" w:hAnsi="MT Symbol" w:hint="default"/>
        </w:rPr>
      </w:lvl>
    </w:lvlOverride>
  </w:num>
  <w:num w:numId="101">
    <w:abstractNumId w:val="5"/>
  </w:num>
  <w:num w:numId="102">
    <w:abstractNumId w:val="95"/>
  </w:num>
  <w:num w:numId="103">
    <w:abstractNumId w:val="113"/>
  </w:num>
  <w:num w:numId="104">
    <w:abstractNumId w:val="8"/>
  </w:num>
  <w:num w:numId="105">
    <w:abstractNumId w:val="103"/>
  </w:num>
  <w:num w:numId="106">
    <w:abstractNumId w:val="53"/>
  </w:num>
  <w:num w:numId="107">
    <w:abstractNumId w:val="12"/>
  </w:num>
  <w:num w:numId="108">
    <w:abstractNumId w:val="122"/>
  </w:num>
  <w:num w:numId="109">
    <w:abstractNumId w:val="169"/>
  </w:num>
  <w:num w:numId="110">
    <w:abstractNumId w:val="10"/>
  </w:num>
  <w:num w:numId="111">
    <w:abstractNumId w:val="108"/>
  </w:num>
  <w:num w:numId="112">
    <w:abstractNumId w:val="93"/>
  </w:num>
  <w:num w:numId="113">
    <w:abstractNumId w:val="39"/>
  </w:num>
  <w:num w:numId="114">
    <w:abstractNumId w:val="115"/>
  </w:num>
  <w:num w:numId="115">
    <w:abstractNumId w:val="17"/>
  </w:num>
  <w:num w:numId="116">
    <w:abstractNumId w:val="64"/>
  </w:num>
  <w:num w:numId="117">
    <w:abstractNumId w:val="120"/>
  </w:num>
  <w:num w:numId="118">
    <w:abstractNumId w:val="65"/>
  </w:num>
  <w:num w:numId="119">
    <w:abstractNumId w:val="9"/>
  </w:num>
  <w:num w:numId="120">
    <w:abstractNumId w:val="87"/>
  </w:num>
  <w:num w:numId="121">
    <w:abstractNumId w:val="37"/>
  </w:num>
  <w:num w:numId="122">
    <w:abstractNumId w:val="48"/>
  </w:num>
  <w:num w:numId="123">
    <w:abstractNumId w:val="50"/>
  </w:num>
  <w:num w:numId="124">
    <w:abstractNumId w:val="18"/>
  </w:num>
  <w:num w:numId="125">
    <w:abstractNumId w:val="51"/>
  </w:num>
  <w:num w:numId="126">
    <w:abstractNumId w:val="69"/>
  </w:num>
  <w:num w:numId="127">
    <w:abstractNumId w:val="54"/>
  </w:num>
  <w:num w:numId="128">
    <w:abstractNumId w:val="132"/>
  </w:num>
  <w:num w:numId="129">
    <w:abstractNumId w:val="88"/>
  </w:num>
  <w:num w:numId="130">
    <w:abstractNumId w:val="90"/>
  </w:num>
  <w:num w:numId="131">
    <w:abstractNumId w:val="0"/>
    <w:lvlOverride w:ilvl="0">
      <w:lvl w:ilvl="0">
        <w:start w:val="65535"/>
        <w:numFmt w:val="bullet"/>
        <w:lvlText w:val="•"/>
        <w:legacy w:legacy="1" w:legacySpace="0" w:legacyIndent="185"/>
        <w:lvlJc w:val="left"/>
        <w:rPr>
          <w:rFonts w:ascii="Times New Roman" w:hAnsi="Times New Roman" w:hint="default"/>
        </w:rPr>
      </w:lvl>
    </w:lvlOverride>
  </w:num>
  <w:num w:numId="132">
    <w:abstractNumId w:val="158"/>
  </w:num>
  <w:num w:numId="133">
    <w:abstractNumId w:val="71"/>
  </w:num>
  <w:num w:numId="134">
    <w:abstractNumId w:val="83"/>
  </w:num>
  <w:num w:numId="135">
    <w:abstractNumId w:val="66"/>
  </w:num>
  <w:num w:numId="136">
    <w:abstractNumId w:val="86"/>
  </w:num>
  <w:num w:numId="137">
    <w:abstractNumId w:val="139"/>
  </w:num>
  <w:num w:numId="138">
    <w:abstractNumId w:val="4"/>
  </w:num>
  <w:num w:numId="139">
    <w:abstractNumId w:val="137"/>
  </w:num>
  <w:num w:numId="140">
    <w:abstractNumId w:val="146"/>
  </w:num>
  <w:num w:numId="141">
    <w:abstractNumId w:val="42"/>
  </w:num>
  <w:num w:numId="142">
    <w:abstractNumId w:val="20"/>
  </w:num>
  <w:num w:numId="143">
    <w:abstractNumId w:val="117"/>
  </w:num>
  <w:num w:numId="144">
    <w:abstractNumId w:val="164"/>
  </w:num>
  <w:num w:numId="145">
    <w:abstractNumId w:val="32"/>
  </w:num>
  <w:num w:numId="146">
    <w:abstractNumId w:val="148"/>
  </w:num>
  <w:num w:numId="147">
    <w:abstractNumId w:val="119"/>
  </w:num>
  <w:num w:numId="148">
    <w:abstractNumId w:val="62"/>
  </w:num>
  <w:num w:numId="149">
    <w:abstractNumId w:val="85"/>
  </w:num>
  <w:num w:numId="150">
    <w:abstractNumId w:val="138"/>
  </w:num>
  <w:num w:numId="151">
    <w:abstractNumId w:val="89"/>
  </w:num>
  <w:num w:numId="152">
    <w:abstractNumId w:val="35"/>
  </w:num>
  <w:num w:numId="153">
    <w:abstractNumId w:val="133"/>
  </w:num>
  <w:num w:numId="154">
    <w:abstractNumId w:val="118"/>
  </w:num>
  <w:num w:numId="155">
    <w:abstractNumId w:val="150"/>
  </w:num>
  <w:num w:numId="156">
    <w:abstractNumId w:val="2"/>
  </w:num>
  <w:num w:numId="157">
    <w:abstractNumId w:val="22"/>
  </w:num>
  <w:num w:numId="158">
    <w:abstractNumId w:val="153"/>
  </w:num>
  <w:num w:numId="159">
    <w:abstractNumId w:val="47"/>
  </w:num>
  <w:num w:numId="160">
    <w:abstractNumId w:val="43"/>
  </w:num>
  <w:num w:numId="161">
    <w:abstractNumId w:val="56"/>
  </w:num>
  <w:num w:numId="162">
    <w:abstractNumId w:val="134"/>
  </w:num>
  <w:num w:numId="163">
    <w:abstractNumId w:val="157"/>
  </w:num>
  <w:num w:numId="164">
    <w:abstractNumId w:val="34"/>
  </w:num>
  <w:num w:numId="165">
    <w:abstractNumId w:val="109"/>
  </w:num>
  <w:num w:numId="166">
    <w:abstractNumId w:val="21"/>
  </w:num>
  <w:num w:numId="167">
    <w:abstractNumId w:val="91"/>
  </w:num>
  <w:num w:numId="168">
    <w:abstractNumId w:val="159"/>
  </w:num>
  <w:num w:numId="169">
    <w:abstractNumId w:val="61"/>
  </w:num>
  <w:num w:numId="170">
    <w:abstractNumId w:val="99"/>
  </w:num>
  <w:num w:numId="171">
    <w:abstractNumId w:val="36"/>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143"/>
    <w:rsid w:val="001311C9"/>
    <w:rsid w:val="00437143"/>
    <w:rsid w:val="004D7916"/>
    <w:rsid w:val="0060719F"/>
    <w:rsid w:val="00664950"/>
    <w:rsid w:val="008C3034"/>
    <w:rsid w:val="00C31A7D"/>
    <w:rsid w:val="00EB3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0"/>
    <o:shapelayout v:ext="edit">
      <o:idmap v:ext="edit" data="1"/>
      <o:rules v:ext="edit">
        <o:r id="V:Rule1" type="arc" idref="#_x0000_s1240"/>
        <o:r id="V:Rule2" type="arc" idref="#_x0000_s1241"/>
        <o:r id="V:Rule3" type="arc" idref="#_x0000_s1239"/>
        <o:r id="V:Rule4" type="arc" idref="#_x0000_s1464"/>
        <o:r id="V:Rule5" type="arc" idref="#_x0000_s1465"/>
        <o:r id="V:Rule6" type="arc" idref="#_x0000_s1574"/>
        <o:r id="V:Rule7" type="arc" idref="#_x0000_s1570"/>
        <o:r id="V:Rule8" type="arc" idref="#_x0000_s1583"/>
        <o:r id="V:Rule9" type="arc" idref="#_x0000_s1582"/>
      </o:rules>
    </o:shapelayout>
  </w:shapeDefaults>
  <w:decimalSymbol w:val=","/>
  <w:listSeparator w:val=";"/>
  <w15:chartTrackingRefBased/>
  <w15:docId w15:val="{211DB49C-CB3D-4E79-B71A-4ACA308E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5">
    <w:name w:val="heading 5"/>
    <w:basedOn w:val="a"/>
    <w:next w:val="a"/>
    <w:qFormat/>
    <w:pPr>
      <w:keepNext/>
      <w:tabs>
        <w:tab w:val="left" w:pos="10260"/>
      </w:tabs>
      <w:autoSpaceDE w:val="0"/>
      <w:autoSpaceDN w:val="0"/>
      <w:adjustRightInd w:val="0"/>
      <w:spacing w:line="360" w:lineRule="auto"/>
      <w:ind w:right="52"/>
      <w:jc w:val="right"/>
      <w:outlineLvl w:val="4"/>
    </w:pPr>
    <w:rPr>
      <w:sz w:val="28"/>
      <w:szCs w:val="18"/>
    </w:rPr>
  </w:style>
  <w:style w:type="paragraph" w:styleId="7">
    <w:name w:val="heading 7"/>
    <w:basedOn w:val="a"/>
    <w:next w:val="a"/>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after="120"/>
      <w:ind w:left="283"/>
    </w:pPr>
  </w:style>
  <w:style w:type="paragraph" w:styleId="a4">
    <w:name w:val="Body Text"/>
    <w:basedOn w:val="a"/>
    <w:semiHidden/>
    <w:pPr>
      <w:spacing w:after="120"/>
    </w:pPr>
  </w:style>
  <w:style w:type="paragraph" w:styleId="20">
    <w:name w:val="Body Text Indent 2"/>
    <w:basedOn w:val="a"/>
    <w:semiHidden/>
    <w:pPr>
      <w:spacing w:after="120" w:line="480" w:lineRule="auto"/>
      <w:ind w:left="283"/>
    </w:pPr>
  </w:style>
  <w:style w:type="character" w:styleId="a5">
    <w:name w:val="Strong"/>
    <w:basedOn w:val="a0"/>
    <w:qFormat/>
    <w:rPr>
      <w:b/>
      <w:bCs/>
    </w:rPr>
  </w:style>
  <w:style w:type="paragraph" w:styleId="a6">
    <w:name w:val="Balloon Text"/>
    <w:basedOn w:val="a"/>
    <w:semiHidden/>
    <w:rPr>
      <w:rFonts w:ascii="Tahoma" w:hAnsi="Tahoma" w:cs="Tahoma"/>
      <w:sz w:val="16"/>
      <w:szCs w:val="16"/>
    </w:rPr>
  </w:style>
  <w:style w:type="paragraph" w:styleId="30">
    <w:name w:val="Body Text 3"/>
    <w:basedOn w:val="a"/>
    <w:semiHidden/>
    <w:pPr>
      <w:spacing w:after="120"/>
    </w:pPr>
    <w:rPr>
      <w:sz w:val="16"/>
      <w:szCs w:val="16"/>
    </w:rPr>
  </w:style>
  <w:style w:type="paragraph" w:styleId="a7">
    <w:name w:val="footer"/>
    <w:basedOn w:val="a"/>
    <w:semiHidden/>
    <w:pPr>
      <w:tabs>
        <w:tab w:val="center" w:pos="4677"/>
        <w:tab w:val="right" w:pos="9355"/>
      </w:tabs>
    </w:pPr>
  </w:style>
  <w:style w:type="paragraph" w:styleId="31">
    <w:name w:val="Body Text Indent 3"/>
    <w:basedOn w:val="a"/>
    <w:semiHidden/>
    <w:pPr>
      <w:spacing w:after="120"/>
      <w:ind w:left="283"/>
    </w:pPr>
    <w:rPr>
      <w:sz w:val="16"/>
      <w:szCs w:val="16"/>
    </w:rPr>
  </w:style>
  <w:style w:type="paragraph" w:styleId="21">
    <w:name w:val="Body Text 2"/>
    <w:basedOn w:val="a"/>
    <w:semiHidden/>
    <w:pPr>
      <w:spacing w:after="120" w:line="480" w:lineRule="auto"/>
    </w:pPr>
  </w:style>
  <w:style w:type="paragraph" w:styleId="a8">
    <w:name w:val="Block Text"/>
    <w:basedOn w:val="a"/>
    <w:semiHidden/>
    <w:pPr>
      <w:ind w:left="-851" w:right="-1050" w:firstLine="284"/>
    </w:pPr>
    <w:rPr>
      <w:sz w:val="28"/>
      <w:szCs w:val="20"/>
    </w:rPr>
  </w:style>
  <w:style w:type="paragraph" w:customStyle="1" w:styleId="10">
    <w:name w:val="Обычный1"/>
    <w:pPr>
      <w:widowControl w:val="0"/>
    </w:pPr>
    <w:rPr>
      <w:snapToGrid w:val="0"/>
    </w:rPr>
  </w:style>
  <w:style w:type="paragraph" w:customStyle="1" w:styleId="j">
    <w:name w:val="j"/>
    <w:basedOn w:val="a"/>
    <w:pPr>
      <w:spacing w:before="100" w:beforeAutospacing="1" w:after="100" w:afterAutospacing="1"/>
      <w:jc w:val="both"/>
    </w:pPr>
    <w:rPr>
      <w:rFonts w:ascii="Arial" w:hAnsi="Arial" w:cs="Arial"/>
      <w:sz w:val="20"/>
      <w:szCs w:val="20"/>
    </w:rPr>
  </w:style>
  <w:style w:type="paragraph" w:styleId="a9">
    <w:name w:val="Title"/>
    <w:basedOn w:val="a"/>
    <w:qFormat/>
    <w:pPr>
      <w:spacing w:line="360" w:lineRule="auto"/>
      <w:jc w:val="center"/>
    </w:pPr>
    <w:rPr>
      <w:b/>
      <w:bCs/>
      <w:sz w:val="28"/>
    </w:rPr>
  </w:style>
  <w:style w:type="paragraph" w:styleId="aa">
    <w:name w:val="Normal (Web)"/>
    <w:basedOn w:val="a"/>
    <w:pPr>
      <w:spacing w:before="100" w:beforeAutospacing="1" w:after="100" w:afterAutospacing="1" w:line="300" w:lineRule="atLeast"/>
      <w:jc w:val="both"/>
    </w:pPr>
    <w:rPr>
      <w:rFonts w:ascii="Tahoma" w:hAnsi="Tahoma" w:cs="Tahoma"/>
      <w:color w:val="000000"/>
      <w:sz w:val="20"/>
      <w:szCs w:val="20"/>
    </w:rPr>
  </w:style>
  <w:style w:type="paragraph" w:customStyle="1" w:styleId="11">
    <w:name w:val="Текст1"/>
    <w:basedOn w:val="a"/>
    <w:rPr>
      <w:rFonts w:ascii="Courier New" w:hAnsi="Courier New"/>
      <w:sz w:val="20"/>
      <w:szCs w:val="20"/>
    </w:rPr>
  </w:style>
  <w:style w:type="paragraph" w:styleId="ab">
    <w:name w:val="Plain Text"/>
    <w:basedOn w:val="a"/>
    <w:semiHidden/>
    <w:rPr>
      <w:rFonts w:ascii="Courier New" w:hAnsi="Courier New"/>
      <w:sz w:val="20"/>
      <w:szCs w:val="20"/>
    </w:rPr>
  </w:style>
  <w:style w:type="paragraph" w:customStyle="1" w:styleId="ac">
    <w:name w:val="Формула"/>
    <w:basedOn w:val="a"/>
    <w:rPr>
      <w:snapToGrid w:val="0"/>
      <w:sz w:val="28"/>
      <w:szCs w:val="20"/>
    </w:rPr>
  </w:style>
  <w:style w:type="paragraph" w:customStyle="1" w:styleId="12">
    <w:name w:val="Абзац списка1"/>
    <w:basedOn w:val="a"/>
    <w:qFormat/>
    <w:pPr>
      <w:spacing w:after="200" w:line="276" w:lineRule="auto"/>
      <w:ind w:left="720"/>
    </w:pPr>
    <w:rPr>
      <w:rFonts w:ascii="Calibri" w:hAnsi="Calibri"/>
      <w:sz w:val="22"/>
    </w:rPr>
  </w:style>
  <w:style w:type="paragraph" w:customStyle="1" w:styleId="ConsNormal">
    <w:name w:val="ConsNormal"/>
    <w:pPr>
      <w:widowControl w:val="0"/>
      <w:ind w:firstLine="720"/>
    </w:pPr>
    <w:rPr>
      <w:sz w:val="18"/>
    </w:rPr>
  </w:style>
  <w:style w:type="paragraph" w:customStyle="1" w:styleId="ConsNonformat">
    <w:name w:val="ConsNonformat"/>
    <w:pPr>
      <w:widowControl w:val="0"/>
    </w:pPr>
    <w:rPr>
      <w:rFonts w:ascii="Courier New" w:hAnsi="Courier New"/>
    </w:rPr>
  </w:style>
  <w:style w:type="paragraph" w:customStyle="1" w:styleId="13">
    <w:name w:val="Обычный (веб)1"/>
    <w:basedOn w:val="a"/>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11.wmf"/><Relationship Id="rId42" Type="http://schemas.openxmlformats.org/officeDocument/2006/relationships/image" Target="media/image23.wmf"/><Relationship Id="rId47" Type="http://schemas.openxmlformats.org/officeDocument/2006/relationships/image" Target="media/image26.wmf"/><Relationship Id="rId63" Type="http://schemas.openxmlformats.org/officeDocument/2006/relationships/oleObject" Target="embeddings/oleObject23.bin"/><Relationship Id="rId68" Type="http://schemas.openxmlformats.org/officeDocument/2006/relationships/oleObject" Target="embeddings/oleObject26.bin"/><Relationship Id="rId84" Type="http://schemas.openxmlformats.org/officeDocument/2006/relationships/image" Target="media/image48.wmf"/><Relationship Id="rId89" Type="http://schemas.openxmlformats.org/officeDocument/2006/relationships/image" Target="media/image53.wmf"/><Relationship Id="rId7" Type="http://schemas.openxmlformats.org/officeDocument/2006/relationships/image" Target="media/image3.wmf"/><Relationship Id="rId71" Type="http://schemas.openxmlformats.org/officeDocument/2006/relationships/image" Target="media/image40.wmf"/><Relationship Id="rId92" Type="http://schemas.openxmlformats.org/officeDocument/2006/relationships/image" Target="media/image56.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9.bin"/><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image" Target="media/image18.wmf"/><Relationship Id="rId37" Type="http://schemas.openxmlformats.org/officeDocument/2006/relationships/oleObject" Target="embeddings/oleObject13.bin"/><Relationship Id="rId40" Type="http://schemas.openxmlformats.org/officeDocument/2006/relationships/image" Target="media/image22.wmf"/><Relationship Id="rId45" Type="http://schemas.openxmlformats.org/officeDocument/2006/relationships/oleObject" Target="embeddings/oleObject17.bin"/><Relationship Id="rId53" Type="http://schemas.openxmlformats.org/officeDocument/2006/relationships/image" Target="media/image29.wmf"/><Relationship Id="rId58" Type="http://schemas.openxmlformats.org/officeDocument/2006/relationships/image" Target="media/image33.png"/><Relationship Id="rId66" Type="http://schemas.openxmlformats.org/officeDocument/2006/relationships/image" Target="media/image38.wmf"/><Relationship Id="rId74" Type="http://schemas.openxmlformats.org/officeDocument/2006/relationships/oleObject" Target="embeddings/oleObject29.bin"/><Relationship Id="rId79" Type="http://schemas.openxmlformats.org/officeDocument/2006/relationships/image" Target="media/image44.wmf"/><Relationship Id="rId87" Type="http://schemas.openxmlformats.org/officeDocument/2006/relationships/image" Target="media/image51.wmf"/><Relationship Id="rId102"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oleObject" Target="embeddings/oleObject22.bin"/><Relationship Id="rId82" Type="http://schemas.openxmlformats.org/officeDocument/2006/relationships/image" Target="media/image46.wmf"/><Relationship Id="rId90" Type="http://schemas.openxmlformats.org/officeDocument/2006/relationships/image" Target="media/image54.wmf"/><Relationship Id="rId95" Type="http://schemas.openxmlformats.org/officeDocument/2006/relationships/image" Target="media/image59.wmf"/><Relationship Id="rId19" Type="http://schemas.openxmlformats.org/officeDocument/2006/relationships/image" Target="media/image9.png"/><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5.png"/><Relationship Id="rId30" Type="http://schemas.openxmlformats.org/officeDocument/2006/relationships/image" Target="media/image17.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8.bin"/><Relationship Id="rId56" Type="http://schemas.openxmlformats.org/officeDocument/2006/relationships/image" Target="media/image31.png"/><Relationship Id="rId64" Type="http://schemas.openxmlformats.org/officeDocument/2006/relationships/image" Target="media/image37.wmf"/><Relationship Id="rId69" Type="http://schemas.openxmlformats.org/officeDocument/2006/relationships/image" Target="media/image39.wmf"/><Relationship Id="rId77" Type="http://schemas.openxmlformats.org/officeDocument/2006/relationships/image" Target="media/image43.wmf"/><Relationship Id="rId100" Type="http://schemas.openxmlformats.org/officeDocument/2006/relationships/image" Target="media/image63.png"/><Relationship Id="rId8" Type="http://schemas.openxmlformats.org/officeDocument/2006/relationships/oleObject" Target="embeddings/oleObject1.bin"/><Relationship Id="rId51" Type="http://schemas.openxmlformats.org/officeDocument/2006/relationships/image" Target="media/image28.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49.wmf"/><Relationship Id="rId93" Type="http://schemas.openxmlformats.org/officeDocument/2006/relationships/image" Target="media/image57.wmf"/><Relationship Id="rId98" Type="http://schemas.openxmlformats.org/officeDocument/2006/relationships/oleObject" Target="embeddings/oleObject3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3.png"/><Relationship Id="rId33" Type="http://schemas.openxmlformats.org/officeDocument/2006/relationships/oleObject" Target="embeddings/oleObject11.bin"/><Relationship Id="rId38" Type="http://schemas.openxmlformats.org/officeDocument/2006/relationships/image" Target="media/image21.wmf"/><Relationship Id="rId46" Type="http://schemas.openxmlformats.org/officeDocument/2006/relationships/image" Target="media/image25.png"/><Relationship Id="rId59" Type="http://schemas.openxmlformats.org/officeDocument/2006/relationships/image" Target="media/image34.png"/><Relationship Id="rId67" Type="http://schemas.openxmlformats.org/officeDocument/2006/relationships/oleObject" Target="embeddings/oleObject25.bin"/><Relationship Id="rId103"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image" Target="media/image36.wmf"/><Relationship Id="rId70" Type="http://schemas.openxmlformats.org/officeDocument/2006/relationships/oleObject" Target="embeddings/oleObject27.bin"/><Relationship Id="rId75" Type="http://schemas.openxmlformats.org/officeDocument/2006/relationships/image" Target="media/image42.wmf"/><Relationship Id="rId83" Type="http://schemas.openxmlformats.org/officeDocument/2006/relationships/image" Target="media/image47.wmf"/><Relationship Id="rId88" Type="http://schemas.openxmlformats.org/officeDocument/2006/relationships/image" Target="media/image52.wmf"/><Relationship Id="rId91" Type="http://schemas.openxmlformats.org/officeDocument/2006/relationships/image" Target="media/image55.wmf"/><Relationship Id="rId96" Type="http://schemas.openxmlformats.org/officeDocument/2006/relationships/image" Target="media/image60.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7.wmf"/><Relationship Id="rId57" Type="http://schemas.openxmlformats.org/officeDocument/2006/relationships/image" Target="media/image32.png"/><Relationship Id="rId10" Type="http://schemas.openxmlformats.org/officeDocument/2006/relationships/oleObject" Target="embeddings/oleObject2.bin"/><Relationship Id="rId31" Type="http://schemas.openxmlformats.org/officeDocument/2006/relationships/oleObject" Target="embeddings/oleObject10.bin"/><Relationship Id="rId44" Type="http://schemas.openxmlformats.org/officeDocument/2006/relationships/image" Target="media/image24.wmf"/><Relationship Id="rId52" Type="http://schemas.openxmlformats.org/officeDocument/2006/relationships/oleObject" Target="embeddings/oleObject20.bin"/><Relationship Id="rId60" Type="http://schemas.openxmlformats.org/officeDocument/2006/relationships/image" Target="media/image35.wmf"/><Relationship Id="rId65" Type="http://schemas.openxmlformats.org/officeDocument/2006/relationships/oleObject" Target="embeddings/oleObject24.bin"/><Relationship Id="rId73" Type="http://schemas.openxmlformats.org/officeDocument/2006/relationships/image" Target="media/image41.wmf"/><Relationship Id="rId78" Type="http://schemas.openxmlformats.org/officeDocument/2006/relationships/oleObject" Target="embeddings/oleObject31.bin"/><Relationship Id="rId81" Type="http://schemas.openxmlformats.org/officeDocument/2006/relationships/image" Target="media/image45.wmf"/><Relationship Id="rId86" Type="http://schemas.openxmlformats.org/officeDocument/2006/relationships/image" Target="media/image50.wmf"/><Relationship Id="rId94" Type="http://schemas.openxmlformats.org/officeDocument/2006/relationships/image" Target="media/image58.wmf"/><Relationship Id="rId99" Type="http://schemas.openxmlformats.org/officeDocument/2006/relationships/image" Target="media/image62.png"/><Relationship Id="rId101" Type="http://schemas.openxmlformats.org/officeDocument/2006/relationships/image" Target="media/image64.png"/><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4.bin"/><Relationship Id="rId34" Type="http://schemas.openxmlformats.org/officeDocument/2006/relationships/image" Target="media/image19.wmf"/><Relationship Id="rId50" Type="http://schemas.openxmlformats.org/officeDocument/2006/relationships/oleObject" Target="embeddings/oleObject19.bin"/><Relationship Id="rId55" Type="http://schemas.openxmlformats.org/officeDocument/2006/relationships/image" Target="media/image30.wmf"/><Relationship Id="rId76" Type="http://schemas.openxmlformats.org/officeDocument/2006/relationships/oleObject" Target="embeddings/oleObject30.bin"/><Relationship Id="rId97" Type="http://schemas.openxmlformats.org/officeDocument/2006/relationships/image" Target="media/image6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84473</Words>
  <Characters>481497</Characters>
  <Application>Microsoft Office Word</Application>
  <DocSecurity>0</DocSecurity>
  <Lines>4012</Lines>
  <Paragraphs>1129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cp:lastModifiedBy>admin</cp:lastModifiedBy>
  <cp:revision>2</cp:revision>
  <cp:lastPrinted>2008-10-06T08:54:00Z</cp:lastPrinted>
  <dcterms:created xsi:type="dcterms:W3CDTF">2014-04-17T07:07:00Z</dcterms:created>
  <dcterms:modified xsi:type="dcterms:W3CDTF">2014-04-17T07:07:00Z</dcterms:modified>
</cp:coreProperties>
</file>