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51" w:rsidRDefault="000B3551">
      <w:pPr>
        <w:rPr>
          <w:sz w:val="48"/>
          <w:szCs w:val="48"/>
        </w:rPr>
      </w:pPr>
    </w:p>
    <w:p w:rsidR="00D54DC5" w:rsidRPr="009C5337" w:rsidRDefault="009C5337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Pr="009C5337">
        <w:rPr>
          <w:sz w:val="48"/>
          <w:szCs w:val="48"/>
        </w:rPr>
        <w:t>Денис Иванович Фонвизин</w:t>
      </w:r>
    </w:p>
    <w:p w:rsidR="009C5337" w:rsidRDefault="009C5337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</w:t>
      </w:r>
      <w:r w:rsidRPr="009C5337">
        <w:rPr>
          <w:sz w:val="48"/>
          <w:szCs w:val="48"/>
        </w:rPr>
        <w:t>(1745 – 1792)</w:t>
      </w:r>
    </w:p>
    <w:p w:rsidR="009C5337" w:rsidRDefault="009C5337"/>
    <w:p w:rsidR="009C5337" w:rsidRDefault="009C5337">
      <w:r>
        <w:t xml:space="preserve">     Денис Иванович Фонвизин родился в Москве в семье богатых дворян. Отец занимался образованием сына с малых лет. Как только в Москве в </w:t>
      </w:r>
      <w:smartTag w:uri="urn:schemas-microsoft-com:office:smarttags" w:element="metricconverter">
        <w:smartTagPr>
          <w:attr w:name="ProductID" w:val="1755 г"/>
        </w:smartTagPr>
        <w:r>
          <w:t>1755 г</w:t>
        </w:r>
      </w:smartTag>
      <w:r>
        <w:t xml:space="preserve">. открылся университет, отец отдал его в гимназию при этом университете. Фонвизин среди других учеников выделялся прилежанием и был неоднократно за это награжден. В </w:t>
      </w:r>
      <w:smartTag w:uri="urn:schemas-microsoft-com:office:smarttags" w:element="metricconverter">
        <w:smartTagPr>
          <w:attr w:name="ProductID" w:val="1758 г"/>
        </w:smartTagPr>
        <w:r>
          <w:t>1758 г</w:t>
        </w:r>
      </w:smartTag>
      <w:r>
        <w:t>. директор университета И. И. Мелиссино едет в Петербург, чтобы показать лучших учеников (в числе которых и Фонвизин с братом) основателю университета И. И. Шувалову. Эта поездка на всю жизнь запомнилась Фонвизину.</w:t>
      </w:r>
      <w:r w:rsidR="0042053A">
        <w:t xml:space="preserve"> Самое большое впечатление на него произвел театр. С этого времени он мечтает о знакомстве с актерами и хочет создать свою комедию.</w:t>
      </w:r>
    </w:p>
    <w:p w:rsidR="0042053A" w:rsidRDefault="0042053A">
      <w:r>
        <w:t xml:space="preserve">     При дворе он встретился с юношей, который посчитал его невежей лишь потому, что Фонвизин не знал французского языка. Когда писатель вернулся в Москву, он занялся самостоятельным изучением французского, немецкого языков и скоро в этом преуспел. Он переводил иностранные литературные произведения. С </w:t>
      </w:r>
      <w:smartTag w:uri="urn:schemas-microsoft-com:office:smarttags" w:element="metricconverter">
        <w:smartTagPr>
          <w:attr w:name="ProductID" w:val="1762 г"/>
        </w:smartTagPr>
        <w:r>
          <w:t>1762 г</w:t>
        </w:r>
      </w:smartTag>
      <w:r>
        <w:t>. учится в Московском университете на философском факультете, но оставляет учебу и переходит на службу в Коллегию иностранных дел на должность переводчика. Переезжает в Петербург. В 1763 – 1769 гг. числится в Коллегии и, благодаря удачному переводу тр</w:t>
      </w:r>
      <w:r w:rsidR="00C273F4">
        <w:t>а</w:t>
      </w:r>
      <w:r>
        <w:t>гедии Вольтера</w:t>
      </w:r>
      <w:r w:rsidR="00C273F4">
        <w:t xml:space="preserve"> «Альзира», понравившемуся Екатерине 2, работает секретарем у кабинет-министра И. П. Елагина. В 1763 – 1769 гг. появляются сатирические произведения «Послание к слугам моим…», басня «Лисица-казначей», в которых обличают корыстные побуждения людей. В 1764г. ставится переделанная Фонвизиным на русский манер драма Г. Гессе «Сидней»в комедию «Корион». Она была положительно принята и критикой и публикой. Большим успехом пользовалась комедия «Бригадир» (1766 – 1769), которую </w:t>
      </w:r>
      <w:r w:rsidR="00253DAE">
        <w:t>он писал, будучи влюблен в замужнюю женщину. В 1769 – 1782 гг. Фонвизин на должности секретаря у Н. И. Панина – руководителя Коллегией иностранных дел и воспитателя будущего императора Павла 1. Панин был настроен оппозиционно по отношению к екатерининскому режиму и поддерживаемому ею крепостничеству. Его взгляды разделял и Фонвизин.</w:t>
      </w:r>
    </w:p>
    <w:p w:rsidR="00253DAE" w:rsidRPr="009C5337" w:rsidRDefault="00253DAE">
      <w:r>
        <w:t xml:space="preserve">     В </w:t>
      </w:r>
      <w:smartTag w:uri="urn:schemas-microsoft-com:office:smarttags" w:element="metricconverter">
        <w:smartTagPr>
          <w:attr w:name="ProductID" w:val="1774 г"/>
        </w:smartTagPr>
        <w:r>
          <w:t>1774 г</w:t>
        </w:r>
      </w:smartTag>
      <w:r>
        <w:t>. Фонвизин ведет в суде дело о наследстве вдовы Е. И. Хлоповой, на которой впоследствии женится. Она болеет и они, вынужденные сменить климат, отправляются через Германию во Францию в Монпелье</w:t>
      </w:r>
      <w:r w:rsidR="004D78CC">
        <w:t xml:space="preserve">. Когда после лечения Екатерине Ивановне стало лучше, они едут в Париж. Фонвизин критикует манеры, принципы французов и не находят ничего, что можно и нужно было бы заимствовать у них. Навеянные мотивы поездки отраженны в произведении «Записки первого путешественника». В </w:t>
      </w:r>
      <w:smartTag w:uri="urn:schemas-microsoft-com:office:smarttags" w:element="metricconverter">
        <w:smartTagPr>
          <w:attr w:name="ProductID" w:val="1778 г"/>
        </w:smartTagPr>
        <w:r w:rsidR="004D78CC">
          <w:t>1778 г</w:t>
        </w:r>
      </w:smartTag>
      <w:r w:rsidR="004D78CC">
        <w:t xml:space="preserve">. он пишет комедию «Недоросль», которая была поставлена в 1782г. и имела такой ошеломительный успех, что зрители бросали свои кошельки с деньгами на сцену в качестве вознаграждения. Именно эта комедия считается высшим драматургическим произведением Фонвизина. В этом же году, после того как Панин был отстранен от дел, драматург подает в отставку. С </w:t>
      </w:r>
      <w:smartTag w:uri="urn:schemas-microsoft-com:office:smarttags" w:element="metricconverter">
        <w:smartTagPr>
          <w:attr w:name="ProductID" w:val="1783 г"/>
        </w:smartTagPr>
        <w:r w:rsidR="004D78CC">
          <w:t>1783 г</w:t>
        </w:r>
      </w:smartTag>
      <w:r w:rsidR="004D78CC">
        <w:t xml:space="preserve">. он печатается в журнале «Собеседник», где ведет открытую полемику с Екатериной 2. Он публикует «Опыт российского сословника», </w:t>
      </w:r>
      <w:r w:rsidR="00060257">
        <w:t>«</w:t>
      </w:r>
      <w:r w:rsidR="004D78CC">
        <w:t xml:space="preserve">Челобитную </w:t>
      </w:r>
      <w:r w:rsidR="00060257">
        <w:t xml:space="preserve">российской Миневре от российских писателей», «Несколько вопросов, могущих возбудить в умных и честных людях особливое внимание», «повествование мнимого глухого и немого». После этого журнал был закрыт. Не удалось напечатать ему и «Придворную грамматику». В 1784 – 1785 гг. Фонвизин вновь побывал за границей – в Италии и Германии, где с ним случился удар. И теперь ему необходимо срочно лечится, но в это время Фонвизины разорились. Единственной опорой была жена, которая ухаживала за ним. В </w:t>
      </w:r>
      <w:smartTag w:uri="urn:schemas-microsoft-com:office:smarttags" w:element="metricconverter">
        <w:smartTagPr>
          <w:attr w:name="ProductID" w:val="1788 г"/>
        </w:smartTagPr>
        <w:r w:rsidR="00060257">
          <w:t>1788 г</w:t>
        </w:r>
      </w:smartTag>
      <w:r w:rsidR="00060257">
        <w:t>. ему не разрешают издавать журнал «Стародум», который Фонвизин планировал организовать. Ему вообще было запрещено печататься в каких-либо изданиях. Он так и не успел</w:t>
      </w:r>
      <w:r w:rsidR="00370897">
        <w:t xml:space="preserve"> закончит начатую автобиографию «Чистосердечное признание в делах моих и помышлениях». Фонвизин умер в </w:t>
      </w:r>
      <w:smartTag w:uri="urn:schemas-microsoft-com:office:smarttags" w:element="metricconverter">
        <w:smartTagPr>
          <w:attr w:name="ProductID" w:val="1792 г"/>
        </w:smartTagPr>
        <w:r w:rsidR="00370897">
          <w:t>1792 г</w:t>
        </w:r>
      </w:smartTag>
      <w:r w:rsidR="00370897">
        <w:t>. в Петербурге и был похоронен в Александро-Невской лавре.</w:t>
      </w:r>
      <w:bookmarkStart w:id="0" w:name="_GoBack"/>
      <w:bookmarkEnd w:id="0"/>
    </w:p>
    <w:sectPr w:rsidR="00253DAE" w:rsidRPr="009C5337" w:rsidSect="009C5337">
      <w:pgSz w:w="11906" w:h="16838"/>
      <w:pgMar w:top="180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337"/>
    <w:rsid w:val="00060257"/>
    <w:rsid w:val="000B3551"/>
    <w:rsid w:val="00183A51"/>
    <w:rsid w:val="00253DAE"/>
    <w:rsid w:val="002559C1"/>
    <w:rsid w:val="00370897"/>
    <w:rsid w:val="0042053A"/>
    <w:rsid w:val="004D78CC"/>
    <w:rsid w:val="005263D6"/>
    <w:rsid w:val="007C74E5"/>
    <w:rsid w:val="009C5337"/>
    <w:rsid w:val="00C273F4"/>
    <w:rsid w:val="00D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162A-757B-4115-B07C-FE6E9CE6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Денис Иванович Фонвизин</vt:lpstr>
    </vt:vector>
  </TitlesOfParts>
  <Company>home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Денис Иванович Фонвизин</dc:title>
  <dc:subject/>
  <dc:creator>User</dc:creator>
  <cp:keywords/>
  <dc:description/>
  <cp:lastModifiedBy>Irina</cp:lastModifiedBy>
  <cp:revision>2</cp:revision>
  <dcterms:created xsi:type="dcterms:W3CDTF">2014-09-14T18:14:00Z</dcterms:created>
  <dcterms:modified xsi:type="dcterms:W3CDTF">2014-09-14T18:14:00Z</dcterms:modified>
</cp:coreProperties>
</file>