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C45" w:rsidRPr="00A47B2A" w:rsidRDefault="00766C45" w:rsidP="00083866">
      <w:pPr>
        <w:pStyle w:val="1"/>
        <w:spacing w:before="0" w:after="0" w:line="360" w:lineRule="auto"/>
        <w:ind w:right="-850"/>
        <w:jc w:val="center"/>
        <w:rPr>
          <w:rFonts w:ascii="Times New Roman" w:hAnsi="Times New Roman"/>
          <w:color w:val="000000"/>
          <w:szCs w:val="28"/>
        </w:rPr>
      </w:pPr>
      <w:r w:rsidRPr="00A47B2A">
        <w:rPr>
          <w:rFonts w:ascii="Times New Roman" w:hAnsi="Times New Roman"/>
          <w:color w:val="000000"/>
          <w:szCs w:val="28"/>
        </w:rPr>
        <w:t>Российский Государственный Аграрный Университет – МСХА имени К.А.Тимирязева</w:t>
      </w:r>
    </w:p>
    <w:p w:rsidR="00766C45" w:rsidRPr="00A47B2A" w:rsidRDefault="00766C45" w:rsidP="00083866">
      <w:pPr>
        <w:widowControl/>
        <w:spacing w:line="360" w:lineRule="auto"/>
        <w:jc w:val="center"/>
        <w:rPr>
          <w:b/>
          <w:sz w:val="28"/>
          <w:szCs w:val="28"/>
        </w:rPr>
      </w:pPr>
      <w:r w:rsidRPr="00A47B2A">
        <w:rPr>
          <w:b/>
          <w:sz w:val="28"/>
          <w:szCs w:val="28"/>
        </w:rPr>
        <w:t>Калужский филиал</w:t>
      </w:r>
    </w:p>
    <w:p w:rsidR="00766C45" w:rsidRPr="00A47B2A" w:rsidRDefault="00766C45" w:rsidP="00083866">
      <w:pPr>
        <w:widowControl/>
        <w:spacing w:line="360" w:lineRule="auto"/>
        <w:jc w:val="center"/>
        <w:rPr>
          <w:b/>
          <w:sz w:val="28"/>
          <w:szCs w:val="28"/>
        </w:rPr>
      </w:pPr>
    </w:p>
    <w:p w:rsidR="00766C45" w:rsidRPr="00A47B2A" w:rsidRDefault="00766C45" w:rsidP="00083866">
      <w:pPr>
        <w:widowControl/>
        <w:spacing w:line="360" w:lineRule="auto"/>
        <w:jc w:val="center"/>
        <w:rPr>
          <w:b/>
          <w:sz w:val="28"/>
          <w:szCs w:val="28"/>
        </w:rPr>
      </w:pPr>
    </w:p>
    <w:p w:rsidR="00766C45" w:rsidRPr="00A47B2A" w:rsidRDefault="00083866" w:rsidP="00083866">
      <w:pPr>
        <w:widowControl/>
        <w:spacing w:line="360" w:lineRule="auto"/>
        <w:jc w:val="center"/>
        <w:rPr>
          <w:b/>
          <w:sz w:val="28"/>
          <w:szCs w:val="28"/>
        </w:rPr>
      </w:pPr>
      <w:r w:rsidRPr="00A47B2A">
        <w:rPr>
          <w:b/>
          <w:sz w:val="28"/>
          <w:szCs w:val="28"/>
        </w:rPr>
        <w:t>Кафедра организации сельскохозяйственного производства</w:t>
      </w:r>
    </w:p>
    <w:p w:rsidR="00766C45" w:rsidRPr="00A47B2A" w:rsidRDefault="00766C45" w:rsidP="00083866">
      <w:pPr>
        <w:widowControl/>
        <w:spacing w:line="360" w:lineRule="auto"/>
        <w:jc w:val="center"/>
        <w:rPr>
          <w:b/>
          <w:sz w:val="28"/>
          <w:szCs w:val="28"/>
        </w:rPr>
      </w:pPr>
    </w:p>
    <w:p w:rsidR="00766C45" w:rsidRPr="00A47B2A" w:rsidRDefault="00766C45" w:rsidP="00083866">
      <w:pPr>
        <w:widowControl/>
        <w:spacing w:line="360" w:lineRule="auto"/>
        <w:jc w:val="center"/>
        <w:rPr>
          <w:b/>
          <w:sz w:val="28"/>
          <w:szCs w:val="28"/>
        </w:rPr>
      </w:pPr>
      <w:r w:rsidRPr="00A47B2A">
        <w:rPr>
          <w:b/>
          <w:sz w:val="28"/>
          <w:szCs w:val="28"/>
        </w:rPr>
        <w:t>КУРСОВАЯ РАБОТА</w:t>
      </w:r>
    </w:p>
    <w:p w:rsidR="00766C45" w:rsidRPr="00A47B2A" w:rsidRDefault="00766C45" w:rsidP="00083866">
      <w:pPr>
        <w:widowControl/>
        <w:spacing w:line="360" w:lineRule="auto"/>
        <w:jc w:val="center"/>
        <w:rPr>
          <w:b/>
          <w:sz w:val="28"/>
          <w:szCs w:val="28"/>
        </w:rPr>
      </w:pPr>
    </w:p>
    <w:p w:rsidR="00766C45" w:rsidRPr="00A47B2A" w:rsidRDefault="00083866" w:rsidP="00083866">
      <w:pPr>
        <w:widowControl/>
        <w:spacing w:line="360" w:lineRule="auto"/>
        <w:jc w:val="center"/>
        <w:rPr>
          <w:b/>
          <w:sz w:val="28"/>
          <w:szCs w:val="28"/>
        </w:rPr>
      </w:pPr>
      <w:r w:rsidRPr="00A47B2A">
        <w:rPr>
          <w:b/>
          <w:sz w:val="28"/>
          <w:szCs w:val="28"/>
        </w:rPr>
        <w:t xml:space="preserve">По дисциплине </w:t>
      </w:r>
      <w:r w:rsidR="00766C45" w:rsidRPr="00A47B2A">
        <w:rPr>
          <w:b/>
          <w:sz w:val="28"/>
          <w:szCs w:val="28"/>
        </w:rPr>
        <w:t>«Комплексный экономический анализ»</w:t>
      </w:r>
    </w:p>
    <w:p w:rsidR="00766C45" w:rsidRPr="00A47B2A" w:rsidRDefault="00766C45" w:rsidP="00083866">
      <w:pPr>
        <w:widowControl/>
        <w:spacing w:line="360" w:lineRule="auto"/>
        <w:jc w:val="center"/>
        <w:rPr>
          <w:b/>
          <w:sz w:val="28"/>
          <w:szCs w:val="28"/>
        </w:rPr>
      </w:pPr>
    </w:p>
    <w:p w:rsidR="00766C45" w:rsidRPr="00A47B2A" w:rsidRDefault="00083866" w:rsidP="00083866">
      <w:pPr>
        <w:widowControl/>
        <w:spacing w:line="360" w:lineRule="auto"/>
        <w:jc w:val="center"/>
        <w:rPr>
          <w:b/>
          <w:sz w:val="28"/>
          <w:szCs w:val="28"/>
        </w:rPr>
      </w:pPr>
      <w:r w:rsidRPr="00A47B2A">
        <w:rPr>
          <w:b/>
          <w:sz w:val="28"/>
          <w:szCs w:val="28"/>
        </w:rPr>
        <w:t>На тему</w:t>
      </w:r>
      <w:r w:rsidR="00766C45" w:rsidRPr="00A47B2A">
        <w:rPr>
          <w:b/>
          <w:sz w:val="28"/>
          <w:szCs w:val="28"/>
        </w:rPr>
        <w:t>:</w:t>
      </w:r>
      <w:r w:rsidRPr="00A47B2A">
        <w:rPr>
          <w:b/>
          <w:sz w:val="28"/>
          <w:szCs w:val="28"/>
        </w:rPr>
        <w:t xml:space="preserve"> </w:t>
      </w:r>
      <w:r w:rsidR="00766C45" w:rsidRPr="00A47B2A">
        <w:rPr>
          <w:b/>
          <w:sz w:val="28"/>
          <w:szCs w:val="28"/>
        </w:rPr>
        <w:t>«АНАЛИЗ ФИНАНСОВОГО СОСТОЯНИЯ ОРГАНИЗАЦИИ НА ПРИМЕРЕ ОАО «</w:t>
      </w:r>
      <w:r w:rsidR="00766C45" w:rsidRPr="00A47B2A">
        <w:rPr>
          <w:b/>
          <w:caps/>
          <w:sz w:val="28"/>
          <w:szCs w:val="28"/>
        </w:rPr>
        <w:t>Ферзиковский молочный завод</w:t>
      </w:r>
      <w:r w:rsidR="00766C45" w:rsidRPr="00A47B2A">
        <w:rPr>
          <w:b/>
          <w:sz w:val="28"/>
          <w:szCs w:val="28"/>
        </w:rPr>
        <w:t>»</w:t>
      </w:r>
    </w:p>
    <w:p w:rsidR="00766C45" w:rsidRPr="00A47B2A" w:rsidRDefault="00766C45" w:rsidP="00083866">
      <w:pPr>
        <w:widowControl/>
        <w:spacing w:line="360" w:lineRule="auto"/>
        <w:ind w:left="6300"/>
        <w:jc w:val="center"/>
        <w:rPr>
          <w:b/>
          <w:sz w:val="28"/>
          <w:szCs w:val="28"/>
        </w:rPr>
      </w:pPr>
    </w:p>
    <w:p w:rsidR="00766C45" w:rsidRPr="00A47B2A" w:rsidRDefault="00766C45" w:rsidP="00083866">
      <w:pPr>
        <w:widowControl/>
        <w:spacing w:line="360" w:lineRule="auto"/>
        <w:ind w:left="6300"/>
        <w:jc w:val="center"/>
        <w:rPr>
          <w:b/>
          <w:sz w:val="28"/>
          <w:szCs w:val="28"/>
        </w:rPr>
      </w:pPr>
    </w:p>
    <w:p w:rsidR="00766C45" w:rsidRPr="00A47B2A" w:rsidRDefault="00766C45" w:rsidP="00083866">
      <w:pPr>
        <w:widowControl/>
        <w:spacing w:line="360" w:lineRule="auto"/>
        <w:ind w:left="6300"/>
        <w:jc w:val="center"/>
        <w:rPr>
          <w:b/>
          <w:sz w:val="28"/>
          <w:szCs w:val="28"/>
        </w:rPr>
      </w:pPr>
    </w:p>
    <w:p w:rsidR="00766C45" w:rsidRPr="00A47B2A" w:rsidRDefault="00766C45" w:rsidP="00083866">
      <w:pPr>
        <w:widowControl/>
        <w:spacing w:line="360" w:lineRule="auto"/>
        <w:ind w:left="6300"/>
        <w:jc w:val="center"/>
        <w:rPr>
          <w:b/>
          <w:sz w:val="28"/>
          <w:szCs w:val="28"/>
        </w:rPr>
      </w:pPr>
    </w:p>
    <w:p w:rsidR="00766C45" w:rsidRPr="00A47B2A" w:rsidRDefault="00766C45" w:rsidP="00083866">
      <w:pPr>
        <w:widowControl/>
        <w:spacing w:line="360" w:lineRule="auto"/>
        <w:ind w:left="6300"/>
        <w:jc w:val="center"/>
        <w:rPr>
          <w:b/>
          <w:sz w:val="28"/>
          <w:szCs w:val="28"/>
        </w:rPr>
      </w:pPr>
    </w:p>
    <w:p w:rsidR="00766C45" w:rsidRPr="00A47B2A" w:rsidRDefault="00766C45" w:rsidP="00083866">
      <w:pPr>
        <w:widowControl/>
        <w:spacing w:line="360" w:lineRule="auto"/>
        <w:ind w:left="6300"/>
        <w:jc w:val="center"/>
        <w:rPr>
          <w:b/>
          <w:sz w:val="28"/>
          <w:szCs w:val="28"/>
        </w:rPr>
      </w:pPr>
    </w:p>
    <w:p w:rsidR="00766C45" w:rsidRPr="00A47B2A" w:rsidRDefault="00766C45" w:rsidP="00083866">
      <w:pPr>
        <w:pStyle w:val="1"/>
        <w:spacing w:before="0" w:after="0" w:line="360" w:lineRule="auto"/>
        <w:jc w:val="center"/>
        <w:rPr>
          <w:rFonts w:ascii="Times New Roman" w:hAnsi="Times New Roman"/>
          <w:szCs w:val="28"/>
        </w:rPr>
      </w:pPr>
    </w:p>
    <w:p w:rsidR="00083866" w:rsidRPr="00A47B2A" w:rsidRDefault="00083866" w:rsidP="00083866">
      <w:pPr>
        <w:widowControl/>
      </w:pPr>
    </w:p>
    <w:p w:rsidR="00083866" w:rsidRPr="00A47B2A" w:rsidRDefault="00083866" w:rsidP="00083866">
      <w:pPr>
        <w:pStyle w:val="1"/>
        <w:spacing w:before="0" w:after="0" w:line="360" w:lineRule="auto"/>
        <w:jc w:val="center"/>
        <w:rPr>
          <w:rFonts w:ascii="Times New Roman" w:hAnsi="Times New Roman"/>
          <w:szCs w:val="28"/>
        </w:rPr>
      </w:pPr>
    </w:p>
    <w:p w:rsidR="00083866" w:rsidRPr="00A47B2A" w:rsidRDefault="00083866" w:rsidP="00083866">
      <w:pPr>
        <w:pStyle w:val="1"/>
        <w:spacing w:before="0" w:after="0" w:line="360" w:lineRule="auto"/>
        <w:jc w:val="center"/>
        <w:rPr>
          <w:rFonts w:ascii="Times New Roman" w:hAnsi="Times New Roman"/>
          <w:szCs w:val="28"/>
        </w:rPr>
      </w:pPr>
    </w:p>
    <w:p w:rsidR="00083866" w:rsidRPr="00A47B2A" w:rsidRDefault="00083866" w:rsidP="00083866">
      <w:pPr>
        <w:pStyle w:val="1"/>
        <w:spacing w:before="0" w:after="0" w:line="360" w:lineRule="auto"/>
        <w:jc w:val="center"/>
        <w:rPr>
          <w:rFonts w:ascii="Times New Roman" w:hAnsi="Times New Roman"/>
          <w:szCs w:val="28"/>
        </w:rPr>
      </w:pPr>
    </w:p>
    <w:p w:rsidR="00083866" w:rsidRPr="00A47B2A" w:rsidRDefault="00083866" w:rsidP="00083866">
      <w:pPr>
        <w:pStyle w:val="1"/>
        <w:spacing w:before="0" w:after="0" w:line="360" w:lineRule="auto"/>
        <w:jc w:val="center"/>
        <w:rPr>
          <w:rFonts w:ascii="Times New Roman" w:hAnsi="Times New Roman"/>
          <w:szCs w:val="28"/>
        </w:rPr>
      </w:pPr>
    </w:p>
    <w:p w:rsidR="00083866" w:rsidRPr="00A47B2A" w:rsidRDefault="00083866" w:rsidP="00083866">
      <w:pPr>
        <w:pStyle w:val="1"/>
        <w:spacing w:before="0" w:after="0" w:line="360" w:lineRule="auto"/>
        <w:jc w:val="center"/>
        <w:rPr>
          <w:rFonts w:ascii="Times New Roman" w:hAnsi="Times New Roman"/>
          <w:szCs w:val="28"/>
        </w:rPr>
      </w:pPr>
    </w:p>
    <w:p w:rsidR="00083866" w:rsidRPr="00A47B2A" w:rsidRDefault="00083866" w:rsidP="00083866">
      <w:pPr>
        <w:pStyle w:val="1"/>
        <w:spacing w:before="0" w:after="0" w:line="360" w:lineRule="auto"/>
        <w:jc w:val="center"/>
        <w:rPr>
          <w:rFonts w:ascii="Times New Roman" w:hAnsi="Times New Roman"/>
          <w:szCs w:val="28"/>
        </w:rPr>
      </w:pPr>
    </w:p>
    <w:p w:rsidR="00083866" w:rsidRPr="00A47B2A" w:rsidRDefault="00083866" w:rsidP="00083866">
      <w:pPr>
        <w:pStyle w:val="1"/>
        <w:spacing w:before="0" w:after="0" w:line="360" w:lineRule="auto"/>
        <w:jc w:val="center"/>
        <w:rPr>
          <w:rFonts w:ascii="Times New Roman" w:hAnsi="Times New Roman"/>
          <w:szCs w:val="28"/>
        </w:rPr>
      </w:pPr>
    </w:p>
    <w:p w:rsidR="00083866" w:rsidRPr="00A47B2A" w:rsidRDefault="00083866" w:rsidP="00083866">
      <w:pPr>
        <w:pStyle w:val="1"/>
        <w:spacing w:before="0" w:after="0" w:line="360" w:lineRule="auto"/>
        <w:jc w:val="center"/>
        <w:rPr>
          <w:rFonts w:ascii="Times New Roman" w:hAnsi="Times New Roman"/>
          <w:szCs w:val="28"/>
        </w:rPr>
      </w:pPr>
    </w:p>
    <w:p w:rsidR="00083866" w:rsidRPr="00A47B2A" w:rsidRDefault="00766C45" w:rsidP="00083866">
      <w:pPr>
        <w:pStyle w:val="1"/>
        <w:spacing w:before="0" w:after="0" w:line="360" w:lineRule="auto"/>
        <w:jc w:val="center"/>
        <w:rPr>
          <w:rFonts w:ascii="Times New Roman" w:hAnsi="Times New Roman"/>
          <w:szCs w:val="28"/>
        </w:rPr>
      </w:pPr>
      <w:r w:rsidRPr="00A47B2A">
        <w:rPr>
          <w:rFonts w:ascii="Times New Roman" w:hAnsi="Times New Roman"/>
          <w:szCs w:val="28"/>
        </w:rPr>
        <w:t xml:space="preserve">Калуга </w:t>
      </w:r>
      <w:r w:rsidR="00083866" w:rsidRPr="00A47B2A">
        <w:rPr>
          <w:rFonts w:ascii="Times New Roman" w:hAnsi="Times New Roman"/>
          <w:szCs w:val="28"/>
        </w:rPr>
        <w:t xml:space="preserve">- </w:t>
      </w:r>
      <w:r w:rsidRPr="00A47B2A">
        <w:rPr>
          <w:rFonts w:ascii="Times New Roman" w:hAnsi="Times New Roman"/>
          <w:szCs w:val="28"/>
        </w:rPr>
        <w:t>2009 год</w:t>
      </w:r>
    </w:p>
    <w:p w:rsidR="00083866" w:rsidRPr="00A47B2A" w:rsidRDefault="00083866" w:rsidP="00083866">
      <w:pPr>
        <w:widowControl/>
        <w:rPr>
          <w:kern w:val="28"/>
          <w:sz w:val="28"/>
        </w:rPr>
      </w:pPr>
      <w:r w:rsidRPr="00A47B2A">
        <w:br w:type="page"/>
      </w:r>
    </w:p>
    <w:p w:rsidR="00766C45" w:rsidRPr="00A47B2A" w:rsidRDefault="00083866" w:rsidP="00083866">
      <w:pPr>
        <w:pStyle w:val="1"/>
        <w:spacing w:before="0" w:after="0" w:line="360" w:lineRule="auto"/>
        <w:ind w:firstLine="709"/>
        <w:jc w:val="both"/>
        <w:rPr>
          <w:rFonts w:ascii="Times New Roman" w:hAnsi="Times New Roman"/>
          <w:szCs w:val="28"/>
        </w:rPr>
      </w:pPr>
      <w:r w:rsidRPr="00A47B2A">
        <w:rPr>
          <w:rFonts w:ascii="Times New Roman" w:hAnsi="Times New Roman"/>
          <w:szCs w:val="28"/>
        </w:rPr>
        <w:t>Содержание</w:t>
      </w:r>
    </w:p>
    <w:p w:rsidR="00766C45" w:rsidRPr="00A47B2A" w:rsidRDefault="00766C45" w:rsidP="00083866">
      <w:pPr>
        <w:widowControl/>
        <w:spacing w:line="360" w:lineRule="auto"/>
        <w:ind w:firstLine="709"/>
        <w:jc w:val="both"/>
        <w:rPr>
          <w:sz w:val="28"/>
          <w:szCs w:val="28"/>
        </w:rPr>
      </w:pPr>
    </w:p>
    <w:p w:rsidR="00766C45" w:rsidRPr="00A47B2A" w:rsidRDefault="00766C45" w:rsidP="00083866">
      <w:pPr>
        <w:pStyle w:val="11"/>
        <w:tabs>
          <w:tab w:val="clear" w:pos="9628"/>
          <w:tab w:val="left" w:pos="0"/>
          <w:tab w:val="right" w:leader="underscore" w:pos="10080"/>
        </w:tabs>
        <w:spacing w:before="0" w:line="360" w:lineRule="auto"/>
        <w:jc w:val="both"/>
        <w:rPr>
          <w:b w:val="0"/>
          <w:noProof w:val="0"/>
          <w:sz w:val="28"/>
          <w:szCs w:val="28"/>
        </w:rPr>
      </w:pPr>
      <w:r w:rsidRPr="00A47B2A">
        <w:rPr>
          <w:b w:val="0"/>
          <w:sz w:val="28"/>
          <w:szCs w:val="28"/>
        </w:rPr>
        <w:fldChar w:fldCharType="begin"/>
      </w:r>
      <w:r w:rsidRPr="00A47B2A">
        <w:rPr>
          <w:b w:val="0"/>
          <w:sz w:val="28"/>
          <w:szCs w:val="28"/>
        </w:rPr>
        <w:instrText xml:space="preserve"> TOC \o "1-3" </w:instrText>
      </w:r>
      <w:r w:rsidRPr="00A47B2A">
        <w:rPr>
          <w:b w:val="0"/>
          <w:sz w:val="28"/>
          <w:szCs w:val="28"/>
        </w:rPr>
        <w:fldChar w:fldCharType="separate"/>
      </w:r>
      <w:r w:rsidRPr="00A47B2A">
        <w:rPr>
          <w:b w:val="0"/>
          <w:sz w:val="28"/>
          <w:szCs w:val="28"/>
        </w:rPr>
        <w:t>Введение</w:t>
      </w:r>
    </w:p>
    <w:p w:rsidR="00766C45" w:rsidRPr="00A47B2A" w:rsidRDefault="00766C45" w:rsidP="00083866">
      <w:pPr>
        <w:pStyle w:val="11"/>
        <w:tabs>
          <w:tab w:val="left" w:pos="0"/>
        </w:tabs>
        <w:spacing w:before="0" w:line="360" w:lineRule="auto"/>
        <w:jc w:val="both"/>
        <w:rPr>
          <w:b w:val="0"/>
          <w:sz w:val="28"/>
          <w:szCs w:val="28"/>
        </w:rPr>
      </w:pPr>
      <w:r w:rsidRPr="00A47B2A">
        <w:rPr>
          <w:b w:val="0"/>
          <w:sz w:val="28"/>
          <w:szCs w:val="28"/>
        </w:rPr>
        <w:t xml:space="preserve">Глава 1. Теоретические основы финансового состояния предприятия </w:t>
      </w:r>
    </w:p>
    <w:p w:rsidR="00083866" w:rsidRPr="00A47B2A" w:rsidRDefault="00766C45" w:rsidP="00083866">
      <w:pPr>
        <w:pStyle w:val="11"/>
        <w:tabs>
          <w:tab w:val="left" w:pos="0"/>
        </w:tabs>
        <w:spacing w:before="0" w:line="360" w:lineRule="auto"/>
        <w:jc w:val="both"/>
        <w:rPr>
          <w:b w:val="0"/>
          <w:sz w:val="28"/>
          <w:szCs w:val="28"/>
        </w:rPr>
      </w:pPr>
      <w:r w:rsidRPr="00A47B2A">
        <w:rPr>
          <w:b w:val="0"/>
          <w:sz w:val="28"/>
          <w:szCs w:val="28"/>
        </w:rPr>
        <w:t>и диагностика его банкротства</w:t>
      </w:r>
    </w:p>
    <w:p w:rsidR="00083866" w:rsidRPr="00A47B2A" w:rsidRDefault="00766C45" w:rsidP="00083866">
      <w:pPr>
        <w:pStyle w:val="11"/>
        <w:tabs>
          <w:tab w:val="left" w:pos="0"/>
        </w:tabs>
        <w:spacing w:before="0" w:line="360" w:lineRule="auto"/>
        <w:jc w:val="both"/>
        <w:rPr>
          <w:b w:val="0"/>
          <w:sz w:val="28"/>
          <w:szCs w:val="28"/>
        </w:rPr>
      </w:pPr>
      <w:r w:rsidRPr="00A47B2A">
        <w:rPr>
          <w:b w:val="0"/>
          <w:sz w:val="28"/>
          <w:szCs w:val="28"/>
        </w:rPr>
        <w:t>1.1 Показатели платежеспособности и финансовой устойчивости предприятия</w:t>
      </w:r>
    </w:p>
    <w:p w:rsidR="00766C45" w:rsidRPr="00A47B2A" w:rsidRDefault="00766C45" w:rsidP="00083866">
      <w:pPr>
        <w:pStyle w:val="11"/>
        <w:tabs>
          <w:tab w:val="left" w:pos="0"/>
        </w:tabs>
        <w:spacing w:before="0" w:line="360" w:lineRule="auto"/>
        <w:jc w:val="both"/>
        <w:rPr>
          <w:b w:val="0"/>
          <w:sz w:val="28"/>
          <w:szCs w:val="28"/>
        </w:rPr>
      </w:pPr>
      <w:r w:rsidRPr="00A47B2A">
        <w:rPr>
          <w:b w:val="0"/>
          <w:sz w:val="28"/>
          <w:szCs w:val="28"/>
        </w:rPr>
        <w:t>1.2 Факторы, причины и диагностика возникновения банкротства предприятия</w:t>
      </w:r>
    </w:p>
    <w:p w:rsidR="00083866" w:rsidRPr="00A47B2A" w:rsidRDefault="00766C45" w:rsidP="00083866">
      <w:pPr>
        <w:pStyle w:val="11"/>
        <w:tabs>
          <w:tab w:val="left" w:pos="0"/>
        </w:tabs>
        <w:spacing w:before="0" w:line="360" w:lineRule="auto"/>
        <w:jc w:val="both"/>
        <w:rPr>
          <w:b w:val="0"/>
          <w:sz w:val="28"/>
          <w:szCs w:val="28"/>
        </w:rPr>
      </w:pPr>
      <w:r w:rsidRPr="00A47B2A">
        <w:rPr>
          <w:b w:val="0"/>
          <w:sz w:val="28"/>
          <w:szCs w:val="28"/>
        </w:rPr>
        <w:t>Глава 2. Современная характеристика экономико – финансовой деятельности предприятия ОАО «Ферзиковский молочный завод»</w:t>
      </w:r>
    </w:p>
    <w:p w:rsidR="00083866" w:rsidRPr="00A47B2A" w:rsidRDefault="00766C45" w:rsidP="00083866">
      <w:pPr>
        <w:pStyle w:val="11"/>
        <w:tabs>
          <w:tab w:val="left" w:pos="0"/>
        </w:tabs>
        <w:spacing w:before="0" w:line="360" w:lineRule="auto"/>
        <w:jc w:val="both"/>
        <w:rPr>
          <w:b w:val="0"/>
          <w:sz w:val="28"/>
          <w:szCs w:val="28"/>
        </w:rPr>
      </w:pPr>
      <w:r w:rsidRPr="00A47B2A">
        <w:rPr>
          <w:b w:val="0"/>
          <w:sz w:val="28"/>
          <w:szCs w:val="28"/>
        </w:rPr>
        <w:t>2.1 Организационно – экономическая характеристика предприятия ОАО «Ферзиковский молочный завод»</w:t>
      </w:r>
    </w:p>
    <w:p w:rsidR="00083866" w:rsidRPr="00A47B2A" w:rsidRDefault="00766C45" w:rsidP="00083866">
      <w:pPr>
        <w:pStyle w:val="11"/>
        <w:tabs>
          <w:tab w:val="left" w:pos="0"/>
        </w:tabs>
        <w:spacing w:before="0" w:line="360" w:lineRule="auto"/>
        <w:jc w:val="both"/>
        <w:rPr>
          <w:b w:val="0"/>
          <w:sz w:val="28"/>
          <w:szCs w:val="28"/>
        </w:rPr>
      </w:pPr>
      <w:r w:rsidRPr="00A47B2A">
        <w:rPr>
          <w:b w:val="0"/>
          <w:sz w:val="28"/>
          <w:szCs w:val="28"/>
        </w:rPr>
        <w:t>2.2 Оценка финансовой устойчивости предприятия ОАО «ФМЗ»</w:t>
      </w:r>
    </w:p>
    <w:p w:rsidR="00766C45" w:rsidRPr="00A47B2A" w:rsidRDefault="00766C45" w:rsidP="00083866">
      <w:pPr>
        <w:pStyle w:val="11"/>
        <w:tabs>
          <w:tab w:val="left" w:pos="0"/>
        </w:tabs>
        <w:spacing w:before="0" w:line="360" w:lineRule="auto"/>
        <w:jc w:val="both"/>
        <w:rPr>
          <w:b w:val="0"/>
          <w:sz w:val="28"/>
          <w:szCs w:val="28"/>
        </w:rPr>
      </w:pPr>
      <w:r w:rsidRPr="00A47B2A">
        <w:rPr>
          <w:b w:val="0"/>
          <w:sz w:val="28"/>
          <w:szCs w:val="28"/>
        </w:rPr>
        <w:t>2.3 Кредитоспособность и платежеспособность предприятия ОАО «ФМЗ»</w:t>
      </w:r>
    </w:p>
    <w:p w:rsidR="00083866" w:rsidRPr="00A47B2A" w:rsidRDefault="00766C45" w:rsidP="00083866">
      <w:pPr>
        <w:pStyle w:val="11"/>
        <w:tabs>
          <w:tab w:val="left" w:pos="0"/>
        </w:tabs>
        <w:spacing w:before="0" w:line="360" w:lineRule="auto"/>
        <w:jc w:val="both"/>
        <w:rPr>
          <w:b w:val="0"/>
          <w:sz w:val="28"/>
          <w:szCs w:val="28"/>
        </w:rPr>
      </w:pPr>
      <w:r w:rsidRPr="00A47B2A">
        <w:rPr>
          <w:b w:val="0"/>
          <w:sz w:val="28"/>
          <w:szCs w:val="28"/>
        </w:rPr>
        <w:t>Глава 3. Мероприятия по повышению финансового состояния предприятия ОАО «Ферзиковский молочный завод»</w:t>
      </w:r>
    </w:p>
    <w:p w:rsidR="00083866" w:rsidRPr="00A47B2A" w:rsidRDefault="00766C45" w:rsidP="00083866">
      <w:pPr>
        <w:pStyle w:val="11"/>
        <w:tabs>
          <w:tab w:val="left" w:pos="0"/>
        </w:tabs>
        <w:spacing w:before="0" w:line="360" w:lineRule="auto"/>
        <w:jc w:val="both"/>
        <w:rPr>
          <w:b w:val="0"/>
          <w:sz w:val="28"/>
          <w:szCs w:val="28"/>
        </w:rPr>
      </w:pPr>
      <w:r w:rsidRPr="00A47B2A">
        <w:rPr>
          <w:b w:val="0"/>
          <w:sz w:val="28"/>
          <w:szCs w:val="28"/>
        </w:rPr>
        <w:t>3.1 Прогнозирование финансового состояния и диагностика банкротства предприятия ОАО «Ферзиковский молочный завод»</w:t>
      </w:r>
    </w:p>
    <w:p w:rsidR="00766C45" w:rsidRPr="00A47B2A" w:rsidRDefault="00766C45" w:rsidP="00083866">
      <w:pPr>
        <w:pStyle w:val="11"/>
        <w:tabs>
          <w:tab w:val="left" w:pos="0"/>
        </w:tabs>
        <w:spacing w:before="0" w:line="360" w:lineRule="auto"/>
        <w:jc w:val="both"/>
        <w:rPr>
          <w:b w:val="0"/>
          <w:sz w:val="28"/>
          <w:szCs w:val="28"/>
        </w:rPr>
      </w:pPr>
      <w:r w:rsidRPr="00A47B2A">
        <w:rPr>
          <w:b w:val="0"/>
          <w:sz w:val="28"/>
          <w:szCs w:val="28"/>
        </w:rPr>
        <w:t>3.2</w:t>
      </w:r>
      <w:r w:rsidR="00083866" w:rsidRPr="00A47B2A">
        <w:rPr>
          <w:b w:val="0"/>
          <w:sz w:val="28"/>
          <w:szCs w:val="28"/>
        </w:rPr>
        <w:t xml:space="preserve"> </w:t>
      </w:r>
      <w:r w:rsidRPr="00A47B2A">
        <w:rPr>
          <w:b w:val="0"/>
          <w:sz w:val="28"/>
          <w:szCs w:val="28"/>
        </w:rPr>
        <w:t>Пути финансового оздоровления предприятия ОАО «ФМЗ»</w:t>
      </w:r>
    </w:p>
    <w:p w:rsidR="00766C45" w:rsidRPr="00A47B2A" w:rsidRDefault="00766C45" w:rsidP="00083866">
      <w:pPr>
        <w:pStyle w:val="11"/>
        <w:tabs>
          <w:tab w:val="left" w:pos="0"/>
        </w:tabs>
        <w:spacing w:before="0" w:line="360" w:lineRule="auto"/>
        <w:jc w:val="both"/>
        <w:rPr>
          <w:b w:val="0"/>
          <w:sz w:val="28"/>
          <w:szCs w:val="28"/>
        </w:rPr>
      </w:pPr>
      <w:r w:rsidRPr="00A47B2A">
        <w:rPr>
          <w:b w:val="0"/>
          <w:sz w:val="28"/>
          <w:szCs w:val="28"/>
        </w:rPr>
        <w:t>Заключение</w:t>
      </w:r>
    </w:p>
    <w:p w:rsidR="00766C45" w:rsidRPr="00A47B2A" w:rsidRDefault="00766C45" w:rsidP="00083866">
      <w:pPr>
        <w:pStyle w:val="11"/>
        <w:tabs>
          <w:tab w:val="left" w:pos="0"/>
        </w:tabs>
        <w:spacing w:before="0" w:line="360" w:lineRule="auto"/>
        <w:jc w:val="both"/>
        <w:rPr>
          <w:b w:val="0"/>
          <w:sz w:val="28"/>
          <w:szCs w:val="28"/>
        </w:rPr>
      </w:pPr>
      <w:r w:rsidRPr="00A47B2A">
        <w:rPr>
          <w:b w:val="0"/>
          <w:sz w:val="28"/>
          <w:szCs w:val="28"/>
        </w:rPr>
        <w:t>Список использованной литературы</w:t>
      </w:r>
    </w:p>
    <w:p w:rsidR="00083866" w:rsidRPr="00A47B2A" w:rsidRDefault="00766C45" w:rsidP="00083866">
      <w:pPr>
        <w:pStyle w:val="1"/>
        <w:tabs>
          <w:tab w:val="left" w:pos="0"/>
        </w:tabs>
        <w:spacing w:before="0" w:after="0" w:line="360" w:lineRule="auto"/>
        <w:ind w:firstLine="709"/>
        <w:jc w:val="both"/>
        <w:rPr>
          <w:rFonts w:ascii="Times New Roman" w:hAnsi="Times New Roman"/>
          <w:szCs w:val="28"/>
        </w:rPr>
      </w:pPr>
      <w:r w:rsidRPr="00A47B2A">
        <w:rPr>
          <w:b w:val="0"/>
          <w:szCs w:val="28"/>
        </w:rPr>
        <w:fldChar w:fldCharType="end"/>
      </w:r>
      <w:bookmarkStart w:id="0" w:name="_Toc55575346"/>
      <w:bookmarkStart w:id="1" w:name="_Toc55575562"/>
      <w:bookmarkStart w:id="2" w:name="_Toc55575721"/>
      <w:bookmarkStart w:id="3" w:name="_Toc55578308"/>
      <w:bookmarkStart w:id="4" w:name="_Toc57565751"/>
      <w:bookmarkStart w:id="5" w:name="_Toc57997299"/>
      <w:r w:rsidRPr="00A47B2A">
        <w:rPr>
          <w:rFonts w:ascii="Times New Roman" w:hAnsi="Times New Roman"/>
          <w:szCs w:val="28"/>
        </w:rPr>
        <w:t>Введение</w:t>
      </w:r>
      <w:bookmarkEnd w:id="0"/>
      <w:bookmarkEnd w:id="1"/>
      <w:bookmarkEnd w:id="2"/>
      <w:bookmarkEnd w:id="3"/>
      <w:bookmarkEnd w:id="4"/>
      <w:bookmarkEnd w:id="5"/>
    </w:p>
    <w:p w:rsidR="00083866" w:rsidRPr="00A47B2A" w:rsidRDefault="00083866" w:rsidP="00083866">
      <w:pPr>
        <w:pStyle w:val="1"/>
        <w:tabs>
          <w:tab w:val="left" w:pos="0"/>
        </w:tabs>
        <w:spacing w:before="0" w:after="0" w:line="360" w:lineRule="auto"/>
        <w:ind w:firstLine="709"/>
        <w:jc w:val="both"/>
        <w:rPr>
          <w:rFonts w:ascii="Times New Roman" w:hAnsi="Times New Roman"/>
          <w:b w:val="0"/>
          <w:szCs w:val="28"/>
        </w:rPr>
      </w:pPr>
    </w:p>
    <w:p w:rsidR="00766C45" w:rsidRPr="00A47B2A" w:rsidRDefault="00766C45" w:rsidP="00083866">
      <w:pPr>
        <w:pStyle w:val="1"/>
        <w:tabs>
          <w:tab w:val="left" w:pos="0"/>
        </w:tabs>
        <w:spacing w:before="0" w:after="0" w:line="360" w:lineRule="auto"/>
        <w:ind w:firstLine="709"/>
        <w:jc w:val="both"/>
        <w:rPr>
          <w:rFonts w:ascii="Times New Roman" w:hAnsi="Times New Roman"/>
          <w:b w:val="0"/>
          <w:szCs w:val="28"/>
        </w:rPr>
      </w:pPr>
      <w:r w:rsidRPr="00A47B2A">
        <w:rPr>
          <w:rFonts w:ascii="Times New Roman" w:hAnsi="Times New Roman"/>
          <w:b w:val="0"/>
          <w:szCs w:val="28"/>
        </w:rPr>
        <w:t>Российская экономика находится в стадии активных рыночных преобразований, которые в значительной мере относятся к финансово – кредитной сфере. Реформирование экономики требует осмысления накопленного опыта, выявления эволюционных процессов и скачкообразных шагов к освоению рыночных форм, методом</w:t>
      </w:r>
      <w:r w:rsidR="00083866" w:rsidRPr="00A47B2A">
        <w:rPr>
          <w:b w:val="0"/>
          <w:szCs w:val="28"/>
        </w:rPr>
        <w:t xml:space="preserve"> </w:t>
      </w:r>
      <w:r w:rsidRPr="00A47B2A">
        <w:rPr>
          <w:rFonts w:ascii="Times New Roman" w:hAnsi="Times New Roman"/>
          <w:b w:val="0"/>
          <w:szCs w:val="28"/>
        </w:rPr>
        <w:t xml:space="preserve">принципов финансирования предпринимательской деятельности. </w:t>
      </w:r>
    </w:p>
    <w:p w:rsidR="00766C45" w:rsidRPr="00A47B2A" w:rsidRDefault="00766C45" w:rsidP="00083866">
      <w:pPr>
        <w:widowControl/>
        <w:spacing w:line="360" w:lineRule="auto"/>
        <w:ind w:firstLine="709"/>
        <w:jc w:val="both"/>
        <w:rPr>
          <w:sz w:val="28"/>
          <w:szCs w:val="28"/>
        </w:rPr>
      </w:pPr>
      <w:r w:rsidRPr="00A47B2A">
        <w:rPr>
          <w:sz w:val="28"/>
          <w:szCs w:val="28"/>
        </w:rPr>
        <w:t>Основной</w:t>
      </w:r>
      <w:r w:rsidR="00083866" w:rsidRPr="00A47B2A">
        <w:rPr>
          <w:sz w:val="28"/>
          <w:szCs w:val="28"/>
        </w:rPr>
        <w:t xml:space="preserve"> </w:t>
      </w:r>
      <w:r w:rsidRPr="00A47B2A">
        <w:rPr>
          <w:sz w:val="28"/>
          <w:szCs w:val="28"/>
        </w:rPr>
        <w:t>целью предпринимательской деятельности является получение прибыли, так как именно прибыль служит главным источником расширенного воспроизводства, роста доходов предприятия и его собственников. Эта цель достигается продуманным финансовым обеспечением производственного процесса, выбором направлений использования финансовых ресурсов и способов мобилизации основного и оборотного капитала. Успех предпринимательской деятельности фирмы зависит от состояния ее финансов.</w:t>
      </w:r>
    </w:p>
    <w:p w:rsidR="00766C45" w:rsidRPr="00A47B2A" w:rsidRDefault="00766C45" w:rsidP="00083866">
      <w:pPr>
        <w:widowControl/>
        <w:spacing w:line="360" w:lineRule="auto"/>
        <w:ind w:firstLine="709"/>
        <w:jc w:val="both"/>
        <w:rPr>
          <w:sz w:val="28"/>
          <w:szCs w:val="28"/>
        </w:rPr>
      </w:pPr>
      <w:r w:rsidRPr="00A47B2A">
        <w:rPr>
          <w:sz w:val="28"/>
          <w:szCs w:val="28"/>
        </w:rPr>
        <w:t>Одним из важнейших условий успешного управления финансами организации является анализ</w:t>
      </w:r>
      <w:r w:rsidRPr="00A47B2A">
        <w:rPr>
          <w:i/>
          <w:sz w:val="28"/>
          <w:szCs w:val="28"/>
        </w:rPr>
        <w:t xml:space="preserve"> </w:t>
      </w:r>
      <w:r w:rsidRPr="00A47B2A">
        <w:rPr>
          <w:sz w:val="28"/>
          <w:szCs w:val="28"/>
        </w:rPr>
        <w:t xml:space="preserve">его финансового состояния. Анализ финансового состояния – непременный элемент как финансового менеджмента на предприятии, так и его экономических взаимоотношений с партнерами, финансово – кредитной системой. </w:t>
      </w:r>
    </w:p>
    <w:p w:rsidR="00766C45" w:rsidRPr="00A47B2A" w:rsidRDefault="00766C45" w:rsidP="00083866">
      <w:pPr>
        <w:widowControl/>
        <w:spacing w:line="360" w:lineRule="auto"/>
        <w:ind w:firstLine="709"/>
        <w:jc w:val="both"/>
        <w:rPr>
          <w:sz w:val="28"/>
          <w:szCs w:val="28"/>
        </w:rPr>
      </w:pPr>
      <w:r w:rsidRPr="00A47B2A">
        <w:rPr>
          <w:sz w:val="28"/>
          <w:szCs w:val="28"/>
        </w:rPr>
        <w:t>Исходя из вышеизложенного, думается, что такие категории как «финансовое состояние организации», «банкротство» в настоящее время имеют повышенную потребность в более глубоком изучении.</w:t>
      </w:r>
    </w:p>
    <w:p w:rsidR="00766C45" w:rsidRPr="00A47B2A" w:rsidRDefault="00766C45" w:rsidP="00083866">
      <w:pPr>
        <w:widowControl/>
        <w:spacing w:line="360" w:lineRule="auto"/>
        <w:ind w:firstLine="709"/>
        <w:jc w:val="both"/>
        <w:rPr>
          <w:sz w:val="28"/>
          <w:szCs w:val="28"/>
        </w:rPr>
      </w:pPr>
      <w:r w:rsidRPr="00A47B2A">
        <w:rPr>
          <w:sz w:val="28"/>
          <w:szCs w:val="28"/>
        </w:rPr>
        <w:t>Целью данной работы является – многосторонний анализ финансового состояния организации ОАО «Ферзиковский молочный завод», диагностика его банкротства и выявление путей</w:t>
      </w:r>
      <w:r w:rsidR="00083866" w:rsidRPr="00A47B2A">
        <w:rPr>
          <w:sz w:val="28"/>
          <w:szCs w:val="28"/>
        </w:rPr>
        <w:t xml:space="preserve"> </w:t>
      </w:r>
      <w:r w:rsidRPr="00A47B2A">
        <w:rPr>
          <w:sz w:val="28"/>
          <w:szCs w:val="28"/>
        </w:rPr>
        <w:t>повышения финансового состояния.</w:t>
      </w:r>
    </w:p>
    <w:p w:rsidR="00766C45" w:rsidRPr="00A47B2A" w:rsidRDefault="00766C45" w:rsidP="00083866">
      <w:pPr>
        <w:widowControl/>
        <w:spacing w:line="360" w:lineRule="auto"/>
        <w:ind w:firstLine="709"/>
        <w:jc w:val="both"/>
        <w:rPr>
          <w:sz w:val="28"/>
          <w:szCs w:val="28"/>
        </w:rPr>
      </w:pPr>
      <w:r w:rsidRPr="00A47B2A">
        <w:rPr>
          <w:sz w:val="28"/>
          <w:szCs w:val="28"/>
        </w:rPr>
        <w:t>Для достижения данной цели необходимо решить ряд задач:</w:t>
      </w:r>
    </w:p>
    <w:p w:rsidR="00766C45" w:rsidRPr="00A47B2A" w:rsidRDefault="00766C45" w:rsidP="008B46E8">
      <w:pPr>
        <w:widowControl/>
        <w:numPr>
          <w:ilvl w:val="0"/>
          <w:numId w:val="8"/>
        </w:numPr>
        <w:tabs>
          <w:tab w:val="clear" w:pos="1211"/>
          <w:tab w:val="num" w:pos="0"/>
          <w:tab w:val="left" w:pos="993"/>
        </w:tabs>
        <w:spacing w:line="360" w:lineRule="auto"/>
        <w:ind w:left="0" w:firstLine="709"/>
        <w:jc w:val="both"/>
        <w:rPr>
          <w:sz w:val="28"/>
          <w:szCs w:val="28"/>
        </w:rPr>
      </w:pPr>
      <w:r w:rsidRPr="00A47B2A">
        <w:rPr>
          <w:sz w:val="28"/>
          <w:szCs w:val="28"/>
        </w:rPr>
        <w:t>раскрыть теоретические основы финансового состояния предприятия и диагностику его банкротства;</w:t>
      </w:r>
    </w:p>
    <w:p w:rsidR="00766C45" w:rsidRPr="00A47B2A" w:rsidRDefault="00766C45" w:rsidP="008B46E8">
      <w:pPr>
        <w:widowControl/>
        <w:numPr>
          <w:ilvl w:val="0"/>
          <w:numId w:val="8"/>
        </w:numPr>
        <w:tabs>
          <w:tab w:val="clear" w:pos="1211"/>
          <w:tab w:val="num" w:pos="0"/>
          <w:tab w:val="left" w:pos="993"/>
        </w:tabs>
        <w:spacing w:line="360" w:lineRule="auto"/>
        <w:ind w:left="0" w:firstLine="709"/>
        <w:jc w:val="both"/>
        <w:rPr>
          <w:sz w:val="28"/>
          <w:szCs w:val="28"/>
        </w:rPr>
      </w:pPr>
      <w:r w:rsidRPr="00A47B2A">
        <w:rPr>
          <w:sz w:val="28"/>
          <w:szCs w:val="28"/>
        </w:rPr>
        <w:t>проанализировать экономико – финансовую деятельность</w:t>
      </w:r>
      <w:r w:rsidR="00083866" w:rsidRPr="00A47B2A">
        <w:rPr>
          <w:sz w:val="28"/>
          <w:szCs w:val="28"/>
        </w:rPr>
        <w:t xml:space="preserve"> </w:t>
      </w:r>
      <w:r w:rsidRPr="00A47B2A">
        <w:rPr>
          <w:sz w:val="28"/>
          <w:szCs w:val="28"/>
        </w:rPr>
        <w:t>организации ОАО «Ферзиковский молочный завод»;</w:t>
      </w:r>
    </w:p>
    <w:p w:rsidR="00766C45" w:rsidRPr="00A47B2A" w:rsidRDefault="00766C45" w:rsidP="008B46E8">
      <w:pPr>
        <w:widowControl/>
        <w:numPr>
          <w:ilvl w:val="0"/>
          <w:numId w:val="8"/>
        </w:numPr>
        <w:tabs>
          <w:tab w:val="clear" w:pos="1211"/>
          <w:tab w:val="num" w:pos="0"/>
          <w:tab w:val="left" w:pos="993"/>
        </w:tabs>
        <w:spacing w:line="360" w:lineRule="auto"/>
        <w:ind w:left="0" w:firstLine="709"/>
        <w:jc w:val="both"/>
        <w:rPr>
          <w:sz w:val="28"/>
          <w:szCs w:val="28"/>
        </w:rPr>
      </w:pPr>
      <w:r w:rsidRPr="00A47B2A">
        <w:rPr>
          <w:sz w:val="28"/>
          <w:szCs w:val="28"/>
        </w:rPr>
        <w:t>рассмотреть мероприятия по повышению финансового состояния организации.</w:t>
      </w:r>
    </w:p>
    <w:p w:rsidR="00766C45" w:rsidRPr="00A47B2A" w:rsidRDefault="00766C45" w:rsidP="00083866">
      <w:pPr>
        <w:widowControl/>
        <w:spacing w:line="360" w:lineRule="auto"/>
        <w:ind w:firstLine="709"/>
        <w:jc w:val="both"/>
        <w:rPr>
          <w:sz w:val="28"/>
          <w:szCs w:val="28"/>
        </w:rPr>
      </w:pPr>
      <w:r w:rsidRPr="00A47B2A">
        <w:rPr>
          <w:sz w:val="28"/>
          <w:szCs w:val="28"/>
        </w:rPr>
        <w:t>Объектом исследования является ОАО «Ферзиковский молочный завод».</w:t>
      </w:r>
    </w:p>
    <w:p w:rsidR="00766C45" w:rsidRPr="00A47B2A" w:rsidRDefault="00766C45" w:rsidP="00083866">
      <w:pPr>
        <w:widowControl/>
        <w:spacing w:line="360" w:lineRule="auto"/>
        <w:ind w:firstLine="709"/>
        <w:jc w:val="both"/>
        <w:rPr>
          <w:sz w:val="28"/>
          <w:szCs w:val="28"/>
        </w:rPr>
      </w:pPr>
      <w:r w:rsidRPr="00A47B2A">
        <w:rPr>
          <w:sz w:val="28"/>
          <w:szCs w:val="28"/>
        </w:rPr>
        <w:t>Предметом исследования выступает финансовое состояние предприятия и диагностика его банкротства. Субъекты, между которыми возникают отношения по поводу финансового состояния организации и диагностики его банкротства – государство, банки, юридические лица и физические лица.</w:t>
      </w:r>
    </w:p>
    <w:p w:rsidR="00766C45" w:rsidRPr="00A47B2A" w:rsidRDefault="00766C45" w:rsidP="00083866">
      <w:pPr>
        <w:autoSpaceDE w:val="0"/>
        <w:autoSpaceDN w:val="0"/>
        <w:adjustRightInd w:val="0"/>
        <w:spacing w:line="360" w:lineRule="auto"/>
        <w:ind w:firstLine="709"/>
        <w:jc w:val="both"/>
        <w:rPr>
          <w:sz w:val="28"/>
          <w:szCs w:val="28"/>
        </w:rPr>
      </w:pPr>
      <w:r w:rsidRPr="00A47B2A">
        <w:rPr>
          <w:sz w:val="28"/>
          <w:szCs w:val="28"/>
        </w:rPr>
        <w:t>Теоретической базой исследования послужили: законодательные, нормативные акты Калужской области, труды отечественных и зарубежных экономистов, научная, учебная и методическая литература.</w:t>
      </w:r>
    </w:p>
    <w:p w:rsidR="00766C45" w:rsidRPr="00A47B2A" w:rsidRDefault="00766C45" w:rsidP="00083866">
      <w:pPr>
        <w:widowControl/>
        <w:spacing w:line="360" w:lineRule="auto"/>
        <w:ind w:firstLine="709"/>
        <w:jc w:val="both"/>
        <w:rPr>
          <w:sz w:val="28"/>
          <w:szCs w:val="28"/>
        </w:rPr>
      </w:pPr>
      <w:r w:rsidRPr="00A47B2A">
        <w:rPr>
          <w:sz w:val="28"/>
          <w:szCs w:val="28"/>
        </w:rPr>
        <w:t>Источниками информации являются труды современных и зарубежных авторов, бухгалтерский баланс (форма №1, за 2006 – 2008 гг.), отчет о прибылях и убытках (форма №2, за 2006 – 2008 гг.), приложение к бухгалтерскому балансу (форма №5 за 2006 – 2008 гг.), а также личные наблюдения автора.</w:t>
      </w:r>
    </w:p>
    <w:p w:rsidR="00766C45" w:rsidRPr="00A47B2A" w:rsidRDefault="00766C45" w:rsidP="00083866">
      <w:pPr>
        <w:autoSpaceDE w:val="0"/>
        <w:autoSpaceDN w:val="0"/>
        <w:adjustRightInd w:val="0"/>
        <w:spacing w:line="360" w:lineRule="auto"/>
        <w:ind w:firstLine="709"/>
        <w:jc w:val="both"/>
        <w:rPr>
          <w:sz w:val="28"/>
          <w:szCs w:val="28"/>
        </w:rPr>
      </w:pPr>
      <w:r w:rsidRPr="00A47B2A">
        <w:rPr>
          <w:sz w:val="28"/>
          <w:szCs w:val="28"/>
        </w:rPr>
        <w:t>При написании данной курсовой работы были использованы методы исследования: монографический, расчетно-конструктивный, сравнения, абстрактно-логический, аналитический.</w:t>
      </w:r>
    </w:p>
    <w:p w:rsidR="00766C45" w:rsidRPr="00A47B2A" w:rsidRDefault="00766C45" w:rsidP="00083866">
      <w:pPr>
        <w:autoSpaceDE w:val="0"/>
        <w:autoSpaceDN w:val="0"/>
        <w:adjustRightInd w:val="0"/>
        <w:spacing w:line="360" w:lineRule="auto"/>
        <w:ind w:firstLine="709"/>
        <w:jc w:val="both"/>
        <w:rPr>
          <w:sz w:val="28"/>
          <w:szCs w:val="28"/>
        </w:rPr>
      </w:pPr>
      <w:r w:rsidRPr="00A47B2A">
        <w:rPr>
          <w:sz w:val="28"/>
          <w:szCs w:val="28"/>
        </w:rPr>
        <w:t>Курсовая работа изложена на</w:t>
      </w:r>
      <w:r w:rsidR="00083866" w:rsidRPr="00A47B2A">
        <w:rPr>
          <w:sz w:val="28"/>
          <w:szCs w:val="28"/>
        </w:rPr>
        <w:t xml:space="preserve"> </w:t>
      </w:r>
      <w:r w:rsidRPr="00A47B2A">
        <w:rPr>
          <w:sz w:val="28"/>
          <w:szCs w:val="28"/>
        </w:rPr>
        <w:t>45 страницах машинописного текста. Работа состоит из введения, 3-х глав, выводов и предложений. Включает</w:t>
      </w:r>
      <w:r w:rsidR="00083866" w:rsidRPr="00A47B2A">
        <w:rPr>
          <w:sz w:val="28"/>
          <w:szCs w:val="28"/>
        </w:rPr>
        <w:t xml:space="preserve"> </w:t>
      </w:r>
      <w:r w:rsidRPr="00A47B2A">
        <w:rPr>
          <w:sz w:val="28"/>
          <w:szCs w:val="28"/>
        </w:rPr>
        <w:t xml:space="preserve">11 таблиц, 2 рисунка и список литературы (15 источников). </w:t>
      </w:r>
    </w:p>
    <w:p w:rsidR="00766C45" w:rsidRPr="00A47B2A" w:rsidRDefault="00766C45" w:rsidP="00083866">
      <w:pPr>
        <w:widowControl/>
        <w:spacing w:line="360" w:lineRule="auto"/>
        <w:ind w:firstLine="709"/>
        <w:jc w:val="both"/>
        <w:rPr>
          <w:b/>
          <w:sz w:val="28"/>
          <w:szCs w:val="28"/>
        </w:rPr>
      </w:pPr>
      <w:r w:rsidRPr="00A47B2A">
        <w:rPr>
          <w:sz w:val="28"/>
          <w:szCs w:val="28"/>
        </w:rPr>
        <w:br w:type="page"/>
      </w:r>
      <w:r w:rsidRPr="00A47B2A">
        <w:rPr>
          <w:b/>
          <w:sz w:val="28"/>
          <w:szCs w:val="28"/>
        </w:rPr>
        <w:t>Глава 1. Теоретические основы финансового состояния предприятия и диагностика его банкротства</w:t>
      </w:r>
    </w:p>
    <w:p w:rsidR="00C71326" w:rsidRPr="00A47B2A" w:rsidRDefault="00C71326" w:rsidP="00083866">
      <w:pPr>
        <w:pStyle w:val="2"/>
        <w:spacing w:before="0" w:after="0" w:line="360" w:lineRule="auto"/>
        <w:ind w:firstLine="709"/>
        <w:jc w:val="both"/>
        <w:rPr>
          <w:rFonts w:ascii="Times New Roman" w:hAnsi="Times New Roman"/>
          <w:b w:val="0"/>
          <w:i w:val="0"/>
          <w:sz w:val="28"/>
          <w:szCs w:val="28"/>
        </w:rPr>
      </w:pPr>
      <w:bookmarkStart w:id="6" w:name="_Toc55575349"/>
      <w:bookmarkStart w:id="7" w:name="_Toc55575565"/>
      <w:bookmarkStart w:id="8" w:name="_Toc55575724"/>
      <w:bookmarkStart w:id="9" w:name="_Toc55578311"/>
      <w:bookmarkStart w:id="10" w:name="_Toc57565754"/>
      <w:bookmarkStart w:id="11" w:name="_Toc57997302"/>
    </w:p>
    <w:p w:rsidR="00766C45" w:rsidRPr="00A47B2A" w:rsidRDefault="00766C45" w:rsidP="00083866">
      <w:pPr>
        <w:pStyle w:val="2"/>
        <w:spacing w:before="0" w:after="0" w:line="360" w:lineRule="auto"/>
        <w:ind w:firstLine="709"/>
        <w:jc w:val="both"/>
        <w:rPr>
          <w:rFonts w:ascii="Times New Roman" w:hAnsi="Times New Roman"/>
          <w:i w:val="0"/>
          <w:sz w:val="28"/>
          <w:szCs w:val="28"/>
        </w:rPr>
      </w:pPr>
      <w:r w:rsidRPr="00A47B2A">
        <w:rPr>
          <w:rFonts w:ascii="Times New Roman" w:hAnsi="Times New Roman"/>
          <w:i w:val="0"/>
          <w:sz w:val="28"/>
          <w:szCs w:val="28"/>
        </w:rPr>
        <w:t>1.1 Показатели платежеспособности и финансовой устойчивости предприятия</w:t>
      </w:r>
      <w:bookmarkEnd w:id="6"/>
      <w:bookmarkEnd w:id="7"/>
      <w:bookmarkEnd w:id="8"/>
      <w:bookmarkEnd w:id="9"/>
      <w:bookmarkEnd w:id="10"/>
      <w:bookmarkEnd w:id="11"/>
    </w:p>
    <w:p w:rsidR="00766C45" w:rsidRPr="00A47B2A" w:rsidRDefault="00766C45" w:rsidP="00083866">
      <w:pPr>
        <w:widowControl/>
        <w:spacing w:line="360" w:lineRule="auto"/>
        <w:ind w:firstLine="709"/>
        <w:jc w:val="both"/>
        <w:rPr>
          <w:sz w:val="28"/>
          <w:szCs w:val="28"/>
        </w:rPr>
      </w:pPr>
    </w:p>
    <w:p w:rsidR="00766C45" w:rsidRPr="00A47B2A" w:rsidRDefault="00766C45" w:rsidP="00083866">
      <w:pPr>
        <w:widowControl/>
        <w:spacing w:line="360" w:lineRule="auto"/>
        <w:ind w:firstLine="709"/>
        <w:jc w:val="both"/>
        <w:rPr>
          <w:sz w:val="28"/>
          <w:szCs w:val="28"/>
        </w:rPr>
      </w:pPr>
      <w:r w:rsidRPr="00A47B2A">
        <w:rPr>
          <w:sz w:val="28"/>
          <w:szCs w:val="28"/>
        </w:rPr>
        <w:t>С оценкой платежеспособности связано такое понятие, как несостоятельность организации. Мировой опыт показывает, что при оценке несостоятельности используются всего два критерия — недостаточность имущества для оплаты задолженности (неоплатность) и платежная неспособность, то есть неспособность должника к платежам. Под платежеспособностью следует понимать способность своевременно и полностью выполнять свои платежные обязательства, вытекающие из торговых, кредитных и других операций платежного характера (21, стр.618).</w:t>
      </w:r>
    </w:p>
    <w:p w:rsidR="00766C45" w:rsidRPr="00A47B2A" w:rsidRDefault="00766C45" w:rsidP="00083866">
      <w:pPr>
        <w:widowControl/>
        <w:spacing w:line="360" w:lineRule="auto"/>
        <w:ind w:firstLine="709"/>
        <w:jc w:val="both"/>
        <w:rPr>
          <w:sz w:val="28"/>
          <w:szCs w:val="28"/>
        </w:rPr>
      </w:pPr>
      <w:r w:rsidRPr="00A47B2A">
        <w:rPr>
          <w:sz w:val="28"/>
          <w:szCs w:val="28"/>
        </w:rPr>
        <w:t>Финансовая устойчивость организации – это такое состояние ее финансовых ресурсов, их распределение и использование, которое обеспечивает развитие организации на основе роста прибыли и капитала при сохранении платежеспособности и кредитоспособности в условиях допустимого уровня риска (17, стр. 228).</w:t>
      </w:r>
    </w:p>
    <w:p w:rsidR="00766C45" w:rsidRPr="00A47B2A" w:rsidRDefault="00766C45" w:rsidP="00083866">
      <w:pPr>
        <w:widowControl/>
        <w:spacing w:line="360" w:lineRule="auto"/>
        <w:ind w:firstLine="709"/>
        <w:jc w:val="both"/>
        <w:rPr>
          <w:sz w:val="28"/>
          <w:szCs w:val="28"/>
        </w:rPr>
      </w:pPr>
      <w:r w:rsidRPr="00A47B2A">
        <w:rPr>
          <w:sz w:val="28"/>
          <w:szCs w:val="28"/>
        </w:rPr>
        <w:t>Таким образом, сущность финансовой устойчивости определяется эффективным формированием, распределением и использованием финансовых ресурсов, а платежеспособность выступает ее внешним проявлением (10, стр. 399 – 403).</w:t>
      </w:r>
    </w:p>
    <w:p w:rsidR="00766C45" w:rsidRPr="00A47B2A" w:rsidRDefault="00766C45" w:rsidP="00083866">
      <w:pPr>
        <w:widowControl/>
        <w:spacing w:line="360" w:lineRule="auto"/>
        <w:ind w:firstLine="709"/>
        <w:jc w:val="both"/>
        <w:rPr>
          <w:sz w:val="28"/>
          <w:szCs w:val="28"/>
        </w:rPr>
      </w:pPr>
      <w:r w:rsidRPr="00A47B2A">
        <w:rPr>
          <w:sz w:val="28"/>
          <w:szCs w:val="28"/>
        </w:rPr>
        <w:t>Анализ финансовой устойчивости исходит в основном из формулы баланса, которая устанавливает сбалансированность показателей актива и пассива баланса. Она имеет следующий вид:</w:t>
      </w:r>
    </w:p>
    <w:p w:rsidR="00C71326" w:rsidRPr="00A47B2A" w:rsidRDefault="00C71326" w:rsidP="00083866">
      <w:pPr>
        <w:widowControl/>
        <w:spacing w:line="360" w:lineRule="auto"/>
        <w:ind w:firstLine="709"/>
        <w:jc w:val="both"/>
        <w:rPr>
          <w:i/>
          <w:sz w:val="28"/>
          <w:szCs w:val="28"/>
        </w:rPr>
      </w:pPr>
    </w:p>
    <w:p w:rsidR="00766C45" w:rsidRPr="00A47B2A" w:rsidRDefault="00766C45" w:rsidP="00083866">
      <w:pPr>
        <w:widowControl/>
        <w:spacing w:line="360" w:lineRule="auto"/>
        <w:ind w:firstLine="709"/>
        <w:jc w:val="both"/>
        <w:rPr>
          <w:i/>
          <w:sz w:val="28"/>
          <w:szCs w:val="28"/>
        </w:rPr>
      </w:pPr>
      <w:r w:rsidRPr="00A47B2A">
        <w:rPr>
          <w:i/>
          <w:sz w:val="28"/>
          <w:szCs w:val="28"/>
        </w:rPr>
        <w:t>Авн+ Ао</w:t>
      </w:r>
      <w:r w:rsidRPr="00A47B2A">
        <w:rPr>
          <w:i/>
          <w:smallCaps/>
          <w:sz w:val="28"/>
          <w:szCs w:val="28"/>
        </w:rPr>
        <w:t xml:space="preserve"> </w:t>
      </w:r>
      <w:r w:rsidRPr="00A47B2A">
        <w:rPr>
          <w:sz w:val="28"/>
          <w:szCs w:val="28"/>
        </w:rPr>
        <w:t xml:space="preserve">= </w:t>
      </w:r>
      <w:r w:rsidRPr="00A47B2A">
        <w:rPr>
          <w:i/>
          <w:sz w:val="28"/>
          <w:szCs w:val="28"/>
        </w:rPr>
        <w:t>СК + ДК + КК,</w:t>
      </w:r>
    </w:p>
    <w:p w:rsidR="00C71326" w:rsidRPr="00A47B2A" w:rsidRDefault="00C71326" w:rsidP="00083866">
      <w:pPr>
        <w:widowControl/>
        <w:spacing w:line="360" w:lineRule="auto"/>
        <w:ind w:firstLine="709"/>
        <w:jc w:val="both"/>
        <w:rPr>
          <w:sz w:val="28"/>
          <w:szCs w:val="28"/>
        </w:rPr>
      </w:pPr>
    </w:p>
    <w:p w:rsidR="00766C45" w:rsidRPr="00A47B2A" w:rsidRDefault="00766C45" w:rsidP="00083866">
      <w:pPr>
        <w:widowControl/>
        <w:spacing w:line="360" w:lineRule="auto"/>
        <w:ind w:firstLine="709"/>
        <w:jc w:val="both"/>
        <w:rPr>
          <w:sz w:val="28"/>
          <w:szCs w:val="28"/>
        </w:rPr>
      </w:pPr>
      <w:r w:rsidRPr="00A47B2A">
        <w:rPr>
          <w:sz w:val="28"/>
          <w:szCs w:val="28"/>
        </w:rPr>
        <w:t>где</w:t>
      </w:r>
      <w:r w:rsidR="00083866" w:rsidRPr="00A47B2A">
        <w:rPr>
          <w:sz w:val="28"/>
          <w:szCs w:val="28"/>
        </w:rPr>
        <w:t xml:space="preserve"> </w:t>
      </w:r>
      <w:r w:rsidRPr="00A47B2A">
        <w:rPr>
          <w:i/>
          <w:sz w:val="28"/>
          <w:szCs w:val="28"/>
        </w:rPr>
        <w:t>Авн —</w:t>
      </w:r>
      <w:r w:rsidR="00083866" w:rsidRPr="00A47B2A">
        <w:rPr>
          <w:i/>
          <w:sz w:val="28"/>
          <w:szCs w:val="28"/>
        </w:rPr>
        <w:t xml:space="preserve"> </w:t>
      </w:r>
      <w:r w:rsidRPr="00A47B2A">
        <w:rPr>
          <w:sz w:val="28"/>
          <w:szCs w:val="28"/>
        </w:rPr>
        <w:t xml:space="preserve">внеоборотные активы (итог </w:t>
      </w:r>
      <w:r w:rsidRPr="00A47B2A">
        <w:rPr>
          <w:sz w:val="28"/>
          <w:szCs w:val="28"/>
          <w:lang w:val="en-US"/>
        </w:rPr>
        <w:t>I</w:t>
      </w:r>
      <w:r w:rsidRPr="00A47B2A">
        <w:rPr>
          <w:sz w:val="28"/>
          <w:szCs w:val="28"/>
        </w:rPr>
        <w:t xml:space="preserve"> раздела актива баланса);</w:t>
      </w:r>
    </w:p>
    <w:p w:rsidR="00766C45" w:rsidRPr="00A47B2A" w:rsidRDefault="00766C45" w:rsidP="00083866">
      <w:pPr>
        <w:widowControl/>
        <w:spacing w:line="360" w:lineRule="auto"/>
        <w:ind w:firstLine="709"/>
        <w:jc w:val="both"/>
        <w:rPr>
          <w:sz w:val="28"/>
          <w:szCs w:val="28"/>
        </w:rPr>
      </w:pPr>
      <w:r w:rsidRPr="00A47B2A">
        <w:rPr>
          <w:i/>
          <w:smallCaps/>
          <w:sz w:val="28"/>
          <w:szCs w:val="28"/>
        </w:rPr>
        <w:t xml:space="preserve">Ао </w:t>
      </w:r>
      <w:r w:rsidRPr="00A47B2A">
        <w:rPr>
          <w:sz w:val="28"/>
          <w:szCs w:val="28"/>
        </w:rPr>
        <w:t xml:space="preserve">— оборотные активы (итог </w:t>
      </w:r>
      <w:r w:rsidRPr="00A47B2A">
        <w:rPr>
          <w:sz w:val="28"/>
          <w:szCs w:val="28"/>
          <w:lang w:val="en-US"/>
        </w:rPr>
        <w:t>II</w:t>
      </w:r>
      <w:r w:rsidRPr="00A47B2A">
        <w:rPr>
          <w:sz w:val="28"/>
          <w:szCs w:val="28"/>
        </w:rPr>
        <w:t xml:space="preserve"> раздела актива баланса), в состав которых входят производственные запасы (ПЗ) и денежные средства в наличной, безналичной форме и расчетах в форме дебиторской задолженности (ДЗ);</w:t>
      </w:r>
    </w:p>
    <w:p w:rsidR="00766C45" w:rsidRPr="00A47B2A" w:rsidRDefault="00766C45" w:rsidP="00083866">
      <w:pPr>
        <w:widowControl/>
        <w:spacing w:line="360" w:lineRule="auto"/>
        <w:ind w:firstLine="709"/>
        <w:jc w:val="both"/>
        <w:rPr>
          <w:sz w:val="28"/>
          <w:szCs w:val="28"/>
        </w:rPr>
      </w:pPr>
      <w:r w:rsidRPr="00A47B2A">
        <w:rPr>
          <w:i/>
          <w:sz w:val="28"/>
          <w:szCs w:val="28"/>
        </w:rPr>
        <w:t xml:space="preserve">СК — </w:t>
      </w:r>
      <w:r w:rsidRPr="00A47B2A">
        <w:rPr>
          <w:sz w:val="28"/>
          <w:szCs w:val="28"/>
        </w:rPr>
        <w:t xml:space="preserve">капитал и резервы организации, т.е. собственный капитал организации (итог </w:t>
      </w:r>
      <w:r w:rsidRPr="00A47B2A">
        <w:rPr>
          <w:sz w:val="28"/>
          <w:szCs w:val="28"/>
          <w:lang w:val="en-US"/>
        </w:rPr>
        <w:t>II</w:t>
      </w:r>
      <w:r w:rsidRPr="00A47B2A">
        <w:rPr>
          <w:sz w:val="28"/>
          <w:szCs w:val="28"/>
        </w:rPr>
        <w:t xml:space="preserve"> раздела пассива баланса);</w:t>
      </w:r>
    </w:p>
    <w:p w:rsidR="00766C45" w:rsidRPr="00A47B2A" w:rsidRDefault="00766C45" w:rsidP="00083866">
      <w:pPr>
        <w:widowControl/>
        <w:spacing w:line="360" w:lineRule="auto"/>
        <w:ind w:firstLine="709"/>
        <w:jc w:val="both"/>
        <w:rPr>
          <w:sz w:val="28"/>
          <w:szCs w:val="28"/>
        </w:rPr>
      </w:pPr>
      <w:r w:rsidRPr="00A47B2A">
        <w:rPr>
          <w:i/>
          <w:sz w:val="28"/>
          <w:szCs w:val="28"/>
        </w:rPr>
        <w:t xml:space="preserve">ДК </w:t>
      </w:r>
      <w:r w:rsidRPr="00A47B2A">
        <w:rPr>
          <w:sz w:val="28"/>
          <w:szCs w:val="28"/>
        </w:rPr>
        <w:t xml:space="preserve">— долгосрочные кредиты и займы, взятые предприятием (итог </w:t>
      </w:r>
      <w:r w:rsidRPr="00A47B2A">
        <w:rPr>
          <w:sz w:val="28"/>
          <w:szCs w:val="28"/>
          <w:lang w:val="en-US"/>
        </w:rPr>
        <w:t>V</w:t>
      </w:r>
      <w:r w:rsidRPr="00A47B2A">
        <w:rPr>
          <w:sz w:val="28"/>
          <w:szCs w:val="28"/>
        </w:rPr>
        <w:t xml:space="preserve"> раздела пассива баланса);</w:t>
      </w:r>
    </w:p>
    <w:p w:rsidR="00766C45" w:rsidRPr="00A47B2A" w:rsidRDefault="00766C45" w:rsidP="00083866">
      <w:pPr>
        <w:widowControl/>
        <w:spacing w:line="360" w:lineRule="auto"/>
        <w:ind w:firstLine="709"/>
        <w:jc w:val="both"/>
        <w:rPr>
          <w:sz w:val="28"/>
          <w:szCs w:val="28"/>
        </w:rPr>
      </w:pPr>
      <w:r w:rsidRPr="00A47B2A">
        <w:rPr>
          <w:i/>
          <w:sz w:val="28"/>
          <w:szCs w:val="28"/>
        </w:rPr>
        <w:t xml:space="preserve">КК </w:t>
      </w:r>
      <w:r w:rsidRPr="00A47B2A">
        <w:rPr>
          <w:sz w:val="28"/>
          <w:szCs w:val="28"/>
        </w:rPr>
        <w:t xml:space="preserve">— краткосрочные кредиты и займы, взятые организацией, которые, как правило, используются на покрытие недостатка оборотных средств организации (ОС), кредиторская задолженность организации, по которой она должна расплачиваться практически немедленно (КЗ) и прочие средства в расчетах (ПС) (итог </w:t>
      </w:r>
      <w:r w:rsidRPr="00A47B2A">
        <w:rPr>
          <w:sz w:val="28"/>
          <w:szCs w:val="28"/>
          <w:lang w:val="en-US"/>
        </w:rPr>
        <w:t>IV</w:t>
      </w:r>
      <w:r w:rsidRPr="00A47B2A">
        <w:rPr>
          <w:sz w:val="28"/>
          <w:szCs w:val="28"/>
        </w:rPr>
        <w:t xml:space="preserve"> раздела пассива баланса).</w:t>
      </w:r>
    </w:p>
    <w:p w:rsidR="00766C45" w:rsidRPr="00A47B2A" w:rsidRDefault="00766C45" w:rsidP="00083866">
      <w:pPr>
        <w:widowControl/>
        <w:spacing w:line="360" w:lineRule="auto"/>
        <w:ind w:firstLine="709"/>
        <w:jc w:val="both"/>
        <w:rPr>
          <w:sz w:val="28"/>
          <w:szCs w:val="28"/>
        </w:rPr>
      </w:pPr>
      <w:r w:rsidRPr="00A47B2A">
        <w:rPr>
          <w:sz w:val="28"/>
          <w:szCs w:val="28"/>
        </w:rPr>
        <w:t>С учетом всех подразделов баланса указанную формулу можно представить в следующем виде:</w:t>
      </w:r>
    </w:p>
    <w:p w:rsidR="00C71326" w:rsidRPr="00A47B2A" w:rsidRDefault="00C71326" w:rsidP="00083866">
      <w:pPr>
        <w:widowControl/>
        <w:spacing w:line="360" w:lineRule="auto"/>
        <w:ind w:firstLine="709"/>
        <w:jc w:val="both"/>
        <w:rPr>
          <w:i/>
          <w:sz w:val="28"/>
          <w:szCs w:val="28"/>
        </w:rPr>
      </w:pPr>
    </w:p>
    <w:p w:rsidR="00766C45" w:rsidRPr="00A47B2A" w:rsidRDefault="00766C45" w:rsidP="00083866">
      <w:pPr>
        <w:widowControl/>
        <w:spacing w:line="360" w:lineRule="auto"/>
        <w:ind w:firstLine="709"/>
        <w:jc w:val="both"/>
        <w:rPr>
          <w:i/>
          <w:sz w:val="28"/>
          <w:szCs w:val="28"/>
        </w:rPr>
      </w:pPr>
      <w:r w:rsidRPr="00A47B2A">
        <w:rPr>
          <w:i/>
          <w:sz w:val="28"/>
          <w:szCs w:val="28"/>
        </w:rPr>
        <w:t>Авн + (ПЗ + ДЗ) = СК + ДК + (ОС +</w:t>
      </w:r>
      <w:r w:rsidR="00083866" w:rsidRPr="00A47B2A">
        <w:rPr>
          <w:i/>
          <w:sz w:val="28"/>
          <w:szCs w:val="28"/>
        </w:rPr>
        <w:t xml:space="preserve"> </w:t>
      </w:r>
      <w:r w:rsidRPr="00A47B2A">
        <w:rPr>
          <w:i/>
          <w:sz w:val="28"/>
          <w:szCs w:val="28"/>
        </w:rPr>
        <w:t>КЗ + ПС).</w:t>
      </w:r>
    </w:p>
    <w:p w:rsidR="00C71326" w:rsidRPr="00A47B2A" w:rsidRDefault="00C71326" w:rsidP="00083866">
      <w:pPr>
        <w:widowControl/>
        <w:spacing w:line="360" w:lineRule="auto"/>
        <w:ind w:firstLine="709"/>
        <w:jc w:val="both"/>
        <w:rPr>
          <w:sz w:val="28"/>
          <w:szCs w:val="28"/>
        </w:rPr>
      </w:pPr>
    </w:p>
    <w:p w:rsidR="00766C45" w:rsidRPr="00A47B2A" w:rsidRDefault="00766C45" w:rsidP="00083866">
      <w:pPr>
        <w:widowControl/>
        <w:spacing w:line="360" w:lineRule="auto"/>
        <w:ind w:firstLine="709"/>
        <w:jc w:val="both"/>
        <w:rPr>
          <w:sz w:val="28"/>
          <w:szCs w:val="28"/>
        </w:rPr>
      </w:pPr>
      <w:r w:rsidRPr="00A47B2A">
        <w:rPr>
          <w:sz w:val="28"/>
          <w:szCs w:val="28"/>
        </w:rPr>
        <w:t>Далее можно сгруппировать активы по их участию в процессе производства, а пассивы — по участию в формировании оборотного</w:t>
      </w:r>
      <w:r w:rsidR="00083866" w:rsidRPr="00A47B2A">
        <w:rPr>
          <w:sz w:val="28"/>
          <w:szCs w:val="28"/>
        </w:rPr>
        <w:t xml:space="preserve"> </w:t>
      </w:r>
      <w:r w:rsidRPr="00A47B2A">
        <w:rPr>
          <w:sz w:val="28"/>
          <w:szCs w:val="28"/>
        </w:rPr>
        <w:t>капитала,</w:t>
      </w:r>
      <w:r w:rsidR="00083866" w:rsidRPr="00A47B2A">
        <w:rPr>
          <w:sz w:val="28"/>
          <w:szCs w:val="28"/>
        </w:rPr>
        <w:t xml:space="preserve"> </w:t>
      </w:r>
      <w:r w:rsidRPr="00A47B2A">
        <w:rPr>
          <w:sz w:val="28"/>
          <w:szCs w:val="28"/>
        </w:rPr>
        <w:t>получив,</w:t>
      </w:r>
      <w:r w:rsidR="00083866" w:rsidRPr="00A47B2A">
        <w:rPr>
          <w:sz w:val="28"/>
          <w:szCs w:val="28"/>
        </w:rPr>
        <w:t xml:space="preserve"> </w:t>
      </w:r>
      <w:r w:rsidRPr="00A47B2A">
        <w:rPr>
          <w:sz w:val="28"/>
          <w:szCs w:val="28"/>
        </w:rPr>
        <w:t>таким</w:t>
      </w:r>
      <w:r w:rsidR="00083866" w:rsidRPr="00A47B2A">
        <w:rPr>
          <w:sz w:val="28"/>
          <w:szCs w:val="28"/>
        </w:rPr>
        <w:t xml:space="preserve"> </w:t>
      </w:r>
      <w:r w:rsidRPr="00A47B2A">
        <w:rPr>
          <w:sz w:val="28"/>
          <w:szCs w:val="28"/>
        </w:rPr>
        <w:t>образом,</w:t>
      </w:r>
      <w:r w:rsidR="00083866" w:rsidRPr="00A47B2A">
        <w:rPr>
          <w:sz w:val="28"/>
          <w:szCs w:val="28"/>
        </w:rPr>
        <w:t xml:space="preserve"> </w:t>
      </w:r>
      <w:r w:rsidRPr="00A47B2A">
        <w:rPr>
          <w:sz w:val="28"/>
          <w:szCs w:val="28"/>
        </w:rPr>
        <w:t>следующую</w:t>
      </w:r>
      <w:r w:rsidR="00083866" w:rsidRPr="00A47B2A">
        <w:rPr>
          <w:sz w:val="28"/>
          <w:szCs w:val="28"/>
        </w:rPr>
        <w:t xml:space="preserve"> </w:t>
      </w:r>
      <w:r w:rsidRPr="00A47B2A">
        <w:rPr>
          <w:sz w:val="28"/>
          <w:szCs w:val="28"/>
        </w:rPr>
        <w:t>формулу:</w:t>
      </w:r>
    </w:p>
    <w:p w:rsidR="00C71326" w:rsidRPr="00A47B2A" w:rsidRDefault="00C71326" w:rsidP="00083866">
      <w:pPr>
        <w:widowControl/>
        <w:spacing w:line="360" w:lineRule="auto"/>
        <w:ind w:firstLine="709"/>
        <w:jc w:val="both"/>
        <w:rPr>
          <w:i/>
          <w:sz w:val="28"/>
          <w:szCs w:val="28"/>
        </w:rPr>
      </w:pPr>
    </w:p>
    <w:p w:rsidR="00766C45" w:rsidRPr="00A47B2A" w:rsidRDefault="00766C45" w:rsidP="00083866">
      <w:pPr>
        <w:widowControl/>
        <w:spacing w:line="360" w:lineRule="auto"/>
        <w:ind w:firstLine="709"/>
        <w:jc w:val="both"/>
        <w:rPr>
          <w:i/>
          <w:sz w:val="28"/>
          <w:szCs w:val="28"/>
        </w:rPr>
      </w:pPr>
      <w:r w:rsidRPr="00A47B2A">
        <w:rPr>
          <w:i/>
          <w:sz w:val="28"/>
          <w:szCs w:val="28"/>
        </w:rPr>
        <w:t>(Авн +</w:t>
      </w:r>
      <w:r w:rsidR="00083866" w:rsidRPr="00A47B2A">
        <w:rPr>
          <w:i/>
          <w:sz w:val="28"/>
          <w:szCs w:val="28"/>
        </w:rPr>
        <w:t xml:space="preserve"> </w:t>
      </w:r>
      <w:r w:rsidRPr="00A47B2A">
        <w:rPr>
          <w:i/>
          <w:sz w:val="28"/>
          <w:szCs w:val="28"/>
        </w:rPr>
        <w:t xml:space="preserve">ПЗ) + ДЗ </w:t>
      </w:r>
      <w:r w:rsidRPr="00A47B2A">
        <w:rPr>
          <w:sz w:val="28"/>
          <w:szCs w:val="28"/>
        </w:rPr>
        <w:t>=</w:t>
      </w:r>
      <w:r w:rsidR="00083866" w:rsidRPr="00A47B2A">
        <w:rPr>
          <w:sz w:val="28"/>
          <w:szCs w:val="28"/>
        </w:rPr>
        <w:t xml:space="preserve"> </w:t>
      </w:r>
      <w:r w:rsidRPr="00A47B2A">
        <w:rPr>
          <w:i/>
          <w:sz w:val="28"/>
          <w:szCs w:val="28"/>
        </w:rPr>
        <w:t>(СК +</w:t>
      </w:r>
      <w:r w:rsidR="00083866" w:rsidRPr="00A47B2A">
        <w:rPr>
          <w:i/>
          <w:sz w:val="28"/>
          <w:szCs w:val="28"/>
        </w:rPr>
        <w:t xml:space="preserve"> </w:t>
      </w:r>
      <w:r w:rsidRPr="00A47B2A">
        <w:rPr>
          <w:i/>
          <w:sz w:val="28"/>
          <w:szCs w:val="28"/>
        </w:rPr>
        <w:t>ПС)</w:t>
      </w:r>
      <w:r w:rsidR="00083866" w:rsidRPr="00A47B2A">
        <w:rPr>
          <w:i/>
          <w:sz w:val="28"/>
          <w:szCs w:val="28"/>
        </w:rPr>
        <w:t xml:space="preserve"> </w:t>
      </w:r>
      <w:r w:rsidRPr="00A47B2A">
        <w:rPr>
          <w:i/>
          <w:sz w:val="28"/>
          <w:szCs w:val="28"/>
        </w:rPr>
        <w:t>+</w:t>
      </w:r>
      <w:r w:rsidR="00083866" w:rsidRPr="00A47B2A">
        <w:rPr>
          <w:i/>
          <w:sz w:val="28"/>
          <w:szCs w:val="28"/>
        </w:rPr>
        <w:t xml:space="preserve"> </w:t>
      </w:r>
      <w:r w:rsidRPr="00A47B2A">
        <w:rPr>
          <w:i/>
          <w:sz w:val="28"/>
          <w:szCs w:val="28"/>
        </w:rPr>
        <w:t>ДК + ЗС +</w:t>
      </w:r>
      <w:r w:rsidR="00083866" w:rsidRPr="00A47B2A">
        <w:rPr>
          <w:i/>
          <w:sz w:val="28"/>
          <w:szCs w:val="28"/>
        </w:rPr>
        <w:t xml:space="preserve"> </w:t>
      </w:r>
      <w:r w:rsidRPr="00A47B2A">
        <w:rPr>
          <w:i/>
          <w:sz w:val="28"/>
          <w:szCs w:val="28"/>
        </w:rPr>
        <w:t>КЗ,</w:t>
      </w:r>
    </w:p>
    <w:p w:rsidR="00C71326" w:rsidRPr="00A47B2A" w:rsidRDefault="00C71326" w:rsidP="00083866">
      <w:pPr>
        <w:widowControl/>
        <w:tabs>
          <w:tab w:val="left" w:pos="142"/>
        </w:tabs>
        <w:spacing w:line="360" w:lineRule="auto"/>
        <w:ind w:firstLine="709"/>
        <w:jc w:val="both"/>
        <w:rPr>
          <w:sz w:val="28"/>
          <w:szCs w:val="28"/>
        </w:rPr>
      </w:pPr>
    </w:p>
    <w:p w:rsidR="00766C45" w:rsidRPr="00A47B2A" w:rsidRDefault="00766C45" w:rsidP="00083866">
      <w:pPr>
        <w:widowControl/>
        <w:tabs>
          <w:tab w:val="left" w:pos="142"/>
        </w:tabs>
        <w:spacing w:line="360" w:lineRule="auto"/>
        <w:ind w:firstLine="709"/>
        <w:jc w:val="both"/>
        <w:rPr>
          <w:sz w:val="28"/>
          <w:szCs w:val="28"/>
        </w:rPr>
      </w:pPr>
      <w:r w:rsidRPr="00A47B2A">
        <w:rPr>
          <w:sz w:val="28"/>
          <w:szCs w:val="28"/>
        </w:rPr>
        <w:t>где</w:t>
      </w:r>
      <w:r w:rsidR="00083866" w:rsidRPr="00A47B2A">
        <w:rPr>
          <w:sz w:val="28"/>
          <w:szCs w:val="28"/>
        </w:rPr>
        <w:t xml:space="preserve"> </w:t>
      </w:r>
      <w:r w:rsidRPr="00A47B2A">
        <w:rPr>
          <w:i/>
          <w:sz w:val="28"/>
          <w:szCs w:val="28"/>
        </w:rPr>
        <w:t xml:space="preserve">(Авн + ПЗ) — </w:t>
      </w:r>
      <w:r w:rsidRPr="00A47B2A">
        <w:rPr>
          <w:sz w:val="28"/>
          <w:szCs w:val="28"/>
        </w:rPr>
        <w:t>внеоборотные и оборотные производственные фонды;</w:t>
      </w:r>
    </w:p>
    <w:p w:rsidR="00766C45" w:rsidRPr="00A47B2A" w:rsidRDefault="00766C45" w:rsidP="00083866">
      <w:pPr>
        <w:widowControl/>
        <w:tabs>
          <w:tab w:val="left" w:pos="142"/>
        </w:tabs>
        <w:spacing w:line="360" w:lineRule="auto"/>
        <w:ind w:firstLine="709"/>
        <w:jc w:val="both"/>
        <w:rPr>
          <w:sz w:val="28"/>
          <w:szCs w:val="28"/>
        </w:rPr>
      </w:pPr>
      <w:r w:rsidRPr="00A47B2A">
        <w:rPr>
          <w:i/>
          <w:sz w:val="28"/>
          <w:szCs w:val="28"/>
        </w:rPr>
        <w:t xml:space="preserve">ДЗ - </w:t>
      </w:r>
      <w:r w:rsidRPr="00A47B2A">
        <w:rPr>
          <w:sz w:val="28"/>
          <w:szCs w:val="28"/>
        </w:rPr>
        <w:t>оборотные средства в обращении;</w:t>
      </w:r>
    </w:p>
    <w:p w:rsidR="00766C45" w:rsidRPr="00A47B2A" w:rsidRDefault="00766C45" w:rsidP="00083866">
      <w:pPr>
        <w:widowControl/>
        <w:tabs>
          <w:tab w:val="left" w:pos="142"/>
        </w:tabs>
        <w:spacing w:line="360" w:lineRule="auto"/>
        <w:ind w:firstLine="709"/>
        <w:jc w:val="both"/>
        <w:rPr>
          <w:sz w:val="28"/>
          <w:szCs w:val="28"/>
        </w:rPr>
      </w:pPr>
      <w:r w:rsidRPr="00A47B2A">
        <w:rPr>
          <w:i/>
          <w:sz w:val="28"/>
          <w:szCs w:val="28"/>
        </w:rPr>
        <w:t xml:space="preserve">(СК + ПС) </w:t>
      </w:r>
      <w:r w:rsidRPr="00A47B2A">
        <w:rPr>
          <w:sz w:val="28"/>
          <w:szCs w:val="28"/>
        </w:rPr>
        <w:t>—собственный и приравненный к нему капитал организации, как правило, используемый на покрытие недостатка оборотных средств предприятия. В случае если внеоборотные производственные средства погашаются за счет собственного и приравненного к нему капитала возможным привлечением долгосрочных и краткосрочных кредитов, а денежных средств, находящихся в расчетах, достаточно для погашения срочных обязательств, то можно говорить о то или иной степени финансовой устойчивости (платежеспособности) организации, которая</w:t>
      </w:r>
      <w:r w:rsidR="00083866" w:rsidRPr="00A47B2A">
        <w:rPr>
          <w:sz w:val="28"/>
          <w:szCs w:val="28"/>
        </w:rPr>
        <w:t xml:space="preserve"> </w:t>
      </w:r>
      <w:r w:rsidRPr="00A47B2A">
        <w:rPr>
          <w:sz w:val="28"/>
          <w:szCs w:val="28"/>
        </w:rPr>
        <w:t>характеризуется</w:t>
      </w:r>
      <w:r w:rsidR="00083866" w:rsidRPr="00A47B2A">
        <w:rPr>
          <w:sz w:val="28"/>
          <w:szCs w:val="28"/>
        </w:rPr>
        <w:t xml:space="preserve"> </w:t>
      </w:r>
      <w:r w:rsidRPr="00A47B2A">
        <w:rPr>
          <w:sz w:val="28"/>
          <w:szCs w:val="28"/>
        </w:rPr>
        <w:t>системой</w:t>
      </w:r>
      <w:r w:rsidR="00083866" w:rsidRPr="00A47B2A">
        <w:rPr>
          <w:sz w:val="28"/>
          <w:szCs w:val="28"/>
        </w:rPr>
        <w:t xml:space="preserve"> </w:t>
      </w:r>
      <w:r w:rsidRPr="00A47B2A">
        <w:rPr>
          <w:sz w:val="28"/>
          <w:szCs w:val="28"/>
        </w:rPr>
        <w:t>неравенств:</w:t>
      </w:r>
    </w:p>
    <w:p w:rsidR="00C71326" w:rsidRPr="00A47B2A" w:rsidRDefault="00C71326" w:rsidP="00083866">
      <w:pPr>
        <w:widowControl/>
        <w:tabs>
          <w:tab w:val="left" w:pos="142"/>
        </w:tabs>
        <w:spacing w:line="360" w:lineRule="auto"/>
        <w:ind w:firstLine="709"/>
        <w:jc w:val="both"/>
        <w:rPr>
          <w:i/>
          <w:sz w:val="28"/>
          <w:szCs w:val="28"/>
        </w:rPr>
      </w:pPr>
    </w:p>
    <w:p w:rsidR="00766C45" w:rsidRPr="00A47B2A" w:rsidRDefault="00766C45" w:rsidP="00083866">
      <w:pPr>
        <w:widowControl/>
        <w:tabs>
          <w:tab w:val="left" w:pos="142"/>
        </w:tabs>
        <w:spacing w:line="360" w:lineRule="auto"/>
        <w:ind w:firstLine="709"/>
        <w:jc w:val="both"/>
        <w:rPr>
          <w:i/>
          <w:sz w:val="28"/>
          <w:szCs w:val="28"/>
        </w:rPr>
      </w:pPr>
      <w:r w:rsidRPr="00A47B2A">
        <w:rPr>
          <w:i/>
          <w:sz w:val="28"/>
          <w:szCs w:val="28"/>
        </w:rPr>
        <w:t>(Авн +</w:t>
      </w:r>
      <w:r w:rsidR="00083866" w:rsidRPr="00A47B2A">
        <w:rPr>
          <w:i/>
          <w:sz w:val="28"/>
          <w:szCs w:val="28"/>
        </w:rPr>
        <w:t xml:space="preserve"> </w:t>
      </w:r>
      <w:r w:rsidRPr="00A47B2A">
        <w:rPr>
          <w:i/>
          <w:sz w:val="28"/>
          <w:szCs w:val="28"/>
        </w:rPr>
        <w:t>ПЗ)</w:t>
      </w:r>
      <w:r w:rsidR="00083866" w:rsidRPr="00A47B2A">
        <w:rPr>
          <w:i/>
          <w:sz w:val="28"/>
          <w:szCs w:val="28"/>
        </w:rPr>
        <w:t xml:space="preserve"> </w:t>
      </w:r>
      <w:r w:rsidRPr="00A47B2A">
        <w:rPr>
          <w:i/>
          <w:sz w:val="28"/>
          <w:szCs w:val="28"/>
        </w:rPr>
        <w:t>&lt;=</w:t>
      </w:r>
      <w:r w:rsidR="00083866" w:rsidRPr="00A47B2A">
        <w:rPr>
          <w:i/>
          <w:sz w:val="28"/>
          <w:szCs w:val="28"/>
        </w:rPr>
        <w:t xml:space="preserve"> </w:t>
      </w:r>
      <w:r w:rsidRPr="00A47B2A">
        <w:rPr>
          <w:i/>
          <w:sz w:val="28"/>
          <w:szCs w:val="28"/>
        </w:rPr>
        <w:t>(СК +</w:t>
      </w:r>
      <w:r w:rsidR="00083866" w:rsidRPr="00A47B2A">
        <w:rPr>
          <w:i/>
          <w:sz w:val="28"/>
          <w:szCs w:val="28"/>
        </w:rPr>
        <w:t xml:space="preserve"> </w:t>
      </w:r>
      <w:r w:rsidRPr="00A47B2A">
        <w:rPr>
          <w:i/>
          <w:sz w:val="28"/>
          <w:szCs w:val="28"/>
        </w:rPr>
        <w:t>ПС)</w:t>
      </w:r>
      <w:r w:rsidR="00083866" w:rsidRPr="00A47B2A">
        <w:rPr>
          <w:i/>
          <w:sz w:val="28"/>
          <w:szCs w:val="28"/>
        </w:rPr>
        <w:t xml:space="preserve"> </w:t>
      </w:r>
      <w:r w:rsidRPr="00A47B2A">
        <w:rPr>
          <w:i/>
          <w:sz w:val="28"/>
          <w:szCs w:val="28"/>
        </w:rPr>
        <w:t>+</w:t>
      </w:r>
      <w:r w:rsidR="00083866" w:rsidRPr="00A47B2A">
        <w:rPr>
          <w:i/>
          <w:sz w:val="28"/>
          <w:szCs w:val="28"/>
        </w:rPr>
        <w:t xml:space="preserve"> </w:t>
      </w:r>
      <w:r w:rsidRPr="00A47B2A">
        <w:rPr>
          <w:i/>
          <w:sz w:val="28"/>
          <w:szCs w:val="28"/>
        </w:rPr>
        <w:t>ДК +</w:t>
      </w:r>
      <w:r w:rsidR="00083866" w:rsidRPr="00A47B2A">
        <w:rPr>
          <w:i/>
          <w:sz w:val="28"/>
          <w:szCs w:val="28"/>
        </w:rPr>
        <w:t xml:space="preserve"> </w:t>
      </w:r>
      <w:r w:rsidRPr="00A47B2A">
        <w:rPr>
          <w:i/>
          <w:sz w:val="28"/>
          <w:szCs w:val="28"/>
        </w:rPr>
        <w:t>ЗС</w:t>
      </w:r>
    </w:p>
    <w:p w:rsidR="00766C45" w:rsidRPr="00A47B2A" w:rsidRDefault="00766C45" w:rsidP="00083866">
      <w:pPr>
        <w:widowControl/>
        <w:tabs>
          <w:tab w:val="left" w:pos="142"/>
        </w:tabs>
        <w:spacing w:line="360" w:lineRule="auto"/>
        <w:ind w:firstLine="709"/>
        <w:jc w:val="both"/>
        <w:rPr>
          <w:i/>
          <w:sz w:val="28"/>
          <w:szCs w:val="28"/>
        </w:rPr>
      </w:pPr>
      <w:r w:rsidRPr="00A47B2A">
        <w:rPr>
          <w:i/>
          <w:sz w:val="28"/>
          <w:szCs w:val="28"/>
        </w:rPr>
        <w:t>ДЗ &gt;= КЗ.</w:t>
      </w:r>
    </w:p>
    <w:p w:rsidR="00C71326" w:rsidRPr="00A47B2A" w:rsidRDefault="00C71326" w:rsidP="00083866">
      <w:pPr>
        <w:widowControl/>
        <w:tabs>
          <w:tab w:val="left" w:pos="142"/>
        </w:tabs>
        <w:spacing w:line="360" w:lineRule="auto"/>
        <w:ind w:firstLine="709"/>
        <w:jc w:val="both"/>
        <w:rPr>
          <w:sz w:val="28"/>
          <w:szCs w:val="28"/>
        </w:rPr>
      </w:pPr>
    </w:p>
    <w:p w:rsidR="00766C45" w:rsidRPr="00A47B2A" w:rsidRDefault="00766C45" w:rsidP="00083866">
      <w:pPr>
        <w:widowControl/>
        <w:tabs>
          <w:tab w:val="left" w:pos="142"/>
        </w:tabs>
        <w:spacing w:line="360" w:lineRule="auto"/>
        <w:ind w:firstLine="709"/>
        <w:jc w:val="both"/>
        <w:rPr>
          <w:sz w:val="28"/>
          <w:szCs w:val="28"/>
        </w:rPr>
      </w:pPr>
      <w:r w:rsidRPr="00A47B2A">
        <w:rPr>
          <w:sz w:val="28"/>
          <w:szCs w:val="28"/>
        </w:rPr>
        <w:t>Выполнение одного из неравенств автоматически влечет за собой выполнение и другого, поэтому при определении финансовой устойчивости</w:t>
      </w:r>
      <w:r w:rsidR="00083866" w:rsidRPr="00A47B2A">
        <w:rPr>
          <w:sz w:val="28"/>
          <w:szCs w:val="28"/>
        </w:rPr>
        <w:t xml:space="preserve"> </w:t>
      </w:r>
      <w:r w:rsidRPr="00A47B2A">
        <w:rPr>
          <w:sz w:val="28"/>
          <w:szCs w:val="28"/>
        </w:rPr>
        <w:t>организации</w:t>
      </w:r>
      <w:r w:rsidR="00083866" w:rsidRPr="00A47B2A">
        <w:rPr>
          <w:sz w:val="28"/>
          <w:szCs w:val="28"/>
        </w:rPr>
        <w:t xml:space="preserve"> </w:t>
      </w:r>
      <w:r w:rsidRPr="00A47B2A">
        <w:rPr>
          <w:sz w:val="28"/>
          <w:szCs w:val="28"/>
        </w:rPr>
        <w:t>обычно</w:t>
      </w:r>
      <w:r w:rsidR="00083866" w:rsidRPr="00A47B2A">
        <w:rPr>
          <w:sz w:val="28"/>
          <w:szCs w:val="28"/>
        </w:rPr>
        <w:t xml:space="preserve"> </w:t>
      </w:r>
      <w:r w:rsidRPr="00A47B2A">
        <w:rPr>
          <w:sz w:val="28"/>
          <w:szCs w:val="28"/>
        </w:rPr>
        <w:t>исходят</w:t>
      </w:r>
      <w:r w:rsidR="00083866" w:rsidRPr="00A47B2A">
        <w:rPr>
          <w:sz w:val="28"/>
          <w:szCs w:val="28"/>
        </w:rPr>
        <w:t xml:space="preserve"> </w:t>
      </w:r>
      <w:r w:rsidRPr="00A47B2A">
        <w:rPr>
          <w:sz w:val="28"/>
          <w:szCs w:val="28"/>
        </w:rPr>
        <w:t>из</w:t>
      </w:r>
      <w:r w:rsidR="00083866" w:rsidRPr="00A47B2A">
        <w:rPr>
          <w:sz w:val="28"/>
          <w:szCs w:val="28"/>
        </w:rPr>
        <w:t xml:space="preserve"> </w:t>
      </w:r>
      <w:r w:rsidRPr="00A47B2A">
        <w:rPr>
          <w:sz w:val="28"/>
          <w:szCs w:val="28"/>
        </w:rPr>
        <w:t>первого</w:t>
      </w:r>
      <w:r w:rsidR="00083866" w:rsidRPr="00A47B2A">
        <w:rPr>
          <w:sz w:val="28"/>
          <w:szCs w:val="28"/>
        </w:rPr>
        <w:t xml:space="preserve"> </w:t>
      </w:r>
      <w:r w:rsidRPr="00A47B2A">
        <w:rPr>
          <w:sz w:val="28"/>
          <w:szCs w:val="28"/>
        </w:rPr>
        <w:t>неравенства преобразовав его с учетом того, что в первую очередь организация должна обеспечить капиталом имеющиеся у нее внеоборотные активы. Другими словами, величина запасов не должна превышать суммы собственных и привлеченных средств и заемных средств организации после обеспечения этими средствами внеоборотных активов, т.е.:</w:t>
      </w:r>
    </w:p>
    <w:p w:rsidR="00766C45" w:rsidRPr="00A47B2A" w:rsidRDefault="00766C45" w:rsidP="00083866">
      <w:pPr>
        <w:widowControl/>
        <w:tabs>
          <w:tab w:val="left" w:pos="142"/>
        </w:tabs>
        <w:spacing w:line="360" w:lineRule="auto"/>
        <w:ind w:firstLine="709"/>
        <w:jc w:val="both"/>
        <w:rPr>
          <w:i/>
          <w:sz w:val="28"/>
          <w:szCs w:val="28"/>
        </w:rPr>
      </w:pPr>
      <w:r w:rsidRPr="00A47B2A">
        <w:rPr>
          <w:i/>
          <w:sz w:val="28"/>
          <w:szCs w:val="28"/>
        </w:rPr>
        <w:t xml:space="preserve">ПЗ &lt; (СК + ПС + ДК </w:t>
      </w:r>
      <w:r w:rsidRPr="00A47B2A">
        <w:rPr>
          <w:sz w:val="28"/>
          <w:szCs w:val="28"/>
        </w:rPr>
        <w:t>+</w:t>
      </w:r>
      <w:r w:rsidR="00083866" w:rsidRPr="00A47B2A">
        <w:rPr>
          <w:sz w:val="28"/>
          <w:szCs w:val="28"/>
        </w:rPr>
        <w:t xml:space="preserve"> </w:t>
      </w:r>
      <w:r w:rsidRPr="00A47B2A">
        <w:rPr>
          <w:i/>
          <w:sz w:val="28"/>
          <w:szCs w:val="28"/>
        </w:rPr>
        <w:t xml:space="preserve">ЗС) </w:t>
      </w:r>
      <w:r w:rsidRPr="00A47B2A">
        <w:rPr>
          <w:sz w:val="28"/>
          <w:szCs w:val="28"/>
        </w:rPr>
        <w:t xml:space="preserve">– </w:t>
      </w:r>
      <w:r w:rsidRPr="00A47B2A">
        <w:rPr>
          <w:i/>
          <w:sz w:val="28"/>
          <w:szCs w:val="28"/>
        </w:rPr>
        <w:t>Авн.</w:t>
      </w:r>
    </w:p>
    <w:p w:rsidR="00766C45" w:rsidRPr="00A47B2A" w:rsidRDefault="00766C45" w:rsidP="00083866">
      <w:pPr>
        <w:widowControl/>
        <w:tabs>
          <w:tab w:val="left" w:pos="142"/>
        </w:tabs>
        <w:spacing w:line="360" w:lineRule="auto"/>
        <w:ind w:firstLine="709"/>
        <w:jc w:val="both"/>
        <w:rPr>
          <w:sz w:val="28"/>
          <w:szCs w:val="28"/>
        </w:rPr>
      </w:pPr>
      <w:r w:rsidRPr="00A47B2A">
        <w:rPr>
          <w:sz w:val="28"/>
          <w:szCs w:val="28"/>
        </w:rPr>
        <w:t>Выполнение этого неравенства является основным условием платежеспособности организации, так как в этом случае денежные средства, краткосрочные финансовые вложения и активные расчеты покроют краткосрочную задолженность ОАО.</w:t>
      </w:r>
    </w:p>
    <w:p w:rsidR="00766C45" w:rsidRPr="00A47B2A" w:rsidRDefault="00766C45" w:rsidP="00083866">
      <w:pPr>
        <w:widowControl/>
        <w:tabs>
          <w:tab w:val="left" w:pos="142"/>
        </w:tabs>
        <w:spacing w:line="360" w:lineRule="auto"/>
        <w:ind w:firstLine="709"/>
        <w:jc w:val="both"/>
        <w:rPr>
          <w:sz w:val="28"/>
          <w:szCs w:val="28"/>
        </w:rPr>
      </w:pPr>
      <w:r w:rsidRPr="00A47B2A">
        <w:rPr>
          <w:sz w:val="28"/>
          <w:szCs w:val="28"/>
        </w:rPr>
        <w:t xml:space="preserve">Для оценки состояния запасов и затрат используют данные группы статей «Запасы» </w:t>
      </w:r>
      <w:r w:rsidRPr="00A47B2A">
        <w:rPr>
          <w:sz w:val="28"/>
          <w:szCs w:val="28"/>
          <w:lang w:val="en-US"/>
        </w:rPr>
        <w:t>II</w:t>
      </w:r>
      <w:r w:rsidRPr="00A47B2A">
        <w:rPr>
          <w:sz w:val="28"/>
          <w:szCs w:val="28"/>
        </w:rPr>
        <w:t xml:space="preserve"> раздела актива баланса. Для характеристики источников формирования запасов определяют три основных показателя.</w:t>
      </w:r>
    </w:p>
    <w:p w:rsidR="00766C45" w:rsidRPr="00A47B2A" w:rsidRDefault="00766C45" w:rsidP="00C71326">
      <w:pPr>
        <w:widowControl/>
        <w:tabs>
          <w:tab w:val="left" w:pos="142"/>
          <w:tab w:val="left" w:pos="993"/>
        </w:tabs>
        <w:spacing w:line="360" w:lineRule="auto"/>
        <w:ind w:firstLine="709"/>
        <w:jc w:val="both"/>
        <w:rPr>
          <w:sz w:val="28"/>
          <w:szCs w:val="28"/>
        </w:rPr>
      </w:pPr>
      <w:r w:rsidRPr="00A47B2A">
        <w:rPr>
          <w:sz w:val="28"/>
          <w:szCs w:val="28"/>
        </w:rPr>
        <w:t>1.</w:t>
      </w:r>
      <w:r w:rsidRPr="00A47B2A">
        <w:rPr>
          <w:sz w:val="28"/>
          <w:szCs w:val="28"/>
        </w:rPr>
        <w:tab/>
        <w:t xml:space="preserve">Наличие собственных оборотных средств </w:t>
      </w:r>
      <w:r w:rsidRPr="00A47B2A">
        <w:rPr>
          <w:i/>
          <w:sz w:val="28"/>
          <w:szCs w:val="28"/>
        </w:rPr>
        <w:t xml:space="preserve">(СОС) </w:t>
      </w:r>
      <w:r w:rsidRPr="00A47B2A">
        <w:rPr>
          <w:sz w:val="28"/>
          <w:szCs w:val="28"/>
        </w:rPr>
        <w:t>как разница между</w:t>
      </w:r>
      <w:r w:rsidR="00083866" w:rsidRPr="00A47B2A">
        <w:rPr>
          <w:sz w:val="28"/>
          <w:szCs w:val="28"/>
        </w:rPr>
        <w:t xml:space="preserve"> </w:t>
      </w:r>
      <w:r w:rsidRPr="00A47B2A">
        <w:rPr>
          <w:sz w:val="28"/>
          <w:szCs w:val="28"/>
        </w:rPr>
        <w:t>капиталом</w:t>
      </w:r>
      <w:r w:rsidR="00083866" w:rsidRPr="00A47B2A">
        <w:rPr>
          <w:sz w:val="28"/>
          <w:szCs w:val="28"/>
        </w:rPr>
        <w:t xml:space="preserve"> </w:t>
      </w:r>
      <w:r w:rsidRPr="00A47B2A">
        <w:rPr>
          <w:sz w:val="28"/>
          <w:szCs w:val="28"/>
        </w:rPr>
        <w:t>и</w:t>
      </w:r>
      <w:r w:rsidR="00083866" w:rsidRPr="00A47B2A">
        <w:rPr>
          <w:sz w:val="28"/>
          <w:szCs w:val="28"/>
        </w:rPr>
        <w:t xml:space="preserve"> </w:t>
      </w:r>
      <w:r w:rsidRPr="00A47B2A">
        <w:rPr>
          <w:sz w:val="28"/>
          <w:szCs w:val="28"/>
        </w:rPr>
        <w:t>резервами</w:t>
      </w:r>
      <w:r w:rsidR="00083866" w:rsidRPr="00A47B2A">
        <w:rPr>
          <w:sz w:val="28"/>
          <w:szCs w:val="28"/>
        </w:rPr>
        <w:t xml:space="preserve"> </w:t>
      </w:r>
      <w:r w:rsidRPr="00A47B2A">
        <w:rPr>
          <w:sz w:val="28"/>
          <w:szCs w:val="28"/>
        </w:rPr>
        <w:t>(</w:t>
      </w:r>
      <w:r w:rsidRPr="00A47B2A">
        <w:rPr>
          <w:sz w:val="28"/>
          <w:szCs w:val="28"/>
          <w:lang w:val="en-US"/>
        </w:rPr>
        <w:t>III</w:t>
      </w:r>
      <w:r w:rsidR="00083866" w:rsidRPr="00A47B2A">
        <w:rPr>
          <w:sz w:val="28"/>
          <w:szCs w:val="28"/>
        </w:rPr>
        <w:t xml:space="preserve"> </w:t>
      </w:r>
      <w:r w:rsidRPr="00A47B2A">
        <w:rPr>
          <w:sz w:val="28"/>
          <w:szCs w:val="28"/>
        </w:rPr>
        <w:t>раздел</w:t>
      </w:r>
      <w:r w:rsidR="00083866" w:rsidRPr="00A47B2A">
        <w:rPr>
          <w:sz w:val="28"/>
          <w:szCs w:val="28"/>
        </w:rPr>
        <w:t xml:space="preserve"> </w:t>
      </w:r>
      <w:r w:rsidRPr="00A47B2A">
        <w:rPr>
          <w:sz w:val="28"/>
          <w:szCs w:val="28"/>
        </w:rPr>
        <w:t>пассива</w:t>
      </w:r>
      <w:r w:rsidR="00083866" w:rsidRPr="00A47B2A">
        <w:rPr>
          <w:sz w:val="28"/>
          <w:szCs w:val="28"/>
        </w:rPr>
        <w:t xml:space="preserve"> </w:t>
      </w:r>
      <w:r w:rsidRPr="00A47B2A">
        <w:rPr>
          <w:sz w:val="28"/>
          <w:szCs w:val="28"/>
        </w:rPr>
        <w:t>баланса)</w:t>
      </w:r>
      <w:r w:rsidR="00083866" w:rsidRPr="00A47B2A">
        <w:rPr>
          <w:sz w:val="28"/>
          <w:szCs w:val="28"/>
        </w:rPr>
        <w:t xml:space="preserve"> </w:t>
      </w:r>
      <w:r w:rsidRPr="00A47B2A">
        <w:rPr>
          <w:sz w:val="28"/>
          <w:szCs w:val="28"/>
        </w:rPr>
        <w:t>и внеоборотными активами (</w:t>
      </w:r>
      <w:r w:rsidRPr="00A47B2A">
        <w:rPr>
          <w:sz w:val="28"/>
          <w:szCs w:val="28"/>
          <w:lang w:val="en-US"/>
        </w:rPr>
        <w:t>I</w:t>
      </w:r>
      <w:r w:rsidRPr="00A47B2A">
        <w:rPr>
          <w:sz w:val="28"/>
          <w:szCs w:val="28"/>
        </w:rPr>
        <w:t xml:space="preserve"> раздел актива баланса). Этот показатель характеризует чистый оборотный капитал. Его увеличение по сравнению</w:t>
      </w:r>
      <w:r w:rsidR="00083866" w:rsidRPr="00A47B2A">
        <w:rPr>
          <w:sz w:val="28"/>
          <w:szCs w:val="28"/>
        </w:rPr>
        <w:t xml:space="preserve"> </w:t>
      </w:r>
      <w:r w:rsidRPr="00A47B2A">
        <w:rPr>
          <w:sz w:val="28"/>
          <w:szCs w:val="28"/>
        </w:rPr>
        <w:t>с</w:t>
      </w:r>
      <w:r w:rsidR="00083866" w:rsidRPr="00A47B2A">
        <w:rPr>
          <w:sz w:val="28"/>
          <w:szCs w:val="28"/>
        </w:rPr>
        <w:t xml:space="preserve"> </w:t>
      </w:r>
      <w:r w:rsidRPr="00A47B2A">
        <w:rPr>
          <w:sz w:val="28"/>
          <w:szCs w:val="28"/>
        </w:rPr>
        <w:t>предыдущим</w:t>
      </w:r>
      <w:r w:rsidR="00083866" w:rsidRPr="00A47B2A">
        <w:rPr>
          <w:sz w:val="28"/>
          <w:szCs w:val="28"/>
        </w:rPr>
        <w:t xml:space="preserve"> </w:t>
      </w:r>
      <w:r w:rsidRPr="00A47B2A">
        <w:rPr>
          <w:sz w:val="28"/>
          <w:szCs w:val="28"/>
        </w:rPr>
        <w:t>периодом</w:t>
      </w:r>
      <w:r w:rsidR="00083866" w:rsidRPr="00A47B2A">
        <w:rPr>
          <w:sz w:val="28"/>
          <w:szCs w:val="28"/>
        </w:rPr>
        <w:t xml:space="preserve"> </w:t>
      </w:r>
      <w:r w:rsidRPr="00A47B2A">
        <w:rPr>
          <w:sz w:val="28"/>
          <w:szCs w:val="28"/>
        </w:rPr>
        <w:t>свидетельствует о дальнейшем развитии деятельности организации. В формализованном виде наличие собственных оборотных средств можно записать следующим образом:</w:t>
      </w:r>
    </w:p>
    <w:p w:rsidR="00C71326" w:rsidRPr="00A47B2A" w:rsidRDefault="00C71326" w:rsidP="00C71326">
      <w:pPr>
        <w:widowControl/>
        <w:tabs>
          <w:tab w:val="left" w:pos="142"/>
          <w:tab w:val="left" w:pos="993"/>
        </w:tabs>
        <w:spacing w:line="360" w:lineRule="auto"/>
        <w:ind w:firstLine="709"/>
        <w:jc w:val="both"/>
        <w:rPr>
          <w:i/>
          <w:sz w:val="28"/>
          <w:szCs w:val="28"/>
        </w:rPr>
      </w:pPr>
    </w:p>
    <w:p w:rsidR="00766C45" w:rsidRPr="00A47B2A" w:rsidRDefault="00766C45" w:rsidP="00C71326">
      <w:pPr>
        <w:widowControl/>
        <w:tabs>
          <w:tab w:val="left" w:pos="142"/>
          <w:tab w:val="left" w:pos="993"/>
        </w:tabs>
        <w:spacing w:line="360" w:lineRule="auto"/>
        <w:ind w:firstLine="709"/>
        <w:jc w:val="both"/>
        <w:rPr>
          <w:i/>
          <w:sz w:val="28"/>
          <w:szCs w:val="28"/>
        </w:rPr>
      </w:pPr>
      <w:r w:rsidRPr="00A47B2A">
        <w:rPr>
          <w:i/>
          <w:sz w:val="28"/>
          <w:szCs w:val="28"/>
        </w:rPr>
        <w:t>СОС = СК - Авн.</w:t>
      </w:r>
    </w:p>
    <w:p w:rsidR="00C71326" w:rsidRPr="00A47B2A" w:rsidRDefault="00C71326" w:rsidP="00C71326">
      <w:pPr>
        <w:widowControl/>
        <w:tabs>
          <w:tab w:val="left" w:pos="142"/>
          <w:tab w:val="left" w:pos="993"/>
        </w:tabs>
        <w:spacing w:line="360" w:lineRule="auto"/>
        <w:ind w:firstLine="709"/>
        <w:jc w:val="both"/>
        <w:rPr>
          <w:i/>
          <w:sz w:val="28"/>
          <w:szCs w:val="28"/>
        </w:rPr>
      </w:pPr>
    </w:p>
    <w:p w:rsidR="00766C45" w:rsidRPr="00A47B2A" w:rsidRDefault="00766C45" w:rsidP="008B46E8">
      <w:pPr>
        <w:widowControl/>
        <w:numPr>
          <w:ilvl w:val="0"/>
          <w:numId w:val="1"/>
        </w:numPr>
        <w:tabs>
          <w:tab w:val="clear" w:pos="1436"/>
          <w:tab w:val="num" w:pos="0"/>
          <w:tab w:val="left" w:pos="142"/>
          <w:tab w:val="left" w:pos="993"/>
        </w:tabs>
        <w:spacing w:line="360" w:lineRule="auto"/>
        <w:ind w:left="0" w:firstLine="709"/>
        <w:jc w:val="both"/>
        <w:rPr>
          <w:sz w:val="28"/>
          <w:szCs w:val="28"/>
        </w:rPr>
      </w:pPr>
      <w:r w:rsidRPr="00A47B2A">
        <w:rPr>
          <w:sz w:val="28"/>
          <w:szCs w:val="28"/>
        </w:rPr>
        <w:t>Наличие собственных оборотных средств и долгосрочных кредитов и займов (СОС+ДК), определяемое путем увеличения предыдущего показателя на сумму долгосрочных пассивов:</w:t>
      </w:r>
    </w:p>
    <w:p w:rsidR="00C71326" w:rsidRPr="00A47B2A" w:rsidRDefault="00C71326" w:rsidP="00C71326">
      <w:pPr>
        <w:widowControl/>
        <w:tabs>
          <w:tab w:val="left" w:pos="142"/>
          <w:tab w:val="left" w:pos="993"/>
        </w:tabs>
        <w:spacing w:line="360" w:lineRule="auto"/>
        <w:ind w:left="709"/>
        <w:jc w:val="both"/>
        <w:rPr>
          <w:sz w:val="28"/>
          <w:szCs w:val="28"/>
        </w:rPr>
      </w:pPr>
    </w:p>
    <w:p w:rsidR="00766C45" w:rsidRPr="00A47B2A" w:rsidRDefault="00766C45" w:rsidP="00C71326">
      <w:pPr>
        <w:widowControl/>
        <w:tabs>
          <w:tab w:val="left" w:pos="142"/>
          <w:tab w:val="left" w:pos="993"/>
        </w:tabs>
        <w:spacing w:line="360" w:lineRule="auto"/>
        <w:ind w:firstLine="709"/>
        <w:jc w:val="both"/>
        <w:rPr>
          <w:i/>
          <w:sz w:val="28"/>
          <w:szCs w:val="28"/>
        </w:rPr>
      </w:pPr>
      <w:r w:rsidRPr="00A47B2A">
        <w:rPr>
          <w:i/>
          <w:sz w:val="28"/>
          <w:szCs w:val="28"/>
        </w:rPr>
        <w:t>СОС+ДК = (СК +</w:t>
      </w:r>
      <w:r w:rsidR="00083866" w:rsidRPr="00A47B2A">
        <w:rPr>
          <w:i/>
          <w:sz w:val="28"/>
          <w:szCs w:val="28"/>
        </w:rPr>
        <w:t xml:space="preserve"> </w:t>
      </w:r>
      <w:r w:rsidRPr="00A47B2A">
        <w:rPr>
          <w:i/>
          <w:sz w:val="28"/>
          <w:szCs w:val="28"/>
        </w:rPr>
        <w:t xml:space="preserve">ДК) </w:t>
      </w:r>
      <w:r w:rsidRPr="00A47B2A">
        <w:rPr>
          <w:sz w:val="28"/>
          <w:szCs w:val="28"/>
        </w:rPr>
        <w:t xml:space="preserve">- </w:t>
      </w:r>
      <w:r w:rsidRPr="00A47B2A">
        <w:rPr>
          <w:i/>
          <w:sz w:val="28"/>
          <w:szCs w:val="28"/>
        </w:rPr>
        <w:t>Авн.</w:t>
      </w:r>
    </w:p>
    <w:p w:rsidR="00C71326" w:rsidRPr="00A47B2A" w:rsidRDefault="00C71326" w:rsidP="00C71326">
      <w:pPr>
        <w:widowControl/>
        <w:tabs>
          <w:tab w:val="left" w:pos="142"/>
          <w:tab w:val="left" w:pos="993"/>
        </w:tabs>
        <w:spacing w:line="360" w:lineRule="auto"/>
        <w:ind w:firstLine="709"/>
        <w:jc w:val="both"/>
        <w:rPr>
          <w:sz w:val="28"/>
          <w:szCs w:val="28"/>
        </w:rPr>
      </w:pPr>
    </w:p>
    <w:p w:rsidR="00766C45" w:rsidRPr="00A47B2A" w:rsidRDefault="00766C45" w:rsidP="00C71326">
      <w:pPr>
        <w:widowControl/>
        <w:tabs>
          <w:tab w:val="left" w:pos="142"/>
          <w:tab w:val="left" w:pos="993"/>
        </w:tabs>
        <w:spacing w:line="360" w:lineRule="auto"/>
        <w:ind w:firstLine="709"/>
        <w:jc w:val="both"/>
        <w:rPr>
          <w:sz w:val="28"/>
          <w:szCs w:val="28"/>
        </w:rPr>
      </w:pPr>
      <w:r w:rsidRPr="00A47B2A">
        <w:rPr>
          <w:sz w:val="28"/>
          <w:szCs w:val="28"/>
        </w:rPr>
        <w:t>3.</w:t>
      </w:r>
      <w:r w:rsidRPr="00A47B2A">
        <w:rPr>
          <w:sz w:val="28"/>
          <w:szCs w:val="28"/>
        </w:rPr>
        <w:tab/>
        <w:t>Общая величина основных источников формирования запасов и</w:t>
      </w:r>
      <w:r w:rsidR="00083866" w:rsidRPr="00A47B2A">
        <w:rPr>
          <w:sz w:val="28"/>
          <w:szCs w:val="28"/>
        </w:rPr>
        <w:t xml:space="preserve"> </w:t>
      </w:r>
      <w:r w:rsidRPr="00A47B2A">
        <w:rPr>
          <w:sz w:val="28"/>
          <w:szCs w:val="28"/>
        </w:rPr>
        <w:t>затрат</w:t>
      </w:r>
      <w:r w:rsidR="00083866" w:rsidRPr="00A47B2A">
        <w:rPr>
          <w:sz w:val="28"/>
          <w:szCs w:val="28"/>
        </w:rPr>
        <w:t xml:space="preserve"> </w:t>
      </w:r>
      <w:r w:rsidRPr="00A47B2A">
        <w:rPr>
          <w:sz w:val="28"/>
          <w:szCs w:val="28"/>
        </w:rPr>
        <w:t>(СОС+ДК+КК),</w:t>
      </w:r>
      <w:r w:rsidR="00083866" w:rsidRPr="00A47B2A">
        <w:rPr>
          <w:sz w:val="28"/>
          <w:szCs w:val="28"/>
        </w:rPr>
        <w:t xml:space="preserve"> </w:t>
      </w:r>
      <w:r w:rsidRPr="00A47B2A">
        <w:rPr>
          <w:sz w:val="28"/>
          <w:szCs w:val="28"/>
        </w:rPr>
        <w:t>определяемая</w:t>
      </w:r>
      <w:r w:rsidR="00083866" w:rsidRPr="00A47B2A">
        <w:rPr>
          <w:sz w:val="28"/>
          <w:szCs w:val="28"/>
        </w:rPr>
        <w:t xml:space="preserve"> </w:t>
      </w:r>
      <w:r w:rsidRPr="00A47B2A">
        <w:rPr>
          <w:sz w:val="28"/>
          <w:szCs w:val="28"/>
        </w:rPr>
        <w:t>путем</w:t>
      </w:r>
      <w:r w:rsidR="00083866" w:rsidRPr="00A47B2A">
        <w:rPr>
          <w:sz w:val="28"/>
          <w:szCs w:val="28"/>
        </w:rPr>
        <w:t xml:space="preserve"> </w:t>
      </w:r>
      <w:r w:rsidRPr="00A47B2A">
        <w:rPr>
          <w:sz w:val="28"/>
          <w:szCs w:val="28"/>
        </w:rPr>
        <w:t>увеличения</w:t>
      </w:r>
      <w:r w:rsidR="00083866" w:rsidRPr="00A47B2A">
        <w:rPr>
          <w:sz w:val="28"/>
          <w:szCs w:val="28"/>
        </w:rPr>
        <w:t xml:space="preserve"> </w:t>
      </w:r>
      <w:r w:rsidRPr="00A47B2A">
        <w:rPr>
          <w:sz w:val="28"/>
          <w:szCs w:val="28"/>
        </w:rPr>
        <w:t>предыдущего показателя на сумму краткосрочных заемных средств:</w:t>
      </w:r>
    </w:p>
    <w:p w:rsidR="00C71326" w:rsidRPr="00A47B2A" w:rsidRDefault="00C71326" w:rsidP="00083866">
      <w:pPr>
        <w:widowControl/>
        <w:tabs>
          <w:tab w:val="left" w:pos="142"/>
        </w:tabs>
        <w:spacing w:line="360" w:lineRule="auto"/>
        <w:ind w:left="851" w:firstLine="709"/>
        <w:jc w:val="both"/>
        <w:rPr>
          <w:i/>
          <w:sz w:val="28"/>
          <w:szCs w:val="28"/>
        </w:rPr>
      </w:pPr>
    </w:p>
    <w:p w:rsidR="00766C45" w:rsidRPr="00A47B2A" w:rsidRDefault="00766C45" w:rsidP="00C71326">
      <w:pPr>
        <w:widowControl/>
        <w:tabs>
          <w:tab w:val="left" w:pos="142"/>
        </w:tabs>
        <w:spacing w:line="360" w:lineRule="auto"/>
        <w:ind w:firstLine="709"/>
        <w:jc w:val="both"/>
        <w:rPr>
          <w:i/>
          <w:sz w:val="28"/>
          <w:szCs w:val="28"/>
        </w:rPr>
      </w:pPr>
      <w:r w:rsidRPr="00A47B2A">
        <w:rPr>
          <w:i/>
          <w:sz w:val="28"/>
          <w:szCs w:val="28"/>
        </w:rPr>
        <w:t xml:space="preserve">СОС+ДК+КК </w:t>
      </w:r>
      <w:r w:rsidRPr="00A47B2A">
        <w:rPr>
          <w:sz w:val="28"/>
          <w:szCs w:val="28"/>
        </w:rPr>
        <w:t xml:space="preserve">= </w:t>
      </w:r>
      <w:r w:rsidRPr="00A47B2A">
        <w:rPr>
          <w:i/>
          <w:sz w:val="28"/>
          <w:szCs w:val="28"/>
        </w:rPr>
        <w:t xml:space="preserve">(СК + ДК) </w:t>
      </w:r>
      <w:r w:rsidRPr="00A47B2A">
        <w:rPr>
          <w:sz w:val="28"/>
          <w:szCs w:val="28"/>
        </w:rPr>
        <w:t xml:space="preserve">- Авн + </w:t>
      </w:r>
      <w:r w:rsidRPr="00A47B2A">
        <w:rPr>
          <w:i/>
          <w:sz w:val="28"/>
          <w:szCs w:val="28"/>
        </w:rPr>
        <w:t>КК.</w:t>
      </w:r>
    </w:p>
    <w:p w:rsidR="00C71326" w:rsidRPr="00A47B2A" w:rsidRDefault="00C71326" w:rsidP="00083866">
      <w:pPr>
        <w:widowControl/>
        <w:tabs>
          <w:tab w:val="left" w:pos="142"/>
        </w:tabs>
        <w:spacing w:line="360" w:lineRule="auto"/>
        <w:ind w:firstLine="709"/>
        <w:jc w:val="both"/>
        <w:rPr>
          <w:sz w:val="28"/>
          <w:szCs w:val="28"/>
        </w:rPr>
      </w:pPr>
    </w:p>
    <w:p w:rsidR="00766C45" w:rsidRPr="00A47B2A" w:rsidRDefault="00766C45" w:rsidP="00083866">
      <w:pPr>
        <w:widowControl/>
        <w:tabs>
          <w:tab w:val="left" w:pos="142"/>
        </w:tabs>
        <w:spacing w:line="360" w:lineRule="auto"/>
        <w:ind w:firstLine="709"/>
        <w:jc w:val="both"/>
        <w:rPr>
          <w:sz w:val="28"/>
          <w:szCs w:val="28"/>
        </w:rPr>
      </w:pPr>
      <w:r w:rsidRPr="00A47B2A">
        <w:rPr>
          <w:sz w:val="28"/>
          <w:szCs w:val="28"/>
        </w:rPr>
        <w:t>Различают три показателя обеспеченности запасов и затрат источниками их формирования:</w:t>
      </w:r>
    </w:p>
    <w:p w:rsidR="00766C45" w:rsidRPr="00A47B2A" w:rsidRDefault="00766C45" w:rsidP="008B46E8">
      <w:pPr>
        <w:widowControl/>
        <w:numPr>
          <w:ilvl w:val="0"/>
          <w:numId w:val="3"/>
        </w:numPr>
        <w:tabs>
          <w:tab w:val="clear" w:pos="1211"/>
          <w:tab w:val="left" w:pos="142"/>
          <w:tab w:val="num" w:pos="993"/>
        </w:tabs>
        <w:spacing w:line="360" w:lineRule="auto"/>
        <w:ind w:left="0" w:firstLine="709"/>
        <w:jc w:val="both"/>
        <w:rPr>
          <w:sz w:val="28"/>
          <w:szCs w:val="28"/>
        </w:rPr>
      </w:pPr>
      <w:r w:rsidRPr="00A47B2A">
        <w:rPr>
          <w:sz w:val="28"/>
          <w:szCs w:val="28"/>
        </w:rPr>
        <w:t>Излишек (+) или недостаток (—) собственных оборотных средств (</w:t>
      </w:r>
      <w:r w:rsidRPr="00A47B2A">
        <w:rPr>
          <w:sz w:val="28"/>
          <w:szCs w:val="28"/>
          <w:lang w:val="en-US"/>
        </w:rPr>
        <w:t>S</w:t>
      </w:r>
      <w:r w:rsidRPr="00A47B2A">
        <w:rPr>
          <w:sz w:val="28"/>
          <w:szCs w:val="28"/>
        </w:rPr>
        <w:t>1):</w:t>
      </w:r>
    </w:p>
    <w:p w:rsidR="00C71326" w:rsidRPr="00A47B2A" w:rsidRDefault="00C71326" w:rsidP="008B46E8">
      <w:pPr>
        <w:widowControl/>
        <w:numPr>
          <w:ilvl w:val="0"/>
          <w:numId w:val="3"/>
        </w:numPr>
        <w:tabs>
          <w:tab w:val="clear" w:pos="1211"/>
          <w:tab w:val="left" w:pos="142"/>
          <w:tab w:val="num" w:pos="993"/>
        </w:tabs>
        <w:spacing w:line="360" w:lineRule="auto"/>
        <w:ind w:left="0" w:firstLine="709"/>
        <w:jc w:val="both"/>
        <w:rPr>
          <w:sz w:val="28"/>
          <w:szCs w:val="28"/>
        </w:rPr>
      </w:pPr>
    </w:p>
    <w:p w:rsidR="00766C45" w:rsidRPr="00A47B2A" w:rsidRDefault="00766C45" w:rsidP="00C71326">
      <w:pPr>
        <w:widowControl/>
        <w:tabs>
          <w:tab w:val="left" w:pos="142"/>
          <w:tab w:val="num" w:pos="851"/>
        </w:tabs>
        <w:spacing w:line="360" w:lineRule="auto"/>
        <w:ind w:firstLine="709"/>
        <w:jc w:val="both"/>
        <w:rPr>
          <w:i/>
          <w:sz w:val="28"/>
          <w:szCs w:val="28"/>
        </w:rPr>
      </w:pPr>
      <w:r w:rsidRPr="00A47B2A">
        <w:rPr>
          <w:sz w:val="28"/>
          <w:szCs w:val="28"/>
        </w:rPr>
        <w:t xml:space="preserve">∆ СОС = СОС – ЗЗ </w:t>
      </w:r>
    </w:p>
    <w:p w:rsidR="00766C45" w:rsidRPr="00A47B2A" w:rsidRDefault="00766C45" w:rsidP="00C71326">
      <w:pPr>
        <w:widowControl/>
        <w:tabs>
          <w:tab w:val="left" w:pos="142"/>
          <w:tab w:val="num" w:pos="851"/>
        </w:tabs>
        <w:spacing w:line="360" w:lineRule="auto"/>
        <w:ind w:firstLine="709"/>
        <w:jc w:val="both"/>
        <w:rPr>
          <w:sz w:val="28"/>
          <w:szCs w:val="28"/>
        </w:rPr>
      </w:pPr>
      <w:r w:rsidRPr="00A47B2A">
        <w:rPr>
          <w:sz w:val="28"/>
          <w:szCs w:val="28"/>
        </w:rPr>
        <w:t>где</w:t>
      </w:r>
      <w:r w:rsidR="00083866" w:rsidRPr="00A47B2A">
        <w:rPr>
          <w:sz w:val="28"/>
          <w:szCs w:val="28"/>
        </w:rPr>
        <w:t xml:space="preserve"> </w:t>
      </w:r>
      <w:r w:rsidRPr="00A47B2A">
        <w:rPr>
          <w:i/>
          <w:sz w:val="28"/>
          <w:szCs w:val="28"/>
        </w:rPr>
        <w:t xml:space="preserve">ЗЗ — </w:t>
      </w:r>
      <w:r w:rsidRPr="00A47B2A">
        <w:rPr>
          <w:sz w:val="28"/>
          <w:szCs w:val="28"/>
        </w:rPr>
        <w:t xml:space="preserve">запасы и затраты </w:t>
      </w:r>
    </w:p>
    <w:p w:rsidR="00C71326" w:rsidRPr="00A47B2A" w:rsidRDefault="00C71326" w:rsidP="00C71326">
      <w:pPr>
        <w:widowControl/>
        <w:tabs>
          <w:tab w:val="left" w:pos="142"/>
          <w:tab w:val="num" w:pos="851"/>
        </w:tabs>
        <w:spacing w:line="360" w:lineRule="auto"/>
        <w:ind w:firstLine="709"/>
        <w:jc w:val="both"/>
        <w:rPr>
          <w:sz w:val="28"/>
          <w:szCs w:val="28"/>
        </w:rPr>
      </w:pPr>
    </w:p>
    <w:p w:rsidR="00766C45" w:rsidRPr="00A47B2A" w:rsidRDefault="00766C45" w:rsidP="00C71326">
      <w:pPr>
        <w:widowControl/>
        <w:tabs>
          <w:tab w:val="left" w:pos="142"/>
          <w:tab w:val="num" w:pos="851"/>
        </w:tabs>
        <w:spacing w:line="360" w:lineRule="auto"/>
        <w:ind w:firstLine="709"/>
        <w:jc w:val="both"/>
        <w:rPr>
          <w:sz w:val="28"/>
          <w:szCs w:val="28"/>
        </w:rPr>
      </w:pPr>
      <w:r w:rsidRPr="00A47B2A">
        <w:rPr>
          <w:sz w:val="28"/>
          <w:szCs w:val="28"/>
        </w:rPr>
        <w:t>2.</w:t>
      </w:r>
      <w:r w:rsidR="00083866" w:rsidRPr="00A47B2A">
        <w:rPr>
          <w:sz w:val="28"/>
          <w:szCs w:val="28"/>
        </w:rPr>
        <w:t xml:space="preserve"> </w:t>
      </w:r>
      <w:r w:rsidRPr="00A47B2A">
        <w:rPr>
          <w:sz w:val="28"/>
          <w:szCs w:val="28"/>
        </w:rPr>
        <w:t>Излишек (+) или недостаток (—)собственных оборотных средств и долгосрочного кредита (</w:t>
      </w:r>
      <w:r w:rsidRPr="00A47B2A">
        <w:rPr>
          <w:sz w:val="28"/>
          <w:szCs w:val="28"/>
          <w:lang w:val="en-US"/>
        </w:rPr>
        <w:t>S</w:t>
      </w:r>
      <w:r w:rsidRPr="00A47B2A">
        <w:rPr>
          <w:sz w:val="28"/>
          <w:szCs w:val="28"/>
        </w:rPr>
        <w:t>2):</w:t>
      </w:r>
    </w:p>
    <w:p w:rsidR="00C71326" w:rsidRPr="00A47B2A" w:rsidRDefault="00C71326" w:rsidP="00C71326">
      <w:pPr>
        <w:widowControl/>
        <w:tabs>
          <w:tab w:val="left" w:pos="142"/>
          <w:tab w:val="num" w:pos="851"/>
        </w:tabs>
        <w:spacing w:line="360" w:lineRule="auto"/>
        <w:ind w:firstLine="709"/>
        <w:jc w:val="both"/>
        <w:rPr>
          <w:sz w:val="28"/>
          <w:szCs w:val="28"/>
        </w:rPr>
      </w:pPr>
    </w:p>
    <w:p w:rsidR="00766C45" w:rsidRPr="00A47B2A" w:rsidRDefault="00766C45" w:rsidP="00C71326">
      <w:pPr>
        <w:widowControl/>
        <w:tabs>
          <w:tab w:val="left" w:pos="142"/>
          <w:tab w:val="num" w:pos="851"/>
        </w:tabs>
        <w:spacing w:line="360" w:lineRule="auto"/>
        <w:ind w:firstLine="709"/>
        <w:jc w:val="both"/>
        <w:rPr>
          <w:sz w:val="28"/>
          <w:szCs w:val="28"/>
        </w:rPr>
      </w:pPr>
      <w:r w:rsidRPr="00A47B2A">
        <w:rPr>
          <w:sz w:val="28"/>
          <w:szCs w:val="28"/>
        </w:rPr>
        <w:t>∆ (СОС+ДК)= (СОС+ДК)-ЗЗ</w:t>
      </w:r>
    </w:p>
    <w:p w:rsidR="00766C45" w:rsidRPr="00A47B2A" w:rsidRDefault="00766C45" w:rsidP="00C71326">
      <w:pPr>
        <w:widowControl/>
        <w:tabs>
          <w:tab w:val="left" w:pos="142"/>
          <w:tab w:val="num" w:pos="851"/>
        </w:tabs>
        <w:spacing w:line="360" w:lineRule="auto"/>
        <w:ind w:firstLine="709"/>
        <w:jc w:val="both"/>
        <w:rPr>
          <w:sz w:val="28"/>
          <w:szCs w:val="28"/>
        </w:rPr>
      </w:pPr>
      <w:r w:rsidRPr="00A47B2A">
        <w:rPr>
          <w:sz w:val="28"/>
          <w:szCs w:val="28"/>
        </w:rPr>
        <w:t>3. Излишек (+) или недостаток (—) общей величины источников формирования запасов и затрат, т.е. собственных оборотных средств, долглсрочного и краткосрочного кредита (</w:t>
      </w:r>
      <w:r w:rsidRPr="00A47B2A">
        <w:rPr>
          <w:sz w:val="28"/>
          <w:szCs w:val="28"/>
          <w:lang w:val="en-US"/>
        </w:rPr>
        <w:t>S</w:t>
      </w:r>
      <w:r w:rsidRPr="00A47B2A">
        <w:rPr>
          <w:sz w:val="28"/>
          <w:szCs w:val="28"/>
        </w:rPr>
        <w:t>3):</w:t>
      </w:r>
    </w:p>
    <w:p w:rsidR="00C71326" w:rsidRPr="00A47B2A" w:rsidRDefault="00C71326" w:rsidP="00C71326">
      <w:pPr>
        <w:widowControl/>
        <w:tabs>
          <w:tab w:val="left" w:pos="142"/>
          <w:tab w:val="num" w:pos="851"/>
        </w:tabs>
        <w:spacing w:line="360" w:lineRule="auto"/>
        <w:ind w:firstLine="709"/>
        <w:jc w:val="both"/>
        <w:rPr>
          <w:sz w:val="28"/>
          <w:szCs w:val="28"/>
        </w:rPr>
      </w:pPr>
    </w:p>
    <w:p w:rsidR="00766C45" w:rsidRPr="00A47B2A" w:rsidRDefault="00766C45" w:rsidP="00C71326">
      <w:pPr>
        <w:widowControl/>
        <w:tabs>
          <w:tab w:val="left" w:pos="142"/>
          <w:tab w:val="num" w:pos="851"/>
        </w:tabs>
        <w:spacing w:line="360" w:lineRule="auto"/>
        <w:ind w:firstLine="709"/>
        <w:jc w:val="both"/>
        <w:rPr>
          <w:i/>
          <w:sz w:val="28"/>
          <w:szCs w:val="28"/>
        </w:rPr>
      </w:pPr>
      <w:r w:rsidRPr="00A47B2A">
        <w:rPr>
          <w:sz w:val="28"/>
          <w:szCs w:val="28"/>
        </w:rPr>
        <w:t>∆ (СОС+ДК+КК) =(СОС+ДК+КК)</w:t>
      </w:r>
      <w:r w:rsidRPr="00A47B2A">
        <w:rPr>
          <w:i/>
          <w:sz w:val="28"/>
          <w:szCs w:val="28"/>
        </w:rPr>
        <w:t xml:space="preserve"> – ЗЗ .</w:t>
      </w:r>
    </w:p>
    <w:p w:rsidR="00C71326" w:rsidRPr="00A47B2A" w:rsidRDefault="00C71326" w:rsidP="00C71326">
      <w:pPr>
        <w:widowControl/>
        <w:tabs>
          <w:tab w:val="left" w:pos="142"/>
          <w:tab w:val="num" w:pos="851"/>
        </w:tabs>
        <w:spacing w:line="360" w:lineRule="auto"/>
        <w:ind w:firstLine="709"/>
        <w:jc w:val="both"/>
        <w:rPr>
          <w:sz w:val="28"/>
          <w:szCs w:val="28"/>
        </w:rPr>
      </w:pPr>
    </w:p>
    <w:p w:rsidR="00766C45" w:rsidRPr="00A47B2A" w:rsidRDefault="00766C45" w:rsidP="00C71326">
      <w:pPr>
        <w:widowControl/>
        <w:tabs>
          <w:tab w:val="left" w:pos="142"/>
          <w:tab w:val="num" w:pos="851"/>
        </w:tabs>
        <w:spacing w:line="360" w:lineRule="auto"/>
        <w:ind w:firstLine="709"/>
        <w:jc w:val="both"/>
        <w:rPr>
          <w:sz w:val="28"/>
          <w:szCs w:val="28"/>
        </w:rPr>
      </w:pPr>
      <w:r w:rsidRPr="00A47B2A">
        <w:rPr>
          <w:sz w:val="28"/>
          <w:szCs w:val="28"/>
        </w:rPr>
        <w:t>Далее применяется трехмерный показатель ситуации (трехмерный вектор):</w:t>
      </w:r>
    </w:p>
    <w:p w:rsidR="00C71326" w:rsidRPr="00A47B2A" w:rsidRDefault="00C71326" w:rsidP="00C71326">
      <w:pPr>
        <w:widowControl/>
        <w:tabs>
          <w:tab w:val="left" w:pos="142"/>
          <w:tab w:val="num" w:pos="851"/>
        </w:tabs>
        <w:spacing w:line="360" w:lineRule="auto"/>
        <w:ind w:firstLine="709"/>
        <w:jc w:val="both"/>
        <w:rPr>
          <w:sz w:val="28"/>
          <w:szCs w:val="28"/>
        </w:rPr>
      </w:pPr>
    </w:p>
    <w:p w:rsidR="00766C45" w:rsidRPr="00A47B2A" w:rsidRDefault="00766C45" w:rsidP="00C71326">
      <w:pPr>
        <w:widowControl/>
        <w:tabs>
          <w:tab w:val="left" w:pos="142"/>
          <w:tab w:val="num" w:pos="851"/>
        </w:tabs>
        <w:spacing w:line="360" w:lineRule="auto"/>
        <w:ind w:firstLine="709"/>
        <w:jc w:val="both"/>
        <w:rPr>
          <w:sz w:val="28"/>
          <w:szCs w:val="28"/>
        </w:rPr>
      </w:pPr>
      <w:r w:rsidRPr="00A47B2A">
        <w:rPr>
          <w:sz w:val="28"/>
          <w:szCs w:val="28"/>
          <w:lang w:val="en-US"/>
        </w:rPr>
        <w:t>S</w:t>
      </w:r>
      <w:r w:rsidRPr="00A47B2A">
        <w:rPr>
          <w:sz w:val="28"/>
          <w:szCs w:val="28"/>
        </w:rPr>
        <w:t xml:space="preserve"> (</w:t>
      </w:r>
      <w:r w:rsidRPr="00A47B2A">
        <w:rPr>
          <w:sz w:val="28"/>
          <w:szCs w:val="28"/>
          <w:lang w:val="en-US"/>
        </w:rPr>
        <w:t>S</w:t>
      </w:r>
      <w:r w:rsidRPr="00A47B2A">
        <w:rPr>
          <w:sz w:val="28"/>
          <w:szCs w:val="28"/>
        </w:rPr>
        <w:t xml:space="preserve">1, </w:t>
      </w:r>
      <w:r w:rsidRPr="00A47B2A">
        <w:rPr>
          <w:sz w:val="28"/>
          <w:szCs w:val="28"/>
          <w:lang w:val="en-US"/>
        </w:rPr>
        <w:t>S</w:t>
      </w:r>
      <w:r w:rsidRPr="00A47B2A">
        <w:rPr>
          <w:sz w:val="28"/>
          <w:szCs w:val="28"/>
        </w:rPr>
        <w:t xml:space="preserve">2, </w:t>
      </w:r>
      <w:r w:rsidRPr="00A47B2A">
        <w:rPr>
          <w:sz w:val="28"/>
          <w:szCs w:val="28"/>
          <w:lang w:val="en-US"/>
        </w:rPr>
        <w:t>S</w:t>
      </w:r>
      <w:r w:rsidRPr="00A47B2A">
        <w:rPr>
          <w:sz w:val="28"/>
          <w:szCs w:val="28"/>
        </w:rPr>
        <w:t>3)</w:t>
      </w:r>
    </w:p>
    <w:p w:rsidR="00C71326" w:rsidRPr="00A47B2A" w:rsidRDefault="00C71326" w:rsidP="00C71326">
      <w:pPr>
        <w:widowControl/>
        <w:tabs>
          <w:tab w:val="left" w:pos="142"/>
          <w:tab w:val="num" w:pos="851"/>
        </w:tabs>
        <w:spacing w:line="360" w:lineRule="auto"/>
        <w:ind w:firstLine="709"/>
        <w:jc w:val="both"/>
        <w:rPr>
          <w:sz w:val="28"/>
          <w:szCs w:val="28"/>
        </w:rPr>
      </w:pPr>
    </w:p>
    <w:p w:rsidR="00766C45" w:rsidRPr="00A47B2A" w:rsidRDefault="00766C45" w:rsidP="00C71326">
      <w:pPr>
        <w:widowControl/>
        <w:tabs>
          <w:tab w:val="left" w:pos="142"/>
          <w:tab w:val="num" w:pos="851"/>
        </w:tabs>
        <w:spacing w:line="360" w:lineRule="auto"/>
        <w:ind w:firstLine="709"/>
        <w:jc w:val="both"/>
        <w:rPr>
          <w:sz w:val="28"/>
          <w:szCs w:val="28"/>
        </w:rPr>
      </w:pPr>
      <w:r w:rsidRPr="00A47B2A">
        <w:rPr>
          <w:sz w:val="28"/>
          <w:szCs w:val="28"/>
        </w:rPr>
        <w:t>Построение вектора производится следующим образом: в случае излишка с соответствующую позицию вектора записывается 1, а в случае недостатка-0. В зависимости</w:t>
      </w:r>
      <w:r w:rsidR="00083866" w:rsidRPr="00A47B2A">
        <w:rPr>
          <w:sz w:val="28"/>
          <w:szCs w:val="28"/>
        </w:rPr>
        <w:t xml:space="preserve"> </w:t>
      </w:r>
      <w:r w:rsidRPr="00A47B2A">
        <w:rPr>
          <w:sz w:val="28"/>
          <w:szCs w:val="28"/>
        </w:rPr>
        <w:t>от комбинации «0» и «1» вектор может принимать четыре значения, которые означают следующее:</w:t>
      </w:r>
    </w:p>
    <w:p w:rsidR="00766C45" w:rsidRPr="00A47B2A" w:rsidRDefault="00766C45" w:rsidP="00C71326">
      <w:pPr>
        <w:widowControl/>
        <w:tabs>
          <w:tab w:val="left" w:pos="142"/>
          <w:tab w:val="num" w:pos="851"/>
        </w:tabs>
        <w:spacing w:line="360" w:lineRule="auto"/>
        <w:ind w:firstLine="709"/>
        <w:jc w:val="both"/>
        <w:rPr>
          <w:sz w:val="28"/>
          <w:szCs w:val="28"/>
        </w:rPr>
      </w:pPr>
      <w:r w:rsidRPr="00A47B2A">
        <w:rPr>
          <w:sz w:val="28"/>
          <w:szCs w:val="28"/>
          <w:lang w:val="en-US"/>
        </w:rPr>
        <w:t>S</w:t>
      </w:r>
      <w:r w:rsidRPr="00A47B2A">
        <w:rPr>
          <w:sz w:val="28"/>
          <w:szCs w:val="28"/>
        </w:rPr>
        <w:t xml:space="preserve"> (1, 1, 1) – абсолютная устойчивость – показывает, что организация обладает излишками всех источников формирования запасов и затрат, т.е. «абсолютной» платежеспособностью;</w:t>
      </w:r>
    </w:p>
    <w:p w:rsidR="00766C45" w:rsidRPr="00A47B2A" w:rsidRDefault="00766C45" w:rsidP="00C71326">
      <w:pPr>
        <w:widowControl/>
        <w:tabs>
          <w:tab w:val="left" w:pos="142"/>
          <w:tab w:val="num" w:pos="851"/>
        </w:tabs>
        <w:spacing w:line="360" w:lineRule="auto"/>
        <w:ind w:firstLine="709"/>
        <w:jc w:val="both"/>
        <w:rPr>
          <w:sz w:val="28"/>
          <w:szCs w:val="28"/>
        </w:rPr>
      </w:pPr>
      <w:r w:rsidRPr="00A47B2A">
        <w:rPr>
          <w:sz w:val="28"/>
          <w:szCs w:val="28"/>
          <w:lang w:val="en-US"/>
        </w:rPr>
        <w:t>S</w:t>
      </w:r>
      <w:r w:rsidRPr="00A47B2A">
        <w:rPr>
          <w:sz w:val="28"/>
          <w:szCs w:val="28"/>
        </w:rPr>
        <w:t xml:space="preserve"> (0, 1, 1) – нормальная устойчивость – организация имеет недостаток собственных оборотных средств, который покрывается излишками других источников, т.е. организация обладает платежеспособностью, но иногда вынуждена прибегать к долгосрочным источникам для оплаты первоочередных платежей;</w:t>
      </w:r>
    </w:p>
    <w:p w:rsidR="00766C45" w:rsidRPr="00A47B2A" w:rsidRDefault="00766C45" w:rsidP="00C71326">
      <w:pPr>
        <w:widowControl/>
        <w:tabs>
          <w:tab w:val="left" w:pos="142"/>
          <w:tab w:val="num" w:pos="851"/>
        </w:tabs>
        <w:spacing w:line="360" w:lineRule="auto"/>
        <w:ind w:firstLine="709"/>
        <w:jc w:val="both"/>
        <w:rPr>
          <w:sz w:val="28"/>
          <w:szCs w:val="28"/>
        </w:rPr>
      </w:pPr>
      <w:r w:rsidRPr="00A47B2A">
        <w:rPr>
          <w:sz w:val="28"/>
          <w:szCs w:val="28"/>
          <w:lang w:val="en-US"/>
        </w:rPr>
        <w:t>S</w:t>
      </w:r>
      <w:r w:rsidRPr="00A47B2A">
        <w:rPr>
          <w:sz w:val="28"/>
          <w:szCs w:val="28"/>
        </w:rPr>
        <w:t xml:space="preserve"> (0, 0, 1) – неустойчивое (предкризисное) финансовое состояние – характеризуется нарушением платежеспособности, при котором еще сохраняется возможность восстановления равновесия. Неустойчивость считается допустимой, если величина привлекаемых краткосрочных кредитов и заемных средств не превышает суммарной стоимости производственных запасов и готовой продукции;</w:t>
      </w:r>
    </w:p>
    <w:p w:rsidR="00766C45" w:rsidRPr="00A47B2A" w:rsidRDefault="00766C45" w:rsidP="00C71326">
      <w:pPr>
        <w:widowControl/>
        <w:tabs>
          <w:tab w:val="left" w:pos="142"/>
          <w:tab w:val="num" w:pos="851"/>
        </w:tabs>
        <w:spacing w:line="360" w:lineRule="auto"/>
        <w:ind w:firstLine="709"/>
        <w:jc w:val="both"/>
        <w:rPr>
          <w:sz w:val="28"/>
          <w:szCs w:val="28"/>
        </w:rPr>
      </w:pPr>
      <w:r w:rsidRPr="00A47B2A">
        <w:rPr>
          <w:sz w:val="28"/>
          <w:szCs w:val="28"/>
          <w:lang w:val="en-US"/>
        </w:rPr>
        <w:t>S</w:t>
      </w:r>
      <w:r w:rsidRPr="00A47B2A">
        <w:rPr>
          <w:sz w:val="28"/>
          <w:szCs w:val="28"/>
        </w:rPr>
        <w:t xml:space="preserve"> (0, 0, 0) – кризисное финансовое состояние – организация испытывает недостаток всех видов источников и вследствие этого не обеспечивает требования кредиторов; можно утверждать, что организация находится на грани банкротства.</w:t>
      </w:r>
    </w:p>
    <w:p w:rsidR="00766C45" w:rsidRPr="00A47B2A" w:rsidRDefault="00766C45" w:rsidP="00083866">
      <w:pPr>
        <w:widowControl/>
        <w:spacing w:line="360" w:lineRule="auto"/>
        <w:ind w:firstLine="709"/>
        <w:jc w:val="both"/>
        <w:rPr>
          <w:sz w:val="28"/>
          <w:szCs w:val="28"/>
        </w:rPr>
      </w:pPr>
      <w:r w:rsidRPr="00A47B2A">
        <w:rPr>
          <w:sz w:val="28"/>
          <w:szCs w:val="28"/>
        </w:rPr>
        <w:t>Помимо абсолютных показателей финансовой устойчивости рассчитывают также относительные показатели. Относительные показатели отражают эффективность использования основных</w:t>
      </w:r>
      <w:r w:rsidR="00083866" w:rsidRPr="00A47B2A">
        <w:rPr>
          <w:sz w:val="28"/>
          <w:szCs w:val="28"/>
        </w:rPr>
        <w:t xml:space="preserve"> </w:t>
      </w:r>
      <w:r w:rsidRPr="00A47B2A">
        <w:rPr>
          <w:sz w:val="28"/>
          <w:szCs w:val="28"/>
        </w:rPr>
        <w:t>и оборотных средств их более 40 и все их можно сгруппировать в три группы</w:t>
      </w:r>
      <w:r w:rsidRPr="00A47B2A">
        <w:rPr>
          <w:i/>
          <w:sz w:val="28"/>
          <w:szCs w:val="28"/>
        </w:rPr>
        <w:t xml:space="preserve"> :</w:t>
      </w:r>
    </w:p>
    <w:p w:rsidR="00766C45" w:rsidRPr="00A47B2A" w:rsidRDefault="00766C45" w:rsidP="00083866">
      <w:pPr>
        <w:widowControl/>
        <w:spacing w:line="360" w:lineRule="auto"/>
        <w:ind w:firstLine="709"/>
        <w:jc w:val="both"/>
        <w:rPr>
          <w:sz w:val="28"/>
          <w:szCs w:val="28"/>
        </w:rPr>
      </w:pPr>
      <w:r w:rsidRPr="00A47B2A">
        <w:rPr>
          <w:sz w:val="28"/>
          <w:szCs w:val="28"/>
        </w:rPr>
        <w:t xml:space="preserve">1. </w:t>
      </w:r>
      <w:r w:rsidR="00C71326" w:rsidRPr="00A47B2A">
        <w:rPr>
          <w:sz w:val="28"/>
          <w:szCs w:val="28"/>
        </w:rPr>
        <w:t>П</w:t>
      </w:r>
      <w:r w:rsidRPr="00A47B2A">
        <w:rPr>
          <w:sz w:val="28"/>
          <w:szCs w:val="28"/>
        </w:rPr>
        <w:t>оказатели, определяющие состояние оборотных средств с финансовой точки зрения;</w:t>
      </w:r>
    </w:p>
    <w:p w:rsidR="00766C45" w:rsidRPr="00A47B2A" w:rsidRDefault="00766C45" w:rsidP="00083866">
      <w:pPr>
        <w:widowControl/>
        <w:spacing w:line="360" w:lineRule="auto"/>
        <w:ind w:firstLine="709"/>
        <w:jc w:val="both"/>
        <w:rPr>
          <w:sz w:val="28"/>
          <w:szCs w:val="28"/>
        </w:rPr>
      </w:pPr>
      <w:r w:rsidRPr="00A47B2A">
        <w:rPr>
          <w:sz w:val="28"/>
          <w:szCs w:val="28"/>
        </w:rPr>
        <w:t>2. показатели, определяющие состояние основных средств;</w:t>
      </w:r>
    </w:p>
    <w:p w:rsidR="00766C45" w:rsidRPr="00A47B2A" w:rsidRDefault="00766C45" w:rsidP="00083866">
      <w:pPr>
        <w:widowControl/>
        <w:spacing w:line="360" w:lineRule="auto"/>
        <w:ind w:firstLine="709"/>
        <w:jc w:val="both"/>
        <w:rPr>
          <w:sz w:val="28"/>
          <w:szCs w:val="28"/>
        </w:rPr>
      </w:pPr>
      <w:r w:rsidRPr="00A47B2A">
        <w:rPr>
          <w:sz w:val="28"/>
          <w:szCs w:val="28"/>
        </w:rPr>
        <w:t>3. показатели, отражающие финансовую независимость предприятия.</w:t>
      </w:r>
    </w:p>
    <w:p w:rsidR="00766C45" w:rsidRPr="00A47B2A" w:rsidRDefault="00766C45" w:rsidP="00083866">
      <w:pPr>
        <w:widowControl/>
        <w:spacing w:line="360" w:lineRule="auto"/>
        <w:ind w:firstLine="709"/>
        <w:jc w:val="both"/>
        <w:rPr>
          <w:sz w:val="28"/>
          <w:szCs w:val="28"/>
        </w:rPr>
      </w:pPr>
      <w:r w:rsidRPr="00A47B2A">
        <w:rPr>
          <w:sz w:val="28"/>
          <w:szCs w:val="28"/>
        </w:rPr>
        <w:t>Рассмотрим подробно все три группы.</w:t>
      </w:r>
    </w:p>
    <w:p w:rsidR="00766C45" w:rsidRPr="00A47B2A" w:rsidRDefault="00766C45" w:rsidP="00083866">
      <w:pPr>
        <w:widowControl/>
        <w:spacing w:line="360" w:lineRule="auto"/>
        <w:ind w:firstLine="709"/>
        <w:jc w:val="both"/>
        <w:rPr>
          <w:sz w:val="28"/>
          <w:szCs w:val="28"/>
        </w:rPr>
      </w:pPr>
      <w:r w:rsidRPr="00A47B2A">
        <w:rPr>
          <w:i/>
          <w:sz w:val="28"/>
          <w:szCs w:val="28"/>
        </w:rPr>
        <w:t>1. Показатели, определяющие состояние оборотных средств, с финансовой точки зрения</w:t>
      </w:r>
      <w:r w:rsidRPr="00A47B2A">
        <w:rPr>
          <w:sz w:val="28"/>
          <w:szCs w:val="28"/>
        </w:rPr>
        <w:t>:</w:t>
      </w:r>
    </w:p>
    <w:p w:rsidR="00766C45" w:rsidRPr="00A47B2A" w:rsidRDefault="00766C45" w:rsidP="00083866">
      <w:pPr>
        <w:widowControl/>
        <w:spacing w:line="360" w:lineRule="auto"/>
        <w:ind w:firstLine="709"/>
        <w:jc w:val="both"/>
        <w:rPr>
          <w:sz w:val="28"/>
          <w:szCs w:val="28"/>
        </w:rPr>
      </w:pPr>
      <w:r w:rsidRPr="00A47B2A">
        <w:rPr>
          <w:sz w:val="28"/>
          <w:szCs w:val="28"/>
        </w:rPr>
        <w:t>1). коэффициент обеспеченности собственными средствами (Косс):</w:t>
      </w:r>
    </w:p>
    <w:p w:rsidR="00C71326" w:rsidRPr="00A47B2A" w:rsidRDefault="00C71326" w:rsidP="00083866">
      <w:pPr>
        <w:widowControl/>
        <w:spacing w:line="360" w:lineRule="auto"/>
        <w:ind w:firstLine="709"/>
        <w:jc w:val="both"/>
        <w:rPr>
          <w:sz w:val="28"/>
          <w:szCs w:val="28"/>
        </w:rPr>
      </w:pPr>
    </w:p>
    <w:p w:rsidR="00766C45" w:rsidRPr="00A47B2A" w:rsidRDefault="00766C45" w:rsidP="00083866">
      <w:pPr>
        <w:widowControl/>
        <w:spacing w:line="360" w:lineRule="auto"/>
        <w:ind w:firstLine="709"/>
        <w:jc w:val="both"/>
        <w:rPr>
          <w:sz w:val="28"/>
          <w:szCs w:val="28"/>
        </w:rPr>
      </w:pPr>
      <w:r w:rsidRPr="00A47B2A">
        <w:rPr>
          <w:sz w:val="28"/>
          <w:szCs w:val="28"/>
        </w:rPr>
        <w:t>Косс = (</w:t>
      </w:r>
      <w:r w:rsidRPr="00A47B2A">
        <w:rPr>
          <w:sz w:val="28"/>
          <w:szCs w:val="28"/>
          <w:lang w:val="en-US"/>
        </w:rPr>
        <w:t>III</w:t>
      </w:r>
      <w:r w:rsidRPr="00A47B2A">
        <w:rPr>
          <w:sz w:val="28"/>
          <w:szCs w:val="28"/>
        </w:rPr>
        <w:t xml:space="preserve"> р П – </w:t>
      </w:r>
      <w:r w:rsidRPr="00A47B2A">
        <w:rPr>
          <w:sz w:val="28"/>
          <w:szCs w:val="28"/>
          <w:lang w:val="en-US"/>
        </w:rPr>
        <w:t>I</w:t>
      </w:r>
      <w:r w:rsidRPr="00A47B2A">
        <w:rPr>
          <w:sz w:val="28"/>
          <w:szCs w:val="28"/>
        </w:rPr>
        <w:t xml:space="preserve"> р А)/ </w:t>
      </w:r>
      <w:r w:rsidRPr="00A47B2A">
        <w:rPr>
          <w:sz w:val="28"/>
          <w:szCs w:val="28"/>
          <w:lang w:val="en-US"/>
        </w:rPr>
        <w:t>II</w:t>
      </w:r>
      <w:r w:rsidRPr="00A47B2A">
        <w:rPr>
          <w:sz w:val="28"/>
          <w:szCs w:val="28"/>
        </w:rPr>
        <w:t xml:space="preserve"> р А</w:t>
      </w:r>
    </w:p>
    <w:p w:rsidR="00C71326" w:rsidRPr="00A47B2A" w:rsidRDefault="00C71326" w:rsidP="00083866">
      <w:pPr>
        <w:widowControl/>
        <w:spacing w:line="360" w:lineRule="auto"/>
        <w:ind w:firstLine="709"/>
        <w:jc w:val="both"/>
        <w:rPr>
          <w:sz w:val="28"/>
          <w:szCs w:val="28"/>
        </w:rPr>
      </w:pPr>
    </w:p>
    <w:p w:rsidR="00766C45" w:rsidRPr="00A47B2A" w:rsidRDefault="00766C45" w:rsidP="00083866">
      <w:pPr>
        <w:widowControl/>
        <w:spacing w:line="360" w:lineRule="auto"/>
        <w:ind w:firstLine="709"/>
        <w:jc w:val="both"/>
        <w:rPr>
          <w:sz w:val="28"/>
          <w:szCs w:val="28"/>
        </w:rPr>
      </w:pPr>
      <w:r w:rsidRPr="00A47B2A">
        <w:rPr>
          <w:sz w:val="28"/>
          <w:szCs w:val="28"/>
        </w:rPr>
        <w:t>Он характеризует степень обеспеченности собственными оборотными средствами предприятия необходимыми для финансовой устойчивости, нормативное значение показателя больше 1.</w:t>
      </w:r>
    </w:p>
    <w:p w:rsidR="00766C45" w:rsidRPr="00A47B2A" w:rsidRDefault="00766C45" w:rsidP="00083866">
      <w:pPr>
        <w:widowControl/>
        <w:spacing w:line="360" w:lineRule="auto"/>
        <w:ind w:firstLine="709"/>
        <w:jc w:val="both"/>
        <w:rPr>
          <w:sz w:val="28"/>
          <w:szCs w:val="28"/>
        </w:rPr>
      </w:pPr>
      <w:r w:rsidRPr="00A47B2A">
        <w:rPr>
          <w:sz w:val="28"/>
          <w:szCs w:val="28"/>
        </w:rPr>
        <w:t>2). коэффициент обеспеченности материальных запасов собственными средствами (Комз):</w:t>
      </w:r>
    </w:p>
    <w:p w:rsidR="00C71326" w:rsidRPr="00A47B2A" w:rsidRDefault="00C71326" w:rsidP="00083866">
      <w:pPr>
        <w:widowControl/>
        <w:spacing w:line="360" w:lineRule="auto"/>
        <w:ind w:firstLine="709"/>
        <w:jc w:val="both"/>
        <w:rPr>
          <w:sz w:val="28"/>
          <w:szCs w:val="28"/>
        </w:rPr>
      </w:pPr>
    </w:p>
    <w:p w:rsidR="00766C45" w:rsidRPr="00A47B2A" w:rsidRDefault="00766C45" w:rsidP="00083866">
      <w:pPr>
        <w:widowControl/>
        <w:spacing w:line="360" w:lineRule="auto"/>
        <w:ind w:firstLine="709"/>
        <w:jc w:val="both"/>
        <w:rPr>
          <w:sz w:val="28"/>
          <w:szCs w:val="28"/>
        </w:rPr>
      </w:pPr>
      <w:r w:rsidRPr="00A47B2A">
        <w:rPr>
          <w:sz w:val="28"/>
          <w:szCs w:val="28"/>
        </w:rPr>
        <w:t>Комз =</w:t>
      </w:r>
      <w:r w:rsidR="00083866" w:rsidRPr="00A47B2A">
        <w:rPr>
          <w:sz w:val="28"/>
          <w:szCs w:val="28"/>
        </w:rPr>
        <w:t xml:space="preserve"> </w:t>
      </w:r>
      <w:r w:rsidRPr="00A47B2A">
        <w:rPr>
          <w:sz w:val="28"/>
          <w:szCs w:val="28"/>
        </w:rPr>
        <w:t>(</w:t>
      </w:r>
      <w:r w:rsidRPr="00A47B2A">
        <w:rPr>
          <w:sz w:val="28"/>
          <w:szCs w:val="28"/>
          <w:lang w:val="en-US"/>
        </w:rPr>
        <w:t>III</w:t>
      </w:r>
      <w:r w:rsidRPr="00A47B2A">
        <w:rPr>
          <w:sz w:val="28"/>
          <w:szCs w:val="28"/>
        </w:rPr>
        <w:t xml:space="preserve"> р П – </w:t>
      </w:r>
      <w:r w:rsidRPr="00A47B2A">
        <w:rPr>
          <w:sz w:val="28"/>
          <w:szCs w:val="28"/>
          <w:lang w:val="en-US"/>
        </w:rPr>
        <w:t>I</w:t>
      </w:r>
      <w:r w:rsidRPr="00A47B2A">
        <w:rPr>
          <w:sz w:val="28"/>
          <w:szCs w:val="28"/>
        </w:rPr>
        <w:t xml:space="preserve"> р А)/ стр. 210</w:t>
      </w:r>
    </w:p>
    <w:p w:rsidR="00C71326" w:rsidRPr="00A47B2A" w:rsidRDefault="00C71326" w:rsidP="00083866">
      <w:pPr>
        <w:widowControl/>
        <w:spacing w:line="360" w:lineRule="auto"/>
        <w:ind w:firstLine="709"/>
        <w:jc w:val="both"/>
        <w:rPr>
          <w:sz w:val="28"/>
          <w:szCs w:val="28"/>
        </w:rPr>
      </w:pPr>
    </w:p>
    <w:p w:rsidR="00766C45" w:rsidRPr="00A47B2A" w:rsidRDefault="00766C45" w:rsidP="00083866">
      <w:pPr>
        <w:widowControl/>
        <w:spacing w:line="360" w:lineRule="auto"/>
        <w:ind w:firstLine="709"/>
        <w:jc w:val="both"/>
        <w:rPr>
          <w:sz w:val="28"/>
          <w:szCs w:val="28"/>
        </w:rPr>
      </w:pPr>
      <w:r w:rsidRPr="00A47B2A">
        <w:rPr>
          <w:sz w:val="28"/>
          <w:szCs w:val="28"/>
        </w:rPr>
        <w:t>Показывает в какой степени материальные затраты покрыты собственными источниками и не нуждаются в привлечении заемных, нормативное значение от 0,6 до 0,8.</w:t>
      </w:r>
    </w:p>
    <w:p w:rsidR="00766C45" w:rsidRPr="00A47B2A" w:rsidRDefault="00766C45" w:rsidP="00083866">
      <w:pPr>
        <w:widowControl/>
        <w:spacing w:line="360" w:lineRule="auto"/>
        <w:ind w:firstLine="709"/>
        <w:jc w:val="both"/>
        <w:rPr>
          <w:sz w:val="28"/>
          <w:szCs w:val="28"/>
        </w:rPr>
      </w:pPr>
      <w:r w:rsidRPr="00A47B2A">
        <w:rPr>
          <w:sz w:val="28"/>
          <w:szCs w:val="28"/>
        </w:rPr>
        <w:t>3). коэффициент маневренности собственного капитала (Км):</w:t>
      </w:r>
    </w:p>
    <w:p w:rsidR="00C71326" w:rsidRPr="00A47B2A" w:rsidRDefault="00C71326" w:rsidP="00083866">
      <w:pPr>
        <w:widowControl/>
        <w:spacing w:line="360" w:lineRule="auto"/>
        <w:ind w:firstLine="709"/>
        <w:jc w:val="both"/>
        <w:rPr>
          <w:sz w:val="28"/>
          <w:szCs w:val="28"/>
        </w:rPr>
      </w:pPr>
    </w:p>
    <w:p w:rsidR="00766C45" w:rsidRPr="00A47B2A" w:rsidRDefault="00766C45" w:rsidP="00083866">
      <w:pPr>
        <w:widowControl/>
        <w:spacing w:line="360" w:lineRule="auto"/>
        <w:ind w:firstLine="709"/>
        <w:jc w:val="both"/>
        <w:rPr>
          <w:sz w:val="28"/>
          <w:szCs w:val="28"/>
        </w:rPr>
      </w:pPr>
      <w:r w:rsidRPr="00A47B2A">
        <w:rPr>
          <w:sz w:val="28"/>
          <w:szCs w:val="28"/>
        </w:rPr>
        <w:t>Км =</w:t>
      </w:r>
      <w:r w:rsidR="00083866" w:rsidRPr="00A47B2A">
        <w:rPr>
          <w:sz w:val="28"/>
          <w:szCs w:val="28"/>
        </w:rPr>
        <w:t xml:space="preserve"> </w:t>
      </w:r>
      <w:r w:rsidRPr="00A47B2A">
        <w:rPr>
          <w:sz w:val="28"/>
          <w:szCs w:val="28"/>
        </w:rPr>
        <w:t>(</w:t>
      </w:r>
      <w:r w:rsidRPr="00A47B2A">
        <w:rPr>
          <w:sz w:val="28"/>
          <w:szCs w:val="28"/>
          <w:lang w:val="en-US"/>
        </w:rPr>
        <w:t>III</w:t>
      </w:r>
      <w:r w:rsidRPr="00A47B2A">
        <w:rPr>
          <w:sz w:val="28"/>
          <w:szCs w:val="28"/>
        </w:rPr>
        <w:t xml:space="preserve"> р П – </w:t>
      </w:r>
      <w:r w:rsidRPr="00A47B2A">
        <w:rPr>
          <w:sz w:val="28"/>
          <w:szCs w:val="28"/>
          <w:lang w:val="en-US"/>
        </w:rPr>
        <w:t>I</w:t>
      </w:r>
      <w:r w:rsidRPr="00A47B2A">
        <w:rPr>
          <w:sz w:val="28"/>
          <w:szCs w:val="28"/>
        </w:rPr>
        <w:t xml:space="preserve"> р А)/ </w:t>
      </w:r>
      <w:r w:rsidRPr="00A47B2A">
        <w:rPr>
          <w:sz w:val="28"/>
          <w:szCs w:val="28"/>
          <w:lang w:val="en-US"/>
        </w:rPr>
        <w:t>III</w:t>
      </w:r>
      <w:r w:rsidRPr="00A47B2A">
        <w:rPr>
          <w:sz w:val="28"/>
          <w:szCs w:val="28"/>
        </w:rPr>
        <w:t xml:space="preserve"> р П</w:t>
      </w:r>
    </w:p>
    <w:p w:rsidR="00C71326" w:rsidRPr="00A47B2A" w:rsidRDefault="00C71326" w:rsidP="00083866">
      <w:pPr>
        <w:widowControl/>
        <w:spacing w:line="360" w:lineRule="auto"/>
        <w:ind w:firstLine="709"/>
        <w:jc w:val="both"/>
        <w:rPr>
          <w:sz w:val="28"/>
          <w:szCs w:val="28"/>
        </w:rPr>
      </w:pPr>
    </w:p>
    <w:p w:rsidR="00766C45" w:rsidRPr="00A47B2A" w:rsidRDefault="00766C45" w:rsidP="00083866">
      <w:pPr>
        <w:widowControl/>
        <w:spacing w:line="360" w:lineRule="auto"/>
        <w:ind w:firstLine="709"/>
        <w:jc w:val="both"/>
        <w:rPr>
          <w:sz w:val="28"/>
          <w:szCs w:val="28"/>
        </w:rPr>
      </w:pPr>
      <w:r w:rsidRPr="00A47B2A">
        <w:rPr>
          <w:sz w:val="28"/>
          <w:szCs w:val="28"/>
        </w:rPr>
        <w:t>Показывает насколько мобильны собственные источники средств, с финансовой точки зрения, чем больше значение коэффициента, тем лучше финансовое состояние, нормативное значение</w:t>
      </w:r>
      <w:r w:rsidR="00083866" w:rsidRPr="00A47B2A">
        <w:rPr>
          <w:sz w:val="28"/>
          <w:szCs w:val="28"/>
        </w:rPr>
        <w:t xml:space="preserve"> </w:t>
      </w:r>
      <w:r w:rsidRPr="00A47B2A">
        <w:rPr>
          <w:sz w:val="28"/>
          <w:szCs w:val="28"/>
        </w:rPr>
        <w:t>- больше 0,5.</w:t>
      </w:r>
    </w:p>
    <w:p w:rsidR="00766C45" w:rsidRPr="00A47B2A" w:rsidRDefault="00766C45" w:rsidP="00083866">
      <w:pPr>
        <w:widowControl/>
        <w:spacing w:line="360" w:lineRule="auto"/>
        <w:ind w:firstLine="709"/>
        <w:jc w:val="both"/>
        <w:rPr>
          <w:i/>
          <w:sz w:val="28"/>
          <w:szCs w:val="28"/>
        </w:rPr>
      </w:pPr>
      <w:r w:rsidRPr="00A47B2A">
        <w:rPr>
          <w:i/>
          <w:sz w:val="28"/>
          <w:szCs w:val="28"/>
        </w:rPr>
        <w:t>2. Показатели, определяющие состояние основных средств</w:t>
      </w:r>
    </w:p>
    <w:p w:rsidR="00766C45" w:rsidRPr="00A47B2A" w:rsidRDefault="00766C45" w:rsidP="00083866">
      <w:pPr>
        <w:widowControl/>
        <w:spacing w:line="360" w:lineRule="auto"/>
        <w:ind w:firstLine="709"/>
        <w:jc w:val="both"/>
        <w:rPr>
          <w:sz w:val="28"/>
          <w:szCs w:val="28"/>
        </w:rPr>
      </w:pPr>
      <w:r w:rsidRPr="00A47B2A">
        <w:rPr>
          <w:sz w:val="28"/>
          <w:szCs w:val="28"/>
        </w:rPr>
        <w:t>4). коэффициент (индекс) постоянного актива (Кп.а):</w:t>
      </w:r>
    </w:p>
    <w:p w:rsidR="00C71326" w:rsidRPr="00A47B2A" w:rsidRDefault="00C71326" w:rsidP="00083866">
      <w:pPr>
        <w:widowControl/>
        <w:spacing w:line="360" w:lineRule="auto"/>
        <w:ind w:firstLine="709"/>
        <w:jc w:val="both"/>
        <w:rPr>
          <w:sz w:val="28"/>
          <w:szCs w:val="28"/>
        </w:rPr>
      </w:pPr>
    </w:p>
    <w:p w:rsidR="00766C45" w:rsidRPr="00A47B2A" w:rsidRDefault="00766C45" w:rsidP="00083866">
      <w:pPr>
        <w:widowControl/>
        <w:spacing w:line="360" w:lineRule="auto"/>
        <w:ind w:firstLine="709"/>
        <w:jc w:val="both"/>
        <w:rPr>
          <w:sz w:val="28"/>
          <w:szCs w:val="28"/>
        </w:rPr>
      </w:pPr>
      <w:r w:rsidRPr="00A47B2A">
        <w:rPr>
          <w:sz w:val="28"/>
          <w:szCs w:val="28"/>
        </w:rPr>
        <w:t xml:space="preserve">Кп.а = </w:t>
      </w:r>
      <w:r w:rsidRPr="00A47B2A">
        <w:rPr>
          <w:sz w:val="28"/>
          <w:szCs w:val="28"/>
          <w:lang w:val="en-US"/>
        </w:rPr>
        <w:t>I</w:t>
      </w:r>
      <w:r w:rsidRPr="00A47B2A">
        <w:rPr>
          <w:sz w:val="28"/>
          <w:szCs w:val="28"/>
        </w:rPr>
        <w:t xml:space="preserve"> р А/ </w:t>
      </w:r>
      <w:r w:rsidRPr="00A47B2A">
        <w:rPr>
          <w:sz w:val="28"/>
          <w:szCs w:val="28"/>
          <w:lang w:val="en-US"/>
        </w:rPr>
        <w:t>III</w:t>
      </w:r>
      <w:r w:rsidRPr="00A47B2A">
        <w:rPr>
          <w:sz w:val="28"/>
          <w:szCs w:val="28"/>
        </w:rPr>
        <w:t xml:space="preserve"> р П</w:t>
      </w:r>
    </w:p>
    <w:p w:rsidR="00C71326" w:rsidRPr="00A47B2A" w:rsidRDefault="00C71326" w:rsidP="00083866">
      <w:pPr>
        <w:widowControl/>
        <w:spacing w:line="360" w:lineRule="auto"/>
        <w:ind w:firstLine="709"/>
        <w:jc w:val="both"/>
        <w:rPr>
          <w:sz w:val="28"/>
          <w:szCs w:val="28"/>
        </w:rPr>
      </w:pPr>
    </w:p>
    <w:p w:rsidR="00766C45" w:rsidRPr="00A47B2A" w:rsidRDefault="00766C45" w:rsidP="00083866">
      <w:pPr>
        <w:widowControl/>
        <w:spacing w:line="360" w:lineRule="auto"/>
        <w:ind w:firstLine="709"/>
        <w:jc w:val="both"/>
        <w:rPr>
          <w:sz w:val="28"/>
          <w:szCs w:val="28"/>
        </w:rPr>
      </w:pPr>
      <w:r w:rsidRPr="00A47B2A">
        <w:rPr>
          <w:sz w:val="28"/>
          <w:szCs w:val="28"/>
        </w:rPr>
        <w:t>Показывает долю основных средств и внеоборотных активов в источниках собственых средств, нормативного значения не имеет. Если наблюдается долгосрочное привлечение заемных средств, то сумма коэффициента маневренности и коэффициента постоянных активов равна 1, то есть Км + Кп.а = 1.</w:t>
      </w:r>
    </w:p>
    <w:p w:rsidR="00766C45" w:rsidRPr="00A47B2A" w:rsidRDefault="00766C45" w:rsidP="00083866">
      <w:pPr>
        <w:widowControl/>
        <w:spacing w:line="360" w:lineRule="auto"/>
        <w:ind w:firstLine="709"/>
        <w:jc w:val="both"/>
        <w:rPr>
          <w:sz w:val="28"/>
          <w:szCs w:val="28"/>
        </w:rPr>
      </w:pPr>
      <w:r w:rsidRPr="00A47B2A">
        <w:rPr>
          <w:sz w:val="28"/>
          <w:szCs w:val="28"/>
        </w:rPr>
        <w:t>5). коэффициент долгосрочных привлеченных заемных средств (Кд.зс):</w:t>
      </w:r>
    </w:p>
    <w:p w:rsidR="00C71326" w:rsidRPr="00A47B2A" w:rsidRDefault="00C71326" w:rsidP="00083866">
      <w:pPr>
        <w:widowControl/>
        <w:spacing w:line="360" w:lineRule="auto"/>
        <w:ind w:firstLine="709"/>
        <w:jc w:val="both"/>
        <w:rPr>
          <w:sz w:val="28"/>
          <w:szCs w:val="28"/>
        </w:rPr>
      </w:pPr>
    </w:p>
    <w:p w:rsidR="00766C45" w:rsidRPr="00A47B2A" w:rsidRDefault="00766C45" w:rsidP="00083866">
      <w:pPr>
        <w:widowControl/>
        <w:spacing w:line="360" w:lineRule="auto"/>
        <w:ind w:firstLine="709"/>
        <w:jc w:val="both"/>
        <w:rPr>
          <w:sz w:val="28"/>
          <w:szCs w:val="28"/>
        </w:rPr>
      </w:pPr>
      <w:r w:rsidRPr="00A47B2A">
        <w:rPr>
          <w:sz w:val="28"/>
          <w:szCs w:val="28"/>
        </w:rPr>
        <w:t xml:space="preserve">Кд.зс = </w:t>
      </w:r>
      <w:r w:rsidRPr="00A47B2A">
        <w:rPr>
          <w:sz w:val="28"/>
          <w:szCs w:val="28"/>
          <w:lang w:val="en-US"/>
        </w:rPr>
        <w:t>IV</w:t>
      </w:r>
      <w:r w:rsidRPr="00A47B2A">
        <w:rPr>
          <w:sz w:val="28"/>
          <w:szCs w:val="28"/>
        </w:rPr>
        <w:t xml:space="preserve"> р П/(</w:t>
      </w:r>
      <w:r w:rsidRPr="00A47B2A">
        <w:rPr>
          <w:sz w:val="28"/>
          <w:szCs w:val="28"/>
          <w:lang w:val="en-US"/>
        </w:rPr>
        <w:t>III</w:t>
      </w:r>
      <w:r w:rsidRPr="00A47B2A">
        <w:rPr>
          <w:sz w:val="28"/>
          <w:szCs w:val="28"/>
        </w:rPr>
        <w:t xml:space="preserve"> р П + </w:t>
      </w:r>
      <w:r w:rsidRPr="00A47B2A">
        <w:rPr>
          <w:sz w:val="28"/>
          <w:szCs w:val="28"/>
          <w:lang w:val="en-US"/>
        </w:rPr>
        <w:t>IV</w:t>
      </w:r>
      <w:r w:rsidRPr="00A47B2A">
        <w:rPr>
          <w:sz w:val="28"/>
          <w:szCs w:val="28"/>
        </w:rPr>
        <w:t xml:space="preserve"> р П)</w:t>
      </w:r>
    </w:p>
    <w:p w:rsidR="00C71326" w:rsidRPr="00A47B2A" w:rsidRDefault="00C71326" w:rsidP="00083866">
      <w:pPr>
        <w:widowControl/>
        <w:spacing w:line="360" w:lineRule="auto"/>
        <w:ind w:firstLine="709"/>
        <w:jc w:val="both"/>
        <w:rPr>
          <w:sz w:val="28"/>
          <w:szCs w:val="28"/>
        </w:rPr>
      </w:pPr>
    </w:p>
    <w:p w:rsidR="00766C45" w:rsidRPr="00A47B2A" w:rsidRDefault="00766C45" w:rsidP="00083866">
      <w:pPr>
        <w:widowControl/>
        <w:spacing w:line="360" w:lineRule="auto"/>
        <w:ind w:firstLine="709"/>
        <w:jc w:val="both"/>
        <w:rPr>
          <w:sz w:val="28"/>
          <w:szCs w:val="28"/>
        </w:rPr>
      </w:pPr>
      <w:r w:rsidRPr="00A47B2A">
        <w:rPr>
          <w:sz w:val="28"/>
          <w:szCs w:val="28"/>
        </w:rPr>
        <w:t>Показывает, насколько интенсивно организация использует заемные средства для обновления и расширения производства, нормативного значения не имеет.</w:t>
      </w:r>
    </w:p>
    <w:p w:rsidR="00766C45" w:rsidRPr="00A47B2A" w:rsidRDefault="00766C45" w:rsidP="00083866">
      <w:pPr>
        <w:widowControl/>
        <w:spacing w:line="360" w:lineRule="auto"/>
        <w:ind w:firstLine="709"/>
        <w:jc w:val="both"/>
        <w:rPr>
          <w:sz w:val="28"/>
          <w:szCs w:val="28"/>
        </w:rPr>
      </w:pPr>
      <w:r w:rsidRPr="00A47B2A">
        <w:rPr>
          <w:sz w:val="28"/>
          <w:szCs w:val="28"/>
        </w:rPr>
        <w:t>6). коэффициент износа (Ки)</w:t>
      </w:r>
    </w:p>
    <w:p w:rsidR="00766C45" w:rsidRPr="00A47B2A" w:rsidRDefault="00766C45" w:rsidP="00083866">
      <w:pPr>
        <w:widowControl/>
        <w:spacing w:line="360" w:lineRule="auto"/>
        <w:ind w:firstLine="709"/>
        <w:jc w:val="both"/>
        <w:rPr>
          <w:sz w:val="28"/>
          <w:szCs w:val="28"/>
        </w:rPr>
      </w:pPr>
      <w:r w:rsidRPr="00A47B2A">
        <w:rPr>
          <w:sz w:val="28"/>
          <w:szCs w:val="28"/>
        </w:rPr>
        <w:t>Ки = сумма накопленного износа / первоначальная стоимость основных средств</w:t>
      </w:r>
    </w:p>
    <w:p w:rsidR="00766C45" w:rsidRPr="00A47B2A" w:rsidRDefault="00766C45" w:rsidP="00083866">
      <w:pPr>
        <w:widowControl/>
        <w:spacing w:line="360" w:lineRule="auto"/>
        <w:ind w:firstLine="709"/>
        <w:jc w:val="both"/>
        <w:rPr>
          <w:sz w:val="28"/>
          <w:szCs w:val="28"/>
        </w:rPr>
      </w:pPr>
      <w:r w:rsidRPr="00A47B2A">
        <w:rPr>
          <w:sz w:val="28"/>
          <w:szCs w:val="28"/>
        </w:rPr>
        <w:t>Показывает, в какой степени профинансированы за счет износа, замена и обновление основных фондов, нормативного значения не имеет.</w:t>
      </w:r>
    </w:p>
    <w:p w:rsidR="00766C45" w:rsidRPr="00A47B2A" w:rsidRDefault="00766C45" w:rsidP="00083866">
      <w:pPr>
        <w:widowControl/>
        <w:spacing w:line="360" w:lineRule="auto"/>
        <w:ind w:firstLine="709"/>
        <w:jc w:val="both"/>
        <w:rPr>
          <w:sz w:val="28"/>
          <w:szCs w:val="28"/>
        </w:rPr>
      </w:pPr>
      <w:r w:rsidRPr="00A47B2A">
        <w:rPr>
          <w:sz w:val="28"/>
          <w:szCs w:val="28"/>
        </w:rPr>
        <w:t>7). коэффициент реальной стоимости имущества (Крси)</w:t>
      </w:r>
    </w:p>
    <w:p w:rsidR="00766C45" w:rsidRPr="00A47B2A" w:rsidRDefault="00766C45" w:rsidP="00083866">
      <w:pPr>
        <w:widowControl/>
        <w:spacing w:line="360" w:lineRule="auto"/>
        <w:ind w:firstLine="709"/>
        <w:jc w:val="both"/>
        <w:rPr>
          <w:sz w:val="28"/>
          <w:szCs w:val="28"/>
        </w:rPr>
      </w:pPr>
      <w:r w:rsidRPr="00A47B2A">
        <w:rPr>
          <w:sz w:val="28"/>
          <w:szCs w:val="28"/>
        </w:rPr>
        <w:t>Крси = (осн. средства + сырье, мат. + НЗП)/валюта баланса.</w:t>
      </w:r>
    </w:p>
    <w:p w:rsidR="00C71326" w:rsidRPr="00A47B2A" w:rsidRDefault="00C71326" w:rsidP="00083866">
      <w:pPr>
        <w:widowControl/>
        <w:spacing w:line="360" w:lineRule="auto"/>
        <w:ind w:firstLine="709"/>
        <w:jc w:val="both"/>
        <w:rPr>
          <w:sz w:val="28"/>
          <w:szCs w:val="28"/>
        </w:rPr>
      </w:pPr>
    </w:p>
    <w:p w:rsidR="00766C45" w:rsidRPr="00A47B2A" w:rsidRDefault="00766C45" w:rsidP="00083866">
      <w:pPr>
        <w:widowControl/>
        <w:spacing w:line="360" w:lineRule="auto"/>
        <w:ind w:firstLine="709"/>
        <w:jc w:val="both"/>
        <w:rPr>
          <w:sz w:val="28"/>
          <w:szCs w:val="28"/>
        </w:rPr>
      </w:pPr>
      <w:r w:rsidRPr="00A47B2A">
        <w:rPr>
          <w:sz w:val="28"/>
          <w:szCs w:val="28"/>
        </w:rPr>
        <w:t>Коэффициент показывает, какую долю занимают основные средства, сырье и НЗП в имуществе организации.</w:t>
      </w:r>
    </w:p>
    <w:p w:rsidR="00766C45" w:rsidRPr="00A47B2A" w:rsidRDefault="00766C45" w:rsidP="00C71326">
      <w:pPr>
        <w:widowControl/>
        <w:spacing w:line="360" w:lineRule="auto"/>
        <w:ind w:firstLine="709"/>
        <w:jc w:val="both"/>
        <w:rPr>
          <w:i/>
          <w:sz w:val="28"/>
          <w:szCs w:val="28"/>
        </w:rPr>
      </w:pPr>
      <w:r w:rsidRPr="00A47B2A">
        <w:rPr>
          <w:i/>
          <w:sz w:val="28"/>
          <w:szCs w:val="28"/>
        </w:rPr>
        <w:t>3. Показатели, отражающие финансовую независимость организации</w:t>
      </w:r>
    </w:p>
    <w:p w:rsidR="00766C45" w:rsidRPr="00A47B2A" w:rsidRDefault="00766C45" w:rsidP="00C71326">
      <w:pPr>
        <w:widowControl/>
        <w:spacing w:line="360" w:lineRule="auto"/>
        <w:ind w:firstLine="709"/>
        <w:jc w:val="both"/>
        <w:rPr>
          <w:sz w:val="28"/>
          <w:szCs w:val="28"/>
        </w:rPr>
      </w:pPr>
      <w:r w:rsidRPr="00A47B2A">
        <w:rPr>
          <w:sz w:val="28"/>
          <w:szCs w:val="28"/>
        </w:rPr>
        <w:t>8). коэффициент автономии (Ка)</w:t>
      </w:r>
    </w:p>
    <w:p w:rsidR="00766C45" w:rsidRPr="00A47B2A" w:rsidRDefault="00766C45" w:rsidP="00083866">
      <w:pPr>
        <w:widowControl/>
        <w:spacing w:line="360" w:lineRule="auto"/>
        <w:ind w:firstLine="709"/>
        <w:jc w:val="both"/>
        <w:rPr>
          <w:sz w:val="28"/>
          <w:szCs w:val="28"/>
        </w:rPr>
      </w:pPr>
      <w:r w:rsidRPr="00A47B2A">
        <w:rPr>
          <w:sz w:val="28"/>
          <w:szCs w:val="28"/>
        </w:rPr>
        <w:t xml:space="preserve">Ка = </w:t>
      </w:r>
      <w:r w:rsidRPr="00A47B2A">
        <w:rPr>
          <w:sz w:val="28"/>
          <w:szCs w:val="28"/>
          <w:lang w:val="en-US"/>
        </w:rPr>
        <w:t>III</w:t>
      </w:r>
      <w:r w:rsidRPr="00A47B2A">
        <w:rPr>
          <w:sz w:val="28"/>
          <w:szCs w:val="28"/>
        </w:rPr>
        <w:t xml:space="preserve"> р П / Валюта баланса</w:t>
      </w:r>
    </w:p>
    <w:p w:rsidR="00766C45" w:rsidRPr="00A47B2A" w:rsidRDefault="00766C45" w:rsidP="00083866">
      <w:pPr>
        <w:widowControl/>
        <w:spacing w:line="360" w:lineRule="auto"/>
        <w:ind w:firstLine="709"/>
        <w:jc w:val="both"/>
        <w:rPr>
          <w:sz w:val="28"/>
          <w:szCs w:val="28"/>
        </w:rPr>
      </w:pPr>
      <w:r w:rsidRPr="00A47B2A">
        <w:rPr>
          <w:sz w:val="28"/>
          <w:szCs w:val="28"/>
        </w:rPr>
        <w:t>Означает, что все обязательства организации могут быть покрыты собственными средствами, а рост коэффициента означает финансовую независимость организации, нормативное значение – больше 0,5.</w:t>
      </w:r>
    </w:p>
    <w:p w:rsidR="00766C45" w:rsidRPr="00A47B2A" w:rsidRDefault="00766C45" w:rsidP="00083866">
      <w:pPr>
        <w:widowControl/>
        <w:spacing w:line="360" w:lineRule="auto"/>
        <w:ind w:firstLine="709"/>
        <w:jc w:val="both"/>
        <w:rPr>
          <w:sz w:val="28"/>
          <w:szCs w:val="28"/>
        </w:rPr>
      </w:pPr>
      <w:r w:rsidRPr="00A47B2A">
        <w:rPr>
          <w:sz w:val="28"/>
          <w:szCs w:val="28"/>
        </w:rPr>
        <w:t>9). коэффициент соотношения собственного капитала и заемного капитала (Кс/з):</w:t>
      </w:r>
    </w:p>
    <w:p w:rsidR="00C71326" w:rsidRPr="00A47B2A" w:rsidRDefault="00C71326" w:rsidP="00083866">
      <w:pPr>
        <w:widowControl/>
        <w:spacing w:line="360" w:lineRule="auto"/>
        <w:ind w:firstLine="709"/>
        <w:jc w:val="both"/>
        <w:rPr>
          <w:sz w:val="28"/>
          <w:szCs w:val="28"/>
        </w:rPr>
      </w:pPr>
    </w:p>
    <w:p w:rsidR="00766C45" w:rsidRPr="00A47B2A" w:rsidRDefault="00766C45" w:rsidP="00083866">
      <w:pPr>
        <w:widowControl/>
        <w:spacing w:line="360" w:lineRule="auto"/>
        <w:ind w:firstLine="709"/>
        <w:jc w:val="both"/>
        <w:rPr>
          <w:sz w:val="28"/>
          <w:szCs w:val="28"/>
        </w:rPr>
      </w:pPr>
      <w:r w:rsidRPr="00A47B2A">
        <w:rPr>
          <w:sz w:val="28"/>
          <w:szCs w:val="28"/>
        </w:rPr>
        <w:t>Кс/з = (</w:t>
      </w:r>
      <w:r w:rsidRPr="00A47B2A">
        <w:rPr>
          <w:sz w:val="28"/>
          <w:szCs w:val="28"/>
          <w:lang w:val="en-US"/>
        </w:rPr>
        <w:t>IV</w:t>
      </w:r>
      <w:r w:rsidRPr="00A47B2A">
        <w:rPr>
          <w:sz w:val="28"/>
          <w:szCs w:val="28"/>
        </w:rPr>
        <w:t xml:space="preserve"> р П + </w:t>
      </w:r>
      <w:r w:rsidRPr="00A47B2A">
        <w:rPr>
          <w:sz w:val="28"/>
          <w:szCs w:val="28"/>
          <w:lang w:val="en-US"/>
        </w:rPr>
        <w:t>V</w:t>
      </w:r>
      <w:r w:rsidRPr="00A47B2A">
        <w:rPr>
          <w:sz w:val="28"/>
          <w:szCs w:val="28"/>
        </w:rPr>
        <w:t xml:space="preserve"> р П) / </w:t>
      </w:r>
      <w:r w:rsidRPr="00A47B2A">
        <w:rPr>
          <w:sz w:val="28"/>
          <w:szCs w:val="28"/>
          <w:lang w:val="en-US"/>
        </w:rPr>
        <w:t>III</w:t>
      </w:r>
      <w:r w:rsidRPr="00A47B2A">
        <w:rPr>
          <w:sz w:val="28"/>
          <w:szCs w:val="28"/>
        </w:rPr>
        <w:t xml:space="preserve"> р П</w:t>
      </w:r>
    </w:p>
    <w:p w:rsidR="00C71326" w:rsidRPr="00A47B2A" w:rsidRDefault="00C71326" w:rsidP="00083866">
      <w:pPr>
        <w:widowControl/>
        <w:spacing w:line="360" w:lineRule="auto"/>
        <w:ind w:firstLine="709"/>
        <w:jc w:val="both"/>
        <w:rPr>
          <w:sz w:val="28"/>
          <w:szCs w:val="28"/>
        </w:rPr>
      </w:pPr>
    </w:p>
    <w:p w:rsidR="00766C45" w:rsidRPr="00A47B2A" w:rsidRDefault="00766C45" w:rsidP="00083866">
      <w:pPr>
        <w:widowControl/>
        <w:spacing w:line="360" w:lineRule="auto"/>
        <w:ind w:firstLine="709"/>
        <w:jc w:val="both"/>
        <w:rPr>
          <w:sz w:val="28"/>
          <w:szCs w:val="28"/>
        </w:rPr>
      </w:pPr>
      <w:r w:rsidRPr="00A47B2A">
        <w:rPr>
          <w:sz w:val="28"/>
          <w:szCs w:val="28"/>
        </w:rPr>
        <w:t>Коэффициент показывает, в каком соотношении находятся собственные</w:t>
      </w:r>
      <w:r w:rsidR="00083866" w:rsidRPr="00A47B2A">
        <w:rPr>
          <w:sz w:val="28"/>
          <w:szCs w:val="28"/>
        </w:rPr>
        <w:t xml:space="preserve"> </w:t>
      </w:r>
      <w:r w:rsidRPr="00A47B2A">
        <w:rPr>
          <w:sz w:val="28"/>
          <w:szCs w:val="28"/>
        </w:rPr>
        <w:t>и заемные средства, нормативное значение – больше 1.</w:t>
      </w:r>
    </w:p>
    <w:p w:rsidR="00766C45" w:rsidRPr="00A47B2A" w:rsidRDefault="00766C45" w:rsidP="00083866">
      <w:pPr>
        <w:widowControl/>
        <w:spacing w:line="360" w:lineRule="auto"/>
        <w:ind w:firstLine="709"/>
        <w:jc w:val="both"/>
        <w:rPr>
          <w:sz w:val="28"/>
          <w:szCs w:val="28"/>
        </w:rPr>
      </w:pPr>
      <w:r w:rsidRPr="00A47B2A">
        <w:rPr>
          <w:sz w:val="28"/>
          <w:szCs w:val="28"/>
        </w:rPr>
        <w:t>В соответствии с Федеральными Законами</w:t>
      </w:r>
      <w:r w:rsidR="00083866" w:rsidRPr="00A47B2A">
        <w:rPr>
          <w:sz w:val="28"/>
          <w:szCs w:val="28"/>
        </w:rPr>
        <w:t xml:space="preserve"> </w:t>
      </w:r>
      <w:r w:rsidRPr="00A47B2A">
        <w:rPr>
          <w:sz w:val="28"/>
          <w:szCs w:val="28"/>
        </w:rPr>
        <w:t xml:space="preserve">«О несостоятельности (банкротстве)» от 26.10.2002г. №127-ФЗ (в редакции от 30.12.2008г. №306-ФЗ, с изм. и доп. вступ. в силу с 11.01.2009г.) и «О несостоятельности (банкротстве) кредитных организаций» от 25.02.1999г. №40-ФЗ (в редакции от 22.12.2008г. с изм. и доп. вступ. в силу с 01.01.2009г.) степень платежеспособности по текущим обязательствам (К9) определяется как соотношение текущих заемных средств (краткосрочных обязательств) организации к среднемесячной выручке. </w:t>
      </w:r>
    </w:p>
    <w:p w:rsidR="00C71326" w:rsidRPr="00A47B2A" w:rsidRDefault="00C71326" w:rsidP="00083866">
      <w:pPr>
        <w:widowControl/>
        <w:spacing w:line="360" w:lineRule="auto"/>
        <w:ind w:firstLine="709"/>
        <w:jc w:val="both"/>
        <w:rPr>
          <w:sz w:val="28"/>
          <w:szCs w:val="28"/>
        </w:rPr>
      </w:pPr>
    </w:p>
    <w:p w:rsidR="00766C45" w:rsidRPr="00A47B2A" w:rsidRDefault="00766C45" w:rsidP="00083866">
      <w:pPr>
        <w:widowControl/>
        <w:spacing w:line="360" w:lineRule="auto"/>
        <w:ind w:firstLine="709"/>
        <w:jc w:val="both"/>
        <w:rPr>
          <w:sz w:val="28"/>
          <w:szCs w:val="28"/>
        </w:rPr>
      </w:pPr>
      <w:r w:rsidRPr="00A47B2A">
        <w:rPr>
          <w:sz w:val="28"/>
          <w:szCs w:val="28"/>
        </w:rPr>
        <w:t>К9 =</w:t>
      </w:r>
      <w:r w:rsidRPr="00A47B2A">
        <w:rPr>
          <w:sz w:val="28"/>
          <w:szCs w:val="28"/>
          <w:lang w:val="en-US"/>
        </w:rPr>
        <w:t>V</w:t>
      </w:r>
      <w:r w:rsidRPr="00A47B2A">
        <w:rPr>
          <w:sz w:val="28"/>
          <w:szCs w:val="28"/>
        </w:rPr>
        <w:t xml:space="preserve"> раздел пассива/ К1 (или строка 690 (форма№1)/К1)</w:t>
      </w:r>
    </w:p>
    <w:p w:rsidR="00C71326" w:rsidRPr="00A47B2A" w:rsidRDefault="00C71326" w:rsidP="00083866">
      <w:pPr>
        <w:widowControl/>
        <w:spacing w:line="360" w:lineRule="auto"/>
        <w:ind w:firstLine="709"/>
        <w:jc w:val="both"/>
        <w:rPr>
          <w:sz w:val="28"/>
          <w:szCs w:val="28"/>
        </w:rPr>
      </w:pPr>
    </w:p>
    <w:p w:rsidR="00766C45" w:rsidRPr="00A47B2A" w:rsidRDefault="00766C45" w:rsidP="00083866">
      <w:pPr>
        <w:widowControl/>
        <w:spacing w:line="360" w:lineRule="auto"/>
        <w:ind w:firstLine="709"/>
        <w:jc w:val="both"/>
        <w:rPr>
          <w:sz w:val="28"/>
          <w:szCs w:val="28"/>
        </w:rPr>
      </w:pPr>
      <w:r w:rsidRPr="00A47B2A">
        <w:rPr>
          <w:sz w:val="28"/>
          <w:szCs w:val="28"/>
        </w:rPr>
        <w:t>где К1 – среднемесячная выручка;</w:t>
      </w:r>
    </w:p>
    <w:p w:rsidR="00766C45" w:rsidRPr="00A47B2A" w:rsidRDefault="00766C45" w:rsidP="00083866">
      <w:pPr>
        <w:widowControl/>
        <w:spacing w:line="360" w:lineRule="auto"/>
        <w:ind w:firstLine="709"/>
        <w:jc w:val="both"/>
        <w:rPr>
          <w:sz w:val="28"/>
          <w:szCs w:val="28"/>
        </w:rPr>
      </w:pPr>
      <w:r w:rsidRPr="00A47B2A">
        <w:rPr>
          <w:sz w:val="28"/>
          <w:szCs w:val="28"/>
        </w:rPr>
        <w:t>К1 = валовая выручка организации по оплате /</w:t>
      </w:r>
      <w:r w:rsidRPr="00A47B2A">
        <w:rPr>
          <w:i/>
          <w:sz w:val="28"/>
          <w:szCs w:val="28"/>
        </w:rPr>
        <w:t>Т</w:t>
      </w:r>
    </w:p>
    <w:p w:rsidR="00766C45" w:rsidRPr="00A47B2A" w:rsidRDefault="00766C45" w:rsidP="00083866">
      <w:pPr>
        <w:widowControl/>
        <w:spacing w:line="360" w:lineRule="auto"/>
        <w:ind w:firstLine="709"/>
        <w:jc w:val="both"/>
        <w:rPr>
          <w:sz w:val="28"/>
          <w:szCs w:val="28"/>
        </w:rPr>
      </w:pPr>
      <w:r w:rsidRPr="00A47B2A">
        <w:rPr>
          <w:sz w:val="28"/>
          <w:szCs w:val="28"/>
        </w:rPr>
        <w:t xml:space="preserve">где </w:t>
      </w:r>
      <w:r w:rsidRPr="00A47B2A">
        <w:rPr>
          <w:i/>
          <w:sz w:val="28"/>
          <w:szCs w:val="28"/>
        </w:rPr>
        <w:t xml:space="preserve">Т— </w:t>
      </w:r>
      <w:r w:rsidRPr="00A47B2A">
        <w:rPr>
          <w:sz w:val="28"/>
          <w:szCs w:val="28"/>
        </w:rPr>
        <w:t>количество месяцев в рассматриваемом и отчетном периодах.</w:t>
      </w:r>
    </w:p>
    <w:p w:rsidR="00766C45" w:rsidRPr="00A47B2A" w:rsidRDefault="00766C45" w:rsidP="00083866">
      <w:pPr>
        <w:widowControl/>
        <w:spacing w:line="360" w:lineRule="auto"/>
        <w:ind w:firstLine="709"/>
        <w:jc w:val="both"/>
        <w:rPr>
          <w:sz w:val="28"/>
          <w:szCs w:val="28"/>
        </w:rPr>
      </w:pPr>
      <w:r w:rsidRPr="00A47B2A">
        <w:rPr>
          <w:sz w:val="28"/>
          <w:szCs w:val="28"/>
        </w:rPr>
        <w:t xml:space="preserve">Среднемесячная выручка вычисляется по валовой выручке, включающей выручку от реализации за отчетный период (по оплате), НДС, акцизы и другие обязательные платежи. </w:t>
      </w:r>
    </w:p>
    <w:p w:rsidR="00766C45" w:rsidRPr="00A47B2A" w:rsidRDefault="00766C45" w:rsidP="00083866">
      <w:pPr>
        <w:widowControl/>
        <w:spacing w:line="360" w:lineRule="auto"/>
        <w:ind w:firstLine="709"/>
        <w:jc w:val="both"/>
        <w:rPr>
          <w:sz w:val="28"/>
          <w:szCs w:val="28"/>
        </w:rPr>
      </w:pPr>
      <w:r w:rsidRPr="00A47B2A">
        <w:rPr>
          <w:sz w:val="28"/>
          <w:szCs w:val="28"/>
        </w:rPr>
        <w:t>Рассмотрим основные показатели платежеспособности организации.</w:t>
      </w:r>
      <w:r w:rsidRPr="00A47B2A">
        <w:rPr>
          <w:b/>
          <w:sz w:val="28"/>
          <w:szCs w:val="28"/>
        </w:rPr>
        <w:t xml:space="preserve"> </w:t>
      </w:r>
      <w:r w:rsidRPr="00A47B2A">
        <w:rPr>
          <w:sz w:val="28"/>
          <w:szCs w:val="28"/>
        </w:rPr>
        <w:t>Степень платежеспособности общая (К4) определяется как частное от деления суммы заемных средств (обязательств) организации на среднемесячную выручку:</w:t>
      </w:r>
    </w:p>
    <w:p w:rsidR="00C71326" w:rsidRPr="00A47B2A" w:rsidRDefault="00C71326" w:rsidP="00083866">
      <w:pPr>
        <w:widowControl/>
        <w:spacing w:line="360" w:lineRule="auto"/>
        <w:ind w:firstLine="709"/>
        <w:jc w:val="both"/>
        <w:rPr>
          <w:sz w:val="28"/>
          <w:szCs w:val="28"/>
        </w:rPr>
      </w:pPr>
    </w:p>
    <w:p w:rsidR="00766C45" w:rsidRPr="00A47B2A" w:rsidRDefault="00766C45" w:rsidP="00083866">
      <w:pPr>
        <w:widowControl/>
        <w:spacing w:line="360" w:lineRule="auto"/>
        <w:ind w:firstLine="709"/>
        <w:jc w:val="both"/>
        <w:rPr>
          <w:sz w:val="28"/>
          <w:szCs w:val="28"/>
        </w:rPr>
      </w:pPr>
      <w:r w:rsidRPr="00A47B2A">
        <w:rPr>
          <w:sz w:val="28"/>
          <w:szCs w:val="28"/>
        </w:rPr>
        <w:t>К4</w:t>
      </w:r>
      <w:r w:rsidRPr="00A47B2A">
        <w:rPr>
          <w:i/>
          <w:sz w:val="28"/>
          <w:szCs w:val="28"/>
        </w:rPr>
        <w:t xml:space="preserve"> </w:t>
      </w:r>
      <w:r w:rsidRPr="00A47B2A">
        <w:rPr>
          <w:sz w:val="28"/>
          <w:szCs w:val="28"/>
        </w:rPr>
        <w:t>= (</w:t>
      </w:r>
      <w:r w:rsidRPr="00A47B2A">
        <w:rPr>
          <w:sz w:val="28"/>
          <w:szCs w:val="28"/>
          <w:lang w:val="en-US"/>
        </w:rPr>
        <w:t>V</w:t>
      </w:r>
      <w:r w:rsidRPr="00A47B2A">
        <w:rPr>
          <w:sz w:val="28"/>
          <w:szCs w:val="28"/>
        </w:rPr>
        <w:t xml:space="preserve"> раздел пассива + </w:t>
      </w:r>
      <w:r w:rsidRPr="00A47B2A">
        <w:rPr>
          <w:sz w:val="28"/>
          <w:szCs w:val="28"/>
          <w:lang w:val="en-US"/>
        </w:rPr>
        <w:t>IV</w:t>
      </w:r>
      <w:r w:rsidRPr="00A47B2A">
        <w:rPr>
          <w:sz w:val="28"/>
          <w:szCs w:val="28"/>
        </w:rPr>
        <w:t xml:space="preserve"> раздел пассива)/среднемесячная выручка</w:t>
      </w:r>
      <w:r w:rsidR="00083866" w:rsidRPr="00A47B2A">
        <w:rPr>
          <w:sz w:val="28"/>
          <w:szCs w:val="28"/>
        </w:rPr>
        <w:t xml:space="preserve"> </w:t>
      </w:r>
      <w:r w:rsidRPr="00A47B2A">
        <w:rPr>
          <w:sz w:val="28"/>
          <w:szCs w:val="28"/>
        </w:rPr>
        <w:t>или (стр. 690 + стр. 590) /К1</w:t>
      </w:r>
    </w:p>
    <w:p w:rsidR="00C71326" w:rsidRPr="00A47B2A" w:rsidRDefault="00C71326" w:rsidP="00083866">
      <w:pPr>
        <w:widowControl/>
        <w:spacing w:line="360" w:lineRule="auto"/>
        <w:ind w:firstLine="709"/>
        <w:jc w:val="both"/>
        <w:rPr>
          <w:sz w:val="28"/>
          <w:szCs w:val="28"/>
        </w:rPr>
      </w:pPr>
    </w:p>
    <w:p w:rsidR="00766C45" w:rsidRPr="00A47B2A" w:rsidRDefault="00766C45" w:rsidP="00083866">
      <w:pPr>
        <w:widowControl/>
        <w:spacing w:line="360" w:lineRule="auto"/>
        <w:ind w:firstLine="709"/>
        <w:jc w:val="both"/>
        <w:rPr>
          <w:sz w:val="28"/>
          <w:szCs w:val="28"/>
        </w:rPr>
      </w:pPr>
      <w:r w:rsidRPr="00A47B2A">
        <w:rPr>
          <w:sz w:val="28"/>
          <w:szCs w:val="28"/>
        </w:rPr>
        <w:t>Данный показатель характеризует общую ситуацию с платежеспособностью организации, объемами ее заемных средств и сроками возможного погашения задолженности организации перед ее кредиторами.</w:t>
      </w:r>
    </w:p>
    <w:p w:rsidR="00766C45" w:rsidRPr="00A47B2A" w:rsidRDefault="00766C45" w:rsidP="00083866">
      <w:pPr>
        <w:pStyle w:val="23"/>
        <w:ind w:firstLine="709"/>
        <w:rPr>
          <w:szCs w:val="28"/>
        </w:rPr>
      </w:pPr>
      <w:r w:rsidRPr="00A47B2A">
        <w:rPr>
          <w:szCs w:val="28"/>
        </w:rPr>
        <w:t>Коэффициент задолженности по кредитам банков и займам</w:t>
      </w:r>
      <w:r w:rsidRPr="00A47B2A">
        <w:rPr>
          <w:b/>
          <w:szCs w:val="28"/>
        </w:rPr>
        <w:t xml:space="preserve"> </w:t>
      </w:r>
      <w:r w:rsidRPr="00A47B2A">
        <w:rPr>
          <w:szCs w:val="28"/>
        </w:rPr>
        <w:t>(К5) вычисляется как частное от деления суммы долгосрочных пассивов и краткосрочных кредитов банков и займов на среднемесячную выручку:</w:t>
      </w:r>
    </w:p>
    <w:p w:rsidR="00C71326" w:rsidRPr="00A47B2A" w:rsidRDefault="00C71326" w:rsidP="00083866">
      <w:pPr>
        <w:widowControl/>
        <w:spacing w:line="360" w:lineRule="auto"/>
        <w:ind w:firstLine="709"/>
        <w:jc w:val="both"/>
        <w:rPr>
          <w:sz w:val="28"/>
          <w:szCs w:val="28"/>
        </w:rPr>
      </w:pPr>
    </w:p>
    <w:p w:rsidR="00766C45" w:rsidRPr="00A47B2A" w:rsidRDefault="00766C45" w:rsidP="00083866">
      <w:pPr>
        <w:widowControl/>
        <w:spacing w:line="360" w:lineRule="auto"/>
        <w:ind w:firstLine="709"/>
        <w:jc w:val="both"/>
        <w:rPr>
          <w:sz w:val="28"/>
          <w:szCs w:val="28"/>
        </w:rPr>
      </w:pPr>
      <w:r w:rsidRPr="00A47B2A">
        <w:rPr>
          <w:sz w:val="28"/>
          <w:szCs w:val="28"/>
        </w:rPr>
        <w:t>К5</w:t>
      </w:r>
      <w:r w:rsidRPr="00A47B2A">
        <w:rPr>
          <w:i/>
          <w:sz w:val="28"/>
          <w:szCs w:val="28"/>
        </w:rPr>
        <w:t xml:space="preserve"> </w:t>
      </w:r>
      <w:r w:rsidRPr="00A47B2A">
        <w:rPr>
          <w:sz w:val="28"/>
          <w:szCs w:val="28"/>
        </w:rPr>
        <w:t xml:space="preserve">=(р. </w:t>
      </w:r>
      <w:r w:rsidRPr="00A47B2A">
        <w:rPr>
          <w:sz w:val="28"/>
          <w:szCs w:val="28"/>
          <w:lang w:val="en-US"/>
        </w:rPr>
        <w:t>IV</w:t>
      </w:r>
      <w:r w:rsidRPr="00A47B2A">
        <w:rPr>
          <w:sz w:val="28"/>
          <w:szCs w:val="28"/>
        </w:rPr>
        <w:t xml:space="preserve"> П+ краткосрочные заемные средства)/ среднемесячная выручка или (стр. 590 + стр. 610)/К1.</w:t>
      </w:r>
    </w:p>
    <w:p w:rsidR="00C71326" w:rsidRPr="00A47B2A" w:rsidRDefault="00C71326" w:rsidP="00083866">
      <w:pPr>
        <w:widowControl/>
        <w:spacing w:line="360" w:lineRule="auto"/>
        <w:ind w:firstLine="709"/>
        <w:jc w:val="both"/>
        <w:rPr>
          <w:sz w:val="28"/>
          <w:szCs w:val="28"/>
        </w:rPr>
      </w:pPr>
    </w:p>
    <w:p w:rsidR="00766C45" w:rsidRPr="00A47B2A" w:rsidRDefault="00766C45" w:rsidP="00083866">
      <w:pPr>
        <w:widowControl/>
        <w:spacing w:line="360" w:lineRule="auto"/>
        <w:ind w:firstLine="709"/>
        <w:jc w:val="both"/>
        <w:rPr>
          <w:sz w:val="28"/>
          <w:szCs w:val="28"/>
        </w:rPr>
      </w:pPr>
      <w:r w:rsidRPr="00A47B2A">
        <w:rPr>
          <w:sz w:val="28"/>
          <w:szCs w:val="28"/>
        </w:rPr>
        <w:t>Коэффициент задолженности другим организациям</w:t>
      </w:r>
      <w:r w:rsidRPr="00A47B2A">
        <w:rPr>
          <w:b/>
          <w:sz w:val="28"/>
          <w:szCs w:val="28"/>
        </w:rPr>
        <w:t xml:space="preserve"> </w:t>
      </w:r>
      <w:r w:rsidRPr="00A47B2A">
        <w:rPr>
          <w:sz w:val="28"/>
          <w:szCs w:val="28"/>
        </w:rPr>
        <w:t>(К6)</w:t>
      </w:r>
      <w:r w:rsidRPr="00A47B2A">
        <w:rPr>
          <w:i/>
          <w:sz w:val="28"/>
          <w:szCs w:val="28"/>
        </w:rPr>
        <w:t xml:space="preserve"> </w:t>
      </w:r>
      <w:r w:rsidRPr="00A47B2A">
        <w:rPr>
          <w:sz w:val="28"/>
          <w:szCs w:val="28"/>
        </w:rPr>
        <w:t xml:space="preserve">вычисляется как частное от деления суммы обязательств по строкам «поставщики и подрядчики», «векселя к уплате», «задолженность перед дочерними и зависимыми обществами», «авансы полученные» и «прочие кредиторы» на среднемесячную выручку. </w:t>
      </w:r>
    </w:p>
    <w:p w:rsidR="00C71326" w:rsidRPr="00A47B2A" w:rsidRDefault="00C71326" w:rsidP="00083866">
      <w:pPr>
        <w:widowControl/>
        <w:spacing w:line="360" w:lineRule="auto"/>
        <w:ind w:firstLine="709"/>
        <w:jc w:val="both"/>
        <w:rPr>
          <w:sz w:val="28"/>
          <w:szCs w:val="28"/>
        </w:rPr>
      </w:pPr>
    </w:p>
    <w:p w:rsidR="00766C45" w:rsidRPr="00A47B2A" w:rsidRDefault="00766C45" w:rsidP="00083866">
      <w:pPr>
        <w:widowControl/>
        <w:spacing w:line="360" w:lineRule="auto"/>
        <w:ind w:firstLine="709"/>
        <w:jc w:val="both"/>
        <w:rPr>
          <w:sz w:val="28"/>
          <w:szCs w:val="28"/>
        </w:rPr>
      </w:pPr>
      <w:r w:rsidRPr="00A47B2A">
        <w:rPr>
          <w:sz w:val="28"/>
          <w:szCs w:val="28"/>
        </w:rPr>
        <w:t>К6</w:t>
      </w:r>
      <w:r w:rsidRPr="00A47B2A">
        <w:rPr>
          <w:i/>
          <w:sz w:val="28"/>
          <w:szCs w:val="28"/>
        </w:rPr>
        <w:t xml:space="preserve"> </w:t>
      </w:r>
      <w:r w:rsidRPr="00A47B2A">
        <w:rPr>
          <w:sz w:val="28"/>
          <w:szCs w:val="28"/>
        </w:rPr>
        <w:t>= (стр. 621 + стр. 622 + стр. 623 + стр. 627 + + стр. 628)/К1.</w:t>
      </w:r>
    </w:p>
    <w:p w:rsidR="00766C45" w:rsidRPr="00A47B2A" w:rsidRDefault="00766C45" w:rsidP="00083866">
      <w:pPr>
        <w:widowControl/>
        <w:spacing w:line="360" w:lineRule="auto"/>
        <w:ind w:firstLine="709"/>
        <w:jc w:val="both"/>
        <w:rPr>
          <w:sz w:val="28"/>
          <w:szCs w:val="28"/>
        </w:rPr>
      </w:pPr>
      <w:r w:rsidRPr="00A47B2A">
        <w:rPr>
          <w:sz w:val="28"/>
          <w:szCs w:val="28"/>
        </w:rPr>
        <w:t>Коэффициент задолженности фискальной системе</w:t>
      </w:r>
      <w:r w:rsidRPr="00A47B2A">
        <w:rPr>
          <w:b/>
          <w:sz w:val="28"/>
          <w:szCs w:val="28"/>
        </w:rPr>
        <w:t xml:space="preserve"> </w:t>
      </w:r>
      <w:r w:rsidRPr="00A47B2A">
        <w:rPr>
          <w:i/>
          <w:sz w:val="28"/>
          <w:szCs w:val="28"/>
        </w:rPr>
        <w:t xml:space="preserve">(К7) </w:t>
      </w:r>
      <w:r w:rsidRPr="00A47B2A">
        <w:rPr>
          <w:sz w:val="28"/>
          <w:szCs w:val="28"/>
        </w:rPr>
        <w:t>вычисляется как частное отделения суммы обязательств по строкам «задолженность перед государственными внебюджетными фондами» и «задолженность перед бюджетом» на среднемесячную выручку:</w:t>
      </w:r>
    </w:p>
    <w:p w:rsidR="00C71326" w:rsidRPr="00A47B2A" w:rsidRDefault="00C71326" w:rsidP="00083866">
      <w:pPr>
        <w:widowControl/>
        <w:spacing w:line="360" w:lineRule="auto"/>
        <w:ind w:firstLine="709"/>
        <w:jc w:val="both"/>
        <w:rPr>
          <w:sz w:val="28"/>
          <w:szCs w:val="28"/>
        </w:rPr>
      </w:pPr>
    </w:p>
    <w:p w:rsidR="00766C45" w:rsidRPr="00A47B2A" w:rsidRDefault="00766C45" w:rsidP="00083866">
      <w:pPr>
        <w:widowControl/>
        <w:spacing w:line="360" w:lineRule="auto"/>
        <w:ind w:firstLine="709"/>
        <w:jc w:val="both"/>
        <w:rPr>
          <w:sz w:val="28"/>
          <w:szCs w:val="28"/>
        </w:rPr>
      </w:pPr>
      <w:r w:rsidRPr="00A47B2A">
        <w:rPr>
          <w:sz w:val="28"/>
          <w:szCs w:val="28"/>
        </w:rPr>
        <w:t>К7 =</w:t>
      </w:r>
      <w:r w:rsidR="00083866" w:rsidRPr="00A47B2A">
        <w:rPr>
          <w:sz w:val="28"/>
          <w:szCs w:val="28"/>
        </w:rPr>
        <w:t xml:space="preserve"> </w:t>
      </w:r>
      <w:r w:rsidRPr="00A47B2A">
        <w:rPr>
          <w:sz w:val="28"/>
          <w:szCs w:val="28"/>
        </w:rPr>
        <w:t>(задолженность перед государственными внебюджетными фондами + задолженность перед бюджетом)/ среднемесячная выручка или (стр.625 + стр. 626)/К1.</w:t>
      </w:r>
    </w:p>
    <w:p w:rsidR="00C71326" w:rsidRPr="00A47B2A" w:rsidRDefault="00C71326" w:rsidP="00083866">
      <w:pPr>
        <w:widowControl/>
        <w:spacing w:line="360" w:lineRule="auto"/>
        <w:ind w:firstLine="709"/>
        <w:jc w:val="both"/>
        <w:rPr>
          <w:sz w:val="28"/>
          <w:szCs w:val="28"/>
        </w:rPr>
      </w:pPr>
    </w:p>
    <w:p w:rsidR="00766C45" w:rsidRPr="00A47B2A" w:rsidRDefault="00766C45" w:rsidP="00083866">
      <w:pPr>
        <w:widowControl/>
        <w:spacing w:line="360" w:lineRule="auto"/>
        <w:ind w:firstLine="709"/>
        <w:jc w:val="both"/>
        <w:rPr>
          <w:sz w:val="28"/>
          <w:szCs w:val="28"/>
        </w:rPr>
      </w:pPr>
      <w:r w:rsidRPr="00A47B2A">
        <w:rPr>
          <w:sz w:val="28"/>
          <w:szCs w:val="28"/>
        </w:rPr>
        <w:t>Коэффициент внутреннего долга</w:t>
      </w:r>
      <w:r w:rsidRPr="00A47B2A">
        <w:rPr>
          <w:b/>
          <w:sz w:val="28"/>
          <w:szCs w:val="28"/>
        </w:rPr>
        <w:t xml:space="preserve"> </w:t>
      </w:r>
      <w:r w:rsidRPr="00A47B2A">
        <w:rPr>
          <w:sz w:val="28"/>
          <w:szCs w:val="28"/>
        </w:rPr>
        <w:t>(К8) вычисляется как частное от деления суммы обязательств по строкам «задолженность перед персоналом организации», «задолженность участникам (учредителям) по выплате доходов», «доходы будущих периодов», «резервы предстоящих расходов», «прочие краткосрочные обязательства» на среднемесячную выручку:</w:t>
      </w:r>
    </w:p>
    <w:p w:rsidR="00C71326" w:rsidRPr="00A47B2A" w:rsidRDefault="00C71326" w:rsidP="00083866">
      <w:pPr>
        <w:widowControl/>
        <w:spacing w:line="360" w:lineRule="auto"/>
        <w:ind w:firstLine="709"/>
        <w:jc w:val="both"/>
        <w:rPr>
          <w:sz w:val="28"/>
          <w:szCs w:val="28"/>
        </w:rPr>
      </w:pPr>
    </w:p>
    <w:p w:rsidR="00766C45" w:rsidRPr="00A47B2A" w:rsidRDefault="00766C45" w:rsidP="00083866">
      <w:pPr>
        <w:widowControl/>
        <w:spacing w:line="360" w:lineRule="auto"/>
        <w:ind w:firstLine="709"/>
        <w:jc w:val="both"/>
        <w:rPr>
          <w:sz w:val="28"/>
          <w:szCs w:val="28"/>
        </w:rPr>
      </w:pPr>
      <w:r w:rsidRPr="00A47B2A">
        <w:rPr>
          <w:sz w:val="28"/>
          <w:szCs w:val="28"/>
        </w:rPr>
        <w:t>К8</w:t>
      </w:r>
      <w:r w:rsidRPr="00A47B2A">
        <w:rPr>
          <w:i/>
          <w:sz w:val="28"/>
          <w:szCs w:val="28"/>
        </w:rPr>
        <w:t xml:space="preserve"> </w:t>
      </w:r>
      <w:r w:rsidRPr="00A47B2A">
        <w:rPr>
          <w:sz w:val="28"/>
          <w:szCs w:val="28"/>
        </w:rPr>
        <w:t>= (стр. 624 + стр. 630 + стр. 640 + стр. 650 + стр. 660)/К1.</w:t>
      </w:r>
    </w:p>
    <w:p w:rsidR="00C71326" w:rsidRPr="00A47B2A" w:rsidRDefault="00C71326" w:rsidP="00083866">
      <w:pPr>
        <w:widowControl/>
        <w:spacing w:line="360" w:lineRule="auto"/>
        <w:ind w:firstLine="709"/>
        <w:jc w:val="both"/>
        <w:rPr>
          <w:sz w:val="28"/>
          <w:szCs w:val="28"/>
        </w:rPr>
      </w:pPr>
    </w:p>
    <w:p w:rsidR="00766C45" w:rsidRPr="00A47B2A" w:rsidRDefault="00766C45" w:rsidP="00083866">
      <w:pPr>
        <w:widowControl/>
        <w:spacing w:line="360" w:lineRule="auto"/>
        <w:ind w:firstLine="709"/>
        <w:jc w:val="both"/>
        <w:rPr>
          <w:sz w:val="28"/>
          <w:szCs w:val="28"/>
        </w:rPr>
      </w:pPr>
      <w:r w:rsidRPr="00A47B2A">
        <w:rPr>
          <w:sz w:val="28"/>
          <w:szCs w:val="28"/>
        </w:rPr>
        <w:t>Степень платежеспособности общая и распределение показателя по виду задолженности представляют собой значения обязательств, отнесенные к среднемесячной выручке организации, и являются показателями оборачиваемости по соответствующей группе обязательств организации. Кроме того, эти показатели определяют, в какие средние сроки организация может рассчитаться со своими кредиторами при условии сохранения среднемесячной выручки, полученной в данном отчетном периоде, если не осуществлять никаких текущих расходов, а всю выручку направлять на расчеты с кредиторами.</w:t>
      </w:r>
    </w:p>
    <w:p w:rsidR="00766C45" w:rsidRPr="00A47B2A" w:rsidRDefault="00766C45" w:rsidP="00083866">
      <w:pPr>
        <w:widowControl/>
        <w:spacing w:line="360" w:lineRule="auto"/>
        <w:ind w:firstLine="709"/>
        <w:jc w:val="both"/>
        <w:rPr>
          <w:sz w:val="28"/>
          <w:szCs w:val="28"/>
        </w:rPr>
      </w:pPr>
      <w:r w:rsidRPr="00A47B2A">
        <w:rPr>
          <w:sz w:val="28"/>
          <w:szCs w:val="28"/>
        </w:rPr>
        <w:t>Степень платежеспособности по текущим обязательствам</w:t>
      </w:r>
      <w:r w:rsidRPr="00A47B2A">
        <w:rPr>
          <w:b/>
          <w:sz w:val="28"/>
          <w:szCs w:val="28"/>
        </w:rPr>
        <w:t xml:space="preserve"> </w:t>
      </w:r>
      <w:r w:rsidRPr="00A47B2A">
        <w:rPr>
          <w:sz w:val="28"/>
          <w:szCs w:val="28"/>
        </w:rPr>
        <w:t>(К9).</w:t>
      </w:r>
      <w:r w:rsidR="00083866" w:rsidRPr="00A47B2A">
        <w:rPr>
          <w:b/>
          <w:sz w:val="28"/>
          <w:szCs w:val="28"/>
        </w:rPr>
        <w:t xml:space="preserve"> </w:t>
      </w:r>
    </w:p>
    <w:p w:rsidR="00766C45" w:rsidRPr="00A47B2A" w:rsidRDefault="00766C45" w:rsidP="00083866">
      <w:pPr>
        <w:widowControl/>
        <w:spacing w:line="360" w:lineRule="auto"/>
        <w:ind w:firstLine="709"/>
        <w:jc w:val="both"/>
        <w:rPr>
          <w:sz w:val="28"/>
          <w:szCs w:val="28"/>
        </w:rPr>
      </w:pPr>
      <w:r w:rsidRPr="00A47B2A">
        <w:rPr>
          <w:sz w:val="28"/>
          <w:szCs w:val="28"/>
        </w:rPr>
        <w:t>Коэффициент покрытия текущих обязательств оборотными активами</w:t>
      </w:r>
      <w:r w:rsidRPr="00A47B2A">
        <w:rPr>
          <w:b/>
          <w:sz w:val="28"/>
          <w:szCs w:val="28"/>
        </w:rPr>
        <w:t xml:space="preserve"> </w:t>
      </w:r>
      <w:r w:rsidRPr="00A47B2A">
        <w:rPr>
          <w:sz w:val="28"/>
          <w:szCs w:val="28"/>
        </w:rPr>
        <w:t>(К10) вычисляется как отношение стоимости всех оборотных средств в виде запасов, дебиторской задолженности, краткосрочных финансовых вложений, денежных средств и прочих оборотных активов к текущим обязательствам организации:</w:t>
      </w:r>
    </w:p>
    <w:p w:rsidR="00C71326" w:rsidRPr="00A47B2A" w:rsidRDefault="00C71326" w:rsidP="00083866">
      <w:pPr>
        <w:widowControl/>
        <w:spacing w:line="360" w:lineRule="auto"/>
        <w:ind w:firstLine="709"/>
        <w:jc w:val="both"/>
        <w:rPr>
          <w:sz w:val="28"/>
          <w:szCs w:val="28"/>
        </w:rPr>
      </w:pPr>
    </w:p>
    <w:p w:rsidR="00766C45" w:rsidRPr="00A47B2A" w:rsidRDefault="00766C45" w:rsidP="00083866">
      <w:pPr>
        <w:widowControl/>
        <w:spacing w:line="360" w:lineRule="auto"/>
        <w:ind w:firstLine="709"/>
        <w:jc w:val="both"/>
        <w:rPr>
          <w:sz w:val="28"/>
          <w:szCs w:val="28"/>
        </w:rPr>
      </w:pPr>
      <w:r w:rsidRPr="00A47B2A">
        <w:rPr>
          <w:sz w:val="28"/>
          <w:szCs w:val="28"/>
        </w:rPr>
        <w:t>К10 =</w:t>
      </w:r>
      <w:r w:rsidR="00083866" w:rsidRPr="00A47B2A">
        <w:rPr>
          <w:sz w:val="28"/>
          <w:szCs w:val="28"/>
        </w:rPr>
        <w:t xml:space="preserve"> </w:t>
      </w:r>
      <w:r w:rsidRPr="00A47B2A">
        <w:rPr>
          <w:sz w:val="28"/>
          <w:szCs w:val="28"/>
        </w:rPr>
        <w:t xml:space="preserve">раздел </w:t>
      </w:r>
      <w:r w:rsidRPr="00A47B2A">
        <w:rPr>
          <w:sz w:val="28"/>
          <w:szCs w:val="28"/>
          <w:lang w:val="en-US"/>
        </w:rPr>
        <w:t>II</w:t>
      </w:r>
      <w:r w:rsidRPr="00A47B2A">
        <w:rPr>
          <w:sz w:val="28"/>
          <w:szCs w:val="28"/>
        </w:rPr>
        <w:t xml:space="preserve"> актива / раздел </w:t>
      </w:r>
      <w:r w:rsidRPr="00A47B2A">
        <w:rPr>
          <w:sz w:val="28"/>
          <w:szCs w:val="28"/>
          <w:lang w:val="en-US"/>
        </w:rPr>
        <w:t>V</w:t>
      </w:r>
      <w:r w:rsidRPr="00A47B2A">
        <w:rPr>
          <w:sz w:val="28"/>
          <w:szCs w:val="28"/>
        </w:rPr>
        <w:t xml:space="preserve"> пассива или стр. 290/стр. 690.</w:t>
      </w:r>
    </w:p>
    <w:p w:rsidR="00C71326" w:rsidRPr="00A47B2A" w:rsidRDefault="00C71326" w:rsidP="00083866">
      <w:pPr>
        <w:widowControl/>
        <w:spacing w:line="360" w:lineRule="auto"/>
        <w:ind w:firstLine="709"/>
        <w:jc w:val="both"/>
        <w:rPr>
          <w:sz w:val="28"/>
          <w:szCs w:val="28"/>
        </w:rPr>
      </w:pPr>
    </w:p>
    <w:p w:rsidR="00766C45" w:rsidRPr="00A47B2A" w:rsidRDefault="00766C45" w:rsidP="00083866">
      <w:pPr>
        <w:widowControl/>
        <w:spacing w:line="360" w:lineRule="auto"/>
        <w:ind w:firstLine="709"/>
        <w:jc w:val="both"/>
        <w:rPr>
          <w:sz w:val="28"/>
          <w:szCs w:val="28"/>
        </w:rPr>
      </w:pPr>
      <w:r w:rsidRPr="00A47B2A">
        <w:rPr>
          <w:sz w:val="28"/>
          <w:szCs w:val="28"/>
        </w:rPr>
        <w:t>Данный коэффициент показывает, насколько текущие обязательства покрываются оборотными активами организации. Снижение данного показателя за анализируемый период свидетельствует о снижении уровня ликвидности активов или о росте убытков организации.</w:t>
      </w:r>
    </w:p>
    <w:p w:rsidR="00766C45" w:rsidRPr="00A47B2A" w:rsidRDefault="00766C45" w:rsidP="00083866">
      <w:pPr>
        <w:widowControl/>
        <w:spacing w:line="360" w:lineRule="auto"/>
        <w:ind w:firstLine="709"/>
        <w:jc w:val="both"/>
        <w:rPr>
          <w:sz w:val="28"/>
          <w:szCs w:val="28"/>
        </w:rPr>
      </w:pPr>
      <w:r w:rsidRPr="00A47B2A">
        <w:rPr>
          <w:sz w:val="28"/>
          <w:szCs w:val="28"/>
        </w:rPr>
        <w:t>Собственный капитал в обороте</w:t>
      </w:r>
      <w:r w:rsidRPr="00A47B2A">
        <w:rPr>
          <w:b/>
          <w:sz w:val="28"/>
          <w:szCs w:val="28"/>
        </w:rPr>
        <w:t xml:space="preserve"> </w:t>
      </w:r>
      <w:r w:rsidRPr="00A47B2A">
        <w:rPr>
          <w:sz w:val="28"/>
          <w:szCs w:val="28"/>
        </w:rPr>
        <w:t>(К11) вычисляется как разность между собственным капиталом организации и ее внеоборотными активами:</w:t>
      </w:r>
    </w:p>
    <w:p w:rsidR="00C71326" w:rsidRPr="00A47B2A" w:rsidRDefault="00C71326" w:rsidP="00083866">
      <w:pPr>
        <w:widowControl/>
        <w:spacing w:line="360" w:lineRule="auto"/>
        <w:ind w:firstLine="709"/>
        <w:jc w:val="both"/>
        <w:rPr>
          <w:sz w:val="28"/>
          <w:szCs w:val="28"/>
        </w:rPr>
      </w:pPr>
    </w:p>
    <w:p w:rsidR="00766C45" w:rsidRPr="00A47B2A" w:rsidRDefault="00766C45" w:rsidP="00083866">
      <w:pPr>
        <w:widowControl/>
        <w:spacing w:line="360" w:lineRule="auto"/>
        <w:ind w:firstLine="709"/>
        <w:jc w:val="both"/>
        <w:rPr>
          <w:sz w:val="28"/>
          <w:szCs w:val="28"/>
        </w:rPr>
      </w:pPr>
      <w:r w:rsidRPr="00A47B2A">
        <w:rPr>
          <w:sz w:val="28"/>
          <w:szCs w:val="28"/>
        </w:rPr>
        <w:t xml:space="preserve">К11 = раздел </w:t>
      </w:r>
      <w:r w:rsidRPr="00A47B2A">
        <w:rPr>
          <w:sz w:val="28"/>
          <w:szCs w:val="28"/>
          <w:lang w:val="en-US"/>
        </w:rPr>
        <w:t>III</w:t>
      </w:r>
      <w:r w:rsidRPr="00A47B2A">
        <w:rPr>
          <w:sz w:val="28"/>
          <w:szCs w:val="28"/>
        </w:rPr>
        <w:t xml:space="preserve"> пассива – раздел </w:t>
      </w:r>
      <w:r w:rsidRPr="00A47B2A">
        <w:rPr>
          <w:sz w:val="28"/>
          <w:szCs w:val="28"/>
          <w:lang w:val="en-US"/>
        </w:rPr>
        <w:t>I</w:t>
      </w:r>
      <w:r w:rsidRPr="00A47B2A">
        <w:rPr>
          <w:sz w:val="28"/>
          <w:szCs w:val="28"/>
        </w:rPr>
        <w:t xml:space="preserve"> актива или</w:t>
      </w:r>
      <w:r w:rsidR="00083866" w:rsidRPr="00A47B2A">
        <w:rPr>
          <w:sz w:val="28"/>
          <w:szCs w:val="28"/>
        </w:rPr>
        <w:t xml:space="preserve"> </w:t>
      </w:r>
      <w:r w:rsidRPr="00A47B2A">
        <w:rPr>
          <w:sz w:val="28"/>
          <w:szCs w:val="28"/>
        </w:rPr>
        <w:t>(стр. 490 – стр. 190).</w:t>
      </w:r>
    </w:p>
    <w:p w:rsidR="00C71326" w:rsidRPr="00A47B2A" w:rsidRDefault="00C71326" w:rsidP="00083866">
      <w:pPr>
        <w:widowControl/>
        <w:spacing w:line="360" w:lineRule="auto"/>
        <w:ind w:firstLine="709"/>
        <w:jc w:val="both"/>
        <w:rPr>
          <w:sz w:val="28"/>
          <w:szCs w:val="28"/>
        </w:rPr>
      </w:pPr>
    </w:p>
    <w:p w:rsidR="00766C45" w:rsidRPr="00A47B2A" w:rsidRDefault="00766C45" w:rsidP="00083866">
      <w:pPr>
        <w:widowControl/>
        <w:spacing w:line="360" w:lineRule="auto"/>
        <w:ind w:firstLine="709"/>
        <w:jc w:val="both"/>
        <w:rPr>
          <w:sz w:val="28"/>
          <w:szCs w:val="28"/>
        </w:rPr>
      </w:pPr>
      <w:r w:rsidRPr="00A47B2A">
        <w:rPr>
          <w:sz w:val="28"/>
          <w:szCs w:val="28"/>
        </w:rPr>
        <w:t xml:space="preserve">Наличие собственного капитала в обороте (собственных оборотных средств) является одним из важных показателей финансовой устойчивости организации. Отсутствие собственного капитала в обороте организации свидетельствует о том, что все оборотные средства организации, а также, возможно, часть внеоборотных активов (в случае отрицательного значения показателя) сформированы за счет заемных средств (источников). </w:t>
      </w:r>
    </w:p>
    <w:p w:rsidR="00766C45" w:rsidRPr="00A47B2A" w:rsidRDefault="00766C45" w:rsidP="00083866">
      <w:pPr>
        <w:widowControl/>
        <w:spacing w:line="360" w:lineRule="auto"/>
        <w:ind w:firstLine="709"/>
        <w:jc w:val="both"/>
        <w:rPr>
          <w:sz w:val="28"/>
          <w:szCs w:val="28"/>
        </w:rPr>
      </w:pPr>
      <w:r w:rsidRPr="00A47B2A">
        <w:rPr>
          <w:sz w:val="28"/>
          <w:szCs w:val="28"/>
        </w:rPr>
        <w:t>Доля собственного капитала в оборотных средствах (коэффициент обеспеченности собственными средствами) (К12) рассчитывается как отношение собственных средств в обороте ко всей величине оборотных средств:</w:t>
      </w:r>
    </w:p>
    <w:p w:rsidR="00C71326" w:rsidRPr="00A47B2A" w:rsidRDefault="00C71326" w:rsidP="00083866">
      <w:pPr>
        <w:widowControl/>
        <w:spacing w:line="360" w:lineRule="auto"/>
        <w:ind w:firstLine="709"/>
        <w:jc w:val="both"/>
        <w:rPr>
          <w:sz w:val="28"/>
          <w:szCs w:val="28"/>
        </w:rPr>
      </w:pPr>
    </w:p>
    <w:p w:rsidR="00766C45" w:rsidRPr="00A47B2A" w:rsidRDefault="00766C45" w:rsidP="00083866">
      <w:pPr>
        <w:widowControl/>
        <w:spacing w:line="360" w:lineRule="auto"/>
        <w:ind w:firstLine="709"/>
        <w:jc w:val="both"/>
        <w:rPr>
          <w:sz w:val="28"/>
          <w:szCs w:val="28"/>
        </w:rPr>
      </w:pPr>
      <w:r w:rsidRPr="00A47B2A">
        <w:rPr>
          <w:sz w:val="28"/>
          <w:szCs w:val="28"/>
        </w:rPr>
        <w:t>К12</w:t>
      </w:r>
      <w:r w:rsidRPr="00A47B2A">
        <w:rPr>
          <w:i/>
          <w:sz w:val="28"/>
          <w:szCs w:val="28"/>
        </w:rPr>
        <w:t xml:space="preserve"> = </w:t>
      </w:r>
      <w:r w:rsidRPr="00A47B2A">
        <w:rPr>
          <w:sz w:val="28"/>
          <w:szCs w:val="28"/>
        </w:rPr>
        <w:t xml:space="preserve">(раздел III пассива – раздел </w:t>
      </w:r>
      <w:r w:rsidRPr="00A47B2A">
        <w:rPr>
          <w:sz w:val="28"/>
          <w:szCs w:val="28"/>
          <w:lang w:val="en-US"/>
        </w:rPr>
        <w:t>I</w:t>
      </w:r>
      <w:r w:rsidRPr="00A47B2A">
        <w:rPr>
          <w:sz w:val="28"/>
          <w:szCs w:val="28"/>
        </w:rPr>
        <w:t xml:space="preserve"> актива)/ раздел </w:t>
      </w:r>
      <w:r w:rsidRPr="00A47B2A">
        <w:rPr>
          <w:sz w:val="28"/>
          <w:szCs w:val="28"/>
          <w:lang w:val="en-US"/>
        </w:rPr>
        <w:t>II</w:t>
      </w:r>
      <w:r w:rsidRPr="00A47B2A">
        <w:rPr>
          <w:sz w:val="28"/>
          <w:szCs w:val="28"/>
        </w:rPr>
        <w:t xml:space="preserve"> актива или</w:t>
      </w:r>
      <w:r w:rsidR="00083866" w:rsidRPr="00A47B2A">
        <w:rPr>
          <w:sz w:val="28"/>
          <w:szCs w:val="28"/>
        </w:rPr>
        <w:t xml:space="preserve"> </w:t>
      </w:r>
      <w:r w:rsidRPr="00A47B2A">
        <w:rPr>
          <w:sz w:val="28"/>
          <w:szCs w:val="28"/>
        </w:rPr>
        <w:t>(стр. 490 - стр. 190)/стр. 290.</w:t>
      </w:r>
    </w:p>
    <w:p w:rsidR="00C71326" w:rsidRPr="00A47B2A" w:rsidRDefault="00C71326" w:rsidP="00083866">
      <w:pPr>
        <w:widowControl/>
        <w:spacing w:line="360" w:lineRule="auto"/>
        <w:ind w:firstLine="709"/>
        <w:jc w:val="both"/>
        <w:rPr>
          <w:sz w:val="28"/>
          <w:szCs w:val="28"/>
        </w:rPr>
      </w:pPr>
    </w:p>
    <w:p w:rsidR="00766C45" w:rsidRPr="00A47B2A" w:rsidRDefault="00766C45" w:rsidP="00083866">
      <w:pPr>
        <w:widowControl/>
        <w:spacing w:line="360" w:lineRule="auto"/>
        <w:ind w:firstLine="709"/>
        <w:jc w:val="both"/>
        <w:rPr>
          <w:sz w:val="28"/>
          <w:szCs w:val="28"/>
        </w:rPr>
      </w:pPr>
      <w:r w:rsidRPr="00A47B2A">
        <w:rPr>
          <w:sz w:val="28"/>
          <w:szCs w:val="28"/>
        </w:rPr>
        <w:t>Показатель характеризует соотношение собственных и заемных оборотных средств и определяет степень обеспеченности хозяйственной деятельности организации собственными оборотными средствами, необходимыми для ее финансовой устойчивости.</w:t>
      </w:r>
    </w:p>
    <w:p w:rsidR="00766C45" w:rsidRPr="00A47B2A" w:rsidRDefault="00766C45" w:rsidP="00083866">
      <w:pPr>
        <w:widowControl/>
        <w:spacing w:line="360" w:lineRule="auto"/>
        <w:ind w:firstLine="709"/>
        <w:jc w:val="both"/>
        <w:rPr>
          <w:sz w:val="28"/>
          <w:szCs w:val="28"/>
        </w:rPr>
      </w:pPr>
      <w:r w:rsidRPr="00A47B2A">
        <w:rPr>
          <w:sz w:val="28"/>
          <w:szCs w:val="28"/>
        </w:rPr>
        <w:t>Коэффициент автономии</w:t>
      </w:r>
      <w:r w:rsidRPr="00A47B2A">
        <w:rPr>
          <w:b/>
          <w:sz w:val="28"/>
          <w:szCs w:val="28"/>
        </w:rPr>
        <w:t xml:space="preserve"> </w:t>
      </w:r>
      <w:r w:rsidRPr="00A47B2A">
        <w:rPr>
          <w:sz w:val="28"/>
          <w:szCs w:val="28"/>
        </w:rPr>
        <w:t>(финансовой независимости) (К13) вычисляется как частное от деления собственного капитала на сумму активов организации:</w:t>
      </w:r>
    </w:p>
    <w:p w:rsidR="00C71326" w:rsidRPr="00A47B2A" w:rsidRDefault="00C71326" w:rsidP="00083866">
      <w:pPr>
        <w:widowControl/>
        <w:spacing w:line="360" w:lineRule="auto"/>
        <w:ind w:firstLine="709"/>
        <w:jc w:val="both"/>
        <w:rPr>
          <w:sz w:val="28"/>
          <w:szCs w:val="28"/>
        </w:rPr>
      </w:pPr>
    </w:p>
    <w:p w:rsidR="00766C45" w:rsidRPr="00A47B2A" w:rsidRDefault="00766C45" w:rsidP="00083866">
      <w:pPr>
        <w:widowControl/>
        <w:spacing w:line="360" w:lineRule="auto"/>
        <w:ind w:firstLine="709"/>
        <w:jc w:val="both"/>
        <w:rPr>
          <w:sz w:val="28"/>
          <w:szCs w:val="28"/>
        </w:rPr>
      </w:pPr>
      <w:r w:rsidRPr="00A47B2A">
        <w:rPr>
          <w:sz w:val="28"/>
          <w:szCs w:val="28"/>
        </w:rPr>
        <w:t xml:space="preserve">К13= р III П /(р. </w:t>
      </w:r>
      <w:r w:rsidRPr="00A47B2A">
        <w:rPr>
          <w:sz w:val="28"/>
          <w:szCs w:val="28"/>
          <w:lang w:val="en-US"/>
        </w:rPr>
        <w:t>I</w:t>
      </w:r>
      <w:r w:rsidRPr="00A47B2A">
        <w:rPr>
          <w:sz w:val="28"/>
          <w:szCs w:val="28"/>
        </w:rPr>
        <w:t xml:space="preserve"> А + р </w:t>
      </w:r>
      <w:r w:rsidRPr="00A47B2A">
        <w:rPr>
          <w:sz w:val="28"/>
          <w:szCs w:val="28"/>
          <w:lang w:val="en-US"/>
        </w:rPr>
        <w:t>II</w:t>
      </w:r>
      <w:r w:rsidRPr="00A47B2A">
        <w:rPr>
          <w:sz w:val="28"/>
          <w:szCs w:val="28"/>
        </w:rPr>
        <w:t xml:space="preserve"> А) или стр. 490/(стр. 190 + стр. 290).</w:t>
      </w:r>
    </w:p>
    <w:p w:rsidR="00C71326" w:rsidRPr="00A47B2A" w:rsidRDefault="00C71326" w:rsidP="00083866">
      <w:pPr>
        <w:widowControl/>
        <w:spacing w:line="360" w:lineRule="auto"/>
        <w:ind w:firstLine="709"/>
        <w:jc w:val="both"/>
        <w:rPr>
          <w:sz w:val="28"/>
          <w:szCs w:val="28"/>
        </w:rPr>
      </w:pPr>
    </w:p>
    <w:p w:rsidR="00766C45" w:rsidRPr="00A47B2A" w:rsidRDefault="00766C45" w:rsidP="00083866">
      <w:pPr>
        <w:widowControl/>
        <w:spacing w:line="360" w:lineRule="auto"/>
        <w:ind w:firstLine="709"/>
        <w:jc w:val="both"/>
        <w:rPr>
          <w:sz w:val="28"/>
          <w:szCs w:val="28"/>
        </w:rPr>
      </w:pPr>
      <w:r w:rsidRPr="00A47B2A">
        <w:rPr>
          <w:sz w:val="28"/>
          <w:szCs w:val="28"/>
        </w:rPr>
        <w:t xml:space="preserve">Коэффициент автономии, или финансовой независимости, (К13) определяется отношением стоимости капитала и резервов организации, очищенных от убытков, к сумме средств организации в виде внеоборотных и оборотных активов. Данный показатель определяет долю активов организации, которые покрываются за счет собственного капитала (обеспечиваются собственными источниками формирования). </w:t>
      </w:r>
    </w:p>
    <w:p w:rsidR="00766C45" w:rsidRPr="00A47B2A" w:rsidRDefault="00766C45" w:rsidP="00083866">
      <w:pPr>
        <w:widowControl/>
        <w:spacing w:line="360" w:lineRule="auto"/>
        <w:ind w:firstLine="709"/>
        <w:jc w:val="both"/>
        <w:rPr>
          <w:sz w:val="28"/>
          <w:szCs w:val="28"/>
        </w:rPr>
      </w:pPr>
    </w:p>
    <w:p w:rsidR="00766C45" w:rsidRPr="00A47B2A" w:rsidRDefault="00766C45" w:rsidP="00083866">
      <w:pPr>
        <w:pStyle w:val="2"/>
        <w:spacing w:before="0" w:after="0" w:line="360" w:lineRule="auto"/>
        <w:ind w:firstLine="709"/>
        <w:jc w:val="both"/>
        <w:rPr>
          <w:rFonts w:ascii="Times New Roman" w:hAnsi="Times New Roman"/>
          <w:i w:val="0"/>
          <w:sz w:val="28"/>
          <w:szCs w:val="28"/>
        </w:rPr>
      </w:pPr>
      <w:bookmarkStart w:id="12" w:name="_Toc55575350"/>
      <w:bookmarkStart w:id="13" w:name="_Toc55575566"/>
      <w:bookmarkStart w:id="14" w:name="_Toc55575725"/>
      <w:bookmarkStart w:id="15" w:name="_Toc55578312"/>
      <w:bookmarkStart w:id="16" w:name="_Toc57565755"/>
      <w:bookmarkStart w:id="17" w:name="_Toc57997303"/>
      <w:r w:rsidRPr="00A47B2A">
        <w:rPr>
          <w:rFonts w:ascii="Times New Roman" w:hAnsi="Times New Roman"/>
          <w:i w:val="0"/>
          <w:sz w:val="28"/>
          <w:szCs w:val="28"/>
        </w:rPr>
        <w:t>1.2 Факторы, причины и диагностика возникновения банкротства предприятия</w:t>
      </w:r>
      <w:bookmarkEnd w:id="12"/>
      <w:bookmarkEnd w:id="13"/>
      <w:bookmarkEnd w:id="14"/>
      <w:bookmarkEnd w:id="15"/>
      <w:bookmarkEnd w:id="16"/>
      <w:bookmarkEnd w:id="17"/>
    </w:p>
    <w:p w:rsidR="00766C45" w:rsidRPr="00A47B2A" w:rsidRDefault="00766C45" w:rsidP="00083866">
      <w:pPr>
        <w:widowControl/>
        <w:spacing w:line="360" w:lineRule="auto"/>
        <w:ind w:firstLine="709"/>
        <w:jc w:val="both"/>
        <w:rPr>
          <w:sz w:val="28"/>
          <w:szCs w:val="28"/>
        </w:rPr>
      </w:pPr>
    </w:p>
    <w:p w:rsidR="00766C45" w:rsidRPr="00A47B2A" w:rsidRDefault="00766C45" w:rsidP="00083866">
      <w:pPr>
        <w:widowControl/>
        <w:spacing w:line="360" w:lineRule="auto"/>
        <w:ind w:firstLine="709"/>
        <w:jc w:val="both"/>
        <w:rPr>
          <w:sz w:val="28"/>
          <w:szCs w:val="28"/>
        </w:rPr>
      </w:pPr>
      <w:r w:rsidRPr="00A47B2A">
        <w:rPr>
          <w:sz w:val="28"/>
          <w:szCs w:val="28"/>
        </w:rPr>
        <w:t>От экономического кризиса 2008 года</w:t>
      </w:r>
      <w:r w:rsidR="00083866" w:rsidRPr="00A47B2A">
        <w:rPr>
          <w:sz w:val="28"/>
          <w:szCs w:val="28"/>
        </w:rPr>
        <w:t xml:space="preserve"> </w:t>
      </w:r>
      <w:r w:rsidRPr="00A47B2A">
        <w:rPr>
          <w:sz w:val="28"/>
          <w:szCs w:val="28"/>
        </w:rPr>
        <w:t>в стране пострадали многие организации различных форм хозяйствования. Крупные компании, банки, организации терпят убытки, сокращают расходы, штаты, зарплаты, оставляя лишь самое необходимое, без чего и без кого не обойтись. По итогам первого</w:t>
      </w:r>
      <w:r w:rsidR="00F40DDA">
        <w:rPr>
          <w:sz w:val="28"/>
          <w:szCs w:val="28"/>
        </w:rPr>
        <w:t xml:space="preserve"> </w:t>
      </w:r>
      <w:r w:rsidRPr="00A47B2A">
        <w:rPr>
          <w:sz w:val="28"/>
          <w:szCs w:val="28"/>
        </w:rPr>
        <w:t>месяца 2009 года, банки заявили, что выросло количество просроченных кредитов. Динамика роста таких кредитов увеличилась почти в два раза, чем было ранее. Число просроченных кредитов частными лицами увеличилось примерно на 14 процентов, юридических лиц на 21 процент.</w:t>
      </w:r>
      <w:r w:rsidR="00F40DDA">
        <w:rPr>
          <w:sz w:val="28"/>
          <w:szCs w:val="28"/>
        </w:rPr>
        <w:t xml:space="preserve"> </w:t>
      </w:r>
      <w:r w:rsidRPr="00A47B2A">
        <w:rPr>
          <w:color w:val="000000"/>
          <w:sz w:val="28"/>
          <w:szCs w:val="28"/>
        </w:rPr>
        <w:t>Характеризуя экономический кризис следует выделить такие важные моменты: стремительное сокращение производства, спад промышленного производства составил 65%, почти на 50% сократилось производство в сельском хозяйстве, объем капиталовложений уменьшился в 5 раз.</w:t>
      </w:r>
    </w:p>
    <w:p w:rsidR="00766C45" w:rsidRPr="00A47B2A" w:rsidRDefault="00766C45" w:rsidP="00083866">
      <w:pPr>
        <w:widowControl/>
        <w:spacing w:line="360" w:lineRule="auto"/>
        <w:ind w:firstLine="709"/>
        <w:jc w:val="both"/>
        <w:rPr>
          <w:sz w:val="28"/>
          <w:szCs w:val="28"/>
        </w:rPr>
      </w:pPr>
      <w:r w:rsidRPr="00A47B2A">
        <w:rPr>
          <w:sz w:val="28"/>
          <w:szCs w:val="28"/>
        </w:rPr>
        <w:t xml:space="preserve">По состоянию на 1 января </w:t>
      </w:r>
      <w:smartTag w:uri="urn:schemas-microsoft-com:office:smarttags" w:element="metricconverter">
        <w:smartTagPr>
          <w:attr w:name="ProductID" w:val="2008 г"/>
        </w:smartTagPr>
        <w:r w:rsidRPr="00A47B2A">
          <w:rPr>
            <w:sz w:val="28"/>
            <w:szCs w:val="28"/>
          </w:rPr>
          <w:t>2008 г</w:t>
        </w:r>
      </w:smartTag>
      <w:r w:rsidRPr="00A47B2A">
        <w:rPr>
          <w:sz w:val="28"/>
          <w:szCs w:val="28"/>
        </w:rPr>
        <w:t xml:space="preserve">. в производстве арбитражных судов Российской Федерации находится 85614 дел о банкротстве, что превышает аналогичный показатель </w:t>
      </w:r>
      <w:smartTag w:uri="urn:schemas-microsoft-com:office:smarttags" w:element="metricconverter">
        <w:smartTagPr>
          <w:attr w:name="ProductID" w:val="2007 г"/>
        </w:smartTagPr>
        <w:r w:rsidRPr="00A47B2A">
          <w:rPr>
            <w:sz w:val="28"/>
            <w:szCs w:val="28"/>
          </w:rPr>
          <w:t>2007 г</w:t>
        </w:r>
      </w:smartTag>
      <w:r w:rsidRPr="00A47B2A">
        <w:rPr>
          <w:sz w:val="28"/>
          <w:szCs w:val="28"/>
        </w:rPr>
        <w:t xml:space="preserve">. в два раза. Наибольшее число дел о банкротстве, находящихся в настоящее время в производстве, связано с ликвидационной процедурой отсутствующего должника. </w:t>
      </w:r>
    </w:p>
    <w:p w:rsidR="00766C45" w:rsidRPr="00A47B2A" w:rsidRDefault="00766C45" w:rsidP="00083866">
      <w:pPr>
        <w:spacing w:line="360" w:lineRule="auto"/>
        <w:ind w:firstLine="709"/>
        <w:jc w:val="both"/>
        <w:rPr>
          <w:snapToGrid w:val="0"/>
          <w:sz w:val="28"/>
          <w:szCs w:val="28"/>
        </w:rPr>
      </w:pPr>
      <w:r w:rsidRPr="00A47B2A">
        <w:rPr>
          <w:snapToGrid w:val="0"/>
          <w:sz w:val="28"/>
          <w:szCs w:val="28"/>
        </w:rPr>
        <w:t>К внешним факторам, оказывающим сильное влияние на деятельность предприятия, относятся:</w:t>
      </w:r>
    </w:p>
    <w:p w:rsidR="00766C45" w:rsidRPr="00A47B2A" w:rsidRDefault="00766C45" w:rsidP="00083866">
      <w:pPr>
        <w:spacing w:line="360" w:lineRule="auto"/>
        <w:ind w:firstLine="709"/>
        <w:jc w:val="both"/>
        <w:rPr>
          <w:snapToGrid w:val="0"/>
          <w:sz w:val="28"/>
          <w:szCs w:val="28"/>
        </w:rPr>
      </w:pPr>
      <w:r w:rsidRPr="00A47B2A">
        <w:rPr>
          <w:snapToGrid w:val="0"/>
          <w:sz w:val="28"/>
          <w:szCs w:val="28"/>
        </w:rPr>
        <w:t>1) демография, состояние которой определяет размер и структуру потребностей, а при известных экономических предпосылках — и платежеспособный спрос населения;</w:t>
      </w:r>
    </w:p>
    <w:p w:rsidR="00766C45" w:rsidRPr="00A47B2A" w:rsidRDefault="00766C45" w:rsidP="00083866">
      <w:pPr>
        <w:spacing w:line="360" w:lineRule="auto"/>
        <w:ind w:firstLine="709"/>
        <w:jc w:val="both"/>
        <w:rPr>
          <w:snapToGrid w:val="0"/>
          <w:sz w:val="28"/>
          <w:szCs w:val="28"/>
        </w:rPr>
      </w:pPr>
      <w:r w:rsidRPr="00A47B2A">
        <w:rPr>
          <w:snapToGrid w:val="0"/>
          <w:sz w:val="28"/>
          <w:szCs w:val="28"/>
        </w:rPr>
        <w:t>2) экономика, состояние которой определяет уровень доходов и накоплений населения, а стало быть, и покупательную его способность</w:t>
      </w:r>
      <w:r w:rsidR="00083866" w:rsidRPr="00A47B2A">
        <w:rPr>
          <w:snapToGrid w:val="0"/>
          <w:sz w:val="28"/>
          <w:szCs w:val="28"/>
        </w:rPr>
        <w:t xml:space="preserve"> </w:t>
      </w:r>
    </w:p>
    <w:p w:rsidR="00766C45" w:rsidRPr="00A47B2A" w:rsidRDefault="00766C45" w:rsidP="00083866">
      <w:pPr>
        <w:spacing w:line="360" w:lineRule="auto"/>
        <w:ind w:firstLine="709"/>
        <w:jc w:val="both"/>
        <w:rPr>
          <w:snapToGrid w:val="0"/>
          <w:sz w:val="28"/>
          <w:szCs w:val="28"/>
        </w:rPr>
      </w:pPr>
      <w:r w:rsidRPr="00A47B2A">
        <w:rPr>
          <w:snapToGrid w:val="0"/>
          <w:sz w:val="28"/>
          <w:szCs w:val="28"/>
        </w:rPr>
        <w:t>3) политическая стабильность и направленность внутренней политики, реализуемой через рычаги хозяйственного законодательства</w:t>
      </w:r>
    </w:p>
    <w:p w:rsidR="00766C45" w:rsidRPr="00A47B2A" w:rsidRDefault="00766C45" w:rsidP="00083866">
      <w:pPr>
        <w:spacing w:line="360" w:lineRule="auto"/>
        <w:ind w:firstLine="709"/>
        <w:jc w:val="both"/>
        <w:rPr>
          <w:snapToGrid w:val="0"/>
          <w:sz w:val="28"/>
          <w:szCs w:val="28"/>
        </w:rPr>
      </w:pPr>
      <w:r w:rsidRPr="00A47B2A">
        <w:rPr>
          <w:snapToGrid w:val="0"/>
          <w:sz w:val="28"/>
          <w:szCs w:val="28"/>
        </w:rPr>
        <w:t xml:space="preserve">4) развитие науки и техники, которое определяет все составляющие процесса производства товара и его конкурентоспособность. </w:t>
      </w:r>
    </w:p>
    <w:p w:rsidR="00766C45" w:rsidRPr="00A47B2A" w:rsidRDefault="00766C45" w:rsidP="00083866">
      <w:pPr>
        <w:spacing w:line="360" w:lineRule="auto"/>
        <w:ind w:firstLine="709"/>
        <w:jc w:val="both"/>
        <w:rPr>
          <w:snapToGrid w:val="0"/>
          <w:sz w:val="28"/>
          <w:szCs w:val="28"/>
        </w:rPr>
      </w:pPr>
      <w:r w:rsidRPr="00A47B2A">
        <w:rPr>
          <w:snapToGrid w:val="0"/>
          <w:sz w:val="28"/>
          <w:szCs w:val="28"/>
        </w:rPr>
        <w:t>5) культура, которая находит проявление в привычках и нормах потребления, предпочтении одних товаров и отрицательном отношении к другим;</w:t>
      </w:r>
    </w:p>
    <w:p w:rsidR="00766C45" w:rsidRPr="00A47B2A" w:rsidRDefault="00766C45" w:rsidP="00083866">
      <w:pPr>
        <w:spacing w:line="360" w:lineRule="auto"/>
        <w:ind w:firstLine="709"/>
        <w:jc w:val="both"/>
        <w:rPr>
          <w:snapToGrid w:val="0"/>
          <w:sz w:val="28"/>
          <w:szCs w:val="28"/>
        </w:rPr>
      </w:pPr>
      <w:r w:rsidRPr="00A47B2A">
        <w:rPr>
          <w:snapToGrid w:val="0"/>
          <w:sz w:val="28"/>
          <w:szCs w:val="28"/>
        </w:rPr>
        <w:t>6) часто к отрицательным последствиям приводит неплатежеспособность должников, что обязывает организацию тщательно изучать финансовое положение будущего партнера.</w:t>
      </w:r>
    </w:p>
    <w:p w:rsidR="00766C45" w:rsidRPr="00A47B2A" w:rsidRDefault="00766C45" w:rsidP="00083866">
      <w:pPr>
        <w:spacing w:line="360" w:lineRule="auto"/>
        <w:ind w:firstLine="709"/>
        <w:jc w:val="both"/>
        <w:rPr>
          <w:snapToGrid w:val="0"/>
          <w:sz w:val="28"/>
          <w:szCs w:val="28"/>
        </w:rPr>
      </w:pPr>
      <w:r w:rsidRPr="00A47B2A">
        <w:rPr>
          <w:snapToGrid w:val="0"/>
          <w:sz w:val="28"/>
          <w:szCs w:val="28"/>
        </w:rPr>
        <w:t>Наиболее сильным внешним фактором банкротства являются так называемые «технологические разрывы». Заметим, что и международная конкуренция завоевывает рынок именно благодаря новым технологиям и товарам. Этой проблеме должно уделяться особое внимание.</w:t>
      </w:r>
    </w:p>
    <w:p w:rsidR="00766C45" w:rsidRPr="00A47B2A" w:rsidRDefault="00766C45" w:rsidP="00083866">
      <w:pPr>
        <w:spacing w:line="360" w:lineRule="auto"/>
        <w:ind w:firstLine="709"/>
        <w:jc w:val="both"/>
        <w:rPr>
          <w:snapToGrid w:val="0"/>
          <w:sz w:val="28"/>
          <w:szCs w:val="28"/>
        </w:rPr>
      </w:pPr>
      <w:r w:rsidRPr="00A47B2A">
        <w:rPr>
          <w:snapToGrid w:val="0"/>
          <w:sz w:val="28"/>
          <w:szCs w:val="28"/>
        </w:rPr>
        <w:t>По оценкам специалистов, в семи случаях из десяти при технологических разрывах прежние лидеры становятся отстающими. Но для огромной массы предприятий имеют значение не только крупные научно-технические сдвиги, а порой мелкие, но оригинальные изменения, которые подрывают их преимущества в избранной сфере деятельности.</w:t>
      </w:r>
    </w:p>
    <w:p w:rsidR="00766C45" w:rsidRPr="00A47B2A" w:rsidRDefault="00766C45" w:rsidP="00083866">
      <w:pPr>
        <w:spacing w:line="360" w:lineRule="auto"/>
        <w:ind w:firstLine="709"/>
        <w:jc w:val="both"/>
        <w:rPr>
          <w:snapToGrid w:val="0"/>
          <w:sz w:val="28"/>
          <w:szCs w:val="28"/>
        </w:rPr>
      </w:pPr>
      <w:r w:rsidRPr="00A47B2A">
        <w:rPr>
          <w:snapToGrid w:val="0"/>
          <w:sz w:val="28"/>
          <w:szCs w:val="28"/>
        </w:rPr>
        <w:t>Не менее многочисленны и внутренние факторы, определяющие развитие организации; они являются результатом деятельности самой организации. В самом общем виде их можно сгруппировать в четыре группы:</w:t>
      </w:r>
    </w:p>
    <w:p w:rsidR="00766C45" w:rsidRPr="00A47B2A" w:rsidRDefault="00766C45" w:rsidP="00083866">
      <w:pPr>
        <w:spacing w:line="360" w:lineRule="auto"/>
        <w:ind w:firstLine="709"/>
        <w:jc w:val="both"/>
        <w:rPr>
          <w:snapToGrid w:val="0"/>
          <w:sz w:val="28"/>
          <w:szCs w:val="28"/>
        </w:rPr>
      </w:pPr>
      <w:r w:rsidRPr="00A47B2A">
        <w:rPr>
          <w:snapToGrid w:val="0"/>
          <w:sz w:val="28"/>
          <w:szCs w:val="28"/>
        </w:rPr>
        <w:t>1) философия организации;</w:t>
      </w:r>
    </w:p>
    <w:p w:rsidR="00766C45" w:rsidRPr="00A47B2A" w:rsidRDefault="00766C45" w:rsidP="00083866">
      <w:pPr>
        <w:spacing w:line="360" w:lineRule="auto"/>
        <w:ind w:firstLine="709"/>
        <w:jc w:val="both"/>
        <w:rPr>
          <w:snapToGrid w:val="0"/>
          <w:sz w:val="28"/>
          <w:szCs w:val="28"/>
        </w:rPr>
      </w:pPr>
      <w:r w:rsidRPr="00A47B2A">
        <w:rPr>
          <w:snapToGrid w:val="0"/>
          <w:sz w:val="28"/>
          <w:szCs w:val="28"/>
        </w:rPr>
        <w:t>2) принципы деятельности организации;</w:t>
      </w:r>
    </w:p>
    <w:p w:rsidR="00766C45" w:rsidRPr="00A47B2A" w:rsidRDefault="00766C45" w:rsidP="00083866">
      <w:pPr>
        <w:spacing w:line="360" w:lineRule="auto"/>
        <w:ind w:firstLine="709"/>
        <w:jc w:val="both"/>
        <w:rPr>
          <w:snapToGrid w:val="0"/>
          <w:sz w:val="28"/>
          <w:szCs w:val="28"/>
        </w:rPr>
      </w:pPr>
      <w:r w:rsidRPr="00A47B2A">
        <w:rPr>
          <w:snapToGrid w:val="0"/>
          <w:sz w:val="28"/>
          <w:szCs w:val="28"/>
        </w:rPr>
        <w:t>3) ресурсы и их использование;</w:t>
      </w:r>
    </w:p>
    <w:p w:rsidR="00766C45" w:rsidRPr="00A47B2A" w:rsidRDefault="00766C45" w:rsidP="00083866">
      <w:pPr>
        <w:spacing w:line="360" w:lineRule="auto"/>
        <w:ind w:firstLine="709"/>
        <w:jc w:val="both"/>
        <w:rPr>
          <w:snapToGrid w:val="0"/>
          <w:sz w:val="28"/>
          <w:szCs w:val="28"/>
        </w:rPr>
      </w:pPr>
      <w:r w:rsidRPr="00A47B2A">
        <w:rPr>
          <w:snapToGrid w:val="0"/>
          <w:sz w:val="28"/>
          <w:szCs w:val="28"/>
        </w:rPr>
        <w:t>4) качество и уровень использования маркетинга.</w:t>
      </w:r>
    </w:p>
    <w:p w:rsidR="00766C45" w:rsidRPr="00A47B2A" w:rsidRDefault="00766C45" w:rsidP="00083866">
      <w:pPr>
        <w:spacing w:line="360" w:lineRule="auto"/>
        <w:ind w:firstLine="709"/>
        <w:jc w:val="both"/>
        <w:rPr>
          <w:snapToGrid w:val="0"/>
          <w:sz w:val="28"/>
          <w:szCs w:val="28"/>
        </w:rPr>
      </w:pPr>
      <w:r w:rsidRPr="00A47B2A">
        <w:rPr>
          <w:snapToGrid w:val="0"/>
          <w:sz w:val="28"/>
          <w:szCs w:val="28"/>
        </w:rPr>
        <w:t>Эти группы включают десятки, если не сотни конкретных, действующих в каждой организации избирательно, факторов. 90% различных неудач малых организаций связывают с неопытностью менеджеров, некомпетентностью руководства, его несоответствием изменившимся объективным условиям, злоупотреблениями, что ведет в целом к неэффективному управлению организацией, к принятию ошибочных решений, невозможности приспособления к рыночным условиям. Важнейшим определяющим фактором является регулярное проведение экономического анализа, наличие на предприятии системы внутреннего контроля или проведения аудиторских проверок.</w:t>
      </w:r>
    </w:p>
    <w:p w:rsidR="00766C45" w:rsidRPr="00A47B2A" w:rsidRDefault="00766C45" w:rsidP="00083866">
      <w:pPr>
        <w:spacing w:line="360" w:lineRule="auto"/>
        <w:ind w:firstLine="709"/>
        <w:jc w:val="both"/>
        <w:rPr>
          <w:snapToGrid w:val="0"/>
          <w:sz w:val="28"/>
          <w:szCs w:val="28"/>
        </w:rPr>
      </w:pPr>
      <w:r w:rsidRPr="00A47B2A">
        <w:rPr>
          <w:snapToGrid w:val="0"/>
          <w:sz w:val="28"/>
          <w:szCs w:val="28"/>
        </w:rPr>
        <w:t xml:space="preserve">Выделяют следующие виды банкротств. </w:t>
      </w:r>
    </w:p>
    <w:p w:rsidR="00766C45" w:rsidRPr="00A47B2A" w:rsidRDefault="00766C45" w:rsidP="00083866">
      <w:pPr>
        <w:spacing w:line="360" w:lineRule="auto"/>
        <w:ind w:firstLine="709"/>
        <w:jc w:val="both"/>
        <w:rPr>
          <w:snapToGrid w:val="0"/>
          <w:sz w:val="28"/>
          <w:szCs w:val="28"/>
        </w:rPr>
      </w:pPr>
      <w:r w:rsidRPr="00A47B2A">
        <w:rPr>
          <w:snapToGrid w:val="0"/>
          <w:sz w:val="28"/>
          <w:szCs w:val="28"/>
        </w:rPr>
        <w:t>1. Банкротство, инициируемое должником - на основании решения органа,</w:t>
      </w:r>
      <w:r w:rsidR="00083866" w:rsidRPr="00A47B2A">
        <w:rPr>
          <w:snapToGrid w:val="0"/>
          <w:sz w:val="28"/>
          <w:szCs w:val="28"/>
        </w:rPr>
        <w:t xml:space="preserve"> </w:t>
      </w:r>
      <w:r w:rsidRPr="00A47B2A">
        <w:rPr>
          <w:snapToGrid w:val="0"/>
          <w:sz w:val="28"/>
          <w:szCs w:val="28"/>
        </w:rPr>
        <w:t xml:space="preserve">уполномоченного в соответствии с учредительными документами должника на принятие решения о его ликвидации, либо решения органа, уполномоченного собственником имущества должника – унитарным предприятием, должник обращается в арбитражный суд с заявлением о признании его банкротом. </w:t>
      </w:r>
    </w:p>
    <w:p w:rsidR="00766C45" w:rsidRPr="00A47B2A" w:rsidRDefault="00766C45" w:rsidP="00083866">
      <w:pPr>
        <w:widowControl/>
        <w:spacing w:line="360" w:lineRule="auto"/>
        <w:ind w:firstLine="709"/>
        <w:jc w:val="both"/>
        <w:rPr>
          <w:sz w:val="28"/>
          <w:szCs w:val="28"/>
        </w:rPr>
      </w:pPr>
      <w:r w:rsidRPr="00A47B2A">
        <w:rPr>
          <w:sz w:val="28"/>
          <w:szCs w:val="28"/>
        </w:rPr>
        <w:t>Иногда возникает ситуация, когда по тем или иным причинам должник подает в арбитражный суд заявление о банкротстве при наличии возможности удовлетворить требования кредитора в полном объеме. Тогда имеет место фиктивное банкротство. Должник, подавший заявление, несет в этом случае перед кредиторами ответственность за ущерб, причиненный подачей такого заявления.</w:t>
      </w:r>
    </w:p>
    <w:p w:rsidR="00766C45" w:rsidRPr="00A47B2A" w:rsidRDefault="00766C45" w:rsidP="00083866">
      <w:pPr>
        <w:widowControl/>
        <w:spacing w:line="360" w:lineRule="auto"/>
        <w:ind w:firstLine="709"/>
        <w:jc w:val="both"/>
        <w:rPr>
          <w:sz w:val="28"/>
          <w:szCs w:val="28"/>
        </w:rPr>
      </w:pPr>
      <w:r w:rsidRPr="00A47B2A">
        <w:rPr>
          <w:sz w:val="28"/>
          <w:szCs w:val="28"/>
        </w:rPr>
        <w:t>Банкротство является преднамеренным, если оно возникло по вине учредителей или иных лиц, в том числе по вине руководителя, которые имеют право давать обязательные для должника указания либо имеют возможность определять его действия.</w:t>
      </w:r>
    </w:p>
    <w:p w:rsidR="00766C45" w:rsidRPr="00A47B2A" w:rsidRDefault="00766C45" w:rsidP="00083866">
      <w:pPr>
        <w:widowControl/>
        <w:spacing w:line="360" w:lineRule="auto"/>
        <w:ind w:firstLine="709"/>
        <w:jc w:val="both"/>
        <w:rPr>
          <w:sz w:val="28"/>
          <w:szCs w:val="28"/>
        </w:rPr>
      </w:pPr>
      <w:r w:rsidRPr="00A47B2A">
        <w:rPr>
          <w:sz w:val="28"/>
          <w:szCs w:val="28"/>
        </w:rPr>
        <w:t>2. Банкротство, инициируемое кредиторами</w:t>
      </w:r>
      <w:r w:rsidRPr="00A47B2A">
        <w:rPr>
          <w:i/>
          <w:sz w:val="28"/>
          <w:szCs w:val="28"/>
        </w:rPr>
        <w:t>.</w:t>
      </w:r>
      <w:r w:rsidRPr="00A47B2A">
        <w:rPr>
          <w:sz w:val="28"/>
          <w:szCs w:val="28"/>
        </w:rPr>
        <w:t xml:space="preserve"> Правом на подачу заявления кредитора о признании должника банкротом обладают конкурсные кредиторы – кредиторы по денежным обязательствам, за исключением граждан, перед которыми должник несет ответственность за причинение вреда жизни и здоровью, а также учредителей должника – юридического по обязательствам, вытекающим из такого участия.</w:t>
      </w:r>
    </w:p>
    <w:p w:rsidR="00766C45" w:rsidRPr="00A47B2A" w:rsidRDefault="00766C45" w:rsidP="00083866">
      <w:pPr>
        <w:widowControl/>
        <w:spacing w:line="360" w:lineRule="auto"/>
        <w:ind w:firstLine="709"/>
        <w:jc w:val="both"/>
        <w:rPr>
          <w:sz w:val="28"/>
          <w:szCs w:val="28"/>
        </w:rPr>
      </w:pPr>
      <w:r w:rsidRPr="00A47B2A">
        <w:rPr>
          <w:sz w:val="28"/>
          <w:szCs w:val="28"/>
        </w:rPr>
        <w:t>Рассмотрим особенности банкротства предпринимателей. Основанием признания предпринимателя банкротом является его неспособность удовлетворить требования кредиторов по денежным обязательствам или исполнить обязанность по уплате обязательных платежей. Заявление о признании предпринимателя банкротом может быть подано должником – предпринимателем, кредитором по обязательствам, связанным с предпринимательской должника банкротом деятельностью, налоговыми и иными уполномоченными органами по требованиям по обязательным платежам, прокурором.</w:t>
      </w:r>
    </w:p>
    <w:p w:rsidR="00766C45" w:rsidRPr="00A47B2A" w:rsidRDefault="00766C45" w:rsidP="00083866">
      <w:pPr>
        <w:widowControl/>
        <w:spacing w:line="360" w:lineRule="auto"/>
        <w:ind w:firstLine="709"/>
        <w:jc w:val="both"/>
        <w:rPr>
          <w:b/>
          <w:sz w:val="28"/>
          <w:szCs w:val="28"/>
        </w:rPr>
      </w:pPr>
      <w:r w:rsidRPr="00A47B2A">
        <w:rPr>
          <w:sz w:val="28"/>
          <w:szCs w:val="28"/>
        </w:rPr>
        <w:t>В настоящее время существует множество методик по диагностике банкротства предприятия. Наиболее реальным методом,</w:t>
      </w:r>
      <w:r w:rsidR="00083866" w:rsidRPr="00A47B2A">
        <w:rPr>
          <w:sz w:val="28"/>
          <w:szCs w:val="28"/>
        </w:rPr>
        <w:t xml:space="preserve"> </w:t>
      </w:r>
      <w:r w:rsidRPr="00A47B2A">
        <w:rPr>
          <w:sz w:val="28"/>
          <w:szCs w:val="28"/>
        </w:rPr>
        <w:t>который закреплен в ФЗ «О несостоятельности (банкротстве)»</w:t>
      </w:r>
      <w:r w:rsidR="00083866" w:rsidRPr="00A47B2A">
        <w:rPr>
          <w:sz w:val="28"/>
          <w:szCs w:val="28"/>
        </w:rPr>
        <w:t xml:space="preserve"> </w:t>
      </w:r>
      <w:r w:rsidRPr="00A47B2A">
        <w:rPr>
          <w:sz w:val="28"/>
          <w:szCs w:val="28"/>
        </w:rPr>
        <w:t>- это рассмотрение структуры баланса</w:t>
      </w:r>
      <w:r w:rsidRPr="00A47B2A">
        <w:rPr>
          <w:b/>
          <w:sz w:val="28"/>
          <w:szCs w:val="28"/>
        </w:rPr>
        <w:t>.</w:t>
      </w:r>
    </w:p>
    <w:p w:rsidR="00766C45" w:rsidRPr="00A47B2A" w:rsidRDefault="00766C45" w:rsidP="00083866">
      <w:pPr>
        <w:widowControl/>
        <w:spacing w:line="360" w:lineRule="auto"/>
        <w:ind w:firstLine="709"/>
        <w:jc w:val="both"/>
        <w:rPr>
          <w:sz w:val="28"/>
          <w:szCs w:val="28"/>
        </w:rPr>
      </w:pPr>
      <w:r w:rsidRPr="00A47B2A">
        <w:rPr>
          <w:sz w:val="28"/>
          <w:szCs w:val="28"/>
        </w:rPr>
        <w:t>Оценка баланса может быть удовлетворительной и не удовлетворительной. Структура баланса предприятия признается неудовлетворительной, а предприятие – неплатежеспособной, если выполняется одно из следующих условий:</w:t>
      </w:r>
    </w:p>
    <w:p w:rsidR="00766C45" w:rsidRPr="00A47B2A" w:rsidRDefault="00766C45" w:rsidP="00083866">
      <w:pPr>
        <w:widowControl/>
        <w:tabs>
          <w:tab w:val="num" w:pos="1211"/>
        </w:tabs>
        <w:spacing w:line="360" w:lineRule="auto"/>
        <w:ind w:left="1211" w:firstLine="709"/>
        <w:jc w:val="both"/>
        <w:rPr>
          <w:sz w:val="28"/>
          <w:szCs w:val="28"/>
        </w:rPr>
      </w:pPr>
      <w:r w:rsidRPr="00A47B2A">
        <w:rPr>
          <w:sz w:val="28"/>
          <w:szCs w:val="28"/>
        </w:rPr>
        <w:t>Косс &lt; 0.1</w:t>
      </w:r>
    </w:p>
    <w:p w:rsidR="00766C45" w:rsidRPr="00A47B2A" w:rsidRDefault="00766C45" w:rsidP="00083866">
      <w:pPr>
        <w:widowControl/>
        <w:tabs>
          <w:tab w:val="num" w:pos="1211"/>
        </w:tabs>
        <w:spacing w:line="360" w:lineRule="auto"/>
        <w:ind w:left="1211" w:firstLine="709"/>
        <w:jc w:val="both"/>
        <w:rPr>
          <w:sz w:val="28"/>
          <w:szCs w:val="28"/>
        </w:rPr>
      </w:pPr>
      <w:r w:rsidRPr="00A47B2A">
        <w:rPr>
          <w:sz w:val="28"/>
          <w:szCs w:val="28"/>
        </w:rPr>
        <w:t>Кт.л &lt;2.</w:t>
      </w:r>
    </w:p>
    <w:p w:rsidR="00766C45" w:rsidRPr="00A47B2A" w:rsidRDefault="00766C45" w:rsidP="00083866">
      <w:pPr>
        <w:widowControl/>
        <w:spacing w:line="360" w:lineRule="auto"/>
        <w:ind w:firstLine="709"/>
        <w:jc w:val="both"/>
        <w:rPr>
          <w:sz w:val="28"/>
          <w:szCs w:val="28"/>
        </w:rPr>
      </w:pPr>
      <w:r w:rsidRPr="00A47B2A">
        <w:rPr>
          <w:sz w:val="28"/>
          <w:szCs w:val="28"/>
        </w:rPr>
        <w:t>Признание предприятия неплатежеспособным не означает признание его несостоятельности, не влечет за собой наступление гражданско– правовой ответственности собственника, а это лишь зафиксированное положение соответствующими финансовыми службами состояние предприятия. Кроме того, это сигнал самому предприятию для выявления соответствующих мер по их устранению.</w:t>
      </w:r>
    </w:p>
    <w:p w:rsidR="00766C45" w:rsidRPr="00A47B2A" w:rsidRDefault="00766C45" w:rsidP="00083866">
      <w:pPr>
        <w:widowControl/>
        <w:spacing w:line="360" w:lineRule="auto"/>
        <w:ind w:firstLine="709"/>
        <w:jc w:val="both"/>
        <w:rPr>
          <w:sz w:val="28"/>
          <w:szCs w:val="28"/>
        </w:rPr>
      </w:pPr>
      <w:r w:rsidRPr="00A47B2A">
        <w:rPr>
          <w:sz w:val="28"/>
          <w:szCs w:val="28"/>
        </w:rPr>
        <w:t>Рассмотрение процедуры банкротства позволяет сделать вывод, что она может состояться только в рамках единой методологии финансового обеспечения предпринимательской деятельности, адекватной условиям рыночной экономики.</w:t>
      </w:r>
    </w:p>
    <w:p w:rsidR="00766C45" w:rsidRPr="00A47B2A" w:rsidRDefault="00766C45" w:rsidP="00083866">
      <w:pPr>
        <w:pStyle w:val="1"/>
        <w:spacing w:before="0" w:after="0" w:line="360" w:lineRule="auto"/>
        <w:ind w:firstLine="709"/>
        <w:jc w:val="both"/>
        <w:rPr>
          <w:rFonts w:ascii="Times New Roman" w:hAnsi="Times New Roman"/>
          <w:szCs w:val="28"/>
        </w:rPr>
      </w:pPr>
      <w:r w:rsidRPr="00A47B2A">
        <w:rPr>
          <w:rFonts w:ascii="Times New Roman" w:hAnsi="Times New Roman"/>
          <w:szCs w:val="28"/>
        </w:rPr>
        <w:br w:type="page"/>
      </w:r>
      <w:bookmarkStart w:id="18" w:name="_Toc55575351"/>
      <w:bookmarkStart w:id="19" w:name="_Toc55575567"/>
      <w:bookmarkStart w:id="20" w:name="_Toc55575726"/>
      <w:bookmarkStart w:id="21" w:name="_Toc55578313"/>
      <w:bookmarkStart w:id="22" w:name="_Toc57565756"/>
      <w:bookmarkStart w:id="23" w:name="_Toc57997304"/>
      <w:r w:rsidRPr="00A47B2A">
        <w:rPr>
          <w:rFonts w:ascii="Times New Roman" w:hAnsi="Times New Roman"/>
          <w:szCs w:val="28"/>
        </w:rPr>
        <w:t>Глава 2. Современная характеристика экономико – финансовой деятельности организации ОАО «Ферзиковский молочный завод»</w:t>
      </w:r>
      <w:bookmarkEnd w:id="18"/>
      <w:bookmarkEnd w:id="19"/>
      <w:bookmarkEnd w:id="20"/>
      <w:bookmarkEnd w:id="21"/>
      <w:bookmarkEnd w:id="22"/>
      <w:bookmarkEnd w:id="23"/>
    </w:p>
    <w:p w:rsidR="00766C45" w:rsidRPr="00A47B2A" w:rsidRDefault="00766C45" w:rsidP="00083866">
      <w:pPr>
        <w:widowControl/>
        <w:spacing w:line="360" w:lineRule="auto"/>
        <w:ind w:firstLine="709"/>
        <w:jc w:val="both"/>
        <w:rPr>
          <w:sz w:val="28"/>
          <w:szCs w:val="28"/>
        </w:rPr>
      </w:pPr>
    </w:p>
    <w:p w:rsidR="00766C45" w:rsidRPr="00A47B2A" w:rsidRDefault="00766C45" w:rsidP="00083866">
      <w:pPr>
        <w:pStyle w:val="2"/>
        <w:spacing w:before="0" w:after="0" w:line="360" w:lineRule="auto"/>
        <w:ind w:firstLine="709"/>
        <w:jc w:val="both"/>
        <w:rPr>
          <w:rFonts w:ascii="Times New Roman" w:hAnsi="Times New Roman"/>
          <w:b w:val="0"/>
          <w:i w:val="0"/>
          <w:sz w:val="28"/>
          <w:szCs w:val="28"/>
        </w:rPr>
      </w:pPr>
      <w:bookmarkStart w:id="24" w:name="_Toc55575352"/>
      <w:bookmarkStart w:id="25" w:name="_Toc55575568"/>
      <w:bookmarkStart w:id="26" w:name="_Toc55575727"/>
      <w:bookmarkStart w:id="27" w:name="_Toc55578314"/>
      <w:bookmarkStart w:id="28" w:name="_Toc57565757"/>
      <w:bookmarkStart w:id="29" w:name="_Toc57997305"/>
      <w:r w:rsidRPr="00A47B2A">
        <w:rPr>
          <w:rFonts w:ascii="Times New Roman" w:hAnsi="Times New Roman"/>
          <w:i w:val="0"/>
          <w:sz w:val="28"/>
          <w:szCs w:val="28"/>
        </w:rPr>
        <w:t>2.1 Организационно – экономическая характеристика организации ОАО «Ферзиковский молочный завод</w:t>
      </w:r>
      <w:r w:rsidRPr="00A47B2A">
        <w:rPr>
          <w:rFonts w:ascii="Times New Roman" w:hAnsi="Times New Roman"/>
          <w:b w:val="0"/>
          <w:i w:val="0"/>
          <w:sz w:val="28"/>
          <w:szCs w:val="28"/>
        </w:rPr>
        <w:t>»</w:t>
      </w:r>
      <w:bookmarkEnd w:id="24"/>
      <w:bookmarkEnd w:id="25"/>
      <w:bookmarkEnd w:id="26"/>
      <w:bookmarkEnd w:id="27"/>
      <w:bookmarkEnd w:id="28"/>
      <w:bookmarkEnd w:id="29"/>
    </w:p>
    <w:p w:rsidR="00766C45" w:rsidRPr="00A47B2A" w:rsidRDefault="00766C45" w:rsidP="00083866">
      <w:pPr>
        <w:widowControl/>
        <w:spacing w:line="360" w:lineRule="auto"/>
        <w:ind w:firstLine="709"/>
        <w:jc w:val="both"/>
        <w:rPr>
          <w:sz w:val="28"/>
          <w:szCs w:val="28"/>
        </w:rPr>
      </w:pPr>
    </w:p>
    <w:p w:rsidR="00766C45" w:rsidRPr="00A47B2A" w:rsidRDefault="00766C45" w:rsidP="00083866">
      <w:pPr>
        <w:widowControl/>
        <w:shd w:val="clear" w:color="auto" w:fill="FFFFFF"/>
        <w:spacing w:line="360" w:lineRule="auto"/>
        <w:ind w:firstLine="709"/>
        <w:jc w:val="both"/>
        <w:rPr>
          <w:sz w:val="28"/>
          <w:szCs w:val="28"/>
        </w:rPr>
      </w:pPr>
      <w:r w:rsidRPr="00A47B2A">
        <w:rPr>
          <w:color w:val="000000"/>
          <w:sz w:val="28"/>
          <w:szCs w:val="28"/>
        </w:rPr>
        <w:t>ОАО «Ферзиковский молочный завод» учреждено в соответствии с указом Президента РФ №721 от 1 июля 1992 года путем акционирования и приватизации государственного предприятия «Ферзиковский молочный завод», является его правопреемником, несет права и обязанности, возникшие у указанного предприятия до момента его преобразования в АО.</w:t>
      </w:r>
    </w:p>
    <w:p w:rsidR="00766C45" w:rsidRPr="00A47B2A" w:rsidRDefault="00766C45" w:rsidP="00083866">
      <w:pPr>
        <w:widowControl/>
        <w:shd w:val="clear" w:color="auto" w:fill="FFFFFF"/>
        <w:spacing w:line="360" w:lineRule="auto"/>
        <w:ind w:firstLine="709"/>
        <w:jc w:val="both"/>
        <w:rPr>
          <w:sz w:val="28"/>
          <w:szCs w:val="28"/>
        </w:rPr>
      </w:pPr>
      <w:r w:rsidRPr="00A47B2A">
        <w:rPr>
          <w:color w:val="000000"/>
          <w:sz w:val="28"/>
          <w:szCs w:val="28"/>
        </w:rPr>
        <w:t>Акционерное общество является организационной формой объединения акционеров. Оно аккумулирует капитал путем выпуска в обращение ценных бумаг - акций. АО обладает статусом юридического лица. Для его учреждения требуется минимум уставного капитала, распределенный на определенное число акций. Имущество общества составляют средства от продажи акций в форме открытой подписки, доходы и т. д. Акционеры несут ответственность по обязательствам АО в пределах своего вклада (пакета акций).</w:t>
      </w:r>
    </w:p>
    <w:p w:rsidR="00766C45" w:rsidRPr="00A47B2A" w:rsidRDefault="00766C45" w:rsidP="00083866">
      <w:pPr>
        <w:widowControl/>
        <w:shd w:val="clear" w:color="auto" w:fill="FFFFFF"/>
        <w:spacing w:line="360" w:lineRule="auto"/>
        <w:ind w:firstLine="709"/>
        <w:jc w:val="both"/>
        <w:rPr>
          <w:sz w:val="28"/>
          <w:szCs w:val="28"/>
        </w:rPr>
      </w:pPr>
      <w:r w:rsidRPr="00A47B2A">
        <w:rPr>
          <w:color w:val="000000"/>
          <w:sz w:val="28"/>
          <w:szCs w:val="28"/>
        </w:rPr>
        <w:t>Высшим органом АО является собрание акционеров, исполнительным органом правление, контрольным органом ревизионная комиссия. Члены общества имеют право на управление обществом посредством голосования по принципу одна акция - один голос. Однако обычно привилегированные акции не дают права голоса на собрании акционеров. Обязательной является ежегодная публикация в прессе таких основных финансовых показателей деятельности общества за год, как прибыль, убытки, дивиденды и др.</w:t>
      </w:r>
    </w:p>
    <w:p w:rsidR="00766C45" w:rsidRPr="00A47B2A" w:rsidRDefault="00766C45" w:rsidP="00083866">
      <w:pPr>
        <w:widowControl/>
        <w:shd w:val="clear" w:color="auto" w:fill="FFFFFF"/>
        <w:spacing w:line="360" w:lineRule="auto"/>
        <w:ind w:firstLine="709"/>
        <w:jc w:val="both"/>
        <w:rPr>
          <w:sz w:val="28"/>
          <w:szCs w:val="28"/>
        </w:rPr>
      </w:pPr>
      <w:r w:rsidRPr="00A47B2A">
        <w:rPr>
          <w:color w:val="000000"/>
          <w:sz w:val="28"/>
          <w:szCs w:val="28"/>
        </w:rPr>
        <w:t>АО как организационная форма обладает по сравнению с другими видами предприятий определенными преимуществами:</w:t>
      </w:r>
    </w:p>
    <w:p w:rsidR="00766C45" w:rsidRPr="00A47B2A" w:rsidRDefault="00766C45" w:rsidP="00083866">
      <w:pPr>
        <w:widowControl/>
        <w:shd w:val="clear" w:color="auto" w:fill="FFFFFF"/>
        <w:spacing w:line="360" w:lineRule="auto"/>
        <w:ind w:firstLine="709"/>
        <w:jc w:val="both"/>
        <w:rPr>
          <w:sz w:val="28"/>
          <w:szCs w:val="28"/>
        </w:rPr>
      </w:pPr>
      <w:r w:rsidRPr="00A47B2A">
        <w:rPr>
          <w:color w:val="000000"/>
          <w:sz w:val="28"/>
          <w:szCs w:val="28"/>
        </w:rPr>
        <w:t>-</w:t>
      </w:r>
      <w:r w:rsidR="00083866" w:rsidRPr="00A47B2A">
        <w:rPr>
          <w:color w:val="000000"/>
          <w:sz w:val="28"/>
          <w:szCs w:val="28"/>
        </w:rPr>
        <w:t xml:space="preserve"> </w:t>
      </w:r>
      <w:r w:rsidRPr="00A47B2A">
        <w:rPr>
          <w:color w:val="000000"/>
          <w:sz w:val="28"/>
          <w:szCs w:val="28"/>
        </w:rPr>
        <w:t>неограниченный срок действия;</w:t>
      </w:r>
    </w:p>
    <w:p w:rsidR="00766C45" w:rsidRPr="00A47B2A" w:rsidRDefault="00766C45" w:rsidP="00083866">
      <w:pPr>
        <w:widowControl/>
        <w:shd w:val="clear" w:color="auto" w:fill="FFFFFF"/>
        <w:spacing w:line="360" w:lineRule="auto"/>
        <w:ind w:firstLine="709"/>
        <w:jc w:val="both"/>
        <w:rPr>
          <w:sz w:val="28"/>
          <w:szCs w:val="28"/>
        </w:rPr>
      </w:pPr>
      <w:r w:rsidRPr="00A47B2A">
        <w:rPr>
          <w:color w:val="000000"/>
          <w:sz w:val="28"/>
          <w:szCs w:val="28"/>
        </w:rPr>
        <w:t>-</w:t>
      </w:r>
      <w:r w:rsidR="00083866" w:rsidRPr="00A47B2A">
        <w:rPr>
          <w:color w:val="000000"/>
          <w:sz w:val="28"/>
          <w:szCs w:val="28"/>
        </w:rPr>
        <w:t xml:space="preserve"> </w:t>
      </w:r>
      <w:r w:rsidRPr="00A47B2A">
        <w:rPr>
          <w:color w:val="000000"/>
          <w:sz w:val="28"/>
          <w:szCs w:val="28"/>
        </w:rPr>
        <w:t>возможность привлечения дополнительных инвестиций путем выпуска акций;</w:t>
      </w:r>
    </w:p>
    <w:p w:rsidR="00766C45" w:rsidRPr="00A47B2A" w:rsidRDefault="00766C45" w:rsidP="00083866">
      <w:pPr>
        <w:widowControl/>
        <w:shd w:val="clear" w:color="auto" w:fill="FFFFFF"/>
        <w:spacing w:line="360" w:lineRule="auto"/>
        <w:ind w:firstLine="709"/>
        <w:jc w:val="both"/>
        <w:rPr>
          <w:sz w:val="28"/>
          <w:szCs w:val="28"/>
        </w:rPr>
      </w:pPr>
      <w:r w:rsidRPr="00A47B2A">
        <w:rPr>
          <w:color w:val="000000"/>
          <w:sz w:val="28"/>
          <w:szCs w:val="28"/>
        </w:rPr>
        <w:t>-</w:t>
      </w:r>
      <w:r w:rsidR="00083866" w:rsidRPr="00A47B2A">
        <w:rPr>
          <w:color w:val="000000"/>
          <w:sz w:val="28"/>
          <w:szCs w:val="28"/>
        </w:rPr>
        <w:t xml:space="preserve"> </w:t>
      </w:r>
      <w:r w:rsidRPr="00A47B2A">
        <w:rPr>
          <w:color w:val="000000"/>
          <w:sz w:val="28"/>
          <w:szCs w:val="28"/>
        </w:rPr>
        <w:t>относительная</w:t>
      </w:r>
      <w:r w:rsidR="00083866" w:rsidRPr="00A47B2A">
        <w:rPr>
          <w:color w:val="000000"/>
          <w:sz w:val="28"/>
          <w:szCs w:val="28"/>
        </w:rPr>
        <w:t xml:space="preserve"> </w:t>
      </w:r>
      <w:r w:rsidRPr="00A47B2A">
        <w:rPr>
          <w:color w:val="000000"/>
          <w:sz w:val="28"/>
          <w:szCs w:val="28"/>
        </w:rPr>
        <w:t>простота</w:t>
      </w:r>
      <w:r w:rsidR="00083866" w:rsidRPr="00A47B2A">
        <w:rPr>
          <w:color w:val="000000"/>
          <w:sz w:val="28"/>
          <w:szCs w:val="28"/>
        </w:rPr>
        <w:t xml:space="preserve"> </w:t>
      </w:r>
      <w:r w:rsidRPr="00A47B2A">
        <w:rPr>
          <w:color w:val="000000"/>
          <w:sz w:val="28"/>
          <w:szCs w:val="28"/>
        </w:rPr>
        <w:t>обращения</w:t>
      </w:r>
      <w:r w:rsidR="00083866" w:rsidRPr="00A47B2A">
        <w:rPr>
          <w:color w:val="000000"/>
          <w:sz w:val="28"/>
          <w:szCs w:val="28"/>
        </w:rPr>
        <w:t xml:space="preserve"> </w:t>
      </w:r>
      <w:r w:rsidRPr="00A47B2A">
        <w:rPr>
          <w:color w:val="000000"/>
          <w:sz w:val="28"/>
          <w:szCs w:val="28"/>
        </w:rPr>
        <w:t>акций</w:t>
      </w:r>
      <w:r w:rsidR="00083866" w:rsidRPr="00A47B2A">
        <w:rPr>
          <w:color w:val="000000"/>
          <w:sz w:val="28"/>
          <w:szCs w:val="28"/>
        </w:rPr>
        <w:t xml:space="preserve"> </w:t>
      </w:r>
      <w:r w:rsidRPr="00A47B2A">
        <w:rPr>
          <w:color w:val="000000"/>
          <w:sz w:val="28"/>
          <w:szCs w:val="28"/>
        </w:rPr>
        <w:t>в</w:t>
      </w:r>
      <w:r w:rsidR="00083866" w:rsidRPr="00A47B2A">
        <w:rPr>
          <w:color w:val="000000"/>
          <w:sz w:val="28"/>
          <w:szCs w:val="28"/>
        </w:rPr>
        <w:t xml:space="preserve"> </w:t>
      </w:r>
      <w:r w:rsidRPr="00A47B2A">
        <w:rPr>
          <w:color w:val="000000"/>
          <w:sz w:val="28"/>
          <w:szCs w:val="28"/>
        </w:rPr>
        <w:t>деньги</w:t>
      </w:r>
      <w:r w:rsidR="00083866" w:rsidRPr="00A47B2A">
        <w:rPr>
          <w:color w:val="000000"/>
          <w:sz w:val="28"/>
          <w:szCs w:val="28"/>
        </w:rPr>
        <w:t xml:space="preserve"> </w:t>
      </w:r>
      <w:r w:rsidRPr="00A47B2A">
        <w:rPr>
          <w:color w:val="000000"/>
          <w:sz w:val="28"/>
          <w:szCs w:val="28"/>
        </w:rPr>
        <w:t>при</w:t>
      </w:r>
      <w:r w:rsidR="00083866" w:rsidRPr="00A47B2A">
        <w:rPr>
          <w:color w:val="000000"/>
          <w:sz w:val="28"/>
          <w:szCs w:val="28"/>
        </w:rPr>
        <w:t xml:space="preserve"> </w:t>
      </w:r>
      <w:r w:rsidRPr="00A47B2A">
        <w:rPr>
          <w:color w:val="000000"/>
          <w:sz w:val="28"/>
          <w:szCs w:val="28"/>
        </w:rPr>
        <w:t>выходе</w:t>
      </w:r>
      <w:r w:rsidR="00083866" w:rsidRPr="00A47B2A">
        <w:rPr>
          <w:color w:val="000000"/>
          <w:sz w:val="28"/>
          <w:szCs w:val="28"/>
        </w:rPr>
        <w:t xml:space="preserve"> </w:t>
      </w:r>
      <w:r w:rsidRPr="00A47B2A">
        <w:rPr>
          <w:color w:val="000000"/>
          <w:sz w:val="28"/>
          <w:szCs w:val="28"/>
        </w:rPr>
        <w:t>из</w:t>
      </w:r>
      <w:r w:rsidR="00083866" w:rsidRPr="00A47B2A">
        <w:rPr>
          <w:color w:val="000000"/>
          <w:sz w:val="28"/>
          <w:szCs w:val="28"/>
        </w:rPr>
        <w:t xml:space="preserve"> </w:t>
      </w:r>
      <w:r w:rsidRPr="00A47B2A">
        <w:rPr>
          <w:color w:val="000000"/>
          <w:sz w:val="28"/>
          <w:szCs w:val="28"/>
        </w:rPr>
        <w:t>общества</w:t>
      </w:r>
      <w:r w:rsidR="00083866" w:rsidRPr="00A47B2A">
        <w:rPr>
          <w:color w:val="000000"/>
          <w:sz w:val="28"/>
          <w:szCs w:val="28"/>
        </w:rPr>
        <w:t xml:space="preserve"> </w:t>
      </w:r>
      <w:r w:rsidRPr="00A47B2A">
        <w:rPr>
          <w:color w:val="000000"/>
          <w:sz w:val="28"/>
          <w:szCs w:val="28"/>
        </w:rPr>
        <w:t>по сравнению с возможностью получить свою долю при выходе из других обществ; наличие</w:t>
      </w:r>
      <w:r w:rsidR="00083866" w:rsidRPr="00A47B2A">
        <w:rPr>
          <w:color w:val="000000"/>
          <w:sz w:val="28"/>
          <w:szCs w:val="28"/>
        </w:rPr>
        <w:t xml:space="preserve"> </w:t>
      </w:r>
      <w:r w:rsidRPr="00A47B2A">
        <w:rPr>
          <w:color w:val="000000"/>
          <w:sz w:val="28"/>
          <w:szCs w:val="28"/>
        </w:rPr>
        <w:t>отработанного</w:t>
      </w:r>
      <w:r w:rsidR="00083866" w:rsidRPr="00A47B2A">
        <w:rPr>
          <w:color w:val="000000"/>
          <w:sz w:val="28"/>
          <w:szCs w:val="28"/>
        </w:rPr>
        <w:t xml:space="preserve"> </w:t>
      </w:r>
      <w:r w:rsidRPr="00A47B2A">
        <w:rPr>
          <w:color w:val="000000"/>
          <w:sz w:val="28"/>
          <w:szCs w:val="28"/>
        </w:rPr>
        <w:t>механизма</w:t>
      </w:r>
      <w:r w:rsidR="00083866" w:rsidRPr="00A47B2A">
        <w:rPr>
          <w:color w:val="000000"/>
          <w:sz w:val="28"/>
          <w:szCs w:val="28"/>
        </w:rPr>
        <w:t xml:space="preserve"> </w:t>
      </w:r>
      <w:r w:rsidRPr="00A47B2A">
        <w:rPr>
          <w:color w:val="000000"/>
          <w:sz w:val="28"/>
          <w:szCs w:val="28"/>
        </w:rPr>
        <w:t>функционирования</w:t>
      </w:r>
      <w:r w:rsidR="00083866" w:rsidRPr="00A47B2A">
        <w:rPr>
          <w:color w:val="000000"/>
          <w:sz w:val="28"/>
          <w:szCs w:val="28"/>
        </w:rPr>
        <w:t xml:space="preserve"> </w:t>
      </w:r>
      <w:r w:rsidRPr="00A47B2A">
        <w:rPr>
          <w:color w:val="000000"/>
          <w:sz w:val="28"/>
          <w:szCs w:val="28"/>
        </w:rPr>
        <w:t>на</w:t>
      </w:r>
      <w:r w:rsidR="00083866" w:rsidRPr="00A47B2A">
        <w:rPr>
          <w:color w:val="000000"/>
          <w:sz w:val="28"/>
          <w:szCs w:val="28"/>
        </w:rPr>
        <w:t xml:space="preserve"> </w:t>
      </w:r>
      <w:r w:rsidRPr="00A47B2A">
        <w:rPr>
          <w:color w:val="000000"/>
          <w:sz w:val="28"/>
          <w:szCs w:val="28"/>
        </w:rPr>
        <w:t>базе</w:t>
      </w:r>
      <w:r w:rsidR="00083866" w:rsidRPr="00A47B2A">
        <w:rPr>
          <w:color w:val="000000"/>
          <w:sz w:val="28"/>
          <w:szCs w:val="28"/>
        </w:rPr>
        <w:t xml:space="preserve"> </w:t>
      </w:r>
      <w:r w:rsidRPr="00A47B2A">
        <w:rPr>
          <w:color w:val="000000"/>
          <w:sz w:val="28"/>
          <w:szCs w:val="28"/>
        </w:rPr>
        <w:t>установившегося</w:t>
      </w:r>
      <w:r w:rsidR="00083866" w:rsidRPr="00A47B2A">
        <w:rPr>
          <w:color w:val="000000"/>
          <w:sz w:val="28"/>
          <w:szCs w:val="28"/>
        </w:rPr>
        <w:t xml:space="preserve"> </w:t>
      </w:r>
      <w:r w:rsidRPr="00A47B2A">
        <w:rPr>
          <w:color w:val="000000"/>
          <w:sz w:val="28"/>
          <w:szCs w:val="28"/>
        </w:rPr>
        <w:t>в мировой практике акционерного законодательства;</w:t>
      </w:r>
    </w:p>
    <w:p w:rsidR="00766C45" w:rsidRPr="00A47B2A" w:rsidRDefault="00766C45" w:rsidP="00083866">
      <w:pPr>
        <w:widowControl/>
        <w:shd w:val="clear" w:color="auto" w:fill="FFFFFF"/>
        <w:spacing w:line="360" w:lineRule="auto"/>
        <w:ind w:firstLine="709"/>
        <w:jc w:val="both"/>
        <w:rPr>
          <w:sz w:val="28"/>
          <w:szCs w:val="28"/>
        </w:rPr>
      </w:pPr>
      <w:r w:rsidRPr="00A47B2A">
        <w:rPr>
          <w:color w:val="000000"/>
          <w:sz w:val="28"/>
          <w:szCs w:val="28"/>
        </w:rPr>
        <w:t>- возможность котировки на фондовых биржах ценных бумаг, выпускаемых АО, и их свободного перехода от одного лица к другому;</w:t>
      </w:r>
    </w:p>
    <w:p w:rsidR="00766C45" w:rsidRPr="00A47B2A" w:rsidRDefault="00766C45" w:rsidP="00083866">
      <w:pPr>
        <w:widowControl/>
        <w:shd w:val="clear" w:color="auto" w:fill="FFFFFF"/>
        <w:spacing w:line="360" w:lineRule="auto"/>
        <w:ind w:firstLine="709"/>
        <w:jc w:val="both"/>
        <w:rPr>
          <w:sz w:val="28"/>
          <w:szCs w:val="28"/>
        </w:rPr>
      </w:pPr>
      <w:r w:rsidRPr="00A47B2A">
        <w:rPr>
          <w:color w:val="000000"/>
          <w:sz w:val="28"/>
          <w:szCs w:val="28"/>
        </w:rPr>
        <w:t>-</w:t>
      </w:r>
      <w:r w:rsidR="00083866" w:rsidRPr="00A47B2A">
        <w:rPr>
          <w:color w:val="000000"/>
          <w:sz w:val="28"/>
          <w:szCs w:val="28"/>
        </w:rPr>
        <w:t xml:space="preserve"> </w:t>
      </w:r>
      <w:r w:rsidRPr="00A47B2A">
        <w:rPr>
          <w:color w:val="000000"/>
          <w:sz w:val="28"/>
          <w:szCs w:val="28"/>
        </w:rPr>
        <w:t>наличие значительного капитала, что уменьшает риск акционеров.</w:t>
      </w:r>
    </w:p>
    <w:p w:rsidR="00766C45" w:rsidRPr="00A47B2A" w:rsidRDefault="00766C45" w:rsidP="00083866">
      <w:pPr>
        <w:widowControl/>
        <w:shd w:val="clear" w:color="auto" w:fill="FFFFFF"/>
        <w:spacing w:line="360" w:lineRule="auto"/>
        <w:ind w:firstLine="709"/>
        <w:jc w:val="both"/>
        <w:rPr>
          <w:sz w:val="28"/>
          <w:szCs w:val="28"/>
        </w:rPr>
      </w:pPr>
      <w:r w:rsidRPr="00A47B2A">
        <w:rPr>
          <w:color w:val="000000"/>
          <w:sz w:val="28"/>
          <w:szCs w:val="28"/>
        </w:rPr>
        <w:t>Однако АО присущи и определенные недостатки:</w:t>
      </w:r>
    </w:p>
    <w:p w:rsidR="00766C45" w:rsidRPr="00A47B2A" w:rsidRDefault="00766C45" w:rsidP="00083866">
      <w:pPr>
        <w:widowControl/>
        <w:shd w:val="clear" w:color="auto" w:fill="FFFFFF"/>
        <w:spacing w:line="360" w:lineRule="auto"/>
        <w:ind w:firstLine="709"/>
        <w:jc w:val="both"/>
        <w:rPr>
          <w:sz w:val="28"/>
          <w:szCs w:val="28"/>
        </w:rPr>
      </w:pPr>
      <w:r w:rsidRPr="00A47B2A">
        <w:rPr>
          <w:i/>
          <w:iCs/>
          <w:color w:val="000000"/>
          <w:sz w:val="28"/>
          <w:szCs w:val="28"/>
        </w:rPr>
        <w:t>-</w:t>
      </w:r>
      <w:r w:rsidR="00083866" w:rsidRPr="00A47B2A">
        <w:rPr>
          <w:i/>
          <w:iCs/>
          <w:color w:val="000000"/>
          <w:sz w:val="28"/>
          <w:szCs w:val="28"/>
        </w:rPr>
        <w:t xml:space="preserve"> </w:t>
      </w:r>
      <w:r w:rsidRPr="00A47B2A">
        <w:rPr>
          <w:color w:val="000000"/>
          <w:sz w:val="28"/>
          <w:szCs w:val="28"/>
        </w:rPr>
        <w:t>наличие проблемы увязки интересов дирекции АО и акционеров;</w:t>
      </w:r>
    </w:p>
    <w:p w:rsidR="00766C45" w:rsidRPr="00A47B2A" w:rsidRDefault="00766C45" w:rsidP="00083866">
      <w:pPr>
        <w:widowControl/>
        <w:shd w:val="clear" w:color="auto" w:fill="FFFFFF"/>
        <w:spacing w:line="360" w:lineRule="auto"/>
        <w:ind w:firstLine="709"/>
        <w:jc w:val="both"/>
        <w:rPr>
          <w:sz w:val="28"/>
          <w:szCs w:val="28"/>
        </w:rPr>
      </w:pPr>
      <w:r w:rsidRPr="00A47B2A">
        <w:rPr>
          <w:color w:val="000000"/>
          <w:sz w:val="28"/>
          <w:szCs w:val="28"/>
        </w:rPr>
        <w:t>-</w:t>
      </w:r>
      <w:r w:rsidR="00083866" w:rsidRPr="00A47B2A">
        <w:rPr>
          <w:color w:val="000000"/>
          <w:sz w:val="28"/>
          <w:szCs w:val="28"/>
        </w:rPr>
        <w:t xml:space="preserve"> </w:t>
      </w:r>
      <w:r w:rsidRPr="00A47B2A">
        <w:rPr>
          <w:color w:val="000000"/>
          <w:sz w:val="28"/>
          <w:szCs w:val="28"/>
        </w:rPr>
        <w:t>отсутствие заинтересованности у лиц, работающих на предприятии и не владеющих акциями, в повышении производительности труда и других показателей эффективности;</w:t>
      </w:r>
    </w:p>
    <w:p w:rsidR="00766C45" w:rsidRPr="00A47B2A" w:rsidRDefault="00766C45" w:rsidP="00083866">
      <w:pPr>
        <w:widowControl/>
        <w:shd w:val="clear" w:color="auto" w:fill="FFFFFF"/>
        <w:spacing w:line="360" w:lineRule="auto"/>
        <w:ind w:firstLine="709"/>
        <w:jc w:val="both"/>
        <w:rPr>
          <w:color w:val="000000"/>
          <w:sz w:val="28"/>
          <w:szCs w:val="28"/>
        </w:rPr>
      </w:pPr>
      <w:r w:rsidRPr="00A47B2A">
        <w:rPr>
          <w:color w:val="000000"/>
          <w:sz w:val="28"/>
          <w:szCs w:val="28"/>
        </w:rPr>
        <w:t xml:space="preserve">- недостаточная гибкость, оперативность и маневренность, консерватизм в управлении. </w:t>
      </w:r>
    </w:p>
    <w:p w:rsidR="00F40DDA" w:rsidRDefault="00766C45" w:rsidP="00083866">
      <w:pPr>
        <w:widowControl/>
        <w:shd w:val="clear" w:color="auto" w:fill="FFFFFF"/>
        <w:spacing w:line="360" w:lineRule="auto"/>
        <w:ind w:firstLine="709"/>
        <w:jc w:val="both"/>
        <w:rPr>
          <w:color w:val="000000"/>
          <w:sz w:val="28"/>
          <w:szCs w:val="28"/>
        </w:rPr>
      </w:pPr>
      <w:r w:rsidRPr="00A47B2A">
        <w:rPr>
          <w:color w:val="000000"/>
          <w:sz w:val="28"/>
          <w:szCs w:val="28"/>
        </w:rPr>
        <w:t>Структура управления представлена схематично на рис.1</w:t>
      </w:r>
    </w:p>
    <w:p w:rsidR="00F40DDA" w:rsidRDefault="00F40DDA">
      <w:pPr>
        <w:widowControl/>
        <w:spacing w:line="360" w:lineRule="auto"/>
        <w:jc w:val="both"/>
        <w:rPr>
          <w:color w:val="000000"/>
          <w:sz w:val="28"/>
          <w:szCs w:val="28"/>
        </w:rPr>
      </w:pPr>
      <w:r>
        <w:rPr>
          <w:color w:val="000000"/>
          <w:sz w:val="28"/>
          <w:szCs w:val="28"/>
        </w:rPr>
        <w:br w:type="page"/>
      </w:r>
    </w:p>
    <w:p w:rsidR="00CC14A5" w:rsidRPr="00A47B2A" w:rsidRDefault="00C945E3" w:rsidP="00CC14A5">
      <w:pPr>
        <w:widowControl/>
        <w:shd w:val="clear" w:color="auto" w:fill="FFFFFF"/>
        <w:spacing w:line="360" w:lineRule="auto"/>
        <w:jc w:val="both"/>
        <w:rPr>
          <w:color w:val="000000"/>
          <w:sz w:val="28"/>
          <w:szCs w:val="28"/>
        </w:rPr>
      </w:pPr>
      <w:r>
        <w:rPr>
          <w:color w:val="000000"/>
          <w:sz w:val="28"/>
          <w:szCs w:val="28"/>
        </w:rPr>
      </w:r>
      <w:r>
        <w:rPr>
          <w:color w:val="000000"/>
          <w:sz w:val="28"/>
          <w:szCs w:val="28"/>
        </w:rPr>
        <w:pict>
          <v:group id="_x0000_s1026" editas="canvas" style="width:540pt;height:369pt;mso-position-horizontal-relative:char;mso-position-vertical-relative:line" coordorigin="1432,-788" coordsize="8470,571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432;top:-788;width:8470;height:5712" o:preferrelative="f">
              <v:fill o:detectmouseclick="t"/>
              <v:path o:extrusionok="t" o:connecttype="none"/>
              <o:lock v:ext="edit" text="t"/>
            </v:shape>
            <v:shapetype id="_x0000_t109" coordsize="21600,21600" o:spt="109" path="m,l,21600r21600,l21600,xe">
              <v:stroke joinstyle="miter"/>
              <v:path gradientshapeok="t" o:connecttype="rect"/>
            </v:shapetype>
            <v:shape id="_x0000_s1028" type="#_x0000_t109" style="position:absolute;left:1714;top:-510;width:1694;height:558">
              <v:textbox>
                <w:txbxContent>
                  <w:p w:rsidR="00CC14A5" w:rsidRDefault="00CC14A5" w:rsidP="00766C45">
                    <w:pPr>
                      <w:widowControl/>
                      <w:jc w:val="center"/>
                    </w:pPr>
                    <w:r>
                      <w:t>Совет</w:t>
                    </w:r>
                  </w:p>
                  <w:p w:rsidR="00CC14A5" w:rsidRDefault="00CC14A5" w:rsidP="00CC14A5">
                    <w:pPr>
                      <w:widowControl/>
                      <w:ind w:left="-567"/>
                      <w:jc w:val="center"/>
                    </w:pPr>
                    <w:r>
                      <w:t>директоров</w:t>
                    </w:r>
                  </w:p>
                </w:txbxContent>
              </v:textbox>
            </v:shape>
            <v:shape id="_x0000_s1029" type="#_x0000_t109" style="position:absolute;left:3832;top:-574;width:1694;height:558">
              <v:textbox>
                <w:txbxContent>
                  <w:p w:rsidR="00CC14A5" w:rsidRDefault="00CC14A5" w:rsidP="00766C45">
                    <w:pPr>
                      <w:widowControl/>
                      <w:jc w:val="center"/>
                    </w:pPr>
                    <w:r>
                      <w:t>Общее собрание акционеров</w:t>
                    </w:r>
                  </w:p>
                </w:txbxContent>
              </v:textbox>
            </v:shape>
            <v:shape id="_x0000_s1030" type="#_x0000_t109" style="position:absolute;left:6029;top:-574;width:1694;height:558">
              <v:textbox>
                <w:txbxContent>
                  <w:p w:rsidR="00CC14A5" w:rsidRDefault="00CC14A5" w:rsidP="00766C45">
                    <w:pPr>
                      <w:widowControl/>
                      <w:jc w:val="center"/>
                    </w:pPr>
                    <w:r>
                      <w:t>Ревизионная комиссия</w:t>
                    </w:r>
                  </w:p>
                </w:txbxContent>
              </v:textbox>
            </v:shape>
            <v:shape id="_x0000_s1031" type="#_x0000_t109" style="position:absolute;left:3974;top:326;width:1411;height:559">
              <v:textbox>
                <w:txbxContent>
                  <w:p w:rsidR="00CC14A5" w:rsidRDefault="00CC14A5" w:rsidP="00766C45">
                    <w:pPr>
                      <w:widowControl/>
                      <w:jc w:val="center"/>
                    </w:pPr>
                    <w:r>
                      <w:t>Генеральный директор</w:t>
                    </w:r>
                  </w:p>
                </w:txbxContent>
              </v:textbox>
            </v:shape>
            <v:shape id="_x0000_s1032" type="#_x0000_t109" style="position:absolute;left:1714;top:1441;width:1271;height:742">
              <v:textbox>
                <w:txbxContent>
                  <w:p w:rsidR="00CC14A5" w:rsidRDefault="00CC14A5" w:rsidP="00766C45">
                    <w:pPr>
                      <w:widowControl/>
                      <w:jc w:val="center"/>
                    </w:pPr>
                    <w:r>
                      <w:t>Зав. коммерчес-кой службой</w:t>
                    </w:r>
                  </w:p>
                </w:txbxContent>
              </v:textbox>
            </v:shape>
            <v:shape id="_x0000_s1033" type="#_x0000_t109" style="position:absolute;left:3267;top:1441;width:1271;height:742">
              <v:textbox>
                <w:txbxContent>
                  <w:p w:rsidR="00CC14A5" w:rsidRDefault="00CC14A5" w:rsidP="00766C45">
                    <w:pPr>
                      <w:widowControl/>
                      <w:jc w:val="center"/>
                    </w:pPr>
                    <w:r>
                      <w:t>Главный инженер</w:t>
                    </w:r>
                  </w:p>
                </w:txbxContent>
              </v:textbox>
            </v:shape>
            <v:shape id="_x0000_s1034" type="#_x0000_t109" style="position:absolute;left:4677;top:1441;width:1272;height:743">
              <v:textbox>
                <w:txbxContent>
                  <w:p w:rsidR="00CC14A5" w:rsidRDefault="00CC14A5" w:rsidP="00766C45">
                    <w:pPr>
                      <w:widowControl/>
                      <w:jc w:val="center"/>
                    </w:pPr>
                    <w:r>
                      <w:t>Главный бухгалтер</w:t>
                    </w:r>
                  </w:p>
                </w:txbxContent>
              </v:textbox>
            </v:shape>
            <v:shape id="_x0000_s1035" type="#_x0000_t109" style="position:absolute;left:6029;top:1441;width:1272;height:741">
              <v:textbox>
                <w:txbxContent>
                  <w:p w:rsidR="00CC14A5" w:rsidRDefault="00CC14A5" w:rsidP="00766C45">
                    <w:pPr>
                      <w:widowControl/>
                      <w:jc w:val="center"/>
                    </w:pPr>
                    <w:r>
                      <w:t>Юрист- консультант</w:t>
                    </w:r>
                  </w:p>
                </w:txbxContent>
              </v:textbox>
            </v:shape>
            <v:shape id="_x0000_s1036" type="#_x0000_t109" style="position:absolute;left:7359;top:1443;width:1094;height:741">
              <v:textbox>
                <w:txbxContent>
                  <w:p w:rsidR="00CC14A5" w:rsidRDefault="00CC14A5" w:rsidP="00766C45">
                    <w:pPr>
                      <w:widowControl/>
                      <w:jc w:val="center"/>
                    </w:pPr>
                    <w:r>
                      <w:t>Заведующий производст-вом</w:t>
                    </w:r>
                  </w:p>
                </w:txbxContent>
              </v:textbox>
            </v:shape>
            <v:shape id="_x0000_s1037" type="#_x0000_t109" style="position:absolute;left:1432;top:2695;width:1128;height:742">
              <v:textbox>
                <w:txbxContent>
                  <w:p w:rsidR="00CC14A5" w:rsidRPr="00D56E80" w:rsidRDefault="00CC14A5" w:rsidP="00766C45">
                    <w:pPr>
                      <w:widowControl/>
                      <w:ind w:left="-360"/>
                      <w:jc w:val="right"/>
                      <w:rPr>
                        <w:sz w:val="22"/>
                        <w:szCs w:val="22"/>
                      </w:rPr>
                    </w:pPr>
                    <w:r w:rsidRPr="00D56E80">
                      <w:rPr>
                        <w:sz w:val="22"/>
                        <w:szCs w:val="22"/>
                      </w:rPr>
                      <w:t>Экспедиторы, кладовщики, продавцы</w:t>
                    </w:r>
                  </w:p>
                </w:txbxContent>
              </v:textbox>
            </v:shape>
            <v:shape id="_x0000_s1038" type="#_x0000_t109" style="position:absolute;left:2844;top:2695;width:988;height:744">
              <v:textbox>
                <w:txbxContent>
                  <w:p w:rsidR="00CC14A5" w:rsidRDefault="00CC14A5" w:rsidP="00766C45">
                    <w:pPr>
                      <w:widowControl/>
                      <w:jc w:val="center"/>
                    </w:pPr>
                    <w:r>
                      <w:t>Водите-ли</w:t>
                    </w:r>
                  </w:p>
                </w:txbxContent>
              </v:textbox>
            </v:shape>
            <v:shape id="_x0000_s1039" type="#_x0000_t109" style="position:absolute;left:4114;top:2695;width:987;height:744">
              <v:textbox>
                <w:txbxContent>
                  <w:p w:rsidR="00CC14A5" w:rsidRDefault="00CC14A5" w:rsidP="00766C45">
                    <w:pPr>
                      <w:widowControl/>
                      <w:jc w:val="center"/>
                    </w:pPr>
                    <w:r>
                      <w:t>Слесари</w:t>
                    </w:r>
                  </w:p>
                </w:txbxContent>
              </v:textbox>
            </v:shape>
            <v:shape id="_x0000_s1040" type="#_x0000_t109" style="position:absolute;left:6985;top:3809;width:986;height:743">
              <v:textbox>
                <w:txbxContent>
                  <w:p w:rsidR="00CC14A5" w:rsidRDefault="00CC14A5" w:rsidP="00766C45">
                    <w:pPr>
                      <w:widowControl/>
                      <w:jc w:val="center"/>
                    </w:pPr>
                    <w:r>
                      <w:t>Рабочие</w:t>
                    </w:r>
                  </w:p>
                </w:txbxContent>
              </v:textbox>
            </v:shape>
            <v:shape id="_x0000_s1041" type="#_x0000_t109" style="position:absolute;left:6515;top:2649;width:1128;height:743">
              <v:textbox>
                <w:txbxContent>
                  <w:p w:rsidR="00CC14A5" w:rsidRDefault="00CC14A5" w:rsidP="00766C45">
                    <w:pPr>
                      <w:widowControl/>
                      <w:jc w:val="center"/>
                    </w:pPr>
                    <w:r>
                      <w:t>Лаборанты</w:t>
                    </w:r>
                  </w:p>
                </w:txbxContent>
              </v:textbox>
            </v:shape>
            <v:shape id="_x0000_s1042" type="#_x0000_t109" style="position:absolute;left:7723;top:2649;width:730;height:743">
              <v:textbox>
                <w:txbxContent>
                  <w:p w:rsidR="00CC14A5" w:rsidRDefault="00CC14A5" w:rsidP="00766C45">
                    <w:pPr>
                      <w:widowControl/>
                      <w:jc w:val="center"/>
                    </w:pPr>
                    <w:r>
                      <w:t>Мастера</w:t>
                    </w:r>
                  </w:p>
                </w:txbxContent>
              </v:textbox>
            </v:shape>
            <v:shape id="_x0000_s1043" type="#_x0000_t109" style="position:absolute;left:5385;top:2695;width:988;height:745">
              <v:textbox>
                <w:txbxContent>
                  <w:p w:rsidR="00CC14A5" w:rsidRDefault="00CC14A5" w:rsidP="00766C45">
                    <w:pPr>
                      <w:widowControl/>
                      <w:jc w:val="center"/>
                    </w:pPr>
                    <w:r>
                      <w:t>Бухгал-тера(3)</w:t>
                    </w:r>
                  </w:p>
                </w:txbxContent>
              </v:textbox>
            </v:shape>
            <v:shape id="_x0000_s1044" type="#_x0000_t109" style="position:absolute;left:2279;top:3810;width:1129;height:742">
              <v:textbox>
                <w:txbxContent>
                  <w:p w:rsidR="00CC14A5" w:rsidRDefault="00CC14A5" w:rsidP="00766C45">
                    <w:pPr>
                      <w:widowControl/>
                      <w:jc w:val="center"/>
                    </w:pPr>
                    <w:r>
                      <w:t>Грузчики</w:t>
                    </w:r>
                  </w:p>
                </w:txbxContent>
              </v:textbox>
            </v:shape>
            <v:shape id="_x0000_s1045" type="#_x0000_t109" style="position:absolute;left:5949;top:3810;width:987;height:743">
              <v:textbox>
                <w:txbxContent>
                  <w:p w:rsidR="00CC14A5" w:rsidRDefault="00CC14A5" w:rsidP="00766C45">
                    <w:pPr>
                      <w:widowControl/>
                      <w:jc w:val="center"/>
                    </w:pPr>
                    <w:r>
                      <w:t>Кассир</w:t>
                    </w:r>
                  </w:p>
                </w:txbxContent>
              </v:textbox>
            </v:shape>
            <v:line id="_x0000_s1046" style="position:absolute" from="3408,-230" to="3832,-229"/>
            <v:line id="_x0000_s1047" style="position:absolute" from="5526,-231" to="6029,-230"/>
            <v:line id="_x0000_s1048" style="position:absolute" from="4712,-16" to="4713,326"/>
            <v:line id="_x0000_s1049" style="position:absolute" from="2279,1163" to="8183,1164"/>
            <v:line id="_x0000_s1050" style="position:absolute" from="2279,1163" to="2279,1441"/>
            <v:line id="_x0000_s1051" style="position:absolute" from="3832,1163" to="3832,1441"/>
            <v:line id="_x0000_s1052" style="position:absolute" from="5526,1163" to="5526,1441"/>
            <v:line id="_x0000_s1053" style="position:absolute" from="6559,1163" to="6560,1441"/>
            <v:line id="_x0000_s1054" style="position:absolute" from="8182,1163" to="8183,1441"/>
            <v:line id="_x0000_s1055" style="position:absolute;flip:y" from="4712,884" to="4713,1163"/>
            <v:line id="_x0000_s1056" style="position:absolute" from="1855,2417" to="3267,2417"/>
            <v:line id="_x0000_s1057" style="position:absolute" from="2279,2184" to="2280,2417"/>
            <v:line id="_x0000_s1058" style="position:absolute" from="1855,2417" to="1855,2695"/>
            <v:line id="_x0000_s1059" style="position:absolute" from="3267,2417" to="3267,2695"/>
            <v:line id="_x0000_s1060" style="position:absolute" from="1855,3437" to="1856,4228"/>
            <v:line id="_x0000_s1061" style="position:absolute" from="1855,4228" to="2279,4228"/>
            <v:line id="_x0000_s1062" style="position:absolute" from="3832,3113" to="4114,3113"/>
            <v:line id="_x0000_s1063" style="position:absolute;flip:y" from="4538,2417" to="4538,2695"/>
            <v:line id="_x0000_s1064" style="position:absolute" from="3832,2417" to="4538,2417"/>
            <v:line id="_x0000_s1065" style="position:absolute;flip:y" from="3832,2138" to="3832,2417"/>
            <v:line id="_x0000_s1066" style="position:absolute" from="5667,2182" to="5668,2695"/>
            <v:line id="_x0000_s1067" style="position:absolute" from="5667,3440" to="5668,4228"/>
            <v:line id="_x0000_s1068" style="position:absolute" from="5667,4228" to="5949,4228"/>
            <v:line id="_x0000_s1069" style="position:absolute" from="6985,2416" to="8182,2417"/>
            <v:line id="_x0000_s1070" style="position:absolute" from="8182,2182" to="8183,2649"/>
            <v:line id="_x0000_s1071" style="position:absolute" from="6936,2417" to="6937,2649"/>
            <v:line id="_x0000_s1072" style="position:absolute" from="7888,3392" to="7889,3810"/>
            <w10:wrap type="none"/>
            <w10:anchorlock/>
          </v:group>
        </w:pict>
      </w:r>
    </w:p>
    <w:p w:rsidR="00766C45" w:rsidRPr="00A47B2A" w:rsidRDefault="00766C45" w:rsidP="00CC14A5">
      <w:pPr>
        <w:widowControl/>
        <w:shd w:val="clear" w:color="auto" w:fill="FFFFFF"/>
        <w:spacing w:line="360" w:lineRule="auto"/>
        <w:ind w:firstLine="709"/>
        <w:jc w:val="both"/>
        <w:rPr>
          <w:color w:val="000000"/>
          <w:sz w:val="28"/>
          <w:szCs w:val="28"/>
        </w:rPr>
      </w:pPr>
      <w:r w:rsidRPr="00A47B2A">
        <w:rPr>
          <w:color w:val="000000"/>
          <w:sz w:val="28"/>
          <w:szCs w:val="28"/>
        </w:rPr>
        <w:t>Рис.1</w:t>
      </w:r>
      <w:r w:rsidR="00CC14A5" w:rsidRPr="00A47B2A">
        <w:rPr>
          <w:color w:val="000000"/>
          <w:sz w:val="28"/>
          <w:szCs w:val="28"/>
        </w:rPr>
        <w:t>.</w:t>
      </w:r>
      <w:r w:rsidRPr="00A47B2A">
        <w:rPr>
          <w:color w:val="000000"/>
          <w:sz w:val="28"/>
          <w:szCs w:val="28"/>
        </w:rPr>
        <w:t>Схема структуры управления в ОАО «Ферзиковский молочный завод»</w:t>
      </w:r>
    </w:p>
    <w:p w:rsidR="00766C45" w:rsidRPr="00A47B2A" w:rsidRDefault="00766C45" w:rsidP="00083866">
      <w:pPr>
        <w:widowControl/>
        <w:spacing w:line="360" w:lineRule="auto"/>
        <w:ind w:firstLine="709"/>
        <w:jc w:val="both"/>
        <w:rPr>
          <w:color w:val="000000"/>
          <w:sz w:val="28"/>
          <w:szCs w:val="28"/>
        </w:rPr>
      </w:pPr>
    </w:p>
    <w:p w:rsidR="00766C45" w:rsidRPr="00A47B2A" w:rsidRDefault="00766C45" w:rsidP="00083866">
      <w:pPr>
        <w:widowControl/>
        <w:spacing w:line="360" w:lineRule="auto"/>
        <w:ind w:firstLine="709"/>
        <w:jc w:val="both"/>
        <w:rPr>
          <w:color w:val="000000"/>
          <w:sz w:val="28"/>
          <w:szCs w:val="28"/>
        </w:rPr>
      </w:pPr>
      <w:r w:rsidRPr="00A47B2A">
        <w:rPr>
          <w:color w:val="000000"/>
          <w:sz w:val="28"/>
          <w:szCs w:val="28"/>
        </w:rPr>
        <w:t>В</w:t>
      </w:r>
      <w:r w:rsidR="00083866" w:rsidRPr="00A47B2A">
        <w:rPr>
          <w:color w:val="000000"/>
          <w:sz w:val="28"/>
          <w:szCs w:val="28"/>
        </w:rPr>
        <w:t xml:space="preserve"> </w:t>
      </w:r>
      <w:r w:rsidRPr="00A47B2A">
        <w:rPr>
          <w:color w:val="000000"/>
          <w:sz w:val="28"/>
          <w:szCs w:val="28"/>
        </w:rPr>
        <w:t>ОАО</w:t>
      </w:r>
      <w:r w:rsidR="00083866" w:rsidRPr="00A47B2A">
        <w:rPr>
          <w:color w:val="000000"/>
          <w:sz w:val="28"/>
          <w:szCs w:val="28"/>
        </w:rPr>
        <w:t xml:space="preserve"> </w:t>
      </w:r>
      <w:r w:rsidRPr="00A47B2A">
        <w:rPr>
          <w:color w:val="000000"/>
          <w:sz w:val="28"/>
          <w:szCs w:val="28"/>
        </w:rPr>
        <w:t>«Ферзиковский молочный завод»</w:t>
      </w:r>
      <w:r w:rsidR="00083866" w:rsidRPr="00A47B2A">
        <w:rPr>
          <w:color w:val="000000"/>
          <w:sz w:val="28"/>
          <w:szCs w:val="28"/>
        </w:rPr>
        <w:t xml:space="preserve"> </w:t>
      </w:r>
      <w:r w:rsidRPr="00A47B2A">
        <w:rPr>
          <w:color w:val="000000"/>
          <w:sz w:val="28"/>
          <w:szCs w:val="28"/>
        </w:rPr>
        <w:t>существует подразделение, которое занимается изготовлением и выпуском молочной продукции.</w:t>
      </w:r>
    </w:p>
    <w:p w:rsidR="00766C45" w:rsidRPr="00A47B2A" w:rsidRDefault="00766C45" w:rsidP="00083866">
      <w:pPr>
        <w:widowControl/>
        <w:spacing w:line="360" w:lineRule="auto"/>
        <w:ind w:firstLine="709"/>
        <w:jc w:val="both"/>
        <w:rPr>
          <w:sz w:val="28"/>
          <w:szCs w:val="28"/>
        </w:rPr>
      </w:pPr>
      <w:r w:rsidRPr="00A47B2A">
        <w:rPr>
          <w:color w:val="000000"/>
          <w:sz w:val="28"/>
          <w:szCs w:val="28"/>
        </w:rPr>
        <w:t>Ремонтная группа занимается ремонтом машин и оборудования.</w:t>
      </w:r>
    </w:p>
    <w:p w:rsidR="00766C45" w:rsidRPr="00A47B2A" w:rsidRDefault="00766C45" w:rsidP="00083866">
      <w:pPr>
        <w:widowControl/>
        <w:spacing w:line="360" w:lineRule="auto"/>
        <w:ind w:firstLine="709"/>
        <w:jc w:val="both"/>
        <w:rPr>
          <w:sz w:val="28"/>
          <w:szCs w:val="28"/>
        </w:rPr>
      </w:pPr>
      <w:r w:rsidRPr="00A47B2A">
        <w:rPr>
          <w:color w:val="000000"/>
          <w:sz w:val="28"/>
          <w:szCs w:val="28"/>
        </w:rPr>
        <w:t>Более</w:t>
      </w:r>
      <w:r w:rsidR="00083866" w:rsidRPr="00A47B2A">
        <w:rPr>
          <w:color w:val="000000"/>
          <w:sz w:val="28"/>
          <w:szCs w:val="28"/>
        </w:rPr>
        <w:t xml:space="preserve"> </w:t>
      </w:r>
      <w:r w:rsidRPr="00A47B2A">
        <w:rPr>
          <w:color w:val="000000"/>
          <w:sz w:val="28"/>
          <w:szCs w:val="28"/>
        </w:rPr>
        <w:t>наглядно</w:t>
      </w:r>
      <w:r w:rsidR="00083866" w:rsidRPr="00A47B2A">
        <w:rPr>
          <w:color w:val="000000"/>
          <w:sz w:val="28"/>
          <w:szCs w:val="28"/>
        </w:rPr>
        <w:t xml:space="preserve"> </w:t>
      </w:r>
      <w:r w:rsidRPr="00A47B2A">
        <w:rPr>
          <w:color w:val="000000"/>
          <w:sz w:val="28"/>
          <w:szCs w:val="28"/>
        </w:rPr>
        <w:t>организационная</w:t>
      </w:r>
      <w:r w:rsidR="00083866" w:rsidRPr="00A47B2A">
        <w:rPr>
          <w:color w:val="000000"/>
          <w:sz w:val="28"/>
          <w:szCs w:val="28"/>
        </w:rPr>
        <w:t xml:space="preserve"> </w:t>
      </w:r>
      <w:r w:rsidRPr="00A47B2A">
        <w:rPr>
          <w:color w:val="000000"/>
          <w:sz w:val="28"/>
          <w:szCs w:val="28"/>
        </w:rPr>
        <w:t>структура</w:t>
      </w:r>
      <w:r w:rsidR="00083866" w:rsidRPr="00A47B2A">
        <w:rPr>
          <w:color w:val="000000"/>
          <w:sz w:val="28"/>
          <w:szCs w:val="28"/>
        </w:rPr>
        <w:t xml:space="preserve"> </w:t>
      </w:r>
      <w:r w:rsidRPr="00A47B2A">
        <w:rPr>
          <w:color w:val="000000"/>
          <w:sz w:val="28"/>
          <w:szCs w:val="28"/>
        </w:rPr>
        <w:t>предприятия</w:t>
      </w:r>
      <w:r w:rsidR="00083866" w:rsidRPr="00A47B2A">
        <w:rPr>
          <w:color w:val="000000"/>
          <w:sz w:val="28"/>
          <w:szCs w:val="28"/>
        </w:rPr>
        <w:t xml:space="preserve"> </w:t>
      </w:r>
      <w:r w:rsidRPr="00A47B2A">
        <w:rPr>
          <w:color w:val="000000"/>
          <w:sz w:val="28"/>
          <w:szCs w:val="28"/>
        </w:rPr>
        <w:t>представлена на рисунке 2.</w:t>
      </w:r>
    </w:p>
    <w:p w:rsidR="00F40DDA" w:rsidRDefault="00F40DDA">
      <w:pPr>
        <w:widowControl/>
        <w:spacing w:line="360" w:lineRule="auto"/>
        <w:jc w:val="both"/>
        <w:rPr>
          <w:color w:val="000000"/>
          <w:sz w:val="28"/>
          <w:szCs w:val="28"/>
        </w:rPr>
      </w:pPr>
      <w:r>
        <w:rPr>
          <w:color w:val="000000"/>
          <w:sz w:val="28"/>
          <w:szCs w:val="28"/>
        </w:rPr>
        <w:br w:type="page"/>
      </w:r>
    </w:p>
    <w:p w:rsidR="00766C45" w:rsidRPr="00A47B2A" w:rsidRDefault="00C945E3" w:rsidP="00CC14A5">
      <w:pPr>
        <w:widowControl/>
        <w:shd w:val="clear" w:color="auto" w:fill="FFFFFF"/>
        <w:spacing w:line="360" w:lineRule="auto"/>
        <w:ind w:left="-180" w:firstLine="180"/>
        <w:jc w:val="both"/>
        <w:rPr>
          <w:color w:val="000000"/>
          <w:sz w:val="28"/>
          <w:szCs w:val="28"/>
        </w:rPr>
      </w:pPr>
      <w:r>
        <w:rPr>
          <w:color w:val="000000"/>
          <w:sz w:val="28"/>
          <w:szCs w:val="28"/>
        </w:rPr>
      </w:r>
      <w:r>
        <w:rPr>
          <w:color w:val="000000"/>
          <w:sz w:val="28"/>
          <w:szCs w:val="28"/>
        </w:rPr>
        <w:pict>
          <v:group id="_x0000_s1073" editas="canvas" style="width:513pt;height:261pt;mso-position-horizontal-relative:char;mso-position-vertical-relative:line" coordorigin="2279,5001" coordsize="8048,4042">
            <o:lock v:ext="edit" aspectratio="t"/>
            <v:shape id="_x0000_s1074" type="#_x0000_t75" style="position:absolute;left:2279;top:5001;width:8048;height:4042" o:preferrelative="f">
              <v:fill o:detectmouseclick="t"/>
              <v:path o:extrusionok="t" o:connecttype="none"/>
              <o:lock v:ext="edit" text="t"/>
            </v:shape>
            <v:shape id="_x0000_s1075" type="#_x0000_t109" style="position:absolute;left:5103;top:5273;width:2117;height:557">
              <v:textbox style="mso-next-textbox:#_x0000_s1075">
                <w:txbxContent>
                  <w:p w:rsidR="00CC14A5" w:rsidRDefault="00CC14A5" w:rsidP="00766C45">
                    <w:pPr>
                      <w:widowControl/>
                      <w:jc w:val="center"/>
                    </w:pPr>
                    <w:r>
                      <w:t>Акционерное общество</w:t>
                    </w:r>
                  </w:p>
                </w:txbxContent>
              </v:textbox>
            </v:shape>
            <v:rect id="_x0000_s1076" style="position:absolute;left:2279;top:6255;width:988;height:836">
              <v:textbox>
                <w:txbxContent>
                  <w:p w:rsidR="00CC14A5" w:rsidRDefault="00CC14A5" w:rsidP="00766C45">
                    <w:pPr>
                      <w:widowControl/>
                      <w:jc w:val="center"/>
                    </w:pPr>
                    <w:r>
                      <w:t>Коммер-ческий отдел</w:t>
                    </w:r>
                  </w:p>
                </w:txbxContent>
              </v:textbox>
            </v:rect>
            <v:rect id="_x0000_s1077" style="position:absolute;left:3550;top:6255;width:1270;height:837">
              <v:textbox>
                <w:txbxContent>
                  <w:p w:rsidR="00CC14A5" w:rsidRPr="005773D9" w:rsidRDefault="00CC14A5" w:rsidP="00766C45">
                    <w:pPr>
                      <w:widowControl/>
                      <w:jc w:val="center"/>
                      <w:rPr>
                        <w:sz w:val="22"/>
                        <w:szCs w:val="22"/>
                      </w:rPr>
                    </w:pPr>
                    <w:r w:rsidRPr="005773D9">
                      <w:rPr>
                        <w:sz w:val="22"/>
                        <w:szCs w:val="22"/>
                      </w:rPr>
                      <w:t>Цех основного производства</w:t>
                    </w:r>
                  </w:p>
                </w:txbxContent>
              </v:textbox>
            </v:rect>
            <v:rect id="_x0000_s1078" style="position:absolute;left:5103;top:6255;width:988;height:836">
              <v:textbox>
                <w:txbxContent>
                  <w:p w:rsidR="00CC14A5" w:rsidRDefault="00CC14A5" w:rsidP="00766C45">
                    <w:pPr>
                      <w:widowControl/>
                      <w:jc w:val="center"/>
                    </w:pPr>
                    <w:r>
                      <w:t>Бухгал-терия</w:t>
                    </w:r>
                  </w:p>
                </w:txbxContent>
              </v:textbox>
            </v:rect>
            <v:rect id="_x0000_s1079" style="position:absolute;left:6232;top:6257;width:1130;height:836">
              <v:textbox>
                <w:txbxContent>
                  <w:p w:rsidR="00CC14A5" w:rsidRDefault="00CC14A5" w:rsidP="00766C45">
                    <w:pPr>
                      <w:widowControl/>
                      <w:jc w:val="center"/>
                    </w:pPr>
                    <w:r>
                      <w:t>Ремонтно-механическая служба</w:t>
                    </w:r>
                  </w:p>
                </w:txbxContent>
              </v:textbox>
            </v:rect>
            <v:rect id="_x0000_s1080" style="position:absolute;left:7457;top:6257;width:989;height:839">
              <v:textbox>
                <w:txbxContent>
                  <w:p w:rsidR="00CC14A5" w:rsidRDefault="00CC14A5" w:rsidP="00766C45">
                    <w:pPr>
                      <w:widowControl/>
                      <w:jc w:val="center"/>
                    </w:pPr>
                    <w:r>
                      <w:t>Лабора-тория</w:t>
                    </w:r>
                  </w:p>
                </w:txbxContent>
              </v:textbox>
            </v:rect>
            <v:rect id="_x0000_s1081" style="position:absolute;left:8491;top:6260;width:1129;height:836">
              <v:textbox>
                <w:txbxContent>
                  <w:p w:rsidR="00CC14A5" w:rsidRDefault="00CC14A5" w:rsidP="00766C45">
                    <w:pPr>
                      <w:widowControl/>
                      <w:jc w:val="center"/>
                    </w:pPr>
                    <w:r>
                      <w:t>Складское хозяйство</w:t>
                    </w:r>
                  </w:p>
                </w:txbxContent>
              </v:textbox>
            </v:rect>
            <v:rect id="_x0000_s1082" style="position:absolute;left:3550;top:7510;width:987;height:558">
              <v:textbox>
                <w:txbxContent>
                  <w:p w:rsidR="00CC14A5" w:rsidRDefault="00CC14A5" w:rsidP="00766C45">
                    <w:pPr>
                      <w:widowControl/>
                      <w:jc w:val="center"/>
                    </w:pPr>
                    <w:r>
                      <w:t>Бригады</w:t>
                    </w:r>
                  </w:p>
                </w:txbxContent>
              </v:textbox>
            </v:rect>
            <v:rect id="_x0000_s1083" style="position:absolute;left:5808;top:7510;width:1129;height:837">
              <v:textbox>
                <w:txbxContent>
                  <w:p w:rsidR="00CC14A5" w:rsidRDefault="00CC14A5" w:rsidP="00766C45">
                    <w:pPr>
                      <w:widowControl/>
                      <w:jc w:val="center"/>
                    </w:pPr>
                    <w:r>
                      <w:t>Ремонтная мастерская</w:t>
                    </w:r>
                  </w:p>
                </w:txbxContent>
              </v:textbox>
            </v:rect>
            <v:rect id="_x0000_s1084" style="position:absolute;left:7220;top:7510;width:989;height:837">
              <v:textbox>
                <w:txbxContent>
                  <w:p w:rsidR="00CC14A5" w:rsidRDefault="00CC14A5" w:rsidP="00766C45">
                    <w:pPr>
                      <w:widowControl/>
                      <w:jc w:val="center"/>
                    </w:pPr>
                    <w:r>
                      <w:t>Авто. гараж</w:t>
                    </w:r>
                  </w:p>
                </w:txbxContent>
              </v:textbox>
            </v:rect>
            <v:rect id="_x0000_s1085" style="position:absolute;left:2985;top:8485;width:422;height:418"/>
            <v:rect id="_x0000_s1086" style="position:absolute;left:3550;top:8485;width:423;height:418"/>
            <v:rect id="_x0000_s1087" style="position:absolute;left:4114;top:8485;width:422;height:418"/>
            <v:rect id="_x0000_s1088" style="position:absolute;left:4679;top:8485;width:422;height:418"/>
            <v:line id="_x0000_s1089" style="position:absolute" from="2703,5977" to="9116,5978"/>
            <v:line id="_x0000_s1090" style="position:absolute" from="6232,5830" to="6233,5977"/>
            <v:line id="_x0000_s1091" style="position:absolute" from="2703,5977" to="2703,6255"/>
            <v:line id="_x0000_s1092" style="position:absolute" from="4114,5977" to="4114,6255"/>
            <v:line id="_x0000_s1093" style="position:absolute" from="5526,5977" to="5526,6255"/>
            <v:line id="_x0000_s1094" style="position:absolute" from="6938,5977" to="6938,6255"/>
            <v:line id="_x0000_s1095" style="position:absolute" from="8209,5977" to="8209,6255"/>
            <v:line id="_x0000_s1096" style="position:absolute" from="9116,5977" to="9117,6255"/>
            <v:line id="_x0000_s1097" style="position:absolute" from="4114,7092" to="4114,7510"/>
            <v:line id="_x0000_s1098" style="position:absolute" from="3126,8207" to="4820,8207"/>
            <v:line id="_x0000_s1099" style="position:absolute" from="4114,8067" to="4114,8207"/>
            <v:line id="_x0000_s1100" style="position:absolute" from="3126,8207" to="3126,8485"/>
            <v:line id="_x0000_s1101" style="position:absolute" from="3691,8207" to="3691,8485"/>
            <v:line id="_x0000_s1102" style="position:absolute" from="4397,8207" to="4397,8485"/>
            <v:line id="_x0000_s1103" style="position:absolute" from="4820,8207" to="4820,8485"/>
            <v:line id="_x0000_s1104" style="position:absolute" from="6232,7231" to="7785,7231"/>
            <v:line id="_x0000_s1105" style="position:absolute" from="6232,7231" to="6232,7510"/>
            <v:line id="_x0000_s1106" style="position:absolute" from="7785,7231" to="7785,7510"/>
            <v:line id="_x0000_s1107" style="position:absolute" from="6938,7092" to="6938,7231"/>
            <w10:wrap type="none"/>
            <w10:anchorlock/>
          </v:group>
        </w:pict>
      </w:r>
    </w:p>
    <w:p w:rsidR="00766C45" w:rsidRPr="00A47B2A" w:rsidRDefault="00766C45" w:rsidP="00083866">
      <w:pPr>
        <w:widowControl/>
        <w:shd w:val="clear" w:color="auto" w:fill="FFFFFF"/>
        <w:spacing w:line="360" w:lineRule="auto"/>
        <w:ind w:firstLine="709"/>
        <w:jc w:val="both"/>
        <w:rPr>
          <w:color w:val="000000"/>
          <w:sz w:val="28"/>
          <w:szCs w:val="28"/>
        </w:rPr>
      </w:pPr>
      <w:r w:rsidRPr="00A47B2A">
        <w:rPr>
          <w:color w:val="000000"/>
          <w:sz w:val="28"/>
          <w:szCs w:val="28"/>
        </w:rPr>
        <w:t>Рис.2</w:t>
      </w:r>
      <w:r w:rsidR="00CC14A5" w:rsidRPr="00A47B2A">
        <w:rPr>
          <w:color w:val="000000"/>
          <w:sz w:val="28"/>
          <w:szCs w:val="28"/>
        </w:rPr>
        <w:t>.</w:t>
      </w:r>
      <w:r w:rsidRPr="00A47B2A">
        <w:rPr>
          <w:color w:val="000000"/>
          <w:sz w:val="28"/>
          <w:szCs w:val="28"/>
        </w:rPr>
        <w:t xml:space="preserve"> Схема организационной структуры ОАО «Ферзиковский молочный завод»</w:t>
      </w:r>
    </w:p>
    <w:p w:rsidR="00766C45" w:rsidRPr="00A47B2A" w:rsidRDefault="00766C45" w:rsidP="00083866">
      <w:pPr>
        <w:widowControl/>
        <w:shd w:val="clear" w:color="auto" w:fill="FFFFFF"/>
        <w:spacing w:line="360" w:lineRule="auto"/>
        <w:ind w:firstLine="709"/>
        <w:jc w:val="both"/>
        <w:rPr>
          <w:color w:val="000000"/>
          <w:sz w:val="28"/>
          <w:szCs w:val="28"/>
        </w:rPr>
      </w:pPr>
    </w:p>
    <w:p w:rsidR="00766C45" w:rsidRPr="00A47B2A" w:rsidRDefault="00766C45" w:rsidP="00083866">
      <w:pPr>
        <w:widowControl/>
        <w:shd w:val="clear" w:color="auto" w:fill="FFFFFF"/>
        <w:spacing w:line="360" w:lineRule="auto"/>
        <w:ind w:firstLine="709"/>
        <w:jc w:val="both"/>
        <w:rPr>
          <w:color w:val="000000"/>
          <w:sz w:val="28"/>
          <w:szCs w:val="28"/>
        </w:rPr>
      </w:pPr>
      <w:r w:rsidRPr="00A47B2A">
        <w:rPr>
          <w:color w:val="000000"/>
          <w:sz w:val="28"/>
          <w:szCs w:val="28"/>
        </w:rPr>
        <w:t xml:space="preserve">ОАО «Ферзиковский молочный завод» находится по адресу: Калужская область, Ферзиковский район, пос.Ферзиково, ул.Бычкова, д.16-а. Таким образом, предприятие располагается в черте посёлка Ферзиково, который является районным центром. Расстояние до ближайшей железнодорожной станции Ферзиково пути Калуга-Ряжск </w:t>
      </w:r>
      <w:smartTag w:uri="urn:schemas-microsoft-com:office:smarttags" w:element="metricconverter">
        <w:smartTagPr>
          <w:attr w:name="ProductID" w:val="1 км"/>
        </w:smartTagPr>
        <w:r w:rsidRPr="00A47B2A">
          <w:rPr>
            <w:color w:val="000000"/>
            <w:sz w:val="28"/>
            <w:szCs w:val="28"/>
          </w:rPr>
          <w:t>1 км</w:t>
        </w:r>
      </w:smartTag>
      <w:r w:rsidRPr="00A47B2A">
        <w:rPr>
          <w:color w:val="000000"/>
          <w:sz w:val="28"/>
          <w:szCs w:val="28"/>
        </w:rPr>
        <w:t>, до областного центра - 38км.</w:t>
      </w:r>
    </w:p>
    <w:p w:rsidR="00766C45" w:rsidRPr="00A47B2A" w:rsidRDefault="00766C45" w:rsidP="00083866">
      <w:pPr>
        <w:widowControl/>
        <w:shd w:val="clear" w:color="auto" w:fill="FFFFFF"/>
        <w:spacing w:line="360" w:lineRule="auto"/>
        <w:ind w:firstLine="709"/>
        <w:jc w:val="both"/>
        <w:rPr>
          <w:sz w:val="28"/>
          <w:szCs w:val="28"/>
        </w:rPr>
      </w:pPr>
      <w:r w:rsidRPr="00A47B2A">
        <w:rPr>
          <w:color w:val="000000"/>
          <w:sz w:val="28"/>
          <w:szCs w:val="28"/>
        </w:rPr>
        <w:t>Предметом деятельности ОАО является торгово-закупочная и производственно-хозяйственная деятельность. Основными направлениями деятельности являются:</w:t>
      </w:r>
    </w:p>
    <w:p w:rsidR="00766C45" w:rsidRPr="00A47B2A" w:rsidRDefault="00766C45" w:rsidP="00083866">
      <w:pPr>
        <w:widowControl/>
        <w:shd w:val="clear" w:color="auto" w:fill="FFFFFF"/>
        <w:spacing w:line="360" w:lineRule="auto"/>
        <w:ind w:firstLine="709"/>
        <w:jc w:val="both"/>
        <w:rPr>
          <w:sz w:val="28"/>
          <w:szCs w:val="28"/>
        </w:rPr>
      </w:pPr>
      <w:r w:rsidRPr="00A47B2A">
        <w:rPr>
          <w:color w:val="000000"/>
          <w:sz w:val="28"/>
          <w:szCs w:val="28"/>
        </w:rPr>
        <w:t>-</w:t>
      </w:r>
      <w:r w:rsidR="00083866" w:rsidRPr="00A47B2A">
        <w:rPr>
          <w:color w:val="000000"/>
          <w:sz w:val="28"/>
          <w:szCs w:val="28"/>
        </w:rPr>
        <w:t xml:space="preserve"> </w:t>
      </w:r>
      <w:r w:rsidRPr="00A47B2A">
        <w:rPr>
          <w:color w:val="000000"/>
          <w:sz w:val="28"/>
          <w:szCs w:val="28"/>
        </w:rPr>
        <w:t>производство молочных продуктов (молоко 2,5% жирности, творог, сметана, масло, масса творожная);</w:t>
      </w:r>
    </w:p>
    <w:p w:rsidR="00766C45" w:rsidRPr="00A47B2A" w:rsidRDefault="00766C45" w:rsidP="00083866">
      <w:pPr>
        <w:widowControl/>
        <w:shd w:val="clear" w:color="auto" w:fill="FFFFFF"/>
        <w:spacing w:line="360" w:lineRule="auto"/>
        <w:ind w:firstLine="709"/>
        <w:jc w:val="both"/>
        <w:rPr>
          <w:sz w:val="28"/>
          <w:szCs w:val="28"/>
        </w:rPr>
      </w:pPr>
      <w:r w:rsidRPr="00A47B2A">
        <w:rPr>
          <w:color w:val="000000"/>
          <w:sz w:val="28"/>
          <w:szCs w:val="28"/>
        </w:rPr>
        <w:t>-</w:t>
      </w:r>
      <w:r w:rsidR="00083866" w:rsidRPr="00A47B2A">
        <w:rPr>
          <w:color w:val="000000"/>
          <w:sz w:val="28"/>
          <w:szCs w:val="28"/>
        </w:rPr>
        <w:t xml:space="preserve"> </w:t>
      </w:r>
      <w:r w:rsidRPr="00A47B2A">
        <w:rPr>
          <w:color w:val="000000"/>
          <w:sz w:val="28"/>
          <w:szCs w:val="28"/>
        </w:rPr>
        <w:t>производство сыра - сырца;</w:t>
      </w:r>
    </w:p>
    <w:p w:rsidR="00766C45" w:rsidRPr="00A47B2A" w:rsidRDefault="00766C45" w:rsidP="00083866">
      <w:pPr>
        <w:widowControl/>
        <w:shd w:val="clear" w:color="auto" w:fill="FFFFFF"/>
        <w:spacing w:line="360" w:lineRule="auto"/>
        <w:ind w:firstLine="709"/>
        <w:jc w:val="both"/>
        <w:rPr>
          <w:color w:val="000000"/>
          <w:sz w:val="28"/>
          <w:szCs w:val="28"/>
        </w:rPr>
      </w:pPr>
      <w:r w:rsidRPr="00A47B2A">
        <w:rPr>
          <w:color w:val="000000"/>
          <w:sz w:val="28"/>
          <w:szCs w:val="28"/>
        </w:rPr>
        <w:t>-</w:t>
      </w:r>
      <w:r w:rsidR="00083866" w:rsidRPr="00A47B2A">
        <w:rPr>
          <w:color w:val="000000"/>
          <w:sz w:val="28"/>
          <w:szCs w:val="28"/>
        </w:rPr>
        <w:t xml:space="preserve"> </w:t>
      </w:r>
      <w:r w:rsidRPr="00A47B2A">
        <w:rPr>
          <w:color w:val="000000"/>
          <w:sz w:val="28"/>
          <w:szCs w:val="28"/>
        </w:rPr>
        <w:t xml:space="preserve">осуществление в установленном порядке посреднической и торгово-закупочной деятельности и др. </w:t>
      </w:r>
    </w:p>
    <w:p w:rsidR="00CC14A5" w:rsidRPr="00A47B2A" w:rsidRDefault="00CC14A5">
      <w:pPr>
        <w:widowControl/>
        <w:spacing w:line="360" w:lineRule="auto"/>
        <w:jc w:val="both"/>
        <w:rPr>
          <w:color w:val="000000"/>
          <w:sz w:val="28"/>
          <w:szCs w:val="28"/>
        </w:rPr>
      </w:pPr>
      <w:r w:rsidRPr="00A47B2A">
        <w:rPr>
          <w:color w:val="000000"/>
          <w:sz w:val="28"/>
          <w:szCs w:val="28"/>
        </w:rPr>
        <w:br w:type="page"/>
      </w:r>
    </w:p>
    <w:p w:rsidR="00766C45" w:rsidRPr="00A47B2A" w:rsidRDefault="00766C45" w:rsidP="00083866">
      <w:pPr>
        <w:widowControl/>
        <w:shd w:val="clear" w:color="auto" w:fill="FFFFFF"/>
        <w:spacing w:line="360" w:lineRule="auto"/>
        <w:ind w:firstLine="709"/>
        <w:jc w:val="both"/>
        <w:rPr>
          <w:iCs/>
          <w:color w:val="000000"/>
          <w:sz w:val="28"/>
          <w:szCs w:val="28"/>
        </w:rPr>
      </w:pPr>
      <w:r w:rsidRPr="00A47B2A">
        <w:rPr>
          <w:color w:val="000000"/>
          <w:sz w:val="28"/>
          <w:szCs w:val="28"/>
        </w:rPr>
        <w:t>Структура представлена в таблице 2.1.1</w:t>
      </w:r>
      <w:r w:rsidR="00083866" w:rsidRPr="00A47B2A">
        <w:rPr>
          <w:iCs/>
          <w:color w:val="000000"/>
          <w:sz w:val="28"/>
          <w:szCs w:val="28"/>
        </w:rPr>
        <w:t xml:space="preserve"> </w:t>
      </w:r>
    </w:p>
    <w:p w:rsidR="00766C45" w:rsidRPr="00A47B2A" w:rsidRDefault="00766C45" w:rsidP="00083866">
      <w:pPr>
        <w:widowControl/>
        <w:shd w:val="clear" w:color="auto" w:fill="FFFFFF"/>
        <w:spacing w:line="360" w:lineRule="auto"/>
        <w:ind w:firstLine="709"/>
        <w:jc w:val="both"/>
        <w:rPr>
          <w:iCs/>
          <w:color w:val="000000"/>
          <w:sz w:val="28"/>
          <w:szCs w:val="28"/>
        </w:rPr>
      </w:pPr>
    </w:p>
    <w:p w:rsidR="00CC14A5" w:rsidRPr="00A47B2A" w:rsidRDefault="00766C45" w:rsidP="00CC14A5">
      <w:pPr>
        <w:widowControl/>
        <w:shd w:val="clear" w:color="auto" w:fill="FFFFFF"/>
        <w:spacing w:line="360" w:lineRule="auto"/>
        <w:ind w:firstLine="709"/>
        <w:jc w:val="right"/>
        <w:rPr>
          <w:color w:val="000000"/>
          <w:sz w:val="28"/>
          <w:szCs w:val="28"/>
        </w:rPr>
      </w:pPr>
      <w:r w:rsidRPr="00A47B2A">
        <w:rPr>
          <w:color w:val="000000"/>
          <w:sz w:val="28"/>
          <w:szCs w:val="28"/>
        </w:rPr>
        <w:t>Таблица 2.1.1</w:t>
      </w:r>
    </w:p>
    <w:p w:rsidR="00766C45" w:rsidRPr="00A47B2A" w:rsidRDefault="00766C45" w:rsidP="00083866">
      <w:pPr>
        <w:widowControl/>
        <w:shd w:val="clear" w:color="auto" w:fill="FFFFFF"/>
        <w:spacing w:line="360" w:lineRule="auto"/>
        <w:ind w:firstLine="709"/>
        <w:jc w:val="both"/>
        <w:rPr>
          <w:color w:val="000000"/>
          <w:sz w:val="28"/>
          <w:szCs w:val="28"/>
        </w:rPr>
      </w:pPr>
      <w:r w:rsidRPr="00A47B2A">
        <w:rPr>
          <w:color w:val="000000"/>
          <w:sz w:val="28"/>
          <w:szCs w:val="28"/>
        </w:rPr>
        <w:t>Размер и структура товарной продукции</w:t>
      </w:r>
      <w:r w:rsidR="00083866" w:rsidRPr="00A47B2A">
        <w:rPr>
          <w:color w:val="000000"/>
          <w:sz w:val="28"/>
          <w:szCs w:val="28"/>
        </w:rPr>
        <w:t xml:space="preserve"> </w:t>
      </w:r>
      <w:r w:rsidRPr="00A47B2A">
        <w:rPr>
          <w:color w:val="000000"/>
          <w:sz w:val="28"/>
          <w:szCs w:val="28"/>
        </w:rPr>
        <w:t>ОАО «Ферзиковский молочный завод» в ценах фактической реализации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502"/>
        <w:gridCol w:w="1266"/>
        <w:gridCol w:w="1266"/>
        <w:gridCol w:w="695"/>
        <w:gridCol w:w="696"/>
        <w:gridCol w:w="696"/>
        <w:gridCol w:w="210"/>
        <w:gridCol w:w="486"/>
        <w:gridCol w:w="696"/>
      </w:tblGrid>
      <w:tr w:rsidR="00766C45" w:rsidRPr="00B150CD" w:rsidTr="00B150CD">
        <w:tc>
          <w:tcPr>
            <w:tcW w:w="1843" w:type="dxa"/>
            <w:vMerge w:val="restart"/>
            <w:shd w:val="clear" w:color="auto" w:fill="auto"/>
            <w:vAlign w:val="center"/>
          </w:tcPr>
          <w:p w:rsidR="00766C45" w:rsidRPr="00B150CD" w:rsidRDefault="00766C45" w:rsidP="00B150CD">
            <w:pPr>
              <w:widowControl/>
              <w:spacing w:line="360" w:lineRule="auto"/>
              <w:ind w:firstLine="142"/>
              <w:jc w:val="both"/>
              <w:rPr>
                <w:color w:val="000000"/>
              </w:rPr>
            </w:pPr>
            <w:r w:rsidRPr="00B150CD">
              <w:rPr>
                <w:color w:val="000000"/>
              </w:rPr>
              <w:t>Отрасли и виды продукции</w:t>
            </w:r>
          </w:p>
        </w:tc>
        <w:tc>
          <w:tcPr>
            <w:tcW w:w="4034" w:type="dxa"/>
            <w:gridSpan w:val="3"/>
            <w:shd w:val="clear" w:color="auto" w:fill="auto"/>
            <w:vAlign w:val="center"/>
          </w:tcPr>
          <w:p w:rsidR="00766C45" w:rsidRPr="00B150CD" w:rsidRDefault="00766C45" w:rsidP="00B150CD">
            <w:pPr>
              <w:widowControl/>
              <w:spacing w:line="360" w:lineRule="auto"/>
              <w:ind w:firstLine="142"/>
              <w:jc w:val="both"/>
              <w:rPr>
                <w:color w:val="000000"/>
              </w:rPr>
            </w:pPr>
            <w:r w:rsidRPr="00B150CD">
              <w:rPr>
                <w:color w:val="000000"/>
              </w:rPr>
              <w:t>Размер денежной</w:t>
            </w:r>
          </w:p>
          <w:p w:rsidR="00766C45" w:rsidRPr="00B150CD" w:rsidRDefault="00766C45" w:rsidP="00B150CD">
            <w:pPr>
              <w:widowControl/>
              <w:spacing w:line="360" w:lineRule="auto"/>
              <w:ind w:firstLine="142"/>
              <w:jc w:val="both"/>
              <w:rPr>
                <w:color w:val="000000"/>
              </w:rPr>
            </w:pPr>
            <w:r w:rsidRPr="00B150CD">
              <w:rPr>
                <w:color w:val="000000"/>
              </w:rPr>
              <w:t>выручки, тыс. руб.</w:t>
            </w:r>
          </w:p>
        </w:tc>
        <w:tc>
          <w:tcPr>
            <w:tcW w:w="2297" w:type="dxa"/>
            <w:gridSpan w:val="4"/>
            <w:shd w:val="clear" w:color="auto" w:fill="auto"/>
            <w:vAlign w:val="center"/>
          </w:tcPr>
          <w:p w:rsidR="00766C45" w:rsidRPr="00B150CD" w:rsidRDefault="00766C45" w:rsidP="00B150CD">
            <w:pPr>
              <w:widowControl/>
              <w:spacing w:line="360" w:lineRule="auto"/>
              <w:ind w:firstLine="142"/>
              <w:jc w:val="both"/>
              <w:rPr>
                <w:color w:val="000000"/>
              </w:rPr>
            </w:pPr>
            <w:r w:rsidRPr="00B150CD">
              <w:rPr>
                <w:color w:val="000000"/>
              </w:rPr>
              <w:t>Структура денежной выручки, в % к итогу</w:t>
            </w:r>
          </w:p>
        </w:tc>
        <w:tc>
          <w:tcPr>
            <w:tcW w:w="1182" w:type="dxa"/>
            <w:gridSpan w:val="2"/>
            <w:shd w:val="clear" w:color="auto" w:fill="auto"/>
          </w:tcPr>
          <w:p w:rsidR="00766C45" w:rsidRPr="00B150CD" w:rsidRDefault="00766C45" w:rsidP="00B150CD">
            <w:pPr>
              <w:widowControl/>
              <w:spacing w:line="360" w:lineRule="auto"/>
              <w:jc w:val="both"/>
              <w:rPr>
                <w:color w:val="000000"/>
              </w:rPr>
            </w:pPr>
            <w:r w:rsidRPr="00B150CD">
              <w:rPr>
                <w:color w:val="000000"/>
              </w:rPr>
              <w:t xml:space="preserve">Изменение </w:t>
            </w:r>
          </w:p>
          <w:p w:rsidR="00766C45" w:rsidRPr="00B150CD" w:rsidRDefault="00766C45" w:rsidP="00B150CD">
            <w:pPr>
              <w:widowControl/>
              <w:spacing w:line="360" w:lineRule="auto"/>
              <w:jc w:val="both"/>
              <w:rPr>
                <w:color w:val="000000"/>
              </w:rPr>
            </w:pPr>
            <w:r w:rsidRPr="00B150CD">
              <w:rPr>
                <w:color w:val="000000"/>
              </w:rPr>
              <w:t xml:space="preserve">(+/-) в </w:t>
            </w:r>
          </w:p>
          <w:p w:rsidR="00766C45" w:rsidRPr="00B150CD" w:rsidRDefault="00766C45" w:rsidP="00B150CD">
            <w:pPr>
              <w:widowControl/>
              <w:spacing w:line="360" w:lineRule="auto"/>
              <w:jc w:val="both"/>
              <w:rPr>
                <w:color w:val="000000"/>
              </w:rPr>
            </w:pPr>
            <w:r w:rsidRPr="00B150CD">
              <w:rPr>
                <w:color w:val="000000"/>
              </w:rPr>
              <w:t>структуре</w:t>
            </w:r>
          </w:p>
          <w:p w:rsidR="00766C45" w:rsidRPr="00B150CD" w:rsidRDefault="00766C45" w:rsidP="00B150CD">
            <w:pPr>
              <w:widowControl/>
              <w:spacing w:line="360" w:lineRule="auto"/>
              <w:jc w:val="both"/>
              <w:rPr>
                <w:color w:val="000000"/>
              </w:rPr>
            </w:pPr>
            <w:r w:rsidRPr="00B150CD">
              <w:rPr>
                <w:color w:val="000000"/>
              </w:rPr>
              <w:t>отчётного</w:t>
            </w:r>
          </w:p>
          <w:p w:rsidR="00766C45" w:rsidRPr="00B150CD" w:rsidRDefault="00766C45" w:rsidP="00B150CD">
            <w:pPr>
              <w:widowControl/>
              <w:spacing w:line="360" w:lineRule="auto"/>
              <w:jc w:val="both"/>
              <w:rPr>
                <w:color w:val="000000"/>
              </w:rPr>
            </w:pPr>
            <w:r w:rsidRPr="00B150CD">
              <w:rPr>
                <w:color w:val="000000"/>
              </w:rPr>
              <w:t>года к</w:t>
            </w:r>
          </w:p>
        </w:tc>
      </w:tr>
      <w:tr w:rsidR="00766C45" w:rsidRPr="00B150CD" w:rsidTr="00B150CD">
        <w:tc>
          <w:tcPr>
            <w:tcW w:w="1843" w:type="dxa"/>
            <w:vMerge/>
            <w:shd w:val="clear" w:color="auto" w:fill="auto"/>
          </w:tcPr>
          <w:p w:rsidR="00766C45" w:rsidRPr="00B150CD" w:rsidRDefault="00766C45" w:rsidP="00B150CD">
            <w:pPr>
              <w:widowControl/>
              <w:spacing w:line="360" w:lineRule="auto"/>
              <w:ind w:firstLine="142"/>
              <w:jc w:val="both"/>
              <w:rPr>
                <w:color w:val="000000"/>
              </w:rPr>
            </w:pPr>
          </w:p>
        </w:tc>
        <w:tc>
          <w:tcPr>
            <w:tcW w:w="1502" w:type="dxa"/>
            <w:shd w:val="clear" w:color="auto" w:fill="auto"/>
            <w:vAlign w:val="center"/>
          </w:tcPr>
          <w:p w:rsidR="00766C45" w:rsidRPr="00B150CD" w:rsidRDefault="00766C45" w:rsidP="00B150CD">
            <w:pPr>
              <w:widowControl/>
              <w:spacing w:line="360" w:lineRule="auto"/>
              <w:ind w:firstLine="142"/>
              <w:jc w:val="both"/>
              <w:rPr>
                <w:color w:val="000000"/>
              </w:rPr>
            </w:pPr>
            <w:r w:rsidRPr="00B150CD">
              <w:rPr>
                <w:color w:val="000000"/>
              </w:rPr>
              <w:t>2006г</w:t>
            </w:r>
          </w:p>
        </w:tc>
        <w:tc>
          <w:tcPr>
            <w:tcW w:w="1266" w:type="dxa"/>
            <w:shd w:val="clear" w:color="auto" w:fill="auto"/>
            <w:vAlign w:val="center"/>
          </w:tcPr>
          <w:p w:rsidR="00766C45" w:rsidRPr="00B150CD" w:rsidRDefault="00766C45" w:rsidP="00B150CD">
            <w:pPr>
              <w:widowControl/>
              <w:spacing w:line="360" w:lineRule="auto"/>
              <w:ind w:firstLine="142"/>
              <w:jc w:val="both"/>
              <w:rPr>
                <w:color w:val="000000"/>
              </w:rPr>
            </w:pPr>
            <w:r w:rsidRPr="00B150CD">
              <w:rPr>
                <w:color w:val="000000"/>
              </w:rPr>
              <w:t>2007г</w:t>
            </w:r>
          </w:p>
        </w:tc>
        <w:tc>
          <w:tcPr>
            <w:tcW w:w="1266" w:type="dxa"/>
            <w:shd w:val="clear" w:color="auto" w:fill="auto"/>
            <w:vAlign w:val="center"/>
          </w:tcPr>
          <w:p w:rsidR="00766C45" w:rsidRPr="00B150CD" w:rsidRDefault="00766C45" w:rsidP="00B150CD">
            <w:pPr>
              <w:widowControl/>
              <w:spacing w:line="360" w:lineRule="auto"/>
              <w:ind w:firstLine="142"/>
              <w:jc w:val="both"/>
              <w:rPr>
                <w:color w:val="000000"/>
              </w:rPr>
            </w:pPr>
            <w:r w:rsidRPr="00B150CD">
              <w:rPr>
                <w:color w:val="000000"/>
              </w:rPr>
              <w:t>2008г</w:t>
            </w:r>
          </w:p>
        </w:tc>
        <w:tc>
          <w:tcPr>
            <w:tcW w:w="695"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2006г</w:t>
            </w:r>
          </w:p>
        </w:tc>
        <w:tc>
          <w:tcPr>
            <w:tcW w:w="69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2007г</w:t>
            </w:r>
          </w:p>
        </w:tc>
        <w:tc>
          <w:tcPr>
            <w:tcW w:w="69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2008г</w:t>
            </w:r>
          </w:p>
        </w:tc>
        <w:tc>
          <w:tcPr>
            <w:tcW w:w="696" w:type="dxa"/>
            <w:gridSpan w:val="2"/>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2006г</w:t>
            </w:r>
          </w:p>
        </w:tc>
        <w:tc>
          <w:tcPr>
            <w:tcW w:w="69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2007г</w:t>
            </w:r>
          </w:p>
        </w:tc>
      </w:tr>
      <w:tr w:rsidR="00766C45" w:rsidRPr="00B150CD" w:rsidTr="00B150CD">
        <w:tc>
          <w:tcPr>
            <w:tcW w:w="9356" w:type="dxa"/>
            <w:gridSpan w:val="10"/>
            <w:shd w:val="clear" w:color="auto" w:fill="auto"/>
            <w:vAlign w:val="center"/>
          </w:tcPr>
          <w:p w:rsidR="00766C45" w:rsidRPr="00B150CD" w:rsidRDefault="00083866" w:rsidP="00B150CD">
            <w:pPr>
              <w:widowControl/>
              <w:spacing w:line="360" w:lineRule="auto"/>
              <w:jc w:val="both"/>
              <w:rPr>
                <w:color w:val="000000"/>
              </w:rPr>
            </w:pPr>
            <w:r w:rsidRPr="00B150CD">
              <w:rPr>
                <w:color w:val="000000"/>
              </w:rPr>
              <w:t xml:space="preserve"> </w:t>
            </w:r>
            <w:r w:rsidR="00766C45" w:rsidRPr="00B150CD">
              <w:rPr>
                <w:color w:val="000000"/>
              </w:rPr>
              <w:t>Масло «Крестьянское» в/с:</w:t>
            </w:r>
          </w:p>
        </w:tc>
      </w:tr>
      <w:tr w:rsidR="00766C45" w:rsidRPr="00B150CD" w:rsidTr="00B150CD">
        <w:tc>
          <w:tcPr>
            <w:tcW w:w="1843" w:type="dxa"/>
            <w:shd w:val="clear" w:color="auto" w:fill="auto"/>
            <w:vAlign w:val="center"/>
          </w:tcPr>
          <w:p w:rsidR="00766C45" w:rsidRPr="00B150CD" w:rsidRDefault="00766C45" w:rsidP="00B150CD">
            <w:pPr>
              <w:widowControl/>
              <w:spacing w:line="360" w:lineRule="auto"/>
              <w:ind w:left="142"/>
              <w:jc w:val="both"/>
              <w:rPr>
                <w:color w:val="000000"/>
              </w:rPr>
            </w:pPr>
            <w:r w:rsidRPr="00B150CD">
              <w:rPr>
                <w:color w:val="000000"/>
              </w:rPr>
              <w:t>75 гр.</w:t>
            </w:r>
          </w:p>
        </w:tc>
        <w:tc>
          <w:tcPr>
            <w:tcW w:w="1502" w:type="dxa"/>
            <w:shd w:val="clear" w:color="auto" w:fill="auto"/>
            <w:vAlign w:val="center"/>
          </w:tcPr>
          <w:p w:rsidR="00766C45" w:rsidRPr="00B150CD" w:rsidRDefault="00766C45" w:rsidP="00B150CD">
            <w:pPr>
              <w:widowControl/>
              <w:spacing w:line="360" w:lineRule="auto"/>
              <w:ind w:firstLine="142"/>
              <w:jc w:val="both"/>
              <w:rPr>
                <w:color w:val="000000"/>
              </w:rPr>
            </w:pPr>
            <w:r w:rsidRPr="00B150CD">
              <w:rPr>
                <w:color w:val="000000"/>
              </w:rPr>
              <w:t>1994186,11</w:t>
            </w:r>
          </w:p>
        </w:tc>
        <w:tc>
          <w:tcPr>
            <w:tcW w:w="126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1981759,93</w:t>
            </w:r>
          </w:p>
        </w:tc>
        <w:tc>
          <w:tcPr>
            <w:tcW w:w="126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1670771,00</w:t>
            </w:r>
          </w:p>
        </w:tc>
        <w:tc>
          <w:tcPr>
            <w:tcW w:w="695"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20,3</w:t>
            </w:r>
          </w:p>
        </w:tc>
        <w:tc>
          <w:tcPr>
            <w:tcW w:w="69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16</w:t>
            </w:r>
          </w:p>
        </w:tc>
        <w:tc>
          <w:tcPr>
            <w:tcW w:w="69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8,8</w:t>
            </w:r>
          </w:p>
        </w:tc>
        <w:tc>
          <w:tcPr>
            <w:tcW w:w="696" w:type="dxa"/>
            <w:gridSpan w:val="2"/>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-11,5</w:t>
            </w:r>
          </w:p>
        </w:tc>
        <w:tc>
          <w:tcPr>
            <w:tcW w:w="69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-7,2</w:t>
            </w:r>
          </w:p>
        </w:tc>
      </w:tr>
      <w:tr w:rsidR="00766C45" w:rsidRPr="00B150CD" w:rsidTr="00B150CD">
        <w:tc>
          <w:tcPr>
            <w:tcW w:w="1843" w:type="dxa"/>
            <w:shd w:val="clear" w:color="auto" w:fill="auto"/>
            <w:vAlign w:val="center"/>
          </w:tcPr>
          <w:p w:rsidR="00766C45" w:rsidRPr="00B150CD" w:rsidRDefault="00766C45" w:rsidP="00B150CD">
            <w:pPr>
              <w:widowControl/>
              <w:spacing w:line="360" w:lineRule="auto"/>
              <w:ind w:left="142"/>
              <w:jc w:val="both"/>
              <w:rPr>
                <w:color w:val="000000"/>
              </w:rPr>
            </w:pPr>
            <w:r w:rsidRPr="00B150CD">
              <w:rPr>
                <w:color w:val="000000"/>
              </w:rPr>
              <w:t>85 гр.</w:t>
            </w:r>
          </w:p>
        </w:tc>
        <w:tc>
          <w:tcPr>
            <w:tcW w:w="1502" w:type="dxa"/>
            <w:shd w:val="clear" w:color="auto" w:fill="auto"/>
            <w:vAlign w:val="center"/>
          </w:tcPr>
          <w:p w:rsidR="00766C45" w:rsidRPr="00B150CD" w:rsidRDefault="00766C45" w:rsidP="00B150CD">
            <w:pPr>
              <w:widowControl/>
              <w:spacing w:line="360" w:lineRule="auto"/>
              <w:ind w:firstLine="142"/>
              <w:jc w:val="both"/>
              <w:rPr>
                <w:color w:val="000000"/>
              </w:rPr>
            </w:pPr>
            <w:r w:rsidRPr="00B150CD">
              <w:rPr>
                <w:color w:val="000000"/>
              </w:rPr>
              <w:t>-</w:t>
            </w:r>
          </w:p>
          <w:p w:rsidR="00766C45" w:rsidRPr="00A47B2A" w:rsidRDefault="00766C45" w:rsidP="00B150CD">
            <w:pPr>
              <w:widowControl/>
              <w:spacing w:line="360" w:lineRule="auto"/>
              <w:ind w:firstLine="142"/>
              <w:jc w:val="both"/>
            </w:pPr>
          </w:p>
        </w:tc>
        <w:tc>
          <w:tcPr>
            <w:tcW w:w="126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w:t>
            </w:r>
          </w:p>
        </w:tc>
        <w:tc>
          <w:tcPr>
            <w:tcW w:w="126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533619,80</w:t>
            </w:r>
          </w:p>
        </w:tc>
        <w:tc>
          <w:tcPr>
            <w:tcW w:w="695"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w:t>
            </w:r>
          </w:p>
        </w:tc>
        <w:tc>
          <w:tcPr>
            <w:tcW w:w="69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w:t>
            </w:r>
          </w:p>
        </w:tc>
        <w:tc>
          <w:tcPr>
            <w:tcW w:w="69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2,8</w:t>
            </w:r>
          </w:p>
        </w:tc>
        <w:tc>
          <w:tcPr>
            <w:tcW w:w="696" w:type="dxa"/>
            <w:gridSpan w:val="2"/>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+2,8</w:t>
            </w:r>
          </w:p>
        </w:tc>
        <w:tc>
          <w:tcPr>
            <w:tcW w:w="69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+2,8</w:t>
            </w:r>
          </w:p>
        </w:tc>
      </w:tr>
      <w:tr w:rsidR="00766C45" w:rsidRPr="00B150CD" w:rsidTr="00B150CD">
        <w:tc>
          <w:tcPr>
            <w:tcW w:w="1843" w:type="dxa"/>
            <w:shd w:val="clear" w:color="auto" w:fill="auto"/>
            <w:vAlign w:val="center"/>
          </w:tcPr>
          <w:p w:rsidR="00766C45" w:rsidRPr="00B150CD" w:rsidRDefault="00766C45" w:rsidP="00B150CD">
            <w:pPr>
              <w:widowControl/>
              <w:spacing w:line="360" w:lineRule="auto"/>
              <w:ind w:left="142"/>
              <w:jc w:val="both"/>
              <w:rPr>
                <w:color w:val="000000"/>
              </w:rPr>
            </w:pPr>
            <w:r w:rsidRPr="00B150CD">
              <w:rPr>
                <w:color w:val="000000"/>
              </w:rPr>
              <w:t>200 гр.</w:t>
            </w:r>
          </w:p>
        </w:tc>
        <w:tc>
          <w:tcPr>
            <w:tcW w:w="1502" w:type="dxa"/>
            <w:shd w:val="clear" w:color="auto" w:fill="auto"/>
            <w:vAlign w:val="center"/>
          </w:tcPr>
          <w:p w:rsidR="00766C45" w:rsidRPr="00B150CD" w:rsidRDefault="00766C45" w:rsidP="00B150CD">
            <w:pPr>
              <w:widowControl/>
              <w:spacing w:line="360" w:lineRule="auto"/>
              <w:ind w:firstLine="142"/>
              <w:jc w:val="both"/>
              <w:rPr>
                <w:color w:val="000000"/>
              </w:rPr>
            </w:pPr>
            <w:r w:rsidRPr="00B150CD">
              <w:rPr>
                <w:color w:val="000000"/>
              </w:rPr>
              <w:t>489145,96</w:t>
            </w:r>
          </w:p>
        </w:tc>
        <w:tc>
          <w:tcPr>
            <w:tcW w:w="126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377407,84</w:t>
            </w:r>
          </w:p>
        </w:tc>
        <w:tc>
          <w:tcPr>
            <w:tcW w:w="126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580799,50</w:t>
            </w:r>
          </w:p>
        </w:tc>
        <w:tc>
          <w:tcPr>
            <w:tcW w:w="695"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5</w:t>
            </w:r>
          </w:p>
        </w:tc>
        <w:tc>
          <w:tcPr>
            <w:tcW w:w="69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3,03</w:t>
            </w:r>
          </w:p>
        </w:tc>
        <w:tc>
          <w:tcPr>
            <w:tcW w:w="69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3,06</w:t>
            </w:r>
          </w:p>
        </w:tc>
        <w:tc>
          <w:tcPr>
            <w:tcW w:w="696" w:type="dxa"/>
            <w:gridSpan w:val="2"/>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-1,94</w:t>
            </w:r>
          </w:p>
        </w:tc>
        <w:tc>
          <w:tcPr>
            <w:tcW w:w="69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+0,03</w:t>
            </w:r>
          </w:p>
        </w:tc>
      </w:tr>
      <w:tr w:rsidR="00766C45" w:rsidRPr="00B150CD" w:rsidTr="00B150CD">
        <w:tc>
          <w:tcPr>
            <w:tcW w:w="1843" w:type="dxa"/>
            <w:shd w:val="clear" w:color="auto" w:fill="auto"/>
            <w:vAlign w:val="center"/>
          </w:tcPr>
          <w:p w:rsidR="00766C45" w:rsidRPr="00B150CD" w:rsidRDefault="00766C45" w:rsidP="00B150CD">
            <w:pPr>
              <w:widowControl/>
              <w:spacing w:line="360" w:lineRule="auto"/>
              <w:ind w:left="142"/>
              <w:jc w:val="both"/>
              <w:rPr>
                <w:color w:val="000000"/>
              </w:rPr>
            </w:pPr>
            <w:r w:rsidRPr="00B150CD">
              <w:rPr>
                <w:color w:val="000000"/>
              </w:rPr>
              <w:t>400 гр.</w:t>
            </w:r>
          </w:p>
        </w:tc>
        <w:tc>
          <w:tcPr>
            <w:tcW w:w="1502" w:type="dxa"/>
            <w:shd w:val="clear" w:color="auto" w:fill="auto"/>
            <w:vAlign w:val="center"/>
          </w:tcPr>
          <w:p w:rsidR="00766C45" w:rsidRPr="00B150CD" w:rsidRDefault="00766C45" w:rsidP="00B150CD">
            <w:pPr>
              <w:widowControl/>
              <w:spacing w:line="360" w:lineRule="auto"/>
              <w:ind w:firstLine="142"/>
              <w:jc w:val="both"/>
              <w:rPr>
                <w:color w:val="000000"/>
              </w:rPr>
            </w:pPr>
            <w:r w:rsidRPr="00B150CD">
              <w:rPr>
                <w:color w:val="000000"/>
              </w:rPr>
              <w:t>-</w:t>
            </w:r>
          </w:p>
        </w:tc>
        <w:tc>
          <w:tcPr>
            <w:tcW w:w="126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12700,00</w:t>
            </w:r>
          </w:p>
        </w:tc>
        <w:tc>
          <w:tcPr>
            <w:tcW w:w="126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w:t>
            </w:r>
          </w:p>
        </w:tc>
        <w:tc>
          <w:tcPr>
            <w:tcW w:w="695"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w:t>
            </w:r>
          </w:p>
        </w:tc>
        <w:tc>
          <w:tcPr>
            <w:tcW w:w="69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0,1</w:t>
            </w:r>
          </w:p>
        </w:tc>
        <w:tc>
          <w:tcPr>
            <w:tcW w:w="69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w:t>
            </w:r>
          </w:p>
        </w:tc>
        <w:tc>
          <w:tcPr>
            <w:tcW w:w="696" w:type="dxa"/>
            <w:gridSpan w:val="2"/>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w:t>
            </w:r>
          </w:p>
        </w:tc>
        <w:tc>
          <w:tcPr>
            <w:tcW w:w="69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-0,1</w:t>
            </w:r>
          </w:p>
        </w:tc>
      </w:tr>
      <w:tr w:rsidR="00766C45" w:rsidRPr="00B150CD" w:rsidTr="00B150CD">
        <w:tc>
          <w:tcPr>
            <w:tcW w:w="1843" w:type="dxa"/>
            <w:shd w:val="clear" w:color="auto" w:fill="auto"/>
            <w:vAlign w:val="center"/>
          </w:tcPr>
          <w:p w:rsidR="00766C45" w:rsidRPr="00B150CD" w:rsidRDefault="00766C45" w:rsidP="00B150CD">
            <w:pPr>
              <w:widowControl/>
              <w:spacing w:line="360" w:lineRule="auto"/>
              <w:ind w:left="142"/>
              <w:jc w:val="both"/>
              <w:rPr>
                <w:color w:val="000000"/>
              </w:rPr>
            </w:pPr>
            <w:r w:rsidRPr="00B150CD">
              <w:rPr>
                <w:color w:val="000000"/>
              </w:rPr>
              <w:t>70 гр.</w:t>
            </w:r>
          </w:p>
        </w:tc>
        <w:tc>
          <w:tcPr>
            <w:tcW w:w="1502" w:type="dxa"/>
            <w:shd w:val="clear" w:color="auto" w:fill="auto"/>
            <w:vAlign w:val="center"/>
          </w:tcPr>
          <w:p w:rsidR="00766C45" w:rsidRPr="00B150CD" w:rsidRDefault="00766C45" w:rsidP="00B150CD">
            <w:pPr>
              <w:widowControl/>
              <w:spacing w:line="360" w:lineRule="auto"/>
              <w:ind w:firstLine="142"/>
              <w:jc w:val="both"/>
              <w:rPr>
                <w:color w:val="000000"/>
              </w:rPr>
            </w:pPr>
            <w:r w:rsidRPr="00B150CD">
              <w:rPr>
                <w:color w:val="000000"/>
              </w:rPr>
              <w:t>-</w:t>
            </w:r>
          </w:p>
        </w:tc>
        <w:tc>
          <w:tcPr>
            <w:tcW w:w="126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260566,97</w:t>
            </w:r>
          </w:p>
        </w:tc>
        <w:tc>
          <w:tcPr>
            <w:tcW w:w="126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w:t>
            </w:r>
          </w:p>
        </w:tc>
        <w:tc>
          <w:tcPr>
            <w:tcW w:w="695"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w:t>
            </w:r>
          </w:p>
        </w:tc>
        <w:tc>
          <w:tcPr>
            <w:tcW w:w="69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2,1</w:t>
            </w:r>
          </w:p>
        </w:tc>
        <w:tc>
          <w:tcPr>
            <w:tcW w:w="69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w:t>
            </w:r>
          </w:p>
        </w:tc>
        <w:tc>
          <w:tcPr>
            <w:tcW w:w="696" w:type="dxa"/>
            <w:gridSpan w:val="2"/>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w:t>
            </w:r>
          </w:p>
        </w:tc>
        <w:tc>
          <w:tcPr>
            <w:tcW w:w="69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-2,1</w:t>
            </w:r>
          </w:p>
        </w:tc>
      </w:tr>
      <w:tr w:rsidR="00766C45" w:rsidRPr="00B150CD" w:rsidTr="00B150CD">
        <w:tc>
          <w:tcPr>
            <w:tcW w:w="1843"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Масса творожная «Особая»,0.25 кг</w:t>
            </w:r>
          </w:p>
        </w:tc>
        <w:tc>
          <w:tcPr>
            <w:tcW w:w="1502" w:type="dxa"/>
            <w:shd w:val="clear" w:color="auto" w:fill="auto"/>
            <w:vAlign w:val="center"/>
          </w:tcPr>
          <w:p w:rsidR="00766C45" w:rsidRPr="00B150CD" w:rsidRDefault="00766C45" w:rsidP="00B150CD">
            <w:pPr>
              <w:widowControl/>
              <w:spacing w:line="360" w:lineRule="auto"/>
              <w:ind w:firstLine="142"/>
              <w:jc w:val="both"/>
              <w:rPr>
                <w:color w:val="000000"/>
              </w:rPr>
            </w:pPr>
            <w:r w:rsidRPr="00B150CD">
              <w:rPr>
                <w:color w:val="000000"/>
              </w:rPr>
              <w:t>44487,50</w:t>
            </w:r>
          </w:p>
        </w:tc>
        <w:tc>
          <w:tcPr>
            <w:tcW w:w="126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15146,00</w:t>
            </w:r>
          </w:p>
        </w:tc>
        <w:tc>
          <w:tcPr>
            <w:tcW w:w="126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61547,50</w:t>
            </w:r>
          </w:p>
        </w:tc>
        <w:tc>
          <w:tcPr>
            <w:tcW w:w="695"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0,63</w:t>
            </w:r>
          </w:p>
        </w:tc>
        <w:tc>
          <w:tcPr>
            <w:tcW w:w="69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0,12</w:t>
            </w:r>
          </w:p>
        </w:tc>
        <w:tc>
          <w:tcPr>
            <w:tcW w:w="69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0,32</w:t>
            </w:r>
          </w:p>
        </w:tc>
        <w:tc>
          <w:tcPr>
            <w:tcW w:w="696" w:type="dxa"/>
            <w:gridSpan w:val="2"/>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-0,31</w:t>
            </w:r>
          </w:p>
        </w:tc>
        <w:tc>
          <w:tcPr>
            <w:tcW w:w="69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+0,2</w:t>
            </w:r>
          </w:p>
        </w:tc>
      </w:tr>
      <w:tr w:rsidR="00766C45" w:rsidRPr="00B150CD" w:rsidTr="00B150CD">
        <w:tc>
          <w:tcPr>
            <w:tcW w:w="1843" w:type="dxa"/>
            <w:shd w:val="clear" w:color="auto" w:fill="auto"/>
            <w:vAlign w:val="center"/>
          </w:tcPr>
          <w:p w:rsidR="00766C45" w:rsidRPr="00B150CD" w:rsidRDefault="00766C45" w:rsidP="00B150CD">
            <w:pPr>
              <w:widowControl/>
              <w:spacing w:line="360" w:lineRule="auto"/>
              <w:ind w:firstLine="142"/>
              <w:jc w:val="both"/>
              <w:rPr>
                <w:color w:val="000000"/>
              </w:rPr>
            </w:pPr>
            <w:r w:rsidRPr="00B150CD">
              <w:rPr>
                <w:color w:val="000000"/>
              </w:rPr>
              <w:t>Молоко 2,5%</w:t>
            </w:r>
          </w:p>
        </w:tc>
        <w:tc>
          <w:tcPr>
            <w:tcW w:w="1502" w:type="dxa"/>
            <w:shd w:val="clear" w:color="auto" w:fill="auto"/>
            <w:vAlign w:val="center"/>
          </w:tcPr>
          <w:p w:rsidR="00766C45" w:rsidRPr="00B150CD" w:rsidRDefault="00766C45" w:rsidP="00B150CD">
            <w:pPr>
              <w:widowControl/>
              <w:spacing w:line="360" w:lineRule="auto"/>
              <w:ind w:firstLine="142"/>
              <w:jc w:val="both"/>
              <w:rPr>
                <w:color w:val="000000"/>
              </w:rPr>
            </w:pPr>
            <w:r w:rsidRPr="00B150CD">
              <w:rPr>
                <w:color w:val="000000"/>
              </w:rPr>
              <w:t>2497582,45</w:t>
            </w:r>
          </w:p>
        </w:tc>
        <w:tc>
          <w:tcPr>
            <w:tcW w:w="126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1972862,11</w:t>
            </w:r>
          </w:p>
        </w:tc>
        <w:tc>
          <w:tcPr>
            <w:tcW w:w="126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4179011,20</w:t>
            </w:r>
          </w:p>
        </w:tc>
        <w:tc>
          <w:tcPr>
            <w:tcW w:w="695"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25,5</w:t>
            </w:r>
          </w:p>
        </w:tc>
        <w:tc>
          <w:tcPr>
            <w:tcW w:w="69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33,56</w:t>
            </w:r>
          </w:p>
        </w:tc>
        <w:tc>
          <w:tcPr>
            <w:tcW w:w="69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22</w:t>
            </w:r>
          </w:p>
        </w:tc>
        <w:tc>
          <w:tcPr>
            <w:tcW w:w="696" w:type="dxa"/>
            <w:gridSpan w:val="2"/>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-3,5</w:t>
            </w:r>
          </w:p>
        </w:tc>
        <w:tc>
          <w:tcPr>
            <w:tcW w:w="69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-11,56</w:t>
            </w:r>
          </w:p>
        </w:tc>
      </w:tr>
      <w:tr w:rsidR="00766C45" w:rsidRPr="00B150CD" w:rsidTr="00B150CD">
        <w:tc>
          <w:tcPr>
            <w:tcW w:w="1843" w:type="dxa"/>
            <w:shd w:val="clear" w:color="auto" w:fill="auto"/>
            <w:vAlign w:val="center"/>
          </w:tcPr>
          <w:p w:rsidR="00766C45" w:rsidRPr="00B150CD" w:rsidRDefault="00766C45" w:rsidP="00B150CD">
            <w:pPr>
              <w:widowControl/>
              <w:spacing w:line="360" w:lineRule="auto"/>
              <w:ind w:firstLine="142"/>
              <w:jc w:val="both"/>
              <w:rPr>
                <w:color w:val="000000"/>
              </w:rPr>
            </w:pPr>
            <w:r w:rsidRPr="00B150CD">
              <w:rPr>
                <w:color w:val="000000"/>
              </w:rPr>
              <w:t>Обрат</w:t>
            </w:r>
          </w:p>
        </w:tc>
        <w:tc>
          <w:tcPr>
            <w:tcW w:w="1502" w:type="dxa"/>
            <w:shd w:val="clear" w:color="auto" w:fill="auto"/>
            <w:vAlign w:val="center"/>
          </w:tcPr>
          <w:p w:rsidR="00766C45" w:rsidRPr="00B150CD" w:rsidRDefault="00766C45" w:rsidP="00B150CD">
            <w:pPr>
              <w:widowControl/>
              <w:spacing w:line="360" w:lineRule="auto"/>
              <w:ind w:firstLine="142"/>
              <w:jc w:val="both"/>
              <w:rPr>
                <w:color w:val="000000"/>
              </w:rPr>
            </w:pPr>
            <w:r w:rsidRPr="00B150CD">
              <w:rPr>
                <w:color w:val="000000"/>
              </w:rPr>
              <w:t>343100,00</w:t>
            </w:r>
          </w:p>
        </w:tc>
        <w:tc>
          <w:tcPr>
            <w:tcW w:w="126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234242,00</w:t>
            </w:r>
          </w:p>
        </w:tc>
        <w:tc>
          <w:tcPr>
            <w:tcW w:w="1266" w:type="dxa"/>
            <w:shd w:val="clear" w:color="auto" w:fill="auto"/>
            <w:vAlign w:val="center"/>
          </w:tcPr>
          <w:p w:rsidR="00766C45" w:rsidRPr="00B150CD" w:rsidRDefault="00766C45" w:rsidP="00B150CD">
            <w:pPr>
              <w:widowControl/>
              <w:spacing w:line="360" w:lineRule="auto"/>
              <w:ind w:firstLine="142"/>
              <w:jc w:val="both"/>
              <w:rPr>
                <w:color w:val="000000"/>
              </w:rPr>
            </w:pPr>
            <w:r w:rsidRPr="00B150CD">
              <w:rPr>
                <w:color w:val="000000"/>
              </w:rPr>
              <w:t>-</w:t>
            </w:r>
          </w:p>
        </w:tc>
        <w:tc>
          <w:tcPr>
            <w:tcW w:w="695"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3.5</w:t>
            </w:r>
          </w:p>
        </w:tc>
        <w:tc>
          <w:tcPr>
            <w:tcW w:w="69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1,9</w:t>
            </w:r>
          </w:p>
        </w:tc>
        <w:tc>
          <w:tcPr>
            <w:tcW w:w="69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w:t>
            </w:r>
          </w:p>
        </w:tc>
        <w:tc>
          <w:tcPr>
            <w:tcW w:w="696" w:type="dxa"/>
            <w:gridSpan w:val="2"/>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-3,5</w:t>
            </w:r>
          </w:p>
        </w:tc>
        <w:tc>
          <w:tcPr>
            <w:tcW w:w="69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-1,9</w:t>
            </w:r>
          </w:p>
        </w:tc>
      </w:tr>
      <w:tr w:rsidR="00766C45" w:rsidRPr="00B150CD" w:rsidTr="00B150CD">
        <w:tc>
          <w:tcPr>
            <w:tcW w:w="9356" w:type="dxa"/>
            <w:gridSpan w:val="10"/>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Сливки:</w:t>
            </w:r>
          </w:p>
        </w:tc>
      </w:tr>
      <w:tr w:rsidR="00766C45" w:rsidRPr="00B150CD" w:rsidTr="00B150CD">
        <w:tc>
          <w:tcPr>
            <w:tcW w:w="1843" w:type="dxa"/>
            <w:shd w:val="clear" w:color="auto" w:fill="auto"/>
            <w:vAlign w:val="center"/>
          </w:tcPr>
          <w:p w:rsidR="00766C45" w:rsidRPr="00B150CD" w:rsidRDefault="00766C45" w:rsidP="00B150CD">
            <w:pPr>
              <w:widowControl/>
              <w:spacing w:line="360" w:lineRule="auto"/>
              <w:ind w:left="142"/>
              <w:jc w:val="both"/>
              <w:rPr>
                <w:color w:val="000000"/>
              </w:rPr>
            </w:pPr>
            <w:r w:rsidRPr="00B150CD">
              <w:rPr>
                <w:color w:val="000000"/>
              </w:rPr>
              <w:t>20%</w:t>
            </w:r>
          </w:p>
        </w:tc>
        <w:tc>
          <w:tcPr>
            <w:tcW w:w="1502" w:type="dxa"/>
            <w:shd w:val="clear" w:color="auto" w:fill="auto"/>
            <w:vAlign w:val="center"/>
          </w:tcPr>
          <w:p w:rsidR="00766C45" w:rsidRPr="00B150CD" w:rsidRDefault="00766C45" w:rsidP="00B150CD">
            <w:pPr>
              <w:widowControl/>
              <w:spacing w:line="360" w:lineRule="auto"/>
              <w:ind w:firstLine="142"/>
              <w:jc w:val="both"/>
              <w:rPr>
                <w:color w:val="000000"/>
              </w:rPr>
            </w:pPr>
            <w:r w:rsidRPr="00B150CD">
              <w:rPr>
                <w:color w:val="000000"/>
              </w:rPr>
              <w:t>35999,00</w:t>
            </w:r>
          </w:p>
        </w:tc>
        <w:tc>
          <w:tcPr>
            <w:tcW w:w="1266" w:type="dxa"/>
            <w:shd w:val="clear" w:color="auto" w:fill="auto"/>
            <w:vAlign w:val="center"/>
          </w:tcPr>
          <w:p w:rsidR="00766C45" w:rsidRPr="00B150CD" w:rsidRDefault="00766C45" w:rsidP="00B150CD">
            <w:pPr>
              <w:widowControl/>
              <w:spacing w:line="360" w:lineRule="auto"/>
              <w:ind w:firstLine="142"/>
              <w:jc w:val="both"/>
              <w:rPr>
                <w:color w:val="000000"/>
              </w:rPr>
            </w:pPr>
            <w:r w:rsidRPr="00B150CD">
              <w:rPr>
                <w:color w:val="000000"/>
              </w:rPr>
              <w:t>16170,00</w:t>
            </w:r>
          </w:p>
        </w:tc>
        <w:tc>
          <w:tcPr>
            <w:tcW w:w="1266" w:type="dxa"/>
            <w:shd w:val="clear" w:color="auto" w:fill="auto"/>
            <w:vAlign w:val="center"/>
          </w:tcPr>
          <w:p w:rsidR="00766C45" w:rsidRPr="00B150CD" w:rsidRDefault="00766C45" w:rsidP="00B150CD">
            <w:pPr>
              <w:widowControl/>
              <w:spacing w:line="360" w:lineRule="auto"/>
              <w:ind w:firstLine="142"/>
              <w:jc w:val="both"/>
              <w:rPr>
                <w:color w:val="000000"/>
              </w:rPr>
            </w:pPr>
            <w:r w:rsidRPr="00B150CD">
              <w:rPr>
                <w:color w:val="000000"/>
              </w:rPr>
              <w:t>8300,00</w:t>
            </w:r>
          </w:p>
        </w:tc>
        <w:tc>
          <w:tcPr>
            <w:tcW w:w="695"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0,37</w:t>
            </w:r>
          </w:p>
        </w:tc>
        <w:tc>
          <w:tcPr>
            <w:tcW w:w="69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0,13</w:t>
            </w:r>
          </w:p>
        </w:tc>
        <w:tc>
          <w:tcPr>
            <w:tcW w:w="69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0,04</w:t>
            </w:r>
          </w:p>
        </w:tc>
        <w:tc>
          <w:tcPr>
            <w:tcW w:w="696" w:type="dxa"/>
            <w:gridSpan w:val="2"/>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-0,33</w:t>
            </w:r>
          </w:p>
        </w:tc>
        <w:tc>
          <w:tcPr>
            <w:tcW w:w="69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-0,09</w:t>
            </w:r>
          </w:p>
        </w:tc>
      </w:tr>
      <w:tr w:rsidR="00766C45" w:rsidRPr="00B150CD" w:rsidTr="00B150CD">
        <w:tc>
          <w:tcPr>
            <w:tcW w:w="1843" w:type="dxa"/>
            <w:shd w:val="clear" w:color="auto" w:fill="auto"/>
            <w:vAlign w:val="center"/>
          </w:tcPr>
          <w:p w:rsidR="00766C45" w:rsidRPr="00B150CD" w:rsidRDefault="00766C45" w:rsidP="00B150CD">
            <w:pPr>
              <w:widowControl/>
              <w:spacing w:line="360" w:lineRule="auto"/>
              <w:ind w:left="142"/>
              <w:jc w:val="both"/>
              <w:rPr>
                <w:color w:val="000000"/>
              </w:rPr>
            </w:pPr>
            <w:r w:rsidRPr="00B150CD">
              <w:rPr>
                <w:color w:val="000000"/>
              </w:rPr>
              <w:t>25%</w:t>
            </w:r>
          </w:p>
        </w:tc>
        <w:tc>
          <w:tcPr>
            <w:tcW w:w="1502" w:type="dxa"/>
            <w:shd w:val="clear" w:color="auto" w:fill="auto"/>
            <w:vAlign w:val="center"/>
          </w:tcPr>
          <w:p w:rsidR="00766C45" w:rsidRPr="00B150CD" w:rsidRDefault="00766C45" w:rsidP="00B150CD">
            <w:pPr>
              <w:widowControl/>
              <w:spacing w:line="360" w:lineRule="auto"/>
              <w:ind w:firstLine="142"/>
              <w:jc w:val="both"/>
              <w:rPr>
                <w:color w:val="000000"/>
              </w:rPr>
            </w:pPr>
            <w:r w:rsidRPr="00B150CD">
              <w:rPr>
                <w:color w:val="000000"/>
              </w:rPr>
              <w:t>-</w:t>
            </w:r>
          </w:p>
        </w:tc>
        <w:tc>
          <w:tcPr>
            <w:tcW w:w="1266" w:type="dxa"/>
            <w:shd w:val="clear" w:color="auto" w:fill="auto"/>
            <w:vAlign w:val="center"/>
          </w:tcPr>
          <w:p w:rsidR="00766C45" w:rsidRPr="00B150CD" w:rsidRDefault="00766C45" w:rsidP="00B150CD">
            <w:pPr>
              <w:widowControl/>
              <w:spacing w:line="360" w:lineRule="auto"/>
              <w:ind w:firstLine="142"/>
              <w:jc w:val="both"/>
              <w:rPr>
                <w:color w:val="000000"/>
              </w:rPr>
            </w:pPr>
            <w:r w:rsidRPr="00B150CD">
              <w:rPr>
                <w:color w:val="000000"/>
              </w:rPr>
              <w:t>3000,00</w:t>
            </w:r>
          </w:p>
        </w:tc>
        <w:tc>
          <w:tcPr>
            <w:tcW w:w="1266" w:type="dxa"/>
            <w:shd w:val="clear" w:color="auto" w:fill="auto"/>
            <w:vAlign w:val="center"/>
          </w:tcPr>
          <w:p w:rsidR="00766C45" w:rsidRPr="00B150CD" w:rsidRDefault="00766C45" w:rsidP="00B150CD">
            <w:pPr>
              <w:widowControl/>
              <w:spacing w:line="360" w:lineRule="auto"/>
              <w:ind w:firstLine="142"/>
              <w:jc w:val="both"/>
              <w:rPr>
                <w:color w:val="000000"/>
              </w:rPr>
            </w:pPr>
            <w:r w:rsidRPr="00B150CD">
              <w:rPr>
                <w:color w:val="000000"/>
              </w:rPr>
              <w:t>-</w:t>
            </w:r>
          </w:p>
        </w:tc>
        <w:tc>
          <w:tcPr>
            <w:tcW w:w="695"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w:t>
            </w:r>
          </w:p>
        </w:tc>
        <w:tc>
          <w:tcPr>
            <w:tcW w:w="69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0,02</w:t>
            </w:r>
          </w:p>
        </w:tc>
        <w:tc>
          <w:tcPr>
            <w:tcW w:w="69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w:t>
            </w:r>
          </w:p>
        </w:tc>
        <w:tc>
          <w:tcPr>
            <w:tcW w:w="696" w:type="dxa"/>
            <w:gridSpan w:val="2"/>
            <w:shd w:val="clear" w:color="auto" w:fill="auto"/>
            <w:vAlign w:val="center"/>
          </w:tcPr>
          <w:p w:rsidR="00766C45" w:rsidRPr="00B150CD" w:rsidRDefault="00766C45" w:rsidP="00B150CD">
            <w:pPr>
              <w:widowControl/>
              <w:spacing w:line="360" w:lineRule="auto"/>
              <w:jc w:val="both"/>
              <w:rPr>
                <w:color w:val="000000"/>
              </w:rPr>
            </w:pPr>
          </w:p>
        </w:tc>
        <w:tc>
          <w:tcPr>
            <w:tcW w:w="696" w:type="dxa"/>
            <w:shd w:val="clear" w:color="auto" w:fill="auto"/>
            <w:vAlign w:val="center"/>
          </w:tcPr>
          <w:p w:rsidR="00766C45" w:rsidRPr="00B150CD" w:rsidRDefault="00766C45" w:rsidP="00B150CD">
            <w:pPr>
              <w:widowControl/>
              <w:spacing w:line="360" w:lineRule="auto"/>
              <w:jc w:val="both"/>
              <w:rPr>
                <w:color w:val="000000"/>
              </w:rPr>
            </w:pPr>
          </w:p>
        </w:tc>
      </w:tr>
      <w:tr w:rsidR="00766C45" w:rsidRPr="00B150CD" w:rsidTr="00B150CD">
        <w:tc>
          <w:tcPr>
            <w:tcW w:w="1843" w:type="dxa"/>
            <w:shd w:val="clear" w:color="auto" w:fill="auto"/>
            <w:vAlign w:val="center"/>
          </w:tcPr>
          <w:p w:rsidR="00766C45" w:rsidRPr="00B150CD" w:rsidRDefault="00766C45" w:rsidP="00B150CD">
            <w:pPr>
              <w:widowControl/>
              <w:spacing w:line="360" w:lineRule="auto"/>
              <w:ind w:left="142"/>
              <w:jc w:val="both"/>
              <w:rPr>
                <w:color w:val="000000"/>
              </w:rPr>
            </w:pPr>
            <w:r w:rsidRPr="00B150CD">
              <w:rPr>
                <w:color w:val="000000"/>
              </w:rPr>
              <w:t>30%</w:t>
            </w:r>
          </w:p>
        </w:tc>
        <w:tc>
          <w:tcPr>
            <w:tcW w:w="1502" w:type="dxa"/>
            <w:shd w:val="clear" w:color="auto" w:fill="auto"/>
            <w:vAlign w:val="center"/>
          </w:tcPr>
          <w:p w:rsidR="00766C45" w:rsidRPr="00B150CD" w:rsidRDefault="00766C45" w:rsidP="00B150CD">
            <w:pPr>
              <w:widowControl/>
              <w:spacing w:line="360" w:lineRule="auto"/>
              <w:ind w:firstLine="142"/>
              <w:jc w:val="both"/>
              <w:rPr>
                <w:color w:val="000000"/>
              </w:rPr>
            </w:pPr>
            <w:r w:rsidRPr="00B150CD">
              <w:rPr>
                <w:color w:val="000000"/>
              </w:rPr>
              <w:t>17338,00</w:t>
            </w:r>
          </w:p>
        </w:tc>
        <w:tc>
          <w:tcPr>
            <w:tcW w:w="1266" w:type="dxa"/>
            <w:shd w:val="clear" w:color="auto" w:fill="auto"/>
            <w:vAlign w:val="center"/>
          </w:tcPr>
          <w:p w:rsidR="00766C45" w:rsidRPr="00B150CD" w:rsidRDefault="00766C45" w:rsidP="00B150CD">
            <w:pPr>
              <w:widowControl/>
              <w:spacing w:line="360" w:lineRule="auto"/>
              <w:ind w:firstLine="142"/>
              <w:jc w:val="both"/>
              <w:rPr>
                <w:color w:val="000000"/>
              </w:rPr>
            </w:pPr>
            <w:r w:rsidRPr="00B150CD">
              <w:rPr>
                <w:color w:val="000000"/>
              </w:rPr>
              <w:t>14576,00</w:t>
            </w:r>
          </w:p>
        </w:tc>
        <w:tc>
          <w:tcPr>
            <w:tcW w:w="1266" w:type="dxa"/>
            <w:shd w:val="clear" w:color="auto" w:fill="auto"/>
            <w:vAlign w:val="center"/>
          </w:tcPr>
          <w:p w:rsidR="00766C45" w:rsidRPr="00B150CD" w:rsidRDefault="00766C45" w:rsidP="00B150CD">
            <w:pPr>
              <w:widowControl/>
              <w:spacing w:line="360" w:lineRule="auto"/>
              <w:ind w:firstLine="142"/>
              <w:jc w:val="both"/>
              <w:rPr>
                <w:color w:val="000000"/>
              </w:rPr>
            </w:pPr>
            <w:r w:rsidRPr="00B150CD">
              <w:rPr>
                <w:color w:val="000000"/>
              </w:rPr>
              <w:t>8780,00</w:t>
            </w:r>
          </w:p>
        </w:tc>
        <w:tc>
          <w:tcPr>
            <w:tcW w:w="695"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0,18</w:t>
            </w:r>
          </w:p>
        </w:tc>
        <w:tc>
          <w:tcPr>
            <w:tcW w:w="69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0,12</w:t>
            </w:r>
          </w:p>
        </w:tc>
        <w:tc>
          <w:tcPr>
            <w:tcW w:w="69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0,05</w:t>
            </w:r>
          </w:p>
        </w:tc>
        <w:tc>
          <w:tcPr>
            <w:tcW w:w="696" w:type="dxa"/>
            <w:gridSpan w:val="2"/>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-0,13</w:t>
            </w:r>
          </w:p>
        </w:tc>
        <w:tc>
          <w:tcPr>
            <w:tcW w:w="69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-0,07</w:t>
            </w:r>
          </w:p>
        </w:tc>
      </w:tr>
      <w:tr w:rsidR="00766C45" w:rsidRPr="00B150CD" w:rsidTr="00B150CD">
        <w:tc>
          <w:tcPr>
            <w:tcW w:w="9356" w:type="dxa"/>
            <w:gridSpan w:val="10"/>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Сметана 20%:</w:t>
            </w:r>
          </w:p>
        </w:tc>
      </w:tr>
      <w:tr w:rsidR="00766C45" w:rsidRPr="00B150CD" w:rsidTr="00B150CD">
        <w:tc>
          <w:tcPr>
            <w:tcW w:w="1843" w:type="dxa"/>
            <w:shd w:val="clear" w:color="auto" w:fill="auto"/>
            <w:vAlign w:val="center"/>
          </w:tcPr>
          <w:p w:rsidR="00766C45" w:rsidRPr="00B150CD" w:rsidRDefault="00766C45" w:rsidP="00B150CD">
            <w:pPr>
              <w:widowControl/>
              <w:spacing w:line="360" w:lineRule="auto"/>
              <w:ind w:left="142"/>
              <w:jc w:val="both"/>
              <w:rPr>
                <w:color w:val="000000"/>
              </w:rPr>
            </w:pPr>
            <w:r w:rsidRPr="00B150CD">
              <w:rPr>
                <w:color w:val="000000"/>
              </w:rPr>
              <w:t>200гр</w:t>
            </w:r>
          </w:p>
        </w:tc>
        <w:tc>
          <w:tcPr>
            <w:tcW w:w="1502" w:type="dxa"/>
            <w:shd w:val="clear" w:color="auto" w:fill="auto"/>
            <w:vAlign w:val="center"/>
          </w:tcPr>
          <w:p w:rsidR="00766C45" w:rsidRPr="00B150CD" w:rsidRDefault="00766C45" w:rsidP="00B150CD">
            <w:pPr>
              <w:widowControl/>
              <w:spacing w:line="360" w:lineRule="auto"/>
              <w:ind w:firstLine="142"/>
              <w:jc w:val="both"/>
              <w:rPr>
                <w:color w:val="000000"/>
              </w:rPr>
            </w:pPr>
            <w:r w:rsidRPr="00B150CD">
              <w:rPr>
                <w:color w:val="000000"/>
              </w:rPr>
              <w:t>175212,50</w:t>
            </w:r>
          </w:p>
        </w:tc>
        <w:tc>
          <w:tcPr>
            <w:tcW w:w="1266" w:type="dxa"/>
            <w:shd w:val="clear" w:color="auto" w:fill="auto"/>
            <w:vAlign w:val="center"/>
          </w:tcPr>
          <w:p w:rsidR="00766C45" w:rsidRPr="00B150CD" w:rsidRDefault="00766C45" w:rsidP="00B150CD">
            <w:pPr>
              <w:widowControl/>
              <w:spacing w:line="360" w:lineRule="auto"/>
              <w:ind w:firstLine="142"/>
              <w:jc w:val="both"/>
              <w:rPr>
                <w:color w:val="000000"/>
              </w:rPr>
            </w:pPr>
            <w:r w:rsidRPr="00B150CD">
              <w:rPr>
                <w:color w:val="000000"/>
              </w:rPr>
              <w:t>120121,50</w:t>
            </w:r>
          </w:p>
        </w:tc>
        <w:tc>
          <w:tcPr>
            <w:tcW w:w="1266" w:type="dxa"/>
            <w:shd w:val="clear" w:color="auto" w:fill="auto"/>
            <w:vAlign w:val="center"/>
          </w:tcPr>
          <w:p w:rsidR="00766C45" w:rsidRPr="00B150CD" w:rsidRDefault="00766C45" w:rsidP="00B150CD">
            <w:pPr>
              <w:widowControl/>
              <w:spacing w:line="360" w:lineRule="auto"/>
              <w:ind w:firstLine="142"/>
              <w:jc w:val="both"/>
              <w:rPr>
                <w:color w:val="000000"/>
              </w:rPr>
            </w:pPr>
            <w:r w:rsidRPr="00B150CD">
              <w:rPr>
                <w:color w:val="000000"/>
              </w:rPr>
              <w:t>-</w:t>
            </w:r>
          </w:p>
        </w:tc>
        <w:tc>
          <w:tcPr>
            <w:tcW w:w="695"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1,8</w:t>
            </w:r>
          </w:p>
        </w:tc>
        <w:tc>
          <w:tcPr>
            <w:tcW w:w="69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0,96</w:t>
            </w:r>
          </w:p>
        </w:tc>
        <w:tc>
          <w:tcPr>
            <w:tcW w:w="69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w:t>
            </w:r>
          </w:p>
        </w:tc>
        <w:tc>
          <w:tcPr>
            <w:tcW w:w="696" w:type="dxa"/>
            <w:gridSpan w:val="2"/>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-1,8</w:t>
            </w:r>
          </w:p>
        </w:tc>
        <w:tc>
          <w:tcPr>
            <w:tcW w:w="69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-0,96</w:t>
            </w:r>
          </w:p>
        </w:tc>
      </w:tr>
      <w:tr w:rsidR="00766C45" w:rsidRPr="00B150CD" w:rsidTr="00B150CD">
        <w:tc>
          <w:tcPr>
            <w:tcW w:w="1843" w:type="dxa"/>
            <w:shd w:val="clear" w:color="auto" w:fill="auto"/>
            <w:vAlign w:val="center"/>
          </w:tcPr>
          <w:p w:rsidR="00766C45" w:rsidRPr="00B150CD" w:rsidRDefault="00766C45" w:rsidP="00B150CD">
            <w:pPr>
              <w:widowControl/>
              <w:spacing w:line="360" w:lineRule="auto"/>
              <w:ind w:left="142"/>
              <w:jc w:val="both"/>
              <w:rPr>
                <w:color w:val="000000"/>
              </w:rPr>
            </w:pPr>
            <w:r w:rsidRPr="00B150CD">
              <w:rPr>
                <w:color w:val="000000"/>
              </w:rPr>
              <w:t>220гр</w:t>
            </w:r>
          </w:p>
        </w:tc>
        <w:tc>
          <w:tcPr>
            <w:tcW w:w="1502" w:type="dxa"/>
            <w:shd w:val="clear" w:color="auto" w:fill="auto"/>
            <w:vAlign w:val="center"/>
          </w:tcPr>
          <w:p w:rsidR="00766C45" w:rsidRPr="00B150CD" w:rsidRDefault="00766C45" w:rsidP="00B150CD">
            <w:pPr>
              <w:widowControl/>
              <w:spacing w:line="360" w:lineRule="auto"/>
              <w:ind w:firstLine="142"/>
              <w:jc w:val="both"/>
              <w:rPr>
                <w:color w:val="000000"/>
              </w:rPr>
            </w:pPr>
            <w:r w:rsidRPr="00B150CD">
              <w:rPr>
                <w:color w:val="000000"/>
              </w:rPr>
              <w:t>-</w:t>
            </w:r>
          </w:p>
        </w:tc>
        <w:tc>
          <w:tcPr>
            <w:tcW w:w="1266" w:type="dxa"/>
            <w:shd w:val="clear" w:color="auto" w:fill="auto"/>
            <w:vAlign w:val="center"/>
          </w:tcPr>
          <w:p w:rsidR="00766C45" w:rsidRPr="00B150CD" w:rsidRDefault="00766C45" w:rsidP="00B150CD">
            <w:pPr>
              <w:widowControl/>
              <w:spacing w:line="360" w:lineRule="auto"/>
              <w:ind w:firstLine="142"/>
              <w:jc w:val="both"/>
              <w:rPr>
                <w:color w:val="000000"/>
              </w:rPr>
            </w:pPr>
            <w:r w:rsidRPr="00B150CD">
              <w:rPr>
                <w:color w:val="000000"/>
              </w:rPr>
              <w:t>23774,25</w:t>
            </w:r>
          </w:p>
        </w:tc>
        <w:tc>
          <w:tcPr>
            <w:tcW w:w="1266" w:type="dxa"/>
            <w:shd w:val="clear" w:color="auto" w:fill="auto"/>
            <w:vAlign w:val="center"/>
          </w:tcPr>
          <w:p w:rsidR="00766C45" w:rsidRPr="00B150CD" w:rsidRDefault="00766C45" w:rsidP="00B150CD">
            <w:pPr>
              <w:widowControl/>
              <w:spacing w:line="360" w:lineRule="auto"/>
              <w:ind w:firstLine="142"/>
              <w:jc w:val="both"/>
              <w:rPr>
                <w:color w:val="000000"/>
              </w:rPr>
            </w:pPr>
            <w:r w:rsidRPr="00B150CD">
              <w:rPr>
                <w:color w:val="000000"/>
              </w:rPr>
              <w:t>266274,40</w:t>
            </w:r>
          </w:p>
        </w:tc>
        <w:tc>
          <w:tcPr>
            <w:tcW w:w="695"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w:t>
            </w:r>
          </w:p>
        </w:tc>
        <w:tc>
          <w:tcPr>
            <w:tcW w:w="69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0,19</w:t>
            </w:r>
          </w:p>
        </w:tc>
        <w:tc>
          <w:tcPr>
            <w:tcW w:w="69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1,4</w:t>
            </w:r>
          </w:p>
        </w:tc>
        <w:tc>
          <w:tcPr>
            <w:tcW w:w="696" w:type="dxa"/>
            <w:gridSpan w:val="2"/>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+1,4</w:t>
            </w:r>
          </w:p>
        </w:tc>
        <w:tc>
          <w:tcPr>
            <w:tcW w:w="69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+1,21</w:t>
            </w:r>
          </w:p>
        </w:tc>
      </w:tr>
      <w:tr w:rsidR="00766C45" w:rsidRPr="00B150CD" w:rsidTr="00B150CD">
        <w:tc>
          <w:tcPr>
            <w:tcW w:w="1843" w:type="dxa"/>
            <w:shd w:val="clear" w:color="auto" w:fill="auto"/>
            <w:vAlign w:val="center"/>
          </w:tcPr>
          <w:p w:rsidR="00766C45" w:rsidRPr="00B150CD" w:rsidRDefault="00766C45" w:rsidP="00B150CD">
            <w:pPr>
              <w:widowControl/>
              <w:spacing w:line="360" w:lineRule="auto"/>
              <w:ind w:left="142"/>
              <w:jc w:val="both"/>
              <w:rPr>
                <w:color w:val="000000"/>
              </w:rPr>
            </w:pPr>
            <w:r w:rsidRPr="00B150CD">
              <w:rPr>
                <w:color w:val="000000"/>
              </w:rPr>
              <w:t>250гр</w:t>
            </w:r>
          </w:p>
        </w:tc>
        <w:tc>
          <w:tcPr>
            <w:tcW w:w="1502" w:type="dxa"/>
            <w:shd w:val="clear" w:color="auto" w:fill="auto"/>
            <w:vAlign w:val="center"/>
          </w:tcPr>
          <w:p w:rsidR="00766C45" w:rsidRPr="00B150CD" w:rsidRDefault="00766C45" w:rsidP="00B150CD">
            <w:pPr>
              <w:widowControl/>
              <w:spacing w:line="360" w:lineRule="auto"/>
              <w:ind w:firstLine="142"/>
              <w:jc w:val="both"/>
              <w:rPr>
                <w:color w:val="000000"/>
              </w:rPr>
            </w:pPr>
            <w:r w:rsidRPr="00B150CD">
              <w:rPr>
                <w:color w:val="000000"/>
              </w:rPr>
              <w:t>8614,40</w:t>
            </w:r>
          </w:p>
        </w:tc>
        <w:tc>
          <w:tcPr>
            <w:tcW w:w="1266" w:type="dxa"/>
            <w:shd w:val="clear" w:color="auto" w:fill="auto"/>
            <w:vAlign w:val="center"/>
          </w:tcPr>
          <w:p w:rsidR="00766C45" w:rsidRPr="00B150CD" w:rsidRDefault="00766C45" w:rsidP="00B150CD">
            <w:pPr>
              <w:widowControl/>
              <w:spacing w:line="360" w:lineRule="auto"/>
              <w:ind w:firstLine="142"/>
              <w:jc w:val="both"/>
              <w:rPr>
                <w:color w:val="000000"/>
              </w:rPr>
            </w:pPr>
            <w:r w:rsidRPr="00B150CD">
              <w:rPr>
                <w:color w:val="000000"/>
              </w:rPr>
              <w:t>-</w:t>
            </w:r>
          </w:p>
        </w:tc>
        <w:tc>
          <w:tcPr>
            <w:tcW w:w="1266" w:type="dxa"/>
            <w:shd w:val="clear" w:color="auto" w:fill="auto"/>
            <w:vAlign w:val="center"/>
          </w:tcPr>
          <w:p w:rsidR="00766C45" w:rsidRPr="00B150CD" w:rsidRDefault="00766C45" w:rsidP="00B150CD">
            <w:pPr>
              <w:widowControl/>
              <w:spacing w:line="360" w:lineRule="auto"/>
              <w:ind w:firstLine="142"/>
              <w:jc w:val="both"/>
              <w:rPr>
                <w:color w:val="000000"/>
              </w:rPr>
            </w:pPr>
            <w:r w:rsidRPr="00B150CD">
              <w:rPr>
                <w:color w:val="000000"/>
              </w:rPr>
              <w:t>-</w:t>
            </w:r>
          </w:p>
        </w:tc>
        <w:tc>
          <w:tcPr>
            <w:tcW w:w="695"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0,1</w:t>
            </w:r>
          </w:p>
        </w:tc>
        <w:tc>
          <w:tcPr>
            <w:tcW w:w="69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w:t>
            </w:r>
          </w:p>
        </w:tc>
        <w:tc>
          <w:tcPr>
            <w:tcW w:w="69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w:t>
            </w:r>
          </w:p>
        </w:tc>
        <w:tc>
          <w:tcPr>
            <w:tcW w:w="696" w:type="dxa"/>
            <w:gridSpan w:val="2"/>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-0,1</w:t>
            </w:r>
          </w:p>
        </w:tc>
        <w:tc>
          <w:tcPr>
            <w:tcW w:w="69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w:t>
            </w:r>
          </w:p>
        </w:tc>
      </w:tr>
      <w:tr w:rsidR="00766C45" w:rsidRPr="00B150CD" w:rsidTr="00B150CD">
        <w:tc>
          <w:tcPr>
            <w:tcW w:w="1843" w:type="dxa"/>
            <w:shd w:val="clear" w:color="auto" w:fill="auto"/>
            <w:vAlign w:val="center"/>
          </w:tcPr>
          <w:p w:rsidR="00766C45" w:rsidRPr="00B150CD" w:rsidRDefault="00766C45" w:rsidP="00B150CD">
            <w:pPr>
              <w:widowControl/>
              <w:spacing w:line="360" w:lineRule="auto"/>
              <w:ind w:left="142"/>
              <w:jc w:val="both"/>
              <w:rPr>
                <w:color w:val="000000"/>
              </w:rPr>
            </w:pPr>
            <w:r w:rsidRPr="00B150CD">
              <w:rPr>
                <w:color w:val="000000"/>
              </w:rPr>
              <w:t>380гр</w:t>
            </w:r>
          </w:p>
        </w:tc>
        <w:tc>
          <w:tcPr>
            <w:tcW w:w="1502" w:type="dxa"/>
            <w:shd w:val="clear" w:color="auto" w:fill="auto"/>
            <w:vAlign w:val="center"/>
          </w:tcPr>
          <w:p w:rsidR="00766C45" w:rsidRPr="00B150CD" w:rsidRDefault="00766C45" w:rsidP="00B150CD">
            <w:pPr>
              <w:widowControl/>
              <w:spacing w:line="360" w:lineRule="auto"/>
              <w:ind w:firstLine="142"/>
              <w:jc w:val="both"/>
              <w:rPr>
                <w:color w:val="000000"/>
              </w:rPr>
            </w:pPr>
            <w:r w:rsidRPr="00B150CD">
              <w:rPr>
                <w:color w:val="000000"/>
              </w:rPr>
              <w:t>-</w:t>
            </w:r>
          </w:p>
        </w:tc>
        <w:tc>
          <w:tcPr>
            <w:tcW w:w="1266" w:type="dxa"/>
            <w:shd w:val="clear" w:color="auto" w:fill="auto"/>
            <w:vAlign w:val="center"/>
          </w:tcPr>
          <w:p w:rsidR="00766C45" w:rsidRPr="00B150CD" w:rsidRDefault="00766C45" w:rsidP="00B150CD">
            <w:pPr>
              <w:widowControl/>
              <w:spacing w:line="360" w:lineRule="auto"/>
              <w:ind w:firstLine="142"/>
              <w:jc w:val="both"/>
              <w:rPr>
                <w:color w:val="000000"/>
              </w:rPr>
            </w:pPr>
            <w:r w:rsidRPr="00B150CD">
              <w:rPr>
                <w:color w:val="000000"/>
              </w:rPr>
              <w:t>90962,00</w:t>
            </w:r>
          </w:p>
        </w:tc>
        <w:tc>
          <w:tcPr>
            <w:tcW w:w="1266" w:type="dxa"/>
            <w:shd w:val="clear" w:color="auto" w:fill="auto"/>
            <w:vAlign w:val="center"/>
          </w:tcPr>
          <w:p w:rsidR="00766C45" w:rsidRPr="00B150CD" w:rsidRDefault="00766C45" w:rsidP="00B150CD">
            <w:pPr>
              <w:widowControl/>
              <w:spacing w:line="360" w:lineRule="auto"/>
              <w:ind w:firstLine="142"/>
              <w:jc w:val="both"/>
              <w:rPr>
                <w:color w:val="000000"/>
              </w:rPr>
            </w:pPr>
            <w:r w:rsidRPr="00B150CD">
              <w:rPr>
                <w:color w:val="000000"/>
              </w:rPr>
              <w:t>370507,50</w:t>
            </w:r>
          </w:p>
        </w:tc>
        <w:tc>
          <w:tcPr>
            <w:tcW w:w="695"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w:t>
            </w:r>
          </w:p>
        </w:tc>
        <w:tc>
          <w:tcPr>
            <w:tcW w:w="69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0,7</w:t>
            </w:r>
          </w:p>
        </w:tc>
        <w:tc>
          <w:tcPr>
            <w:tcW w:w="69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1,95</w:t>
            </w:r>
          </w:p>
        </w:tc>
        <w:tc>
          <w:tcPr>
            <w:tcW w:w="696" w:type="dxa"/>
            <w:gridSpan w:val="2"/>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+1,95</w:t>
            </w:r>
          </w:p>
        </w:tc>
        <w:tc>
          <w:tcPr>
            <w:tcW w:w="69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+1,25</w:t>
            </w:r>
          </w:p>
        </w:tc>
      </w:tr>
      <w:tr w:rsidR="00766C45" w:rsidRPr="00B150CD" w:rsidTr="00B150CD">
        <w:tc>
          <w:tcPr>
            <w:tcW w:w="1843" w:type="dxa"/>
            <w:shd w:val="clear" w:color="auto" w:fill="auto"/>
            <w:vAlign w:val="center"/>
          </w:tcPr>
          <w:p w:rsidR="00766C45" w:rsidRPr="00B150CD" w:rsidRDefault="00766C45" w:rsidP="00B150CD">
            <w:pPr>
              <w:widowControl/>
              <w:spacing w:line="360" w:lineRule="auto"/>
              <w:ind w:left="142"/>
              <w:jc w:val="both"/>
              <w:rPr>
                <w:color w:val="000000"/>
              </w:rPr>
            </w:pPr>
            <w:r w:rsidRPr="00B150CD">
              <w:rPr>
                <w:color w:val="000000"/>
              </w:rPr>
              <w:t>400гр</w:t>
            </w:r>
          </w:p>
        </w:tc>
        <w:tc>
          <w:tcPr>
            <w:tcW w:w="1502" w:type="dxa"/>
            <w:shd w:val="clear" w:color="auto" w:fill="auto"/>
            <w:vAlign w:val="center"/>
          </w:tcPr>
          <w:p w:rsidR="00766C45" w:rsidRPr="00B150CD" w:rsidRDefault="00766C45" w:rsidP="00B150CD">
            <w:pPr>
              <w:widowControl/>
              <w:spacing w:line="360" w:lineRule="auto"/>
              <w:ind w:firstLine="142"/>
              <w:jc w:val="both"/>
              <w:rPr>
                <w:color w:val="000000"/>
              </w:rPr>
            </w:pPr>
            <w:r w:rsidRPr="00B150CD">
              <w:rPr>
                <w:color w:val="000000"/>
              </w:rPr>
              <w:t>332108,87</w:t>
            </w:r>
          </w:p>
        </w:tc>
        <w:tc>
          <w:tcPr>
            <w:tcW w:w="1266" w:type="dxa"/>
            <w:shd w:val="clear" w:color="auto" w:fill="auto"/>
            <w:vAlign w:val="center"/>
          </w:tcPr>
          <w:p w:rsidR="00766C45" w:rsidRPr="00B150CD" w:rsidRDefault="00766C45" w:rsidP="00B150CD">
            <w:pPr>
              <w:widowControl/>
              <w:spacing w:line="360" w:lineRule="auto"/>
              <w:ind w:firstLine="142"/>
              <w:jc w:val="both"/>
              <w:rPr>
                <w:color w:val="000000"/>
              </w:rPr>
            </w:pPr>
            <w:r w:rsidRPr="00B150CD">
              <w:rPr>
                <w:color w:val="000000"/>
              </w:rPr>
              <w:t>152474,50</w:t>
            </w:r>
          </w:p>
        </w:tc>
        <w:tc>
          <w:tcPr>
            <w:tcW w:w="1266" w:type="dxa"/>
            <w:shd w:val="clear" w:color="auto" w:fill="auto"/>
            <w:vAlign w:val="center"/>
          </w:tcPr>
          <w:p w:rsidR="00766C45" w:rsidRPr="00B150CD" w:rsidRDefault="00766C45" w:rsidP="00B150CD">
            <w:pPr>
              <w:widowControl/>
              <w:spacing w:line="360" w:lineRule="auto"/>
              <w:ind w:firstLine="142"/>
              <w:jc w:val="both"/>
              <w:rPr>
                <w:color w:val="000000"/>
              </w:rPr>
            </w:pPr>
            <w:r w:rsidRPr="00B150CD">
              <w:rPr>
                <w:color w:val="000000"/>
              </w:rPr>
              <w:t>-</w:t>
            </w:r>
          </w:p>
        </w:tc>
        <w:tc>
          <w:tcPr>
            <w:tcW w:w="695"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3,4</w:t>
            </w:r>
          </w:p>
        </w:tc>
        <w:tc>
          <w:tcPr>
            <w:tcW w:w="69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1,2</w:t>
            </w:r>
          </w:p>
        </w:tc>
        <w:tc>
          <w:tcPr>
            <w:tcW w:w="69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w:t>
            </w:r>
          </w:p>
        </w:tc>
        <w:tc>
          <w:tcPr>
            <w:tcW w:w="696" w:type="dxa"/>
            <w:gridSpan w:val="2"/>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-3,4</w:t>
            </w:r>
          </w:p>
        </w:tc>
        <w:tc>
          <w:tcPr>
            <w:tcW w:w="69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-1,2</w:t>
            </w:r>
          </w:p>
        </w:tc>
      </w:tr>
      <w:tr w:rsidR="00766C45" w:rsidRPr="00B150CD" w:rsidTr="00B150CD">
        <w:tc>
          <w:tcPr>
            <w:tcW w:w="1843" w:type="dxa"/>
            <w:shd w:val="clear" w:color="auto" w:fill="auto"/>
            <w:vAlign w:val="center"/>
          </w:tcPr>
          <w:p w:rsidR="00766C45" w:rsidRPr="00B150CD" w:rsidRDefault="00766C45" w:rsidP="00B150CD">
            <w:pPr>
              <w:widowControl/>
              <w:spacing w:line="360" w:lineRule="auto"/>
              <w:ind w:left="142"/>
              <w:jc w:val="both"/>
              <w:rPr>
                <w:color w:val="000000"/>
              </w:rPr>
            </w:pPr>
            <w:r w:rsidRPr="00B150CD">
              <w:rPr>
                <w:color w:val="000000"/>
              </w:rPr>
              <w:t>фляжная</w:t>
            </w:r>
          </w:p>
        </w:tc>
        <w:tc>
          <w:tcPr>
            <w:tcW w:w="1502" w:type="dxa"/>
            <w:shd w:val="clear" w:color="auto" w:fill="auto"/>
            <w:vAlign w:val="center"/>
          </w:tcPr>
          <w:p w:rsidR="00766C45" w:rsidRPr="00B150CD" w:rsidRDefault="00766C45" w:rsidP="00B150CD">
            <w:pPr>
              <w:widowControl/>
              <w:spacing w:line="360" w:lineRule="auto"/>
              <w:ind w:firstLine="142"/>
              <w:jc w:val="both"/>
              <w:rPr>
                <w:color w:val="000000"/>
              </w:rPr>
            </w:pPr>
            <w:r w:rsidRPr="00B150CD">
              <w:rPr>
                <w:color w:val="000000"/>
              </w:rPr>
              <w:t>92427,70</w:t>
            </w:r>
          </w:p>
        </w:tc>
        <w:tc>
          <w:tcPr>
            <w:tcW w:w="1266" w:type="dxa"/>
            <w:shd w:val="clear" w:color="auto" w:fill="auto"/>
            <w:vAlign w:val="center"/>
          </w:tcPr>
          <w:p w:rsidR="00766C45" w:rsidRPr="00B150CD" w:rsidRDefault="00766C45" w:rsidP="00B150CD">
            <w:pPr>
              <w:widowControl/>
              <w:spacing w:line="360" w:lineRule="auto"/>
              <w:ind w:firstLine="142"/>
              <w:jc w:val="both"/>
              <w:rPr>
                <w:color w:val="000000"/>
              </w:rPr>
            </w:pPr>
            <w:r w:rsidRPr="00B150CD">
              <w:rPr>
                <w:color w:val="000000"/>
              </w:rPr>
              <w:t>11775,00</w:t>
            </w:r>
          </w:p>
        </w:tc>
        <w:tc>
          <w:tcPr>
            <w:tcW w:w="1266" w:type="dxa"/>
            <w:shd w:val="clear" w:color="auto" w:fill="auto"/>
            <w:vAlign w:val="center"/>
          </w:tcPr>
          <w:p w:rsidR="00766C45" w:rsidRPr="00B150CD" w:rsidRDefault="00766C45" w:rsidP="00B150CD">
            <w:pPr>
              <w:widowControl/>
              <w:spacing w:line="360" w:lineRule="auto"/>
              <w:ind w:firstLine="142"/>
              <w:jc w:val="both"/>
              <w:rPr>
                <w:color w:val="000000"/>
              </w:rPr>
            </w:pPr>
            <w:r w:rsidRPr="00B150CD">
              <w:rPr>
                <w:color w:val="000000"/>
              </w:rPr>
              <w:t>91344,00</w:t>
            </w:r>
          </w:p>
        </w:tc>
        <w:tc>
          <w:tcPr>
            <w:tcW w:w="695"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0,94</w:t>
            </w:r>
          </w:p>
        </w:tc>
        <w:tc>
          <w:tcPr>
            <w:tcW w:w="69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0,09</w:t>
            </w:r>
          </w:p>
        </w:tc>
        <w:tc>
          <w:tcPr>
            <w:tcW w:w="69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0,48</w:t>
            </w:r>
          </w:p>
        </w:tc>
        <w:tc>
          <w:tcPr>
            <w:tcW w:w="696" w:type="dxa"/>
            <w:gridSpan w:val="2"/>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-0,46</w:t>
            </w:r>
          </w:p>
        </w:tc>
        <w:tc>
          <w:tcPr>
            <w:tcW w:w="69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+0,39</w:t>
            </w:r>
          </w:p>
        </w:tc>
      </w:tr>
      <w:tr w:rsidR="00766C45" w:rsidRPr="00B150CD" w:rsidTr="00B150CD">
        <w:tc>
          <w:tcPr>
            <w:tcW w:w="1843" w:type="dxa"/>
            <w:shd w:val="clear" w:color="auto" w:fill="auto"/>
            <w:vAlign w:val="center"/>
          </w:tcPr>
          <w:p w:rsidR="00766C45" w:rsidRPr="00B150CD" w:rsidRDefault="00766C45" w:rsidP="00B150CD">
            <w:pPr>
              <w:widowControl/>
              <w:spacing w:line="360" w:lineRule="auto"/>
              <w:ind w:firstLine="34"/>
              <w:jc w:val="both"/>
              <w:rPr>
                <w:color w:val="000000"/>
              </w:rPr>
            </w:pPr>
            <w:r w:rsidRPr="00B150CD">
              <w:rPr>
                <w:color w:val="000000"/>
              </w:rPr>
              <w:t>Сыворотка</w:t>
            </w:r>
          </w:p>
        </w:tc>
        <w:tc>
          <w:tcPr>
            <w:tcW w:w="1502" w:type="dxa"/>
            <w:shd w:val="clear" w:color="auto" w:fill="auto"/>
            <w:vAlign w:val="center"/>
          </w:tcPr>
          <w:p w:rsidR="00766C45" w:rsidRPr="00B150CD" w:rsidRDefault="00766C45" w:rsidP="00B150CD">
            <w:pPr>
              <w:widowControl/>
              <w:spacing w:line="360" w:lineRule="auto"/>
              <w:ind w:firstLine="34"/>
              <w:jc w:val="both"/>
              <w:rPr>
                <w:color w:val="000000"/>
              </w:rPr>
            </w:pPr>
            <w:r w:rsidRPr="00B150CD">
              <w:rPr>
                <w:color w:val="000000"/>
              </w:rPr>
              <w:t>19402,82</w:t>
            </w:r>
          </w:p>
        </w:tc>
        <w:tc>
          <w:tcPr>
            <w:tcW w:w="1266" w:type="dxa"/>
            <w:shd w:val="clear" w:color="auto" w:fill="auto"/>
            <w:vAlign w:val="center"/>
          </w:tcPr>
          <w:p w:rsidR="00766C45" w:rsidRPr="00B150CD" w:rsidRDefault="00766C45" w:rsidP="00B150CD">
            <w:pPr>
              <w:widowControl/>
              <w:spacing w:line="360" w:lineRule="auto"/>
              <w:ind w:firstLine="34"/>
              <w:jc w:val="both"/>
              <w:rPr>
                <w:color w:val="000000"/>
              </w:rPr>
            </w:pPr>
            <w:r w:rsidRPr="00B150CD">
              <w:rPr>
                <w:color w:val="000000"/>
              </w:rPr>
              <w:t>-</w:t>
            </w:r>
          </w:p>
        </w:tc>
        <w:tc>
          <w:tcPr>
            <w:tcW w:w="1266" w:type="dxa"/>
            <w:shd w:val="clear" w:color="auto" w:fill="auto"/>
            <w:vAlign w:val="center"/>
          </w:tcPr>
          <w:p w:rsidR="00766C45" w:rsidRPr="00B150CD" w:rsidRDefault="00766C45" w:rsidP="00B150CD">
            <w:pPr>
              <w:widowControl/>
              <w:spacing w:line="360" w:lineRule="auto"/>
              <w:ind w:firstLine="34"/>
              <w:jc w:val="both"/>
              <w:rPr>
                <w:color w:val="000000"/>
              </w:rPr>
            </w:pPr>
            <w:r w:rsidRPr="00B150CD">
              <w:rPr>
                <w:color w:val="000000"/>
              </w:rPr>
              <w:t>-</w:t>
            </w:r>
          </w:p>
        </w:tc>
        <w:tc>
          <w:tcPr>
            <w:tcW w:w="695" w:type="dxa"/>
            <w:shd w:val="clear" w:color="auto" w:fill="auto"/>
            <w:vAlign w:val="center"/>
          </w:tcPr>
          <w:p w:rsidR="00766C45" w:rsidRPr="00B150CD" w:rsidRDefault="00766C45" w:rsidP="00B150CD">
            <w:pPr>
              <w:widowControl/>
              <w:spacing w:line="360" w:lineRule="auto"/>
              <w:ind w:firstLine="34"/>
              <w:jc w:val="both"/>
              <w:rPr>
                <w:color w:val="000000"/>
              </w:rPr>
            </w:pPr>
            <w:r w:rsidRPr="00B150CD">
              <w:rPr>
                <w:color w:val="000000"/>
              </w:rPr>
              <w:t>0,2</w:t>
            </w:r>
          </w:p>
        </w:tc>
        <w:tc>
          <w:tcPr>
            <w:tcW w:w="696" w:type="dxa"/>
            <w:shd w:val="clear" w:color="auto" w:fill="auto"/>
            <w:vAlign w:val="center"/>
          </w:tcPr>
          <w:p w:rsidR="00766C45" w:rsidRPr="00B150CD" w:rsidRDefault="00766C45" w:rsidP="00B150CD">
            <w:pPr>
              <w:widowControl/>
              <w:spacing w:line="360" w:lineRule="auto"/>
              <w:ind w:firstLine="34"/>
              <w:jc w:val="both"/>
              <w:rPr>
                <w:color w:val="000000"/>
              </w:rPr>
            </w:pPr>
            <w:r w:rsidRPr="00B150CD">
              <w:rPr>
                <w:color w:val="000000"/>
              </w:rPr>
              <w:t>-</w:t>
            </w:r>
          </w:p>
        </w:tc>
        <w:tc>
          <w:tcPr>
            <w:tcW w:w="696" w:type="dxa"/>
            <w:shd w:val="clear" w:color="auto" w:fill="auto"/>
            <w:vAlign w:val="center"/>
          </w:tcPr>
          <w:p w:rsidR="00766C45" w:rsidRPr="00B150CD" w:rsidRDefault="00766C45" w:rsidP="00B150CD">
            <w:pPr>
              <w:widowControl/>
              <w:spacing w:line="360" w:lineRule="auto"/>
              <w:ind w:firstLine="34"/>
              <w:jc w:val="both"/>
              <w:rPr>
                <w:color w:val="000000"/>
              </w:rPr>
            </w:pPr>
            <w:r w:rsidRPr="00B150CD">
              <w:rPr>
                <w:color w:val="000000"/>
              </w:rPr>
              <w:t>-</w:t>
            </w:r>
          </w:p>
        </w:tc>
        <w:tc>
          <w:tcPr>
            <w:tcW w:w="696" w:type="dxa"/>
            <w:gridSpan w:val="2"/>
            <w:shd w:val="clear" w:color="auto" w:fill="auto"/>
            <w:vAlign w:val="center"/>
          </w:tcPr>
          <w:p w:rsidR="00766C45" w:rsidRPr="00B150CD" w:rsidRDefault="00766C45" w:rsidP="00B150CD">
            <w:pPr>
              <w:widowControl/>
              <w:spacing w:line="360" w:lineRule="auto"/>
              <w:ind w:firstLine="34"/>
              <w:jc w:val="both"/>
              <w:rPr>
                <w:color w:val="000000"/>
              </w:rPr>
            </w:pPr>
            <w:r w:rsidRPr="00B150CD">
              <w:rPr>
                <w:color w:val="000000"/>
              </w:rPr>
              <w:t>-0,2</w:t>
            </w:r>
          </w:p>
        </w:tc>
        <w:tc>
          <w:tcPr>
            <w:tcW w:w="696" w:type="dxa"/>
            <w:shd w:val="clear" w:color="auto" w:fill="auto"/>
            <w:vAlign w:val="center"/>
          </w:tcPr>
          <w:p w:rsidR="00766C45" w:rsidRPr="00B150CD" w:rsidRDefault="00766C45" w:rsidP="00B150CD">
            <w:pPr>
              <w:widowControl/>
              <w:spacing w:line="360" w:lineRule="auto"/>
              <w:ind w:firstLine="34"/>
              <w:jc w:val="both"/>
              <w:rPr>
                <w:color w:val="000000"/>
              </w:rPr>
            </w:pPr>
            <w:r w:rsidRPr="00B150CD">
              <w:rPr>
                <w:color w:val="000000"/>
              </w:rPr>
              <w:t>-</w:t>
            </w:r>
          </w:p>
        </w:tc>
      </w:tr>
      <w:tr w:rsidR="00766C45" w:rsidRPr="00B150CD" w:rsidTr="00B150CD">
        <w:tc>
          <w:tcPr>
            <w:tcW w:w="1843" w:type="dxa"/>
            <w:shd w:val="clear" w:color="auto" w:fill="auto"/>
            <w:vAlign w:val="center"/>
          </w:tcPr>
          <w:p w:rsidR="00766C45" w:rsidRPr="00B150CD" w:rsidRDefault="00766C45" w:rsidP="00B150CD">
            <w:pPr>
              <w:widowControl/>
              <w:spacing w:line="360" w:lineRule="auto"/>
              <w:ind w:firstLine="34"/>
              <w:jc w:val="both"/>
              <w:rPr>
                <w:color w:val="000000"/>
              </w:rPr>
            </w:pPr>
            <w:r w:rsidRPr="00B150CD">
              <w:rPr>
                <w:color w:val="000000"/>
              </w:rPr>
              <w:t>Сыворотка(продукция)</w:t>
            </w:r>
          </w:p>
        </w:tc>
        <w:tc>
          <w:tcPr>
            <w:tcW w:w="1502" w:type="dxa"/>
            <w:shd w:val="clear" w:color="auto" w:fill="auto"/>
            <w:vAlign w:val="center"/>
          </w:tcPr>
          <w:p w:rsidR="00766C45" w:rsidRPr="00B150CD" w:rsidRDefault="00766C45" w:rsidP="00B150CD">
            <w:pPr>
              <w:widowControl/>
              <w:spacing w:line="360" w:lineRule="auto"/>
              <w:ind w:firstLine="34"/>
              <w:jc w:val="both"/>
              <w:rPr>
                <w:color w:val="000000"/>
              </w:rPr>
            </w:pPr>
            <w:r w:rsidRPr="00B150CD">
              <w:rPr>
                <w:color w:val="000000"/>
              </w:rPr>
              <w:t>18656,10</w:t>
            </w:r>
          </w:p>
        </w:tc>
        <w:tc>
          <w:tcPr>
            <w:tcW w:w="1266" w:type="dxa"/>
            <w:shd w:val="clear" w:color="auto" w:fill="auto"/>
            <w:vAlign w:val="center"/>
          </w:tcPr>
          <w:p w:rsidR="00766C45" w:rsidRPr="00B150CD" w:rsidRDefault="00766C45" w:rsidP="00B150CD">
            <w:pPr>
              <w:widowControl/>
              <w:spacing w:line="360" w:lineRule="auto"/>
              <w:ind w:firstLine="34"/>
              <w:jc w:val="both"/>
              <w:rPr>
                <w:color w:val="000000"/>
              </w:rPr>
            </w:pPr>
            <w:r w:rsidRPr="00B150CD">
              <w:rPr>
                <w:color w:val="000000"/>
              </w:rPr>
              <w:t>-</w:t>
            </w:r>
          </w:p>
        </w:tc>
        <w:tc>
          <w:tcPr>
            <w:tcW w:w="1266" w:type="dxa"/>
            <w:shd w:val="clear" w:color="auto" w:fill="auto"/>
            <w:vAlign w:val="center"/>
          </w:tcPr>
          <w:p w:rsidR="00766C45" w:rsidRPr="00B150CD" w:rsidRDefault="00766C45" w:rsidP="00B150CD">
            <w:pPr>
              <w:widowControl/>
              <w:spacing w:line="360" w:lineRule="auto"/>
              <w:ind w:firstLine="34"/>
              <w:jc w:val="both"/>
              <w:rPr>
                <w:color w:val="000000"/>
              </w:rPr>
            </w:pPr>
            <w:r w:rsidRPr="00B150CD">
              <w:rPr>
                <w:color w:val="000000"/>
              </w:rPr>
              <w:t>1000,00</w:t>
            </w:r>
          </w:p>
        </w:tc>
        <w:tc>
          <w:tcPr>
            <w:tcW w:w="695" w:type="dxa"/>
            <w:shd w:val="clear" w:color="auto" w:fill="auto"/>
            <w:vAlign w:val="center"/>
          </w:tcPr>
          <w:p w:rsidR="00766C45" w:rsidRPr="00B150CD" w:rsidRDefault="00766C45" w:rsidP="00B150CD">
            <w:pPr>
              <w:widowControl/>
              <w:spacing w:line="360" w:lineRule="auto"/>
              <w:ind w:firstLine="34"/>
              <w:jc w:val="both"/>
              <w:rPr>
                <w:color w:val="000000"/>
              </w:rPr>
            </w:pPr>
            <w:r w:rsidRPr="00B150CD">
              <w:rPr>
                <w:color w:val="000000"/>
              </w:rPr>
              <w:t>0,2</w:t>
            </w:r>
          </w:p>
        </w:tc>
        <w:tc>
          <w:tcPr>
            <w:tcW w:w="696" w:type="dxa"/>
            <w:shd w:val="clear" w:color="auto" w:fill="auto"/>
            <w:vAlign w:val="center"/>
          </w:tcPr>
          <w:p w:rsidR="00766C45" w:rsidRPr="00B150CD" w:rsidRDefault="00766C45" w:rsidP="00B150CD">
            <w:pPr>
              <w:widowControl/>
              <w:spacing w:line="360" w:lineRule="auto"/>
              <w:ind w:firstLine="34"/>
              <w:jc w:val="both"/>
              <w:rPr>
                <w:color w:val="000000"/>
              </w:rPr>
            </w:pPr>
            <w:r w:rsidRPr="00B150CD">
              <w:rPr>
                <w:color w:val="000000"/>
              </w:rPr>
              <w:t>-</w:t>
            </w:r>
          </w:p>
        </w:tc>
        <w:tc>
          <w:tcPr>
            <w:tcW w:w="696" w:type="dxa"/>
            <w:shd w:val="clear" w:color="auto" w:fill="auto"/>
            <w:vAlign w:val="center"/>
          </w:tcPr>
          <w:p w:rsidR="00766C45" w:rsidRPr="00B150CD" w:rsidRDefault="00766C45" w:rsidP="00B150CD">
            <w:pPr>
              <w:widowControl/>
              <w:spacing w:line="360" w:lineRule="auto"/>
              <w:ind w:firstLine="34"/>
              <w:jc w:val="both"/>
              <w:rPr>
                <w:color w:val="000000"/>
              </w:rPr>
            </w:pPr>
            <w:r w:rsidRPr="00B150CD">
              <w:rPr>
                <w:color w:val="000000"/>
              </w:rPr>
              <w:t>0,005</w:t>
            </w:r>
          </w:p>
        </w:tc>
        <w:tc>
          <w:tcPr>
            <w:tcW w:w="696" w:type="dxa"/>
            <w:gridSpan w:val="2"/>
            <w:shd w:val="clear" w:color="auto" w:fill="auto"/>
            <w:vAlign w:val="center"/>
          </w:tcPr>
          <w:p w:rsidR="00766C45" w:rsidRPr="00B150CD" w:rsidRDefault="00766C45" w:rsidP="00B150CD">
            <w:pPr>
              <w:widowControl/>
              <w:spacing w:line="360" w:lineRule="auto"/>
              <w:ind w:firstLine="34"/>
              <w:jc w:val="both"/>
              <w:rPr>
                <w:color w:val="000000"/>
              </w:rPr>
            </w:pPr>
            <w:r w:rsidRPr="00B150CD">
              <w:rPr>
                <w:color w:val="000000"/>
              </w:rPr>
              <w:t>-0,195</w:t>
            </w:r>
          </w:p>
        </w:tc>
        <w:tc>
          <w:tcPr>
            <w:tcW w:w="696" w:type="dxa"/>
            <w:shd w:val="clear" w:color="auto" w:fill="auto"/>
            <w:vAlign w:val="center"/>
          </w:tcPr>
          <w:p w:rsidR="00766C45" w:rsidRPr="00B150CD" w:rsidRDefault="00766C45" w:rsidP="00B150CD">
            <w:pPr>
              <w:widowControl/>
              <w:spacing w:line="360" w:lineRule="auto"/>
              <w:ind w:firstLine="34"/>
              <w:jc w:val="both"/>
              <w:rPr>
                <w:color w:val="000000"/>
              </w:rPr>
            </w:pPr>
            <w:r w:rsidRPr="00B150CD">
              <w:rPr>
                <w:color w:val="000000"/>
              </w:rPr>
              <w:t>+0,005</w:t>
            </w:r>
          </w:p>
        </w:tc>
      </w:tr>
      <w:tr w:rsidR="00766C45" w:rsidRPr="00B150CD" w:rsidTr="00B150CD">
        <w:tc>
          <w:tcPr>
            <w:tcW w:w="9356" w:type="dxa"/>
            <w:gridSpan w:val="10"/>
            <w:shd w:val="clear" w:color="auto" w:fill="auto"/>
            <w:vAlign w:val="center"/>
          </w:tcPr>
          <w:p w:rsidR="00766C45" w:rsidRPr="00B150CD" w:rsidRDefault="00766C45" w:rsidP="00B150CD">
            <w:pPr>
              <w:widowControl/>
              <w:spacing w:line="360" w:lineRule="auto"/>
              <w:ind w:firstLine="34"/>
              <w:jc w:val="both"/>
              <w:rPr>
                <w:color w:val="000000"/>
              </w:rPr>
            </w:pPr>
            <w:r w:rsidRPr="00B150CD">
              <w:rPr>
                <w:color w:val="000000"/>
              </w:rPr>
              <w:t>Сыр</w:t>
            </w:r>
            <w:r w:rsidRPr="00B150CD">
              <w:rPr>
                <w:color w:val="000000"/>
                <w:lang w:val="en-US"/>
              </w:rPr>
              <w:t>/</w:t>
            </w:r>
            <w:r w:rsidRPr="00B150CD">
              <w:rPr>
                <w:color w:val="000000"/>
              </w:rPr>
              <w:t>сырец</w:t>
            </w:r>
            <w:r w:rsidRPr="00B150CD">
              <w:rPr>
                <w:color w:val="000000"/>
                <w:lang w:val="en-US"/>
              </w:rPr>
              <w:t>/</w:t>
            </w:r>
            <w:r w:rsidRPr="00B150CD">
              <w:rPr>
                <w:color w:val="000000"/>
              </w:rPr>
              <w:t>:</w:t>
            </w:r>
          </w:p>
        </w:tc>
      </w:tr>
      <w:tr w:rsidR="00766C45" w:rsidRPr="00B150CD" w:rsidTr="00B150CD">
        <w:tc>
          <w:tcPr>
            <w:tcW w:w="1843" w:type="dxa"/>
            <w:shd w:val="clear" w:color="auto" w:fill="auto"/>
            <w:vAlign w:val="center"/>
          </w:tcPr>
          <w:p w:rsidR="00766C45" w:rsidRPr="00B150CD" w:rsidRDefault="00766C45" w:rsidP="00B150CD">
            <w:pPr>
              <w:widowControl/>
              <w:spacing w:line="360" w:lineRule="auto"/>
              <w:ind w:left="142"/>
              <w:jc w:val="both"/>
              <w:rPr>
                <w:color w:val="000000"/>
              </w:rPr>
            </w:pPr>
            <w:r w:rsidRPr="00B150CD">
              <w:rPr>
                <w:color w:val="000000"/>
              </w:rPr>
              <w:t>нежирный</w:t>
            </w:r>
          </w:p>
        </w:tc>
        <w:tc>
          <w:tcPr>
            <w:tcW w:w="1502" w:type="dxa"/>
            <w:shd w:val="clear" w:color="auto" w:fill="auto"/>
            <w:vAlign w:val="center"/>
          </w:tcPr>
          <w:p w:rsidR="00766C45" w:rsidRPr="00B150CD" w:rsidRDefault="00766C45" w:rsidP="00B150CD">
            <w:pPr>
              <w:widowControl/>
              <w:spacing w:line="360" w:lineRule="auto"/>
              <w:ind w:firstLine="142"/>
              <w:jc w:val="both"/>
              <w:rPr>
                <w:color w:val="000000"/>
              </w:rPr>
            </w:pPr>
            <w:r w:rsidRPr="00B150CD">
              <w:rPr>
                <w:color w:val="000000"/>
              </w:rPr>
              <w:t>606430,00</w:t>
            </w:r>
          </w:p>
        </w:tc>
        <w:tc>
          <w:tcPr>
            <w:tcW w:w="1266" w:type="dxa"/>
            <w:shd w:val="clear" w:color="auto" w:fill="auto"/>
            <w:vAlign w:val="center"/>
          </w:tcPr>
          <w:p w:rsidR="00766C45" w:rsidRPr="00B150CD" w:rsidRDefault="00766C45" w:rsidP="00B150CD">
            <w:pPr>
              <w:widowControl/>
              <w:spacing w:line="360" w:lineRule="auto"/>
              <w:ind w:firstLine="142"/>
              <w:jc w:val="both"/>
              <w:rPr>
                <w:color w:val="000000"/>
              </w:rPr>
            </w:pPr>
            <w:r w:rsidRPr="00B150CD">
              <w:rPr>
                <w:color w:val="000000"/>
              </w:rPr>
              <w:t>124744,00</w:t>
            </w:r>
          </w:p>
        </w:tc>
        <w:tc>
          <w:tcPr>
            <w:tcW w:w="1266" w:type="dxa"/>
            <w:shd w:val="clear" w:color="auto" w:fill="auto"/>
            <w:vAlign w:val="center"/>
          </w:tcPr>
          <w:p w:rsidR="00766C45" w:rsidRPr="00B150CD" w:rsidRDefault="00766C45" w:rsidP="00B150CD">
            <w:pPr>
              <w:widowControl/>
              <w:spacing w:line="360" w:lineRule="auto"/>
              <w:ind w:firstLine="142"/>
              <w:jc w:val="both"/>
              <w:rPr>
                <w:color w:val="000000"/>
              </w:rPr>
            </w:pPr>
            <w:r w:rsidRPr="00B150CD">
              <w:rPr>
                <w:color w:val="000000"/>
              </w:rPr>
              <w:t>459166,00</w:t>
            </w:r>
          </w:p>
        </w:tc>
        <w:tc>
          <w:tcPr>
            <w:tcW w:w="695"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6,2</w:t>
            </w:r>
          </w:p>
        </w:tc>
        <w:tc>
          <w:tcPr>
            <w:tcW w:w="69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1</w:t>
            </w:r>
          </w:p>
        </w:tc>
        <w:tc>
          <w:tcPr>
            <w:tcW w:w="69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2,4</w:t>
            </w:r>
          </w:p>
        </w:tc>
        <w:tc>
          <w:tcPr>
            <w:tcW w:w="696" w:type="dxa"/>
            <w:gridSpan w:val="2"/>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-3,8</w:t>
            </w:r>
          </w:p>
        </w:tc>
        <w:tc>
          <w:tcPr>
            <w:tcW w:w="69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+1,4</w:t>
            </w:r>
          </w:p>
        </w:tc>
      </w:tr>
      <w:tr w:rsidR="00766C45" w:rsidRPr="00B150CD" w:rsidTr="00B150CD">
        <w:tc>
          <w:tcPr>
            <w:tcW w:w="1843" w:type="dxa"/>
            <w:shd w:val="clear" w:color="auto" w:fill="auto"/>
            <w:vAlign w:val="center"/>
          </w:tcPr>
          <w:p w:rsidR="00766C45" w:rsidRPr="00B150CD" w:rsidRDefault="00766C45" w:rsidP="00B150CD">
            <w:pPr>
              <w:widowControl/>
              <w:spacing w:line="360" w:lineRule="auto"/>
              <w:ind w:left="142"/>
              <w:jc w:val="both"/>
              <w:rPr>
                <w:color w:val="000000"/>
              </w:rPr>
            </w:pPr>
            <w:r w:rsidRPr="00B150CD">
              <w:rPr>
                <w:color w:val="000000"/>
              </w:rPr>
              <w:t>жирный</w:t>
            </w:r>
          </w:p>
        </w:tc>
        <w:tc>
          <w:tcPr>
            <w:tcW w:w="1502" w:type="dxa"/>
            <w:shd w:val="clear" w:color="auto" w:fill="auto"/>
            <w:vAlign w:val="center"/>
          </w:tcPr>
          <w:p w:rsidR="00766C45" w:rsidRPr="00B150CD" w:rsidRDefault="00766C45" w:rsidP="00B150CD">
            <w:pPr>
              <w:widowControl/>
              <w:spacing w:line="360" w:lineRule="auto"/>
              <w:ind w:firstLine="142"/>
              <w:jc w:val="both"/>
              <w:rPr>
                <w:color w:val="000000"/>
              </w:rPr>
            </w:pPr>
            <w:r w:rsidRPr="00B150CD">
              <w:rPr>
                <w:color w:val="000000"/>
              </w:rPr>
              <w:t>28272,00</w:t>
            </w:r>
          </w:p>
        </w:tc>
        <w:tc>
          <w:tcPr>
            <w:tcW w:w="1266" w:type="dxa"/>
            <w:shd w:val="clear" w:color="auto" w:fill="auto"/>
            <w:vAlign w:val="center"/>
          </w:tcPr>
          <w:p w:rsidR="00766C45" w:rsidRPr="00B150CD" w:rsidRDefault="00766C45" w:rsidP="00B150CD">
            <w:pPr>
              <w:widowControl/>
              <w:spacing w:line="360" w:lineRule="auto"/>
              <w:ind w:firstLine="142"/>
              <w:jc w:val="both"/>
              <w:rPr>
                <w:color w:val="000000"/>
              </w:rPr>
            </w:pPr>
            <w:r w:rsidRPr="00B150CD">
              <w:rPr>
                <w:color w:val="000000"/>
              </w:rPr>
              <w:t>-</w:t>
            </w:r>
          </w:p>
        </w:tc>
        <w:tc>
          <w:tcPr>
            <w:tcW w:w="1266" w:type="dxa"/>
            <w:shd w:val="clear" w:color="auto" w:fill="auto"/>
            <w:vAlign w:val="center"/>
          </w:tcPr>
          <w:p w:rsidR="00766C45" w:rsidRPr="00B150CD" w:rsidRDefault="00766C45" w:rsidP="00B150CD">
            <w:pPr>
              <w:widowControl/>
              <w:spacing w:line="360" w:lineRule="auto"/>
              <w:ind w:firstLine="142"/>
              <w:jc w:val="both"/>
              <w:rPr>
                <w:color w:val="000000"/>
              </w:rPr>
            </w:pPr>
            <w:r w:rsidRPr="00B150CD">
              <w:rPr>
                <w:color w:val="000000"/>
              </w:rPr>
              <w:t>-</w:t>
            </w:r>
          </w:p>
        </w:tc>
        <w:tc>
          <w:tcPr>
            <w:tcW w:w="695"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0,3</w:t>
            </w:r>
          </w:p>
        </w:tc>
        <w:tc>
          <w:tcPr>
            <w:tcW w:w="69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w:t>
            </w:r>
          </w:p>
        </w:tc>
        <w:tc>
          <w:tcPr>
            <w:tcW w:w="69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w:t>
            </w:r>
          </w:p>
        </w:tc>
        <w:tc>
          <w:tcPr>
            <w:tcW w:w="696" w:type="dxa"/>
            <w:gridSpan w:val="2"/>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w:t>
            </w:r>
          </w:p>
        </w:tc>
        <w:tc>
          <w:tcPr>
            <w:tcW w:w="69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w:t>
            </w:r>
          </w:p>
        </w:tc>
      </w:tr>
      <w:tr w:rsidR="00766C45" w:rsidRPr="00B150CD" w:rsidTr="00B150CD">
        <w:tc>
          <w:tcPr>
            <w:tcW w:w="1843" w:type="dxa"/>
            <w:shd w:val="clear" w:color="auto" w:fill="auto"/>
            <w:vAlign w:val="center"/>
          </w:tcPr>
          <w:p w:rsidR="00766C45" w:rsidRPr="00B150CD" w:rsidRDefault="00766C45" w:rsidP="00B150CD">
            <w:pPr>
              <w:widowControl/>
              <w:spacing w:line="360" w:lineRule="auto"/>
              <w:ind w:firstLine="142"/>
              <w:jc w:val="both"/>
              <w:rPr>
                <w:color w:val="000000"/>
              </w:rPr>
            </w:pPr>
            <w:r w:rsidRPr="00B150CD">
              <w:rPr>
                <w:color w:val="000000"/>
              </w:rPr>
              <w:t>Сыр-брынза</w:t>
            </w:r>
          </w:p>
        </w:tc>
        <w:tc>
          <w:tcPr>
            <w:tcW w:w="1502" w:type="dxa"/>
            <w:shd w:val="clear" w:color="auto" w:fill="auto"/>
            <w:vAlign w:val="center"/>
          </w:tcPr>
          <w:p w:rsidR="00766C45" w:rsidRPr="00B150CD" w:rsidRDefault="00766C45" w:rsidP="00B150CD">
            <w:pPr>
              <w:widowControl/>
              <w:spacing w:line="360" w:lineRule="auto"/>
              <w:ind w:firstLine="142"/>
              <w:jc w:val="both"/>
              <w:rPr>
                <w:color w:val="000000"/>
              </w:rPr>
            </w:pPr>
            <w:r w:rsidRPr="00B150CD">
              <w:rPr>
                <w:color w:val="000000"/>
              </w:rPr>
              <w:t>-</w:t>
            </w:r>
          </w:p>
        </w:tc>
        <w:tc>
          <w:tcPr>
            <w:tcW w:w="1266" w:type="dxa"/>
            <w:shd w:val="clear" w:color="auto" w:fill="auto"/>
            <w:vAlign w:val="center"/>
          </w:tcPr>
          <w:p w:rsidR="00766C45" w:rsidRPr="00B150CD" w:rsidRDefault="00766C45" w:rsidP="00B150CD">
            <w:pPr>
              <w:widowControl/>
              <w:spacing w:line="360" w:lineRule="auto"/>
              <w:ind w:firstLine="142"/>
              <w:jc w:val="both"/>
              <w:rPr>
                <w:color w:val="000000"/>
              </w:rPr>
            </w:pPr>
            <w:r w:rsidRPr="00B150CD">
              <w:rPr>
                <w:color w:val="000000"/>
              </w:rPr>
              <w:t>2565,00</w:t>
            </w:r>
          </w:p>
        </w:tc>
        <w:tc>
          <w:tcPr>
            <w:tcW w:w="1266" w:type="dxa"/>
            <w:shd w:val="clear" w:color="auto" w:fill="auto"/>
            <w:vAlign w:val="center"/>
          </w:tcPr>
          <w:p w:rsidR="00766C45" w:rsidRPr="00B150CD" w:rsidRDefault="00766C45" w:rsidP="00B150CD">
            <w:pPr>
              <w:widowControl/>
              <w:spacing w:line="360" w:lineRule="auto"/>
              <w:ind w:firstLine="142"/>
              <w:jc w:val="both"/>
              <w:rPr>
                <w:color w:val="000000"/>
              </w:rPr>
            </w:pPr>
            <w:r w:rsidRPr="00B150CD">
              <w:rPr>
                <w:color w:val="000000"/>
              </w:rPr>
              <w:t>-</w:t>
            </w:r>
          </w:p>
        </w:tc>
        <w:tc>
          <w:tcPr>
            <w:tcW w:w="695"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w:t>
            </w:r>
          </w:p>
        </w:tc>
        <w:tc>
          <w:tcPr>
            <w:tcW w:w="69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0,02</w:t>
            </w:r>
          </w:p>
        </w:tc>
        <w:tc>
          <w:tcPr>
            <w:tcW w:w="69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w:t>
            </w:r>
          </w:p>
        </w:tc>
        <w:tc>
          <w:tcPr>
            <w:tcW w:w="696" w:type="dxa"/>
            <w:gridSpan w:val="2"/>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w:t>
            </w:r>
          </w:p>
        </w:tc>
        <w:tc>
          <w:tcPr>
            <w:tcW w:w="69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-0,02</w:t>
            </w:r>
          </w:p>
        </w:tc>
      </w:tr>
      <w:tr w:rsidR="00766C45" w:rsidRPr="00B150CD" w:rsidTr="00B150CD">
        <w:tc>
          <w:tcPr>
            <w:tcW w:w="9356" w:type="dxa"/>
            <w:gridSpan w:val="10"/>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Творог:</w:t>
            </w:r>
          </w:p>
        </w:tc>
      </w:tr>
      <w:tr w:rsidR="00766C45" w:rsidRPr="00B150CD" w:rsidTr="00B150CD">
        <w:tc>
          <w:tcPr>
            <w:tcW w:w="1843" w:type="dxa"/>
            <w:shd w:val="clear" w:color="auto" w:fill="auto"/>
            <w:vAlign w:val="center"/>
          </w:tcPr>
          <w:p w:rsidR="00766C45" w:rsidRPr="00B150CD" w:rsidRDefault="00766C45" w:rsidP="00B150CD">
            <w:pPr>
              <w:widowControl/>
              <w:spacing w:line="360" w:lineRule="auto"/>
              <w:ind w:firstLine="142"/>
              <w:jc w:val="both"/>
              <w:rPr>
                <w:color w:val="000000"/>
              </w:rPr>
            </w:pPr>
            <w:r w:rsidRPr="00B150CD">
              <w:rPr>
                <w:color w:val="000000"/>
              </w:rPr>
              <w:t>18% (35-00)</w:t>
            </w:r>
          </w:p>
        </w:tc>
        <w:tc>
          <w:tcPr>
            <w:tcW w:w="1502" w:type="dxa"/>
            <w:shd w:val="clear" w:color="auto" w:fill="auto"/>
            <w:vAlign w:val="center"/>
          </w:tcPr>
          <w:p w:rsidR="00766C45" w:rsidRPr="00B150CD" w:rsidRDefault="00766C45" w:rsidP="00B150CD">
            <w:pPr>
              <w:widowControl/>
              <w:spacing w:line="360" w:lineRule="auto"/>
              <w:ind w:firstLine="142"/>
              <w:jc w:val="both"/>
              <w:rPr>
                <w:color w:val="000000"/>
              </w:rPr>
            </w:pPr>
            <w:r w:rsidRPr="00B150CD">
              <w:rPr>
                <w:color w:val="000000"/>
              </w:rPr>
              <w:t>144062,00</w:t>
            </w:r>
          </w:p>
        </w:tc>
        <w:tc>
          <w:tcPr>
            <w:tcW w:w="126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5495916,50</w:t>
            </w:r>
          </w:p>
        </w:tc>
        <w:tc>
          <w:tcPr>
            <w:tcW w:w="126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4389577,80</w:t>
            </w:r>
          </w:p>
        </w:tc>
        <w:tc>
          <w:tcPr>
            <w:tcW w:w="695"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1,5</w:t>
            </w:r>
          </w:p>
        </w:tc>
        <w:tc>
          <w:tcPr>
            <w:tcW w:w="69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44,1</w:t>
            </w:r>
          </w:p>
        </w:tc>
        <w:tc>
          <w:tcPr>
            <w:tcW w:w="69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23,1</w:t>
            </w:r>
          </w:p>
        </w:tc>
        <w:tc>
          <w:tcPr>
            <w:tcW w:w="696" w:type="dxa"/>
            <w:gridSpan w:val="2"/>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+21,6</w:t>
            </w:r>
          </w:p>
        </w:tc>
        <w:tc>
          <w:tcPr>
            <w:tcW w:w="69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-21</w:t>
            </w:r>
          </w:p>
        </w:tc>
      </w:tr>
      <w:tr w:rsidR="00766C45" w:rsidRPr="00B150CD" w:rsidTr="00B150CD">
        <w:tc>
          <w:tcPr>
            <w:tcW w:w="1843" w:type="dxa"/>
            <w:shd w:val="clear" w:color="auto" w:fill="auto"/>
            <w:vAlign w:val="center"/>
          </w:tcPr>
          <w:p w:rsidR="00766C45" w:rsidRPr="00B150CD" w:rsidRDefault="00766C45" w:rsidP="00B150CD">
            <w:pPr>
              <w:widowControl/>
              <w:spacing w:line="360" w:lineRule="auto"/>
              <w:ind w:firstLine="142"/>
              <w:jc w:val="both"/>
              <w:rPr>
                <w:color w:val="000000"/>
              </w:rPr>
            </w:pPr>
            <w:r w:rsidRPr="00B150CD">
              <w:rPr>
                <w:color w:val="000000"/>
              </w:rPr>
              <w:t>18% (46-00)</w:t>
            </w:r>
          </w:p>
        </w:tc>
        <w:tc>
          <w:tcPr>
            <w:tcW w:w="1502" w:type="dxa"/>
            <w:shd w:val="clear" w:color="auto" w:fill="auto"/>
            <w:vAlign w:val="center"/>
          </w:tcPr>
          <w:p w:rsidR="00766C45" w:rsidRPr="00B150CD" w:rsidRDefault="00766C45" w:rsidP="00B150CD">
            <w:pPr>
              <w:widowControl/>
              <w:spacing w:line="360" w:lineRule="auto"/>
              <w:ind w:firstLine="142"/>
              <w:jc w:val="both"/>
              <w:rPr>
                <w:color w:val="000000"/>
              </w:rPr>
            </w:pPr>
            <w:r w:rsidRPr="00B150CD">
              <w:rPr>
                <w:color w:val="000000"/>
              </w:rPr>
              <w:t>-</w:t>
            </w:r>
          </w:p>
        </w:tc>
        <w:tc>
          <w:tcPr>
            <w:tcW w:w="126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w:t>
            </w:r>
          </w:p>
        </w:tc>
        <w:tc>
          <w:tcPr>
            <w:tcW w:w="126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4961927,20</w:t>
            </w:r>
          </w:p>
        </w:tc>
        <w:tc>
          <w:tcPr>
            <w:tcW w:w="695"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w:t>
            </w:r>
          </w:p>
        </w:tc>
        <w:tc>
          <w:tcPr>
            <w:tcW w:w="69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w:t>
            </w:r>
          </w:p>
        </w:tc>
        <w:tc>
          <w:tcPr>
            <w:tcW w:w="69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26,1</w:t>
            </w:r>
          </w:p>
        </w:tc>
        <w:tc>
          <w:tcPr>
            <w:tcW w:w="696" w:type="dxa"/>
            <w:gridSpan w:val="2"/>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w:t>
            </w:r>
          </w:p>
        </w:tc>
        <w:tc>
          <w:tcPr>
            <w:tcW w:w="69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w:t>
            </w:r>
          </w:p>
        </w:tc>
      </w:tr>
      <w:tr w:rsidR="00766C45" w:rsidRPr="00B150CD" w:rsidTr="00B150CD">
        <w:tc>
          <w:tcPr>
            <w:tcW w:w="1843" w:type="dxa"/>
            <w:shd w:val="clear" w:color="auto" w:fill="auto"/>
            <w:vAlign w:val="center"/>
          </w:tcPr>
          <w:p w:rsidR="00766C45" w:rsidRPr="00B150CD" w:rsidRDefault="00766C45" w:rsidP="00B150CD">
            <w:pPr>
              <w:widowControl/>
              <w:spacing w:line="360" w:lineRule="auto"/>
              <w:ind w:firstLine="142"/>
              <w:jc w:val="both"/>
              <w:rPr>
                <w:color w:val="000000"/>
              </w:rPr>
            </w:pPr>
            <w:r w:rsidRPr="00B150CD">
              <w:rPr>
                <w:color w:val="000000"/>
              </w:rPr>
              <w:t>5%</w:t>
            </w:r>
          </w:p>
        </w:tc>
        <w:tc>
          <w:tcPr>
            <w:tcW w:w="1502" w:type="dxa"/>
            <w:shd w:val="clear" w:color="auto" w:fill="auto"/>
            <w:vAlign w:val="center"/>
          </w:tcPr>
          <w:p w:rsidR="00766C45" w:rsidRPr="00B150CD" w:rsidRDefault="00766C45" w:rsidP="00B150CD">
            <w:pPr>
              <w:widowControl/>
              <w:spacing w:line="360" w:lineRule="auto"/>
              <w:ind w:firstLine="142"/>
              <w:jc w:val="both"/>
              <w:rPr>
                <w:color w:val="000000"/>
              </w:rPr>
            </w:pPr>
            <w:r w:rsidRPr="00B150CD">
              <w:rPr>
                <w:color w:val="000000"/>
              </w:rPr>
              <w:t>-</w:t>
            </w:r>
          </w:p>
        </w:tc>
        <w:tc>
          <w:tcPr>
            <w:tcW w:w="126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308989,50</w:t>
            </w:r>
          </w:p>
        </w:tc>
        <w:tc>
          <w:tcPr>
            <w:tcW w:w="126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1269803,08</w:t>
            </w:r>
          </w:p>
        </w:tc>
        <w:tc>
          <w:tcPr>
            <w:tcW w:w="695"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w:t>
            </w:r>
          </w:p>
        </w:tc>
        <w:tc>
          <w:tcPr>
            <w:tcW w:w="69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2,5</w:t>
            </w:r>
          </w:p>
        </w:tc>
        <w:tc>
          <w:tcPr>
            <w:tcW w:w="69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6,7</w:t>
            </w:r>
          </w:p>
        </w:tc>
        <w:tc>
          <w:tcPr>
            <w:tcW w:w="696" w:type="dxa"/>
            <w:gridSpan w:val="2"/>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w:t>
            </w:r>
          </w:p>
        </w:tc>
        <w:tc>
          <w:tcPr>
            <w:tcW w:w="69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+4,2</w:t>
            </w:r>
          </w:p>
        </w:tc>
      </w:tr>
      <w:tr w:rsidR="00766C45" w:rsidRPr="00B150CD" w:rsidTr="00B150CD">
        <w:tc>
          <w:tcPr>
            <w:tcW w:w="1843" w:type="dxa"/>
            <w:shd w:val="clear" w:color="auto" w:fill="auto"/>
            <w:vAlign w:val="center"/>
          </w:tcPr>
          <w:p w:rsidR="00766C45" w:rsidRPr="00B150CD" w:rsidRDefault="00766C45" w:rsidP="00B150CD">
            <w:pPr>
              <w:widowControl/>
              <w:spacing w:line="360" w:lineRule="auto"/>
              <w:ind w:firstLine="142"/>
              <w:jc w:val="both"/>
              <w:rPr>
                <w:color w:val="000000"/>
              </w:rPr>
            </w:pPr>
            <w:r w:rsidRPr="00B150CD">
              <w:rPr>
                <w:color w:val="000000"/>
              </w:rPr>
              <w:t>9% 250гр</w:t>
            </w:r>
          </w:p>
        </w:tc>
        <w:tc>
          <w:tcPr>
            <w:tcW w:w="1502" w:type="dxa"/>
            <w:shd w:val="clear" w:color="auto" w:fill="auto"/>
            <w:vAlign w:val="center"/>
          </w:tcPr>
          <w:p w:rsidR="00766C45" w:rsidRPr="00B150CD" w:rsidRDefault="00766C45" w:rsidP="00B150CD">
            <w:pPr>
              <w:widowControl/>
              <w:spacing w:line="360" w:lineRule="auto"/>
              <w:ind w:firstLine="142"/>
              <w:jc w:val="both"/>
              <w:rPr>
                <w:color w:val="000000"/>
              </w:rPr>
            </w:pPr>
            <w:r w:rsidRPr="00B150CD">
              <w:rPr>
                <w:color w:val="000000"/>
              </w:rPr>
              <w:t>123552,84</w:t>
            </w:r>
          </w:p>
        </w:tc>
        <w:tc>
          <w:tcPr>
            <w:tcW w:w="126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77430,00</w:t>
            </w:r>
          </w:p>
        </w:tc>
        <w:tc>
          <w:tcPr>
            <w:tcW w:w="126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128563,60</w:t>
            </w:r>
          </w:p>
        </w:tc>
        <w:tc>
          <w:tcPr>
            <w:tcW w:w="695"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1,26</w:t>
            </w:r>
          </w:p>
        </w:tc>
        <w:tc>
          <w:tcPr>
            <w:tcW w:w="69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0,6</w:t>
            </w:r>
          </w:p>
        </w:tc>
        <w:tc>
          <w:tcPr>
            <w:tcW w:w="69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0,7</w:t>
            </w:r>
          </w:p>
        </w:tc>
        <w:tc>
          <w:tcPr>
            <w:tcW w:w="696" w:type="dxa"/>
            <w:gridSpan w:val="2"/>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-0,56</w:t>
            </w:r>
          </w:p>
        </w:tc>
        <w:tc>
          <w:tcPr>
            <w:tcW w:w="69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+0,1</w:t>
            </w:r>
          </w:p>
        </w:tc>
      </w:tr>
      <w:tr w:rsidR="00766C45" w:rsidRPr="00B150CD" w:rsidTr="00B150CD">
        <w:tc>
          <w:tcPr>
            <w:tcW w:w="1843" w:type="dxa"/>
            <w:shd w:val="clear" w:color="auto" w:fill="auto"/>
            <w:vAlign w:val="center"/>
          </w:tcPr>
          <w:p w:rsidR="00766C45" w:rsidRPr="00B150CD" w:rsidRDefault="00766C45" w:rsidP="00B150CD">
            <w:pPr>
              <w:widowControl/>
              <w:spacing w:line="360" w:lineRule="auto"/>
              <w:ind w:firstLine="142"/>
              <w:jc w:val="both"/>
              <w:rPr>
                <w:color w:val="000000"/>
              </w:rPr>
            </w:pPr>
            <w:r w:rsidRPr="00B150CD">
              <w:rPr>
                <w:color w:val="000000"/>
              </w:rPr>
              <w:t>9%</w:t>
            </w:r>
          </w:p>
        </w:tc>
        <w:tc>
          <w:tcPr>
            <w:tcW w:w="1502" w:type="dxa"/>
            <w:shd w:val="clear" w:color="auto" w:fill="auto"/>
            <w:vAlign w:val="center"/>
          </w:tcPr>
          <w:p w:rsidR="00766C45" w:rsidRPr="00B150CD" w:rsidRDefault="00766C45" w:rsidP="00B150CD">
            <w:pPr>
              <w:widowControl/>
              <w:spacing w:line="360" w:lineRule="auto"/>
              <w:ind w:firstLine="142"/>
              <w:jc w:val="both"/>
              <w:rPr>
                <w:color w:val="000000"/>
              </w:rPr>
            </w:pPr>
            <w:r w:rsidRPr="00B150CD">
              <w:rPr>
                <w:color w:val="000000"/>
              </w:rPr>
              <w:t>2833547,68</w:t>
            </w:r>
          </w:p>
        </w:tc>
        <w:tc>
          <w:tcPr>
            <w:tcW w:w="126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1153766,76</w:t>
            </w:r>
          </w:p>
        </w:tc>
        <w:tc>
          <w:tcPr>
            <w:tcW w:w="126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w:t>
            </w:r>
          </w:p>
        </w:tc>
        <w:tc>
          <w:tcPr>
            <w:tcW w:w="695"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2,9</w:t>
            </w:r>
          </w:p>
        </w:tc>
        <w:tc>
          <w:tcPr>
            <w:tcW w:w="69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9,3</w:t>
            </w:r>
          </w:p>
        </w:tc>
        <w:tc>
          <w:tcPr>
            <w:tcW w:w="69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w:t>
            </w:r>
          </w:p>
        </w:tc>
        <w:tc>
          <w:tcPr>
            <w:tcW w:w="696" w:type="dxa"/>
            <w:gridSpan w:val="2"/>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-2,9</w:t>
            </w:r>
          </w:p>
        </w:tc>
        <w:tc>
          <w:tcPr>
            <w:tcW w:w="69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-9,3</w:t>
            </w:r>
          </w:p>
        </w:tc>
      </w:tr>
      <w:tr w:rsidR="00766C45" w:rsidRPr="00B150CD" w:rsidTr="00B150CD">
        <w:tc>
          <w:tcPr>
            <w:tcW w:w="1843" w:type="dxa"/>
            <w:shd w:val="clear" w:color="auto" w:fill="auto"/>
            <w:vAlign w:val="center"/>
          </w:tcPr>
          <w:p w:rsidR="00766C45" w:rsidRPr="00B150CD" w:rsidRDefault="00766C45" w:rsidP="00B150CD">
            <w:pPr>
              <w:widowControl/>
              <w:spacing w:line="360" w:lineRule="auto"/>
              <w:ind w:firstLine="142"/>
              <w:jc w:val="both"/>
              <w:rPr>
                <w:color w:val="000000"/>
              </w:rPr>
            </w:pPr>
            <w:r w:rsidRPr="00B150CD">
              <w:rPr>
                <w:color w:val="000000"/>
              </w:rPr>
              <w:t>обезжиренный</w:t>
            </w:r>
          </w:p>
        </w:tc>
        <w:tc>
          <w:tcPr>
            <w:tcW w:w="1502" w:type="dxa"/>
            <w:shd w:val="clear" w:color="auto" w:fill="auto"/>
            <w:vAlign w:val="center"/>
          </w:tcPr>
          <w:p w:rsidR="00766C45" w:rsidRPr="00B150CD" w:rsidRDefault="00766C45" w:rsidP="00B150CD">
            <w:pPr>
              <w:widowControl/>
              <w:spacing w:line="360" w:lineRule="auto"/>
              <w:ind w:firstLine="142"/>
              <w:jc w:val="both"/>
              <w:rPr>
                <w:color w:val="000000"/>
              </w:rPr>
            </w:pPr>
            <w:r w:rsidRPr="00B150CD">
              <w:rPr>
                <w:color w:val="000000"/>
              </w:rPr>
              <w:t>8900,00</w:t>
            </w:r>
          </w:p>
        </w:tc>
        <w:tc>
          <w:tcPr>
            <w:tcW w:w="126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w:t>
            </w:r>
          </w:p>
        </w:tc>
        <w:tc>
          <w:tcPr>
            <w:tcW w:w="126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21070,00</w:t>
            </w:r>
          </w:p>
        </w:tc>
        <w:tc>
          <w:tcPr>
            <w:tcW w:w="695"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0,1</w:t>
            </w:r>
          </w:p>
        </w:tc>
        <w:tc>
          <w:tcPr>
            <w:tcW w:w="69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w:t>
            </w:r>
          </w:p>
        </w:tc>
        <w:tc>
          <w:tcPr>
            <w:tcW w:w="69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0,1</w:t>
            </w:r>
          </w:p>
        </w:tc>
        <w:tc>
          <w:tcPr>
            <w:tcW w:w="696" w:type="dxa"/>
            <w:gridSpan w:val="2"/>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0</w:t>
            </w:r>
          </w:p>
        </w:tc>
        <w:tc>
          <w:tcPr>
            <w:tcW w:w="69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+0,1</w:t>
            </w:r>
          </w:p>
        </w:tc>
      </w:tr>
      <w:tr w:rsidR="00766C45" w:rsidRPr="00B150CD" w:rsidTr="00B150CD">
        <w:tc>
          <w:tcPr>
            <w:tcW w:w="1843" w:type="dxa"/>
            <w:shd w:val="clear" w:color="auto" w:fill="auto"/>
            <w:vAlign w:val="center"/>
          </w:tcPr>
          <w:p w:rsidR="00766C45" w:rsidRPr="00B150CD" w:rsidRDefault="00766C45" w:rsidP="00B150CD">
            <w:pPr>
              <w:widowControl/>
              <w:spacing w:line="360" w:lineRule="auto"/>
              <w:ind w:firstLine="142"/>
              <w:jc w:val="both"/>
              <w:rPr>
                <w:color w:val="000000"/>
              </w:rPr>
            </w:pPr>
            <w:r w:rsidRPr="00B150CD">
              <w:rPr>
                <w:color w:val="000000"/>
              </w:rPr>
              <w:t>Итого:</w:t>
            </w:r>
          </w:p>
        </w:tc>
        <w:tc>
          <w:tcPr>
            <w:tcW w:w="1502" w:type="dxa"/>
            <w:shd w:val="clear" w:color="auto" w:fill="auto"/>
            <w:vAlign w:val="center"/>
          </w:tcPr>
          <w:p w:rsidR="00766C45" w:rsidRPr="00B150CD" w:rsidRDefault="00766C45" w:rsidP="00B150CD">
            <w:pPr>
              <w:widowControl/>
              <w:spacing w:line="360" w:lineRule="auto"/>
              <w:ind w:firstLine="142"/>
              <w:jc w:val="both"/>
              <w:rPr>
                <w:color w:val="000000"/>
              </w:rPr>
            </w:pPr>
            <w:r w:rsidRPr="00B150CD">
              <w:rPr>
                <w:color w:val="000000"/>
              </w:rPr>
              <w:t>9813026</w:t>
            </w:r>
          </w:p>
        </w:tc>
        <w:tc>
          <w:tcPr>
            <w:tcW w:w="126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12450950</w:t>
            </w:r>
          </w:p>
        </w:tc>
        <w:tc>
          <w:tcPr>
            <w:tcW w:w="1266" w:type="dxa"/>
            <w:shd w:val="clear" w:color="auto" w:fill="auto"/>
            <w:vAlign w:val="center"/>
          </w:tcPr>
          <w:p w:rsidR="00766C45" w:rsidRPr="00B150CD" w:rsidRDefault="00766C45" w:rsidP="00B150CD">
            <w:pPr>
              <w:widowControl/>
              <w:spacing w:line="360" w:lineRule="auto"/>
              <w:jc w:val="both"/>
              <w:rPr>
                <w:color w:val="000000"/>
              </w:rPr>
            </w:pPr>
            <w:r w:rsidRPr="00B150CD">
              <w:rPr>
                <w:color w:val="000000"/>
              </w:rPr>
              <w:t>19002063</w:t>
            </w:r>
          </w:p>
        </w:tc>
        <w:tc>
          <w:tcPr>
            <w:tcW w:w="695" w:type="dxa"/>
            <w:shd w:val="clear" w:color="auto" w:fill="auto"/>
            <w:vAlign w:val="center"/>
          </w:tcPr>
          <w:p w:rsidR="00766C45" w:rsidRPr="00B150CD" w:rsidRDefault="00766C45" w:rsidP="00B150CD">
            <w:pPr>
              <w:widowControl/>
              <w:spacing w:line="360" w:lineRule="auto"/>
              <w:jc w:val="both"/>
              <w:rPr>
                <w:b/>
                <w:color w:val="000000"/>
              </w:rPr>
            </w:pPr>
          </w:p>
        </w:tc>
        <w:tc>
          <w:tcPr>
            <w:tcW w:w="696" w:type="dxa"/>
            <w:shd w:val="clear" w:color="auto" w:fill="auto"/>
            <w:vAlign w:val="center"/>
          </w:tcPr>
          <w:p w:rsidR="00766C45" w:rsidRPr="00B150CD" w:rsidRDefault="00766C45" w:rsidP="00B150CD">
            <w:pPr>
              <w:widowControl/>
              <w:spacing w:line="360" w:lineRule="auto"/>
              <w:jc w:val="both"/>
              <w:rPr>
                <w:b/>
                <w:color w:val="000000"/>
              </w:rPr>
            </w:pPr>
          </w:p>
        </w:tc>
        <w:tc>
          <w:tcPr>
            <w:tcW w:w="696" w:type="dxa"/>
            <w:shd w:val="clear" w:color="auto" w:fill="auto"/>
            <w:vAlign w:val="center"/>
          </w:tcPr>
          <w:p w:rsidR="00766C45" w:rsidRPr="00B150CD" w:rsidRDefault="00766C45" w:rsidP="00B150CD">
            <w:pPr>
              <w:widowControl/>
              <w:spacing w:line="360" w:lineRule="auto"/>
              <w:jc w:val="both"/>
              <w:rPr>
                <w:b/>
                <w:color w:val="000000"/>
              </w:rPr>
            </w:pPr>
          </w:p>
        </w:tc>
        <w:tc>
          <w:tcPr>
            <w:tcW w:w="696" w:type="dxa"/>
            <w:gridSpan w:val="2"/>
            <w:shd w:val="clear" w:color="auto" w:fill="auto"/>
            <w:vAlign w:val="center"/>
          </w:tcPr>
          <w:p w:rsidR="00766C45" w:rsidRPr="00B150CD" w:rsidRDefault="00766C45" w:rsidP="00B150CD">
            <w:pPr>
              <w:widowControl/>
              <w:spacing w:line="360" w:lineRule="auto"/>
              <w:jc w:val="both"/>
              <w:rPr>
                <w:b/>
                <w:color w:val="000000"/>
              </w:rPr>
            </w:pPr>
          </w:p>
        </w:tc>
        <w:tc>
          <w:tcPr>
            <w:tcW w:w="696" w:type="dxa"/>
            <w:shd w:val="clear" w:color="auto" w:fill="auto"/>
            <w:vAlign w:val="center"/>
          </w:tcPr>
          <w:p w:rsidR="00766C45" w:rsidRPr="00B150CD" w:rsidRDefault="00766C45" w:rsidP="00B150CD">
            <w:pPr>
              <w:widowControl/>
              <w:spacing w:line="360" w:lineRule="auto"/>
              <w:jc w:val="both"/>
              <w:rPr>
                <w:b/>
                <w:color w:val="000000"/>
              </w:rPr>
            </w:pPr>
          </w:p>
        </w:tc>
      </w:tr>
    </w:tbl>
    <w:p w:rsidR="00766C45" w:rsidRPr="00A47B2A" w:rsidRDefault="00766C45" w:rsidP="00083866">
      <w:pPr>
        <w:widowControl/>
        <w:spacing w:line="360" w:lineRule="auto"/>
        <w:ind w:firstLine="709"/>
        <w:jc w:val="both"/>
        <w:rPr>
          <w:color w:val="000000"/>
          <w:sz w:val="28"/>
          <w:szCs w:val="28"/>
        </w:rPr>
      </w:pPr>
    </w:p>
    <w:p w:rsidR="00766C45" w:rsidRPr="00A47B2A" w:rsidRDefault="00766C45" w:rsidP="00083866">
      <w:pPr>
        <w:widowControl/>
        <w:spacing w:line="360" w:lineRule="auto"/>
        <w:ind w:firstLine="709"/>
        <w:jc w:val="both"/>
        <w:rPr>
          <w:sz w:val="28"/>
          <w:szCs w:val="28"/>
        </w:rPr>
      </w:pPr>
      <w:r w:rsidRPr="00A47B2A">
        <w:rPr>
          <w:color w:val="000000"/>
          <w:sz w:val="28"/>
          <w:szCs w:val="28"/>
        </w:rPr>
        <w:t>Из таблицы видно, что основным видом деятельности предприятия является выпуск молочных изделий, что полностью соответствует производственному направлению предприятия. Сбыт готовой продукции</w:t>
      </w:r>
      <w:r w:rsidR="00083866" w:rsidRPr="00A47B2A">
        <w:rPr>
          <w:color w:val="000000"/>
          <w:sz w:val="28"/>
          <w:szCs w:val="28"/>
        </w:rPr>
        <w:t xml:space="preserve"> </w:t>
      </w:r>
      <w:r w:rsidRPr="00A47B2A">
        <w:rPr>
          <w:color w:val="000000"/>
          <w:sz w:val="28"/>
          <w:szCs w:val="28"/>
        </w:rPr>
        <w:t>осуществляется посредством собственной сети магазинов, расположенных по Ферзиковскому району, а также через торговые точки частных предпринимателей,</w:t>
      </w:r>
      <w:r w:rsidR="00083866" w:rsidRPr="00A47B2A">
        <w:rPr>
          <w:color w:val="000000"/>
          <w:sz w:val="28"/>
          <w:szCs w:val="28"/>
        </w:rPr>
        <w:t xml:space="preserve"> </w:t>
      </w:r>
      <w:r w:rsidRPr="00A47B2A">
        <w:rPr>
          <w:color w:val="000000"/>
          <w:sz w:val="28"/>
          <w:szCs w:val="28"/>
        </w:rPr>
        <w:t>магазины, организации и предприятия в пределах Калужской области, г.Москвы и Московской области.</w:t>
      </w:r>
    </w:p>
    <w:p w:rsidR="00766C45" w:rsidRPr="00A47B2A" w:rsidRDefault="00766C45" w:rsidP="00083866">
      <w:pPr>
        <w:widowControl/>
        <w:shd w:val="clear" w:color="auto" w:fill="FFFFFF"/>
        <w:spacing w:line="360" w:lineRule="auto"/>
        <w:ind w:firstLine="709"/>
        <w:jc w:val="both"/>
        <w:rPr>
          <w:color w:val="000000"/>
          <w:sz w:val="28"/>
          <w:szCs w:val="28"/>
        </w:rPr>
      </w:pPr>
      <w:r w:rsidRPr="00A47B2A">
        <w:rPr>
          <w:color w:val="000000"/>
          <w:sz w:val="28"/>
          <w:szCs w:val="28"/>
        </w:rPr>
        <w:t>Для более оптимального содержания магазинов они не специализируются только на продукции молочного завода, а занимаются и реализацией товаров, приобретаемых у других производителей: ЗАО «Калужский мясокомбинат», ОАО «Сыры Калужские», ЗАО «Агрофирма Оптина» г.Козельск, ЗАО «Хлебокомбинат» г.Калуга, ЧП «Кузькина» г.Калуга, ООО «Премиум» г.Калуга, ИП «Лисенков П.Г.» г.Калуга,</w:t>
      </w:r>
      <w:r w:rsidR="00083866" w:rsidRPr="00A47B2A">
        <w:rPr>
          <w:color w:val="000000"/>
          <w:sz w:val="28"/>
          <w:szCs w:val="28"/>
        </w:rPr>
        <w:t xml:space="preserve"> </w:t>
      </w:r>
      <w:r w:rsidRPr="00A47B2A">
        <w:rPr>
          <w:color w:val="000000"/>
          <w:sz w:val="28"/>
          <w:szCs w:val="28"/>
        </w:rPr>
        <w:t xml:space="preserve">ОАО «Калужский хладокомбинат», ООО «Тульский пищекомбинат», «Калужская оптовая торговая база» непосредственно и через частных предпринимателей. </w:t>
      </w:r>
    </w:p>
    <w:p w:rsidR="00766C45" w:rsidRPr="00A47B2A" w:rsidRDefault="00766C45" w:rsidP="00083866">
      <w:pPr>
        <w:widowControl/>
        <w:shd w:val="clear" w:color="auto" w:fill="FFFFFF"/>
        <w:spacing w:line="360" w:lineRule="auto"/>
        <w:ind w:firstLine="709"/>
        <w:jc w:val="both"/>
        <w:rPr>
          <w:sz w:val="28"/>
          <w:szCs w:val="28"/>
        </w:rPr>
      </w:pPr>
      <w:r w:rsidRPr="00A47B2A">
        <w:rPr>
          <w:color w:val="000000"/>
          <w:sz w:val="28"/>
          <w:szCs w:val="28"/>
        </w:rPr>
        <w:t>Также молочные изделия ОАО «Ферзиковский молочный завод» реализует в г.Москве и Подмосковье (г. Протвино, г.Пушкино).</w:t>
      </w:r>
    </w:p>
    <w:p w:rsidR="00766C45" w:rsidRPr="00A47B2A" w:rsidRDefault="00766C45" w:rsidP="00083866">
      <w:pPr>
        <w:widowControl/>
        <w:shd w:val="clear" w:color="auto" w:fill="FFFFFF"/>
        <w:spacing w:line="360" w:lineRule="auto"/>
        <w:ind w:firstLine="709"/>
        <w:jc w:val="both"/>
        <w:rPr>
          <w:color w:val="000000"/>
          <w:sz w:val="28"/>
          <w:szCs w:val="28"/>
        </w:rPr>
      </w:pPr>
      <w:r w:rsidRPr="00A47B2A">
        <w:rPr>
          <w:color w:val="000000"/>
          <w:sz w:val="28"/>
          <w:szCs w:val="28"/>
        </w:rPr>
        <w:t>Основные показатели размера производства в ОАО «Ферзиковский молочный завод» представлены в таблице 2.1.2</w:t>
      </w:r>
    </w:p>
    <w:p w:rsidR="00766C45" w:rsidRPr="00A47B2A" w:rsidRDefault="00766C45" w:rsidP="00083866">
      <w:pPr>
        <w:widowControl/>
        <w:shd w:val="clear" w:color="auto" w:fill="FFFFFF"/>
        <w:spacing w:line="360" w:lineRule="auto"/>
        <w:ind w:firstLine="709"/>
        <w:jc w:val="both"/>
        <w:rPr>
          <w:color w:val="000000"/>
          <w:sz w:val="28"/>
          <w:szCs w:val="28"/>
        </w:rPr>
      </w:pPr>
    </w:p>
    <w:p w:rsidR="00CC14A5" w:rsidRPr="00A47B2A" w:rsidRDefault="00CC14A5">
      <w:pPr>
        <w:widowControl/>
        <w:spacing w:line="360" w:lineRule="auto"/>
        <w:jc w:val="both"/>
        <w:rPr>
          <w:color w:val="000000"/>
          <w:sz w:val="28"/>
          <w:szCs w:val="28"/>
        </w:rPr>
      </w:pPr>
      <w:r w:rsidRPr="00A47B2A">
        <w:rPr>
          <w:color w:val="000000"/>
          <w:sz w:val="28"/>
          <w:szCs w:val="28"/>
        </w:rPr>
        <w:br w:type="page"/>
      </w:r>
    </w:p>
    <w:p w:rsidR="00CC14A5" w:rsidRPr="00A47B2A" w:rsidRDefault="00766C45" w:rsidP="00CC14A5">
      <w:pPr>
        <w:widowControl/>
        <w:shd w:val="clear" w:color="auto" w:fill="FFFFFF"/>
        <w:spacing w:line="360" w:lineRule="auto"/>
        <w:ind w:firstLine="709"/>
        <w:jc w:val="right"/>
        <w:rPr>
          <w:color w:val="000000"/>
          <w:sz w:val="28"/>
          <w:szCs w:val="28"/>
        </w:rPr>
      </w:pPr>
      <w:r w:rsidRPr="00A47B2A">
        <w:rPr>
          <w:color w:val="000000"/>
          <w:sz w:val="28"/>
          <w:szCs w:val="28"/>
        </w:rPr>
        <w:t>Таблица 2.1.2</w:t>
      </w:r>
    </w:p>
    <w:p w:rsidR="00766C45" w:rsidRPr="00A47B2A" w:rsidRDefault="00766C45" w:rsidP="00083866">
      <w:pPr>
        <w:widowControl/>
        <w:shd w:val="clear" w:color="auto" w:fill="FFFFFF"/>
        <w:spacing w:line="360" w:lineRule="auto"/>
        <w:ind w:firstLine="709"/>
        <w:jc w:val="both"/>
        <w:rPr>
          <w:color w:val="000000"/>
          <w:sz w:val="28"/>
          <w:szCs w:val="28"/>
        </w:rPr>
      </w:pPr>
      <w:r w:rsidRPr="00A47B2A">
        <w:rPr>
          <w:color w:val="000000"/>
          <w:sz w:val="28"/>
          <w:szCs w:val="28"/>
        </w:rPr>
        <w:t>Размер производства организации.</w:t>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3984"/>
        <w:gridCol w:w="1046"/>
        <w:gridCol w:w="1046"/>
        <w:gridCol w:w="1066"/>
        <w:gridCol w:w="1114"/>
        <w:gridCol w:w="1142"/>
      </w:tblGrid>
      <w:tr w:rsidR="00766C45" w:rsidRPr="00A47B2A" w:rsidTr="00A47B2A">
        <w:trPr>
          <w:trHeight w:val="298"/>
        </w:trPr>
        <w:tc>
          <w:tcPr>
            <w:tcW w:w="3984" w:type="dxa"/>
            <w:vMerge w:val="restart"/>
            <w:vAlign w:val="center"/>
          </w:tcPr>
          <w:p w:rsidR="00766C45" w:rsidRPr="00A47B2A" w:rsidRDefault="00766C45" w:rsidP="00CC14A5">
            <w:pPr>
              <w:widowControl/>
              <w:shd w:val="clear" w:color="auto" w:fill="FFFFFF"/>
              <w:spacing w:line="360" w:lineRule="auto"/>
              <w:jc w:val="both"/>
            </w:pPr>
            <w:r w:rsidRPr="00A47B2A">
              <w:rPr>
                <w:color w:val="000000"/>
              </w:rPr>
              <w:t>Показатели</w:t>
            </w:r>
          </w:p>
        </w:tc>
        <w:tc>
          <w:tcPr>
            <w:tcW w:w="3158" w:type="dxa"/>
            <w:gridSpan w:val="3"/>
            <w:vAlign w:val="center"/>
          </w:tcPr>
          <w:p w:rsidR="00766C45" w:rsidRPr="00A47B2A" w:rsidRDefault="00766C45" w:rsidP="00A47B2A">
            <w:pPr>
              <w:widowControl/>
              <w:shd w:val="clear" w:color="auto" w:fill="FFFFFF"/>
              <w:spacing w:line="360" w:lineRule="auto"/>
              <w:jc w:val="center"/>
            </w:pPr>
            <w:r w:rsidRPr="00A47B2A">
              <w:rPr>
                <w:color w:val="000000"/>
              </w:rPr>
              <w:t>Годы</w:t>
            </w:r>
          </w:p>
        </w:tc>
        <w:tc>
          <w:tcPr>
            <w:tcW w:w="2256" w:type="dxa"/>
            <w:gridSpan w:val="2"/>
            <w:vAlign w:val="center"/>
          </w:tcPr>
          <w:p w:rsidR="00766C45" w:rsidRPr="00A47B2A" w:rsidRDefault="00766C45" w:rsidP="00A47B2A">
            <w:pPr>
              <w:widowControl/>
              <w:shd w:val="clear" w:color="auto" w:fill="FFFFFF"/>
              <w:spacing w:line="360" w:lineRule="auto"/>
              <w:jc w:val="center"/>
            </w:pPr>
            <w:r w:rsidRPr="00A47B2A">
              <w:rPr>
                <w:color w:val="000000"/>
              </w:rPr>
              <w:t>2007г</w:t>
            </w:r>
            <w:r w:rsidR="00083866" w:rsidRPr="00A47B2A">
              <w:rPr>
                <w:color w:val="000000"/>
              </w:rPr>
              <w:t xml:space="preserve"> </w:t>
            </w:r>
            <w:r w:rsidRPr="00A47B2A">
              <w:rPr>
                <w:color w:val="000000"/>
              </w:rPr>
              <w:t>в % к</w:t>
            </w:r>
          </w:p>
        </w:tc>
      </w:tr>
      <w:tr w:rsidR="00766C45" w:rsidRPr="00A47B2A" w:rsidTr="00A47B2A">
        <w:trPr>
          <w:trHeight w:val="288"/>
        </w:trPr>
        <w:tc>
          <w:tcPr>
            <w:tcW w:w="3984" w:type="dxa"/>
            <w:vMerge/>
            <w:vAlign w:val="center"/>
          </w:tcPr>
          <w:p w:rsidR="00766C45" w:rsidRPr="00A47B2A" w:rsidRDefault="00766C45" w:rsidP="00CC14A5">
            <w:pPr>
              <w:widowControl/>
              <w:shd w:val="clear" w:color="auto" w:fill="FFFFFF"/>
              <w:spacing w:line="360" w:lineRule="auto"/>
              <w:jc w:val="both"/>
            </w:pPr>
          </w:p>
        </w:tc>
        <w:tc>
          <w:tcPr>
            <w:tcW w:w="1046" w:type="dxa"/>
            <w:vAlign w:val="center"/>
          </w:tcPr>
          <w:p w:rsidR="00766C45" w:rsidRPr="00A47B2A" w:rsidRDefault="00766C45" w:rsidP="00A47B2A">
            <w:pPr>
              <w:widowControl/>
              <w:shd w:val="clear" w:color="auto" w:fill="FFFFFF"/>
              <w:spacing w:line="360" w:lineRule="auto"/>
              <w:jc w:val="center"/>
            </w:pPr>
            <w:smartTag w:uri="urn:schemas-microsoft-com:office:smarttags" w:element="metricconverter">
              <w:smartTagPr>
                <w:attr w:name="ProductID" w:val="2006 г"/>
              </w:smartTagPr>
              <w:r w:rsidRPr="00A47B2A">
                <w:rPr>
                  <w:color w:val="000000"/>
                </w:rPr>
                <w:t>2006 г</w:t>
              </w:r>
            </w:smartTag>
            <w:r w:rsidRPr="00A47B2A">
              <w:rPr>
                <w:color w:val="000000"/>
              </w:rPr>
              <w:t>.</w:t>
            </w:r>
          </w:p>
        </w:tc>
        <w:tc>
          <w:tcPr>
            <w:tcW w:w="1046" w:type="dxa"/>
            <w:vAlign w:val="center"/>
          </w:tcPr>
          <w:p w:rsidR="00766C45" w:rsidRPr="00A47B2A" w:rsidRDefault="00766C45" w:rsidP="00A47B2A">
            <w:pPr>
              <w:widowControl/>
              <w:shd w:val="clear" w:color="auto" w:fill="FFFFFF"/>
              <w:spacing w:line="360" w:lineRule="auto"/>
              <w:jc w:val="center"/>
            </w:pPr>
            <w:smartTag w:uri="urn:schemas-microsoft-com:office:smarttags" w:element="metricconverter">
              <w:smartTagPr>
                <w:attr w:name="ProductID" w:val="2007 г"/>
              </w:smartTagPr>
              <w:r w:rsidRPr="00A47B2A">
                <w:rPr>
                  <w:color w:val="000000"/>
                </w:rPr>
                <w:t>2007 г</w:t>
              </w:r>
            </w:smartTag>
            <w:r w:rsidRPr="00A47B2A">
              <w:rPr>
                <w:color w:val="000000"/>
              </w:rPr>
              <w:t>.</w:t>
            </w:r>
          </w:p>
        </w:tc>
        <w:tc>
          <w:tcPr>
            <w:tcW w:w="1066" w:type="dxa"/>
            <w:vAlign w:val="center"/>
          </w:tcPr>
          <w:p w:rsidR="00766C45" w:rsidRPr="00A47B2A" w:rsidRDefault="00766C45" w:rsidP="00A47B2A">
            <w:pPr>
              <w:widowControl/>
              <w:shd w:val="clear" w:color="auto" w:fill="FFFFFF"/>
              <w:spacing w:line="360" w:lineRule="auto"/>
              <w:jc w:val="center"/>
            </w:pPr>
            <w:smartTag w:uri="urn:schemas-microsoft-com:office:smarttags" w:element="metricconverter">
              <w:smartTagPr>
                <w:attr w:name="ProductID" w:val="2008 г"/>
              </w:smartTagPr>
              <w:r w:rsidRPr="00A47B2A">
                <w:rPr>
                  <w:color w:val="000000"/>
                </w:rPr>
                <w:t>2008 г</w:t>
              </w:r>
            </w:smartTag>
            <w:r w:rsidRPr="00A47B2A">
              <w:rPr>
                <w:color w:val="000000"/>
              </w:rPr>
              <w:t>.</w:t>
            </w:r>
          </w:p>
        </w:tc>
        <w:tc>
          <w:tcPr>
            <w:tcW w:w="1114" w:type="dxa"/>
            <w:vAlign w:val="center"/>
          </w:tcPr>
          <w:p w:rsidR="00766C45" w:rsidRPr="00A47B2A" w:rsidRDefault="00766C45" w:rsidP="00A47B2A">
            <w:pPr>
              <w:widowControl/>
              <w:shd w:val="clear" w:color="auto" w:fill="FFFFFF"/>
              <w:spacing w:line="360" w:lineRule="auto"/>
              <w:jc w:val="center"/>
            </w:pPr>
            <w:r w:rsidRPr="00A47B2A">
              <w:rPr>
                <w:color w:val="000000"/>
              </w:rPr>
              <w:t>2006 г</w:t>
            </w:r>
          </w:p>
        </w:tc>
        <w:tc>
          <w:tcPr>
            <w:tcW w:w="1142" w:type="dxa"/>
            <w:vAlign w:val="center"/>
          </w:tcPr>
          <w:p w:rsidR="00766C45" w:rsidRPr="00A47B2A" w:rsidRDefault="00766C45" w:rsidP="00A47B2A">
            <w:pPr>
              <w:widowControl/>
              <w:shd w:val="clear" w:color="auto" w:fill="FFFFFF"/>
              <w:spacing w:line="360" w:lineRule="auto"/>
              <w:jc w:val="center"/>
            </w:pPr>
            <w:smartTag w:uri="urn:schemas-microsoft-com:office:smarttags" w:element="metricconverter">
              <w:smartTagPr>
                <w:attr w:name="ProductID" w:val="2007 г"/>
              </w:smartTagPr>
              <w:r w:rsidRPr="00A47B2A">
                <w:rPr>
                  <w:color w:val="000000"/>
                </w:rPr>
                <w:t>2007 г</w:t>
              </w:r>
            </w:smartTag>
            <w:r w:rsidRPr="00A47B2A">
              <w:rPr>
                <w:color w:val="000000"/>
              </w:rPr>
              <w:t>.</w:t>
            </w:r>
          </w:p>
        </w:tc>
      </w:tr>
      <w:tr w:rsidR="00766C45" w:rsidRPr="00A47B2A" w:rsidTr="00A47B2A">
        <w:trPr>
          <w:trHeight w:val="557"/>
        </w:trPr>
        <w:tc>
          <w:tcPr>
            <w:tcW w:w="3984" w:type="dxa"/>
            <w:vAlign w:val="center"/>
          </w:tcPr>
          <w:p w:rsidR="00766C45" w:rsidRPr="00A47B2A" w:rsidRDefault="00766C45" w:rsidP="00CC14A5">
            <w:pPr>
              <w:widowControl/>
              <w:shd w:val="clear" w:color="auto" w:fill="FFFFFF"/>
              <w:spacing w:line="360" w:lineRule="auto"/>
              <w:jc w:val="both"/>
            </w:pPr>
            <w:r w:rsidRPr="00A47B2A">
              <w:rPr>
                <w:color w:val="000000"/>
              </w:rPr>
              <w:t>Выпуск товарной продукции (за минусом НДС, акцизов) тыс. рублей.</w:t>
            </w:r>
          </w:p>
        </w:tc>
        <w:tc>
          <w:tcPr>
            <w:tcW w:w="1046" w:type="dxa"/>
            <w:vAlign w:val="center"/>
          </w:tcPr>
          <w:p w:rsidR="00766C45" w:rsidRPr="00A47B2A" w:rsidRDefault="00766C45" w:rsidP="00A47B2A">
            <w:pPr>
              <w:widowControl/>
              <w:shd w:val="clear" w:color="auto" w:fill="FFFFFF"/>
              <w:spacing w:line="360" w:lineRule="auto"/>
              <w:jc w:val="center"/>
            </w:pPr>
            <w:r w:rsidRPr="00A47B2A">
              <w:t>23159</w:t>
            </w:r>
          </w:p>
        </w:tc>
        <w:tc>
          <w:tcPr>
            <w:tcW w:w="1046" w:type="dxa"/>
            <w:vAlign w:val="center"/>
          </w:tcPr>
          <w:p w:rsidR="00766C45" w:rsidRPr="00A47B2A" w:rsidRDefault="00766C45" w:rsidP="00A47B2A">
            <w:pPr>
              <w:widowControl/>
              <w:shd w:val="clear" w:color="auto" w:fill="FFFFFF"/>
              <w:spacing w:line="360" w:lineRule="auto"/>
              <w:jc w:val="center"/>
            </w:pPr>
            <w:r w:rsidRPr="00A47B2A">
              <w:t>22175</w:t>
            </w:r>
          </w:p>
        </w:tc>
        <w:tc>
          <w:tcPr>
            <w:tcW w:w="1066" w:type="dxa"/>
            <w:vAlign w:val="center"/>
          </w:tcPr>
          <w:p w:rsidR="00766C45" w:rsidRPr="00A47B2A" w:rsidRDefault="00766C45" w:rsidP="00A47B2A">
            <w:pPr>
              <w:widowControl/>
              <w:shd w:val="clear" w:color="auto" w:fill="FFFFFF"/>
              <w:spacing w:line="360" w:lineRule="auto"/>
              <w:jc w:val="center"/>
            </w:pPr>
            <w:r w:rsidRPr="00A47B2A">
              <w:t>32980</w:t>
            </w:r>
          </w:p>
        </w:tc>
        <w:tc>
          <w:tcPr>
            <w:tcW w:w="1114" w:type="dxa"/>
            <w:vAlign w:val="center"/>
          </w:tcPr>
          <w:p w:rsidR="00766C45" w:rsidRPr="00A47B2A" w:rsidRDefault="00766C45" w:rsidP="00A47B2A">
            <w:pPr>
              <w:widowControl/>
              <w:shd w:val="clear" w:color="auto" w:fill="FFFFFF"/>
              <w:spacing w:line="360" w:lineRule="auto"/>
              <w:jc w:val="center"/>
            </w:pPr>
            <w:r w:rsidRPr="00A47B2A">
              <w:t>142,4</w:t>
            </w:r>
          </w:p>
        </w:tc>
        <w:tc>
          <w:tcPr>
            <w:tcW w:w="1142" w:type="dxa"/>
            <w:vAlign w:val="center"/>
          </w:tcPr>
          <w:p w:rsidR="00766C45" w:rsidRPr="00A47B2A" w:rsidRDefault="00766C45" w:rsidP="00A47B2A">
            <w:pPr>
              <w:widowControl/>
              <w:shd w:val="clear" w:color="auto" w:fill="FFFFFF"/>
              <w:spacing w:line="360" w:lineRule="auto"/>
              <w:jc w:val="center"/>
            </w:pPr>
            <w:r w:rsidRPr="00A47B2A">
              <w:t>148,7</w:t>
            </w:r>
          </w:p>
        </w:tc>
      </w:tr>
      <w:tr w:rsidR="00766C45" w:rsidRPr="00A47B2A" w:rsidTr="00A47B2A">
        <w:trPr>
          <w:trHeight w:val="557"/>
        </w:trPr>
        <w:tc>
          <w:tcPr>
            <w:tcW w:w="3984" w:type="dxa"/>
            <w:vAlign w:val="center"/>
          </w:tcPr>
          <w:p w:rsidR="00766C45" w:rsidRPr="00A47B2A" w:rsidRDefault="00766C45" w:rsidP="00CC14A5">
            <w:pPr>
              <w:widowControl/>
              <w:shd w:val="clear" w:color="auto" w:fill="FFFFFF"/>
              <w:spacing w:line="360" w:lineRule="auto"/>
              <w:jc w:val="both"/>
            </w:pPr>
            <w:r w:rsidRPr="00A47B2A">
              <w:rPr>
                <w:color w:val="000000"/>
              </w:rPr>
              <w:t>Среднегодовая стоимость основных средств, тыс. руб.</w:t>
            </w:r>
          </w:p>
        </w:tc>
        <w:tc>
          <w:tcPr>
            <w:tcW w:w="1046" w:type="dxa"/>
            <w:vAlign w:val="center"/>
          </w:tcPr>
          <w:p w:rsidR="00766C45" w:rsidRPr="00A47B2A" w:rsidRDefault="00766C45" w:rsidP="00A47B2A">
            <w:pPr>
              <w:widowControl/>
              <w:shd w:val="clear" w:color="auto" w:fill="FFFFFF"/>
              <w:spacing w:line="360" w:lineRule="auto"/>
              <w:jc w:val="center"/>
            </w:pPr>
            <w:r w:rsidRPr="00A47B2A">
              <w:rPr>
                <w:color w:val="000000"/>
              </w:rPr>
              <w:t>6150,5</w:t>
            </w:r>
          </w:p>
        </w:tc>
        <w:tc>
          <w:tcPr>
            <w:tcW w:w="1046" w:type="dxa"/>
            <w:vAlign w:val="center"/>
          </w:tcPr>
          <w:p w:rsidR="00766C45" w:rsidRPr="00A47B2A" w:rsidRDefault="00766C45" w:rsidP="00A47B2A">
            <w:pPr>
              <w:widowControl/>
              <w:shd w:val="clear" w:color="auto" w:fill="FFFFFF"/>
              <w:spacing w:line="360" w:lineRule="auto"/>
              <w:jc w:val="center"/>
            </w:pPr>
            <w:r w:rsidRPr="00A47B2A">
              <w:rPr>
                <w:color w:val="000000"/>
              </w:rPr>
              <w:t>6082,3</w:t>
            </w:r>
          </w:p>
        </w:tc>
        <w:tc>
          <w:tcPr>
            <w:tcW w:w="1066" w:type="dxa"/>
            <w:vAlign w:val="center"/>
          </w:tcPr>
          <w:p w:rsidR="00766C45" w:rsidRPr="00A47B2A" w:rsidRDefault="00766C45" w:rsidP="00A47B2A">
            <w:pPr>
              <w:widowControl/>
              <w:shd w:val="clear" w:color="auto" w:fill="FFFFFF"/>
              <w:spacing w:line="360" w:lineRule="auto"/>
              <w:jc w:val="center"/>
            </w:pPr>
            <w:r w:rsidRPr="00A47B2A">
              <w:rPr>
                <w:color w:val="000000"/>
              </w:rPr>
              <w:t>6506,5</w:t>
            </w:r>
          </w:p>
        </w:tc>
        <w:tc>
          <w:tcPr>
            <w:tcW w:w="1114" w:type="dxa"/>
            <w:vAlign w:val="center"/>
          </w:tcPr>
          <w:p w:rsidR="00766C45" w:rsidRPr="00A47B2A" w:rsidRDefault="00766C45" w:rsidP="00A47B2A">
            <w:pPr>
              <w:widowControl/>
              <w:shd w:val="clear" w:color="auto" w:fill="FFFFFF"/>
              <w:spacing w:line="360" w:lineRule="auto"/>
              <w:jc w:val="center"/>
            </w:pPr>
            <w:r w:rsidRPr="00A47B2A">
              <w:t>105,8</w:t>
            </w:r>
          </w:p>
        </w:tc>
        <w:tc>
          <w:tcPr>
            <w:tcW w:w="1142" w:type="dxa"/>
            <w:vAlign w:val="center"/>
          </w:tcPr>
          <w:p w:rsidR="00766C45" w:rsidRPr="00A47B2A" w:rsidRDefault="00766C45" w:rsidP="00A47B2A">
            <w:pPr>
              <w:widowControl/>
              <w:shd w:val="clear" w:color="auto" w:fill="FFFFFF"/>
              <w:spacing w:line="360" w:lineRule="auto"/>
              <w:jc w:val="center"/>
            </w:pPr>
            <w:r w:rsidRPr="00A47B2A">
              <w:t>107</w:t>
            </w:r>
          </w:p>
        </w:tc>
      </w:tr>
      <w:tr w:rsidR="00766C45" w:rsidRPr="00A47B2A" w:rsidTr="00A47B2A">
        <w:trPr>
          <w:trHeight w:val="566"/>
        </w:trPr>
        <w:tc>
          <w:tcPr>
            <w:tcW w:w="3984" w:type="dxa"/>
            <w:vAlign w:val="center"/>
          </w:tcPr>
          <w:p w:rsidR="00766C45" w:rsidRPr="00A47B2A" w:rsidRDefault="00766C45" w:rsidP="00CC14A5">
            <w:pPr>
              <w:widowControl/>
              <w:shd w:val="clear" w:color="auto" w:fill="FFFFFF"/>
              <w:spacing w:line="360" w:lineRule="auto"/>
              <w:jc w:val="both"/>
            </w:pPr>
            <w:r w:rsidRPr="00A47B2A">
              <w:rPr>
                <w:color w:val="000000"/>
              </w:rPr>
              <w:t>Среднегодовая стоимость основных производственных фондов</w:t>
            </w:r>
          </w:p>
        </w:tc>
        <w:tc>
          <w:tcPr>
            <w:tcW w:w="1046" w:type="dxa"/>
            <w:vAlign w:val="center"/>
          </w:tcPr>
          <w:p w:rsidR="00766C45" w:rsidRPr="00A47B2A" w:rsidRDefault="00766C45" w:rsidP="00A47B2A">
            <w:pPr>
              <w:widowControl/>
              <w:shd w:val="clear" w:color="auto" w:fill="FFFFFF"/>
              <w:spacing w:line="360" w:lineRule="auto"/>
              <w:jc w:val="center"/>
            </w:pPr>
            <w:r w:rsidRPr="00A47B2A">
              <w:t>23001</w:t>
            </w:r>
          </w:p>
        </w:tc>
        <w:tc>
          <w:tcPr>
            <w:tcW w:w="1046" w:type="dxa"/>
            <w:vAlign w:val="center"/>
          </w:tcPr>
          <w:p w:rsidR="00766C45" w:rsidRPr="00A47B2A" w:rsidRDefault="00766C45" w:rsidP="00A47B2A">
            <w:pPr>
              <w:widowControl/>
              <w:shd w:val="clear" w:color="auto" w:fill="FFFFFF"/>
              <w:spacing w:line="360" w:lineRule="auto"/>
              <w:jc w:val="center"/>
            </w:pPr>
            <w:r w:rsidRPr="00A47B2A">
              <w:t>21607</w:t>
            </w:r>
          </w:p>
        </w:tc>
        <w:tc>
          <w:tcPr>
            <w:tcW w:w="1066" w:type="dxa"/>
            <w:vAlign w:val="center"/>
          </w:tcPr>
          <w:p w:rsidR="00766C45" w:rsidRPr="00A47B2A" w:rsidRDefault="00766C45" w:rsidP="00A47B2A">
            <w:pPr>
              <w:widowControl/>
              <w:shd w:val="clear" w:color="auto" w:fill="FFFFFF"/>
              <w:spacing w:line="360" w:lineRule="auto"/>
              <w:jc w:val="center"/>
            </w:pPr>
            <w:r w:rsidRPr="00A47B2A">
              <w:t>32837</w:t>
            </w:r>
          </w:p>
        </w:tc>
        <w:tc>
          <w:tcPr>
            <w:tcW w:w="1114" w:type="dxa"/>
            <w:vAlign w:val="center"/>
          </w:tcPr>
          <w:p w:rsidR="00766C45" w:rsidRPr="00A47B2A" w:rsidRDefault="00766C45" w:rsidP="00A47B2A">
            <w:pPr>
              <w:widowControl/>
              <w:shd w:val="clear" w:color="auto" w:fill="FFFFFF"/>
              <w:spacing w:line="360" w:lineRule="auto"/>
              <w:jc w:val="center"/>
            </w:pPr>
            <w:r w:rsidRPr="00A47B2A">
              <w:t>142,8</w:t>
            </w:r>
          </w:p>
        </w:tc>
        <w:tc>
          <w:tcPr>
            <w:tcW w:w="1142" w:type="dxa"/>
            <w:vAlign w:val="center"/>
          </w:tcPr>
          <w:p w:rsidR="00766C45" w:rsidRPr="00A47B2A" w:rsidRDefault="00766C45" w:rsidP="00A47B2A">
            <w:pPr>
              <w:widowControl/>
              <w:shd w:val="clear" w:color="auto" w:fill="FFFFFF"/>
              <w:spacing w:line="360" w:lineRule="auto"/>
              <w:jc w:val="center"/>
            </w:pPr>
            <w:r w:rsidRPr="00A47B2A">
              <w:t>152</w:t>
            </w:r>
          </w:p>
        </w:tc>
      </w:tr>
      <w:tr w:rsidR="00766C45" w:rsidRPr="00A47B2A" w:rsidTr="00A47B2A">
        <w:trPr>
          <w:trHeight w:val="576"/>
        </w:trPr>
        <w:tc>
          <w:tcPr>
            <w:tcW w:w="3984" w:type="dxa"/>
            <w:vAlign w:val="center"/>
          </w:tcPr>
          <w:p w:rsidR="00766C45" w:rsidRPr="00A47B2A" w:rsidRDefault="00766C45" w:rsidP="00CC14A5">
            <w:pPr>
              <w:widowControl/>
              <w:shd w:val="clear" w:color="auto" w:fill="FFFFFF"/>
              <w:spacing w:line="360" w:lineRule="auto"/>
              <w:jc w:val="both"/>
            </w:pPr>
            <w:r w:rsidRPr="00A47B2A">
              <w:rPr>
                <w:color w:val="000000"/>
              </w:rPr>
              <w:t>Среднегодовая численность работников, чел.</w:t>
            </w:r>
          </w:p>
        </w:tc>
        <w:tc>
          <w:tcPr>
            <w:tcW w:w="1046" w:type="dxa"/>
            <w:vAlign w:val="center"/>
          </w:tcPr>
          <w:p w:rsidR="00766C45" w:rsidRPr="00A47B2A" w:rsidRDefault="00766C45" w:rsidP="00A47B2A">
            <w:pPr>
              <w:widowControl/>
              <w:shd w:val="clear" w:color="auto" w:fill="FFFFFF"/>
              <w:spacing w:line="360" w:lineRule="auto"/>
              <w:jc w:val="center"/>
            </w:pPr>
            <w:r w:rsidRPr="00A47B2A">
              <w:rPr>
                <w:color w:val="000000"/>
              </w:rPr>
              <w:t>95</w:t>
            </w:r>
          </w:p>
        </w:tc>
        <w:tc>
          <w:tcPr>
            <w:tcW w:w="1046" w:type="dxa"/>
            <w:vAlign w:val="center"/>
          </w:tcPr>
          <w:p w:rsidR="00766C45" w:rsidRPr="00A47B2A" w:rsidRDefault="00766C45" w:rsidP="00A47B2A">
            <w:pPr>
              <w:widowControl/>
              <w:shd w:val="clear" w:color="auto" w:fill="FFFFFF"/>
              <w:spacing w:line="360" w:lineRule="auto"/>
              <w:jc w:val="center"/>
            </w:pPr>
            <w:r w:rsidRPr="00A47B2A">
              <w:rPr>
                <w:color w:val="000000"/>
              </w:rPr>
              <w:t>82</w:t>
            </w:r>
          </w:p>
        </w:tc>
        <w:tc>
          <w:tcPr>
            <w:tcW w:w="1066" w:type="dxa"/>
            <w:vAlign w:val="center"/>
          </w:tcPr>
          <w:p w:rsidR="00766C45" w:rsidRPr="00A47B2A" w:rsidRDefault="00766C45" w:rsidP="00A47B2A">
            <w:pPr>
              <w:widowControl/>
              <w:shd w:val="clear" w:color="auto" w:fill="FFFFFF"/>
              <w:spacing w:line="360" w:lineRule="auto"/>
              <w:jc w:val="center"/>
            </w:pPr>
            <w:r w:rsidRPr="00A47B2A">
              <w:rPr>
                <w:color w:val="000000"/>
              </w:rPr>
              <w:t>73</w:t>
            </w:r>
          </w:p>
        </w:tc>
        <w:tc>
          <w:tcPr>
            <w:tcW w:w="1114" w:type="dxa"/>
            <w:vAlign w:val="center"/>
          </w:tcPr>
          <w:p w:rsidR="00766C45" w:rsidRPr="00A47B2A" w:rsidRDefault="00766C45" w:rsidP="00A47B2A">
            <w:pPr>
              <w:widowControl/>
              <w:shd w:val="clear" w:color="auto" w:fill="FFFFFF"/>
              <w:spacing w:line="360" w:lineRule="auto"/>
              <w:jc w:val="center"/>
            </w:pPr>
            <w:r w:rsidRPr="00A47B2A">
              <w:t>76,8</w:t>
            </w:r>
          </w:p>
        </w:tc>
        <w:tc>
          <w:tcPr>
            <w:tcW w:w="1142" w:type="dxa"/>
            <w:vAlign w:val="center"/>
          </w:tcPr>
          <w:p w:rsidR="00766C45" w:rsidRPr="00A47B2A" w:rsidRDefault="00766C45" w:rsidP="00A47B2A">
            <w:pPr>
              <w:widowControl/>
              <w:shd w:val="clear" w:color="auto" w:fill="FFFFFF"/>
              <w:spacing w:line="360" w:lineRule="auto"/>
              <w:jc w:val="center"/>
            </w:pPr>
            <w:r w:rsidRPr="00A47B2A">
              <w:t>89</w:t>
            </w:r>
          </w:p>
        </w:tc>
      </w:tr>
    </w:tbl>
    <w:p w:rsidR="00A47B2A" w:rsidRPr="00A47B2A" w:rsidRDefault="00A47B2A" w:rsidP="00083866">
      <w:pPr>
        <w:widowControl/>
        <w:shd w:val="clear" w:color="auto" w:fill="FFFFFF"/>
        <w:spacing w:line="360" w:lineRule="auto"/>
        <w:ind w:firstLine="709"/>
        <w:jc w:val="both"/>
        <w:rPr>
          <w:color w:val="000000"/>
          <w:sz w:val="28"/>
          <w:szCs w:val="28"/>
        </w:rPr>
      </w:pPr>
    </w:p>
    <w:p w:rsidR="00766C45" w:rsidRPr="00A47B2A" w:rsidRDefault="00766C45" w:rsidP="00083866">
      <w:pPr>
        <w:widowControl/>
        <w:shd w:val="clear" w:color="auto" w:fill="FFFFFF"/>
        <w:spacing w:line="360" w:lineRule="auto"/>
        <w:ind w:firstLine="709"/>
        <w:jc w:val="both"/>
        <w:rPr>
          <w:iCs/>
          <w:color w:val="000000"/>
          <w:sz w:val="28"/>
          <w:szCs w:val="28"/>
        </w:rPr>
      </w:pPr>
      <w:r w:rsidRPr="00A47B2A">
        <w:rPr>
          <w:color w:val="000000"/>
          <w:sz w:val="28"/>
          <w:szCs w:val="28"/>
        </w:rPr>
        <w:t>Чтобы охарактеризовать эффективность деятельности ОАО «Ферзиковский молочный завод» рассмотрим показатели эффективности в таблице 2.1.3</w:t>
      </w:r>
    </w:p>
    <w:p w:rsidR="00A47B2A" w:rsidRPr="00A47B2A" w:rsidRDefault="00A47B2A" w:rsidP="00083866">
      <w:pPr>
        <w:widowControl/>
        <w:spacing w:line="360" w:lineRule="auto"/>
        <w:ind w:firstLine="709"/>
        <w:jc w:val="both"/>
        <w:rPr>
          <w:iCs/>
          <w:color w:val="000000"/>
          <w:sz w:val="28"/>
          <w:szCs w:val="28"/>
        </w:rPr>
      </w:pPr>
    </w:p>
    <w:p w:rsidR="00A47B2A" w:rsidRPr="00A47B2A" w:rsidRDefault="00766C45" w:rsidP="00A47B2A">
      <w:pPr>
        <w:widowControl/>
        <w:spacing w:line="360" w:lineRule="auto"/>
        <w:ind w:firstLine="709"/>
        <w:jc w:val="right"/>
        <w:rPr>
          <w:iCs/>
          <w:color w:val="000000"/>
          <w:sz w:val="28"/>
          <w:szCs w:val="28"/>
        </w:rPr>
      </w:pPr>
      <w:r w:rsidRPr="00A47B2A">
        <w:rPr>
          <w:iCs/>
          <w:color w:val="000000"/>
          <w:sz w:val="28"/>
          <w:szCs w:val="28"/>
        </w:rPr>
        <w:t>Таблица 2.1.3</w:t>
      </w:r>
    </w:p>
    <w:p w:rsidR="00766C45" w:rsidRPr="00A47B2A" w:rsidRDefault="00766C45" w:rsidP="00083866">
      <w:pPr>
        <w:widowControl/>
        <w:spacing w:line="360" w:lineRule="auto"/>
        <w:ind w:firstLine="709"/>
        <w:jc w:val="both"/>
        <w:rPr>
          <w:sz w:val="28"/>
          <w:szCs w:val="28"/>
        </w:rPr>
      </w:pPr>
      <w:r w:rsidRPr="00A47B2A">
        <w:rPr>
          <w:color w:val="000000"/>
          <w:sz w:val="28"/>
          <w:szCs w:val="28"/>
        </w:rPr>
        <w:t>Основные экономические показатели деятельности</w:t>
      </w:r>
      <w:r w:rsidR="00083866" w:rsidRPr="00A47B2A">
        <w:rPr>
          <w:color w:val="000000"/>
          <w:sz w:val="28"/>
          <w:szCs w:val="28"/>
        </w:rPr>
        <w:t xml:space="preserve"> </w:t>
      </w:r>
      <w:r w:rsidRPr="00A47B2A">
        <w:rPr>
          <w:color w:val="000000"/>
          <w:sz w:val="28"/>
          <w:szCs w:val="28"/>
        </w:rPr>
        <w:t>организации (тыс.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9"/>
        <w:gridCol w:w="1440"/>
        <w:gridCol w:w="1260"/>
        <w:gridCol w:w="1260"/>
        <w:gridCol w:w="1260"/>
        <w:gridCol w:w="1183"/>
      </w:tblGrid>
      <w:tr w:rsidR="00766C45" w:rsidRPr="00B150CD" w:rsidTr="00B150CD">
        <w:tc>
          <w:tcPr>
            <w:tcW w:w="3059" w:type="dxa"/>
            <w:vMerge w:val="restart"/>
            <w:shd w:val="clear" w:color="auto" w:fill="auto"/>
          </w:tcPr>
          <w:p w:rsidR="00766C45" w:rsidRPr="00A47B2A" w:rsidRDefault="00766C45" w:rsidP="00B150CD">
            <w:pPr>
              <w:widowControl/>
              <w:spacing w:line="360" w:lineRule="auto"/>
              <w:jc w:val="both"/>
            </w:pPr>
            <w:r w:rsidRPr="00A47B2A">
              <w:t>Показатели</w:t>
            </w:r>
          </w:p>
        </w:tc>
        <w:tc>
          <w:tcPr>
            <w:tcW w:w="1440" w:type="dxa"/>
            <w:vMerge w:val="restart"/>
            <w:shd w:val="clear" w:color="auto" w:fill="auto"/>
            <w:vAlign w:val="center"/>
          </w:tcPr>
          <w:p w:rsidR="00766C45" w:rsidRPr="00A47B2A" w:rsidRDefault="00766C45" w:rsidP="00B150CD">
            <w:pPr>
              <w:widowControl/>
              <w:spacing w:line="360" w:lineRule="auto"/>
              <w:jc w:val="center"/>
            </w:pPr>
            <w:r w:rsidRPr="00A47B2A">
              <w:t>2006г</w:t>
            </w:r>
          </w:p>
        </w:tc>
        <w:tc>
          <w:tcPr>
            <w:tcW w:w="1260" w:type="dxa"/>
            <w:vMerge w:val="restart"/>
            <w:shd w:val="clear" w:color="auto" w:fill="auto"/>
            <w:vAlign w:val="center"/>
          </w:tcPr>
          <w:p w:rsidR="00766C45" w:rsidRPr="00A47B2A" w:rsidRDefault="00766C45" w:rsidP="00B150CD">
            <w:pPr>
              <w:widowControl/>
              <w:spacing w:line="360" w:lineRule="auto"/>
              <w:jc w:val="center"/>
            </w:pPr>
            <w:r w:rsidRPr="00A47B2A">
              <w:t>2007г</w:t>
            </w:r>
          </w:p>
        </w:tc>
        <w:tc>
          <w:tcPr>
            <w:tcW w:w="1260" w:type="dxa"/>
            <w:vMerge w:val="restart"/>
            <w:shd w:val="clear" w:color="auto" w:fill="auto"/>
            <w:vAlign w:val="center"/>
          </w:tcPr>
          <w:p w:rsidR="00766C45" w:rsidRPr="00A47B2A" w:rsidRDefault="00766C45" w:rsidP="00B150CD">
            <w:pPr>
              <w:widowControl/>
              <w:spacing w:line="360" w:lineRule="auto"/>
              <w:jc w:val="center"/>
            </w:pPr>
            <w:r w:rsidRPr="00A47B2A">
              <w:t>2008г</w:t>
            </w:r>
          </w:p>
        </w:tc>
        <w:tc>
          <w:tcPr>
            <w:tcW w:w="2443" w:type="dxa"/>
            <w:gridSpan w:val="2"/>
            <w:shd w:val="clear" w:color="auto" w:fill="auto"/>
            <w:vAlign w:val="center"/>
          </w:tcPr>
          <w:p w:rsidR="00766C45" w:rsidRPr="00A47B2A" w:rsidRDefault="00766C45" w:rsidP="00B150CD">
            <w:pPr>
              <w:widowControl/>
              <w:spacing w:line="360" w:lineRule="auto"/>
              <w:jc w:val="center"/>
            </w:pPr>
            <w:r w:rsidRPr="00A47B2A">
              <w:t>2008г. в % к</w:t>
            </w:r>
          </w:p>
        </w:tc>
      </w:tr>
      <w:tr w:rsidR="00766C45" w:rsidRPr="00B150CD" w:rsidTr="00B150CD">
        <w:tc>
          <w:tcPr>
            <w:tcW w:w="3059" w:type="dxa"/>
            <w:vMerge/>
            <w:shd w:val="clear" w:color="auto" w:fill="auto"/>
          </w:tcPr>
          <w:p w:rsidR="00766C45" w:rsidRPr="00A47B2A" w:rsidRDefault="00766C45" w:rsidP="00B150CD">
            <w:pPr>
              <w:widowControl/>
              <w:spacing w:line="360" w:lineRule="auto"/>
              <w:jc w:val="both"/>
            </w:pPr>
          </w:p>
        </w:tc>
        <w:tc>
          <w:tcPr>
            <w:tcW w:w="1440" w:type="dxa"/>
            <w:vMerge/>
            <w:shd w:val="clear" w:color="auto" w:fill="auto"/>
            <w:vAlign w:val="center"/>
          </w:tcPr>
          <w:p w:rsidR="00766C45" w:rsidRPr="00A47B2A" w:rsidRDefault="00766C45" w:rsidP="00B150CD">
            <w:pPr>
              <w:widowControl/>
              <w:spacing w:line="360" w:lineRule="auto"/>
              <w:jc w:val="center"/>
            </w:pPr>
          </w:p>
        </w:tc>
        <w:tc>
          <w:tcPr>
            <w:tcW w:w="1260" w:type="dxa"/>
            <w:vMerge/>
            <w:shd w:val="clear" w:color="auto" w:fill="auto"/>
            <w:vAlign w:val="center"/>
          </w:tcPr>
          <w:p w:rsidR="00766C45" w:rsidRPr="00A47B2A" w:rsidRDefault="00766C45" w:rsidP="00B150CD">
            <w:pPr>
              <w:widowControl/>
              <w:spacing w:line="360" w:lineRule="auto"/>
              <w:jc w:val="center"/>
            </w:pPr>
          </w:p>
        </w:tc>
        <w:tc>
          <w:tcPr>
            <w:tcW w:w="1260" w:type="dxa"/>
            <w:vMerge/>
            <w:shd w:val="clear" w:color="auto" w:fill="auto"/>
            <w:vAlign w:val="center"/>
          </w:tcPr>
          <w:p w:rsidR="00766C45" w:rsidRPr="00A47B2A" w:rsidRDefault="00766C45" w:rsidP="00B150CD">
            <w:pPr>
              <w:widowControl/>
              <w:spacing w:line="360" w:lineRule="auto"/>
              <w:jc w:val="center"/>
            </w:pPr>
          </w:p>
        </w:tc>
        <w:tc>
          <w:tcPr>
            <w:tcW w:w="1260" w:type="dxa"/>
            <w:shd w:val="clear" w:color="auto" w:fill="auto"/>
            <w:vAlign w:val="center"/>
          </w:tcPr>
          <w:p w:rsidR="00766C45" w:rsidRPr="00A47B2A" w:rsidRDefault="00766C45" w:rsidP="00B150CD">
            <w:pPr>
              <w:widowControl/>
              <w:spacing w:line="360" w:lineRule="auto"/>
              <w:jc w:val="center"/>
            </w:pPr>
            <w:r w:rsidRPr="00A47B2A">
              <w:t>2006г</w:t>
            </w:r>
          </w:p>
        </w:tc>
        <w:tc>
          <w:tcPr>
            <w:tcW w:w="1183" w:type="dxa"/>
            <w:shd w:val="clear" w:color="auto" w:fill="auto"/>
            <w:vAlign w:val="center"/>
          </w:tcPr>
          <w:p w:rsidR="00766C45" w:rsidRPr="00A47B2A" w:rsidRDefault="00766C45" w:rsidP="00B150CD">
            <w:pPr>
              <w:widowControl/>
              <w:spacing w:line="360" w:lineRule="auto"/>
              <w:jc w:val="center"/>
            </w:pPr>
            <w:r w:rsidRPr="00A47B2A">
              <w:t>2007г</w:t>
            </w:r>
          </w:p>
        </w:tc>
      </w:tr>
      <w:tr w:rsidR="00766C45" w:rsidRPr="00B150CD" w:rsidTr="00B150CD">
        <w:trPr>
          <w:trHeight w:val="372"/>
        </w:trPr>
        <w:tc>
          <w:tcPr>
            <w:tcW w:w="9462" w:type="dxa"/>
            <w:gridSpan w:val="6"/>
            <w:shd w:val="clear" w:color="auto" w:fill="auto"/>
            <w:vAlign w:val="center"/>
          </w:tcPr>
          <w:p w:rsidR="00766C45" w:rsidRPr="00A47B2A" w:rsidRDefault="00766C45" w:rsidP="00B150CD">
            <w:pPr>
              <w:widowControl/>
              <w:spacing w:line="360" w:lineRule="auto"/>
              <w:jc w:val="center"/>
            </w:pPr>
            <w:r w:rsidRPr="00A47B2A">
              <w:t>1. Доходы и расходы по обычным видам деятельности</w:t>
            </w:r>
          </w:p>
        </w:tc>
      </w:tr>
      <w:tr w:rsidR="00766C45" w:rsidRPr="00B150CD" w:rsidTr="00B150CD">
        <w:tc>
          <w:tcPr>
            <w:tcW w:w="3059" w:type="dxa"/>
            <w:shd w:val="clear" w:color="auto" w:fill="auto"/>
          </w:tcPr>
          <w:p w:rsidR="00766C45" w:rsidRPr="00A47B2A" w:rsidRDefault="00766C45" w:rsidP="00B150CD">
            <w:pPr>
              <w:widowControl/>
              <w:spacing w:line="360" w:lineRule="auto"/>
              <w:jc w:val="both"/>
            </w:pPr>
            <w:r w:rsidRPr="00A47B2A">
              <w:t>Выручка от продажи товаров, продукции, работ, услуг</w:t>
            </w:r>
          </w:p>
        </w:tc>
        <w:tc>
          <w:tcPr>
            <w:tcW w:w="1440" w:type="dxa"/>
            <w:shd w:val="clear" w:color="auto" w:fill="auto"/>
            <w:vAlign w:val="center"/>
          </w:tcPr>
          <w:p w:rsidR="00766C45" w:rsidRPr="00A47B2A" w:rsidRDefault="00766C45" w:rsidP="00B150CD">
            <w:pPr>
              <w:widowControl/>
              <w:spacing w:line="360" w:lineRule="auto"/>
              <w:jc w:val="center"/>
            </w:pPr>
            <w:r w:rsidRPr="00A47B2A">
              <w:t>22175</w:t>
            </w:r>
          </w:p>
        </w:tc>
        <w:tc>
          <w:tcPr>
            <w:tcW w:w="1260" w:type="dxa"/>
            <w:shd w:val="clear" w:color="auto" w:fill="auto"/>
            <w:vAlign w:val="center"/>
          </w:tcPr>
          <w:p w:rsidR="00766C45" w:rsidRPr="00A47B2A" w:rsidRDefault="00766C45" w:rsidP="00B150CD">
            <w:pPr>
              <w:widowControl/>
              <w:spacing w:line="360" w:lineRule="auto"/>
              <w:jc w:val="center"/>
            </w:pPr>
            <w:r w:rsidRPr="00A47B2A">
              <w:t>32980</w:t>
            </w:r>
          </w:p>
        </w:tc>
        <w:tc>
          <w:tcPr>
            <w:tcW w:w="1260" w:type="dxa"/>
            <w:shd w:val="clear" w:color="auto" w:fill="auto"/>
            <w:vAlign w:val="center"/>
          </w:tcPr>
          <w:p w:rsidR="00766C45" w:rsidRPr="00A47B2A" w:rsidRDefault="00766C45" w:rsidP="00B150CD">
            <w:pPr>
              <w:widowControl/>
              <w:spacing w:line="360" w:lineRule="auto"/>
              <w:jc w:val="center"/>
            </w:pPr>
            <w:r w:rsidRPr="00A47B2A">
              <w:t>46926</w:t>
            </w:r>
          </w:p>
        </w:tc>
        <w:tc>
          <w:tcPr>
            <w:tcW w:w="1260" w:type="dxa"/>
            <w:shd w:val="clear" w:color="auto" w:fill="auto"/>
            <w:vAlign w:val="center"/>
          </w:tcPr>
          <w:p w:rsidR="00766C45" w:rsidRPr="00A47B2A" w:rsidRDefault="00766C45" w:rsidP="00B150CD">
            <w:pPr>
              <w:widowControl/>
              <w:spacing w:line="360" w:lineRule="auto"/>
              <w:jc w:val="center"/>
            </w:pPr>
            <w:r w:rsidRPr="00A47B2A">
              <w:t>211,6</w:t>
            </w:r>
          </w:p>
        </w:tc>
        <w:tc>
          <w:tcPr>
            <w:tcW w:w="1183" w:type="dxa"/>
            <w:shd w:val="clear" w:color="auto" w:fill="auto"/>
            <w:vAlign w:val="center"/>
          </w:tcPr>
          <w:p w:rsidR="00766C45" w:rsidRPr="00A47B2A" w:rsidRDefault="00766C45" w:rsidP="00B150CD">
            <w:pPr>
              <w:widowControl/>
              <w:spacing w:line="360" w:lineRule="auto"/>
              <w:jc w:val="center"/>
            </w:pPr>
            <w:r w:rsidRPr="00A47B2A">
              <w:t>142,3</w:t>
            </w:r>
          </w:p>
        </w:tc>
      </w:tr>
      <w:tr w:rsidR="00766C45" w:rsidRPr="00B150CD" w:rsidTr="00B150CD">
        <w:tc>
          <w:tcPr>
            <w:tcW w:w="3059" w:type="dxa"/>
            <w:shd w:val="clear" w:color="auto" w:fill="auto"/>
          </w:tcPr>
          <w:p w:rsidR="00766C45" w:rsidRPr="00A47B2A" w:rsidRDefault="00766C45" w:rsidP="00B150CD">
            <w:pPr>
              <w:widowControl/>
              <w:spacing w:line="360" w:lineRule="auto"/>
              <w:jc w:val="both"/>
            </w:pPr>
            <w:r w:rsidRPr="00A47B2A">
              <w:t>Себестоимость проданных товаров, продукции, работ, услуг</w:t>
            </w:r>
          </w:p>
        </w:tc>
        <w:tc>
          <w:tcPr>
            <w:tcW w:w="1440" w:type="dxa"/>
            <w:shd w:val="clear" w:color="auto" w:fill="auto"/>
            <w:vAlign w:val="center"/>
          </w:tcPr>
          <w:p w:rsidR="00766C45" w:rsidRPr="00A47B2A" w:rsidRDefault="00766C45" w:rsidP="00B150CD">
            <w:pPr>
              <w:widowControl/>
              <w:spacing w:line="360" w:lineRule="auto"/>
              <w:jc w:val="center"/>
            </w:pPr>
            <w:r w:rsidRPr="00A47B2A">
              <w:t>-21607</w:t>
            </w:r>
          </w:p>
        </w:tc>
        <w:tc>
          <w:tcPr>
            <w:tcW w:w="1260" w:type="dxa"/>
            <w:shd w:val="clear" w:color="auto" w:fill="auto"/>
            <w:vAlign w:val="center"/>
          </w:tcPr>
          <w:p w:rsidR="00766C45" w:rsidRPr="00A47B2A" w:rsidRDefault="00766C45" w:rsidP="00B150CD">
            <w:pPr>
              <w:widowControl/>
              <w:spacing w:line="360" w:lineRule="auto"/>
              <w:jc w:val="center"/>
            </w:pPr>
            <w:r w:rsidRPr="00A47B2A">
              <w:t>-34458</w:t>
            </w:r>
          </w:p>
        </w:tc>
        <w:tc>
          <w:tcPr>
            <w:tcW w:w="1260" w:type="dxa"/>
            <w:shd w:val="clear" w:color="auto" w:fill="auto"/>
            <w:vAlign w:val="center"/>
          </w:tcPr>
          <w:p w:rsidR="00766C45" w:rsidRPr="00A47B2A" w:rsidRDefault="00766C45" w:rsidP="00B150CD">
            <w:pPr>
              <w:widowControl/>
              <w:spacing w:line="360" w:lineRule="auto"/>
              <w:jc w:val="center"/>
            </w:pPr>
            <w:r w:rsidRPr="00A47B2A">
              <w:t>-48441</w:t>
            </w:r>
          </w:p>
        </w:tc>
        <w:tc>
          <w:tcPr>
            <w:tcW w:w="1260" w:type="dxa"/>
            <w:shd w:val="clear" w:color="auto" w:fill="auto"/>
            <w:vAlign w:val="center"/>
          </w:tcPr>
          <w:p w:rsidR="00766C45" w:rsidRPr="00A47B2A" w:rsidRDefault="00766C45" w:rsidP="00B150CD">
            <w:pPr>
              <w:widowControl/>
              <w:spacing w:line="360" w:lineRule="auto"/>
              <w:jc w:val="center"/>
            </w:pPr>
            <w:r w:rsidRPr="00A47B2A">
              <w:t>224,2</w:t>
            </w:r>
          </w:p>
        </w:tc>
        <w:tc>
          <w:tcPr>
            <w:tcW w:w="1183" w:type="dxa"/>
            <w:shd w:val="clear" w:color="auto" w:fill="auto"/>
            <w:vAlign w:val="center"/>
          </w:tcPr>
          <w:p w:rsidR="00766C45" w:rsidRPr="00A47B2A" w:rsidRDefault="00766C45" w:rsidP="00B150CD">
            <w:pPr>
              <w:widowControl/>
              <w:spacing w:line="360" w:lineRule="auto"/>
              <w:jc w:val="center"/>
            </w:pPr>
            <w:r w:rsidRPr="00A47B2A">
              <w:t>140,6</w:t>
            </w:r>
          </w:p>
        </w:tc>
      </w:tr>
      <w:tr w:rsidR="00766C45" w:rsidRPr="00B150CD" w:rsidTr="00B150CD">
        <w:trPr>
          <w:trHeight w:val="377"/>
        </w:trPr>
        <w:tc>
          <w:tcPr>
            <w:tcW w:w="3059" w:type="dxa"/>
            <w:shd w:val="clear" w:color="auto" w:fill="auto"/>
          </w:tcPr>
          <w:p w:rsidR="00766C45" w:rsidRPr="00A47B2A" w:rsidRDefault="00766C45" w:rsidP="00B150CD">
            <w:pPr>
              <w:widowControl/>
              <w:spacing w:line="360" w:lineRule="auto"/>
              <w:jc w:val="both"/>
            </w:pPr>
            <w:r w:rsidRPr="00A47B2A">
              <w:t>Валовая прибыль</w:t>
            </w:r>
          </w:p>
        </w:tc>
        <w:tc>
          <w:tcPr>
            <w:tcW w:w="1440" w:type="dxa"/>
            <w:shd w:val="clear" w:color="auto" w:fill="auto"/>
            <w:vAlign w:val="center"/>
          </w:tcPr>
          <w:p w:rsidR="00766C45" w:rsidRPr="00A47B2A" w:rsidRDefault="00766C45" w:rsidP="00B150CD">
            <w:pPr>
              <w:widowControl/>
              <w:spacing w:line="360" w:lineRule="auto"/>
              <w:jc w:val="center"/>
            </w:pPr>
            <w:r w:rsidRPr="00A47B2A">
              <w:t>568</w:t>
            </w:r>
          </w:p>
        </w:tc>
        <w:tc>
          <w:tcPr>
            <w:tcW w:w="1260" w:type="dxa"/>
            <w:shd w:val="clear" w:color="auto" w:fill="auto"/>
            <w:vAlign w:val="center"/>
          </w:tcPr>
          <w:p w:rsidR="00766C45" w:rsidRPr="00A47B2A" w:rsidRDefault="00766C45" w:rsidP="00B150CD">
            <w:pPr>
              <w:widowControl/>
              <w:spacing w:line="360" w:lineRule="auto"/>
              <w:jc w:val="center"/>
            </w:pPr>
            <w:r w:rsidRPr="00A47B2A">
              <w:t>-1478</w:t>
            </w:r>
          </w:p>
        </w:tc>
        <w:tc>
          <w:tcPr>
            <w:tcW w:w="1260" w:type="dxa"/>
            <w:shd w:val="clear" w:color="auto" w:fill="auto"/>
            <w:vAlign w:val="center"/>
          </w:tcPr>
          <w:p w:rsidR="00766C45" w:rsidRPr="00A47B2A" w:rsidRDefault="00766C45" w:rsidP="00B150CD">
            <w:pPr>
              <w:widowControl/>
              <w:spacing w:line="360" w:lineRule="auto"/>
              <w:jc w:val="center"/>
            </w:pPr>
            <w:r w:rsidRPr="00A47B2A">
              <w:t>-1515</w:t>
            </w:r>
          </w:p>
        </w:tc>
        <w:tc>
          <w:tcPr>
            <w:tcW w:w="1260" w:type="dxa"/>
            <w:shd w:val="clear" w:color="auto" w:fill="auto"/>
            <w:vAlign w:val="center"/>
          </w:tcPr>
          <w:p w:rsidR="00766C45" w:rsidRPr="00A47B2A" w:rsidRDefault="00766C45" w:rsidP="00B150CD">
            <w:pPr>
              <w:widowControl/>
              <w:spacing w:line="360" w:lineRule="auto"/>
              <w:jc w:val="center"/>
            </w:pPr>
            <w:r w:rsidRPr="00A47B2A">
              <w:t>-266,7</w:t>
            </w:r>
          </w:p>
        </w:tc>
        <w:tc>
          <w:tcPr>
            <w:tcW w:w="1183" w:type="dxa"/>
            <w:shd w:val="clear" w:color="auto" w:fill="auto"/>
            <w:vAlign w:val="center"/>
          </w:tcPr>
          <w:p w:rsidR="00766C45" w:rsidRPr="00A47B2A" w:rsidRDefault="00766C45" w:rsidP="00B150CD">
            <w:pPr>
              <w:widowControl/>
              <w:spacing w:line="360" w:lineRule="auto"/>
              <w:jc w:val="center"/>
            </w:pPr>
            <w:r w:rsidRPr="00A47B2A">
              <w:t>102,5</w:t>
            </w:r>
          </w:p>
        </w:tc>
      </w:tr>
      <w:tr w:rsidR="00766C45" w:rsidRPr="00B150CD" w:rsidTr="00B150CD">
        <w:tc>
          <w:tcPr>
            <w:tcW w:w="3059" w:type="dxa"/>
            <w:shd w:val="clear" w:color="auto" w:fill="auto"/>
          </w:tcPr>
          <w:p w:rsidR="00766C45" w:rsidRPr="00A47B2A" w:rsidRDefault="00766C45" w:rsidP="00B150CD">
            <w:pPr>
              <w:widowControl/>
              <w:spacing w:line="360" w:lineRule="auto"/>
              <w:jc w:val="both"/>
            </w:pPr>
            <w:r w:rsidRPr="00A47B2A">
              <w:t>Прибыль (убыток) от продаж</w:t>
            </w:r>
          </w:p>
        </w:tc>
        <w:tc>
          <w:tcPr>
            <w:tcW w:w="1440" w:type="dxa"/>
            <w:shd w:val="clear" w:color="auto" w:fill="auto"/>
            <w:vAlign w:val="center"/>
          </w:tcPr>
          <w:p w:rsidR="00766C45" w:rsidRPr="00A47B2A" w:rsidRDefault="00766C45" w:rsidP="00B150CD">
            <w:pPr>
              <w:widowControl/>
              <w:spacing w:line="360" w:lineRule="auto"/>
              <w:jc w:val="center"/>
            </w:pPr>
            <w:r w:rsidRPr="00A47B2A">
              <w:t>568</w:t>
            </w:r>
          </w:p>
        </w:tc>
        <w:tc>
          <w:tcPr>
            <w:tcW w:w="1260" w:type="dxa"/>
            <w:shd w:val="clear" w:color="auto" w:fill="auto"/>
            <w:vAlign w:val="center"/>
          </w:tcPr>
          <w:p w:rsidR="00766C45" w:rsidRPr="00A47B2A" w:rsidRDefault="00766C45" w:rsidP="00B150CD">
            <w:pPr>
              <w:widowControl/>
              <w:spacing w:line="360" w:lineRule="auto"/>
              <w:jc w:val="center"/>
            </w:pPr>
            <w:r w:rsidRPr="00A47B2A">
              <w:t>-1478</w:t>
            </w:r>
          </w:p>
        </w:tc>
        <w:tc>
          <w:tcPr>
            <w:tcW w:w="1260" w:type="dxa"/>
            <w:shd w:val="clear" w:color="auto" w:fill="auto"/>
            <w:vAlign w:val="center"/>
          </w:tcPr>
          <w:p w:rsidR="00766C45" w:rsidRPr="00A47B2A" w:rsidRDefault="00766C45" w:rsidP="00B150CD">
            <w:pPr>
              <w:widowControl/>
              <w:spacing w:line="360" w:lineRule="auto"/>
              <w:jc w:val="center"/>
            </w:pPr>
            <w:r w:rsidRPr="00A47B2A">
              <w:t>-1515</w:t>
            </w:r>
          </w:p>
        </w:tc>
        <w:tc>
          <w:tcPr>
            <w:tcW w:w="1260" w:type="dxa"/>
            <w:shd w:val="clear" w:color="auto" w:fill="auto"/>
            <w:vAlign w:val="center"/>
          </w:tcPr>
          <w:p w:rsidR="00766C45" w:rsidRPr="00A47B2A" w:rsidRDefault="00766C45" w:rsidP="00B150CD">
            <w:pPr>
              <w:widowControl/>
              <w:spacing w:line="360" w:lineRule="auto"/>
              <w:jc w:val="center"/>
            </w:pPr>
            <w:r w:rsidRPr="00A47B2A">
              <w:t>-266,7</w:t>
            </w:r>
          </w:p>
        </w:tc>
        <w:tc>
          <w:tcPr>
            <w:tcW w:w="1183" w:type="dxa"/>
            <w:shd w:val="clear" w:color="auto" w:fill="auto"/>
            <w:vAlign w:val="center"/>
          </w:tcPr>
          <w:p w:rsidR="00766C45" w:rsidRPr="00A47B2A" w:rsidRDefault="00766C45" w:rsidP="00B150CD">
            <w:pPr>
              <w:widowControl/>
              <w:spacing w:line="360" w:lineRule="auto"/>
              <w:jc w:val="center"/>
            </w:pPr>
            <w:r w:rsidRPr="00A47B2A">
              <w:t>102,5</w:t>
            </w:r>
          </w:p>
        </w:tc>
      </w:tr>
      <w:tr w:rsidR="00766C45" w:rsidRPr="00B150CD" w:rsidTr="00B150CD">
        <w:trPr>
          <w:trHeight w:val="438"/>
        </w:trPr>
        <w:tc>
          <w:tcPr>
            <w:tcW w:w="9462" w:type="dxa"/>
            <w:gridSpan w:val="6"/>
            <w:shd w:val="clear" w:color="auto" w:fill="auto"/>
            <w:vAlign w:val="center"/>
          </w:tcPr>
          <w:p w:rsidR="00766C45" w:rsidRPr="00A47B2A" w:rsidRDefault="00766C45" w:rsidP="00B150CD">
            <w:pPr>
              <w:widowControl/>
              <w:spacing w:line="360" w:lineRule="auto"/>
              <w:jc w:val="center"/>
            </w:pPr>
            <w:r w:rsidRPr="00A47B2A">
              <w:t>2. Прочие доходы и расходы</w:t>
            </w:r>
          </w:p>
        </w:tc>
      </w:tr>
      <w:tr w:rsidR="00766C45" w:rsidRPr="00B150CD" w:rsidTr="00B150CD">
        <w:trPr>
          <w:trHeight w:val="349"/>
        </w:trPr>
        <w:tc>
          <w:tcPr>
            <w:tcW w:w="3059" w:type="dxa"/>
            <w:shd w:val="clear" w:color="auto" w:fill="auto"/>
          </w:tcPr>
          <w:p w:rsidR="00766C45" w:rsidRPr="00A47B2A" w:rsidRDefault="00766C45" w:rsidP="00B150CD">
            <w:pPr>
              <w:widowControl/>
              <w:spacing w:line="360" w:lineRule="auto"/>
              <w:jc w:val="both"/>
            </w:pPr>
            <w:r w:rsidRPr="00A47B2A">
              <w:t>Прочие доходы</w:t>
            </w:r>
          </w:p>
        </w:tc>
        <w:tc>
          <w:tcPr>
            <w:tcW w:w="1440" w:type="dxa"/>
            <w:shd w:val="clear" w:color="auto" w:fill="auto"/>
            <w:vAlign w:val="center"/>
          </w:tcPr>
          <w:p w:rsidR="00766C45" w:rsidRPr="00A47B2A" w:rsidRDefault="00766C45" w:rsidP="00B150CD">
            <w:pPr>
              <w:widowControl/>
              <w:spacing w:line="360" w:lineRule="auto"/>
              <w:jc w:val="center"/>
            </w:pPr>
            <w:r w:rsidRPr="00A47B2A">
              <w:t>207</w:t>
            </w:r>
          </w:p>
        </w:tc>
        <w:tc>
          <w:tcPr>
            <w:tcW w:w="1260" w:type="dxa"/>
            <w:shd w:val="clear" w:color="auto" w:fill="auto"/>
            <w:vAlign w:val="center"/>
          </w:tcPr>
          <w:p w:rsidR="00766C45" w:rsidRPr="00A47B2A" w:rsidRDefault="00766C45" w:rsidP="00B150CD">
            <w:pPr>
              <w:widowControl/>
              <w:spacing w:line="360" w:lineRule="auto"/>
              <w:jc w:val="center"/>
            </w:pPr>
            <w:r w:rsidRPr="00A47B2A">
              <w:t>30</w:t>
            </w:r>
          </w:p>
        </w:tc>
        <w:tc>
          <w:tcPr>
            <w:tcW w:w="1260" w:type="dxa"/>
            <w:shd w:val="clear" w:color="auto" w:fill="auto"/>
            <w:vAlign w:val="center"/>
          </w:tcPr>
          <w:p w:rsidR="00766C45" w:rsidRPr="00A47B2A" w:rsidRDefault="00766C45" w:rsidP="00B150CD">
            <w:pPr>
              <w:widowControl/>
              <w:spacing w:line="360" w:lineRule="auto"/>
              <w:jc w:val="center"/>
            </w:pPr>
            <w:r w:rsidRPr="00A47B2A">
              <w:t>155</w:t>
            </w:r>
          </w:p>
        </w:tc>
        <w:tc>
          <w:tcPr>
            <w:tcW w:w="1260" w:type="dxa"/>
            <w:shd w:val="clear" w:color="auto" w:fill="auto"/>
            <w:vAlign w:val="center"/>
          </w:tcPr>
          <w:p w:rsidR="00766C45" w:rsidRPr="00A47B2A" w:rsidRDefault="00766C45" w:rsidP="00B150CD">
            <w:pPr>
              <w:widowControl/>
              <w:spacing w:line="360" w:lineRule="auto"/>
              <w:jc w:val="center"/>
            </w:pPr>
            <w:r w:rsidRPr="00A47B2A">
              <w:t>74,9</w:t>
            </w:r>
          </w:p>
        </w:tc>
        <w:tc>
          <w:tcPr>
            <w:tcW w:w="1183" w:type="dxa"/>
            <w:shd w:val="clear" w:color="auto" w:fill="auto"/>
            <w:vAlign w:val="center"/>
          </w:tcPr>
          <w:p w:rsidR="00766C45" w:rsidRPr="00A47B2A" w:rsidRDefault="00766C45" w:rsidP="00B150CD">
            <w:pPr>
              <w:widowControl/>
              <w:spacing w:line="360" w:lineRule="auto"/>
              <w:jc w:val="center"/>
            </w:pPr>
            <w:r w:rsidRPr="00A47B2A">
              <w:t>516,7</w:t>
            </w:r>
          </w:p>
        </w:tc>
      </w:tr>
      <w:tr w:rsidR="00766C45" w:rsidRPr="00B150CD" w:rsidTr="00B150CD">
        <w:trPr>
          <w:trHeight w:val="345"/>
        </w:trPr>
        <w:tc>
          <w:tcPr>
            <w:tcW w:w="3059" w:type="dxa"/>
            <w:shd w:val="clear" w:color="auto" w:fill="auto"/>
          </w:tcPr>
          <w:p w:rsidR="00766C45" w:rsidRPr="00A47B2A" w:rsidRDefault="00766C45" w:rsidP="00B150CD">
            <w:pPr>
              <w:widowControl/>
              <w:spacing w:line="360" w:lineRule="auto"/>
              <w:jc w:val="both"/>
            </w:pPr>
            <w:r w:rsidRPr="00A47B2A">
              <w:t>Прочие расходы</w:t>
            </w:r>
          </w:p>
        </w:tc>
        <w:tc>
          <w:tcPr>
            <w:tcW w:w="1440" w:type="dxa"/>
            <w:shd w:val="clear" w:color="auto" w:fill="auto"/>
            <w:vAlign w:val="center"/>
          </w:tcPr>
          <w:p w:rsidR="00766C45" w:rsidRPr="00A47B2A" w:rsidRDefault="00766C45" w:rsidP="00B150CD">
            <w:pPr>
              <w:widowControl/>
              <w:spacing w:line="360" w:lineRule="auto"/>
              <w:jc w:val="center"/>
            </w:pPr>
            <w:r w:rsidRPr="00A47B2A">
              <w:t>-604</w:t>
            </w:r>
          </w:p>
        </w:tc>
        <w:tc>
          <w:tcPr>
            <w:tcW w:w="1260" w:type="dxa"/>
            <w:shd w:val="clear" w:color="auto" w:fill="auto"/>
            <w:vAlign w:val="center"/>
          </w:tcPr>
          <w:p w:rsidR="00766C45" w:rsidRPr="00A47B2A" w:rsidRDefault="00766C45" w:rsidP="00B150CD">
            <w:pPr>
              <w:widowControl/>
              <w:spacing w:line="360" w:lineRule="auto"/>
              <w:jc w:val="center"/>
            </w:pPr>
            <w:r w:rsidRPr="00A47B2A">
              <w:t>-267</w:t>
            </w:r>
          </w:p>
        </w:tc>
        <w:tc>
          <w:tcPr>
            <w:tcW w:w="1260" w:type="dxa"/>
            <w:shd w:val="clear" w:color="auto" w:fill="auto"/>
            <w:vAlign w:val="center"/>
          </w:tcPr>
          <w:p w:rsidR="00766C45" w:rsidRPr="00A47B2A" w:rsidRDefault="00766C45" w:rsidP="00B150CD">
            <w:pPr>
              <w:widowControl/>
              <w:spacing w:line="360" w:lineRule="auto"/>
              <w:jc w:val="center"/>
            </w:pPr>
            <w:r w:rsidRPr="00A47B2A">
              <w:t>-210</w:t>
            </w:r>
          </w:p>
        </w:tc>
        <w:tc>
          <w:tcPr>
            <w:tcW w:w="1260" w:type="dxa"/>
            <w:shd w:val="clear" w:color="auto" w:fill="auto"/>
            <w:vAlign w:val="center"/>
          </w:tcPr>
          <w:p w:rsidR="00766C45" w:rsidRPr="00A47B2A" w:rsidRDefault="00766C45" w:rsidP="00B150CD">
            <w:pPr>
              <w:widowControl/>
              <w:spacing w:line="360" w:lineRule="auto"/>
              <w:jc w:val="center"/>
            </w:pPr>
            <w:r w:rsidRPr="00A47B2A">
              <w:t>34,8</w:t>
            </w:r>
          </w:p>
        </w:tc>
        <w:tc>
          <w:tcPr>
            <w:tcW w:w="1183" w:type="dxa"/>
            <w:shd w:val="clear" w:color="auto" w:fill="auto"/>
            <w:vAlign w:val="center"/>
          </w:tcPr>
          <w:p w:rsidR="00766C45" w:rsidRPr="00A47B2A" w:rsidRDefault="00766C45" w:rsidP="00B150CD">
            <w:pPr>
              <w:widowControl/>
              <w:spacing w:line="360" w:lineRule="auto"/>
              <w:jc w:val="center"/>
            </w:pPr>
            <w:r w:rsidRPr="00A47B2A">
              <w:t>78,6</w:t>
            </w:r>
          </w:p>
        </w:tc>
      </w:tr>
      <w:tr w:rsidR="00766C45" w:rsidRPr="00B150CD" w:rsidTr="00B150CD">
        <w:tc>
          <w:tcPr>
            <w:tcW w:w="3059" w:type="dxa"/>
            <w:shd w:val="clear" w:color="auto" w:fill="auto"/>
          </w:tcPr>
          <w:p w:rsidR="00766C45" w:rsidRPr="00A47B2A" w:rsidRDefault="00766C45" w:rsidP="00B150CD">
            <w:pPr>
              <w:widowControl/>
              <w:spacing w:line="360" w:lineRule="auto"/>
              <w:jc w:val="both"/>
            </w:pPr>
            <w:r w:rsidRPr="00A47B2A">
              <w:t>3. Прибыль (убыток) до налогообложения</w:t>
            </w:r>
          </w:p>
        </w:tc>
        <w:tc>
          <w:tcPr>
            <w:tcW w:w="1440" w:type="dxa"/>
            <w:shd w:val="clear" w:color="auto" w:fill="auto"/>
            <w:vAlign w:val="center"/>
          </w:tcPr>
          <w:p w:rsidR="00766C45" w:rsidRPr="00A47B2A" w:rsidRDefault="00766C45" w:rsidP="00B150CD">
            <w:pPr>
              <w:widowControl/>
              <w:spacing w:line="360" w:lineRule="auto"/>
              <w:jc w:val="center"/>
            </w:pPr>
            <w:r w:rsidRPr="00A47B2A">
              <w:t>171</w:t>
            </w:r>
          </w:p>
        </w:tc>
        <w:tc>
          <w:tcPr>
            <w:tcW w:w="1260" w:type="dxa"/>
            <w:shd w:val="clear" w:color="auto" w:fill="auto"/>
            <w:vAlign w:val="center"/>
          </w:tcPr>
          <w:p w:rsidR="00766C45" w:rsidRPr="00A47B2A" w:rsidRDefault="00766C45" w:rsidP="00B150CD">
            <w:pPr>
              <w:widowControl/>
              <w:spacing w:line="360" w:lineRule="auto"/>
              <w:jc w:val="center"/>
            </w:pPr>
            <w:r w:rsidRPr="00A47B2A">
              <w:t>-1715</w:t>
            </w:r>
          </w:p>
        </w:tc>
        <w:tc>
          <w:tcPr>
            <w:tcW w:w="1260" w:type="dxa"/>
            <w:shd w:val="clear" w:color="auto" w:fill="auto"/>
            <w:vAlign w:val="center"/>
          </w:tcPr>
          <w:p w:rsidR="00766C45" w:rsidRPr="00A47B2A" w:rsidRDefault="00766C45" w:rsidP="00B150CD">
            <w:pPr>
              <w:widowControl/>
              <w:spacing w:line="360" w:lineRule="auto"/>
              <w:jc w:val="center"/>
            </w:pPr>
            <w:r w:rsidRPr="00A47B2A">
              <w:t>-1570</w:t>
            </w:r>
          </w:p>
        </w:tc>
        <w:tc>
          <w:tcPr>
            <w:tcW w:w="1260" w:type="dxa"/>
            <w:shd w:val="clear" w:color="auto" w:fill="auto"/>
            <w:vAlign w:val="center"/>
          </w:tcPr>
          <w:p w:rsidR="00766C45" w:rsidRPr="00A47B2A" w:rsidRDefault="00766C45" w:rsidP="00B150CD">
            <w:pPr>
              <w:widowControl/>
              <w:spacing w:line="360" w:lineRule="auto"/>
              <w:jc w:val="center"/>
            </w:pPr>
            <w:r w:rsidRPr="00A47B2A">
              <w:t>-918,1</w:t>
            </w:r>
          </w:p>
        </w:tc>
        <w:tc>
          <w:tcPr>
            <w:tcW w:w="1183" w:type="dxa"/>
            <w:shd w:val="clear" w:color="auto" w:fill="auto"/>
            <w:vAlign w:val="center"/>
          </w:tcPr>
          <w:p w:rsidR="00766C45" w:rsidRPr="00A47B2A" w:rsidRDefault="00766C45" w:rsidP="00B150CD">
            <w:pPr>
              <w:widowControl/>
              <w:spacing w:line="360" w:lineRule="auto"/>
              <w:jc w:val="center"/>
            </w:pPr>
            <w:r w:rsidRPr="00A47B2A">
              <w:t>91,5</w:t>
            </w:r>
          </w:p>
        </w:tc>
      </w:tr>
      <w:tr w:rsidR="00766C45" w:rsidRPr="00B150CD" w:rsidTr="00B150CD">
        <w:tc>
          <w:tcPr>
            <w:tcW w:w="3059" w:type="dxa"/>
            <w:shd w:val="clear" w:color="auto" w:fill="auto"/>
          </w:tcPr>
          <w:p w:rsidR="00766C45" w:rsidRPr="00A47B2A" w:rsidRDefault="00766C45" w:rsidP="00B150CD">
            <w:pPr>
              <w:widowControl/>
              <w:spacing w:line="360" w:lineRule="auto"/>
              <w:jc w:val="both"/>
            </w:pPr>
            <w:r w:rsidRPr="00A47B2A">
              <w:t>4. Чистая прибыль (убыток) отчётного периода</w:t>
            </w:r>
          </w:p>
        </w:tc>
        <w:tc>
          <w:tcPr>
            <w:tcW w:w="1440" w:type="dxa"/>
            <w:shd w:val="clear" w:color="auto" w:fill="auto"/>
            <w:vAlign w:val="center"/>
          </w:tcPr>
          <w:p w:rsidR="00766C45" w:rsidRPr="00A47B2A" w:rsidRDefault="00766C45" w:rsidP="00B150CD">
            <w:pPr>
              <w:widowControl/>
              <w:spacing w:line="360" w:lineRule="auto"/>
              <w:jc w:val="center"/>
            </w:pPr>
            <w:r w:rsidRPr="00A47B2A">
              <w:t>94</w:t>
            </w:r>
          </w:p>
        </w:tc>
        <w:tc>
          <w:tcPr>
            <w:tcW w:w="1260" w:type="dxa"/>
            <w:shd w:val="clear" w:color="auto" w:fill="auto"/>
            <w:vAlign w:val="center"/>
          </w:tcPr>
          <w:p w:rsidR="00766C45" w:rsidRPr="00A47B2A" w:rsidRDefault="00766C45" w:rsidP="00B150CD">
            <w:pPr>
              <w:widowControl/>
              <w:spacing w:line="360" w:lineRule="auto"/>
              <w:jc w:val="center"/>
            </w:pPr>
            <w:r w:rsidRPr="00A47B2A">
              <w:t>-1715</w:t>
            </w:r>
          </w:p>
        </w:tc>
        <w:tc>
          <w:tcPr>
            <w:tcW w:w="1260" w:type="dxa"/>
            <w:shd w:val="clear" w:color="auto" w:fill="auto"/>
            <w:vAlign w:val="center"/>
          </w:tcPr>
          <w:p w:rsidR="00766C45" w:rsidRPr="00A47B2A" w:rsidRDefault="00766C45" w:rsidP="00B150CD">
            <w:pPr>
              <w:widowControl/>
              <w:spacing w:line="360" w:lineRule="auto"/>
              <w:jc w:val="center"/>
            </w:pPr>
            <w:r w:rsidRPr="00A47B2A">
              <w:t>-1570</w:t>
            </w:r>
          </w:p>
        </w:tc>
        <w:tc>
          <w:tcPr>
            <w:tcW w:w="1260" w:type="dxa"/>
            <w:shd w:val="clear" w:color="auto" w:fill="auto"/>
            <w:vAlign w:val="center"/>
          </w:tcPr>
          <w:p w:rsidR="00766C45" w:rsidRPr="00A47B2A" w:rsidRDefault="00766C45" w:rsidP="00B150CD">
            <w:pPr>
              <w:widowControl/>
              <w:spacing w:line="360" w:lineRule="auto"/>
              <w:jc w:val="center"/>
            </w:pPr>
            <w:r w:rsidRPr="00A47B2A">
              <w:t>-1670,2</w:t>
            </w:r>
          </w:p>
        </w:tc>
        <w:tc>
          <w:tcPr>
            <w:tcW w:w="1183" w:type="dxa"/>
            <w:shd w:val="clear" w:color="auto" w:fill="auto"/>
            <w:vAlign w:val="center"/>
          </w:tcPr>
          <w:p w:rsidR="00766C45" w:rsidRPr="00A47B2A" w:rsidRDefault="00766C45" w:rsidP="00B150CD">
            <w:pPr>
              <w:widowControl/>
              <w:spacing w:line="360" w:lineRule="auto"/>
              <w:jc w:val="center"/>
            </w:pPr>
            <w:r w:rsidRPr="00A47B2A">
              <w:t>91,5</w:t>
            </w:r>
          </w:p>
        </w:tc>
      </w:tr>
    </w:tbl>
    <w:p w:rsidR="00F40DDA" w:rsidRDefault="00F40DDA" w:rsidP="00083866">
      <w:pPr>
        <w:widowControl/>
        <w:shd w:val="clear" w:color="auto" w:fill="FFFFFF"/>
        <w:spacing w:line="360" w:lineRule="auto"/>
        <w:ind w:firstLine="709"/>
        <w:jc w:val="both"/>
        <w:rPr>
          <w:color w:val="000000"/>
          <w:sz w:val="28"/>
          <w:szCs w:val="28"/>
        </w:rPr>
      </w:pPr>
    </w:p>
    <w:p w:rsidR="00766C45" w:rsidRPr="00A47B2A" w:rsidRDefault="00766C45" w:rsidP="00083866">
      <w:pPr>
        <w:widowControl/>
        <w:shd w:val="clear" w:color="auto" w:fill="FFFFFF"/>
        <w:spacing w:line="360" w:lineRule="auto"/>
        <w:ind w:firstLine="709"/>
        <w:jc w:val="both"/>
        <w:rPr>
          <w:sz w:val="28"/>
          <w:szCs w:val="28"/>
        </w:rPr>
      </w:pPr>
      <w:r w:rsidRPr="00A47B2A">
        <w:rPr>
          <w:color w:val="000000"/>
          <w:sz w:val="28"/>
          <w:szCs w:val="28"/>
        </w:rPr>
        <w:t>Убыток чистой прибыли</w:t>
      </w:r>
      <w:r w:rsidR="00083866" w:rsidRPr="00A47B2A">
        <w:rPr>
          <w:color w:val="000000"/>
          <w:sz w:val="28"/>
          <w:szCs w:val="28"/>
        </w:rPr>
        <w:t xml:space="preserve"> </w:t>
      </w:r>
      <w:r w:rsidRPr="00A47B2A">
        <w:rPr>
          <w:color w:val="000000"/>
          <w:sz w:val="28"/>
          <w:szCs w:val="28"/>
        </w:rPr>
        <w:t xml:space="preserve">по сравнению с уровнем 2006 года составил 1670,2 %. </w:t>
      </w:r>
    </w:p>
    <w:p w:rsidR="00766C45" w:rsidRPr="00A47B2A" w:rsidRDefault="00766C45" w:rsidP="00083866">
      <w:pPr>
        <w:widowControl/>
        <w:spacing w:line="360" w:lineRule="auto"/>
        <w:ind w:firstLine="709"/>
        <w:jc w:val="both"/>
        <w:rPr>
          <w:color w:val="000000"/>
          <w:sz w:val="28"/>
          <w:szCs w:val="28"/>
        </w:rPr>
      </w:pPr>
      <w:r w:rsidRPr="00A47B2A">
        <w:rPr>
          <w:color w:val="000000"/>
          <w:sz w:val="28"/>
          <w:szCs w:val="28"/>
        </w:rPr>
        <w:t>Рентабельность основной деятельности организации снижается. Эту тенденцию также можно объяснить значительным увеличением коммерческих расходов при реализации продукции, что приводит к росту полной себестоимости, и как следствие снижению рентабельности.</w:t>
      </w:r>
    </w:p>
    <w:p w:rsidR="00766C45" w:rsidRPr="00A47B2A" w:rsidRDefault="00766C45" w:rsidP="00083866">
      <w:pPr>
        <w:widowControl/>
        <w:shd w:val="clear" w:color="auto" w:fill="FFFFFF"/>
        <w:tabs>
          <w:tab w:val="left" w:pos="1757"/>
        </w:tabs>
        <w:spacing w:line="360" w:lineRule="auto"/>
        <w:ind w:firstLine="709"/>
        <w:jc w:val="both"/>
        <w:rPr>
          <w:sz w:val="28"/>
          <w:szCs w:val="28"/>
        </w:rPr>
      </w:pPr>
      <w:r w:rsidRPr="00A47B2A">
        <w:rPr>
          <w:sz w:val="28"/>
          <w:szCs w:val="28"/>
        </w:rPr>
        <w:t>В ОАО «Ферзиковский молочный завод» имеется уставный капитал в размере 1 тыс. руб., добавочный капитал – 879 тыс. руб. и резервный капитал – 15 тыс.</w:t>
      </w:r>
      <w:r w:rsidR="00083866" w:rsidRPr="00A47B2A">
        <w:rPr>
          <w:sz w:val="28"/>
          <w:szCs w:val="28"/>
        </w:rPr>
        <w:t xml:space="preserve"> </w:t>
      </w:r>
      <w:r w:rsidRPr="00A47B2A">
        <w:rPr>
          <w:sz w:val="28"/>
          <w:szCs w:val="28"/>
        </w:rPr>
        <w:t>руб.; нераспределённая прибыль (непокрытый убыток) – на начало 2008 года -4403 тыс.руб., на конец года – (-6317) тыс.руб.; займы и кредиты на начало 2008 года – 4702 тыс.руб., на конец года – 4402 тыс.руб.; кредиторская задолженность на начало 2008 года – 3794 тыс.руб., на конец года – 11307 тыс. руб. Процент к уплате по кредитам составляет 35,6%.</w:t>
      </w:r>
    </w:p>
    <w:p w:rsidR="00766C45" w:rsidRPr="00A47B2A" w:rsidRDefault="00766C45" w:rsidP="00083866">
      <w:pPr>
        <w:widowControl/>
        <w:spacing w:line="360" w:lineRule="auto"/>
        <w:ind w:firstLine="709"/>
        <w:jc w:val="both"/>
        <w:rPr>
          <w:sz w:val="28"/>
          <w:szCs w:val="28"/>
        </w:rPr>
      </w:pPr>
      <w:bookmarkStart w:id="30" w:name="_Toc55575353"/>
      <w:bookmarkStart w:id="31" w:name="_Toc55575569"/>
      <w:bookmarkStart w:id="32" w:name="_Toc55575728"/>
      <w:bookmarkStart w:id="33" w:name="_Toc55578315"/>
      <w:bookmarkStart w:id="34" w:name="_Toc57565758"/>
      <w:bookmarkStart w:id="35" w:name="_Toc57997306"/>
    </w:p>
    <w:p w:rsidR="00766C45" w:rsidRPr="00A47B2A" w:rsidRDefault="00766C45" w:rsidP="00083866">
      <w:pPr>
        <w:widowControl/>
        <w:spacing w:line="360" w:lineRule="auto"/>
        <w:ind w:firstLine="709"/>
        <w:jc w:val="both"/>
        <w:rPr>
          <w:b/>
          <w:sz w:val="28"/>
          <w:szCs w:val="28"/>
        </w:rPr>
      </w:pPr>
      <w:r w:rsidRPr="00A47B2A">
        <w:rPr>
          <w:b/>
          <w:sz w:val="28"/>
          <w:szCs w:val="28"/>
        </w:rPr>
        <w:t>2.2</w:t>
      </w:r>
      <w:r w:rsidR="00083866" w:rsidRPr="00A47B2A">
        <w:rPr>
          <w:b/>
          <w:sz w:val="28"/>
          <w:szCs w:val="28"/>
        </w:rPr>
        <w:t xml:space="preserve"> </w:t>
      </w:r>
      <w:r w:rsidRPr="00A47B2A">
        <w:rPr>
          <w:b/>
          <w:sz w:val="28"/>
          <w:szCs w:val="28"/>
        </w:rPr>
        <w:t>Оценка финансовой устойчивости организации</w:t>
      </w:r>
      <w:r w:rsidR="00083866" w:rsidRPr="00A47B2A">
        <w:rPr>
          <w:b/>
          <w:sz w:val="28"/>
          <w:szCs w:val="28"/>
        </w:rPr>
        <w:t xml:space="preserve"> </w:t>
      </w:r>
      <w:r w:rsidRPr="00A47B2A">
        <w:rPr>
          <w:b/>
          <w:sz w:val="28"/>
          <w:szCs w:val="28"/>
        </w:rPr>
        <w:t>ОАО «Ферзиковский молочный завод»</w:t>
      </w:r>
      <w:bookmarkEnd w:id="30"/>
      <w:bookmarkEnd w:id="31"/>
      <w:bookmarkEnd w:id="32"/>
      <w:bookmarkEnd w:id="33"/>
      <w:bookmarkEnd w:id="34"/>
      <w:bookmarkEnd w:id="35"/>
    </w:p>
    <w:p w:rsidR="00766C45" w:rsidRPr="00A47B2A" w:rsidRDefault="00766C45" w:rsidP="00083866">
      <w:pPr>
        <w:widowControl/>
        <w:spacing w:line="360" w:lineRule="auto"/>
        <w:ind w:firstLine="709"/>
        <w:jc w:val="both"/>
        <w:rPr>
          <w:sz w:val="28"/>
          <w:szCs w:val="28"/>
        </w:rPr>
      </w:pPr>
    </w:p>
    <w:p w:rsidR="00766C45" w:rsidRPr="00A47B2A" w:rsidRDefault="00766C45" w:rsidP="00083866">
      <w:pPr>
        <w:widowControl/>
        <w:spacing w:line="360" w:lineRule="auto"/>
        <w:ind w:firstLine="709"/>
        <w:jc w:val="both"/>
        <w:rPr>
          <w:sz w:val="28"/>
          <w:szCs w:val="28"/>
        </w:rPr>
      </w:pPr>
      <w:r w:rsidRPr="00A47B2A">
        <w:rPr>
          <w:sz w:val="28"/>
          <w:szCs w:val="28"/>
        </w:rPr>
        <w:t xml:space="preserve">Оценка финансового состояния организации будет неполной без анализа финансовой устойчивости. Анализируя ликвидность баланса организации, сопоставляют состояние пассивов с состоянием активов, это дает возможность оценить, в какой степени она готова к погашению своих долгов. Задачей анализа финансовой устойчивости является оценка величины структуры активов и пассивов. Это необходимо, чтобы ответить на вопросы: насколько организация независима с финансовой точки зрения, растет или снижается уровень этой независимости и отвечает ли состояние его активов и пассивов задачам его финансово – хозяйственной деятельности. </w:t>
      </w:r>
    </w:p>
    <w:p w:rsidR="00766C45" w:rsidRPr="00A47B2A" w:rsidRDefault="00766C45" w:rsidP="00083866">
      <w:pPr>
        <w:widowControl/>
        <w:spacing w:line="360" w:lineRule="auto"/>
        <w:ind w:firstLine="709"/>
        <w:jc w:val="both"/>
        <w:rPr>
          <w:sz w:val="28"/>
          <w:szCs w:val="28"/>
        </w:rPr>
      </w:pPr>
      <w:r w:rsidRPr="00A47B2A">
        <w:rPr>
          <w:sz w:val="28"/>
          <w:szCs w:val="28"/>
        </w:rPr>
        <w:t>Учитывая многообразие показателей финансовой устойчивости, различие в уровне их критических оценок и возникающие в связи с этим сложности в оценке кредитоспособности предприятия и риска его банкротства, многие отечественные и зарубежные экономисты рекомендуют производить оценку финансовой устойчивости с помощью абсолютных и относительных показателей.</w:t>
      </w:r>
    </w:p>
    <w:p w:rsidR="00766C45" w:rsidRPr="00A47B2A" w:rsidRDefault="00766C45" w:rsidP="00083866">
      <w:pPr>
        <w:widowControl/>
        <w:spacing w:line="360" w:lineRule="auto"/>
        <w:ind w:firstLine="709"/>
        <w:jc w:val="both"/>
        <w:rPr>
          <w:sz w:val="28"/>
          <w:szCs w:val="28"/>
        </w:rPr>
      </w:pPr>
      <w:r w:rsidRPr="00A47B2A">
        <w:rPr>
          <w:sz w:val="28"/>
          <w:szCs w:val="28"/>
        </w:rPr>
        <w:t>Абсолютные показатели позволяют отразить три момента:</w:t>
      </w:r>
    </w:p>
    <w:p w:rsidR="00766C45" w:rsidRPr="00A47B2A" w:rsidRDefault="00766C45" w:rsidP="008B46E8">
      <w:pPr>
        <w:widowControl/>
        <w:numPr>
          <w:ilvl w:val="0"/>
          <w:numId w:val="2"/>
        </w:numPr>
        <w:tabs>
          <w:tab w:val="clear" w:pos="1211"/>
          <w:tab w:val="left" w:pos="993"/>
        </w:tabs>
        <w:spacing w:line="360" w:lineRule="auto"/>
        <w:ind w:left="0" w:firstLine="709"/>
        <w:jc w:val="both"/>
        <w:rPr>
          <w:sz w:val="28"/>
          <w:szCs w:val="28"/>
        </w:rPr>
      </w:pPr>
      <w:r w:rsidRPr="00A47B2A">
        <w:rPr>
          <w:sz w:val="28"/>
          <w:szCs w:val="28"/>
        </w:rPr>
        <w:t>наличие источников для формирования запасов;</w:t>
      </w:r>
    </w:p>
    <w:p w:rsidR="00766C45" w:rsidRPr="00A47B2A" w:rsidRDefault="00766C45" w:rsidP="008B46E8">
      <w:pPr>
        <w:widowControl/>
        <w:numPr>
          <w:ilvl w:val="0"/>
          <w:numId w:val="2"/>
        </w:numPr>
        <w:tabs>
          <w:tab w:val="clear" w:pos="1211"/>
          <w:tab w:val="left" w:pos="993"/>
        </w:tabs>
        <w:spacing w:line="360" w:lineRule="auto"/>
        <w:ind w:left="0" w:firstLine="709"/>
        <w:jc w:val="both"/>
        <w:rPr>
          <w:sz w:val="28"/>
          <w:szCs w:val="28"/>
        </w:rPr>
      </w:pPr>
      <w:r w:rsidRPr="00A47B2A">
        <w:rPr>
          <w:sz w:val="28"/>
          <w:szCs w:val="28"/>
        </w:rPr>
        <w:t>степень покрытия запасов за счет сформированных источников;</w:t>
      </w:r>
    </w:p>
    <w:p w:rsidR="00766C45" w:rsidRPr="00A47B2A" w:rsidRDefault="00766C45" w:rsidP="008B46E8">
      <w:pPr>
        <w:widowControl/>
        <w:numPr>
          <w:ilvl w:val="0"/>
          <w:numId w:val="2"/>
        </w:numPr>
        <w:tabs>
          <w:tab w:val="clear" w:pos="1211"/>
          <w:tab w:val="left" w:pos="993"/>
        </w:tabs>
        <w:spacing w:line="360" w:lineRule="auto"/>
        <w:ind w:left="0" w:firstLine="709"/>
        <w:jc w:val="both"/>
        <w:rPr>
          <w:sz w:val="28"/>
          <w:szCs w:val="28"/>
        </w:rPr>
      </w:pPr>
      <w:r w:rsidRPr="00A47B2A">
        <w:rPr>
          <w:sz w:val="28"/>
          <w:szCs w:val="28"/>
        </w:rPr>
        <w:t>тип устойчивости предприятия.</w:t>
      </w:r>
    </w:p>
    <w:p w:rsidR="00766C45" w:rsidRPr="00A47B2A" w:rsidRDefault="00766C45" w:rsidP="00083866">
      <w:pPr>
        <w:widowControl/>
        <w:spacing w:line="360" w:lineRule="auto"/>
        <w:ind w:firstLine="709"/>
        <w:jc w:val="both"/>
        <w:rPr>
          <w:sz w:val="28"/>
          <w:szCs w:val="28"/>
        </w:rPr>
      </w:pPr>
      <w:r w:rsidRPr="00A47B2A">
        <w:rPr>
          <w:sz w:val="28"/>
          <w:szCs w:val="28"/>
        </w:rPr>
        <w:t>Каждый из данных моментов характеризуется системой соответствующих показателей:</w:t>
      </w:r>
    </w:p>
    <w:p w:rsidR="00766C45" w:rsidRPr="00A47B2A" w:rsidRDefault="00A47B2A" w:rsidP="00A47B2A">
      <w:pPr>
        <w:widowControl/>
        <w:spacing w:line="360" w:lineRule="auto"/>
        <w:ind w:left="709"/>
        <w:jc w:val="both"/>
        <w:rPr>
          <w:sz w:val="28"/>
          <w:szCs w:val="28"/>
        </w:rPr>
      </w:pPr>
      <w:r w:rsidRPr="00A47B2A">
        <w:rPr>
          <w:sz w:val="28"/>
          <w:szCs w:val="28"/>
        </w:rPr>
        <w:t xml:space="preserve">1. </w:t>
      </w:r>
      <w:r w:rsidR="00766C45" w:rsidRPr="00A47B2A">
        <w:rPr>
          <w:sz w:val="28"/>
          <w:szCs w:val="28"/>
        </w:rPr>
        <w:t>Наличие источников для формирования запасов.</w:t>
      </w:r>
    </w:p>
    <w:p w:rsidR="00766C45" w:rsidRPr="00A47B2A" w:rsidRDefault="00766C45" w:rsidP="00A47B2A">
      <w:pPr>
        <w:widowControl/>
        <w:spacing w:line="360" w:lineRule="auto"/>
        <w:ind w:firstLine="709"/>
        <w:jc w:val="both"/>
        <w:rPr>
          <w:sz w:val="28"/>
          <w:szCs w:val="28"/>
        </w:rPr>
      </w:pPr>
      <w:r w:rsidRPr="00A47B2A">
        <w:rPr>
          <w:sz w:val="28"/>
          <w:szCs w:val="28"/>
        </w:rPr>
        <w:t>На предприятии имеются три источника формирования запасов:</w:t>
      </w:r>
    </w:p>
    <w:p w:rsidR="00766C45" w:rsidRPr="00A47B2A" w:rsidRDefault="00766C45" w:rsidP="008B46E8">
      <w:pPr>
        <w:widowControl/>
        <w:numPr>
          <w:ilvl w:val="0"/>
          <w:numId w:val="10"/>
        </w:numPr>
        <w:tabs>
          <w:tab w:val="left" w:pos="993"/>
        </w:tabs>
        <w:spacing w:line="360" w:lineRule="auto"/>
        <w:ind w:left="0" w:firstLine="709"/>
        <w:jc w:val="both"/>
        <w:rPr>
          <w:sz w:val="28"/>
          <w:szCs w:val="28"/>
        </w:rPr>
      </w:pPr>
      <w:r w:rsidRPr="00A47B2A">
        <w:rPr>
          <w:sz w:val="28"/>
          <w:szCs w:val="28"/>
        </w:rPr>
        <w:t>собственные,</w:t>
      </w:r>
    </w:p>
    <w:p w:rsidR="00766C45" w:rsidRPr="00A47B2A" w:rsidRDefault="00766C45" w:rsidP="008B46E8">
      <w:pPr>
        <w:widowControl/>
        <w:numPr>
          <w:ilvl w:val="0"/>
          <w:numId w:val="10"/>
        </w:numPr>
        <w:tabs>
          <w:tab w:val="left" w:pos="993"/>
        </w:tabs>
        <w:spacing w:line="360" w:lineRule="auto"/>
        <w:ind w:left="0" w:firstLine="709"/>
        <w:jc w:val="both"/>
        <w:rPr>
          <w:sz w:val="28"/>
          <w:szCs w:val="28"/>
        </w:rPr>
      </w:pPr>
      <w:r w:rsidRPr="00A47B2A">
        <w:rPr>
          <w:sz w:val="28"/>
          <w:szCs w:val="28"/>
        </w:rPr>
        <w:t>долгосрочные заемные,</w:t>
      </w:r>
    </w:p>
    <w:p w:rsidR="00766C45" w:rsidRPr="00A47B2A" w:rsidRDefault="00766C45" w:rsidP="008B46E8">
      <w:pPr>
        <w:widowControl/>
        <w:numPr>
          <w:ilvl w:val="0"/>
          <w:numId w:val="10"/>
        </w:numPr>
        <w:tabs>
          <w:tab w:val="left" w:pos="993"/>
        </w:tabs>
        <w:spacing w:line="360" w:lineRule="auto"/>
        <w:ind w:left="0" w:firstLine="709"/>
        <w:jc w:val="both"/>
        <w:rPr>
          <w:sz w:val="28"/>
          <w:szCs w:val="28"/>
        </w:rPr>
      </w:pPr>
      <w:r w:rsidRPr="00A47B2A">
        <w:rPr>
          <w:sz w:val="28"/>
          <w:szCs w:val="28"/>
        </w:rPr>
        <w:t>краткосрочные заемные.</w:t>
      </w:r>
    </w:p>
    <w:p w:rsidR="00766C45" w:rsidRPr="00A47B2A" w:rsidRDefault="00766C45" w:rsidP="00083866">
      <w:pPr>
        <w:widowControl/>
        <w:spacing w:line="360" w:lineRule="auto"/>
        <w:ind w:firstLine="709"/>
        <w:jc w:val="both"/>
        <w:rPr>
          <w:sz w:val="28"/>
          <w:szCs w:val="28"/>
        </w:rPr>
      </w:pPr>
      <w:r w:rsidRPr="00A47B2A">
        <w:rPr>
          <w:sz w:val="28"/>
          <w:szCs w:val="28"/>
        </w:rPr>
        <w:t>На основании этих источников рассчитываются три показателя:</w:t>
      </w:r>
    </w:p>
    <w:p w:rsidR="00766C45" w:rsidRPr="00A47B2A" w:rsidRDefault="00766C45" w:rsidP="00A47B2A">
      <w:pPr>
        <w:widowControl/>
        <w:spacing w:line="360" w:lineRule="auto"/>
        <w:ind w:firstLine="709"/>
        <w:jc w:val="both"/>
        <w:rPr>
          <w:sz w:val="28"/>
          <w:szCs w:val="28"/>
        </w:rPr>
      </w:pPr>
      <w:r w:rsidRPr="00A47B2A">
        <w:rPr>
          <w:sz w:val="28"/>
          <w:szCs w:val="28"/>
        </w:rPr>
        <w:t>1</w:t>
      </w:r>
      <w:r w:rsidR="00A47B2A" w:rsidRPr="00A47B2A">
        <w:rPr>
          <w:sz w:val="28"/>
          <w:szCs w:val="28"/>
        </w:rPr>
        <w:t>.</w:t>
      </w:r>
      <w:r w:rsidRPr="00A47B2A">
        <w:rPr>
          <w:sz w:val="28"/>
          <w:szCs w:val="28"/>
        </w:rPr>
        <w:t xml:space="preserve"> наличие собственных оборотных средств (СОС) – определяется как разница между собственным капиталом и</w:t>
      </w:r>
      <w:r w:rsidR="00083866" w:rsidRPr="00A47B2A">
        <w:rPr>
          <w:sz w:val="28"/>
          <w:szCs w:val="28"/>
        </w:rPr>
        <w:t xml:space="preserve"> </w:t>
      </w:r>
      <w:r w:rsidRPr="00A47B2A">
        <w:rPr>
          <w:sz w:val="28"/>
          <w:szCs w:val="28"/>
        </w:rPr>
        <w:t>внеоборотными активами:</w:t>
      </w:r>
    </w:p>
    <w:p w:rsidR="00A47B2A" w:rsidRPr="00A47B2A" w:rsidRDefault="00A47B2A" w:rsidP="00A47B2A">
      <w:pPr>
        <w:widowControl/>
        <w:spacing w:line="360" w:lineRule="auto"/>
        <w:ind w:firstLine="709"/>
        <w:jc w:val="both"/>
        <w:rPr>
          <w:sz w:val="28"/>
          <w:szCs w:val="28"/>
        </w:rPr>
      </w:pPr>
    </w:p>
    <w:p w:rsidR="00766C45" w:rsidRPr="00A47B2A" w:rsidRDefault="00766C45" w:rsidP="00A47B2A">
      <w:pPr>
        <w:widowControl/>
        <w:spacing w:line="360" w:lineRule="auto"/>
        <w:ind w:firstLine="709"/>
        <w:jc w:val="both"/>
        <w:rPr>
          <w:sz w:val="28"/>
          <w:szCs w:val="28"/>
        </w:rPr>
      </w:pPr>
      <w:r w:rsidRPr="00A47B2A">
        <w:rPr>
          <w:sz w:val="28"/>
          <w:szCs w:val="28"/>
        </w:rPr>
        <w:t xml:space="preserve">СОС = СК – Авн = </w:t>
      </w:r>
      <w:r w:rsidRPr="00A47B2A">
        <w:rPr>
          <w:sz w:val="28"/>
          <w:szCs w:val="28"/>
          <w:lang w:val="en-US"/>
        </w:rPr>
        <w:t>III</w:t>
      </w:r>
      <w:r w:rsidRPr="00A47B2A">
        <w:rPr>
          <w:sz w:val="28"/>
          <w:szCs w:val="28"/>
        </w:rPr>
        <w:t xml:space="preserve"> р П - </w:t>
      </w:r>
      <w:r w:rsidRPr="00A47B2A">
        <w:rPr>
          <w:sz w:val="28"/>
          <w:szCs w:val="28"/>
          <w:lang w:val="en-US"/>
        </w:rPr>
        <w:t>I</w:t>
      </w:r>
      <w:r w:rsidRPr="00A47B2A">
        <w:rPr>
          <w:sz w:val="28"/>
          <w:szCs w:val="28"/>
        </w:rPr>
        <w:t xml:space="preserve"> р А</w:t>
      </w:r>
      <w:r w:rsidR="00083866" w:rsidRPr="00A47B2A">
        <w:rPr>
          <w:sz w:val="28"/>
          <w:szCs w:val="28"/>
        </w:rPr>
        <w:t xml:space="preserve"> </w:t>
      </w:r>
    </w:p>
    <w:p w:rsidR="00A47B2A" w:rsidRPr="00A47B2A" w:rsidRDefault="00A47B2A" w:rsidP="00A47B2A">
      <w:pPr>
        <w:widowControl/>
        <w:spacing w:line="360" w:lineRule="auto"/>
        <w:ind w:firstLine="709"/>
        <w:jc w:val="both"/>
        <w:rPr>
          <w:sz w:val="28"/>
          <w:szCs w:val="28"/>
        </w:rPr>
      </w:pPr>
    </w:p>
    <w:p w:rsidR="00766C45" w:rsidRPr="00A47B2A" w:rsidRDefault="00766C45" w:rsidP="00A47B2A">
      <w:pPr>
        <w:widowControl/>
        <w:spacing w:line="360" w:lineRule="auto"/>
        <w:ind w:firstLine="709"/>
        <w:jc w:val="both"/>
        <w:rPr>
          <w:sz w:val="28"/>
          <w:szCs w:val="28"/>
        </w:rPr>
      </w:pPr>
      <w:r w:rsidRPr="00A47B2A">
        <w:rPr>
          <w:sz w:val="28"/>
          <w:szCs w:val="28"/>
        </w:rPr>
        <w:t>Рассчитаем данный показатель за три года:</w:t>
      </w:r>
    </w:p>
    <w:p w:rsidR="00766C45" w:rsidRPr="00A47B2A" w:rsidRDefault="00766C45" w:rsidP="00A47B2A">
      <w:pPr>
        <w:widowControl/>
        <w:spacing w:line="360" w:lineRule="auto"/>
        <w:ind w:firstLine="709"/>
        <w:jc w:val="both"/>
        <w:rPr>
          <w:sz w:val="28"/>
          <w:szCs w:val="28"/>
        </w:rPr>
      </w:pPr>
      <w:r w:rsidRPr="00A47B2A">
        <w:rPr>
          <w:sz w:val="28"/>
          <w:szCs w:val="28"/>
        </w:rPr>
        <w:t>2006 год: СОС =</w:t>
      </w:r>
      <w:r w:rsidR="00083866" w:rsidRPr="00A47B2A">
        <w:rPr>
          <w:sz w:val="28"/>
          <w:szCs w:val="28"/>
        </w:rPr>
        <w:t xml:space="preserve"> </w:t>
      </w:r>
      <w:r w:rsidRPr="00A47B2A">
        <w:rPr>
          <w:sz w:val="28"/>
          <w:szCs w:val="28"/>
        </w:rPr>
        <w:t>-6052 тыс. рублей,</w:t>
      </w:r>
    </w:p>
    <w:p w:rsidR="00766C45" w:rsidRPr="00A47B2A" w:rsidRDefault="00766C45" w:rsidP="00A47B2A">
      <w:pPr>
        <w:widowControl/>
        <w:spacing w:line="360" w:lineRule="auto"/>
        <w:ind w:firstLine="709"/>
        <w:jc w:val="both"/>
        <w:rPr>
          <w:sz w:val="28"/>
          <w:szCs w:val="28"/>
        </w:rPr>
      </w:pPr>
      <w:r w:rsidRPr="00A47B2A">
        <w:rPr>
          <w:sz w:val="28"/>
          <w:szCs w:val="28"/>
        </w:rPr>
        <w:t>2007 год: СОС =</w:t>
      </w:r>
      <w:r w:rsidR="00083866" w:rsidRPr="00A47B2A">
        <w:rPr>
          <w:sz w:val="28"/>
          <w:szCs w:val="28"/>
        </w:rPr>
        <w:t xml:space="preserve"> </w:t>
      </w:r>
      <w:r w:rsidRPr="00A47B2A">
        <w:rPr>
          <w:sz w:val="28"/>
          <w:szCs w:val="28"/>
        </w:rPr>
        <w:t>-7913 тыс. рублей,</w:t>
      </w:r>
    </w:p>
    <w:p w:rsidR="00766C45" w:rsidRPr="00A47B2A" w:rsidRDefault="00766C45" w:rsidP="00A47B2A">
      <w:pPr>
        <w:widowControl/>
        <w:spacing w:line="360" w:lineRule="auto"/>
        <w:ind w:firstLine="709"/>
        <w:jc w:val="both"/>
        <w:rPr>
          <w:sz w:val="28"/>
          <w:szCs w:val="28"/>
        </w:rPr>
      </w:pPr>
      <w:r w:rsidRPr="00A47B2A">
        <w:rPr>
          <w:sz w:val="28"/>
          <w:szCs w:val="28"/>
        </w:rPr>
        <w:t>2008 год: СОС =</w:t>
      </w:r>
      <w:r w:rsidR="00083866" w:rsidRPr="00A47B2A">
        <w:rPr>
          <w:sz w:val="28"/>
          <w:szCs w:val="28"/>
        </w:rPr>
        <w:t xml:space="preserve"> </w:t>
      </w:r>
      <w:r w:rsidRPr="00A47B2A">
        <w:rPr>
          <w:sz w:val="28"/>
          <w:szCs w:val="28"/>
        </w:rPr>
        <w:t>-9534 тыс. рублей.</w:t>
      </w:r>
    </w:p>
    <w:p w:rsidR="00766C45" w:rsidRPr="00A47B2A" w:rsidRDefault="00766C45" w:rsidP="00083866">
      <w:pPr>
        <w:widowControl/>
        <w:spacing w:line="360" w:lineRule="auto"/>
        <w:ind w:firstLine="709"/>
        <w:jc w:val="both"/>
        <w:rPr>
          <w:sz w:val="28"/>
          <w:szCs w:val="28"/>
        </w:rPr>
      </w:pPr>
      <w:r w:rsidRPr="00A47B2A">
        <w:rPr>
          <w:sz w:val="28"/>
          <w:szCs w:val="28"/>
        </w:rPr>
        <w:t>Расчет показывает, организация на протяжении трех лет не имеет чистого оборотного капитала, что говорит о прекращении</w:t>
      </w:r>
      <w:r w:rsidR="00083866" w:rsidRPr="00A47B2A">
        <w:rPr>
          <w:sz w:val="28"/>
          <w:szCs w:val="28"/>
        </w:rPr>
        <w:t xml:space="preserve"> </w:t>
      </w:r>
      <w:r w:rsidRPr="00A47B2A">
        <w:rPr>
          <w:sz w:val="28"/>
          <w:szCs w:val="28"/>
        </w:rPr>
        <w:t>развития предприятия.</w:t>
      </w:r>
    </w:p>
    <w:p w:rsidR="00766C45" w:rsidRPr="00A47B2A" w:rsidRDefault="00766C45" w:rsidP="00A47B2A">
      <w:pPr>
        <w:widowControl/>
        <w:spacing w:line="360" w:lineRule="auto"/>
        <w:ind w:firstLine="709"/>
        <w:jc w:val="both"/>
        <w:rPr>
          <w:sz w:val="28"/>
          <w:szCs w:val="28"/>
        </w:rPr>
      </w:pPr>
      <w:r w:rsidRPr="00A47B2A">
        <w:rPr>
          <w:sz w:val="28"/>
          <w:szCs w:val="28"/>
        </w:rPr>
        <w:t>2</w:t>
      </w:r>
      <w:r w:rsidR="00A47B2A" w:rsidRPr="00A47B2A">
        <w:rPr>
          <w:sz w:val="28"/>
          <w:szCs w:val="28"/>
        </w:rPr>
        <w:t>.</w:t>
      </w:r>
      <w:r w:rsidRPr="00A47B2A">
        <w:rPr>
          <w:sz w:val="28"/>
          <w:szCs w:val="28"/>
        </w:rPr>
        <w:t xml:space="preserve"> наличие собственных оборотных средств и долгосрочных кредитов и займов (СОС+ДК) – определяется путем увеличения предыдущего показателя на сумму долгосрочных пассивов, то есть </w:t>
      </w:r>
      <w:r w:rsidRPr="00A47B2A">
        <w:rPr>
          <w:sz w:val="28"/>
          <w:szCs w:val="28"/>
          <w:lang w:val="en-US"/>
        </w:rPr>
        <w:t>IV</w:t>
      </w:r>
      <w:r w:rsidRPr="00A47B2A">
        <w:rPr>
          <w:sz w:val="28"/>
          <w:szCs w:val="28"/>
        </w:rPr>
        <w:t xml:space="preserve"> раздел пассива. </w:t>
      </w:r>
    </w:p>
    <w:p w:rsidR="00F40DDA" w:rsidRDefault="00F40DDA">
      <w:pPr>
        <w:widowControl/>
        <w:spacing w:line="360" w:lineRule="auto"/>
        <w:jc w:val="both"/>
        <w:rPr>
          <w:sz w:val="28"/>
          <w:szCs w:val="28"/>
        </w:rPr>
      </w:pPr>
      <w:r>
        <w:rPr>
          <w:sz w:val="28"/>
          <w:szCs w:val="28"/>
        </w:rPr>
        <w:br w:type="page"/>
      </w:r>
    </w:p>
    <w:p w:rsidR="00766C45" w:rsidRPr="00A47B2A" w:rsidRDefault="00766C45" w:rsidP="00A47B2A">
      <w:pPr>
        <w:widowControl/>
        <w:spacing w:line="360" w:lineRule="auto"/>
        <w:ind w:firstLine="709"/>
        <w:jc w:val="both"/>
        <w:rPr>
          <w:sz w:val="28"/>
          <w:szCs w:val="28"/>
        </w:rPr>
      </w:pPr>
      <w:r w:rsidRPr="00A47B2A">
        <w:rPr>
          <w:sz w:val="28"/>
          <w:szCs w:val="28"/>
        </w:rPr>
        <w:t xml:space="preserve">СОС+ДК = СОС + </w:t>
      </w:r>
      <w:r w:rsidRPr="00A47B2A">
        <w:rPr>
          <w:sz w:val="28"/>
          <w:szCs w:val="28"/>
          <w:lang w:val="en-US"/>
        </w:rPr>
        <w:t>IV</w:t>
      </w:r>
      <w:r w:rsidRPr="00A47B2A">
        <w:rPr>
          <w:sz w:val="28"/>
          <w:szCs w:val="28"/>
        </w:rPr>
        <w:t xml:space="preserve"> р П</w:t>
      </w:r>
    </w:p>
    <w:p w:rsidR="00A47B2A" w:rsidRPr="00A47B2A" w:rsidRDefault="00A47B2A" w:rsidP="00A47B2A">
      <w:pPr>
        <w:widowControl/>
        <w:spacing w:line="360" w:lineRule="auto"/>
        <w:ind w:firstLine="709"/>
        <w:jc w:val="both"/>
        <w:rPr>
          <w:sz w:val="28"/>
          <w:szCs w:val="28"/>
        </w:rPr>
      </w:pPr>
    </w:p>
    <w:p w:rsidR="00766C45" w:rsidRPr="00A47B2A" w:rsidRDefault="00766C45" w:rsidP="00A47B2A">
      <w:pPr>
        <w:widowControl/>
        <w:spacing w:line="360" w:lineRule="auto"/>
        <w:ind w:firstLine="709"/>
        <w:jc w:val="both"/>
        <w:rPr>
          <w:sz w:val="28"/>
          <w:szCs w:val="28"/>
        </w:rPr>
      </w:pPr>
      <w:r w:rsidRPr="00A47B2A">
        <w:rPr>
          <w:sz w:val="28"/>
          <w:szCs w:val="28"/>
        </w:rPr>
        <w:t>Собственные и долгосрочные источники за три года составляют:</w:t>
      </w:r>
    </w:p>
    <w:p w:rsidR="00766C45" w:rsidRPr="00A47B2A" w:rsidRDefault="00766C45" w:rsidP="00A47B2A">
      <w:pPr>
        <w:widowControl/>
        <w:spacing w:line="360" w:lineRule="auto"/>
        <w:ind w:firstLine="709"/>
        <w:jc w:val="both"/>
        <w:rPr>
          <w:sz w:val="28"/>
          <w:szCs w:val="28"/>
        </w:rPr>
      </w:pPr>
      <w:r w:rsidRPr="00A47B2A">
        <w:rPr>
          <w:sz w:val="28"/>
          <w:szCs w:val="28"/>
        </w:rPr>
        <w:t>2006 год: (СОС+ДК) = -1020</w:t>
      </w:r>
      <w:r w:rsidR="00083866" w:rsidRPr="00A47B2A">
        <w:rPr>
          <w:sz w:val="28"/>
          <w:szCs w:val="28"/>
        </w:rPr>
        <w:t xml:space="preserve"> </w:t>
      </w:r>
      <w:r w:rsidRPr="00A47B2A">
        <w:rPr>
          <w:sz w:val="28"/>
          <w:szCs w:val="28"/>
        </w:rPr>
        <w:t>тыс. рублей,</w:t>
      </w:r>
    </w:p>
    <w:p w:rsidR="00766C45" w:rsidRPr="00A47B2A" w:rsidRDefault="00766C45" w:rsidP="00A47B2A">
      <w:pPr>
        <w:widowControl/>
        <w:spacing w:line="360" w:lineRule="auto"/>
        <w:ind w:firstLine="709"/>
        <w:jc w:val="both"/>
        <w:rPr>
          <w:sz w:val="28"/>
          <w:szCs w:val="28"/>
        </w:rPr>
      </w:pPr>
      <w:r w:rsidRPr="00A47B2A">
        <w:rPr>
          <w:sz w:val="28"/>
          <w:szCs w:val="28"/>
        </w:rPr>
        <w:t>2007 год: (СОС+ДК) = -3211</w:t>
      </w:r>
      <w:r w:rsidR="00083866" w:rsidRPr="00A47B2A">
        <w:rPr>
          <w:sz w:val="28"/>
          <w:szCs w:val="28"/>
        </w:rPr>
        <w:t xml:space="preserve"> </w:t>
      </w:r>
      <w:r w:rsidRPr="00A47B2A">
        <w:rPr>
          <w:sz w:val="28"/>
          <w:szCs w:val="28"/>
        </w:rPr>
        <w:t>тыс. рублей,</w:t>
      </w:r>
    </w:p>
    <w:p w:rsidR="00766C45" w:rsidRPr="00A47B2A" w:rsidRDefault="00766C45" w:rsidP="00A47B2A">
      <w:pPr>
        <w:widowControl/>
        <w:spacing w:line="360" w:lineRule="auto"/>
        <w:ind w:firstLine="709"/>
        <w:jc w:val="both"/>
        <w:rPr>
          <w:sz w:val="28"/>
          <w:szCs w:val="28"/>
        </w:rPr>
      </w:pPr>
      <w:r w:rsidRPr="00A47B2A">
        <w:rPr>
          <w:sz w:val="28"/>
          <w:szCs w:val="28"/>
        </w:rPr>
        <w:t>2008 год: (СОС+ДК) = -5132</w:t>
      </w:r>
      <w:r w:rsidR="00083866" w:rsidRPr="00A47B2A">
        <w:rPr>
          <w:sz w:val="28"/>
          <w:szCs w:val="28"/>
        </w:rPr>
        <w:t xml:space="preserve"> </w:t>
      </w:r>
      <w:r w:rsidRPr="00A47B2A">
        <w:rPr>
          <w:sz w:val="28"/>
          <w:szCs w:val="28"/>
        </w:rPr>
        <w:t>тыс. рублей.</w:t>
      </w:r>
    </w:p>
    <w:p w:rsidR="00766C45" w:rsidRPr="00A47B2A" w:rsidRDefault="00766C45" w:rsidP="00083866">
      <w:pPr>
        <w:widowControl/>
        <w:spacing w:line="360" w:lineRule="auto"/>
        <w:ind w:firstLine="709"/>
        <w:jc w:val="both"/>
        <w:rPr>
          <w:sz w:val="28"/>
          <w:szCs w:val="28"/>
        </w:rPr>
      </w:pPr>
      <w:r w:rsidRPr="00A47B2A">
        <w:rPr>
          <w:sz w:val="28"/>
          <w:szCs w:val="28"/>
        </w:rPr>
        <w:t>Мы видим уменьшение</w:t>
      </w:r>
      <w:r w:rsidR="00083866" w:rsidRPr="00A47B2A">
        <w:rPr>
          <w:sz w:val="28"/>
          <w:szCs w:val="28"/>
        </w:rPr>
        <w:t xml:space="preserve"> </w:t>
      </w:r>
      <w:r w:rsidRPr="00A47B2A">
        <w:rPr>
          <w:sz w:val="28"/>
          <w:szCs w:val="28"/>
        </w:rPr>
        <w:t>значения собственных и долгосрочных источников по годам, если в 2006 году данное значение составляло</w:t>
      </w:r>
      <w:r w:rsidR="00083866" w:rsidRPr="00A47B2A">
        <w:rPr>
          <w:sz w:val="28"/>
          <w:szCs w:val="28"/>
        </w:rPr>
        <w:t xml:space="preserve"> </w:t>
      </w:r>
      <w:r w:rsidRPr="00A47B2A">
        <w:rPr>
          <w:sz w:val="28"/>
          <w:szCs w:val="28"/>
        </w:rPr>
        <w:t>-1020</w:t>
      </w:r>
      <w:r w:rsidR="00083866" w:rsidRPr="00A47B2A">
        <w:rPr>
          <w:sz w:val="28"/>
          <w:szCs w:val="28"/>
        </w:rPr>
        <w:t xml:space="preserve"> </w:t>
      </w:r>
      <w:r w:rsidRPr="00A47B2A">
        <w:rPr>
          <w:sz w:val="28"/>
          <w:szCs w:val="28"/>
        </w:rPr>
        <w:t>тыс. рублей, то уже в 2008 году он равен -5132 тыс. рублей, что свидетельствует о значительном понижении</w:t>
      </w:r>
      <w:r w:rsidR="00083866" w:rsidRPr="00A47B2A">
        <w:rPr>
          <w:sz w:val="28"/>
          <w:szCs w:val="28"/>
        </w:rPr>
        <w:t xml:space="preserve"> </w:t>
      </w:r>
      <w:r w:rsidRPr="00A47B2A">
        <w:rPr>
          <w:sz w:val="28"/>
          <w:szCs w:val="28"/>
        </w:rPr>
        <w:t>финасовой устойчивости организации.</w:t>
      </w:r>
    </w:p>
    <w:p w:rsidR="00766C45" w:rsidRPr="00A47B2A" w:rsidRDefault="00766C45" w:rsidP="00A47B2A">
      <w:pPr>
        <w:widowControl/>
        <w:spacing w:line="360" w:lineRule="auto"/>
        <w:ind w:firstLine="709"/>
        <w:jc w:val="both"/>
        <w:rPr>
          <w:sz w:val="28"/>
          <w:szCs w:val="28"/>
        </w:rPr>
      </w:pPr>
      <w:r w:rsidRPr="00A47B2A">
        <w:rPr>
          <w:sz w:val="28"/>
          <w:szCs w:val="28"/>
        </w:rPr>
        <w:t>3</w:t>
      </w:r>
      <w:r w:rsidR="00A47B2A" w:rsidRPr="00A47B2A">
        <w:rPr>
          <w:sz w:val="28"/>
          <w:szCs w:val="28"/>
        </w:rPr>
        <w:t>.</w:t>
      </w:r>
      <w:r w:rsidRPr="00A47B2A">
        <w:rPr>
          <w:sz w:val="28"/>
          <w:szCs w:val="28"/>
        </w:rPr>
        <w:t xml:space="preserve"> общая величина источников (СОС+ДК+КК) – определяется путем увеличения предыдущего показателя на сумму краткосрочных кредитов и займов</w:t>
      </w:r>
      <w:r w:rsidR="00083866" w:rsidRPr="00A47B2A">
        <w:rPr>
          <w:sz w:val="28"/>
          <w:szCs w:val="28"/>
        </w:rPr>
        <w:t xml:space="preserve"> </w:t>
      </w:r>
      <w:r w:rsidRPr="00A47B2A">
        <w:rPr>
          <w:sz w:val="28"/>
          <w:szCs w:val="28"/>
        </w:rPr>
        <w:t xml:space="preserve">(КК) взятых из </w:t>
      </w:r>
      <w:r w:rsidRPr="00A47B2A">
        <w:rPr>
          <w:sz w:val="28"/>
          <w:szCs w:val="28"/>
          <w:lang w:val="en-US"/>
        </w:rPr>
        <w:t>V</w:t>
      </w:r>
      <w:r w:rsidRPr="00A47B2A">
        <w:rPr>
          <w:sz w:val="28"/>
          <w:szCs w:val="28"/>
        </w:rPr>
        <w:t xml:space="preserve"> раздела пассива строка 690. </w:t>
      </w:r>
    </w:p>
    <w:p w:rsidR="00A47B2A" w:rsidRPr="00A47B2A" w:rsidRDefault="00A47B2A" w:rsidP="00A47B2A">
      <w:pPr>
        <w:widowControl/>
        <w:spacing w:line="360" w:lineRule="auto"/>
        <w:ind w:firstLine="709"/>
        <w:jc w:val="both"/>
        <w:rPr>
          <w:sz w:val="28"/>
          <w:szCs w:val="28"/>
        </w:rPr>
      </w:pPr>
    </w:p>
    <w:p w:rsidR="00766C45" w:rsidRPr="00A47B2A" w:rsidRDefault="00766C45" w:rsidP="00A47B2A">
      <w:pPr>
        <w:widowControl/>
        <w:spacing w:line="360" w:lineRule="auto"/>
        <w:ind w:firstLine="709"/>
        <w:jc w:val="both"/>
        <w:rPr>
          <w:sz w:val="28"/>
          <w:szCs w:val="28"/>
        </w:rPr>
      </w:pPr>
      <w:r w:rsidRPr="00A47B2A">
        <w:rPr>
          <w:sz w:val="28"/>
          <w:szCs w:val="28"/>
        </w:rPr>
        <w:t>СОС+ДК+КК</w:t>
      </w:r>
      <w:r w:rsidR="00083866" w:rsidRPr="00A47B2A">
        <w:rPr>
          <w:sz w:val="28"/>
          <w:szCs w:val="28"/>
        </w:rPr>
        <w:t xml:space="preserve"> </w:t>
      </w:r>
      <w:r w:rsidRPr="00A47B2A">
        <w:rPr>
          <w:sz w:val="28"/>
          <w:szCs w:val="28"/>
        </w:rPr>
        <w:t>= (СОС+ДК)+КК (стр. 690)</w:t>
      </w:r>
    </w:p>
    <w:p w:rsidR="00A47B2A" w:rsidRPr="00A47B2A" w:rsidRDefault="00A47B2A" w:rsidP="00A47B2A">
      <w:pPr>
        <w:widowControl/>
        <w:spacing w:line="360" w:lineRule="auto"/>
        <w:ind w:firstLine="709"/>
        <w:jc w:val="both"/>
        <w:rPr>
          <w:sz w:val="28"/>
          <w:szCs w:val="28"/>
        </w:rPr>
      </w:pPr>
    </w:p>
    <w:p w:rsidR="00766C45" w:rsidRPr="00A47B2A" w:rsidRDefault="00766C45" w:rsidP="00A47B2A">
      <w:pPr>
        <w:widowControl/>
        <w:spacing w:line="360" w:lineRule="auto"/>
        <w:ind w:firstLine="709"/>
        <w:jc w:val="both"/>
        <w:rPr>
          <w:sz w:val="28"/>
          <w:szCs w:val="28"/>
        </w:rPr>
      </w:pPr>
      <w:r w:rsidRPr="00A47B2A">
        <w:rPr>
          <w:sz w:val="28"/>
          <w:szCs w:val="28"/>
        </w:rPr>
        <w:t>Рассчитаем данный показатель за три года:</w:t>
      </w:r>
    </w:p>
    <w:p w:rsidR="00766C45" w:rsidRPr="00A47B2A" w:rsidRDefault="00766C45" w:rsidP="00A47B2A">
      <w:pPr>
        <w:widowControl/>
        <w:spacing w:line="360" w:lineRule="auto"/>
        <w:ind w:firstLine="709"/>
        <w:jc w:val="both"/>
        <w:rPr>
          <w:sz w:val="28"/>
          <w:szCs w:val="28"/>
        </w:rPr>
      </w:pPr>
      <w:r w:rsidRPr="00A47B2A">
        <w:rPr>
          <w:sz w:val="28"/>
          <w:szCs w:val="28"/>
        </w:rPr>
        <w:t>2006 год: (СОС+ДК+КК) =</w:t>
      </w:r>
      <w:r w:rsidR="00083866" w:rsidRPr="00A47B2A">
        <w:rPr>
          <w:sz w:val="28"/>
          <w:szCs w:val="28"/>
        </w:rPr>
        <w:t xml:space="preserve"> </w:t>
      </w:r>
      <w:r w:rsidRPr="00A47B2A">
        <w:rPr>
          <w:sz w:val="28"/>
          <w:szCs w:val="28"/>
        </w:rPr>
        <w:t>5008 тыс. рублей,</w:t>
      </w:r>
    </w:p>
    <w:p w:rsidR="00766C45" w:rsidRPr="00A47B2A" w:rsidRDefault="00766C45" w:rsidP="00A47B2A">
      <w:pPr>
        <w:widowControl/>
        <w:spacing w:line="360" w:lineRule="auto"/>
        <w:ind w:firstLine="709"/>
        <w:jc w:val="both"/>
        <w:rPr>
          <w:sz w:val="28"/>
          <w:szCs w:val="28"/>
        </w:rPr>
      </w:pPr>
      <w:r w:rsidRPr="00A47B2A">
        <w:rPr>
          <w:sz w:val="28"/>
          <w:szCs w:val="28"/>
        </w:rPr>
        <w:t>2007 год: (СОС+ДК+КК) =</w:t>
      </w:r>
      <w:r w:rsidR="00083866" w:rsidRPr="00A47B2A">
        <w:rPr>
          <w:sz w:val="28"/>
          <w:szCs w:val="28"/>
        </w:rPr>
        <w:t xml:space="preserve"> </w:t>
      </w:r>
      <w:r w:rsidRPr="00A47B2A">
        <w:rPr>
          <w:sz w:val="28"/>
          <w:szCs w:val="28"/>
        </w:rPr>
        <w:t>7169 тыс. рублей,</w:t>
      </w:r>
    </w:p>
    <w:p w:rsidR="00766C45" w:rsidRPr="00A47B2A" w:rsidRDefault="00766C45" w:rsidP="00A47B2A">
      <w:pPr>
        <w:widowControl/>
        <w:spacing w:line="360" w:lineRule="auto"/>
        <w:ind w:firstLine="709"/>
        <w:jc w:val="both"/>
        <w:rPr>
          <w:sz w:val="28"/>
          <w:szCs w:val="28"/>
        </w:rPr>
      </w:pPr>
      <w:r w:rsidRPr="00A47B2A">
        <w:rPr>
          <w:sz w:val="28"/>
          <w:szCs w:val="28"/>
        </w:rPr>
        <w:t>2008 год: (СОС+ДК+КК) = 13936</w:t>
      </w:r>
      <w:r w:rsidR="00083866" w:rsidRPr="00A47B2A">
        <w:rPr>
          <w:sz w:val="28"/>
          <w:szCs w:val="28"/>
        </w:rPr>
        <w:t xml:space="preserve"> </w:t>
      </w:r>
      <w:r w:rsidRPr="00A47B2A">
        <w:rPr>
          <w:sz w:val="28"/>
          <w:szCs w:val="28"/>
        </w:rPr>
        <w:t>тыс. рублей.</w:t>
      </w:r>
    </w:p>
    <w:p w:rsidR="00766C45" w:rsidRPr="00A47B2A" w:rsidRDefault="00766C45" w:rsidP="00083866">
      <w:pPr>
        <w:widowControl/>
        <w:spacing w:line="360" w:lineRule="auto"/>
        <w:ind w:firstLine="709"/>
        <w:jc w:val="both"/>
        <w:rPr>
          <w:sz w:val="28"/>
          <w:szCs w:val="28"/>
        </w:rPr>
      </w:pPr>
      <w:r w:rsidRPr="00A47B2A">
        <w:rPr>
          <w:sz w:val="28"/>
          <w:szCs w:val="28"/>
        </w:rPr>
        <w:t>Наблюдаются постепенное увеличение общей величины источников на протяжении анализируемого периода, так по сравнению с</w:t>
      </w:r>
      <w:r w:rsidR="00083866" w:rsidRPr="00A47B2A">
        <w:rPr>
          <w:sz w:val="28"/>
          <w:szCs w:val="28"/>
        </w:rPr>
        <w:t xml:space="preserve"> </w:t>
      </w:r>
      <w:r w:rsidRPr="00A47B2A">
        <w:rPr>
          <w:sz w:val="28"/>
          <w:szCs w:val="28"/>
        </w:rPr>
        <w:t>2006г. показатель увеличился на</w:t>
      </w:r>
      <w:r w:rsidR="00083866" w:rsidRPr="00A47B2A">
        <w:rPr>
          <w:sz w:val="28"/>
          <w:szCs w:val="28"/>
        </w:rPr>
        <w:t xml:space="preserve"> </w:t>
      </w:r>
      <w:r w:rsidRPr="00A47B2A">
        <w:rPr>
          <w:sz w:val="28"/>
          <w:szCs w:val="28"/>
        </w:rPr>
        <w:t xml:space="preserve">8928тыс. рублей, и в </w:t>
      </w:r>
      <w:smartTag w:uri="urn:schemas-microsoft-com:office:smarttags" w:element="metricconverter">
        <w:smartTagPr>
          <w:attr w:name="ProductID" w:val="2008 г"/>
        </w:smartTagPr>
        <w:r w:rsidRPr="00A47B2A">
          <w:rPr>
            <w:sz w:val="28"/>
            <w:szCs w:val="28"/>
          </w:rPr>
          <w:t>2008 г</w:t>
        </w:r>
      </w:smartTag>
      <w:r w:rsidRPr="00A47B2A">
        <w:rPr>
          <w:sz w:val="28"/>
          <w:szCs w:val="28"/>
        </w:rPr>
        <w:t>. он был равен 13936 тыс. рублей, что подтверждает стабильное финансовое состояние организации.</w:t>
      </w:r>
    </w:p>
    <w:p w:rsidR="00766C45" w:rsidRPr="00A47B2A" w:rsidRDefault="00766C45" w:rsidP="00083866">
      <w:pPr>
        <w:widowControl/>
        <w:tabs>
          <w:tab w:val="left" w:pos="142"/>
        </w:tabs>
        <w:spacing w:line="360" w:lineRule="auto"/>
        <w:ind w:firstLine="709"/>
        <w:jc w:val="both"/>
        <w:rPr>
          <w:sz w:val="28"/>
          <w:szCs w:val="28"/>
        </w:rPr>
      </w:pPr>
      <w:r w:rsidRPr="00A47B2A">
        <w:rPr>
          <w:sz w:val="28"/>
          <w:szCs w:val="28"/>
        </w:rPr>
        <w:t>Различают три показателя обеспеченности запасов и затрат источниками их формирования:</w:t>
      </w:r>
    </w:p>
    <w:p w:rsidR="00766C45" w:rsidRPr="00A47B2A" w:rsidRDefault="00766C45" w:rsidP="008B46E8">
      <w:pPr>
        <w:widowControl/>
        <w:numPr>
          <w:ilvl w:val="0"/>
          <w:numId w:val="3"/>
        </w:numPr>
        <w:tabs>
          <w:tab w:val="clear" w:pos="1211"/>
          <w:tab w:val="left" w:pos="142"/>
          <w:tab w:val="num" w:pos="851"/>
          <w:tab w:val="left" w:pos="1134"/>
        </w:tabs>
        <w:spacing w:line="360" w:lineRule="auto"/>
        <w:ind w:left="0" w:firstLine="709"/>
        <w:jc w:val="both"/>
        <w:rPr>
          <w:sz w:val="28"/>
          <w:szCs w:val="28"/>
        </w:rPr>
      </w:pPr>
      <w:r w:rsidRPr="00A47B2A">
        <w:rPr>
          <w:sz w:val="28"/>
          <w:szCs w:val="28"/>
        </w:rPr>
        <w:t>Излишек (+) или недостаток (—) собственных оборотных средств (</w:t>
      </w:r>
      <w:r w:rsidRPr="00A47B2A">
        <w:rPr>
          <w:sz w:val="28"/>
          <w:szCs w:val="28"/>
          <w:lang w:val="en-US"/>
        </w:rPr>
        <w:t>S</w:t>
      </w:r>
      <w:r w:rsidRPr="00A47B2A">
        <w:rPr>
          <w:sz w:val="28"/>
          <w:szCs w:val="28"/>
        </w:rPr>
        <w:t>1):</w:t>
      </w:r>
    </w:p>
    <w:p w:rsidR="00F40DDA" w:rsidRDefault="00F40DDA">
      <w:pPr>
        <w:widowControl/>
        <w:spacing w:line="360" w:lineRule="auto"/>
        <w:jc w:val="both"/>
        <w:rPr>
          <w:sz w:val="28"/>
          <w:szCs w:val="28"/>
        </w:rPr>
      </w:pPr>
      <w:r>
        <w:rPr>
          <w:sz w:val="28"/>
          <w:szCs w:val="28"/>
        </w:rPr>
        <w:br w:type="page"/>
      </w:r>
    </w:p>
    <w:p w:rsidR="00766C45" w:rsidRPr="00A47B2A" w:rsidRDefault="00766C45" w:rsidP="00A47B2A">
      <w:pPr>
        <w:widowControl/>
        <w:tabs>
          <w:tab w:val="left" w:pos="142"/>
          <w:tab w:val="num" w:pos="851"/>
          <w:tab w:val="left" w:pos="1134"/>
        </w:tabs>
        <w:spacing w:line="360" w:lineRule="auto"/>
        <w:ind w:firstLine="709"/>
        <w:jc w:val="both"/>
        <w:rPr>
          <w:i/>
          <w:sz w:val="28"/>
          <w:szCs w:val="28"/>
        </w:rPr>
      </w:pPr>
      <w:r w:rsidRPr="00A47B2A">
        <w:rPr>
          <w:sz w:val="28"/>
          <w:szCs w:val="28"/>
        </w:rPr>
        <w:t xml:space="preserve">∆ СОС = СОС – ЗЗ </w:t>
      </w:r>
    </w:p>
    <w:p w:rsidR="00A47B2A" w:rsidRPr="00A47B2A" w:rsidRDefault="00A47B2A" w:rsidP="00A47B2A">
      <w:pPr>
        <w:widowControl/>
        <w:tabs>
          <w:tab w:val="left" w:pos="142"/>
          <w:tab w:val="num" w:pos="851"/>
          <w:tab w:val="left" w:pos="1134"/>
        </w:tabs>
        <w:spacing w:line="360" w:lineRule="auto"/>
        <w:ind w:firstLine="709"/>
        <w:jc w:val="both"/>
        <w:rPr>
          <w:sz w:val="28"/>
          <w:szCs w:val="28"/>
        </w:rPr>
      </w:pPr>
    </w:p>
    <w:p w:rsidR="00766C45" w:rsidRPr="00A47B2A" w:rsidRDefault="00766C45" w:rsidP="00A47B2A">
      <w:pPr>
        <w:widowControl/>
        <w:tabs>
          <w:tab w:val="left" w:pos="142"/>
          <w:tab w:val="num" w:pos="851"/>
          <w:tab w:val="left" w:pos="1134"/>
        </w:tabs>
        <w:spacing w:line="360" w:lineRule="auto"/>
        <w:ind w:firstLine="709"/>
        <w:jc w:val="both"/>
        <w:rPr>
          <w:sz w:val="28"/>
          <w:szCs w:val="28"/>
        </w:rPr>
      </w:pPr>
      <w:r w:rsidRPr="00A47B2A">
        <w:rPr>
          <w:sz w:val="28"/>
          <w:szCs w:val="28"/>
        </w:rPr>
        <w:t>2006 год: ∆ СОС = 11798</w:t>
      </w:r>
      <w:r w:rsidR="00083866" w:rsidRPr="00A47B2A">
        <w:rPr>
          <w:sz w:val="28"/>
          <w:szCs w:val="28"/>
        </w:rPr>
        <w:t xml:space="preserve"> </w:t>
      </w:r>
      <w:r w:rsidRPr="00A47B2A">
        <w:rPr>
          <w:sz w:val="28"/>
          <w:szCs w:val="28"/>
        </w:rPr>
        <w:t>тыс. рублей,</w:t>
      </w:r>
    </w:p>
    <w:p w:rsidR="00766C45" w:rsidRPr="00A47B2A" w:rsidRDefault="00766C45" w:rsidP="00A47B2A">
      <w:pPr>
        <w:widowControl/>
        <w:tabs>
          <w:tab w:val="left" w:pos="142"/>
          <w:tab w:val="num" w:pos="851"/>
          <w:tab w:val="left" w:pos="1134"/>
        </w:tabs>
        <w:spacing w:line="360" w:lineRule="auto"/>
        <w:ind w:firstLine="709"/>
        <w:jc w:val="both"/>
        <w:rPr>
          <w:sz w:val="28"/>
          <w:szCs w:val="28"/>
        </w:rPr>
      </w:pPr>
      <w:r w:rsidRPr="00A47B2A">
        <w:rPr>
          <w:sz w:val="28"/>
          <w:szCs w:val="28"/>
        </w:rPr>
        <w:t>2007 год: ∆ СОС = 23250</w:t>
      </w:r>
      <w:r w:rsidR="00083866" w:rsidRPr="00A47B2A">
        <w:rPr>
          <w:sz w:val="28"/>
          <w:szCs w:val="28"/>
        </w:rPr>
        <w:t xml:space="preserve"> </w:t>
      </w:r>
      <w:r w:rsidRPr="00A47B2A">
        <w:rPr>
          <w:sz w:val="28"/>
          <w:szCs w:val="28"/>
        </w:rPr>
        <w:t>тыс. рублей,</w:t>
      </w:r>
    </w:p>
    <w:p w:rsidR="00766C45" w:rsidRPr="00A47B2A" w:rsidRDefault="00766C45" w:rsidP="00A47B2A">
      <w:pPr>
        <w:widowControl/>
        <w:tabs>
          <w:tab w:val="left" w:pos="142"/>
          <w:tab w:val="num" w:pos="851"/>
          <w:tab w:val="left" w:pos="1134"/>
        </w:tabs>
        <w:spacing w:line="360" w:lineRule="auto"/>
        <w:ind w:firstLine="709"/>
        <w:jc w:val="both"/>
        <w:rPr>
          <w:sz w:val="28"/>
          <w:szCs w:val="28"/>
        </w:rPr>
      </w:pPr>
      <w:r w:rsidRPr="00A47B2A">
        <w:rPr>
          <w:sz w:val="28"/>
          <w:szCs w:val="28"/>
        </w:rPr>
        <w:t>2008 год: ∆ СОС = 35280</w:t>
      </w:r>
      <w:r w:rsidR="00083866" w:rsidRPr="00A47B2A">
        <w:rPr>
          <w:sz w:val="28"/>
          <w:szCs w:val="28"/>
        </w:rPr>
        <w:t xml:space="preserve"> </w:t>
      </w:r>
      <w:r w:rsidRPr="00A47B2A">
        <w:rPr>
          <w:sz w:val="28"/>
          <w:szCs w:val="28"/>
        </w:rPr>
        <w:t>тыс. рублей.</w:t>
      </w:r>
    </w:p>
    <w:p w:rsidR="00766C45" w:rsidRPr="00A47B2A" w:rsidRDefault="00766C45" w:rsidP="00083866">
      <w:pPr>
        <w:widowControl/>
        <w:tabs>
          <w:tab w:val="left" w:pos="0"/>
          <w:tab w:val="left" w:pos="142"/>
        </w:tabs>
        <w:spacing w:line="360" w:lineRule="auto"/>
        <w:ind w:firstLine="709"/>
        <w:jc w:val="both"/>
        <w:rPr>
          <w:sz w:val="28"/>
          <w:szCs w:val="28"/>
        </w:rPr>
      </w:pPr>
      <w:r w:rsidRPr="00A47B2A">
        <w:rPr>
          <w:sz w:val="28"/>
          <w:szCs w:val="28"/>
        </w:rPr>
        <w:t>Наблюдается увеличение собственных оборотных средств на протяжении трех лет, увеличение составляет 23482</w:t>
      </w:r>
      <w:r w:rsidR="00083866" w:rsidRPr="00A47B2A">
        <w:rPr>
          <w:sz w:val="28"/>
          <w:szCs w:val="28"/>
        </w:rPr>
        <w:t xml:space="preserve"> </w:t>
      </w:r>
      <w:r w:rsidRPr="00A47B2A">
        <w:rPr>
          <w:sz w:val="28"/>
          <w:szCs w:val="28"/>
        </w:rPr>
        <w:t>тыс. рублей.</w:t>
      </w:r>
    </w:p>
    <w:p w:rsidR="00766C45" w:rsidRPr="00A47B2A" w:rsidRDefault="00766C45" w:rsidP="00083866">
      <w:pPr>
        <w:widowControl/>
        <w:tabs>
          <w:tab w:val="left" w:pos="0"/>
          <w:tab w:val="left" w:pos="142"/>
        </w:tabs>
        <w:spacing w:line="360" w:lineRule="auto"/>
        <w:ind w:firstLine="709"/>
        <w:jc w:val="both"/>
        <w:rPr>
          <w:sz w:val="28"/>
          <w:szCs w:val="28"/>
        </w:rPr>
      </w:pPr>
      <w:r w:rsidRPr="00A47B2A">
        <w:rPr>
          <w:sz w:val="28"/>
          <w:szCs w:val="28"/>
        </w:rPr>
        <w:t>Излишек (+) или недостаток (—) собственных оборотных средств и долгосрочного кредита (</w:t>
      </w:r>
      <w:r w:rsidRPr="00A47B2A">
        <w:rPr>
          <w:sz w:val="28"/>
          <w:szCs w:val="28"/>
          <w:lang w:val="en-US"/>
        </w:rPr>
        <w:t>S</w:t>
      </w:r>
      <w:r w:rsidRPr="00A47B2A">
        <w:rPr>
          <w:sz w:val="28"/>
          <w:szCs w:val="28"/>
        </w:rPr>
        <w:t>2):</w:t>
      </w:r>
    </w:p>
    <w:p w:rsidR="00A47B2A" w:rsidRPr="00A47B2A" w:rsidRDefault="00A47B2A" w:rsidP="00A47B2A">
      <w:pPr>
        <w:widowControl/>
        <w:tabs>
          <w:tab w:val="left" w:pos="142"/>
        </w:tabs>
        <w:spacing w:line="360" w:lineRule="auto"/>
        <w:ind w:firstLine="709"/>
        <w:jc w:val="both"/>
        <w:rPr>
          <w:sz w:val="28"/>
          <w:szCs w:val="28"/>
        </w:rPr>
      </w:pPr>
    </w:p>
    <w:p w:rsidR="00766C45" w:rsidRPr="00A47B2A" w:rsidRDefault="00766C45" w:rsidP="00A47B2A">
      <w:pPr>
        <w:widowControl/>
        <w:tabs>
          <w:tab w:val="left" w:pos="142"/>
        </w:tabs>
        <w:spacing w:line="360" w:lineRule="auto"/>
        <w:ind w:firstLine="709"/>
        <w:jc w:val="both"/>
        <w:rPr>
          <w:i/>
          <w:sz w:val="28"/>
          <w:szCs w:val="28"/>
        </w:rPr>
      </w:pPr>
      <w:r w:rsidRPr="00A47B2A">
        <w:rPr>
          <w:sz w:val="28"/>
          <w:szCs w:val="28"/>
        </w:rPr>
        <w:t xml:space="preserve">∆ (СОС+ДК) = </w:t>
      </w:r>
      <w:r w:rsidRPr="00A47B2A">
        <w:rPr>
          <w:i/>
          <w:sz w:val="28"/>
          <w:szCs w:val="28"/>
        </w:rPr>
        <w:t>(СОС+ДК) – ЗЗ .</w:t>
      </w:r>
    </w:p>
    <w:p w:rsidR="00A47B2A" w:rsidRPr="00A47B2A" w:rsidRDefault="00A47B2A" w:rsidP="00A47B2A">
      <w:pPr>
        <w:widowControl/>
        <w:tabs>
          <w:tab w:val="left" w:pos="142"/>
        </w:tabs>
        <w:spacing w:line="360" w:lineRule="auto"/>
        <w:ind w:firstLine="709"/>
        <w:jc w:val="both"/>
        <w:rPr>
          <w:sz w:val="28"/>
          <w:szCs w:val="28"/>
        </w:rPr>
      </w:pPr>
    </w:p>
    <w:p w:rsidR="00766C45" w:rsidRPr="00A47B2A" w:rsidRDefault="00766C45" w:rsidP="00A47B2A">
      <w:pPr>
        <w:widowControl/>
        <w:tabs>
          <w:tab w:val="left" w:pos="142"/>
        </w:tabs>
        <w:spacing w:line="360" w:lineRule="auto"/>
        <w:ind w:firstLine="709"/>
        <w:jc w:val="both"/>
        <w:rPr>
          <w:sz w:val="28"/>
          <w:szCs w:val="28"/>
        </w:rPr>
      </w:pPr>
      <w:r w:rsidRPr="00A47B2A">
        <w:rPr>
          <w:sz w:val="28"/>
          <w:szCs w:val="28"/>
        </w:rPr>
        <w:t>2006 год: ∆ СД = 16830</w:t>
      </w:r>
      <w:r w:rsidR="00083866" w:rsidRPr="00A47B2A">
        <w:rPr>
          <w:sz w:val="28"/>
          <w:szCs w:val="28"/>
        </w:rPr>
        <w:t xml:space="preserve"> </w:t>
      </w:r>
      <w:r w:rsidRPr="00A47B2A">
        <w:rPr>
          <w:sz w:val="28"/>
          <w:szCs w:val="28"/>
        </w:rPr>
        <w:t>тыс. рублей,</w:t>
      </w:r>
    </w:p>
    <w:p w:rsidR="00766C45" w:rsidRPr="00A47B2A" w:rsidRDefault="00766C45" w:rsidP="00A47B2A">
      <w:pPr>
        <w:widowControl/>
        <w:tabs>
          <w:tab w:val="left" w:pos="142"/>
        </w:tabs>
        <w:spacing w:line="360" w:lineRule="auto"/>
        <w:ind w:firstLine="709"/>
        <w:jc w:val="both"/>
        <w:rPr>
          <w:sz w:val="28"/>
          <w:szCs w:val="28"/>
        </w:rPr>
      </w:pPr>
      <w:r w:rsidRPr="00A47B2A">
        <w:rPr>
          <w:sz w:val="28"/>
          <w:szCs w:val="28"/>
        </w:rPr>
        <w:t>2007 год: ∆ СД = 27952</w:t>
      </w:r>
      <w:r w:rsidR="00083866" w:rsidRPr="00A47B2A">
        <w:rPr>
          <w:sz w:val="28"/>
          <w:szCs w:val="28"/>
        </w:rPr>
        <w:t xml:space="preserve"> </w:t>
      </w:r>
      <w:r w:rsidRPr="00A47B2A">
        <w:rPr>
          <w:sz w:val="28"/>
          <w:szCs w:val="28"/>
        </w:rPr>
        <w:t>тыс. рублей,</w:t>
      </w:r>
    </w:p>
    <w:p w:rsidR="00766C45" w:rsidRPr="00A47B2A" w:rsidRDefault="00766C45" w:rsidP="00A47B2A">
      <w:pPr>
        <w:widowControl/>
        <w:tabs>
          <w:tab w:val="left" w:pos="142"/>
        </w:tabs>
        <w:spacing w:line="360" w:lineRule="auto"/>
        <w:ind w:firstLine="709"/>
        <w:jc w:val="both"/>
        <w:rPr>
          <w:sz w:val="28"/>
          <w:szCs w:val="28"/>
        </w:rPr>
      </w:pPr>
      <w:r w:rsidRPr="00A47B2A">
        <w:rPr>
          <w:sz w:val="28"/>
          <w:szCs w:val="28"/>
        </w:rPr>
        <w:t>2008 год: ∆ СД = 39682</w:t>
      </w:r>
      <w:r w:rsidR="00083866" w:rsidRPr="00A47B2A">
        <w:rPr>
          <w:sz w:val="28"/>
          <w:szCs w:val="28"/>
        </w:rPr>
        <w:t xml:space="preserve"> </w:t>
      </w:r>
      <w:r w:rsidRPr="00A47B2A">
        <w:rPr>
          <w:sz w:val="28"/>
          <w:szCs w:val="28"/>
        </w:rPr>
        <w:t>тыс. рублей.</w:t>
      </w:r>
    </w:p>
    <w:p w:rsidR="00766C45" w:rsidRPr="00A47B2A" w:rsidRDefault="00766C45" w:rsidP="00083866">
      <w:pPr>
        <w:widowControl/>
        <w:tabs>
          <w:tab w:val="left" w:pos="142"/>
        </w:tabs>
        <w:spacing w:line="360" w:lineRule="auto"/>
        <w:ind w:firstLine="709"/>
        <w:jc w:val="both"/>
        <w:rPr>
          <w:sz w:val="28"/>
          <w:szCs w:val="28"/>
        </w:rPr>
      </w:pPr>
      <w:r w:rsidRPr="00A47B2A">
        <w:rPr>
          <w:sz w:val="28"/>
          <w:szCs w:val="28"/>
        </w:rPr>
        <w:t xml:space="preserve">Расчет показывает излишек долгосрочных источников формирования запасов по трем годам. </w:t>
      </w:r>
    </w:p>
    <w:p w:rsidR="00766C45" w:rsidRPr="00A47B2A" w:rsidRDefault="00766C45" w:rsidP="00083866">
      <w:pPr>
        <w:widowControl/>
        <w:tabs>
          <w:tab w:val="left" w:pos="142"/>
        </w:tabs>
        <w:spacing w:line="360" w:lineRule="auto"/>
        <w:ind w:firstLine="709"/>
        <w:jc w:val="both"/>
        <w:rPr>
          <w:sz w:val="28"/>
          <w:szCs w:val="28"/>
        </w:rPr>
      </w:pPr>
      <w:r w:rsidRPr="00A47B2A">
        <w:rPr>
          <w:sz w:val="28"/>
          <w:szCs w:val="28"/>
        </w:rPr>
        <w:t>Излишек (+) или недостаток (—) общей величины источников формирования запасов и затрат, т.е. собственных оборотных средств, долгосрочного и краткосрочного кредита (</w:t>
      </w:r>
      <w:r w:rsidRPr="00A47B2A">
        <w:rPr>
          <w:sz w:val="28"/>
          <w:szCs w:val="28"/>
          <w:lang w:val="en-US"/>
        </w:rPr>
        <w:t>S</w:t>
      </w:r>
      <w:r w:rsidRPr="00A47B2A">
        <w:rPr>
          <w:sz w:val="28"/>
          <w:szCs w:val="28"/>
        </w:rPr>
        <w:t>3):</w:t>
      </w:r>
    </w:p>
    <w:p w:rsidR="00A47B2A" w:rsidRPr="00A47B2A" w:rsidRDefault="00A47B2A" w:rsidP="00A47B2A">
      <w:pPr>
        <w:widowControl/>
        <w:tabs>
          <w:tab w:val="left" w:pos="142"/>
        </w:tabs>
        <w:spacing w:line="360" w:lineRule="auto"/>
        <w:ind w:firstLine="709"/>
        <w:jc w:val="both"/>
        <w:rPr>
          <w:sz w:val="28"/>
          <w:szCs w:val="28"/>
        </w:rPr>
      </w:pPr>
    </w:p>
    <w:p w:rsidR="00766C45" w:rsidRPr="00A47B2A" w:rsidRDefault="00766C45" w:rsidP="00A47B2A">
      <w:pPr>
        <w:widowControl/>
        <w:tabs>
          <w:tab w:val="left" w:pos="142"/>
        </w:tabs>
        <w:spacing w:line="360" w:lineRule="auto"/>
        <w:ind w:firstLine="709"/>
        <w:jc w:val="both"/>
        <w:rPr>
          <w:sz w:val="28"/>
          <w:szCs w:val="28"/>
        </w:rPr>
      </w:pPr>
      <w:r w:rsidRPr="00A47B2A">
        <w:rPr>
          <w:sz w:val="28"/>
          <w:szCs w:val="28"/>
        </w:rPr>
        <w:t>∆(СОС+ДК+КК) =(СОС+ДК+КК) – ЗЗ .</w:t>
      </w:r>
    </w:p>
    <w:p w:rsidR="00A47B2A" w:rsidRPr="00A47B2A" w:rsidRDefault="00A47B2A" w:rsidP="00083866">
      <w:pPr>
        <w:widowControl/>
        <w:spacing w:line="360" w:lineRule="auto"/>
        <w:ind w:firstLine="709"/>
        <w:jc w:val="both"/>
        <w:rPr>
          <w:sz w:val="28"/>
          <w:szCs w:val="28"/>
        </w:rPr>
      </w:pPr>
    </w:p>
    <w:p w:rsidR="00766C45" w:rsidRPr="00A47B2A" w:rsidRDefault="00766C45" w:rsidP="00083866">
      <w:pPr>
        <w:widowControl/>
        <w:spacing w:line="360" w:lineRule="auto"/>
        <w:ind w:firstLine="709"/>
        <w:jc w:val="both"/>
        <w:rPr>
          <w:sz w:val="28"/>
          <w:szCs w:val="28"/>
        </w:rPr>
      </w:pPr>
      <w:r w:rsidRPr="00A47B2A">
        <w:rPr>
          <w:sz w:val="28"/>
          <w:szCs w:val="28"/>
        </w:rPr>
        <w:t>2006</w:t>
      </w:r>
      <w:r w:rsidR="00083866" w:rsidRPr="00A47B2A">
        <w:rPr>
          <w:sz w:val="28"/>
          <w:szCs w:val="28"/>
        </w:rPr>
        <w:t xml:space="preserve"> </w:t>
      </w:r>
      <w:r w:rsidRPr="00A47B2A">
        <w:rPr>
          <w:sz w:val="28"/>
          <w:szCs w:val="28"/>
        </w:rPr>
        <w:t>год: ∆ ОИ = 22858</w:t>
      </w:r>
      <w:r w:rsidR="00083866" w:rsidRPr="00A47B2A">
        <w:rPr>
          <w:sz w:val="28"/>
          <w:szCs w:val="28"/>
        </w:rPr>
        <w:t xml:space="preserve"> </w:t>
      </w:r>
      <w:r w:rsidRPr="00A47B2A">
        <w:rPr>
          <w:sz w:val="28"/>
          <w:szCs w:val="28"/>
        </w:rPr>
        <w:t>тыс. рублей,</w:t>
      </w:r>
    </w:p>
    <w:p w:rsidR="00766C45" w:rsidRPr="00A47B2A" w:rsidRDefault="00766C45" w:rsidP="00083866">
      <w:pPr>
        <w:widowControl/>
        <w:spacing w:line="360" w:lineRule="auto"/>
        <w:ind w:firstLine="709"/>
        <w:jc w:val="both"/>
        <w:rPr>
          <w:sz w:val="28"/>
          <w:szCs w:val="28"/>
        </w:rPr>
      </w:pPr>
      <w:r w:rsidRPr="00A47B2A">
        <w:rPr>
          <w:sz w:val="28"/>
          <w:szCs w:val="28"/>
        </w:rPr>
        <w:t>2007 год: ∆ ОИ = 38332</w:t>
      </w:r>
      <w:r w:rsidR="00083866" w:rsidRPr="00A47B2A">
        <w:rPr>
          <w:sz w:val="28"/>
          <w:szCs w:val="28"/>
        </w:rPr>
        <w:t xml:space="preserve"> </w:t>
      </w:r>
      <w:r w:rsidRPr="00A47B2A">
        <w:rPr>
          <w:sz w:val="28"/>
          <w:szCs w:val="28"/>
        </w:rPr>
        <w:t>тыс. рублей,</w:t>
      </w:r>
    </w:p>
    <w:p w:rsidR="00766C45" w:rsidRPr="00A47B2A" w:rsidRDefault="00766C45" w:rsidP="00083866">
      <w:pPr>
        <w:widowControl/>
        <w:spacing w:line="360" w:lineRule="auto"/>
        <w:ind w:firstLine="709"/>
        <w:jc w:val="both"/>
        <w:rPr>
          <w:sz w:val="28"/>
          <w:szCs w:val="28"/>
        </w:rPr>
      </w:pPr>
      <w:r w:rsidRPr="00A47B2A">
        <w:rPr>
          <w:sz w:val="28"/>
          <w:szCs w:val="28"/>
        </w:rPr>
        <w:t>2008 год: ∆ ОИ =</w:t>
      </w:r>
      <w:r w:rsidR="00083866" w:rsidRPr="00A47B2A">
        <w:rPr>
          <w:sz w:val="28"/>
          <w:szCs w:val="28"/>
        </w:rPr>
        <w:t xml:space="preserve"> </w:t>
      </w:r>
      <w:r w:rsidRPr="00A47B2A">
        <w:rPr>
          <w:sz w:val="28"/>
          <w:szCs w:val="28"/>
        </w:rPr>
        <w:t>58750 тыс. рублей.</w:t>
      </w:r>
    </w:p>
    <w:p w:rsidR="00766C45" w:rsidRPr="00A47B2A" w:rsidRDefault="00766C45" w:rsidP="00083866">
      <w:pPr>
        <w:widowControl/>
        <w:spacing w:line="360" w:lineRule="auto"/>
        <w:ind w:firstLine="709"/>
        <w:jc w:val="both"/>
        <w:rPr>
          <w:sz w:val="28"/>
          <w:szCs w:val="28"/>
        </w:rPr>
      </w:pPr>
      <w:r w:rsidRPr="00A47B2A">
        <w:rPr>
          <w:sz w:val="28"/>
          <w:szCs w:val="28"/>
        </w:rPr>
        <w:t>Наблюдается излишек общей величины источников формирования запасов и затрат по трем годам.</w:t>
      </w:r>
    </w:p>
    <w:p w:rsidR="00766C45" w:rsidRPr="00A47B2A" w:rsidRDefault="00766C45" w:rsidP="00083866">
      <w:pPr>
        <w:widowControl/>
        <w:spacing w:line="360" w:lineRule="auto"/>
        <w:ind w:firstLine="709"/>
        <w:jc w:val="both"/>
        <w:rPr>
          <w:sz w:val="28"/>
          <w:szCs w:val="28"/>
        </w:rPr>
      </w:pPr>
      <w:r w:rsidRPr="00A47B2A">
        <w:rPr>
          <w:sz w:val="28"/>
          <w:szCs w:val="28"/>
        </w:rPr>
        <w:t xml:space="preserve">Анализируя типы финансовой устойчивости, подробно рассмотренные выше, приходим к выводу, что ОАО «Ферзиковский молочный завод» на протяжении трех лет с </w:t>
      </w:r>
      <w:smartTag w:uri="urn:schemas-microsoft-com:office:smarttags" w:element="metricconverter">
        <w:smartTagPr>
          <w:attr w:name="ProductID" w:val="2006 г"/>
        </w:smartTagPr>
        <w:r w:rsidRPr="00A47B2A">
          <w:rPr>
            <w:sz w:val="28"/>
            <w:szCs w:val="28"/>
          </w:rPr>
          <w:t>2006 г</w:t>
        </w:r>
      </w:smartTag>
      <w:r w:rsidRPr="00A47B2A">
        <w:rPr>
          <w:sz w:val="28"/>
          <w:szCs w:val="28"/>
        </w:rPr>
        <w:t xml:space="preserve">. по </w:t>
      </w:r>
      <w:smartTag w:uri="urn:schemas-microsoft-com:office:smarttags" w:element="metricconverter">
        <w:smartTagPr>
          <w:attr w:name="ProductID" w:val="2008 г"/>
        </w:smartTagPr>
        <w:r w:rsidRPr="00A47B2A">
          <w:rPr>
            <w:sz w:val="28"/>
            <w:szCs w:val="28"/>
          </w:rPr>
          <w:t>2008 г</w:t>
        </w:r>
      </w:smartTag>
      <w:r w:rsidRPr="00A47B2A">
        <w:rPr>
          <w:sz w:val="28"/>
          <w:szCs w:val="28"/>
        </w:rPr>
        <w:t xml:space="preserve">. имел абсолютную устойчивость, т.е. «абсолютную» платежеспособность, об этом свидетельствует трехмерный показатель </w:t>
      </w:r>
      <w:r w:rsidRPr="00A47B2A">
        <w:rPr>
          <w:sz w:val="28"/>
          <w:szCs w:val="28"/>
          <w:lang w:val="en-US"/>
        </w:rPr>
        <w:t>S</w:t>
      </w:r>
      <w:r w:rsidRPr="00A47B2A">
        <w:rPr>
          <w:sz w:val="28"/>
          <w:szCs w:val="28"/>
        </w:rPr>
        <w:t>(1,1,1), то есть</w:t>
      </w:r>
      <w:r w:rsidR="00083866" w:rsidRPr="00A47B2A">
        <w:rPr>
          <w:sz w:val="28"/>
          <w:szCs w:val="28"/>
        </w:rPr>
        <w:t xml:space="preserve"> </w:t>
      </w:r>
      <w:r w:rsidRPr="00A47B2A">
        <w:rPr>
          <w:sz w:val="28"/>
          <w:szCs w:val="28"/>
        </w:rPr>
        <w:t xml:space="preserve">∆ СОС&gt;0; ∆(СОС+ДК)&gt;0 и ∆(СОС+ДК+КК)&gt;0 </w:t>
      </w:r>
    </w:p>
    <w:p w:rsidR="00766C45" w:rsidRPr="00A47B2A" w:rsidRDefault="00766C45" w:rsidP="00083866">
      <w:pPr>
        <w:widowControl/>
        <w:spacing w:line="360" w:lineRule="auto"/>
        <w:ind w:firstLine="709"/>
        <w:jc w:val="both"/>
        <w:rPr>
          <w:sz w:val="28"/>
          <w:szCs w:val="28"/>
        </w:rPr>
      </w:pPr>
      <w:r w:rsidRPr="00A47B2A">
        <w:rPr>
          <w:sz w:val="28"/>
          <w:szCs w:val="28"/>
        </w:rPr>
        <w:t>Выше изложенные показатели сведем в таблице 2.2.1.</w:t>
      </w:r>
    </w:p>
    <w:p w:rsidR="00A47B2A" w:rsidRDefault="00A47B2A" w:rsidP="00083866">
      <w:pPr>
        <w:widowControl/>
        <w:spacing w:line="360" w:lineRule="auto"/>
        <w:ind w:firstLine="709"/>
        <w:jc w:val="both"/>
        <w:rPr>
          <w:sz w:val="28"/>
          <w:szCs w:val="28"/>
        </w:rPr>
      </w:pPr>
    </w:p>
    <w:p w:rsidR="00A47B2A" w:rsidRDefault="00766C45" w:rsidP="00A47B2A">
      <w:pPr>
        <w:widowControl/>
        <w:spacing w:line="360" w:lineRule="auto"/>
        <w:ind w:firstLine="709"/>
        <w:jc w:val="right"/>
        <w:rPr>
          <w:sz w:val="28"/>
          <w:szCs w:val="28"/>
        </w:rPr>
      </w:pPr>
      <w:r w:rsidRPr="00A47B2A">
        <w:rPr>
          <w:sz w:val="28"/>
          <w:szCs w:val="28"/>
        </w:rPr>
        <w:t>Таблица 2.2.1</w:t>
      </w:r>
    </w:p>
    <w:p w:rsidR="00766C45" w:rsidRPr="00A47B2A" w:rsidRDefault="00766C45" w:rsidP="00083866">
      <w:pPr>
        <w:widowControl/>
        <w:spacing w:line="360" w:lineRule="auto"/>
        <w:ind w:firstLine="709"/>
        <w:jc w:val="both"/>
        <w:rPr>
          <w:sz w:val="28"/>
          <w:szCs w:val="28"/>
        </w:rPr>
      </w:pPr>
      <w:r w:rsidRPr="00A47B2A">
        <w:rPr>
          <w:sz w:val="28"/>
          <w:szCs w:val="28"/>
        </w:rPr>
        <w:t>Анализ абсолютных показателей финансовой устойчивости и определение типа финансовой устойчивости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1559"/>
        <w:gridCol w:w="1418"/>
        <w:gridCol w:w="1276"/>
        <w:gridCol w:w="1134"/>
        <w:gridCol w:w="992"/>
      </w:tblGrid>
      <w:tr w:rsidR="00766C45" w:rsidRPr="00A47B2A" w:rsidTr="00A47B2A">
        <w:tc>
          <w:tcPr>
            <w:tcW w:w="2977" w:type="dxa"/>
            <w:vMerge w:val="restart"/>
            <w:vAlign w:val="center"/>
          </w:tcPr>
          <w:p w:rsidR="00766C45" w:rsidRPr="00A47B2A" w:rsidRDefault="00766C45" w:rsidP="00A47B2A">
            <w:pPr>
              <w:widowControl/>
              <w:spacing w:line="360" w:lineRule="auto"/>
              <w:jc w:val="both"/>
            </w:pPr>
            <w:r w:rsidRPr="00A47B2A">
              <w:t>Показатели</w:t>
            </w:r>
          </w:p>
        </w:tc>
        <w:tc>
          <w:tcPr>
            <w:tcW w:w="1559" w:type="dxa"/>
            <w:vMerge w:val="restart"/>
            <w:vAlign w:val="center"/>
          </w:tcPr>
          <w:p w:rsidR="00766C45" w:rsidRPr="00A47B2A" w:rsidRDefault="00766C45" w:rsidP="00A47B2A">
            <w:pPr>
              <w:widowControl/>
              <w:spacing w:line="360" w:lineRule="auto"/>
              <w:jc w:val="center"/>
            </w:pPr>
            <w:smartTag w:uri="urn:schemas-microsoft-com:office:smarttags" w:element="metricconverter">
              <w:smartTagPr>
                <w:attr w:name="ProductID" w:val="2006 г"/>
              </w:smartTagPr>
              <w:r w:rsidRPr="00A47B2A">
                <w:t>2006 г</w:t>
              </w:r>
            </w:smartTag>
            <w:r w:rsidRPr="00A47B2A">
              <w:t>.</w:t>
            </w:r>
          </w:p>
        </w:tc>
        <w:tc>
          <w:tcPr>
            <w:tcW w:w="1418" w:type="dxa"/>
            <w:vMerge w:val="restart"/>
            <w:vAlign w:val="center"/>
          </w:tcPr>
          <w:p w:rsidR="00766C45" w:rsidRPr="00A47B2A" w:rsidRDefault="00766C45" w:rsidP="00A47B2A">
            <w:pPr>
              <w:widowControl/>
              <w:spacing w:line="360" w:lineRule="auto"/>
              <w:jc w:val="center"/>
            </w:pPr>
            <w:smartTag w:uri="urn:schemas-microsoft-com:office:smarttags" w:element="metricconverter">
              <w:smartTagPr>
                <w:attr w:name="ProductID" w:val="2007 г"/>
              </w:smartTagPr>
              <w:r w:rsidRPr="00A47B2A">
                <w:t>2007 г</w:t>
              </w:r>
            </w:smartTag>
            <w:r w:rsidRPr="00A47B2A">
              <w:t>.</w:t>
            </w:r>
          </w:p>
        </w:tc>
        <w:tc>
          <w:tcPr>
            <w:tcW w:w="1276" w:type="dxa"/>
            <w:vMerge w:val="restart"/>
            <w:vAlign w:val="center"/>
          </w:tcPr>
          <w:p w:rsidR="00766C45" w:rsidRPr="00A47B2A" w:rsidRDefault="00766C45" w:rsidP="00A47B2A">
            <w:pPr>
              <w:widowControl/>
              <w:spacing w:line="360" w:lineRule="auto"/>
              <w:jc w:val="center"/>
            </w:pPr>
            <w:smartTag w:uri="urn:schemas-microsoft-com:office:smarttags" w:element="metricconverter">
              <w:smartTagPr>
                <w:attr w:name="ProductID" w:val="2008 г"/>
              </w:smartTagPr>
              <w:r w:rsidRPr="00A47B2A">
                <w:t>2008 г</w:t>
              </w:r>
            </w:smartTag>
            <w:r w:rsidRPr="00A47B2A">
              <w:t>.</w:t>
            </w:r>
          </w:p>
        </w:tc>
        <w:tc>
          <w:tcPr>
            <w:tcW w:w="2126" w:type="dxa"/>
            <w:gridSpan w:val="2"/>
            <w:vAlign w:val="center"/>
          </w:tcPr>
          <w:p w:rsidR="00766C45" w:rsidRPr="00A47B2A" w:rsidRDefault="00766C45" w:rsidP="00A47B2A">
            <w:pPr>
              <w:widowControl/>
              <w:spacing w:line="360" w:lineRule="auto"/>
              <w:jc w:val="center"/>
            </w:pPr>
            <w:smartTag w:uri="urn:schemas-microsoft-com:office:smarttags" w:element="metricconverter">
              <w:smartTagPr>
                <w:attr w:name="ProductID" w:val="2008 г"/>
              </w:smartTagPr>
              <w:r w:rsidRPr="00A47B2A">
                <w:t>2008 г</w:t>
              </w:r>
            </w:smartTag>
            <w:r w:rsidRPr="00A47B2A">
              <w:t xml:space="preserve"> ± к</w:t>
            </w:r>
          </w:p>
        </w:tc>
      </w:tr>
      <w:tr w:rsidR="00766C45" w:rsidRPr="00A47B2A" w:rsidTr="00A47B2A">
        <w:tc>
          <w:tcPr>
            <w:tcW w:w="2977" w:type="dxa"/>
            <w:vMerge/>
          </w:tcPr>
          <w:p w:rsidR="00766C45" w:rsidRPr="00A47B2A" w:rsidRDefault="00766C45" w:rsidP="00A47B2A">
            <w:pPr>
              <w:widowControl/>
              <w:spacing w:line="360" w:lineRule="auto"/>
              <w:jc w:val="both"/>
            </w:pPr>
          </w:p>
        </w:tc>
        <w:tc>
          <w:tcPr>
            <w:tcW w:w="1559" w:type="dxa"/>
            <w:vMerge/>
            <w:vAlign w:val="center"/>
          </w:tcPr>
          <w:p w:rsidR="00766C45" w:rsidRPr="00A47B2A" w:rsidRDefault="00766C45" w:rsidP="00A47B2A">
            <w:pPr>
              <w:widowControl/>
              <w:spacing w:line="360" w:lineRule="auto"/>
              <w:jc w:val="center"/>
            </w:pPr>
          </w:p>
        </w:tc>
        <w:tc>
          <w:tcPr>
            <w:tcW w:w="1418" w:type="dxa"/>
            <w:vMerge/>
            <w:vAlign w:val="center"/>
          </w:tcPr>
          <w:p w:rsidR="00766C45" w:rsidRPr="00A47B2A" w:rsidRDefault="00766C45" w:rsidP="00A47B2A">
            <w:pPr>
              <w:widowControl/>
              <w:spacing w:line="360" w:lineRule="auto"/>
              <w:jc w:val="center"/>
            </w:pPr>
          </w:p>
        </w:tc>
        <w:tc>
          <w:tcPr>
            <w:tcW w:w="1276" w:type="dxa"/>
            <w:vMerge/>
            <w:vAlign w:val="center"/>
          </w:tcPr>
          <w:p w:rsidR="00766C45" w:rsidRPr="00A47B2A" w:rsidRDefault="00766C45" w:rsidP="00A47B2A">
            <w:pPr>
              <w:widowControl/>
              <w:spacing w:line="360" w:lineRule="auto"/>
              <w:jc w:val="center"/>
            </w:pPr>
          </w:p>
        </w:tc>
        <w:tc>
          <w:tcPr>
            <w:tcW w:w="1134" w:type="dxa"/>
            <w:vAlign w:val="center"/>
          </w:tcPr>
          <w:p w:rsidR="00766C45" w:rsidRPr="00A47B2A" w:rsidRDefault="00766C45" w:rsidP="00A47B2A">
            <w:pPr>
              <w:widowControl/>
              <w:spacing w:line="360" w:lineRule="auto"/>
              <w:jc w:val="center"/>
            </w:pPr>
            <w:r w:rsidRPr="00A47B2A">
              <w:t>2006г</w:t>
            </w:r>
          </w:p>
        </w:tc>
        <w:tc>
          <w:tcPr>
            <w:tcW w:w="992" w:type="dxa"/>
            <w:vAlign w:val="center"/>
          </w:tcPr>
          <w:p w:rsidR="00766C45" w:rsidRPr="00A47B2A" w:rsidRDefault="00766C45" w:rsidP="00A47B2A">
            <w:pPr>
              <w:widowControl/>
              <w:spacing w:line="360" w:lineRule="auto"/>
              <w:jc w:val="center"/>
            </w:pPr>
            <w:r w:rsidRPr="00A47B2A">
              <w:t>2007г</w:t>
            </w:r>
          </w:p>
        </w:tc>
      </w:tr>
      <w:tr w:rsidR="00766C45" w:rsidRPr="00A47B2A" w:rsidTr="00A47B2A">
        <w:tc>
          <w:tcPr>
            <w:tcW w:w="2977" w:type="dxa"/>
          </w:tcPr>
          <w:p w:rsidR="00766C45" w:rsidRPr="00A47B2A" w:rsidRDefault="00766C45" w:rsidP="00A47B2A">
            <w:pPr>
              <w:widowControl/>
              <w:spacing w:line="360" w:lineRule="auto"/>
              <w:jc w:val="both"/>
            </w:pPr>
            <w:r w:rsidRPr="00A47B2A">
              <w:t>Собственный капитал</w:t>
            </w:r>
          </w:p>
        </w:tc>
        <w:tc>
          <w:tcPr>
            <w:tcW w:w="1559" w:type="dxa"/>
            <w:vAlign w:val="center"/>
          </w:tcPr>
          <w:p w:rsidR="00766C45" w:rsidRPr="00A47B2A" w:rsidRDefault="00766C45" w:rsidP="00A47B2A">
            <w:pPr>
              <w:widowControl/>
              <w:spacing w:line="360" w:lineRule="auto"/>
              <w:jc w:val="center"/>
            </w:pPr>
            <w:r w:rsidRPr="00A47B2A">
              <w:t>1019</w:t>
            </w:r>
          </w:p>
        </w:tc>
        <w:tc>
          <w:tcPr>
            <w:tcW w:w="1418" w:type="dxa"/>
            <w:vAlign w:val="center"/>
          </w:tcPr>
          <w:p w:rsidR="00766C45" w:rsidRPr="00A47B2A" w:rsidRDefault="00766C45" w:rsidP="00A47B2A">
            <w:pPr>
              <w:widowControl/>
              <w:spacing w:line="360" w:lineRule="auto"/>
              <w:jc w:val="center"/>
            </w:pPr>
            <w:r w:rsidRPr="00A47B2A">
              <w:t>-3508</w:t>
            </w:r>
          </w:p>
        </w:tc>
        <w:tc>
          <w:tcPr>
            <w:tcW w:w="1276" w:type="dxa"/>
            <w:vAlign w:val="center"/>
          </w:tcPr>
          <w:p w:rsidR="00766C45" w:rsidRPr="00A47B2A" w:rsidRDefault="00766C45" w:rsidP="00A47B2A">
            <w:pPr>
              <w:widowControl/>
              <w:spacing w:line="360" w:lineRule="auto"/>
              <w:jc w:val="center"/>
            </w:pPr>
            <w:r w:rsidRPr="00A47B2A">
              <w:t>-5422</w:t>
            </w:r>
          </w:p>
        </w:tc>
        <w:tc>
          <w:tcPr>
            <w:tcW w:w="1134" w:type="dxa"/>
            <w:vAlign w:val="center"/>
          </w:tcPr>
          <w:p w:rsidR="00766C45" w:rsidRPr="00A47B2A" w:rsidRDefault="00766C45" w:rsidP="00A47B2A">
            <w:pPr>
              <w:widowControl/>
              <w:spacing w:line="360" w:lineRule="auto"/>
              <w:jc w:val="center"/>
            </w:pPr>
            <w:r w:rsidRPr="00A47B2A">
              <w:t>-6441</w:t>
            </w:r>
          </w:p>
        </w:tc>
        <w:tc>
          <w:tcPr>
            <w:tcW w:w="992" w:type="dxa"/>
            <w:vAlign w:val="center"/>
          </w:tcPr>
          <w:p w:rsidR="00766C45" w:rsidRPr="00A47B2A" w:rsidRDefault="00766C45" w:rsidP="00A47B2A">
            <w:pPr>
              <w:widowControl/>
              <w:spacing w:line="360" w:lineRule="auto"/>
              <w:jc w:val="center"/>
            </w:pPr>
            <w:r w:rsidRPr="00A47B2A">
              <w:t>-1914</w:t>
            </w:r>
          </w:p>
        </w:tc>
      </w:tr>
      <w:tr w:rsidR="00766C45" w:rsidRPr="00A47B2A" w:rsidTr="00A47B2A">
        <w:tc>
          <w:tcPr>
            <w:tcW w:w="2977" w:type="dxa"/>
          </w:tcPr>
          <w:p w:rsidR="00766C45" w:rsidRPr="00A47B2A" w:rsidRDefault="00766C45" w:rsidP="00A47B2A">
            <w:pPr>
              <w:widowControl/>
              <w:spacing w:line="360" w:lineRule="auto"/>
              <w:jc w:val="both"/>
            </w:pPr>
            <w:r w:rsidRPr="00A47B2A">
              <w:t>Внеоборотные активы</w:t>
            </w:r>
          </w:p>
        </w:tc>
        <w:tc>
          <w:tcPr>
            <w:tcW w:w="1559" w:type="dxa"/>
            <w:vAlign w:val="center"/>
          </w:tcPr>
          <w:p w:rsidR="00766C45" w:rsidRPr="00A47B2A" w:rsidRDefault="00766C45" w:rsidP="00A47B2A">
            <w:pPr>
              <w:widowControl/>
              <w:spacing w:line="360" w:lineRule="auto"/>
              <w:jc w:val="center"/>
            </w:pPr>
            <w:r w:rsidRPr="00A47B2A">
              <w:t>7071</w:t>
            </w:r>
          </w:p>
        </w:tc>
        <w:tc>
          <w:tcPr>
            <w:tcW w:w="1418" w:type="dxa"/>
            <w:vAlign w:val="center"/>
          </w:tcPr>
          <w:p w:rsidR="00766C45" w:rsidRPr="00A47B2A" w:rsidRDefault="00766C45" w:rsidP="00A47B2A">
            <w:pPr>
              <w:widowControl/>
              <w:spacing w:line="360" w:lineRule="auto"/>
              <w:jc w:val="center"/>
            </w:pPr>
            <w:r w:rsidRPr="00A47B2A">
              <w:t>4405</w:t>
            </w:r>
          </w:p>
        </w:tc>
        <w:tc>
          <w:tcPr>
            <w:tcW w:w="1276" w:type="dxa"/>
            <w:vAlign w:val="center"/>
          </w:tcPr>
          <w:p w:rsidR="00766C45" w:rsidRPr="00A47B2A" w:rsidRDefault="00766C45" w:rsidP="00A47B2A">
            <w:pPr>
              <w:widowControl/>
              <w:spacing w:line="360" w:lineRule="auto"/>
              <w:jc w:val="center"/>
            </w:pPr>
            <w:r w:rsidRPr="00A47B2A">
              <w:t>4112</w:t>
            </w:r>
          </w:p>
        </w:tc>
        <w:tc>
          <w:tcPr>
            <w:tcW w:w="1134" w:type="dxa"/>
            <w:vAlign w:val="center"/>
          </w:tcPr>
          <w:p w:rsidR="00766C45" w:rsidRPr="00A47B2A" w:rsidRDefault="00766C45" w:rsidP="00A47B2A">
            <w:pPr>
              <w:widowControl/>
              <w:spacing w:line="360" w:lineRule="auto"/>
              <w:jc w:val="center"/>
            </w:pPr>
            <w:r w:rsidRPr="00A47B2A">
              <w:t>-2959</w:t>
            </w:r>
          </w:p>
        </w:tc>
        <w:tc>
          <w:tcPr>
            <w:tcW w:w="992" w:type="dxa"/>
            <w:vAlign w:val="center"/>
          </w:tcPr>
          <w:p w:rsidR="00766C45" w:rsidRPr="00A47B2A" w:rsidRDefault="00766C45" w:rsidP="00A47B2A">
            <w:pPr>
              <w:widowControl/>
              <w:spacing w:line="360" w:lineRule="auto"/>
              <w:jc w:val="center"/>
            </w:pPr>
            <w:r w:rsidRPr="00A47B2A">
              <w:t>-293</w:t>
            </w:r>
          </w:p>
        </w:tc>
      </w:tr>
      <w:tr w:rsidR="00766C45" w:rsidRPr="00A47B2A" w:rsidTr="00A47B2A">
        <w:tc>
          <w:tcPr>
            <w:tcW w:w="2977" w:type="dxa"/>
          </w:tcPr>
          <w:p w:rsidR="00766C45" w:rsidRPr="00A47B2A" w:rsidRDefault="00766C45" w:rsidP="00A47B2A">
            <w:pPr>
              <w:widowControl/>
              <w:spacing w:line="360" w:lineRule="auto"/>
              <w:jc w:val="both"/>
            </w:pPr>
            <w:r w:rsidRPr="00A47B2A">
              <w:t>Наличие собственных оборотных средств(СОС)</w:t>
            </w:r>
          </w:p>
        </w:tc>
        <w:tc>
          <w:tcPr>
            <w:tcW w:w="1559" w:type="dxa"/>
            <w:vAlign w:val="center"/>
          </w:tcPr>
          <w:p w:rsidR="00766C45" w:rsidRPr="00A47B2A" w:rsidRDefault="00766C45" w:rsidP="00A47B2A">
            <w:pPr>
              <w:widowControl/>
              <w:spacing w:line="360" w:lineRule="auto"/>
              <w:jc w:val="center"/>
            </w:pPr>
            <w:r w:rsidRPr="00A47B2A">
              <w:t>-6052</w:t>
            </w:r>
          </w:p>
        </w:tc>
        <w:tc>
          <w:tcPr>
            <w:tcW w:w="1418" w:type="dxa"/>
            <w:vAlign w:val="center"/>
          </w:tcPr>
          <w:p w:rsidR="00766C45" w:rsidRPr="00A47B2A" w:rsidRDefault="00766C45" w:rsidP="00A47B2A">
            <w:pPr>
              <w:widowControl/>
              <w:spacing w:line="360" w:lineRule="auto"/>
              <w:jc w:val="center"/>
            </w:pPr>
            <w:r w:rsidRPr="00A47B2A">
              <w:t>-7913</w:t>
            </w:r>
          </w:p>
        </w:tc>
        <w:tc>
          <w:tcPr>
            <w:tcW w:w="1276" w:type="dxa"/>
            <w:vAlign w:val="center"/>
          </w:tcPr>
          <w:p w:rsidR="00766C45" w:rsidRPr="00A47B2A" w:rsidRDefault="00766C45" w:rsidP="00A47B2A">
            <w:pPr>
              <w:widowControl/>
              <w:spacing w:line="360" w:lineRule="auto"/>
              <w:jc w:val="center"/>
            </w:pPr>
            <w:r w:rsidRPr="00A47B2A">
              <w:t>-9534</w:t>
            </w:r>
          </w:p>
        </w:tc>
        <w:tc>
          <w:tcPr>
            <w:tcW w:w="1134" w:type="dxa"/>
            <w:vAlign w:val="center"/>
          </w:tcPr>
          <w:p w:rsidR="00766C45" w:rsidRPr="00A47B2A" w:rsidRDefault="00766C45" w:rsidP="00A47B2A">
            <w:pPr>
              <w:widowControl/>
              <w:spacing w:line="360" w:lineRule="auto"/>
              <w:jc w:val="center"/>
            </w:pPr>
            <w:r w:rsidRPr="00A47B2A">
              <w:t>-3482</w:t>
            </w:r>
          </w:p>
        </w:tc>
        <w:tc>
          <w:tcPr>
            <w:tcW w:w="992" w:type="dxa"/>
            <w:vAlign w:val="center"/>
          </w:tcPr>
          <w:p w:rsidR="00766C45" w:rsidRPr="00A47B2A" w:rsidRDefault="00766C45" w:rsidP="00A47B2A">
            <w:pPr>
              <w:widowControl/>
              <w:spacing w:line="360" w:lineRule="auto"/>
              <w:jc w:val="center"/>
            </w:pPr>
            <w:r w:rsidRPr="00A47B2A">
              <w:t>-1621</w:t>
            </w:r>
          </w:p>
        </w:tc>
      </w:tr>
      <w:tr w:rsidR="00766C45" w:rsidRPr="00A47B2A" w:rsidTr="00A47B2A">
        <w:tc>
          <w:tcPr>
            <w:tcW w:w="2977" w:type="dxa"/>
          </w:tcPr>
          <w:p w:rsidR="00766C45" w:rsidRPr="00A47B2A" w:rsidRDefault="00766C45" w:rsidP="00A47B2A">
            <w:pPr>
              <w:widowControl/>
              <w:spacing w:line="360" w:lineRule="auto"/>
              <w:jc w:val="both"/>
            </w:pPr>
            <w:r w:rsidRPr="00A47B2A">
              <w:t>Долгосрочные кредиты и займы(ДК)</w:t>
            </w:r>
          </w:p>
        </w:tc>
        <w:tc>
          <w:tcPr>
            <w:tcW w:w="1559" w:type="dxa"/>
            <w:vAlign w:val="center"/>
          </w:tcPr>
          <w:p w:rsidR="00766C45" w:rsidRPr="00A47B2A" w:rsidRDefault="00766C45" w:rsidP="00A47B2A">
            <w:pPr>
              <w:widowControl/>
              <w:spacing w:line="360" w:lineRule="auto"/>
              <w:jc w:val="center"/>
            </w:pPr>
            <w:r w:rsidRPr="00A47B2A">
              <w:t>5032</w:t>
            </w:r>
          </w:p>
        </w:tc>
        <w:tc>
          <w:tcPr>
            <w:tcW w:w="1418" w:type="dxa"/>
            <w:vAlign w:val="center"/>
          </w:tcPr>
          <w:p w:rsidR="00766C45" w:rsidRPr="00A47B2A" w:rsidRDefault="00766C45" w:rsidP="00A47B2A">
            <w:pPr>
              <w:widowControl/>
              <w:spacing w:line="360" w:lineRule="auto"/>
              <w:jc w:val="center"/>
            </w:pPr>
            <w:r w:rsidRPr="00A47B2A">
              <w:t>4702</w:t>
            </w:r>
          </w:p>
        </w:tc>
        <w:tc>
          <w:tcPr>
            <w:tcW w:w="1276" w:type="dxa"/>
            <w:vAlign w:val="center"/>
          </w:tcPr>
          <w:p w:rsidR="00766C45" w:rsidRPr="00A47B2A" w:rsidRDefault="00766C45" w:rsidP="00A47B2A">
            <w:pPr>
              <w:widowControl/>
              <w:spacing w:line="360" w:lineRule="auto"/>
              <w:jc w:val="center"/>
            </w:pPr>
            <w:r w:rsidRPr="00A47B2A">
              <w:t>4402</w:t>
            </w:r>
          </w:p>
        </w:tc>
        <w:tc>
          <w:tcPr>
            <w:tcW w:w="1134" w:type="dxa"/>
            <w:vAlign w:val="center"/>
          </w:tcPr>
          <w:p w:rsidR="00766C45" w:rsidRPr="00A47B2A" w:rsidRDefault="00766C45" w:rsidP="00A47B2A">
            <w:pPr>
              <w:widowControl/>
              <w:spacing w:line="360" w:lineRule="auto"/>
              <w:jc w:val="center"/>
            </w:pPr>
            <w:r w:rsidRPr="00A47B2A">
              <w:t>-630</w:t>
            </w:r>
          </w:p>
        </w:tc>
        <w:tc>
          <w:tcPr>
            <w:tcW w:w="992" w:type="dxa"/>
            <w:vAlign w:val="center"/>
          </w:tcPr>
          <w:p w:rsidR="00766C45" w:rsidRPr="00A47B2A" w:rsidRDefault="00766C45" w:rsidP="00A47B2A">
            <w:pPr>
              <w:widowControl/>
              <w:spacing w:line="360" w:lineRule="auto"/>
              <w:jc w:val="center"/>
            </w:pPr>
            <w:r w:rsidRPr="00A47B2A">
              <w:t>-300</w:t>
            </w:r>
          </w:p>
        </w:tc>
      </w:tr>
      <w:tr w:rsidR="00766C45" w:rsidRPr="00A47B2A" w:rsidTr="00A47B2A">
        <w:tc>
          <w:tcPr>
            <w:tcW w:w="2977" w:type="dxa"/>
          </w:tcPr>
          <w:p w:rsidR="00766C45" w:rsidRPr="00A47B2A" w:rsidRDefault="00766C45" w:rsidP="00A47B2A">
            <w:pPr>
              <w:widowControl/>
              <w:spacing w:line="360" w:lineRule="auto"/>
              <w:jc w:val="both"/>
            </w:pPr>
            <w:r w:rsidRPr="00A47B2A">
              <w:t>СОС+ДК</w:t>
            </w:r>
          </w:p>
        </w:tc>
        <w:tc>
          <w:tcPr>
            <w:tcW w:w="1559" w:type="dxa"/>
            <w:vAlign w:val="center"/>
          </w:tcPr>
          <w:p w:rsidR="00766C45" w:rsidRPr="00A47B2A" w:rsidRDefault="00766C45" w:rsidP="00A47B2A">
            <w:pPr>
              <w:widowControl/>
              <w:spacing w:line="360" w:lineRule="auto"/>
              <w:jc w:val="center"/>
            </w:pPr>
            <w:r w:rsidRPr="00A47B2A">
              <w:t>-1020</w:t>
            </w:r>
          </w:p>
        </w:tc>
        <w:tc>
          <w:tcPr>
            <w:tcW w:w="1418" w:type="dxa"/>
            <w:vAlign w:val="center"/>
          </w:tcPr>
          <w:p w:rsidR="00766C45" w:rsidRPr="00A47B2A" w:rsidRDefault="00766C45" w:rsidP="00A47B2A">
            <w:pPr>
              <w:widowControl/>
              <w:spacing w:line="360" w:lineRule="auto"/>
              <w:jc w:val="center"/>
            </w:pPr>
            <w:r w:rsidRPr="00A47B2A">
              <w:t>-3211</w:t>
            </w:r>
          </w:p>
        </w:tc>
        <w:tc>
          <w:tcPr>
            <w:tcW w:w="1276" w:type="dxa"/>
            <w:vAlign w:val="center"/>
          </w:tcPr>
          <w:p w:rsidR="00766C45" w:rsidRPr="00A47B2A" w:rsidRDefault="00766C45" w:rsidP="00A47B2A">
            <w:pPr>
              <w:widowControl/>
              <w:spacing w:line="360" w:lineRule="auto"/>
              <w:jc w:val="center"/>
            </w:pPr>
            <w:r w:rsidRPr="00A47B2A">
              <w:t>-5132</w:t>
            </w:r>
          </w:p>
        </w:tc>
        <w:tc>
          <w:tcPr>
            <w:tcW w:w="1134" w:type="dxa"/>
            <w:vAlign w:val="center"/>
          </w:tcPr>
          <w:p w:rsidR="00766C45" w:rsidRPr="00A47B2A" w:rsidRDefault="00766C45" w:rsidP="00A47B2A">
            <w:pPr>
              <w:widowControl/>
              <w:spacing w:line="360" w:lineRule="auto"/>
              <w:jc w:val="center"/>
            </w:pPr>
            <w:r w:rsidRPr="00A47B2A">
              <w:t>-4112</w:t>
            </w:r>
          </w:p>
        </w:tc>
        <w:tc>
          <w:tcPr>
            <w:tcW w:w="992" w:type="dxa"/>
            <w:vAlign w:val="center"/>
          </w:tcPr>
          <w:p w:rsidR="00766C45" w:rsidRPr="00A47B2A" w:rsidRDefault="00766C45" w:rsidP="00A47B2A">
            <w:pPr>
              <w:widowControl/>
              <w:spacing w:line="360" w:lineRule="auto"/>
              <w:jc w:val="center"/>
            </w:pPr>
            <w:r w:rsidRPr="00A47B2A">
              <w:t>-1921</w:t>
            </w:r>
          </w:p>
        </w:tc>
      </w:tr>
      <w:tr w:rsidR="00766C45" w:rsidRPr="00A47B2A" w:rsidTr="00A47B2A">
        <w:tc>
          <w:tcPr>
            <w:tcW w:w="2977" w:type="dxa"/>
          </w:tcPr>
          <w:p w:rsidR="00766C45" w:rsidRPr="00A47B2A" w:rsidRDefault="00766C45" w:rsidP="00A47B2A">
            <w:pPr>
              <w:widowControl/>
              <w:spacing w:line="360" w:lineRule="auto"/>
              <w:jc w:val="both"/>
            </w:pPr>
            <w:r w:rsidRPr="00A47B2A">
              <w:t>Краткосрочные кредиты и займы(КК)</w:t>
            </w:r>
          </w:p>
        </w:tc>
        <w:tc>
          <w:tcPr>
            <w:tcW w:w="1559" w:type="dxa"/>
            <w:vAlign w:val="center"/>
          </w:tcPr>
          <w:p w:rsidR="00766C45" w:rsidRPr="00A47B2A" w:rsidRDefault="00766C45" w:rsidP="00A47B2A">
            <w:pPr>
              <w:widowControl/>
              <w:spacing w:line="360" w:lineRule="auto"/>
              <w:jc w:val="center"/>
            </w:pPr>
            <w:r w:rsidRPr="00A47B2A">
              <w:t>6028</w:t>
            </w:r>
          </w:p>
        </w:tc>
        <w:tc>
          <w:tcPr>
            <w:tcW w:w="1418" w:type="dxa"/>
            <w:vAlign w:val="center"/>
          </w:tcPr>
          <w:p w:rsidR="00766C45" w:rsidRPr="00A47B2A" w:rsidRDefault="00766C45" w:rsidP="00A47B2A">
            <w:pPr>
              <w:widowControl/>
              <w:spacing w:line="360" w:lineRule="auto"/>
              <w:jc w:val="center"/>
            </w:pPr>
            <w:r w:rsidRPr="00A47B2A">
              <w:t>10380</w:t>
            </w:r>
          </w:p>
        </w:tc>
        <w:tc>
          <w:tcPr>
            <w:tcW w:w="1276" w:type="dxa"/>
            <w:vAlign w:val="center"/>
          </w:tcPr>
          <w:p w:rsidR="00766C45" w:rsidRPr="00A47B2A" w:rsidRDefault="00766C45" w:rsidP="00A47B2A">
            <w:pPr>
              <w:widowControl/>
              <w:spacing w:line="360" w:lineRule="auto"/>
              <w:jc w:val="center"/>
            </w:pPr>
            <w:r w:rsidRPr="00A47B2A">
              <w:t>19068</w:t>
            </w:r>
          </w:p>
        </w:tc>
        <w:tc>
          <w:tcPr>
            <w:tcW w:w="1134" w:type="dxa"/>
            <w:vAlign w:val="center"/>
          </w:tcPr>
          <w:p w:rsidR="00766C45" w:rsidRPr="00A47B2A" w:rsidRDefault="00766C45" w:rsidP="00A47B2A">
            <w:pPr>
              <w:widowControl/>
              <w:spacing w:line="360" w:lineRule="auto"/>
              <w:jc w:val="center"/>
            </w:pPr>
            <w:r w:rsidRPr="00A47B2A">
              <w:t>13040</w:t>
            </w:r>
          </w:p>
        </w:tc>
        <w:tc>
          <w:tcPr>
            <w:tcW w:w="992" w:type="dxa"/>
            <w:vAlign w:val="center"/>
          </w:tcPr>
          <w:p w:rsidR="00766C45" w:rsidRPr="00A47B2A" w:rsidRDefault="00766C45" w:rsidP="00A47B2A">
            <w:pPr>
              <w:widowControl/>
              <w:spacing w:line="360" w:lineRule="auto"/>
              <w:jc w:val="center"/>
            </w:pPr>
            <w:r w:rsidRPr="00A47B2A">
              <w:t>8688</w:t>
            </w:r>
          </w:p>
        </w:tc>
      </w:tr>
      <w:tr w:rsidR="00766C45" w:rsidRPr="00A47B2A" w:rsidTr="00A47B2A">
        <w:tc>
          <w:tcPr>
            <w:tcW w:w="2977" w:type="dxa"/>
          </w:tcPr>
          <w:p w:rsidR="00766C45" w:rsidRPr="00A47B2A" w:rsidRDefault="00766C45" w:rsidP="00A47B2A">
            <w:pPr>
              <w:widowControl/>
              <w:spacing w:line="360" w:lineRule="auto"/>
              <w:jc w:val="both"/>
            </w:pPr>
            <w:r w:rsidRPr="00A47B2A">
              <w:t>СОС+ДК+КК</w:t>
            </w:r>
          </w:p>
        </w:tc>
        <w:tc>
          <w:tcPr>
            <w:tcW w:w="1559" w:type="dxa"/>
            <w:vAlign w:val="center"/>
          </w:tcPr>
          <w:p w:rsidR="00766C45" w:rsidRPr="00A47B2A" w:rsidRDefault="00766C45" w:rsidP="00A47B2A">
            <w:pPr>
              <w:widowControl/>
              <w:spacing w:line="360" w:lineRule="auto"/>
              <w:jc w:val="center"/>
            </w:pPr>
            <w:r w:rsidRPr="00A47B2A">
              <w:t>5008</w:t>
            </w:r>
          </w:p>
        </w:tc>
        <w:tc>
          <w:tcPr>
            <w:tcW w:w="1418" w:type="dxa"/>
            <w:vAlign w:val="center"/>
          </w:tcPr>
          <w:p w:rsidR="00766C45" w:rsidRPr="00A47B2A" w:rsidRDefault="00766C45" w:rsidP="00A47B2A">
            <w:pPr>
              <w:widowControl/>
              <w:spacing w:line="360" w:lineRule="auto"/>
              <w:jc w:val="center"/>
            </w:pPr>
            <w:r w:rsidRPr="00A47B2A">
              <w:t>7169</w:t>
            </w:r>
          </w:p>
        </w:tc>
        <w:tc>
          <w:tcPr>
            <w:tcW w:w="1276" w:type="dxa"/>
            <w:vAlign w:val="center"/>
          </w:tcPr>
          <w:p w:rsidR="00766C45" w:rsidRPr="00A47B2A" w:rsidRDefault="00766C45" w:rsidP="00A47B2A">
            <w:pPr>
              <w:widowControl/>
              <w:spacing w:line="360" w:lineRule="auto"/>
              <w:jc w:val="center"/>
            </w:pPr>
            <w:r w:rsidRPr="00A47B2A">
              <w:t>13936</w:t>
            </w:r>
          </w:p>
        </w:tc>
        <w:tc>
          <w:tcPr>
            <w:tcW w:w="1134" w:type="dxa"/>
            <w:vAlign w:val="center"/>
          </w:tcPr>
          <w:p w:rsidR="00766C45" w:rsidRPr="00A47B2A" w:rsidRDefault="00766C45" w:rsidP="00A47B2A">
            <w:pPr>
              <w:widowControl/>
              <w:spacing w:line="360" w:lineRule="auto"/>
              <w:jc w:val="center"/>
            </w:pPr>
            <w:r w:rsidRPr="00A47B2A">
              <w:t>8928</w:t>
            </w:r>
          </w:p>
        </w:tc>
        <w:tc>
          <w:tcPr>
            <w:tcW w:w="992" w:type="dxa"/>
            <w:vAlign w:val="center"/>
          </w:tcPr>
          <w:p w:rsidR="00766C45" w:rsidRPr="00A47B2A" w:rsidRDefault="00766C45" w:rsidP="00A47B2A">
            <w:pPr>
              <w:widowControl/>
              <w:spacing w:line="360" w:lineRule="auto"/>
              <w:jc w:val="center"/>
            </w:pPr>
            <w:r w:rsidRPr="00A47B2A">
              <w:t>6767</w:t>
            </w:r>
          </w:p>
        </w:tc>
      </w:tr>
      <w:tr w:rsidR="00766C45" w:rsidRPr="00A47B2A" w:rsidTr="00A47B2A">
        <w:tc>
          <w:tcPr>
            <w:tcW w:w="2977" w:type="dxa"/>
          </w:tcPr>
          <w:p w:rsidR="00766C45" w:rsidRPr="00A47B2A" w:rsidRDefault="00766C45" w:rsidP="00A47B2A">
            <w:pPr>
              <w:widowControl/>
              <w:spacing w:line="360" w:lineRule="auto"/>
              <w:jc w:val="both"/>
            </w:pPr>
            <w:r w:rsidRPr="00A47B2A">
              <w:t>Запасы и затраты(ЗЗ)</w:t>
            </w:r>
          </w:p>
        </w:tc>
        <w:tc>
          <w:tcPr>
            <w:tcW w:w="1559" w:type="dxa"/>
            <w:vAlign w:val="center"/>
          </w:tcPr>
          <w:p w:rsidR="00766C45" w:rsidRPr="00A47B2A" w:rsidRDefault="00766C45" w:rsidP="00A47B2A">
            <w:pPr>
              <w:widowControl/>
              <w:spacing w:line="360" w:lineRule="auto"/>
              <w:jc w:val="center"/>
            </w:pPr>
            <w:r w:rsidRPr="00A47B2A">
              <w:t>-17850</w:t>
            </w:r>
          </w:p>
        </w:tc>
        <w:tc>
          <w:tcPr>
            <w:tcW w:w="1418" w:type="dxa"/>
            <w:vAlign w:val="center"/>
          </w:tcPr>
          <w:p w:rsidR="00766C45" w:rsidRPr="00A47B2A" w:rsidRDefault="00766C45" w:rsidP="00A47B2A">
            <w:pPr>
              <w:widowControl/>
              <w:spacing w:line="360" w:lineRule="auto"/>
              <w:jc w:val="center"/>
            </w:pPr>
            <w:r w:rsidRPr="00A47B2A">
              <w:t>-31163</w:t>
            </w:r>
          </w:p>
        </w:tc>
        <w:tc>
          <w:tcPr>
            <w:tcW w:w="1276" w:type="dxa"/>
            <w:vAlign w:val="center"/>
          </w:tcPr>
          <w:p w:rsidR="00766C45" w:rsidRPr="00A47B2A" w:rsidRDefault="00766C45" w:rsidP="00A47B2A">
            <w:pPr>
              <w:widowControl/>
              <w:spacing w:line="360" w:lineRule="auto"/>
              <w:jc w:val="center"/>
            </w:pPr>
            <w:r w:rsidRPr="00A47B2A">
              <w:t>-44814</w:t>
            </w:r>
          </w:p>
        </w:tc>
        <w:tc>
          <w:tcPr>
            <w:tcW w:w="1134" w:type="dxa"/>
            <w:vAlign w:val="center"/>
          </w:tcPr>
          <w:p w:rsidR="00766C45" w:rsidRPr="00A47B2A" w:rsidRDefault="00766C45" w:rsidP="00A47B2A">
            <w:pPr>
              <w:widowControl/>
              <w:spacing w:line="360" w:lineRule="auto"/>
              <w:jc w:val="center"/>
            </w:pPr>
            <w:r w:rsidRPr="00A47B2A">
              <w:t>-26964</w:t>
            </w:r>
          </w:p>
        </w:tc>
        <w:tc>
          <w:tcPr>
            <w:tcW w:w="992" w:type="dxa"/>
            <w:vAlign w:val="center"/>
          </w:tcPr>
          <w:p w:rsidR="00766C45" w:rsidRPr="00A47B2A" w:rsidRDefault="00766C45" w:rsidP="00A47B2A">
            <w:pPr>
              <w:widowControl/>
              <w:spacing w:line="360" w:lineRule="auto"/>
              <w:jc w:val="center"/>
            </w:pPr>
            <w:r w:rsidRPr="00A47B2A">
              <w:t>-13651</w:t>
            </w:r>
          </w:p>
        </w:tc>
      </w:tr>
      <w:tr w:rsidR="00766C45" w:rsidRPr="00A47B2A" w:rsidTr="00A47B2A">
        <w:tc>
          <w:tcPr>
            <w:tcW w:w="2977" w:type="dxa"/>
          </w:tcPr>
          <w:p w:rsidR="00766C45" w:rsidRPr="00A47B2A" w:rsidRDefault="00766C45" w:rsidP="00A47B2A">
            <w:pPr>
              <w:widowControl/>
              <w:spacing w:line="360" w:lineRule="auto"/>
              <w:jc w:val="both"/>
            </w:pPr>
            <w:r w:rsidRPr="00A47B2A">
              <w:t>∆ СОС</w:t>
            </w:r>
          </w:p>
        </w:tc>
        <w:tc>
          <w:tcPr>
            <w:tcW w:w="1559" w:type="dxa"/>
            <w:vAlign w:val="center"/>
          </w:tcPr>
          <w:p w:rsidR="00766C45" w:rsidRPr="00A47B2A" w:rsidRDefault="00766C45" w:rsidP="00A47B2A">
            <w:pPr>
              <w:widowControl/>
              <w:spacing w:line="360" w:lineRule="auto"/>
              <w:jc w:val="center"/>
            </w:pPr>
            <w:r w:rsidRPr="00A47B2A">
              <w:t>11798</w:t>
            </w:r>
          </w:p>
        </w:tc>
        <w:tc>
          <w:tcPr>
            <w:tcW w:w="1418" w:type="dxa"/>
            <w:vAlign w:val="center"/>
          </w:tcPr>
          <w:p w:rsidR="00766C45" w:rsidRPr="00A47B2A" w:rsidRDefault="00766C45" w:rsidP="00A47B2A">
            <w:pPr>
              <w:widowControl/>
              <w:spacing w:line="360" w:lineRule="auto"/>
              <w:jc w:val="center"/>
            </w:pPr>
            <w:r w:rsidRPr="00A47B2A">
              <w:t>23250</w:t>
            </w:r>
          </w:p>
        </w:tc>
        <w:tc>
          <w:tcPr>
            <w:tcW w:w="1276" w:type="dxa"/>
            <w:vAlign w:val="center"/>
          </w:tcPr>
          <w:p w:rsidR="00766C45" w:rsidRPr="00A47B2A" w:rsidRDefault="00766C45" w:rsidP="00A47B2A">
            <w:pPr>
              <w:widowControl/>
              <w:spacing w:line="360" w:lineRule="auto"/>
              <w:jc w:val="center"/>
            </w:pPr>
            <w:r w:rsidRPr="00A47B2A">
              <w:t>35280</w:t>
            </w:r>
          </w:p>
        </w:tc>
        <w:tc>
          <w:tcPr>
            <w:tcW w:w="1134" w:type="dxa"/>
            <w:vAlign w:val="center"/>
          </w:tcPr>
          <w:p w:rsidR="00766C45" w:rsidRPr="00A47B2A" w:rsidRDefault="00766C45" w:rsidP="00A47B2A">
            <w:pPr>
              <w:widowControl/>
              <w:spacing w:line="360" w:lineRule="auto"/>
              <w:jc w:val="center"/>
            </w:pPr>
            <w:r w:rsidRPr="00A47B2A">
              <w:t>23482</w:t>
            </w:r>
          </w:p>
        </w:tc>
        <w:tc>
          <w:tcPr>
            <w:tcW w:w="992" w:type="dxa"/>
            <w:vAlign w:val="center"/>
          </w:tcPr>
          <w:p w:rsidR="00766C45" w:rsidRPr="00A47B2A" w:rsidRDefault="00766C45" w:rsidP="00A47B2A">
            <w:pPr>
              <w:widowControl/>
              <w:spacing w:line="360" w:lineRule="auto"/>
              <w:jc w:val="center"/>
            </w:pPr>
            <w:r w:rsidRPr="00A47B2A">
              <w:t>12030</w:t>
            </w:r>
          </w:p>
        </w:tc>
      </w:tr>
      <w:tr w:rsidR="00766C45" w:rsidRPr="00A47B2A" w:rsidTr="00A47B2A">
        <w:tc>
          <w:tcPr>
            <w:tcW w:w="2977" w:type="dxa"/>
          </w:tcPr>
          <w:p w:rsidR="00766C45" w:rsidRPr="00A47B2A" w:rsidRDefault="00766C45" w:rsidP="00A47B2A">
            <w:pPr>
              <w:widowControl/>
              <w:spacing w:line="360" w:lineRule="auto"/>
              <w:jc w:val="both"/>
            </w:pPr>
            <w:r w:rsidRPr="00A47B2A">
              <w:t>∆ (СОС+ДК)</w:t>
            </w:r>
          </w:p>
        </w:tc>
        <w:tc>
          <w:tcPr>
            <w:tcW w:w="1559" w:type="dxa"/>
            <w:vAlign w:val="center"/>
          </w:tcPr>
          <w:p w:rsidR="00766C45" w:rsidRPr="00A47B2A" w:rsidRDefault="00766C45" w:rsidP="00A47B2A">
            <w:pPr>
              <w:widowControl/>
              <w:spacing w:line="360" w:lineRule="auto"/>
              <w:jc w:val="center"/>
            </w:pPr>
            <w:r w:rsidRPr="00A47B2A">
              <w:t>16830</w:t>
            </w:r>
          </w:p>
        </w:tc>
        <w:tc>
          <w:tcPr>
            <w:tcW w:w="1418" w:type="dxa"/>
            <w:vAlign w:val="center"/>
          </w:tcPr>
          <w:p w:rsidR="00766C45" w:rsidRPr="00A47B2A" w:rsidRDefault="00766C45" w:rsidP="00A47B2A">
            <w:pPr>
              <w:widowControl/>
              <w:spacing w:line="360" w:lineRule="auto"/>
              <w:jc w:val="center"/>
            </w:pPr>
            <w:r w:rsidRPr="00A47B2A">
              <w:t>27952</w:t>
            </w:r>
          </w:p>
        </w:tc>
        <w:tc>
          <w:tcPr>
            <w:tcW w:w="1276" w:type="dxa"/>
            <w:vAlign w:val="center"/>
          </w:tcPr>
          <w:p w:rsidR="00766C45" w:rsidRPr="00A47B2A" w:rsidRDefault="00766C45" w:rsidP="00A47B2A">
            <w:pPr>
              <w:widowControl/>
              <w:spacing w:line="360" w:lineRule="auto"/>
              <w:jc w:val="center"/>
            </w:pPr>
            <w:r w:rsidRPr="00A47B2A">
              <w:t>39682</w:t>
            </w:r>
          </w:p>
        </w:tc>
        <w:tc>
          <w:tcPr>
            <w:tcW w:w="1134" w:type="dxa"/>
            <w:vAlign w:val="center"/>
          </w:tcPr>
          <w:p w:rsidR="00766C45" w:rsidRPr="00A47B2A" w:rsidRDefault="00766C45" w:rsidP="00A47B2A">
            <w:pPr>
              <w:widowControl/>
              <w:spacing w:line="360" w:lineRule="auto"/>
              <w:jc w:val="center"/>
            </w:pPr>
            <w:r w:rsidRPr="00A47B2A">
              <w:t>22852</w:t>
            </w:r>
          </w:p>
        </w:tc>
        <w:tc>
          <w:tcPr>
            <w:tcW w:w="992" w:type="dxa"/>
            <w:vAlign w:val="center"/>
          </w:tcPr>
          <w:p w:rsidR="00766C45" w:rsidRPr="00A47B2A" w:rsidRDefault="00766C45" w:rsidP="00A47B2A">
            <w:pPr>
              <w:widowControl/>
              <w:spacing w:line="360" w:lineRule="auto"/>
              <w:jc w:val="center"/>
            </w:pPr>
            <w:r w:rsidRPr="00A47B2A">
              <w:t>11730</w:t>
            </w:r>
          </w:p>
        </w:tc>
      </w:tr>
      <w:tr w:rsidR="00766C45" w:rsidRPr="00A47B2A" w:rsidTr="00A47B2A">
        <w:tc>
          <w:tcPr>
            <w:tcW w:w="2977" w:type="dxa"/>
          </w:tcPr>
          <w:p w:rsidR="00766C45" w:rsidRPr="00A47B2A" w:rsidRDefault="00766C45" w:rsidP="00A47B2A">
            <w:pPr>
              <w:widowControl/>
              <w:spacing w:line="360" w:lineRule="auto"/>
              <w:jc w:val="both"/>
            </w:pPr>
            <w:r w:rsidRPr="00A47B2A">
              <w:t>∆ (СОС+ДК+КК)</w:t>
            </w:r>
          </w:p>
        </w:tc>
        <w:tc>
          <w:tcPr>
            <w:tcW w:w="1559" w:type="dxa"/>
            <w:vAlign w:val="center"/>
          </w:tcPr>
          <w:p w:rsidR="00766C45" w:rsidRPr="00A47B2A" w:rsidRDefault="00766C45" w:rsidP="00A47B2A">
            <w:pPr>
              <w:widowControl/>
              <w:spacing w:line="360" w:lineRule="auto"/>
              <w:jc w:val="center"/>
            </w:pPr>
            <w:r w:rsidRPr="00A47B2A">
              <w:t>22858</w:t>
            </w:r>
          </w:p>
        </w:tc>
        <w:tc>
          <w:tcPr>
            <w:tcW w:w="1418" w:type="dxa"/>
            <w:vAlign w:val="center"/>
          </w:tcPr>
          <w:p w:rsidR="00766C45" w:rsidRPr="00A47B2A" w:rsidRDefault="00766C45" w:rsidP="00A47B2A">
            <w:pPr>
              <w:widowControl/>
              <w:spacing w:line="360" w:lineRule="auto"/>
              <w:jc w:val="center"/>
            </w:pPr>
            <w:r w:rsidRPr="00A47B2A">
              <w:t>38332</w:t>
            </w:r>
          </w:p>
        </w:tc>
        <w:tc>
          <w:tcPr>
            <w:tcW w:w="1276" w:type="dxa"/>
            <w:vAlign w:val="center"/>
          </w:tcPr>
          <w:p w:rsidR="00766C45" w:rsidRPr="00A47B2A" w:rsidRDefault="00766C45" w:rsidP="00A47B2A">
            <w:pPr>
              <w:widowControl/>
              <w:spacing w:line="360" w:lineRule="auto"/>
              <w:jc w:val="center"/>
            </w:pPr>
            <w:r w:rsidRPr="00A47B2A">
              <w:t>58750</w:t>
            </w:r>
          </w:p>
        </w:tc>
        <w:tc>
          <w:tcPr>
            <w:tcW w:w="1134" w:type="dxa"/>
            <w:vAlign w:val="center"/>
          </w:tcPr>
          <w:p w:rsidR="00766C45" w:rsidRPr="00A47B2A" w:rsidRDefault="00766C45" w:rsidP="00A47B2A">
            <w:pPr>
              <w:widowControl/>
              <w:spacing w:line="360" w:lineRule="auto"/>
              <w:jc w:val="center"/>
            </w:pPr>
            <w:r w:rsidRPr="00A47B2A">
              <w:t>35892</w:t>
            </w:r>
          </w:p>
        </w:tc>
        <w:tc>
          <w:tcPr>
            <w:tcW w:w="992" w:type="dxa"/>
            <w:vAlign w:val="center"/>
          </w:tcPr>
          <w:p w:rsidR="00766C45" w:rsidRPr="00A47B2A" w:rsidRDefault="00766C45" w:rsidP="00A47B2A">
            <w:pPr>
              <w:widowControl/>
              <w:spacing w:line="360" w:lineRule="auto"/>
              <w:jc w:val="center"/>
            </w:pPr>
            <w:r w:rsidRPr="00A47B2A">
              <w:t>20418</w:t>
            </w:r>
          </w:p>
        </w:tc>
      </w:tr>
      <w:tr w:rsidR="00766C45" w:rsidRPr="00A47B2A" w:rsidTr="00A47B2A">
        <w:tc>
          <w:tcPr>
            <w:tcW w:w="2977" w:type="dxa"/>
          </w:tcPr>
          <w:p w:rsidR="00766C45" w:rsidRPr="00A47B2A" w:rsidRDefault="00766C45" w:rsidP="00A47B2A">
            <w:pPr>
              <w:widowControl/>
              <w:spacing w:line="360" w:lineRule="auto"/>
              <w:jc w:val="both"/>
            </w:pPr>
            <w:r w:rsidRPr="00A47B2A">
              <w:t>Трехмерный показатель финансовой устойчивости</w:t>
            </w:r>
          </w:p>
        </w:tc>
        <w:tc>
          <w:tcPr>
            <w:tcW w:w="1559" w:type="dxa"/>
            <w:vAlign w:val="center"/>
          </w:tcPr>
          <w:p w:rsidR="00766C45" w:rsidRPr="00A47B2A" w:rsidRDefault="00766C45" w:rsidP="00A47B2A">
            <w:pPr>
              <w:widowControl/>
              <w:spacing w:line="360" w:lineRule="auto"/>
              <w:jc w:val="center"/>
              <w:rPr>
                <w:lang w:val="en-US"/>
              </w:rPr>
            </w:pPr>
            <w:r w:rsidRPr="00A47B2A">
              <w:rPr>
                <w:lang w:val="en-US"/>
              </w:rPr>
              <w:t>S(1,1,1)</w:t>
            </w:r>
          </w:p>
        </w:tc>
        <w:tc>
          <w:tcPr>
            <w:tcW w:w="1418" w:type="dxa"/>
            <w:vAlign w:val="center"/>
          </w:tcPr>
          <w:p w:rsidR="00766C45" w:rsidRPr="00A47B2A" w:rsidRDefault="00766C45" w:rsidP="00A47B2A">
            <w:pPr>
              <w:widowControl/>
              <w:spacing w:line="360" w:lineRule="auto"/>
              <w:jc w:val="center"/>
            </w:pPr>
            <w:r w:rsidRPr="00A47B2A">
              <w:rPr>
                <w:lang w:val="en-US"/>
              </w:rPr>
              <w:t>S(1,1,1)</w:t>
            </w:r>
          </w:p>
        </w:tc>
        <w:tc>
          <w:tcPr>
            <w:tcW w:w="1276" w:type="dxa"/>
            <w:vAlign w:val="center"/>
          </w:tcPr>
          <w:p w:rsidR="00766C45" w:rsidRPr="00A47B2A" w:rsidRDefault="00766C45" w:rsidP="00A47B2A">
            <w:pPr>
              <w:widowControl/>
              <w:spacing w:line="360" w:lineRule="auto"/>
              <w:jc w:val="center"/>
            </w:pPr>
            <w:r w:rsidRPr="00A47B2A">
              <w:rPr>
                <w:lang w:val="en-US"/>
              </w:rPr>
              <w:t>S(1,1,1)</w:t>
            </w:r>
          </w:p>
        </w:tc>
        <w:tc>
          <w:tcPr>
            <w:tcW w:w="1134" w:type="dxa"/>
            <w:vAlign w:val="center"/>
          </w:tcPr>
          <w:p w:rsidR="00766C45" w:rsidRPr="00A47B2A" w:rsidRDefault="00766C45" w:rsidP="00A47B2A">
            <w:pPr>
              <w:widowControl/>
              <w:spacing w:line="360" w:lineRule="auto"/>
              <w:jc w:val="center"/>
            </w:pPr>
          </w:p>
        </w:tc>
        <w:tc>
          <w:tcPr>
            <w:tcW w:w="992" w:type="dxa"/>
            <w:vAlign w:val="center"/>
          </w:tcPr>
          <w:p w:rsidR="00766C45" w:rsidRPr="00A47B2A" w:rsidRDefault="00766C45" w:rsidP="00A47B2A">
            <w:pPr>
              <w:widowControl/>
              <w:spacing w:line="360" w:lineRule="auto"/>
              <w:jc w:val="center"/>
            </w:pPr>
          </w:p>
        </w:tc>
      </w:tr>
      <w:tr w:rsidR="00766C45" w:rsidRPr="00A47B2A" w:rsidTr="00A47B2A">
        <w:tc>
          <w:tcPr>
            <w:tcW w:w="2977" w:type="dxa"/>
          </w:tcPr>
          <w:p w:rsidR="00766C45" w:rsidRPr="00A47B2A" w:rsidRDefault="00766C45" w:rsidP="00A47B2A">
            <w:pPr>
              <w:widowControl/>
              <w:spacing w:line="360" w:lineRule="auto"/>
              <w:jc w:val="both"/>
            </w:pPr>
            <w:r w:rsidRPr="00A47B2A">
              <w:t>Тип финансовой устойчивости</w:t>
            </w:r>
          </w:p>
        </w:tc>
        <w:tc>
          <w:tcPr>
            <w:tcW w:w="1559" w:type="dxa"/>
            <w:vAlign w:val="center"/>
          </w:tcPr>
          <w:p w:rsidR="00766C45" w:rsidRPr="00A47B2A" w:rsidRDefault="00766C45" w:rsidP="00A47B2A">
            <w:pPr>
              <w:widowControl/>
              <w:spacing w:line="360" w:lineRule="auto"/>
              <w:jc w:val="center"/>
            </w:pPr>
            <w:r w:rsidRPr="00A47B2A">
              <w:t>Абсолютная устойчи-вость</w:t>
            </w:r>
          </w:p>
        </w:tc>
        <w:tc>
          <w:tcPr>
            <w:tcW w:w="1418" w:type="dxa"/>
            <w:vAlign w:val="center"/>
          </w:tcPr>
          <w:p w:rsidR="00766C45" w:rsidRPr="00A47B2A" w:rsidRDefault="00766C45" w:rsidP="00A47B2A">
            <w:pPr>
              <w:widowControl/>
              <w:spacing w:line="360" w:lineRule="auto"/>
              <w:jc w:val="center"/>
            </w:pPr>
            <w:r w:rsidRPr="00A47B2A">
              <w:t>Абсолют-ная устойчи-вость</w:t>
            </w:r>
          </w:p>
        </w:tc>
        <w:tc>
          <w:tcPr>
            <w:tcW w:w="1276" w:type="dxa"/>
            <w:vAlign w:val="center"/>
          </w:tcPr>
          <w:p w:rsidR="00766C45" w:rsidRPr="00A47B2A" w:rsidRDefault="00766C45" w:rsidP="00A47B2A">
            <w:pPr>
              <w:widowControl/>
              <w:spacing w:line="360" w:lineRule="auto"/>
              <w:jc w:val="center"/>
            </w:pPr>
            <w:r w:rsidRPr="00A47B2A">
              <w:t>Абсолют-ная устойчи-вость</w:t>
            </w:r>
          </w:p>
        </w:tc>
        <w:tc>
          <w:tcPr>
            <w:tcW w:w="1134" w:type="dxa"/>
            <w:vAlign w:val="center"/>
          </w:tcPr>
          <w:p w:rsidR="00766C45" w:rsidRPr="00A47B2A" w:rsidRDefault="00766C45" w:rsidP="00A47B2A">
            <w:pPr>
              <w:widowControl/>
              <w:spacing w:line="360" w:lineRule="auto"/>
              <w:jc w:val="center"/>
            </w:pPr>
          </w:p>
        </w:tc>
        <w:tc>
          <w:tcPr>
            <w:tcW w:w="992" w:type="dxa"/>
            <w:vAlign w:val="center"/>
          </w:tcPr>
          <w:p w:rsidR="00766C45" w:rsidRPr="00A47B2A" w:rsidRDefault="00766C45" w:rsidP="00A47B2A">
            <w:pPr>
              <w:widowControl/>
              <w:spacing w:line="360" w:lineRule="auto"/>
              <w:jc w:val="center"/>
            </w:pPr>
          </w:p>
        </w:tc>
      </w:tr>
    </w:tbl>
    <w:p w:rsidR="00766C45" w:rsidRPr="00A47B2A" w:rsidRDefault="00766C45" w:rsidP="00083866">
      <w:pPr>
        <w:widowControl/>
        <w:spacing w:line="360" w:lineRule="auto"/>
        <w:ind w:firstLine="709"/>
        <w:jc w:val="both"/>
        <w:rPr>
          <w:sz w:val="28"/>
          <w:szCs w:val="28"/>
        </w:rPr>
      </w:pPr>
    </w:p>
    <w:p w:rsidR="00766C45" w:rsidRPr="00A47B2A" w:rsidRDefault="00766C45" w:rsidP="00083866">
      <w:pPr>
        <w:pStyle w:val="a3"/>
        <w:ind w:firstLine="709"/>
        <w:jc w:val="both"/>
        <w:rPr>
          <w:szCs w:val="28"/>
        </w:rPr>
      </w:pPr>
      <w:r w:rsidRPr="00A47B2A">
        <w:rPr>
          <w:szCs w:val="28"/>
        </w:rPr>
        <w:t>Помимо абсолютных показателей необходимо рассчитать относительные показатели финансовой устойчивости на основе 9 показателей.</w:t>
      </w:r>
    </w:p>
    <w:p w:rsidR="00766C45" w:rsidRPr="00A47B2A" w:rsidRDefault="00766C45" w:rsidP="00083866">
      <w:pPr>
        <w:widowControl/>
        <w:spacing w:line="360" w:lineRule="auto"/>
        <w:ind w:firstLine="709"/>
        <w:jc w:val="both"/>
        <w:rPr>
          <w:sz w:val="28"/>
          <w:szCs w:val="28"/>
        </w:rPr>
      </w:pPr>
      <w:r w:rsidRPr="00A47B2A">
        <w:rPr>
          <w:sz w:val="28"/>
          <w:szCs w:val="28"/>
        </w:rPr>
        <w:t>1. Показатели, определяющие состояние оборотных средств с финансовой точки зрения:</w:t>
      </w:r>
    </w:p>
    <w:p w:rsidR="00766C45" w:rsidRPr="00A47B2A" w:rsidRDefault="00766C45" w:rsidP="00083866">
      <w:pPr>
        <w:widowControl/>
        <w:spacing w:line="360" w:lineRule="auto"/>
        <w:ind w:firstLine="709"/>
        <w:jc w:val="both"/>
        <w:rPr>
          <w:sz w:val="28"/>
          <w:szCs w:val="28"/>
        </w:rPr>
      </w:pPr>
      <w:r w:rsidRPr="00A47B2A">
        <w:rPr>
          <w:sz w:val="28"/>
          <w:szCs w:val="28"/>
        </w:rPr>
        <w:t>1</w:t>
      </w:r>
      <w:r w:rsidR="00A47B2A">
        <w:rPr>
          <w:sz w:val="28"/>
          <w:szCs w:val="28"/>
        </w:rPr>
        <w:t>.1</w:t>
      </w:r>
      <w:r w:rsidR="00083866" w:rsidRPr="00A47B2A">
        <w:rPr>
          <w:sz w:val="28"/>
          <w:szCs w:val="28"/>
        </w:rPr>
        <w:t xml:space="preserve"> </w:t>
      </w:r>
      <w:r w:rsidRPr="00A47B2A">
        <w:rPr>
          <w:sz w:val="28"/>
          <w:szCs w:val="28"/>
        </w:rPr>
        <w:t>коэффициент обеспеченности собственными средствами (Косс):</w:t>
      </w:r>
    </w:p>
    <w:p w:rsidR="00A47B2A" w:rsidRDefault="00A47B2A" w:rsidP="00083866">
      <w:pPr>
        <w:widowControl/>
        <w:spacing w:line="360" w:lineRule="auto"/>
        <w:ind w:firstLine="709"/>
        <w:jc w:val="both"/>
        <w:rPr>
          <w:sz w:val="28"/>
          <w:szCs w:val="28"/>
        </w:rPr>
      </w:pPr>
    </w:p>
    <w:p w:rsidR="00766C45" w:rsidRPr="00A47B2A" w:rsidRDefault="00766C45" w:rsidP="00083866">
      <w:pPr>
        <w:widowControl/>
        <w:spacing w:line="360" w:lineRule="auto"/>
        <w:ind w:firstLine="709"/>
        <w:jc w:val="both"/>
        <w:rPr>
          <w:sz w:val="28"/>
          <w:szCs w:val="28"/>
        </w:rPr>
      </w:pPr>
      <w:r w:rsidRPr="00A47B2A">
        <w:rPr>
          <w:sz w:val="28"/>
          <w:szCs w:val="28"/>
        </w:rPr>
        <w:t>Косс = (</w:t>
      </w:r>
      <w:r w:rsidRPr="00A47B2A">
        <w:rPr>
          <w:sz w:val="28"/>
          <w:szCs w:val="28"/>
          <w:lang w:val="en-US"/>
        </w:rPr>
        <w:t>III</w:t>
      </w:r>
      <w:r w:rsidRPr="00A47B2A">
        <w:rPr>
          <w:sz w:val="28"/>
          <w:szCs w:val="28"/>
        </w:rPr>
        <w:t xml:space="preserve"> р П – </w:t>
      </w:r>
      <w:r w:rsidRPr="00A47B2A">
        <w:rPr>
          <w:sz w:val="28"/>
          <w:szCs w:val="28"/>
          <w:lang w:val="en-US"/>
        </w:rPr>
        <w:t>I</w:t>
      </w:r>
      <w:r w:rsidRPr="00A47B2A">
        <w:rPr>
          <w:sz w:val="28"/>
          <w:szCs w:val="28"/>
        </w:rPr>
        <w:t xml:space="preserve"> р А)/ </w:t>
      </w:r>
      <w:r w:rsidRPr="00A47B2A">
        <w:rPr>
          <w:sz w:val="28"/>
          <w:szCs w:val="28"/>
          <w:lang w:val="en-US"/>
        </w:rPr>
        <w:t>II</w:t>
      </w:r>
      <w:r w:rsidRPr="00A47B2A">
        <w:rPr>
          <w:sz w:val="28"/>
          <w:szCs w:val="28"/>
        </w:rPr>
        <w:t xml:space="preserve"> р А</w:t>
      </w:r>
    </w:p>
    <w:p w:rsidR="00A47B2A" w:rsidRDefault="00A47B2A" w:rsidP="00083866">
      <w:pPr>
        <w:widowControl/>
        <w:spacing w:line="360" w:lineRule="auto"/>
        <w:ind w:firstLine="709"/>
        <w:jc w:val="both"/>
        <w:rPr>
          <w:sz w:val="28"/>
          <w:szCs w:val="28"/>
        </w:rPr>
      </w:pPr>
    </w:p>
    <w:p w:rsidR="00766C45" w:rsidRPr="00A47B2A" w:rsidRDefault="00766C45" w:rsidP="00083866">
      <w:pPr>
        <w:widowControl/>
        <w:spacing w:line="360" w:lineRule="auto"/>
        <w:ind w:firstLine="709"/>
        <w:jc w:val="both"/>
        <w:rPr>
          <w:sz w:val="28"/>
          <w:szCs w:val="28"/>
        </w:rPr>
      </w:pPr>
      <w:r w:rsidRPr="00A47B2A">
        <w:rPr>
          <w:sz w:val="28"/>
          <w:szCs w:val="28"/>
        </w:rPr>
        <w:t>Рассчитаем данный коэффициент по трем годам:</w:t>
      </w:r>
    </w:p>
    <w:p w:rsidR="00766C45" w:rsidRPr="00A47B2A" w:rsidRDefault="00766C45" w:rsidP="00083866">
      <w:pPr>
        <w:widowControl/>
        <w:spacing w:line="360" w:lineRule="auto"/>
        <w:ind w:firstLine="709"/>
        <w:jc w:val="both"/>
        <w:rPr>
          <w:sz w:val="28"/>
          <w:szCs w:val="28"/>
        </w:rPr>
      </w:pPr>
      <w:r w:rsidRPr="00A47B2A">
        <w:rPr>
          <w:sz w:val="28"/>
          <w:szCs w:val="28"/>
        </w:rPr>
        <w:t>2006 год: Косс = -1,15,</w:t>
      </w:r>
    </w:p>
    <w:p w:rsidR="00766C45" w:rsidRPr="00A47B2A" w:rsidRDefault="00766C45" w:rsidP="00083866">
      <w:pPr>
        <w:widowControl/>
        <w:spacing w:line="360" w:lineRule="auto"/>
        <w:ind w:firstLine="709"/>
        <w:jc w:val="both"/>
        <w:rPr>
          <w:sz w:val="28"/>
          <w:szCs w:val="28"/>
        </w:rPr>
      </w:pPr>
      <w:r w:rsidRPr="00A47B2A">
        <w:rPr>
          <w:sz w:val="28"/>
          <w:szCs w:val="28"/>
        </w:rPr>
        <w:t>2007 год: Косс = -1,1,</w:t>
      </w:r>
    </w:p>
    <w:p w:rsidR="00766C45" w:rsidRPr="00A47B2A" w:rsidRDefault="00766C45" w:rsidP="00083866">
      <w:pPr>
        <w:widowControl/>
        <w:spacing w:line="360" w:lineRule="auto"/>
        <w:ind w:firstLine="709"/>
        <w:jc w:val="both"/>
        <w:rPr>
          <w:sz w:val="28"/>
          <w:szCs w:val="28"/>
        </w:rPr>
      </w:pPr>
      <w:r w:rsidRPr="00A47B2A">
        <w:rPr>
          <w:sz w:val="28"/>
          <w:szCs w:val="28"/>
        </w:rPr>
        <w:t>2008 год: Косс = -0,68.</w:t>
      </w:r>
    </w:p>
    <w:p w:rsidR="00766C45" w:rsidRPr="00A47B2A" w:rsidRDefault="00766C45" w:rsidP="00083866">
      <w:pPr>
        <w:widowControl/>
        <w:spacing w:line="360" w:lineRule="auto"/>
        <w:ind w:firstLine="709"/>
        <w:jc w:val="both"/>
        <w:rPr>
          <w:sz w:val="28"/>
          <w:szCs w:val="28"/>
        </w:rPr>
      </w:pPr>
      <w:r w:rsidRPr="00A47B2A">
        <w:rPr>
          <w:sz w:val="28"/>
          <w:szCs w:val="28"/>
        </w:rPr>
        <w:t>По трем годам наблюдается отрицательное значение коэффициента, характеризующее степень обеспеченности собственными оборотными средствами организации, необходимыми для финансовой устойчивости, что свидетельствует</w:t>
      </w:r>
      <w:r w:rsidR="00083866" w:rsidRPr="00A47B2A">
        <w:rPr>
          <w:sz w:val="28"/>
          <w:szCs w:val="28"/>
        </w:rPr>
        <w:t xml:space="preserve"> </w:t>
      </w:r>
      <w:r w:rsidRPr="00A47B2A">
        <w:rPr>
          <w:sz w:val="28"/>
          <w:szCs w:val="28"/>
        </w:rPr>
        <w:t>о необеспечености предприятия собственными средствами.</w:t>
      </w:r>
    </w:p>
    <w:p w:rsidR="00766C45" w:rsidRPr="00A47B2A" w:rsidRDefault="00A47B2A" w:rsidP="00083866">
      <w:pPr>
        <w:widowControl/>
        <w:spacing w:line="360" w:lineRule="auto"/>
        <w:ind w:firstLine="709"/>
        <w:jc w:val="both"/>
        <w:rPr>
          <w:sz w:val="28"/>
          <w:szCs w:val="28"/>
        </w:rPr>
      </w:pPr>
      <w:r>
        <w:rPr>
          <w:sz w:val="28"/>
          <w:szCs w:val="28"/>
        </w:rPr>
        <w:t>1.</w:t>
      </w:r>
      <w:r w:rsidR="00766C45" w:rsidRPr="00A47B2A">
        <w:rPr>
          <w:sz w:val="28"/>
          <w:szCs w:val="28"/>
        </w:rPr>
        <w:t>2 коэффициент обеспеченности материальных запасов собственными средствами (Комз):</w:t>
      </w:r>
    </w:p>
    <w:p w:rsidR="00A47B2A" w:rsidRDefault="00A47B2A" w:rsidP="00083866">
      <w:pPr>
        <w:widowControl/>
        <w:spacing w:line="360" w:lineRule="auto"/>
        <w:ind w:firstLine="709"/>
        <w:jc w:val="both"/>
        <w:rPr>
          <w:sz w:val="28"/>
          <w:szCs w:val="28"/>
        </w:rPr>
      </w:pPr>
    </w:p>
    <w:p w:rsidR="00766C45" w:rsidRPr="00A47B2A" w:rsidRDefault="00766C45" w:rsidP="00083866">
      <w:pPr>
        <w:widowControl/>
        <w:spacing w:line="360" w:lineRule="auto"/>
        <w:ind w:firstLine="709"/>
        <w:jc w:val="both"/>
        <w:rPr>
          <w:sz w:val="28"/>
          <w:szCs w:val="28"/>
        </w:rPr>
      </w:pPr>
      <w:r w:rsidRPr="00A47B2A">
        <w:rPr>
          <w:sz w:val="28"/>
          <w:szCs w:val="28"/>
        </w:rPr>
        <w:t>Комз =</w:t>
      </w:r>
      <w:r w:rsidR="00083866" w:rsidRPr="00A47B2A">
        <w:rPr>
          <w:sz w:val="28"/>
          <w:szCs w:val="28"/>
        </w:rPr>
        <w:t xml:space="preserve"> </w:t>
      </w:r>
      <w:r w:rsidRPr="00A47B2A">
        <w:rPr>
          <w:sz w:val="28"/>
          <w:szCs w:val="28"/>
        </w:rPr>
        <w:t>(</w:t>
      </w:r>
      <w:r w:rsidRPr="00A47B2A">
        <w:rPr>
          <w:sz w:val="28"/>
          <w:szCs w:val="28"/>
          <w:lang w:val="en-US"/>
        </w:rPr>
        <w:t>III</w:t>
      </w:r>
      <w:r w:rsidRPr="00A47B2A">
        <w:rPr>
          <w:sz w:val="28"/>
          <w:szCs w:val="28"/>
        </w:rPr>
        <w:t xml:space="preserve"> р П – </w:t>
      </w:r>
      <w:r w:rsidRPr="00A47B2A">
        <w:rPr>
          <w:sz w:val="28"/>
          <w:szCs w:val="28"/>
          <w:lang w:val="en-US"/>
        </w:rPr>
        <w:t>I</w:t>
      </w:r>
      <w:r w:rsidRPr="00A47B2A">
        <w:rPr>
          <w:sz w:val="28"/>
          <w:szCs w:val="28"/>
        </w:rPr>
        <w:t xml:space="preserve"> р А)/ стр. 210</w:t>
      </w:r>
    </w:p>
    <w:p w:rsidR="00A47B2A" w:rsidRDefault="00A47B2A" w:rsidP="00083866">
      <w:pPr>
        <w:widowControl/>
        <w:spacing w:line="360" w:lineRule="auto"/>
        <w:ind w:firstLine="709"/>
        <w:jc w:val="both"/>
        <w:rPr>
          <w:sz w:val="28"/>
          <w:szCs w:val="28"/>
        </w:rPr>
      </w:pPr>
    </w:p>
    <w:p w:rsidR="00766C45" w:rsidRPr="00A47B2A" w:rsidRDefault="00766C45" w:rsidP="00083866">
      <w:pPr>
        <w:widowControl/>
        <w:spacing w:line="360" w:lineRule="auto"/>
        <w:ind w:firstLine="709"/>
        <w:jc w:val="both"/>
        <w:rPr>
          <w:sz w:val="28"/>
          <w:szCs w:val="28"/>
        </w:rPr>
      </w:pPr>
      <w:r w:rsidRPr="00A47B2A">
        <w:rPr>
          <w:sz w:val="28"/>
          <w:szCs w:val="28"/>
        </w:rPr>
        <w:t>Найдем коэффициент обеспеченности материальных запасов собственными средствами за три года:</w:t>
      </w:r>
    </w:p>
    <w:p w:rsidR="00766C45" w:rsidRPr="00A47B2A" w:rsidRDefault="00766C45" w:rsidP="00083866">
      <w:pPr>
        <w:widowControl/>
        <w:spacing w:line="360" w:lineRule="auto"/>
        <w:ind w:firstLine="709"/>
        <w:jc w:val="both"/>
        <w:rPr>
          <w:sz w:val="28"/>
          <w:szCs w:val="28"/>
        </w:rPr>
      </w:pPr>
      <w:r w:rsidRPr="00A47B2A">
        <w:rPr>
          <w:sz w:val="28"/>
          <w:szCs w:val="28"/>
        </w:rPr>
        <w:t>2006 год: Комз = -1,61,</w:t>
      </w:r>
    </w:p>
    <w:p w:rsidR="00766C45" w:rsidRPr="00A47B2A" w:rsidRDefault="00766C45" w:rsidP="00083866">
      <w:pPr>
        <w:widowControl/>
        <w:spacing w:line="360" w:lineRule="auto"/>
        <w:ind w:firstLine="709"/>
        <w:jc w:val="both"/>
        <w:rPr>
          <w:sz w:val="28"/>
          <w:szCs w:val="28"/>
        </w:rPr>
      </w:pPr>
      <w:r w:rsidRPr="00A47B2A">
        <w:rPr>
          <w:sz w:val="28"/>
          <w:szCs w:val="28"/>
        </w:rPr>
        <w:t>2007 год: Комз = -2,4,</w:t>
      </w:r>
    </w:p>
    <w:p w:rsidR="00766C45" w:rsidRPr="00A47B2A" w:rsidRDefault="00766C45" w:rsidP="00083866">
      <w:pPr>
        <w:widowControl/>
        <w:spacing w:line="360" w:lineRule="auto"/>
        <w:ind w:firstLine="709"/>
        <w:jc w:val="both"/>
        <w:rPr>
          <w:sz w:val="28"/>
          <w:szCs w:val="28"/>
        </w:rPr>
      </w:pPr>
      <w:r w:rsidRPr="00A47B2A">
        <w:rPr>
          <w:sz w:val="28"/>
          <w:szCs w:val="28"/>
        </w:rPr>
        <w:t>2008 год: Комз = -2,63.</w:t>
      </w:r>
    </w:p>
    <w:p w:rsidR="00766C45" w:rsidRPr="00A47B2A" w:rsidRDefault="00766C45" w:rsidP="00083866">
      <w:pPr>
        <w:widowControl/>
        <w:spacing w:line="360" w:lineRule="auto"/>
        <w:ind w:firstLine="709"/>
        <w:jc w:val="both"/>
        <w:rPr>
          <w:sz w:val="28"/>
          <w:szCs w:val="28"/>
        </w:rPr>
      </w:pPr>
      <w:r w:rsidRPr="00A47B2A">
        <w:rPr>
          <w:sz w:val="28"/>
          <w:szCs w:val="28"/>
        </w:rPr>
        <w:t>Организация не может покрыть материальные затраты из–за практического отсутствия собственных средств о чем и свидетельствуют отрицательные значения коэффициентов.</w:t>
      </w:r>
    </w:p>
    <w:p w:rsidR="00766C45" w:rsidRPr="00A47B2A" w:rsidRDefault="00A47B2A" w:rsidP="00083866">
      <w:pPr>
        <w:widowControl/>
        <w:spacing w:line="360" w:lineRule="auto"/>
        <w:ind w:firstLine="709"/>
        <w:jc w:val="both"/>
        <w:rPr>
          <w:sz w:val="28"/>
          <w:szCs w:val="28"/>
        </w:rPr>
      </w:pPr>
      <w:r>
        <w:rPr>
          <w:sz w:val="28"/>
          <w:szCs w:val="28"/>
        </w:rPr>
        <w:t>1.</w:t>
      </w:r>
      <w:r w:rsidR="00766C45" w:rsidRPr="00A47B2A">
        <w:rPr>
          <w:sz w:val="28"/>
          <w:szCs w:val="28"/>
        </w:rPr>
        <w:t>3</w:t>
      </w:r>
      <w:r w:rsidR="00083866" w:rsidRPr="00A47B2A">
        <w:rPr>
          <w:sz w:val="28"/>
          <w:szCs w:val="28"/>
        </w:rPr>
        <w:t xml:space="preserve"> </w:t>
      </w:r>
      <w:r w:rsidR="00766C45" w:rsidRPr="00A47B2A">
        <w:rPr>
          <w:sz w:val="28"/>
          <w:szCs w:val="28"/>
        </w:rPr>
        <w:t>коэффициент маневренности собственного капитала (Км):</w:t>
      </w:r>
    </w:p>
    <w:p w:rsidR="00A47B2A" w:rsidRDefault="00A47B2A" w:rsidP="00083866">
      <w:pPr>
        <w:widowControl/>
        <w:spacing w:line="360" w:lineRule="auto"/>
        <w:ind w:firstLine="709"/>
        <w:jc w:val="both"/>
        <w:rPr>
          <w:sz w:val="28"/>
          <w:szCs w:val="28"/>
        </w:rPr>
      </w:pPr>
    </w:p>
    <w:p w:rsidR="00766C45" w:rsidRPr="00A47B2A" w:rsidRDefault="00766C45" w:rsidP="00083866">
      <w:pPr>
        <w:widowControl/>
        <w:spacing w:line="360" w:lineRule="auto"/>
        <w:ind w:firstLine="709"/>
        <w:jc w:val="both"/>
        <w:rPr>
          <w:sz w:val="28"/>
          <w:szCs w:val="28"/>
        </w:rPr>
      </w:pPr>
      <w:r w:rsidRPr="00A47B2A">
        <w:rPr>
          <w:sz w:val="28"/>
          <w:szCs w:val="28"/>
        </w:rPr>
        <w:t>Км =</w:t>
      </w:r>
      <w:r w:rsidR="00083866" w:rsidRPr="00A47B2A">
        <w:rPr>
          <w:sz w:val="28"/>
          <w:szCs w:val="28"/>
        </w:rPr>
        <w:t xml:space="preserve"> </w:t>
      </w:r>
      <w:r w:rsidRPr="00A47B2A">
        <w:rPr>
          <w:sz w:val="28"/>
          <w:szCs w:val="28"/>
        </w:rPr>
        <w:t>(</w:t>
      </w:r>
      <w:r w:rsidRPr="00A47B2A">
        <w:rPr>
          <w:sz w:val="28"/>
          <w:szCs w:val="28"/>
          <w:lang w:val="en-US"/>
        </w:rPr>
        <w:t>III</w:t>
      </w:r>
      <w:r w:rsidRPr="00A47B2A">
        <w:rPr>
          <w:sz w:val="28"/>
          <w:szCs w:val="28"/>
        </w:rPr>
        <w:t xml:space="preserve"> р П – </w:t>
      </w:r>
      <w:r w:rsidRPr="00A47B2A">
        <w:rPr>
          <w:sz w:val="28"/>
          <w:szCs w:val="28"/>
          <w:lang w:val="en-US"/>
        </w:rPr>
        <w:t>I</w:t>
      </w:r>
      <w:r w:rsidRPr="00A47B2A">
        <w:rPr>
          <w:sz w:val="28"/>
          <w:szCs w:val="28"/>
        </w:rPr>
        <w:t xml:space="preserve"> р А)/ </w:t>
      </w:r>
      <w:r w:rsidRPr="00A47B2A">
        <w:rPr>
          <w:sz w:val="28"/>
          <w:szCs w:val="28"/>
          <w:lang w:val="en-US"/>
        </w:rPr>
        <w:t>III</w:t>
      </w:r>
      <w:r w:rsidRPr="00A47B2A">
        <w:rPr>
          <w:sz w:val="28"/>
          <w:szCs w:val="28"/>
        </w:rPr>
        <w:t xml:space="preserve"> р П</w:t>
      </w:r>
    </w:p>
    <w:p w:rsidR="00A47B2A" w:rsidRDefault="00A47B2A" w:rsidP="00083866">
      <w:pPr>
        <w:widowControl/>
        <w:spacing w:line="360" w:lineRule="auto"/>
        <w:ind w:firstLine="709"/>
        <w:jc w:val="both"/>
        <w:rPr>
          <w:sz w:val="28"/>
          <w:szCs w:val="28"/>
        </w:rPr>
      </w:pPr>
    </w:p>
    <w:p w:rsidR="00766C45" w:rsidRPr="00A47B2A" w:rsidRDefault="00766C45" w:rsidP="00083866">
      <w:pPr>
        <w:widowControl/>
        <w:spacing w:line="360" w:lineRule="auto"/>
        <w:ind w:firstLine="709"/>
        <w:jc w:val="both"/>
        <w:rPr>
          <w:sz w:val="28"/>
          <w:szCs w:val="28"/>
        </w:rPr>
      </w:pPr>
      <w:r w:rsidRPr="00A47B2A">
        <w:rPr>
          <w:sz w:val="28"/>
          <w:szCs w:val="28"/>
        </w:rPr>
        <w:t>Найдем значение коэффициента по трем годам:</w:t>
      </w:r>
    </w:p>
    <w:p w:rsidR="00766C45" w:rsidRPr="00A47B2A" w:rsidRDefault="00766C45" w:rsidP="00083866">
      <w:pPr>
        <w:widowControl/>
        <w:spacing w:line="360" w:lineRule="auto"/>
        <w:ind w:firstLine="709"/>
        <w:jc w:val="both"/>
        <w:rPr>
          <w:sz w:val="28"/>
          <w:szCs w:val="28"/>
        </w:rPr>
      </w:pPr>
      <w:r w:rsidRPr="00A47B2A">
        <w:rPr>
          <w:sz w:val="28"/>
          <w:szCs w:val="28"/>
        </w:rPr>
        <w:t>2006 год: Км = -5,94,</w:t>
      </w:r>
    </w:p>
    <w:p w:rsidR="00766C45" w:rsidRPr="00A47B2A" w:rsidRDefault="00766C45" w:rsidP="00083866">
      <w:pPr>
        <w:widowControl/>
        <w:spacing w:line="360" w:lineRule="auto"/>
        <w:ind w:firstLine="709"/>
        <w:jc w:val="both"/>
        <w:rPr>
          <w:sz w:val="28"/>
          <w:szCs w:val="28"/>
        </w:rPr>
      </w:pPr>
      <w:r w:rsidRPr="00A47B2A">
        <w:rPr>
          <w:sz w:val="28"/>
          <w:szCs w:val="28"/>
        </w:rPr>
        <w:t>2007 год: Км = 2,26,</w:t>
      </w:r>
    </w:p>
    <w:p w:rsidR="00766C45" w:rsidRPr="00A47B2A" w:rsidRDefault="00766C45" w:rsidP="00083866">
      <w:pPr>
        <w:widowControl/>
        <w:spacing w:line="360" w:lineRule="auto"/>
        <w:ind w:firstLine="709"/>
        <w:jc w:val="both"/>
        <w:rPr>
          <w:sz w:val="28"/>
          <w:szCs w:val="28"/>
        </w:rPr>
      </w:pPr>
      <w:r w:rsidRPr="00A47B2A">
        <w:rPr>
          <w:sz w:val="28"/>
          <w:szCs w:val="28"/>
        </w:rPr>
        <w:t>2008 год: Км = 1,76.</w:t>
      </w:r>
    </w:p>
    <w:p w:rsidR="00766C45" w:rsidRPr="00A47B2A" w:rsidRDefault="00766C45" w:rsidP="00083866">
      <w:pPr>
        <w:widowControl/>
        <w:spacing w:line="360" w:lineRule="auto"/>
        <w:ind w:firstLine="709"/>
        <w:jc w:val="both"/>
        <w:rPr>
          <w:sz w:val="28"/>
          <w:szCs w:val="28"/>
        </w:rPr>
      </w:pPr>
      <w:r w:rsidRPr="00A47B2A">
        <w:rPr>
          <w:sz w:val="28"/>
          <w:szCs w:val="28"/>
        </w:rPr>
        <w:t>При нормативном значении коэффициента больше 0,5 мы видим, на протяжении двух лет 2007 и 2008 гг коэффициент маневренности собственного капитала выше нормативного значения более чем в два раза, что свидетельствует о высокой маневренности собственных средств.</w:t>
      </w:r>
    </w:p>
    <w:p w:rsidR="00766C45" w:rsidRPr="00A47B2A" w:rsidRDefault="00766C45" w:rsidP="00083866">
      <w:pPr>
        <w:widowControl/>
        <w:spacing w:line="360" w:lineRule="auto"/>
        <w:ind w:firstLine="709"/>
        <w:jc w:val="both"/>
        <w:rPr>
          <w:sz w:val="28"/>
          <w:szCs w:val="28"/>
        </w:rPr>
      </w:pPr>
      <w:r w:rsidRPr="00A47B2A">
        <w:rPr>
          <w:sz w:val="28"/>
          <w:szCs w:val="28"/>
        </w:rPr>
        <w:t>2. Показатели, определяющие состояние основных средств</w:t>
      </w:r>
    </w:p>
    <w:p w:rsidR="00766C45" w:rsidRPr="00A47B2A" w:rsidRDefault="00A47B2A" w:rsidP="00083866">
      <w:pPr>
        <w:widowControl/>
        <w:spacing w:line="360" w:lineRule="auto"/>
        <w:ind w:firstLine="709"/>
        <w:jc w:val="both"/>
        <w:rPr>
          <w:sz w:val="28"/>
          <w:szCs w:val="28"/>
        </w:rPr>
      </w:pPr>
      <w:r>
        <w:rPr>
          <w:sz w:val="28"/>
          <w:szCs w:val="28"/>
        </w:rPr>
        <w:t>2.1</w:t>
      </w:r>
      <w:r w:rsidR="00083866" w:rsidRPr="00A47B2A">
        <w:rPr>
          <w:sz w:val="28"/>
          <w:szCs w:val="28"/>
        </w:rPr>
        <w:t xml:space="preserve"> </w:t>
      </w:r>
      <w:r w:rsidR="00766C45" w:rsidRPr="00A47B2A">
        <w:rPr>
          <w:sz w:val="28"/>
          <w:szCs w:val="28"/>
        </w:rPr>
        <w:t>коэффициент (индекс) постоянного актива (Кп.а):</w:t>
      </w:r>
    </w:p>
    <w:p w:rsidR="00A47B2A" w:rsidRDefault="00A47B2A" w:rsidP="00083866">
      <w:pPr>
        <w:widowControl/>
        <w:spacing w:line="360" w:lineRule="auto"/>
        <w:ind w:firstLine="709"/>
        <w:jc w:val="both"/>
        <w:rPr>
          <w:sz w:val="28"/>
          <w:szCs w:val="28"/>
        </w:rPr>
      </w:pPr>
    </w:p>
    <w:p w:rsidR="00766C45" w:rsidRPr="00A47B2A" w:rsidRDefault="00766C45" w:rsidP="00083866">
      <w:pPr>
        <w:widowControl/>
        <w:spacing w:line="360" w:lineRule="auto"/>
        <w:ind w:firstLine="709"/>
        <w:jc w:val="both"/>
        <w:rPr>
          <w:sz w:val="28"/>
          <w:szCs w:val="28"/>
        </w:rPr>
      </w:pPr>
      <w:r w:rsidRPr="00A47B2A">
        <w:rPr>
          <w:sz w:val="28"/>
          <w:szCs w:val="28"/>
        </w:rPr>
        <w:t xml:space="preserve">Кп.а = </w:t>
      </w:r>
      <w:r w:rsidRPr="00A47B2A">
        <w:rPr>
          <w:sz w:val="28"/>
          <w:szCs w:val="28"/>
          <w:lang w:val="en-US"/>
        </w:rPr>
        <w:t>I</w:t>
      </w:r>
      <w:r w:rsidRPr="00A47B2A">
        <w:rPr>
          <w:sz w:val="28"/>
          <w:szCs w:val="28"/>
        </w:rPr>
        <w:t xml:space="preserve"> р А/ </w:t>
      </w:r>
      <w:r w:rsidRPr="00A47B2A">
        <w:rPr>
          <w:sz w:val="28"/>
          <w:szCs w:val="28"/>
          <w:lang w:val="en-US"/>
        </w:rPr>
        <w:t>III</w:t>
      </w:r>
      <w:r w:rsidRPr="00A47B2A">
        <w:rPr>
          <w:sz w:val="28"/>
          <w:szCs w:val="28"/>
        </w:rPr>
        <w:t xml:space="preserve"> р П</w:t>
      </w:r>
    </w:p>
    <w:p w:rsidR="00A47B2A" w:rsidRDefault="00A47B2A" w:rsidP="00083866">
      <w:pPr>
        <w:widowControl/>
        <w:spacing w:line="360" w:lineRule="auto"/>
        <w:ind w:firstLine="709"/>
        <w:jc w:val="both"/>
        <w:rPr>
          <w:sz w:val="28"/>
          <w:szCs w:val="28"/>
        </w:rPr>
      </w:pPr>
    </w:p>
    <w:p w:rsidR="00766C45" w:rsidRPr="00A47B2A" w:rsidRDefault="00766C45" w:rsidP="00083866">
      <w:pPr>
        <w:widowControl/>
        <w:spacing w:line="360" w:lineRule="auto"/>
        <w:ind w:firstLine="709"/>
        <w:jc w:val="both"/>
        <w:rPr>
          <w:sz w:val="28"/>
          <w:szCs w:val="28"/>
        </w:rPr>
      </w:pPr>
      <w:r w:rsidRPr="00A47B2A">
        <w:rPr>
          <w:sz w:val="28"/>
          <w:szCs w:val="28"/>
        </w:rPr>
        <w:t>Расчет по трем годам:</w:t>
      </w:r>
    </w:p>
    <w:p w:rsidR="00766C45" w:rsidRPr="00A47B2A" w:rsidRDefault="00766C45" w:rsidP="00083866">
      <w:pPr>
        <w:widowControl/>
        <w:spacing w:line="360" w:lineRule="auto"/>
        <w:ind w:firstLine="709"/>
        <w:jc w:val="both"/>
        <w:rPr>
          <w:sz w:val="28"/>
          <w:szCs w:val="28"/>
        </w:rPr>
      </w:pPr>
      <w:r w:rsidRPr="00A47B2A">
        <w:rPr>
          <w:sz w:val="28"/>
          <w:szCs w:val="28"/>
        </w:rPr>
        <w:t>2006 год: Кп.а = 6,94,</w:t>
      </w:r>
    </w:p>
    <w:p w:rsidR="00766C45" w:rsidRPr="00A47B2A" w:rsidRDefault="00766C45" w:rsidP="00083866">
      <w:pPr>
        <w:widowControl/>
        <w:spacing w:line="360" w:lineRule="auto"/>
        <w:ind w:firstLine="709"/>
        <w:jc w:val="both"/>
        <w:rPr>
          <w:sz w:val="28"/>
          <w:szCs w:val="28"/>
        </w:rPr>
      </w:pPr>
      <w:r w:rsidRPr="00A47B2A">
        <w:rPr>
          <w:sz w:val="28"/>
          <w:szCs w:val="28"/>
        </w:rPr>
        <w:t>2007 год: Кп.а = -1,26,</w:t>
      </w:r>
    </w:p>
    <w:p w:rsidR="00766C45" w:rsidRPr="00A47B2A" w:rsidRDefault="00766C45" w:rsidP="00083866">
      <w:pPr>
        <w:widowControl/>
        <w:spacing w:line="360" w:lineRule="auto"/>
        <w:ind w:firstLine="709"/>
        <w:jc w:val="both"/>
        <w:rPr>
          <w:sz w:val="28"/>
          <w:szCs w:val="28"/>
        </w:rPr>
      </w:pPr>
      <w:r w:rsidRPr="00A47B2A">
        <w:rPr>
          <w:sz w:val="28"/>
          <w:szCs w:val="28"/>
        </w:rPr>
        <w:t>2008 год: Кп.а = -0,76.</w:t>
      </w:r>
    </w:p>
    <w:p w:rsidR="00766C45" w:rsidRPr="00A47B2A" w:rsidRDefault="00766C45" w:rsidP="00083866">
      <w:pPr>
        <w:widowControl/>
        <w:spacing w:line="360" w:lineRule="auto"/>
        <w:ind w:firstLine="709"/>
        <w:jc w:val="both"/>
        <w:rPr>
          <w:sz w:val="28"/>
          <w:szCs w:val="28"/>
        </w:rPr>
      </w:pPr>
      <w:r w:rsidRPr="00A47B2A">
        <w:rPr>
          <w:sz w:val="28"/>
          <w:szCs w:val="28"/>
        </w:rPr>
        <w:t>Значение данного коэффициента по трем года свидетельствует о долгосрочном привлечении заемных средств.</w:t>
      </w:r>
    </w:p>
    <w:p w:rsidR="00766C45" w:rsidRPr="00A47B2A" w:rsidRDefault="00A47B2A" w:rsidP="00083866">
      <w:pPr>
        <w:widowControl/>
        <w:spacing w:line="360" w:lineRule="auto"/>
        <w:ind w:firstLine="709"/>
        <w:jc w:val="both"/>
        <w:rPr>
          <w:sz w:val="28"/>
          <w:szCs w:val="28"/>
        </w:rPr>
      </w:pPr>
      <w:r>
        <w:rPr>
          <w:sz w:val="28"/>
          <w:szCs w:val="28"/>
        </w:rPr>
        <w:t>2.2</w:t>
      </w:r>
      <w:r w:rsidR="00766C45" w:rsidRPr="00A47B2A">
        <w:rPr>
          <w:sz w:val="28"/>
          <w:szCs w:val="28"/>
        </w:rPr>
        <w:t>. коэффициент долгосрочных привлеченных заемных средств (Кд.зс):</w:t>
      </w:r>
    </w:p>
    <w:p w:rsidR="00A47B2A" w:rsidRDefault="00A47B2A" w:rsidP="00083866">
      <w:pPr>
        <w:widowControl/>
        <w:spacing w:line="360" w:lineRule="auto"/>
        <w:ind w:firstLine="709"/>
        <w:jc w:val="both"/>
        <w:rPr>
          <w:sz w:val="28"/>
          <w:szCs w:val="28"/>
        </w:rPr>
      </w:pPr>
    </w:p>
    <w:p w:rsidR="00766C45" w:rsidRPr="00A47B2A" w:rsidRDefault="00766C45" w:rsidP="00083866">
      <w:pPr>
        <w:widowControl/>
        <w:spacing w:line="360" w:lineRule="auto"/>
        <w:ind w:firstLine="709"/>
        <w:jc w:val="both"/>
        <w:rPr>
          <w:sz w:val="28"/>
          <w:szCs w:val="28"/>
        </w:rPr>
      </w:pPr>
      <w:r w:rsidRPr="00A47B2A">
        <w:rPr>
          <w:sz w:val="28"/>
          <w:szCs w:val="28"/>
        </w:rPr>
        <w:t xml:space="preserve">Кд.зс = </w:t>
      </w:r>
      <w:r w:rsidRPr="00A47B2A">
        <w:rPr>
          <w:sz w:val="28"/>
          <w:szCs w:val="28"/>
          <w:lang w:val="en-US"/>
        </w:rPr>
        <w:t>IV</w:t>
      </w:r>
      <w:r w:rsidRPr="00A47B2A">
        <w:rPr>
          <w:sz w:val="28"/>
          <w:szCs w:val="28"/>
        </w:rPr>
        <w:t xml:space="preserve"> р П/(</w:t>
      </w:r>
      <w:r w:rsidRPr="00A47B2A">
        <w:rPr>
          <w:sz w:val="28"/>
          <w:szCs w:val="28"/>
          <w:lang w:val="en-US"/>
        </w:rPr>
        <w:t>III</w:t>
      </w:r>
      <w:r w:rsidRPr="00A47B2A">
        <w:rPr>
          <w:sz w:val="28"/>
          <w:szCs w:val="28"/>
        </w:rPr>
        <w:t xml:space="preserve"> р П + </w:t>
      </w:r>
      <w:r w:rsidRPr="00A47B2A">
        <w:rPr>
          <w:sz w:val="28"/>
          <w:szCs w:val="28"/>
          <w:lang w:val="en-US"/>
        </w:rPr>
        <w:t>IV</w:t>
      </w:r>
      <w:r w:rsidRPr="00A47B2A">
        <w:rPr>
          <w:sz w:val="28"/>
          <w:szCs w:val="28"/>
        </w:rPr>
        <w:t xml:space="preserve"> р П)</w:t>
      </w:r>
    </w:p>
    <w:p w:rsidR="00A47B2A" w:rsidRDefault="00A47B2A" w:rsidP="00083866">
      <w:pPr>
        <w:widowControl/>
        <w:spacing w:line="360" w:lineRule="auto"/>
        <w:ind w:firstLine="709"/>
        <w:jc w:val="both"/>
        <w:rPr>
          <w:sz w:val="28"/>
          <w:szCs w:val="28"/>
        </w:rPr>
      </w:pPr>
    </w:p>
    <w:p w:rsidR="00766C45" w:rsidRPr="00A47B2A" w:rsidRDefault="00766C45" w:rsidP="00083866">
      <w:pPr>
        <w:widowControl/>
        <w:spacing w:line="360" w:lineRule="auto"/>
        <w:ind w:firstLine="709"/>
        <w:jc w:val="both"/>
        <w:rPr>
          <w:sz w:val="28"/>
          <w:szCs w:val="28"/>
        </w:rPr>
      </w:pPr>
      <w:r w:rsidRPr="00A47B2A">
        <w:rPr>
          <w:sz w:val="28"/>
          <w:szCs w:val="28"/>
        </w:rPr>
        <w:t>Найдем коэффициент долгосрочных привлеченных заемных средств по трем годам:</w:t>
      </w:r>
    </w:p>
    <w:p w:rsidR="00766C45" w:rsidRPr="00A47B2A" w:rsidRDefault="00766C45" w:rsidP="00083866">
      <w:pPr>
        <w:widowControl/>
        <w:spacing w:line="360" w:lineRule="auto"/>
        <w:ind w:firstLine="709"/>
        <w:jc w:val="both"/>
        <w:rPr>
          <w:sz w:val="28"/>
          <w:szCs w:val="28"/>
        </w:rPr>
      </w:pPr>
      <w:r w:rsidRPr="00A47B2A">
        <w:rPr>
          <w:sz w:val="28"/>
          <w:szCs w:val="28"/>
        </w:rPr>
        <w:t>2006 год: Кд.зс = 0,83,</w:t>
      </w:r>
    </w:p>
    <w:p w:rsidR="00766C45" w:rsidRPr="00A47B2A" w:rsidRDefault="00766C45" w:rsidP="00083866">
      <w:pPr>
        <w:widowControl/>
        <w:spacing w:line="360" w:lineRule="auto"/>
        <w:ind w:firstLine="709"/>
        <w:jc w:val="both"/>
        <w:rPr>
          <w:sz w:val="28"/>
          <w:szCs w:val="28"/>
        </w:rPr>
      </w:pPr>
      <w:r w:rsidRPr="00A47B2A">
        <w:rPr>
          <w:sz w:val="28"/>
          <w:szCs w:val="28"/>
        </w:rPr>
        <w:t>2007 год: Кд.зс = 3,94,</w:t>
      </w:r>
    </w:p>
    <w:p w:rsidR="00766C45" w:rsidRPr="00A47B2A" w:rsidRDefault="00766C45" w:rsidP="00083866">
      <w:pPr>
        <w:widowControl/>
        <w:spacing w:line="360" w:lineRule="auto"/>
        <w:ind w:firstLine="709"/>
        <w:jc w:val="both"/>
        <w:rPr>
          <w:sz w:val="28"/>
          <w:szCs w:val="28"/>
        </w:rPr>
      </w:pPr>
      <w:r w:rsidRPr="00A47B2A">
        <w:rPr>
          <w:sz w:val="28"/>
          <w:szCs w:val="28"/>
        </w:rPr>
        <w:t>2008 год: Кд.зс =</w:t>
      </w:r>
      <w:r w:rsidR="00083866" w:rsidRPr="00A47B2A">
        <w:rPr>
          <w:sz w:val="28"/>
          <w:szCs w:val="28"/>
        </w:rPr>
        <w:t xml:space="preserve"> </w:t>
      </w:r>
      <w:r w:rsidRPr="00A47B2A">
        <w:rPr>
          <w:sz w:val="28"/>
          <w:szCs w:val="28"/>
        </w:rPr>
        <w:t>-4,32.</w:t>
      </w:r>
    </w:p>
    <w:p w:rsidR="00766C45" w:rsidRPr="00A47B2A" w:rsidRDefault="00766C45" w:rsidP="00083866">
      <w:pPr>
        <w:widowControl/>
        <w:spacing w:line="360" w:lineRule="auto"/>
        <w:ind w:firstLine="709"/>
        <w:jc w:val="both"/>
        <w:rPr>
          <w:sz w:val="28"/>
          <w:szCs w:val="28"/>
        </w:rPr>
      </w:pPr>
      <w:r w:rsidRPr="00A47B2A">
        <w:rPr>
          <w:sz w:val="28"/>
          <w:szCs w:val="28"/>
        </w:rPr>
        <w:t xml:space="preserve">На протяжении 2006 и 2007 гг. организация интенсивно использует заемные средства для обновления и расширения производства и наблюдается увеличение интенсивности, в </w:t>
      </w:r>
      <w:smartTag w:uri="urn:schemas-microsoft-com:office:smarttags" w:element="metricconverter">
        <w:smartTagPr>
          <w:attr w:name="ProductID" w:val="2008 г"/>
        </w:smartTagPr>
        <w:r w:rsidRPr="00A47B2A">
          <w:rPr>
            <w:sz w:val="28"/>
            <w:szCs w:val="28"/>
          </w:rPr>
          <w:t>2008 г</w:t>
        </w:r>
      </w:smartTag>
      <w:r w:rsidRPr="00A47B2A">
        <w:rPr>
          <w:sz w:val="28"/>
          <w:szCs w:val="28"/>
        </w:rPr>
        <w:t>. наблюдается снижение интенсивности.</w:t>
      </w:r>
    </w:p>
    <w:p w:rsidR="00766C45" w:rsidRPr="00A47B2A" w:rsidRDefault="00A47B2A" w:rsidP="00083866">
      <w:pPr>
        <w:widowControl/>
        <w:spacing w:line="360" w:lineRule="auto"/>
        <w:ind w:firstLine="709"/>
        <w:jc w:val="both"/>
        <w:rPr>
          <w:sz w:val="28"/>
          <w:szCs w:val="28"/>
        </w:rPr>
      </w:pPr>
      <w:r>
        <w:rPr>
          <w:sz w:val="28"/>
          <w:szCs w:val="28"/>
        </w:rPr>
        <w:t>2.3</w:t>
      </w:r>
      <w:r w:rsidR="00766C45" w:rsidRPr="00A47B2A">
        <w:rPr>
          <w:sz w:val="28"/>
          <w:szCs w:val="28"/>
        </w:rPr>
        <w:t xml:space="preserve"> коэффициент износа (Ки)</w:t>
      </w:r>
    </w:p>
    <w:p w:rsidR="00766C45" w:rsidRPr="00A47B2A" w:rsidRDefault="00766C45" w:rsidP="00083866">
      <w:pPr>
        <w:pStyle w:val="a5"/>
        <w:ind w:firstLine="709"/>
        <w:jc w:val="both"/>
        <w:rPr>
          <w:szCs w:val="28"/>
        </w:rPr>
      </w:pPr>
      <w:r w:rsidRPr="00A47B2A">
        <w:rPr>
          <w:szCs w:val="28"/>
        </w:rPr>
        <w:t>Ки = сумма накопленного износа / первоначальная стоимость основных средств</w:t>
      </w:r>
    </w:p>
    <w:p w:rsidR="00766C45" w:rsidRPr="00A47B2A" w:rsidRDefault="00766C45" w:rsidP="00083866">
      <w:pPr>
        <w:pStyle w:val="a5"/>
        <w:ind w:firstLine="709"/>
        <w:jc w:val="both"/>
        <w:rPr>
          <w:szCs w:val="28"/>
        </w:rPr>
      </w:pPr>
      <w:r w:rsidRPr="00A47B2A">
        <w:rPr>
          <w:szCs w:val="28"/>
        </w:rPr>
        <w:t>Отсутствие накопленного износа не позволяет рассчитать коэффициент износа. Взамен данного показателя рассчитаем коэффициент устойчивого финансирования (Куф) по следующей формуле:</w:t>
      </w:r>
    </w:p>
    <w:p w:rsidR="00766C45" w:rsidRPr="00A47B2A" w:rsidRDefault="00766C45" w:rsidP="00083866">
      <w:pPr>
        <w:pStyle w:val="a5"/>
        <w:ind w:firstLine="709"/>
        <w:jc w:val="both"/>
        <w:rPr>
          <w:szCs w:val="28"/>
        </w:rPr>
      </w:pPr>
      <w:r w:rsidRPr="00A47B2A">
        <w:rPr>
          <w:szCs w:val="28"/>
        </w:rPr>
        <w:t>Куф = (Собственный капитал + Долгосрочные обязательства)/Валюта баланса</w:t>
      </w:r>
    </w:p>
    <w:p w:rsidR="00766C45" w:rsidRPr="00A47B2A" w:rsidRDefault="00766C45" w:rsidP="00083866">
      <w:pPr>
        <w:pStyle w:val="a5"/>
        <w:ind w:firstLine="709"/>
        <w:jc w:val="both"/>
        <w:rPr>
          <w:szCs w:val="28"/>
        </w:rPr>
      </w:pPr>
      <w:r w:rsidRPr="00A47B2A">
        <w:rPr>
          <w:szCs w:val="28"/>
        </w:rPr>
        <w:t>Расчет по трем годам:</w:t>
      </w:r>
    </w:p>
    <w:p w:rsidR="00766C45" w:rsidRPr="00A47B2A" w:rsidRDefault="00766C45" w:rsidP="00083866">
      <w:pPr>
        <w:pStyle w:val="a5"/>
        <w:ind w:firstLine="709"/>
        <w:jc w:val="both"/>
        <w:rPr>
          <w:szCs w:val="28"/>
        </w:rPr>
      </w:pPr>
      <w:r w:rsidRPr="00A47B2A">
        <w:rPr>
          <w:szCs w:val="28"/>
        </w:rPr>
        <w:t>2006 год: Куф = 0,5,</w:t>
      </w:r>
    </w:p>
    <w:p w:rsidR="00766C45" w:rsidRPr="00A47B2A" w:rsidRDefault="00766C45" w:rsidP="00083866">
      <w:pPr>
        <w:pStyle w:val="a5"/>
        <w:ind w:firstLine="709"/>
        <w:jc w:val="both"/>
        <w:rPr>
          <w:szCs w:val="28"/>
        </w:rPr>
      </w:pPr>
      <w:r w:rsidRPr="00A47B2A">
        <w:rPr>
          <w:szCs w:val="28"/>
        </w:rPr>
        <w:t>2007 год: Куф = 0,1,</w:t>
      </w:r>
    </w:p>
    <w:p w:rsidR="00766C45" w:rsidRPr="00A47B2A" w:rsidRDefault="00766C45" w:rsidP="00083866">
      <w:pPr>
        <w:pStyle w:val="a5"/>
        <w:ind w:firstLine="709"/>
        <w:jc w:val="both"/>
        <w:rPr>
          <w:szCs w:val="28"/>
        </w:rPr>
      </w:pPr>
      <w:r w:rsidRPr="00A47B2A">
        <w:rPr>
          <w:szCs w:val="28"/>
        </w:rPr>
        <w:t>2008 год: Куф = -0,06.</w:t>
      </w:r>
    </w:p>
    <w:p w:rsidR="00766C45" w:rsidRPr="00A47B2A" w:rsidRDefault="00766C45" w:rsidP="00083866">
      <w:pPr>
        <w:pStyle w:val="a5"/>
        <w:ind w:firstLine="709"/>
        <w:jc w:val="both"/>
        <w:rPr>
          <w:szCs w:val="28"/>
        </w:rPr>
      </w:pPr>
      <w:r w:rsidRPr="00A47B2A">
        <w:rPr>
          <w:szCs w:val="28"/>
        </w:rPr>
        <w:t>Данный показатель характеризует, какая часть активов баланса сформирована за счет устойчивых источников. На основе полученных данных можно утверждать, что происходит снижение по годам части активов, сформированных за счет устойчивых источников.</w:t>
      </w:r>
    </w:p>
    <w:p w:rsidR="00766C45" w:rsidRPr="00A47B2A" w:rsidRDefault="00A47B2A" w:rsidP="00083866">
      <w:pPr>
        <w:widowControl/>
        <w:spacing w:line="360" w:lineRule="auto"/>
        <w:ind w:firstLine="709"/>
        <w:jc w:val="both"/>
        <w:rPr>
          <w:sz w:val="28"/>
          <w:szCs w:val="28"/>
        </w:rPr>
      </w:pPr>
      <w:r>
        <w:rPr>
          <w:sz w:val="28"/>
          <w:szCs w:val="28"/>
        </w:rPr>
        <w:t>2.4</w:t>
      </w:r>
      <w:r w:rsidR="00766C45" w:rsidRPr="00A47B2A">
        <w:rPr>
          <w:sz w:val="28"/>
          <w:szCs w:val="28"/>
        </w:rPr>
        <w:t xml:space="preserve"> коэффициент реальной стоимости имущества (Крси)</w:t>
      </w:r>
    </w:p>
    <w:p w:rsidR="00A47B2A" w:rsidRDefault="00A47B2A" w:rsidP="00083866">
      <w:pPr>
        <w:widowControl/>
        <w:spacing w:line="360" w:lineRule="auto"/>
        <w:ind w:firstLine="709"/>
        <w:jc w:val="both"/>
        <w:rPr>
          <w:sz w:val="28"/>
          <w:szCs w:val="28"/>
        </w:rPr>
      </w:pPr>
    </w:p>
    <w:p w:rsidR="00766C45" w:rsidRPr="00A47B2A" w:rsidRDefault="00766C45" w:rsidP="00083866">
      <w:pPr>
        <w:widowControl/>
        <w:spacing w:line="360" w:lineRule="auto"/>
        <w:ind w:firstLine="709"/>
        <w:jc w:val="both"/>
        <w:rPr>
          <w:sz w:val="28"/>
          <w:szCs w:val="28"/>
        </w:rPr>
      </w:pPr>
      <w:r w:rsidRPr="00A47B2A">
        <w:rPr>
          <w:sz w:val="28"/>
          <w:szCs w:val="28"/>
        </w:rPr>
        <w:t>Крси = (Осн. средства + Сырье, Мат. + НЗП)/Валюта баланса</w:t>
      </w:r>
    </w:p>
    <w:p w:rsidR="00A47B2A" w:rsidRDefault="00A47B2A" w:rsidP="00083866">
      <w:pPr>
        <w:widowControl/>
        <w:spacing w:line="360" w:lineRule="auto"/>
        <w:ind w:firstLine="709"/>
        <w:jc w:val="both"/>
        <w:rPr>
          <w:sz w:val="28"/>
          <w:szCs w:val="28"/>
        </w:rPr>
      </w:pPr>
    </w:p>
    <w:p w:rsidR="00766C45" w:rsidRPr="00A47B2A" w:rsidRDefault="00766C45" w:rsidP="00083866">
      <w:pPr>
        <w:widowControl/>
        <w:spacing w:line="360" w:lineRule="auto"/>
        <w:ind w:firstLine="709"/>
        <w:jc w:val="both"/>
        <w:rPr>
          <w:sz w:val="28"/>
          <w:szCs w:val="28"/>
        </w:rPr>
      </w:pPr>
      <w:r w:rsidRPr="00A47B2A">
        <w:rPr>
          <w:sz w:val="28"/>
          <w:szCs w:val="28"/>
        </w:rPr>
        <w:t>Рассчитаем данный коэффициент по трем годам:</w:t>
      </w:r>
    </w:p>
    <w:p w:rsidR="00766C45" w:rsidRPr="00A47B2A" w:rsidRDefault="00766C45" w:rsidP="00083866">
      <w:pPr>
        <w:widowControl/>
        <w:spacing w:line="360" w:lineRule="auto"/>
        <w:ind w:firstLine="709"/>
        <w:jc w:val="both"/>
        <w:rPr>
          <w:sz w:val="28"/>
          <w:szCs w:val="28"/>
        </w:rPr>
      </w:pPr>
      <w:r w:rsidRPr="00A47B2A">
        <w:rPr>
          <w:sz w:val="28"/>
          <w:szCs w:val="28"/>
        </w:rPr>
        <w:t>2006 год: Крси = 0,58,</w:t>
      </w:r>
    </w:p>
    <w:p w:rsidR="00766C45" w:rsidRPr="00A47B2A" w:rsidRDefault="00766C45" w:rsidP="00083866">
      <w:pPr>
        <w:widowControl/>
        <w:spacing w:line="360" w:lineRule="auto"/>
        <w:ind w:firstLine="709"/>
        <w:jc w:val="both"/>
        <w:rPr>
          <w:sz w:val="28"/>
          <w:szCs w:val="28"/>
        </w:rPr>
      </w:pPr>
      <w:r w:rsidRPr="00A47B2A">
        <w:rPr>
          <w:sz w:val="28"/>
          <w:szCs w:val="28"/>
        </w:rPr>
        <w:t>2007 год: Крси = 0,38,</w:t>
      </w:r>
    </w:p>
    <w:p w:rsidR="00766C45" w:rsidRPr="00A47B2A" w:rsidRDefault="00766C45" w:rsidP="00083866">
      <w:pPr>
        <w:widowControl/>
        <w:spacing w:line="360" w:lineRule="auto"/>
        <w:ind w:firstLine="709"/>
        <w:jc w:val="both"/>
        <w:rPr>
          <w:sz w:val="28"/>
          <w:szCs w:val="28"/>
        </w:rPr>
      </w:pPr>
      <w:r w:rsidRPr="00A47B2A">
        <w:rPr>
          <w:sz w:val="28"/>
          <w:szCs w:val="28"/>
        </w:rPr>
        <w:t>2008 год: Крси = 0,23.</w:t>
      </w:r>
    </w:p>
    <w:p w:rsidR="00766C45" w:rsidRPr="00A47B2A" w:rsidRDefault="00766C45" w:rsidP="00083866">
      <w:pPr>
        <w:widowControl/>
        <w:spacing w:line="360" w:lineRule="auto"/>
        <w:ind w:firstLine="709"/>
        <w:jc w:val="both"/>
        <w:rPr>
          <w:sz w:val="28"/>
          <w:szCs w:val="28"/>
        </w:rPr>
      </w:pPr>
      <w:r w:rsidRPr="00A47B2A">
        <w:rPr>
          <w:sz w:val="28"/>
          <w:szCs w:val="28"/>
        </w:rPr>
        <w:t>Анализируя полученные данные, можно утверждать, что в 2006 году доля основных средств, сырья и НЗП в имуществе организации составляет 58 %, в 2007 году доля составляет – 38% и в 2008 году 23 %.</w:t>
      </w:r>
    </w:p>
    <w:p w:rsidR="00766C45" w:rsidRPr="00A47B2A" w:rsidRDefault="00766C45" w:rsidP="00A47B2A">
      <w:pPr>
        <w:widowControl/>
        <w:spacing w:line="360" w:lineRule="auto"/>
        <w:ind w:firstLine="709"/>
        <w:jc w:val="both"/>
        <w:rPr>
          <w:sz w:val="28"/>
          <w:szCs w:val="28"/>
        </w:rPr>
      </w:pPr>
      <w:r w:rsidRPr="00A47B2A">
        <w:rPr>
          <w:sz w:val="28"/>
          <w:szCs w:val="28"/>
        </w:rPr>
        <w:t>3. Показатели, отражающие финансовую независимость организации</w:t>
      </w:r>
    </w:p>
    <w:p w:rsidR="00766C45" w:rsidRPr="00A47B2A" w:rsidRDefault="00A47B2A" w:rsidP="00A47B2A">
      <w:pPr>
        <w:widowControl/>
        <w:spacing w:line="360" w:lineRule="auto"/>
        <w:ind w:firstLine="709"/>
        <w:jc w:val="both"/>
        <w:rPr>
          <w:sz w:val="28"/>
          <w:szCs w:val="28"/>
        </w:rPr>
      </w:pPr>
      <w:r>
        <w:rPr>
          <w:sz w:val="28"/>
          <w:szCs w:val="28"/>
        </w:rPr>
        <w:t>3.1</w:t>
      </w:r>
      <w:r w:rsidR="00083866" w:rsidRPr="00A47B2A">
        <w:rPr>
          <w:sz w:val="28"/>
          <w:szCs w:val="28"/>
        </w:rPr>
        <w:t xml:space="preserve"> </w:t>
      </w:r>
      <w:r w:rsidR="00766C45" w:rsidRPr="00A47B2A">
        <w:rPr>
          <w:sz w:val="28"/>
          <w:szCs w:val="28"/>
        </w:rPr>
        <w:t>коэффициент автономии (Ка)</w:t>
      </w:r>
    </w:p>
    <w:p w:rsidR="00A47B2A" w:rsidRDefault="00A47B2A" w:rsidP="00083866">
      <w:pPr>
        <w:widowControl/>
        <w:spacing w:line="360" w:lineRule="auto"/>
        <w:ind w:firstLine="709"/>
        <w:jc w:val="both"/>
        <w:rPr>
          <w:sz w:val="28"/>
          <w:szCs w:val="28"/>
        </w:rPr>
      </w:pPr>
    </w:p>
    <w:p w:rsidR="00766C45" w:rsidRPr="00A47B2A" w:rsidRDefault="00766C45" w:rsidP="00083866">
      <w:pPr>
        <w:widowControl/>
        <w:spacing w:line="360" w:lineRule="auto"/>
        <w:ind w:firstLine="709"/>
        <w:jc w:val="both"/>
        <w:rPr>
          <w:sz w:val="28"/>
          <w:szCs w:val="28"/>
        </w:rPr>
      </w:pPr>
      <w:r w:rsidRPr="00A47B2A">
        <w:rPr>
          <w:sz w:val="28"/>
          <w:szCs w:val="28"/>
        </w:rPr>
        <w:t xml:space="preserve">Ка = </w:t>
      </w:r>
      <w:r w:rsidRPr="00A47B2A">
        <w:rPr>
          <w:sz w:val="28"/>
          <w:szCs w:val="28"/>
          <w:lang w:val="en-US"/>
        </w:rPr>
        <w:t>III</w:t>
      </w:r>
      <w:r w:rsidRPr="00A47B2A">
        <w:rPr>
          <w:sz w:val="28"/>
          <w:szCs w:val="28"/>
        </w:rPr>
        <w:t xml:space="preserve"> р П / валюта баланса</w:t>
      </w:r>
    </w:p>
    <w:p w:rsidR="00A47B2A" w:rsidRDefault="00A47B2A" w:rsidP="00083866">
      <w:pPr>
        <w:widowControl/>
        <w:spacing w:line="360" w:lineRule="auto"/>
        <w:ind w:firstLine="709"/>
        <w:jc w:val="both"/>
        <w:rPr>
          <w:sz w:val="28"/>
          <w:szCs w:val="28"/>
        </w:rPr>
      </w:pPr>
    </w:p>
    <w:p w:rsidR="00766C45" w:rsidRPr="00A47B2A" w:rsidRDefault="00766C45" w:rsidP="00083866">
      <w:pPr>
        <w:widowControl/>
        <w:spacing w:line="360" w:lineRule="auto"/>
        <w:ind w:firstLine="709"/>
        <w:jc w:val="both"/>
        <w:rPr>
          <w:sz w:val="28"/>
          <w:szCs w:val="28"/>
        </w:rPr>
      </w:pPr>
      <w:r w:rsidRPr="00A47B2A">
        <w:rPr>
          <w:sz w:val="28"/>
          <w:szCs w:val="28"/>
        </w:rPr>
        <w:t>Расчет коэффициента по трем годам:</w:t>
      </w:r>
    </w:p>
    <w:p w:rsidR="00766C45" w:rsidRPr="00A47B2A" w:rsidRDefault="00766C45" w:rsidP="00083866">
      <w:pPr>
        <w:widowControl/>
        <w:spacing w:line="360" w:lineRule="auto"/>
        <w:ind w:firstLine="709"/>
        <w:jc w:val="both"/>
        <w:rPr>
          <w:sz w:val="28"/>
          <w:szCs w:val="28"/>
        </w:rPr>
      </w:pPr>
      <w:r w:rsidRPr="00A47B2A">
        <w:rPr>
          <w:sz w:val="28"/>
          <w:szCs w:val="28"/>
        </w:rPr>
        <w:t>2006 год: Ка = 0,08,</w:t>
      </w:r>
    </w:p>
    <w:p w:rsidR="00766C45" w:rsidRPr="00A47B2A" w:rsidRDefault="00766C45" w:rsidP="00083866">
      <w:pPr>
        <w:widowControl/>
        <w:spacing w:line="360" w:lineRule="auto"/>
        <w:ind w:firstLine="709"/>
        <w:jc w:val="both"/>
        <w:rPr>
          <w:sz w:val="28"/>
          <w:szCs w:val="28"/>
        </w:rPr>
      </w:pPr>
      <w:r w:rsidRPr="00A47B2A">
        <w:rPr>
          <w:sz w:val="28"/>
          <w:szCs w:val="28"/>
        </w:rPr>
        <w:t>2007 год: Ка = -0,3,</w:t>
      </w:r>
    </w:p>
    <w:p w:rsidR="00766C45" w:rsidRPr="00A47B2A" w:rsidRDefault="00766C45" w:rsidP="00083866">
      <w:pPr>
        <w:widowControl/>
        <w:spacing w:line="360" w:lineRule="auto"/>
        <w:ind w:firstLine="709"/>
        <w:jc w:val="both"/>
        <w:rPr>
          <w:sz w:val="28"/>
          <w:szCs w:val="28"/>
        </w:rPr>
      </w:pPr>
      <w:r w:rsidRPr="00A47B2A">
        <w:rPr>
          <w:sz w:val="28"/>
          <w:szCs w:val="28"/>
        </w:rPr>
        <w:t>2008 год: Ка = -0,3.</w:t>
      </w:r>
    </w:p>
    <w:p w:rsidR="00766C45" w:rsidRPr="00A47B2A" w:rsidRDefault="00766C45" w:rsidP="00083866">
      <w:pPr>
        <w:widowControl/>
        <w:spacing w:line="360" w:lineRule="auto"/>
        <w:ind w:firstLine="709"/>
        <w:jc w:val="both"/>
        <w:rPr>
          <w:sz w:val="28"/>
          <w:szCs w:val="28"/>
        </w:rPr>
      </w:pPr>
      <w:r w:rsidRPr="00A47B2A">
        <w:rPr>
          <w:sz w:val="28"/>
          <w:szCs w:val="28"/>
        </w:rPr>
        <w:t>Мы видим отрицательные значения коэффициента на протяжении 2007 и 2008 гг, это означает, что все обязательства организации не могут быть покрыты собственными средствами.</w:t>
      </w:r>
    </w:p>
    <w:p w:rsidR="00766C45" w:rsidRPr="00A47B2A" w:rsidRDefault="00A47B2A" w:rsidP="00083866">
      <w:pPr>
        <w:widowControl/>
        <w:spacing w:line="360" w:lineRule="auto"/>
        <w:ind w:firstLine="709"/>
        <w:jc w:val="both"/>
        <w:rPr>
          <w:sz w:val="28"/>
          <w:szCs w:val="28"/>
        </w:rPr>
      </w:pPr>
      <w:r>
        <w:rPr>
          <w:sz w:val="28"/>
          <w:szCs w:val="28"/>
        </w:rPr>
        <w:t>3.2</w:t>
      </w:r>
      <w:r w:rsidR="00083866" w:rsidRPr="00A47B2A">
        <w:rPr>
          <w:sz w:val="28"/>
          <w:szCs w:val="28"/>
        </w:rPr>
        <w:t xml:space="preserve"> </w:t>
      </w:r>
      <w:r w:rsidR="00766C45" w:rsidRPr="00A47B2A">
        <w:rPr>
          <w:sz w:val="28"/>
          <w:szCs w:val="28"/>
        </w:rPr>
        <w:t>коэффициент соотношения собственного капитала и заемного капитала (Кс/з):</w:t>
      </w:r>
    </w:p>
    <w:p w:rsidR="00A47B2A" w:rsidRDefault="00A47B2A" w:rsidP="00083866">
      <w:pPr>
        <w:widowControl/>
        <w:spacing w:line="360" w:lineRule="auto"/>
        <w:ind w:firstLine="709"/>
        <w:jc w:val="both"/>
        <w:rPr>
          <w:sz w:val="28"/>
          <w:szCs w:val="28"/>
        </w:rPr>
      </w:pPr>
    </w:p>
    <w:p w:rsidR="00766C45" w:rsidRPr="00A47B2A" w:rsidRDefault="00766C45" w:rsidP="00083866">
      <w:pPr>
        <w:widowControl/>
        <w:spacing w:line="360" w:lineRule="auto"/>
        <w:ind w:firstLine="709"/>
        <w:jc w:val="both"/>
        <w:rPr>
          <w:sz w:val="28"/>
          <w:szCs w:val="28"/>
        </w:rPr>
      </w:pPr>
      <w:r w:rsidRPr="00A47B2A">
        <w:rPr>
          <w:sz w:val="28"/>
          <w:szCs w:val="28"/>
        </w:rPr>
        <w:t>Кс/з = (</w:t>
      </w:r>
      <w:r w:rsidRPr="00A47B2A">
        <w:rPr>
          <w:sz w:val="28"/>
          <w:szCs w:val="28"/>
          <w:lang w:val="en-US"/>
        </w:rPr>
        <w:t>IV</w:t>
      </w:r>
      <w:r w:rsidRPr="00A47B2A">
        <w:rPr>
          <w:sz w:val="28"/>
          <w:szCs w:val="28"/>
        </w:rPr>
        <w:t xml:space="preserve"> р П + </w:t>
      </w:r>
      <w:r w:rsidRPr="00A47B2A">
        <w:rPr>
          <w:sz w:val="28"/>
          <w:szCs w:val="28"/>
          <w:lang w:val="en-US"/>
        </w:rPr>
        <w:t>V</w:t>
      </w:r>
      <w:r w:rsidRPr="00A47B2A">
        <w:rPr>
          <w:sz w:val="28"/>
          <w:szCs w:val="28"/>
        </w:rPr>
        <w:t xml:space="preserve"> р П) / </w:t>
      </w:r>
      <w:r w:rsidRPr="00A47B2A">
        <w:rPr>
          <w:sz w:val="28"/>
          <w:szCs w:val="28"/>
          <w:lang w:val="en-US"/>
        </w:rPr>
        <w:t>III</w:t>
      </w:r>
      <w:r w:rsidRPr="00A47B2A">
        <w:rPr>
          <w:sz w:val="28"/>
          <w:szCs w:val="28"/>
        </w:rPr>
        <w:t xml:space="preserve"> р П</w:t>
      </w:r>
    </w:p>
    <w:p w:rsidR="00A47B2A" w:rsidRDefault="00A47B2A" w:rsidP="00083866">
      <w:pPr>
        <w:widowControl/>
        <w:spacing w:line="360" w:lineRule="auto"/>
        <w:ind w:firstLine="709"/>
        <w:jc w:val="both"/>
        <w:rPr>
          <w:sz w:val="28"/>
          <w:szCs w:val="28"/>
        </w:rPr>
      </w:pPr>
    </w:p>
    <w:p w:rsidR="00766C45" w:rsidRPr="00A47B2A" w:rsidRDefault="00766C45" w:rsidP="00083866">
      <w:pPr>
        <w:widowControl/>
        <w:spacing w:line="360" w:lineRule="auto"/>
        <w:ind w:firstLine="709"/>
        <w:jc w:val="both"/>
        <w:rPr>
          <w:sz w:val="28"/>
          <w:szCs w:val="28"/>
        </w:rPr>
      </w:pPr>
      <w:r w:rsidRPr="00A47B2A">
        <w:rPr>
          <w:sz w:val="28"/>
          <w:szCs w:val="28"/>
        </w:rPr>
        <w:t>Найдем коэффициент по трем годам:</w:t>
      </w:r>
    </w:p>
    <w:p w:rsidR="00766C45" w:rsidRPr="00A47B2A" w:rsidRDefault="00766C45" w:rsidP="00083866">
      <w:pPr>
        <w:widowControl/>
        <w:spacing w:line="360" w:lineRule="auto"/>
        <w:ind w:firstLine="709"/>
        <w:jc w:val="both"/>
        <w:rPr>
          <w:sz w:val="28"/>
          <w:szCs w:val="28"/>
        </w:rPr>
      </w:pPr>
      <w:r w:rsidRPr="00A47B2A">
        <w:rPr>
          <w:sz w:val="28"/>
          <w:szCs w:val="28"/>
        </w:rPr>
        <w:t>2006 год: Кс/з = 10,9,</w:t>
      </w:r>
    </w:p>
    <w:p w:rsidR="00766C45" w:rsidRPr="00A47B2A" w:rsidRDefault="00766C45" w:rsidP="00083866">
      <w:pPr>
        <w:widowControl/>
        <w:spacing w:line="360" w:lineRule="auto"/>
        <w:ind w:firstLine="709"/>
        <w:jc w:val="both"/>
        <w:rPr>
          <w:sz w:val="28"/>
          <w:szCs w:val="28"/>
        </w:rPr>
      </w:pPr>
      <w:r w:rsidRPr="00A47B2A">
        <w:rPr>
          <w:sz w:val="28"/>
          <w:szCs w:val="28"/>
        </w:rPr>
        <w:t>2007 год: Кс/з = -4,3,</w:t>
      </w:r>
    </w:p>
    <w:p w:rsidR="00766C45" w:rsidRPr="00A47B2A" w:rsidRDefault="00766C45" w:rsidP="00083866">
      <w:pPr>
        <w:widowControl/>
        <w:spacing w:line="360" w:lineRule="auto"/>
        <w:ind w:firstLine="709"/>
        <w:jc w:val="both"/>
        <w:rPr>
          <w:sz w:val="28"/>
          <w:szCs w:val="28"/>
        </w:rPr>
      </w:pPr>
      <w:r w:rsidRPr="00A47B2A">
        <w:rPr>
          <w:sz w:val="28"/>
          <w:szCs w:val="28"/>
        </w:rPr>
        <w:t>2008 год: Кс/з = -4,3.</w:t>
      </w:r>
    </w:p>
    <w:p w:rsidR="00766C45" w:rsidRPr="00A47B2A" w:rsidRDefault="00766C45" w:rsidP="00083866">
      <w:pPr>
        <w:widowControl/>
        <w:spacing w:line="360" w:lineRule="auto"/>
        <w:ind w:firstLine="709"/>
        <w:jc w:val="both"/>
        <w:rPr>
          <w:sz w:val="28"/>
          <w:szCs w:val="28"/>
        </w:rPr>
      </w:pPr>
      <w:r w:rsidRPr="00A47B2A">
        <w:rPr>
          <w:sz w:val="28"/>
          <w:szCs w:val="28"/>
        </w:rPr>
        <w:t>Расчет показал, что коэффициент соотношения собственного и заемного капитала на протяжении 2007 и 2008 гг. имеет отрицательное значение, это свидетельствует о финансовой неустойчивости организации.</w:t>
      </w:r>
    </w:p>
    <w:p w:rsidR="00766C45" w:rsidRPr="00A47B2A" w:rsidRDefault="00766C45" w:rsidP="00083866">
      <w:pPr>
        <w:widowControl/>
        <w:spacing w:line="360" w:lineRule="auto"/>
        <w:ind w:firstLine="709"/>
        <w:jc w:val="both"/>
        <w:rPr>
          <w:sz w:val="28"/>
          <w:szCs w:val="28"/>
        </w:rPr>
      </w:pPr>
      <w:r w:rsidRPr="00A47B2A">
        <w:rPr>
          <w:sz w:val="28"/>
          <w:szCs w:val="28"/>
        </w:rPr>
        <w:t>Рассчитанные коэффициенты сведем в таблице 2.2.2.</w:t>
      </w:r>
    </w:p>
    <w:p w:rsidR="00766C45" w:rsidRPr="00A47B2A" w:rsidRDefault="00766C45" w:rsidP="00083866">
      <w:pPr>
        <w:widowControl/>
        <w:spacing w:line="360" w:lineRule="auto"/>
        <w:ind w:firstLine="709"/>
        <w:jc w:val="both"/>
        <w:rPr>
          <w:sz w:val="28"/>
          <w:szCs w:val="28"/>
        </w:rPr>
      </w:pPr>
    </w:p>
    <w:p w:rsidR="00A47B2A" w:rsidRDefault="00A47B2A">
      <w:pPr>
        <w:widowControl/>
        <w:spacing w:line="360" w:lineRule="auto"/>
        <w:jc w:val="both"/>
        <w:rPr>
          <w:sz w:val="28"/>
          <w:szCs w:val="28"/>
        </w:rPr>
      </w:pPr>
      <w:r>
        <w:rPr>
          <w:sz w:val="28"/>
          <w:szCs w:val="28"/>
        </w:rPr>
        <w:br w:type="page"/>
      </w:r>
    </w:p>
    <w:p w:rsidR="00A47B2A" w:rsidRDefault="00766C45" w:rsidP="00A47B2A">
      <w:pPr>
        <w:widowControl/>
        <w:spacing w:line="360" w:lineRule="auto"/>
        <w:ind w:firstLine="709"/>
        <w:jc w:val="right"/>
        <w:rPr>
          <w:sz w:val="28"/>
          <w:szCs w:val="28"/>
        </w:rPr>
      </w:pPr>
      <w:r w:rsidRPr="00A47B2A">
        <w:rPr>
          <w:sz w:val="28"/>
          <w:szCs w:val="28"/>
        </w:rPr>
        <w:t>Таблица 2.2.2</w:t>
      </w:r>
    </w:p>
    <w:p w:rsidR="00766C45" w:rsidRPr="00A47B2A" w:rsidRDefault="00766C45" w:rsidP="00083866">
      <w:pPr>
        <w:widowControl/>
        <w:spacing w:line="360" w:lineRule="auto"/>
        <w:ind w:firstLine="709"/>
        <w:jc w:val="both"/>
        <w:rPr>
          <w:sz w:val="28"/>
          <w:szCs w:val="28"/>
        </w:rPr>
      </w:pPr>
      <w:r w:rsidRPr="00A47B2A">
        <w:rPr>
          <w:sz w:val="28"/>
          <w:szCs w:val="28"/>
        </w:rPr>
        <w:t>Финансовая устойчивость организации ОАО «Ферзиковский молочный завод»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851"/>
        <w:gridCol w:w="1134"/>
        <w:gridCol w:w="1134"/>
        <w:gridCol w:w="1134"/>
        <w:gridCol w:w="1134"/>
        <w:gridCol w:w="1097"/>
      </w:tblGrid>
      <w:tr w:rsidR="00766C45" w:rsidRPr="00A47B2A" w:rsidTr="00CC14A5">
        <w:tc>
          <w:tcPr>
            <w:tcW w:w="3085" w:type="dxa"/>
            <w:vMerge w:val="restart"/>
            <w:vAlign w:val="center"/>
          </w:tcPr>
          <w:p w:rsidR="00766C45" w:rsidRPr="00A47B2A" w:rsidRDefault="00766C45" w:rsidP="00A47B2A">
            <w:pPr>
              <w:widowControl/>
              <w:spacing w:line="360" w:lineRule="auto"/>
              <w:jc w:val="both"/>
            </w:pPr>
            <w:r w:rsidRPr="00A47B2A">
              <w:t>Показатели</w:t>
            </w:r>
          </w:p>
        </w:tc>
        <w:tc>
          <w:tcPr>
            <w:tcW w:w="851" w:type="dxa"/>
            <w:vMerge w:val="restart"/>
            <w:vAlign w:val="center"/>
          </w:tcPr>
          <w:p w:rsidR="00766C45" w:rsidRPr="00A47B2A" w:rsidRDefault="00766C45" w:rsidP="00A47B2A">
            <w:pPr>
              <w:widowControl/>
              <w:spacing w:line="360" w:lineRule="auto"/>
              <w:jc w:val="both"/>
            </w:pPr>
            <w:r w:rsidRPr="00A47B2A">
              <w:t>Норм. знач.</w:t>
            </w:r>
          </w:p>
        </w:tc>
        <w:tc>
          <w:tcPr>
            <w:tcW w:w="1134" w:type="dxa"/>
            <w:vMerge w:val="restart"/>
            <w:vAlign w:val="center"/>
          </w:tcPr>
          <w:p w:rsidR="00766C45" w:rsidRPr="00A47B2A" w:rsidRDefault="00766C45" w:rsidP="00A47B2A">
            <w:pPr>
              <w:widowControl/>
              <w:spacing w:line="360" w:lineRule="auto"/>
              <w:jc w:val="both"/>
            </w:pPr>
            <w:smartTag w:uri="urn:schemas-microsoft-com:office:smarttags" w:element="metricconverter">
              <w:smartTagPr>
                <w:attr w:name="ProductID" w:val="2006 г"/>
              </w:smartTagPr>
              <w:r w:rsidRPr="00A47B2A">
                <w:t>2006 г</w:t>
              </w:r>
            </w:smartTag>
            <w:r w:rsidRPr="00A47B2A">
              <w:t>.</w:t>
            </w:r>
          </w:p>
        </w:tc>
        <w:tc>
          <w:tcPr>
            <w:tcW w:w="1134" w:type="dxa"/>
            <w:vMerge w:val="restart"/>
            <w:vAlign w:val="center"/>
          </w:tcPr>
          <w:p w:rsidR="00766C45" w:rsidRPr="00A47B2A" w:rsidRDefault="00766C45" w:rsidP="00A47B2A">
            <w:pPr>
              <w:widowControl/>
              <w:spacing w:line="360" w:lineRule="auto"/>
              <w:jc w:val="both"/>
            </w:pPr>
            <w:smartTag w:uri="urn:schemas-microsoft-com:office:smarttags" w:element="metricconverter">
              <w:smartTagPr>
                <w:attr w:name="ProductID" w:val="2007 г"/>
              </w:smartTagPr>
              <w:r w:rsidRPr="00A47B2A">
                <w:t>2007 г</w:t>
              </w:r>
            </w:smartTag>
            <w:r w:rsidRPr="00A47B2A">
              <w:t>.</w:t>
            </w:r>
          </w:p>
        </w:tc>
        <w:tc>
          <w:tcPr>
            <w:tcW w:w="1134" w:type="dxa"/>
            <w:vMerge w:val="restart"/>
            <w:vAlign w:val="center"/>
          </w:tcPr>
          <w:p w:rsidR="00766C45" w:rsidRPr="00A47B2A" w:rsidRDefault="00766C45" w:rsidP="00A47B2A">
            <w:pPr>
              <w:widowControl/>
              <w:spacing w:line="360" w:lineRule="auto"/>
              <w:jc w:val="both"/>
            </w:pPr>
            <w:smartTag w:uri="urn:schemas-microsoft-com:office:smarttags" w:element="metricconverter">
              <w:smartTagPr>
                <w:attr w:name="ProductID" w:val="2008 г"/>
              </w:smartTagPr>
              <w:r w:rsidRPr="00A47B2A">
                <w:t>2008 г</w:t>
              </w:r>
            </w:smartTag>
            <w:r w:rsidRPr="00A47B2A">
              <w:t>.</w:t>
            </w:r>
          </w:p>
        </w:tc>
        <w:tc>
          <w:tcPr>
            <w:tcW w:w="2231" w:type="dxa"/>
            <w:gridSpan w:val="2"/>
          </w:tcPr>
          <w:p w:rsidR="00766C45" w:rsidRPr="00A47B2A" w:rsidRDefault="00766C45" w:rsidP="00A47B2A">
            <w:pPr>
              <w:widowControl/>
              <w:spacing w:line="360" w:lineRule="auto"/>
              <w:jc w:val="both"/>
            </w:pPr>
            <w:smartTag w:uri="urn:schemas-microsoft-com:office:smarttags" w:element="metricconverter">
              <w:smartTagPr>
                <w:attr w:name="ProductID" w:val="2008 г"/>
              </w:smartTagPr>
              <w:r w:rsidRPr="00A47B2A">
                <w:t>2008 г</w:t>
              </w:r>
            </w:smartTag>
            <w:r w:rsidRPr="00A47B2A">
              <w:t>. ±</w:t>
            </w:r>
            <w:r w:rsidR="00083866" w:rsidRPr="00A47B2A">
              <w:t xml:space="preserve"> </w:t>
            </w:r>
            <w:r w:rsidRPr="00A47B2A">
              <w:t>к</w:t>
            </w:r>
          </w:p>
        </w:tc>
      </w:tr>
      <w:tr w:rsidR="00766C45" w:rsidRPr="00A47B2A" w:rsidTr="00CC14A5">
        <w:tc>
          <w:tcPr>
            <w:tcW w:w="3085" w:type="dxa"/>
            <w:vMerge/>
          </w:tcPr>
          <w:p w:rsidR="00766C45" w:rsidRPr="00A47B2A" w:rsidRDefault="00766C45" w:rsidP="00A47B2A">
            <w:pPr>
              <w:widowControl/>
              <w:spacing w:line="360" w:lineRule="auto"/>
              <w:jc w:val="both"/>
            </w:pPr>
          </w:p>
        </w:tc>
        <w:tc>
          <w:tcPr>
            <w:tcW w:w="851" w:type="dxa"/>
            <w:vMerge/>
          </w:tcPr>
          <w:p w:rsidR="00766C45" w:rsidRPr="00A47B2A" w:rsidRDefault="00766C45" w:rsidP="00A47B2A">
            <w:pPr>
              <w:widowControl/>
              <w:spacing w:line="360" w:lineRule="auto"/>
              <w:jc w:val="both"/>
            </w:pPr>
          </w:p>
        </w:tc>
        <w:tc>
          <w:tcPr>
            <w:tcW w:w="1134" w:type="dxa"/>
            <w:vMerge/>
          </w:tcPr>
          <w:p w:rsidR="00766C45" w:rsidRPr="00A47B2A" w:rsidRDefault="00766C45" w:rsidP="00A47B2A">
            <w:pPr>
              <w:widowControl/>
              <w:spacing w:line="360" w:lineRule="auto"/>
              <w:jc w:val="both"/>
            </w:pPr>
          </w:p>
        </w:tc>
        <w:tc>
          <w:tcPr>
            <w:tcW w:w="1134" w:type="dxa"/>
            <w:vMerge/>
          </w:tcPr>
          <w:p w:rsidR="00766C45" w:rsidRPr="00A47B2A" w:rsidRDefault="00766C45" w:rsidP="00A47B2A">
            <w:pPr>
              <w:widowControl/>
              <w:spacing w:line="360" w:lineRule="auto"/>
              <w:jc w:val="both"/>
            </w:pPr>
          </w:p>
        </w:tc>
        <w:tc>
          <w:tcPr>
            <w:tcW w:w="1134" w:type="dxa"/>
            <w:vMerge/>
          </w:tcPr>
          <w:p w:rsidR="00766C45" w:rsidRPr="00A47B2A" w:rsidRDefault="00766C45" w:rsidP="00A47B2A">
            <w:pPr>
              <w:widowControl/>
              <w:spacing w:line="360" w:lineRule="auto"/>
              <w:jc w:val="both"/>
            </w:pPr>
          </w:p>
        </w:tc>
        <w:tc>
          <w:tcPr>
            <w:tcW w:w="1134" w:type="dxa"/>
          </w:tcPr>
          <w:p w:rsidR="00766C45" w:rsidRPr="00A47B2A" w:rsidRDefault="00766C45" w:rsidP="00A47B2A">
            <w:pPr>
              <w:widowControl/>
              <w:spacing w:line="360" w:lineRule="auto"/>
              <w:jc w:val="both"/>
            </w:pPr>
            <w:r w:rsidRPr="00A47B2A">
              <w:t xml:space="preserve">2006г </w:t>
            </w:r>
          </w:p>
        </w:tc>
        <w:tc>
          <w:tcPr>
            <w:tcW w:w="1097" w:type="dxa"/>
          </w:tcPr>
          <w:p w:rsidR="00766C45" w:rsidRPr="00A47B2A" w:rsidRDefault="00766C45" w:rsidP="00083866">
            <w:pPr>
              <w:widowControl/>
              <w:spacing w:line="360" w:lineRule="auto"/>
              <w:ind w:firstLine="709"/>
              <w:jc w:val="both"/>
            </w:pPr>
            <w:r w:rsidRPr="00A47B2A">
              <w:t>2007г</w:t>
            </w:r>
          </w:p>
        </w:tc>
      </w:tr>
      <w:tr w:rsidR="00766C45" w:rsidRPr="00A47B2A" w:rsidTr="00CC14A5">
        <w:tc>
          <w:tcPr>
            <w:tcW w:w="3085" w:type="dxa"/>
          </w:tcPr>
          <w:p w:rsidR="00766C45" w:rsidRPr="00A47B2A" w:rsidRDefault="00766C45" w:rsidP="00A47B2A">
            <w:pPr>
              <w:widowControl/>
              <w:spacing w:line="360" w:lineRule="auto"/>
              <w:jc w:val="both"/>
            </w:pPr>
            <w:r w:rsidRPr="00A47B2A">
              <w:t>Коэффициент обеспеченности собственными средствами</w:t>
            </w:r>
          </w:p>
        </w:tc>
        <w:tc>
          <w:tcPr>
            <w:tcW w:w="851" w:type="dxa"/>
          </w:tcPr>
          <w:p w:rsidR="00766C45" w:rsidRPr="00A47B2A" w:rsidRDefault="00766C45" w:rsidP="00A47B2A">
            <w:pPr>
              <w:widowControl/>
              <w:spacing w:line="360" w:lineRule="auto"/>
              <w:jc w:val="both"/>
            </w:pPr>
            <w:r w:rsidRPr="00A47B2A">
              <w:t>&gt; 0.1</w:t>
            </w:r>
          </w:p>
        </w:tc>
        <w:tc>
          <w:tcPr>
            <w:tcW w:w="1134" w:type="dxa"/>
          </w:tcPr>
          <w:p w:rsidR="00766C45" w:rsidRPr="00A47B2A" w:rsidRDefault="00766C45" w:rsidP="00A47B2A">
            <w:pPr>
              <w:widowControl/>
              <w:spacing w:line="360" w:lineRule="auto"/>
              <w:jc w:val="both"/>
            </w:pPr>
            <w:r w:rsidRPr="00A47B2A">
              <w:t>-1,15</w:t>
            </w:r>
          </w:p>
        </w:tc>
        <w:tc>
          <w:tcPr>
            <w:tcW w:w="1134" w:type="dxa"/>
          </w:tcPr>
          <w:p w:rsidR="00766C45" w:rsidRPr="00A47B2A" w:rsidRDefault="00766C45" w:rsidP="00A47B2A">
            <w:pPr>
              <w:widowControl/>
              <w:spacing w:line="360" w:lineRule="auto"/>
              <w:jc w:val="both"/>
            </w:pPr>
            <w:r w:rsidRPr="00A47B2A">
              <w:t>-1,1</w:t>
            </w:r>
          </w:p>
        </w:tc>
        <w:tc>
          <w:tcPr>
            <w:tcW w:w="1134" w:type="dxa"/>
          </w:tcPr>
          <w:p w:rsidR="00766C45" w:rsidRPr="00A47B2A" w:rsidRDefault="00766C45" w:rsidP="00A47B2A">
            <w:pPr>
              <w:widowControl/>
              <w:spacing w:line="360" w:lineRule="auto"/>
              <w:jc w:val="both"/>
            </w:pPr>
            <w:r w:rsidRPr="00A47B2A">
              <w:t>-0,68</w:t>
            </w:r>
          </w:p>
        </w:tc>
        <w:tc>
          <w:tcPr>
            <w:tcW w:w="1134" w:type="dxa"/>
          </w:tcPr>
          <w:p w:rsidR="00766C45" w:rsidRPr="00A47B2A" w:rsidRDefault="00766C45" w:rsidP="00A47B2A">
            <w:pPr>
              <w:widowControl/>
              <w:spacing w:line="360" w:lineRule="auto"/>
              <w:jc w:val="both"/>
            </w:pPr>
            <w:r w:rsidRPr="00A47B2A">
              <w:t>0,47</w:t>
            </w:r>
          </w:p>
        </w:tc>
        <w:tc>
          <w:tcPr>
            <w:tcW w:w="1097" w:type="dxa"/>
          </w:tcPr>
          <w:p w:rsidR="00766C45" w:rsidRPr="00A47B2A" w:rsidRDefault="00766C45" w:rsidP="00083866">
            <w:pPr>
              <w:widowControl/>
              <w:spacing w:line="360" w:lineRule="auto"/>
              <w:ind w:firstLine="709"/>
              <w:jc w:val="both"/>
            </w:pPr>
            <w:r w:rsidRPr="00A47B2A">
              <w:t>0,42</w:t>
            </w:r>
          </w:p>
        </w:tc>
      </w:tr>
      <w:tr w:rsidR="00766C45" w:rsidRPr="00A47B2A" w:rsidTr="00CC14A5">
        <w:tc>
          <w:tcPr>
            <w:tcW w:w="3085" w:type="dxa"/>
          </w:tcPr>
          <w:p w:rsidR="00766C45" w:rsidRPr="00A47B2A" w:rsidRDefault="00766C45" w:rsidP="00A47B2A">
            <w:pPr>
              <w:widowControl/>
              <w:spacing w:line="360" w:lineRule="auto"/>
              <w:jc w:val="both"/>
            </w:pPr>
            <w:r w:rsidRPr="00A47B2A">
              <w:t>Коэффициент</w:t>
            </w:r>
            <w:r w:rsidR="00083866" w:rsidRPr="00A47B2A">
              <w:t xml:space="preserve"> </w:t>
            </w:r>
            <w:r w:rsidRPr="00A47B2A">
              <w:t>обеспеченности материальных запасов собственными средствами</w:t>
            </w:r>
          </w:p>
        </w:tc>
        <w:tc>
          <w:tcPr>
            <w:tcW w:w="851" w:type="dxa"/>
          </w:tcPr>
          <w:p w:rsidR="00766C45" w:rsidRPr="00A47B2A" w:rsidRDefault="00766C45" w:rsidP="00A47B2A">
            <w:pPr>
              <w:widowControl/>
              <w:spacing w:line="360" w:lineRule="auto"/>
              <w:jc w:val="both"/>
            </w:pPr>
            <w:r w:rsidRPr="00A47B2A">
              <w:t>0.6-0.8</w:t>
            </w:r>
          </w:p>
        </w:tc>
        <w:tc>
          <w:tcPr>
            <w:tcW w:w="1134" w:type="dxa"/>
          </w:tcPr>
          <w:p w:rsidR="00766C45" w:rsidRPr="00A47B2A" w:rsidRDefault="00766C45" w:rsidP="00A47B2A">
            <w:pPr>
              <w:widowControl/>
              <w:spacing w:line="360" w:lineRule="auto"/>
              <w:jc w:val="both"/>
            </w:pPr>
            <w:r w:rsidRPr="00A47B2A">
              <w:t>-1,61</w:t>
            </w:r>
          </w:p>
        </w:tc>
        <w:tc>
          <w:tcPr>
            <w:tcW w:w="1134" w:type="dxa"/>
          </w:tcPr>
          <w:p w:rsidR="00766C45" w:rsidRPr="00A47B2A" w:rsidRDefault="00766C45" w:rsidP="00A47B2A">
            <w:pPr>
              <w:widowControl/>
              <w:spacing w:line="360" w:lineRule="auto"/>
              <w:jc w:val="both"/>
            </w:pPr>
            <w:r w:rsidRPr="00A47B2A">
              <w:t>-2,4</w:t>
            </w:r>
          </w:p>
        </w:tc>
        <w:tc>
          <w:tcPr>
            <w:tcW w:w="1134" w:type="dxa"/>
          </w:tcPr>
          <w:p w:rsidR="00766C45" w:rsidRPr="00A47B2A" w:rsidRDefault="00766C45" w:rsidP="00A47B2A">
            <w:pPr>
              <w:widowControl/>
              <w:spacing w:line="360" w:lineRule="auto"/>
              <w:jc w:val="both"/>
            </w:pPr>
            <w:r w:rsidRPr="00A47B2A">
              <w:t>-2,63</w:t>
            </w:r>
          </w:p>
        </w:tc>
        <w:tc>
          <w:tcPr>
            <w:tcW w:w="1134" w:type="dxa"/>
          </w:tcPr>
          <w:p w:rsidR="00766C45" w:rsidRPr="00A47B2A" w:rsidRDefault="00766C45" w:rsidP="00A47B2A">
            <w:pPr>
              <w:widowControl/>
              <w:spacing w:line="360" w:lineRule="auto"/>
              <w:jc w:val="both"/>
            </w:pPr>
            <w:r w:rsidRPr="00A47B2A">
              <w:t>-1,02</w:t>
            </w:r>
          </w:p>
        </w:tc>
        <w:tc>
          <w:tcPr>
            <w:tcW w:w="1097" w:type="dxa"/>
          </w:tcPr>
          <w:p w:rsidR="00766C45" w:rsidRPr="00A47B2A" w:rsidRDefault="00766C45" w:rsidP="00083866">
            <w:pPr>
              <w:widowControl/>
              <w:spacing w:line="360" w:lineRule="auto"/>
              <w:ind w:firstLine="709"/>
              <w:jc w:val="both"/>
            </w:pPr>
            <w:r w:rsidRPr="00A47B2A">
              <w:t>-0,23</w:t>
            </w:r>
          </w:p>
        </w:tc>
      </w:tr>
      <w:tr w:rsidR="00766C45" w:rsidRPr="00A47B2A" w:rsidTr="00CC14A5">
        <w:tc>
          <w:tcPr>
            <w:tcW w:w="3085" w:type="dxa"/>
          </w:tcPr>
          <w:p w:rsidR="00766C45" w:rsidRPr="00A47B2A" w:rsidRDefault="00766C45" w:rsidP="00A47B2A">
            <w:pPr>
              <w:widowControl/>
              <w:spacing w:line="360" w:lineRule="auto"/>
              <w:jc w:val="both"/>
            </w:pPr>
            <w:r w:rsidRPr="00A47B2A">
              <w:t>Коэффициент маневренности собственного капитала</w:t>
            </w:r>
          </w:p>
        </w:tc>
        <w:tc>
          <w:tcPr>
            <w:tcW w:w="851" w:type="dxa"/>
          </w:tcPr>
          <w:p w:rsidR="00766C45" w:rsidRPr="00A47B2A" w:rsidRDefault="00766C45" w:rsidP="00A47B2A">
            <w:pPr>
              <w:widowControl/>
              <w:spacing w:line="360" w:lineRule="auto"/>
              <w:jc w:val="both"/>
            </w:pPr>
            <w:r w:rsidRPr="00A47B2A">
              <w:t>&gt;0.5</w:t>
            </w:r>
          </w:p>
        </w:tc>
        <w:tc>
          <w:tcPr>
            <w:tcW w:w="1134" w:type="dxa"/>
          </w:tcPr>
          <w:p w:rsidR="00766C45" w:rsidRPr="00A47B2A" w:rsidRDefault="00766C45" w:rsidP="00A47B2A">
            <w:pPr>
              <w:widowControl/>
              <w:spacing w:line="360" w:lineRule="auto"/>
              <w:jc w:val="both"/>
            </w:pPr>
            <w:r w:rsidRPr="00A47B2A">
              <w:t>-5,94</w:t>
            </w:r>
          </w:p>
        </w:tc>
        <w:tc>
          <w:tcPr>
            <w:tcW w:w="1134" w:type="dxa"/>
          </w:tcPr>
          <w:p w:rsidR="00766C45" w:rsidRPr="00A47B2A" w:rsidRDefault="00766C45" w:rsidP="00A47B2A">
            <w:pPr>
              <w:widowControl/>
              <w:spacing w:line="360" w:lineRule="auto"/>
              <w:jc w:val="both"/>
            </w:pPr>
            <w:r w:rsidRPr="00A47B2A">
              <w:t>2,26</w:t>
            </w:r>
          </w:p>
        </w:tc>
        <w:tc>
          <w:tcPr>
            <w:tcW w:w="1134" w:type="dxa"/>
          </w:tcPr>
          <w:p w:rsidR="00766C45" w:rsidRPr="00A47B2A" w:rsidRDefault="00766C45" w:rsidP="00A47B2A">
            <w:pPr>
              <w:widowControl/>
              <w:spacing w:line="360" w:lineRule="auto"/>
              <w:jc w:val="both"/>
            </w:pPr>
            <w:r w:rsidRPr="00A47B2A">
              <w:t>1,76</w:t>
            </w:r>
          </w:p>
        </w:tc>
        <w:tc>
          <w:tcPr>
            <w:tcW w:w="1134" w:type="dxa"/>
          </w:tcPr>
          <w:p w:rsidR="00766C45" w:rsidRPr="00A47B2A" w:rsidRDefault="00766C45" w:rsidP="00A47B2A">
            <w:pPr>
              <w:widowControl/>
              <w:spacing w:line="360" w:lineRule="auto"/>
              <w:jc w:val="both"/>
            </w:pPr>
            <w:r w:rsidRPr="00A47B2A">
              <w:t>7,7</w:t>
            </w:r>
          </w:p>
        </w:tc>
        <w:tc>
          <w:tcPr>
            <w:tcW w:w="1097" w:type="dxa"/>
          </w:tcPr>
          <w:p w:rsidR="00766C45" w:rsidRPr="00A47B2A" w:rsidRDefault="00766C45" w:rsidP="00083866">
            <w:pPr>
              <w:widowControl/>
              <w:spacing w:line="360" w:lineRule="auto"/>
              <w:ind w:firstLine="709"/>
              <w:jc w:val="both"/>
            </w:pPr>
            <w:r w:rsidRPr="00A47B2A">
              <w:t>-0,5</w:t>
            </w:r>
          </w:p>
        </w:tc>
      </w:tr>
      <w:tr w:rsidR="00766C45" w:rsidRPr="00A47B2A" w:rsidTr="00CC14A5">
        <w:tc>
          <w:tcPr>
            <w:tcW w:w="3085" w:type="dxa"/>
          </w:tcPr>
          <w:p w:rsidR="00766C45" w:rsidRPr="00A47B2A" w:rsidRDefault="00766C45" w:rsidP="00A47B2A">
            <w:pPr>
              <w:widowControl/>
              <w:spacing w:line="360" w:lineRule="auto"/>
              <w:jc w:val="both"/>
            </w:pPr>
            <w:r w:rsidRPr="00A47B2A">
              <w:t>Коэффициент постоянного актива</w:t>
            </w:r>
          </w:p>
        </w:tc>
        <w:tc>
          <w:tcPr>
            <w:tcW w:w="851" w:type="dxa"/>
          </w:tcPr>
          <w:p w:rsidR="00766C45" w:rsidRPr="00A47B2A" w:rsidRDefault="00766C45" w:rsidP="00A47B2A">
            <w:pPr>
              <w:widowControl/>
              <w:spacing w:line="360" w:lineRule="auto"/>
              <w:jc w:val="both"/>
            </w:pPr>
            <w:r w:rsidRPr="00A47B2A">
              <w:t>____</w:t>
            </w:r>
          </w:p>
        </w:tc>
        <w:tc>
          <w:tcPr>
            <w:tcW w:w="1134" w:type="dxa"/>
          </w:tcPr>
          <w:p w:rsidR="00766C45" w:rsidRPr="00A47B2A" w:rsidRDefault="00766C45" w:rsidP="00A47B2A">
            <w:pPr>
              <w:widowControl/>
              <w:spacing w:line="360" w:lineRule="auto"/>
              <w:jc w:val="both"/>
            </w:pPr>
            <w:r w:rsidRPr="00A47B2A">
              <w:t>6,94</w:t>
            </w:r>
          </w:p>
        </w:tc>
        <w:tc>
          <w:tcPr>
            <w:tcW w:w="1134" w:type="dxa"/>
          </w:tcPr>
          <w:p w:rsidR="00766C45" w:rsidRPr="00A47B2A" w:rsidRDefault="00766C45" w:rsidP="00A47B2A">
            <w:pPr>
              <w:widowControl/>
              <w:spacing w:line="360" w:lineRule="auto"/>
              <w:jc w:val="both"/>
            </w:pPr>
            <w:r w:rsidRPr="00A47B2A">
              <w:t>-1,26</w:t>
            </w:r>
          </w:p>
        </w:tc>
        <w:tc>
          <w:tcPr>
            <w:tcW w:w="1134" w:type="dxa"/>
          </w:tcPr>
          <w:p w:rsidR="00766C45" w:rsidRPr="00A47B2A" w:rsidRDefault="00766C45" w:rsidP="00A47B2A">
            <w:pPr>
              <w:widowControl/>
              <w:spacing w:line="360" w:lineRule="auto"/>
              <w:jc w:val="both"/>
            </w:pPr>
            <w:r w:rsidRPr="00A47B2A">
              <w:t>-0,76</w:t>
            </w:r>
          </w:p>
        </w:tc>
        <w:tc>
          <w:tcPr>
            <w:tcW w:w="1134" w:type="dxa"/>
          </w:tcPr>
          <w:p w:rsidR="00766C45" w:rsidRPr="00A47B2A" w:rsidRDefault="00766C45" w:rsidP="00A47B2A">
            <w:pPr>
              <w:widowControl/>
              <w:spacing w:line="360" w:lineRule="auto"/>
              <w:jc w:val="both"/>
            </w:pPr>
            <w:r w:rsidRPr="00A47B2A">
              <w:t>-7,7</w:t>
            </w:r>
          </w:p>
        </w:tc>
        <w:tc>
          <w:tcPr>
            <w:tcW w:w="1097" w:type="dxa"/>
          </w:tcPr>
          <w:p w:rsidR="00766C45" w:rsidRPr="00A47B2A" w:rsidRDefault="00766C45" w:rsidP="00083866">
            <w:pPr>
              <w:widowControl/>
              <w:spacing w:line="360" w:lineRule="auto"/>
              <w:ind w:firstLine="709"/>
              <w:jc w:val="both"/>
            </w:pPr>
            <w:r w:rsidRPr="00A47B2A">
              <w:t>0,5</w:t>
            </w:r>
          </w:p>
        </w:tc>
      </w:tr>
      <w:tr w:rsidR="00766C45" w:rsidRPr="00A47B2A" w:rsidTr="00CC14A5">
        <w:tc>
          <w:tcPr>
            <w:tcW w:w="3085" w:type="dxa"/>
          </w:tcPr>
          <w:p w:rsidR="00766C45" w:rsidRPr="00A47B2A" w:rsidRDefault="00766C45" w:rsidP="00A47B2A">
            <w:pPr>
              <w:widowControl/>
              <w:spacing w:line="360" w:lineRule="auto"/>
              <w:jc w:val="both"/>
            </w:pPr>
            <w:r w:rsidRPr="00A47B2A">
              <w:t>Коэффициент долгосрочных привлеченных заемных средств</w:t>
            </w:r>
          </w:p>
        </w:tc>
        <w:tc>
          <w:tcPr>
            <w:tcW w:w="851" w:type="dxa"/>
          </w:tcPr>
          <w:p w:rsidR="00766C45" w:rsidRPr="00A47B2A" w:rsidRDefault="00766C45" w:rsidP="00A47B2A">
            <w:pPr>
              <w:widowControl/>
              <w:spacing w:line="360" w:lineRule="auto"/>
              <w:jc w:val="both"/>
            </w:pPr>
            <w:r w:rsidRPr="00A47B2A">
              <w:t>____</w:t>
            </w:r>
          </w:p>
        </w:tc>
        <w:tc>
          <w:tcPr>
            <w:tcW w:w="1134" w:type="dxa"/>
          </w:tcPr>
          <w:p w:rsidR="00766C45" w:rsidRPr="00A47B2A" w:rsidRDefault="00766C45" w:rsidP="00A47B2A">
            <w:pPr>
              <w:widowControl/>
              <w:spacing w:line="360" w:lineRule="auto"/>
              <w:jc w:val="both"/>
            </w:pPr>
            <w:r w:rsidRPr="00A47B2A">
              <w:t>0,83</w:t>
            </w:r>
          </w:p>
        </w:tc>
        <w:tc>
          <w:tcPr>
            <w:tcW w:w="1134" w:type="dxa"/>
          </w:tcPr>
          <w:p w:rsidR="00766C45" w:rsidRPr="00A47B2A" w:rsidRDefault="00766C45" w:rsidP="00A47B2A">
            <w:pPr>
              <w:widowControl/>
              <w:spacing w:line="360" w:lineRule="auto"/>
              <w:jc w:val="both"/>
            </w:pPr>
            <w:r w:rsidRPr="00A47B2A">
              <w:t>3,94</w:t>
            </w:r>
          </w:p>
        </w:tc>
        <w:tc>
          <w:tcPr>
            <w:tcW w:w="1134" w:type="dxa"/>
          </w:tcPr>
          <w:p w:rsidR="00766C45" w:rsidRPr="00A47B2A" w:rsidRDefault="00766C45" w:rsidP="00A47B2A">
            <w:pPr>
              <w:widowControl/>
              <w:spacing w:line="360" w:lineRule="auto"/>
              <w:jc w:val="both"/>
            </w:pPr>
            <w:r w:rsidRPr="00A47B2A">
              <w:t>-4,32</w:t>
            </w:r>
          </w:p>
        </w:tc>
        <w:tc>
          <w:tcPr>
            <w:tcW w:w="1134" w:type="dxa"/>
          </w:tcPr>
          <w:p w:rsidR="00766C45" w:rsidRPr="00A47B2A" w:rsidRDefault="00766C45" w:rsidP="00A47B2A">
            <w:pPr>
              <w:widowControl/>
              <w:spacing w:line="360" w:lineRule="auto"/>
              <w:jc w:val="both"/>
            </w:pPr>
            <w:r w:rsidRPr="00A47B2A">
              <w:t>-5,15</w:t>
            </w:r>
          </w:p>
        </w:tc>
        <w:tc>
          <w:tcPr>
            <w:tcW w:w="1097" w:type="dxa"/>
          </w:tcPr>
          <w:p w:rsidR="00766C45" w:rsidRPr="00A47B2A" w:rsidRDefault="00766C45" w:rsidP="00083866">
            <w:pPr>
              <w:widowControl/>
              <w:spacing w:line="360" w:lineRule="auto"/>
              <w:ind w:firstLine="709"/>
              <w:jc w:val="both"/>
            </w:pPr>
            <w:r w:rsidRPr="00A47B2A">
              <w:t>-8,26</w:t>
            </w:r>
          </w:p>
        </w:tc>
      </w:tr>
      <w:tr w:rsidR="00766C45" w:rsidRPr="00A47B2A" w:rsidTr="00CC14A5">
        <w:tc>
          <w:tcPr>
            <w:tcW w:w="3085" w:type="dxa"/>
          </w:tcPr>
          <w:p w:rsidR="00766C45" w:rsidRPr="00A47B2A" w:rsidRDefault="00766C45" w:rsidP="00A47B2A">
            <w:pPr>
              <w:widowControl/>
              <w:spacing w:line="360" w:lineRule="auto"/>
              <w:jc w:val="both"/>
            </w:pPr>
            <w:r w:rsidRPr="00A47B2A">
              <w:t>Коэффициент устойчивого финансирования</w:t>
            </w:r>
          </w:p>
        </w:tc>
        <w:tc>
          <w:tcPr>
            <w:tcW w:w="851" w:type="dxa"/>
          </w:tcPr>
          <w:p w:rsidR="00766C45" w:rsidRPr="00A47B2A" w:rsidRDefault="00766C45" w:rsidP="00A47B2A">
            <w:pPr>
              <w:widowControl/>
              <w:spacing w:line="360" w:lineRule="auto"/>
              <w:jc w:val="both"/>
            </w:pPr>
            <w:r w:rsidRPr="00A47B2A">
              <w:t>____</w:t>
            </w:r>
          </w:p>
        </w:tc>
        <w:tc>
          <w:tcPr>
            <w:tcW w:w="1134" w:type="dxa"/>
          </w:tcPr>
          <w:p w:rsidR="00766C45" w:rsidRPr="00A47B2A" w:rsidRDefault="00766C45" w:rsidP="00A47B2A">
            <w:pPr>
              <w:widowControl/>
              <w:spacing w:line="360" w:lineRule="auto"/>
              <w:jc w:val="both"/>
            </w:pPr>
            <w:r w:rsidRPr="00A47B2A">
              <w:t>0,5</w:t>
            </w:r>
          </w:p>
        </w:tc>
        <w:tc>
          <w:tcPr>
            <w:tcW w:w="1134" w:type="dxa"/>
          </w:tcPr>
          <w:p w:rsidR="00766C45" w:rsidRPr="00A47B2A" w:rsidRDefault="00766C45" w:rsidP="00A47B2A">
            <w:pPr>
              <w:widowControl/>
              <w:spacing w:line="360" w:lineRule="auto"/>
              <w:jc w:val="both"/>
            </w:pPr>
            <w:r w:rsidRPr="00A47B2A">
              <w:t>0,1</w:t>
            </w:r>
          </w:p>
        </w:tc>
        <w:tc>
          <w:tcPr>
            <w:tcW w:w="1134" w:type="dxa"/>
          </w:tcPr>
          <w:p w:rsidR="00766C45" w:rsidRPr="00A47B2A" w:rsidRDefault="00766C45" w:rsidP="00A47B2A">
            <w:pPr>
              <w:widowControl/>
              <w:spacing w:line="360" w:lineRule="auto"/>
              <w:jc w:val="both"/>
            </w:pPr>
            <w:r w:rsidRPr="00A47B2A">
              <w:t>-0,06</w:t>
            </w:r>
          </w:p>
        </w:tc>
        <w:tc>
          <w:tcPr>
            <w:tcW w:w="1134" w:type="dxa"/>
          </w:tcPr>
          <w:p w:rsidR="00766C45" w:rsidRPr="00A47B2A" w:rsidRDefault="00766C45" w:rsidP="00A47B2A">
            <w:pPr>
              <w:widowControl/>
              <w:spacing w:line="360" w:lineRule="auto"/>
              <w:jc w:val="both"/>
            </w:pPr>
            <w:r w:rsidRPr="00A47B2A">
              <w:t>-0,56</w:t>
            </w:r>
          </w:p>
        </w:tc>
        <w:tc>
          <w:tcPr>
            <w:tcW w:w="1097" w:type="dxa"/>
          </w:tcPr>
          <w:p w:rsidR="00766C45" w:rsidRPr="00A47B2A" w:rsidRDefault="00766C45" w:rsidP="00083866">
            <w:pPr>
              <w:widowControl/>
              <w:spacing w:line="360" w:lineRule="auto"/>
              <w:ind w:firstLine="709"/>
              <w:jc w:val="both"/>
            </w:pPr>
            <w:r w:rsidRPr="00A47B2A">
              <w:t>-0,16</w:t>
            </w:r>
          </w:p>
        </w:tc>
      </w:tr>
      <w:tr w:rsidR="00766C45" w:rsidRPr="00A47B2A" w:rsidTr="00CC14A5">
        <w:tc>
          <w:tcPr>
            <w:tcW w:w="3085" w:type="dxa"/>
          </w:tcPr>
          <w:p w:rsidR="00766C45" w:rsidRPr="00A47B2A" w:rsidRDefault="00766C45" w:rsidP="00A47B2A">
            <w:pPr>
              <w:widowControl/>
              <w:spacing w:line="360" w:lineRule="auto"/>
              <w:jc w:val="both"/>
            </w:pPr>
            <w:r w:rsidRPr="00A47B2A">
              <w:t>Коэффициент реальной стоимости имущества</w:t>
            </w:r>
          </w:p>
        </w:tc>
        <w:tc>
          <w:tcPr>
            <w:tcW w:w="851" w:type="dxa"/>
          </w:tcPr>
          <w:p w:rsidR="00766C45" w:rsidRPr="00A47B2A" w:rsidRDefault="00766C45" w:rsidP="00A47B2A">
            <w:pPr>
              <w:widowControl/>
              <w:spacing w:line="360" w:lineRule="auto"/>
              <w:jc w:val="both"/>
            </w:pPr>
            <w:r w:rsidRPr="00A47B2A">
              <w:t>____</w:t>
            </w:r>
          </w:p>
        </w:tc>
        <w:tc>
          <w:tcPr>
            <w:tcW w:w="1134" w:type="dxa"/>
          </w:tcPr>
          <w:p w:rsidR="00766C45" w:rsidRPr="00A47B2A" w:rsidRDefault="00766C45" w:rsidP="00A47B2A">
            <w:pPr>
              <w:widowControl/>
              <w:spacing w:line="360" w:lineRule="auto"/>
              <w:jc w:val="both"/>
            </w:pPr>
            <w:r w:rsidRPr="00A47B2A">
              <w:t>0,58</w:t>
            </w:r>
          </w:p>
        </w:tc>
        <w:tc>
          <w:tcPr>
            <w:tcW w:w="1134" w:type="dxa"/>
          </w:tcPr>
          <w:p w:rsidR="00766C45" w:rsidRPr="00A47B2A" w:rsidRDefault="00766C45" w:rsidP="00A47B2A">
            <w:pPr>
              <w:widowControl/>
              <w:spacing w:line="360" w:lineRule="auto"/>
              <w:jc w:val="both"/>
            </w:pPr>
            <w:r w:rsidRPr="00A47B2A">
              <w:t>0,38</w:t>
            </w:r>
          </w:p>
        </w:tc>
        <w:tc>
          <w:tcPr>
            <w:tcW w:w="1134" w:type="dxa"/>
          </w:tcPr>
          <w:p w:rsidR="00766C45" w:rsidRPr="00A47B2A" w:rsidRDefault="00766C45" w:rsidP="00A47B2A">
            <w:pPr>
              <w:widowControl/>
              <w:spacing w:line="360" w:lineRule="auto"/>
              <w:jc w:val="both"/>
            </w:pPr>
            <w:r w:rsidRPr="00A47B2A">
              <w:t>0,23</w:t>
            </w:r>
          </w:p>
        </w:tc>
        <w:tc>
          <w:tcPr>
            <w:tcW w:w="1134" w:type="dxa"/>
          </w:tcPr>
          <w:p w:rsidR="00766C45" w:rsidRPr="00A47B2A" w:rsidRDefault="00766C45" w:rsidP="00A47B2A">
            <w:pPr>
              <w:widowControl/>
              <w:spacing w:line="360" w:lineRule="auto"/>
              <w:jc w:val="both"/>
            </w:pPr>
            <w:r w:rsidRPr="00A47B2A">
              <w:t>-0,35</w:t>
            </w:r>
          </w:p>
        </w:tc>
        <w:tc>
          <w:tcPr>
            <w:tcW w:w="1097" w:type="dxa"/>
          </w:tcPr>
          <w:p w:rsidR="00766C45" w:rsidRPr="00A47B2A" w:rsidRDefault="00766C45" w:rsidP="00083866">
            <w:pPr>
              <w:widowControl/>
              <w:spacing w:line="360" w:lineRule="auto"/>
              <w:ind w:firstLine="709"/>
              <w:jc w:val="both"/>
            </w:pPr>
            <w:r w:rsidRPr="00A47B2A">
              <w:t>-0,15</w:t>
            </w:r>
          </w:p>
        </w:tc>
      </w:tr>
      <w:tr w:rsidR="00766C45" w:rsidRPr="00A47B2A" w:rsidTr="00CC14A5">
        <w:tc>
          <w:tcPr>
            <w:tcW w:w="3085" w:type="dxa"/>
          </w:tcPr>
          <w:p w:rsidR="00766C45" w:rsidRPr="00A47B2A" w:rsidRDefault="00766C45" w:rsidP="00A47B2A">
            <w:pPr>
              <w:widowControl/>
              <w:spacing w:line="360" w:lineRule="auto"/>
              <w:jc w:val="both"/>
            </w:pPr>
            <w:r w:rsidRPr="00A47B2A">
              <w:t>Коэффициент автономии</w:t>
            </w:r>
          </w:p>
        </w:tc>
        <w:tc>
          <w:tcPr>
            <w:tcW w:w="851" w:type="dxa"/>
          </w:tcPr>
          <w:p w:rsidR="00766C45" w:rsidRPr="00A47B2A" w:rsidRDefault="00766C45" w:rsidP="00A47B2A">
            <w:pPr>
              <w:widowControl/>
              <w:spacing w:line="360" w:lineRule="auto"/>
              <w:jc w:val="both"/>
            </w:pPr>
            <w:r w:rsidRPr="00A47B2A">
              <w:t>&gt; 0.5</w:t>
            </w:r>
          </w:p>
        </w:tc>
        <w:tc>
          <w:tcPr>
            <w:tcW w:w="1134" w:type="dxa"/>
          </w:tcPr>
          <w:p w:rsidR="00766C45" w:rsidRPr="00A47B2A" w:rsidRDefault="00766C45" w:rsidP="00A47B2A">
            <w:pPr>
              <w:widowControl/>
              <w:spacing w:line="360" w:lineRule="auto"/>
              <w:jc w:val="both"/>
            </w:pPr>
            <w:r w:rsidRPr="00A47B2A">
              <w:t>0,08</w:t>
            </w:r>
          </w:p>
        </w:tc>
        <w:tc>
          <w:tcPr>
            <w:tcW w:w="1134" w:type="dxa"/>
          </w:tcPr>
          <w:p w:rsidR="00766C45" w:rsidRPr="00A47B2A" w:rsidRDefault="00766C45" w:rsidP="00A47B2A">
            <w:pPr>
              <w:widowControl/>
              <w:spacing w:line="360" w:lineRule="auto"/>
              <w:jc w:val="both"/>
            </w:pPr>
            <w:r w:rsidRPr="00A47B2A">
              <w:t>-0,3</w:t>
            </w:r>
          </w:p>
        </w:tc>
        <w:tc>
          <w:tcPr>
            <w:tcW w:w="1134" w:type="dxa"/>
          </w:tcPr>
          <w:p w:rsidR="00766C45" w:rsidRPr="00A47B2A" w:rsidRDefault="00766C45" w:rsidP="00A47B2A">
            <w:pPr>
              <w:widowControl/>
              <w:spacing w:line="360" w:lineRule="auto"/>
              <w:jc w:val="both"/>
            </w:pPr>
            <w:r w:rsidRPr="00A47B2A">
              <w:t>-0,3</w:t>
            </w:r>
          </w:p>
        </w:tc>
        <w:tc>
          <w:tcPr>
            <w:tcW w:w="1134" w:type="dxa"/>
          </w:tcPr>
          <w:p w:rsidR="00766C45" w:rsidRPr="00A47B2A" w:rsidRDefault="00766C45" w:rsidP="00A47B2A">
            <w:pPr>
              <w:widowControl/>
              <w:spacing w:line="360" w:lineRule="auto"/>
              <w:jc w:val="both"/>
            </w:pPr>
            <w:r w:rsidRPr="00A47B2A">
              <w:t>-0,38</w:t>
            </w:r>
          </w:p>
        </w:tc>
        <w:tc>
          <w:tcPr>
            <w:tcW w:w="1097" w:type="dxa"/>
          </w:tcPr>
          <w:p w:rsidR="00766C45" w:rsidRPr="00A47B2A" w:rsidRDefault="00766C45" w:rsidP="00083866">
            <w:pPr>
              <w:widowControl/>
              <w:spacing w:line="360" w:lineRule="auto"/>
              <w:ind w:firstLine="709"/>
              <w:jc w:val="both"/>
            </w:pPr>
            <w:r w:rsidRPr="00A47B2A">
              <w:t>0</w:t>
            </w:r>
          </w:p>
        </w:tc>
      </w:tr>
      <w:tr w:rsidR="00766C45" w:rsidRPr="00A47B2A" w:rsidTr="00CC14A5">
        <w:tc>
          <w:tcPr>
            <w:tcW w:w="3085" w:type="dxa"/>
          </w:tcPr>
          <w:p w:rsidR="00766C45" w:rsidRPr="00A47B2A" w:rsidRDefault="00766C45" w:rsidP="00A47B2A">
            <w:pPr>
              <w:widowControl/>
              <w:spacing w:line="360" w:lineRule="auto"/>
              <w:jc w:val="both"/>
            </w:pPr>
            <w:r w:rsidRPr="00A47B2A">
              <w:t>Коэффициент соотношения собственного и заемного капитала</w:t>
            </w:r>
          </w:p>
        </w:tc>
        <w:tc>
          <w:tcPr>
            <w:tcW w:w="851" w:type="dxa"/>
          </w:tcPr>
          <w:p w:rsidR="00766C45" w:rsidRPr="00A47B2A" w:rsidRDefault="00766C45" w:rsidP="00A47B2A">
            <w:pPr>
              <w:widowControl/>
              <w:spacing w:line="360" w:lineRule="auto"/>
              <w:jc w:val="both"/>
            </w:pPr>
            <w:r w:rsidRPr="00A47B2A">
              <w:t>&gt; 1</w:t>
            </w:r>
          </w:p>
        </w:tc>
        <w:tc>
          <w:tcPr>
            <w:tcW w:w="1134" w:type="dxa"/>
          </w:tcPr>
          <w:p w:rsidR="00766C45" w:rsidRPr="00A47B2A" w:rsidRDefault="00766C45" w:rsidP="00A47B2A">
            <w:pPr>
              <w:widowControl/>
              <w:spacing w:line="360" w:lineRule="auto"/>
              <w:jc w:val="both"/>
            </w:pPr>
            <w:r w:rsidRPr="00A47B2A">
              <w:t>10,9</w:t>
            </w:r>
          </w:p>
        </w:tc>
        <w:tc>
          <w:tcPr>
            <w:tcW w:w="1134" w:type="dxa"/>
          </w:tcPr>
          <w:p w:rsidR="00766C45" w:rsidRPr="00A47B2A" w:rsidRDefault="00766C45" w:rsidP="00A47B2A">
            <w:pPr>
              <w:widowControl/>
              <w:spacing w:line="360" w:lineRule="auto"/>
              <w:jc w:val="both"/>
            </w:pPr>
            <w:r w:rsidRPr="00A47B2A">
              <w:t>-4,3</w:t>
            </w:r>
          </w:p>
        </w:tc>
        <w:tc>
          <w:tcPr>
            <w:tcW w:w="1134" w:type="dxa"/>
          </w:tcPr>
          <w:p w:rsidR="00766C45" w:rsidRPr="00A47B2A" w:rsidRDefault="00766C45" w:rsidP="00A47B2A">
            <w:pPr>
              <w:widowControl/>
              <w:spacing w:line="360" w:lineRule="auto"/>
              <w:jc w:val="both"/>
            </w:pPr>
            <w:r w:rsidRPr="00A47B2A">
              <w:t>-4,3</w:t>
            </w:r>
          </w:p>
        </w:tc>
        <w:tc>
          <w:tcPr>
            <w:tcW w:w="1134" w:type="dxa"/>
          </w:tcPr>
          <w:p w:rsidR="00766C45" w:rsidRPr="00A47B2A" w:rsidRDefault="00766C45" w:rsidP="00A47B2A">
            <w:pPr>
              <w:widowControl/>
              <w:spacing w:line="360" w:lineRule="auto"/>
              <w:jc w:val="both"/>
            </w:pPr>
            <w:r w:rsidRPr="00A47B2A">
              <w:t>-15,2</w:t>
            </w:r>
          </w:p>
        </w:tc>
        <w:tc>
          <w:tcPr>
            <w:tcW w:w="1097" w:type="dxa"/>
          </w:tcPr>
          <w:p w:rsidR="00766C45" w:rsidRPr="00A47B2A" w:rsidRDefault="00766C45" w:rsidP="00083866">
            <w:pPr>
              <w:widowControl/>
              <w:spacing w:line="360" w:lineRule="auto"/>
              <w:ind w:firstLine="709"/>
              <w:jc w:val="both"/>
            </w:pPr>
            <w:r w:rsidRPr="00A47B2A">
              <w:t>0</w:t>
            </w:r>
          </w:p>
        </w:tc>
      </w:tr>
    </w:tbl>
    <w:p w:rsidR="00766C45" w:rsidRPr="00A47B2A" w:rsidRDefault="00766C45" w:rsidP="00083866">
      <w:pPr>
        <w:widowControl/>
        <w:spacing w:line="360" w:lineRule="auto"/>
        <w:ind w:firstLine="709"/>
        <w:jc w:val="both"/>
        <w:rPr>
          <w:sz w:val="28"/>
          <w:szCs w:val="28"/>
        </w:rPr>
      </w:pPr>
    </w:p>
    <w:p w:rsidR="00766C45" w:rsidRPr="00A47B2A" w:rsidRDefault="00766C45" w:rsidP="00083866">
      <w:pPr>
        <w:widowControl/>
        <w:spacing w:line="360" w:lineRule="auto"/>
        <w:ind w:firstLine="709"/>
        <w:jc w:val="both"/>
        <w:rPr>
          <w:sz w:val="28"/>
          <w:szCs w:val="28"/>
        </w:rPr>
      </w:pPr>
      <w:r w:rsidRPr="00A47B2A">
        <w:rPr>
          <w:sz w:val="28"/>
          <w:szCs w:val="28"/>
        </w:rPr>
        <w:t>Анализ таблицы подтверждает ранее сделанные выводы о финансовой устойчивости организации.</w:t>
      </w:r>
    </w:p>
    <w:p w:rsidR="00A47B2A" w:rsidRDefault="00A47B2A" w:rsidP="00083866">
      <w:pPr>
        <w:pStyle w:val="2"/>
        <w:spacing w:before="0" w:after="0" w:line="360" w:lineRule="auto"/>
        <w:ind w:firstLine="709"/>
        <w:jc w:val="both"/>
        <w:rPr>
          <w:rFonts w:ascii="Times New Roman" w:hAnsi="Times New Roman"/>
          <w:b w:val="0"/>
          <w:i w:val="0"/>
          <w:sz w:val="28"/>
          <w:szCs w:val="28"/>
        </w:rPr>
      </w:pPr>
      <w:bookmarkStart w:id="36" w:name="_Toc55575354"/>
      <w:bookmarkStart w:id="37" w:name="_Toc55575570"/>
      <w:bookmarkStart w:id="38" w:name="_Toc55575729"/>
      <w:bookmarkStart w:id="39" w:name="_Toc55578316"/>
      <w:bookmarkStart w:id="40" w:name="_Toc57565759"/>
      <w:bookmarkStart w:id="41" w:name="_Toc57997307"/>
    </w:p>
    <w:p w:rsidR="00766C45" w:rsidRPr="00A47B2A" w:rsidRDefault="00766C45" w:rsidP="00083866">
      <w:pPr>
        <w:pStyle w:val="2"/>
        <w:spacing w:before="0" w:after="0" w:line="360" w:lineRule="auto"/>
        <w:ind w:firstLine="709"/>
        <w:jc w:val="both"/>
        <w:rPr>
          <w:rFonts w:ascii="Times New Roman" w:hAnsi="Times New Roman"/>
          <w:i w:val="0"/>
          <w:sz w:val="28"/>
          <w:szCs w:val="28"/>
        </w:rPr>
      </w:pPr>
      <w:r w:rsidRPr="00A47B2A">
        <w:rPr>
          <w:rFonts w:ascii="Times New Roman" w:hAnsi="Times New Roman"/>
          <w:i w:val="0"/>
          <w:sz w:val="28"/>
          <w:szCs w:val="28"/>
        </w:rPr>
        <w:t>2.3 Кредитоспособность и платежеспособность организации</w:t>
      </w:r>
      <w:r w:rsidR="00A47B2A">
        <w:rPr>
          <w:rFonts w:ascii="Times New Roman" w:hAnsi="Times New Roman"/>
          <w:i w:val="0"/>
          <w:sz w:val="28"/>
          <w:szCs w:val="28"/>
        </w:rPr>
        <w:t xml:space="preserve"> </w:t>
      </w:r>
      <w:r w:rsidRPr="00A47B2A">
        <w:rPr>
          <w:rFonts w:ascii="Times New Roman" w:hAnsi="Times New Roman"/>
          <w:i w:val="0"/>
          <w:sz w:val="28"/>
          <w:szCs w:val="28"/>
        </w:rPr>
        <w:t>ОАО «Ферзиковский молочный завод»</w:t>
      </w:r>
      <w:bookmarkEnd w:id="36"/>
      <w:bookmarkEnd w:id="37"/>
      <w:bookmarkEnd w:id="38"/>
      <w:bookmarkEnd w:id="39"/>
      <w:bookmarkEnd w:id="40"/>
      <w:bookmarkEnd w:id="41"/>
    </w:p>
    <w:p w:rsidR="00766C45" w:rsidRPr="00A47B2A" w:rsidRDefault="00766C45" w:rsidP="00083866">
      <w:pPr>
        <w:widowControl/>
        <w:spacing w:line="360" w:lineRule="auto"/>
        <w:ind w:firstLine="709"/>
        <w:jc w:val="both"/>
        <w:rPr>
          <w:sz w:val="28"/>
          <w:szCs w:val="28"/>
        </w:rPr>
      </w:pPr>
    </w:p>
    <w:p w:rsidR="00766C45" w:rsidRPr="00A47B2A" w:rsidRDefault="00766C45" w:rsidP="00083866">
      <w:pPr>
        <w:pStyle w:val="21"/>
        <w:ind w:firstLine="709"/>
        <w:rPr>
          <w:szCs w:val="28"/>
        </w:rPr>
      </w:pPr>
      <w:r w:rsidRPr="00A47B2A">
        <w:rPr>
          <w:szCs w:val="28"/>
        </w:rPr>
        <w:t xml:space="preserve">Кредитоспособность, то есть ликвидность активов представляет собой их возможность при определенных обстоятельствах обратиться в денежную форму для возмещения обязательств. </w:t>
      </w:r>
    </w:p>
    <w:p w:rsidR="00766C45" w:rsidRPr="00A47B2A" w:rsidRDefault="00766C45" w:rsidP="00083866">
      <w:pPr>
        <w:widowControl/>
        <w:spacing w:line="360" w:lineRule="auto"/>
        <w:ind w:firstLine="709"/>
        <w:jc w:val="both"/>
        <w:rPr>
          <w:sz w:val="28"/>
          <w:szCs w:val="28"/>
        </w:rPr>
      </w:pPr>
      <w:r w:rsidRPr="00A47B2A">
        <w:rPr>
          <w:sz w:val="28"/>
          <w:szCs w:val="28"/>
        </w:rPr>
        <w:t>Абсолютная ликвидность – это отношение наиболее ликвидных активов к краткосрочным обязательствам. Анализ ликвидности баланса заключается в сравнении средств по активу, сгруппированных по сте</w:t>
      </w:r>
      <w:r w:rsidRPr="00A47B2A">
        <w:rPr>
          <w:sz w:val="28"/>
          <w:szCs w:val="28"/>
        </w:rPr>
        <w:softHyphen/>
        <w:t>пени их ликвидности и расположенных в порядке убывания ликвидное, с обязательствами по пассиву, сгруппированными по срокам их погашения и расположенными в порядке возрастания сроков.</w:t>
      </w:r>
    </w:p>
    <w:p w:rsidR="00766C45" w:rsidRPr="00A47B2A" w:rsidRDefault="00766C45" w:rsidP="00083866">
      <w:pPr>
        <w:widowControl/>
        <w:spacing w:line="360" w:lineRule="auto"/>
        <w:ind w:firstLine="709"/>
        <w:jc w:val="both"/>
        <w:rPr>
          <w:sz w:val="28"/>
          <w:szCs w:val="28"/>
        </w:rPr>
      </w:pPr>
      <w:r w:rsidRPr="00A47B2A">
        <w:rPr>
          <w:sz w:val="28"/>
          <w:szCs w:val="28"/>
        </w:rPr>
        <w:t>Для определения ликвидности баланса следует сопоставить итоги приведенных групп по активу и пассиву. Баланс считается абсолютно ликвидным, если имеют место соотношения:</w:t>
      </w:r>
    </w:p>
    <w:p w:rsidR="00A47B2A" w:rsidRDefault="00A47B2A" w:rsidP="00083866">
      <w:pPr>
        <w:widowControl/>
        <w:spacing w:line="360" w:lineRule="auto"/>
        <w:ind w:firstLine="709"/>
        <w:jc w:val="both"/>
        <w:rPr>
          <w:i/>
          <w:sz w:val="28"/>
          <w:szCs w:val="28"/>
        </w:rPr>
      </w:pPr>
    </w:p>
    <w:p w:rsidR="00766C45" w:rsidRPr="00A47B2A" w:rsidRDefault="00766C45" w:rsidP="00083866">
      <w:pPr>
        <w:widowControl/>
        <w:spacing w:line="360" w:lineRule="auto"/>
        <w:ind w:firstLine="709"/>
        <w:jc w:val="both"/>
        <w:rPr>
          <w:sz w:val="28"/>
          <w:szCs w:val="28"/>
        </w:rPr>
      </w:pPr>
      <w:r w:rsidRPr="00A47B2A">
        <w:rPr>
          <w:i/>
          <w:sz w:val="28"/>
          <w:szCs w:val="28"/>
        </w:rPr>
        <w:t>А</w:t>
      </w:r>
      <w:r w:rsidRPr="00A47B2A">
        <w:rPr>
          <w:i/>
          <w:sz w:val="28"/>
          <w:szCs w:val="28"/>
          <w:vertAlign w:val="subscript"/>
        </w:rPr>
        <w:t>1</w:t>
      </w:r>
      <w:r w:rsidRPr="00A47B2A">
        <w:rPr>
          <w:i/>
          <w:sz w:val="28"/>
          <w:szCs w:val="28"/>
        </w:rPr>
        <w:t xml:space="preserve"> </w:t>
      </w:r>
      <w:r w:rsidRPr="00A47B2A">
        <w:rPr>
          <w:sz w:val="28"/>
          <w:szCs w:val="28"/>
        </w:rPr>
        <w:t>≥ П</w:t>
      </w:r>
      <w:r w:rsidRPr="00A47B2A">
        <w:rPr>
          <w:sz w:val="28"/>
          <w:szCs w:val="28"/>
          <w:vertAlign w:val="subscript"/>
        </w:rPr>
        <w:t>1</w:t>
      </w:r>
      <w:r w:rsidRPr="00A47B2A">
        <w:rPr>
          <w:sz w:val="28"/>
          <w:szCs w:val="28"/>
        </w:rPr>
        <w:t>,</w:t>
      </w:r>
      <w:r w:rsidR="00083866" w:rsidRPr="00A47B2A">
        <w:rPr>
          <w:sz w:val="28"/>
          <w:szCs w:val="28"/>
        </w:rPr>
        <w:t xml:space="preserve"> </w:t>
      </w:r>
      <w:r w:rsidRPr="00A47B2A">
        <w:rPr>
          <w:i/>
          <w:sz w:val="28"/>
          <w:szCs w:val="28"/>
        </w:rPr>
        <w:t>А</w:t>
      </w:r>
      <w:r w:rsidRPr="00A47B2A">
        <w:rPr>
          <w:i/>
          <w:sz w:val="28"/>
          <w:szCs w:val="28"/>
          <w:vertAlign w:val="subscript"/>
        </w:rPr>
        <w:t>2</w:t>
      </w:r>
      <w:r w:rsidRPr="00A47B2A">
        <w:rPr>
          <w:i/>
          <w:sz w:val="28"/>
          <w:szCs w:val="28"/>
        </w:rPr>
        <w:t xml:space="preserve"> </w:t>
      </w:r>
      <w:r w:rsidRPr="00A47B2A">
        <w:rPr>
          <w:sz w:val="28"/>
          <w:szCs w:val="28"/>
        </w:rPr>
        <w:t>≥</w:t>
      </w:r>
      <w:r w:rsidRPr="00A47B2A">
        <w:rPr>
          <w:i/>
          <w:sz w:val="28"/>
          <w:szCs w:val="28"/>
        </w:rPr>
        <w:t xml:space="preserve"> </w:t>
      </w:r>
      <w:r w:rsidRPr="00A47B2A">
        <w:rPr>
          <w:sz w:val="28"/>
          <w:szCs w:val="28"/>
        </w:rPr>
        <w:t>П</w:t>
      </w:r>
      <w:r w:rsidRPr="00A47B2A">
        <w:rPr>
          <w:sz w:val="28"/>
          <w:szCs w:val="28"/>
          <w:vertAlign w:val="subscript"/>
        </w:rPr>
        <w:t>2</w:t>
      </w:r>
      <w:r w:rsidRPr="00A47B2A">
        <w:rPr>
          <w:sz w:val="28"/>
          <w:szCs w:val="28"/>
        </w:rPr>
        <w:t>,</w:t>
      </w:r>
      <w:r w:rsidR="00083866" w:rsidRPr="00A47B2A">
        <w:rPr>
          <w:sz w:val="28"/>
          <w:szCs w:val="28"/>
        </w:rPr>
        <w:t xml:space="preserve"> </w:t>
      </w:r>
      <w:r w:rsidRPr="00A47B2A">
        <w:rPr>
          <w:i/>
          <w:sz w:val="28"/>
          <w:szCs w:val="28"/>
        </w:rPr>
        <w:t>А</w:t>
      </w:r>
      <w:r w:rsidRPr="00A47B2A">
        <w:rPr>
          <w:i/>
          <w:sz w:val="28"/>
          <w:szCs w:val="28"/>
          <w:vertAlign w:val="subscript"/>
        </w:rPr>
        <w:t>3</w:t>
      </w:r>
      <w:r w:rsidRPr="00A47B2A">
        <w:rPr>
          <w:sz w:val="28"/>
          <w:szCs w:val="28"/>
        </w:rPr>
        <w:t>≥</w:t>
      </w:r>
      <w:r w:rsidRPr="00A47B2A">
        <w:rPr>
          <w:i/>
          <w:sz w:val="28"/>
          <w:szCs w:val="28"/>
        </w:rPr>
        <w:t>П</w:t>
      </w:r>
      <w:r w:rsidRPr="00A47B2A">
        <w:rPr>
          <w:i/>
          <w:sz w:val="28"/>
          <w:szCs w:val="28"/>
          <w:vertAlign w:val="subscript"/>
        </w:rPr>
        <w:t>3</w:t>
      </w:r>
      <w:r w:rsidRPr="00A47B2A">
        <w:rPr>
          <w:i/>
          <w:sz w:val="28"/>
          <w:szCs w:val="28"/>
        </w:rPr>
        <w:t>,</w:t>
      </w:r>
      <w:r w:rsidR="00083866" w:rsidRPr="00A47B2A">
        <w:rPr>
          <w:i/>
          <w:sz w:val="28"/>
          <w:szCs w:val="28"/>
        </w:rPr>
        <w:t xml:space="preserve"> </w:t>
      </w:r>
      <w:r w:rsidRPr="00A47B2A">
        <w:rPr>
          <w:i/>
          <w:sz w:val="28"/>
          <w:szCs w:val="28"/>
        </w:rPr>
        <w:t>А</w:t>
      </w:r>
      <w:r w:rsidRPr="00A47B2A">
        <w:rPr>
          <w:i/>
          <w:sz w:val="28"/>
          <w:szCs w:val="28"/>
          <w:vertAlign w:val="subscript"/>
        </w:rPr>
        <w:t>4</w:t>
      </w:r>
      <w:r w:rsidRPr="00A47B2A">
        <w:rPr>
          <w:sz w:val="28"/>
          <w:szCs w:val="28"/>
        </w:rPr>
        <w:t>≤</w:t>
      </w:r>
      <w:r w:rsidRPr="00A47B2A">
        <w:rPr>
          <w:i/>
          <w:sz w:val="28"/>
          <w:szCs w:val="28"/>
        </w:rPr>
        <w:t>П</w:t>
      </w:r>
      <w:r w:rsidRPr="00A47B2A">
        <w:rPr>
          <w:i/>
          <w:sz w:val="28"/>
          <w:szCs w:val="28"/>
          <w:vertAlign w:val="subscript"/>
        </w:rPr>
        <w:t>4</w:t>
      </w:r>
      <w:r w:rsidRPr="00A47B2A">
        <w:rPr>
          <w:i/>
          <w:sz w:val="28"/>
          <w:szCs w:val="28"/>
        </w:rPr>
        <w:t xml:space="preserve"> </w:t>
      </w:r>
    </w:p>
    <w:p w:rsidR="00A47B2A" w:rsidRDefault="00A47B2A" w:rsidP="00083866">
      <w:pPr>
        <w:widowControl/>
        <w:spacing w:line="360" w:lineRule="auto"/>
        <w:ind w:firstLine="709"/>
        <w:jc w:val="both"/>
        <w:rPr>
          <w:sz w:val="28"/>
          <w:szCs w:val="28"/>
        </w:rPr>
      </w:pPr>
    </w:p>
    <w:p w:rsidR="00766C45" w:rsidRPr="00A47B2A" w:rsidRDefault="00766C45" w:rsidP="00083866">
      <w:pPr>
        <w:widowControl/>
        <w:spacing w:line="360" w:lineRule="auto"/>
        <w:ind w:firstLine="709"/>
        <w:jc w:val="both"/>
        <w:rPr>
          <w:sz w:val="28"/>
          <w:szCs w:val="28"/>
        </w:rPr>
      </w:pPr>
      <w:r w:rsidRPr="00A47B2A">
        <w:rPr>
          <w:sz w:val="28"/>
          <w:szCs w:val="28"/>
        </w:rPr>
        <w:t>Выполнение первых трех неравенств с необходимостью влечет выполнение и четвертого неравенства, поэтому практически существенным является сопоставление итогов первых трех групп по активу и пассиву. Четвертое неравенство носит "балансирующий" характер и в то же время имеет глубокий экономический смысл: его выполнение свидетельствует о соблюдении минимального условия финансовой устойчивости - наличии у предприятия собственных оборотных средств.</w:t>
      </w:r>
    </w:p>
    <w:p w:rsidR="00766C45" w:rsidRPr="00A47B2A" w:rsidRDefault="00766C45" w:rsidP="00083866">
      <w:pPr>
        <w:widowControl/>
        <w:spacing w:line="360" w:lineRule="auto"/>
        <w:ind w:firstLine="709"/>
        <w:jc w:val="both"/>
        <w:rPr>
          <w:sz w:val="28"/>
          <w:szCs w:val="28"/>
        </w:rPr>
      </w:pPr>
      <w:r w:rsidRPr="00A47B2A">
        <w:rPr>
          <w:sz w:val="28"/>
          <w:szCs w:val="28"/>
        </w:rPr>
        <w:t>В случае, когда одно или несколько неравенств имеют знак, противоположный зафиксированному в варианте, ликвидность баланса в большей или меньшей степени отличается от абсолютной. При этом недостаток средств по одной группе активов компенсируется их избытком по другой группе, хотя компенсация при этом имеет место лишь по стоимостной величине, поскольку в реальной платежной ситуации менее ликвидные активы не могут заместить</w:t>
      </w:r>
      <w:r w:rsidR="00083866" w:rsidRPr="00A47B2A">
        <w:rPr>
          <w:sz w:val="28"/>
          <w:szCs w:val="28"/>
        </w:rPr>
        <w:t xml:space="preserve"> </w:t>
      </w:r>
      <w:r w:rsidRPr="00A47B2A">
        <w:rPr>
          <w:sz w:val="28"/>
          <w:szCs w:val="28"/>
        </w:rPr>
        <w:t xml:space="preserve">более ликвидные. </w:t>
      </w:r>
    </w:p>
    <w:p w:rsidR="00766C45" w:rsidRPr="00A47B2A" w:rsidRDefault="00766C45" w:rsidP="00083866">
      <w:pPr>
        <w:widowControl/>
        <w:spacing w:line="360" w:lineRule="auto"/>
        <w:ind w:firstLine="709"/>
        <w:jc w:val="both"/>
        <w:rPr>
          <w:sz w:val="28"/>
          <w:szCs w:val="28"/>
        </w:rPr>
      </w:pPr>
      <w:r w:rsidRPr="00A47B2A">
        <w:rPr>
          <w:sz w:val="28"/>
          <w:szCs w:val="28"/>
        </w:rPr>
        <w:t>Активы предприятия формируются в 4 группы в зависимости от степени ликвидности:</w:t>
      </w:r>
    </w:p>
    <w:p w:rsidR="00766C45" w:rsidRPr="00A47B2A" w:rsidRDefault="00766C45" w:rsidP="008B46E8">
      <w:pPr>
        <w:widowControl/>
        <w:numPr>
          <w:ilvl w:val="0"/>
          <w:numId w:val="5"/>
        </w:numPr>
        <w:tabs>
          <w:tab w:val="clear" w:pos="1228"/>
          <w:tab w:val="num" w:pos="0"/>
          <w:tab w:val="left" w:pos="993"/>
        </w:tabs>
        <w:spacing w:line="360" w:lineRule="auto"/>
        <w:ind w:left="0" w:firstLine="709"/>
        <w:jc w:val="both"/>
        <w:rPr>
          <w:sz w:val="28"/>
          <w:szCs w:val="28"/>
        </w:rPr>
      </w:pPr>
      <w:r w:rsidRPr="00A47B2A">
        <w:rPr>
          <w:sz w:val="28"/>
          <w:szCs w:val="28"/>
        </w:rPr>
        <w:t>Наиболее ликвидные активы (А1) – это денежные средства и краткосрочные финансовые вложения в виде ценных бумаг.</w:t>
      </w:r>
    </w:p>
    <w:p w:rsidR="00766C45" w:rsidRPr="00A47B2A" w:rsidRDefault="00766C45" w:rsidP="008B46E8">
      <w:pPr>
        <w:widowControl/>
        <w:numPr>
          <w:ilvl w:val="0"/>
          <w:numId w:val="5"/>
        </w:numPr>
        <w:tabs>
          <w:tab w:val="clear" w:pos="1228"/>
          <w:tab w:val="num" w:pos="0"/>
          <w:tab w:val="left" w:pos="993"/>
        </w:tabs>
        <w:spacing w:line="360" w:lineRule="auto"/>
        <w:ind w:left="0" w:firstLine="709"/>
        <w:jc w:val="both"/>
        <w:rPr>
          <w:sz w:val="28"/>
          <w:szCs w:val="28"/>
        </w:rPr>
      </w:pPr>
      <w:r w:rsidRPr="00A47B2A">
        <w:rPr>
          <w:sz w:val="28"/>
          <w:szCs w:val="28"/>
        </w:rPr>
        <w:t>Быстрореализуемые активы (А2) – это дебиторская задолженность, платежи по которой ожидаются в течение 12 месяцев после отчетной даты.</w:t>
      </w:r>
    </w:p>
    <w:p w:rsidR="00766C45" w:rsidRPr="00A47B2A" w:rsidRDefault="00766C45" w:rsidP="008B46E8">
      <w:pPr>
        <w:widowControl/>
        <w:numPr>
          <w:ilvl w:val="0"/>
          <w:numId w:val="5"/>
        </w:numPr>
        <w:tabs>
          <w:tab w:val="clear" w:pos="1228"/>
          <w:tab w:val="num" w:pos="0"/>
          <w:tab w:val="left" w:pos="993"/>
        </w:tabs>
        <w:spacing w:line="360" w:lineRule="auto"/>
        <w:ind w:left="0" w:firstLine="709"/>
        <w:jc w:val="both"/>
        <w:rPr>
          <w:sz w:val="28"/>
          <w:szCs w:val="28"/>
        </w:rPr>
      </w:pPr>
      <w:r w:rsidRPr="00A47B2A">
        <w:rPr>
          <w:sz w:val="28"/>
          <w:szCs w:val="28"/>
        </w:rPr>
        <w:t>Медленно реализуемые активы (А3) – это запасы, НДС, дебиторская задолженность, платежи по которой ожидаются более чем через 12 месяцев после отчетной даты и прочие оборотные активы.</w:t>
      </w:r>
    </w:p>
    <w:p w:rsidR="00766C45" w:rsidRPr="00A47B2A" w:rsidRDefault="00766C45" w:rsidP="008B46E8">
      <w:pPr>
        <w:widowControl/>
        <w:numPr>
          <w:ilvl w:val="0"/>
          <w:numId w:val="5"/>
        </w:numPr>
        <w:tabs>
          <w:tab w:val="clear" w:pos="1228"/>
          <w:tab w:val="num" w:pos="0"/>
          <w:tab w:val="left" w:pos="993"/>
        </w:tabs>
        <w:spacing w:line="360" w:lineRule="auto"/>
        <w:ind w:left="0" w:firstLine="709"/>
        <w:jc w:val="both"/>
        <w:rPr>
          <w:sz w:val="28"/>
          <w:szCs w:val="28"/>
        </w:rPr>
      </w:pPr>
      <w:r w:rsidRPr="00A47B2A">
        <w:rPr>
          <w:sz w:val="28"/>
          <w:szCs w:val="28"/>
        </w:rPr>
        <w:t xml:space="preserve">Трудно реализуемые активы (А4) – это статьи раздела </w:t>
      </w:r>
      <w:r w:rsidRPr="00A47B2A">
        <w:rPr>
          <w:sz w:val="28"/>
          <w:szCs w:val="28"/>
          <w:lang w:val="en-US"/>
        </w:rPr>
        <w:t>I</w:t>
      </w:r>
      <w:r w:rsidRPr="00A47B2A">
        <w:rPr>
          <w:sz w:val="28"/>
          <w:szCs w:val="28"/>
        </w:rPr>
        <w:t xml:space="preserve"> актива баланса- внеоборотные активы.</w:t>
      </w:r>
    </w:p>
    <w:p w:rsidR="00A47B2A" w:rsidRDefault="00A47B2A" w:rsidP="00083866">
      <w:pPr>
        <w:widowControl/>
        <w:spacing w:line="360" w:lineRule="auto"/>
        <w:ind w:firstLine="709"/>
        <w:jc w:val="both"/>
        <w:rPr>
          <w:sz w:val="28"/>
          <w:szCs w:val="28"/>
        </w:rPr>
      </w:pPr>
    </w:p>
    <w:p w:rsidR="00766C45" w:rsidRPr="00A47B2A" w:rsidRDefault="00766C45" w:rsidP="00083866">
      <w:pPr>
        <w:widowControl/>
        <w:spacing w:line="360" w:lineRule="auto"/>
        <w:ind w:firstLine="709"/>
        <w:jc w:val="both"/>
        <w:rPr>
          <w:sz w:val="28"/>
          <w:szCs w:val="28"/>
        </w:rPr>
      </w:pPr>
      <w:r w:rsidRPr="00A47B2A">
        <w:rPr>
          <w:sz w:val="28"/>
          <w:szCs w:val="28"/>
        </w:rPr>
        <w:t>А1 + А2 + А3 – в течение хозяйственной деятельности могут постепенно меняться и поэтому называются текущими активами предприятия.</w:t>
      </w:r>
    </w:p>
    <w:p w:rsidR="00766C45" w:rsidRPr="00A47B2A" w:rsidRDefault="00766C45" w:rsidP="00A47B2A">
      <w:pPr>
        <w:widowControl/>
        <w:tabs>
          <w:tab w:val="left" w:pos="993"/>
        </w:tabs>
        <w:spacing w:line="360" w:lineRule="auto"/>
        <w:ind w:firstLine="709"/>
        <w:jc w:val="both"/>
        <w:rPr>
          <w:sz w:val="28"/>
          <w:szCs w:val="28"/>
        </w:rPr>
      </w:pPr>
      <w:r w:rsidRPr="00A47B2A">
        <w:rPr>
          <w:sz w:val="28"/>
          <w:szCs w:val="28"/>
        </w:rPr>
        <w:t>Все пассивы предприятия также формируют в 4 группы по степени погашения обязательств:</w:t>
      </w:r>
    </w:p>
    <w:p w:rsidR="00766C45" w:rsidRPr="00A47B2A" w:rsidRDefault="00766C45" w:rsidP="008B46E8">
      <w:pPr>
        <w:widowControl/>
        <w:numPr>
          <w:ilvl w:val="0"/>
          <w:numId w:val="6"/>
        </w:numPr>
        <w:tabs>
          <w:tab w:val="left" w:pos="993"/>
        </w:tabs>
        <w:spacing w:line="360" w:lineRule="auto"/>
        <w:ind w:left="0" w:firstLine="709"/>
        <w:jc w:val="both"/>
        <w:rPr>
          <w:sz w:val="28"/>
          <w:szCs w:val="28"/>
        </w:rPr>
      </w:pPr>
      <w:r w:rsidRPr="00A47B2A">
        <w:rPr>
          <w:sz w:val="28"/>
          <w:szCs w:val="28"/>
        </w:rPr>
        <w:t xml:space="preserve">Наиболее срочные обязательства (П1) – это кредиторская задолженность. </w:t>
      </w:r>
    </w:p>
    <w:p w:rsidR="00766C45" w:rsidRPr="00A47B2A" w:rsidRDefault="00766C45" w:rsidP="008B46E8">
      <w:pPr>
        <w:widowControl/>
        <w:numPr>
          <w:ilvl w:val="0"/>
          <w:numId w:val="6"/>
        </w:numPr>
        <w:tabs>
          <w:tab w:val="left" w:pos="993"/>
        </w:tabs>
        <w:spacing w:line="360" w:lineRule="auto"/>
        <w:ind w:left="0" w:firstLine="709"/>
        <w:jc w:val="both"/>
        <w:rPr>
          <w:sz w:val="28"/>
          <w:szCs w:val="28"/>
        </w:rPr>
      </w:pPr>
      <w:r w:rsidRPr="00A47B2A">
        <w:rPr>
          <w:sz w:val="28"/>
          <w:szCs w:val="28"/>
        </w:rPr>
        <w:t xml:space="preserve"> Краткосрочные пассивы (П2) – это краткосрочные заемные средства, задолженность участникам по выплате доходов,</w:t>
      </w:r>
      <w:r w:rsidR="00083866" w:rsidRPr="00A47B2A">
        <w:rPr>
          <w:sz w:val="28"/>
          <w:szCs w:val="28"/>
        </w:rPr>
        <w:t xml:space="preserve"> </w:t>
      </w:r>
      <w:r w:rsidRPr="00A47B2A">
        <w:rPr>
          <w:sz w:val="28"/>
          <w:szCs w:val="28"/>
        </w:rPr>
        <w:t>прочие краткосрочные пассивы.</w:t>
      </w:r>
    </w:p>
    <w:p w:rsidR="00766C45" w:rsidRPr="00A47B2A" w:rsidRDefault="00766C45" w:rsidP="008B46E8">
      <w:pPr>
        <w:widowControl/>
        <w:numPr>
          <w:ilvl w:val="0"/>
          <w:numId w:val="6"/>
        </w:numPr>
        <w:tabs>
          <w:tab w:val="left" w:pos="993"/>
        </w:tabs>
        <w:spacing w:line="360" w:lineRule="auto"/>
        <w:ind w:left="0" w:firstLine="709"/>
        <w:jc w:val="both"/>
        <w:rPr>
          <w:sz w:val="28"/>
          <w:szCs w:val="28"/>
        </w:rPr>
      </w:pPr>
      <w:r w:rsidRPr="00A47B2A">
        <w:rPr>
          <w:sz w:val="28"/>
          <w:szCs w:val="28"/>
        </w:rPr>
        <w:t>Долгосрочные пассивы (П3) – долгосрочные обязательства, доходы будущих периодов, резервы предстоящих расходов и платежей.</w:t>
      </w:r>
    </w:p>
    <w:p w:rsidR="00766C45" w:rsidRPr="00A47B2A" w:rsidRDefault="00766C45" w:rsidP="008B46E8">
      <w:pPr>
        <w:widowControl/>
        <w:numPr>
          <w:ilvl w:val="0"/>
          <w:numId w:val="6"/>
        </w:numPr>
        <w:tabs>
          <w:tab w:val="left" w:pos="993"/>
        </w:tabs>
        <w:spacing w:line="360" w:lineRule="auto"/>
        <w:ind w:left="0" w:firstLine="709"/>
        <w:jc w:val="both"/>
        <w:rPr>
          <w:sz w:val="28"/>
          <w:szCs w:val="28"/>
        </w:rPr>
      </w:pPr>
      <w:r w:rsidRPr="00A47B2A">
        <w:rPr>
          <w:sz w:val="28"/>
          <w:szCs w:val="28"/>
        </w:rPr>
        <w:t xml:space="preserve">Постоянные или устойчивые пассивы (П4) –статьи раздела </w:t>
      </w:r>
      <w:r w:rsidRPr="00A47B2A">
        <w:rPr>
          <w:sz w:val="28"/>
          <w:szCs w:val="28"/>
          <w:lang w:val="en-US"/>
        </w:rPr>
        <w:t>III</w:t>
      </w:r>
      <w:r w:rsidR="00083866" w:rsidRPr="00A47B2A">
        <w:rPr>
          <w:sz w:val="28"/>
          <w:szCs w:val="28"/>
        </w:rPr>
        <w:t xml:space="preserve"> </w:t>
      </w:r>
      <w:r w:rsidRPr="00A47B2A">
        <w:rPr>
          <w:sz w:val="28"/>
          <w:szCs w:val="28"/>
        </w:rPr>
        <w:t>пассива баланса- капитал и резервы</w:t>
      </w:r>
    </w:p>
    <w:p w:rsidR="00766C45" w:rsidRPr="00A47B2A" w:rsidRDefault="00766C45" w:rsidP="00A47B2A">
      <w:pPr>
        <w:widowControl/>
        <w:tabs>
          <w:tab w:val="left" w:pos="993"/>
        </w:tabs>
        <w:spacing w:line="360" w:lineRule="auto"/>
        <w:ind w:firstLine="709"/>
        <w:jc w:val="both"/>
        <w:rPr>
          <w:sz w:val="28"/>
          <w:szCs w:val="28"/>
        </w:rPr>
      </w:pPr>
      <w:r w:rsidRPr="00A47B2A">
        <w:rPr>
          <w:sz w:val="28"/>
          <w:szCs w:val="28"/>
        </w:rPr>
        <w:t>П1 + П2 называют текущими обязательствами. Краткосрочные и долгосрочные обязательства – П1 + П2 + П3 называют внешними обязательствами.</w:t>
      </w:r>
    </w:p>
    <w:p w:rsidR="00766C45" w:rsidRPr="00A47B2A" w:rsidRDefault="00766C45" w:rsidP="00083866">
      <w:pPr>
        <w:widowControl/>
        <w:spacing w:line="360" w:lineRule="auto"/>
        <w:ind w:firstLine="709"/>
        <w:jc w:val="both"/>
        <w:rPr>
          <w:sz w:val="28"/>
          <w:szCs w:val="28"/>
        </w:rPr>
      </w:pPr>
      <w:r w:rsidRPr="00A47B2A">
        <w:rPr>
          <w:sz w:val="28"/>
          <w:szCs w:val="28"/>
        </w:rPr>
        <w:t>Проведем анализ ликвидности организации за 2008 год – итоговый период анализа в таблице 2.3.1.</w:t>
      </w:r>
    </w:p>
    <w:p w:rsidR="00766C45" w:rsidRPr="00A47B2A" w:rsidRDefault="00766C45" w:rsidP="00083866">
      <w:pPr>
        <w:widowControl/>
        <w:spacing w:line="360" w:lineRule="auto"/>
        <w:ind w:firstLine="709"/>
        <w:jc w:val="both"/>
        <w:rPr>
          <w:sz w:val="28"/>
          <w:szCs w:val="28"/>
        </w:rPr>
      </w:pPr>
    </w:p>
    <w:p w:rsidR="00A47B2A" w:rsidRDefault="00A47B2A">
      <w:pPr>
        <w:widowControl/>
        <w:spacing w:line="360" w:lineRule="auto"/>
        <w:jc w:val="both"/>
        <w:rPr>
          <w:sz w:val="28"/>
          <w:szCs w:val="28"/>
        </w:rPr>
      </w:pPr>
      <w:r>
        <w:rPr>
          <w:sz w:val="28"/>
          <w:szCs w:val="28"/>
        </w:rPr>
        <w:br w:type="page"/>
      </w:r>
    </w:p>
    <w:p w:rsidR="00A47B2A" w:rsidRDefault="00766C45" w:rsidP="00A47B2A">
      <w:pPr>
        <w:widowControl/>
        <w:spacing w:line="360" w:lineRule="auto"/>
        <w:ind w:firstLine="709"/>
        <w:jc w:val="right"/>
        <w:rPr>
          <w:sz w:val="28"/>
          <w:szCs w:val="28"/>
        </w:rPr>
      </w:pPr>
      <w:r w:rsidRPr="00A47B2A">
        <w:rPr>
          <w:sz w:val="28"/>
          <w:szCs w:val="28"/>
        </w:rPr>
        <w:t>Таблица 2.3.1</w:t>
      </w:r>
    </w:p>
    <w:p w:rsidR="00766C45" w:rsidRPr="00A47B2A" w:rsidRDefault="00766C45" w:rsidP="00083866">
      <w:pPr>
        <w:widowControl/>
        <w:spacing w:line="360" w:lineRule="auto"/>
        <w:ind w:firstLine="709"/>
        <w:jc w:val="both"/>
        <w:rPr>
          <w:sz w:val="28"/>
          <w:szCs w:val="28"/>
        </w:rPr>
      </w:pPr>
      <w:r w:rsidRPr="00A47B2A">
        <w:rPr>
          <w:sz w:val="28"/>
          <w:szCs w:val="28"/>
        </w:rPr>
        <w:t>Анализ ликвидности баланса за 2008 год организации ОАО «ФМЗ»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008"/>
        <w:gridCol w:w="977"/>
        <w:gridCol w:w="1701"/>
        <w:gridCol w:w="992"/>
        <w:gridCol w:w="1114"/>
        <w:gridCol w:w="1296"/>
        <w:gridCol w:w="992"/>
      </w:tblGrid>
      <w:tr w:rsidR="00766C45" w:rsidRPr="00A47B2A" w:rsidTr="00393653">
        <w:trPr>
          <w:cantSplit/>
        </w:trPr>
        <w:tc>
          <w:tcPr>
            <w:tcW w:w="1276" w:type="dxa"/>
            <w:vMerge w:val="restart"/>
            <w:tcBorders>
              <w:bottom w:val="nil"/>
            </w:tcBorders>
          </w:tcPr>
          <w:p w:rsidR="00766C45" w:rsidRPr="00A47B2A" w:rsidRDefault="00766C45" w:rsidP="00393653">
            <w:pPr>
              <w:widowControl/>
              <w:spacing w:line="360" w:lineRule="auto"/>
              <w:jc w:val="both"/>
            </w:pPr>
            <w:r w:rsidRPr="00A47B2A">
              <w:t>Актив</w:t>
            </w:r>
            <w:r w:rsidR="00393653">
              <w:t xml:space="preserve"> </w:t>
            </w:r>
            <w:r w:rsidRPr="00A47B2A">
              <w:t>баланса</w:t>
            </w:r>
          </w:p>
        </w:tc>
        <w:tc>
          <w:tcPr>
            <w:tcW w:w="1008" w:type="dxa"/>
            <w:vMerge w:val="restart"/>
            <w:tcBorders>
              <w:bottom w:val="nil"/>
            </w:tcBorders>
          </w:tcPr>
          <w:p w:rsidR="00766C45" w:rsidRPr="00A47B2A" w:rsidRDefault="00766C45" w:rsidP="00393653">
            <w:pPr>
              <w:widowControl/>
              <w:spacing w:line="360" w:lineRule="auto"/>
              <w:jc w:val="both"/>
            </w:pPr>
            <w:r w:rsidRPr="00A47B2A">
              <w:t>Нач. года</w:t>
            </w:r>
          </w:p>
        </w:tc>
        <w:tc>
          <w:tcPr>
            <w:tcW w:w="977" w:type="dxa"/>
            <w:vMerge w:val="restart"/>
            <w:tcBorders>
              <w:bottom w:val="nil"/>
            </w:tcBorders>
          </w:tcPr>
          <w:p w:rsidR="00766C45" w:rsidRPr="00A47B2A" w:rsidRDefault="00766C45" w:rsidP="00393653">
            <w:pPr>
              <w:widowControl/>
              <w:spacing w:line="360" w:lineRule="auto"/>
              <w:jc w:val="both"/>
            </w:pPr>
            <w:r w:rsidRPr="00A47B2A">
              <w:t>Кон.</w:t>
            </w:r>
          </w:p>
          <w:p w:rsidR="00766C45" w:rsidRPr="00A47B2A" w:rsidRDefault="00766C45" w:rsidP="00393653">
            <w:pPr>
              <w:widowControl/>
              <w:spacing w:line="360" w:lineRule="auto"/>
              <w:jc w:val="both"/>
            </w:pPr>
            <w:r w:rsidRPr="00A47B2A">
              <w:t xml:space="preserve">года </w:t>
            </w:r>
          </w:p>
        </w:tc>
        <w:tc>
          <w:tcPr>
            <w:tcW w:w="1701" w:type="dxa"/>
            <w:vMerge w:val="restart"/>
            <w:tcBorders>
              <w:bottom w:val="nil"/>
            </w:tcBorders>
          </w:tcPr>
          <w:p w:rsidR="00766C45" w:rsidRPr="00A47B2A" w:rsidRDefault="00766C45" w:rsidP="00393653">
            <w:pPr>
              <w:widowControl/>
              <w:spacing w:line="360" w:lineRule="auto"/>
              <w:jc w:val="both"/>
            </w:pPr>
            <w:r w:rsidRPr="00A47B2A">
              <w:t>Пассив</w:t>
            </w:r>
          </w:p>
          <w:p w:rsidR="00766C45" w:rsidRPr="00A47B2A" w:rsidRDefault="00766C45" w:rsidP="00393653">
            <w:pPr>
              <w:widowControl/>
              <w:spacing w:line="360" w:lineRule="auto"/>
              <w:jc w:val="both"/>
            </w:pPr>
            <w:r w:rsidRPr="00A47B2A">
              <w:t>баланса</w:t>
            </w:r>
          </w:p>
        </w:tc>
        <w:tc>
          <w:tcPr>
            <w:tcW w:w="992" w:type="dxa"/>
            <w:vMerge w:val="restart"/>
            <w:tcBorders>
              <w:bottom w:val="nil"/>
            </w:tcBorders>
          </w:tcPr>
          <w:p w:rsidR="00766C45" w:rsidRPr="00A47B2A" w:rsidRDefault="00766C45" w:rsidP="00393653">
            <w:pPr>
              <w:widowControl/>
              <w:spacing w:line="360" w:lineRule="auto"/>
              <w:jc w:val="both"/>
            </w:pPr>
            <w:r w:rsidRPr="00A47B2A">
              <w:t xml:space="preserve">Нач. </w:t>
            </w:r>
          </w:p>
          <w:p w:rsidR="00766C45" w:rsidRPr="00A47B2A" w:rsidRDefault="00766C45" w:rsidP="00393653">
            <w:pPr>
              <w:widowControl/>
              <w:spacing w:line="360" w:lineRule="auto"/>
              <w:jc w:val="both"/>
            </w:pPr>
            <w:r w:rsidRPr="00A47B2A">
              <w:t>года</w:t>
            </w:r>
          </w:p>
        </w:tc>
        <w:tc>
          <w:tcPr>
            <w:tcW w:w="1114" w:type="dxa"/>
            <w:vMerge w:val="restart"/>
            <w:tcBorders>
              <w:bottom w:val="nil"/>
            </w:tcBorders>
          </w:tcPr>
          <w:p w:rsidR="00766C45" w:rsidRPr="00A47B2A" w:rsidRDefault="00766C45" w:rsidP="00393653">
            <w:pPr>
              <w:widowControl/>
              <w:spacing w:line="360" w:lineRule="auto"/>
              <w:jc w:val="both"/>
            </w:pPr>
            <w:r w:rsidRPr="00A47B2A">
              <w:t>Кон.</w:t>
            </w:r>
          </w:p>
          <w:p w:rsidR="00766C45" w:rsidRPr="00A47B2A" w:rsidRDefault="00766C45" w:rsidP="00393653">
            <w:pPr>
              <w:widowControl/>
              <w:spacing w:line="360" w:lineRule="auto"/>
              <w:jc w:val="both"/>
            </w:pPr>
            <w:r w:rsidRPr="00A47B2A">
              <w:t xml:space="preserve">года </w:t>
            </w:r>
          </w:p>
        </w:tc>
        <w:tc>
          <w:tcPr>
            <w:tcW w:w="2288" w:type="dxa"/>
            <w:gridSpan w:val="2"/>
          </w:tcPr>
          <w:p w:rsidR="00766C45" w:rsidRPr="00A47B2A" w:rsidRDefault="00766C45" w:rsidP="00A47B2A">
            <w:pPr>
              <w:widowControl/>
              <w:spacing w:line="360" w:lineRule="auto"/>
              <w:ind w:firstLine="142"/>
              <w:jc w:val="both"/>
            </w:pPr>
            <w:r w:rsidRPr="00A47B2A">
              <w:t>Платежный излишек (+) недостаток (-)</w:t>
            </w:r>
          </w:p>
        </w:tc>
      </w:tr>
      <w:tr w:rsidR="00766C45" w:rsidRPr="00A47B2A" w:rsidTr="00393653">
        <w:trPr>
          <w:cantSplit/>
        </w:trPr>
        <w:tc>
          <w:tcPr>
            <w:tcW w:w="1276" w:type="dxa"/>
            <w:vMerge/>
            <w:tcBorders>
              <w:top w:val="nil"/>
            </w:tcBorders>
          </w:tcPr>
          <w:p w:rsidR="00766C45" w:rsidRPr="00A47B2A" w:rsidRDefault="00766C45" w:rsidP="00A47B2A">
            <w:pPr>
              <w:widowControl/>
              <w:spacing w:line="360" w:lineRule="auto"/>
              <w:ind w:firstLine="142"/>
              <w:jc w:val="both"/>
            </w:pPr>
          </w:p>
        </w:tc>
        <w:tc>
          <w:tcPr>
            <w:tcW w:w="1008" w:type="dxa"/>
            <w:vMerge/>
            <w:tcBorders>
              <w:top w:val="nil"/>
            </w:tcBorders>
          </w:tcPr>
          <w:p w:rsidR="00766C45" w:rsidRPr="00A47B2A" w:rsidRDefault="00766C45" w:rsidP="00A47B2A">
            <w:pPr>
              <w:widowControl/>
              <w:spacing w:line="360" w:lineRule="auto"/>
              <w:ind w:firstLine="142"/>
              <w:jc w:val="both"/>
            </w:pPr>
          </w:p>
        </w:tc>
        <w:tc>
          <w:tcPr>
            <w:tcW w:w="977" w:type="dxa"/>
            <w:vMerge/>
            <w:tcBorders>
              <w:top w:val="nil"/>
            </w:tcBorders>
          </w:tcPr>
          <w:p w:rsidR="00766C45" w:rsidRPr="00A47B2A" w:rsidRDefault="00766C45" w:rsidP="00A47B2A">
            <w:pPr>
              <w:widowControl/>
              <w:spacing w:line="360" w:lineRule="auto"/>
              <w:ind w:firstLine="142"/>
              <w:jc w:val="both"/>
            </w:pPr>
          </w:p>
        </w:tc>
        <w:tc>
          <w:tcPr>
            <w:tcW w:w="1701" w:type="dxa"/>
            <w:vMerge/>
            <w:tcBorders>
              <w:top w:val="nil"/>
            </w:tcBorders>
          </w:tcPr>
          <w:p w:rsidR="00766C45" w:rsidRPr="00A47B2A" w:rsidRDefault="00766C45" w:rsidP="00A47B2A">
            <w:pPr>
              <w:widowControl/>
              <w:spacing w:line="360" w:lineRule="auto"/>
              <w:ind w:firstLine="142"/>
              <w:jc w:val="both"/>
            </w:pPr>
          </w:p>
        </w:tc>
        <w:tc>
          <w:tcPr>
            <w:tcW w:w="992" w:type="dxa"/>
            <w:vMerge/>
            <w:tcBorders>
              <w:top w:val="nil"/>
            </w:tcBorders>
          </w:tcPr>
          <w:p w:rsidR="00766C45" w:rsidRPr="00A47B2A" w:rsidRDefault="00766C45" w:rsidP="00A47B2A">
            <w:pPr>
              <w:widowControl/>
              <w:spacing w:line="360" w:lineRule="auto"/>
              <w:ind w:firstLine="142"/>
              <w:jc w:val="both"/>
            </w:pPr>
          </w:p>
        </w:tc>
        <w:tc>
          <w:tcPr>
            <w:tcW w:w="1114" w:type="dxa"/>
            <w:vMerge/>
            <w:tcBorders>
              <w:top w:val="nil"/>
            </w:tcBorders>
          </w:tcPr>
          <w:p w:rsidR="00766C45" w:rsidRPr="00A47B2A" w:rsidRDefault="00766C45" w:rsidP="00A47B2A">
            <w:pPr>
              <w:widowControl/>
              <w:spacing w:line="360" w:lineRule="auto"/>
              <w:ind w:firstLine="142"/>
              <w:jc w:val="both"/>
            </w:pPr>
          </w:p>
        </w:tc>
        <w:tc>
          <w:tcPr>
            <w:tcW w:w="1296" w:type="dxa"/>
          </w:tcPr>
          <w:p w:rsidR="00766C45" w:rsidRPr="00A47B2A" w:rsidRDefault="00766C45" w:rsidP="00A47B2A">
            <w:pPr>
              <w:widowControl/>
              <w:spacing w:line="360" w:lineRule="auto"/>
              <w:ind w:firstLine="142"/>
              <w:jc w:val="both"/>
            </w:pPr>
            <w:r w:rsidRPr="00A47B2A">
              <w:t>Нач.</w:t>
            </w:r>
          </w:p>
        </w:tc>
        <w:tc>
          <w:tcPr>
            <w:tcW w:w="992" w:type="dxa"/>
          </w:tcPr>
          <w:p w:rsidR="00766C45" w:rsidRPr="00A47B2A" w:rsidRDefault="00766C45" w:rsidP="00A47B2A">
            <w:pPr>
              <w:widowControl/>
              <w:spacing w:line="360" w:lineRule="auto"/>
              <w:ind w:firstLine="142"/>
              <w:jc w:val="both"/>
            </w:pPr>
            <w:r w:rsidRPr="00A47B2A">
              <w:t>Кон.</w:t>
            </w:r>
          </w:p>
        </w:tc>
      </w:tr>
      <w:tr w:rsidR="00766C45" w:rsidRPr="00A47B2A" w:rsidTr="00393653">
        <w:tc>
          <w:tcPr>
            <w:tcW w:w="1276" w:type="dxa"/>
          </w:tcPr>
          <w:p w:rsidR="00766C45" w:rsidRPr="00A47B2A" w:rsidRDefault="00766C45" w:rsidP="00A47B2A">
            <w:pPr>
              <w:widowControl/>
              <w:spacing w:line="360" w:lineRule="auto"/>
              <w:ind w:firstLine="142"/>
              <w:jc w:val="both"/>
            </w:pPr>
            <w:r w:rsidRPr="00A47B2A">
              <w:t>А1</w:t>
            </w:r>
          </w:p>
        </w:tc>
        <w:tc>
          <w:tcPr>
            <w:tcW w:w="1008" w:type="dxa"/>
          </w:tcPr>
          <w:p w:rsidR="00766C45" w:rsidRPr="00A47B2A" w:rsidRDefault="00766C45" w:rsidP="00A47B2A">
            <w:pPr>
              <w:widowControl/>
              <w:spacing w:line="360" w:lineRule="auto"/>
              <w:ind w:firstLine="142"/>
              <w:jc w:val="both"/>
            </w:pPr>
            <w:r w:rsidRPr="00A47B2A">
              <w:t>30</w:t>
            </w:r>
          </w:p>
        </w:tc>
        <w:tc>
          <w:tcPr>
            <w:tcW w:w="977" w:type="dxa"/>
          </w:tcPr>
          <w:p w:rsidR="00766C45" w:rsidRPr="00A47B2A" w:rsidRDefault="00766C45" w:rsidP="00A47B2A">
            <w:pPr>
              <w:widowControl/>
              <w:spacing w:line="360" w:lineRule="auto"/>
              <w:ind w:firstLine="142"/>
              <w:jc w:val="both"/>
            </w:pPr>
            <w:r w:rsidRPr="00A47B2A">
              <w:t>26</w:t>
            </w:r>
          </w:p>
        </w:tc>
        <w:tc>
          <w:tcPr>
            <w:tcW w:w="1701" w:type="dxa"/>
          </w:tcPr>
          <w:p w:rsidR="00766C45" w:rsidRPr="00A47B2A" w:rsidRDefault="00766C45" w:rsidP="00A47B2A">
            <w:pPr>
              <w:widowControl/>
              <w:spacing w:line="360" w:lineRule="auto"/>
              <w:ind w:firstLine="142"/>
              <w:jc w:val="both"/>
            </w:pPr>
            <w:r w:rsidRPr="00A47B2A">
              <w:t>П1</w:t>
            </w:r>
          </w:p>
        </w:tc>
        <w:tc>
          <w:tcPr>
            <w:tcW w:w="992" w:type="dxa"/>
          </w:tcPr>
          <w:p w:rsidR="00766C45" w:rsidRPr="00A47B2A" w:rsidRDefault="00766C45" w:rsidP="00A47B2A">
            <w:pPr>
              <w:widowControl/>
              <w:spacing w:line="360" w:lineRule="auto"/>
              <w:ind w:firstLine="142"/>
              <w:jc w:val="both"/>
            </w:pPr>
            <w:r w:rsidRPr="00A47B2A">
              <w:t>3787</w:t>
            </w:r>
          </w:p>
        </w:tc>
        <w:tc>
          <w:tcPr>
            <w:tcW w:w="1114" w:type="dxa"/>
          </w:tcPr>
          <w:p w:rsidR="00766C45" w:rsidRPr="00A47B2A" w:rsidRDefault="00766C45" w:rsidP="00A47B2A">
            <w:pPr>
              <w:widowControl/>
              <w:spacing w:line="360" w:lineRule="auto"/>
              <w:ind w:firstLine="142"/>
              <w:jc w:val="both"/>
            </w:pPr>
            <w:r w:rsidRPr="00A47B2A">
              <w:t>11307</w:t>
            </w:r>
          </w:p>
        </w:tc>
        <w:tc>
          <w:tcPr>
            <w:tcW w:w="1296" w:type="dxa"/>
          </w:tcPr>
          <w:p w:rsidR="00766C45" w:rsidRPr="00A47B2A" w:rsidRDefault="00766C45" w:rsidP="00A47B2A">
            <w:pPr>
              <w:widowControl/>
              <w:spacing w:line="360" w:lineRule="auto"/>
              <w:ind w:firstLine="142"/>
              <w:jc w:val="both"/>
            </w:pPr>
            <w:r w:rsidRPr="00A47B2A">
              <w:t>-3757</w:t>
            </w:r>
          </w:p>
        </w:tc>
        <w:tc>
          <w:tcPr>
            <w:tcW w:w="992" w:type="dxa"/>
          </w:tcPr>
          <w:p w:rsidR="00766C45" w:rsidRPr="00A47B2A" w:rsidRDefault="00766C45" w:rsidP="00A47B2A">
            <w:pPr>
              <w:widowControl/>
              <w:spacing w:line="360" w:lineRule="auto"/>
              <w:ind w:firstLine="142"/>
              <w:jc w:val="both"/>
            </w:pPr>
            <w:r w:rsidRPr="00A47B2A">
              <w:t>-11281</w:t>
            </w:r>
          </w:p>
        </w:tc>
      </w:tr>
      <w:tr w:rsidR="00766C45" w:rsidRPr="00A47B2A" w:rsidTr="00393653">
        <w:tc>
          <w:tcPr>
            <w:tcW w:w="1276" w:type="dxa"/>
          </w:tcPr>
          <w:p w:rsidR="00766C45" w:rsidRPr="00A47B2A" w:rsidRDefault="00766C45" w:rsidP="00A47B2A">
            <w:pPr>
              <w:widowControl/>
              <w:spacing w:line="360" w:lineRule="auto"/>
              <w:ind w:firstLine="142"/>
              <w:jc w:val="both"/>
            </w:pPr>
            <w:r w:rsidRPr="00A47B2A">
              <w:t>А2</w:t>
            </w:r>
          </w:p>
        </w:tc>
        <w:tc>
          <w:tcPr>
            <w:tcW w:w="1008" w:type="dxa"/>
          </w:tcPr>
          <w:p w:rsidR="00766C45" w:rsidRPr="00A47B2A" w:rsidRDefault="00766C45" w:rsidP="00A47B2A">
            <w:pPr>
              <w:widowControl/>
              <w:spacing w:line="360" w:lineRule="auto"/>
              <w:ind w:firstLine="142"/>
              <w:jc w:val="both"/>
            </w:pPr>
            <w:r w:rsidRPr="00A47B2A">
              <w:t>3844</w:t>
            </w:r>
          </w:p>
        </w:tc>
        <w:tc>
          <w:tcPr>
            <w:tcW w:w="977" w:type="dxa"/>
          </w:tcPr>
          <w:p w:rsidR="00766C45" w:rsidRPr="00A47B2A" w:rsidRDefault="00766C45" w:rsidP="00A47B2A">
            <w:pPr>
              <w:widowControl/>
              <w:spacing w:line="360" w:lineRule="auto"/>
              <w:ind w:firstLine="142"/>
              <w:jc w:val="both"/>
            </w:pPr>
            <w:r w:rsidRPr="00A47B2A">
              <w:t>10283</w:t>
            </w:r>
          </w:p>
        </w:tc>
        <w:tc>
          <w:tcPr>
            <w:tcW w:w="1701" w:type="dxa"/>
          </w:tcPr>
          <w:p w:rsidR="00766C45" w:rsidRPr="00A47B2A" w:rsidRDefault="00766C45" w:rsidP="00A47B2A">
            <w:pPr>
              <w:widowControl/>
              <w:spacing w:line="360" w:lineRule="auto"/>
              <w:ind w:firstLine="142"/>
              <w:jc w:val="both"/>
            </w:pPr>
            <w:r w:rsidRPr="00A47B2A">
              <w:t>П2</w:t>
            </w:r>
          </w:p>
        </w:tc>
        <w:tc>
          <w:tcPr>
            <w:tcW w:w="992" w:type="dxa"/>
          </w:tcPr>
          <w:p w:rsidR="00766C45" w:rsidRPr="00A47B2A" w:rsidRDefault="00766C45" w:rsidP="00A47B2A">
            <w:pPr>
              <w:widowControl/>
              <w:spacing w:line="360" w:lineRule="auto"/>
              <w:ind w:firstLine="142"/>
              <w:jc w:val="both"/>
            </w:pPr>
            <w:r w:rsidRPr="00A47B2A">
              <w:t>6593</w:t>
            </w:r>
          </w:p>
        </w:tc>
        <w:tc>
          <w:tcPr>
            <w:tcW w:w="1114" w:type="dxa"/>
          </w:tcPr>
          <w:p w:rsidR="00766C45" w:rsidRPr="00A47B2A" w:rsidRDefault="00766C45" w:rsidP="00A47B2A">
            <w:pPr>
              <w:widowControl/>
              <w:spacing w:line="360" w:lineRule="auto"/>
              <w:ind w:firstLine="142"/>
              <w:jc w:val="both"/>
            </w:pPr>
            <w:r w:rsidRPr="00A47B2A">
              <w:t>7760</w:t>
            </w:r>
          </w:p>
        </w:tc>
        <w:tc>
          <w:tcPr>
            <w:tcW w:w="1296" w:type="dxa"/>
          </w:tcPr>
          <w:p w:rsidR="00766C45" w:rsidRPr="00A47B2A" w:rsidRDefault="00766C45" w:rsidP="00A47B2A">
            <w:pPr>
              <w:widowControl/>
              <w:spacing w:line="360" w:lineRule="auto"/>
              <w:ind w:firstLine="142"/>
              <w:jc w:val="both"/>
            </w:pPr>
            <w:r w:rsidRPr="00A47B2A">
              <w:t>-2749</w:t>
            </w:r>
          </w:p>
        </w:tc>
        <w:tc>
          <w:tcPr>
            <w:tcW w:w="992" w:type="dxa"/>
          </w:tcPr>
          <w:p w:rsidR="00766C45" w:rsidRPr="00A47B2A" w:rsidRDefault="00766C45" w:rsidP="00A47B2A">
            <w:pPr>
              <w:widowControl/>
              <w:spacing w:line="360" w:lineRule="auto"/>
              <w:ind w:firstLine="142"/>
              <w:jc w:val="both"/>
            </w:pPr>
            <w:r w:rsidRPr="00A47B2A">
              <w:t>+2523</w:t>
            </w:r>
          </w:p>
        </w:tc>
      </w:tr>
      <w:tr w:rsidR="00766C45" w:rsidRPr="00A47B2A" w:rsidTr="00393653">
        <w:tc>
          <w:tcPr>
            <w:tcW w:w="1276" w:type="dxa"/>
          </w:tcPr>
          <w:p w:rsidR="00766C45" w:rsidRPr="00A47B2A" w:rsidRDefault="00766C45" w:rsidP="00A47B2A">
            <w:pPr>
              <w:widowControl/>
              <w:spacing w:line="360" w:lineRule="auto"/>
              <w:ind w:firstLine="142"/>
              <w:jc w:val="both"/>
            </w:pPr>
            <w:r w:rsidRPr="00A47B2A">
              <w:t>А3</w:t>
            </w:r>
          </w:p>
        </w:tc>
        <w:tc>
          <w:tcPr>
            <w:tcW w:w="1008" w:type="dxa"/>
          </w:tcPr>
          <w:p w:rsidR="00766C45" w:rsidRPr="00A47B2A" w:rsidRDefault="00766C45" w:rsidP="00A47B2A">
            <w:pPr>
              <w:widowControl/>
              <w:spacing w:line="360" w:lineRule="auto"/>
              <w:ind w:firstLine="142"/>
              <w:jc w:val="both"/>
            </w:pPr>
            <w:r w:rsidRPr="00A47B2A">
              <w:t>3295</w:t>
            </w:r>
          </w:p>
        </w:tc>
        <w:tc>
          <w:tcPr>
            <w:tcW w:w="977" w:type="dxa"/>
          </w:tcPr>
          <w:p w:rsidR="00766C45" w:rsidRPr="00A47B2A" w:rsidRDefault="00766C45" w:rsidP="00A47B2A">
            <w:pPr>
              <w:widowControl/>
              <w:spacing w:line="360" w:lineRule="auto"/>
              <w:ind w:firstLine="142"/>
              <w:jc w:val="both"/>
            </w:pPr>
            <w:r w:rsidRPr="00A47B2A">
              <w:t>3627</w:t>
            </w:r>
          </w:p>
        </w:tc>
        <w:tc>
          <w:tcPr>
            <w:tcW w:w="1701" w:type="dxa"/>
          </w:tcPr>
          <w:p w:rsidR="00766C45" w:rsidRPr="00A47B2A" w:rsidRDefault="00766C45" w:rsidP="00A47B2A">
            <w:pPr>
              <w:widowControl/>
              <w:spacing w:line="360" w:lineRule="auto"/>
              <w:ind w:firstLine="142"/>
              <w:jc w:val="both"/>
            </w:pPr>
            <w:r w:rsidRPr="00A47B2A">
              <w:t>П3</w:t>
            </w:r>
          </w:p>
        </w:tc>
        <w:tc>
          <w:tcPr>
            <w:tcW w:w="992" w:type="dxa"/>
          </w:tcPr>
          <w:p w:rsidR="00766C45" w:rsidRPr="00A47B2A" w:rsidRDefault="00766C45" w:rsidP="00A47B2A">
            <w:pPr>
              <w:widowControl/>
              <w:spacing w:line="360" w:lineRule="auto"/>
              <w:ind w:firstLine="142"/>
              <w:jc w:val="both"/>
            </w:pPr>
            <w:r w:rsidRPr="00A47B2A">
              <w:t>4702</w:t>
            </w:r>
          </w:p>
        </w:tc>
        <w:tc>
          <w:tcPr>
            <w:tcW w:w="1114" w:type="dxa"/>
          </w:tcPr>
          <w:p w:rsidR="00766C45" w:rsidRPr="00A47B2A" w:rsidRDefault="00766C45" w:rsidP="00A47B2A">
            <w:pPr>
              <w:widowControl/>
              <w:spacing w:line="360" w:lineRule="auto"/>
              <w:ind w:firstLine="142"/>
              <w:jc w:val="both"/>
            </w:pPr>
            <w:r w:rsidRPr="00A47B2A">
              <w:t>4402</w:t>
            </w:r>
          </w:p>
        </w:tc>
        <w:tc>
          <w:tcPr>
            <w:tcW w:w="1296" w:type="dxa"/>
          </w:tcPr>
          <w:p w:rsidR="00766C45" w:rsidRPr="00A47B2A" w:rsidRDefault="00766C45" w:rsidP="00A47B2A">
            <w:pPr>
              <w:widowControl/>
              <w:spacing w:line="360" w:lineRule="auto"/>
              <w:ind w:firstLine="142"/>
              <w:jc w:val="both"/>
            </w:pPr>
            <w:r w:rsidRPr="00A47B2A">
              <w:t>-1407</w:t>
            </w:r>
          </w:p>
        </w:tc>
        <w:tc>
          <w:tcPr>
            <w:tcW w:w="992" w:type="dxa"/>
          </w:tcPr>
          <w:p w:rsidR="00766C45" w:rsidRPr="00A47B2A" w:rsidRDefault="00766C45" w:rsidP="00A47B2A">
            <w:pPr>
              <w:widowControl/>
              <w:spacing w:line="360" w:lineRule="auto"/>
              <w:ind w:firstLine="142"/>
              <w:jc w:val="both"/>
            </w:pPr>
            <w:r w:rsidRPr="00A47B2A">
              <w:t>-775</w:t>
            </w:r>
          </w:p>
        </w:tc>
      </w:tr>
      <w:tr w:rsidR="00766C45" w:rsidRPr="00A47B2A" w:rsidTr="00393653">
        <w:tc>
          <w:tcPr>
            <w:tcW w:w="1276" w:type="dxa"/>
          </w:tcPr>
          <w:p w:rsidR="00766C45" w:rsidRPr="00A47B2A" w:rsidRDefault="00766C45" w:rsidP="00A47B2A">
            <w:pPr>
              <w:widowControl/>
              <w:spacing w:line="360" w:lineRule="auto"/>
              <w:ind w:firstLine="142"/>
              <w:jc w:val="both"/>
            </w:pPr>
            <w:r w:rsidRPr="00A47B2A">
              <w:t>А4</w:t>
            </w:r>
          </w:p>
        </w:tc>
        <w:tc>
          <w:tcPr>
            <w:tcW w:w="1008" w:type="dxa"/>
          </w:tcPr>
          <w:p w:rsidR="00766C45" w:rsidRPr="00A47B2A" w:rsidRDefault="00766C45" w:rsidP="00A47B2A">
            <w:pPr>
              <w:widowControl/>
              <w:spacing w:line="360" w:lineRule="auto"/>
              <w:ind w:firstLine="142"/>
              <w:jc w:val="both"/>
            </w:pPr>
            <w:r w:rsidRPr="00A47B2A">
              <w:t>4405</w:t>
            </w:r>
          </w:p>
        </w:tc>
        <w:tc>
          <w:tcPr>
            <w:tcW w:w="977" w:type="dxa"/>
          </w:tcPr>
          <w:p w:rsidR="00766C45" w:rsidRPr="00A47B2A" w:rsidRDefault="00766C45" w:rsidP="00A47B2A">
            <w:pPr>
              <w:widowControl/>
              <w:spacing w:line="360" w:lineRule="auto"/>
              <w:ind w:firstLine="142"/>
              <w:jc w:val="both"/>
            </w:pPr>
            <w:r w:rsidRPr="00A47B2A">
              <w:t>4112</w:t>
            </w:r>
          </w:p>
        </w:tc>
        <w:tc>
          <w:tcPr>
            <w:tcW w:w="1701" w:type="dxa"/>
          </w:tcPr>
          <w:p w:rsidR="00766C45" w:rsidRPr="00A47B2A" w:rsidRDefault="00766C45" w:rsidP="00A47B2A">
            <w:pPr>
              <w:widowControl/>
              <w:spacing w:line="360" w:lineRule="auto"/>
              <w:ind w:firstLine="142"/>
              <w:jc w:val="both"/>
            </w:pPr>
            <w:r w:rsidRPr="00A47B2A">
              <w:t>П4</w:t>
            </w:r>
          </w:p>
        </w:tc>
        <w:tc>
          <w:tcPr>
            <w:tcW w:w="992" w:type="dxa"/>
          </w:tcPr>
          <w:p w:rsidR="00766C45" w:rsidRPr="00A47B2A" w:rsidRDefault="00766C45" w:rsidP="00A47B2A">
            <w:pPr>
              <w:widowControl/>
              <w:spacing w:line="360" w:lineRule="auto"/>
              <w:ind w:firstLine="142"/>
              <w:jc w:val="both"/>
            </w:pPr>
            <w:r w:rsidRPr="00A47B2A">
              <w:t>-3508</w:t>
            </w:r>
          </w:p>
        </w:tc>
        <w:tc>
          <w:tcPr>
            <w:tcW w:w="1114" w:type="dxa"/>
          </w:tcPr>
          <w:p w:rsidR="00766C45" w:rsidRPr="00A47B2A" w:rsidRDefault="00766C45" w:rsidP="00A47B2A">
            <w:pPr>
              <w:widowControl/>
              <w:spacing w:line="360" w:lineRule="auto"/>
              <w:ind w:firstLine="142"/>
              <w:jc w:val="both"/>
            </w:pPr>
            <w:r w:rsidRPr="00A47B2A">
              <w:t>-5422</w:t>
            </w:r>
          </w:p>
        </w:tc>
        <w:tc>
          <w:tcPr>
            <w:tcW w:w="1296" w:type="dxa"/>
          </w:tcPr>
          <w:p w:rsidR="00766C45" w:rsidRPr="00A47B2A" w:rsidRDefault="00766C45" w:rsidP="00A47B2A">
            <w:pPr>
              <w:widowControl/>
              <w:spacing w:line="360" w:lineRule="auto"/>
              <w:ind w:firstLine="142"/>
              <w:jc w:val="both"/>
            </w:pPr>
            <w:r w:rsidRPr="00A47B2A">
              <w:t>+7913</w:t>
            </w:r>
          </w:p>
        </w:tc>
        <w:tc>
          <w:tcPr>
            <w:tcW w:w="992" w:type="dxa"/>
          </w:tcPr>
          <w:p w:rsidR="00766C45" w:rsidRPr="00A47B2A" w:rsidRDefault="00766C45" w:rsidP="00A47B2A">
            <w:pPr>
              <w:widowControl/>
              <w:spacing w:line="360" w:lineRule="auto"/>
              <w:ind w:firstLine="142"/>
              <w:jc w:val="both"/>
            </w:pPr>
            <w:r w:rsidRPr="00A47B2A">
              <w:t>+9534</w:t>
            </w:r>
          </w:p>
        </w:tc>
      </w:tr>
      <w:tr w:rsidR="00766C45" w:rsidRPr="00A47B2A" w:rsidTr="00393653">
        <w:tc>
          <w:tcPr>
            <w:tcW w:w="1276" w:type="dxa"/>
          </w:tcPr>
          <w:p w:rsidR="00766C45" w:rsidRPr="00A47B2A" w:rsidRDefault="00766C45" w:rsidP="00A47B2A">
            <w:pPr>
              <w:widowControl/>
              <w:spacing w:line="360" w:lineRule="auto"/>
              <w:ind w:firstLine="142"/>
              <w:jc w:val="both"/>
            </w:pPr>
            <w:r w:rsidRPr="00A47B2A">
              <w:t>Валюта баланса</w:t>
            </w:r>
          </w:p>
        </w:tc>
        <w:tc>
          <w:tcPr>
            <w:tcW w:w="1008" w:type="dxa"/>
          </w:tcPr>
          <w:p w:rsidR="00766C45" w:rsidRPr="00A47B2A" w:rsidRDefault="00766C45" w:rsidP="00A47B2A">
            <w:pPr>
              <w:widowControl/>
              <w:spacing w:line="360" w:lineRule="auto"/>
              <w:ind w:firstLine="142"/>
              <w:jc w:val="both"/>
            </w:pPr>
            <w:r w:rsidRPr="00A47B2A">
              <w:t>11574</w:t>
            </w:r>
          </w:p>
        </w:tc>
        <w:tc>
          <w:tcPr>
            <w:tcW w:w="977" w:type="dxa"/>
          </w:tcPr>
          <w:p w:rsidR="00766C45" w:rsidRPr="00A47B2A" w:rsidRDefault="00766C45" w:rsidP="00A47B2A">
            <w:pPr>
              <w:widowControl/>
              <w:spacing w:line="360" w:lineRule="auto"/>
              <w:ind w:firstLine="142"/>
              <w:jc w:val="both"/>
            </w:pPr>
            <w:r w:rsidRPr="00A47B2A">
              <w:t>18048</w:t>
            </w:r>
          </w:p>
        </w:tc>
        <w:tc>
          <w:tcPr>
            <w:tcW w:w="1701" w:type="dxa"/>
          </w:tcPr>
          <w:p w:rsidR="00766C45" w:rsidRPr="00A47B2A" w:rsidRDefault="00766C45" w:rsidP="00A47B2A">
            <w:pPr>
              <w:widowControl/>
              <w:spacing w:line="360" w:lineRule="auto"/>
              <w:ind w:firstLine="142"/>
              <w:jc w:val="both"/>
            </w:pPr>
            <w:r w:rsidRPr="00A47B2A">
              <w:t>Валюта баланса</w:t>
            </w:r>
          </w:p>
        </w:tc>
        <w:tc>
          <w:tcPr>
            <w:tcW w:w="992" w:type="dxa"/>
          </w:tcPr>
          <w:p w:rsidR="00766C45" w:rsidRPr="00A47B2A" w:rsidRDefault="00766C45" w:rsidP="00A47B2A">
            <w:pPr>
              <w:widowControl/>
              <w:spacing w:line="360" w:lineRule="auto"/>
              <w:ind w:firstLine="142"/>
              <w:jc w:val="both"/>
            </w:pPr>
            <w:r w:rsidRPr="00A47B2A">
              <w:t>11574</w:t>
            </w:r>
          </w:p>
        </w:tc>
        <w:tc>
          <w:tcPr>
            <w:tcW w:w="1114" w:type="dxa"/>
          </w:tcPr>
          <w:p w:rsidR="00766C45" w:rsidRPr="00A47B2A" w:rsidRDefault="00766C45" w:rsidP="00A47B2A">
            <w:pPr>
              <w:widowControl/>
              <w:spacing w:line="360" w:lineRule="auto"/>
              <w:ind w:firstLine="142"/>
              <w:jc w:val="both"/>
            </w:pPr>
            <w:r w:rsidRPr="00A47B2A">
              <w:t>18048</w:t>
            </w:r>
          </w:p>
        </w:tc>
        <w:tc>
          <w:tcPr>
            <w:tcW w:w="1296" w:type="dxa"/>
          </w:tcPr>
          <w:p w:rsidR="00766C45" w:rsidRPr="00A47B2A" w:rsidRDefault="00766C45" w:rsidP="00A47B2A">
            <w:pPr>
              <w:widowControl/>
              <w:spacing w:line="360" w:lineRule="auto"/>
              <w:ind w:firstLine="142"/>
              <w:jc w:val="both"/>
            </w:pPr>
          </w:p>
        </w:tc>
        <w:tc>
          <w:tcPr>
            <w:tcW w:w="992" w:type="dxa"/>
          </w:tcPr>
          <w:p w:rsidR="00766C45" w:rsidRPr="00A47B2A" w:rsidRDefault="00766C45" w:rsidP="00A47B2A">
            <w:pPr>
              <w:widowControl/>
              <w:spacing w:line="360" w:lineRule="auto"/>
              <w:ind w:firstLine="142"/>
              <w:jc w:val="both"/>
            </w:pPr>
          </w:p>
        </w:tc>
      </w:tr>
    </w:tbl>
    <w:p w:rsidR="00766C45" w:rsidRPr="00393653" w:rsidRDefault="00766C45" w:rsidP="00A47B2A">
      <w:pPr>
        <w:widowControl/>
        <w:spacing w:line="360" w:lineRule="auto"/>
        <w:ind w:firstLine="142"/>
        <w:jc w:val="both"/>
        <w:rPr>
          <w:sz w:val="28"/>
          <w:szCs w:val="28"/>
        </w:rPr>
      </w:pPr>
    </w:p>
    <w:p w:rsidR="00766C45" w:rsidRPr="00A47B2A" w:rsidRDefault="00766C45" w:rsidP="00083866">
      <w:pPr>
        <w:widowControl/>
        <w:spacing w:line="360" w:lineRule="auto"/>
        <w:ind w:firstLine="709"/>
        <w:jc w:val="both"/>
        <w:rPr>
          <w:sz w:val="28"/>
          <w:szCs w:val="28"/>
        </w:rPr>
      </w:pPr>
      <w:r w:rsidRPr="00A47B2A">
        <w:rPr>
          <w:sz w:val="28"/>
          <w:szCs w:val="28"/>
        </w:rPr>
        <w:t>Анализ ликвидности предприятия за последний исследуемый год подтверждает то, что баланс предприятия является в меньшей степени ликвидным, так как выполняется только одно условие А2 &gt;П2 на конец года, это говорит о низкой кредитоспособности предприятия.</w:t>
      </w:r>
    </w:p>
    <w:p w:rsidR="00766C45" w:rsidRPr="00A47B2A" w:rsidRDefault="00766C45" w:rsidP="00083866">
      <w:pPr>
        <w:widowControl/>
        <w:spacing w:line="360" w:lineRule="auto"/>
        <w:ind w:firstLine="709"/>
        <w:jc w:val="both"/>
        <w:rPr>
          <w:sz w:val="28"/>
          <w:szCs w:val="28"/>
        </w:rPr>
      </w:pPr>
      <w:r w:rsidRPr="00A47B2A">
        <w:rPr>
          <w:sz w:val="28"/>
          <w:szCs w:val="28"/>
        </w:rPr>
        <w:t>Наряду с абсолютными показателями для оценки кредитоспособности предприятия рассчитаем следующие коэффициенты: коэффициент абсолютной ликвидности; коэффициент критической ликвидности и коэффициент текущей ликвидности.</w:t>
      </w:r>
    </w:p>
    <w:p w:rsidR="00766C45" w:rsidRPr="00A47B2A" w:rsidRDefault="00766C45" w:rsidP="00083866">
      <w:pPr>
        <w:widowControl/>
        <w:spacing w:line="360" w:lineRule="auto"/>
        <w:ind w:firstLine="709"/>
        <w:jc w:val="both"/>
        <w:rPr>
          <w:sz w:val="28"/>
          <w:szCs w:val="28"/>
        </w:rPr>
      </w:pPr>
      <w:r w:rsidRPr="00A47B2A">
        <w:rPr>
          <w:sz w:val="28"/>
          <w:szCs w:val="28"/>
        </w:rPr>
        <w:t>Коэффициент абсолютной ликвидности</w:t>
      </w:r>
      <w:r w:rsidRPr="00A47B2A">
        <w:rPr>
          <w:i/>
          <w:sz w:val="28"/>
          <w:szCs w:val="28"/>
        </w:rPr>
        <w:t xml:space="preserve"> </w:t>
      </w:r>
      <w:r w:rsidRPr="00A47B2A">
        <w:rPr>
          <w:sz w:val="28"/>
          <w:szCs w:val="28"/>
        </w:rPr>
        <w:t xml:space="preserve">(Каб.ликв) рассчитывается на основе данных </w:t>
      </w:r>
      <w:r w:rsidRPr="00A47B2A">
        <w:rPr>
          <w:sz w:val="28"/>
          <w:szCs w:val="28"/>
          <w:lang w:val="en-US"/>
        </w:rPr>
        <w:t>II</w:t>
      </w:r>
      <w:r w:rsidRPr="00A47B2A">
        <w:rPr>
          <w:sz w:val="28"/>
          <w:szCs w:val="28"/>
        </w:rPr>
        <w:t xml:space="preserve"> и </w:t>
      </w:r>
      <w:r w:rsidRPr="00A47B2A">
        <w:rPr>
          <w:sz w:val="28"/>
          <w:szCs w:val="28"/>
          <w:lang w:val="en-US"/>
        </w:rPr>
        <w:t>IV</w:t>
      </w:r>
      <w:r w:rsidRPr="00A47B2A">
        <w:rPr>
          <w:sz w:val="28"/>
          <w:szCs w:val="28"/>
        </w:rPr>
        <w:t xml:space="preserve"> разделов бухгалтерского баланса по формуле</w:t>
      </w:r>
    </w:p>
    <w:p w:rsidR="00393653" w:rsidRDefault="00393653" w:rsidP="00083866">
      <w:pPr>
        <w:widowControl/>
        <w:spacing w:line="360" w:lineRule="auto"/>
        <w:ind w:firstLine="709"/>
        <w:jc w:val="both"/>
        <w:rPr>
          <w:sz w:val="28"/>
          <w:szCs w:val="28"/>
        </w:rPr>
      </w:pPr>
    </w:p>
    <w:p w:rsidR="00766C45" w:rsidRPr="00A47B2A" w:rsidRDefault="00766C45" w:rsidP="00083866">
      <w:pPr>
        <w:widowControl/>
        <w:spacing w:line="360" w:lineRule="auto"/>
        <w:ind w:firstLine="709"/>
        <w:jc w:val="both"/>
        <w:rPr>
          <w:sz w:val="28"/>
          <w:szCs w:val="28"/>
        </w:rPr>
      </w:pPr>
      <w:r w:rsidRPr="00A47B2A">
        <w:rPr>
          <w:sz w:val="28"/>
          <w:szCs w:val="28"/>
        </w:rPr>
        <w:t>Каб.ликв = (ДС + КФВ)/КО = (260+250)/(610+620+630+660),</w:t>
      </w:r>
    </w:p>
    <w:p w:rsidR="00393653" w:rsidRDefault="00393653" w:rsidP="00083866">
      <w:pPr>
        <w:widowControl/>
        <w:spacing w:line="360" w:lineRule="auto"/>
        <w:ind w:firstLine="709"/>
        <w:jc w:val="both"/>
        <w:rPr>
          <w:sz w:val="28"/>
          <w:szCs w:val="28"/>
        </w:rPr>
      </w:pPr>
    </w:p>
    <w:p w:rsidR="00766C45" w:rsidRPr="00A47B2A" w:rsidRDefault="00766C45" w:rsidP="00083866">
      <w:pPr>
        <w:widowControl/>
        <w:spacing w:line="360" w:lineRule="auto"/>
        <w:ind w:firstLine="709"/>
        <w:jc w:val="both"/>
        <w:rPr>
          <w:sz w:val="28"/>
          <w:szCs w:val="28"/>
        </w:rPr>
      </w:pPr>
      <w:r w:rsidRPr="00A47B2A">
        <w:rPr>
          <w:sz w:val="28"/>
          <w:szCs w:val="28"/>
        </w:rPr>
        <w:t>где ДС – денежные средства;</w:t>
      </w:r>
    </w:p>
    <w:p w:rsidR="00766C45" w:rsidRPr="00A47B2A" w:rsidRDefault="00766C45" w:rsidP="00083866">
      <w:pPr>
        <w:widowControl/>
        <w:spacing w:line="360" w:lineRule="auto"/>
        <w:ind w:firstLine="709"/>
        <w:jc w:val="both"/>
        <w:rPr>
          <w:sz w:val="28"/>
          <w:szCs w:val="28"/>
        </w:rPr>
      </w:pPr>
      <w:r w:rsidRPr="00A47B2A">
        <w:rPr>
          <w:sz w:val="28"/>
          <w:szCs w:val="28"/>
        </w:rPr>
        <w:t>КФВ – краткосрочные финансовые вложения;</w:t>
      </w:r>
    </w:p>
    <w:p w:rsidR="00766C45" w:rsidRPr="00A47B2A" w:rsidRDefault="00766C45" w:rsidP="00083866">
      <w:pPr>
        <w:widowControl/>
        <w:spacing w:line="360" w:lineRule="auto"/>
        <w:ind w:firstLine="709"/>
        <w:jc w:val="both"/>
        <w:rPr>
          <w:sz w:val="28"/>
          <w:szCs w:val="28"/>
        </w:rPr>
      </w:pPr>
      <w:r w:rsidRPr="00A47B2A">
        <w:rPr>
          <w:sz w:val="28"/>
          <w:szCs w:val="28"/>
        </w:rPr>
        <w:t>Ко – краткосрочные обязательства.</w:t>
      </w:r>
    </w:p>
    <w:p w:rsidR="00766C45" w:rsidRPr="00A47B2A" w:rsidRDefault="00766C45" w:rsidP="00083866">
      <w:pPr>
        <w:widowControl/>
        <w:spacing w:line="360" w:lineRule="auto"/>
        <w:ind w:firstLine="709"/>
        <w:jc w:val="both"/>
        <w:rPr>
          <w:sz w:val="28"/>
          <w:szCs w:val="28"/>
        </w:rPr>
      </w:pPr>
      <w:r w:rsidRPr="00A47B2A">
        <w:rPr>
          <w:sz w:val="28"/>
          <w:szCs w:val="28"/>
        </w:rPr>
        <w:t>Таким образом, вычислим коэффициент абсолютной ликвидности за три года:</w:t>
      </w:r>
    </w:p>
    <w:p w:rsidR="00766C45" w:rsidRPr="00A47B2A" w:rsidRDefault="00766C45" w:rsidP="00083866">
      <w:pPr>
        <w:widowControl/>
        <w:spacing w:line="360" w:lineRule="auto"/>
        <w:ind w:firstLine="709"/>
        <w:jc w:val="both"/>
        <w:rPr>
          <w:sz w:val="28"/>
          <w:szCs w:val="28"/>
        </w:rPr>
      </w:pPr>
      <w:r w:rsidRPr="00A47B2A">
        <w:rPr>
          <w:sz w:val="28"/>
          <w:szCs w:val="28"/>
        </w:rPr>
        <w:t>2006 год : Каб.ликв = 0,05,</w:t>
      </w:r>
    </w:p>
    <w:p w:rsidR="00766C45" w:rsidRPr="00A47B2A" w:rsidRDefault="00766C45" w:rsidP="00083866">
      <w:pPr>
        <w:widowControl/>
        <w:spacing w:line="360" w:lineRule="auto"/>
        <w:ind w:firstLine="709"/>
        <w:jc w:val="both"/>
        <w:rPr>
          <w:sz w:val="28"/>
          <w:szCs w:val="28"/>
        </w:rPr>
      </w:pPr>
      <w:r w:rsidRPr="00A47B2A">
        <w:rPr>
          <w:sz w:val="28"/>
          <w:szCs w:val="28"/>
        </w:rPr>
        <w:t>2007 год: Каб.ликв = 0,003,</w:t>
      </w:r>
    </w:p>
    <w:p w:rsidR="00766C45" w:rsidRPr="00A47B2A" w:rsidRDefault="00766C45" w:rsidP="00083866">
      <w:pPr>
        <w:widowControl/>
        <w:spacing w:line="360" w:lineRule="auto"/>
        <w:ind w:firstLine="709"/>
        <w:jc w:val="both"/>
        <w:rPr>
          <w:sz w:val="28"/>
          <w:szCs w:val="28"/>
        </w:rPr>
      </w:pPr>
      <w:r w:rsidRPr="00A47B2A">
        <w:rPr>
          <w:sz w:val="28"/>
          <w:szCs w:val="28"/>
        </w:rPr>
        <w:t>2008 год :Каб.ликв = 0,001.</w:t>
      </w:r>
    </w:p>
    <w:p w:rsidR="00766C45" w:rsidRPr="00A47B2A" w:rsidRDefault="00766C45" w:rsidP="00083866">
      <w:pPr>
        <w:shd w:val="clear" w:color="auto" w:fill="FFFFFF"/>
        <w:spacing w:line="360" w:lineRule="auto"/>
        <w:ind w:left="19" w:right="10" w:firstLine="709"/>
        <w:jc w:val="both"/>
        <w:rPr>
          <w:sz w:val="28"/>
          <w:szCs w:val="28"/>
        </w:rPr>
      </w:pPr>
      <w:r w:rsidRPr="00A47B2A">
        <w:rPr>
          <w:color w:val="000000"/>
          <w:sz w:val="28"/>
          <w:szCs w:val="28"/>
        </w:rPr>
        <w:t>Коэффициент абсолютной ликвидности показывает, какую часть краткосрочной задолженности организация может погасить в ближайшее время. Нормативное ограничение данного показателя: Каб.ликв</w:t>
      </w:r>
      <w:r w:rsidRPr="00A47B2A">
        <w:rPr>
          <w:i/>
          <w:color w:val="000000"/>
          <w:sz w:val="28"/>
          <w:szCs w:val="28"/>
        </w:rPr>
        <w:t xml:space="preserve"> ≥ </w:t>
      </w:r>
      <w:r w:rsidRPr="00A47B2A">
        <w:rPr>
          <w:color w:val="000000"/>
          <w:sz w:val="28"/>
          <w:szCs w:val="28"/>
        </w:rPr>
        <w:t xml:space="preserve">0,2 ÷ 0,5. Коэффициент абсолютной ликвидности характеризует платежеспособность организации на дату составления баланса. </w:t>
      </w:r>
    </w:p>
    <w:p w:rsidR="00766C45" w:rsidRPr="00A47B2A" w:rsidRDefault="00766C45" w:rsidP="00083866">
      <w:pPr>
        <w:widowControl/>
        <w:spacing w:line="360" w:lineRule="auto"/>
        <w:ind w:firstLine="709"/>
        <w:jc w:val="both"/>
        <w:rPr>
          <w:sz w:val="28"/>
          <w:szCs w:val="28"/>
        </w:rPr>
      </w:pPr>
      <w:r w:rsidRPr="00A47B2A">
        <w:rPr>
          <w:sz w:val="28"/>
          <w:szCs w:val="28"/>
        </w:rPr>
        <w:t xml:space="preserve">Мы видим, что за анализируемый период организация практически не могла погасить свою краткосрочную задолженность. </w:t>
      </w:r>
    </w:p>
    <w:p w:rsidR="00766C45" w:rsidRPr="00A47B2A" w:rsidRDefault="00766C45" w:rsidP="00083866">
      <w:pPr>
        <w:widowControl/>
        <w:spacing w:line="360" w:lineRule="auto"/>
        <w:ind w:firstLine="709"/>
        <w:jc w:val="both"/>
        <w:rPr>
          <w:sz w:val="28"/>
          <w:szCs w:val="28"/>
        </w:rPr>
      </w:pPr>
      <w:r w:rsidRPr="00A47B2A">
        <w:rPr>
          <w:sz w:val="28"/>
          <w:szCs w:val="28"/>
        </w:rPr>
        <w:t>Рассчитывается также коэффициент критической ликвидности (Ккрит.ликв), или, как его еще называют, «промежуточной ликвидности»:</w:t>
      </w:r>
    </w:p>
    <w:p w:rsidR="00393653" w:rsidRDefault="00393653" w:rsidP="00083866">
      <w:pPr>
        <w:widowControl/>
        <w:spacing w:line="360" w:lineRule="auto"/>
        <w:ind w:firstLine="709"/>
        <w:jc w:val="both"/>
        <w:rPr>
          <w:sz w:val="28"/>
          <w:szCs w:val="28"/>
        </w:rPr>
      </w:pPr>
    </w:p>
    <w:p w:rsidR="00766C45" w:rsidRPr="00A47B2A" w:rsidRDefault="00766C45" w:rsidP="00083866">
      <w:pPr>
        <w:widowControl/>
        <w:spacing w:line="360" w:lineRule="auto"/>
        <w:ind w:firstLine="709"/>
        <w:jc w:val="both"/>
        <w:rPr>
          <w:sz w:val="28"/>
          <w:szCs w:val="28"/>
        </w:rPr>
      </w:pPr>
      <w:r w:rsidRPr="00A47B2A">
        <w:rPr>
          <w:sz w:val="28"/>
          <w:szCs w:val="28"/>
        </w:rPr>
        <w:t>Ккрит.ликв = (ДЗ+ДС+КФВ+ПОА)/КО = (240+250+260+270)/(610+620+630+660),</w:t>
      </w:r>
    </w:p>
    <w:p w:rsidR="00393653" w:rsidRDefault="00393653" w:rsidP="00083866">
      <w:pPr>
        <w:widowControl/>
        <w:spacing w:line="360" w:lineRule="auto"/>
        <w:ind w:firstLine="709"/>
        <w:jc w:val="both"/>
        <w:rPr>
          <w:sz w:val="28"/>
          <w:szCs w:val="28"/>
        </w:rPr>
      </w:pPr>
    </w:p>
    <w:p w:rsidR="00766C45" w:rsidRPr="00A47B2A" w:rsidRDefault="00766C45" w:rsidP="00083866">
      <w:pPr>
        <w:widowControl/>
        <w:spacing w:line="360" w:lineRule="auto"/>
        <w:ind w:firstLine="709"/>
        <w:jc w:val="both"/>
        <w:rPr>
          <w:sz w:val="28"/>
          <w:szCs w:val="28"/>
        </w:rPr>
      </w:pPr>
      <w:r w:rsidRPr="00A47B2A">
        <w:rPr>
          <w:sz w:val="28"/>
          <w:szCs w:val="28"/>
        </w:rPr>
        <w:t>где ПОА – прочие оборотные активы.</w:t>
      </w:r>
    </w:p>
    <w:p w:rsidR="00766C45" w:rsidRPr="00A47B2A" w:rsidRDefault="00766C45" w:rsidP="00083866">
      <w:pPr>
        <w:widowControl/>
        <w:spacing w:line="360" w:lineRule="auto"/>
        <w:ind w:firstLine="709"/>
        <w:jc w:val="both"/>
        <w:rPr>
          <w:sz w:val="28"/>
          <w:szCs w:val="28"/>
        </w:rPr>
      </w:pPr>
      <w:r w:rsidRPr="00A47B2A">
        <w:rPr>
          <w:sz w:val="28"/>
          <w:szCs w:val="28"/>
        </w:rPr>
        <w:t>Таким образом, величина ликвидных средств в числителе отражает прогнозируемые платежные возможности организации при условии своевременного проведения расчетов с дебиторами. Нормативное значение коэффициента критической ликвидности: Ккрит.ликв</w:t>
      </w:r>
      <w:r w:rsidRPr="00A47B2A">
        <w:rPr>
          <w:i/>
          <w:sz w:val="28"/>
          <w:szCs w:val="28"/>
        </w:rPr>
        <w:t xml:space="preserve"> &gt; </w:t>
      </w:r>
      <w:r w:rsidRPr="00A47B2A">
        <w:rPr>
          <w:sz w:val="28"/>
          <w:szCs w:val="28"/>
        </w:rPr>
        <w:t>1. При этом, если отношение текущих активов и краткосрочных обязательств ниже, чем 1:1, то можно говорить о высоком финансовом риске, связанным с тем, что организация не в состоянии оплатить свои счета. Соотношение 1:1 предполагает равенство текущих активов и краткосрочных обязательств. Но принимая во внимание различную степень ликвидности активов, можно с уверенностью говорить, что не все активы будут реализованы в срочном порядке, а следовательно, и в данной ситуации возникает угроза финансовой стабильности организации. Если же значение коэффициента достигает значения 1,4 – 1,6, то можно утверждать, что организация располагает достаточным объемом свободных ресурсов, формируемых за счет собственных источников и рассматривается как высшая степень обеспеченности организации ликвидными ресурсами.</w:t>
      </w:r>
    </w:p>
    <w:p w:rsidR="00766C45" w:rsidRPr="00A47B2A" w:rsidRDefault="00766C45" w:rsidP="00083866">
      <w:pPr>
        <w:widowControl/>
        <w:spacing w:line="360" w:lineRule="auto"/>
        <w:ind w:firstLine="709"/>
        <w:jc w:val="both"/>
        <w:rPr>
          <w:sz w:val="28"/>
          <w:szCs w:val="28"/>
        </w:rPr>
      </w:pPr>
      <w:r w:rsidRPr="00A47B2A">
        <w:rPr>
          <w:sz w:val="28"/>
          <w:szCs w:val="28"/>
        </w:rPr>
        <w:t>Коэффициент критической ликвидности за три года равен:</w:t>
      </w:r>
    </w:p>
    <w:p w:rsidR="00766C45" w:rsidRPr="00A47B2A" w:rsidRDefault="00766C45" w:rsidP="00083866">
      <w:pPr>
        <w:widowControl/>
        <w:spacing w:line="360" w:lineRule="auto"/>
        <w:ind w:firstLine="709"/>
        <w:jc w:val="both"/>
        <w:rPr>
          <w:sz w:val="28"/>
          <w:szCs w:val="28"/>
        </w:rPr>
      </w:pPr>
      <w:r w:rsidRPr="00A47B2A">
        <w:rPr>
          <w:sz w:val="28"/>
          <w:szCs w:val="28"/>
        </w:rPr>
        <w:t>2006 год: Ккрит.ликв = 0,19,</w:t>
      </w:r>
    </w:p>
    <w:p w:rsidR="00766C45" w:rsidRPr="00A47B2A" w:rsidRDefault="00766C45" w:rsidP="00083866">
      <w:pPr>
        <w:widowControl/>
        <w:spacing w:line="360" w:lineRule="auto"/>
        <w:ind w:firstLine="709"/>
        <w:jc w:val="both"/>
        <w:rPr>
          <w:sz w:val="28"/>
          <w:szCs w:val="28"/>
        </w:rPr>
      </w:pPr>
      <w:r w:rsidRPr="00A47B2A">
        <w:rPr>
          <w:sz w:val="28"/>
          <w:szCs w:val="28"/>
        </w:rPr>
        <w:t>2007 год: Ккрит.ликв = 0,37,</w:t>
      </w:r>
    </w:p>
    <w:p w:rsidR="00766C45" w:rsidRPr="00A47B2A" w:rsidRDefault="00766C45" w:rsidP="00083866">
      <w:pPr>
        <w:widowControl/>
        <w:spacing w:line="360" w:lineRule="auto"/>
        <w:ind w:firstLine="709"/>
        <w:jc w:val="both"/>
        <w:rPr>
          <w:sz w:val="28"/>
          <w:szCs w:val="28"/>
        </w:rPr>
      </w:pPr>
      <w:r w:rsidRPr="00A47B2A">
        <w:rPr>
          <w:sz w:val="28"/>
          <w:szCs w:val="28"/>
        </w:rPr>
        <w:t>2008 год: Ккрит.ликв = 0,54.</w:t>
      </w:r>
    </w:p>
    <w:p w:rsidR="00766C45" w:rsidRPr="00A47B2A" w:rsidRDefault="00766C45" w:rsidP="00083866">
      <w:pPr>
        <w:widowControl/>
        <w:spacing w:line="360" w:lineRule="auto"/>
        <w:ind w:firstLine="709"/>
        <w:jc w:val="both"/>
        <w:rPr>
          <w:sz w:val="28"/>
          <w:szCs w:val="28"/>
        </w:rPr>
      </w:pPr>
      <w:r w:rsidRPr="00A47B2A">
        <w:rPr>
          <w:sz w:val="28"/>
          <w:szCs w:val="28"/>
        </w:rPr>
        <w:t>Как показывают расчеты, значение коэффициента критической ликвидности с 2006</w:t>
      </w:r>
      <w:r w:rsidR="00083866" w:rsidRPr="00A47B2A">
        <w:rPr>
          <w:sz w:val="28"/>
          <w:szCs w:val="28"/>
        </w:rPr>
        <w:t xml:space="preserve"> </w:t>
      </w:r>
      <w:r w:rsidRPr="00A47B2A">
        <w:rPr>
          <w:sz w:val="28"/>
          <w:szCs w:val="28"/>
        </w:rPr>
        <w:t xml:space="preserve">по 2008 гг. низкое, что характеризует несостояние организации оплатить свои счета и говорит о высоком финансовом риске. </w:t>
      </w:r>
    </w:p>
    <w:p w:rsidR="00766C45" w:rsidRPr="00A47B2A" w:rsidRDefault="00766C45" w:rsidP="00083866">
      <w:pPr>
        <w:widowControl/>
        <w:spacing w:line="360" w:lineRule="auto"/>
        <w:ind w:firstLine="709"/>
        <w:jc w:val="both"/>
        <w:rPr>
          <w:sz w:val="28"/>
          <w:szCs w:val="28"/>
        </w:rPr>
      </w:pPr>
      <w:r w:rsidRPr="00A47B2A">
        <w:rPr>
          <w:sz w:val="28"/>
          <w:szCs w:val="28"/>
        </w:rPr>
        <w:t>Для обобщающей оценки ликвидности оборотных активов рассчитывается коэффициент текущей ликвидности (Ктек.ликв):</w:t>
      </w:r>
    </w:p>
    <w:p w:rsidR="00393653" w:rsidRDefault="00393653" w:rsidP="00083866">
      <w:pPr>
        <w:widowControl/>
        <w:spacing w:line="360" w:lineRule="auto"/>
        <w:ind w:firstLine="709"/>
        <w:jc w:val="both"/>
        <w:rPr>
          <w:sz w:val="28"/>
          <w:szCs w:val="28"/>
        </w:rPr>
      </w:pPr>
    </w:p>
    <w:p w:rsidR="00766C45" w:rsidRPr="00A47B2A" w:rsidRDefault="00766C45" w:rsidP="00083866">
      <w:pPr>
        <w:widowControl/>
        <w:spacing w:line="360" w:lineRule="auto"/>
        <w:ind w:firstLine="709"/>
        <w:jc w:val="both"/>
        <w:rPr>
          <w:sz w:val="28"/>
          <w:szCs w:val="28"/>
        </w:rPr>
      </w:pPr>
      <w:r w:rsidRPr="00A47B2A">
        <w:rPr>
          <w:sz w:val="28"/>
          <w:szCs w:val="28"/>
        </w:rPr>
        <w:t>Ктек.ликв = ОА/ТО = 290/(610+620+630+660),</w:t>
      </w:r>
    </w:p>
    <w:p w:rsidR="00393653" w:rsidRDefault="00393653" w:rsidP="00083866">
      <w:pPr>
        <w:widowControl/>
        <w:spacing w:line="360" w:lineRule="auto"/>
        <w:ind w:firstLine="709"/>
        <w:jc w:val="both"/>
        <w:rPr>
          <w:sz w:val="28"/>
          <w:szCs w:val="28"/>
        </w:rPr>
      </w:pPr>
    </w:p>
    <w:p w:rsidR="00766C45" w:rsidRPr="00A47B2A" w:rsidRDefault="00766C45" w:rsidP="00083866">
      <w:pPr>
        <w:widowControl/>
        <w:spacing w:line="360" w:lineRule="auto"/>
        <w:ind w:firstLine="709"/>
        <w:jc w:val="both"/>
        <w:rPr>
          <w:sz w:val="28"/>
          <w:szCs w:val="28"/>
        </w:rPr>
      </w:pPr>
      <w:r w:rsidRPr="00A47B2A">
        <w:rPr>
          <w:sz w:val="28"/>
          <w:szCs w:val="28"/>
        </w:rPr>
        <w:t>где ОА – оборотные активы,</w:t>
      </w:r>
    </w:p>
    <w:p w:rsidR="00766C45" w:rsidRPr="00A47B2A" w:rsidRDefault="00766C45" w:rsidP="00083866">
      <w:pPr>
        <w:widowControl/>
        <w:spacing w:line="360" w:lineRule="auto"/>
        <w:ind w:firstLine="709"/>
        <w:jc w:val="both"/>
        <w:rPr>
          <w:sz w:val="28"/>
          <w:szCs w:val="28"/>
        </w:rPr>
      </w:pPr>
      <w:r w:rsidRPr="00A47B2A">
        <w:rPr>
          <w:sz w:val="28"/>
          <w:szCs w:val="28"/>
        </w:rPr>
        <w:t>ТО – текущие обязательства.</w:t>
      </w:r>
    </w:p>
    <w:p w:rsidR="00766C45" w:rsidRPr="00A47B2A" w:rsidRDefault="00766C45" w:rsidP="00083866">
      <w:pPr>
        <w:widowControl/>
        <w:spacing w:line="360" w:lineRule="auto"/>
        <w:ind w:firstLine="709"/>
        <w:jc w:val="both"/>
        <w:rPr>
          <w:sz w:val="28"/>
          <w:szCs w:val="28"/>
        </w:rPr>
      </w:pPr>
      <w:r w:rsidRPr="00A47B2A">
        <w:rPr>
          <w:sz w:val="28"/>
          <w:szCs w:val="28"/>
        </w:rPr>
        <w:t>Коэффициент текущей ликвидности по трем годам равен:</w:t>
      </w:r>
    </w:p>
    <w:p w:rsidR="00766C45" w:rsidRPr="00A47B2A" w:rsidRDefault="00766C45" w:rsidP="00083866">
      <w:pPr>
        <w:widowControl/>
        <w:spacing w:line="360" w:lineRule="auto"/>
        <w:ind w:firstLine="709"/>
        <w:jc w:val="both"/>
        <w:rPr>
          <w:sz w:val="28"/>
          <w:szCs w:val="28"/>
        </w:rPr>
      </w:pPr>
      <w:r w:rsidRPr="00A47B2A">
        <w:rPr>
          <w:sz w:val="28"/>
          <w:szCs w:val="28"/>
        </w:rPr>
        <w:t>2006 год: Кт.л = 0,83,</w:t>
      </w:r>
    </w:p>
    <w:p w:rsidR="00766C45" w:rsidRPr="00A47B2A" w:rsidRDefault="00766C45" w:rsidP="00083866">
      <w:pPr>
        <w:widowControl/>
        <w:spacing w:line="360" w:lineRule="auto"/>
        <w:ind w:firstLine="709"/>
        <w:jc w:val="both"/>
        <w:rPr>
          <w:sz w:val="28"/>
          <w:szCs w:val="28"/>
        </w:rPr>
      </w:pPr>
      <w:r w:rsidRPr="00A47B2A">
        <w:rPr>
          <w:sz w:val="28"/>
          <w:szCs w:val="28"/>
        </w:rPr>
        <w:t>2007 год: Кт.л = 0,69,</w:t>
      </w:r>
    </w:p>
    <w:p w:rsidR="00766C45" w:rsidRPr="00A47B2A" w:rsidRDefault="00766C45" w:rsidP="00083866">
      <w:pPr>
        <w:widowControl/>
        <w:spacing w:line="360" w:lineRule="auto"/>
        <w:ind w:firstLine="709"/>
        <w:jc w:val="both"/>
        <w:rPr>
          <w:sz w:val="28"/>
          <w:szCs w:val="28"/>
        </w:rPr>
      </w:pPr>
      <w:r w:rsidRPr="00A47B2A">
        <w:rPr>
          <w:sz w:val="28"/>
          <w:szCs w:val="28"/>
        </w:rPr>
        <w:t>2008 год: Кт.л = 0,73.</w:t>
      </w:r>
    </w:p>
    <w:p w:rsidR="00766C45" w:rsidRPr="00A47B2A" w:rsidRDefault="00766C45" w:rsidP="00083866">
      <w:pPr>
        <w:widowControl/>
        <w:spacing w:line="360" w:lineRule="auto"/>
        <w:ind w:firstLine="709"/>
        <w:jc w:val="both"/>
        <w:rPr>
          <w:sz w:val="28"/>
          <w:szCs w:val="28"/>
        </w:rPr>
      </w:pPr>
      <w:r w:rsidRPr="00A47B2A">
        <w:rPr>
          <w:sz w:val="28"/>
          <w:szCs w:val="28"/>
        </w:rPr>
        <w:t>Таким образом, в 2006-2008 гг. коэффициент текущей ликвидности низок, что говорит о низких платежных возможностях организации. Все наши расчеты представим в</w:t>
      </w:r>
      <w:r w:rsidR="00083866" w:rsidRPr="00A47B2A">
        <w:rPr>
          <w:sz w:val="28"/>
          <w:szCs w:val="28"/>
        </w:rPr>
        <w:t xml:space="preserve"> </w:t>
      </w:r>
      <w:r w:rsidRPr="00A47B2A">
        <w:rPr>
          <w:sz w:val="28"/>
          <w:szCs w:val="28"/>
        </w:rPr>
        <w:t>таблице 2.3.2.</w:t>
      </w:r>
    </w:p>
    <w:p w:rsidR="00766C45" w:rsidRPr="00A47B2A" w:rsidRDefault="00766C45" w:rsidP="00083866">
      <w:pPr>
        <w:shd w:val="clear" w:color="auto" w:fill="FFFFFF"/>
        <w:spacing w:line="360" w:lineRule="auto"/>
        <w:ind w:firstLine="709"/>
        <w:jc w:val="both"/>
        <w:rPr>
          <w:b/>
          <w:color w:val="000000"/>
          <w:sz w:val="28"/>
          <w:szCs w:val="28"/>
        </w:rPr>
      </w:pPr>
    </w:p>
    <w:p w:rsidR="00393653" w:rsidRDefault="00766C45" w:rsidP="00393653">
      <w:pPr>
        <w:shd w:val="clear" w:color="auto" w:fill="FFFFFF"/>
        <w:spacing w:line="360" w:lineRule="auto"/>
        <w:ind w:firstLine="709"/>
        <w:jc w:val="right"/>
        <w:rPr>
          <w:color w:val="000000"/>
          <w:sz w:val="28"/>
          <w:szCs w:val="28"/>
        </w:rPr>
      </w:pPr>
      <w:r w:rsidRPr="00A47B2A">
        <w:rPr>
          <w:color w:val="000000"/>
          <w:sz w:val="28"/>
          <w:szCs w:val="28"/>
        </w:rPr>
        <w:t>Таблица 2.3.2</w:t>
      </w:r>
    </w:p>
    <w:p w:rsidR="00766C45" w:rsidRPr="00A47B2A" w:rsidRDefault="00766C45" w:rsidP="00083866">
      <w:pPr>
        <w:shd w:val="clear" w:color="auto" w:fill="FFFFFF"/>
        <w:spacing w:line="360" w:lineRule="auto"/>
        <w:ind w:firstLine="709"/>
        <w:jc w:val="both"/>
        <w:rPr>
          <w:color w:val="000000"/>
          <w:sz w:val="28"/>
          <w:szCs w:val="28"/>
        </w:rPr>
      </w:pPr>
      <w:r w:rsidRPr="00A47B2A">
        <w:rPr>
          <w:color w:val="000000"/>
          <w:sz w:val="28"/>
          <w:szCs w:val="28"/>
        </w:rPr>
        <w:t>Платежеспособность организации ОАО «ФМЗ»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1276"/>
        <w:gridCol w:w="1417"/>
        <w:gridCol w:w="1276"/>
        <w:gridCol w:w="1276"/>
        <w:gridCol w:w="1134"/>
      </w:tblGrid>
      <w:tr w:rsidR="00766C45" w:rsidRPr="00A47B2A" w:rsidTr="00393653">
        <w:trPr>
          <w:cantSplit/>
        </w:trPr>
        <w:tc>
          <w:tcPr>
            <w:tcW w:w="2977" w:type="dxa"/>
            <w:vMerge w:val="restart"/>
            <w:tcBorders>
              <w:bottom w:val="nil"/>
            </w:tcBorders>
            <w:vAlign w:val="center"/>
          </w:tcPr>
          <w:p w:rsidR="00766C45" w:rsidRPr="00393653" w:rsidRDefault="00766C45" w:rsidP="00393653">
            <w:pPr>
              <w:spacing w:line="360" w:lineRule="auto"/>
              <w:jc w:val="both"/>
              <w:rPr>
                <w:color w:val="000000"/>
              </w:rPr>
            </w:pPr>
            <w:r w:rsidRPr="00393653">
              <w:rPr>
                <w:color w:val="000000"/>
              </w:rPr>
              <w:t>Показатель</w:t>
            </w:r>
          </w:p>
        </w:tc>
        <w:tc>
          <w:tcPr>
            <w:tcW w:w="1276" w:type="dxa"/>
            <w:vMerge w:val="restart"/>
            <w:tcBorders>
              <w:bottom w:val="nil"/>
            </w:tcBorders>
            <w:vAlign w:val="center"/>
          </w:tcPr>
          <w:p w:rsidR="00766C45" w:rsidRPr="00393653" w:rsidRDefault="00766C45" w:rsidP="00393653">
            <w:pPr>
              <w:spacing w:line="360" w:lineRule="auto"/>
              <w:jc w:val="center"/>
              <w:rPr>
                <w:color w:val="000000"/>
              </w:rPr>
            </w:pPr>
            <w:smartTag w:uri="urn:schemas-microsoft-com:office:smarttags" w:element="metricconverter">
              <w:smartTagPr>
                <w:attr w:name="ProductID" w:val="2006 г"/>
              </w:smartTagPr>
              <w:r w:rsidRPr="00393653">
                <w:rPr>
                  <w:color w:val="000000"/>
                </w:rPr>
                <w:t>2006 г</w:t>
              </w:r>
            </w:smartTag>
            <w:r w:rsidRPr="00393653">
              <w:rPr>
                <w:color w:val="000000"/>
              </w:rPr>
              <w:t>.</w:t>
            </w:r>
          </w:p>
        </w:tc>
        <w:tc>
          <w:tcPr>
            <w:tcW w:w="1417" w:type="dxa"/>
            <w:vMerge w:val="restart"/>
            <w:tcBorders>
              <w:bottom w:val="nil"/>
            </w:tcBorders>
            <w:vAlign w:val="center"/>
          </w:tcPr>
          <w:p w:rsidR="00766C45" w:rsidRPr="00393653" w:rsidRDefault="00766C45" w:rsidP="00393653">
            <w:pPr>
              <w:spacing w:line="360" w:lineRule="auto"/>
              <w:jc w:val="center"/>
              <w:rPr>
                <w:color w:val="000000"/>
              </w:rPr>
            </w:pPr>
            <w:smartTag w:uri="urn:schemas-microsoft-com:office:smarttags" w:element="metricconverter">
              <w:smartTagPr>
                <w:attr w:name="ProductID" w:val="2007 г"/>
              </w:smartTagPr>
              <w:r w:rsidRPr="00393653">
                <w:rPr>
                  <w:color w:val="000000"/>
                </w:rPr>
                <w:t>2007 г</w:t>
              </w:r>
            </w:smartTag>
            <w:r w:rsidRPr="00393653">
              <w:rPr>
                <w:color w:val="000000"/>
              </w:rPr>
              <w:t>.</w:t>
            </w:r>
          </w:p>
        </w:tc>
        <w:tc>
          <w:tcPr>
            <w:tcW w:w="1276" w:type="dxa"/>
            <w:vMerge w:val="restart"/>
            <w:tcBorders>
              <w:bottom w:val="nil"/>
            </w:tcBorders>
            <w:vAlign w:val="center"/>
          </w:tcPr>
          <w:p w:rsidR="00766C45" w:rsidRPr="00393653" w:rsidRDefault="00766C45" w:rsidP="00393653">
            <w:pPr>
              <w:spacing w:line="360" w:lineRule="auto"/>
              <w:jc w:val="center"/>
              <w:rPr>
                <w:color w:val="000000"/>
              </w:rPr>
            </w:pPr>
            <w:smartTag w:uri="urn:schemas-microsoft-com:office:smarttags" w:element="metricconverter">
              <w:smartTagPr>
                <w:attr w:name="ProductID" w:val="2008 г"/>
              </w:smartTagPr>
              <w:r w:rsidRPr="00393653">
                <w:rPr>
                  <w:color w:val="000000"/>
                </w:rPr>
                <w:t>2008 г</w:t>
              </w:r>
            </w:smartTag>
            <w:r w:rsidRPr="00393653">
              <w:rPr>
                <w:color w:val="000000"/>
              </w:rPr>
              <w:t>.</w:t>
            </w:r>
          </w:p>
        </w:tc>
        <w:tc>
          <w:tcPr>
            <w:tcW w:w="2410" w:type="dxa"/>
            <w:gridSpan w:val="2"/>
            <w:vAlign w:val="center"/>
          </w:tcPr>
          <w:p w:rsidR="00766C45" w:rsidRPr="00393653" w:rsidRDefault="00766C45" w:rsidP="00393653">
            <w:pPr>
              <w:spacing w:line="360" w:lineRule="auto"/>
              <w:jc w:val="center"/>
              <w:rPr>
                <w:color w:val="000000"/>
              </w:rPr>
            </w:pPr>
            <w:smartTag w:uri="urn:schemas-microsoft-com:office:smarttags" w:element="metricconverter">
              <w:smartTagPr>
                <w:attr w:name="ProductID" w:val="2008 г"/>
              </w:smartTagPr>
              <w:r w:rsidRPr="00393653">
                <w:rPr>
                  <w:color w:val="000000"/>
                </w:rPr>
                <w:t>2008 г</w:t>
              </w:r>
            </w:smartTag>
            <w:r w:rsidRPr="00393653">
              <w:rPr>
                <w:color w:val="000000"/>
              </w:rPr>
              <w:t>. ± к</w:t>
            </w:r>
          </w:p>
        </w:tc>
      </w:tr>
      <w:tr w:rsidR="00766C45" w:rsidRPr="00A47B2A" w:rsidTr="00393653">
        <w:trPr>
          <w:cantSplit/>
        </w:trPr>
        <w:tc>
          <w:tcPr>
            <w:tcW w:w="2977" w:type="dxa"/>
            <w:vMerge/>
            <w:tcBorders>
              <w:top w:val="nil"/>
            </w:tcBorders>
          </w:tcPr>
          <w:p w:rsidR="00766C45" w:rsidRPr="00393653" w:rsidRDefault="00766C45" w:rsidP="00393653">
            <w:pPr>
              <w:spacing w:line="360" w:lineRule="auto"/>
              <w:jc w:val="both"/>
              <w:rPr>
                <w:color w:val="000000"/>
              </w:rPr>
            </w:pPr>
          </w:p>
        </w:tc>
        <w:tc>
          <w:tcPr>
            <w:tcW w:w="1276" w:type="dxa"/>
            <w:vMerge/>
            <w:tcBorders>
              <w:top w:val="nil"/>
            </w:tcBorders>
            <w:vAlign w:val="center"/>
          </w:tcPr>
          <w:p w:rsidR="00766C45" w:rsidRPr="00393653" w:rsidRDefault="00766C45" w:rsidP="00393653">
            <w:pPr>
              <w:spacing w:line="360" w:lineRule="auto"/>
              <w:jc w:val="center"/>
              <w:rPr>
                <w:color w:val="000000"/>
              </w:rPr>
            </w:pPr>
          </w:p>
        </w:tc>
        <w:tc>
          <w:tcPr>
            <w:tcW w:w="1417" w:type="dxa"/>
            <w:vMerge/>
            <w:tcBorders>
              <w:top w:val="nil"/>
            </w:tcBorders>
            <w:vAlign w:val="center"/>
          </w:tcPr>
          <w:p w:rsidR="00766C45" w:rsidRPr="00393653" w:rsidRDefault="00766C45" w:rsidP="00393653">
            <w:pPr>
              <w:spacing w:line="360" w:lineRule="auto"/>
              <w:jc w:val="center"/>
              <w:rPr>
                <w:color w:val="000000"/>
              </w:rPr>
            </w:pPr>
          </w:p>
        </w:tc>
        <w:tc>
          <w:tcPr>
            <w:tcW w:w="1276" w:type="dxa"/>
            <w:vMerge/>
            <w:tcBorders>
              <w:top w:val="nil"/>
            </w:tcBorders>
            <w:vAlign w:val="center"/>
          </w:tcPr>
          <w:p w:rsidR="00766C45" w:rsidRPr="00393653" w:rsidRDefault="00766C45" w:rsidP="00393653">
            <w:pPr>
              <w:spacing w:line="360" w:lineRule="auto"/>
              <w:jc w:val="center"/>
              <w:rPr>
                <w:color w:val="000000"/>
              </w:rPr>
            </w:pPr>
          </w:p>
        </w:tc>
        <w:tc>
          <w:tcPr>
            <w:tcW w:w="1276" w:type="dxa"/>
            <w:vAlign w:val="center"/>
          </w:tcPr>
          <w:p w:rsidR="00766C45" w:rsidRPr="00393653" w:rsidRDefault="00766C45" w:rsidP="00393653">
            <w:pPr>
              <w:spacing w:line="360" w:lineRule="auto"/>
              <w:jc w:val="center"/>
              <w:rPr>
                <w:color w:val="000000"/>
              </w:rPr>
            </w:pPr>
            <w:smartTag w:uri="urn:schemas-microsoft-com:office:smarttags" w:element="metricconverter">
              <w:smartTagPr>
                <w:attr w:name="ProductID" w:val="2006 г"/>
              </w:smartTagPr>
              <w:r w:rsidRPr="00393653">
                <w:rPr>
                  <w:color w:val="000000"/>
                </w:rPr>
                <w:t>2006 г</w:t>
              </w:r>
            </w:smartTag>
            <w:r w:rsidRPr="00393653">
              <w:rPr>
                <w:color w:val="000000"/>
              </w:rPr>
              <w:t>.</w:t>
            </w:r>
          </w:p>
        </w:tc>
        <w:tc>
          <w:tcPr>
            <w:tcW w:w="1134" w:type="dxa"/>
            <w:vAlign w:val="center"/>
          </w:tcPr>
          <w:p w:rsidR="00766C45" w:rsidRPr="00393653" w:rsidRDefault="00766C45" w:rsidP="00393653">
            <w:pPr>
              <w:spacing w:line="360" w:lineRule="auto"/>
              <w:jc w:val="center"/>
              <w:rPr>
                <w:color w:val="000000"/>
              </w:rPr>
            </w:pPr>
            <w:smartTag w:uri="urn:schemas-microsoft-com:office:smarttags" w:element="metricconverter">
              <w:smartTagPr>
                <w:attr w:name="ProductID" w:val="2007 г"/>
              </w:smartTagPr>
              <w:r w:rsidRPr="00393653">
                <w:rPr>
                  <w:color w:val="000000"/>
                </w:rPr>
                <w:t>2007 г</w:t>
              </w:r>
            </w:smartTag>
            <w:r w:rsidRPr="00393653">
              <w:rPr>
                <w:color w:val="000000"/>
              </w:rPr>
              <w:t>.</w:t>
            </w:r>
          </w:p>
        </w:tc>
      </w:tr>
      <w:tr w:rsidR="00766C45" w:rsidRPr="00A47B2A" w:rsidTr="00393653">
        <w:tc>
          <w:tcPr>
            <w:tcW w:w="2977" w:type="dxa"/>
          </w:tcPr>
          <w:p w:rsidR="00766C45" w:rsidRPr="00393653" w:rsidRDefault="00766C45" w:rsidP="00393653">
            <w:pPr>
              <w:spacing w:line="360" w:lineRule="auto"/>
              <w:jc w:val="both"/>
              <w:rPr>
                <w:color w:val="000000"/>
              </w:rPr>
            </w:pPr>
            <w:r w:rsidRPr="00393653">
              <w:rPr>
                <w:color w:val="000000"/>
              </w:rPr>
              <w:t>Коэффициент абсолютной ликвидности</w:t>
            </w:r>
          </w:p>
        </w:tc>
        <w:tc>
          <w:tcPr>
            <w:tcW w:w="1276" w:type="dxa"/>
            <w:vAlign w:val="center"/>
          </w:tcPr>
          <w:p w:rsidR="00766C45" w:rsidRPr="00393653" w:rsidRDefault="00766C45" w:rsidP="00393653">
            <w:pPr>
              <w:spacing w:line="360" w:lineRule="auto"/>
              <w:jc w:val="center"/>
              <w:rPr>
                <w:color w:val="000000"/>
              </w:rPr>
            </w:pPr>
            <w:r w:rsidRPr="00393653">
              <w:rPr>
                <w:color w:val="000000"/>
              </w:rPr>
              <w:t>0,05</w:t>
            </w:r>
          </w:p>
        </w:tc>
        <w:tc>
          <w:tcPr>
            <w:tcW w:w="1417" w:type="dxa"/>
            <w:vAlign w:val="center"/>
          </w:tcPr>
          <w:p w:rsidR="00766C45" w:rsidRPr="00393653" w:rsidRDefault="00766C45" w:rsidP="00393653">
            <w:pPr>
              <w:spacing w:line="360" w:lineRule="auto"/>
              <w:jc w:val="center"/>
              <w:rPr>
                <w:color w:val="000000"/>
              </w:rPr>
            </w:pPr>
            <w:r w:rsidRPr="00393653">
              <w:rPr>
                <w:color w:val="000000"/>
              </w:rPr>
              <w:t>0,003</w:t>
            </w:r>
          </w:p>
        </w:tc>
        <w:tc>
          <w:tcPr>
            <w:tcW w:w="1276" w:type="dxa"/>
            <w:vAlign w:val="center"/>
          </w:tcPr>
          <w:p w:rsidR="00766C45" w:rsidRPr="00393653" w:rsidRDefault="00766C45" w:rsidP="00393653">
            <w:pPr>
              <w:spacing w:line="360" w:lineRule="auto"/>
              <w:jc w:val="center"/>
              <w:rPr>
                <w:color w:val="000000"/>
              </w:rPr>
            </w:pPr>
            <w:r w:rsidRPr="00393653">
              <w:rPr>
                <w:color w:val="000000"/>
              </w:rPr>
              <w:t>0,001</w:t>
            </w:r>
          </w:p>
        </w:tc>
        <w:tc>
          <w:tcPr>
            <w:tcW w:w="1276" w:type="dxa"/>
            <w:vAlign w:val="center"/>
          </w:tcPr>
          <w:p w:rsidR="00766C45" w:rsidRPr="00393653" w:rsidRDefault="00766C45" w:rsidP="00393653">
            <w:pPr>
              <w:spacing w:line="360" w:lineRule="auto"/>
              <w:jc w:val="center"/>
              <w:rPr>
                <w:color w:val="000000"/>
              </w:rPr>
            </w:pPr>
            <w:r w:rsidRPr="00393653">
              <w:rPr>
                <w:color w:val="000000"/>
              </w:rPr>
              <w:t>-0,049</w:t>
            </w:r>
          </w:p>
        </w:tc>
        <w:tc>
          <w:tcPr>
            <w:tcW w:w="1134" w:type="dxa"/>
            <w:vAlign w:val="center"/>
          </w:tcPr>
          <w:p w:rsidR="00766C45" w:rsidRPr="00393653" w:rsidRDefault="00766C45" w:rsidP="00393653">
            <w:pPr>
              <w:spacing w:line="360" w:lineRule="auto"/>
              <w:jc w:val="center"/>
              <w:rPr>
                <w:color w:val="000000"/>
              </w:rPr>
            </w:pPr>
            <w:r w:rsidRPr="00393653">
              <w:rPr>
                <w:color w:val="000000"/>
              </w:rPr>
              <w:t>-0,002</w:t>
            </w:r>
          </w:p>
        </w:tc>
      </w:tr>
      <w:tr w:rsidR="00766C45" w:rsidRPr="00A47B2A" w:rsidTr="00393653">
        <w:tc>
          <w:tcPr>
            <w:tcW w:w="2977" w:type="dxa"/>
          </w:tcPr>
          <w:p w:rsidR="00766C45" w:rsidRPr="00393653" w:rsidRDefault="00766C45" w:rsidP="00393653">
            <w:pPr>
              <w:spacing w:line="360" w:lineRule="auto"/>
              <w:jc w:val="both"/>
              <w:rPr>
                <w:color w:val="000000"/>
              </w:rPr>
            </w:pPr>
            <w:r w:rsidRPr="00393653">
              <w:rPr>
                <w:color w:val="000000"/>
              </w:rPr>
              <w:t>Коэффициент промежуточного покрытия</w:t>
            </w:r>
          </w:p>
        </w:tc>
        <w:tc>
          <w:tcPr>
            <w:tcW w:w="1276" w:type="dxa"/>
            <w:vAlign w:val="center"/>
          </w:tcPr>
          <w:p w:rsidR="00766C45" w:rsidRPr="00393653" w:rsidRDefault="00766C45" w:rsidP="00393653">
            <w:pPr>
              <w:spacing w:line="360" w:lineRule="auto"/>
              <w:jc w:val="center"/>
              <w:rPr>
                <w:color w:val="000000"/>
              </w:rPr>
            </w:pPr>
            <w:r w:rsidRPr="00393653">
              <w:rPr>
                <w:color w:val="000000"/>
              </w:rPr>
              <w:t>0,19</w:t>
            </w:r>
          </w:p>
        </w:tc>
        <w:tc>
          <w:tcPr>
            <w:tcW w:w="1417" w:type="dxa"/>
            <w:vAlign w:val="center"/>
          </w:tcPr>
          <w:p w:rsidR="00766C45" w:rsidRPr="00393653" w:rsidRDefault="00766C45" w:rsidP="00393653">
            <w:pPr>
              <w:spacing w:line="360" w:lineRule="auto"/>
              <w:jc w:val="center"/>
              <w:rPr>
                <w:color w:val="000000"/>
              </w:rPr>
            </w:pPr>
            <w:r w:rsidRPr="00393653">
              <w:rPr>
                <w:color w:val="000000"/>
              </w:rPr>
              <w:t>0,37</w:t>
            </w:r>
          </w:p>
        </w:tc>
        <w:tc>
          <w:tcPr>
            <w:tcW w:w="1276" w:type="dxa"/>
            <w:vAlign w:val="center"/>
          </w:tcPr>
          <w:p w:rsidR="00766C45" w:rsidRPr="00393653" w:rsidRDefault="00766C45" w:rsidP="00393653">
            <w:pPr>
              <w:spacing w:line="360" w:lineRule="auto"/>
              <w:jc w:val="center"/>
              <w:rPr>
                <w:color w:val="000000"/>
              </w:rPr>
            </w:pPr>
            <w:r w:rsidRPr="00393653">
              <w:rPr>
                <w:color w:val="000000"/>
              </w:rPr>
              <w:t>0,54</w:t>
            </w:r>
          </w:p>
        </w:tc>
        <w:tc>
          <w:tcPr>
            <w:tcW w:w="1276" w:type="dxa"/>
            <w:vAlign w:val="center"/>
          </w:tcPr>
          <w:p w:rsidR="00766C45" w:rsidRPr="00393653" w:rsidRDefault="00766C45" w:rsidP="00393653">
            <w:pPr>
              <w:spacing w:line="360" w:lineRule="auto"/>
              <w:jc w:val="center"/>
              <w:rPr>
                <w:color w:val="000000"/>
              </w:rPr>
            </w:pPr>
            <w:r w:rsidRPr="00393653">
              <w:rPr>
                <w:color w:val="000000"/>
              </w:rPr>
              <w:t>0,35</w:t>
            </w:r>
          </w:p>
        </w:tc>
        <w:tc>
          <w:tcPr>
            <w:tcW w:w="1134" w:type="dxa"/>
            <w:vAlign w:val="center"/>
          </w:tcPr>
          <w:p w:rsidR="00766C45" w:rsidRPr="00393653" w:rsidRDefault="00766C45" w:rsidP="00393653">
            <w:pPr>
              <w:spacing w:line="360" w:lineRule="auto"/>
              <w:jc w:val="center"/>
              <w:rPr>
                <w:color w:val="000000"/>
              </w:rPr>
            </w:pPr>
            <w:r w:rsidRPr="00393653">
              <w:rPr>
                <w:color w:val="000000"/>
              </w:rPr>
              <w:t>0,17</w:t>
            </w:r>
          </w:p>
        </w:tc>
      </w:tr>
      <w:tr w:rsidR="00766C45" w:rsidRPr="00A47B2A" w:rsidTr="00393653">
        <w:tc>
          <w:tcPr>
            <w:tcW w:w="2977" w:type="dxa"/>
          </w:tcPr>
          <w:p w:rsidR="00766C45" w:rsidRPr="00393653" w:rsidRDefault="00766C45" w:rsidP="00393653">
            <w:pPr>
              <w:spacing w:line="360" w:lineRule="auto"/>
              <w:jc w:val="both"/>
              <w:rPr>
                <w:color w:val="000000"/>
              </w:rPr>
            </w:pPr>
            <w:r w:rsidRPr="00393653">
              <w:rPr>
                <w:color w:val="000000"/>
              </w:rPr>
              <w:t>Коэффициент текущей ликвидности</w:t>
            </w:r>
          </w:p>
        </w:tc>
        <w:tc>
          <w:tcPr>
            <w:tcW w:w="1276" w:type="dxa"/>
            <w:vAlign w:val="center"/>
          </w:tcPr>
          <w:p w:rsidR="00766C45" w:rsidRPr="00393653" w:rsidRDefault="00766C45" w:rsidP="00393653">
            <w:pPr>
              <w:spacing w:line="360" w:lineRule="auto"/>
              <w:jc w:val="center"/>
              <w:rPr>
                <w:color w:val="000000"/>
              </w:rPr>
            </w:pPr>
            <w:r w:rsidRPr="00393653">
              <w:rPr>
                <w:color w:val="000000"/>
              </w:rPr>
              <w:t>0,83</w:t>
            </w:r>
          </w:p>
        </w:tc>
        <w:tc>
          <w:tcPr>
            <w:tcW w:w="1417" w:type="dxa"/>
            <w:vAlign w:val="center"/>
          </w:tcPr>
          <w:p w:rsidR="00766C45" w:rsidRPr="00393653" w:rsidRDefault="00766C45" w:rsidP="00393653">
            <w:pPr>
              <w:spacing w:line="360" w:lineRule="auto"/>
              <w:jc w:val="center"/>
              <w:rPr>
                <w:color w:val="000000"/>
              </w:rPr>
            </w:pPr>
            <w:r w:rsidRPr="00393653">
              <w:rPr>
                <w:color w:val="000000"/>
              </w:rPr>
              <w:t>0,69</w:t>
            </w:r>
          </w:p>
        </w:tc>
        <w:tc>
          <w:tcPr>
            <w:tcW w:w="1276" w:type="dxa"/>
            <w:vAlign w:val="center"/>
          </w:tcPr>
          <w:p w:rsidR="00766C45" w:rsidRPr="00393653" w:rsidRDefault="00766C45" w:rsidP="00393653">
            <w:pPr>
              <w:spacing w:line="360" w:lineRule="auto"/>
              <w:jc w:val="center"/>
              <w:rPr>
                <w:color w:val="000000"/>
              </w:rPr>
            </w:pPr>
            <w:r w:rsidRPr="00393653">
              <w:rPr>
                <w:color w:val="000000"/>
              </w:rPr>
              <w:t>0,73</w:t>
            </w:r>
          </w:p>
        </w:tc>
        <w:tc>
          <w:tcPr>
            <w:tcW w:w="1276" w:type="dxa"/>
            <w:vAlign w:val="center"/>
          </w:tcPr>
          <w:p w:rsidR="00766C45" w:rsidRPr="00393653" w:rsidRDefault="00766C45" w:rsidP="00393653">
            <w:pPr>
              <w:spacing w:line="360" w:lineRule="auto"/>
              <w:jc w:val="center"/>
              <w:rPr>
                <w:color w:val="000000"/>
              </w:rPr>
            </w:pPr>
            <w:r w:rsidRPr="00393653">
              <w:rPr>
                <w:color w:val="000000"/>
              </w:rPr>
              <w:t>-0,1</w:t>
            </w:r>
          </w:p>
        </w:tc>
        <w:tc>
          <w:tcPr>
            <w:tcW w:w="1134" w:type="dxa"/>
            <w:vAlign w:val="center"/>
          </w:tcPr>
          <w:p w:rsidR="00766C45" w:rsidRPr="00393653" w:rsidRDefault="00766C45" w:rsidP="00393653">
            <w:pPr>
              <w:spacing w:line="360" w:lineRule="auto"/>
              <w:jc w:val="center"/>
              <w:rPr>
                <w:color w:val="000000"/>
              </w:rPr>
            </w:pPr>
            <w:r w:rsidRPr="00393653">
              <w:rPr>
                <w:color w:val="000000"/>
              </w:rPr>
              <w:t>0,04</w:t>
            </w:r>
          </w:p>
        </w:tc>
      </w:tr>
    </w:tbl>
    <w:p w:rsidR="00766C45" w:rsidRPr="00A47B2A" w:rsidRDefault="00766C45" w:rsidP="00083866">
      <w:pPr>
        <w:shd w:val="clear" w:color="auto" w:fill="FFFFFF"/>
        <w:spacing w:line="360" w:lineRule="auto"/>
        <w:ind w:firstLine="709"/>
        <w:jc w:val="both"/>
        <w:rPr>
          <w:color w:val="000000"/>
          <w:sz w:val="28"/>
          <w:szCs w:val="28"/>
        </w:rPr>
      </w:pPr>
    </w:p>
    <w:p w:rsidR="00766C45" w:rsidRPr="00A47B2A" w:rsidRDefault="00766C45" w:rsidP="00083866">
      <w:pPr>
        <w:widowControl/>
        <w:spacing w:line="360" w:lineRule="auto"/>
        <w:ind w:firstLine="709"/>
        <w:jc w:val="both"/>
        <w:rPr>
          <w:sz w:val="28"/>
          <w:szCs w:val="28"/>
        </w:rPr>
      </w:pPr>
      <w:r w:rsidRPr="00A47B2A">
        <w:rPr>
          <w:sz w:val="28"/>
          <w:szCs w:val="28"/>
        </w:rPr>
        <w:t xml:space="preserve">Таблица наглядно проиллюстрировала те выводы и положения, которые мы сделали выше. Следует пояснить, что данные показатели представляют интерес не только для руководства предприятия, но и для внешних субъектов анализа: коэффициент абсолютной ликвидности представляет интерес для поставщиков сырья и материалов, коэффициент промежуточного покрытия – для банков, коэффициент текущей ликвидности – для инвесторов. </w:t>
      </w:r>
    </w:p>
    <w:p w:rsidR="00766C45" w:rsidRPr="00A47B2A" w:rsidRDefault="00766C45" w:rsidP="00083866">
      <w:pPr>
        <w:widowControl/>
        <w:spacing w:line="360" w:lineRule="auto"/>
        <w:ind w:firstLine="709"/>
        <w:jc w:val="both"/>
        <w:rPr>
          <w:sz w:val="28"/>
          <w:szCs w:val="28"/>
        </w:rPr>
      </w:pPr>
      <w:r w:rsidRPr="00A47B2A">
        <w:rPr>
          <w:sz w:val="28"/>
          <w:szCs w:val="28"/>
        </w:rPr>
        <w:t>Если коэффициент текущей ликвидности меньше норматива(&lt;2), но наметилась тенденция его роста, то определяется коэффициент восстановления ликвидности</w:t>
      </w:r>
      <w:r w:rsidRPr="00A47B2A">
        <w:rPr>
          <w:i/>
          <w:sz w:val="28"/>
          <w:szCs w:val="28"/>
        </w:rPr>
        <w:t xml:space="preserve"> </w:t>
      </w:r>
      <w:r w:rsidRPr="00A47B2A">
        <w:rPr>
          <w:sz w:val="28"/>
          <w:szCs w:val="28"/>
        </w:rPr>
        <w:t>(Кв.л) за период, равный шести месяцам:</w:t>
      </w:r>
    </w:p>
    <w:p w:rsidR="00393653" w:rsidRDefault="00393653" w:rsidP="00083866">
      <w:pPr>
        <w:widowControl/>
        <w:spacing w:line="360" w:lineRule="auto"/>
        <w:ind w:firstLine="709"/>
        <w:jc w:val="both"/>
        <w:rPr>
          <w:sz w:val="28"/>
          <w:szCs w:val="28"/>
        </w:rPr>
      </w:pPr>
    </w:p>
    <w:p w:rsidR="00766C45" w:rsidRPr="00A47B2A" w:rsidRDefault="00766C45" w:rsidP="00083866">
      <w:pPr>
        <w:widowControl/>
        <w:spacing w:line="360" w:lineRule="auto"/>
        <w:ind w:firstLine="709"/>
        <w:jc w:val="both"/>
        <w:rPr>
          <w:sz w:val="28"/>
          <w:szCs w:val="28"/>
        </w:rPr>
      </w:pPr>
      <w:r w:rsidRPr="00A47B2A">
        <w:rPr>
          <w:sz w:val="28"/>
          <w:szCs w:val="28"/>
        </w:rPr>
        <w:t>Кв.л = (Ктл</w:t>
      </w:r>
      <w:r w:rsidRPr="00A47B2A">
        <w:rPr>
          <w:sz w:val="28"/>
          <w:szCs w:val="28"/>
          <w:vertAlign w:val="subscript"/>
        </w:rPr>
        <w:t>1</w:t>
      </w:r>
      <w:r w:rsidRPr="00A47B2A">
        <w:rPr>
          <w:sz w:val="28"/>
          <w:szCs w:val="28"/>
        </w:rPr>
        <w:t>+6/Т*(Ктл</w:t>
      </w:r>
      <w:r w:rsidRPr="00A47B2A">
        <w:rPr>
          <w:sz w:val="28"/>
          <w:szCs w:val="28"/>
          <w:vertAlign w:val="subscript"/>
        </w:rPr>
        <w:t>1</w:t>
      </w:r>
      <w:r w:rsidRPr="00A47B2A">
        <w:rPr>
          <w:sz w:val="28"/>
          <w:szCs w:val="28"/>
        </w:rPr>
        <w:t xml:space="preserve"> – Ктл</w:t>
      </w:r>
      <w:r w:rsidRPr="00A47B2A">
        <w:rPr>
          <w:sz w:val="28"/>
          <w:szCs w:val="28"/>
          <w:vertAlign w:val="subscript"/>
        </w:rPr>
        <w:t>0</w:t>
      </w:r>
      <w:r w:rsidRPr="00A47B2A">
        <w:rPr>
          <w:sz w:val="28"/>
          <w:szCs w:val="28"/>
        </w:rPr>
        <w:t>))/Ктл</w:t>
      </w:r>
      <w:r w:rsidRPr="00A47B2A">
        <w:rPr>
          <w:sz w:val="28"/>
          <w:szCs w:val="28"/>
          <w:vertAlign w:val="subscript"/>
        </w:rPr>
        <w:t>норм</w:t>
      </w:r>
      <w:r w:rsidRPr="00A47B2A">
        <w:rPr>
          <w:sz w:val="28"/>
          <w:szCs w:val="28"/>
        </w:rPr>
        <w:t>,</w:t>
      </w:r>
    </w:p>
    <w:p w:rsidR="00393653" w:rsidRDefault="00393653" w:rsidP="00083866">
      <w:pPr>
        <w:widowControl/>
        <w:spacing w:line="360" w:lineRule="auto"/>
        <w:ind w:firstLine="709"/>
        <w:jc w:val="both"/>
        <w:rPr>
          <w:sz w:val="28"/>
          <w:szCs w:val="28"/>
        </w:rPr>
      </w:pPr>
    </w:p>
    <w:p w:rsidR="00766C45" w:rsidRPr="00A47B2A" w:rsidRDefault="00766C45" w:rsidP="00083866">
      <w:pPr>
        <w:widowControl/>
        <w:spacing w:line="360" w:lineRule="auto"/>
        <w:ind w:firstLine="709"/>
        <w:jc w:val="both"/>
        <w:rPr>
          <w:sz w:val="28"/>
          <w:szCs w:val="28"/>
        </w:rPr>
      </w:pPr>
      <w:r w:rsidRPr="00A47B2A">
        <w:rPr>
          <w:sz w:val="28"/>
          <w:szCs w:val="28"/>
        </w:rPr>
        <w:t>где Ктл</w:t>
      </w:r>
      <w:r w:rsidRPr="00A47B2A">
        <w:rPr>
          <w:sz w:val="28"/>
          <w:szCs w:val="28"/>
          <w:vertAlign w:val="subscript"/>
        </w:rPr>
        <w:t>1</w:t>
      </w:r>
      <w:r w:rsidRPr="00A47B2A">
        <w:rPr>
          <w:sz w:val="28"/>
          <w:szCs w:val="28"/>
        </w:rPr>
        <w:t xml:space="preserve"> и Ктл</w:t>
      </w:r>
      <w:r w:rsidRPr="00A47B2A">
        <w:rPr>
          <w:sz w:val="28"/>
          <w:szCs w:val="28"/>
          <w:vertAlign w:val="subscript"/>
        </w:rPr>
        <w:t>0</w:t>
      </w:r>
      <w:r w:rsidR="00083866" w:rsidRPr="00A47B2A">
        <w:rPr>
          <w:sz w:val="28"/>
          <w:szCs w:val="28"/>
        </w:rPr>
        <w:t xml:space="preserve"> </w:t>
      </w:r>
      <w:r w:rsidRPr="00A47B2A">
        <w:rPr>
          <w:sz w:val="28"/>
          <w:szCs w:val="28"/>
        </w:rPr>
        <w:t>- соответственно фактическое значение коэффициента ликвидности в конце и начале отчетного периода;</w:t>
      </w:r>
    </w:p>
    <w:p w:rsidR="00766C45" w:rsidRPr="00A47B2A" w:rsidRDefault="00766C45" w:rsidP="00083866">
      <w:pPr>
        <w:widowControl/>
        <w:spacing w:line="360" w:lineRule="auto"/>
        <w:ind w:firstLine="709"/>
        <w:jc w:val="both"/>
        <w:rPr>
          <w:sz w:val="28"/>
          <w:szCs w:val="28"/>
        </w:rPr>
      </w:pPr>
      <w:r w:rsidRPr="00A47B2A">
        <w:rPr>
          <w:sz w:val="28"/>
          <w:szCs w:val="28"/>
        </w:rPr>
        <w:t>Ктл</w:t>
      </w:r>
      <w:r w:rsidRPr="00A47B2A">
        <w:rPr>
          <w:sz w:val="28"/>
          <w:szCs w:val="28"/>
          <w:vertAlign w:val="subscript"/>
        </w:rPr>
        <w:t>норм</w:t>
      </w:r>
      <w:r w:rsidRPr="00A47B2A">
        <w:rPr>
          <w:sz w:val="28"/>
          <w:szCs w:val="28"/>
        </w:rPr>
        <w:t xml:space="preserve"> – нормативное значение коэффициента текущей ликвидности;</w:t>
      </w:r>
    </w:p>
    <w:p w:rsidR="00766C45" w:rsidRPr="00A47B2A" w:rsidRDefault="00766C45" w:rsidP="00083866">
      <w:pPr>
        <w:widowControl/>
        <w:spacing w:line="360" w:lineRule="auto"/>
        <w:ind w:firstLine="709"/>
        <w:jc w:val="both"/>
        <w:rPr>
          <w:sz w:val="28"/>
          <w:szCs w:val="28"/>
        </w:rPr>
      </w:pPr>
      <w:r w:rsidRPr="00A47B2A">
        <w:rPr>
          <w:sz w:val="28"/>
          <w:szCs w:val="28"/>
        </w:rPr>
        <w:t>6 – период восстановления ликвидности, мес.;</w:t>
      </w:r>
    </w:p>
    <w:p w:rsidR="00766C45" w:rsidRPr="00A47B2A" w:rsidRDefault="00766C45" w:rsidP="00083866">
      <w:pPr>
        <w:widowControl/>
        <w:spacing w:line="360" w:lineRule="auto"/>
        <w:ind w:firstLine="709"/>
        <w:jc w:val="both"/>
        <w:rPr>
          <w:sz w:val="28"/>
          <w:szCs w:val="28"/>
        </w:rPr>
      </w:pPr>
      <w:r w:rsidRPr="00A47B2A">
        <w:rPr>
          <w:sz w:val="28"/>
          <w:szCs w:val="28"/>
        </w:rPr>
        <w:t>Т – отчетный период, мес.</w:t>
      </w:r>
    </w:p>
    <w:p w:rsidR="00766C45" w:rsidRPr="00A47B2A" w:rsidRDefault="00766C45" w:rsidP="00083866">
      <w:pPr>
        <w:widowControl/>
        <w:spacing w:line="360" w:lineRule="auto"/>
        <w:ind w:firstLine="709"/>
        <w:jc w:val="both"/>
        <w:rPr>
          <w:sz w:val="28"/>
          <w:szCs w:val="28"/>
        </w:rPr>
      </w:pPr>
      <w:r w:rsidRPr="00A47B2A">
        <w:rPr>
          <w:sz w:val="28"/>
          <w:szCs w:val="28"/>
        </w:rPr>
        <w:t>Если Кв.л &gt; 1, то у организации есть реальная возможность восстановить ликвидность баланса, и наоборот, если Кв.л &lt;1 – у организации нет реальной возможности восстановить ликвидность баланса в ближайшее время.</w:t>
      </w:r>
    </w:p>
    <w:p w:rsidR="00766C45" w:rsidRPr="00A47B2A" w:rsidRDefault="00766C45" w:rsidP="00083866">
      <w:pPr>
        <w:widowControl/>
        <w:spacing w:line="360" w:lineRule="auto"/>
        <w:ind w:firstLine="709"/>
        <w:jc w:val="both"/>
        <w:rPr>
          <w:sz w:val="28"/>
          <w:szCs w:val="28"/>
        </w:rPr>
      </w:pPr>
      <w:r w:rsidRPr="00A47B2A">
        <w:rPr>
          <w:sz w:val="28"/>
          <w:szCs w:val="28"/>
        </w:rPr>
        <w:t>Рассчитаем коэффициент восстановительной ликвидности за 2007 и 2008 годы:</w:t>
      </w:r>
    </w:p>
    <w:p w:rsidR="00766C45" w:rsidRPr="00A47B2A" w:rsidRDefault="00766C45" w:rsidP="00083866">
      <w:pPr>
        <w:widowControl/>
        <w:spacing w:line="360" w:lineRule="auto"/>
        <w:ind w:firstLine="709"/>
        <w:jc w:val="both"/>
        <w:rPr>
          <w:sz w:val="28"/>
          <w:szCs w:val="28"/>
        </w:rPr>
      </w:pPr>
      <w:r w:rsidRPr="00A47B2A">
        <w:rPr>
          <w:sz w:val="28"/>
          <w:szCs w:val="28"/>
        </w:rPr>
        <w:t>2007 год: Кв.л = (0,69 + 6/12*(0,69 – 0,83))/2 = -0,08,</w:t>
      </w:r>
    </w:p>
    <w:p w:rsidR="00766C45" w:rsidRPr="00A47B2A" w:rsidRDefault="00766C45" w:rsidP="00083866">
      <w:pPr>
        <w:widowControl/>
        <w:spacing w:line="360" w:lineRule="auto"/>
        <w:ind w:firstLine="709"/>
        <w:jc w:val="both"/>
        <w:rPr>
          <w:sz w:val="28"/>
          <w:szCs w:val="28"/>
        </w:rPr>
      </w:pPr>
      <w:r w:rsidRPr="00A47B2A">
        <w:rPr>
          <w:sz w:val="28"/>
          <w:szCs w:val="28"/>
        </w:rPr>
        <w:t>2008 год: Кв.л = (0,73 + 6/12*(0,73 – 0,69))/2 = 0,02.</w:t>
      </w:r>
    </w:p>
    <w:p w:rsidR="00766C45" w:rsidRPr="00A47B2A" w:rsidRDefault="00766C45" w:rsidP="00393653">
      <w:pPr>
        <w:widowControl/>
        <w:spacing w:line="360" w:lineRule="auto"/>
        <w:jc w:val="both"/>
        <w:rPr>
          <w:sz w:val="28"/>
          <w:szCs w:val="28"/>
        </w:rPr>
      </w:pPr>
      <w:r w:rsidRPr="00A47B2A">
        <w:rPr>
          <w:sz w:val="28"/>
          <w:szCs w:val="28"/>
        </w:rPr>
        <w:t xml:space="preserve">Таким образом, можно сделать вывод, что у предприятия ОАО “Ферзиковский молочный завод” нет реальной возможности восстановить ликвидность баланса в ближайшие 6 месяцев, этому свидетельствует значения коэффициента восстановления ликвидности за 2007 и 2008 годы (Кв.л &lt; 1). </w:t>
      </w:r>
    </w:p>
    <w:p w:rsidR="00766C45" w:rsidRPr="00A47B2A" w:rsidRDefault="00766C45" w:rsidP="008B46E8">
      <w:pPr>
        <w:widowControl/>
        <w:numPr>
          <w:ilvl w:val="0"/>
          <w:numId w:val="4"/>
        </w:numPr>
        <w:tabs>
          <w:tab w:val="clear" w:pos="1920"/>
          <w:tab w:val="num" w:pos="709"/>
          <w:tab w:val="left" w:pos="993"/>
        </w:tabs>
        <w:spacing w:line="360" w:lineRule="auto"/>
        <w:ind w:left="709" w:firstLine="0"/>
        <w:jc w:val="both"/>
        <w:rPr>
          <w:sz w:val="28"/>
          <w:szCs w:val="28"/>
        </w:rPr>
      </w:pPr>
      <w:r w:rsidRPr="00A47B2A">
        <w:rPr>
          <w:sz w:val="28"/>
          <w:szCs w:val="28"/>
        </w:rPr>
        <w:t xml:space="preserve">Определив кредитоспособность организации рассчитаем его платежеспособность </w:t>
      </w:r>
    </w:p>
    <w:p w:rsidR="00766C45" w:rsidRPr="00A47B2A" w:rsidRDefault="00766C45" w:rsidP="00393653">
      <w:pPr>
        <w:widowControl/>
        <w:spacing w:line="360" w:lineRule="auto"/>
        <w:ind w:left="709"/>
        <w:jc w:val="both"/>
        <w:rPr>
          <w:sz w:val="28"/>
          <w:szCs w:val="28"/>
        </w:rPr>
      </w:pPr>
      <w:r w:rsidRPr="00A47B2A">
        <w:rPr>
          <w:sz w:val="28"/>
          <w:szCs w:val="28"/>
        </w:rPr>
        <w:t>1) Платежеспособность общая:</w:t>
      </w:r>
    </w:p>
    <w:p w:rsidR="00766C45" w:rsidRPr="00A47B2A" w:rsidRDefault="00766C45" w:rsidP="00393653">
      <w:pPr>
        <w:widowControl/>
        <w:spacing w:line="360" w:lineRule="auto"/>
        <w:ind w:left="709"/>
        <w:jc w:val="both"/>
        <w:rPr>
          <w:sz w:val="28"/>
          <w:szCs w:val="28"/>
        </w:rPr>
      </w:pPr>
      <w:r w:rsidRPr="00A47B2A">
        <w:rPr>
          <w:sz w:val="28"/>
          <w:szCs w:val="28"/>
        </w:rPr>
        <w:t>2006 год: К4 = 5,99,</w:t>
      </w:r>
    </w:p>
    <w:p w:rsidR="00766C45" w:rsidRPr="00A47B2A" w:rsidRDefault="00766C45" w:rsidP="00393653">
      <w:pPr>
        <w:widowControl/>
        <w:spacing w:line="360" w:lineRule="auto"/>
        <w:ind w:firstLine="709"/>
        <w:jc w:val="both"/>
        <w:rPr>
          <w:sz w:val="28"/>
          <w:szCs w:val="28"/>
        </w:rPr>
      </w:pPr>
      <w:r w:rsidRPr="00A47B2A">
        <w:rPr>
          <w:sz w:val="28"/>
          <w:szCs w:val="28"/>
        </w:rPr>
        <w:t>2007 год: К4 = 5,49,</w:t>
      </w:r>
    </w:p>
    <w:p w:rsidR="00766C45" w:rsidRPr="00A47B2A" w:rsidRDefault="00766C45" w:rsidP="00393653">
      <w:pPr>
        <w:widowControl/>
        <w:spacing w:line="360" w:lineRule="auto"/>
        <w:ind w:firstLine="709"/>
        <w:jc w:val="both"/>
        <w:rPr>
          <w:sz w:val="28"/>
          <w:szCs w:val="28"/>
        </w:rPr>
      </w:pPr>
      <w:r w:rsidRPr="00A47B2A">
        <w:rPr>
          <w:sz w:val="28"/>
          <w:szCs w:val="28"/>
        </w:rPr>
        <w:t>2008 год: К4 = 6,00.</w:t>
      </w:r>
    </w:p>
    <w:p w:rsidR="00766C45" w:rsidRPr="00A47B2A" w:rsidRDefault="00766C45" w:rsidP="00393653">
      <w:pPr>
        <w:widowControl/>
        <w:spacing w:line="360" w:lineRule="auto"/>
        <w:ind w:firstLine="709"/>
        <w:jc w:val="both"/>
        <w:rPr>
          <w:sz w:val="28"/>
          <w:szCs w:val="28"/>
        </w:rPr>
      </w:pPr>
      <w:r w:rsidRPr="00A47B2A">
        <w:rPr>
          <w:sz w:val="28"/>
          <w:szCs w:val="28"/>
        </w:rPr>
        <w:t>Наблюдается увеличение степени платежеспособности, что свидетельствует об увеличении сроков возможного погашения всей кредиторской задолженности, если всю выручку направлять на расчеты с кредиторами.</w:t>
      </w:r>
    </w:p>
    <w:p w:rsidR="00766C45" w:rsidRPr="00A47B2A" w:rsidRDefault="00766C45" w:rsidP="00393653">
      <w:pPr>
        <w:widowControl/>
        <w:spacing w:line="360" w:lineRule="auto"/>
        <w:ind w:left="851"/>
        <w:jc w:val="both"/>
        <w:rPr>
          <w:sz w:val="28"/>
          <w:szCs w:val="28"/>
          <w:u w:val="single"/>
        </w:rPr>
      </w:pPr>
      <w:r w:rsidRPr="00A47B2A">
        <w:rPr>
          <w:sz w:val="28"/>
          <w:szCs w:val="28"/>
        </w:rPr>
        <w:t>2) Коэффициент задолженности по кредитам банков и займам</w:t>
      </w:r>
      <w:r w:rsidRPr="00A47B2A">
        <w:rPr>
          <w:sz w:val="28"/>
          <w:szCs w:val="28"/>
          <w:u w:val="single"/>
        </w:rPr>
        <w:t>:</w:t>
      </w:r>
    </w:p>
    <w:p w:rsidR="00766C45" w:rsidRPr="00A47B2A" w:rsidRDefault="00766C45" w:rsidP="00393653">
      <w:pPr>
        <w:widowControl/>
        <w:spacing w:line="360" w:lineRule="auto"/>
        <w:ind w:left="851"/>
        <w:jc w:val="both"/>
        <w:rPr>
          <w:sz w:val="28"/>
          <w:szCs w:val="28"/>
        </w:rPr>
      </w:pPr>
      <w:r w:rsidRPr="00A47B2A">
        <w:rPr>
          <w:sz w:val="28"/>
          <w:szCs w:val="28"/>
        </w:rPr>
        <w:t>2006 год: К5 = 5,13,</w:t>
      </w:r>
    </w:p>
    <w:p w:rsidR="00766C45" w:rsidRPr="00A47B2A" w:rsidRDefault="00766C45" w:rsidP="00393653">
      <w:pPr>
        <w:widowControl/>
        <w:spacing w:line="360" w:lineRule="auto"/>
        <w:ind w:left="851"/>
        <w:jc w:val="both"/>
        <w:rPr>
          <w:sz w:val="28"/>
          <w:szCs w:val="28"/>
        </w:rPr>
      </w:pPr>
      <w:r w:rsidRPr="00A47B2A">
        <w:rPr>
          <w:sz w:val="28"/>
          <w:szCs w:val="28"/>
        </w:rPr>
        <w:t>2007 год: К5 = 4,11,</w:t>
      </w:r>
    </w:p>
    <w:p w:rsidR="00766C45" w:rsidRPr="00A47B2A" w:rsidRDefault="00766C45" w:rsidP="00393653">
      <w:pPr>
        <w:widowControl/>
        <w:spacing w:line="360" w:lineRule="auto"/>
        <w:ind w:left="851"/>
        <w:jc w:val="both"/>
        <w:rPr>
          <w:sz w:val="28"/>
          <w:szCs w:val="28"/>
        </w:rPr>
      </w:pPr>
      <w:r w:rsidRPr="00A47B2A">
        <w:rPr>
          <w:sz w:val="28"/>
          <w:szCs w:val="28"/>
        </w:rPr>
        <w:t>2008 год: К5 = 3,11.</w:t>
      </w:r>
    </w:p>
    <w:p w:rsidR="00766C45" w:rsidRPr="00A47B2A" w:rsidRDefault="00766C45" w:rsidP="00083866">
      <w:pPr>
        <w:widowControl/>
        <w:spacing w:line="360" w:lineRule="auto"/>
        <w:ind w:firstLine="709"/>
        <w:jc w:val="both"/>
        <w:rPr>
          <w:sz w:val="28"/>
          <w:szCs w:val="28"/>
        </w:rPr>
      </w:pPr>
      <w:r w:rsidRPr="00A47B2A">
        <w:rPr>
          <w:sz w:val="28"/>
          <w:szCs w:val="28"/>
        </w:rPr>
        <w:t>Происходит уменьшение уровня по годам, это характеризует перекос структуры долгов в сторону товарных кредитов, неплатежей бюджету и по внутренним долгам, что оценивается отрицательно.</w:t>
      </w:r>
    </w:p>
    <w:p w:rsidR="00766C45" w:rsidRPr="00A47B2A" w:rsidRDefault="00766C45" w:rsidP="00083866">
      <w:pPr>
        <w:widowControl/>
        <w:spacing w:line="360" w:lineRule="auto"/>
        <w:ind w:firstLine="709"/>
        <w:jc w:val="both"/>
        <w:rPr>
          <w:sz w:val="28"/>
          <w:szCs w:val="28"/>
        </w:rPr>
      </w:pPr>
      <w:r w:rsidRPr="00A47B2A">
        <w:rPr>
          <w:sz w:val="28"/>
          <w:szCs w:val="28"/>
        </w:rPr>
        <w:t>3)</w:t>
      </w:r>
      <w:r w:rsidR="00083866" w:rsidRPr="00A47B2A">
        <w:rPr>
          <w:sz w:val="28"/>
          <w:szCs w:val="28"/>
        </w:rPr>
        <w:t xml:space="preserve"> </w:t>
      </w:r>
      <w:r w:rsidRPr="00A47B2A">
        <w:rPr>
          <w:sz w:val="28"/>
          <w:szCs w:val="28"/>
        </w:rPr>
        <w:t>Коэффициент задолженности другим организациям:</w:t>
      </w:r>
    </w:p>
    <w:p w:rsidR="00766C45" w:rsidRPr="00A47B2A" w:rsidRDefault="00766C45" w:rsidP="00393653">
      <w:pPr>
        <w:widowControl/>
        <w:spacing w:line="360" w:lineRule="auto"/>
        <w:ind w:firstLine="709"/>
        <w:jc w:val="both"/>
        <w:rPr>
          <w:sz w:val="28"/>
          <w:szCs w:val="28"/>
        </w:rPr>
      </w:pPr>
      <w:r w:rsidRPr="00A47B2A">
        <w:rPr>
          <w:sz w:val="28"/>
          <w:szCs w:val="28"/>
        </w:rPr>
        <w:t>2006 год: К6 = 0,5,</w:t>
      </w:r>
    </w:p>
    <w:p w:rsidR="00766C45" w:rsidRPr="00A47B2A" w:rsidRDefault="00766C45" w:rsidP="00393653">
      <w:pPr>
        <w:widowControl/>
        <w:spacing w:line="360" w:lineRule="auto"/>
        <w:ind w:firstLine="709"/>
        <w:jc w:val="both"/>
        <w:rPr>
          <w:sz w:val="28"/>
          <w:szCs w:val="28"/>
        </w:rPr>
      </w:pPr>
      <w:r w:rsidRPr="00A47B2A">
        <w:rPr>
          <w:sz w:val="28"/>
          <w:szCs w:val="28"/>
        </w:rPr>
        <w:t>2007 год: К6 = 0,28,</w:t>
      </w:r>
    </w:p>
    <w:p w:rsidR="00766C45" w:rsidRPr="00A47B2A" w:rsidRDefault="00766C45" w:rsidP="00393653">
      <w:pPr>
        <w:widowControl/>
        <w:spacing w:line="360" w:lineRule="auto"/>
        <w:ind w:firstLine="709"/>
        <w:jc w:val="both"/>
        <w:rPr>
          <w:sz w:val="28"/>
          <w:szCs w:val="28"/>
        </w:rPr>
      </w:pPr>
      <w:r w:rsidRPr="00A47B2A">
        <w:rPr>
          <w:sz w:val="28"/>
          <w:szCs w:val="28"/>
        </w:rPr>
        <w:t>2008 год: К6 = 0,59.</w:t>
      </w:r>
    </w:p>
    <w:p w:rsidR="00766C45" w:rsidRPr="00A47B2A" w:rsidRDefault="00766C45" w:rsidP="00083866">
      <w:pPr>
        <w:widowControl/>
        <w:spacing w:line="360" w:lineRule="auto"/>
        <w:ind w:firstLine="709"/>
        <w:jc w:val="both"/>
        <w:rPr>
          <w:sz w:val="28"/>
          <w:szCs w:val="28"/>
        </w:rPr>
      </w:pPr>
      <w:r w:rsidRPr="00A47B2A">
        <w:rPr>
          <w:sz w:val="28"/>
          <w:szCs w:val="28"/>
        </w:rPr>
        <w:t>Видно уменьшение показателя с 2006 по 2008 гг. на 0,22, что характеризует снижение удельного веса товарных кредитов в общей сумме долгов.</w:t>
      </w:r>
    </w:p>
    <w:p w:rsidR="00766C45" w:rsidRPr="00A47B2A" w:rsidRDefault="00766C45" w:rsidP="00393653">
      <w:pPr>
        <w:widowControl/>
        <w:spacing w:line="360" w:lineRule="auto"/>
        <w:ind w:firstLine="709"/>
        <w:jc w:val="both"/>
        <w:rPr>
          <w:sz w:val="28"/>
          <w:szCs w:val="28"/>
        </w:rPr>
      </w:pPr>
      <w:r w:rsidRPr="00A47B2A">
        <w:rPr>
          <w:sz w:val="28"/>
          <w:szCs w:val="28"/>
        </w:rPr>
        <w:t>4) Коэффициент задолженности фискальной системе:</w:t>
      </w:r>
    </w:p>
    <w:p w:rsidR="00766C45" w:rsidRPr="00A47B2A" w:rsidRDefault="00766C45" w:rsidP="00393653">
      <w:pPr>
        <w:widowControl/>
        <w:spacing w:line="360" w:lineRule="auto"/>
        <w:ind w:firstLine="709"/>
        <w:jc w:val="both"/>
        <w:rPr>
          <w:sz w:val="28"/>
          <w:szCs w:val="28"/>
        </w:rPr>
      </w:pPr>
      <w:r w:rsidRPr="00A47B2A">
        <w:rPr>
          <w:sz w:val="28"/>
          <w:szCs w:val="28"/>
        </w:rPr>
        <w:t>2006 год: К7 = 0,06,</w:t>
      </w:r>
    </w:p>
    <w:p w:rsidR="00766C45" w:rsidRPr="00A47B2A" w:rsidRDefault="00766C45" w:rsidP="00393653">
      <w:pPr>
        <w:widowControl/>
        <w:spacing w:line="360" w:lineRule="auto"/>
        <w:ind w:firstLine="709"/>
        <w:jc w:val="both"/>
        <w:rPr>
          <w:sz w:val="28"/>
          <w:szCs w:val="28"/>
        </w:rPr>
      </w:pPr>
      <w:r w:rsidRPr="00A47B2A">
        <w:rPr>
          <w:sz w:val="28"/>
          <w:szCs w:val="28"/>
        </w:rPr>
        <w:t>2007 год: К7 = 0,01,</w:t>
      </w:r>
    </w:p>
    <w:p w:rsidR="00766C45" w:rsidRPr="00A47B2A" w:rsidRDefault="00766C45" w:rsidP="00393653">
      <w:pPr>
        <w:widowControl/>
        <w:spacing w:line="360" w:lineRule="auto"/>
        <w:ind w:firstLine="709"/>
        <w:jc w:val="both"/>
        <w:rPr>
          <w:sz w:val="28"/>
          <w:szCs w:val="28"/>
        </w:rPr>
      </w:pPr>
      <w:r w:rsidRPr="00A47B2A">
        <w:rPr>
          <w:sz w:val="28"/>
          <w:szCs w:val="28"/>
        </w:rPr>
        <w:t>2008 год: К7 = 0,01.</w:t>
      </w:r>
    </w:p>
    <w:p w:rsidR="00766C45" w:rsidRPr="00A47B2A" w:rsidRDefault="00766C45" w:rsidP="00083866">
      <w:pPr>
        <w:widowControl/>
        <w:spacing w:line="360" w:lineRule="auto"/>
        <w:ind w:firstLine="709"/>
        <w:jc w:val="both"/>
        <w:rPr>
          <w:sz w:val="28"/>
          <w:szCs w:val="28"/>
        </w:rPr>
      </w:pPr>
      <w:r w:rsidRPr="00A47B2A">
        <w:rPr>
          <w:sz w:val="28"/>
          <w:szCs w:val="28"/>
        </w:rPr>
        <w:t>Следовательно, уровень коэффициента снижается, что свидетельствует о снижении удельного веса задолженности бюджету в общей сумме долгов.</w:t>
      </w:r>
    </w:p>
    <w:p w:rsidR="00766C45" w:rsidRPr="00A47B2A" w:rsidRDefault="00766C45" w:rsidP="00393653">
      <w:pPr>
        <w:widowControl/>
        <w:spacing w:line="360" w:lineRule="auto"/>
        <w:ind w:firstLine="709"/>
        <w:jc w:val="both"/>
        <w:rPr>
          <w:sz w:val="28"/>
          <w:szCs w:val="28"/>
        </w:rPr>
      </w:pPr>
      <w:r w:rsidRPr="00A47B2A">
        <w:rPr>
          <w:sz w:val="28"/>
          <w:szCs w:val="28"/>
        </w:rPr>
        <w:t>5) Коэффициент внутреннего долга:</w:t>
      </w:r>
    </w:p>
    <w:p w:rsidR="00766C45" w:rsidRPr="00A47B2A" w:rsidRDefault="00766C45" w:rsidP="00393653">
      <w:pPr>
        <w:widowControl/>
        <w:spacing w:line="360" w:lineRule="auto"/>
        <w:ind w:firstLine="709"/>
        <w:jc w:val="both"/>
        <w:rPr>
          <w:sz w:val="28"/>
          <w:szCs w:val="28"/>
        </w:rPr>
      </w:pPr>
      <w:r w:rsidRPr="00A47B2A">
        <w:rPr>
          <w:sz w:val="28"/>
          <w:szCs w:val="28"/>
        </w:rPr>
        <w:t>2006 год: К8 = 0,22,</w:t>
      </w:r>
    </w:p>
    <w:p w:rsidR="00766C45" w:rsidRPr="00A47B2A" w:rsidRDefault="00766C45" w:rsidP="00393653">
      <w:pPr>
        <w:widowControl/>
        <w:spacing w:line="360" w:lineRule="auto"/>
        <w:ind w:firstLine="709"/>
        <w:jc w:val="both"/>
        <w:rPr>
          <w:sz w:val="28"/>
          <w:szCs w:val="28"/>
        </w:rPr>
      </w:pPr>
      <w:r w:rsidRPr="00A47B2A">
        <w:rPr>
          <w:sz w:val="28"/>
          <w:szCs w:val="28"/>
        </w:rPr>
        <w:t>2007 год: К8 = 0,21,</w:t>
      </w:r>
    </w:p>
    <w:p w:rsidR="00766C45" w:rsidRPr="00A47B2A" w:rsidRDefault="00766C45" w:rsidP="00393653">
      <w:pPr>
        <w:widowControl/>
        <w:spacing w:line="360" w:lineRule="auto"/>
        <w:ind w:firstLine="709"/>
        <w:jc w:val="both"/>
        <w:rPr>
          <w:sz w:val="28"/>
          <w:szCs w:val="28"/>
        </w:rPr>
      </w:pPr>
      <w:r w:rsidRPr="00A47B2A">
        <w:rPr>
          <w:sz w:val="28"/>
          <w:szCs w:val="28"/>
        </w:rPr>
        <w:t>2008 год: К8 = 0,38.</w:t>
      </w:r>
    </w:p>
    <w:p w:rsidR="00766C45" w:rsidRPr="00A47B2A" w:rsidRDefault="00766C45" w:rsidP="00083866">
      <w:pPr>
        <w:widowControl/>
        <w:spacing w:line="360" w:lineRule="auto"/>
        <w:ind w:firstLine="709"/>
        <w:jc w:val="both"/>
        <w:rPr>
          <w:sz w:val="28"/>
          <w:szCs w:val="28"/>
        </w:rPr>
      </w:pPr>
      <w:r w:rsidRPr="00A47B2A">
        <w:rPr>
          <w:sz w:val="28"/>
          <w:szCs w:val="28"/>
        </w:rPr>
        <w:t>Наблюдается увеличение показателя по годам, что характеризует увеличение удельного веса внутреннего долга в общей сумме долгов.</w:t>
      </w:r>
    </w:p>
    <w:p w:rsidR="00766C45" w:rsidRPr="00A47B2A" w:rsidRDefault="00766C45" w:rsidP="00393653">
      <w:pPr>
        <w:widowControl/>
        <w:spacing w:line="360" w:lineRule="auto"/>
        <w:ind w:firstLine="709"/>
        <w:jc w:val="both"/>
        <w:rPr>
          <w:sz w:val="28"/>
          <w:szCs w:val="28"/>
        </w:rPr>
      </w:pPr>
      <w:r w:rsidRPr="00A47B2A">
        <w:rPr>
          <w:sz w:val="28"/>
          <w:szCs w:val="28"/>
        </w:rPr>
        <w:t>6) Степень платежеспособности по текущим обязательствам:</w:t>
      </w:r>
    </w:p>
    <w:p w:rsidR="00766C45" w:rsidRPr="00A47B2A" w:rsidRDefault="00766C45" w:rsidP="00393653">
      <w:pPr>
        <w:widowControl/>
        <w:spacing w:line="360" w:lineRule="auto"/>
        <w:ind w:firstLine="709"/>
        <w:jc w:val="both"/>
        <w:rPr>
          <w:sz w:val="28"/>
          <w:szCs w:val="28"/>
        </w:rPr>
      </w:pPr>
      <w:r w:rsidRPr="00A47B2A">
        <w:rPr>
          <w:sz w:val="28"/>
          <w:szCs w:val="28"/>
        </w:rPr>
        <w:t>2006 год: К9 =3,35,</w:t>
      </w:r>
    </w:p>
    <w:p w:rsidR="00766C45" w:rsidRPr="00A47B2A" w:rsidRDefault="00766C45" w:rsidP="00393653">
      <w:pPr>
        <w:widowControl/>
        <w:spacing w:line="360" w:lineRule="auto"/>
        <w:ind w:firstLine="709"/>
        <w:jc w:val="both"/>
        <w:rPr>
          <w:sz w:val="28"/>
          <w:szCs w:val="28"/>
        </w:rPr>
      </w:pPr>
      <w:r w:rsidRPr="00A47B2A">
        <w:rPr>
          <w:sz w:val="28"/>
          <w:szCs w:val="28"/>
        </w:rPr>
        <w:t>2007 год: К9 = 2,29,</w:t>
      </w:r>
    </w:p>
    <w:p w:rsidR="00766C45" w:rsidRPr="00A47B2A" w:rsidRDefault="00766C45" w:rsidP="00393653">
      <w:pPr>
        <w:widowControl/>
        <w:spacing w:line="360" w:lineRule="auto"/>
        <w:ind w:firstLine="709"/>
        <w:jc w:val="both"/>
        <w:rPr>
          <w:sz w:val="28"/>
          <w:szCs w:val="28"/>
        </w:rPr>
      </w:pPr>
      <w:r w:rsidRPr="00A47B2A">
        <w:rPr>
          <w:sz w:val="28"/>
          <w:szCs w:val="28"/>
        </w:rPr>
        <w:t>2008 год: К9 = 2,66.</w:t>
      </w:r>
    </w:p>
    <w:p w:rsidR="00766C45" w:rsidRPr="00A47B2A" w:rsidRDefault="00766C45" w:rsidP="00083866">
      <w:pPr>
        <w:widowControl/>
        <w:spacing w:line="360" w:lineRule="auto"/>
        <w:ind w:firstLine="709"/>
        <w:jc w:val="both"/>
        <w:rPr>
          <w:sz w:val="28"/>
          <w:szCs w:val="28"/>
        </w:rPr>
      </w:pPr>
      <w:r w:rsidRPr="00A47B2A">
        <w:rPr>
          <w:sz w:val="28"/>
          <w:szCs w:val="28"/>
        </w:rPr>
        <w:t>Таким образом, видим снижение степени платежеспособности по текущим обязательствам по годам, что свидетельствует об уменьшении сроков возможного погашения текущей задолженности перед кредиторами.</w:t>
      </w:r>
    </w:p>
    <w:p w:rsidR="00766C45" w:rsidRPr="00A47B2A" w:rsidRDefault="00766C45" w:rsidP="00393653">
      <w:pPr>
        <w:widowControl/>
        <w:spacing w:line="360" w:lineRule="auto"/>
        <w:ind w:firstLine="709"/>
        <w:jc w:val="both"/>
        <w:rPr>
          <w:sz w:val="28"/>
          <w:szCs w:val="28"/>
        </w:rPr>
      </w:pPr>
      <w:r w:rsidRPr="00A47B2A">
        <w:rPr>
          <w:sz w:val="28"/>
          <w:szCs w:val="28"/>
        </w:rPr>
        <w:t>7) Коэффициент покрытия текущих обязательств оборотными активами:</w:t>
      </w:r>
    </w:p>
    <w:p w:rsidR="00766C45" w:rsidRPr="00A47B2A" w:rsidRDefault="00766C45" w:rsidP="00393653">
      <w:pPr>
        <w:widowControl/>
        <w:spacing w:line="360" w:lineRule="auto"/>
        <w:ind w:firstLine="709"/>
        <w:jc w:val="both"/>
        <w:rPr>
          <w:sz w:val="28"/>
          <w:szCs w:val="28"/>
        </w:rPr>
      </w:pPr>
      <w:r w:rsidRPr="00A47B2A">
        <w:rPr>
          <w:sz w:val="28"/>
          <w:szCs w:val="28"/>
        </w:rPr>
        <w:t>2006 год: К10 =0,81,</w:t>
      </w:r>
    </w:p>
    <w:p w:rsidR="00766C45" w:rsidRPr="00A47B2A" w:rsidRDefault="00766C45" w:rsidP="00393653">
      <w:pPr>
        <w:widowControl/>
        <w:spacing w:line="360" w:lineRule="auto"/>
        <w:ind w:firstLine="709"/>
        <w:jc w:val="both"/>
        <w:rPr>
          <w:sz w:val="28"/>
          <w:szCs w:val="28"/>
        </w:rPr>
      </w:pPr>
      <w:r w:rsidRPr="00A47B2A">
        <w:rPr>
          <w:sz w:val="28"/>
          <w:szCs w:val="28"/>
        </w:rPr>
        <w:t>2007 год: К10 = 0,84,</w:t>
      </w:r>
    </w:p>
    <w:p w:rsidR="00766C45" w:rsidRPr="00A47B2A" w:rsidRDefault="00766C45" w:rsidP="00393653">
      <w:pPr>
        <w:widowControl/>
        <w:spacing w:line="360" w:lineRule="auto"/>
        <w:ind w:firstLine="709"/>
        <w:jc w:val="both"/>
        <w:rPr>
          <w:sz w:val="28"/>
          <w:szCs w:val="28"/>
        </w:rPr>
      </w:pPr>
      <w:r w:rsidRPr="00A47B2A">
        <w:rPr>
          <w:sz w:val="28"/>
          <w:szCs w:val="28"/>
        </w:rPr>
        <w:t>2008 год: К10 = 0,69.</w:t>
      </w:r>
    </w:p>
    <w:p w:rsidR="00766C45" w:rsidRPr="00A47B2A" w:rsidRDefault="00766C45" w:rsidP="00083866">
      <w:pPr>
        <w:widowControl/>
        <w:spacing w:line="360" w:lineRule="auto"/>
        <w:ind w:firstLine="709"/>
        <w:jc w:val="both"/>
        <w:rPr>
          <w:sz w:val="28"/>
          <w:szCs w:val="28"/>
        </w:rPr>
      </w:pPr>
      <w:r w:rsidRPr="00A47B2A">
        <w:rPr>
          <w:sz w:val="28"/>
          <w:szCs w:val="28"/>
        </w:rPr>
        <w:t>Рассчитанные коэффициенты показывают, что предприятие не покрывает свои текущие обязательства оборотными активами.</w:t>
      </w:r>
    </w:p>
    <w:p w:rsidR="00766C45" w:rsidRPr="00A47B2A" w:rsidRDefault="00766C45" w:rsidP="00393653">
      <w:pPr>
        <w:widowControl/>
        <w:spacing w:line="360" w:lineRule="auto"/>
        <w:ind w:firstLine="709"/>
        <w:jc w:val="both"/>
        <w:rPr>
          <w:sz w:val="28"/>
          <w:szCs w:val="28"/>
        </w:rPr>
      </w:pPr>
      <w:r w:rsidRPr="00A47B2A">
        <w:rPr>
          <w:sz w:val="28"/>
          <w:szCs w:val="28"/>
        </w:rPr>
        <w:t>8) Собственный капитал в обороте:</w:t>
      </w:r>
    </w:p>
    <w:p w:rsidR="00766C45" w:rsidRPr="00A47B2A" w:rsidRDefault="00766C45" w:rsidP="00393653">
      <w:pPr>
        <w:widowControl/>
        <w:spacing w:line="360" w:lineRule="auto"/>
        <w:ind w:firstLine="709"/>
        <w:jc w:val="both"/>
        <w:rPr>
          <w:sz w:val="28"/>
          <w:szCs w:val="28"/>
        </w:rPr>
      </w:pPr>
      <w:r w:rsidRPr="00A47B2A">
        <w:rPr>
          <w:sz w:val="28"/>
          <w:szCs w:val="28"/>
        </w:rPr>
        <w:t>2006 год: К11 = -6289,</w:t>
      </w:r>
    </w:p>
    <w:p w:rsidR="00766C45" w:rsidRPr="00A47B2A" w:rsidRDefault="00766C45" w:rsidP="00393653">
      <w:pPr>
        <w:widowControl/>
        <w:spacing w:line="360" w:lineRule="auto"/>
        <w:ind w:firstLine="709"/>
        <w:jc w:val="both"/>
        <w:rPr>
          <w:sz w:val="28"/>
          <w:szCs w:val="28"/>
        </w:rPr>
      </w:pPr>
      <w:r w:rsidRPr="00A47B2A">
        <w:rPr>
          <w:sz w:val="28"/>
          <w:szCs w:val="28"/>
        </w:rPr>
        <w:t>2007 год: К11 = -6060,</w:t>
      </w:r>
    </w:p>
    <w:p w:rsidR="00766C45" w:rsidRPr="00A47B2A" w:rsidRDefault="00766C45" w:rsidP="00393653">
      <w:pPr>
        <w:widowControl/>
        <w:spacing w:line="360" w:lineRule="auto"/>
        <w:ind w:firstLine="709"/>
        <w:jc w:val="both"/>
        <w:rPr>
          <w:sz w:val="28"/>
          <w:szCs w:val="28"/>
        </w:rPr>
      </w:pPr>
      <w:r w:rsidRPr="00A47B2A">
        <w:rPr>
          <w:sz w:val="28"/>
          <w:szCs w:val="28"/>
        </w:rPr>
        <w:t>2008 год: К11 = -7913.</w:t>
      </w:r>
    </w:p>
    <w:p w:rsidR="00766C45" w:rsidRPr="00A47B2A" w:rsidRDefault="00766C45" w:rsidP="00083866">
      <w:pPr>
        <w:widowControl/>
        <w:spacing w:line="360" w:lineRule="auto"/>
        <w:ind w:firstLine="709"/>
        <w:jc w:val="both"/>
        <w:rPr>
          <w:sz w:val="28"/>
          <w:szCs w:val="28"/>
        </w:rPr>
      </w:pPr>
      <w:r w:rsidRPr="00A47B2A">
        <w:rPr>
          <w:sz w:val="28"/>
          <w:szCs w:val="28"/>
        </w:rPr>
        <w:t>Отрицательные значения коэффициента на протяжении трех лет говорят об отсутствии собственного капитала в обороте, а все оборотные активы сформированы за счет заемных средств.</w:t>
      </w:r>
    </w:p>
    <w:p w:rsidR="00766C45" w:rsidRPr="00A47B2A" w:rsidRDefault="00766C45" w:rsidP="00083866">
      <w:pPr>
        <w:widowControl/>
        <w:spacing w:line="360" w:lineRule="auto"/>
        <w:ind w:firstLine="709"/>
        <w:jc w:val="both"/>
        <w:rPr>
          <w:sz w:val="28"/>
          <w:szCs w:val="28"/>
        </w:rPr>
      </w:pPr>
      <w:r w:rsidRPr="00A47B2A">
        <w:rPr>
          <w:sz w:val="28"/>
          <w:szCs w:val="28"/>
        </w:rPr>
        <w:t>Рассчитанные коэффициенты занесем в таблицу 2.3.3.</w:t>
      </w:r>
    </w:p>
    <w:p w:rsidR="00766C45" w:rsidRPr="00A47B2A" w:rsidRDefault="00766C45" w:rsidP="00083866">
      <w:pPr>
        <w:widowControl/>
        <w:spacing w:line="360" w:lineRule="auto"/>
        <w:ind w:firstLine="709"/>
        <w:jc w:val="both"/>
        <w:rPr>
          <w:sz w:val="28"/>
          <w:szCs w:val="28"/>
        </w:rPr>
      </w:pPr>
    </w:p>
    <w:p w:rsidR="00393653" w:rsidRDefault="00766C45" w:rsidP="00393653">
      <w:pPr>
        <w:widowControl/>
        <w:spacing w:line="360" w:lineRule="auto"/>
        <w:ind w:firstLine="709"/>
        <w:jc w:val="right"/>
        <w:rPr>
          <w:sz w:val="28"/>
          <w:szCs w:val="28"/>
        </w:rPr>
      </w:pPr>
      <w:r w:rsidRPr="00A47B2A">
        <w:rPr>
          <w:sz w:val="28"/>
          <w:szCs w:val="28"/>
        </w:rPr>
        <w:t>Таблица 2.3.3</w:t>
      </w:r>
    </w:p>
    <w:p w:rsidR="00766C45" w:rsidRPr="00A47B2A" w:rsidRDefault="00766C45" w:rsidP="00083866">
      <w:pPr>
        <w:widowControl/>
        <w:spacing w:line="360" w:lineRule="auto"/>
        <w:ind w:firstLine="709"/>
        <w:jc w:val="both"/>
        <w:rPr>
          <w:sz w:val="28"/>
          <w:szCs w:val="28"/>
        </w:rPr>
      </w:pPr>
      <w:r w:rsidRPr="00A47B2A">
        <w:rPr>
          <w:sz w:val="28"/>
          <w:szCs w:val="28"/>
        </w:rPr>
        <w:t>Кредитоспособность и платежеспособность организации ОАО «Ферзиковский молочный завод»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1276"/>
        <w:gridCol w:w="1418"/>
        <w:gridCol w:w="1275"/>
        <w:gridCol w:w="1276"/>
        <w:gridCol w:w="1276"/>
      </w:tblGrid>
      <w:tr w:rsidR="00766C45" w:rsidRPr="00A47B2A" w:rsidTr="00393653">
        <w:tc>
          <w:tcPr>
            <w:tcW w:w="2835" w:type="dxa"/>
            <w:vMerge w:val="restart"/>
            <w:vAlign w:val="center"/>
          </w:tcPr>
          <w:p w:rsidR="00766C45" w:rsidRPr="00393653" w:rsidRDefault="00766C45" w:rsidP="00393653">
            <w:pPr>
              <w:widowControl/>
              <w:spacing w:line="360" w:lineRule="auto"/>
              <w:jc w:val="both"/>
            </w:pPr>
            <w:r w:rsidRPr="00393653">
              <w:t>Показатели</w:t>
            </w:r>
          </w:p>
        </w:tc>
        <w:tc>
          <w:tcPr>
            <w:tcW w:w="1276" w:type="dxa"/>
            <w:vMerge w:val="restart"/>
            <w:vAlign w:val="center"/>
          </w:tcPr>
          <w:p w:rsidR="00766C45" w:rsidRPr="00393653" w:rsidRDefault="00766C45" w:rsidP="00393653">
            <w:pPr>
              <w:widowControl/>
              <w:spacing w:line="360" w:lineRule="auto"/>
              <w:jc w:val="center"/>
            </w:pPr>
            <w:smartTag w:uri="urn:schemas-microsoft-com:office:smarttags" w:element="metricconverter">
              <w:smartTagPr>
                <w:attr w:name="ProductID" w:val="2006 г"/>
              </w:smartTagPr>
              <w:r w:rsidRPr="00393653">
                <w:t>2006 г</w:t>
              </w:r>
            </w:smartTag>
            <w:r w:rsidRPr="00393653">
              <w:t>.</w:t>
            </w:r>
          </w:p>
        </w:tc>
        <w:tc>
          <w:tcPr>
            <w:tcW w:w="1418" w:type="dxa"/>
            <w:vMerge w:val="restart"/>
            <w:vAlign w:val="center"/>
          </w:tcPr>
          <w:p w:rsidR="00766C45" w:rsidRPr="00393653" w:rsidRDefault="00766C45" w:rsidP="00393653">
            <w:pPr>
              <w:widowControl/>
              <w:spacing w:line="360" w:lineRule="auto"/>
              <w:jc w:val="center"/>
            </w:pPr>
            <w:smartTag w:uri="urn:schemas-microsoft-com:office:smarttags" w:element="metricconverter">
              <w:smartTagPr>
                <w:attr w:name="ProductID" w:val="2007 г"/>
              </w:smartTagPr>
              <w:r w:rsidRPr="00393653">
                <w:t>2007 г</w:t>
              </w:r>
            </w:smartTag>
            <w:r w:rsidRPr="00393653">
              <w:t>.</w:t>
            </w:r>
          </w:p>
        </w:tc>
        <w:tc>
          <w:tcPr>
            <w:tcW w:w="1275" w:type="dxa"/>
            <w:vMerge w:val="restart"/>
            <w:vAlign w:val="center"/>
          </w:tcPr>
          <w:p w:rsidR="00766C45" w:rsidRPr="00393653" w:rsidRDefault="00766C45" w:rsidP="00393653">
            <w:pPr>
              <w:widowControl/>
              <w:spacing w:line="360" w:lineRule="auto"/>
              <w:jc w:val="center"/>
            </w:pPr>
            <w:smartTag w:uri="urn:schemas-microsoft-com:office:smarttags" w:element="metricconverter">
              <w:smartTagPr>
                <w:attr w:name="ProductID" w:val="2008 г"/>
              </w:smartTagPr>
              <w:r w:rsidRPr="00393653">
                <w:t>2008 г</w:t>
              </w:r>
            </w:smartTag>
            <w:r w:rsidRPr="00393653">
              <w:t>.</w:t>
            </w:r>
          </w:p>
        </w:tc>
        <w:tc>
          <w:tcPr>
            <w:tcW w:w="2552" w:type="dxa"/>
            <w:gridSpan w:val="2"/>
            <w:vAlign w:val="center"/>
          </w:tcPr>
          <w:p w:rsidR="00766C45" w:rsidRPr="00393653" w:rsidRDefault="00766C45" w:rsidP="00393653">
            <w:pPr>
              <w:widowControl/>
              <w:spacing w:line="360" w:lineRule="auto"/>
              <w:jc w:val="center"/>
            </w:pPr>
            <w:smartTag w:uri="urn:schemas-microsoft-com:office:smarttags" w:element="metricconverter">
              <w:smartTagPr>
                <w:attr w:name="ProductID" w:val="2008 г"/>
              </w:smartTagPr>
              <w:r w:rsidRPr="00393653">
                <w:t>2008 г</w:t>
              </w:r>
            </w:smartTag>
            <w:r w:rsidRPr="00393653">
              <w:t>.</w:t>
            </w:r>
            <w:r w:rsidR="00083866" w:rsidRPr="00393653">
              <w:t xml:space="preserve"> </w:t>
            </w:r>
            <w:r w:rsidRPr="00393653">
              <w:t>± к</w:t>
            </w:r>
          </w:p>
        </w:tc>
      </w:tr>
      <w:tr w:rsidR="00766C45" w:rsidRPr="00A47B2A" w:rsidTr="00393653">
        <w:tc>
          <w:tcPr>
            <w:tcW w:w="2835" w:type="dxa"/>
            <w:vMerge/>
          </w:tcPr>
          <w:p w:rsidR="00766C45" w:rsidRPr="00393653" w:rsidRDefault="00766C45" w:rsidP="00393653">
            <w:pPr>
              <w:widowControl/>
              <w:spacing w:line="360" w:lineRule="auto"/>
              <w:jc w:val="both"/>
            </w:pPr>
          </w:p>
        </w:tc>
        <w:tc>
          <w:tcPr>
            <w:tcW w:w="1276" w:type="dxa"/>
            <w:vMerge/>
            <w:vAlign w:val="center"/>
          </w:tcPr>
          <w:p w:rsidR="00766C45" w:rsidRPr="00393653" w:rsidRDefault="00766C45" w:rsidP="00393653">
            <w:pPr>
              <w:widowControl/>
              <w:spacing w:line="360" w:lineRule="auto"/>
              <w:jc w:val="center"/>
            </w:pPr>
          </w:p>
        </w:tc>
        <w:tc>
          <w:tcPr>
            <w:tcW w:w="1418" w:type="dxa"/>
            <w:vMerge/>
            <w:vAlign w:val="center"/>
          </w:tcPr>
          <w:p w:rsidR="00766C45" w:rsidRPr="00393653" w:rsidRDefault="00766C45" w:rsidP="00393653">
            <w:pPr>
              <w:widowControl/>
              <w:spacing w:line="360" w:lineRule="auto"/>
              <w:jc w:val="center"/>
            </w:pPr>
          </w:p>
        </w:tc>
        <w:tc>
          <w:tcPr>
            <w:tcW w:w="1275" w:type="dxa"/>
            <w:vMerge/>
            <w:vAlign w:val="center"/>
          </w:tcPr>
          <w:p w:rsidR="00766C45" w:rsidRPr="00393653" w:rsidRDefault="00766C45" w:rsidP="00393653">
            <w:pPr>
              <w:widowControl/>
              <w:spacing w:line="360" w:lineRule="auto"/>
              <w:jc w:val="center"/>
            </w:pPr>
          </w:p>
        </w:tc>
        <w:tc>
          <w:tcPr>
            <w:tcW w:w="1276" w:type="dxa"/>
            <w:vAlign w:val="center"/>
          </w:tcPr>
          <w:p w:rsidR="00766C45" w:rsidRPr="00393653" w:rsidRDefault="00766C45" w:rsidP="00393653">
            <w:pPr>
              <w:widowControl/>
              <w:spacing w:line="360" w:lineRule="auto"/>
              <w:jc w:val="center"/>
            </w:pPr>
            <w:smartTag w:uri="urn:schemas-microsoft-com:office:smarttags" w:element="metricconverter">
              <w:smartTagPr>
                <w:attr w:name="ProductID" w:val="2006 г"/>
              </w:smartTagPr>
              <w:r w:rsidRPr="00393653">
                <w:t>2006 г</w:t>
              </w:r>
            </w:smartTag>
            <w:r w:rsidRPr="00393653">
              <w:t>.</w:t>
            </w:r>
          </w:p>
        </w:tc>
        <w:tc>
          <w:tcPr>
            <w:tcW w:w="1276" w:type="dxa"/>
            <w:vAlign w:val="center"/>
          </w:tcPr>
          <w:p w:rsidR="00766C45" w:rsidRPr="00393653" w:rsidRDefault="00766C45" w:rsidP="00393653">
            <w:pPr>
              <w:widowControl/>
              <w:spacing w:line="360" w:lineRule="auto"/>
              <w:jc w:val="center"/>
            </w:pPr>
            <w:smartTag w:uri="urn:schemas-microsoft-com:office:smarttags" w:element="metricconverter">
              <w:smartTagPr>
                <w:attr w:name="ProductID" w:val="2007 г"/>
              </w:smartTagPr>
              <w:r w:rsidRPr="00393653">
                <w:t>2007 г</w:t>
              </w:r>
            </w:smartTag>
            <w:r w:rsidRPr="00393653">
              <w:t>.</w:t>
            </w:r>
          </w:p>
        </w:tc>
      </w:tr>
      <w:tr w:rsidR="00766C45" w:rsidRPr="00A47B2A" w:rsidTr="00393653">
        <w:tc>
          <w:tcPr>
            <w:tcW w:w="2835" w:type="dxa"/>
          </w:tcPr>
          <w:p w:rsidR="00766C45" w:rsidRPr="00393653" w:rsidRDefault="00766C45" w:rsidP="00393653">
            <w:pPr>
              <w:widowControl/>
              <w:spacing w:line="360" w:lineRule="auto"/>
              <w:jc w:val="both"/>
            </w:pPr>
            <w:r w:rsidRPr="00393653">
              <w:t>Платежеспособность общая</w:t>
            </w:r>
          </w:p>
        </w:tc>
        <w:tc>
          <w:tcPr>
            <w:tcW w:w="1276" w:type="dxa"/>
            <w:vAlign w:val="center"/>
          </w:tcPr>
          <w:p w:rsidR="00766C45" w:rsidRPr="00393653" w:rsidRDefault="00766C45" w:rsidP="00393653">
            <w:pPr>
              <w:widowControl/>
              <w:spacing w:line="360" w:lineRule="auto"/>
              <w:jc w:val="center"/>
            </w:pPr>
            <w:r w:rsidRPr="00393653">
              <w:t>5,99</w:t>
            </w:r>
          </w:p>
        </w:tc>
        <w:tc>
          <w:tcPr>
            <w:tcW w:w="1418" w:type="dxa"/>
            <w:vAlign w:val="center"/>
          </w:tcPr>
          <w:p w:rsidR="00766C45" w:rsidRPr="00393653" w:rsidRDefault="00766C45" w:rsidP="00393653">
            <w:pPr>
              <w:widowControl/>
              <w:spacing w:line="360" w:lineRule="auto"/>
              <w:jc w:val="center"/>
            </w:pPr>
            <w:r w:rsidRPr="00393653">
              <w:t>5,49</w:t>
            </w:r>
          </w:p>
        </w:tc>
        <w:tc>
          <w:tcPr>
            <w:tcW w:w="1275" w:type="dxa"/>
            <w:vAlign w:val="center"/>
          </w:tcPr>
          <w:p w:rsidR="00766C45" w:rsidRPr="00393653" w:rsidRDefault="00766C45" w:rsidP="00393653">
            <w:pPr>
              <w:widowControl/>
              <w:spacing w:line="360" w:lineRule="auto"/>
              <w:jc w:val="center"/>
            </w:pPr>
            <w:r w:rsidRPr="00393653">
              <w:t>6,00</w:t>
            </w:r>
          </w:p>
        </w:tc>
        <w:tc>
          <w:tcPr>
            <w:tcW w:w="1276" w:type="dxa"/>
            <w:vAlign w:val="center"/>
          </w:tcPr>
          <w:p w:rsidR="00766C45" w:rsidRPr="00393653" w:rsidRDefault="00766C45" w:rsidP="00393653">
            <w:pPr>
              <w:widowControl/>
              <w:spacing w:line="360" w:lineRule="auto"/>
              <w:jc w:val="center"/>
            </w:pPr>
            <w:r w:rsidRPr="00393653">
              <w:t>+0,01</w:t>
            </w:r>
          </w:p>
        </w:tc>
        <w:tc>
          <w:tcPr>
            <w:tcW w:w="1276" w:type="dxa"/>
            <w:vAlign w:val="center"/>
          </w:tcPr>
          <w:p w:rsidR="00766C45" w:rsidRPr="00393653" w:rsidRDefault="00766C45" w:rsidP="00393653">
            <w:pPr>
              <w:widowControl/>
              <w:spacing w:line="360" w:lineRule="auto"/>
              <w:jc w:val="center"/>
            </w:pPr>
            <w:r w:rsidRPr="00393653">
              <w:t>+0,51</w:t>
            </w:r>
          </w:p>
        </w:tc>
      </w:tr>
      <w:tr w:rsidR="00766C45" w:rsidRPr="00A47B2A" w:rsidTr="00393653">
        <w:tc>
          <w:tcPr>
            <w:tcW w:w="2835" w:type="dxa"/>
          </w:tcPr>
          <w:p w:rsidR="00766C45" w:rsidRPr="00393653" w:rsidRDefault="00766C45" w:rsidP="00393653">
            <w:pPr>
              <w:widowControl/>
              <w:spacing w:line="360" w:lineRule="auto"/>
              <w:jc w:val="both"/>
            </w:pPr>
            <w:r w:rsidRPr="00393653">
              <w:t>Коэффициент задолженности по кредитам банков и займам</w:t>
            </w:r>
          </w:p>
        </w:tc>
        <w:tc>
          <w:tcPr>
            <w:tcW w:w="1276" w:type="dxa"/>
            <w:vAlign w:val="center"/>
          </w:tcPr>
          <w:p w:rsidR="00766C45" w:rsidRPr="00393653" w:rsidRDefault="00766C45" w:rsidP="00393653">
            <w:pPr>
              <w:widowControl/>
              <w:spacing w:line="360" w:lineRule="auto"/>
              <w:jc w:val="center"/>
            </w:pPr>
            <w:r w:rsidRPr="00393653">
              <w:t>5,13</w:t>
            </w:r>
          </w:p>
        </w:tc>
        <w:tc>
          <w:tcPr>
            <w:tcW w:w="1418" w:type="dxa"/>
            <w:vAlign w:val="center"/>
          </w:tcPr>
          <w:p w:rsidR="00766C45" w:rsidRPr="00393653" w:rsidRDefault="00766C45" w:rsidP="00393653">
            <w:pPr>
              <w:widowControl/>
              <w:spacing w:line="360" w:lineRule="auto"/>
              <w:jc w:val="center"/>
            </w:pPr>
            <w:r w:rsidRPr="00393653">
              <w:t>4,11</w:t>
            </w:r>
          </w:p>
        </w:tc>
        <w:tc>
          <w:tcPr>
            <w:tcW w:w="1275" w:type="dxa"/>
            <w:vAlign w:val="center"/>
          </w:tcPr>
          <w:p w:rsidR="00766C45" w:rsidRPr="00393653" w:rsidRDefault="00766C45" w:rsidP="00393653">
            <w:pPr>
              <w:widowControl/>
              <w:spacing w:line="360" w:lineRule="auto"/>
              <w:jc w:val="center"/>
            </w:pPr>
            <w:r w:rsidRPr="00393653">
              <w:t>3,11</w:t>
            </w:r>
          </w:p>
        </w:tc>
        <w:tc>
          <w:tcPr>
            <w:tcW w:w="1276" w:type="dxa"/>
            <w:vAlign w:val="center"/>
          </w:tcPr>
          <w:p w:rsidR="00766C45" w:rsidRPr="00393653" w:rsidRDefault="00766C45" w:rsidP="00393653">
            <w:pPr>
              <w:widowControl/>
              <w:spacing w:line="360" w:lineRule="auto"/>
              <w:jc w:val="center"/>
            </w:pPr>
            <w:r w:rsidRPr="00393653">
              <w:t>-2,02</w:t>
            </w:r>
          </w:p>
        </w:tc>
        <w:tc>
          <w:tcPr>
            <w:tcW w:w="1276" w:type="dxa"/>
            <w:vAlign w:val="center"/>
          </w:tcPr>
          <w:p w:rsidR="00766C45" w:rsidRPr="00393653" w:rsidRDefault="00766C45" w:rsidP="00393653">
            <w:pPr>
              <w:widowControl/>
              <w:spacing w:line="360" w:lineRule="auto"/>
              <w:jc w:val="center"/>
            </w:pPr>
            <w:r w:rsidRPr="00393653">
              <w:t>-1,00</w:t>
            </w:r>
          </w:p>
        </w:tc>
      </w:tr>
      <w:tr w:rsidR="00766C45" w:rsidRPr="00A47B2A" w:rsidTr="00393653">
        <w:tc>
          <w:tcPr>
            <w:tcW w:w="2835" w:type="dxa"/>
          </w:tcPr>
          <w:p w:rsidR="00766C45" w:rsidRPr="00393653" w:rsidRDefault="00766C45" w:rsidP="00393653">
            <w:pPr>
              <w:widowControl/>
              <w:spacing w:line="360" w:lineRule="auto"/>
              <w:jc w:val="both"/>
            </w:pPr>
            <w:r w:rsidRPr="00393653">
              <w:t>Коэффициент задолженности другим организациям</w:t>
            </w:r>
          </w:p>
        </w:tc>
        <w:tc>
          <w:tcPr>
            <w:tcW w:w="1276" w:type="dxa"/>
            <w:vAlign w:val="center"/>
          </w:tcPr>
          <w:p w:rsidR="00766C45" w:rsidRPr="00393653" w:rsidRDefault="00766C45" w:rsidP="00393653">
            <w:pPr>
              <w:widowControl/>
              <w:spacing w:line="360" w:lineRule="auto"/>
              <w:jc w:val="center"/>
            </w:pPr>
            <w:r w:rsidRPr="00393653">
              <w:t>0,5</w:t>
            </w:r>
          </w:p>
        </w:tc>
        <w:tc>
          <w:tcPr>
            <w:tcW w:w="1418" w:type="dxa"/>
            <w:vAlign w:val="center"/>
          </w:tcPr>
          <w:p w:rsidR="00766C45" w:rsidRPr="00393653" w:rsidRDefault="00766C45" w:rsidP="00393653">
            <w:pPr>
              <w:widowControl/>
              <w:spacing w:line="360" w:lineRule="auto"/>
              <w:jc w:val="center"/>
            </w:pPr>
            <w:r w:rsidRPr="00393653">
              <w:t>0,28</w:t>
            </w:r>
          </w:p>
        </w:tc>
        <w:tc>
          <w:tcPr>
            <w:tcW w:w="1275" w:type="dxa"/>
            <w:vAlign w:val="center"/>
          </w:tcPr>
          <w:p w:rsidR="00766C45" w:rsidRPr="00393653" w:rsidRDefault="00766C45" w:rsidP="00393653">
            <w:pPr>
              <w:widowControl/>
              <w:spacing w:line="360" w:lineRule="auto"/>
              <w:jc w:val="center"/>
            </w:pPr>
            <w:r w:rsidRPr="00393653">
              <w:t>0,59</w:t>
            </w:r>
          </w:p>
        </w:tc>
        <w:tc>
          <w:tcPr>
            <w:tcW w:w="1276" w:type="dxa"/>
            <w:vAlign w:val="center"/>
          </w:tcPr>
          <w:p w:rsidR="00766C45" w:rsidRPr="00393653" w:rsidRDefault="00766C45" w:rsidP="00393653">
            <w:pPr>
              <w:widowControl/>
              <w:spacing w:line="360" w:lineRule="auto"/>
              <w:jc w:val="center"/>
            </w:pPr>
            <w:r w:rsidRPr="00393653">
              <w:t>+0,09</w:t>
            </w:r>
          </w:p>
        </w:tc>
        <w:tc>
          <w:tcPr>
            <w:tcW w:w="1276" w:type="dxa"/>
            <w:vAlign w:val="center"/>
          </w:tcPr>
          <w:p w:rsidR="00766C45" w:rsidRPr="00393653" w:rsidRDefault="00766C45" w:rsidP="00393653">
            <w:pPr>
              <w:widowControl/>
              <w:spacing w:line="360" w:lineRule="auto"/>
              <w:jc w:val="center"/>
            </w:pPr>
            <w:r w:rsidRPr="00393653">
              <w:t>+0,31</w:t>
            </w:r>
          </w:p>
        </w:tc>
      </w:tr>
      <w:tr w:rsidR="00766C45" w:rsidRPr="00A47B2A" w:rsidTr="00393653">
        <w:tc>
          <w:tcPr>
            <w:tcW w:w="2835" w:type="dxa"/>
          </w:tcPr>
          <w:p w:rsidR="00766C45" w:rsidRPr="00393653" w:rsidRDefault="00766C45" w:rsidP="00393653">
            <w:pPr>
              <w:widowControl/>
              <w:spacing w:line="360" w:lineRule="auto"/>
              <w:jc w:val="both"/>
            </w:pPr>
            <w:r w:rsidRPr="00393653">
              <w:t>Коэффициент задолженности фискальной системе</w:t>
            </w:r>
          </w:p>
        </w:tc>
        <w:tc>
          <w:tcPr>
            <w:tcW w:w="1276" w:type="dxa"/>
            <w:vAlign w:val="center"/>
          </w:tcPr>
          <w:p w:rsidR="00766C45" w:rsidRPr="00393653" w:rsidRDefault="00766C45" w:rsidP="00393653">
            <w:pPr>
              <w:widowControl/>
              <w:spacing w:line="360" w:lineRule="auto"/>
              <w:jc w:val="center"/>
            </w:pPr>
            <w:r w:rsidRPr="00393653">
              <w:t>0,06</w:t>
            </w:r>
          </w:p>
        </w:tc>
        <w:tc>
          <w:tcPr>
            <w:tcW w:w="1418" w:type="dxa"/>
            <w:vAlign w:val="center"/>
          </w:tcPr>
          <w:p w:rsidR="00766C45" w:rsidRPr="00393653" w:rsidRDefault="00766C45" w:rsidP="00393653">
            <w:pPr>
              <w:widowControl/>
              <w:spacing w:line="360" w:lineRule="auto"/>
              <w:jc w:val="center"/>
            </w:pPr>
            <w:r w:rsidRPr="00393653">
              <w:t>0,01</w:t>
            </w:r>
          </w:p>
        </w:tc>
        <w:tc>
          <w:tcPr>
            <w:tcW w:w="1275" w:type="dxa"/>
            <w:vAlign w:val="center"/>
          </w:tcPr>
          <w:p w:rsidR="00766C45" w:rsidRPr="00393653" w:rsidRDefault="00766C45" w:rsidP="00393653">
            <w:pPr>
              <w:widowControl/>
              <w:spacing w:line="360" w:lineRule="auto"/>
              <w:jc w:val="center"/>
            </w:pPr>
            <w:r w:rsidRPr="00393653">
              <w:t>0,01</w:t>
            </w:r>
          </w:p>
        </w:tc>
        <w:tc>
          <w:tcPr>
            <w:tcW w:w="1276" w:type="dxa"/>
            <w:vAlign w:val="center"/>
          </w:tcPr>
          <w:p w:rsidR="00766C45" w:rsidRPr="00393653" w:rsidRDefault="00766C45" w:rsidP="00393653">
            <w:pPr>
              <w:widowControl/>
              <w:spacing w:line="360" w:lineRule="auto"/>
              <w:jc w:val="center"/>
            </w:pPr>
            <w:r w:rsidRPr="00393653">
              <w:t>-0,05</w:t>
            </w:r>
          </w:p>
        </w:tc>
        <w:tc>
          <w:tcPr>
            <w:tcW w:w="1276" w:type="dxa"/>
            <w:vAlign w:val="center"/>
          </w:tcPr>
          <w:p w:rsidR="00766C45" w:rsidRPr="00393653" w:rsidRDefault="00766C45" w:rsidP="00393653">
            <w:pPr>
              <w:widowControl/>
              <w:spacing w:line="360" w:lineRule="auto"/>
              <w:jc w:val="center"/>
            </w:pPr>
            <w:r w:rsidRPr="00393653">
              <w:t>0</w:t>
            </w:r>
          </w:p>
        </w:tc>
      </w:tr>
      <w:tr w:rsidR="00766C45" w:rsidRPr="00A47B2A" w:rsidTr="00393653">
        <w:tc>
          <w:tcPr>
            <w:tcW w:w="2835" w:type="dxa"/>
          </w:tcPr>
          <w:p w:rsidR="00766C45" w:rsidRPr="00393653" w:rsidRDefault="00766C45" w:rsidP="00393653">
            <w:pPr>
              <w:widowControl/>
              <w:spacing w:line="360" w:lineRule="auto"/>
              <w:jc w:val="both"/>
            </w:pPr>
            <w:r w:rsidRPr="00393653">
              <w:t>Коэффициент внутреннего долга</w:t>
            </w:r>
          </w:p>
        </w:tc>
        <w:tc>
          <w:tcPr>
            <w:tcW w:w="1276" w:type="dxa"/>
            <w:vAlign w:val="center"/>
          </w:tcPr>
          <w:p w:rsidR="00766C45" w:rsidRPr="00393653" w:rsidRDefault="00766C45" w:rsidP="00393653">
            <w:pPr>
              <w:widowControl/>
              <w:spacing w:line="360" w:lineRule="auto"/>
              <w:jc w:val="center"/>
            </w:pPr>
            <w:r w:rsidRPr="00393653">
              <w:t>0,22</w:t>
            </w:r>
          </w:p>
        </w:tc>
        <w:tc>
          <w:tcPr>
            <w:tcW w:w="1418" w:type="dxa"/>
            <w:vAlign w:val="center"/>
          </w:tcPr>
          <w:p w:rsidR="00766C45" w:rsidRPr="00393653" w:rsidRDefault="00766C45" w:rsidP="00393653">
            <w:pPr>
              <w:widowControl/>
              <w:spacing w:line="360" w:lineRule="auto"/>
              <w:jc w:val="center"/>
            </w:pPr>
            <w:r w:rsidRPr="00393653">
              <w:t>0,21</w:t>
            </w:r>
          </w:p>
        </w:tc>
        <w:tc>
          <w:tcPr>
            <w:tcW w:w="1275" w:type="dxa"/>
            <w:vAlign w:val="center"/>
          </w:tcPr>
          <w:p w:rsidR="00766C45" w:rsidRPr="00393653" w:rsidRDefault="00766C45" w:rsidP="00393653">
            <w:pPr>
              <w:widowControl/>
              <w:spacing w:line="360" w:lineRule="auto"/>
              <w:jc w:val="center"/>
            </w:pPr>
            <w:r w:rsidRPr="00393653">
              <w:t>0,38</w:t>
            </w:r>
          </w:p>
        </w:tc>
        <w:tc>
          <w:tcPr>
            <w:tcW w:w="1276" w:type="dxa"/>
            <w:vAlign w:val="center"/>
          </w:tcPr>
          <w:p w:rsidR="00766C45" w:rsidRPr="00393653" w:rsidRDefault="00766C45" w:rsidP="00393653">
            <w:pPr>
              <w:widowControl/>
              <w:spacing w:line="360" w:lineRule="auto"/>
              <w:jc w:val="center"/>
            </w:pPr>
            <w:r w:rsidRPr="00393653">
              <w:t>+0,16</w:t>
            </w:r>
          </w:p>
        </w:tc>
        <w:tc>
          <w:tcPr>
            <w:tcW w:w="1276" w:type="dxa"/>
            <w:vAlign w:val="center"/>
          </w:tcPr>
          <w:p w:rsidR="00766C45" w:rsidRPr="00393653" w:rsidRDefault="00766C45" w:rsidP="00393653">
            <w:pPr>
              <w:widowControl/>
              <w:spacing w:line="360" w:lineRule="auto"/>
              <w:jc w:val="center"/>
            </w:pPr>
            <w:r w:rsidRPr="00393653">
              <w:t>+0,17</w:t>
            </w:r>
          </w:p>
        </w:tc>
      </w:tr>
      <w:tr w:rsidR="00766C45" w:rsidRPr="00A47B2A" w:rsidTr="00393653">
        <w:tc>
          <w:tcPr>
            <w:tcW w:w="2835" w:type="dxa"/>
          </w:tcPr>
          <w:p w:rsidR="00766C45" w:rsidRPr="00393653" w:rsidRDefault="00766C45" w:rsidP="00393653">
            <w:pPr>
              <w:widowControl/>
              <w:spacing w:line="360" w:lineRule="auto"/>
              <w:jc w:val="both"/>
            </w:pPr>
            <w:r w:rsidRPr="00393653">
              <w:t>Степень платежеспособности по текущим обязательствам</w:t>
            </w:r>
          </w:p>
        </w:tc>
        <w:tc>
          <w:tcPr>
            <w:tcW w:w="1276" w:type="dxa"/>
            <w:vAlign w:val="center"/>
          </w:tcPr>
          <w:p w:rsidR="00766C45" w:rsidRPr="00393653" w:rsidRDefault="00766C45" w:rsidP="00393653">
            <w:pPr>
              <w:widowControl/>
              <w:spacing w:line="360" w:lineRule="auto"/>
              <w:jc w:val="center"/>
            </w:pPr>
            <w:r w:rsidRPr="00393653">
              <w:t>3,35</w:t>
            </w:r>
          </w:p>
        </w:tc>
        <w:tc>
          <w:tcPr>
            <w:tcW w:w="1418" w:type="dxa"/>
            <w:vAlign w:val="center"/>
          </w:tcPr>
          <w:p w:rsidR="00766C45" w:rsidRPr="00393653" w:rsidRDefault="00766C45" w:rsidP="00393653">
            <w:pPr>
              <w:widowControl/>
              <w:spacing w:line="360" w:lineRule="auto"/>
              <w:jc w:val="center"/>
            </w:pPr>
            <w:r w:rsidRPr="00393653">
              <w:t>2,29</w:t>
            </w:r>
          </w:p>
        </w:tc>
        <w:tc>
          <w:tcPr>
            <w:tcW w:w="1275" w:type="dxa"/>
            <w:vAlign w:val="center"/>
          </w:tcPr>
          <w:p w:rsidR="00766C45" w:rsidRPr="00393653" w:rsidRDefault="00766C45" w:rsidP="00393653">
            <w:pPr>
              <w:widowControl/>
              <w:spacing w:line="360" w:lineRule="auto"/>
              <w:jc w:val="center"/>
            </w:pPr>
            <w:r w:rsidRPr="00393653">
              <w:t>2,66</w:t>
            </w:r>
          </w:p>
        </w:tc>
        <w:tc>
          <w:tcPr>
            <w:tcW w:w="1276" w:type="dxa"/>
            <w:vAlign w:val="center"/>
          </w:tcPr>
          <w:p w:rsidR="00766C45" w:rsidRPr="00393653" w:rsidRDefault="00766C45" w:rsidP="00393653">
            <w:pPr>
              <w:widowControl/>
              <w:spacing w:line="360" w:lineRule="auto"/>
              <w:jc w:val="center"/>
            </w:pPr>
            <w:r w:rsidRPr="00393653">
              <w:t>-0,69</w:t>
            </w:r>
          </w:p>
        </w:tc>
        <w:tc>
          <w:tcPr>
            <w:tcW w:w="1276" w:type="dxa"/>
            <w:vAlign w:val="center"/>
          </w:tcPr>
          <w:p w:rsidR="00766C45" w:rsidRPr="00393653" w:rsidRDefault="00766C45" w:rsidP="00393653">
            <w:pPr>
              <w:widowControl/>
              <w:spacing w:line="360" w:lineRule="auto"/>
              <w:jc w:val="center"/>
            </w:pPr>
            <w:r w:rsidRPr="00393653">
              <w:t>+0,37</w:t>
            </w:r>
          </w:p>
        </w:tc>
      </w:tr>
      <w:tr w:rsidR="00766C45" w:rsidRPr="00A47B2A" w:rsidTr="00393653">
        <w:tc>
          <w:tcPr>
            <w:tcW w:w="2835" w:type="dxa"/>
          </w:tcPr>
          <w:p w:rsidR="00766C45" w:rsidRPr="00393653" w:rsidRDefault="00766C45" w:rsidP="00393653">
            <w:pPr>
              <w:widowControl/>
              <w:spacing w:line="360" w:lineRule="auto"/>
              <w:jc w:val="both"/>
            </w:pPr>
            <w:r w:rsidRPr="00393653">
              <w:t>Коэффициент покрытия текущих обязательств оборотными активами</w:t>
            </w:r>
          </w:p>
        </w:tc>
        <w:tc>
          <w:tcPr>
            <w:tcW w:w="1276" w:type="dxa"/>
            <w:vAlign w:val="center"/>
          </w:tcPr>
          <w:p w:rsidR="00766C45" w:rsidRPr="00393653" w:rsidRDefault="00766C45" w:rsidP="00393653">
            <w:pPr>
              <w:widowControl/>
              <w:spacing w:line="360" w:lineRule="auto"/>
              <w:jc w:val="center"/>
            </w:pPr>
            <w:r w:rsidRPr="00393653">
              <w:t>0,81</w:t>
            </w:r>
          </w:p>
        </w:tc>
        <w:tc>
          <w:tcPr>
            <w:tcW w:w="1418" w:type="dxa"/>
            <w:vAlign w:val="center"/>
          </w:tcPr>
          <w:p w:rsidR="00766C45" w:rsidRPr="00393653" w:rsidRDefault="00766C45" w:rsidP="00393653">
            <w:pPr>
              <w:widowControl/>
              <w:spacing w:line="360" w:lineRule="auto"/>
              <w:jc w:val="center"/>
            </w:pPr>
            <w:r w:rsidRPr="00393653">
              <w:t>0,84</w:t>
            </w:r>
          </w:p>
        </w:tc>
        <w:tc>
          <w:tcPr>
            <w:tcW w:w="1275" w:type="dxa"/>
            <w:vAlign w:val="center"/>
          </w:tcPr>
          <w:p w:rsidR="00766C45" w:rsidRPr="00393653" w:rsidRDefault="00766C45" w:rsidP="00393653">
            <w:pPr>
              <w:widowControl/>
              <w:spacing w:line="360" w:lineRule="auto"/>
              <w:jc w:val="center"/>
            </w:pPr>
            <w:r w:rsidRPr="00393653">
              <w:t>0,69</w:t>
            </w:r>
          </w:p>
        </w:tc>
        <w:tc>
          <w:tcPr>
            <w:tcW w:w="1276" w:type="dxa"/>
            <w:vAlign w:val="center"/>
          </w:tcPr>
          <w:p w:rsidR="00766C45" w:rsidRPr="00393653" w:rsidRDefault="00766C45" w:rsidP="00393653">
            <w:pPr>
              <w:widowControl/>
              <w:spacing w:line="360" w:lineRule="auto"/>
              <w:jc w:val="center"/>
            </w:pPr>
            <w:r w:rsidRPr="00393653">
              <w:t>-0,12</w:t>
            </w:r>
          </w:p>
        </w:tc>
        <w:tc>
          <w:tcPr>
            <w:tcW w:w="1276" w:type="dxa"/>
            <w:vAlign w:val="center"/>
          </w:tcPr>
          <w:p w:rsidR="00766C45" w:rsidRPr="00393653" w:rsidRDefault="00766C45" w:rsidP="00393653">
            <w:pPr>
              <w:widowControl/>
              <w:spacing w:line="360" w:lineRule="auto"/>
              <w:jc w:val="center"/>
            </w:pPr>
            <w:r w:rsidRPr="00393653">
              <w:t>-0,15</w:t>
            </w:r>
          </w:p>
        </w:tc>
      </w:tr>
      <w:tr w:rsidR="00766C45" w:rsidRPr="00A47B2A" w:rsidTr="00393653">
        <w:tc>
          <w:tcPr>
            <w:tcW w:w="2835" w:type="dxa"/>
          </w:tcPr>
          <w:p w:rsidR="00766C45" w:rsidRPr="00393653" w:rsidRDefault="00766C45" w:rsidP="00393653">
            <w:pPr>
              <w:widowControl/>
              <w:spacing w:line="360" w:lineRule="auto"/>
              <w:jc w:val="both"/>
            </w:pPr>
            <w:r w:rsidRPr="00393653">
              <w:t>Собственный капитал в обороте</w:t>
            </w:r>
          </w:p>
        </w:tc>
        <w:tc>
          <w:tcPr>
            <w:tcW w:w="1276" w:type="dxa"/>
            <w:vAlign w:val="center"/>
          </w:tcPr>
          <w:p w:rsidR="00766C45" w:rsidRPr="00393653" w:rsidRDefault="00766C45" w:rsidP="00393653">
            <w:pPr>
              <w:widowControl/>
              <w:spacing w:line="360" w:lineRule="auto"/>
              <w:jc w:val="center"/>
            </w:pPr>
            <w:r w:rsidRPr="00393653">
              <w:t>-6289</w:t>
            </w:r>
          </w:p>
        </w:tc>
        <w:tc>
          <w:tcPr>
            <w:tcW w:w="1418" w:type="dxa"/>
            <w:vAlign w:val="center"/>
          </w:tcPr>
          <w:p w:rsidR="00766C45" w:rsidRPr="00393653" w:rsidRDefault="00766C45" w:rsidP="00393653">
            <w:pPr>
              <w:widowControl/>
              <w:spacing w:line="360" w:lineRule="auto"/>
              <w:jc w:val="center"/>
            </w:pPr>
            <w:r w:rsidRPr="00393653">
              <w:t>-6060</w:t>
            </w:r>
          </w:p>
        </w:tc>
        <w:tc>
          <w:tcPr>
            <w:tcW w:w="1275" w:type="dxa"/>
            <w:vAlign w:val="center"/>
          </w:tcPr>
          <w:p w:rsidR="00766C45" w:rsidRPr="00393653" w:rsidRDefault="00766C45" w:rsidP="00393653">
            <w:pPr>
              <w:widowControl/>
              <w:spacing w:line="360" w:lineRule="auto"/>
              <w:jc w:val="center"/>
            </w:pPr>
            <w:r w:rsidRPr="00393653">
              <w:t>-7913</w:t>
            </w:r>
          </w:p>
        </w:tc>
        <w:tc>
          <w:tcPr>
            <w:tcW w:w="1276" w:type="dxa"/>
            <w:vAlign w:val="center"/>
          </w:tcPr>
          <w:p w:rsidR="00766C45" w:rsidRPr="00393653" w:rsidRDefault="00766C45" w:rsidP="00393653">
            <w:pPr>
              <w:widowControl/>
              <w:spacing w:line="360" w:lineRule="auto"/>
              <w:jc w:val="center"/>
            </w:pPr>
            <w:r w:rsidRPr="00393653">
              <w:t>-1624</w:t>
            </w:r>
          </w:p>
        </w:tc>
        <w:tc>
          <w:tcPr>
            <w:tcW w:w="1276" w:type="dxa"/>
            <w:vAlign w:val="center"/>
          </w:tcPr>
          <w:p w:rsidR="00766C45" w:rsidRPr="00393653" w:rsidRDefault="00766C45" w:rsidP="00393653">
            <w:pPr>
              <w:widowControl/>
              <w:spacing w:line="360" w:lineRule="auto"/>
              <w:jc w:val="center"/>
            </w:pPr>
            <w:r w:rsidRPr="00393653">
              <w:t>-1853</w:t>
            </w:r>
          </w:p>
        </w:tc>
      </w:tr>
      <w:tr w:rsidR="00766C45" w:rsidRPr="00A47B2A" w:rsidTr="00393653">
        <w:tc>
          <w:tcPr>
            <w:tcW w:w="2835" w:type="dxa"/>
          </w:tcPr>
          <w:p w:rsidR="00766C45" w:rsidRPr="00393653" w:rsidRDefault="00766C45" w:rsidP="00393653">
            <w:pPr>
              <w:widowControl/>
              <w:spacing w:line="360" w:lineRule="auto"/>
              <w:jc w:val="both"/>
            </w:pPr>
            <w:r w:rsidRPr="00393653">
              <w:t>Среднемесячная выручка</w:t>
            </w:r>
          </w:p>
        </w:tc>
        <w:tc>
          <w:tcPr>
            <w:tcW w:w="1276" w:type="dxa"/>
            <w:vAlign w:val="center"/>
          </w:tcPr>
          <w:p w:rsidR="00766C45" w:rsidRPr="00393653" w:rsidRDefault="00766C45" w:rsidP="00393653">
            <w:pPr>
              <w:widowControl/>
              <w:spacing w:line="360" w:lineRule="auto"/>
              <w:jc w:val="center"/>
            </w:pPr>
            <w:r w:rsidRPr="00393653">
              <w:t>1847,9</w:t>
            </w:r>
          </w:p>
        </w:tc>
        <w:tc>
          <w:tcPr>
            <w:tcW w:w="1418" w:type="dxa"/>
            <w:vAlign w:val="center"/>
          </w:tcPr>
          <w:p w:rsidR="00766C45" w:rsidRPr="00393653" w:rsidRDefault="00766C45" w:rsidP="00393653">
            <w:pPr>
              <w:widowControl/>
              <w:spacing w:line="360" w:lineRule="auto"/>
              <w:jc w:val="center"/>
            </w:pPr>
            <w:r w:rsidRPr="00393653">
              <w:t>2748,3</w:t>
            </w:r>
          </w:p>
        </w:tc>
        <w:tc>
          <w:tcPr>
            <w:tcW w:w="1275" w:type="dxa"/>
            <w:vAlign w:val="center"/>
          </w:tcPr>
          <w:p w:rsidR="00766C45" w:rsidRPr="00393653" w:rsidRDefault="00766C45" w:rsidP="00393653">
            <w:pPr>
              <w:widowControl/>
              <w:spacing w:line="360" w:lineRule="auto"/>
              <w:jc w:val="center"/>
            </w:pPr>
            <w:r w:rsidRPr="00393653">
              <w:t>3910,5</w:t>
            </w:r>
          </w:p>
        </w:tc>
        <w:tc>
          <w:tcPr>
            <w:tcW w:w="1276" w:type="dxa"/>
            <w:vAlign w:val="center"/>
          </w:tcPr>
          <w:p w:rsidR="00766C45" w:rsidRPr="00393653" w:rsidRDefault="00766C45" w:rsidP="00393653">
            <w:pPr>
              <w:widowControl/>
              <w:spacing w:line="360" w:lineRule="auto"/>
              <w:jc w:val="center"/>
            </w:pPr>
            <w:r w:rsidRPr="00393653">
              <w:t>+2062,6</w:t>
            </w:r>
          </w:p>
        </w:tc>
        <w:tc>
          <w:tcPr>
            <w:tcW w:w="1276" w:type="dxa"/>
            <w:vAlign w:val="center"/>
          </w:tcPr>
          <w:p w:rsidR="00766C45" w:rsidRPr="00393653" w:rsidRDefault="00766C45" w:rsidP="00393653">
            <w:pPr>
              <w:widowControl/>
              <w:spacing w:line="360" w:lineRule="auto"/>
              <w:jc w:val="center"/>
            </w:pPr>
            <w:r w:rsidRPr="00393653">
              <w:t>+1162,2</w:t>
            </w:r>
          </w:p>
        </w:tc>
      </w:tr>
    </w:tbl>
    <w:p w:rsidR="00766C45" w:rsidRPr="00A47B2A" w:rsidRDefault="00766C45" w:rsidP="00083866">
      <w:pPr>
        <w:widowControl/>
        <w:spacing w:line="360" w:lineRule="auto"/>
        <w:ind w:firstLine="709"/>
        <w:jc w:val="both"/>
        <w:rPr>
          <w:sz w:val="28"/>
          <w:szCs w:val="28"/>
        </w:rPr>
      </w:pPr>
    </w:p>
    <w:p w:rsidR="00766C45" w:rsidRPr="00A47B2A" w:rsidRDefault="00766C45" w:rsidP="00083866">
      <w:pPr>
        <w:widowControl/>
        <w:spacing w:line="360" w:lineRule="auto"/>
        <w:ind w:firstLine="709"/>
        <w:jc w:val="both"/>
        <w:rPr>
          <w:sz w:val="28"/>
          <w:szCs w:val="28"/>
        </w:rPr>
      </w:pPr>
      <w:r w:rsidRPr="00A47B2A">
        <w:rPr>
          <w:sz w:val="28"/>
          <w:szCs w:val="28"/>
        </w:rPr>
        <w:t>Таким образом, рассчитав кредитоспособность и платежеспособность организации ОАО «Ферзиковский молочный завод», мы можем утверждать, что данная организация на протяжении трех лет имеет низкую платежеспособность, но, учитывая рост определенных коэффициентов можно предположить, что организации в будущем удастся восстановить как платежеспособность, так и кредитоспособность. В целом финансовое состояние предприятия устойчивое.</w:t>
      </w:r>
    </w:p>
    <w:p w:rsidR="00766C45" w:rsidRPr="00393653" w:rsidRDefault="00766C45" w:rsidP="00083866">
      <w:pPr>
        <w:pStyle w:val="1"/>
        <w:spacing w:before="0" w:after="0" w:line="360" w:lineRule="auto"/>
        <w:ind w:firstLine="709"/>
        <w:jc w:val="both"/>
        <w:rPr>
          <w:rFonts w:ascii="Times New Roman" w:hAnsi="Times New Roman"/>
          <w:szCs w:val="28"/>
        </w:rPr>
      </w:pPr>
      <w:bookmarkStart w:id="42" w:name="_Toc55575355"/>
      <w:bookmarkStart w:id="43" w:name="_Toc55575571"/>
      <w:bookmarkStart w:id="44" w:name="_Toc55575730"/>
      <w:bookmarkStart w:id="45" w:name="_Toc55578317"/>
      <w:bookmarkStart w:id="46" w:name="_Toc57565760"/>
      <w:bookmarkStart w:id="47" w:name="_Toc57997308"/>
      <w:r w:rsidRPr="00A47B2A">
        <w:rPr>
          <w:rFonts w:ascii="Times New Roman" w:hAnsi="Times New Roman"/>
          <w:b w:val="0"/>
          <w:szCs w:val="28"/>
        </w:rPr>
        <w:br w:type="page"/>
      </w:r>
      <w:r w:rsidRPr="00393653">
        <w:rPr>
          <w:rFonts w:ascii="Times New Roman" w:hAnsi="Times New Roman"/>
          <w:szCs w:val="28"/>
        </w:rPr>
        <w:t>Глава 3. Мероприятия по повышению финансового состояния организации ОАО «Ферзиковский молочный завод»</w:t>
      </w:r>
      <w:bookmarkEnd w:id="42"/>
      <w:bookmarkEnd w:id="43"/>
      <w:bookmarkEnd w:id="44"/>
      <w:bookmarkEnd w:id="45"/>
      <w:bookmarkEnd w:id="46"/>
      <w:bookmarkEnd w:id="47"/>
    </w:p>
    <w:p w:rsidR="00766C45" w:rsidRPr="00A47B2A" w:rsidRDefault="00766C45" w:rsidP="00083866">
      <w:pPr>
        <w:widowControl/>
        <w:spacing w:line="360" w:lineRule="auto"/>
        <w:ind w:firstLine="709"/>
        <w:jc w:val="both"/>
        <w:rPr>
          <w:sz w:val="28"/>
          <w:szCs w:val="28"/>
        </w:rPr>
      </w:pPr>
    </w:p>
    <w:p w:rsidR="00766C45" w:rsidRPr="00393653" w:rsidRDefault="00766C45" w:rsidP="00083866">
      <w:pPr>
        <w:pStyle w:val="2"/>
        <w:spacing w:before="0" w:after="0" w:line="360" w:lineRule="auto"/>
        <w:ind w:firstLine="709"/>
        <w:jc w:val="both"/>
        <w:rPr>
          <w:rFonts w:ascii="Times New Roman" w:hAnsi="Times New Roman"/>
          <w:i w:val="0"/>
          <w:sz w:val="28"/>
          <w:szCs w:val="28"/>
        </w:rPr>
      </w:pPr>
      <w:bookmarkStart w:id="48" w:name="_Toc55575356"/>
      <w:bookmarkStart w:id="49" w:name="_Toc55575572"/>
      <w:bookmarkStart w:id="50" w:name="_Toc55575731"/>
      <w:bookmarkStart w:id="51" w:name="_Toc55578318"/>
      <w:bookmarkStart w:id="52" w:name="_Toc57565761"/>
      <w:bookmarkStart w:id="53" w:name="_Toc57997309"/>
      <w:r w:rsidRPr="00393653">
        <w:rPr>
          <w:rFonts w:ascii="Times New Roman" w:hAnsi="Times New Roman"/>
          <w:i w:val="0"/>
          <w:sz w:val="28"/>
          <w:szCs w:val="28"/>
        </w:rPr>
        <w:t>3.1 Прогнозирование финансового состояния и диагностика банкротства организации ОАО «Ферзиковский молочный завод»</w:t>
      </w:r>
      <w:bookmarkEnd w:id="48"/>
      <w:bookmarkEnd w:id="49"/>
      <w:bookmarkEnd w:id="50"/>
      <w:bookmarkEnd w:id="51"/>
      <w:bookmarkEnd w:id="52"/>
      <w:bookmarkEnd w:id="53"/>
    </w:p>
    <w:p w:rsidR="00766C45" w:rsidRPr="00A47B2A" w:rsidRDefault="00766C45" w:rsidP="00083866">
      <w:pPr>
        <w:widowControl/>
        <w:spacing w:line="360" w:lineRule="auto"/>
        <w:ind w:firstLine="709"/>
        <w:jc w:val="both"/>
        <w:rPr>
          <w:sz w:val="28"/>
          <w:szCs w:val="28"/>
        </w:rPr>
      </w:pPr>
    </w:p>
    <w:p w:rsidR="00766C45" w:rsidRPr="00A47B2A" w:rsidRDefault="00766C45" w:rsidP="00083866">
      <w:pPr>
        <w:widowControl/>
        <w:spacing w:line="360" w:lineRule="auto"/>
        <w:ind w:firstLine="709"/>
        <w:jc w:val="both"/>
        <w:rPr>
          <w:sz w:val="28"/>
          <w:szCs w:val="28"/>
        </w:rPr>
      </w:pPr>
      <w:r w:rsidRPr="00A47B2A">
        <w:rPr>
          <w:sz w:val="28"/>
          <w:szCs w:val="28"/>
        </w:rPr>
        <w:t xml:space="preserve">В основу большинства методик прогнозирования финансово-хозяйственной деятельности организации положены показатели работы за прошлый период. В первую очередь это относится к анализу показателей финансового состояния и банкротства по данным бухгалтерской отчетности. </w:t>
      </w:r>
    </w:p>
    <w:p w:rsidR="00766C45" w:rsidRPr="00A47B2A" w:rsidRDefault="00766C45" w:rsidP="00083866">
      <w:pPr>
        <w:widowControl/>
        <w:spacing w:line="360" w:lineRule="auto"/>
        <w:ind w:firstLine="709"/>
        <w:jc w:val="both"/>
        <w:rPr>
          <w:sz w:val="28"/>
          <w:szCs w:val="28"/>
        </w:rPr>
      </w:pPr>
      <w:r w:rsidRPr="00A47B2A">
        <w:rPr>
          <w:sz w:val="28"/>
          <w:szCs w:val="28"/>
        </w:rPr>
        <w:t>В настоящее время наиболее реальной методикой по диагностике банкротства, которая закреплена в ФЗ «О несостоятельности (банкротстве)»</w:t>
      </w:r>
      <w:r w:rsidR="00083866" w:rsidRPr="00A47B2A">
        <w:rPr>
          <w:sz w:val="28"/>
          <w:szCs w:val="28"/>
        </w:rPr>
        <w:t xml:space="preserve"> </w:t>
      </w:r>
      <w:r w:rsidRPr="00A47B2A">
        <w:rPr>
          <w:sz w:val="28"/>
          <w:szCs w:val="28"/>
        </w:rPr>
        <w:t>- это рассмотрение структуры баланса.</w:t>
      </w:r>
    </w:p>
    <w:p w:rsidR="00766C45" w:rsidRPr="00A47B2A" w:rsidRDefault="00766C45" w:rsidP="00083866">
      <w:pPr>
        <w:widowControl/>
        <w:spacing w:line="360" w:lineRule="auto"/>
        <w:ind w:firstLine="709"/>
        <w:jc w:val="both"/>
        <w:rPr>
          <w:sz w:val="28"/>
          <w:szCs w:val="28"/>
        </w:rPr>
      </w:pPr>
      <w:r w:rsidRPr="00A47B2A">
        <w:rPr>
          <w:sz w:val="28"/>
          <w:szCs w:val="28"/>
        </w:rPr>
        <w:t>Оценка баланса может быть удовлетворительной и неудовлетворительной. Структура баланса предприятия признается неудовлетворительной, а организация – неплатежеспособной, если выполняется одно из следующих условий:</w:t>
      </w:r>
    </w:p>
    <w:p w:rsidR="00393653" w:rsidRDefault="00393653" w:rsidP="00083866">
      <w:pPr>
        <w:widowControl/>
        <w:tabs>
          <w:tab w:val="num" w:pos="1211"/>
        </w:tabs>
        <w:spacing w:line="360" w:lineRule="auto"/>
        <w:ind w:left="1211" w:firstLine="709"/>
        <w:jc w:val="both"/>
        <w:rPr>
          <w:sz w:val="28"/>
          <w:szCs w:val="28"/>
        </w:rPr>
      </w:pPr>
    </w:p>
    <w:p w:rsidR="00766C45" w:rsidRPr="00A47B2A" w:rsidRDefault="00766C45" w:rsidP="00083866">
      <w:pPr>
        <w:widowControl/>
        <w:tabs>
          <w:tab w:val="num" w:pos="1211"/>
        </w:tabs>
        <w:spacing w:line="360" w:lineRule="auto"/>
        <w:ind w:left="1211" w:firstLine="709"/>
        <w:jc w:val="both"/>
        <w:rPr>
          <w:sz w:val="28"/>
          <w:szCs w:val="28"/>
        </w:rPr>
      </w:pPr>
      <w:r w:rsidRPr="00A47B2A">
        <w:rPr>
          <w:sz w:val="28"/>
          <w:szCs w:val="28"/>
        </w:rPr>
        <w:t>Косс &lt; 0.1</w:t>
      </w:r>
    </w:p>
    <w:p w:rsidR="00766C45" w:rsidRPr="00A47B2A" w:rsidRDefault="00766C45" w:rsidP="00083866">
      <w:pPr>
        <w:widowControl/>
        <w:tabs>
          <w:tab w:val="num" w:pos="1211"/>
        </w:tabs>
        <w:spacing w:line="360" w:lineRule="auto"/>
        <w:ind w:left="1211" w:firstLine="709"/>
        <w:jc w:val="both"/>
        <w:rPr>
          <w:sz w:val="28"/>
          <w:szCs w:val="28"/>
        </w:rPr>
      </w:pPr>
      <w:r w:rsidRPr="00A47B2A">
        <w:rPr>
          <w:sz w:val="28"/>
          <w:szCs w:val="28"/>
        </w:rPr>
        <w:t>Кт.л &lt;2.</w:t>
      </w:r>
    </w:p>
    <w:p w:rsidR="00393653" w:rsidRDefault="00393653" w:rsidP="00083866">
      <w:pPr>
        <w:widowControl/>
        <w:spacing w:line="360" w:lineRule="auto"/>
        <w:ind w:firstLine="709"/>
        <w:jc w:val="both"/>
        <w:rPr>
          <w:sz w:val="28"/>
          <w:szCs w:val="28"/>
        </w:rPr>
      </w:pPr>
    </w:p>
    <w:p w:rsidR="00766C45" w:rsidRPr="00A47B2A" w:rsidRDefault="00766C45" w:rsidP="00083866">
      <w:pPr>
        <w:widowControl/>
        <w:spacing w:line="360" w:lineRule="auto"/>
        <w:ind w:firstLine="709"/>
        <w:jc w:val="both"/>
        <w:rPr>
          <w:sz w:val="28"/>
          <w:szCs w:val="28"/>
        </w:rPr>
      </w:pPr>
      <w:r w:rsidRPr="00A47B2A">
        <w:rPr>
          <w:sz w:val="28"/>
          <w:szCs w:val="28"/>
        </w:rPr>
        <w:t>Оценку структуры баланса</w:t>
      </w:r>
      <w:r w:rsidR="00083866" w:rsidRPr="00A47B2A">
        <w:rPr>
          <w:sz w:val="28"/>
          <w:szCs w:val="28"/>
        </w:rPr>
        <w:t xml:space="preserve"> </w:t>
      </w:r>
      <w:r w:rsidRPr="00A47B2A">
        <w:rPr>
          <w:sz w:val="28"/>
          <w:szCs w:val="28"/>
        </w:rPr>
        <w:t>с помощью соответствующих показателей проведем по последним двум годам в таблице 3.1.1.</w:t>
      </w:r>
    </w:p>
    <w:p w:rsidR="00766C45" w:rsidRPr="00A47B2A" w:rsidRDefault="00766C45" w:rsidP="00083866">
      <w:pPr>
        <w:widowControl/>
        <w:spacing w:line="360" w:lineRule="auto"/>
        <w:ind w:firstLine="709"/>
        <w:jc w:val="both"/>
        <w:rPr>
          <w:b/>
          <w:sz w:val="28"/>
          <w:szCs w:val="28"/>
        </w:rPr>
      </w:pPr>
    </w:p>
    <w:p w:rsidR="00393653" w:rsidRDefault="00766C45" w:rsidP="00393653">
      <w:pPr>
        <w:widowControl/>
        <w:spacing w:line="360" w:lineRule="auto"/>
        <w:ind w:firstLine="709"/>
        <w:jc w:val="right"/>
        <w:rPr>
          <w:sz w:val="28"/>
          <w:szCs w:val="28"/>
        </w:rPr>
      </w:pPr>
      <w:r w:rsidRPr="00A47B2A">
        <w:rPr>
          <w:sz w:val="28"/>
          <w:szCs w:val="28"/>
        </w:rPr>
        <w:t>Таблица 3.1.1</w:t>
      </w:r>
    </w:p>
    <w:p w:rsidR="00766C45" w:rsidRPr="00A47B2A" w:rsidRDefault="00766C45" w:rsidP="00083866">
      <w:pPr>
        <w:widowControl/>
        <w:spacing w:line="360" w:lineRule="auto"/>
        <w:ind w:firstLine="709"/>
        <w:jc w:val="both"/>
        <w:rPr>
          <w:sz w:val="28"/>
          <w:szCs w:val="28"/>
        </w:rPr>
      </w:pPr>
      <w:r w:rsidRPr="00A47B2A">
        <w:rPr>
          <w:sz w:val="28"/>
          <w:szCs w:val="28"/>
        </w:rPr>
        <w:t>Оценка структуры баланса предприятия ОАО “ФМЗ” за 2007 год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1276"/>
        <w:gridCol w:w="1559"/>
        <w:gridCol w:w="1418"/>
        <w:gridCol w:w="2126"/>
      </w:tblGrid>
      <w:tr w:rsidR="00766C45" w:rsidRPr="00A47B2A" w:rsidTr="00393653">
        <w:tc>
          <w:tcPr>
            <w:tcW w:w="2977" w:type="dxa"/>
          </w:tcPr>
          <w:p w:rsidR="00766C45" w:rsidRPr="00393653" w:rsidRDefault="00766C45" w:rsidP="00393653">
            <w:pPr>
              <w:widowControl/>
              <w:spacing w:line="360" w:lineRule="auto"/>
              <w:jc w:val="both"/>
            </w:pPr>
            <w:r w:rsidRPr="00393653">
              <w:t>Показатели</w:t>
            </w:r>
          </w:p>
        </w:tc>
        <w:tc>
          <w:tcPr>
            <w:tcW w:w="1276" w:type="dxa"/>
            <w:vAlign w:val="center"/>
          </w:tcPr>
          <w:p w:rsidR="00766C45" w:rsidRPr="00393653" w:rsidRDefault="00766C45" w:rsidP="00393653">
            <w:pPr>
              <w:widowControl/>
              <w:spacing w:line="360" w:lineRule="auto"/>
              <w:jc w:val="center"/>
            </w:pPr>
            <w:r w:rsidRPr="00393653">
              <w:t>Норм. знач.</w:t>
            </w:r>
          </w:p>
        </w:tc>
        <w:tc>
          <w:tcPr>
            <w:tcW w:w="1559" w:type="dxa"/>
            <w:vAlign w:val="center"/>
          </w:tcPr>
          <w:p w:rsidR="00766C45" w:rsidRPr="00393653" w:rsidRDefault="00766C45" w:rsidP="00393653">
            <w:pPr>
              <w:widowControl/>
              <w:spacing w:line="360" w:lineRule="auto"/>
              <w:jc w:val="center"/>
            </w:pPr>
            <w:r w:rsidRPr="00393653">
              <w:t>На начало года</w:t>
            </w:r>
          </w:p>
        </w:tc>
        <w:tc>
          <w:tcPr>
            <w:tcW w:w="1418" w:type="dxa"/>
            <w:vAlign w:val="center"/>
          </w:tcPr>
          <w:p w:rsidR="00766C45" w:rsidRPr="00393653" w:rsidRDefault="00766C45" w:rsidP="00393653">
            <w:pPr>
              <w:widowControl/>
              <w:spacing w:line="360" w:lineRule="auto"/>
              <w:jc w:val="center"/>
            </w:pPr>
            <w:r w:rsidRPr="00393653">
              <w:t>На конец года</w:t>
            </w:r>
          </w:p>
        </w:tc>
        <w:tc>
          <w:tcPr>
            <w:tcW w:w="2126" w:type="dxa"/>
            <w:vAlign w:val="center"/>
          </w:tcPr>
          <w:p w:rsidR="00766C45" w:rsidRPr="00393653" w:rsidRDefault="00766C45" w:rsidP="00393653">
            <w:pPr>
              <w:widowControl/>
              <w:spacing w:line="360" w:lineRule="auto"/>
              <w:jc w:val="center"/>
            </w:pPr>
            <w:r w:rsidRPr="00393653">
              <w:t>Возможное решение (оценка)</w:t>
            </w:r>
          </w:p>
        </w:tc>
      </w:tr>
      <w:tr w:rsidR="00766C45" w:rsidRPr="00A47B2A" w:rsidTr="00393653">
        <w:trPr>
          <w:cantSplit/>
        </w:trPr>
        <w:tc>
          <w:tcPr>
            <w:tcW w:w="2977" w:type="dxa"/>
          </w:tcPr>
          <w:p w:rsidR="00766C45" w:rsidRPr="00393653" w:rsidRDefault="00766C45" w:rsidP="00393653">
            <w:pPr>
              <w:widowControl/>
              <w:spacing w:line="360" w:lineRule="auto"/>
              <w:jc w:val="both"/>
            </w:pPr>
            <w:r w:rsidRPr="00393653">
              <w:t>1.Коэффициент обеспеченности сосбственными средствами (Косс)</w:t>
            </w:r>
          </w:p>
        </w:tc>
        <w:tc>
          <w:tcPr>
            <w:tcW w:w="1276" w:type="dxa"/>
            <w:vAlign w:val="center"/>
          </w:tcPr>
          <w:p w:rsidR="00766C45" w:rsidRPr="00393653" w:rsidRDefault="00766C45" w:rsidP="00393653">
            <w:pPr>
              <w:widowControl/>
              <w:spacing w:line="360" w:lineRule="auto"/>
              <w:jc w:val="center"/>
            </w:pPr>
            <w:r w:rsidRPr="00393653">
              <w:t>&gt;0,1</w:t>
            </w:r>
          </w:p>
        </w:tc>
        <w:tc>
          <w:tcPr>
            <w:tcW w:w="1559" w:type="dxa"/>
            <w:vAlign w:val="center"/>
          </w:tcPr>
          <w:p w:rsidR="00766C45" w:rsidRPr="00393653" w:rsidRDefault="00766C45" w:rsidP="00393653">
            <w:pPr>
              <w:widowControl/>
              <w:spacing w:line="360" w:lineRule="auto"/>
              <w:jc w:val="center"/>
            </w:pPr>
            <w:r w:rsidRPr="00393653">
              <w:t>-1,15</w:t>
            </w:r>
          </w:p>
        </w:tc>
        <w:tc>
          <w:tcPr>
            <w:tcW w:w="1418" w:type="dxa"/>
            <w:vAlign w:val="center"/>
          </w:tcPr>
          <w:p w:rsidR="00766C45" w:rsidRPr="00393653" w:rsidRDefault="00766C45" w:rsidP="00393653">
            <w:pPr>
              <w:widowControl/>
              <w:spacing w:line="360" w:lineRule="auto"/>
              <w:jc w:val="center"/>
            </w:pPr>
            <w:r w:rsidRPr="00393653">
              <w:t>-1,10</w:t>
            </w:r>
          </w:p>
        </w:tc>
        <w:tc>
          <w:tcPr>
            <w:tcW w:w="2126" w:type="dxa"/>
            <w:vMerge w:val="restart"/>
            <w:vAlign w:val="center"/>
          </w:tcPr>
          <w:p w:rsidR="00766C45" w:rsidRPr="00393653" w:rsidRDefault="00766C45" w:rsidP="00393653">
            <w:pPr>
              <w:widowControl/>
              <w:spacing w:line="360" w:lineRule="auto"/>
              <w:jc w:val="center"/>
            </w:pPr>
            <w:r w:rsidRPr="00393653">
              <w:t>Структура баланса является неудовлетворительной</w:t>
            </w:r>
          </w:p>
        </w:tc>
      </w:tr>
      <w:tr w:rsidR="00766C45" w:rsidRPr="00A47B2A" w:rsidTr="00393653">
        <w:trPr>
          <w:cantSplit/>
        </w:trPr>
        <w:tc>
          <w:tcPr>
            <w:tcW w:w="2977" w:type="dxa"/>
          </w:tcPr>
          <w:p w:rsidR="00766C45" w:rsidRPr="00393653" w:rsidRDefault="00766C45" w:rsidP="00393653">
            <w:pPr>
              <w:widowControl/>
              <w:spacing w:line="360" w:lineRule="auto"/>
              <w:jc w:val="both"/>
            </w:pPr>
            <w:r w:rsidRPr="00393653">
              <w:t>2.Коэффициент текущей ликвидности (Кт.л)</w:t>
            </w:r>
          </w:p>
        </w:tc>
        <w:tc>
          <w:tcPr>
            <w:tcW w:w="1276" w:type="dxa"/>
            <w:vAlign w:val="center"/>
          </w:tcPr>
          <w:p w:rsidR="00766C45" w:rsidRPr="00393653" w:rsidRDefault="00766C45" w:rsidP="00393653">
            <w:pPr>
              <w:widowControl/>
              <w:spacing w:line="360" w:lineRule="auto"/>
              <w:jc w:val="center"/>
            </w:pPr>
            <w:r w:rsidRPr="00393653">
              <w:t>&gt;</w:t>
            </w:r>
            <w:r w:rsidRPr="00393653">
              <w:rPr>
                <w:lang w:val="en-US"/>
              </w:rPr>
              <w:t>=</w:t>
            </w:r>
            <w:r w:rsidRPr="00393653">
              <w:t>2</w:t>
            </w:r>
          </w:p>
        </w:tc>
        <w:tc>
          <w:tcPr>
            <w:tcW w:w="1559" w:type="dxa"/>
            <w:vAlign w:val="center"/>
          </w:tcPr>
          <w:p w:rsidR="00766C45" w:rsidRPr="00393653" w:rsidRDefault="00766C45" w:rsidP="00393653">
            <w:pPr>
              <w:widowControl/>
              <w:spacing w:line="360" w:lineRule="auto"/>
              <w:jc w:val="center"/>
            </w:pPr>
            <w:r w:rsidRPr="00393653">
              <w:t>0,84</w:t>
            </w:r>
          </w:p>
        </w:tc>
        <w:tc>
          <w:tcPr>
            <w:tcW w:w="1418" w:type="dxa"/>
            <w:vAlign w:val="center"/>
          </w:tcPr>
          <w:p w:rsidR="00766C45" w:rsidRPr="00393653" w:rsidRDefault="00766C45" w:rsidP="00393653">
            <w:pPr>
              <w:widowControl/>
              <w:spacing w:line="360" w:lineRule="auto"/>
              <w:jc w:val="center"/>
            </w:pPr>
            <w:r w:rsidRPr="00393653">
              <w:t>0,69</w:t>
            </w:r>
          </w:p>
        </w:tc>
        <w:tc>
          <w:tcPr>
            <w:tcW w:w="2126" w:type="dxa"/>
            <w:vMerge/>
            <w:vAlign w:val="center"/>
          </w:tcPr>
          <w:p w:rsidR="00766C45" w:rsidRPr="00393653" w:rsidRDefault="00766C45" w:rsidP="00393653">
            <w:pPr>
              <w:widowControl/>
              <w:spacing w:line="360" w:lineRule="auto"/>
              <w:jc w:val="center"/>
            </w:pPr>
          </w:p>
        </w:tc>
      </w:tr>
      <w:tr w:rsidR="00766C45" w:rsidRPr="00A47B2A" w:rsidTr="00393653">
        <w:tc>
          <w:tcPr>
            <w:tcW w:w="2977" w:type="dxa"/>
          </w:tcPr>
          <w:p w:rsidR="00766C45" w:rsidRPr="00393653" w:rsidRDefault="00766C45" w:rsidP="00393653">
            <w:pPr>
              <w:widowControl/>
              <w:spacing w:line="360" w:lineRule="auto"/>
              <w:jc w:val="both"/>
            </w:pPr>
            <w:r w:rsidRPr="00393653">
              <w:t>3.Общий показатель платежеспособности</w:t>
            </w:r>
          </w:p>
        </w:tc>
        <w:tc>
          <w:tcPr>
            <w:tcW w:w="1276" w:type="dxa"/>
            <w:vAlign w:val="center"/>
          </w:tcPr>
          <w:p w:rsidR="00766C45" w:rsidRPr="00393653" w:rsidRDefault="00766C45" w:rsidP="00393653">
            <w:pPr>
              <w:widowControl/>
              <w:spacing w:line="360" w:lineRule="auto"/>
              <w:jc w:val="center"/>
              <w:rPr>
                <w:lang w:val="en-US"/>
              </w:rPr>
            </w:pPr>
            <w:r w:rsidRPr="00393653">
              <w:rPr>
                <w:lang w:val="en-US"/>
              </w:rPr>
              <w:t>&gt;=1</w:t>
            </w:r>
          </w:p>
        </w:tc>
        <w:tc>
          <w:tcPr>
            <w:tcW w:w="1559" w:type="dxa"/>
            <w:vAlign w:val="center"/>
          </w:tcPr>
          <w:p w:rsidR="00766C45" w:rsidRPr="00393653" w:rsidRDefault="00766C45" w:rsidP="00393653">
            <w:pPr>
              <w:widowControl/>
              <w:spacing w:line="360" w:lineRule="auto"/>
              <w:jc w:val="center"/>
            </w:pPr>
            <w:r w:rsidRPr="00393653">
              <w:t>0,34</w:t>
            </w:r>
          </w:p>
        </w:tc>
        <w:tc>
          <w:tcPr>
            <w:tcW w:w="1418" w:type="dxa"/>
            <w:vAlign w:val="center"/>
          </w:tcPr>
          <w:p w:rsidR="00766C45" w:rsidRPr="00393653" w:rsidRDefault="00766C45" w:rsidP="00393653">
            <w:pPr>
              <w:widowControl/>
              <w:spacing w:line="360" w:lineRule="auto"/>
              <w:jc w:val="center"/>
            </w:pPr>
            <w:r w:rsidRPr="00393653">
              <w:t>0,35</w:t>
            </w:r>
          </w:p>
        </w:tc>
        <w:tc>
          <w:tcPr>
            <w:tcW w:w="2126" w:type="dxa"/>
            <w:vAlign w:val="center"/>
          </w:tcPr>
          <w:p w:rsidR="00766C45" w:rsidRPr="00393653" w:rsidRDefault="00766C45" w:rsidP="00393653">
            <w:pPr>
              <w:widowControl/>
              <w:spacing w:line="360" w:lineRule="auto"/>
              <w:jc w:val="center"/>
            </w:pPr>
            <w:r w:rsidRPr="00393653">
              <w:t>Предприятие в ближайшие 6 месяцев не сможет восстановить платежеспособность</w:t>
            </w:r>
          </w:p>
        </w:tc>
      </w:tr>
    </w:tbl>
    <w:p w:rsidR="00766C45" w:rsidRPr="00A47B2A" w:rsidRDefault="00766C45" w:rsidP="00083866">
      <w:pPr>
        <w:widowControl/>
        <w:spacing w:line="360" w:lineRule="auto"/>
        <w:ind w:firstLine="709"/>
        <w:jc w:val="both"/>
        <w:rPr>
          <w:sz w:val="28"/>
          <w:szCs w:val="28"/>
        </w:rPr>
      </w:pPr>
    </w:p>
    <w:p w:rsidR="00766C45" w:rsidRPr="00A47B2A" w:rsidRDefault="00766C45" w:rsidP="00083866">
      <w:pPr>
        <w:widowControl/>
        <w:spacing w:line="360" w:lineRule="auto"/>
        <w:ind w:firstLine="709"/>
        <w:jc w:val="both"/>
        <w:rPr>
          <w:sz w:val="28"/>
          <w:szCs w:val="28"/>
        </w:rPr>
      </w:pPr>
      <w:r w:rsidRPr="00A47B2A">
        <w:rPr>
          <w:sz w:val="28"/>
          <w:szCs w:val="28"/>
        </w:rPr>
        <w:t>Рассмотрим оценку структуры баланса организации за 2008 год в таблице 3.1.2.</w:t>
      </w:r>
    </w:p>
    <w:p w:rsidR="00766C45" w:rsidRPr="00A47B2A" w:rsidRDefault="00766C45" w:rsidP="00083866">
      <w:pPr>
        <w:widowControl/>
        <w:spacing w:line="360" w:lineRule="auto"/>
        <w:ind w:firstLine="709"/>
        <w:jc w:val="both"/>
        <w:rPr>
          <w:sz w:val="28"/>
          <w:szCs w:val="28"/>
        </w:rPr>
      </w:pPr>
    </w:p>
    <w:p w:rsidR="00393653" w:rsidRDefault="00766C45" w:rsidP="00083866">
      <w:pPr>
        <w:widowControl/>
        <w:spacing w:line="360" w:lineRule="auto"/>
        <w:ind w:firstLine="709"/>
        <w:jc w:val="both"/>
        <w:rPr>
          <w:sz w:val="28"/>
          <w:szCs w:val="28"/>
        </w:rPr>
      </w:pPr>
      <w:r w:rsidRPr="00A47B2A">
        <w:rPr>
          <w:sz w:val="28"/>
          <w:szCs w:val="28"/>
        </w:rPr>
        <w:t>Таблица 3.1.2</w:t>
      </w:r>
    </w:p>
    <w:p w:rsidR="00766C45" w:rsidRPr="00A47B2A" w:rsidRDefault="00766C45" w:rsidP="00083866">
      <w:pPr>
        <w:widowControl/>
        <w:spacing w:line="360" w:lineRule="auto"/>
        <w:ind w:firstLine="709"/>
        <w:jc w:val="both"/>
        <w:rPr>
          <w:sz w:val="28"/>
          <w:szCs w:val="28"/>
        </w:rPr>
      </w:pPr>
      <w:r w:rsidRPr="00A47B2A">
        <w:rPr>
          <w:sz w:val="28"/>
          <w:szCs w:val="28"/>
        </w:rPr>
        <w:t>Оценка структуры баланса предприятия ОАО “ФМЗ” за 2008 год</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1276"/>
        <w:gridCol w:w="1559"/>
        <w:gridCol w:w="1418"/>
        <w:gridCol w:w="2126"/>
      </w:tblGrid>
      <w:tr w:rsidR="00766C45" w:rsidRPr="00A47B2A" w:rsidTr="00393653">
        <w:tc>
          <w:tcPr>
            <w:tcW w:w="2977" w:type="dxa"/>
            <w:vAlign w:val="center"/>
          </w:tcPr>
          <w:p w:rsidR="00766C45" w:rsidRPr="00393653" w:rsidRDefault="00766C45" w:rsidP="00393653">
            <w:pPr>
              <w:widowControl/>
              <w:spacing w:line="360" w:lineRule="auto"/>
              <w:jc w:val="both"/>
            </w:pPr>
            <w:r w:rsidRPr="00393653">
              <w:t>Показатели</w:t>
            </w:r>
          </w:p>
        </w:tc>
        <w:tc>
          <w:tcPr>
            <w:tcW w:w="1276" w:type="dxa"/>
            <w:vAlign w:val="center"/>
          </w:tcPr>
          <w:p w:rsidR="00766C45" w:rsidRPr="00393653" w:rsidRDefault="00766C45" w:rsidP="00393653">
            <w:pPr>
              <w:widowControl/>
              <w:spacing w:line="360" w:lineRule="auto"/>
              <w:jc w:val="center"/>
            </w:pPr>
            <w:r w:rsidRPr="00393653">
              <w:t>Норм. знач.</w:t>
            </w:r>
          </w:p>
        </w:tc>
        <w:tc>
          <w:tcPr>
            <w:tcW w:w="1559" w:type="dxa"/>
            <w:vAlign w:val="center"/>
          </w:tcPr>
          <w:p w:rsidR="00766C45" w:rsidRPr="00393653" w:rsidRDefault="00766C45" w:rsidP="00393653">
            <w:pPr>
              <w:widowControl/>
              <w:spacing w:line="360" w:lineRule="auto"/>
              <w:jc w:val="center"/>
            </w:pPr>
            <w:r w:rsidRPr="00393653">
              <w:t>На начало года</w:t>
            </w:r>
          </w:p>
        </w:tc>
        <w:tc>
          <w:tcPr>
            <w:tcW w:w="1418" w:type="dxa"/>
            <w:vAlign w:val="center"/>
          </w:tcPr>
          <w:p w:rsidR="00766C45" w:rsidRPr="00393653" w:rsidRDefault="00766C45" w:rsidP="00393653">
            <w:pPr>
              <w:widowControl/>
              <w:spacing w:line="360" w:lineRule="auto"/>
              <w:jc w:val="center"/>
            </w:pPr>
            <w:r w:rsidRPr="00393653">
              <w:t>На конец года</w:t>
            </w:r>
          </w:p>
        </w:tc>
        <w:tc>
          <w:tcPr>
            <w:tcW w:w="2126" w:type="dxa"/>
          </w:tcPr>
          <w:p w:rsidR="00766C45" w:rsidRPr="00393653" w:rsidRDefault="00766C45" w:rsidP="00393653">
            <w:pPr>
              <w:widowControl/>
              <w:spacing w:line="360" w:lineRule="auto"/>
              <w:jc w:val="both"/>
            </w:pPr>
            <w:r w:rsidRPr="00393653">
              <w:t>Возможное решение (оценка)</w:t>
            </w:r>
          </w:p>
        </w:tc>
      </w:tr>
      <w:tr w:rsidR="00766C45" w:rsidRPr="00A47B2A" w:rsidTr="00393653">
        <w:trPr>
          <w:cantSplit/>
        </w:trPr>
        <w:tc>
          <w:tcPr>
            <w:tcW w:w="2977" w:type="dxa"/>
          </w:tcPr>
          <w:p w:rsidR="00766C45" w:rsidRPr="00393653" w:rsidRDefault="00766C45" w:rsidP="00393653">
            <w:pPr>
              <w:widowControl/>
              <w:spacing w:line="360" w:lineRule="auto"/>
              <w:jc w:val="both"/>
            </w:pPr>
            <w:r w:rsidRPr="00393653">
              <w:t>1.Коэффициент обеспеченности сосбственными средствами (Косс)</w:t>
            </w:r>
          </w:p>
        </w:tc>
        <w:tc>
          <w:tcPr>
            <w:tcW w:w="1276" w:type="dxa"/>
            <w:vAlign w:val="center"/>
          </w:tcPr>
          <w:p w:rsidR="00766C45" w:rsidRPr="00393653" w:rsidRDefault="00766C45" w:rsidP="00393653">
            <w:pPr>
              <w:widowControl/>
              <w:spacing w:line="360" w:lineRule="auto"/>
              <w:jc w:val="center"/>
            </w:pPr>
            <w:r w:rsidRPr="00393653">
              <w:t>&gt;0,1</w:t>
            </w:r>
          </w:p>
        </w:tc>
        <w:tc>
          <w:tcPr>
            <w:tcW w:w="1559" w:type="dxa"/>
            <w:vAlign w:val="center"/>
          </w:tcPr>
          <w:p w:rsidR="00766C45" w:rsidRPr="00393653" w:rsidRDefault="00766C45" w:rsidP="00393653">
            <w:pPr>
              <w:widowControl/>
              <w:spacing w:line="360" w:lineRule="auto"/>
              <w:jc w:val="center"/>
            </w:pPr>
            <w:r w:rsidRPr="00393653">
              <w:t>-1,10</w:t>
            </w:r>
          </w:p>
        </w:tc>
        <w:tc>
          <w:tcPr>
            <w:tcW w:w="1418" w:type="dxa"/>
            <w:vAlign w:val="center"/>
          </w:tcPr>
          <w:p w:rsidR="00766C45" w:rsidRPr="00393653" w:rsidRDefault="00766C45" w:rsidP="00393653">
            <w:pPr>
              <w:widowControl/>
              <w:spacing w:line="360" w:lineRule="auto"/>
              <w:jc w:val="center"/>
            </w:pPr>
            <w:r w:rsidRPr="00393653">
              <w:t>-0,68</w:t>
            </w:r>
          </w:p>
        </w:tc>
        <w:tc>
          <w:tcPr>
            <w:tcW w:w="2126" w:type="dxa"/>
            <w:vMerge w:val="restart"/>
          </w:tcPr>
          <w:p w:rsidR="00766C45" w:rsidRPr="00393653" w:rsidRDefault="00766C45" w:rsidP="00393653">
            <w:pPr>
              <w:widowControl/>
              <w:spacing w:line="360" w:lineRule="auto"/>
              <w:jc w:val="both"/>
            </w:pPr>
            <w:r w:rsidRPr="00393653">
              <w:t>Структура баланса является неудовлетворительной</w:t>
            </w:r>
          </w:p>
        </w:tc>
      </w:tr>
      <w:tr w:rsidR="00766C45" w:rsidRPr="00A47B2A" w:rsidTr="00393653">
        <w:trPr>
          <w:cantSplit/>
        </w:trPr>
        <w:tc>
          <w:tcPr>
            <w:tcW w:w="2977" w:type="dxa"/>
          </w:tcPr>
          <w:p w:rsidR="00766C45" w:rsidRPr="00393653" w:rsidRDefault="00766C45" w:rsidP="00393653">
            <w:pPr>
              <w:widowControl/>
              <w:spacing w:line="360" w:lineRule="auto"/>
              <w:jc w:val="both"/>
            </w:pPr>
            <w:r w:rsidRPr="00393653">
              <w:t>2.Коэффициент текущей ликвидности (Кт.л)</w:t>
            </w:r>
          </w:p>
        </w:tc>
        <w:tc>
          <w:tcPr>
            <w:tcW w:w="1276" w:type="dxa"/>
            <w:vAlign w:val="center"/>
          </w:tcPr>
          <w:p w:rsidR="00766C45" w:rsidRPr="00393653" w:rsidRDefault="00766C45" w:rsidP="00393653">
            <w:pPr>
              <w:widowControl/>
              <w:spacing w:line="360" w:lineRule="auto"/>
              <w:jc w:val="center"/>
            </w:pPr>
            <w:r w:rsidRPr="00393653">
              <w:t>&gt;</w:t>
            </w:r>
            <w:r w:rsidRPr="00393653">
              <w:rPr>
                <w:lang w:val="en-US"/>
              </w:rPr>
              <w:t>=</w:t>
            </w:r>
            <w:r w:rsidRPr="00393653">
              <w:t>2</w:t>
            </w:r>
          </w:p>
        </w:tc>
        <w:tc>
          <w:tcPr>
            <w:tcW w:w="1559" w:type="dxa"/>
            <w:vAlign w:val="center"/>
          </w:tcPr>
          <w:p w:rsidR="00766C45" w:rsidRPr="00393653" w:rsidRDefault="00766C45" w:rsidP="00393653">
            <w:pPr>
              <w:widowControl/>
              <w:spacing w:line="360" w:lineRule="auto"/>
              <w:jc w:val="center"/>
            </w:pPr>
            <w:r w:rsidRPr="00393653">
              <w:t>0,69</w:t>
            </w:r>
          </w:p>
        </w:tc>
        <w:tc>
          <w:tcPr>
            <w:tcW w:w="1418" w:type="dxa"/>
            <w:vAlign w:val="center"/>
          </w:tcPr>
          <w:p w:rsidR="00766C45" w:rsidRPr="00393653" w:rsidRDefault="00766C45" w:rsidP="00393653">
            <w:pPr>
              <w:widowControl/>
              <w:spacing w:line="360" w:lineRule="auto"/>
              <w:jc w:val="center"/>
            </w:pPr>
            <w:r w:rsidRPr="00393653">
              <w:t>0,73</w:t>
            </w:r>
          </w:p>
        </w:tc>
        <w:tc>
          <w:tcPr>
            <w:tcW w:w="2126" w:type="dxa"/>
            <w:vMerge/>
          </w:tcPr>
          <w:p w:rsidR="00766C45" w:rsidRPr="00393653" w:rsidRDefault="00766C45" w:rsidP="00393653">
            <w:pPr>
              <w:widowControl/>
              <w:spacing w:line="360" w:lineRule="auto"/>
              <w:jc w:val="both"/>
            </w:pPr>
          </w:p>
        </w:tc>
      </w:tr>
      <w:tr w:rsidR="00766C45" w:rsidRPr="00A47B2A" w:rsidTr="00393653">
        <w:tc>
          <w:tcPr>
            <w:tcW w:w="2977" w:type="dxa"/>
          </w:tcPr>
          <w:p w:rsidR="00766C45" w:rsidRPr="00393653" w:rsidRDefault="00766C45" w:rsidP="00393653">
            <w:pPr>
              <w:widowControl/>
              <w:spacing w:line="360" w:lineRule="auto"/>
              <w:jc w:val="both"/>
            </w:pPr>
            <w:r w:rsidRPr="00393653">
              <w:t>3. Общий показатель платежеспособности</w:t>
            </w:r>
          </w:p>
        </w:tc>
        <w:tc>
          <w:tcPr>
            <w:tcW w:w="1276" w:type="dxa"/>
            <w:vAlign w:val="center"/>
          </w:tcPr>
          <w:p w:rsidR="00766C45" w:rsidRPr="00393653" w:rsidRDefault="00766C45" w:rsidP="00393653">
            <w:pPr>
              <w:widowControl/>
              <w:spacing w:line="360" w:lineRule="auto"/>
              <w:jc w:val="center"/>
            </w:pPr>
            <w:r w:rsidRPr="00393653">
              <w:rPr>
                <w:lang w:val="en-US"/>
              </w:rPr>
              <w:t>&gt;=</w:t>
            </w:r>
            <w:r w:rsidRPr="00393653">
              <w:t>1</w:t>
            </w:r>
          </w:p>
        </w:tc>
        <w:tc>
          <w:tcPr>
            <w:tcW w:w="1559" w:type="dxa"/>
            <w:vAlign w:val="center"/>
          </w:tcPr>
          <w:p w:rsidR="00766C45" w:rsidRPr="00393653" w:rsidRDefault="00766C45" w:rsidP="00393653">
            <w:pPr>
              <w:widowControl/>
              <w:spacing w:line="360" w:lineRule="auto"/>
              <w:jc w:val="center"/>
            </w:pPr>
            <w:r w:rsidRPr="00393653">
              <w:t>0,35</w:t>
            </w:r>
          </w:p>
        </w:tc>
        <w:tc>
          <w:tcPr>
            <w:tcW w:w="1418" w:type="dxa"/>
            <w:vAlign w:val="center"/>
          </w:tcPr>
          <w:p w:rsidR="00766C45" w:rsidRPr="00393653" w:rsidRDefault="00766C45" w:rsidP="00393653">
            <w:pPr>
              <w:widowControl/>
              <w:spacing w:line="360" w:lineRule="auto"/>
              <w:jc w:val="center"/>
            </w:pPr>
            <w:r w:rsidRPr="00393653">
              <w:t>0,38</w:t>
            </w:r>
          </w:p>
        </w:tc>
        <w:tc>
          <w:tcPr>
            <w:tcW w:w="2126" w:type="dxa"/>
          </w:tcPr>
          <w:p w:rsidR="00766C45" w:rsidRPr="00393653" w:rsidRDefault="00766C45" w:rsidP="00393653">
            <w:pPr>
              <w:widowControl/>
              <w:spacing w:line="360" w:lineRule="auto"/>
              <w:jc w:val="both"/>
            </w:pPr>
            <w:r w:rsidRPr="00393653">
              <w:t>Предприятие в ближайшие 6 месяцев не сможет восстановить платежеспособность</w:t>
            </w:r>
          </w:p>
        </w:tc>
      </w:tr>
    </w:tbl>
    <w:p w:rsidR="00766C45" w:rsidRPr="00A47B2A" w:rsidRDefault="00766C45" w:rsidP="00083866">
      <w:pPr>
        <w:widowControl/>
        <w:spacing w:line="360" w:lineRule="auto"/>
        <w:ind w:firstLine="709"/>
        <w:jc w:val="both"/>
        <w:rPr>
          <w:sz w:val="28"/>
          <w:szCs w:val="28"/>
        </w:rPr>
      </w:pPr>
    </w:p>
    <w:p w:rsidR="00766C45" w:rsidRPr="00A47B2A" w:rsidRDefault="00766C45" w:rsidP="00083866">
      <w:pPr>
        <w:widowControl/>
        <w:spacing w:line="360" w:lineRule="auto"/>
        <w:ind w:firstLine="709"/>
        <w:jc w:val="both"/>
        <w:rPr>
          <w:sz w:val="28"/>
          <w:szCs w:val="28"/>
        </w:rPr>
      </w:pPr>
      <w:r w:rsidRPr="00A47B2A">
        <w:rPr>
          <w:sz w:val="28"/>
          <w:szCs w:val="28"/>
        </w:rPr>
        <w:t>Исходя из определения, банкротство наступает в случае, если организация не способна платить должникам по своим обязательствам в связи с отсутствием денежных средств, поэтому в основу прогнозирования финансового состояния и возможностей банкротства предприятия должны быть положены денежные потоки (приток и отток денежных средств) и в первую очередь определение величины выручки от ожидаемых продаж товаров, продукции, работ и услуг за минусом бартерных операций, величины затрат на производство и реализацию продукции, налогов, платежей и сборов из выручки и прибыли, самофинансируемого дохода на перспективу.</w:t>
      </w:r>
    </w:p>
    <w:p w:rsidR="00766C45" w:rsidRPr="00A47B2A" w:rsidRDefault="00766C45" w:rsidP="00083866">
      <w:pPr>
        <w:widowControl/>
        <w:spacing w:line="360" w:lineRule="auto"/>
        <w:ind w:firstLine="709"/>
        <w:jc w:val="both"/>
        <w:rPr>
          <w:sz w:val="28"/>
          <w:szCs w:val="28"/>
        </w:rPr>
      </w:pPr>
      <w:r w:rsidRPr="00A47B2A">
        <w:rPr>
          <w:sz w:val="28"/>
          <w:szCs w:val="28"/>
        </w:rPr>
        <w:t>Спрогнозируем объем выручки на 2009 год с помощью метода операционного рычага, суть его заключается в том, что с изменением объема продаж (выручки от реализации продукции) происходит более интенсивное изменение прибыли в ту или иную сторону.</w:t>
      </w:r>
    </w:p>
    <w:p w:rsidR="00766C45" w:rsidRPr="00A47B2A" w:rsidRDefault="00766C45" w:rsidP="00083866">
      <w:pPr>
        <w:widowControl/>
        <w:spacing w:line="360" w:lineRule="auto"/>
        <w:ind w:firstLine="709"/>
        <w:jc w:val="both"/>
        <w:rPr>
          <w:sz w:val="28"/>
          <w:szCs w:val="28"/>
        </w:rPr>
      </w:pPr>
      <w:r w:rsidRPr="00A47B2A">
        <w:rPr>
          <w:sz w:val="28"/>
          <w:szCs w:val="28"/>
        </w:rPr>
        <w:t xml:space="preserve">Так как, объем продаж в </w:t>
      </w:r>
      <w:smartTag w:uri="urn:schemas-microsoft-com:office:smarttags" w:element="metricconverter">
        <w:smartTagPr>
          <w:attr w:name="ProductID" w:val="2008 г"/>
        </w:smartTagPr>
        <w:r w:rsidRPr="00A47B2A">
          <w:rPr>
            <w:sz w:val="28"/>
            <w:szCs w:val="28"/>
          </w:rPr>
          <w:t>2008 г</w:t>
        </w:r>
      </w:smartTag>
      <w:r w:rsidRPr="00A47B2A">
        <w:rPr>
          <w:sz w:val="28"/>
          <w:szCs w:val="28"/>
        </w:rPr>
        <w:t xml:space="preserve">. составил 46926 тыс. руб., в том числе переменные и постоянные затраты составляют - 48441 тыс. руб. Таким образом при суммарных затратах в -48441 тыс. руб. убыток организации равен 1515 тыс. руб. </w:t>
      </w:r>
    </w:p>
    <w:p w:rsidR="00766C45" w:rsidRPr="00A47B2A" w:rsidRDefault="00766C45" w:rsidP="00083866">
      <w:pPr>
        <w:widowControl/>
        <w:spacing w:line="360" w:lineRule="auto"/>
        <w:ind w:firstLine="709"/>
        <w:jc w:val="both"/>
        <w:rPr>
          <w:sz w:val="28"/>
          <w:szCs w:val="28"/>
        </w:rPr>
      </w:pPr>
      <w:r w:rsidRPr="00A47B2A">
        <w:rPr>
          <w:sz w:val="28"/>
          <w:szCs w:val="28"/>
        </w:rPr>
        <w:t>Таким образом, мы видим увеличение выручки (на 13946 тыс. руб. по сравнению с 2007 годом), что повлечет за собой небольшое увеличение убытка организации и данная ситуация безусловно скажется отрицательно на финансовом состоянии организации ОАО «ФМЗ».</w:t>
      </w:r>
    </w:p>
    <w:p w:rsidR="00766C45" w:rsidRPr="00A47B2A" w:rsidRDefault="00766C45" w:rsidP="00083866">
      <w:pPr>
        <w:widowControl/>
        <w:spacing w:line="360" w:lineRule="auto"/>
        <w:ind w:firstLine="709"/>
        <w:jc w:val="both"/>
        <w:rPr>
          <w:sz w:val="28"/>
          <w:szCs w:val="28"/>
        </w:rPr>
      </w:pPr>
      <w:r w:rsidRPr="00A47B2A">
        <w:rPr>
          <w:sz w:val="28"/>
          <w:szCs w:val="28"/>
        </w:rPr>
        <w:t>Учитывая тот факт, что выручка увеличилась, но из минуса организация не вышла,</w:t>
      </w:r>
      <w:r w:rsidR="00083866" w:rsidRPr="00A47B2A">
        <w:rPr>
          <w:sz w:val="28"/>
          <w:szCs w:val="28"/>
        </w:rPr>
        <w:t xml:space="preserve"> </w:t>
      </w:r>
      <w:r w:rsidRPr="00A47B2A">
        <w:rPr>
          <w:sz w:val="28"/>
          <w:szCs w:val="28"/>
        </w:rPr>
        <w:t xml:space="preserve">необходимо принять определенные меры. Оптимальным вариантом увеличения выручки в организации ОАО «ФМЗ» является снижение себестоимости, что повлечет за собой увеличение прибыли. </w:t>
      </w:r>
    </w:p>
    <w:p w:rsidR="00766C45" w:rsidRPr="00A47B2A" w:rsidRDefault="00766C45" w:rsidP="00083866">
      <w:pPr>
        <w:widowControl/>
        <w:spacing w:line="360" w:lineRule="auto"/>
        <w:ind w:firstLine="709"/>
        <w:jc w:val="both"/>
        <w:rPr>
          <w:sz w:val="28"/>
          <w:szCs w:val="28"/>
        </w:rPr>
      </w:pPr>
      <w:r w:rsidRPr="00A47B2A">
        <w:rPr>
          <w:sz w:val="28"/>
          <w:szCs w:val="28"/>
        </w:rPr>
        <w:t xml:space="preserve">В организации ОАО «Ферзиковский молочный завод» возможны только два метода – это экономия затрат по оплате труда и снижение материальных затрат. </w:t>
      </w:r>
    </w:p>
    <w:p w:rsidR="00766C45" w:rsidRPr="00A47B2A" w:rsidRDefault="00766C45" w:rsidP="00083866">
      <w:pPr>
        <w:widowControl/>
        <w:spacing w:line="360" w:lineRule="auto"/>
        <w:ind w:firstLine="709"/>
        <w:jc w:val="both"/>
        <w:rPr>
          <w:sz w:val="28"/>
          <w:szCs w:val="28"/>
        </w:rPr>
      </w:pPr>
      <w:r w:rsidRPr="00A47B2A">
        <w:rPr>
          <w:sz w:val="28"/>
          <w:szCs w:val="28"/>
        </w:rPr>
        <w:t>Рассмотрим таблицу 3.1.3.</w:t>
      </w:r>
    </w:p>
    <w:p w:rsidR="00766C45" w:rsidRPr="00A47B2A" w:rsidRDefault="00766C45" w:rsidP="00083866">
      <w:pPr>
        <w:widowControl/>
        <w:spacing w:line="360" w:lineRule="auto"/>
        <w:ind w:firstLine="709"/>
        <w:jc w:val="both"/>
        <w:rPr>
          <w:sz w:val="28"/>
          <w:szCs w:val="28"/>
        </w:rPr>
      </w:pPr>
    </w:p>
    <w:p w:rsidR="00393653" w:rsidRDefault="00766C45" w:rsidP="00393653">
      <w:pPr>
        <w:widowControl/>
        <w:spacing w:line="360" w:lineRule="auto"/>
        <w:ind w:firstLine="709"/>
        <w:jc w:val="right"/>
        <w:rPr>
          <w:sz w:val="28"/>
          <w:szCs w:val="28"/>
        </w:rPr>
      </w:pPr>
      <w:r w:rsidRPr="00A47B2A">
        <w:rPr>
          <w:sz w:val="28"/>
          <w:szCs w:val="28"/>
        </w:rPr>
        <w:t>Таблица 3.1.3</w:t>
      </w:r>
    </w:p>
    <w:p w:rsidR="00766C45" w:rsidRPr="00A47B2A" w:rsidRDefault="00766C45" w:rsidP="00083866">
      <w:pPr>
        <w:widowControl/>
        <w:spacing w:line="360" w:lineRule="auto"/>
        <w:ind w:firstLine="709"/>
        <w:jc w:val="both"/>
        <w:rPr>
          <w:sz w:val="28"/>
          <w:szCs w:val="28"/>
        </w:rPr>
      </w:pPr>
      <w:r w:rsidRPr="00A47B2A">
        <w:rPr>
          <w:sz w:val="28"/>
          <w:szCs w:val="28"/>
        </w:rPr>
        <w:t>Прогноз финансового состояния и вероятности банкротства организации ОАО «Ферзиковский молочный завод»</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968"/>
        <w:gridCol w:w="969"/>
        <w:gridCol w:w="969"/>
        <w:gridCol w:w="968"/>
        <w:gridCol w:w="969"/>
        <w:gridCol w:w="969"/>
      </w:tblGrid>
      <w:tr w:rsidR="00766C45" w:rsidRPr="00A47B2A" w:rsidTr="00393653">
        <w:trPr>
          <w:cantSplit/>
        </w:trPr>
        <w:tc>
          <w:tcPr>
            <w:tcW w:w="3544" w:type="dxa"/>
            <w:vMerge w:val="restart"/>
            <w:vAlign w:val="center"/>
          </w:tcPr>
          <w:p w:rsidR="00766C45" w:rsidRPr="00393653" w:rsidRDefault="00766C45" w:rsidP="00393653">
            <w:pPr>
              <w:widowControl/>
              <w:spacing w:line="360" w:lineRule="auto"/>
              <w:jc w:val="both"/>
            </w:pPr>
            <w:r w:rsidRPr="00393653">
              <w:t>Прогнозируемые показатели</w:t>
            </w:r>
          </w:p>
        </w:tc>
        <w:tc>
          <w:tcPr>
            <w:tcW w:w="1937" w:type="dxa"/>
            <w:gridSpan w:val="2"/>
          </w:tcPr>
          <w:p w:rsidR="00766C45" w:rsidRPr="00393653" w:rsidRDefault="00766C45" w:rsidP="00393653">
            <w:pPr>
              <w:widowControl/>
              <w:spacing w:line="360" w:lineRule="auto"/>
              <w:jc w:val="both"/>
            </w:pPr>
            <w:smartTag w:uri="urn:schemas-microsoft-com:office:smarttags" w:element="metricconverter">
              <w:smartTagPr>
                <w:attr w:name="ProductID" w:val="2007 г"/>
              </w:smartTagPr>
              <w:r w:rsidRPr="00393653">
                <w:t>2007 г</w:t>
              </w:r>
            </w:smartTag>
            <w:r w:rsidRPr="00393653">
              <w:t>. (базис)</w:t>
            </w:r>
          </w:p>
        </w:tc>
        <w:tc>
          <w:tcPr>
            <w:tcW w:w="1937" w:type="dxa"/>
            <w:gridSpan w:val="2"/>
          </w:tcPr>
          <w:p w:rsidR="00766C45" w:rsidRPr="00393653" w:rsidRDefault="00766C45" w:rsidP="00393653">
            <w:pPr>
              <w:widowControl/>
              <w:spacing w:line="360" w:lineRule="auto"/>
              <w:jc w:val="both"/>
            </w:pPr>
            <w:smartTag w:uri="urn:schemas-microsoft-com:office:smarttags" w:element="metricconverter">
              <w:smartTagPr>
                <w:attr w:name="ProductID" w:val="2008 г"/>
              </w:smartTagPr>
              <w:r w:rsidRPr="00393653">
                <w:t>2008 г</w:t>
              </w:r>
            </w:smartTag>
            <w:r w:rsidRPr="00393653">
              <w:t xml:space="preserve">.(факт) </w:t>
            </w:r>
          </w:p>
        </w:tc>
        <w:tc>
          <w:tcPr>
            <w:tcW w:w="1938" w:type="dxa"/>
            <w:gridSpan w:val="2"/>
          </w:tcPr>
          <w:p w:rsidR="00766C45" w:rsidRPr="00393653" w:rsidRDefault="00766C45" w:rsidP="00393653">
            <w:pPr>
              <w:widowControl/>
              <w:spacing w:line="360" w:lineRule="auto"/>
              <w:jc w:val="both"/>
            </w:pPr>
            <w:smartTag w:uri="urn:schemas-microsoft-com:office:smarttags" w:element="metricconverter">
              <w:smartTagPr>
                <w:attr w:name="ProductID" w:val="2009 г"/>
              </w:smartTagPr>
              <w:r w:rsidRPr="00393653">
                <w:t>2009 г</w:t>
              </w:r>
            </w:smartTag>
            <w:r w:rsidRPr="00393653">
              <w:t>.(прогноз)</w:t>
            </w:r>
          </w:p>
        </w:tc>
      </w:tr>
      <w:tr w:rsidR="00766C45" w:rsidRPr="00A47B2A" w:rsidTr="00393653">
        <w:trPr>
          <w:cantSplit/>
        </w:trPr>
        <w:tc>
          <w:tcPr>
            <w:tcW w:w="3544" w:type="dxa"/>
            <w:vMerge/>
            <w:tcBorders>
              <w:top w:val="nil"/>
            </w:tcBorders>
          </w:tcPr>
          <w:p w:rsidR="00766C45" w:rsidRPr="00393653" w:rsidRDefault="00766C45" w:rsidP="00393653">
            <w:pPr>
              <w:widowControl/>
              <w:spacing w:line="360" w:lineRule="auto"/>
              <w:jc w:val="both"/>
            </w:pPr>
          </w:p>
        </w:tc>
        <w:tc>
          <w:tcPr>
            <w:tcW w:w="968" w:type="dxa"/>
          </w:tcPr>
          <w:p w:rsidR="00766C45" w:rsidRPr="00393653" w:rsidRDefault="00766C45" w:rsidP="00393653">
            <w:pPr>
              <w:widowControl/>
              <w:spacing w:line="360" w:lineRule="auto"/>
              <w:jc w:val="both"/>
            </w:pPr>
            <w:r w:rsidRPr="00393653">
              <w:t>абсолютные</w:t>
            </w:r>
          </w:p>
        </w:tc>
        <w:tc>
          <w:tcPr>
            <w:tcW w:w="969" w:type="dxa"/>
          </w:tcPr>
          <w:p w:rsidR="00766C45" w:rsidRPr="00393653" w:rsidRDefault="00766C45" w:rsidP="00393653">
            <w:pPr>
              <w:widowControl/>
              <w:spacing w:line="360" w:lineRule="auto"/>
              <w:jc w:val="both"/>
            </w:pPr>
            <w:r w:rsidRPr="00393653">
              <w:t>2006±</w:t>
            </w:r>
          </w:p>
        </w:tc>
        <w:tc>
          <w:tcPr>
            <w:tcW w:w="969" w:type="dxa"/>
          </w:tcPr>
          <w:p w:rsidR="00766C45" w:rsidRPr="00393653" w:rsidRDefault="00766C45" w:rsidP="00393653">
            <w:pPr>
              <w:widowControl/>
              <w:spacing w:line="360" w:lineRule="auto"/>
              <w:jc w:val="both"/>
            </w:pPr>
            <w:r w:rsidRPr="00393653">
              <w:t>абсолютные</w:t>
            </w:r>
          </w:p>
        </w:tc>
        <w:tc>
          <w:tcPr>
            <w:tcW w:w="968" w:type="dxa"/>
          </w:tcPr>
          <w:p w:rsidR="00766C45" w:rsidRPr="00393653" w:rsidRDefault="00766C45" w:rsidP="00393653">
            <w:pPr>
              <w:widowControl/>
              <w:spacing w:line="360" w:lineRule="auto"/>
              <w:jc w:val="both"/>
            </w:pPr>
            <w:r w:rsidRPr="00393653">
              <w:t>2007±</w:t>
            </w:r>
          </w:p>
        </w:tc>
        <w:tc>
          <w:tcPr>
            <w:tcW w:w="969" w:type="dxa"/>
          </w:tcPr>
          <w:p w:rsidR="00766C45" w:rsidRPr="00393653" w:rsidRDefault="00766C45" w:rsidP="00393653">
            <w:pPr>
              <w:widowControl/>
              <w:spacing w:line="360" w:lineRule="auto"/>
              <w:jc w:val="both"/>
            </w:pPr>
            <w:r w:rsidRPr="00393653">
              <w:t>абсолютные</w:t>
            </w:r>
          </w:p>
        </w:tc>
        <w:tc>
          <w:tcPr>
            <w:tcW w:w="969" w:type="dxa"/>
          </w:tcPr>
          <w:p w:rsidR="00766C45" w:rsidRPr="00393653" w:rsidRDefault="00766C45" w:rsidP="00393653">
            <w:pPr>
              <w:widowControl/>
              <w:spacing w:line="360" w:lineRule="auto"/>
              <w:jc w:val="both"/>
            </w:pPr>
            <w:r w:rsidRPr="00393653">
              <w:t>2008±</w:t>
            </w:r>
          </w:p>
        </w:tc>
      </w:tr>
      <w:tr w:rsidR="00766C45" w:rsidRPr="00A47B2A" w:rsidTr="00393653">
        <w:tc>
          <w:tcPr>
            <w:tcW w:w="3544" w:type="dxa"/>
          </w:tcPr>
          <w:p w:rsidR="00766C45" w:rsidRPr="00393653" w:rsidRDefault="00766C45" w:rsidP="00393653">
            <w:pPr>
              <w:widowControl/>
              <w:spacing w:line="360" w:lineRule="auto"/>
              <w:jc w:val="both"/>
            </w:pPr>
            <w:r w:rsidRPr="00393653">
              <w:t>1. Выручка от реализации товаров, продукции, работ и услуг, тыс. р.</w:t>
            </w:r>
          </w:p>
        </w:tc>
        <w:tc>
          <w:tcPr>
            <w:tcW w:w="968" w:type="dxa"/>
          </w:tcPr>
          <w:p w:rsidR="00766C45" w:rsidRPr="00393653" w:rsidRDefault="00766C45" w:rsidP="00393653">
            <w:pPr>
              <w:widowControl/>
              <w:spacing w:line="360" w:lineRule="auto"/>
              <w:jc w:val="both"/>
            </w:pPr>
            <w:r w:rsidRPr="00393653">
              <w:t>32980</w:t>
            </w:r>
          </w:p>
        </w:tc>
        <w:tc>
          <w:tcPr>
            <w:tcW w:w="969" w:type="dxa"/>
          </w:tcPr>
          <w:p w:rsidR="00766C45" w:rsidRPr="00393653" w:rsidRDefault="00766C45" w:rsidP="00393653">
            <w:pPr>
              <w:widowControl/>
              <w:spacing w:line="360" w:lineRule="auto"/>
              <w:jc w:val="both"/>
            </w:pPr>
            <w:r w:rsidRPr="00393653">
              <w:t>10805</w:t>
            </w:r>
          </w:p>
        </w:tc>
        <w:tc>
          <w:tcPr>
            <w:tcW w:w="969" w:type="dxa"/>
          </w:tcPr>
          <w:p w:rsidR="00766C45" w:rsidRPr="00393653" w:rsidRDefault="00766C45" w:rsidP="00393653">
            <w:pPr>
              <w:widowControl/>
              <w:spacing w:line="360" w:lineRule="auto"/>
              <w:jc w:val="both"/>
            </w:pPr>
            <w:r w:rsidRPr="00393653">
              <w:t>46926</w:t>
            </w:r>
          </w:p>
        </w:tc>
        <w:tc>
          <w:tcPr>
            <w:tcW w:w="968" w:type="dxa"/>
          </w:tcPr>
          <w:p w:rsidR="00766C45" w:rsidRPr="00393653" w:rsidRDefault="00766C45" w:rsidP="00393653">
            <w:pPr>
              <w:widowControl/>
              <w:spacing w:line="360" w:lineRule="auto"/>
              <w:jc w:val="both"/>
            </w:pPr>
            <w:r w:rsidRPr="00393653">
              <w:t>13946</w:t>
            </w:r>
          </w:p>
        </w:tc>
        <w:tc>
          <w:tcPr>
            <w:tcW w:w="969" w:type="dxa"/>
          </w:tcPr>
          <w:p w:rsidR="00766C45" w:rsidRPr="00393653" w:rsidRDefault="00766C45" w:rsidP="00393653">
            <w:pPr>
              <w:widowControl/>
              <w:spacing w:line="360" w:lineRule="auto"/>
              <w:jc w:val="both"/>
            </w:pPr>
            <w:r w:rsidRPr="00393653">
              <w:t>47023</w:t>
            </w:r>
          </w:p>
        </w:tc>
        <w:tc>
          <w:tcPr>
            <w:tcW w:w="969" w:type="dxa"/>
          </w:tcPr>
          <w:p w:rsidR="00766C45" w:rsidRPr="00393653" w:rsidRDefault="00766C45" w:rsidP="00393653">
            <w:pPr>
              <w:widowControl/>
              <w:spacing w:line="360" w:lineRule="auto"/>
              <w:jc w:val="both"/>
            </w:pPr>
            <w:r w:rsidRPr="00393653">
              <w:t>97</w:t>
            </w:r>
          </w:p>
        </w:tc>
      </w:tr>
      <w:tr w:rsidR="00766C45" w:rsidRPr="00A47B2A" w:rsidTr="00393653">
        <w:tc>
          <w:tcPr>
            <w:tcW w:w="3544" w:type="dxa"/>
          </w:tcPr>
          <w:p w:rsidR="00766C45" w:rsidRPr="00393653" w:rsidRDefault="00766C45" w:rsidP="00393653">
            <w:pPr>
              <w:widowControl/>
              <w:spacing w:line="360" w:lineRule="auto"/>
              <w:jc w:val="both"/>
            </w:pPr>
            <w:r w:rsidRPr="00393653">
              <w:t xml:space="preserve">2. Всего затраты на производство продукции (работ, услуг), тыс. р. </w:t>
            </w:r>
          </w:p>
        </w:tc>
        <w:tc>
          <w:tcPr>
            <w:tcW w:w="968" w:type="dxa"/>
          </w:tcPr>
          <w:p w:rsidR="00766C45" w:rsidRPr="00393653" w:rsidRDefault="00766C45" w:rsidP="00393653">
            <w:pPr>
              <w:widowControl/>
              <w:spacing w:line="360" w:lineRule="auto"/>
              <w:jc w:val="both"/>
            </w:pPr>
            <w:r w:rsidRPr="00393653">
              <w:t>-34458</w:t>
            </w:r>
          </w:p>
        </w:tc>
        <w:tc>
          <w:tcPr>
            <w:tcW w:w="969" w:type="dxa"/>
          </w:tcPr>
          <w:p w:rsidR="00766C45" w:rsidRPr="00393653" w:rsidRDefault="00766C45" w:rsidP="00393653">
            <w:pPr>
              <w:widowControl/>
              <w:spacing w:line="360" w:lineRule="auto"/>
              <w:jc w:val="both"/>
            </w:pPr>
            <w:r w:rsidRPr="00393653">
              <w:t>-12851</w:t>
            </w:r>
          </w:p>
        </w:tc>
        <w:tc>
          <w:tcPr>
            <w:tcW w:w="969" w:type="dxa"/>
          </w:tcPr>
          <w:p w:rsidR="00766C45" w:rsidRPr="00393653" w:rsidRDefault="00766C45" w:rsidP="00393653">
            <w:pPr>
              <w:widowControl/>
              <w:spacing w:line="360" w:lineRule="auto"/>
              <w:jc w:val="both"/>
            </w:pPr>
            <w:r w:rsidRPr="00393653">
              <w:t>-48441</w:t>
            </w:r>
          </w:p>
        </w:tc>
        <w:tc>
          <w:tcPr>
            <w:tcW w:w="968" w:type="dxa"/>
          </w:tcPr>
          <w:p w:rsidR="00766C45" w:rsidRPr="00393653" w:rsidRDefault="00766C45" w:rsidP="00393653">
            <w:pPr>
              <w:widowControl/>
              <w:spacing w:line="360" w:lineRule="auto"/>
              <w:jc w:val="both"/>
            </w:pPr>
            <w:r w:rsidRPr="00393653">
              <w:t>-13983</w:t>
            </w:r>
          </w:p>
        </w:tc>
        <w:tc>
          <w:tcPr>
            <w:tcW w:w="969" w:type="dxa"/>
          </w:tcPr>
          <w:p w:rsidR="00766C45" w:rsidRPr="00393653" w:rsidRDefault="00766C45" w:rsidP="00393653">
            <w:pPr>
              <w:widowControl/>
              <w:spacing w:line="360" w:lineRule="auto"/>
              <w:jc w:val="both"/>
            </w:pPr>
            <w:r w:rsidRPr="00393653">
              <w:t>-48660</w:t>
            </w:r>
          </w:p>
        </w:tc>
        <w:tc>
          <w:tcPr>
            <w:tcW w:w="969" w:type="dxa"/>
          </w:tcPr>
          <w:p w:rsidR="00766C45" w:rsidRPr="00393653" w:rsidRDefault="00766C45" w:rsidP="00393653">
            <w:pPr>
              <w:widowControl/>
              <w:spacing w:line="360" w:lineRule="auto"/>
              <w:jc w:val="both"/>
            </w:pPr>
            <w:r w:rsidRPr="00393653">
              <w:t>-219</w:t>
            </w:r>
          </w:p>
        </w:tc>
      </w:tr>
      <w:tr w:rsidR="00766C45" w:rsidRPr="00A47B2A" w:rsidTr="00393653">
        <w:tc>
          <w:tcPr>
            <w:tcW w:w="3544" w:type="dxa"/>
          </w:tcPr>
          <w:p w:rsidR="00766C45" w:rsidRPr="00393653" w:rsidRDefault="00766C45" w:rsidP="00393653">
            <w:pPr>
              <w:widowControl/>
              <w:spacing w:line="360" w:lineRule="auto"/>
              <w:jc w:val="both"/>
            </w:pPr>
            <w:r w:rsidRPr="00393653">
              <w:t>В том числе:</w:t>
            </w:r>
          </w:p>
        </w:tc>
        <w:tc>
          <w:tcPr>
            <w:tcW w:w="968" w:type="dxa"/>
          </w:tcPr>
          <w:p w:rsidR="00766C45" w:rsidRPr="00393653" w:rsidRDefault="00766C45" w:rsidP="00393653">
            <w:pPr>
              <w:widowControl/>
              <w:spacing w:line="360" w:lineRule="auto"/>
              <w:jc w:val="both"/>
            </w:pPr>
          </w:p>
        </w:tc>
        <w:tc>
          <w:tcPr>
            <w:tcW w:w="969" w:type="dxa"/>
          </w:tcPr>
          <w:p w:rsidR="00766C45" w:rsidRPr="00393653" w:rsidRDefault="00766C45" w:rsidP="00393653">
            <w:pPr>
              <w:widowControl/>
              <w:spacing w:line="360" w:lineRule="auto"/>
              <w:jc w:val="both"/>
            </w:pPr>
          </w:p>
        </w:tc>
        <w:tc>
          <w:tcPr>
            <w:tcW w:w="969" w:type="dxa"/>
          </w:tcPr>
          <w:p w:rsidR="00766C45" w:rsidRPr="00393653" w:rsidRDefault="00766C45" w:rsidP="00393653">
            <w:pPr>
              <w:widowControl/>
              <w:spacing w:line="360" w:lineRule="auto"/>
              <w:jc w:val="both"/>
            </w:pPr>
          </w:p>
        </w:tc>
        <w:tc>
          <w:tcPr>
            <w:tcW w:w="968" w:type="dxa"/>
          </w:tcPr>
          <w:p w:rsidR="00766C45" w:rsidRPr="00393653" w:rsidRDefault="00766C45" w:rsidP="00393653">
            <w:pPr>
              <w:widowControl/>
              <w:spacing w:line="360" w:lineRule="auto"/>
              <w:jc w:val="both"/>
            </w:pPr>
          </w:p>
        </w:tc>
        <w:tc>
          <w:tcPr>
            <w:tcW w:w="969" w:type="dxa"/>
          </w:tcPr>
          <w:p w:rsidR="00766C45" w:rsidRPr="00393653" w:rsidRDefault="00766C45" w:rsidP="00393653">
            <w:pPr>
              <w:widowControl/>
              <w:spacing w:line="360" w:lineRule="auto"/>
              <w:jc w:val="both"/>
            </w:pPr>
          </w:p>
        </w:tc>
        <w:tc>
          <w:tcPr>
            <w:tcW w:w="969" w:type="dxa"/>
          </w:tcPr>
          <w:p w:rsidR="00766C45" w:rsidRPr="00393653" w:rsidRDefault="00766C45" w:rsidP="00393653">
            <w:pPr>
              <w:widowControl/>
              <w:spacing w:line="360" w:lineRule="auto"/>
              <w:jc w:val="both"/>
            </w:pPr>
          </w:p>
        </w:tc>
      </w:tr>
      <w:tr w:rsidR="00766C45" w:rsidRPr="00A47B2A" w:rsidTr="00393653">
        <w:tc>
          <w:tcPr>
            <w:tcW w:w="3544" w:type="dxa"/>
          </w:tcPr>
          <w:p w:rsidR="00766C45" w:rsidRPr="00393653" w:rsidRDefault="00766C45" w:rsidP="00393653">
            <w:pPr>
              <w:widowControl/>
              <w:spacing w:line="360" w:lineRule="auto"/>
              <w:jc w:val="both"/>
            </w:pPr>
            <w:r w:rsidRPr="00393653">
              <w:t>3. Амортизационные отчисления</w:t>
            </w:r>
          </w:p>
        </w:tc>
        <w:tc>
          <w:tcPr>
            <w:tcW w:w="968" w:type="dxa"/>
          </w:tcPr>
          <w:p w:rsidR="00766C45" w:rsidRPr="00393653" w:rsidRDefault="00766C45" w:rsidP="00393653">
            <w:pPr>
              <w:widowControl/>
              <w:spacing w:line="360" w:lineRule="auto"/>
              <w:jc w:val="both"/>
            </w:pPr>
            <w:r w:rsidRPr="00393653">
              <w:t>3628</w:t>
            </w:r>
          </w:p>
        </w:tc>
        <w:tc>
          <w:tcPr>
            <w:tcW w:w="969" w:type="dxa"/>
          </w:tcPr>
          <w:p w:rsidR="00766C45" w:rsidRPr="00393653" w:rsidRDefault="00766C45" w:rsidP="00393653">
            <w:pPr>
              <w:widowControl/>
              <w:spacing w:line="360" w:lineRule="auto"/>
              <w:jc w:val="both"/>
            </w:pPr>
            <w:r w:rsidRPr="00393653">
              <w:t>242</w:t>
            </w:r>
          </w:p>
        </w:tc>
        <w:tc>
          <w:tcPr>
            <w:tcW w:w="969" w:type="dxa"/>
          </w:tcPr>
          <w:p w:rsidR="00766C45" w:rsidRPr="00393653" w:rsidRDefault="00766C45" w:rsidP="00393653">
            <w:pPr>
              <w:widowControl/>
              <w:spacing w:line="360" w:lineRule="auto"/>
              <w:jc w:val="both"/>
            </w:pPr>
            <w:r w:rsidRPr="00393653">
              <w:t>3879</w:t>
            </w:r>
          </w:p>
        </w:tc>
        <w:tc>
          <w:tcPr>
            <w:tcW w:w="968" w:type="dxa"/>
          </w:tcPr>
          <w:p w:rsidR="00766C45" w:rsidRPr="00393653" w:rsidRDefault="00766C45" w:rsidP="00393653">
            <w:pPr>
              <w:widowControl/>
              <w:spacing w:line="360" w:lineRule="auto"/>
              <w:jc w:val="both"/>
            </w:pPr>
            <w:r w:rsidRPr="00393653">
              <w:t>251</w:t>
            </w:r>
          </w:p>
        </w:tc>
        <w:tc>
          <w:tcPr>
            <w:tcW w:w="969" w:type="dxa"/>
          </w:tcPr>
          <w:p w:rsidR="00766C45" w:rsidRPr="00393653" w:rsidRDefault="00766C45" w:rsidP="00393653">
            <w:pPr>
              <w:widowControl/>
              <w:spacing w:line="360" w:lineRule="auto"/>
              <w:jc w:val="both"/>
            </w:pPr>
            <w:r w:rsidRPr="00393653">
              <w:t>4172</w:t>
            </w:r>
          </w:p>
        </w:tc>
        <w:tc>
          <w:tcPr>
            <w:tcW w:w="969" w:type="dxa"/>
          </w:tcPr>
          <w:p w:rsidR="00766C45" w:rsidRPr="00393653" w:rsidRDefault="00766C45" w:rsidP="00393653">
            <w:pPr>
              <w:widowControl/>
              <w:spacing w:line="360" w:lineRule="auto"/>
              <w:jc w:val="both"/>
            </w:pPr>
            <w:r w:rsidRPr="00393653">
              <w:t>293</w:t>
            </w:r>
          </w:p>
        </w:tc>
      </w:tr>
      <w:tr w:rsidR="00766C45" w:rsidRPr="00A47B2A" w:rsidTr="00393653">
        <w:tc>
          <w:tcPr>
            <w:tcW w:w="3544" w:type="dxa"/>
          </w:tcPr>
          <w:p w:rsidR="00766C45" w:rsidRPr="00393653" w:rsidRDefault="00766C45" w:rsidP="00393653">
            <w:pPr>
              <w:widowControl/>
              <w:spacing w:line="360" w:lineRule="auto"/>
              <w:jc w:val="both"/>
            </w:pPr>
            <w:r w:rsidRPr="00393653">
              <w:t>4. Налоги, платежи и сборы из выручки,</w:t>
            </w:r>
            <w:r w:rsidR="00083866" w:rsidRPr="00393653">
              <w:t xml:space="preserve"> </w:t>
            </w:r>
            <w:r w:rsidRPr="00393653">
              <w:t>тыс. р.</w:t>
            </w:r>
          </w:p>
        </w:tc>
        <w:tc>
          <w:tcPr>
            <w:tcW w:w="968" w:type="dxa"/>
          </w:tcPr>
          <w:p w:rsidR="00766C45" w:rsidRPr="00393653" w:rsidRDefault="00766C45" w:rsidP="00393653">
            <w:pPr>
              <w:widowControl/>
              <w:spacing w:line="360" w:lineRule="auto"/>
              <w:jc w:val="both"/>
            </w:pPr>
            <w:r w:rsidRPr="00393653">
              <w:t>-343</w:t>
            </w:r>
          </w:p>
        </w:tc>
        <w:tc>
          <w:tcPr>
            <w:tcW w:w="969" w:type="dxa"/>
          </w:tcPr>
          <w:p w:rsidR="00766C45" w:rsidRPr="00393653" w:rsidRDefault="00766C45" w:rsidP="00393653">
            <w:pPr>
              <w:widowControl/>
              <w:spacing w:line="360" w:lineRule="auto"/>
              <w:jc w:val="both"/>
            </w:pPr>
            <w:r w:rsidRPr="00393653">
              <w:t>-13</w:t>
            </w:r>
          </w:p>
        </w:tc>
        <w:tc>
          <w:tcPr>
            <w:tcW w:w="969" w:type="dxa"/>
          </w:tcPr>
          <w:p w:rsidR="00766C45" w:rsidRPr="00393653" w:rsidRDefault="00766C45" w:rsidP="00393653">
            <w:pPr>
              <w:widowControl/>
              <w:spacing w:line="360" w:lineRule="auto"/>
              <w:jc w:val="both"/>
            </w:pPr>
            <w:r w:rsidRPr="00393653">
              <w:t>-314</w:t>
            </w:r>
          </w:p>
        </w:tc>
        <w:tc>
          <w:tcPr>
            <w:tcW w:w="968" w:type="dxa"/>
          </w:tcPr>
          <w:p w:rsidR="00766C45" w:rsidRPr="00393653" w:rsidRDefault="00766C45" w:rsidP="00393653">
            <w:pPr>
              <w:widowControl/>
              <w:spacing w:line="360" w:lineRule="auto"/>
              <w:jc w:val="both"/>
            </w:pPr>
            <w:r w:rsidRPr="00393653">
              <w:t>29</w:t>
            </w:r>
          </w:p>
        </w:tc>
        <w:tc>
          <w:tcPr>
            <w:tcW w:w="969" w:type="dxa"/>
          </w:tcPr>
          <w:p w:rsidR="00766C45" w:rsidRPr="00393653" w:rsidRDefault="00766C45" w:rsidP="00393653">
            <w:pPr>
              <w:widowControl/>
              <w:spacing w:line="360" w:lineRule="auto"/>
              <w:jc w:val="both"/>
            </w:pPr>
            <w:r w:rsidRPr="00393653">
              <w:t>-321</w:t>
            </w:r>
          </w:p>
        </w:tc>
        <w:tc>
          <w:tcPr>
            <w:tcW w:w="969" w:type="dxa"/>
          </w:tcPr>
          <w:p w:rsidR="00766C45" w:rsidRPr="00393653" w:rsidRDefault="00766C45" w:rsidP="00393653">
            <w:pPr>
              <w:widowControl/>
              <w:spacing w:line="360" w:lineRule="auto"/>
              <w:jc w:val="both"/>
            </w:pPr>
            <w:r w:rsidRPr="00393653">
              <w:t>-7</w:t>
            </w:r>
          </w:p>
        </w:tc>
      </w:tr>
      <w:tr w:rsidR="00766C45" w:rsidRPr="00A47B2A" w:rsidTr="00393653">
        <w:tc>
          <w:tcPr>
            <w:tcW w:w="3544" w:type="dxa"/>
          </w:tcPr>
          <w:p w:rsidR="00766C45" w:rsidRPr="00393653" w:rsidRDefault="00766C45" w:rsidP="00393653">
            <w:pPr>
              <w:widowControl/>
              <w:spacing w:line="360" w:lineRule="auto"/>
              <w:jc w:val="both"/>
            </w:pPr>
            <w:r w:rsidRPr="00393653">
              <w:t>5. Прибыль от проданных товаров, продукции, работ и услуг, тыс. р.</w:t>
            </w:r>
          </w:p>
        </w:tc>
        <w:tc>
          <w:tcPr>
            <w:tcW w:w="968" w:type="dxa"/>
          </w:tcPr>
          <w:p w:rsidR="00766C45" w:rsidRPr="00393653" w:rsidRDefault="00766C45" w:rsidP="00393653">
            <w:pPr>
              <w:widowControl/>
              <w:spacing w:line="360" w:lineRule="auto"/>
              <w:jc w:val="both"/>
            </w:pPr>
            <w:r w:rsidRPr="00393653">
              <w:t>-1478</w:t>
            </w:r>
          </w:p>
        </w:tc>
        <w:tc>
          <w:tcPr>
            <w:tcW w:w="969" w:type="dxa"/>
          </w:tcPr>
          <w:p w:rsidR="00766C45" w:rsidRPr="00393653" w:rsidRDefault="00766C45" w:rsidP="00393653">
            <w:pPr>
              <w:widowControl/>
              <w:spacing w:line="360" w:lineRule="auto"/>
              <w:jc w:val="both"/>
            </w:pPr>
            <w:r w:rsidRPr="00393653">
              <w:t>-1649</w:t>
            </w:r>
          </w:p>
        </w:tc>
        <w:tc>
          <w:tcPr>
            <w:tcW w:w="969" w:type="dxa"/>
          </w:tcPr>
          <w:p w:rsidR="00766C45" w:rsidRPr="00393653" w:rsidRDefault="00766C45" w:rsidP="00393653">
            <w:pPr>
              <w:widowControl/>
              <w:spacing w:line="360" w:lineRule="auto"/>
              <w:jc w:val="both"/>
            </w:pPr>
            <w:r w:rsidRPr="00393653">
              <w:t>-1515</w:t>
            </w:r>
          </w:p>
        </w:tc>
        <w:tc>
          <w:tcPr>
            <w:tcW w:w="968" w:type="dxa"/>
          </w:tcPr>
          <w:p w:rsidR="00766C45" w:rsidRPr="00393653" w:rsidRDefault="00766C45" w:rsidP="00393653">
            <w:pPr>
              <w:widowControl/>
              <w:spacing w:line="360" w:lineRule="auto"/>
              <w:jc w:val="both"/>
            </w:pPr>
            <w:r w:rsidRPr="00393653">
              <w:t>-37</w:t>
            </w:r>
          </w:p>
        </w:tc>
        <w:tc>
          <w:tcPr>
            <w:tcW w:w="969" w:type="dxa"/>
          </w:tcPr>
          <w:p w:rsidR="00766C45" w:rsidRPr="00393653" w:rsidRDefault="00766C45" w:rsidP="00393653">
            <w:pPr>
              <w:widowControl/>
              <w:spacing w:line="360" w:lineRule="auto"/>
              <w:jc w:val="both"/>
            </w:pPr>
            <w:r w:rsidRPr="00393653">
              <w:t>-1569</w:t>
            </w:r>
          </w:p>
        </w:tc>
        <w:tc>
          <w:tcPr>
            <w:tcW w:w="969" w:type="dxa"/>
          </w:tcPr>
          <w:p w:rsidR="00766C45" w:rsidRPr="00393653" w:rsidRDefault="00766C45" w:rsidP="00393653">
            <w:pPr>
              <w:widowControl/>
              <w:spacing w:line="360" w:lineRule="auto"/>
              <w:jc w:val="both"/>
            </w:pPr>
            <w:r w:rsidRPr="00393653">
              <w:t>-54</w:t>
            </w:r>
          </w:p>
        </w:tc>
      </w:tr>
      <w:tr w:rsidR="00766C45" w:rsidRPr="00A47B2A" w:rsidTr="00393653">
        <w:tc>
          <w:tcPr>
            <w:tcW w:w="3544" w:type="dxa"/>
          </w:tcPr>
          <w:p w:rsidR="00766C45" w:rsidRPr="00393653" w:rsidRDefault="00766C45" w:rsidP="00393653">
            <w:pPr>
              <w:widowControl/>
              <w:spacing w:line="360" w:lineRule="auto"/>
              <w:jc w:val="both"/>
            </w:pPr>
            <w:r w:rsidRPr="00393653">
              <w:t>6. Налоги, платежи, сборы, кредиты и проценты из прибыли</w:t>
            </w:r>
          </w:p>
        </w:tc>
        <w:tc>
          <w:tcPr>
            <w:tcW w:w="968" w:type="dxa"/>
          </w:tcPr>
          <w:p w:rsidR="00766C45" w:rsidRPr="00393653" w:rsidRDefault="00766C45" w:rsidP="00393653">
            <w:pPr>
              <w:widowControl/>
              <w:spacing w:line="360" w:lineRule="auto"/>
              <w:jc w:val="both"/>
            </w:pPr>
            <w:r w:rsidRPr="00393653">
              <w:t>237</w:t>
            </w:r>
          </w:p>
        </w:tc>
        <w:tc>
          <w:tcPr>
            <w:tcW w:w="969" w:type="dxa"/>
          </w:tcPr>
          <w:p w:rsidR="00766C45" w:rsidRPr="00393653" w:rsidRDefault="00766C45" w:rsidP="00393653">
            <w:pPr>
              <w:widowControl/>
              <w:spacing w:line="360" w:lineRule="auto"/>
              <w:jc w:val="both"/>
            </w:pPr>
            <w:r w:rsidRPr="00393653">
              <w:t>-163</w:t>
            </w:r>
          </w:p>
        </w:tc>
        <w:tc>
          <w:tcPr>
            <w:tcW w:w="969" w:type="dxa"/>
          </w:tcPr>
          <w:p w:rsidR="00766C45" w:rsidRPr="00393653" w:rsidRDefault="00766C45" w:rsidP="00393653">
            <w:pPr>
              <w:widowControl/>
              <w:spacing w:line="360" w:lineRule="auto"/>
              <w:jc w:val="both"/>
            </w:pPr>
            <w:r w:rsidRPr="00393653">
              <w:t>55</w:t>
            </w:r>
          </w:p>
        </w:tc>
        <w:tc>
          <w:tcPr>
            <w:tcW w:w="968" w:type="dxa"/>
          </w:tcPr>
          <w:p w:rsidR="00766C45" w:rsidRPr="00393653" w:rsidRDefault="00766C45" w:rsidP="00393653">
            <w:pPr>
              <w:widowControl/>
              <w:spacing w:line="360" w:lineRule="auto"/>
              <w:jc w:val="both"/>
            </w:pPr>
            <w:r w:rsidRPr="00393653">
              <w:t>-182</w:t>
            </w:r>
          </w:p>
        </w:tc>
        <w:tc>
          <w:tcPr>
            <w:tcW w:w="969" w:type="dxa"/>
          </w:tcPr>
          <w:p w:rsidR="00766C45" w:rsidRPr="00393653" w:rsidRDefault="00766C45" w:rsidP="00393653">
            <w:pPr>
              <w:widowControl/>
              <w:spacing w:line="360" w:lineRule="auto"/>
              <w:jc w:val="both"/>
            </w:pPr>
            <w:r w:rsidRPr="00393653">
              <w:t>12</w:t>
            </w:r>
          </w:p>
        </w:tc>
        <w:tc>
          <w:tcPr>
            <w:tcW w:w="969" w:type="dxa"/>
          </w:tcPr>
          <w:p w:rsidR="00766C45" w:rsidRPr="00393653" w:rsidRDefault="00766C45" w:rsidP="00393653">
            <w:pPr>
              <w:widowControl/>
              <w:spacing w:line="360" w:lineRule="auto"/>
              <w:jc w:val="both"/>
            </w:pPr>
            <w:r w:rsidRPr="00393653">
              <w:t>-43</w:t>
            </w:r>
          </w:p>
        </w:tc>
      </w:tr>
      <w:tr w:rsidR="00766C45" w:rsidRPr="00A47B2A" w:rsidTr="00393653">
        <w:tc>
          <w:tcPr>
            <w:tcW w:w="3544" w:type="dxa"/>
          </w:tcPr>
          <w:p w:rsidR="00766C45" w:rsidRPr="00393653" w:rsidRDefault="00766C45" w:rsidP="00393653">
            <w:pPr>
              <w:widowControl/>
              <w:spacing w:line="360" w:lineRule="auto"/>
              <w:jc w:val="both"/>
            </w:pPr>
            <w:r w:rsidRPr="00393653">
              <w:t>7. Прибыль от обычной деятельности (стр. 5 – стр. 6) (чистая прибыль)</w:t>
            </w:r>
          </w:p>
        </w:tc>
        <w:tc>
          <w:tcPr>
            <w:tcW w:w="968" w:type="dxa"/>
          </w:tcPr>
          <w:p w:rsidR="00766C45" w:rsidRPr="00393653" w:rsidRDefault="00766C45" w:rsidP="00393653">
            <w:pPr>
              <w:widowControl/>
              <w:spacing w:line="360" w:lineRule="auto"/>
              <w:jc w:val="both"/>
            </w:pPr>
            <w:r w:rsidRPr="00393653">
              <w:t>-1715</w:t>
            </w:r>
          </w:p>
        </w:tc>
        <w:tc>
          <w:tcPr>
            <w:tcW w:w="969" w:type="dxa"/>
          </w:tcPr>
          <w:p w:rsidR="00766C45" w:rsidRPr="00393653" w:rsidRDefault="00766C45" w:rsidP="00393653">
            <w:pPr>
              <w:widowControl/>
              <w:spacing w:line="360" w:lineRule="auto"/>
              <w:jc w:val="both"/>
            </w:pPr>
            <w:r w:rsidRPr="00393653">
              <w:t>184</w:t>
            </w:r>
          </w:p>
        </w:tc>
        <w:tc>
          <w:tcPr>
            <w:tcW w:w="969" w:type="dxa"/>
          </w:tcPr>
          <w:p w:rsidR="00766C45" w:rsidRPr="00393653" w:rsidRDefault="00766C45" w:rsidP="00393653">
            <w:pPr>
              <w:widowControl/>
              <w:spacing w:line="360" w:lineRule="auto"/>
              <w:jc w:val="both"/>
            </w:pPr>
            <w:r w:rsidRPr="00393653">
              <w:t>-1570</w:t>
            </w:r>
          </w:p>
        </w:tc>
        <w:tc>
          <w:tcPr>
            <w:tcW w:w="968" w:type="dxa"/>
          </w:tcPr>
          <w:p w:rsidR="00766C45" w:rsidRPr="00393653" w:rsidRDefault="00766C45" w:rsidP="00393653">
            <w:pPr>
              <w:widowControl/>
              <w:spacing w:line="360" w:lineRule="auto"/>
              <w:jc w:val="both"/>
            </w:pPr>
            <w:r w:rsidRPr="00393653">
              <w:t>145</w:t>
            </w:r>
          </w:p>
        </w:tc>
        <w:tc>
          <w:tcPr>
            <w:tcW w:w="969" w:type="dxa"/>
          </w:tcPr>
          <w:p w:rsidR="00766C45" w:rsidRPr="00393653" w:rsidRDefault="00766C45" w:rsidP="00393653">
            <w:pPr>
              <w:widowControl/>
              <w:spacing w:line="360" w:lineRule="auto"/>
              <w:jc w:val="both"/>
            </w:pPr>
            <w:r w:rsidRPr="00393653">
              <w:t>-1581</w:t>
            </w:r>
          </w:p>
        </w:tc>
        <w:tc>
          <w:tcPr>
            <w:tcW w:w="969" w:type="dxa"/>
          </w:tcPr>
          <w:p w:rsidR="00766C45" w:rsidRPr="00393653" w:rsidRDefault="00766C45" w:rsidP="00393653">
            <w:pPr>
              <w:widowControl/>
              <w:spacing w:line="360" w:lineRule="auto"/>
              <w:jc w:val="both"/>
            </w:pPr>
            <w:r w:rsidRPr="00393653">
              <w:t>-11</w:t>
            </w:r>
          </w:p>
        </w:tc>
      </w:tr>
      <w:tr w:rsidR="00766C45" w:rsidRPr="00A47B2A" w:rsidTr="00393653">
        <w:tc>
          <w:tcPr>
            <w:tcW w:w="3544" w:type="dxa"/>
          </w:tcPr>
          <w:p w:rsidR="00766C45" w:rsidRPr="00393653" w:rsidRDefault="00766C45" w:rsidP="00393653">
            <w:pPr>
              <w:widowControl/>
              <w:spacing w:line="360" w:lineRule="auto"/>
              <w:jc w:val="both"/>
            </w:pPr>
            <w:r w:rsidRPr="00393653">
              <w:t>8. Самофинансируемый доход (стр. 3 + стр. 7)</w:t>
            </w:r>
          </w:p>
        </w:tc>
        <w:tc>
          <w:tcPr>
            <w:tcW w:w="968" w:type="dxa"/>
          </w:tcPr>
          <w:p w:rsidR="00766C45" w:rsidRPr="00393653" w:rsidRDefault="00766C45" w:rsidP="00393653">
            <w:pPr>
              <w:widowControl/>
              <w:spacing w:line="360" w:lineRule="auto"/>
              <w:jc w:val="both"/>
            </w:pPr>
            <w:r w:rsidRPr="00393653">
              <w:t>2150</w:t>
            </w:r>
          </w:p>
        </w:tc>
        <w:tc>
          <w:tcPr>
            <w:tcW w:w="969" w:type="dxa"/>
          </w:tcPr>
          <w:p w:rsidR="00766C45" w:rsidRPr="00393653" w:rsidRDefault="00766C45" w:rsidP="00393653">
            <w:pPr>
              <w:widowControl/>
              <w:spacing w:line="360" w:lineRule="auto"/>
              <w:jc w:val="both"/>
            </w:pPr>
            <w:r w:rsidRPr="00393653">
              <w:t>207</w:t>
            </w:r>
          </w:p>
        </w:tc>
        <w:tc>
          <w:tcPr>
            <w:tcW w:w="969" w:type="dxa"/>
          </w:tcPr>
          <w:p w:rsidR="00766C45" w:rsidRPr="00393653" w:rsidRDefault="00766C45" w:rsidP="00393653">
            <w:pPr>
              <w:widowControl/>
              <w:spacing w:line="360" w:lineRule="auto"/>
              <w:jc w:val="both"/>
            </w:pPr>
            <w:r w:rsidRPr="00393653">
              <w:t>2364</w:t>
            </w:r>
          </w:p>
        </w:tc>
        <w:tc>
          <w:tcPr>
            <w:tcW w:w="968" w:type="dxa"/>
          </w:tcPr>
          <w:p w:rsidR="00766C45" w:rsidRPr="00393653" w:rsidRDefault="00766C45" w:rsidP="00393653">
            <w:pPr>
              <w:widowControl/>
              <w:spacing w:line="360" w:lineRule="auto"/>
              <w:jc w:val="both"/>
            </w:pPr>
            <w:r w:rsidRPr="00393653">
              <w:t>214</w:t>
            </w:r>
          </w:p>
        </w:tc>
        <w:tc>
          <w:tcPr>
            <w:tcW w:w="969" w:type="dxa"/>
          </w:tcPr>
          <w:p w:rsidR="00766C45" w:rsidRPr="00393653" w:rsidRDefault="00766C45" w:rsidP="00393653">
            <w:pPr>
              <w:widowControl/>
              <w:spacing w:line="360" w:lineRule="auto"/>
              <w:jc w:val="both"/>
            </w:pPr>
            <w:r w:rsidRPr="00393653">
              <w:t>2603</w:t>
            </w:r>
          </w:p>
        </w:tc>
        <w:tc>
          <w:tcPr>
            <w:tcW w:w="969" w:type="dxa"/>
          </w:tcPr>
          <w:p w:rsidR="00766C45" w:rsidRPr="00393653" w:rsidRDefault="00766C45" w:rsidP="00393653">
            <w:pPr>
              <w:widowControl/>
              <w:spacing w:line="360" w:lineRule="auto"/>
              <w:jc w:val="both"/>
            </w:pPr>
            <w:r w:rsidRPr="00393653">
              <w:t>239</w:t>
            </w:r>
          </w:p>
        </w:tc>
      </w:tr>
      <w:tr w:rsidR="00766C45" w:rsidRPr="00A47B2A" w:rsidTr="00393653">
        <w:tc>
          <w:tcPr>
            <w:tcW w:w="3544" w:type="dxa"/>
          </w:tcPr>
          <w:p w:rsidR="00766C45" w:rsidRPr="00393653" w:rsidRDefault="00766C45" w:rsidP="00393653">
            <w:pPr>
              <w:widowControl/>
              <w:spacing w:line="360" w:lineRule="auto"/>
              <w:jc w:val="both"/>
            </w:pPr>
            <w:r w:rsidRPr="00393653">
              <w:t>9. Показатели финансового состояния</w:t>
            </w:r>
          </w:p>
        </w:tc>
        <w:tc>
          <w:tcPr>
            <w:tcW w:w="968" w:type="dxa"/>
          </w:tcPr>
          <w:p w:rsidR="00766C45" w:rsidRPr="00393653" w:rsidRDefault="00766C45" w:rsidP="00393653">
            <w:pPr>
              <w:widowControl/>
              <w:spacing w:line="360" w:lineRule="auto"/>
              <w:jc w:val="both"/>
            </w:pPr>
          </w:p>
        </w:tc>
        <w:tc>
          <w:tcPr>
            <w:tcW w:w="969" w:type="dxa"/>
          </w:tcPr>
          <w:p w:rsidR="00766C45" w:rsidRPr="00393653" w:rsidRDefault="00766C45" w:rsidP="00393653">
            <w:pPr>
              <w:widowControl/>
              <w:spacing w:line="360" w:lineRule="auto"/>
              <w:jc w:val="both"/>
            </w:pPr>
          </w:p>
        </w:tc>
        <w:tc>
          <w:tcPr>
            <w:tcW w:w="969" w:type="dxa"/>
          </w:tcPr>
          <w:p w:rsidR="00766C45" w:rsidRPr="00393653" w:rsidRDefault="00766C45" w:rsidP="00393653">
            <w:pPr>
              <w:widowControl/>
              <w:spacing w:line="360" w:lineRule="auto"/>
              <w:jc w:val="both"/>
            </w:pPr>
          </w:p>
        </w:tc>
        <w:tc>
          <w:tcPr>
            <w:tcW w:w="968" w:type="dxa"/>
          </w:tcPr>
          <w:p w:rsidR="00766C45" w:rsidRPr="00393653" w:rsidRDefault="00766C45" w:rsidP="00393653">
            <w:pPr>
              <w:widowControl/>
              <w:spacing w:line="360" w:lineRule="auto"/>
              <w:jc w:val="both"/>
            </w:pPr>
          </w:p>
        </w:tc>
        <w:tc>
          <w:tcPr>
            <w:tcW w:w="969" w:type="dxa"/>
          </w:tcPr>
          <w:p w:rsidR="00766C45" w:rsidRPr="00393653" w:rsidRDefault="00766C45" w:rsidP="00393653">
            <w:pPr>
              <w:widowControl/>
              <w:spacing w:line="360" w:lineRule="auto"/>
              <w:jc w:val="both"/>
            </w:pPr>
          </w:p>
        </w:tc>
        <w:tc>
          <w:tcPr>
            <w:tcW w:w="969" w:type="dxa"/>
          </w:tcPr>
          <w:p w:rsidR="00766C45" w:rsidRPr="00393653" w:rsidRDefault="00766C45" w:rsidP="00393653">
            <w:pPr>
              <w:widowControl/>
              <w:spacing w:line="360" w:lineRule="auto"/>
              <w:jc w:val="both"/>
            </w:pPr>
          </w:p>
        </w:tc>
      </w:tr>
      <w:tr w:rsidR="00766C45" w:rsidRPr="00A47B2A" w:rsidTr="00393653">
        <w:tc>
          <w:tcPr>
            <w:tcW w:w="3544" w:type="dxa"/>
          </w:tcPr>
          <w:p w:rsidR="00766C45" w:rsidRPr="00393653" w:rsidRDefault="00766C45" w:rsidP="00393653">
            <w:pPr>
              <w:widowControl/>
              <w:spacing w:line="360" w:lineRule="auto"/>
              <w:jc w:val="both"/>
            </w:pPr>
            <w:r w:rsidRPr="00393653">
              <w:t>9.1. Хорошее финансовое состояние (стр. 1 &gt; стр. 2 + стр. 4 + стр. 6 + необходимая</w:t>
            </w:r>
            <w:r w:rsidR="00083866" w:rsidRPr="00393653">
              <w:t xml:space="preserve"> </w:t>
            </w:r>
            <w:r w:rsidRPr="00393653">
              <w:t>величина чистой прибыли)</w:t>
            </w:r>
          </w:p>
          <w:p w:rsidR="00766C45" w:rsidRPr="00393653" w:rsidRDefault="00766C45" w:rsidP="00393653">
            <w:pPr>
              <w:widowControl/>
              <w:spacing w:line="360" w:lineRule="auto"/>
              <w:jc w:val="both"/>
            </w:pPr>
          </w:p>
        </w:tc>
        <w:tc>
          <w:tcPr>
            <w:tcW w:w="968" w:type="dxa"/>
          </w:tcPr>
          <w:p w:rsidR="00766C45" w:rsidRPr="00393653" w:rsidRDefault="00766C45" w:rsidP="00393653">
            <w:pPr>
              <w:widowControl/>
              <w:spacing w:line="360" w:lineRule="auto"/>
              <w:jc w:val="both"/>
            </w:pPr>
            <w:r w:rsidRPr="00393653">
              <w:t>Да</w:t>
            </w:r>
          </w:p>
        </w:tc>
        <w:tc>
          <w:tcPr>
            <w:tcW w:w="969" w:type="dxa"/>
          </w:tcPr>
          <w:p w:rsidR="00766C45" w:rsidRPr="00393653" w:rsidRDefault="00766C45" w:rsidP="00393653">
            <w:pPr>
              <w:widowControl/>
              <w:spacing w:line="360" w:lineRule="auto"/>
              <w:jc w:val="both"/>
            </w:pPr>
          </w:p>
        </w:tc>
        <w:tc>
          <w:tcPr>
            <w:tcW w:w="969" w:type="dxa"/>
          </w:tcPr>
          <w:p w:rsidR="00766C45" w:rsidRPr="00393653" w:rsidRDefault="00766C45" w:rsidP="00393653">
            <w:pPr>
              <w:widowControl/>
              <w:spacing w:line="360" w:lineRule="auto"/>
              <w:jc w:val="both"/>
            </w:pPr>
            <w:r w:rsidRPr="00393653">
              <w:t>Да</w:t>
            </w:r>
          </w:p>
        </w:tc>
        <w:tc>
          <w:tcPr>
            <w:tcW w:w="968" w:type="dxa"/>
          </w:tcPr>
          <w:p w:rsidR="00766C45" w:rsidRPr="00393653" w:rsidRDefault="00766C45" w:rsidP="00393653">
            <w:pPr>
              <w:widowControl/>
              <w:spacing w:line="360" w:lineRule="auto"/>
              <w:jc w:val="both"/>
            </w:pPr>
          </w:p>
        </w:tc>
        <w:tc>
          <w:tcPr>
            <w:tcW w:w="969" w:type="dxa"/>
          </w:tcPr>
          <w:p w:rsidR="00766C45" w:rsidRPr="00393653" w:rsidRDefault="00766C45" w:rsidP="00393653">
            <w:pPr>
              <w:widowControl/>
              <w:spacing w:line="360" w:lineRule="auto"/>
              <w:jc w:val="both"/>
            </w:pPr>
            <w:r w:rsidRPr="00393653">
              <w:t>Да</w:t>
            </w:r>
          </w:p>
        </w:tc>
        <w:tc>
          <w:tcPr>
            <w:tcW w:w="969" w:type="dxa"/>
          </w:tcPr>
          <w:p w:rsidR="00766C45" w:rsidRPr="00393653" w:rsidRDefault="00766C45" w:rsidP="00393653">
            <w:pPr>
              <w:widowControl/>
              <w:spacing w:line="360" w:lineRule="auto"/>
              <w:jc w:val="both"/>
            </w:pPr>
          </w:p>
        </w:tc>
      </w:tr>
      <w:tr w:rsidR="00766C45" w:rsidRPr="00A47B2A" w:rsidTr="00393653">
        <w:tc>
          <w:tcPr>
            <w:tcW w:w="3544" w:type="dxa"/>
          </w:tcPr>
          <w:p w:rsidR="00766C45" w:rsidRPr="00393653" w:rsidRDefault="00766C45" w:rsidP="00393653">
            <w:pPr>
              <w:widowControl/>
              <w:spacing w:line="360" w:lineRule="auto"/>
              <w:jc w:val="both"/>
            </w:pPr>
            <w:r w:rsidRPr="00393653">
              <w:t>9.3. Плохое финансовое состояние (стр. 1 – стр. 2&lt;стр. 4 + стр. 6)</w:t>
            </w:r>
          </w:p>
        </w:tc>
        <w:tc>
          <w:tcPr>
            <w:tcW w:w="968" w:type="dxa"/>
          </w:tcPr>
          <w:p w:rsidR="00766C45" w:rsidRPr="00393653" w:rsidRDefault="00766C45" w:rsidP="00393653">
            <w:pPr>
              <w:widowControl/>
              <w:spacing w:line="360" w:lineRule="auto"/>
              <w:jc w:val="both"/>
            </w:pPr>
          </w:p>
        </w:tc>
        <w:tc>
          <w:tcPr>
            <w:tcW w:w="969" w:type="dxa"/>
          </w:tcPr>
          <w:p w:rsidR="00766C45" w:rsidRPr="00393653" w:rsidRDefault="00766C45" w:rsidP="00393653">
            <w:pPr>
              <w:widowControl/>
              <w:spacing w:line="360" w:lineRule="auto"/>
              <w:jc w:val="both"/>
            </w:pPr>
          </w:p>
        </w:tc>
        <w:tc>
          <w:tcPr>
            <w:tcW w:w="969" w:type="dxa"/>
          </w:tcPr>
          <w:p w:rsidR="00766C45" w:rsidRPr="00393653" w:rsidRDefault="00766C45" w:rsidP="00393653">
            <w:pPr>
              <w:widowControl/>
              <w:spacing w:line="360" w:lineRule="auto"/>
              <w:jc w:val="both"/>
            </w:pPr>
          </w:p>
        </w:tc>
        <w:tc>
          <w:tcPr>
            <w:tcW w:w="968" w:type="dxa"/>
          </w:tcPr>
          <w:p w:rsidR="00766C45" w:rsidRPr="00393653" w:rsidRDefault="00766C45" w:rsidP="00393653">
            <w:pPr>
              <w:widowControl/>
              <w:spacing w:line="360" w:lineRule="auto"/>
              <w:jc w:val="both"/>
            </w:pPr>
          </w:p>
        </w:tc>
        <w:tc>
          <w:tcPr>
            <w:tcW w:w="969" w:type="dxa"/>
          </w:tcPr>
          <w:p w:rsidR="00766C45" w:rsidRPr="00393653" w:rsidRDefault="00766C45" w:rsidP="00393653">
            <w:pPr>
              <w:widowControl/>
              <w:spacing w:line="360" w:lineRule="auto"/>
              <w:jc w:val="both"/>
            </w:pPr>
          </w:p>
        </w:tc>
        <w:tc>
          <w:tcPr>
            <w:tcW w:w="969" w:type="dxa"/>
          </w:tcPr>
          <w:p w:rsidR="00766C45" w:rsidRPr="00393653" w:rsidRDefault="00766C45" w:rsidP="00393653">
            <w:pPr>
              <w:widowControl/>
              <w:spacing w:line="360" w:lineRule="auto"/>
              <w:jc w:val="both"/>
            </w:pPr>
          </w:p>
        </w:tc>
      </w:tr>
      <w:tr w:rsidR="00766C45" w:rsidRPr="00A47B2A" w:rsidTr="00393653">
        <w:tc>
          <w:tcPr>
            <w:tcW w:w="3544" w:type="dxa"/>
          </w:tcPr>
          <w:p w:rsidR="00766C45" w:rsidRPr="00393653" w:rsidRDefault="00766C45" w:rsidP="00393653">
            <w:pPr>
              <w:widowControl/>
              <w:spacing w:line="360" w:lineRule="auto"/>
              <w:jc w:val="both"/>
            </w:pPr>
            <w:r w:rsidRPr="00393653">
              <w:t>9.4. Наступление банкротства (стр.1 &lt;стр. 2 + стр. 4 + стр. 6)</w:t>
            </w:r>
          </w:p>
        </w:tc>
        <w:tc>
          <w:tcPr>
            <w:tcW w:w="968" w:type="dxa"/>
          </w:tcPr>
          <w:p w:rsidR="00766C45" w:rsidRPr="00393653" w:rsidRDefault="00766C45" w:rsidP="00393653">
            <w:pPr>
              <w:widowControl/>
              <w:spacing w:line="360" w:lineRule="auto"/>
              <w:jc w:val="both"/>
            </w:pPr>
            <w:r w:rsidRPr="00393653">
              <w:t>Нет</w:t>
            </w:r>
          </w:p>
        </w:tc>
        <w:tc>
          <w:tcPr>
            <w:tcW w:w="969" w:type="dxa"/>
          </w:tcPr>
          <w:p w:rsidR="00766C45" w:rsidRPr="00393653" w:rsidRDefault="00766C45" w:rsidP="00393653">
            <w:pPr>
              <w:widowControl/>
              <w:spacing w:line="360" w:lineRule="auto"/>
              <w:jc w:val="both"/>
            </w:pPr>
          </w:p>
        </w:tc>
        <w:tc>
          <w:tcPr>
            <w:tcW w:w="969" w:type="dxa"/>
          </w:tcPr>
          <w:p w:rsidR="00766C45" w:rsidRPr="00393653" w:rsidRDefault="00766C45" w:rsidP="00393653">
            <w:pPr>
              <w:widowControl/>
              <w:spacing w:line="360" w:lineRule="auto"/>
              <w:jc w:val="both"/>
            </w:pPr>
            <w:r w:rsidRPr="00393653">
              <w:t>Нет</w:t>
            </w:r>
          </w:p>
        </w:tc>
        <w:tc>
          <w:tcPr>
            <w:tcW w:w="968" w:type="dxa"/>
          </w:tcPr>
          <w:p w:rsidR="00766C45" w:rsidRPr="00393653" w:rsidRDefault="00766C45" w:rsidP="00393653">
            <w:pPr>
              <w:widowControl/>
              <w:spacing w:line="360" w:lineRule="auto"/>
              <w:jc w:val="both"/>
            </w:pPr>
          </w:p>
        </w:tc>
        <w:tc>
          <w:tcPr>
            <w:tcW w:w="969" w:type="dxa"/>
          </w:tcPr>
          <w:p w:rsidR="00766C45" w:rsidRPr="00393653" w:rsidRDefault="00766C45" w:rsidP="00393653">
            <w:pPr>
              <w:widowControl/>
              <w:spacing w:line="360" w:lineRule="auto"/>
              <w:jc w:val="both"/>
            </w:pPr>
            <w:r w:rsidRPr="00393653">
              <w:t>Нет</w:t>
            </w:r>
          </w:p>
        </w:tc>
        <w:tc>
          <w:tcPr>
            <w:tcW w:w="969" w:type="dxa"/>
          </w:tcPr>
          <w:p w:rsidR="00766C45" w:rsidRPr="00393653" w:rsidRDefault="00766C45" w:rsidP="00393653">
            <w:pPr>
              <w:widowControl/>
              <w:spacing w:line="360" w:lineRule="auto"/>
              <w:jc w:val="both"/>
            </w:pPr>
          </w:p>
        </w:tc>
      </w:tr>
    </w:tbl>
    <w:p w:rsidR="00766C45" w:rsidRPr="00A47B2A" w:rsidRDefault="00766C45" w:rsidP="00083866">
      <w:pPr>
        <w:widowControl/>
        <w:spacing w:line="360" w:lineRule="auto"/>
        <w:ind w:firstLine="709"/>
        <w:jc w:val="both"/>
        <w:rPr>
          <w:sz w:val="28"/>
          <w:szCs w:val="28"/>
        </w:rPr>
      </w:pPr>
    </w:p>
    <w:p w:rsidR="00766C45" w:rsidRPr="00A47B2A" w:rsidRDefault="00766C45" w:rsidP="00083866">
      <w:pPr>
        <w:widowControl/>
        <w:spacing w:line="360" w:lineRule="auto"/>
        <w:ind w:firstLine="709"/>
        <w:jc w:val="both"/>
        <w:rPr>
          <w:sz w:val="28"/>
          <w:szCs w:val="28"/>
        </w:rPr>
      </w:pPr>
      <w:r w:rsidRPr="00A47B2A">
        <w:rPr>
          <w:sz w:val="28"/>
          <w:szCs w:val="28"/>
        </w:rPr>
        <w:t xml:space="preserve">Анализируя данные таблицы и расчет показателей можно сделать вывод, что финансовое состояние ОАО «ФМЗ» по состоянию на за </w:t>
      </w:r>
      <w:smartTag w:uri="urn:schemas-microsoft-com:office:smarttags" w:element="metricconverter">
        <w:smartTagPr>
          <w:attr w:name="ProductID" w:val="2009 г"/>
        </w:smartTagPr>
        <w:r w:rsidRPr="00A47B2A">
          <w:rPr>
            <w:sz w:val="28"/>
            <w:szCs w:val="28"/>
          </w:rPr>
          <w:t>2009 г</w:t>
        </w:r>
      </w:smartTag>
      <w:r w:rsidRPr="00A47B2A">
        <w:rPr>
          <w:sz w:val="28"/>
          <w:szCs w:val="28"/>
        </w:rPr>
        <w:t>. является неудовлетворительным и характеризуется следующими показателями:</w:t>
      </w:r>
    </w:p>
    <w:p w:rsidR="00766C45" w:rsidRPr="00A47B2A" w:rsidRDefault="00766C45" w:rsidP="00083866">
      <w:pPr>
        <w:widowControl/>
        <w:spacing w:line="360" w:lineRule="auto"/>
        <w:ind w:firstLine="709"/>
        <w:jc w:val="both"/>
        <w:rPr>
          <w:sz w:val="28"/>
          <w:szCs w:val="28"/>
        </w:rPr>
      </w:pPr>
      <w:r w:rsidRPr="00A47B2A">
        <w:rPr>
          <w:sz w:val="28"/>
          <w:szCs w:val="28"/>
        </w:rPr>
        <w:t>Основные средства 2482тыс. рублей.</w:t>
      </w:r>
    </w:p>
    <w:p w:rsidR="00766C45" w:rsidRPr="00393653" w:rsidRDefault="00766C45" w:rsidP="00393653">
      <w:pPr>
        <w:widowControl/>
        <w:spacing w:line="360" w:lineRule="auto"/>
        <w:ind w:firstLine="709"/>
        <w:jc w:val="both"/>
        <w:rPr>
          <w:sz w:val="28"/>
          <w:szCs w:val="28"/>
        </w:rPr>
      </w:pPr>
      <w:r w:rsidRPr="00A47B2A">
        <w:rPr>
          <w:sz w:val="28"/>
          <w:szCs w:val="28"/>
        </w:rPr>
        <w:t>Оборотные активы организации составляют – 13936 тыс. руб. (с начала года увеличились на 51 %) из них: доля собственных оборотных средств имеет</w:t>
      </w:r>
      <w:r w:rsidR="00393653">
        <w:rPr>
          <w:sz w:val="28"/>
          <w:szCs w:val="28"/>
        </w:rPr>
        <w:t xml:space="preserve"> </w:t>
      </w:r>
      <w:r w:rsidRPr="00393653">
        <w:rPr>
          <w:sz w:val="28"/>
          <w:szCs w:val="28"/>
        </w:rPr>
        <w:t>отрицательные значения. Это свидетельствует о том, что все оборотные средства организации сформированы за счет заемных источников.</w:t>
      </w:r>
    </w:p>
    <w:p w:rsidR="00766C45" w:rsidRPr="00A47B2A" w:rsidRDefault="00766C45" w:rsidP="00083866">
      <w:pPr>
        <w:widowControl/>
        <w:spacing w:line="360" w:lineRule="auto"/>
        <w:ind w:firstLine="709"/>
        <w:jc w:val="both"/>
        <w:rPr>
          <w:sz w:val="28"/>
          <w:szCs w:val="28"/>
        </w:rPr>
      </w:pPr>
      <w:r w:rsidRPr="00A47B2A">
        <w:rPr>
          <w:sz w:val="28"/>
          <w:szCs w:val="28"/>
        </w:rPr>
        <w:t>Кредиторская задолженность составила – 11307 тыс. руб. Из нее: задолженность перед поставщиками и подрядчиками составила – 9939 тыс. руб. и сначала анализируемого периода выросла на 19 %. Дебиторская задолженность</w:t>
      </w:r>
      <w:r w:rsidR="00083866" w:rsidRPr="00A47B2A">
        <w:rPr>
          <w:sz w:val="28"/>
          <w:szCs w:val="28"/>
        </w:rPr>
        <w:t xml:space="preserve"> </w:t>
      </w:r>
      <w:r w:rsidRPr="00A47B2A">
        <w:rPr>
          <w:sz w:val="28"/>
          <w:szCs w:val="28"/>
        </w:rPr>
        <w:t>составила – 10283 тыс. руб.</w:t>
      </w:r>
    </w:p>
    <w:p w:rsidR="00766C45" w:rsidRPr="00A47B2A" w:rsidRDefault="00766C45" w:rsidP="00083866">
      <w:pPr>
        <w:widowControl/>
        <w:spacing w:line="360" w:lineRule="auto"/>
        <w:ind w:firstLine="709"/>
        <w:jc w:val="both"/>
        <w:rPr>
          <w:sz w:val="28"/>
          <w:szCs w:val="28"/>
        </w:rPr>
      </w:pPr>
      <w:r w:rsidRPr="00A47B2A">
        <w:rPr>
          <w:sz w:val="28"/>
          <w:szCs w:val="28"/>
        </w:rPr>
        <w:t>Коэффициент текущей ликвидности при норме &gt;=2, равен 0,73.</w:t>
      </w:r>
    </w:p>
    <w:p w:rsidR="00766C45" w:rsidRPr="00A47B2A" w:rsidRDefault="00766C45" w:rsidP="00083866">
      <w:pPr>
        <w:widowControl/>
        <w:spacing w:line="360" w:lineRule="auto"/>
        <w:ind w:firstLine="709"/>
        <w:jc w:val="both"/>
        <w:rPr>
          <w:sz w:val="28"/>
          <w:szCs w:val="28"/>
        </w:rPr>
      </w:pPr>
      <w:r w:rsidRPr="00A47B2A">
        <w:rPr>
          <w:sz w:val="28"/>
          <w:szCs w:val="28"/>
        </w:rPr>
        <w:t>Коэффициент обеспеченности собственными средствами – (-0,68).</w:t>
      </w:r>
    </w:p>
    <w:p w:rsidR="00766C45" w:rsidRPr="00A47B2A" w:rsidRDefault="00766C45" w:rsidP="00083866">
      <w:pPr>
        <w:widowControl/>
        <w:spacing w:line="360" w:lineRule="auto"/>
        <w:ind w:firstLine="709"/>
        <w:jc w:val="both"/>
        <w:rPr>
          <w:sz w:val="28"/>
          <w:szCs w:val="28"/>
        </w:rPr>
      </w:pPr>
      <w:r w:rsidRPr="00A47B2A">
        <w:rPr>
          <w:sz w:val="28"/>
          <w:szCs w:val="28"/>
        </w:rPr>
        <w:t>Общий показатель платежеспособности = 0,38.</w:t>
      </w:r>
    </w:p>
    <w:p w:rsidR="00766C45" w:rsidRPr="00A47B2A" w:rsidRDefault="00766C45" w:rsidP="00083866">
      <w:pPr>
        <w:widowControl/>
        <w:spacing w:line="360" w:lineRule="auto"/>
        <w:ind w:firstLine="709"/>
        <w:jc w:val="both"/>
        <w:rPr>
          <w:sz w:val="28"/>
          <w:szCs w:val="28"/>
        </w:rPr>
      </w:pPr>
      <w:r w:rsidRPr="00A47B2A">
        <w:rPr>
          <w:sz w:val="28"/>
          <w:szCs w:val="28"/>
        </w:rPr>
        <w:t>Все это свидетельствует о том, что организация находится в тяжелом положении и в связи с этим может возникнуть несостоятельность организации.</w:t>
      </w:r>
      <w:r w:rsidR="00083866" w:rsidRPr="00A47B2A">
        <w:rPr>
          <w:sz w:val="28"/>
          <w:szCs w:val="28"/>
        </w:rPr>
        <w:t xml:space="preserve"> </w:t>
      </w:r>
    </w:p>
    <w:p w:rsidR="00766C45" w:rsidRPr="00A47B2A" w:rsidRDefault="00766C45" w:rsidP="00083866">
      <w:pPr>
        <w:widowControl/>
        <w:spacing w:line="360" w:lineRule="auto"/>
        <w:ind w:firstLine="709"/>
        <w:jc w:val="both"/>
        <w:rPr>
          <w:sz w:val="28"/>
          <w:szCs w:val="28"/>
        </w:rPr>
      </w:pPr>
      <w:r w:rsidRPr="00A47B2A">
        <w:rPr>
          <w:sz w:val="28"/>
          <w:szCs w:val="28"/>
        </w:rPr>
        <w:t>Мерой для предотвращения наступления банкротства в 2009 году может выступить снижение себестоимости. По прогнозным данным, мы видим, что снижение себестоимости, в частности за счет снижения затрат по оплате труда и уменьшение материальных затрат, может вывести организацию из данного положения, соответственно поможет</w:t>
      </w:r>
      <w:r w:rsidR="00083866" w:rsidRPr="00A47B2A">
        <w:rPr>
          <w:sz w:val="28"/>
          <w:szCs w:val="28"/>
        </w:rPr>
        <w:t xml:space="preserve"> </w:t>
      </w:r>
      <w:r w:rsidRPr="00A47B2A">
        <w:rPr>
          <w:sz w:val="28"/>
          <w:szCs w:val="28"/>
        </w:rPr>
        <w:t xml:space="preserve">улучшить финансовое состояние организации ОАО «Ферзиковский молочный завод» в 2009 году. </w:t>
      </w:r>
    </w:p>
    <w:p w:rsidR="00766C45" w:rsidRPr="00A47B2A" w:rsidRDefault="00766C45" w:rsidP="00083866">
      <w:pPr>
        <w:widowControl/>
        <w:spacing w:line="360" w:lineRule="auto"/>
        <w:ind w:firstLine="709"/>
        <w:jc w:val="both"/>
        <w:rPr>
          <w:sz w:val="28"/>
          <w:szCs w:val="28"/>
        </w:rPr>
      </w:pPr>
    </w:p>
    <w:p w:rsidR="00766C45" w:rsidRPr="00A47B2A" w:rsidRDefault="00F40DDA" w:rsidP="00F40DDA">
      <w:pPr>
        <w:pStyle w:val="2"/>
        <w:tabs>
          <w:tab w:val="left" w:pos="1134"/>
        </w:tabs>
        <w:spacing w:before="0" w:after="0" w:line="360" w:lineRule="auto"/>
        <w:ind w:firstLine="709"/>
        <w:jc w:val="both"/>
        <w:rPr>
          <w:rFonts w:ascii="Times New Roman" w:hAnsi="Times New Roman"/>
          <w:b w:val="0"/>
          <w:i w:val="0"/>
          <w:sz w:val="28"/>
          <w:szCs w:val="28"/>
        </w:rPr>
      </w:pPr>
      <w:bookmarkStart w:id="54" w:name="_Toc57997310"/>
      <w:r>
        <w:rPr>
          <w:rFonts w:ascii="Times New Roman" w:hAnsi="Times New Roman"/>
          <w:b w:val="0"/>
          <w:i w:val="0"/>
          <w:sz w:val="28"/>
          <w:szCs w:val="28"/>
        </w:rPr>
        <w:t xml:space="preserve">3.2 </w:t>
      </w:r>
      <w:r w:rsidR="00766C45" w:rsidRPr="00A47B2A">
        <w:rPr>
          <w:rFonts w:ascii="Times New Roman" w:hAnsi="Times New Roman"/>
          <w:b w:val="0"/>
          <w:i w:val="0"/>
          <w:sz w:val="28"/>
          <w:szCs w:val="28"/>
        </w:rPr>
        <w:t>Пути финансового оздоровления организации ОАО «Ферзиковский молочный завод»</w:t>
      </w:r>
      <w:bookmarkEnd w:id="54"/>
    </w:p>
    <w:p w:rsidR="00766C45" w:rsidRPr="00A47B2A" w:rsidRDefault="00766C45" w:rsidP="00083866">
      <w:pPr>
        <w:widowControl/>
        <w:spacing w:line="360" w:lineRule="auto"/>
        <w:ind w:left="851" w:firstLine="709"/>
        <w:jc w:val="both"/>
        <w:rPr>
          <w:sz w:val="28"/>
          <w:szCs w:val="28"/>
        </w:rPr>
      </w:pPr>
    </w:p>
    <w:p w:rsidR="00766C45" w:rsidRPr="00A47B2A" w:rsidRDefault="00766C45" w:rsidP="00083866">
      <w:pPr>
        <w:pStyle w:val="21"/>
        <w:ind w:firstLine="709"/>
        <w:rPr>
          <w:szCs w:val="28"/>
        </w:rPr>
      </w:pPr>
      <w:r w:rsidRPr="00A47B2A">
        <w:rPr>
          <w:szCs w:val="28"/>
        </w:rPr>
        <w:t>Система защитных финансовых механизмов при угрозе банкротства зависит от масштабов кризисной ситуации.</w:t>
      </w:r>
      <w:r w:rsidR="00083866" w:rsidRPr="00A47B2A">
        <w:rPr>
          <w:szCs w:val="28"/>
        </w:rPr>
        <w:t xml:space="preserve"> </w:t>
      </w:r>
      <w:r w:rsidRPr="00A47B2A">
        <w:rPr>
          <w:szCs w:val="28"/>
        </w:rPr>
        <w:t>При легком финансовом кризисе достаточно нормализовать текущую финансовую ситуацию, сбалансировать и синхронизировать приток и отток денежных средств.</w:t>
      </w:r>
    </w:p>
    <w:p w:rsidR="00766C45" w:rsidRPr="00A47B2A" w:rsidRDefault="00766C45" w:rsidP="00083866">
      <w:pPr>
        <w:widowControl/>
        <w:spacing w:line="360" w:lineRule="auto"/>
        <w:ind w:firstLine="709"/>
        <w:jc w:val="both"/>
        <w:rPr>
          <w:sz w:val="28"/>
          <w:szCs w:val="28"/>
        </w:rPr>
      </w:pPr>
      <w:r w:rsidRPr="00A47B2A">
        <w:rPr>
          <w:sz w:val="28"/>
          <w:szCs w:val="28"/>
        </w:rPr>
        <w:t>Глубокий финансовый кризис требует полного использования всех внутренних и внешних механизмов финансовой стабилизации.</w:t>
      </w:r>
    </w:p>
    <w:p w:rsidR="00766C45" w:rsidRPr="00A47B2A" w:rsidRDefault="00766C45" w:rsidP="00083866">
      <w:pPr>
        <w:pStyle w:val="a3"/>
        <w:ind w:firstLine="709"/>
        <w:jc w:val="both"/>
        <w:rPr>
          <w:szCs w:val="28"/>
        </w:rPr>
      </w:pPr>
      <w:r w:rsidRPr="00A47B2A">
        <w:rPr>
          <w:szCs w:val="28"/>
        </w:rPr>
        <w:t>Полная финансовая катастрофа предполагает поиск эффективных форм санации, в противоположном случае – ликвидация организации.</w:t>
      </w:r>
    </w:p>
    <w:p w:rsidR="00766C45" w:rsidRPr="00A47B2A" w:rsidRDefault="00766C45" w:rsidP="00083866">
      <w:pPr>
        <w:widowControl/>
        <w:spacing w:line="360" w:lineRule="auto"/>
        <w:ind w:firstLine="709"/>
        <w:jc w:val="both"/>
        <w:rPr>
          <w:sz w:val="28"/>
          <w:szCs w:val="28"/>
        </w:rPr>
      </w:pPr>
      <w:r w:rsidRPr="00A47B2A">
        <w:rPr>
          <w:sz w:val="28"/>
          <w:szCs w:val="28"/>
        </w:rPr>
        <w:t>Внутренние механизмы финансовой стабилизации организации в первую очередь должны быть направлены на восстановление текущей платежеспособности организации во избежание процедуры банкротства. Для устранения текущей неплатежеспособности проводят оперативные меры по стабилизации ситуации, основанные на принципе «отсечения лишнего», а именно сокращении текущих расходов с целью предупреждения роста финансовых обязательств и реализации отдельных видов активов с целью увеличения положительного денежного потока.</w:t>
      </w:r>
    </w:p>
    <w:p w:rsidR="00766C45" w:rsidRPr="00A47B2A" w:rsidRDefault="00766C45" w:rsidP="00083866">
      <w:pPr>
        <w:widowControl/>
        <w:spacing w:line="360" w:lineRule="auto"/>
        <w:ind w:firstLine="709"/>
        <w:jc w:val="both"/>
        <w:rPr>
          <w:sz w:val="28"/>
          <w:szCs w:val="28"/>
        </w:rPr>
      </w:pPr>
      <w:r w:rsidRPr="00A47B2A">
        <w:rPr>
          <w:sz w:val="28"/>
          <w:szCs w:val="28"/>
        </w:rPr>
        <w:t xml:space="preserve">После этого должны быть проведены тактические меры, направленные на достижение финансового равновесия организации в предстоящем периоде, основанная на принципе «сжатие организации», т.е. превышение объема генерирования над объемом потребления собственных финансовых ресурсов. </w:t>
      </w:r>
    </w:p>
    <w:p w:rsidR="00766C45" w:rsidRPr="00A47B2A" w:rsidRDefault="00766C45" w:rsidP="00083866">
      <w:pPr>
        <w:widowControl/>
        <w:spacing w:line="360" w:lineRule="auto"/>
        <w:ind w:firstLine="709"/>
        <w:jc w:val="both"/>
        <w:rPr>
          <w:sz w:val="28"/>
          <w:szCs w:val="28"/>
        </w:rPr>
      </w:pPr>
      <w:r w:rsidRPr="00A47B2A">
        <w:rPr>
          <w:sz w:val="28"/>
          <w:szCs w:val="28"/>
        </w:rPr>
        <w:t>Полная финансовая стабилизация достигается при условии, если организация обеспечила длительное финансовое равновесие. Поэтому стратегически механизм защитных мер должен быть направлен на поддержание финансовой устойчивости организации в длительном периоде.</w:t>
      </w:r>
    </w:p>
    <w:p w:rsidR="00766C45" w:rsidRPr="00A47B2A" w:rsidRDefault="00766C45" w:rsidP="00083866">
      <w:pPr>
        <w:widowControl/>
        <w:spacing w:line="360" w:lineRule="auto"/>
        <w:ind w:firstLine="709"/>
        <w:jc w:val="both"/>
        <w:rPr>
          <w:sz w:val="28"/>
          <w:szCs w:val="28"/>
        </w:rPr>
      </w:pPr>
      <w:r w:rsidRPr="00A47B2A">
        <w:rPr>
          <w:sz w:val="28"/>
          <w:szCs w:val="28"/>
        </w:rPr>
        <w:t>Для вывода организации из кризисной ситуации разрабатывают бизнес – план финансового оздоровления организации путем комплексного использования всех внутренних и внешних механизмов финансовой стабилизации.</w:t>
      </w:r>
    </w:p>
    <w:p w:rsidR="00766C45" w:rsidRPr="00A47B2A" w:rsidRDefault="00766C45" w:rsidP="00083866">
      <w:pPr>
        <w:widowControl/>
        <w:spacing w:line="360" w:lineRule="auto"/>
        <w:ind w:firstLine="709"/>
        <w:jc w:val="both"/>
        <w:rPr>
          <w:sz w:val="28"/>
          <w:szCs w:val="28"/>
        </w:rPr>
      </w:pPr>
      <w:r w:rsidRPr="00A47B2A">
        <w:rPr>
          <w:sz w:val="28"/>
          <w:szCs w:val="28"/>
        </w:rPr>
        <w:t>С целью сокращения дефицита собственного оборотного капитала акционерное предприятие может попытаться пополнить его за счет выпуска и размещения новых акций и облигаций. Однако при этом надо иметь в виду, что выпуск новых акций</w:t>
      </w:r>
      <w:r w:rsidR="00083866" w:rsidRPr="00A47B2A">
        <w:rPr>
          <w:sz w:val="28"/>
          <w:szCs w:val="28"/>
        </w:rPr>
        <w:t xml:space="preserve"> </w:t>
      </w:r>
      <w:r w:rsidRPr="00A47B2A">
        <w:rPr>
          <w:sz w:val="28"/>
          <w:szCs w:val="28"/>
        </w:rPr>
        <w:t>может привести к падению их курса, и это может стать причиной банкротства. Поэтому в западных странах чаще всего прибегают к выпуску конвертируемых облигаций с фиксированным процентом дохода</w:t>
      </w:r>
      <w:r w:rsidR="00083866" w:rsidRPr="00A47B2A">
        <w:rPr>
          <w:sz w:val="28"/>
          <w:szCs w:val="28"/>
        </w:rPr>
        <w:t xml:space="preserve"> </w:t>
      </w:r>
      <w:r w:rsidRPr="00A47B2A">
        <w:rPr>
          <w:sz w:val="28"/>
          <w:szCs w:val="28"/>
        </w:rPr>
        <w:t xml:space="preserve">и возможность их обмена на акции предприятия. </w:t>
      </w:r>
    </w:p>
    <w:p w:rsidR="00766C45" w:rsidRPr="00A47B2A" w:rsidRDefault="00766C45" w:rsidP="00083866">
      <w:pPr>
        <w:widowControl/>
        <w:spacing w:line="360" w:lineRule="auto"/>
        <w:ind w:firstLine="709"/>
        <w:jc w:val="both"/>
        <w:rPr>
          <w:sz w:val="28"/>
          <w:szCs w:val="28"/>
        </w:rPr>
      </w:pPr>
      <w:r w:rsidRPr="00A47B2A">
        <w:rPr>
          <w:sz w:val="28"/>
          <w:szCs w:val="28"/>
        </w:rPr>
        <w:t>Один из путей предотвращения банкротства</w:t>
      </w:r>
      <w:r w:rsidR="00083866" w:rsidRPr="00A47B2A">
        <w:rPr>
          <w:sz w:val="28"/>
          <w:szCs w:val="28"/>
        </w:rPr>
        <w:t xml:space="preserve"> </w:t>
      </w:r>
      <w:r w:rsidRPr="00A47B2A">
        <w:rPr>
          <w:sz w:val="28"/>
          <w:szCs w:val="28"/>
        </w:rPr>
        <w:t>акционерных предприятий – уменьшение или полный отказ от выплаты дивидендов по акциям</w:t>
      </w:r>
      <w:r w:rsidRPr="00A47B2A">
        <w:rPr>
          <w:i/>
          <w:sz w:val="28"/>
          <w:szCs w:val="28"/>
        </w:rPr>
        <w:t xml:space="preserve"> </w:t>
      </w:r>
      <w:r w:rsidRPr="00A47B2A">
        <w:rPr>
          <w:sz w:val="28"/>
          <w:szCs w:val="28"/>
        </w:rPr>
        <w:t>при условии, что удастся убедить акционеров в реальности</w:t>
      </w:r>
      <w:r w:rsidR="00083866" w:rsidRPr="00A47B2A">
        <w:rPr>
          <w:sz w:val="28"/>
          <w:szCs w:val="28"/>
        </w:rPr>
        <w:t xml:space="preserve"> </w:t>
      </w:r>
      <w:r w:rsidRPr="00A47B2A">
        <w:rPr>
          <w:sz w:val="28"/>
          <w:szCs w:val="28"/>
        </w:rPr>
        <w:t>программы финансового оздоровления и повышения дивидендных выплат в будущем.</w:t>
      </w:r>
    </w:p>
    <w:p w:rsidR="00766C45" w:rsidRPr="00A47B2A" w:rsidRDefault="00766C45" w:rsidP="00083866">
      <w:pPr>
        <w:widowControl/>
        <w:spacing w:line="360" w:lineRule="auto"/>
        <w:ind w:firstLine="709"/>
        <w:jc w:val="both"/>
        <w:rPr>
          <w:sz w:val="28"/>
          <w:szCs w:val="28"/>
        </w:rPr>
      </w:pPr>
      <w:r w:rsidRPr="00A47B2A">
        <w:rPr>
          <w:sz w:val="28"/>
          <w:szCs w:val="28"/>
        </w:rPr>
        <w:t>Важным источником финансового оздоровления предприятия является факторинг, т.е. уступка банку</w:t>
      </w:r>
      <w:r w:rsidR="00083866" w:rsidRPr="00A47B2A">
        <w:rPr>
          <w:sz w:val="28"/>
          <w:szCs w:val="28"/>
        </w:rPr>
        <w:t xml:space="preserve"> </w:t>
      </w:r>
      <w:r w:rsidRPr="00A47B2A">
        <w:rPr>
          <w:sz w:val="28"/>
          <w:szCs w:val="28"/>
        </w:rPr>
        <w:t>или факторинговой компании права на востребование дебиторской</w:t>
      </w:r>
      <w:r w:rsidR="00083866" w:rsidRPr="00A47B2A">
        <w:rPr>
          <w:sz w:val="28"/>
          <w:szCs w:val="28"/>
        </w:rPr>
        <w:t xml:space="preserve"> </w:t>
      </w:r>
      <w:r w:rsidRPr="00A47B2A">
        <w:rPr>
          <w:sz w:val="28"/>
          <w:szCs w:val="28"/>
        </w:rPr>
        <w:t>задолженности, или</w:t>
      </w:r>
      <w:r w:rsidR="00083866" w:rsidRPr="00A47B2A">
        <w:rPr>
          <w:sz w:val="28"/>
          <w:szCs w:val="28"/>
        </w:rPr>
        <w:t xml:space="preserve"> </w:t>
      </w:r>
      <w:r w:rsidRPr="00A47B2A">
        <w:rPr>
          <w:sz w:val="28"/>
          <w:szCs w:val="28"/>
        </w:rPr>
        <w:t>договор – цессия, по которому предприятие</w:t>
      </w:r>
      <w:r w:rsidR="00083866" w:rsidRPr="00A47B2A">
        <w:rPr>
          <w:sz w:val="28"/>
          <w:szCs w:val="28"/>
        </w:rPr>
        <w:t xml:space="preserve"> </w:t>
      </w:r>
      <w:r w:rsidRPr="00A47B2A">
        <w:rPr>
          <w:sz w:val="28"/>
          <w:szCs w:val="28"/>
        </w:rPr>
        <w:t>уступает банку свое требование к дебиторам</w:t>
      </w:r>
      <w:r w:rsidR="00083866" w:rsidRPr="00A47B2A">
        <w:rPr>
          <w:sz w:val="28"/>
          <w:szCs w:val="28"/>
        </w:rPr>
        <w:t xml:space="preserve"> </w:t>
      </w:r>
      <w:r w:rsidRPr="00A47B2A">
        <w:rPr>
          <w:sz w:val="28"/>
          <w:szCs w:val="28"/>
        </w:rPr>
        <w:t>в качестве обеспечения возврата кредита.</w:t>
      </w:r>
    </w:p>
    <w:p w:rsidR="00766C45" w:rsidRPr="00A47B2A" w:rsidRDefault="00766C45" w:rsidP="00083866">
      <w:pPr>
        <w:widowControl/>
        <w:spacing w:line="360" w:lineRule="auto"/>
        <w:ind w:firstLine="709"/>
        <w:jc w:val="both"/>
        <w:rPr>
          <w:sz w:val="28"/>
          <w:szCs w:val="28"/>
        </w:rPr>
      </w:pPr>
      <w:r w:rsidRPr="00A47B2A">
        <w:rPr>
          <w:sz w:val="28"/>
          <w:szCs w:val="28"/>
        </w:rPr>
        <w:t>Привлечение</w:t>
      </w:r>
      <w:r w:rsidR="00083866" w:rsidRPr="00A47B2A">
        <w:rPr>
          <w:sz w:val="28"/>
          <w:szCs w:val="28"/>
        </w:rPr>
        <w:t xml:space="preserve"> </w:t>
      </w:r>
      <w:r w:rsidRPr="00A47B2A">
        <w:rPr>
          <w:sz w:val="28"/>
          <w:szCs w:val="28"/>
        </w:rPr>
        <w:t>кредитов под прибыльные</w:t>
      </w:r>
      <w:r w:rsidR="00083866" w:rsidRPr="00A47B2A">
        <w:rPr>
          <w:sz w:val="28"/>
          <w:szCs w:val="28"/>
        </w:rPr>
        <w:t xml:space="preserve"> </w:t>
      </w:r>
      <w:r w:rsidRPr="00A47B2A">
        <w:rPr>
          <w:sz w:val="28"/>
          <w:szCs w:val="28"/>
        </w:rPr>
        <w:t>проекты, способные</w:t>
      </w:r>
      <w:r w:rsidR="00083866" w:rsidRPr="00A47B2A">
        <w:rPr>
          <w:sz w:val="28"/>
          <w:szCs w:val="28"/>
        </w:rPr>
        <w:t xml:space="preserve"> </w:t>
      </w:r>
      <w:r w:rsidRPr="00A47B2A">
        <w:rPr>
          <w:sz w:val="28"/>
          <w:szCs w:val="28"/>
        </w:rPr>
        <w:t>принести</w:t>
      </w:r>
      <w:r w:rsidR="00083866" w:rsidRPr="00A47B2A">
        <w:rPr>
          <w:sz w:val="28"/>
          <w:szCs w:val="28"/>
        </w:rPr>
        <w:t xml:space="preserve"> </w:t>
      </w:r>
      <w:r w:rsidRPr="00A47B2A">
        <w:rPr>
          <w:sz w:val="28"/>
          <w:szCs w:val="28"/>
        </w:rPr>
        <w:t>предприятию</w:t>
      </w:r>
      <w:r w:rsidR="00083866" w:rsidRPr="00A47B2A">
        <w:rPr>
          <w:sz w:val="28"/>
          <w:szCs w:val="28"/>
        </w:rPr>
        <w:t xml:space="preserve"> </w:t>
      </w:r>
      <w:r w:rsidRPr="00A47B2A">
        <w:rPr>
          <w:sz w:val="28"/>
          <w:szCs w:val="28"/>
        </w:rPr>
        <w:t>высокий доход, также является одним из резервов финансового оздоровления</w:t>
      </w:r>
      <w:r w:rsidR="00083866" w:rsidRPr="00A47B2A">
        <w:rPr>
          <w:sz w:val="28"/>
          <w:szCs w:val="28"/>
        </w:rPr>
        <w:t xml:space="preserve"> </w:t>
      </w:r>
      <w:r w:rsidRPr="00A47B2A">
        <w:rPr>
          <w:sz w:val="28"/>
          <w:szCs w:val="28"/>
        </w:rPr>
        <w:t>предприятия.</w:t>
      </w:r>
    </w:p>
    <w:p w:rsidR="00766C45" w:rsidRPr="00A47B2A" w:rsidRDefault="00766C45" w:rsidP="00083866">
      <w:pPr>
        <w:widowControl/>
        <w:spacing w:line="360" w:lineRule="auto"/>
        <w:ind w:firstLine="709"/>
        <w:jc w:val="both"/>
        <w:rPr>
          <w:sz w:val="28"/>
          <w:szCs w:val="28"/>
        </w:rPr>
      </w:pPr>
      <w:r w:rsidRPr="00A47B2A">
        <w:rPr>
          <w:sz w:val="28"/>
          <w:szCs w:val="28"/>
        </w:rPr>
        <w:t>Этому</w:t>
      </w:r>
      <w:r w:rsidR="00083866" w:rsidRPr="00A47B2A">
        <w:rPr>
          <w:sz w:val="28"/>
          <w:szCs w:val="28"/>
        </w:rPr>
        <w:t xml:space="preserve"> </w:t>
      </w:r>
      <w:r w:rsidRPr="00A47B2A">
        <w:rPr>
          <w:sz w:val="28"/>
          <w:szCs w:val="28"/>
        </w:rPr>
        <w:t>же способствует и</w:t>
      </w:r>
      <w:r w:rsidR="00083866" w:rsidRPr="00A47B2A">
        <w:rPr>
          <w:sz w:val="28"/>
          <w:szCs w:val="28"/>
        </w:rPr>
        <w:t xml:space="preserve"> </w:t>
      </w:r>
      <w:r w:rsidRPr="00A47B2A">
        <w:rPr>
          <w:sz w:val="28"/>
          <w:szCs w:val="28"/>
        </w:rPr>
        <w:t>диверсификация</w:t>
      </w:r>
      <w:r w:rsidR="00083866" w:rsidRPr="00A47B2A">
        <w:rPr>
          <w:sz w:val="28"/>
          <w:szCs w:val="28"/>
        </w:rPr>
        <w:t xml:space="preserve"> </w:t>
      </w:r>
      <w:r w:rsidRPr="00A47B2A">
        <w:rPr>
          <w:sz w:val="28"/>
          <w:szCs w:val="28"/>
        </w:rPr>
        <w:t>производства</w:t>
      </w:r>
      <w:r w:rsidRPr="00A47B2A">
        <w:rPr>
          <w:i/>
          <w:sz w:val="28"/>
          <w:szCs w:val="28"/>
        </w:rPr>
        <w:t xml:space="preserve"> </w:t>
      </w:r>
      <w:r w:rsidRPr="00A47B2A">
        <w:rPr>
          <w:sz w:val="28"/>
          <w:szCs w:val="28"/>
        </w:rPr>
        <w:t>по основным</w:t>
      </w:r>
      <w:r w:rsidR="00083866" w:rsidRPr="00A47B2A">
        <w:rPr>
          <w:sz w:val="28"/>
          <w:szCs w:val="28"/>
        </w:rPr>
        <w:t xml:space="preserve"> </w:t>
      </w:r>
      <w:r w:rsidRPr="00A47B2A">
        <w:rPr>
          <w:sz w:val="28"/>
          <w:szCs w:val="28"/>
        </w:rPr>
        <w:t>направлениям</w:t>
      </w:r>
      <w:r w:rsidR="00083866" w:rsidRPr="00A47B2A">
        <w:rPr>
          <w:sz w:val="28"/>
          <w:szCs w:val="28"/>
        </w:rPr>
        <w:t xml:space="preserve"> </w:t>
      </w:r>
      <w:r w:rsidRPr="00A47B2A">
        <w:rPr>
          <w:sz w:val="28"/>
          <w:szCs w:val="28"/>
        </w:rPr>
        <w:t>хозяйственной деятельности, когда вынужденные потери по одним</w:t>
      </w:r>
      <w:r w:rsidR="00083866" w:rsidRPr="00A47B2A">
        <w:rPr>
          <w:sz w:val="28"/>
          <w:szCs w:val="28"/>
        </w:rPr>
        <w:t xml:space="preserve"> </w:t>
      </w:r>
      <w:r w:rsidRPr="00A47B2A">
        <w:rPr>
          <w:sz w:val="28"/>
          <w:szCs w:val="28"/>
        </w:rPr>
        <w:t>направлениям</w:t>
      </w:r>
      <w:r w:rsidR="00083866" w:rsidRPr="00A47B2A">
        <w:rPr>
          <w:sz w:val="28"/>
          <w:szCs w:val="28"/>
        </w:rPr>
        <w:t xml:space="preserve"> </w:t>
      </w:r>
      <w:r w:rsidRPr="00A47B2A">
        <w:rPr>
          <w:sz w:val="28"/>
          <w:szCs w:val="28"/>
        </w:rPr>
        <w:t>покрываются</w:t>
      </w:r>
      <w:r w:rsidR="00083866" w:rsidRPr="00A47B2A">
        <w:rPr>
          <w:sz w:val="28"/>
          <w:szCs w:val="28"/>
        </w:rPr>
        <w:t xml:space="preserve"> </w:t>
      </w:r>
      <w:r w:rsidRPr="00A47B2A">
        <w:rPr>
          <w:sz w:val="28"/>
          <w:szCs w:val="28"/>
        </w:rPr>
        <w:t>прибылью</w:t>
      </w:r>
      <w:r w:rsidR="00083866" w:rsidRPr="00A47B2A">
        <w:rPr>
          <w:sz w:val="28"/>
          <w:szCs w:val="28"/>
        </w:rPr>
        <w:t xml:space="preserve"> </w:t>
      </w:r>
      <w:r w:rsidRPr="00A47B2A">
        <w:rPr>
          <w:sz w:val="28"/>
          <w:szCs w:val="28"/>
        </w:rPr>
        <w:t>от других.</w:t>
      </w:r>
    </w:p>
    <w:p w:rsidR="00766C45" w:rsidRPr="00A47B2A" w:rsidRDefault="00766C45" w:rsidP="00083866">
      <w:pPr>
        <w:widowControl/>
        <w:spacing w:line="360" w:lineRule="auto"/>
        <w:ind w:firstLine="709"/>
        <w:jc w:val="both"/>
        <w:rPr>
          <w:sz w:val="28"/>
          <w:szCs w:val="28"/>
        </w:rPr>
      </w:pPr>
      <w:r w:rsidRPr="00A47B2A">
        <w:rPr>
          <w:sz w:val="28"/>
          <w:szCs w:val="28"/>
        </w:rPr>
        <w:t>Уменьшить</w:t>
      </w:r>
      <w:r w:rsidR="00083866" w:rsidRPr="00A47B2A">
        <w:rPr>
          <w:sz w:val="28"/>
          <w:szCs w:val="28"/>
        </w:rPr>
        <w:t xml:space="preserve"> </w:t>
      </w:r>
      <w:r w:rsidRPr="00A47B2A">
        <w:rPr>
          <w:sz w:val="28"/>
          <w:szCs w:val="28"/>
        </w:rPr>
        <w:t>дефицит собственного капитала</w:t>
      </w:r>
      <w:r w:rsidR="00083866" w:rsidRPr="00A47B2A">
        <w:rPr>
          <w:sz w:val="28"/>
          <w:szCs w:val="28"/>
        </w:rPr>
        <w:t xml:space="preserve"> </w:t>
      </w:r>
      <w:r w:rsidRPr="00A47B2A">
        <w:rPr>
          <w:sz w:val="28"/>
          <w:szCs w:val="28"/>
        </w:rPr>
        <w:t>можно за счет</w:t>
      </w:r>
      <w:r w:rsidR="00083866" w:rsidRPr="00A47B2A">
        <w:rPr>
          <w:sz w:val="28"/>
          <w:szCs w:val="28"/>
        </w:rPr>
        <w:t xml:space="preserve"> </w:t>
      </w:r>
      <w:r w:rsidRPr="00A47B2A">
        <w:rPr>
          <w:sz w:val="28"/>
          <w:szCs w:val="28"/>
        </w:rPr>
        <w:t>ускорения его оборачиваемости</w:t>
      </w:r>
      <w:r w:rsidRPr="00A47B2A">
        <w:rPr>
          <w:i/>
          <w:sz w:val="28"/>
          <w:szCs w:val="28"/>
        </w:rPr>
        <w:t xml:space="preserve"> </w:t>
      </w:r>
      <w:r w:rsidRPr="00A47B2A">
        <w:rPr>
          <w:sz w:val="28"/>
          <w:szCs w:val="28"/>
        </w:rPr>
        <w:t>путем сокращения сроков</w:t>
      </w:r>
      <w:r w:rsidR="00083866" w:rsidRPr="00A47B2A">
        <w:rPr>
          <w:sz w:val="28"/>
          <w:szCs w:val="28"/>
        </w:rPr>
        <w:t xml:space="preserve"> </w:t>
      </w:r>
      <w:r w:rsidRPr="00A47B2A">
        <w:rPr>
          <w:sz w:val="28"/>
          <w:szCs w:val="28"/>
        </w:rPr>
        <w:t>строительства, производственно – коммерческого цикла, сверхнормативных остатков запасов, незавершенного производства и т.д.</w:t>
      </w:r>
    </w:p>
    <w:p w:rsidR="00766C45" w:rsidRPr="00A47B2A" w:rsidRDefault="00766C45" w:rsidP="00083866">
      <w:pPr>
        <w:widowControl/>
        <w:spacing w:line="360" w:lineRule="auto"/>
        <w:ind w:firstLine="709"/>
        <w:jc w:val="both"/>
        <w:rPr>
          <w:sz w:val="28"/>
          <w:szCs w:val="28"/>
        </w:rPr>
      </w:pPr>
      <w:r w:rsidRPr="00A47B2A">
        <w:rPr>
          <w:sz w:val="28"/>
          <w:szCs w:val="28"/>
        </w:rPr>
        <w:t>С целью сокращения расходов и повышения</w:t>
      </w:r>
      <w:r w:rsidR="00083866" w:rsidRPr="00A47B2A">
        <w:rPr>
          <w:sz w:val="28"/>
          <w:szCs w:val="28"/>
        </w:rPr>
        <w:t xml:space="preserve"> </w:t>
      </w:r>
      <w:r w:rsidRPr="00A47B2A">
        <w:rPr>
          <w:sz w:val="28"/>
          <w:szCs w:val="28"/>
        </w:rPr>
        <w:t>эффективности основного</w:t>
      </w:r>
      <w:r w:rsidR="00083866" w:rsidRPr="00A47B2A">
        <w:rPr>
          <w:sz w:val="28"/>
          <w:szCs w:val="28"/>
        </w:rPr>
        <w:t xml:space="preserve"> </w:t>
      </w:r>
      <w:r w:rsidRPr="00A47B2A">
        <w:rPr>
          <w:sz w:val="28"/>
          <w:szCs w:val="28"/>
        </w:rPr>
        <w:t>производства</w:t>
      </w:r>
      <w:r w:rsidRPr="00A47B2A">
        <w:rPr>
          <w:i/>
          <w:sz w:val="28"/>
          <w:szCs w:val="28"/>
        </w:rPr>
        <w:t xml:space="preserve"> </w:t>
      </w:r>
      <w:r w:rsidRPr="00A47B2A">
        <w:rPr>
          <w:sz w:val="28"/>
          <w:szCs w:val="28"/>
        </w:rPr>
        <w:t>в отдельных случаях целесообразно отказаться от некоторых видов деятельности,</w:t>
      </w:r>
      <w:r w:rsidRPr="00A47B2A">
        <w:rPr>
          <w:i/>
          <w:sz w:val="28"/>
          <w:szCs w:val="28"/>
        </w:rPr>
        <w:t xml:space="preserve"> </w:t>
      </w:r>
      <w:r w:rsidRPr="00A47B2A">
        <w:rPr>
          <w:sz w:val="28"/>
          <w:szCs w:val="28"/>
        </w:rPr>
        <w:t>обслуживающих основное</w:t>
      </w:r>
      <w:r w:rsidR="00083866" w:rsidRPr="00A47B2A">
        <w:rPr>
          <w:sz w:val="28"/>
          <w:szCs w:val="28"/>
        </w:rPr>
        <w:t xml:space="preserve"> </w:t>
      </w:r>
      <w:r w:rsidRPr="00A47B2A">
        <w:rPr>
          <w:sz w:val="28"/>
          <w:szCs w:val="28"/>
        </w:rPr>
        <w:t>производство (строительство, ремонт, транспорт и т.п.), и перейти к услугам специализированных организаций.</w:t>
      </w:r>
    </w:p>
    <w:p w:rsidR="00766C45" w:rsidRPr="00A47B2A" w:rsidRDefault="00766C45" w:rsidP="00083866">
      <w:pPr>
        <w:widowControl/>
        <w:spacing w:line="360" w:lineRule="auto"/>
        <w:ind w:firstLine="709"/>
        <w:jc w:val="both"/>
        <w:rPr>
          <w:sz w:val="28"/>
          <w:szCs w:val="28"/>
        </w:rPr>
      </w:pPr>
      <w:r w:rsidRPr="00A47B2A">
        <w:rPr>
          <w:sz w:val="28"/>
          <w:szCs w:val="28"/>
        </w:rPr>
        <w:t>Увеличить объем собственных финансовых ресурсов можно также путем:</w:t>
      </w:r>
    </w:p>
    <w:p w:rsidR="00766C45" w:rsidRPr="00A47B2A" w:rsidRDefault="00766C45" w:rsidP="008B46E8">
      <w:pPr>
        <w:widowControl/>
        <w:numPr>
          <w:ilvl w:val="0"/>
          <w:numId w:val="11"/>
        </w:numPr>
        <w:tabs>
          <w:tab w:val="left" w:pos="993"/>
        </w:tabs>
        <w:spacing w:line="360" w:lineRule="auto"/>
        <w:ind w:left="0" w:firstLine="709"/>
        <w:jc w:val="both"/>
        <w:rPr>
          <w:sz w:val="28"/>
          <w:szCs w:val="28"/>
        </w:rPr>
      </w:pPr>
      <w:r w:rsidRPr="00A47B2A">
        <w:rPr>
          <w:sz w:val="28"/>
          <w:szCs w:val="28"/>
        </w:rPr>
        <w:t>сокращения суммы постоянных расходов на содержание управленческого персонала, ремонт основных</w:t>
      </w:r>
      <w:r w:rsidR="00083866" w:rsidRPr="00A47B2A">
        <w:rPr>
          <w:sz w:val="28"/>
          <w:szCs w:val="28"/>
        </w:rPr>
        <w:t xml:space="preserve"> </w:t>
      </w:r>
      <w:r w:rsidRPr="00A47B2A">
        <w:rPr>
          <w:sz w:val="28"/>
          <w:szCs w:val="28"/>
        </w:rPr>
        <w:t>средств и т.д.;</w:t>
      </w:r>
    </w:p>
    <w:p w:rsidR="00766C45" w:rsidRPr="00A47B2A" w:rsidRDefault="00766C45" w:rsidP="008B46E8">
      <w:pPr>
        <w:widowControl/>
        <w:numPr>
          <w:ilvl w:val="0"/>
          <w:numId w:val="11"/>
        </w:numPr>
        <w:tabs>
          <w:tab w:val="left" w:pos="993"/>
        </w:tabs>
        <w:spacing w:line="360" w:lineRule="auto"/>
        <w:ind w:left="0" w:firstLine="709"/>
        <w:jc w:val="both"/>
        <w:rPr>
          <w:sz w:val="28"/>
          <w:szCs w:val="28"/>
        </w:rPr>
      </w:pPr>
      <w:r w:rsidRPr="00A47B2A">
        <w:rPr>
          <w:sz w:val="28"/>
          <w:szCs w:val="28"/>
        </w:rPr>
        <w:t>снижения уровня переменных издержек за счет сокращения</w:t>
      </w:r>
      <w:r w:rsidR="00083866" w:rsidRPr="00A47B2A">
        <w:rPr>
          <w:sz w:val="28"/>
          <w:szCs w:val="28"/>
        </w:rPr>
        <w:t xml:space="preserve"> </w:t>
      </w:r>
      <w:r w:rsidRPr="00A47B2A">
        <w:rPr>
          <w:sz w:val="28"/>
          <w:szCs w:val="28"/>
        </w:rPr>
        <w:t>численности производственного труда;</w:t>
      </w:r>
      <w:r w:rsidR="00083866" w:rsidRPr="00A47B2A">
        <w:rPr>
          <w:sz w:val="28"/>
          <w:szCs w:val="28"/>
        </w:rPr>
        <w:t xml:space="preserve"> </w:t>
      </w:r>
    </w:p>
    <w:p w:rsidR="00766C45" w:rsidRPr="00A47B2A" w:rsidRDefault="00766C45" w:rsidP="008B46E8">
      <w:pPr>
        <w:widowControl/>
        <w:numPr>
          <w:ilvl w:val="0"/>
          <w:numId w:val="11"/>
        </w:numPr>
        <w:tabs>
          <w:tab w:val="left" w:pos="993"/>
        </w:tabs>
        <w:spacing w:line="360" w:lineRule="auto"/>
        <w:ind w:left="0" w:firstLine="709"/>
        <w:jc w:val="both"/>
        <w:rPr>
          <w:sz w:val="28"/>
          <w:szCs w:val="28"/>
        </w:rPr>
      </w:pPr>
      <w:r w:rsidRPr="00A47B2A">
        <w:rPr>
          <w:sz w:val="28"/>
          <w:szCs w:val="28"/>
        </w:rPr>
        <w:t>ускоренной амортизации машин и оборудования;</w:t>
      </w:r>
    </w:p>
    <w:p w:rsidR="00766C45" w:rsidRPr="00A47B2A" w:rsidRDefault="00766C45" w:rsidP="008B46E8">
      <w:pPr>
        <w:widowControl/>
        <w:numPr>
          <w:ilvl w:val="0"/>
          <w:numId w:val="11"/>
        </w:numPr>
        <w:tabs>
          <w:tab w:val="left" w:pos="993"/>
        </w:tabs>
        <w:spacing w:line="360" w:lineRule="auto"/>
        <w:ind w:left="0" w:firstLine="709"/>
        <w:jc w:val="both"/>
        <w:rPr>
          <w:sz w:val="28"/>
          <w:szCs w:val="28"/>
        </w:rPr>
      </w:pPr>
      <w:r w:rsidRPr="00A47B2A">
        <w:rPr>
          <w:sz w:val="28"/>
          <w:szCs w:val="28"/>
        </w:rPr>
        <w:t>реализации неиспользуемого имущества;</w:t>
      </w:r>
    </w:p>
    <w:p w:rsidR="00766C45" w:rsidRPr="00A47B2A" w:rsidRDefault="00766C45" w:rsidP="008B46E8">
      <w:pPr>
        <w:widowControl/>
        <w:numPr>
          <w:ilvl w:val="0"/>
          <w:numId w:val="11"/>
        </w:numPr>
        <w:tabs>
          <w:tab w:val="left" w:pos="993"/>
        </w:tabs>
        <w:spacing w:line="360" w:lineRule="auto"/>
        <w:ind w:left="0" w:firstLine="709"/>
        <w:jc w:val="both"/>
        <w:rPr>
          <w:sz w:val="28"/>
          <w:szCs w:val="28"/>
        </w:rPr>
      </w:pPr>
      <w:r w:rsidRPr="00A47B2A">
        <w:rPr>
          <w:sz w:val="28"/>
          <w:szCs w:val="28"/>
        </w:rPr>
        <w:t>отказа от внешних социальных и других программ, снижения</w:t>
      </w:r>
      <w:r w:rsidR="00083866" w:rsidRPr="00A47B2A">
        <w:rPr>
          <w:sz w:val="28"/>
          <w:szCs w:val="28"/>
        </w:rPr>
        <w:t xml:space="preserve"> </w:t>
      </w:r>
      <w:r w:rsidRPr="00A47B2A">
        <w:rPr>
          <w:sz w:val="28"/>
          <w:szCs w:val="28"/>
        </w:rPr>
        <w:t>инвестиционной активности предприятия и т.д.</w:t>
      </w:r>
    </w:p>
    <w:p w:rsidR="00766C45" w:rsidRPr="00A47B2A" w:rsidRDefault="00766C45" w:rsidP="00083866">
      <w:pPr>
        <w:widowControl/>
        <w:spacing w:line="360" w:lineRule="auto"/>
        <w:ind w:firstLine="709"/>
        <w:jc w:val="both"/>
        <w:rPr>
          <w:sz w:val="28"/>
          <w:szCs w:val="28"/>
        </w:rPr>
      </w:pPr>
      <w:r w:rsidRPr="00A47B2A">
        <w:rPr>
          <w:sz w:val="28"/>
          <w:szCs w:val="28"/>
        </w:rPr>
        <w:t>Если</w:t>
      </w:r>
      <w:r w:rsidR="00083866" w:rsidRPr="00A47B2A">
        <w:rPr>
          <w:sz w:val="28"/>
          <w:szCs w:val="28"/>
        </w:rPr>
        <w:t xml:space="preserve"> </w:t>
      </w:r>
      <w:r w:rsidRPr="00A47B2A">
        <w:rPr>
          <w:sz w:val="28"/>
          <w:szCs w:val="28"/>
        </w:rPr>
        <w:t>организация получает прибыль и является при этом</w:t>
      </w:r>
      <w:r w:rsidR="00083866" w:rsidRPr="00A47B2A">
        <w:rPr>
          <w:sz w:val="28"/>
          <w:szCs w:val="28"/>
        </w:rPr>
        <w:t xml:space="preserve"> </w:t>
      </w:r>
      <w:r w:rsidRPr="00A47B2A">
        <w:rPr>
          <w:sz w:val="28"/>
          <w:szCs w:val="28"/>
        </w:rPr>
        <w:t>неплатежеспособным, нужно проанализировать использование прибыли</w:t>
      </w:r>
      <w:r w:rsidRPr="00A47B2A">
        <w:rPr>
          <w:i/>
          <w:sz w:val="28"/>
          <w:szCs w:val="28"/>
        </w:rPr>
        <w:t xml:space="preserve">. </w:t>
      </w:r>
      <w:r w:rsidRPr="00A47B2A">
        <w:rPr>
          <w:sz w:val="28"/>
          <w:szCs w:val="28"/>
        </w:rPr>
        <w:t>В условиях нахождения предприятия</w:t>
      </w:r>
      <w:r w:rsidR="00083866" w:rsidRPr="00A47B2A">
        <w:rPr>
          <w:sz w:val="28"/>
          <w:szCs w:val="28"/>
        </w:rPr>
        <w:t xml:space="preserve"> </w:t>
      </w:r>
      <w:r w:rsidRPr="00A47B2A">
        <w:rPr>
          <w:sz w:val="28"/>
          <w:szCs w:val="28"/>
        </w:rPr>
        <w:t>в кризисной ситуации сокращение</w:t>
      </w:r>
      <w:r w:rsidR="00083866" w:rsidRPr="00A47B2A">
        <w:rPr>
          <w:sz w:val="28"/>
          <w:szCs w:val="28"/>
        </w:rPr>
        <w:t xml:space="preserve"> </w:t>
      </w:r>
      <w:r w:rsidRPr="00A47B2A">
        <w:rPr>
          <w:sz w:val="28"/>
          <w:szCs w:val="28"/>
        </w:rPr>
        <w:t>доли участия</w:t>
      </w:r>
      <w:r w:rsidR="00083866" w:rsidRPr="00A47B2A">
        <w:rPr>
          <w:sz w:val="28"/>
          <w:szCs w:val="28"/>
        </w:rPr>
        <w:t xml:space="preserve"> </w:t>
      </w:r>
      <w:r w:rsidRPr="00A47B2A">
        <w:rPr>
          <w:sz w:val="28"/>
          <w:szCs w:val="28"/>
        </w:rPr>
        <w:t>работников в прибыли, отчислений в резервный или страховые фонды следует рассматривать как потенциальный резерв</w:t>
      </w:r>
      <w:r w:rsidR="00083866" w:rsidRPr="00A47B2A">
        <w:rPr>
          <w:sz w:val="28"/>
          <w:szCs w:val="28"/>
        </w:rPr>
        <w:t xml:space="preserve"> </w:t>
      </w:r>
      <w:r w:rsidRPr="00A47B2A">
        <w:rPr>
          <w:sz w:val="28"/>
          <w:szCs w:val="28"/>
        </w:rPr>
        <w:t xml:space="preserve">пополнения собственных оборотных средств организации. </w:t>
      </w:r>
    </w:p>
    <w:p w:rsidR="00766C45" w:rsidRPr="00A47B2A" w:rsidRDefault="00766C45" w:rsidP="00083866">
      <w:pPr>
        <w:widowControl/>
        <w:spacing w:line="360" w:lineRule="auto"/>
        <w:ind w:firstLine="709"/>
        <w:jc w:val="both"/>
        <w:rPr>
          <w:sz w:val="28"/>
          <w:szCs w:val="28"/>
        </w:rPr>
      </w:pPr>
      <w:r w:rsidRPr="00A47B2A">
        <w:rPr>
          <w:sz w:val="28"/>
          <w:szCs w:val="28"/>
        </w:rPr>
        <w:t>Большую помощь в выявлении резервов улучшения финансового состояния</w:t>
      </w:r>
      <w:r w:rsidR="00083866" w:rsidRPr="00A47B2A">
        <w:rPr>
          <w:sz w:val="28"/>
          <w:szCs w:val="28"/>
        </w:rPr>
        <w:t xml:space="preserve"> </w:t>
      </w:r>
      <w:r w:rsidRPr="00A47B2A">
        <w:rPr>
          <w:sz w:val="28"/>
          <w:szCs w:val="28"/>
        </w:rPr>
        <w:t>организации может оказать маркетинговый анализ по изучению спроса и предложения, рынков</w:t>
      </w:r>
      <w:r w:rsidR="00083866" w:rsidRPr="00A47B2A">
        <w:rPr>
          <w:sz w:val="28"/>
          <w:szCs w:val="28"/>
        </w:rPr>
        <w:t xml:space="preserve"> </w:t>
      </w:r>
      <w:r w:rsidRPr="00A47B2A">
        <w:rPr>
          <w:sz w:val="28"/>
          <w:szCs w:val="28"/>
        </w:rPr>
        <w:t>сбыта и формированию на этой основе</w:t>
      </w:r>
      <w:r w:rsidR="00083866" w:rsidRPr="00A47B2A">
        <w:rPr>
          <w:sz w:val="28"/>
          <w:szCs w:val="28"/>
        </w:rPr>
        <w:t xml:space="preserve"> </w:t>
      </w:r>
      <w:r w:rsidRPr="00A47B2A">
        <w:rPr>
          <w:sz w:val="28"/>
          <w:szCs w:val="28"/>
        </w:rPr>
        <w:t>оптимального ассортимента и структуры производства продукции.</w:t>
      </w:r>
    </w:p>
    <w:p w:rsidR="00766C45" w:rsidRPr="00A47B2A" w:rsidRDefault="00766C45" w:rsidP="00083866">
      <w:pPr>
        <w:widowControl/>
        <w:tabs>
          <w:tab w:val="left" w:pos="11482"/>
        </w:tabs>
        <w:spacing w:line="360" w:lineRule="auto"/>
        <w:ind w:firstLine="709"/>
        <w:jc w:val="both"/>
        <w:rPr>
          <w:sz w:val="28"/>
          <w:szCs w:val="28"/>
        </w:rPr>
      </w:pPr>
      <w:r w:rsidRPr="00A47B2A">
        <w:rPr>
          <w:sz w:val="28"/>
          <w:szCs w:val="28"/>
        </w:rPr>
        <w:t>Одним из основных и наиболее радикальных направлениях финансового оздоровления организации является поиск внутренних резервов</w:t>
      </w:r>
      <w:r w:rsidRPr="00A47B2A">
        <w:rPr>
          <w:i/>
          <w:sz w:val="28"/>
          <w:szCs w:val="28"/>
        </w:rPr>
        <w:t xml:space="preserve"> </w:t>
      </w:r>
      <w:r w:rsidRPr="00A47B2A">
        <w:rPr>
          <w:sz w:val="28"/>
          <w:szCs w:val="28"/>
        </w:rPr>
        <w:t>по увеличению прибыльности производства и достижению безубыточной работы за счет более полного использования производственной мощности организации, повышения качества и конкурентоспособности продукции, снижения ее себестоимости, рационального использования материальных, трудовых и финансовых ресурсов, сокращения непроизводительных расходов и потерь.</w:t>
      </w:r>
    </w:p>
    <w:p w:rsidR="00766C45" w:rsidRPr="00A47B2A" w:rsidRDefault="00766C45" w:rsidP="00083866">
      <w:pPr>
        <w:widowControl/>
        <w:tabs>
          <w:tab w:val="left" w:pos="11482"/>
        </w:tabs>
        <w:spacing w:line="360" w:lineRule="auto"/>
        <w:ind w:firstLine="709"/>
        <w:jc w:val="both"/>
        <w:rPr>
          <w:sz w:val="28"/>
          <w:szCs w:val="28"/>
        </w:rPr>
      </w:pPr>
      <w:r w:rsidRPr="00A47B2A">
        <w:rPr>
          <w:sz w:val="28"/>
          <w:szCs w:val="28"/>
        </w:rPr>
        <w:t>Для систематизированного выявления и обобщения всех видов потерь</w:t>
      </w:r>
      <w:r w:rsidR="00083866" w:rsidRPr="00A47B2A">
        <w:rPr>
          <w:sz w:val="28"/>
          <w:szCs w:val="28"/>
        </w:rPr>
        <w:t xml:space="preserve"> </w:t>
      </w:r>
      <w:r w:rsidRPr="00A47B2A">
        <w:rPr>
          <w:sz w:val="28"/>
          <w:szCs w:val="28"/>
        </w:rPr>
        <w:t>в каждой организации целесообразно вести специальный реестр потерь</w:t>
      </w:r>
      <w:r w:rsidRPr="00A47B2A">
        <w:rPr>
          <w:i/>
          <w:sz w:val="28"/>
          <w:szCs w:val="28"/>
        </w:rPr>
        <w:t xml:space="preserve"> </w:t>
      </w:r>
      <w:r w:rsidRPr="00A47B2A">
        <w:rPr>
          <w:sz w:val="28"/>
          <w:szCs w:val="28"/>
        </w:rPr>
        <w:t xml:space="preserve">с классификацией их по определенным группам: </w:t>
      </w:r>
    </w:p>
    <w:p w:rsidR="00766C45" w:rsidRPr="00A47B2A" w:rsidRDefault="00766C45" w:rsidP="008B46E8">
      <w:pPr>
        <w:widowControl/>
        <w:numPr>
          <w:ilvl w:val="0"/>
          <w:numId w:val="12"/>
        </w:numPr>
        <w:tabs>
          <w:tab w:val="left" w:pos="993"/>
          <w:tab w:val="num" w:pos="1286"/>
          <w:tab w:val="left" w:pos="11482"/>
        </w:tabs>
        <w:spacing w:line="360" w:lineRule="auto"/>
        <w:ind w:left="0" w:firstLine="709"/>
        <w:jc w:val="both"/>
        <w:rPr>
          <w:sz w:val="28"/>
          <w:szCs w:val="28"/>
        </w:rPr>
      </w:pPr>
      <w:r w:rsidRPr="00A47B2A">
        <w:rPr>
          <w:sz w:val="28"/>
          <w:szCs w:val="28"/>
        </w:rPr>
        <w:t>от брака;</w:t>
      </w:r>
    </w:p>
    <w:p w:rsidR="00766C45" w:rsidRPr="00A47B2A" w:rsidRDefault="00766C45" w:rsidP="008B46E8">
      <w:pPr>
        <w:widowControl/>
        <w:numPr>
          <w:ilvl w:val="0"/>
          <w:numId w:val="12"/>
        </w:numPr>
        <w:tabs>
          <w:tab w:val="left" w:pos="993"/>
          <w:tab w:val="num" w:pos="1286"/>
          <w:tab w:val="left" w:pos="11482"/>
        </w:tabs>
        <w:spacing w:line="360" w:lineRule="auto"/>
        <w:ind w:left="0" w:firstLine="709"/>
        <w:jc w:val="both"/>
        <w:rPr>
          <w:sz w:val="28"/>
          <w:szCs w:val="28"/>
        </w:rPr>
      </w:pPr>
      <w:r w:rsidRPr="00A47B2A">
        <w:rPr>
          <w:sz w:val="28"/>
          <w:szCs w:val="28"/>
        </w:rPr>
        <w:t>снижения качества продукции;</w:t>
      </w:r>
    </w:p>
    <w:p w:rsidR="00766C45" w:rsidRPr="00A47B2A" w:rsidRDefault="00766C45" w:rsidP="008B46E8">
      <w:pPr>
        <w:widowControl/>
        <w:numPr>
          <w:ilvl w:val="0"/>
          <w:numId w:val="12"/>
        </w:numPr>
        <w:tabs>
          <w:tab w:val="left" w:pos="993"/>
          <w:tab w:val="num" w:pos="1286"/>
          <w:tab w:val="left" w:pos="11482"/>
        </w:tabs>
        <w:spacing w:line="360" w:lineRule="auto"/>
        <w:ind w:left="0" w:firstLine="709"/>
        <w:jc w:val="both"/>
        <w:rPr>
          <w:sz w:val="28"/>
          <w:szCs w:val="28"/>
        </w:rPr>
      </w:pPr>
      <w:r w:rsidRPr="00A47B2A">
        <w:rPr>
          <w:sz w:val="28"/>
          <w:szCs w:val="28"/>
        </w:rPr>
        <w:t>невостребованной продукции;</w:t>
      </w:r>
    </w:p>
    <w:p w:rsidR="00766C45" w:rsidRPr="00A47B2A" w:rsidRDefault="00766C45" w:rsidP="008B46E8">
      <w:pPr>
        <w:widowControl/>
        <w:numPr>
          <w:ilvl w:val="0"/>
          <w:numId w:val="12"/>
        </w:numPr>
        <w:tabs>
          <w:tab w:val="left" w:pos="993"/>
          <w:tab w:val="num" w:pos="1286"/>
          <w:tab w:val="left" w:pos="11482"/>
        </w:tabs>
        <w:spacing w:line="360" w:lineRule="auto"/>
        <w:ind w:left="0" w:firstLine="709"/>
        <w:jc w:val="both"/>
        <w:rPr>
          <w:sz w:val="28"/>
          <w:szCs w:val="28"/>
        </w:rPr>
      </w:pPr>
      <w:r w:rsidRPr="00A47B2A">
        <w:rPr>
          <w:sz w:val="28"/>
          <w:szCs w:val="28"/>
        </w:rPr>
        <w:t>утраты выгодных заказчиков, выгодных рынков сбыта;</w:t>
      </w:r>
    </w:p>
    <w:p w:rsidR="00766C45" w:rsidRPr="00A47B2A" w:rsidRDefault="00766C45" w:rsidP="008B46E8">
      <w:pPr>
        <w:widowControl/>
        <w:numPr>
          <w:ilvl w:val="0"/>
          <w:numId w:val="12"/>
        </w:numPr>
        <w:tabs>
          <w:tab w:val="left" w:pos="993"/>
          <w:tab w:val="num" w:pos="1286"/>
          <w:tab w:val="left" w:pos="11482"/>
        </w:tabs>
        <w:spacing w:line="360" w:lineRule="auto"/>
        <w:ind w:left="0" w:firstLine="709"/>
        <w:jc w:val="both"/>
        <w:rPr>
          <w:sz w:val="28"/>
          <w:szCs w:val="28"/>
        </w:rPr>
      </w:pPr>
      <w:r w:rsidRPr="00A47B2A">
        <w:rPr>
          <w:sz w:val="28"/>
          <w:szCs w:val="28"/>
        </w:rPr>
        <w:t>неполного использования производственной мощности организации;</w:t>
      </w:r>
    </w:p>
    <w:p w:rsidR="00766C45" w:rsidRPr="00A47B2A" w:rsidRDefault="00766C45" w:rsidP="008B46E8">
      <w:pPr>
        <w:widowControl/>
        <w:numPr>
          <w:ilvl w:val="0"/>
          <w:numId w:val="12"/>
        </w:numPr>
        <w:tabs>
          <w:tab w:val="left" w:pos="993"/>
          <w:tab w:val="num" w:pos="1286"/>
          <w:tab w:val="left" w:pos="11482"/>
        </w:tabs>
        <w:spacing w:line="360" w:lineRule="auto"/>
        <w:ind w:left="0" w:firstLine="709"/>
        <w:jc w:val="both"/>
        <w:rPr>
          <w:sz w:val="28"/>
          <w:szCs w:val="28"/>
        </w:rPr>
      </w:pPr>
      <w:r w:rsidRPr="00A47B2A">
        <w:rPr>
          <w:sz w:val="28"/>
          <w:szCs w:val="28"/>
        </w:rPr>
        <w:t>простоев рабочей силы, средств труда, предметов труда и денежных ресурсов;</w:t>
      </w:r>
    </w:p>
    <w:p w:rsidR="00766C45" w:rsidRPr="00A47B2A" w:rsidRDefault="00766C45" w:rsidP="008B46E8">
      <w:pPr>
        <w:widowControl/>
        <w:numPr>
          <w:ilvl w:val="0"/>
          <w:numId w:val="12"/>
        </w:numPr>
        <w:tabs>
          <w:tab w:val="left" w:pos="993"/>
          <w:tab w:val="num" w:pos="1286"/>
          <w:tab w:val="left" w:pos="11482"/>
        </w:tabs>
        <w:spacing w:line="360" w:lineRule="auto"/>
        <w:ind w:left="0" w:firstLine="709"/>
        <w:jc w:val="both"/>
        <w:rPr>
          <w:sz w:val="28"/>
          <w:szCs w:val="28"/>
        </w:rPr>
      </w:pPr>
      <w:r w:rsidRPr="00A47B2A">
        <w:rPr>
          <w:sz w:val="28"/>
          <w:szCs w:val="28"/>
        </w:rPr>
        <w:t>перерасхода ресурсов на единицу продукции по сравнению с установленными нормами и т. д.</w:t>
      </w:r>
    </w:p>
    <w:p w:rsidR="00766C45" w:rsidRPr="00A47B2A" w:rsidRDefault="00766C45" w:rsidP="00083866">
      <w:pPr>
        <w:widowControl/>
        <w:tabs>
          <w:tab w:val="num" w:pos="1286"/>
          <w:tab w:val="left" w:pos="11482"/>
        </w:tabs>
        <w:spacing w:line="360" w:lineRule="auto"/>
        <w:ind w:firstLine="709"/>
        <w:jc w:val="both"/>
        <w:rPr>
          <w:sz w:val="28"/>
          <w:szCs w:val="28"/>
        </w:rPr>
      </w:pPr>
      <w:r w:rsidRPr="00A47B2A">
        <w:rPr>
          <w:sz w:val="28"/>
          <w:szCs w:val="28"/>
        </w:rPr>
        <w:t>Анализ динамики этих потерь и разработка мероприятий по их устранению позволяет значительно улучшить финансовое состояние субъекта хозяйствования.</w:t>
      </w:r>
    </w:p>
    <w:p w:rsidR="00766C45" w:rsidRPr="00A47B2A" w:rsidRDefault="00766C45" w:rsidP="00083866">
      <w:pPr>
        <w:widowControl/>
        <w:tabs>
          <w:tab w:val="num" w:pos="1286"/>
          <w:tab w:val="left" w:pos="11482"/>
        </w:tabs>
        <w:spacing w:line="360" w:lineRule="auto"/>
        <w:ind w:firstLine="709"/>
        <w:jc w:val="both"/>
        <w:rPr>
          <w:sz w:val="28"/>
          <w:szCs w:val="28"/>
        </w:rPr>
      </w:pPr>
    </w:p>
    <w:p w:rsidR="00766C45" w:rsidRDefault="00766C45" w:rsidP="00083866">
      <w:pPr>
        <w:pStyle w:val="1"/>
        <w:spacing w:before="0" w:after="0" w:line="360" w:lineRule="auto"/>
        <w:ind w:firstLine="709"/>
        <w:jc w:val="both"/>
        <w:rPr>
          <w:rFonts w:ascii="Times New Roman" w:hAnsi="Times New Roman"/>
          <w:szCs w:val="28"/>
        </w:rPr>
      </w:pPr>
      <w:r w:rsidRPr="00A47B2A">
        <w:rPr>
          <w:rFonts w:ascii="Times New Roman" w:hAnsi="Times New Roman"/>
          <w:szCs w:val="28"/>
        </w:rPr>
        <w:br w:type="page"/>
      </w:r>
      <w:r w:rsidRPr="008B46E8">
        <w:rPr>
          <w:rFonts w:ascii="Times New Roman" w:hAnsi="Times New Roman"/>
          <w:szCs w:val="28"/>
        </w:rPr>
        <w:t>Выводы и предложения</w:t>
      </w:r>
    </w:p>
    <w:p w:rsidR="008B46E8" w:rsidRPr="00F40DDA" w:rsidRDefault="008B46E8" w:rsidP="008B46E8">
      <w:pPr>
        <w:widowControl/>
        <w:rPr>
          <w:sz w:val="28"/>
          <w:szCs w:val="28"/>
        </w:rPr>
      </w:pPr>
    </w:p>
    <w:p w:rsidR="00766C45" w:rsidRPr="00A47B2A" w:rsidRDefault="00766C45" w:rsidP="008B46E8">
      <w:pPr>
        <w:widowControl/>
        <w:numPr>
          <w:ilvl w:val="0"/>
          <w:numId w:val="9"/>
        </w:numPr>
        <w:tabs>
          <w:tab w:val="clear" w:pos="1211"/>
          <w:tab w:val="num" w:pos="426"/>
          <w:tab w:val="left" w:pos="993"/>
        </w:tabs>
        <w:spacing w:line="360" w:lineRule="auto"/>
        <w:ind w:left="0" w:firstLine="709"/>
        <w:jc w:val="both"/>
        <w:rPr>
          <w:sz w:val="28"/>
          <w:szCs w:val="28"/>
        </w:rPr>
      </w:pPr>
      <w:r w:rsidRPr="00A47B2A">
        <w:rPr>
          <w:sz w:val="28"/>
          <w:szCs w:val="28"/>
        </w:rPr>
        <w:t>Анализ платежеспособности организации показал, что организация в ближайшее время не в состоянии отвечать по своим долгам, о чем свидетельствуют низкие значения</w:t>
      </w:r>
      <w:r w:rsidR="00083866" w:rsidRPr="00A47B2A">
        <w:rPr>
          <w:sz w:val="28"/>
          <w:szCs w:val="28"/>
        </w:rPr>
        <w:t xml:space="preserve"> </w:t>
      </w:r>
      <w:r w:rsidRPr="00A47B2A">
        <w:rPr>
          <w:sz w:val="28"/>
          <w:szCs w:val="28"/>
        </w:rPr>
        <w:t>коэффициента задолженности по кредитам банков и займам.</w:t>
      </w:r>
    </w:p>
    <w:p w:rsidR="00766C45" w:rsidRPr="00A47B2A" w:rsidRDefault="00766C45" w:rsidP="008B46E8">
      <w:pPr>
        <w:widowControl/>
        <w:numPr>
          <w:ilvl w:val="0"/>
          <w:numId w:val="9"/>
        </w:numPr>
        <w:tabs>
          <w:tab w:val="clear" w:pos="1211"/>
          <w:tab w:val="num" w:pos="426"/>
          <w:tab w:val="left" w:pos="993"/>
        </w:tabs>
        <w:spacing w:line="360" w:lineRule="auto"/>
        <w:ind w:left="0" w:firstLine="709"/>
        <w:jc w:val="both"/>
        <w:rPr>
          <w:sz w:val="28"/>
          <w:szCs w:val="28"/>
        </w:rPr>
      </w:pPr>
      <w:r w:rsidRPr="00A47B2A">
        <w:rPr>
          <w:sz w:val="28"/>
          <w:szCs w:val="28"/>
        </w:rPr>
        <w:t>Анализ финансовой устойчивости позволяет утверждать, что в целом финансовое состояние организации ОАО «Ферзиковский молочный завод» устойчивое.</w:t>
      </w:r>
    </w:p>
    <w:p w:rsidR="00766C45" w:rsidRPr="00A47B2A" w:rsidRDefault="00766C45" w:rsidP="008B46E8">
      <w:pPr>
        <w:widowControl/>
        <w:numPr>
          <w:ilvl w:val="0"/>
          <w:numId w:val="9"/>
        </w:numPr>
        <w:tabs>
          <w:tab w:val="clear" w:pos="1211"/>
          <w:tab w:val="num" w:pos="426"/>
          <w:tab w:val="left" w:pos="993"/>
        </w:tabs>
        <w:spacing w:line="360" w:lineRule="auto"/>
        <w:ind w:left="0" w:firstLine="709"/>
        <w:jc w:val="both"/>
        <w:rPr>
          <w:sz w:val="28"/>
          <w:szCs w:val="28"/>
        </w:rPr>
      </w:pPr>
      <w:r w:rsidRPr="00A47B2A">
        <w:rPr>
          <w:sz w:val="28"/>
          <w:szCs w:val="28"/>
        </w:rPr>
        <w:t>Диагностика банкротства показала, что по данным, исчисленным за 2008 год</w:t>
      </w:r>
      <w:r w:rsidR="00083866" w:rsidRPr="00A47B2A">
        <w:rPr>
          <w:sz w:val="28"/>
          <w:szCs w:val="28"/>
        </w:rPr>
        <w:t xml:space="preserve"> </w:t>
      </w:r>
      <w:r w:rsidRPr="00A47B2A">
        <w:rPr>
          <w:sz w:val="28"/>
          <w:szCs w:val="28"/>
        </w:rPr>
        <w:t>на начало года не было вероятности наступления банкротства, к концу года также не было вероятности наступления банкротства</w:t>
      </w:r>
    </w:p>
    <w:p w:rsidR="00766C45" w:rsidRPr="00A47B2A" w:rsidRDefault="00766C45" w:rsidP="008B46E8">
      <w:pPr>
        <w:widowControl/>
        <w:numPr>
          <w:ilvl w:val="0"/>
          <w:numId w:val="9"/>
        </w:numPr>
        <w:tabs>
          <w:tab w:val="clear" w:pos="1211"/>
          <w:tab w:val="num" w:pos="426"/>
          <w:tab w:val="left" w:pos="993"/>
        </w:tabs>
        <w:spacing w:line="360" w:lineRule="auto"/>
        <w:ind w:left="0" w:firstLine="709"/>
        <w:jc w:val="both"/>
        <w:rPr>
          <w:sz w:val="28"/>
          <w:szCs w:val="28"/>
        </w:rPr>
      </w:pPr>
      <w:r w:rsidRPr="00A47B2A">
        <w:rPr>
          <w:sz w:val="28"/>
          <w:szCs w:val="28"/>
        </w:rPr>
        <w:t>Оборотные активы организации за 2008 год составляют</w:t>
      </w:r>
      <w:r w:rsidR="00083866" w:rsidRPr="00A47B2A">
        <w:rPr>
          <w:sz w:val="28"/>
          <w:szCs w:val="28"/>
        </w:rPr>
        <w:t xml:space="preserve"> </w:t>
      </w:r>
      <w:r w:rsidRPr="00A47B2A">
        <w:rPr>
          <w:sz w:val="28"/>
          <w:szCs w:val="28"/>
        </w:rPr>
        <w:t>13936 тыс. руб., из них: доля собственных оборотных средств имеет отрицательные значения. Это свидетельствует о том, что все оборотные средства организации сформированы за счет заемных источников.</w:t>
      </w:r>
    </w:p>
    <w:p w:rsidR="00766C45" w:rsidRPr="00A47B2A" w:rsidRDefault="00766C45" w:rsidP="008B46E8">
      <w:pPr>
        <w:widowControl/>
        <w:numPr>
          <w:ilvl w:val="0"/>
          <w:numId w:val="9"/>
        </w:numPr>
        <w:tabs>
          <w:tab w:val="clear" w:pos="1211"/>
          <w:tab w:val="num" w:pos="426"/>
          <w:tab w:val="left" w:pos="993"/>
        </w:tabs>
        <w:spacing w:line="360" w:lineRule="auto"/>
        <w:ind w:left="0" w:firstLine="709"/>
        <w:jc w:val="both"/>
        <w:rPr>
          <w:sz w:val="28"/>
          <w:szCs w:val="28"/>
        </w:rPr>
      </w:pPr>
      <w:r w:rsidRPr="00A47B2A">
        <w:rPr>
          <w:sz w:val="28"/>
          <w:szCs w:val="28"/>
        </w:rPr>
        <w:t>Кредиторская задолженность составила 11307 тыс. руб. Из нее: задолженность перед поставщиками и подрядчиками составила 9939 тыс. руб. и сначала анализируемого периода выросла на 19 %. Дебиторская задолженность за 2008 год составила</w:t>
      </w:r>
      <w:r w:rsidR="00083866" w:rsidRPr="00A47B2A">
        <w:rPr>
          <w:sz w:val="28"/>
          <w:szCs w:val="28"/>
        </w:rPr>
        <w:t xml:space="preserve"> </w:t>
      </w:r>
      <w:r w:rsidRPr="00A47B2A">
        <w:rPr>
          <w:sz w:val="28"/>
          <w:szCs w:val="28"/>
        </w:rPr>
        <w:t>10283 тыс. руб.</w:t>
      </w:r>
    </w:p>
    <w:p w:rsidR="00766C45" w:rsidRPr="00A47B2A" w:rsidRDefault="00766C45" w:rsidP="008B46E8">
      <w:pPr>
        <w:widowControl/>
        <w:numPr>
          <w:ilvl w:val="0"/>
          <w:numId w:val="9"/>
        </w:numPr>
        <w:tabs>
          <w:tab w:val="clear" w:pos="1211"/>
          <w:tab w:val="num" w:pos="426"/>
          <w:tab w:val="left" w:pos="993"/>
        </w:tabs>
        <w:spacing w:line="360" w:lineRule="auto"/>
        <w:ind w:left="0" w:firstLine="709"/>
        <w:jc w:val="both"/>
        <w:rPr>
          <w:sz w:val="28"/>
          <w:szCs w:val="28"/>
        </w:rPr>
      </w:pPr>
      <w:r w:rsidRPr="00A47B2A">
        <w:rPr>
          <w:sz w:val="28"/>
          <w:szCs w:val="28"/>
        </w:rPr>
        <w:t>Учитывая тот факт, что выручка</w:t>
      </w:r>
      <w:r w:rsidR="00083866" w:rsidRPr="00A47B2A">
        <w:rPr>
          <w:sz w:val="28"/>
          <w:szCs w:val="28"/>
        </w:rPr>
        <w:t xml:space="preserve"> </w:t>
      </w:r>
      <w:r w:rsidRPr="00A47B2A">
        <w:rPr>
          <w:sz w:val="28"/>
          <w:szCs w:val="28"/>
        </w:rPr>
        <w:t xml:space="preserve">увеличилась, но из минуса организация не вышла, необходимо принять определенные меры. Оптимальным вариантом увеличения выручки в организации ОАО «Ферзиковский молочный завод» на 2009 год является снижение себестоимости, что повлечет за собой увеличение прибыли. </w:t>
      </w:r>
    </w:p>
    <w:p w:rsidR="00766C45" w:rsidRPr="00A47B2A" w:rsidRDefault="00766C45" w:rsidP="008B46E8">
      <w:pPr>
        <w:widowControl/>
        <w:numPr>
          <w:ilvl w:val="0"/>
          <w:numId w:val="9"/>
        </w:numPr>
        <w:tabs>
          <w:tab w:val="clear" w:pos="1211"/>
          <w:tab w:val="num" w:pos="426"/>
          <w:tab w:val="left" w:pos="993"/>
        </w:tabs>
        <w:spacing w:line="360" w:lineRule="auto"/>
        <w:ind w:left="0" w:firstLine="709"/>
        <w:jc w:val="both"/>
        <w:rPr>
          <w:sz w:val="28"/>
          <w:szCs w:val="28"/>
        </w:rPr>
      </w:pPr>
      <w:r w:rsidRPr="00A47B2A">
        <w:rPr>
          <w:sz w:val="28"/>
          <w:szCs w:val="28"/>
        </w:rPr>
        <w:t>Также можно предложить следующие способы увеличения финансового состояния организации. Одним из них является способ уменьшения</w:t>
      </w:r>
      <w:r w:rsidR="00083866" w:rsidRPr="00A47B2A">
        <w:rPr>
          <w:sz w:val="28"/>
          <w:szCs w:val="28"/>
        </w:rPr>
        <w:t xml:space="preserve"> </w:t>
      </w:r>
      <w:r w:rsidRPr="00A47B2A">
        <w:rPr>
          <w:sz w:val="28"/>
          <w:szCs w:val="28"/>
        </w:rPr>
        <w:t>дефицита собственного капитала</w:t>
      </w:r>
      <w:r w:rsidR="00083866" w:rsidRPr="00A47B2A">
        <w:rPr>
          <w:sz w:val="28"/>
          <w:szCs w:val="28"/>
        </w:rPr>
        <w:t xml:space="preserve"> </w:t>
      </w:r>
      <w:r w:rsidRPr="00A47B2A">
        <w:rPr>
          <w:sz w:val="28"/>
          <w:szCs w:val="28"/>
        </w:rPr>
        <w:t>за счет</w:t>
      </w:r>
      <w:r w:rsidR="00083866" w:rsidRPr="00A47B2A">
        <w:rPr>
          <w:sz w:val="28"/>
          <w:szCs w:val="28"/>
        </w:rPr>
        <w:t xml:space="preserve"> </w:t>
      </w:r>
      <w:r w:rsidRPr="00A47B2A">
        <w:rPr>
          <w:sz w:val="28"/>
          <w:szCs w:val="28"/>
        </w:rPr>
        <w:t>ускорения его оборачиваемости</w:t>
      </w:r>
      <w:r w:rsidRPr="00A47B2A">
        <w:rPr>
          <w:i/>
          <w:sz w:val="28"/>
          <w:szCs w:val="28"/>
        </w:rPr>
        <w:t xml:space="preserve"> </w:t>
      </w:r>
      <w:r w:rsidRPr="00A47B2A">
        <w:rPr>
          <w:sz w:val="28"/>
          <w:szCs w:val="28"/>
        </w:rPr>
        <w:t>путем сокращения сроков</w:t>
      </w:r>
      <w:r w:rsidR="00083866" w:rsidRPr="00A47B2A">
        <w:rPr>
          <w:sz w:val="28"/>
          <w:szCs w:val="28"/>
        </w:rPr>
        <w:t xml:space="preserve"> </w:t>
      </w:r>
      <w:r w:rsidRPr="00A47B2A">
        <w:rPr>
          <w:sz w:val="28"/>
          <w:szCs w:val="28"/>
        </w:rPr>
        <w:t>строительства, производственно – коммерческого цикла и др.</w:t>
      </w:r>
    </w:p>
    <w:p w:rsidR="00766C45" w:rsidRPr="00A47B2A" w:rsidRDefault="008B46E8" w:rsidP="008B46E8">
      <w:pPr>
        <w:widowControl/>
        <w:tabs>
          <w:tab w:val="num" w:pos="426"/>
          <w:tab w:val="left" w:pos="11482"/>
        </w:tabs>
        <w:spacing w:line="360" w:lineRule="auto"/>
        <w:ind w:firstLine="709"/>
        <w:jc w:val="both"/>
        <w:rPr>
          <w:sz w:val="28"/>
          <w:szCs w:val="28"/>
        </w:rPr>
      </w:pPr>
      <w:r>
        <w:rPr>
          <w:sz w:val="28"/>
          <w:szCs w:val="28"/>
        </w:rPr>
        <w:t>8. О</w:t>
      </w:r>
      <w:r w:rsidR="00766C45" w:rsidRPr="00A47B2A">
        <w:rPr>
          <w:sz w:val="28"/>
          <w:szCs w:val="28"/>
        </w:rPr>
        <w:t>дним из основных направлений финансового оздоровления предприятия является поиск внутренних резервов</w:t>
      </w:r>
      <w:r w:rsidR="00766C45" w:rsidRPr="00A47B2A">
        <w:rPr>
          <w:i/>
          <w:sz w:val="28"/>
          <w:szCs w:val="28"/>
        </w:rPr>
        <w:t xml:space="preserve"> </w:t>
      </w:r>
      <w:r w:rsidR="00766C45" w:rsidRPr="00A47B2A">
        <w:rPr>
          <w:sz w:val="28"/>
          <w:szCs w:val="28"/>
        </w:rPr>
        <w:t>по увеличению прибыльности производства и достижению безубыточной работы за счет более полного использования производственной мощности предприятия, повышения качества и конкурентоспособности продукции, снижения ее себестоимости и др.</w:t>
      </w:r>
    </w:p>
    <w:p w:rsidR="00766C45" w:rsidRPr="00A47B2A" w:rsidRDefault="00766C45" w:rsidP="00083866">
      <w:pPr>
        <w:widowControl/>
        <w:tabs>
          <w:tab w:val="left" w:pos="11482"/>
        </w:tabs>
        <w:spacing w:line="360" w:lineRule="auto"/>
        <w:ind w:left="851" w:firstLine="709"/>
        <w:jc w:val="both"/>
        <w:rPr>
          <w:sz w:val="28"/>
          <w:szCs w:val="28"/>
        </w:rPr>
      </w:pPr>
    </w:p>
    <w:p w:rsidR="00766C45" w:rsidRDefault="00766C45" w:rsidP="00083866">
      <w:pPr>
        <w:pStyle w:val="1"/>
        <w:spacing w:before="0" w:after="0" w:line="360" w:lineRule="auto"/>
        <w:ind w:firstLine="709"/>
        <w:jc w:val="both"/>
        <w:rPr>
          <w:rFonts w:ascii="Times New Roman" w:hAnsi="Times New Roman"/>
          <w:szCs w:val="28"/>
        </w:rPr>
      </w:pPr>
      <w:r w:rsidRPr="00A47B2A">
        <w:rPr>
          <w:rFonts w:ascii="Times New Roman" w:hAnsi="Times New Roman"/>
          <w:szCs w:val="28"/>
        </w:rPr>
        <w:br w:type="page"/>
      </w:r>
      <w:bookmarkStart w:id="55" w:name="_Toc55575359"/>
      <w:bookmarkStart w:id="56" w:name="_Toc55575575"/>
      <w:bookmarkStart w:id="57" w:name="_Toc55575734"/>
      <w:bookmarkStart w:id="58" w:name="_Toc55578321"/>
      <w:bookmarkStart w:id="59" w:name="_Toc57565764"/>
      <w:bookmarkStart w:id="60" w:name="_Toc57997312"/>
      <w:r w:rsidRPr="008B46E8">
        <w:rPr>
          <w:rFonts w:ascii="Times New Roman" w:hAnsi="Times New Roman"/>
          <w:szCs w:val="28"/>
        </w:rPr>
        <w:t>Список использованной литературы</w:t>
      </w:r>
      <w:bookmarkEnd w:id="55"/>
      <w:bookmarkEnd w:id="56"/>
      <w:bookmarkEnd w:id="57"/>
      <w:bookmarkEnd w:id="58"/>
      <w:bookmarkEnd w:id="59"/>
      <w:bookmarkEnd w:id="60"/>
    </w:p>
    <w:p w:rsidR="008B46E8" w:rsidRPr="008B46E8" w:rsidRDefault="008B46E8" w:rsidP="008B46E8">
      <w:pPr>
        <w:widowControl/>
      </w:pPr>
    </w:p>
    <w:p w:rsidR="00766C45" w:rsidRPr="00A47B2A" w:rsidRDefault="00766C45" w:rsidP="008B46E8">
      <w:pPr>
        <w:widowControl/>
        <w:numPr>
          <w:ilvl w:val="0"/>
          <w:numId w:val="7"/>
        </w:numPr>
        <w:tabs>
          <w:tab w:val="clear" w:pos="1211"/>
          <w:tab w:val="num" w:pos="0"/>
          <w:tab w:val="left" w:pos="426"/>
        </w:tabs>
        <w:spacing w:line="360" w:lineRule="auto"/>
        <w:ind w:left="0" w:firstLine="0"/>
        <w:jc w:val="both"/>
        <w:rPr>
          <w:sz w:val="28"/>
          <w:szCs w:val="28"/>
        </w:rPr>
      </w:pPr>
      <w:r w:rsidRPr="00A47B2A">
        <w:rPr>
          <w:sz w:val="28"/>
          <w:szCs w:val="28"/>
        </w:rPr>
        <w:t>Федеральный закон «О несостоятельности (банкротстве)» от 26.10.2002г. №127-ФЗ (в редакции от 30.12.2008г. № 306-ФЗ.)</w:t>
      </w:r>
    </w:p>
    <w:p w:rsidR="00766C45" w:rsidRPr="00A47B2A" w:rsidRDefault="00766C45" w:rsidP="008B46E8">
      <w:pPr>
        <w:widowControl/>
        <w:numPr>
          <w:ilvl w:val="0"/>
          <w:numId w:val="7"/>
        </w:numPr>
        <w:tabs>
          <w:tab w:val="clear" w:pos="1211"/>
          <w:tab w:val="num" w:pos="0"/>
          <w:tab w:val="left" w:pos="426"/>
        </w:tabs>
        <w:spacing w:line="360" w:lineRule="auto"/>
        <w:ind w:left="0" w:firstLine="0"/>
        <w:jc w:val="both"/>
        <w:rPr>
          <w:sz w:val="28"/>
          <w:szCs w:val="28"/>
        </w:rPr>
      </w:pPr>
      <w:r w:rsidRPr="00A47B2A">
        <w:rPr>
          <w:sz w:val="28"/>
          <w:szCs w:val="28"/>
        </w:rPr>
        <w:t>Батунин А.В. Новые индикаторы банкротства предприятия// Экономический</w:t>
      </w:r>
      <w:r w:rsidR="00083866" w:rsidRPr="00A47B2A">
        <w:rPr>
          <w:sz w:val="28"/>
          <w:szCs w:val="28"/>
        </w:rPr>
        <w:t xml:space="preserve"> </w:t>
      </w:r>
      <w:r w:rsidRPr="00A47B2A">
        <w:rPr>
          <w:sz w:val="28"/>
          <w:szCs w:val="28"/>
        </w:rPr>
        <w:t>анализ. – 2008. № 4.</w:t>
      </w:r>
    </w:p>
    <w:p w:rsidR="00766C45" w:rsidRPr="00A47B2A" w:rsidRDefault="00766C45" w:rsidP="008B46E8">
      <w:pPr>
        <w:widowControl/>
        <w:numPr>
          <w:ilvl w:val="0"/>
          <w:numId w:val="7"/>
        </w:numPr>
        <w:tabs>
          <w:tab w:val="clear" w:pos="1211"/>
          <w:tab w:val="num" w:pos="0"/>
          <w:tab w:val="left" w:pos="426"/>
        </w:tabs>
        <w:spacing w:line="360" w:lineRule="auto"/>
        <w:ind w:left="0" w:firstLine="0"/>
        <w:jc w:val="both"/>
        <w:rPr>
          <w:sz w:val="28"/>
          <w:szCs w:val="28"/>
        </w:rPr>
      </w:pPr>
      <w:r w:rsidRPr="00A47B2A">
        <w:rPr>
          <w:sz w:val="28"/>
          <w:szCs w:val="28"/>
        </w:rPr>
        <w:t xml:space="preserve">Вестник Федеральной службы по финансовому оздоровлению и банкротству. –2008. №3. Об итогах деятельности ФСФО Рссии в 2007 году и основных задачах на </w:t>
      </w:r>
      <w:r w:rsidRPr="00A47B2A">
        <w:rPr>
          <w:sz w:val="28"/>
          <w:szCs w:val="28"/>
          <w:lang w:val="en-US"/>
        </w:rPr>
        <w:t>I</w:t>
      </w:r>
      <w:r w:rsidRPr="00A47B2A">
        <w:rPr>
          <w:sz w:val="28"/>
          <w:szCs w:val="28"/>
        </w:rPr>
        <w:t xml:space="preserve"> полугодие 2008 года.</w:t>
      </w:r>
    </w:p>
    <w:p w:rsidR="00766C45" w:rsidRPr="00A47B2A" w:rsidRDefault="00766C45" w:rsidP="008B46E8">
      <w:pPr>
        <w:widowControl/>
        <w:numPr>
          <w:ilvl w:val="0"/>
          <w:numId w:val="7"/>
        </w:numPr>
        <w:tabs>
          <w:tab w:val="clear" w:pos="1211"/>
          <w:tab w:val="num" w:pos="0"/>
          <w:tab w:val="left" w:pos="426"/>
        </w:tabs>
        <w:spacing w:line="360" w:lineRule="auto"/>
        <w:ind w:left="0" w:firstLine="0"/>
        <w:jc w:val="both"/>
        <w:rPr>
          <w:sz w:val="28"/>
          <w:szCs w:val="28"/>
        </w:rPr>
      </w:pPr>
      <w:r w:rsidRPr="00A47B2A">
        <w:rPr>
          <w:sz w:val="28"/>
          <w:szCs w:val="28"/>
        </w:rPr>
        <w:t xml:space="preserve">Грачев А. В. Основы финансовой устойчивости предприятия // Финансовый менеджмент. - №4 – </w:t>
      </w:r>
      <w:smartTag w:uri="urn:schemas-microsoft-com:office:smarttags" w:element="metricconverter">
        <w:smartTagPr>
          <w:attr w:name="ProductID" w:val="2008 г"/>
        </w:smartTagPr>
        <w:r w:rsidRPr="00A47B2A">
          <w:rPr>
            <w:sz w:val="28"/>
            <w:szCs w:val="28"/>
          </w:rPr>
          <w:t>2008 г</w:t>
        </w:r>
      </w:smartTag>
      <w:r w:rsidRPr="00A47B2A">
        <w:rPr>
          <w:sz w:val="28"/>
          <w:szCs w:val="28"/>
        </w:rPr>
        <w:t>.</w:t>
      </w:r>
    </w:p>
    <w:p w:rsidR="00766C45" w:rsidRPr="00A47B2A" w:rsidRDefault="00766C45" w:rsidP="008B46E8">
      <w:pPr>
        <w:widowControl/>
        <w:numPr>
          <w:ilvl w:val="0"/>
          <w:numId w:val="7"/>
        </w:numPr>
        <w:tabs>
          <w:tab w:val="clear" w:pos="1211"/>
          <w:tab w:val="num" w:pos="0"/>
          <w:tab w:val="left" w:pos="426"/>
        </w:tabs>
        <w:spacing w:line="360" w:lineRule="auto"/>
        <w:ind w:left="0" w:firstLine="0"/>
        <w:jc w:val="both"/>
        <w:rPr>
          <w:sz w:val="28"/>
          <w:szCs w:val="28"/>
        </w:rPr>
      </w:pPr>
      <w:r w:rsidRPr="00A47B2A">
        <w:rPr>
          <w:sz w:val="28"/>
          <w:szCs w:val="28"/>
        </w:rPr>
        <w:t xml:space="preserve">Грачев А.В. Оценка платежеспособности предприятия за период // Финансовый менеджмент. №1 – </w:t>
      </w:r>
      <w:smartTag w:uri="urn:schemas-microsoft-com:office:smarttags" w:element="metricconverter">
        <w:smartTagPr>
          <w:attr w:name="ProductID" w:val="2009 г"/>
        </w:smartTagPr>
        <w:r w:rsidRPr="00A47B2A">
          <w:rPr>
            <w:sz w:val="28"/>
            <w:szCs w:val="28"/>
          </w:rPr>
          <w:t>2009 г</w:t>
        </w:r>
      </w:smartTag>
      <w:r w:rsidRPr="00A47B2A">
        <w:rPr>
          <w:sz w:val="28"/>
          <w:szCs w:val="28"/>
        </w:rPr>
        <w:t>.</w:t>
      </w:r>
    </w:p>
    <w:p w:rsidR="00766C45" w:rsidRPr="00A47B2A" w:rsidRDefault="00766C45" w:rsidP="008B46E8">
      <w:pPr>
        <w:widowControl/>
        <w:numPr>
          <w:ilvl w:val="0"/>
          <w:numId w:val="7"/>
        </w:numPr>
        <w:tabs>
          <w:tab w:val="clear" w:pos="1211"/>
          <w:tab w:val="num" w:pos="0"/>
          <w:tab w:val="left" w:pos="426"/>
        </w:tabs>
        <w:spacing w:line="360" w:lineRule="auto"/>
        <w:ind w:left="0" w:firstLine="0"/>
        <w:jc w:val="both"/>
        <w:rPr>
          <w:sz w:val="28"/>
          <w:szCs w:val="28"/>
        </w:rPr>
      </w:pPr>
      <w:r w:rsidRPr="00A47B2A">
        <w:rPr>
          <w:sz w:val="28"/>
          <w:szCs w:val="28"/>
        </w:rPr>
        <w:t>Ермолович</w:t>
      </w:r>
      <w:r w:rsidR="00083866" w:rsidRPr="00A47B2A">
        <w:rPr>
          <w:sz w:val="28"/>
          <w:szCs w:val="28"/>
        </w:rPr>
        <w:t xml:space="preserve"> </w:t>
      </w:r>
      <w:r w:rsidRPr="00A47B2A">
        <w:rPr>
          <w:sz w:val="28"/>
          <w:szCs w:val="28"/>
        </w:rPr>
        <w:t>О.Л, Сивчик Л.Г., Щитникова И.В. Анализ хозяйственной деятельности предприятия: Учеб. Пособие/Под общ. ред. Л.Л. Ермолович. – Мн.: Интерпрессервис; Экоперспектива, 2006.-576с.</w:t>
      </w:r>
    </w:p>
    <w:p w:rsidR="00766C45" w:rsidRPr="00A47B2A" w:rsidRDefault="00766C45" w:rsidP="008B46E8">
      <w:pPr>
        <w:widowControl/>
        <w:numPr>
          <w:ilvl w:val="0"/>
          <w:numId w:val="7"/>
        </w:numPr>
        <w:tabs>
          <w:tab w:val="clear" w:pos="1211"/>
          <w:tab w:val="num" w:pos="0"/>
          <w:tab w:val="left" w:pos="426"/>
        </w:tabs>
        <w:spacing w:line="360" w:lineRule="auto"/>
        <w:ind w:left="0" w:firstLine="0"/>
        <w:jc w:val="both"/>
        <w:rPr>
          <w:sz w:val="28"/>
          <w:szCs w:val="28"/>
        </w:rPr>
      </w:pPr>
      <w:r w:rsidRPr="00A47B2A">
        <w:rPr>
          <w:sz w:val="28"/>
          <w:szCs w:val="28"/>
        </w:rPr>
        <w:t>Зайко А. Русский предел. Дубль три // Компания. Деловой еженедельник. – 2008. - №15, апрель.</w:t>
      </w:r>
    </w:p>
    <w:p w:rsidR="00766C45" w:rsidRPr="00A47B2A" w:rsidRDefault="00766C45" w:rsidP="008B46E8">
      <w:pPr>
        <w:widowControl/>
        <w:numPr>
          <w:ilvl w:val="0"/>
          <w:numId w:val="7"/>
        </w:numPr>
        <w:tabs>
          <w:tab w:val="clear" w:pos="1211"/>
          <w:tab w:val="num" w:pos="0"/>
          <w:tab w:val="left" w:pos="426"/>
        </w:tabs>
        <w:spacing w:line="360" w:lineRule="auto"/>
        <w:ind w:left="0" w:firstLine="0"/>
        <w:jc w:val="both"/>
        <w:rPr>
          <w:sz w:val="28"/>
          <w:szCs w:val="28"/>
        </w:rPr>
      </w:pPr>
      <w:r w:rsidRPr="00A47B2A">
        <w:rPr>
          <w:sz w:val="28"/>
          <w:szCs w:val="28"/>
        </w:rPr>
        <w:t>Ковалева В.В. , Вит.В. Ковалев. Финансы предприятий. Учебное пособие. –М. : ООО «ВИТРЭм», 2006. – 352 с.</w:t>
      </w:r>
    </w:p>
    <w:p w:rsidR="00766C45" w:rsidRPr="00A47B2A" w:rsidRDefault="00766C45" w:rsidP="008B46E8">
      <w:pPr>
        <w:widowControl/>
        <w:numPr>
          <w:ilvl w:val="0"/>
          <w:numId w:val="7"/>
        </w:numPr>
        <w:tabs>
          <w:tab w:val="clear" w:pos="1211"/>
          <w:tab w:val="num" w:pos="0"/>
          <w:tab w:val="left" w:pos="426"/>
        </w:tabs>
        <w:spacing w:line="360" w:lineRule="auto"/>
        <w:ind w:left="0" w:firstLine="0"/>
        <w:jc w:val="both"/>
        <w:rPr>
          <w:sz w:val="28"/>
          <w:szCs w:val="28"/>
        </w:rPr>
      </w:pPr>
      <w:r w:rsidRPr="00A47B2A">
        <w:rPr>
          <w:sz w:val="28"/>
          <w:szCs w:val="28"/>
        </w:rPr>
        <w:t>Ковалев А. П. Диагностика банкротства. – М., 2004.</w:t>
      </w:r>
    </w:p>
    <w:p w:rsidR="00766C45" w:rsidRPr="00A47B2A" w:rsidRDefault="00766C45" w:rsidP="008B46E8">
      <w:pPr>
        <w:widowControl/>
        <w:numPr>
          <w:ilvl w:val="0"/>
          <w:numId w:val="7"/>
        </w:numPr>
        <w:tabs>
          <w:tab w:val="clear" w:pos="1211"/>
          <w:tab w:val="num" w:pos="0"/>
          <w:tab w:val="left" w:pos="426"/>
        </w:tabs>
        <w:spacing w:line="360" w:lineRule="auto"/>
        <w:ind w:left="0" w:firstLine="0"/>
        <w:jc w:val="both"/>
        <w:rPr>
          <w:sz w:val="28"/>
          <w:szCs w:val="28"/>
        </w:rPr>
      </w:pPr>
      <w:r w:rsidRPr="00A47B2A">
        <w:rPr>
          <w:sz w:val="28"/>
          <w:szCs w:val="28"/>
        </w:rPr>
        <w:t>Ковалева А.М. , Лапуста М.Г., Скамай Л.Г. Финансы фирмы: Учебник.2 – изд. испр. ,.допол.- М.:ИНФРА-М, 2005.- 493с (Серия Высшее образование»)</w:t>
      </w:r>
    </w:p>
    <w:p w:rsidR="00766C45" w:rsidRPr="00A47B2A" w:rsidRDefault="00766C45" w:rsidP="008B46E8">
      <w:pPr>
        <w:widowControl/>
        <w:numPr>
          <w:ilvl w:val="0"/>
          <w:numId w:val="7"/>
        </w:numPr>
        <w:tabs>
          <w:tab w:val="clear" w:pos="1211"/>
          <w:tab w:val="num" w:pos="0"/>
          <w:tab w:val="left" w:pos="426"/>
        </w:tabs>
        <w:spacing w:line="360" w:lineRule="auto"/>
        <w:ind w:left="0" w:firstLine="0"/>
        <w:jc w:val="both"/>
        <w:rPr>
          <w:sz w:val="28"/>
          <w:szCs w:val="28"/>
        </w:rPr>
      </w:pPr>
      <w:r w:rsidRPr="00A47B2A">
        <w:rPr>
          <w:sz w:val="28"/>
          <w:szCs w:val="28"/>
        </w:rPr>
        <w:t>Ковалев В.В, Финансовый анализ: управление капиталом, выбор инвестиций, анализ отчетности. – М.: Финансы и статистика, 2004.</w:t>
      </w:r>
    </w:p>
    <w:p w:rsidR="00766C45" w:rsidRPr="00A47B2A" w:rsidRDefault="00766C45" w:rsidP="008B46E8">
      <w:pPr>
        <w:widowControl/>
        <w:numPr>
          <w:ilvl w:val="0"/>
          <w:numId w:val="7"/>
        </w:numPr>
        <w:tabs>
          <w:tab w:val="clear" w:pos="1211"/>
          <w:tab w:val="num" w:pos="0"/>
          <w:tab w:val="left" w:pos="426"/>
        </w:tabs>
        <w:spacing w:line="360" w:lineRule="auto"/>
        <w:ind w:left="0" w:firstLine="0"/>
        <w:jc w:val="both"/>
        <w:rPr>
          <w:sz w:val="28"/>
          <w:szCs w:val="28"/>
        </w:rPr>
      </w:pPr>
      <w:r w:rsidRPr="00A47B2A">
        <w:rPr>
          <w:sz w:val="28"/>
          <w:szCs w:val="28"/>
        </w:rPr>
        <w:t>Лихачева О.Н. Финансовое планирование на предприятии: Учеб. Пособие – М.: ООО «ТК Велби», 2006. – 264 с.</w:t>
      </w:r>
    </w:p>
    <w:p w:rsidR="00766C45" w:rsidRPr="00A47B2A" w:rsidRDefault="00766C45" w:rsidP="008B46E8">
      <w:pPr>
        <w:widowControl/>
        <w:numPr>
          <w:ilvl w:val="0"/>
          <w:numId w:val="7"/>
        </w:numPr>
        <w:tabs>
          <w:tab w:val="clear" w:pos="1211"/>
          <w:tab w:val="num" w:pos="0"/>
          <w:tab w:val="left" w:pos="426"/>
        </w:tabs>
        <w:spacing w:line="360" w:lineRule="auto"/>
        <w:ind w:left="0" w:firstLine="0"/>
        <w:jc w:val="both"/>
        <w:rPr>
          <w:sz w:val="28"/>
          <w:szCs w:val="28"/>
        </w:rPr>
      </w:pPr>
      <w:r w:rsidRPr="00A47B2A">
        <w:rPr>
          <w:sz w:val="28"/>
          <w:szCs w:val="28"/>
        </w:rPr>
        <w:t xml:space="preserve">Любушин Н.П. Система показателей анализа финансового состояния организации и методы их определения//Экономический анализ. - №2. – </w:t>
      </w:r>
      <w:smartTag w:uri="urn:schemas-microsoft-com:office:smarttags" w:element="metricconverter">
        <w:smartTagPr>
          <w:attr w:name="ProductID" w:val="2009 г"/>
        </w:smartTagPr>
        <w:r w:rsidRPr="00A47B2A">
          <w:rPr>
            <w:sz w:val="28"/>
            <w:szCs w:val="28"/>
          </w:rPr>
          <w:t>2009 г</w:t>
        </w:r>
      </w:smartTag>
      <w:r w:rsidRPr="00A47B2A">
        <w:rPr>
          <w:sz w:val="28"/>
          <w:szCs w:val="28"/>
        </w:rPr>
        <w:t>.</w:t>
      </w:r>
    </w:p>
    <w:p w:rsidR="00766C45" w:rsidRPr="00A47B2A" w:rsidRDefault="00766C45" w:rsidP="008B46E8">
      <w:pPr>
        <w:widowControl/>
        <w:numPr>
          <w:ilvl w:val="0"/>
          <w:numId w:val="7"/>
        </w:numPr>
        <w:tabs>
          <w:tab w:val="clear" w:pos="1211"/>
          <w:tab w:val="num" w:pos="0"/>
          <w:tab w:val="left" w:pos="426"/>
        </w:tabs>
        <w:spacing w:line="360" w:lineRule="auto"/>
        <w:ind w:left="0" w:firstLine="0"/>
        <w:jc w:val="both"/>
        <w:rPr>
          <w:sz w:val="28"/>
          <w:szCs w:val="28"/>
        </w:rPr>
      </w:pPr>
      <w:r w:rsidRPr="00A47B2A">
        <w:rPr>
          <w:sz w:val="28"/>
          <w:szCs w:val="28"/>
        </w:rPr>
        <w:t>Негашев Е.В. Анализ финансов предприятия в условиях рынка. – М., 2007</w:t>
      </w:r>
    </w:p>
    <w:p w:rsidR="00766C45" w:rsidRPr="00A47B2A" w:rsidRDefault="00766C45" w:rsidP="008B46E8">
      <w:pPr>
        <w:widowControl/>
        <w:numPr>
          <w:ilvl w:val="0"/>
          <w:numId w:val="7"/>
        </w:numPr>
        <w:tabs>
          <w:tab w:val="clear" w:pos="1211"/>
          <w:tab w:val="num" w:pos="0"/>
          <w:tab w:val="left" w:pos="426"/>
        </w:tabs>
        <w:spacing w:line="360" w:lineRule="auto"/>
        <w:ind w:left="0" w:firstLine="0"/>
        <w:jc w:val="both"/>
        <w:rPr>
          <w:sz w:val="28"/>
          <w:szCs w:val="28"/>
        </w:rPr>
      </w:pPr>
      <w:r w:rsidRPr="00A47B2A">
        <w:rPr>
          <w:sz w:val="28"/>
          <w:szCs w:val="28"/>
        </w:rPr>
        <w:t>Павлова Л.Н. Финансы предприятий: Учебник для вузов. –М.: Финансы, ЮНИТИ, 2006. – 639 с.</w:t>
      </w:r>
      <w:bookmarkStart w:id="61" w:name="_GoBack"/>
      <w:bookmarkEnd w:id="61"/>
    </w:p>
    <w:sectPr w:rsidR="00766C45" w:rsidRPr="00A47B2A" w:rsidSect="00083866">
      <w:headerReference w:type="even" r:id="rId7"/>
      <w:headerReference w:type="default" r:id="rId8"/>
      <w:footerReference w:type="even" r:id="rId9"/>
      <w:pgSz w:w="11906" w:h="16838" w:code="9"/>
      <w:pgMar w:top="1134" w:right="851"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7A77" w:rsidRDefault="001A7A77" w:rsidP="00083866">
      <w:pPr>
        <w:widowControl/>
      </w:pPr>
      <w:r>
        <w:separator/>
      </w:r>
    </w:p>
  </w:endnote>
  <w:endnote w:type="continuationSeparator" w:id="0">
    <w:p w:rsidR="001A7A77" w:rsidRDefault="001A7A77" w:rsidP="00083866">
      <w:pPr>
        <w:widowContro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4A5" w:rsidRDefault="00CC14A5" w:rsidP="00CC14A5">
    <w:pPr>
      <w:pStyle w:val="ad"/>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CC14A5" w:rsidRDefault="00CC14A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7A77" w:rsidRDefault="001A7A77" w:rsidP="00083866">
      <w:pPr>
        <w:widowControl/>
      </w:pPr>
      <w:r>
        <w:separator/>
      </w:r>
    </w:p>
  </w:footnote>
  <w:footnote w:type="continuationSeparator" w:id="0">
    <w:p w:rsidR="001A7A77" w:rsidRDefault="001A7A77" w:rsidP="00083866">
      <w:pPr>
        <w:widowControl/>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4A5" w:rsidRDefault="00CC14A5">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47</w:t>
    </w:r>
    <w:r>
      <w:rPr>
        <w:rStyle w:val="a9"/>
      </w:rPr>
      <w:fldChar w:fldCharType="end"/>
    </w:r>
  </w:p>
  <w:p w:rsidR="00CC14A5" w:rsidRDefault="00CC14A5">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4A5" w:rsidRDefault="00CC14A5" w:rsidP="00083866">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600C6"/>
    <w:multiLevelType w:val="singleLevel"/>
    <w:tmpl w:val="CD70DE00"/>
    <w:lvl w:ilvl="0">
      <w:start w:val="1"/>
      <w:numFmt w:val="decimal"/>
      <w:lvlText w:val="%1."/>
      <w:lvlJc w:val="left"/>
      <w:pPr>
        <w:tabs>
          <w:tab w:val="num" w:pos="1920"/>
        </w:tabs>
        <w:ind w:left="1920" w:hanging="360"/>
      </w:pPr>
      <w:rPr>
        <w:rFonts w:cs="Times New Roman" w:hint="default"/>
      </w:rPr>
    </w:lvl>
  </w:abstractNum>
  <w:abstractNum w:abstractNumId="1">
    <w:nsid w:val="11A04EE8"/>
    <w:multiLevelType w:val="singleLevel"/>
    <w:tmpl w:val="A80EB43E"/>
    <w:lvl w:ilvl="0">
      <w:start w:val="1"/>
      <w:numFmt w:val="decimal"/>
      <w:lvlText w:val="%1."/>
      <w:lvlJc w:val="left"/>
      <w:pPr>
        <w:tabs>
          <w:tab w:val="num" w:pos="1211"/>
        </w:tabs>
        <w:ind w:left="1211" w:hanging="360"/>
      </w:pPr>
      <w:rPr>
        <w:rFonts w:cs="Times New Roman" w:hint="default"/>
      </w:rPr>
    </w:lvl>
  </w:abstractNum>
  <w:abstractNum w:abstractNumId="2">
    <w:nsid w:val="28B43193"/>
    <w:multiLevelType w:val="multilevel"/>
    <w:tmpl w:val="811CAA04"/>
    <w:lvl w:ilvl="0">
      <w:start w:val="1"/>
      <w:numFmt w:val="decimal"/>
      <w:lvlText w:val="%1."/>
      <w:lvlJc w:val="left"/>
      <w:pPr>
        <w:tabs>
          <w:tab w:val="num" w:pos="1211"/>
        </w:tabs>
        <w:ind w:left="1211" w:hanging="360"/>
      </w:pPr>
      <w:rPr>
        <w:rFonts w:cs="Times New Roman" w:hint="default"/>
      </w:rPr>
    </w:lvl>
    <w:lvl w:ilvl="1">
      <w:start w:val="2"/>
      <w:numFmt w:val="decimal"/>
      <w:isLgl/>
      <w:lvlText w:val="%1.%2."/>
      <w:lvlJc w:val="left"/>
      <w:pPr>
        <w:tabs>
          <w:tab w:val="num" w:pos="1481"/>
        </w:tabs>
        <w:ind w:left="1481" w:hanging="630"/>
      </w:pPr>
      <w:rPr>
        <w:rFonts w:cs="Times New Roman" w:hint="default"/>
      </w:rPr>
    </w:lvl>
    <w:lvl w:ilvl="2">
      <w:start w:val="1"/>
      <w:numFmt w:val="decimal"/>
      <w:isLgl/>
      <w:lvlText w:val="%1.%2.%3."/>
      <w:lvlJc w:val="left"/>
      <w:pPr>
        <w:tabs>
          <w:tab w:val="num" w:pos="1571"/>
        </w:tabs>
        <w:ind w:left="1571" w:hanging="720"/>
      </w:pPr>
      <w:rPr>
        <w:rFonts w:cs="Times New Roman" w:hint="default"/>
      </w:rPr>
    </w:lvl>
    <w:lvl w:ilvl="3">
      <w:start w:val="1"/>
      <w:numFmt w:val="decimal"/>
      <w:isLgl/>
      <w:lvlText w:val="%1.%2.%3.%4."/>
      <w:lvlJc w:val="left"/>
      <w:pPr>
        <w:tabs>
          <w:tab w:val="num" w:pos="1571"/>
        </w:tabs>
        <w:ind w:left="1571" w:hanging="720"/>
      </w:pPr>
      <w:rPr>
        <w:rFonts w:cs="Times New Roman" w:hint="default"/>
      </w:rPr>
    </w:lvl>
    <w:lvl w:ilvl="4">
      <w:start w:val="1"/>
      <w:numFmt w:val="decimal"/>
      <w:isLgl/>
      <w:lvlText w:val="%1.%2.%3.%4.%5."/>
      <w:lvlJc w:val="left"/>
      <w:pPr>
        <w:tabs>
          <w:tab w:val="num" w:pos="1931"/>
        </w:tabs>
        <w:ind w:left="1931" w:hanging="1080"/>
      </w:pPr>
      <w:rPr>
        <w:rFonts w:cs="Times New Roman" w:hint="default"/>
      </w:rPr>
    </w:lvl>
    <w:lvl w:ilvl="5">
      <w:start w:val="1"/>
      <w:numFmt w:val="decimal"/>
      <w:isLgl/>
      <w:lvlText w:val="%1.%2.%3.%4.%5.%6."/>
      <w:lvlJc w:val="left"/>
      <w:pPr>
        <w:tabs>
          <w:tab w:val="num" w:pos="1931"/>
        </w:tabs>
        <w:ind w:left="1931" w:hanging="1080"/>
      </w:pPr>
      <w:rPr>
        <w:rFonts w:cs="Times New Roman" w:hint="default"/>
      </w:rPr>
    </w:lvl>
    <w:lvl w:ilvl="6">
      <w:start w:val="1"/>
      <w:numFmt w:val="decimal"/>
      <w:isLgl/>
      <w:lvlText w:val="%1.%2.%3.%4.%5.%6.%7."/>
      <w:lvlJc w:val="left"/>
      <w:pPr>
        <w:tabs>
          <w:tab w:val="num" w:pos="1931"/>
        </w:tabs>
        <w:ind w:left="1931" w:hanging="1080"/>
      </w:pPr>
      <w:rPr>
        <w:rFonts w:cs="Times New Roman" w:hint="default"/>
      </w:rPr>
    </w:lvl>
    <w:lvl w:ilvl="7">
      <w:start w:val="1"/>
      <w:numFmt w:val="decimal"/>
      <w:isLgl/>
      <w:lvlText w:val="%1.%2.%3.%4.%5.%6.%7.%8."/>
      <w:lvlJc w:val="left"/>
      <w:pPr>
        <w:tabs>
          <w:tab w:val="num" w:pos="2291"/>
        </w:tabs>
        <w:ind w:left="2291" w:hanging="1440"/>
      </w:pPr>
      <w:rPr>
        <w:rFonts w:cs="Times New Roman" w:hint="default"/>
      </w:rPr>
    </w:lvl>
    <w:lvl w:ilvl="8">
      <w:start w:val="1"/>
      <w:numFmt w:val="decimal"/>
      <w:isLgl/>
      <w:lvlText w:val="%1.%2.%3.%4.%5.%6.%7.%8.%9."/>
      <w:lvlJc w:val="left"/>
      <w:pPr>
        <w:tabs>
          <w:tab w:val="num" w:pos="2291"/>
        </w:tabs>
        <w:ind w:left="2291" w:hanging="1440"/>
      </w:pPr>
      <w:rPr>
        <w:rFonts w:cs="Times New Roman" w:hint="default"/>
      </w:rPr>
    </w:lvl>
  </w:abstractNum>
  <w:abstractNum w:abstractNumId="3">
    <w:nsid w:val="2AAF37C0"/>
    <w:multiLevelType w:val="singleLevel"/>
    <w:tmpl w:val="F4EA57E8"/>
    <w:lvl w:ilvl="0">
      <w:start w:val="1"/>
      <w:numFmt w:val="decimal"/>
      <w:lvlText w:val="%1."/>
      <w:lvlJc w:val="left"/>
      <w:pPr>
        <w:tabs>
          <w:tab w:val="num" w:pos="1318"/>
        </w:tabs>
        <w:ind w:left="1318" w:hanging="465"/>
      </w:pPr>
      <w:rPr>
        <w:rFonts w:cs="Times New Roman" w:hint="default"/>
      </w:rPr>
    </w:lvl>
  </w:abstractNum>
  <w:abstractNum w:abstractNumId="4">
    <w:nsid w:val="2C8704A0"/>
    <w:multiLevelType w:val="hybridMultilevel"/>
    <w:tmpl w:val="2698F60C"/>
    <w:lvl w:ilvl="0" w:tplc="6C8A8A3C">
      <w:start w:val="1"/>
      <w:numFmt w:val="bullet"/>
      <w:lvlText w:val="­"/>
      <w:lvlJc w:val="left"/>
      <w:pPr>
        <w:ind w:left="1211" w:hanging="360"/>
      </w:pPr>
      <w:rPr>
        <w:rFonts w:ascii="Courier New" w:hAnsi="Courier New"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
    <w:nsid w:val="305D2D6D"/>
    <w:multiLevelType w:val="singleLevel"/>
    <w:tmpl w:val="BFBE71D6"/>
    <w:lvl w:ilvl="0">
      <w:start w:val="1"/>
      <w:numFmt w:val="decimal"/>
      <w:lvlText w:val="%1."/>
      <w:lvlJc w:val="left"/>
      <w:pPr>
        <w:tabs>
          <w:tab w:val="num" w:pos="1211"/>
        </w:tabs>
        <w:ind w:left="1211" w:hanging="360"/>
      </w:pPr>
      <w:rPr>
        <w:rFonts w:cs="Times New Roman" w:hint="default"/>
      </w:rPr>
    </w:lvl>
  </w:abstractNum>
  <w:abstractNum w:abstractNumId="6">
    <w:nsid w:val="372C4159"/>
    <w:multiLevelType w:val="singleLevel"/>
    <w:tmpl w:val="A80EB43E"/>
    <w:lvl w:ilvl="0">
      <w:start w:val="1"/>
      <w:numFmt w:val="decimal"/>
      <w:lvlText w:val="%1."/>
      <w:lvlJc w:val="left"/>
      <w:pPr>
        <w:tabs>
          <w:tab w:val="num" w:pos="1211"/>
        </w:tabs>
        <w:ind w:left="1211" w:hanging="360"/>
      </w:pPr>
      <w:rPr>
        <w:rFonts w:cs="Times New Roman" w:hint="default"/>
      </w:rPr>
    </w:lvl>
  </w:abstractNum>
  <w:abstractNum w:abstractNumId="7">
    <w:nsid w:val="4FD13CBD"/>
    <w:multiLevelType w:val="singleLevel"/>
    <w:tmpl w:val="D6E21EAE"/>
    <w:lvl w:ilvl="0">
      <w:start w:val="1"/>
      <w:numFmt w:val="decimal"/>
      <w:lvlText w:val="%1."/>
      <w:lvlJc w:val="left"/>
      <w:pPr>
        <w:tabs>
          <w:tab w:val="num" w:pos="1228"/>
        </w:tabs>
        <w:ind w:left="1228" w:hanging="375"/>
      </w:pPr>
      <w:rPr>
        <w:rFonts w:cs="Times New Roman" w:hint="default"/>
      </w:rPr>
    </w:lvl>
  </w:abstractNum>
  <w:abstractNum w:abstractNumId="8">
    <w:nsid w:val="5B2D1987"/>
    <w:multiLevelType w:val="hybridMultilevel"/>
    <w:tmpl w:val="2B34F4EE"/>
    <w:lvl w:ilvl="0" w:tplc="6C8A8A3C">
      <w:start w:val="1"/>
      <w:numFmt w:val="bullet"/>
      <w:lvlText w:val="­"/>
      <w:lvlJc w:val="left"/>
      <w:pPr>
        <w:ind w:left="1211" w:hanging="360"/>
      </w:pPr>
      <w:rPr>
        <w:rFonts w:ascii="Courier New" w:hAnsi="Courier New"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9">
    <w:nsid w:val="5EEC5F63"/>
    <w:multiLevelType w:val="singleLevel"/>
    <w:tmpl w:val="DB0845A8"/>
    <w:lvl w:ilvl="0">
      <w:start w:val="1"/>
      <w:numFmt w:val="decimal"/>
      <w:lvlText w:val="%1."/>
      <w:lvlJc w:val="left"/>
      <w:pPr>
        <w:tabs>
          <w:tab w:val="num" w:pos="1211"/>
        </w:tabs>
        <w:ind w:left="1211" w:hanging="360"/>
      </w:pPr>
      <w:rPr>
        <w:rFonts w:cs="Times New Roman" w:hint="default"/>
        <w:b w:val="0"/>
      </w:rPr>
    </w:lvl>
  </w:abstractNum>
  <w:abstractNum w:abstractNumId="10">
    <w:nsid w:val="63EE6C06"/>
    <w:multiLevelType w:val="singleLevel"/>
    <w:tmpl w:val="C572644C"/>
    <w:lvl w:ilvl="0">
      <w:start w:val="2"/>
      <w:numFmt w:val="decimal"/>
      <w:lvlText w:val="%1."/>
      <w:lvlJc w:val="left"/>
      <w:pPr>
        <w:tabs>
          <w:tab w:val="num" w:pos="1436"/>
        </w:tabs>
        <w:ind w:left="1436" w:hanging="585"/>
      </w:pPr>
      <w:rPr>
        <w:rFonts w:cs="Times New Roman" w:hint="default"/>
      </w:rPr>
    </w:lvl>
  </w:abstractNum>
  <w:abstractNum w:abstractNumId="11">
    <w:nsid w:val="65262029"/>
    <w:multiLevelType w:val="hybridMultilevel"/>
    <w:tmpl w:val="E5D23AF6"/>
    <w:lvl w:ilvl="0" w:tplc="6C8A8A3C">
      <w:start w:val="1"/>
      <w:numFmt w:val="bullet"/>
      <w:lvlText w:val="­"/>
      <w:lvlJc w:val="left"/>
      <w:pPr>
        <w:ind w:left="1211" w:hanging="360"/>
      </w:pPr>
      <w:rPr>
        <w:rFonts w:ascii="Courier New" w:hAnsi="Courier New"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num w:numId="1">
    <w:abstractNumId w:val="10"/>
  </w:num>
  <w:num w:numId="2">
    <w:abstractNumId w:val="2"/>
  </w:num>
  <w:num w:numId="3">
    <w:abstractNumId w:val="5"/>
  </w:num>
  <w:num w:numId="4">
    <w:abstractNumId w:val="0"/>
  </w:num>
  <w:num w:numId="5">
    <w:abstractNumId w:val="7"/>
  </w:num>
  <w:num w:numId="6">
    <w:abstractNumId w:val="3"/>
  </w:num>
  <w:num w:numId="7">
    <w:abstractNumId w:val="1"/>
  </w:num>
  <w:num w:numId="8">
    <w:abstractNumId w:val="6"/>
  </w:num>
  <w:num w:numId="9">
    <w:abstractNumId w:val="9"/>
  </w:num>
  <w:num w:numId="10">
    <w:abstractNumId w:val="8"/>
  </w:num>
  <w:num w:numId="11">
    <w:abstractNumId w:val="11"/>
  </w:num>
  <w:num w:numId="1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6C45"/>
    <w:rsid w:val="00015034"/>
    <w:rsid w:val="00083866"/>
    <w:rsid w:val="00163440"/>
    <w:rsid w:val="001A7A77"/>
    <w:rsid w:val="00253F50"/>
    <w:rsid w:val="0032316D"/>
    <w:rsid w:val="00393653"/>
    <w:rsid w:val="005773D9"/>
    <w:rsid w:val="00642301"/>
    <w:rsid w:val="006E48F0"/>
    <w:rsid w:val="00766C45"/>
    <w:rsid w:val="008055AF"/>
    <w:rsid w:val="008B46E8"/>
    <w:rsid w:val="008E3DB1"/>
    <w:rsid w:val="00A47B2A"/>
    <w:rsid w:val="00B150CD"/>
    <w:rsid w:val="00B41463"/>
    <w:rsid w:val="00C71326"/>
    <w:rsid w:val="00C945E3"/>
    <w:rsid w:val="00CC14A5"/>
    <w:rsid w:val="00D56E80"/>
    <w:rsid w:val="00E953F2"/>
    <w:rsid w:val="00F40DDA"/>
    <w:rsid w:val="00F45D88"/>
    <w:rsid w:val="00FD1D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09"/>
    <o:shapelayout v:ext="edit">
      <o:idmap v:ext="edit" data="1"/>
    </o:shapelayout>
  </w:shapeDefaults>
  <w:decimalSymbol w:val=","/>
  <w:listSeparator w:val=";"/>
  <w14:defaultImageDpi w14:val="0"/>
  <w15:chartTrackingRefBased/>
  <w15:docId w15:val="{B0278AFE-88B4-49A3-A448-22DABB29E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66C45"/>
    <w:pPr>
      <w:widowControl w:val="0"/>
    </w:pPr>
    <w:rPr>
      <w:rFonts w:ascii="Times New Roman" w:hAnsi="Times New Roman" w:cs="Times New Roman"/>
    </w:rPr>
  </w:style>
  <w:style w:type="paragraph" w:styleId="1">
    <w:name w:val="heading 1"/>
    <w:basedOn w:val="a"/>
    <w:next w:val="a"/>
    <w:link w:val="10"/>
    <w:uiPriority w:val="9"/>
    <w:qFormat/>
    <w:rsid w:val="00766C45"/>
    <w:pPr>
      <w:keepNext/>
      <w:widowControl/>
      <w:spacing w:before="240" w:after="60"/>
      <w:outlineLvl w:val="0"/>
    </w:pPr>
    <w:rPr>
      <w:rFonts w:ascii="Arial" w:hAnsi="Arial"/>
      <w:b/>
      <w:kern w:val="28"/>
      <w:sz w:val="28"/>
    </w:rPr>
  </w:style>
  <w:style w:type="paragraph" w:styleId="2">
    <w:name w:val="heading 2"/>
    <w:basedOn w:val="a"/>
    <w:next w:val="a"/>
    <w:link w:val="20"/>
    <w:uiPriority w:val="9"/>
    <w:qFormat/>
    <w:rsid w:val="00766C45"/>
    <w:pPr>
      <w:keepNext/>
      <w:widowControl/>
      <w:spacing w:before="240" w:after="60"/>
      <w:outlineLvl w:val="1"/>
    </w:pPr>
    <w:rPr>
      <w:rFonts w:ascii="Arial" w:hAnsi="Arial"/>
      <w:b/>
      <w:i/>
      <w:sz w:val="24"/>
    </w:rPr>
  </w:style>
  <w:style w:type="paragraph" w:styleId="3">
    <w:name w:val="heading 3"/>
    <w:basedOn w:val="a"/>
    <w:next w:val="a"/>
    <w:link w:val="30"/>
    <w:uiPriority w:val="9"/>
    <w:qFormat/>
    <w:rsid w:val="00766C45"/>
    <w:pPr>
      <w:keepNext/>
      <w:widowControl/>
      <w:outlineLvl w:val="2"/>
    </w:pPr>
    <w:rPr>
      <w:rFonts w:ascii="Arial" w:hAnsi="Arial"/>
      <w:b/>
      <w:color w:val="000000"/>
      <w:sz w:val="28"/>
    </w:rPr>
  </w:style>
  <w:style w:type="paragraph" w:styleId="4">
    <w:name w:val="heading 4"/>
    <w:basedOn w:val="a"/>
    <w:next w:val="a"/>
    <w:link w:val="40"/>
    <w:uiPriority w:val="9"/>
    <w:qFormat/>
    <w:rsid w:val="00766C45"/>
    <w:pPr>
      <w:keepNext/>
      <w:widowControl/>
      <w:jc w:val="both"/>
      <w:outlineLvl w:val="3"/>
    </w:pPr>
    <w:rPr>
      <w:spacing w:val="-20"/>
      <w:sz w:val="26"/>
    </w:rPr>
  </w:style>
  <w:style w:type="paragraph" w:styleId="5">
    <w:name w:val="heading 5"/>
    <w:basedOn w:val="a"/>
    <w:next w:val="a"/>
    <w:link w:val="50"/>
    <w:uiPriority w:val="9"/>
    <w:qFormat/>
    <w:rsid w:val="00766C45"/>
    <w:pPr>
      <w:keepNext/>
      <w:widowControl/>
      <w:spacing w:line="360" w:lineRule="auto"/>
      <w:jc w:val="both"/>
      <w:outlineLvl w:val="4"/>
    </w:pPr>
    <w:rPr>
      <w:sz w:val="28"/>
      <w:lang w:val="en-US"/>
    </w:rPr>
  </w:style>
  <w:style w:type="paragraph" w:styleId="6">
    <w:name w:val="heading 6"/>
    <w:basedOn w:val="a"/>
    <w:next w:val="a"/>
    <w:link w:val="60"/>
    <w:uiPriority w:val="9"/>
    <w:qFormat/>
    <w:rsid w:val="00766C45"/>
    <w:pPr>
      <w:keepNext/>
      <w:widowControl/>
      <w:spacing w:line="360" w:lineRule="auto"/>
      <w:ind w:firstLine="851"/>
      <w:jc w:val="both"/>
      <w:outlineLvl w:val="5"/>
    </w:pPr>
    <w:rPr>
      <w:spacing w:val="-20"/>
      <w:sz w:val="28"/>
    </w:rPr>
  </w:style>
  <w:style w:type="paragraph" w:styleId="7">
    <w:name w:val="heading 7"/>
    <w:basedOn w:val="a"/>
    <w:next w:val="a"/>
    <w:link w:val="70"/>
    <w:uiPriority w:val="9"/>
    <w:qFormat/>
    <w:rsid w:val="00766C45"/>
    <w:pPr>
      <w:keepNext/>
      <w:widowControl/>
      <w:spacing w:line="360" w:lineRule="auto"/>
      <w:ind w:left="851"/>
      <w:jc w:val="center"/>
      <w:outlineLvl w:val="6"/>
    </w:pPr>
    <w:rPr>
      <w:sz w:val="28"/>
    </w:rPr>
  </w:style>
  <w:style w:type="paragraph" w:styleId="8">
    <w:name w:val="heading 8"/>
    <w:basedOn w:val="a"/>
    <w:next w:val="a"/>
    <w:link w:val="80"/>
    <w:uiPriority w:val="9"/>
    <w:qFormat/>
    <w:rsid w:val="00766C45"/>
    <w:pPr>
      <w:keepNext/>
      <w:widowControl/>
      <w:spacing w:line="360" w:lineRule="auto"/>
      <w:ind w:firstLine="851"/>
      <w:jc w:val="center"/>
      <w:outlineLvl w:val="7"/>
    </w:pPr>
    <w:rPr>
      <w:sz w:val="28"/>
    </w:rPr>
  </w:style>
  <w:style w:type="paragraph" w:styleId="9">
    <w:name w:val="heading 9"/>
    <w:basedOn w:val="a"/>
    <w:next w:val="a"/>
    <w:link w:val="90"/>
    <w:uiPriority w:val="9"/>
    <w:qFormat/>
    <w:rsid w:val="00766C45"/>
    <w:pPr>
      <w:keepNext/>
      <w:widowControl/>
      <w:spacing w:line="360" w:lineRule="auto"/>
      <w:ind w:firstLine="851"/>
      <w:jc w:val="right"/>
      <w:outlineLvl w:val="8"/>
    </w:pPr>
    <w:rPr>
      <w:spacing w:val="18"/>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766C45"/>
    <w:rPr>
      <w:rFonts w:ascii="Arial" w:hAnsi="Arial" w:cs="Times New Roman"/>
      <w:b/>
      <w:kern w:val="28"/>
      <w:sz w:val="20"/>
      <w:szCs w:val="20"/>
      <w:lang w:val="x-none" w:eastAsia="ru-RU"/>
    </w:rPr>
  </w:style>
  <w:style w:type="character" w:customStyle="1" w:styleId="20">
    <w:name w:val="Заголовок 2 Знак"/>
    <w:link w:val="2"/>
    <w:uiPriority w:val="9"/>
    <w:locked/>
    <w:rsid w:val="00766C45"/>
    <w:rPr>
      <w:rFonts w:ascii="Arial" w:hAnsi="Arial" w:cs="Times New Roman"/>
      <w:b/>
      <w:i/>
      <w:sz w:val="20"/>
      <w:szCs w:val="20"/>
      <w:lang w:val="x-none" w:eastAsia="ru-RU"/>
    </w:rPr>
  </w:style>
  <w:style w:type="character" w:customStyle="1" w:styleId="30">
    <w:name w:val="Заголовок 3 Знак"/>
    <w:link w:val="3"/>
    <w:uiPriority w:val="9"/>
    <w:locked/>
    <w:rsid w:val="00766C45"/>
    <w:rPr>
      <w:rFonts w:ascii="Arial" w:hAnsi="Arial" w:cs="Times New Roman"/>
      <w:b/>
      <w:snapToGrid w:val="0"/>
      <w:color w:val="000000"/>
      <w:sz w:val="20"/>
      <w:szCs w:val="20"/>
      <w:lang w:val="x-none" w:eastAsia="ru-RU"/>
    </w:rPr>
  </w:style>
  <w:style w:type="character" w:customStyle="1" w:styleId="40">
    <w:name w:val="Заголовок 4 Знак"/>
    <w:link w:val="4"/>
    <w:uiPriority w:val="9"/>
    <w:locked/>
    <w:rsid w:val="00766C45"/>
    <w:rPr>
      <w:rFonts w:ascii="Times New Roman" w:hAnsi="Times New Roman" w:cs="Times New Roman"/>
      <w:spacing w:val="-20"/>
      <w:sz w:val="20"/>
      <w:szCs w:val="20"/>
      <w:lang w:val="x-none" w:eastAsia="ru-RU"/>
    </w:rPr>
  </w:style>
  <w:style w:type="character" w:customStyle="1" w:styleId="50">
    <w:name w:val="Заголовок 5 Знак"/>
    <w:link w:val="5"/>
    <w:uiPriority w:val="9"/>
    <w:locked/>
    <w:rsid w:val="00766C45"/>
    <w:rPr>
      <w:rFonts w:ascii="Times New Roman" w:hAnsi="Times New Roman" w:cs="Times New Roman"/>
      <w:sz w:val="20"/>
      <w:szCs w:val="20"/>
      <w:lang w:val="en-US" w:eastAsia="ru-RU"/>
    </w:rPr>
  </w:style>
  <w:style w:type="character" w:customStyle="1" w:styleId="60">
    <w:name w:val="Заголовок 6 Знак"/>
    <w:link w:val="6"/>
    <w:uiPriority w:val="9"/>
    <w:locked/>
    <w:rsid w:val="00766C45"/>
    <w:rPr>
      <w:rFonts w:ascii="Times New Roman" w:hAnsi="Times New Roman" w:cs="Times New Roman"/>
      <w:spacing w:val="-20"/>
      <w:sz w:val="20"/>
      <w:szCs w:val="20"/>
      <w:lang w:val="x-none" w:eastAsia="ru-RU"/>
    </w:rPr>
  </w:style>
  <w:style w:type="character" w:customStyle="1" w:styleId="70">
    <w:name w:val="Заголовок 7 Знак"/>
    <w:link w:val="7"/>
    <w:uiPriority w:val="9"/>
    <w:locked/>
    <w:rsid w:val="00766C45"/>
    <w:rPr>
      <w:rFonts w:ascii="Times New Roman" w:hAnsi="Times New Roman" w:cs="Times New Roman"/>
      <w:sz w:val="20"/>
      <w:szCs w:val="20"/>
      <w:lang w:val="x-none" w:eastAsia="ru-RU"/>
    </w:rPr>
  </w:style>
  <w:style w:type="character" w:customStyle="1" w:styleId="80">
    <w:name w:val="Заголовок 8 Знак"/>
    <w:link w:val="8"/>
    <w:uiPriority w:val="9"/>
    <w:locked/>
    <w:rsid w:val="00766C45"/>
    <w:rPr>
      <w:rFonts w:ascii="Times New Roman" w:hAnsi="Times New Roman" w:cs="Times New Roman"/>
      <w:sz w:val="20"/>
      <w:szCs w:val="20"/>
      <w:lang w:val="x-none" w:eastAsia="ru-RU"/>
    </w:rPr>
  </w:style>
  <w:style w:type="character" w:customStyle="1" w:styleId="90">
    <w:name w:val="Заголовок 9 Знак"/>
    <w:link w:val="9"/>
    <w:uiPriority w:val="9"/>
    <w:locked/>
    <w:rsid w:val="00766C45"/>
    <w:rPr>
      <w:rFonts w:ascii="Times New Roman" w:hAnsi="Times New Roman" w:cs="Times New Roman"/>
      <w:spacing w:val="18"/>
      <w:sz w:val="20"/>
      <w:szCs w:val="20"/>
      <w:lang w:val="en-US" w:eastAsia="ru-RU"/>
    </w:rPr>
  </w:style>
  <w:style w:type="paragraph" w:styleId="a3">
    <w:name w:val="Body Text Indent"/>
    <w:basedOn w:val="a"/>
    <w:link w:val="a4"/>
    <w:uiPriority w:val="99"/>
    <w:rsid w:val="00766C45"/>
    <w:pPr>
      <w:widowControl/>
      <w:spacing w:line="360" w:lineRule="auto"/>
      <w:ind w:firstLine="853"/>
    </w:pPr>
    <w:rPr>
      <w:sz w:val="28"/>
    </w:rPr>
  </w:style>
  <w:style w:type="character" w:customStyle="1" w:styleId="a4">
    <w:name w:val="Основной текст с отступом Знак"/>
    <w:link w:val="a3"/>
    <w:uiPriority w:val="99"/>
    <w:locked/>
    <w:rsid w:val="00766C45"/>
    <w:rPr>
      <w:rFonts w:ascii="Times New Roman" w:hAnsi="Times New Roman" w:cs="Times New Roman"/>
      <w:sz w:val="20"/>
      <w:szCs w:val="20"/>
      <w:lang w:val="x-none" w:eastAsia="ru-RU"/>
    </w:rPr>
  </w:style>
  <w:style w:type="paragraph" w:styleId="21">
    <w:name w:val="Body Text Indent 2"/>
    <w:basedOn w:val="a"/>
    <w:link w:val="22"/>
    <w:uiPriority w:val="99"/>
    <w:rsid w:val="00766C45"/>
    <w:pPr>
      <w:widowControl/>
      <w:spacing w:line="360" w:lineRule="auto"/>
      <w:ind w:firstLine="853"/>
      <w:jc w:val="both"/>
    </w:pPr>
    <w:rPr>
      <w:sz w:val="28"/>
    </w:rPr>
  </w:style>
  <w:style w:type="character" w:customStyle="1" w:styleId="22">
    <w:name w:val="Основной текст с отступом 2 Знак"/>
    <w:link w:val="21"/>
    <w:uiPriority w:val="99"/>
    <w:locked/>
    <w:rsid w:val="00766C45"/>
    <w:rPr>
      <w:rFonts w:ascii="Times New Roman" w:hAnsi="Times New Roman" w:cs="Times New Roman"/>
      <w:sz w:val="20"/>
      <w:szCs w:val="20"/>
      <w:lang w:val="x-none" w:eastAsia="ru-RU"/>
    </w:rPr>
  </w:style>
  <w:style w:type="paragraph" w:styleId="a5">
    <w:name w:val="Body Text"/>
    <w:basedOn w:val="a"/>
    <w:link w:val="a6"/>
    <w:uiPriority w:val="99"/>
    <w:rsid w:val="00766C45"/>
    <w:pPr>
      <w:widowControl/>
      <w:spacing w:line="360" w:lineRule="auto"/>
    </w:pPr>
    <w:rPr>
      <w:sz w:val="28"/>
    </w:rPr>
  </w:style>
  <w:style w:type="character" w:customStyle="1" w:styleId="a6">
    <w:name w:val="Основной текст Знак"/>
    <w:link w:val="a5"/>
    <w:uiPriority w:val="99"/>
    <w:locked/>
    <w:rsid w:val="00766C45"/>
    <w:rPr>
      <w:rFonts w:ascii="Times New Roman" w:hAnsi="Times New Roman" w:cs="Times New Roman"/>
      <w:sz w:val="20"/>
      <w:szCs w:val="20"/>
      <w:lang w:val="x-none" w:eastAsia="ru-RU"/>
    </w:rPr>
  </w:style>
  <w:style w:type="paragraph" w:styleId="31">
    <w:name w:val="Body Text Indent 3"/>
    <w:basedOn w:val="a"/>
    <w:link w:val="32"/>
    <w:uiPriority w:val="99"/>
    <w:rsid w:val="00766C45"/>
    <w:pPr>
      <w:widowControl/>
      <w:spacing w:line="360" w:lineRule="auto"/>
      <w:ind w:firstLine="853"/>
      <w:jc w:val="center"/>
    </w:pPr>
    <w:rPr>
      <w:sz w:val="28"/>
    </w:rPr>
  </w:style>
  <w:style w:type="character" w:customStyle="1" w:styleId="32">
    <w:name w:val="Основной текст с отступом 3 Знак"/>
    <w:link w:val="31"/>
    <w:uiPriority w:val="99"/>
    <w:locked/>
    <w:rsid w:val="00766C45"/>
    <w:rPr>
      <w:rFonts w:ascii="Times New Roman" w:hAnsi="Times New Roman" w:cs="Times New Roman"/>
      <w:sz w:val="20"/>
      <w:szCs w:val="20"/>
      <w:lang w:val="x-none" w:eastAsia="ru-RU"/>
    </w:rPr>
  </w:style>
  <w:style w:type="paragraph" w:styleId="23">
    <w:name w:val="Body Text 2"/>
    <w:basedOn w:val="a"/>
    <w:link w:val="24"/>
    <w:uiPriority w:val="99"/>
    <w:rsid w:val="00766C45"/>
    <w:pPr>
      <w:widowControl/>
      <w:spacing w:line="360" w:lineRule="auto"/>
      <w:jc w:val="both"/>
    </w:pPr>
    <w:rPr>
      <w:sz w:val="28"/>
    </w:rPr>
  </w:style>
  <w:style w:type="character" w:customStyle="1" w:styleId="24">
    <w:name w:val="Основной текст 2 Знак"/>
    <w:link w:val="23"/>
    <w:uiPriority w:val="99"/>
    <w:locked/>
    <w:rsid w:val="00766C45"/>
    <w:rPr>
      <w:rFonts w:ascii="Times New Roman" w:hAnsi="Times New Roman" w:cs="Times New Roman"/>
      <w:sz w:val="20"/>
      <w:szCs w:val="20"/>
      <w:lang w:val="x-none" w:eastAsia="ru-RU"/>
    </w:rPr>
  </w:style>
  <w:style w:type="paragraph" w:styleId="33">
    <w:name w:val="Body Text 3"/>
    <w:basedOn w:val="a"/>
    <w:link w:val="34"/>
    <w:uiPriority w:val="99"/>
    <w:rsid w:val="00766C45"/>
    <w:pPr>
      <w:widowControl/>
    </w:pPr>
    <w:rPr>
      <w:sz w:val="22"/>
    </w:rPr>
  </w:style>
  <w:style w:type="character" w:customStyle="1" w:styleId="34">
    <w:name w:val="Основной текст 3 Знак"/>
    <w:link w:val="33"/>
    <w:uiPriority w:val="99"/>
    <w:locked/>
    <w:rsid w:val="00766C45"/>
    <w:rPr>
      <w:rFonts w:ascii="Times New Roman" w:hAnsi="Times New Roman" w:cs="Times New Roman"/>
      <w:sz w:val="20"/>
      <w:szCs w:val="20"/>
      <w:lang w:val="x-none" w:eastAsia="ru-RU"/>
    </w:rPr>
  </w:style>
  <w:style w:type="paragraph" w:styleId="a7">
    <w:name w:val="header"/>
    <w:basedOn w:val="a"/>
    <w:link w:val="a8"/>
    <w:uiPriority w:val="99"/>
    <w:rsid w:val="00766C45"/>
    <w:pPr>
      <w:widowControl/>
      <w:tabs>
        <w:tab w:val="center" w:pos="4153"/>
        <w:tab w:val="right" w:pos="8306"/>
      </w:tabs>
    </w:pPr>
  </w:style>
  <w:style w:type="character" w:customStyle="1" w:styleId="a8">
    <w:name w:val="Верхний колонтитул Знак"/>
    <w:link w:val="a7"/>
    <w:uiPriority w:val="99"/>
    <w:locked/>
    <w:rsid w:val="00766C45"/>
    <w:rPr>
      <w:rFonts w:ascii="Times New Roman" w:hAnsi="Times New Roman" w:cs="Times New Roman"/>
      <w:sz w:val="20"/>
      <w:szCs w:val="20"/>
      <w:lang w:val="x-none" w:eastAsia="ru-RU"/>
    </w:rPr>
  </w:style>
  <w:style w:type="character" w:styleId="a9">
    <w:name w:val="page number"/>
    <w:uiPriority w:val="99"/>
    <w:rsid w:val="00766C45"/>
    <w:rPr>
      <w:rFonts w:cs="Times New Roman"/>
    </w:rPr>
  </w:style>
  <w:style w:type="paragraph" w:styleId="aa">
    <w:name w:val="caption"/>
    <w:basedOn w:val="a"/>
    <w:next w:val="a"/>
    <w:uiPriority w:val="35"/>
    <w:qFormat/>
    <w:rsid w:val="00766C45"/>
    <w:pPr>
      <w:widowControl/>
      <w:spacing w:line="360" w:lineRule="auto"/>
      <w:ind w:left="851"/>
      <w:jc w:val="right"/>
    </w:pPr>
    <w:rPr>
      <w:i/>
      <w:sz w:val="28"/>
    </w:rPr>
  </w:style>
  <w:style w:type="paragraph" w:styleId="11">
    <w:name w:val="toc 1"/>
    <w:basedOn w:val="a"/>
    <w:next w:val="a"/>
    <w:autoRedefine/>
    <w:uiPriority w:val="39"/>
    <w:semiHidden/>
    <w:rsid w:val="00766C45"/>
    <w:pPr>
      <w:widowControl/>
      <w:tabs>
        <w:tab w:val="right" w:leader="underscore" w:pos="9628"/>
      </w:tabs>
      <w:spacing w:before="120"/>
    </w:pPr>
    <w:rPr>
      <w:b/>
      <w:noProof/>
      <w:sz w:val="32"/>
    </w:rPr>
  </w:style>
  <w:style w:type="paragraph" w:styleId="25">
    <w:name w:val="toc 2"/>
    <w:basedOn w:val="a"/>
    <w:next w:val="a"/>
    <w:autoRedefine/>
    <w:uiPriority w:val="39"/>
    <w:semiHidden/>
    <w:rsid w:val="00766C45"/>
    <w:pPr>
      <w:widowControl/>
      <w:spacing w:before="120"/>
      <w:ind w:left="200"/>
    </w:pPr>
    <w:rPr>
      <w:b/>
      <w:sz w:val="22"/>
    </w:rPr>
  </w:style>
  <w:style w:type="paragraph" w:styleId="ab">
    <w:name w:val="Title"/>
    <w:basedOn w:val="a"/>
    <w:link w:val="ac"/>
    <w:uiPriority w:val="10"/>
    <w:qFormat/>
    <w:rsid w:val="00766C45"/>
    <w:pPr>
      <w:widowControl/>
      <w:spacing w:line="360" w:lineRule="auto"/>
      <w:jc w:val="center"/>
    </w:pPr>
    <w:rPr>
      <w:b/>
      <w:sz w:val="36"/>
    </w:rPr>
  </w:style>
  <w:style w:type="character" w:customStyle="1" w:styleId="ac">
    <w:name w:val="Название Знак"/>
    <w:link w:val="ab"/>
    <w:uiPriority w:val="10"/>
    <w:locked/>
    <w:rsid w:val="00766C45"/>
    <w:rPr>
      <w:rFonts w:ascii="Times New Roman" w:hAnsi="Times New Roman" w:cs="Times New Roman"/>
      <w:b/>
      <w:sz w:val="20"/>
      <w:szCs w:val="20"/>
      <w:lang w:val="x-none" w:eastAsia="ru-RU"/>
    </w:rPr>
  </w:style>
  <w:style w:type="paragraph" w:styleId="ad">
    <w:name w:val="footer"/>
    <w:basedOn w:val="a"/>
    <w:link w:val="ae"/>
    <w:uiPriority w:val="99"/>
    <w:rsid w:val="00766C45"/>
    <w:pPr>
      <w:widowControl/>
      <w:tabs>
        <w:tab w:val="center" w:pos="4677"/>
        <w:tab w:val="right" w:pos="9355"/>
      </w:tabs>
    </w:pPr>
  </w:style>
  <w:style w:type="character" w:customStyle="1" w:styleId="ae">
    <w:name w:val="Нижний колонтитул Знак"/>
    <w:link w:val="ad"/>
    <w:uiPriority w:val="99"/>
    <w:locked/>
    <w:rsid w:val="00766C45"/>
    <w:rPr>
      <w:rFonts w:ascii="Times New Roman" w:hAnsi="Times New Roman" w:cs="Times New Roman"/>
      <w:sz w:val="20"/>
      <w:szCs w:val="20"/>
      <w:lang w:val="x-none" w:eastAsia="ru-RU"/>
    </w:rPr>
  </w:style>
  <w:style w:type="table" w:styleId="af">
    <w:name w:val="Table Grid"/>
    <w:basedOn w:val="a1"/>
    <w:uiPriority w:val="59"/>
    <w:rsid w:val="00766C45"/>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rmal (Web)"/>
    <w:basedOn w:val="a"/>
    <w:uiPriority w:val="99"/>
    <w:rsid w:val="00766C45"/>
    <w:pPr>
      <w:widowControl/>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11257</Words>
  <Characters>64167</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75274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admin</cp:lastModifiedBy>
  <cp:revision>2</cp:revision>
  <dcterms:created xsi:type="dcterms:W3CDTF">2014-04-05T20:31:00Z</dcterms:created>
  <dcterms:modified xsi:type="dcterms:W3CDTF">2014-04-05T20:31:00Z</dcterms:modified>
</cp:coreProperties>
</file>