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534" w:rsidRDefault="00F169DB">
      <w:pPr>
        <w:pStyle w:val="1"/>
        <w:jc w:val="center"/>
      </w:pPr>
      <w:r>
        <w:t>Трагедия Базарова в романе Ивана Тургенева Отцы и дети</w:t>
      </w:r>
    </w:p>
    <w:p w:rsidR="00010534" w:rsidRDefault="00F169DB">
      <w:pPr>
        <w:spacing w:after="240"/>
      </w:pPr>
      <w:r>
        <w:t>Образ Базарова противоречив и сложен, его раздирают сомнения, он переживает душевные травмы, в первую очередь из</w:t>
      </w:r>
      <w:r>
        <w:noBreakHyphen/>
        <w:t>за того, что отвергает естественное начало. Теория жизни Базарова, этого крайне практичного человека, медика и нигилиста, была очень проста. В жизни нет любви – это физиологическая потребность, нет красоты – это всего лишь сочетание свойств организма, нет поэзии – она не нужна. Для Базарова не существовало авторитетов, он и веско доказывал свою точку зрения до тех пор, пока жизнь не переубедила его. Кроме того, для нигилиста не существовало понятие культурного наследия и необходимости его хранить для потомков. Он считал это пережитком прошлого и ненужным рудиментом.</w:t>
      </w:r>
      <w:r>
        <w:br/>
      </w:r>
      <w:r>
        <w:br/>
        <w:t>В своих спорах с Павлом Петровичем Базаров говорил о ненужности поэтов, о необходимости ученых. Он отрицал духовную красоту и вообще духовную сторону жизни человека. Его категоричность несколько однобока. Он действительно пока не видит практической выгоды от абстрактных ценностей. Но постепенно, шаг за шагом, Базаров прозревает. Первым этапом была встреча с Одинцовой, когда жизнь опровергла его первый постулат о том, что любви не существует. Герой понял, что любовь есть, от этого осознания его переполняют самые разные эмоции – дискомфорт от осознания собственной неправоты, злость на себя за мимолетную слабость, злость на Одинцову за то, что она появилась в его жизни. Базаров испытывает все что угодно, только не радость бытия, любовь его мучает, он горит в собственном огне. Его деятельная и логичная натура не может найти объяснения происходящему, и это раздражает его еще больше.</w:t>
      </w:r>
      <w:r>
        <w:br/>
      </w:r>
      <w:r>
        <w:br/>
        <w:t>Желая стать народным героем, Базаров только отрывается от народа. Он желает получить уважение от тех, кого презирает, а такое невозможно. Трагичность образа Базарова заключается в его противоречивости. С одной стороны, он жаждет любви и хочет быть любимым, но не может себе этого позволить. Он чувствует себя несколько виноватым, что предал свою идею, и своим поведением, резким и грубым отталкивает Одинцову. Точно так же он желает добра своему народу, но совершенно не принимает в расчет глубокую духовность народа, его сложившуюся веками высокую культуру. Желая разрушить, «расчистить место» для новой жизни, как он говорит, Базаров бесцеремонно пытается перечеркнуть тысячелетний опыт человечества, что в принципе невозможно в данных условиях. До определенной степени Базаров прав. Наука необходима для продуктивного прогресса, для новых достижений, для облегчения жизни людей, но нельзя делать из нее самоцель, отрывать от потребностей простых людей.</w:t>
      </w:r>
      <w:r>
        <w:br/>
      </w:r>
      <w:r>
        <w:br/>
        <w:t>Базаров – очень сильная и незаурядная личность. Но, как часто случается, его благие намерения не всегда приводят к ожидаемому результату. Противоречивость образа Базарова – лишь одна из граней трагичности. Другая проблема этой личности – сила, которая не находит выхода, Базаров одинок в своем нигилизме. Всех этих окружающих его так называемых единомышленников типа Кукшиной и Ситникова даже не стоит принимать в расчет. Эти персонажи – жалкая пародия на Базарова. Аркадий тоже не годится на роль последователя</w:t>
      </w:r>
      <w:r>
        <w:noBreakHyphen/>
        <w:t>нигилиста. У Аркадия совсем иной путь, чем у Базарова, возможно, менее трудный и противоречивый, но не менее нужный. Судьба Аркадия лишена той надрывной трагичности, которая присутствует у Базарова. Но в жизни Аркадия Базаров сыграл огромную роль. Он заставил Аркадия как минимум, задуматься о своем жизненном пути и о пути России в целом.</w:t>
      </w:r>
      <w:r>
        <w:br/>
      </w:r>
      <w:r>
        <w:br/>
        <w:t>Долгое время роман «Отцы и дети» в критической литературе вызывал разночтения и порождал диаметрально противоположные точки зрения. Так, очень часто либералы и консерваторы читали произведение как оправдание собственной мягкотелости, обличение резкости суждений молодежи, а революционеры находили близкие темы для себя. Такая однобокость угнетала писателя, но он ничего не мог поделать. Осознание противоречивости произведения пришло в критику уже многие годы спустя после смерти автора.</w:t>
      </w:r>
      <w:bookmarkStart w:id="0" w:name="_GoBack"/>
      <w:bookmarkEnd w:id="0"/>
    </w:p>
    <w:sectPr w:rsidR="000105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9DB"/>
    <w:rsid w:val="00010534"/>
    <w:rsid w:val="009F11EB"/>
    <w:rsid w:val="00F1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E5653-E4F9-4EAD-9A81-A5467DD5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</Words>
  <Characters>3346</Characters>
  <Application>Microsoft Office Word</Application>
  <DocSecurity>0</DocSecurity>
  <Lines>27</Lines>
  <Paragraphs>7</Paragraphs>
  <ScaleCrop>false</ScaleCrop>
  <Company>diakov.net</Company>
  <LinksUpToDate>false</LinksUpToDate>
  <CharactersWithSpaces>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Трагедия Базарова в романе Ивана Тургенева Отцы и дети</dc:title>
  <dc:subject/>
  <dc:creator>Irina</dc:creator>
  <cp:keywords/>
  <dc:description/>
  <cp:lastModifiedBy>Irina</cp:lastModifiedBy>
  <cp:revision>2</cp:revision>
  <dcterms:created xsi:type="dcterms:W3CDTF">2014-08-30T07:16:00Z</dcterms:created>
  <dcterms:modified xsi:type="dcterms:W3CDTF">2014-08-30T07:16:00Z</dcterms:modified>
</cp:coreProperties>
</file>