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50" w:rsidRDefault="00C677FA">
      <w:pPr>
        <w:pStyle w:val="a3"/>
      </w:pPr>
      <w:r>
        <w:t>Учитель фізичної культури як дослідник</w:t>
      </w:r>
    </w:p>
    <w:p w:rsidR="004E4350" w:rsidRDefault="004E4350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Особливе місце в роботі вчителя фізичної культури займає дослідницька діяльність. Адже цілеспрямований педагогічний вплив на організм і особис</w:t>
      </w:r>
      <w:r>
        <w:rPr>
          <w:sz w:val="28"/>
          <w:lang w:val="uk-UA"/>
        </w:rPr>
        <w:softHyphen/>
        <w:t>тість учня загалом можливий лише за умови вивчення його потенційних можливостей. Тому ефективна праця спортивного педагога вимагає: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дослідження фізичного розвитку, фізичної підготовленості і функ</w:t>
      </w:r>
      <w:r>
        <w:rPr>
          <w:sz w:val="28"/>
          <w:lang w:val="uk-UA"/>
        </w:rPr>
        <w:softHyphen/>
        <w:t>ціонального стану школярів;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вивчення класу, групи учнів;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спостереження й аналізу уроків;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підбору адекватних засобів і методів навчання;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аналізу власної діяльності і досвіду роботи колег;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апробації ефективності різних режимів м'язової діяльності;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планування уроків і спортивного тренування в секціях;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визначення доступних навантажень для учнів під час виконання різ</w:t>
      </w:r>
      <w:r>
        <w:rPr>
          <w:sz w:val="28"/>
          <w:lang w:val="uk-UA"/>
        </w:rPr>
        <w:softHyphen/>
        <w:t>них за характером та Інтенсивністю фізичних вправ;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оцінки динаміки показників фізіологічних функцій, оперативних і кумулятивних ефектів, досягнутих унаслідок фізичних навантажень. Отже, дослідження — це детальний науковий аналіз будь-яких педагогіч</w:t>
      </w:r>
      <w:r>
        <w:rPr>
          <w:sz w:val="28"/>
          <w:lang w:val="uk-UA"/>
        </w:rPr>
        <w:softHyphen/>
        <w:t>них явищ з метою пізнання їх механізмів, причин і наслідків (Як відбуваються? Чому відбуваються? Що дають?) для узагальнення і визначення ефективних засобів, методів і форм педагогічного впливу.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Розрізняють три різновидності педагогічних досліджень у фізичному вихованні: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методичні роботи, які не ставлять за мету виявлення законів. До таких робіт можна віднести, наприклад, вивчення досвіду роботи педагогів;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науково-методичні, які ставлять за мету пошук нових шляхів реалі</w:t>
      </w:r>
      <w:r>
        <w:rPr>
          <w:sz w:val="28"/>
          <w:lang w:val="uk-UA"/>
        </w:rPr>
        <w:softHyphen/>
        <w:t>зації завдань фізичного виховання (методів, засобів, форм) і відтво</w:t>
      </w:r>
      <w:r>
        <w:rPr>
          <w:sz w:val="28"/>
          <w:lang w:val="uk-UA"/>
        </w:rPr>
        <w:softHyphen/>
        <w:t>рення в експерименті відомих закономірностей;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науково-дослідні роботи, які присвячуються вивченню широкого кола питань, що виходять за межі методики навчання та виховання і можуть вирішувати проблеми техніки виконання фізичних вправ, управління процесом фізичного виховання, економіки фізичного виховання та спорту тощо.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Для проведення дослідження формується методика, яка є його своєрід</w:t>
      </w:r>
      <w:r>
        <w:rPr>
          <w:sz w:val="28"/>
          <w:lang w:val="uk-UA"/>
        </w:rPr>
        <w:softHyphen/>
        <w:t>ною програмою (планом), що народжується в процесі попереднього опрацювання досліджуваної проблеми. Вона включає: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вибір теми і формулювання назви. Вибір теми переважно продиктова</w:t>
      </w:r>
      <w:r>
        <w:rPr>
          <w:sz w:val="28"/>
          <w:lang w:val="uk-UA"/>
        </w:rPr>
        <w:softHyphen/>
        <w:t>ний практикою і повинен віддзеркалювати потреби суспільства та розвиток галузі, а формулювання назви має чітко відображати сенс дослідження і бути лаконічним;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розробку гіпотези і визначення завдань дослідження. Гіпотеза (перед</w:t>
      </w:r>
      <w:r>
        <w:rPr>
          <w:sz w:val="28"/>
          <w:lang w:val="uk-UA"/>
        </w:rPr>
        <w:softHyphen/>
        <w:t>бачення результату) розробляється на основі узагальнення досвіду, інтущії та аналізу існуючих наукових фактів, описаних у літературі.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 конкретизують дослідження, і кожне з них представляє сторону проблеми, що підлягає вивченню. Кількість завдань залежить від тривалості дослідження і його складності;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підбір досліджуваних. Характерною рисою педагогічних досліджень є те, що вони порівняльні. При цьому порівнювати можна: експериментальні і контрольні групи, те, що є сьогодні з тим, що було раніше, зі стандартами.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Порівняльність дослідження ставить певні вимоги до обстежуваних, а са</w:t>
      </w:r>
      <w:r>
        <w:rPr>
          <w:sz w:val="28"/>
          <w:lang w:val="uk-UA"/>
        </w:rPr>
        <w:softHyphen/>
        <w:t>ме: вони повинні добровільно брати участь у дослідженні і бути, за можливості, зрівнені (ідентичні) за віком, статтю, фізичним розвитком і підготовленістю, професійною діяльністю, тощо; з ними повинні працювати одні й ті ж особи.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Проте абсолютне зрівняння неможливе. Важко зрівняти учасників дослід</w:t>
      </w:r>
      <w:r>
        <w:rPr>
          <w:sz w:val="28"/>
          <w:lang w:val="uk-UA"/>
        </w:rPr>
        <w:softHyphen/>
        <w:t>ження за інтелектуальними можливостями, характерами, настроєм. Тому, підбираючи їх, керуються законом великих чисел, який твердить, що сукуп</w:t>
      </w:r>
      <w:r>
        <w:rPr>
          <w:sz w:val="28"/>
          <w:lang w:val="uk-UA"/>
        </w:rPr>
        <w:softHyphen/>
        <w:t>на дія великого числа випадкових факторів приводить до результату, майже незалежного від випадку. Отже, вибіркова сукупність (група учнів) повинна бути репрезентативною, тобто максимально віддзеркалювати риси генераль</w:t>
      </w:r>
      <w:r>
        <w:rPr>
          <w:sz w:val="28"/>
          <w:lang w:val="uk-UA"/>
        </w:rPr>
        <w:softHyphen/>
        <w:t>ної сукупності. Такою сукупністю в досліджуваних групах є 20-40 осіб, а в масових дослідженнях — сотні;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вибір методів дослідження. Визначаючи методи дослідження, до них висувають такі вимоги: методи повинні відповідати завданням досліджен</w:t>
      </w:r>
      <w:r>
        <w:rPr>
          <w:sz w:val="28"/>
          <w:lang w:val="uk-UA"/>
        </w:rPr>
        <w:softHyphen/>
        <w:t>ня, вони повинні бути інформативними, стійкими до впливу несприятливих факторів, адекватними явищу, що вивчається, та надійними (тобто досліджен</w:t>
      </w:r>
      <w:r>
        <w:rPr>
          <w:sz w:val="28"/>
          <w:lang w:val="uk-UA"/>
        </w:rPr>
        <w:softHyphen/>
        <w:t>ня може бути повторене тим же, або Іншим експериментатором з тими ж або Іншими учнями). Обраний метод може бути поєднаний з фізіологічними ме</w:t>
      </w:r>
      <w:r>
        <w:rPr>
          <w:sz w:val="28"/>
          <w:lang w:val="uk-UA"/>
        </w:rPr>
        <w:softHyphen/>
        <w:t>тодами та методами психологічного аналізу, зберігши за собою провідну функцію, ним має досконало володіти експериментатор.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Педагогічні методи дослідження у фізичному вихованні поділяють на чотири групи.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Методи одержання ретроспективної інформації, які полягають в ана</w:t>
      </w:r>
      <w:r>
        <w:rPr>
          <w:sz w:val="28"/>
          <w:lang w:val="uk-UA"/>
        </w:rPr>
        <w:softHyphen/>
        <w:t>лізі літературних джерел, документальних матеріалів, опитування.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 Методи організації навчально-виховного процесу в дослідних групах: експериментальний, контрольний, індивідуальний. За їх допомогою вирішу</w:t>
      </w:r>
      <w:r>
        <w:rPr>
          <w:sz w:val="28"/>
          <w:lang w:val="uk-UA"/>
        </w:rPr>
        <w:softHyphen/>
        <w:t>ють педагогічні завдання.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 Методи збору поточної інформації: педагогічний аналіз і оцінка, хро</w:t>
      </w:r>
      <w:r>
        <w:rPr>
          <w:sz w:val="28"/>
          <w:lang w:val="uk-UA"/>
        </w:rPr>
        <w:softHyphen/>
        <w:t>нометрування, контрольні дослідження (тестування), аналіз поточної документації, опитування (анкета, бесіда, інтерв'ю), реєстрація техніки ви</w:t>
      </w:r>
      <w:r>
        <w:rPr>
          <w:sz w:val="28"/>
          <w:lang w:val="uk-UA"/>
        </w:rPr>
        <w:softHyphen/>
        <w:t>конання вправ, стенографування. За допомогою цих методів одержується інформація про результати педагогічної діяльності до її початку, в ході та по закінченні повного циклу педагогічного процесу.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4. Методи математичної обробки одержаних внаслідок дослідження даних, за допомогою яких виявляють наявність зрушень, їхню величину та достовірність.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Названі групи методів тісно пов'язані між собою, тому не застосовують</w:t>
      </w:r>
      <w:r>
        <w:rPr>
          <w:sz w:val="28"/>
          <w:lang w:val="uk-UA"/>
        </w:rPr>
        <w:softHyphen/>
        <w:t>ся ізольовано, а лише в сукупності. Тут головною є група методів організації навчально-виховного процесу, інші обслуговують дослідження.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Стисло охарактеризуємо методи дослідження,</w:t>
      </w:r>
    </w:p>
    <w:p w:rsidR="004E4350" w:rsidRDefault="00C677FA">
      <w:pPr>
        <w:pStyle w:val="1"/>
      </w:pPr>
      <w:r>
        <w:t>Педагогічний експеримент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Явище є науковим фактом лише тоді, якщо воно може бути багаторазово відтворене в практичній діяльності. Таку можливість дає педагогічний експе</w:t>
      </w:r>
      <w:r>
        <w:rPr>
          <w:sz w:val="28"/>
          <w:lang w:val="uk-UA"/>
        </w:rPr>
        <w:softHyphen/>
        <w:t>римент, визначального характерною рисою якого є заплановане втручання експериментатора протягом певного часу в явище, що вивчається. Суть втру</w:t>
      </w:r>
      <w:r>
        <w:rPr>
          <w:sz w:val="28"/>
          <w:lang w:val="uk-UA"/>
        </w:rPr>
        <w:softHyphen/>
        <w:t>чання полягає у вичлененні певної сторони педагогічного процесу задля детального вивчення й аналізу її зв'язків для характеристики явища загалом. Об'єктом вивчення в педагогічному експерименті можуть бути певні пе</w:t>
      </w:r>
      <w:r>
        <w:rPr>
          <w:sz w:val="28"/>
          <w:lang w:val="uk-UA"/>
        </w:rPr>
        <w:softHyphen/>
        <w:t>дагогічні положення або теоретичні передбачення для одержання наукових фактів і встановлення об'єктивних законів розвитку фізичного виховання. За допомогою педагогічного експерименту можна вирішити такі завдання: ^ виявляти або підтверджувати та доповнювати факти наявності або відсутності залежності між вибраним педагогічним впливом І очі</w:t>
      </w:r>
      <w:r>
        <w:rPr>
          <w:sz w:val="28"/>
          <w:lang w:val="uk-UA"/>
        </w:rPr>
        <w:softHyphen/>
        <w:t>куваним результатом;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визначати кількісну міру залежності;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відкривати механізми цих залежностей.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Педагогічний експеримент не повинен нанести шкоди педагогічному про</w:t>
      </w:r>
      <w:r>
        <w:rPr>
          <w:sz w:val="28"/>
          <w:lang w:val="uk-UA"/>
        </w:rPr>
        <w:softHyphen/>
        <w:t>цесові, знизити рівень знань, умінь та навичок, фізичну підготовленість учнів, або негативно позначитись на їх здоров'ї.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Тривалість експерименту, який відбувається за схемою: початкове дослідження  проведення занять  проміжне дослідження  проведення занять  кінцеве дослідження, може змінюватись залежно від кількості проміжних досліджень та його завдань. Якщо, наприклад, ми хочемо простежити дина</w:t>
      </w:r>
      <w:r>
        <w:rPr>
          <w:sz w:val="28"/>
          <w:lang w:val="uk-UA"/>
        </w:rPr>
        <w:softHyphen/>
        <w:t>міку змін, то тривалість дослідження може бути більшою від того, в якому лише хочуть зафіксувати наявність зрушень.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мети розрізняють два види педагогічного експерименту: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перетворюючий (формуючий), коли втручаються в педагогічний процес, чи вносять у нього нові елементи (методи, засоби, форми);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констатуючий (контрольний), коли ставлять за мету перевірити стан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навчально-виховного процесу, його природний хід. Відповідно до умов проведення розрізняють такі види педагогічного екс</w:t>
      </w:r>
      <w:r>
        <w:rPr>
          <w:sz w:val="28"/>
          <w:lang w:val="uk-UA"/>
        </w:rPr>
        <w:softHyphen/>
        <w:t>перименту: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природний, якщо, наприклад, треба перевірити ефективність нової навчальної програми на великій сукупності. Під час його проведен</w:t>
      </w:r>
      <w:r>
        <w:rPr>
          <w:sz w:val="28"/>
          <w:lang w:val="uk-UA"/>
        </w:rPr>
        <w:softHyphen/>
        <w:t>ня може бути два способи комплектування експериментальних груп (класів): або всі учні беруть участь (дослідні уроки), або вибірково (експериментальні заняття). При цьому дослідні уроки можуть бути відкритими, якщо учням пояснюють умови експерименту, або за</w:t>
      </w:r>
      <w:r>
        <w:rPr>
          <w:sz w:val="28"/>
          <w:lang w:val="uk-UA"/>
        </w:rPr>
        <w:softHyphen/>
        <w:t>критими, якщо учнів не інформують про дослідження;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модельний експеримент, якщо значно змінюються умови фізично</w:t>
      </w:r>
      <w:r>
        <w:rPr>
          <w:sz w:val="28"/>
          <w:lang w:val="uk-UA"/>
        </w:rPr>
        <w:softHyphen/>
        <w:t>го виховання з метою його ізоляції від побічних (і особливо неспри</w:t>
      </w:r>
      <w:r>
        <w:rPr>
          <w:sz w:val="28"/>
          <w:lang w:val="uk-UA"/>
        </w:rPr>
        <w:softHyphen/>
        <w:t>ятливих) факторів;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лабораторний експеримент, у якому строго стандартизуються умови навчання і тренування. і за спрямуванням педагогічний експеримент може бути: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абсолютним, якщо вивчається стан лише до і після експерименту;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порівняльним, якщо вивчається динаміка змін у знаннях, уміннях, фізичному розвиткові та підготовленості учнів, їх здоров'ї. При цьо</w:t>
      </w:r>
      <w:r>
        <w:rPr>
          <w:sz w:val="28"/>
          <w:lang w:val="uk-UA"/>
        </w:rPr>
        <w:softHyphen/>
        <w:t>му він може бути послідовним, коли не формуються контрольні групи, а досліджується один контингент учнів до і після експери</w:t>
      </w:r>
      <w:r>
        <w:rPr>
          <w:sz w:val="28"/>
          <w:lang w:val="uk-UA"/>
        </w:rPr>
        <w:softHyphen/>
        <w:t>менту, та паралельним, коли формуються контрольні групи.</w:t>
      </w:r>
    </w:p>
    <w:p w:rsidR="004E4350" w:rsidRDefault="004E4350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4E4350" w:rsidRDefault="00C677FA">
      <w:pPr>
        <w:pStyle w:val="1"/>
      </w:pPr>
      <w:r>
        <w:t>Педагогічне спостереження та способи його ведення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Педагогічне спостереження — це планомірний аналіз і оцінка індивіду</w:t>
      </w:r>
      <w:r>
        <w:rPr>
          <w:sz w:val="28"/>
          <w:lang w:val="uk-UA"/>
        </w:rPr>
        <w:softHyphen/>
        <w:t>альної організації навчально-виховного процесу без втручання дослідника в його хід. Педагогічні спостереження використовують у комплексі з іншими методами дослідження для: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одержання інформації про реальний стан практики фізичного ви</w:t>
      </w:r>
      <w:r>
        <w:rPr>
          <w:sz w:val="28"/>
          <w:lang w:val="uk-UA"/>
        </w:rPr>
        <w:softHyphen/>
        <w:t>ховання, його процесу "в чистому вигляді;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• збору первинної інформації для визначення напряму дослідження, формування його гіпотези та методики; 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педагогічної оцінки фактів, одержаних іншими методами (хрономе</w:t>
      </w:r>
      <w:r>
        <w:rPr>
          <w:sz w:val="28"/>
          <w:lang w:val="uk-UA"/>
        </w:rPr>
        <w:softHyphen/>
        <w:t>трування, анкетування, тестування, тощо);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підготовки рекомендацій Із певних питань методики фізичного ви</w:t>
      </w:r>
      <w:r>
        <w:rPr>
          <w:sz w:val="28"/>
          <w:lang w:val="uk-UA"/>
        </w:rPr>
        <w:softHyphen/>
        <w:t>ховання.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Педагогічні спостереження є одним з найскладніших методів досліджен</w:t>
      </w:r>
      <w:r>
        <w:rPr>
          <w:sz w:val="28"/>
          <w:lang w:val="uk-UA"/>
        </w:rPr>
        <w:softHyphen/>
        <w:t>ня, оскільки у процесі їх проведення створюється реальна можливість для висновків, що не відповідають дійсності (суб'єктивізм, прагнення одержати позитивний результат) Водночас дослідник повинен глибоко розуміти педа</w:t>
      </w:r>
      <w:r>
        <w:rPr>
          <w:sz w:val="28"/>
          <w:lang w:val="uk-UA"/>
        </w:rPr>
        <w:softHyphen/>
        <w:t>гогічний процес, мати педагогічне мислення та інтуїцію. Щоби не припуститися помилкових висновків, необхідно: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багаторазово здійснювати спостереження, залучаючи інших осіб;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збирати інформацію про предмет спостереження різними способами;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використовувати для спостереження технічні засоби збору і фіксації Інформації;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зіставляти результати спостереження з даними, одержаними шля</w:t>
      </w:r>
      <w:r>
        <w:rPr>
          <w:sz w:val="28"/>
          <w:lang w:val="uk-UA"/>
        </w:rPr>
        <w:softHyphen/>
        <w:t>хом лікарського контролю і самоконтролю;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враховувати реакцію учнів І педагога на сам факт спостереження. Предметом педагогічних спостережень можуть бути: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завдання, засоби, методи навчання І виховання, їх місце в структурі навчально-виховного процесу, відповідність завдань можливостям і бажанням учнів та ефективність їх вирішення;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діяльність учнів і вчителя, їх поведінка, взаємостосунки, націленість на вирішення завдань занять;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характер і величина фізичних навантажень, їх відповідність завдан</w:t>
      </w:r>
      <w:r>
        <w:rPr>
          <w:sz w:val="28"/>
          <w:lang w:val="uk-UA"/>
        </w:rPr>
        <w:softHyphen/>
        <w:t>ням занять, підготовленості учнів;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володіння учнями технікою виконання вправ, передбачених навчаль</w:t>
      </w:r>
      <w:r>
        <w:rPr>
          <w:sz w:val="28"/>
          <w:lang w:val="uk-UA"/>
        </w:rPr>
        <w:softHyphen/>
        <w:t>ною програмою;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елементи техніки та тактичні дії команд, їх ефективність;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величини просторових переміщень учнів та приладів (амплітуда, даль</w:t>
      </w:r>
      <w:r>
        <w:rPr>
          <w:sz w:val="28"/>
          <w:lang w:val="uk-UA"/>
        </w:rPr>
        <w:softHyphen/>
        <w:t>ність польоту тіла або приладу, швидкість бігу, довжина розбігу). У педагогічних дослідженнях використовують різні види спостережень. За обсягом вони можуть бути: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проблемними, які охоплюють багато взаємозв'язаних явищ та ве</w:t>
      </w:r>
      <w:r>
        <w:rPr>
          <w:sz w:val="28"/>
          <w:lang w:val="uk-UA"/>
        </w:rPr>
        <w:softHyphen/>
        <w:t>лику кількість досліджуваних;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тематичними, які мають вузькі рамки об'єкта спостереження, і є найпоширенішими. При цьому недопустима ізоляція об'єкта спо</w:t>
      </w:r>
      <w:r>
        <w:rPr>
          <w:sz w:val="28"/>
          <w:lang w:val="uk-UA"/>
        </w:rPr>
        <w:softHyphen/>
        <w:t>стереження від навчально-виховного процесу. За програмою розрізняють: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розвідувальними спостереження, які не мають чіткої програми (вона модифікується в ході спостережень І проводиться для розроб</w:t>
      </w:r>
      <w:r>
        <w:rPr>
          <w:sz w:val="28"/>
          <w:lang w:val="uk-UA"/>
        </w:rPr>
        <w:softHyphen/>
        <w:t>ки гіпотези та методики дослідження);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основними, які жорстко регламентуються чіткими оцінками типу: "так" І "ні". Це дає можливість проводити їх опосередковано за до</w:t>
      </w:r>
      <w:r>
        <w:rPr>
          <w:sz w:val="28"/>
          <w:lang w:val="uk-UA"/>
        </w:rPr>
        <w:softHyphen/>
        <w:t>помогою помічників. За стилем спостереження можуть здійснюватись: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"Із середини", коли дослідник є учасником педагогічного процесу (туристичного походу, спортивного тренування, фізкультурне—оздо</w:t>
      </w:r>
      <w:r>
        <w:rPr>
          <w:sz w:val="28"/>
          <w:lang w:val="uk-UA"/>
        </w:rPr>
        <w:softHyphen/>
        <w:t>ровчого заходу тощо);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"з боку", коли дослідник є лише свідком подій, що дає Йому можли</w:t>
      </w:r>
      <w:r>
        <w:rPr>
          <w:sz w:val="28"/>
          <w:lang w:val="uk-UA"/>
        </w:rPr>
        <w:softHyphen/>
        <w:t>вість поверхово сприймати процес. За інформованістю учнів спостереження бувають: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відкритими, якщо учні та вчитель знають про спостереження та їхню мету;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"прихованими", якщо проводяться "інкогніто". У процесі їх здійс</w:t>
      </w:r>
      <w:r>
        <w:rPr>
          <w:sz w:val="28"/>
          <w:lang w:val="uk-UA"/>
        </w:rPr>
        <w:softHyphen/>
        <w:t>нення треба докласти багато зусиль для подолання організаційних та етичних проблем. За часом проведення спостереження поділяють на: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безперервними, якщо вони здійснюються від початку до кінця явища;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частковими, якщо досліджується лише початок І кінець явища (на</w:t>
      </w:r>
      <w:r>
        <w:rPr>
          <w:sz w:val="28"/>
          <w:lang w:val="uk-UA"/>
        </w:rPr>
        <w:softHyphen/>
        <w:t>приклад, вивчається ставлення учнів до процесу фізичного вихо</w:t>
      </w:r>
      <w:r>
        <w:rPr>
          <w:sz w:val="28"/>
          <w:lang w:val="uk-UA"/>
        </w:rPr>
        <w:softHyphen/>
        <w:t>вання під впливом певних факторів)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Зрозуміймо, що кожне спостереження характеризується декількома озна</w:t>
      </w:r>
      <w:r>
        <w:rPr>
          <w:sz w:val="28"/>
          <w:lang w:val="uk-UA"/>
        </w:rPr>
        <w:softHyphen/>
        <w:t>ками, які, залежно від завдань його проведення, визначає дослідник.</w:t>
      </w:r>
    </w:p>
    <w:p w:rsidR="004E4350" w:rsidRDefault="004E4350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4E4350" w:rsidRDefault="004E4350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4E4350" w:rsidRDefault="00C677FA">
      <w:pPr>
        <w:pStyle w:val="1"/>
      </w:pPr>
      <w:r>
        <w:t>Контрольні випробування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Контрольні випробування проводяться для: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визначення рівня розвитку фізичних якостей та фізичного розвитку І функціонального стану організму учнів;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оцінки ступеня технічної І тактичної підготовки учнів, " порівняння підготовленості окремих учнів І їх груп;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відбору для занять у ДЮСШ й участі в змаганнях;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контролю якості тренування окремих учнів і їх груп;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виявлення переваг та хиб засобів, методів і форм фізичного виховання;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складання планів навчально-виховного процесу.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Контрольні випробування проводять за допомогою контрольних вправ (тестів), стандартизованих за змістом, формою та умовами виконання.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Певну систему використання контрольних вправ називають тестуванням. При цьому контрольні вправи можуть успішно використовуватись як засоби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фізичного виховання.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Обираючи і застосовуючи контрольні вправи, дотримуйтесь таких вимог: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вправи повинні бути прості за технікою виконання і доступні учням;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обрані вправи повинні мати об'єктивні показники виміру,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контрольні вправи виконуються завжди в однакових умовах,</w:t>
      </w:r>
    </w:p>
    <w:p w:rsidR="004E4350" w:rsidRDefault="00C677FA">
      <w:pPr>
        <w:pStyle w:val="a4"/>
        <w:rPr>
          <w:b/>
          <w:bCs/>
          <w:sz w:val="32"/>
        </w:rPr>
      </w:pPr>
      <w:r>
        <w:t>• тестування проводять на початку в процесі І в кінці дослідження Однією з форм контрольних випробувань е хронометрування занять, ме</w:t>
      </w:r>
      <w:r>
        <w:softHyphen/>
        <w:t xml:space="preserve">тодику проведення якого нами вже було розглянуто. </w:t>
      </w:r>
    </w:p>
    <w:p w:rsidR="004E4350" w:rsidRDefault="004E4350">
      <w:pPr>
        <w:shd w:val="clear" w:color="auto" w:fill="FFFFFF"/>
        <w:spacing w:line="360" w:lineRule="auto"/>
        <w:ind w:firstLine="709"/>
        <w:jc w:val="center"/>
        <w:rPr>
          <w:b/>
          <w:bCs/>
          <w:sz w:val="32"/>
          <w:lang w:val="uk-UA"/>
        </w:rPr>
      </w:pPr>
    </w:p>
    <w:p w:rsidR="004E4350" w:rsidRDefault="00C677FA">
      <w:pPr>
        <w:shd w:val="clear" w:color="auto" w:fill="FFFFFF"/>
        <w:spacing w:line="360" w:lineRule="auto"/>
        <w:ind w:firstLine="709"/>
        <w:jc w:val="center"/>
        <w:rPr>
          <w:sz w:val="28"/>
          <w:lang w:val="uk-UA"/>
        </w:rPr>
      </w:pPr>
      <w:r>
        <w:rPr>
          <w:b/>
          <w:bCs/>
          <w:sz w:val="32"/>
          <w:lang w:val="uk-UA"/>
        </w:rPr>
        <w:t>Аналіз документальних матеріалів та опитування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Аналіз документальних матеріалів І опитування мають велике значення на етапі розвідки", оскільки за їх допомогою можна вивчати стан фізичного виховання та окремих його аспектів у практиці роботи школи, підходи І по</w:t>
      </w:r>
      <w:r>
        <w:rPr>
          <w:sz w:val="28"/>
          <w:lang w:val="uk-UA"/>
        </w:rPr>
        <w:softHyphen/>
        <w:t>гляди на цей процес окремих категорій працівників галузі, учасників педагогічного процесу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 дослідженнях аналізують різні типи документів За способом фіксації інформації вони можуть бути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друковані постанови І рішення, газетні статті, методичні розроб</w:t>
      </w:r>
      <w:r>
        <w:rPr>
          <w:sz w:val="28"/>
          <w:lang w:val="uk-UA"/>
        </w:rPr>
        <w:softHyphen/>
        <w:t>ки І рекомендації тощо,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аудіо- і відеозаписи (первинні — з "натури" І вторинні),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рукописні документи робочі плани, конспекти, графіки, щоденни</w:t>
      </w:r>
      <w:r>
        <w:rPr>
          <w:sz w:val="28"/>
          <w:lang w:val="uk-UA"/>
        </w:rPr>
        <w:softHyphen/>
        <w:t>ки, протоколи змагань тощо За типом авторства документи можуть бути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державні закони, програми, Інструкції І розпорядження, вимоги, накази тощо,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громадські рішення, Інструкції, рекомендації, статути, які мають особливе значення в Історичних дослідженнях,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особисті конспекти, анкети, звіти, мемуари, які вимагають критич</w:t>
      </w:r>
      <w:r>
        <w:rPr>
          <w:sz w:val="28"/>
          <w:lang w:val="uk-UA"/>
        </w:rPr>
        <w:softHyphen/>
        <w:t>ного погляду, зважаючи на їх суб'єктивізм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Ефективність опитування залежить від того, чи хоче і чи може респон</w:t>
      </w:r>
      <w:r>
        <w:rPr>
          <w:sz w:val="28"/>
          <w:lang w:val="uk-UA"/>
        </w:rPr>
        <w:softHyphen/>
        <w:t>дент кваліфіковано, об'єктивно І щиро відповідати на поставлені запитання Тому в процесі проведення опитування варто спрямувати зусилля на те, щоб одержати правильні І повні відповіді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Найпоширеніші способи опитування анкетування, Інтерв'ю, бесіда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Анкетування — це метод одержання Інформації шляхом письмової від</w:t>
      </w:r>
      <w:r>
        <w:rPr>
          <w:sz w:val="28"/>
          <w:lang w:val="uk-UA"/>
        </w:rPr>
        <w:softHyphen/>
        <w:t>повіді респондентів на систему стандартизованих відповідей анкети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Інтерв'ю — це метод одержання Інформації шляхом усних відповідей респондентів на систему стандартних питань, що ставляться дослідни</w:t>
      </w:r>
      <w:r>
        <w:rPr>
          <w:sz w:val="28"/>
          <w:lang w:val="uk-UA"/>
        </w:rPr>
        <w:softHyphen/>
        <w:t>ком усно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Бесіда — це метод одержання Інформації шляхом двостороннього або багатостороннього обговорення питання, яке цікавить дослідника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Принципової різниці між видами опитування немає Інтерв'ю та бесіда проводиться за заздалегідь розробленим планом, який у процесі дослідження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може змінюватися шляхом поглиблення й уточнення ЦІ методи можуть використовуватися за малої вибірки обстежуваних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Найпоширенішим способом опитування є анкетування, оскільки воно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є доступним основній масі дослідників,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дозволяє охопити великий масив респондентів,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робить можливою математичну обробку одержаних даних У наукових дослідження використовують різні види анкетування За об'єктом залучення розрізняють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цілковите (суцільне) опитування, коли ним охоплюють всю гене</w:t>
      </w:r>
      <w:r>
        <w:rPr>
          <w:sz w:val="28"/>
          <w:lang w:val="uk-UA"/>
        </w:rPr>
        <w:softHyphen/>
        <w:t>ральну сукупність обстежуваних,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вибіркове, якщо до опитування залучаються окремі респонденти За способом спілкування використовують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особисте, коли дослідник контактує з респондентами У свою чер</w:t>
      </w:r>
      <w:r>
        <w:rPr>
          <w:sz w:val="28"/>
          <w:lang w:val="uk-UA"/>
        </w:rPr>
        <w:softHyphen/>
        <w:t>гу особисте анкетування може бути груповим І індивідуальним,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заочне, яке, у свою чергу, може бути поштовим та роздаї ковим При цьому дослідник повинен вирішити проблему повернення ан</w:t>
      </w:r>
      <w:r>
        <w:rPr>
          <w:sz w:val="28"/>
          <w:lang w:val="uk-UA"/>
        </w:rPr>
        <w:softHyphen/>
        <w:t>кет, для чого при роздачі чи висилці питальника треба персонально звертатись до респондентів, пояснити мету анкетування, вкласти в листа конверт зі зворотньою адресою, висловити готовність поді</w:t>
      </w:r>
      <w:r>
        <w:rPr>
          <w:sz w:val="28"/>
          <w:lang w:val="uk-UA"/>
        </w:rPr>
        <w:softHyphen/>
        <w:t>литися результатами опитування Анкета складається з трьох частин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вступної, в якій вказується установа, від якої дослідник проводить опитування, визначаються завдання дослідження І його значення для теорії І практики фізичного виховання та роль респондента в цьому процесі, запевнення в анонімності (якщо анкета анонімна), прави</w:t>
      </w:r>
      <w:r>
        <w:rPr>
          <w:sz w:val="28"/>
          <w:lang w:val="uk-UA"/>
        </w:rPr>
        <w:softHyphen/>
        <w:t>ла заповнення І способи повернення анкети,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основної частини, яка містить питання анкети,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демографічної частини, яка включає паспортну характеристику респондента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При цьому питання основної частини з певною умовністю можна об'єд</w:t>
      </w:r>
      <w:r>
        <w:rPr>
          <w:sz w:val="28"/>
          <w:lang w:val="uk-UA"/>
        </w:rPr>
        <w:softHyphen/>
        <w:t>нати у три групи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До першої групи (вони І застосовуються першими) входять питання, що ставлять за мету включити респондента в роботу, "розім'яти" його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До другої групи входять питання, спрямовані на вирішення завдань до</w:t>
      </w:r>
      <w:r>
        <w:rPr>
          <w:sz w:val="28"/>
          <w:lang w:val="uk-UA"/>
        </w:rPr>
        <w:softHyphen/>
        <w:t>слідження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Питання третьої групи допомагають деталізувати відповіді на попередні питання І контролювати правильність відповідей на попередні питання,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Питання анкети класифікуються за різними ознаками, а саме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 змістом питання можуть бути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про факти, відповіді на які дають Інформацію про дії людей тепер І в минулому та їхні результати,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• про мотиви, відповіді на які дають інформацію про причини тих чи інших дій І їх оцінку (чому респондент робить так?). 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у свою чергу, останні за ситуацією можуть бути: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безумовні, відповіді на які констатують ставлення до реальної си</w:t>
      </w:r>
      <w:r>
        <w:rPr>
          <w:sz w:val="28"/>
          <w:lang w:val="uk-UA"/>
        </w:rPr>
        <w:softHyphen/>
        <w:t>туації, в якій перебуває респондент (наприклад, учителя запитують, чи подобається йому професія педагога);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умовні, які формулюються для уявної ситуації, в якій респондент не перебуває, але міг би перебувати (наприклад, запитують студен</w:t>
      </w:r>
      <w:r>
        <w:rPr>
          <w:sz w:val="28"/>
          <w:lang w:val="uk-UA"/>
        </w:rPr>
        <w:softHyphen/>
        <w:t>та, чи хотів би він у майбутньому стати тренером або вчителем). За формою викладу питання поділяють на: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відкриті (вільні), якщо формулювання не обмежує рамки відповіді;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закриті, які передбачають набір варіантів відповідей. При цьому на</w:t>
      </w:r>
      <w:r>
        <w:rPr>
          <w:sz w:val="28"/>
          <w:lang w:val="uk-UA"/>
        </w:rPr>
        <w:softHyphen/>
        <w:t>бір відповідей може бути за принципом—"так", "ні" та змістові відпо</w:t>
      </w:r>
      <w:r>
        <w:rPr>
          <w:sz w:val="28"/>
          <w:lang w:val="uk-UA"/>
        </w:rPr>
        <w:softHyphen/>
        <w:t>віді, які визначають причини ставлення людини до тих чи інших подій, явищ, предметів (наприклад: '1Що Вас приваблює в роботі вчителя?");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напівзакриті, що поєднують перший і другий варіанти запитань;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прямі, які формулюються в особистій формі ("Що Ви думаєте про...?'1);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опосередковані, наприклад: "Дехто вважає... А як думаєте Ви?"). Укладаючи питальник будь-якого змісту бажано дотримуватися певних правил, серед яких: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питання повинні відповідати завданням дослідження та враховува</w:t>
      </w:r>
      <w:r>
        <w:rPr>
          <w:sz w:val="28"/>
          <w:lang w:val="uk-UA"/>
        </w:rPr>
        <w:softHyphen/>
        <w:t>ти рівень підготовленості респондентів;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за будь-якого опитування не варто ставити питання, на які респон</w:t>
      </w:r>
      <w:r>
        <w:rPr>
          <w:sz w:val="28"/>
          <w:lang w:val="uk-UA"/>
        </w:rPr>
        <w:softHyphen/>
        <w:t>денти не хотіли б відповідати;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питання повинні бути чітко і грамотно сформульовані;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сукупно питання повинні складати певну систему, а не випадковий набір;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формулювання питань повинно спонукати респондентів до корот</w:t>
      </w:r>
      <w:r>
        <w:rPr>
          <w:sz w:val="28"/>
          <w:lang w:val="uk-UA"/>
        </w:rPr>
        <w:softHyphen/>
        <w:t>ких і ясних відповідей.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Перш, ніж розпочати масові опитування, треба перевірити якість анкети на невеликій кількості респондентів, щоби: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уточнити зміст запитань та їх формулювання;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переконатися, що система питань є повною і сприятиме виріщецню завдань дослідження;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виявити зайві, незначущі запитання, їх оптимальне число;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уточнити послідовність постановки питань;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визначити найважчі питання;</w:t>
      </w:r>
    </w:p>
    <w:p w:rsidR="004E4350" w:rsidRDefault="00C677FA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• виявити питання, що можуть виникнути у респондентів, та причи</w:t>
      </w:r>
      <w:r>
        <w:rPr>
          <w:sz w:val="28"/>
          <w:lang w:val="uk-UA"/>
        </w:rPr>
        <w:softHyphen/>
        <w:t>ни небажання відповідати на окремі з них;</w:t>
      </w:r>
    </w:p>
    <w:p w:rsidR="004E4350" w:rsidRDefault="00C677F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визначити, чи зрозумілі респондентам правила заповнення анкет</w:t>
      </w:r>
      <w:bookmarkStart w:id="0" w:name="_GoBack"/>
      <w:bookmarkEnd w:id="0"/>
    </w:p>
    <w:sectPr w:rsidR="004E43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7FA"/>
    <w:rsid w:val="002B42E7"/>
    <w:rsid w:val="004E4350"/>
    <w:rsid w:val="00C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8B232-9DAE-4DAE-A4CD-BE6CD92A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firstLine="709"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line="360" w:lineRule="auto"/>
      <w:ind w:firstLine="709"/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semiHidden/>
    <w:pPr>
      <w:shd w:val="clear" w:color="auto" w:fill="FFFFFF"/>
      <w:spacing w:line="360" w:lineRule="auto"/>
      <w:ind w:firstLine="709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19784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Irina</cp:lastModifiedBy>
  <cp:revision>2</cp:revision>
  <dcterms:created xsi:type="dcterms:W3CDTF">2014-09-14T06:32:00Z</dcterms:created>
  <dcterms:modified xsi:type="dcterms:W3CDTF">2014-09-14T06:32:00Z</dcterms:modified>
  <cp:category>Медицина. Безпека життєдіяльності</cp:category>
</cp:coreProperties>
</file>