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C6" w:rsidRPr="005F555F" w:rsidRDefault="00B801C6" w:rsidP="005F555F">
      <w:pPr>
        <w:widowControl/>
        <w:snapToGrid/>
        <w:spacing w:line="360" w:lineRule="auto"/>
        <w:ind w:firstLine="709"/>
        <w:jc w:val="center"/>
        <w:rPr>
          <w:rFonts w:ascii="Times New Roman" w:hAnsi="Times New Roman"/>
          <w:sz w:val="28"/>
          <w:szCs w:val="32"/>
        </w:rPr>
      </w:pPr>
      <w:r w:rsidRPr="005F555F">
        <w:rPr>
          <w:rFonts w:ascii="Times New Roman" w:hAnsi="Times New Roman"/>
          <w:sz w:val="28"/>
          <w:szCs w:val="32"/>
        </w:rPr>
        <w:t>Федеральное Агентство по Образованию Российской Федерации</w:t>
      </w:r>
    </w:p>
    <w:p w:rsidR="00B801C6" w:rsidRPr="005F555F" w:rsidRDefault="00B801C6" w:rsidP="005F555F">
      <w:pPr>
        <w:widowControl/>
        <w:snapToGrid/>
        <w:spacing w:line="360" w:lineRule="auto"/>
        <w:ind w:firstLine="709"/>
        <w:jc w:val="center"/>
        <w:rPr>
          <w:rFonts w:ascii="Times New Roman" w:hAnsi="Times New Roman"/>
          <w:sz w:val="28"/>
          <w:szCs w:val="32"/>
        </w:rPr>
      </w:pPr>
      <w:r w:rsidRPr="005F555F">
        <w:rPr>
          <w:rFonts w:ascii="Times New Roman" w:hAnsi="Times New Roman"/>
          <w:sz w:val="28"/>
          <w:szCs w:val="32"/>
        </w:rPr>
        <w:t>Государственный Технический Университет</w:t>
      </w:r>
    </w:p>
    <w:p w:rsidR="00B801C6" w:rsidRPr="005F555F" w:rsidRDefault="00B801C6" w:rsidP="005F555F">
      <w:pPr>
        <w:widowControl/>
        <w:snapToGrid/>
        <w:spacing w:line="360" w:lineRule="auto"/>
        <w:ind w:firstLine="709"/>
        <w:jc w:val="center"/>
        <w:rPr>
          <w:rFonts w:ascii="Times New Roman" w:hAnsi="Times New Roman"/>
          <w:sz w:val="28"/>
          <w:szCs w:val="32"/>
        </w:rPr>
      </w:pPr>
      <w:r w:rsidRPr="005F555F">
        <w:rPr>
          <w:rFonts w:ascii="Times New Roman" w:hAnsi="Times New Roman"/>
          <w:sz w:val="28"/>
          <w:szCs w:val="32"/>
        </w:rPr>
        <w:t>Технологический Институт</w:t>
      </w:r>
    </w:p>
    <w:p w:rsidR="00B801C6" w:rsidRPr="005F555F" w:rsidRDefault="00B801C6" w:rsidP="005F555F">
      <w:pPr>
        <w:widowControl/>
        <w:snapToGrid/>
        <w:spacing w:line="360" w:lineRule="auto"/>
        <w:ind w:firstLine="709"/>
        <w:jc w:val="center"/>
        <w:rPr>
          <w:rFonts w:ascii="Times New Roman" w:hAnsi="Times New Roman"/>
          <w:sz w:val="28"/>
          <w:szCs w:val="32"/>
        </w:rPr>
      </w:pPr>
      <w:r w:rsidRPr="005F555F">
        <w:rPr>
          <w:rFonts w:ascii="Times New Roman" w:hAnsi="Times New Roman"/>
          <w:sz w:val="28"/>
          <w:szCs w:val="32"/>
        </w:rPr>
        <w:t>Кафедра химической технологии</w:t>
      </w:r>
    </w:p>
    <w:p w:rsidR="00B801C6" w:rsidRPr="005F555F" w:rsidRDefault="00B801C6" w:rsidP="005F555F">
      <w:pPr>
        <w:widowControl/>
        <w:snapToGrid/>
        <w:spacing w:line="360" w:lineRule="auto"/>
        <w:ind w:firstLine="709"/>
        <w:jc w:val="both"/>
        <w:rPr>
          <w:rFonts w:ascii="Times New Roman" w:hAnsi="Times New Roman"/>
          <w:sz w:val="28"/>
          <w:szCs w:val="32"/>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1942FA" w:rsidP="005F555F">
      <w:pPr>
        <w:widowControl/>
        <w:snapToGrid/>
        <w:spacing w:line="360" w:lineRule="auto"/>
        <w:ind w:firstLine="709"/>
        <w:jc w:val="center"/>
        <w:rPr>
          <w:rFonts w:ascii="Times New Roman" w:hAnsi="Times New Roman"/>
          <w:b/>
          <w:sz w:val="28"/>
          <w:szCs w:val="36"/>
        </w:rPr>
      </w:pPr>
      <w:r w:rsidRPr="005F555F">
        <w:rPr>
          <w:rFonts w:ascii="Times New Roman" w:hAnsi="Times New Roman"/>
          <w:b/>
          <w:sz w:val="28"/>
          <w:szCs w:val="36"/>
        </w:rPr>
        <w:t>Научно-практическая работа</w:t>
      </w:r>
    </w:p>
    <w:p w:rsidR="00B801C6" w:rsidRPr="005F555F" w:rsidRDefault="00B801C6" w:rsidP="005F555F">
      <w:pPr>
        <w:widowControl/>
        <w:snapToGrid/>
        <w:spacing w:line="360" w:lineRule="auto"/>
        <w:ind w:firstLine="709"/>
        <w:jc w:val="center"/>
        <w:rPr>
          <w:rFonts w:ascii="Times New Roman" w:hAnsi="Times New Roman"/>
          <w:b/>
          <w:sz w:val="28"/>
          <w:szCs w:val="36"/>
        </w:rPr>
      </w:pPr>
      <w:r w:rsidRPr="005F555F">
        <w:rPr>
          <w:rFonts w:ascii="Times New Roman" w:hAnsi="Times New Roman"/>
          <w:b/>
          <w:sz w:val="28"/>
          <w:szCs w:val="36"/>
        </w:rPr>
        <w:t>На тему:</w:t>
      </w:r>
    </w:p>
    <w:p w:rsidR="00B801C6" w:rsidRPr="005F555F" w:rsidRDefault="00B801C6" w:rsidP="005F555F">
      <w:pPr>
        <w:widowControl/>
        <w:snapToGrid/>
        <w:spacing w:line="360" w:lineRule="auto"/>
        <w:ind w:firstLine="709"/>
        <w:jc w:val="center"/>
        <w:rPr>
          <w:rFonts w:ascii="Times New Roman" w:hAnsi="Times New Roman"/>
          <w:b/>
          <w:sz w:val="28"/>
          <w:szCs w:val="28"/>
        </w:rPr>
      </w:pPr>
      <w:r w:rsidRPr="005F555F">
        <w:rPr>
          <w:rFonts w:ascii="Times New Roman" w:hAnsi="Times New Roman"/>
          <w:b/>
          <w:sz w:val="28"/>
          <w:szCs w:val="36"/>
        </w:rPr>
        <w:t>«Разработка технологии образцов бетона, с использованием модифицированной полимерной арматуры</w:t>
      </w:r>
      <w:r w:rsidRPr="005F555F">
        <w:rPr>
          <w:rFonts w:ascii="Times New Roman" w:hAnsi="Times New Roman"/>
          <w:b/>
          <w:sz w:val="28"/>
          <w:szCs w:val="44"/>
        </w:rPr>
        <w:t>».</w:t>
      </w:r>
    </w:p>
    <w:p w:rsidR="00B801C6" w:rsidRPr="005F555F" w:rsidRDefault="00B801C6" w:rsidP="005F555F">
      <w:pPr>
        <w:widowControl/>
        <w:snapToGrid/>
        <w:spacing w:line="360" w:lineRule="auto"/>
        <w:ind w:firstLine="709"/>
        <w:jc w:val="both"/>
        <w:rPr>
          <w:rFonts w:ascii="Times New Roman" w:hAnsi="Times New Roman"/>
          <w:sz w:val="28"/>
          <w:szCs w:val="36"/>
        </w:rPr>
      </w:pPr>
    </w:p>
    <w:p w:rsidR="00B801C6" w:rsidRPr="005F555F" w:rsidRDefault="00B801C6" w:rsidP="005F555F">
      <w:pPr>
        <w:widowControl/>
        <w:snapToGrid/>
        <w:spacing w:line="360" w:lineRule="auto"/>
        <w:ind w:firstLine="709"/>
        <w:jc w:val="both"/>
        <w:rPr>
          <w:rFonts w:ascii="Times New Roman" w:hAnsi="Times New Roman"/>
          <w:sz w:val="28"/>
          <w:szCs w:val="36"/>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97253E" w:rsidP="005F555F">
      <w:pPr>
        <w:widowControl/>
        <w:snapToGrid/>
        <w:spacing w:line="360" w:lineRule="auto"/>
        <w:ind w:firstLine="709"/>
        <w:jc w:val="right"/>
        <w:rPr>
          <w:rFonts w:ascii="Times New Roman" w:hAnsi="Times New Roman"/>
          <w:sz w:val="28"/>
          <w:szCs w:val="28"/>
        </w:rPr>
      </w:pPr>
      <w:r w:rsidRPr="005F555F">
        <w:rPr>
          <w:rFonts w:ascii="Times New Roman" w:hAnsi="Times New Roman"/>
          <w:sz w:val="28"/>
          <w:szCs w:val="28"/>
        </w:rPr>
        <w:t>Выполнил:</w:t>
      </w:r>
    </w:p>
    <w:p w:rsidR="00B801C6" w:rsidRPr="005F555F" w:rsidRDefault="00B801C6" w:rsidP="005F555F">
      <w:pPr>
        <w:widowControl/>
        <w:snapToGrid/>
        <w:spacing w:line="360" w:lineRule="auto"/>
        <w:ind w:firstLine="709"/>
        <w:jc w:val="right"/>
        <w:rPr>
          <w:rFonts w:ascii="Times New Roman" w:hAnsi="Times New Roman"/>
          <w:sz w:val="28"/>
          <w:szCs w:val="28"/>
        </w:rPr>
      </w:pPr>
      <w:r w:rsidRPr="005F555F">
        <w:rPr>
          <w:rFonts w:ascii="Times New Roman" w:hAnsi="Times New Roman"/>
          <w:sz w:val="28"/>
          <w:szCs w:val="28"/>
        </w:rPr>
        <w:t>Проверил:</w:t>
      </w: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both"/>
        <w:rPr>
          <w:rFonts w:ascii="Times New Roman" w:hAnsi="Times New Roman"/>
          <w:sz w:val="28"/>
          <w:szCs w:val="28"/>
        </w:rPr>
      </w:pPr>
    </w:p>
    <w:p w:rsidR="00B801C6" w:rsidRPr="005F555F" w:rsidRDefault="00B801C6" w:rsidP="005F555F">
      <w:pPr>
        <w:widowControl/>
        <w:snapToGrid/>
        <w:spacing w:line="360" w:lineRule="auto"/>
        <w:ind w:firstLine="709"/>
        <w:jc w:val="center"/>
        <w:rPr>
          <w:rFonts w:ascii="Times New Roman" w:hAnsi="Times New Roman"/>
          <w:sz w:val="28"/>
          <w:szCs w:val="32"/>
        </w:rPr>
      </w:pPr>
      <w:r w:rsidRPr="005F555F">
        <w:rPr>
          <w:rFonts w:ascii="Times New Roman" w:hAnsi="Times New Roman"/>
          <w:sz w:val="28"/>
          <w:szCs w:val="32"/>
        </w:rPr>
        <w:t>2008</w:t>
      </w:r>
    </w:p>
    <w:p w:rsidR="00C16999" w:rsidRDefault="005F555F" w:rsidP="005F555F">
      <w:pPr>
        <w:widowControl/>
        <w:snapToGrid/>
        <w:spacing w:line="360" w:lineRule="auto"/>
        <w:ind w:firstLine="709"/>
        <w:jc w:val="center"/>
        <w:rPr>
          <w:rFonts w:ascii="Times New Roman" w:hAnsi="Times New Roman"/>
          <w:b/>
          <w:sz w:val="28"/>
          <w:szCs w:val="28"/>
        </w:rPr>
      </w:pPr>
      <w:r>
        <w:rPr>
          <w:rFonts w:ascii="Times New Roman" w:hAnsi="Times New Roman"/>
          <w:sz w:val="28"/>
          <w:szCs w:val="28"/>
        </w:rPr>
        <w:br w:type="page"/>
      </w:r>
      <w:r w:rsidR="00C16999" w:rsidRPr="005F555F">
        <w:rPr>
          <w:rFonts w:ascii="Times New Roman" w:hAnsi="Times New Roman"/>
          <w:b/>
          <w:sz w:val="28"/>
          <w:szCs w:val="28"/>
        </w:rPr>
        <w:lastRenderedPageBreak/>
        <w:t>Содержание</w:t>
      </w:r>
    </w:p>
    <w:p w:rsidR="005F555F" w:rsidRPr="005F555F" w:rsidRDefault="005F555F" w:rsidP="005F555F">
      <w:pPr>
        <w:widowControl/>
        <w:snapToGrid/>
        <w:spacing w:line="360" w:lineRule="auto"/>
        <w:ind w:firstLine="709"/>
        <w:jc w:val="center"/>
        <w:rPr>
          <w:rFonts w:ascii="Times New Roman" w:hAnsi="Times New Roman"/>
          <w:b/>
          <w:sz w:val="28"/>
          <w:szCs w:val="28"/>
        </w:rPr>
      </w:pPr>
    </w:p>
    <w:p w:rsidR="00C16999" w:rsidRPr="005F555F" w:rsidRDefault="00C16999" w:rsidP="005F555F">
      <w:pPr>
        <w:widowControl/>
        <w:tabs>
          <w:tab w:val="left" w:pos="2760"/>
        </w:tabs>
        <w:snapToGrid/>
        <w:spacing w:line="360" w:lineRule="auto"/>
        <w:ind w:firstLine="709"/>
        <w:jc w:val="both"/>
        <w:rPr>
          <w:rFonts w:ascii="Times New Roman" w:hAnsi="Times New Roman"/>
          <w:sz w:val="28"/>
          <w:szCs w:val="28"/>
        </w:rPr>
      </w:pPr>
      <w:r w:rsidRPr="005F555F">
        <w:rPr>
          <w:rFonts w:ascii="Times New Roman" w:hAnsi="Times New Roman"/>
          <w:sz w:val="28"/>
          <w:szCs w:val="28"/>
        </w:rPr>
        <w:t>1</w:t>
      </w:r>
      <w:r w:rsidR="00126EBE" w:rsidRPr="005F555F">
        <w:rPr>
          <w:rFonts w:ascii="Times New Roman" w:hAnsi="Times New Roman"/>
          <w:sz w:val="28"/>
          <w:szCs w:val="28"/>
        </w:rPr>
        <w:t>. Введение</w:t>
      </w:r>
    </w:p>
    <w:p w:rsidR="00126EBE" w:rsidRPr="005F555F" w:rsidRDefault="00C16999" w:rsidP="005F555F">
      <w:pPr>
        <w:pStyle w:val="a3"/>
        <w:ind w:firstLine="709"/>
        <w:rPr>
          <w:snapToGrid w:val="0"/>
          <w:color w:val="auto"/>
          <w:szCs w:val="28"/>
        </w:rPr>
      </w:pPr>
      <w:r w:rsidRPr="005F555F">
        <w:rPr>
          <w:snapToGrid w:val="0"/>
          <w:color w:val="auto"/>
          <w:szCs w:val="28"/>
        </w:rPr>
        <w:t>2. Характеристика исходного сырья</w:t>
      </w:r>
    </w:p>
    <w:p w:rsidR="00C16999" w:rsidRPr="005F555F" w:rsidRDefault="00C16999" w:rsidP="005F555F">
      <w:pPr>
        <w:pStyle w:val="a3"/>
        <w:ind w:firstLine="709"/>
        <w:rPr>
          <w:snapToGrid w:val="0"/>
          <w:color w:val="auto"/>
          <w:szCs w:val="28"/>
        </w:rPr>
      </w:pPr>
      <w:r w:rsidRPr="005F555F">
        <w:rPr>
          <w:color w:val="auto"/>
          <w:szCs w:val="28"/>
        </w:rPr>
        <w:t>3. Объекты исследования</w:t>
      </w:r>
    </w:p>
    <w:p w:rsidR="00C16999" w:rsidRPr="005F555F" w:rsidRDefault="00C16999"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4. </w:t>
      </w:r>
      <w:r w:rsidR="00126EBE" w:rsidRPr="005F555F">
        <w:rPr>
          <w:rFonts w:ascii="Times New Roman" w:hAnsi="Times New Roman"/>
          <w:sz w:val="28"/>
          <w:szCs w:val="28"/>
        </w:rPr>
        <w:t>Методы и методики исследования</w:t>
      </w:r>
    </w:p>
    <w:p w:rsidR="00C16999" w:rsidRPr="005F555F" w:rsidRDefault="00C16999"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5. Результаты эксперимента и их обсуждение</w:t>
      </w:r>
    </w:p>
    <w:p w:rsidR="00126EBE" w:rsidRPr="005F555F" w:rsidRDefault="00C16999"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6. </w:t>
      </w:r>
      <w:r w:rsidR="00126EBE" w:rsidRPr="005F555F">
        <w:rPr>
          <w:rFonts w:ascii="Times New Roman" w:hAnsi="Times New Roman"/>
          <w:sz w:val="28"/>
          <w:szCs w:val="28"/>
        </w:rPr>
        <w:t>Выводы</w:t>
      </w:r>
    </w:p>
    <w:p w:rsidR="00C16999" w:rsidRPr="005F555F" w:rsidRDefault="00126EBE"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7. Заключение</w:t>
      </w:r>
    </w:p>
    <w:p w:rsidR="007A4C82" w:rsidRPr="005F555F" w:rsidRDefault="007A4C82"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8. Список использованной литературы</w:t>
      </w:r>
    </w:p>
    <w:p w:rsidR="002105B9" w:rsidRPr="005F555F" w:rsidRDefault="005F555F" w:rsidP="005F555F">
      <w:pPr>
        <w:widowControl/>
        <w:snapToGrid/>
        <w:spacing w:line="360" w:lineRule="auto"/>
        <w:ind w:firstLine="709"/>
        <w:jc w:val="center"/>
        <w:rPr>
          <w:rFonts w:ascii="Times New Roman" w:hAnsi="Times New Roman"/>
          <w:b/>
          <w:sz w:val="28"/>
          <w:szCs w:val="28"/>
        </w:rPr>
      </w:pPr>
      <w:r>
        <w:rPr>
          <w:rFonts w:ascii="Times New Roman" w:hAnsi="Times New Roman"/>
          <w:sz w:val="28"/>
          <w:szCs w:val="28"/>
        </w:rPr>
        <w:br w:type="page"/>
      </w:r>
      <w:r w:rsidR="0049330F" w:rsidRPr="005F555F">
        <w:rPr>
          <w:rFonts w:ascii="Times New Roman" w:hAnsi="Times New Roman"/>
          <w:b/>
          <w:sz w:val="28"/>
          <w:szCs w:val="28"/>
        </w:rPr>
        <w:lastRenderedPageBreak/>
        <w:t xml:space="preserve">1. </w:t>
      </w:r>
      <w:r w:rsidR="002105B9" w:rsidRPr="005F555F">
        <w:rPr>
          <w:rFonts w:ascii="Times New Roman" w:hAnsi="Times New Roman"/>
          <w:b/>
          <w:sz w:val="28"/>
          <w:szCs w:val="28"/>
        </w:rPr>
        <w:t>Введение</w:t>
      </w:r>
    </w:p>
    <w:p w:rsidR="005F555F" w:rsidRDefault="005F555F" w:rsidP="005F555F">
      <w:pPr>
        <w:shd w:val="clear" w:color="auto" w:fill="FFFFFF"/>
        <w:spacing w:line="360" w:lineRule="auto"/>
        <w:ind w:firstLine="709"/>
        <w:jc w:val="both"/>
        <w:rPr>
          <w:rFonts w:ascii="Times New Roman" w:hAnsi="Times New Roman"/>
          <w:sz w:val="28"/>
        </w:rPr>
      </w:pPr>
    </w:p>
    <w:p w:rsidR="002105B9" w:rsidRPr="005F555F" w:rsidRDefault="002105B9" w:rsidP="005F555F">
      <w:pPr>
        <w:shd w:val="clear" w:color="auto" w:fill="FFFFFF"/>
        <w:spacing w:line="360" w:lineRule="auto"/>
        <w:ind w:firstLine="709"/>
        <w:jc w:val="both"/>
        <w:rPr>
          <w:rFonts w:ascii="Times New Roman" w:hAnsi="Times New Roman"/>
          <w:sz w:val="28"/>
        </w:rPr>
      </w:pPr>
      <w:r w:rsidRPr="005F555F">
        <w:rPr>
          <w:rFonts w:ascii="Times New Roman" w:hAnsi="Times New Roman"/>
          <w:sz w:val="28"/>
        </w:rPr>
        <w:t>Как известно, сталь является очень прочным, выгодным в использовании, но весьма дорогим материалом. Поэтому уже давно ученые и специалисты всего мира пытаются найти аналог стали, который обладал бы подобными свойствами, но, вместе с тем, затраты на него были бы минимальны. Сегодня среди прогрессивных строительных материалов, все более широко применяемых в строительстве, можно назвать группу полимерных и цементосодержащих материалов, армированных волокном. Из этих материалов уже строят мосты и здания, их используют при реконструкции и усилении существующих сооружений. Обладая такими положительными свойствами, как большая прочность, повышенная стойкость против коррозии, низкая теплопроводность, эти материалы позволяют создавать новые конструкции и технологии для строительства мостов и других искусственных сооружений. Использование текстильных материалов для армирования бетона - это новая тенденция последних лет [1].</w:t>
      </w:r>
    </w:p>
    <w:p w:rsidR="002105B9" w:rsidRPr="005F555F" w:rsidRDefault="002105B9" w:rsidP="005F555F">
      <w:pPr>
        <w:shd w:val="clear" w:color="auto" w:fill="FFFFFF"/>
        <w:spacing w:line="360" w:lineRule="auto"/>
        <w:ind w:firstLine="709"/>
        <w:jc w:val="both"/>
        <w:rPr>
          <w:rFonts w:ascii="Times New Roman" w:hAnsi="Times New Roman"/>
          <w:sz w:val="28"/>
        </w:rPr>
      </w:pPr>
      <w:r w:rsidRPr="005F555F">
        <w:rPr>
          <w:rFonts w:ascii="Times New Roman" w:hAnsi="Times New Roman"/>
          <w:sz w:val="28"/>
        </w:rPr>
        <w:t>Широкое использование полимерных материалов в современной технике связано с разработкой новых методов модификации полимеров или отдельных компонентов композиции. Основная тенденция промышленности пластмасс в настоящее время заключается не столько в разработке новых полимеров, сколько в модификации известных материалов.</w:t>
      </w:r>
    </w:p>
    <w:p w:rsidR="001D08B1" w:rsidRPr="005F555F" w:rsidRDefault="001D08B1" w:rsidP="005F555F">
      <w:pPr>
        <w:shd w:val="clear" w:color="auto" w:fill="FFFFFF"/>
        <w:spacing w:line="360" w:lineRule="auto"/>
        <w:ind w:firstLine="709"/>
        <w:jc w:val="both"/>
        <w:rPr>
          <w:rFonts w:ascii="Times New Roman" w:hAnsi="Times New Roman"/>
          <w:sz w:val="28"/>
        </w:rPr>
      </w:pPr>
      <w:r w:rsidRPr="005F555F">
        <w:rPr>
          <w:rFonts w:ascii="Times New Roman" w:hAnsi="Times New Roman"/>
          <w:sz w:val="28"/>
        </w:rPr>
        <w:t xml:space="preserve">Цель работы: опытным путём изучить прочностные характеристики, не модифицированной и модифицированной полимерной арматуры, а также прочностные характеристики бетонных образцов, неармированных и армированных модифицированной полимерной арматурой. </w:t>
      </w:r>
    </w:p>
    <w:p w:rsidR="006817EA" w:rsidRPr="005F555F" w:rsidRDefault="005F555F" w:rsidP="005F555F">
      <w:pPr>
        <w:shd w:val="clear" w:color="auto" w:fill="FFFFFF"/>
        <w:spacing w:line="360" w:lineRule="auto"/>
        <w:ind w:firstLine="709"/>
        <w:jc w:val="center"/>
        <w:rPr>
          <w:rFonts w:ascii="Times New Roman" w:hAnsi="Times New Roman"/>
          <w:b/>
          <w:snapToGrid w:val="0"/>
          <w:sz w:val="28"/>
          <w:szCs w:val="28"/>
        </w:rPr>
      </w:pPr>
      <w:r>
        <w:rPr>
          <w:rFonts w:ascii="Times New Roman" w:hAnsi="Times New Roman"/>
          <w:sz w:val="28"/>
        </w:rPr>
        <w:br w:type="page"/>
      </w:r>
      <w:r w:rsidR="0049330F" w:rsidRPr="005F555F">
        <w:rPr>
          <w:rFonts w:ascii="Times New Roman" w:hAnsi="Times New Roman"/>
          <w:b/>
          <w:snapToGrid w:val="0"/>
          <w:sz w:val="28"/>
          <w:szCs w:val="28"/>
        </w:rPr>
        <w:lastRenderedPageBreak/>
        <w:t xml:space="preserve">2. </w:t>
      </w:r>
      <w:r w:rsidR="006817EA" w:rsidRPr="005F555F">
        <w:rPr>
          <w:rFonts w:ascii="Times New Roman" w:hAnsi="Times New Roman"/>
          <w:b/>
          <w:snapToGrid w:val="0"/>
          <w:sz w:val="28"/>
          <w:szCs w:val="28"/>
        </w:rPr>
        <w:t>Характеристика исходного сырья</w:t>
      </w:r>
    </w:p>
    <w:p w:rsidR="005F555F" w:rsidRDefault="005F555F" w:rsidP="005F555F">
      <w:pPr>
        <w:widowControl/>
        <w:snapToGrid/>
        <w:spacing w:line="360" w:lineRule="auto"/>
        <w:ind w:firstLine="709"/>
        <w:jc w:val="both"/>
        <w:rPr>
          <w:rFonts w:ascii="Times New Roman" w:hAnsi="Times New Roman"/>
          <w:sz w:val="28"/>
          <w:szCs w:val="24"/>
        </w:rPr>
      </w:pPr>
    </w:p>
    <w:p w:rsidR="006817EA" w:rsidRPr="005F555F" w:rsidRDefault="006817EA" w:rsidP="005F555F">
      <w:pPr>
        <w:widowControl/>
        <w:snapToGrid/>
        <w:spacing w:line="360" w:lineRule="auto"/>
        <w:ind w:firstLine="709"/>
        <w:jc w:val="both"/>
        <w:rPr>
          <w:rFonts w:ascii="Times New Roman" w:hAnsi="Times New Roman"/>
          <w:sz w:val="28"/>
          <w:szCs w:val="24"/>
          <w:lang w:val="en-US"/>
        </w:rPr>
      </w:pPr>
      <w:r w:rsidRPr="005F555F">
        <w:rPr>
          <w:rFonts w:ascii="Times New Roman" w:hAnsi="Times New Roman"/>
          <w:sz w:val="28"/>
          <w:szCs w:val="24"/>
        </w:rPr>
        <w:t>Эпоксидный олигомер дианового ряда, ЭД-20. Выбор эпоксидного связующего объясняется широким температурным интервалом отверждения от 5 до 150</w:t>
      </w:r>
      <w:r w:rsidRPr="005F555F">
        <w:rPr>
          <w:rFonts w:ascii="Times New Roman" w:hAnsi="Times New Roman"/>
          <w:sz w:val="28"/>
          <w:szCs w:val="24"/>
          <w:vertAlign w:val="superscript"/>
        </w:rPr>
        <w:t>0</w:t>
      </w:r>
      <w:r w:rsidRPr="005F555F">
        <w:rPr>
          <w:rFonts w:ascii="Times New Roman" w:hAnsi="Times New Roman"/>
          <w:sz w:val="28"/>
          <w:szCs w:val="24"/>
        </w:rPr>
        <w:t>С, отсутствием летучих продуктов при отверждении, малой усадкой в процессе отверждения, высокими электроизоляционными и механическими свойствами полученных сетчатых полимеров.</w:t>
      </w:r>
      <w:r w:rsidR="005F555F">
        <w:rPr>
          <w:rFonts w:ascii="Times New Roman" w:hAnsi="Times New Roman"/>
          <w:sz w:val="28"/>
          <w:szCs w:val="24"/>
        </w:rPr>
        <w:t xml:space="preserve"> </w:t>
      </w:r>
      <w:r w:rsidRPr="005F555F">
        <w:rPr>
          <w:rFonts w:ascii="Times New Roman" w:hAnsi="Times New Roman"/>
          <w:sz w:val="28"/>
          <w:szCs w:val="24"/>
          <w:lang w:val="en-US"/>
        </w:rPr>
        <w:t>(</w:t>
      </w:r>
      <w:r w:rsidRPr="005F555F">
        <w:rPr>
          <w:rFonts w:ascii="Times New Roman" w:hAnsi="Times New Roman"/>
          <w:sz w:val="28"/>
          <w:szCs w:val="24"/>
        </w:rPr>
        <w:t>ГОСТ</w:t>
      </w:r>
      <w:r w:rsidRPr="005F555F">
        <w:rPr>
          <w:rFonts w:ascii="Times New Roman" w:hAnsi="Times New Roman"/>
          <w:sz w:val="28"/>
          <w:szCs w:val="24"/>
          <w:lang w:val="en-US"/>
        </w:rPr>
        <w:t xml:space="preserve"> 10587-93):</w:t>
      </w:r>
    </w:p>
    <w:p w:rsidR="006817EA" w:rsidRPr="005F555F" w:rsidRDefault="006817EA" w:rsidP="005F555F">
      <w:pPr>
        <w:widowControl/>
        <w:snapToGrid/>
        <w:spacing w:line="360" w:lineRule="auto"/>
        <w:ind w:firstLine="709"/>
        <w:jc w:val="both"/>
        <w:rPr>
          <w:rFonts w:ascii="Times New Roman" w:hAnsi="Times New Roman"/>
          <w:sz w:val="28"/>
          <w:szCs w:val="24"/>
          <w:lang w:val="en-US"/>
        </w:rPr>
      </w:pPr>
    </w:p>
    <w:p w:rsidR="006817EA" w:rsidRPr="005F555F" w:rsidRDefault="00372F24" w:rsidP="005F555F">
      <w:pPr>
        <w:widowControl/>
        <w:snapToGrid/>
        <w:spacing w:line="360" w:lineRule="auto"/>
        <w:ind w:firstLine="709"/>
        <w:jc w:val="both"/>
        <w:rPr>
          <w:rFonts w:ascii="Times New Roman" w:hAnsi="Times New Roman"/>
          <w:sz w:val="28"/>
          <w:szCs w:val="24"/>
          <w:lang w:val="en-US"/>
        </w:rPr>
      </w:pPr>
      <w:r>
        <w:rPr>
          <w:noProof/>
        </w:rPr>
        <w:pict>
          <v:line id="_x0000_s1026" style="position:absolute;left:0;text-align:left;z-index:251662336" from="212.4pt,11.7pt" to="212.4pt,26.1pt" o:allowincell="f"/>
        </w:pict>
      </w:r>
      <w:r>
        <w:rPr>
          <w:noProof/>
        </w:rPr>
        <w:pict>
          <v:shapetype id="_x0000_t117" coordsize="21600,21600" o:spt="117" path="m4353,l17214,r4386,10800l17214,21600r-12861,l,10800xe">
            <v:stroke joinstyle="miter"/>
            <v:path gradientshapeok="t" o:connecttype="rect" textboxrect="4353,0,17214,21600"/>
          </v:shapetype>
          <v:shape id="_x0000_s1027" type="#_x0000_t117" style="position:absolute;left:0;text-align:left;margin-left:234pt;margin-top:18.9pt;width:43.2pt;height:28.8pt;z-index:251659264" o:allowincell="f"/>
        </w:pict>
      </w:r>
      <w:r>
        <w:rPr>
          <w:noProof/>
        </w:rPr>
        <w:pict>
          <v:shape id="_x0000_s1028" type="#_x0000_t117" style="position:absolute;left:0;text-align:left;margin-left:154.8pt;margin-top:18.9pt;width:43.2pt;height:28.8pt;z-index:251657216" o:allowincell="f"/>
        </w:pic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lang w:val="en-US"/>
        </w:rPr>
        <w:t>3</w:t>
      </w:r>
    </w:p>
    <w:p w:rsidR="006817EA" w:rsidRPr="005F555F" w:rsidRDefault="00372F24" w:rsidP="005F555F">
      <w:pPr>
        <w:widowControl/>
        <w:snapToGrid/>
        <w:spacing w:line="360" w:lineRule="auto"/>
        <w:ind w:firstLine="709"/>
        <w:jc w:val="both"/>
        <w:rPr>
          <w:rFonts w:ascii="Times New Roman" w:hAnsi="Times New Roman"/>
          <w:sz w:val="28"/>
          <w:szCs w:val="24"/>
          <w:lang w:val="en-US"/>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162pt;margin-top:1.95pt;width:28.8pt;height:14.4pt;z-index:251665408" o:allowincell="f"/>
        </w:pict>
      </w:r>
      <w:r>
        <w:rPr>
          <w:noProof/>
        </w:rPr>
        <w:pict>
          <v:line id="_x0000_s1030" style="position:absolute;left:0;text-align:left;z-index:251663360" from="212.4pt,9.15pt" to="212.4pt,30.75pt" o:allowincell="f"/>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61.2pt;margin-top:9.15pt;width:21.6pt;height:36pt;flip:y;z-index:251661312" o:allowincell="f" adj="11149"/>
        </w:pict>
      </w:r>
      <w:r>
        <w:rPr>
          <w:noProof/>
        </w:rPr>
        <w:pict>
          <v:shape id="_x0000_s1032" type="#_x0000_t120" style="position:absolute;left:0;text-align:left;margin-left:241.2pt;margin-top:1.95pt;width:28.8pt;height:14.4pt;z-index:251660288" o:allowincell="f"/>
        </w:pict>
      </w:r>
      <w:r>
        <w:rPr>
          <w:noProof/>
        </w:rPr>
        <w:pict>
          <v:shape id="_x0000_s1033" type="#_x0000_t120" style="position:absolute;left:0;text-align:left;margin-left:162pt;margin-top:1.95pt;width:28.8pt;height:14.4pt;z-index:251658240" o:allowincell="f"/>
        </w:pic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lang w:val="en-US"/>
        </w:rPr>
        <w:t>2</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CH-CH</w:t>
      </w:r>
      <w:r w:rsidR="006817EA" w:rsidRPr="005F555F">
        <w:rPr>
          <w:rFonts w:ascii="Times New Roman" w:hAnsi="Times New Roman"/>
          <w:sz w:val="28"/>
          <w:szCs w:val="24"/>
          <w:vertAlign w:val="subscript"/>
          <w:lang w:val="en-US"/>
        </w:rPr>
        <w:t>2</w:t>
      </w:r>
      <w:r w:rsidR="006817EA" w:rsidRPr="005F555F">
        <w:rPr>
          <w:rFonts w:ascii="Times New Roman" w:hAnsi="Times New Roman"/>
          <w:sz w:val="28"/>
          <w:szCs w:val="24"/>
          <w:lang w:val="en-US"/>
        </w:rPr>
        <w:t>-O -</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 C -</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-O-[-CH</w:t>
      </w:r>
      <w:r w:rsidR="006817EA" w:rsidRPr="005F555F">
        <w:rPr>
          <w:rFonts w:ascii="Times New Roman" w:hAnsi="Times New Roman"/>
          <w:sz w:val="28"/>
          <w:szCs w:val="24"/>
          <w:vertAlign w:val="subscript"/>
          <w:lang w:val="en-US"/>
        </w:rPr>
        <w:t>2</w:t>
      </w:r>
      <w:r w:rsidR="006817EA" w:rsidRPr="005F555F">
        <w:rPr>
          <w:rFonts w:ascii="Times New Roman" w:hAnsi="Times New Roman"/>
          <w:sz w:val="28"/>
          <w:szCs w:val="24"/>
          <w:lang w:val="en-US"/>
        </w:rPr>
        <w:t>-</w:t>
      </w:r>
    </w:p>
    <w:p w:rsidR="006817EA" w:rsidRPr="005F555F" w:rsidRDefault="005F555F" w:rsidP="005F555F">
      <w:pPr>
        <w:pStyle w:val="3"/>
        <w:spacing w:before="0" w:after="0" w:line="360" w:lineRule="auto"/>
        <w:ind w:firstLine="709"/>
        <w:jc w:val="both"/>
        <w:rPr>
          <w:rFonts w:ascii="Times New Roman" w:hAnsi="Times New Roman"/>
          <w:b w:val="0"/>
          <w:sz w:val="28"/>
          <w:vertAlign w:val="subscript"/>
          <w:lang w:val="en-US"/>
        </w:rPr>
      </w:pPr>
      <w:r>
        <w:rPr>
          <w:rFonts w:ascii="Times New Roman" w:hAnsi="Times New Roman"/>
          <w:b w:val="0"/>
          <w:sz w:val="28"/>
          <w:lang w:val="en-US"/>
        </w:rPr>
        <w:t xml:space="preserve"> </w:t>
      </w:r>
      <w:r w:rsidR="006817EA" w:rsidRPr="005F555F">
        <w:rPr>
          <w:rFonts w:ascii="Times New Roman" w:hAnsi="Times New Roman"/>
          <w:b w:val="0"/>
          <w:sz w:val="28"/>
          <w:lang w:val="en-US"/>
        </w:rPr>
        <w:t>CH</w:t>
      </w:r>
      <w:r w:rsidR="006817EA" w:rsidRPr="005F555F">
        <w:rPr>
          <w:rFonts w:ascii="Times New Roman" w:hAnsi="Times New Roman"/>
          <w:b w:val="0"/>
          <w:sz w:val="28"/>
          <w:vertAlign w:val="subscript"/>
          <w:lang w:val="en-US"/>
        </w:rPr>
        <w:t>3</w:t>
      </w:r>
    </w:p>
    <w:p w:rsidR="006817EA" w:rsidRPr="005F555F" w:rsidRDefault="00372F24" w:rsidP="005F555F">
      <w:pPr>
        <w:widowControl/>
        <w:snapToGrid/>
        <w:spacing w:line="360" w:lineRule="auto"/>
        <w:ind w:firstLine="709"/>
        <w:jc w:val="both"/>
        <w:rPr>
          <w:rFonts w:ascii="Times New Roman" w:hAnsi="Times New Roman"/>
          <w:sz w:val="28"/>
          <w:szCs w:val="24"/>
          <w:lang w:val="en-US"/>
        </w:rPr>
      </w:pPr>
      <w:r>
        <w:rPr>
          <w:noProof/>
        </w:rPr>
        <w:pict>
          <v:line id="_x0000_s1034" style="position:absolute;left:0;text-align:left;z-index:251670528" from="162pt,11.25pt" to="162pt,25.65pt" o:allowincell="f"/>
        </w:pict>
      </w:r>
      <w:r>
        <w:rPr>
          <w:noProof/>
        </w:rPr>
        <w:pict>
          <v:shape id="_x0000_s1035" type="#_x0000_t117" style="position:absolute;left:0;text-align:left;margin-left:176.4pt;margin-top:18.45pt;width:43.2pt;height:28.8pt;z-index:251667456" o:allowincell="f"/>
        </w:pict>
      </w:r>
      <w:r>
        <w:rPr>
          <w:noProof/>
        </w:rPr>
        <w:pict>
          <v:shape id="_x0000_s1036" type="#_x0000_t117" style="position:absolute;left:0;text-align:left;margin-left:111.6pt;margin-top:18.45pt;width:43.2pt;height:28.8pt;z-index:251664384" o:allowincell="f"/>
        </w:pic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lang w:val="en-US"/>
        </w:rPr>
        <w:t>2</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lang w:val="en-US"/>
        </w:rPr>
        <w:t>3</w:t>
      </w:r>
      <w:r w:rsidR="005F555F">
        <w:rPr>
          <w:rFonts w:ascii="Times New Roman" w:hAnsi="Times New Roman"/>
          <w:sz w:val="28"/>
          <w:szCs w:val="24"/>
          <w:lang w:val="en-US"/>
        </w:rPr>
        <w:t xml:space="preserve"> </w:t>
      </w:r>
    </w:p>
    <w:p w:rsidR="006817EA" w:rsidRPr="005F555F" w:rsidRDefault="00372F24" w:rsidP="005F555F">
      <w:pPr>
        <w:widowControl/>
        <w:snapToGrid/>
        <w:spacing w:line="360" w:lineRule="auto"/>
        <w:ind w:firstLine="709"/>
        <w:jc w:val="both"/>
        <w:rPr>
          <w:rFonts w:ascii="Times New Roman" w:hAnsi="Times New Roman"/>
          <w:sz w:val="28"/>
          <w:szCs w:val="24"/>
          <w:lang w:val="en-US"/>
        </w:rPr>
      </w:pPr>
      <w:r>
        <w:rPr>
          <w:noProof/>
        </w:rPr>
        <w:pict>
          <v:shape id="_x0000_s1037" type="#_x0000_t5" style="position:absolute;left:0;text-align:left;margin-left:306pt;margin-top:8.7pt;width:21.6pt;height:36pt;flip:y;z-index:251669504" o:allowincell="f" adj="11149"/>
        </w:pict>
      </w:r>
      <w:r>
        <w:rPr>
          <w:noProof/>
        </w:rPr>
        <w:pict>
          <v:line id="_x0000_s1038" style="position:absolute;left:0;text-align:left;z-index:251671552" from="162pt,8.7pt" to="162pt,30.3pt" o:allowincell="f"/>
        </w:pict>
      </w:r>
      <w:r>
        <w:rPr>
          <w:noProof/>
        </w:rPr>
        <w:pict>
          <v:shape id="_x0000_s1039" type="#_x0000_t120" style="position:absolute;left:0;text-align:left;margin-left:183.6pt;margin-top:1.5pt;width:28.8pt;height:14.4pt;z-index:251668480" o:allowincell="f"/>
        </w:pict>
      </w:r>
      <w:r>
        <w:rPr>
          <w:noProof/>
        </w:rPr>
        <w:pict>
          <v:shape id="_x0000_s1040" type="#_x0000_t120" style="position:absolute;left:0;text-align:left;margin-left:118.8pt;margin-top:1.5pt;width:28.8pt;height:14.4pt;z-index:251666432" o:allowincell="f"/>
        </w:pic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-CH-CH2-O-</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-O-]</w:t>
      </w:r>
      <w:r w:rsidR="006817EA" w:rsidRPr="005F555F">
        <w:rPr>
          <w:rFonts w:ascii="Times New Roman" w:hAnsi="Times New Roman"/>
          <w:sz w:val="28"/>
          <w:szCs w:val="24"/>
          <w:vertAlign w:val="subscript"/>
          <w:lang w:val="en-US"/>
        </w:rPr>
        <w:t>n</w: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lang w:val="en-US"/>
        </w:rPr>
        <w:t>2</w:t>
      </w:r>
      <w:r w:rsidR="006817EA" w:rsidRPr="005F555F">
        <w:rPr>
          <w:rFonts w:ascii="Times New Roman" w:hAnsi="Times New Roman"/>
          <w:sz w:val="28"/>
          <w:szCs w:val="24"/>
          <w:lang w:val="en-US"/>
        </w:rPr>
        <w:t>-CH</w:t>
      </w:r>
      <w:r w:rsidR="005F555F">
        <w:rPr>
          <w:rFonts w:ascii="Times New Roman" w:hAnsi="Times New Roman"/>
          <w:sz w:val="28"/>
          <w:szCs w:val="24"/>
          <w:lang w:val="en-US"/>
        </w:rPr>
        <w:t xml:space="preserve"> </w: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lang w:val="en-US"/>
        </w:rPr>
        <w:t>2</w:t>
      </w:r>
    </w:p>
    <w:p w:rsidR="006817EA" w:rsidRPr="005F555F" w:rsidRDefault="005F555F" w:rsidP="005F555F">
      <w:pPr>
        <w:widowControl/>
        <w:snapToGrid/>
        <w:spacing w:line="360" w:lineRule="auto"/>
        <w:ind w:firstLine="709"/>
        <w:jc w:val="both"/>
        <w:rPr>
          <w:rFonts w:ascii="Times New Roman" w:hAnsi="Times New Roman"/>
          <w:sz w:val="28"/>
          <w:szCs w:val="24"/>
        </w:rPr>
      </w:pPr>
      <w:r>
        <w:rPr>
          <w:rFonts w:ascii="Times New Roman" w:hAnsi="Times New Roman"/>
          <w:sz w:val="28"/>
          <w:szCs w:val="24"/>
          <w:lang w:val="en-US"/>
        </w:rPr>
        <w:t xml:space="preserve"> </w:t>
      </w:r>
      <w:r w:rsidR="006817EA" w:rsidRPr="005F555F">
        <w:rPr>
          <w:rFonts w:ascii="Times New Roman" w:hAnsi="Times New Roman"/>
          <w:sz w:val="28"/>
          <w:szCs w:val="24"/>
          <w:lang w:val="en-US"/>
        </w:rPr>
        <w:t>CH</w:t>
      </w:r>
      <w:r w:rsidR="006817EA" w:rsidRPr="005F555F">
        <w:rPr>
          <w:rFonts w:ascii="Times New Roman" w:hAnsi="Times New Roman"/>
          <w:sz w:val="28"/>
          <w:szCs w:val="24"/>
          <w:vertAlign w:val="subscript"/>
        </w:rPr>
        <w:t>3</w:t>
      </w:r>
    </w:p>
    <w:p w:rsidR="006817EA" w:rsidRPr="005F555F" w:rsidRDefault="005F555F" w:rsidP="005F555F">
      <w:pPr>
        <w:widowControl/>
        <w:snapToGrid/>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6817EA" w:rsidRPr="005F555F">
        <w:rPr>
          <w:rFonts w:ascii="Times New Roman" w:hAnsi="Times New Roman"/>
          <w:sz w:val="28"/>
          <w:szCs w:val="24"/>
          <w:lang w:val="en-US"/>
        </w:rPr>
        <w:t>O</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Свойства ЭД-20:</w:t>
      </w:r>
    </w:p>
    <w:p w:rsidR="006817EA" w:rsidRPr="005F555F" w:rsidRDefault="005F555F" w:rsidP="005F555F">
      <w:pPr>
        <w:pStyle w:val="4"/>
        <w:spacing w:before="0" w:after="0" w:line="360" w:lineRule="auto"/>
        <w:ind w:firstLine="709"/>
        <w:jc w:val="both"/>
        <w:rPr>
          <w:b w:val="0"/>
        </w:rPr>
      </w:pPr>
      <w:r>
        <w:rPr>
          <w:b w:val="0"/>
        </w:rPr>
        <w:t xml:space="preserve"> </w:t>
      </w:r>
      <w:r w:rsidR="006817EA" w:rsidRPr="005F555F">
        <w:rPr>
          <w:b w:val="0"/>
        </w:rPr>
        <w:t>Внешний вид</w:t>
      </w:r>
      <w:r>
        <w:rPr>
          <w:b w:val="0"/>
        </w:rPr>
        <w:t xml:space="preserve"> </w:t>
      </w:r>
      <w:r w:rsidR="006817EA" w:rsidRPr="005F555F">
        <w:rPr>
          <w:b w:val="0"/>
        </w:rPr>
        <w:t xml:space="preserve">вязкая, прозрачная, желтого </w:t>
      </w:r>
    </w:p>
    <w:p w:rsidR="006817EA" w:rsidRPr="005F555F" w:rsidRDefault="005F555F" w:rsidP="005F555F">
      <w:pPr>
        <w:widowControl/>
        <w:snapToGrid/>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6817EA" w:rsidRPr="005F555F">
        <w:rPr>
          <w:rFonts w:ascii="Times New Roman" w:hAnsi="Times New Roman"/>
          <w:sz w:val="28"/>
          <w:szCs w:val="24"/>
        </w:rPr>
        <w:t>цвета жидкость</w:t>
      </w:r>
    </w:p>
    <w:p w:rsidR="006817EA" w:rsidRPr="005F555F" w:rsidRDefault="006817EA" w:rsidP="005F555F">
      <w:pPr>
        <w:pStyle w:val="1"/>
        <w:spacing w:line="360" w:lineRule="auto"/>
        <w:ind w:firstLine="709"/>
        <w:jc w:val="both"/>
        <w:rPr>
          <w:sz w:val="28"/>
        </w:rPr>
      </w:pPr>
      <w:r w:rsidRPr="005F555F">
        <w:rPr>
          <w:sz w:val="28"/>
        </w:rPr>
        <w:t>Массовая доля иона хлора, %</w:t>
      </w:r>
      <w:r w:rsidR="005F555F">
        <w:rPr>
          <w:sz w:val="28"/>
        </w:rPr>
        <w:t xml:space="preserve"> </w:t>
      </w:r>
      <w:r w:rsidRPr="005F555F">
        <w:rPr>
          <w:sz w:val="28"/>
        </w:rPr>
        <w:t>0,005</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Массовая доля эпоксидных групп, %</w:t>
      </w:r>
      <w:r w:rsidR="005F555F">
        <w:rPr>
          <w:rFonts w:ascii="Times New Roman" w:hAnsi="Times New Roman"/>
          <w:sz w:val="28"/>
          <w:szCs w:val="24"/>
        </w:rPr>
        <w:t xml:space="preserve"> </w:t>
      </w:r>
      <w:r w:rsidRPr="005F555F">
        <w:rPr>
          <w:rFonts w:ascii="Times New Roman" w:hAnsi="Times New Roman"/>
          <w:sz w:val="28"/>
          <w:szCs w:val="24"/>
        </w:rPr>
        <w:t>20-25</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Массовая доля гидроксильных групп, %</w:t>
      </w:r>
      <w:r w:rsidR="005F555F">
        <w:rPr>
          <w:rFonts w:ascii="Times New Roman" w:hAnsi="Times New Roman"/>
          <w:sz w:val="28"/>
          <w:szCs w:val="24"/>
        </w:rPr>
        <w:t xml:space="preserve"> </w:t>
      </w:r>
      <w:r w:rsidRPr="005F555F">
        <w:rPr>
          <w:rFonts w:ascii="Times New Roman" w:hAnsi="Times New Roman"/>
          <w:sz w:val="28"/>
          <w:szCs w:val="24"/>
        </w:rPr>
        <w:t>не более 0,8</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Массовая доля летучих веществ, %</w:t>
      </w:r>
      <w:r w:rsidR="005F555F">
        <w:rPr>
          <w:rFonts w:ascii="Times New Roman" w:hAnsi="Times New Roman"/>
          <w:sz w:val="28"/>
          <w:szCs w:val="24"/>
        </w:rPr>
        <w:t xml:space="preserve"> </w:t>
      </w:r>
      <w:r w:rsidRPr="005F555F">
        <w:rPr>
          <w:rFonts w:ascii="Times New Roman" w:hAnsi="Times New Roman"/>
          <w:sz w:val="28"/>
          <w:szCs w:val="24"/>
        </w:rPr>
        <w:t>не более</w:t>
      </w:r>
      <w:r w:rsidR="005F555F">
        <w:rPr>
          <w:rFonts w:ascii="Times New Roman" w:hAnsi="Times New Roman"/>
          <w:sz w:val="28"/>
          <w:szCs w:val="24"/>
        </w:rPr>
        <w:t xml:space="preserve"> </w:t>
      </w:r>
      <w:r w:rsidRPr="005F555F">
        <w:rPr>
          <w:rFonts w:ascii="Times New Roman" w:hAnsi="Times New Roman"/>
          <w:sz w:val="28"/>
          <w:szCs w:val="24"/>
        </w:rPr>
        <w:t>0,8</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Динамическая вязкость, Па∙с (при 25±0,1</w:t>
      </w:r>
      <w:r w:rsidRPr="005F555F">
        <w:rPr>
          <w:rFonts w:ascii="Times New Roman" w:hAnsi="Times New Roman"/>
          <w:sz w:val="28"/>
          <w:szCs w:val="24"/>
          <w:vertAlign w:val="superscript"/>
        </w:rPr>
        <w:t>0</w:t>
      </w:r>
      <w:r w:rsidRPr="005F555F">
        <w:rPr>
          <w:rFonts w:ascii="Times New Roman" w:hAnsi="Times New Roman"/>
          <w:sz w:val="28"/>
          <w:szCs w:val="24"/>
        </w:rPr>
        <w:t xml:space="preserve"> С)</w:t>
      </w:r>
      <w:r w:rsidR="005F555F">
        <w:rPr>
          <w:rFonts w:ascii="Times New Roman" w:hAnsi="Times New Roman"/>
          <w:sz w:val="28"/>
          <w:szCs w:val="24"/>
        </w:rPr>
        <w:t xml:space="preserve"> </w:t>
      </w:r>
      <w:r w:rsidRPr="005F555F">
        <w:rPr>
          <w:rFonts w:ascii="Times New Roman" w:hAnsi="Times New Roman"/>
          <w:sz w:val="28"/>
          <w:szCs w:val="24"/>
        </w:rPr>
        <w:t>12-25</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Время желтинизации, ч</w:t>
      </w:r>
      <w:r w:rsidR="005F555F">
        <w:rPr>
          <w:rFonts w:ascii="Times New Roman" w:hAnsi="Times New Roman"/>
          <w:sz w:val="28"/>
          <w:szCs w:val="24"/>
        </w:rPr>
        <w:t xml:space="preserve"> </w:t>
      </w:r>
      <w:r w:rsidRPr="005F555F">
        <w:rPr>
          <w:rFonts w:ascii="Times New Roman" w:hAnsi="Times New Roman"/>
          <w:sz w:val="28"/>
          <w:szCs w:val="24"/>
        </w:rPr>
        <w:t>4</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Содержание эпоксидных групп, %</w:t>
      </w:r>
      <w:r w:rsidR="005F555F">
        <w:rPr>
          <w:rFonts w:ascii="Times New Roman" w:hAnsi="Times New Roman"/>
          <w:sz w:val="28"/>
          <w:szCs w:val="24"/>
        </w:rPr>
        <w:t xml:space="preserve"> </w:t>
      </w:r>
      <w:r w:rsidRPr="005F555F">
        <w:rPr>
          <w:rFonts w:ascii="Times New Roman" w:hAnsi="Times New Roman"/>
          <w:sz w:val="28"/>
          <w:szCs w:val="24"/>
        </w:rPr>
        <w:t>21,4</w:t>
      </w:r>
    </w:p>
    <w:p w:rsidR="006817EA" w:rsidRPr="005F555F" w:rsidRDefault="006817EA"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Средняя молекулярная масса, кг/моль</w:t>
      </w:r>
      <w:r w:rsidR="005F555F">
        <w:rPr>
          <w:rFonts w:ascii="Times New Roman" w:hAnsi="Times New Roman"/>
          <w:sz w:val="28"/>
          <w:szCs w:val="24"/>
        </w:rPr>
        <w:t xml:space="preserve"> </w:t>
      </w:r>
      <w:r w:rsidRPr="005F555F">
        <w:rPr>
          <w:rFonts w:ascii="Times New Roman" w:hAnsi="Times New Roman"/>
          <w:sz w:val="28"/>
          <w:szCs w:val="24"/>
        </w:rPr>
        <w:t>0,4-0,6</w:t>
      </w:r>
      <w:r w:rsidRPr="005F555F">
        <w:rPr>
          <w:rFonts w:ascii="Times New Roman" w:hAnsi="Times New Roman"/>
          <w:snapToGrid w:val="0"/>
          <w:sz w:val="28"/>
          <w:szCs w:val="24"/>
        </w:rPr>
        <w:t xml:space="preserve"> </w:t>
      </w:r>
    </w:p>
    <w:p w:rsidR="006817EA" w:rsidRPr="005F555F" w:rsidRDefault="006817EA" w:rsidP="005F555F">
      <w:pPr>
        <w:widowControl/>
        <w:snapToGrid/>
        <w:spacing w:line="360" w:lineRule="auto"/>
        <w:ind w:firstLine="709"/>
        <w:jc w:val="both"/>
        <w:rPr>
          <w:rFonts w:ascii="Times New Roman" w:hAnsi="Times New Roman"/>
          <w:snapToGrid w:val="0"/>
          <w:sz w:val="28"/>
          <w:szCs w:val="24"/>
        </w:rPr>
      </w:pPr>
      <w:r w:rsidRPr="005F555F">
        <w:rPr>
          <w:rFonts w:ascii="Times New Roman" w:hAnsi="Times New Roman"/>
          <w:sz w:val="28"/>
          <w:szCs w:val="24"/>
        </w:rPr>
        <w:t>Полиэтиленполиамин (ПЭПА</w:t>
      </w:r>
      <w:r w:rsidRPr="005F555F">
        <w:rPr>
          <w:rFonts w:ascii="Times New Roman" w:hAnsi="Times New Roman"/>
          <w:snapToGrid w:val="0"/>
          <w:sz w:val="28"/>
          <w:szCs w:val="24"/>
        </w:rPr>
        <w:t xml:space="preserve"> ТУ6-02-594-85</w:t>
      </w:r>
      <w:r w:rsidRPr="005F555F">
        <w:rPr>
          <w:rFonts w:ascii="Times New Roman" w:hAnsi="Times New Roman"/>
          <w:sz w:val="28"/>
          <w:szCs w:val="24"/>
        </w:rPr>
        <w:t>) - смесь различных аминов</w:t>
      </w:r>
      <w:r w:rsidRPr="005F555F">
        <w:rPr>
          <w:rFonts w:ascii="Times New Roman" w:hAnsi="Times New Roman"/>
          <w:snapToGrid w:val="0"/>
          <w:sz w:val="28"/>
          <w:szCs w:val="24"/>
        </w:rPr>
        <w:t xml:space="preserve">. Данный отвердитель является эффективным и сравнительно </w:t>
      </w:r>
      <w:r w:rsidRPr="005F555F">
        <w:rPr>
          <w:rFonts w:ascii="Times New Roman" w:hAnsi="Times New Roman"/>
          <w:snapToGrid w:val="0"/>
          <w:sz w:val="28"/>
          <w:szCs w:val="24"/>
        </w:rPr>
        <w:lastRenderedPageBreak/>
        <w:t xml:space="preserve">дешёвым, что и объясняет выбор именно ПЭПА в качестве отвердителя для эпоксидной смолы. </w:t>
      </w:r>
    </w:p>
    <w:p w:rsidR="006817EA" w:rsidRPr="005F555F" w:rsidRDefault="006817EA" w:rsidP="005F555F">
      <w:pPr>
        <w:widowControl/>
        <w:snapToGrid/>
        <w:spacing w:line="360" w:lineRule="auto"/>
        <w:ind w:firstLine="709"/>
        <w:jc w:val="both"/>
        <w:rPr>
          <w:rFonts w:ascii="Times New Roman" w:hAnsi="Times New Roman"/>
          <w:snapToGrid w:val="0"/>
          <w:sz w:val="28"/>
          <w:szCs w:val="24"/>
        </w:rPr>
      </w:pPr>
      <w:r w:rsidRPr="005F555F">
        <w:rPr>
          <w:rFonts w:ascii="Times New Roman" w:hAnsi="Times New Roman"/>
          <w:snapToGrid w:val="0"/>
          <w:sz w:val="28"/>
          <w:szCs w:val="24"/>
          <w:lang w:val="en-US"/>
        </w:rPr>
        <w:t>H</w:t>
      </w:r>
      <w:r w:rsidRPr="005F555F">
        <w:rPr>
          <w:rFonts w:ascii="Times New Roman" w:hAnsi="Times New Roman"/>
          <w:snapToGrid w:val="0"/>
          <w:sz w:val="28"/>
          <w:szCs w:val="24"/>
          <w:vertAlign w:val="subscript"/>
        </w:rPr>
        <w:t>2</w:t>
      </w:r>
      <w:r w:rsidRPr="005F555F">
        <w:rPr>
          <w:rFonts w:ascii="Times New Roman" w:hAnsi="Times New Roman"/>
          <w:snapToGrid w:val="0"/>
          <w:sz w:val="28"/>
          <w:szCs w:val="24"/>
          <w:lang w:val="en-US"/>
        </w:rPr>
        <w:t>N</w:t>
      </w:r>
      <w:r w:rsidRPr="005F555F">
        <w:rPr>
          <w:rFonts w:ascii="Times New Roman" w:hAnsi="Times New Roman"/>
          <w:snapToGrid w:val="0"/>
          <w:sz w:val="28"/>
          <w:szCs w:val="24"/>
        </w:rPr>
        <w:t>(</w:t>
      </w:r>
      <w:r w:rsidRPr="005F555F">
        <w:rPr>
          <w:rFonts w:ascii="Times New Roman" w:hAnsi="Times New Roman"/>
          <w:snapToGrid w:val="0"/>
          <w:sz w:val="28"/>
          <w:szCs w:val="24"/>
          <w:lang w:val="en-US"/>
        </w:rPr>
        <w:t>CH</w:t>
      </w:r>
      <w:r w:rsidRPr="005F555F">
        <w:rPr>
          <w:rFonts w:ascii="Times New Roman" w:hAnsi="Times New Roman"/>
          <w:snapToGrid w:val="0"/>
          <w:sz w:val="28"/>
          <w:szCs w:val="24"/>
          <w:vertAlign w:val="subscript"/>
        </w:rPr>
        <w:t>2</w:t>
      </w:r>
      <w:r w:rsidRPr="005F555F">
        <w:rPr>
          <w:rFonts w:ascii="Times New Roman" w:hAnsi="Times New Roman"/>
          <w:snapToGrid w:val="0"/>
          <w:sz w:val="28"/>
          <w:szCs w:val="24"/>
          <w:lang w:val="en-US"/>
        </w:rPr>
        <w:t>CH</w:t>
      </w:r>
      <w:r w:rsidRPr="005F555F">
        <w:rPr>
          <w:rFonts w:ascii="Times New Roman" w:hAnsi="Times New Roman"/>
          <w:snapToGrid w:val="0"/>
          <w:sz w:val="28"/>
          <w:szCs w:val="24"/>
          <w:vertAlign w:val="subscript"/>
        </w:rPr>
        <w:t>2</w:t>
      </w:r>
      <w:r w:rsidRPr="005F555F">
        <w:rPr>
          <w:rFonts w:ascii="Times New Roman" w:hAnsi="Times New Roman"/>
          <w:snapToGrid w:val="0"/>
          <w:sz w:val="28"/>
          <w:szCs w:val="24"/>
          <w:lang w:val="en-US"/>
        </w:rPr>
        <w:t>NH</w:t>
      </w:r>
      <w:r w:rsidRPr="005F555F">
        <w:rPr>
          <w:rFonts w:ascii="Times New Roman" w:hAnsi="Times New Roman"/>
          <w:snapToGrid w:val="0"/>
          <w:sz w:val="28"/>
          <w:szCs w:val="24"/>
        </w:rPr>
        <w:t>)</w:t>
      </w:r>
      <w:r w:rsidRPr="005F555F">
        <w:rPr>
          <w:rFonts w:ascii="Times New Roman" w:hAnsi="Times New Roman"/>
          <w:snapToGrid w:val="0"/>
          <w:sz w:val="28"/>
          <w:szCs w:val="24"/>
          <w:vertAlign w:val="subscript"/>
          <w:lang w:val="en-US"/>
        </w:rPr>
        <w:t>n</w:t>
      </w:r>
      <w:r w:rsidRPr="005F555F">
        <w:rPr>
          <w:rFonts w:ascii="Times New Roman" w:hAnsi="Times New Roman"/>
          <w:snapToGrid w:val="0"/>
          <w:sz w:val="28"/>
          <w:szCs w:val="24"/>
          <w:lang w:val="en-US"/>
        </w:rPr>
        <w:t>H</w:t>
      </w:r>
      <w:r w:rsidRPr="005F555F">
        <w:rPr>
          <w:rFonts w:ascii="Times New Roman" w:hAnsi="Times New Roman"/>
          <w:snapToGrid w:val="0"/>
          <w:sz w:val="28"/>
          <w:szCs w:val="24"/>
        </w:rPr>
        <w:t>;</w:t>
      </w:r>
      <w:r w:rsidR="005F555F">
        <w:rPr>
          <w:rFonts w:ascii="Times New Roman" w:hAnsi="Times New Roman"/>
          <w:snapToGrid w:val="0"/>
          <w:sz w:val="28"/>
          <w:szCs w:val="24"/>
        </w:rPr>
        <w:t xml:space="preserve"> </w:t>
      </w:r>
      <w:r w:rsidRPr="005F555F">
        <w:rPr>
          <w:rFonts w:ascii="Times New Roman" w:hAnsi="Times New Roman"/>
          <w:snapToGrid w:val="0"/>
          <w:sz w:val="28"/>
          <w:szCs w:val="24"/>
          <w:lang w:val="en-US"/>
        </w:rPr>
        <w:t>n</w:t>
      </w:r>
      <w:r w:rsidRPr="005F555F">
        <w:rPr>
          <w:rFonts w:ascii="Times New Roman" w:hAnsi="Times New Roman"/>
          <w:snapToGrid w:val="0"/>
          <w:sz w:val="28"/>
          <w:szCs w:val="24"/>
        </w:rPr>
        <w:t>=1-4</w:t>
      </w:r>
    </w:p>
    <w:p w:rsidR="006817EA" w:rsidRPr="005F555F" w:rsidRDefault="006817EA" w:rsidP="005F555F">
      <w:pPr>
        <w:widowControl/>
        <w:snapToGrid/>
        <w:spacing w:line="360" w:lineRule="auto"/>
        <w:ind w:firstLine="709"/>
        <w:jc w:val="both"/>
        <w:rPr>
          <w:rFonts w:ascii="Times New Roman" w:hAnsi="Times New Roman"/>
          <w:snapToGrid w:val="0"/>
          <w:sz w:val="28"/>
          <w:szCs w:val="24"/>
        </w:rPr>
      </w:pPr>
      <w:r w:rsidRPr="005F555F">
        <w:rPr>
          <w:rFonts w:ascii="Times New Roman" w:hAnsi="Times New Roman"/>
          <w:snapToGrid w:val="0"/>
          <w:sz w:val="28"/>
          <w:szCs w:val="24"/>
        </w:rPr>
        <w:t>Это вязкая маслянистая жидкость от светлого до темно-бурого цвета с плотностью в пределах 1000-1040 кг/м</w:t>
      </w:r>
      <w:r w:rsidRPr="005F555F">
        <w:rPr>
          <w:rFonts w:ascii="Times New Roman" w:hAnsi="Times New Roman"/>
          <w:snapToGrid w:val="0"/>
          <w:sz w:val="28"/>
          <w:szCs w:val="24"/>
          <w:vertAlign w:val="superscript"/>
        </w:rPr>
        <w:t>3</w:t>
      </w:r>
      <w:r w:rsidRPr="005F555F">
        <w:rPr>
          <w:rFonts w:ascii="Times New Roman" w:hAnsi="Times New Roman"/>
          <w:snapToGrid w:val="0"/>
          <w:sz w:val="28"/>
          <w:szCs w:val="24"/>
        </w:rPr>
        <w:t xml:space="preserve">, с содержанием аминоазота до 22%, общего азота-29-34%, минеральных примесей-0,2% и хлора-0,4%. В ПЭПА содержание низкокипящих фракций при остаточном давлении </w:t>
      </w:r>
      <w:smartTag w:uri="urn:schemas-microsoft-com:office:smarttags" w:element="metricconverter">
        <w:smartTagPr>
          <w:attr w:name="ProductID" w:val="10 мм"/>
        </w:smartTagPr>
        <w:r w:rsidRPr="005F555F">
          <w:rPr>
            <w:rFonts w:ascii="Times New Roman" w:hAnsi="Times New Roman"/>
            <w:snapToGrid w:val="0"/>
            <w:sz w:val="28"/>
            <w:szCs w:val="24"/>
          </w:rPr>
          <w:t>10 мм</w:t>
        </w:r>
      </w:smartTag>
      <w:r w:rsidRPr="005F555F">
        <w:rPr>
          <w:rFonts w:ascii="Times New Roman" w:hAnsi="Times New Roman"/>
          <w:snapToGrid w:val="0"/>
          <w:sz w:val="28"/>
          <w:szCs w:val="24"/>
        </w:rPr>
        <w:t xml:space="preserve"> рт. ст. и температуре до 240К составляет около 1% и кубового остатка, кипящего при температуре выше 473К не менее 55%.</w:t>
      </w:r>
    </w:p>
    <w:p w:rsidR="006817EA" w:rsidRPr="005F555F" w:rsidRDefault="006817EA" w:rsidP="005F555F">
      <w:pPr>
        <w:pStyle w:val="a3"/>
        <w:ind w:firstLine="709"/>
        <w:rPr>
          <w:snapToGrid w:val="0"/>
          <w:color w:val="auto"/>
        </w:rPr>
      </w:pPr>
      <w:r w:rsidRPr="005F555F">
        <w:rPr>
          <w:snapToGrid w:val="0"/>
          <w:color w:val="auto"/>
        </w:rPr>
        <w:t>ПЭПА растворяется в воде, бензоле, этаноле, четыреххлористом углероде, слабо растворяется в бензине, токсичен, вызывает си</w:t>
      </w:r>
      <w:r w:rsidR="00A44067" w:rsidRPr="005F555F">
        <w:rPr>
          <w:snapToGrid w:val="0"/>
          <w:color w:val="auto"/>
        </w:rPr>
        <w:t>льную коррозию оборудования</w:t>
      </w:r>
      <w:r w:rsidR="005F555F">
        <w:rPr>
          <w:snapToGrid w:val="0"/>
          <w:color w:val="auto"/>
        </w:rPr>
        <w:t xml:space="preserve"> </w:t>
      </w:r>
      <w:r w:rsidR="00A44067" w:rsidRPr="005F555F">
        <w:rPr>
          <w:snapToGrid w:val="0"/>
          <w:color w:val="auto"/>
        </w:rPr>
        <w:t>[2</w:t>
      </w:r>
      <w:r w:rsidRPr="005F555F">
        <w:rPr>
          <w:snapToGrid w:val="0"/>
          <w:color w:val="auto"/>
        </w:rPr>
        <w:t>].</w:t>
      </w:r>
      <w:r w:rsidR="005F555F">
        <w:rPr>
          <w:snapToGrid w:val="0"/>
          <w:color w:val="auto"/>
        </w:rPr>
        <w:t xml:space="preserve"> </w:t>
      </w:r>
    </w:p>
    <w:p w:rsidR="006817EA" w:rsidRPr="005F555F" w:rsidRDefault="006817E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Стеклянные нити</w:t>
      </w:r>
      <w:r w:rsidR="007F1187" w:rsidRPr="005F555F">
        <w:rPr>
          <w:rFonts w:ascii="Times New Roman" w:hAnsi="Times New Roman"/>
          <w:sz w:val="28"/>
          <w:szCs w:val="28"/>
        </w:rPr>
        <w:t xml:space="preserve"> (СН)</w:t>
      </w:r>
      <w:r w:rsidRPr="005F555F">
        <w:rPr>
          <w:rFonts w:ascii="Times New Roman" w:hAnsi="Times New Roman"/>
          <w:sz w:val="28"/>
          <w:szCs w:val="28"/>
        </w:rPr>
        <w:t xml:space="preserve"> (ГОСТ 17139-2000).</w:t>
      </w:r>
    </w:p>
    <w:p w:rsidR="006817EA" w:rsidRPr="005F555F" w:rsidRDefault="006817E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Характеризуются высокой прочностью, тепло и хемостойкостью, не сорбируют влагу, характеризуются низкой теплопроводностью, негорючие. </w:t>
      </w:r>
      <w:r w:rsidR="007F1187" w:rsidRPr="005F555F">
        <w:rPr>
          <w:rFonts w:ascii="Times New Roman" w:hAnsi="Times New Roman"/>
          <w:sz w:val="28"/>
          <w:szCs w:val="28"/>
        </w:rPr>
        <w:t>СН термостойки</w:t>
      </w:r>
      <w:r w:rsidRPr="005F555F">
        <w:rPr>
          <w:rFonts w:ascii="Times New Roman" w:hAnsi="Times New Roman"/>
          <w:sz w:val="28"/>
          <w:szCs w:val="28"/>
        </w:rPr>
        <w:t>: температурный интервал эксплуатации от – 60 до +450</w:t>
      </w:r>
      <w:r w:rsidRPr="005F555F">
        <w:rPr>
          <w:rFonts w:ascii="Times New Roman" w:hAnsi="Times New Roman"/>
          <w:sz w:val="28"/>
          <w:szCs w:val="28"/>
          <w:vertAlign w:val="superscript"/>
        </w:rPr>
        <w:t xml:space="preserve">0 </w:t>
      </w:r>
      <w:r w:rsidRPr="005F555F">
        <w:rPr>
          <w:rFonts w:ascii="Times New Roman" w:hAnsi="Times New Roman"/>
          <w:sz w:val="28"/>
          <w:szCs w:val="28"/>
        </w:rPr>
        <w:t>С. удельная прочность (отношение прочности при растяжении к плотности) выше, чем у стальной проволоки.</w:t>
      </w:r>
    </w:p>
    <w:p w:rsidR="006817EA" w:rsidRPr="005F555F" w:rsidRDefault="006817E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Высокая прочность при растяжении: стеклянные нити имеют очень высокий предел прочности при растяжении, превышающий прочность других текстильных волокон. Удельная прочность превышает аналогичную характеристику стальной проволоки. </w:t>
      </w:r>
    </w:p>
    <w:p w:rsidR="006817EA" w:rsidRPr="005F555F" w:rsidRDefault="006817E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Природа </w:t>
      </w:r>
      <w:r w:rsidR="007F1187" w:rsidRPr="005F555F">
        <w:rPr>
          <w:rFonts w:ascii="Times New Roman" w:hAnsi="Times New Roman"/>
          <w:sz w:val="28"/>
          <w:szCs w:val="28"/>
        </w:rPr>
        <w:t xml:space="preserve">СН </w:t>
      </w:r>
      <w:r w:rsidRPr="005F555F">
        <w:rPr>
          <w:rFonts w:ascii="Times New Roman" w:hAnsi="Times New Roman"/>
          <w:sz w:val="28"/>
          <w:szCs w:val="28"/>
        </w:rPr>
        <w:t>неорганическая, они не горят и не поддерживают горение. Высокая температура плавления, позволяет их использовать в области высоких температур.</w:t>
      </w:r>
      <w:r w:rsidR="005F555F">
        <w:rPr>
          <w:rFonts w:ascii="Times New Roman" w:hAnsi="Times New Roman"/>
          <w:sz w:val="28"/>
          <w:szCs w:val="28"/>
        </w:rPr>
        <w:t xml:space="preserve"> </w:t>
      </w:r>
    </w:p>
    <w:p w:rsidR="006817EA" w:rsidRPr="005F555F" w:rsidRDefault="007F1187"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СН </w:t>
      </w:r>
      <w:r w:rsidR="006817EA" w:rsidRPr="005F555F">
        <w:rPr>
          <w:rFonts w:ascii="Times New Roman" w:hAnsi="Times New Roman"/>
          <w:sz w:val="28"/>
          <w:szCs w:val="28"/>
        </w:rPr>
        <w:t>не воздействуют на большинство химикатов и не разрушаются под их влиянием. Устойчивы к воздействию грибков, бактерий и насекомых</w:t>
      </w:r>
      <w:r w:rsidRPr="005F555F">
        <w:rPr>
          <w:rFonts w:ascii="Times New Roman" w:hAnsi="Times New Roman"/>
          <w:sz w:val="28"/>
          <w:szCs w:val="28"/>
        </w:rPr>
        <w:t xml:space="preserve">, </w:t>
      </w:r>
      <w:r w:rsidR="006817EA" w:rsidRPr="005F555F">
        <w:rPr>
          <w:rFonts w:ascii="Times New Roman" w:hAnsi="Times New Roman"/>
          <w:sz w:val="28"/>
          <w:szCs w:val="28"/>
        </w:rPr>
        <w:t xml:space="preserve">не сорбируют влагу, следовательно, не набухают, не растворяются и не разрушаются под ее воздействием, они имеют низкий коэффициент </w:t>
      </w:r>
      <w:r w:rsidR="006817EA" w:rsidRPr="005F555F">
        <w:rPr>
          <w:rFonts w:ascii="Times New Roman" w:hAnsi="Times New Roman"/>
          <w:sz w:val="28"/>
          <w:szCs w:val="28"/>
        </w:rPr>
        <w:lastRenderedPageBreak/>
        <w:t>линейного расширения и большой коэффициент теплопроводности. Эти свойства позволяют эксплуатировать их</w:t>
      </w:r>
      <w:r w:rsidR="00A44067" w:rsidRPr="005F555F">
        <w:rPr>
          <w:rFonts w:ascii="Times New Roman" w:hAnsi="Times New Roman"/>
          <w:sz w:val="28"/>
          <w:szCs w:val="28"/>
        </w:rPr>
        <w:t xml:space="preserve"> при повышенных температурах [3</w:t>
      </w:r>
      <w:r w:rsidR="006817EA" w:rsidRPr="005F555F">
        <w:rPr>
          <w:rFonts w:ascii="Times New Roman" w:hAnsi="Times New Roman"/>
          <w:sz w:val="28"/>
          <w:szCs w:val="28"/>
        </w:rPr>
        <w:t xml:space="preserve">]. </w:t>
      </w:r>
    </w:p>
    <w:p w:rsidR="006817EA" w:rsidRPr="005F555F" w:rsidRDefault="007F1187"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Таким образом, свойства </w:t>
      </w:r>
      <w:r w:rsidR="006817EA" w:rsidRPr="005F555F">
        <w:rPr>
          <w:rFonts w:ascii="Times New Roman" w:hAnsi="Times New Roman"/>
          <w:sz w:val="28"/>
          <w:szCs w:val="28"/>
        </w:rPr>
        <w:t>нитей зависят от условий получения и условий их эксплуатации (таб</w:t>
      </w:r>
      <w:r w:rsidR="009E350A" w:rsidRPr="005F555F">
        <w:rPr>
          <w:rFonts w:ascii="Times New Roman" w:hAnsi="Times New Roman"/>
          <w:sz w:val="28"/>
          <w:szCs w:val="28"/>
        </w:rPr>
        <w:t>л.1</w:t>
      </w:r>
      <w:r w:rsidR="006817EA" w:rsidRPr="005F555F">
        <w:rPr>
          <w:rFonts w:ascii="Times New Roman" w:hAnsi="Times New Roman"/>
          <w:sz w:val="28"/>
          <w:szCs w:val="28"/>
        </w:rPr>
        <w:t xml:space="preserve">). </w:t>
      </w:r>
    </w:p>
    <w:p w:rsidR="005F555F" w:rsidRDefault="005F555F" w:rsidP="005F555F">
      <w:pPr>
        <w:widowControl/>
        <w:snapToGrid/>
        <w:spacing w:line="360" w:lineRule="auto"/>
        <w:ind w:firstLine="709"/>
        <w:jc w:val="both"/>
        <w:rPr>
          <w:rFonts w:ascii="Times New Roman" w:hAnsi="Times New Roman"/>
          <w:sz w:val="28"/>
          <w:szCs w:val="28"/>
        </w:rPr>
      </w:pPr>
    </w:p>
    <w:p w:rsidR="006817EA" w:rsidRPr="005F555F" w:rsidRDefault="006817E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Таблица 1 .</w:t>
      </w:r>
      <w:r w:rsidR="005F555F">
        <w:rPr>
          <w:rFonts w:ascii="Times New Roman" w:hAnsi="Times New Roman"/>
          <w:sz w:val="28"/>
          <w:szCs w:val="28"/>
        </w:rPr>
        <w:t xml:space="preserve"> </w:t>
      </w:r>
    </w:p>
    <w:p w:rsidR="006817EA" w:rsidRPr="005F555F" w:rsidRDefault="006817E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Основные свойства </w:t>
      </w:r>
      <w:r w:rsidR="007F1187" w:rsidRPr="005F555F">
        <w:rPr>
          <w:rFonts w:ascii="Times New Roman" w:hAnsi="Times New Roman"/>
          <w:sz w:val="28"/>
          <w:szCs w:val="28"/>
        </w:rPr>
        <w:t xml:space="preserve">стеклянных </w:t>
      </w:r>
      <w:r w:rsidRPr="005F555F">
        <w:rPr>
          <w:rFonts w:ascii="Times New Roman" w:hAnsi="Times New Roman"/>
          <w:sz w:val="28"/>
          <w:szCs w:val="28"/>
        </w:rPr>
        <w:t>нитей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806"/>
        <w:gridCol w:w="1870"/>
      </w:tblGrid>
      <w:tr w:rsidR="006817EA" w:rsidRPr="00D7593D" w:rsidTr="00D7593D">
        <w:tc>
          <w:tcPr>
            <w:tcW w:w="468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Показатели</w:t>
            </w:r>
          </w:p>
        </w:tc>
        <w:tc>
          <w:tcPr>
            <w:tcW w:w="2806"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Единицы измерения</w:t>
            </w:r>
          </w:p>
        </w:tc>
        <w:tc>
          <w:tcPr>
            <w:tcW w:w="187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СН</w:t>
            </w:r>
          </w:p>
        </w:tc>
      </w:tr>
      <w:tr w:rsidR="006817EA" w:rsidRPr="00D7593D" w:rsidTr="00D7593D">
        <w:tc>
          <w:tcPr>
            <w:tcW w:w="468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Плотность</w:t>
            </w:r>
          </w:p>
        </w:tc>
        <w:tc>
          <w:tcPr>
            <w:tcW w:w="2806"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кг/м</w:t>
            </w:r>
            <w:r w:rsidRPr="00D7593D">
              <w:rPr>
                <w:rFonts w:ascii="Times New Roman" w:hAnsi="Times New Roman"/>
                <w:vertAlign w:val="superscript"/>
              </w:rPr>
              <w:t>3</w:t>
            </w:r>
          </w:p>
        </w:tc>
        <w:tc>
          <w:tcPr>
            <w:tcW w:w="187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1600-1800</w:t>
            </w:r>
          </w:p>
        </w:tc>
      </w:tr>
      <w:tr w:rsidR="006817EA" w:rsidRPr="00D7593D" w:rsidTr="00D7593D">
        <w:tc>
          <w:tcPr>
            <w:tcW w:w="468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Линейная плотность</w:t>
            </w:r>
          </w:p>
        </w:tc>
        <w:tc>
          <w:tcPr>
            <w:tcW w:w="2806"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текс</w:t>
            </w:r>
          </w:p>
        </w:tc>
        <w:tc>
          <w:tcPr>
            <w:tcW w:w="187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0,012-0,014</w:t>
            </w:r>
          </w:p>
        </w:tc>
      </w:tr>
      <w:tr w:rsidR="006817EA" w:rsidRPr="00D7593D" w:rsidTr="00D7593D">
        <w:tc>
          <w:tcPr>
            <w:tcW w:w="468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Начальный модуль (модуль эластичности)</w:t>
            </w:r>
          </w:p>
        </w:tc>
        <w:tc>
          <w:tcPr>
            <w:tcW w:w="2806"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МПа</w:t>
            </w:r>
          </w:p>
        </w:tc>
        <w:tc>
          <w:tcPr>
            <w:tcW w:w="187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793</w:t>
            </w:r>
          </w:p>
        </w:tc>
      </w:tr>
      <w:tr w:rsidR="006817EA" w:rsidRPr="00D7593D" w:rsidTr="00D7593D">
        <w:tc>
          <w:tcPr>
            <w:tcW w:w="468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Напряжение при разрыве</w:t>
            </w:r>
          </w:p>
        </w:tc>
        <w:tc>
          <w:tcPr>
            <w:tcW w:w="2806"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МПа</w:t>
            </w:r>
          </w:p>
        </w:tc>
        <w:tc>
          <w:tcPr>
            <w:tcW w:w="1870" w:type="dxa"/>
            <w:shd w:val="clear" w:color="auto" w:fill="auto"/>
          </w:tcPr>
          <w:p w:rsidR="006817EA" w:rsidRPr="00D7593D" w:rsidRDefault="006817EA" w:rsidP="00D7593D">
            <w:pPr>
              <w:widowControl/>
              <w:snapToGrid/>
              <w:spacing w:line="360" w:lineRule="auto"/>
              <w:ind w:firstLine="6"/>
              <w:jc w:val="both"/>
              <w:rPr>
                <w:rFonts w:ascii="Times New Roman" w:hAnsi="Times New Roman"/>
              </w:rPr>
            </w:pPr>
            <w:r w:rsidRPr="00D7593D">
              <w:rPr>
                <w:rFonts w:ascii="Times New Roman" w:hAnsi="Times New Roman"/>
              </w:rPr>
              <w:t>17-34</w:t>
            </w:r>
          </w:p>
        </w:tc>
      </w:tr>
    </w:tbl>
    <w:p w:rsidR="007F1187" w:rsidRPr="005F555F" w:rsidRDefault="007F1187" w:rsidP="005F555F">
      <w:pPr>
        <w:pStyle w:val="a3"/>
        <w:ind w:firstLine="709"/>
        <w:rPr>
          <w:color w:val="auto"/>
          <w:szCs w:val="28"/>
        </w:rPr>
      </w:pPr>
    </w:p>
    <w:p w:rsidR="00043EAE" w:rsidRPr="005F555F" w:rsidRDefault="00C96A41" w:rsidP="005F555F">
      <w:pPr>
        <w:pStyle w:val="a3"/>
        <w:ind w:firstLine="709"/>
        <w:jc w:val="center"/>
        <w:rPr>
          <w:b/>
          <w:color w:val="auto"/>
          <w:szCs w:val="28"/>
        </w:rPr>
      </w:pPr>
      <w:r w:rsidRPr="005F555F">
        <w:rPr>
          <w:b/>
          <w:color w:val="auto"/>
          <w:szCs w:val="28"/>
        </w:rPr>
        <w:t xml:space="preserve">3. </w:t>
      </w:r>
      <w:r w:rsidR="00043EAE" w:rsidRPr="005F555F">
        <w:rPr>
          <w:b/>
          <w:color w:val="auto"/>
          <w:szCs w:val="28"/>
        </w:rPr>
        <w:t>Объекты исследования</w:t>
      </w:r>
    </w:p>
    <w:p w:rsidR="005F555F" w:rsidRDefault="005F555F" w:rsidP="005F555F">
      <w:pPr>
        <w:widowControl/>
        <w:snapToGrid/>
        <w:spacing w:line="360" w:lineRule="auto"/>
        <w:ind w:firstLine="709"/>
        <w:jc w:val="both"/>
        <w:rPr>
          <w:rFonts w:ascii="Times New Roman" w:hAnsi="Times New Roman"/>
          <w:sz w:val="28"/>
          <w:szCs w:val="28"/>
        </w:rPr>
      </w:pPr>
    </w:p>
    <w:p w:rsidR="00043EAE" w:rsidRPr="005F555F" w:rsidRDefault="00043EAE" w:rsidP="005F555F">
      <w:pPr>
        <w:widowControl/>
        <w:snapToGrid/>
        <w:spacing w:line="360" w:lineRule="auto"/>
        <w:ind w:firstLine="709"/>
        <w:jc w:val="both"/>
        <w:rPr>
          <w:rFonts w:ascii="Times New Roman" w:hAnsi="Times New Roman"/>
          <w:sz w:val="28"/>
          <w:szCs w:val="32"/>
        </w:rPr>
      </w:pPr>
      <w:r w:rsidRPr="005F555F">
        <w:rPr>
          <w:rFonts w:ascii="Times New Roman" w:hAnsi="Times New Roman"/>
          <w:sz w:val="28"/>
          <w:szCs w:val="28"/>
        </w:rPr>
        <w:t xml:space="preserve">Полимерная арматура. При получении ПКМ, в качестве связующего, использовали эпоксидную смолу ЭД-20, отверждаемую полиэтиленполиамином, а в качестве армирующих наполнителей - стеклянную нить. Арматуру получаем путем пропитки технической нити – раствором термореактивного связующего (эпоксидного). Эпоксидное связующее получаем путем смешивания смолы ЭД-20, отвердителя (ПЭПА) и ацетона в следующем массовом соотношении - 9,0:1,0:0,9. Берем катушку с нитью. Устанавливаем ее на подающее устройство. Пропускаем нить через фиксирующие и направляющие элементы установки. Приготовленный раствор связующего заливают в пропиточную ванну. Включив установку, необходимо следить за стабильностью подачи нити в пропиточную ванну. После прохождения пропиточной ванны нить, пройдя через направляющие кольца, наматывается на мотовило. В движение мотовило приводит двигатель переменного тока. Передача вращающего момента от двигателя к мотовилу осуществляется посредством ременной передачи. Количество сделанных мотовилом оборотов регистрируется счетчиком нити. </w:t>
      </w:r>
    </w:p>
    <w:p w:rsidR="00043EAE" w:rsidRPr="005F555F" w:rsidRDefault="00043EAE" w:rsidP="005F555F">
      <w:pPr>
        <w:widowControl/>
        <w:snapToGrid/>
        <w:spacing w:line="360" w:lineRule="auto"/>
        <w:ind w:firstLine="709"/>
        <w:jc w:val="both"/>
        <w:rPr>
          <w:rFonts w:ascii="Times New Roman" w:hAnsi="Times New Roman"/>
          <w:sz w:val="28"/>
          <w:szCs w:val="32"/>
        </w:rPr>
      </w:pPr>
      <w:r w:rsidRPr="005F555F">
        <w:rPr>
          <w:rFonts w:ascii="Times New Roman" w:hAnsi="Times New Roman"/>
          <w:sz w:val="28"/>
          <w:szCs w:val="28"/>
        </w:rPr>
        <w:lastRenderedPageBreak/>
        <w:t>После окончания намотки извлекаем полученный материал, предварительно сделав надрезы вдоль оси мотовила. Пропусканием через кольцо препрегу придают форму цилиндра, после чего образец дополнительно обматывают одиночной пропитанной нитью. Далее полученные цилиндры определенной длины подвергают термостатированию при определенной температуре в интервале 30-70 градусов в течение 8-12 мин. Для окончательного отверждения далее образцы выдерживают при комнатной температуре в течение суток. Для изучения влияния УФ излучения на кинетику отверждения и свойства получаемого материала в термостате находится источник УФ излучения, который включается во время термостатирования.</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Таким образом, по предлагаемой технологии обработка УФ облучением проводится одновременно с термостатированием.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Далее определяем характеристики материала в полученном изделии. Для этого из отвержденных цилиндров выпиливают образцы стандартных размеров предусмотренных ГОСТом. Результаты испытаний и расчетов заносят в таблицы.</w:t>
      </w:r>
      <w:r w:rsidR="005F555F">
        <w:rPr>
          <w:rFonts w:ascii="Times New Roman" w:hAnsi="Times New Roman"/>
          <w:sz w:val="28"/>
          <w:szCs w:val="28"/>
        </w:rPr>
        <w:t xml:space="preserve"> </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Экспериментальная установка. </w:t>
      </w:r>
      <w:r w:rsidRPr="005F555F">
        <w:rPr>
          <w:rFonts w:ascii="Times New Roman" w:hAnsi="Times New Roman"/>
          <w:sz w:val="28"/>
          <w:szCs w:val="24"/>
        </w:rPr>
        <w:t>При разработке технологии модификации полимерной арматуры возникла необходимость создания установки для изучения влияния ультрафиолетового излучения (УФИ) на физико-механические характеристики получаемого нами материала. Так как организация непрерывного процесса изготовления</w:t>
      </w:r>
      <w:r w:rsidR="005F555F">
        <w:rPr>
          <w:rFonts w:ascii="Times New Roman" w:hAnsi="Times New Roman"/>
          <w:sz w:val="28"/>
          <w:szCs w:val="24"/>
        </w:rPr>
        <w:t xml:space="preserve"> </w:t>
      </w:r>
      <w:r w:rsidRPr="005F555F">
        <w:rPr>
          <w:rFonts w:ascii="Times New Roman" w:hAnsi="Times New Roman"/>
          <w:sz w:val="28"/>
          <w:szCs w:val="24"/>
        </w:rPr>
        <w:t>и модификации материала в лабораторных условиях не представляется возможной, нами было принято решение о разделении стадий пропитки, модификации и формования. Таким образом, нами были изготовлены три функц</w:t>
      </w:r>
      <w:r w:rsidR="001C76B5" w:rsidRPr="005F555F">
        <w:rPr>
          <w:rFonts w:ascii="Times New Roman" w:hAnsi="Times New Roman"/>
          <w:sz w:val="28"/>
          <w:szCs w:val="24"/>
        </w:rPr>
        <w:t>ионально независимых устройства.</w:t>
      </w:r>
    </w:p>
    <w:p w:rsidR="005876E0" w:rsidRDefault="00043EAE"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Устройство для пропитки волокон и нитей связующим (рис.1).</w:t>
      </w:r>
      <w:r w:rsidR="005F555F">
        <w:rPr>
          <w:rFonts w:ascii="Times New Roman" w:hAnsi="Times New Roman"/>
          <w:sz w:val="28"/>
          <w:szCs w:val="24"/>
        </w:rPr>
        <w:t xml:space="preserve"> </w:t>
      </w:r>
      <w:r w:rsidRPr="005F555F">
        <w:rPr>
          <w:rFonts w:ascii="Times New Roman" w:hAnsi="Times New Roman"/>
          <w:sz w:val="28"/>
          <w:szCs w:val="24"/>
        </w:rPr>
        <w:t xml:space="preserve">Волокно или нить с паковки 1 поступает на вход пропиточной ванны 2. Ванна представляет собой емкость, в которой происходит пропитка наполнителя раствором термореактивного связующего (эпоксидного). Для обеспечения </w:t>
      </w:r>
      <w:r w:rsidRPr="005F555F">
        <w:rPr>
          <w:rFonts w:ascii="Times New Roman" w:hAnsi="Times New Roman"/>
          <w:sz w:val="28"/>
          <w:szCs w:val="24"/>
        </w:rPr>
        <w:lastRenderedPageBreak/>
        <w:t>стабильного натяжения и равномерной пропитки в ванне были установлены направляющие элементы. После прохождения пропиточной ванны пропитанная нить наматывается на вращающееся мотовило 4. Передача вращательного движения от электродвигателя 6</w:t>
      </w:r>
      <w:r w:rsidR="005F555F">
        <w:rPr>
          <w:rFonts w:ascii="Times New Roman" w:hAnsi="Times New Roman"/>
          <w:sz w:val="28"/>
          <w:szCs w:val="24"/>
        </w:rPr>
        <w:t xml:space="preserve"> </w:t>
      </w:r>
      <w:r w:rsidRPr="005F555F">
        <w:rPr>
          <w:rFonts w:ascii="Times New Roman" w:hAnsi="Times New Roman"/>
          <w:sz w:val="28"/>
          <w:szCs w:val="24"/>
        </w:rPr>
        <w:t xml:space="preserve">к мотовилу осуществляется с помощью ременной передачи 5. Равномерность намотки обеспечивается укладчиком 3. С помощью него можно регулировать шаг намотки. В движение укладчик приводится электродвигателем постоянного тока 8. Управление работой укладчика осуществляется с пульта 7. </w:t>
      </w:r>
    </w:p>
    <w:p w:rsidR="005F555F" w:rsidRPr="005F555F" w:rsidRDefault="005F555F" w:rsidP="005F555F">
      <w:pPr>
        <w:widowControl/>
        <w:snapToGrid/>
        <w:spacing w:line="360" w:lineRule="auto"/>
        <w:ind w:firstLine="709"/>
        <w:jc w:val="both"/>
        <w:rPr>
          <w:rFonts w:ascii="Times New Roman" w:hAnsi="Times New Roman"/>
          <w:sz w:val="28"/>
          <w:szCs w:val="24"/>
        </w:rPr>
      </w:pPr>
    </w:p>
    <w:p w:rsidR="005F555F" w:rsidRDefault="00372F24" w:rsidP="005F555F">
      <w:pPr>
        <w:widowControl/>
        <w:snapToGrid/>
        <w:spacing w:line="360" w:lineRule="auto"/>
        <w:ind w:firstLine="709"/>
        <w:jc w:val="both"/>
        <w:rPr>
          <w:rFonts w:ascii="Times New Roman" w:hAnsi="Times New Roman"/>
          <w:sz w:val="28"/>
          <w:szCs w:val="28"/>
        </w:rPr>
      </w:pPr>
      <w:r>
        <w:rPr>
          <w:noProof/>
        </w:rPr>
        <w:pict>
          <v:group id="_x0000_s1041" style="position:absolute;left:0;text-align:left;margin-left:5in;margin-top:90pt;width:44.3pt;height:49.6pt;z-index:251649024" coordorigin="7078,3008" coordsize="886,992">
            <v:group id="_x0000_s1042" style="position:absolute;left:7078;top:3412;width:678;height:588" coordorigin="8106,3600" coordsize="1254,588">
              <v:line id="_x0000_s1043" style="position:absolute;flip:x" from="8106,3600" to="8640,4188"/>
              <v:line id="_x0000_s1044" style="position:absolute" from="8640,3600" to="9360,3600"/>
            </v:group>
            <v:shapetype id="_x0000_t202" coordsize="21600,21600" o:spt="202" path="m,l,21600r21600,l21600,xe">
              <v:stroke joinstyle="miter"/>
              <v:path gradientshapeok="t" o:connecttype="rect"/>
            </v:shapetype>
            <v:shape id="_x0000_s1045" type="#_x0000_t202" style="position:absolute;left:7244;top:3008;width:720;height:576" filled="f" stroked="f">
              <v:textbox style="mso-next-textbox:#_x0000_s1045">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6</w:t>
                    </w:r>
                  </w:p>
                </w:txbxContent>
              </v:textbox>
            </v:shape>
          </v:group>
        </w:pict>
      </w:r>
      <w:r>
        <w:rPr>
          <w:noProof/>
        </w:rPr>
        <w:pict>
          <v:group id="_x0000_s1046" style="position:absolute;left:0;text-align:left;margin-left:351pt;margin-top:81pt;width:44.3pt;height:49.6pt;z-index:251648000" coordorigin="7078,3008" coordsize="886,992">
            <v:group id="_x0000_s1047" style="position:absolute;left:7078;top:3412;width:678;height:588" coordorigin="8106,3600" coordsize="1254,588">
              <v:line id="_x0000_s1048" style="position:absolute;flip:x" from="8106,3600" to="8640,4188"/>
              <v:line id="_x0000_s1049" style="position:absolute" from="8640,3600" to="9360,3600"/>
            </v:group>
            <v:shape id="_x0000_s1050" type="#_x0000_t202" style="position:absolute;left:7244;top:3008;width:720;height:576" filled="f" stroked="f">
              <v:textbox style="mso-next-textbox:#_x0000_s1050">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5</w:t>
                    </w:r>
                  </w:p>
                </w:txbxContent>
              </v:textbox>
            </v:shape>
          </v:group>
        </w:pict>
      </w:r>
      <w:r>
        <w:rPr>
          <w:noProof/>
        </w:rPr>
        <w:pict>
          <v:group id="_x0000_s1051" style="position:absolute;left:0;text-align:left;margin-left:261pt;margin-top:142.65pt;width:45.9pt;height:35pt;z-index:251645952" coordorigin="8928,3456" coordsize="918,700">
            <v:group id="_x0000_s1052" style="position:absolute;left:8928;top:3456;width:720;height:576" coordorigin="8928,3456" coordsize="720,576">
              <v:line id="_x0000_s1053" style="position:absolute" from="8928,3456" to="9216,4032"/>
              <v:line id="_x0000_s1054" style="position:absolute" from="9216,4032" to="9648,4032"/>
            </v:group>
            <v:shape id="_x0000_s1055" type="#_x0000_t202" style="position:absolute;left:9126;top:3580;width:720;height:576" filled="f" stroked="f">
              <v:textbox style="mso-next-textbox:#_x0000_s1055">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8</w:t>
                    </w:r>
                  </w:p>
                </w:txbxContent>
              </v:textbox>
            </v:shape>
          </v:group>
        </w:pict>
      </w:r>
      <w:r>
        <w:rPr>
          <w:noProof/>
        </w:rPr>
        <w:pict>
          <v:group id="_x0000_s1056" style="position:absolute;left:0;text-align:left;margin-left:135pt;margin-top:59.7pt;width:44.3pt;height:49.6pt;z-index:251650048" coordorigin="7078,3008" coordsize="886,992">
            <v:group id="_x0000_s1057" style="position:absolute;left:7078;top:3412;width:678;height:588" coordorigin="8106,3600" coordsize="1254,588">
              <v:line id="_x0000_s1058" style="position:absolute;flip:x" from="8106,3600" to="8640,4188"/>
              <v:line id="_x0000_s1059" style="position:absolute" from="8640,3600" to="9360,3600"/>
            </v:group>
            <v:shape id="_x0000_s1060" type="#_x0000_t202" style="position:absolute;left:7244;top:3008;width:720;height:576" filled="f" stroked="f">
              <v:textbox style="mso-next-textbox:#_x0000_s1060">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7</w:t>
                    </w:r>
                  </w:p>
                </w:txbxContent>
              </v:textbox>
            </v:shape>
          </v:group>
        </w:pict>
      </w:r>
      <w:r>
        <w:rPr>
          <w:noProof/>
        </w:rPr>
        <w:pict>
          <v:group id="_x0000_s1061" style="position:absolute;left:0;text-align:left;margin-left:333pt;margin-top:59.7pt;width:44.3pt;height:49.6pt;z-index:251646976" coordorigin="7078,3008" coordsize="886,992">
            <v:group id="_x0000_s1062" style="position:absolute;left:7078;top:3412;width:678;height:588" coordorigin="8106,3600" coordsize="1254,588">
              <v:line id="_x0000_s1063" style="position:absolute;flip:x" from="8106,3600" to="8640,4188"/>
              <v:line id="_x0000_s1064" style="position:absolute" from="8640,3600" to="9360,3600"/>
            </v:group>
            <v:shape id="_x0000_s1065" type="#_x0000_t202" style="position:absolute;left:7244;top:3008;width:720;height:576" filled="f" stroked="f">
              <v:textbox style="mso-next-textbox:#_x0000_s1065">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4</w:t>
                    </w:r>
                  </w:p>
                </w:txbxContent>
              </v:textbox>
            </v:shape>
          </v:group>
        </w:pict>
      </w:r>
      <w:r>
        <w:rPr>
          <w:noProof/>
        </w:rPr>
        <w:pict>
          <v:group id="_x0000_s1066" style="position:absolute;left:0;text-align:left;margin-left:270pt;margin-top:77.7pt;width:44.3pt;height:49.6pt;z-index:251644928" coordorigin="7078,3008" coordsize="886,992">
            <v:group id="_x0000_s1067" style="position:absolute;left:7078;top:3412;width:678;height:588" coordorigin="8106,3600" coordsize="1254,588">
              <v:line id="_x0000_s1068" style="position:absolute;flip:x" from="8106,3600" to="8640,4188"/>
              <v:line id="_x0000_s1069" style="position:absolute" from="8640,3600" to="9360,3600"/>
            </v:group>
            <v:shape id="_x0000_s1070" type="#_x0000_t202" style="position:absolute;left:7244;top:3008;width:720;height:576" filled="f" stroked="f">
              <v:textbox style="mso-next-textbox:#_x0000_s1070">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3</w:t>
                    </w:r>
                  </w:p>
                </w:txbxContent>
              </v:textbox>
            </v:shape>
          </v:group>
        </w:pict>
      </w:r>
      <w:r>
        <w:rPr>
          <w:noProof/>
        </w:rPr>
        <w:pict>
          <v:group id="_x0000_s1071" style="position:absolute;left:0;text-align:left;margin-left:99pt;margin-top:149.7pt;width:44.3pt;height:49.6pt;z-index:251643904" coordorigin="7078,3008" coordsize="886,992">
            <v:group id="_x0000_s1072" style="position:absolute;left:7078;top:3412;width:678;height:588" coordorigin="8106,3600" coordsize="1254,588">
              <v:line id="_x0000_s1073" style="position:absolute;flip:x" from="8106,3600" to="8640,4188"/>
              <v:line id="_x0000_s1074" style="position:absolute" from="8640,3600" to="9360,3600"/>
            </v:group>
            <v:shape id="_x0000_s1075" type="#_x0000_t202" style="position:absolute;left:7244;top:3008;width:720;height:576" filled="f" stroked="f">
              <v:textbox style="mso-next-textbox:#_x0000_s1075">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2</w:t>
                    </w:r>
                  </w:p>
                </w:txbxContent>
              </v:textbox>
            </v:shape>
          </v:group>
        </w:pict>
      </w:r>
      <w:r>
        <w:rPr>
          <w:noProof/>
        </w:rPr>
        <w:pict>
          <v:group id="_x0000_s1076" style="position:absolute;left:0;text-align:left;margin-left:36pt;margin-top:77.7pt;width:44.3pt;height:49.6pt;z-index:251642880" coordorigin="7078,3008" coordsize="886,992">
            <v:group id="_x0000_s1077" style="position:absolute;left:7078;top:3412;width:678;height:588" coordorigin="8106,3600" coordsize="1254,588">
              <v:line id="_x0000_s1078" style="position:absolute;flip:x" from="8106,3600" to="8640,4188"/>
              <v:line id="_x0000_s1079" style="position:absolute" from="8640,3600" to="9360,3600"/>
            </v:group>
            <v:shape id="_x0000_s1080" type="#_x0000_t202" style="position:absolute;left:7244;top:3008;width:720;height:576" filled="f" stroked="f">
              <v:textbox style="mso-next-textbox:#_x0000_s1080">
                <w:txbxContent>
                  <w:p w:rsidR="00C16999" w:rsidRPr="005876E0" w:rsidRDefault="00C16999" w:rsidP="005876E0">
                    <w:pPr>
                      <w:widowControl/>
                      <w:snapToGrid/>
                      <w:jc w:val="center"/>
                      <w:rPr>
                        <w:rFonts w:ascii="Times New Roman" w:hAnsi="Times New Roman"/>
                        <w:sz w:val="28"/>
                        <w:szCs w:val="28"/>
                      </w:rPr>
                    </w:pPr>
                    <w:r w:rsidRPr="005876E0">
                      <w:rPr>
                        <w:rFonts w:ascii="Times New Roman" w:hAnsi="Times New Roman"/>
                        <w:sz w:val="28"/>
                        <w:szCs w:val="28"/>
                      </w:rPr>
                      <w:t>1</w:t>
                    </w:r>
                  </w:p>
                </w:txbxContent>
              </v:textbox>
            </v:shape>
          </v:group>
        </w:pict>
      </w: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207pt">
            <v:imagedata r:id="rId7" o:title=""/>
          </v:shape>
        </w:pict>
      </w:r>
    </w:p>
    <w:p w:rsidR="00244623" w:rsidRPr="005F555F" w:rsidRDefault="00AD24B5"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Рис.</w:t>
      </w:r>
      <w:r w:rsidR="00244623" w:rsidRPr="005F555F">
        <w:rPr>
          <w:rFonts w:ascii="Times New Roman" w:hAnsi="Times New Roman"/>
          <w:sz w:val="28"/>
          <w:szCs w:val="28"/>
        </w:rPr>
        <w:t xml:space="preserve">1. Схема устройства для пропитки </w:t>
      </w:r>
      <w:r w:rsidR="005876E0" w:rsidRPr="005F555F">
        <w:rPr>
          <w:rFonts w:ascii="Times New Roman" w:hAnsi="Times New Roman"/>
          <w:sz w:val="28"/>
          <w:szCs w:val="28"/>
        </w:rPr>
        <w:t xml:space="preserve">СН </w:t>
      </w:r>
      <w:r w:rsidR="00244623" w:rsidRPr="005F555F">
        <w:rPr>
          <w:rFonts w:ascii="Times New Roman" w:hAnsi="Times New Roman"/>
          <w:sz w:val="28"/>
          <w:szCs w:val="28"/>
        </w:rPr>
        <w:t>связующим:</w:t>
      </w:r>
    </w:p>
    <w:p w:rsidR="00244623" w:rsidRPr="005F555F" w:rsidRDefault="00244623"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1 - паковка с технической нитью; 2 - пропиточная ванна; 3 - укладчик; </w:t>
      </w:r>
    </w:p>
    <w:p w:rsidR="00043EAE" w:rsidRPr="005F555F" w:rsidRDefault="00244623"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4 - мотовило; 5 - ременная передача;</w:t>
      </w:r>
      <w:r w:rsidR="005F555F">
        <w:rPr>
          <w:rFonts w:ascii="Times New Roman" w:hAnsi="Times New Roman"/>
          <w:sz w:val="28"/>
          <w:szCs w:val="28"/>
        </w:rPr>
        <w:t xml:space="preserve"> </w:t>
      </w:r>
      <w:r w:rsidRPr="005F555F">
        <w:rPr>
          <w:rFonts w:ascii="Times New Roman" w:hAnsi="Times New Roman"/>
          <w:sz w:val="28"/>
          <w:szCs w:val="28"/>
        </w:rPr>
        <w:t>6-электродвигатель; 7-блок управления; 8 -</w:t>
      </w:r>
      <w:r w:rsidR="005F555F">
        <w:rPr>
          <w:rFonts w:ascii="Times New Roman" w:hAnsi="Times New Roman"/>
          <w:sz w:val="28"/>
          <w:szCs w:val="28"/>
        </w:rPr>
        <w:t xml:space="preserve"> </w:t>
      </w:r>
      <w:r w:rsidRPr="005F555F">
        <w:rPr>
          <w:rFonts w:ascii="Times New Roman" w:hAnsi="Times New Roman"/>
          <w:sz w:val="28"/>
          <w:szCs w:val="28"/>
        </w:rPr>
        <w:t>электродвигатель постоянного тока.</w:t>
      </w:r>
    </w:p>
    <w:p w:rsidR="005876E0" w:rsidRPr="005F555F" w:rsidRDefault="005876E0" w:rsidP="005F555F">
      <w:pPr>
        <w:widowControl/>
        <w:snapToGrid/>
        <w:spacing w:line="360" w:lineRule="auto"/>
        <w:ind w:firstLine="709"/>
        <w:jc w:val="both"/>
        <w:rPr>
          <w:rFonts w:ascii="Times New Roman" w:hAnsi="Times New Roman"/>
          <w:sz w:val="28"/>
          <w:szCs w:val="24"/>
        </w:rPr>
      </w:pPr>
    </w:p>
    <w:p w:rsidR="005876E0" w:rsidRPr="005F555F" w:rsidRDefault="005876E0"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 xml:space="preserve">Устройство для обработки УФ излучением (рис.2). Полученный материал 1 в виде цилиндров определенной длины укладывают на проволочный каркас 2 (мотовило), которое помещали в рабочую камеру 3. Внутренняя поверхность рабочей камеры покрыта алюминиевой фольгой, с целью равномерного распределения излучения в рабочем объеме. В рабочей камере устанавливается необходимая температура, которая регулируется и поддерживается постоянной в течение опыта при помощи нагревателя 6, </w:t>
      </w:r>
      <w:r w:rsidRPr="005F555F">
        <w:rPr>
          <w:rFonts w:ascii="Times New Roman" w:hAnsi="Times New Roman"/>
          <w:sz w:val="28"/>
          <w:szCs w:val="24"/>
        </w:rPr>
        <w:lastRenderedPageBreak/>
        <w:t>включение которого осуществляется с контрольного термометра 9 через терморегулятор 8, контролируемого термометром 10. После выхода на стабильный температурный режим включают облучатель 4.</w:t>
      </w:r>
    </w:p>
    <w:p w:rsidR="005876E0" w:rsidRPr="005F555F" w:rsidRDefault="005876E0"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В</w:t>
      </w:r>
      <w:r w:rsidR="005F555F">
        <w:rPr>
          <w:rFonts w:ascii="Times New Roman" w:hAnsi="Times New Roman"/>
          <w:sz w:val="28"/>
          <w:szCs w:val="24"/>
        </w:rPr>
        <w:t xml:space="preserve"> </w:t>
      </w:r>
      <w:r w:rsidRPr="005F555F">
        <w:rPr>
          <w:rFonts w:ascii="Times New Roman" w:hAnsi="Times New Roman"/>
          <w:sz w:val="28"/>
          <w:szCs w:val="24"/>
        </w:rPr>
        <w:t>качестве</w:t>
      </w:r>
      <w:r w:rsidR="005F555F">
        <w:rPr>
          <w:rFonts w:ascii="Times New Roman" w:hAnsi="Times New Roman"/>
          <w:sz w:val="28"/>
          <w:szCs w:val="24"/>
        </w:rPr>
        <w:t xml:space="preserve"> </w:t>
      </w:r>
      <w:r w:rsidRPr="005F555F">
        <w:rPr>
          <w:rFonts w:ascii="Times New Roman" w:hAnsi="Times New Roman"/>
          <w:sz w:val="28"/>
          <w:szCs w:val="24"/>
        </w:rPr>
        <w:t>источника</w:t>
      </w:r>
      <w:r w:rsidR="005F555F">
        <w:rPr>
          <w:rFonts w:ascii="Times New Roman" w:hAnsi="Times New Roman"/>
          <w:sz w:val="28"/>
          <w:szCs w:val="24"/>
        </w:rPr>
        <w:t xml:space="preserve"> </w:t>
      </w:r>
      <w:r w:rsidRPr="005F555F">
        <w:rPr>
          <w:rFonts w:ascii="Times New Roman" w:hAnsi="Times New Roman"/>
          <w:sz w:val="28"/>
          <w:szCs w:val="24"/>
        </w:rPr>
        <w:t>УФИ</w:t>
      </w:r>
      <w:r w:rsidR="005F555F">
        <w:rPr>
          <w:rFonts w:ascii="Times New Roman" w:hAnsi="Times New Roman"/>
          <w:sz w:val="28"/>
          <w:szCs w:val="24"/>
        </w:rPr>
        <w:t xml:space="preserve"> </w:t>
      </w:r>
      <w:r w:rsidRPr="005F555F">
        <w:rPr>
          <w:rFonts w:ascii="Times New Roman" w:hAnsi="Times New Roman"/>
          <w:sz w:val="28"/>
          <w:szCs w:val="24"/>
        </w:rPr>
        <w:t>используется облучатель бактерицидный настенный ОБН – 150 с лампой ДБ – 30 при длине волны λ = 253,7 нм, которая обеспечивает облученность не менее 0,75 Вт/м</w:t>
      </w:r>
      <w:r w:rsidRPr="005F555F">
        <w:rPr>
          <w:rFonts w:ascii="Times New Roman" w:hAnsi="Times New Roman"/>
          <w:sz w:val="28"/>
          <w:szCs w:val="24"/>
          <w:vertAlign w:val="superscript"/>
        </w:rPr>
        <w:t>3</w:t>
      </w:r>
      <w:r w:rsidRPr="005F555F">
        <w:rPr>
          <w:rFonts w:ascii="Times New Roman" w:hAnsi="Times New Roman"/>
          <w:sz w:val="28"/>
          <w:szCs w:val="24"/>
        </w:rPr>
        <w:t xml:space="preserve">, на расстоянии до </w:t>
      </w:r>
      <w:smartTag w:uri="urn:schemas-microsoft-com:office:smarttags" w:element="metricconverter">
        <w:smartTagPr>
          <w:attr w:name="ProductID" w:val="1 м"/>
        </w:smartTagPr>
        <w:r w:rsidRPr="005F555F">
          <w:rPr>
            <w:rFonts w:ascii="Times New Roman" w:hAnsi="Times New Roman"/>
            <w:sz w:val="28"/>
            <w:szCs w:val="24"/>
          </w:rPr>
          <w:t>1 м</w:t>
        </w:r>
      </w:smartTag>
      <w:r w:rsidRPr="005F555F">
        <w:rPr>
          <w:rFonts w:ascii="Times New Roman" w:hAnsi="Times New Roman"/>
          <w:sz w:val="28"/>
          <w:szCs w:val="24"/>
        </w:rPr>
        <w:t xml:space="preserve">. Расстояние от цилиндрического УФИ до препрега составляет 15 – </w:t>
      </w:r>
      <w:smartTag w:uri="urn:schemas-microsoft-com:office:smarttags" w:element="metricconverter">
        <w:smartTagPr>
          <w:attr w:name="ProductID" w:val="25 см"/>
        </w:smartTagPr>
        <w:r w:rsidRPr="005F555F">
          <w:rPr>
            <w:rFonts w:ascii="Times New Roman" w:hAnsi="Times New Roman"/>
            <w:sz w:val="28"/>
            <w:szCs w:val="24"/>
          </w:rPr>
          <w:t>25 см</w:t>
        </w:r>
      </w:smartTag>
      <w:r w:rsidRPr="005F555F">
        <w:rPr>
          <w:rFonts w:ascii="Times New Roman" w:hAnsi="Times New Roman"/>
          <w:sz w:val="28"/>
          <w:szCs w:val="24"/>
        </w:rPr>
        <w:t>.</w:t>
      </w:r>
    </w:p>
    <w:p w:rsidR="005876E0" w:rsidRPr="005F555F" w:rsidRDefault="005876E0"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Для достижения равномерного распределения связующего, и для всестороннего облучения материала проволочное мотовило рекомендуется вращать при помощи привода от электродвигателя 9.</w:t>
      </w:r>
    </w:p>
    <w:p w:rsidR="00F20C04" w:rsidRDefault="005876E0"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Устройство для формования (рис.3). Полученный препрег укладывается в нижнюю полуформу 1.1 и накрывается верхней полуформой 1.1.Стягивающие гайки 2 накручиваются с обеих сторон формы. В них вкручиваются болты-уплотнители.</w:t>
      </w:r>
    </w:p>
    <w:p w:rsidR="005F555F" w:rsidRPr="005F555F" w:rsidRDefault="005F555F" w:rsidP="005F555F">
      <w:pPr>
        <w:widowControl/>
        <w:snapToGrid/>
        <w:spacing w:line="360" w:lineRule="auto"/>
        <w:ind w:firstLine="709"/>
        <w:jc w:val="both"/>
        <w:rPr>
          <w:rFonts w:ascii="Times New Roman" w:hAnsi="Times New Roman"/>
          <w:sz w:val="28"/>
          <w:szCs w:val="24"/>
        </w:rPr>
      </w:pPr>
    </w:p>
    <w:p w:rsidR="00F20C04" w:rsidRPr="005F555F" w:rsidRDefault="00372F24" w:rsidP="005F555F">
      <w:pPr>
        <w:widowControl/>
        <w:snapToGrid/>
        <w:spacing w:line="360" w:lineRule="auto"/>
        <w:ind w:firstLine="709"/>
        <w:jc w:val="both"/>
        <w:rPr>
          <w:rFonts w:ascii="Times New Roman" w:hAnsi="Times New Roman"/>
          <w:sz w:val="28"/>
          <w:szCs w:val="28"/>
        </w:rPr>
      </w:pPr>
      <w:r>
        <w:rPr>
          <w:noProof/>
        </w:rPr>
        <w:pict>
          <v:group id="_x0000_s1081" style="position:absolute;left:0;text-align:left;margin-left:279pt;margin-top:20.4pt;width:44.3pt;height:49.6pt;z-index:251656192" coordorigin="7078,3008" coordsize="886,992">
            <v:group id="_x0000_s1082" style="position:absolute;left:7078;top:3412;width:678;height:588" coordorigin="8106,3600" coordsize="1254,588">
              <v:line id="_x0000_s1083" style="position:absolute;flip:x" from="8106,3600" to="8640,4188"/>
              <v:line id="_x0000_s1084" style="position:absolute" from="8640,3600" to="9360,3600"/>
            </v:group>
            <v:shape id="_x0000_s1085" type="#_x0000_t202" style="position:absolute;left:7244;top:3008;width:720;height:576" filled="f" stroked="f">
              <v:textbox style="mso-next-textbox:#_x0000_s1085">
                <w:txbxContent>
                  <w:p w:rsidR="00C16999" w:rsidRPr="00687002" w:rsidRDefault="00C16999" w:rsidP="00687002">
                    <w:pPr>
                      <w:widowControl/>
                      <w:snapToGrid/>
                      <w:jc w:val="center"/>
                      <w:rPr>
                        <w:rFonts w:ascii="Times New Roman" w:hAnsi="Times New Roman"/>
                        <w:sz w:val="28"/>
                        <w:szCs w:val="28"/>
                      </w:rPr>
                    </w:pPr>
                    <w:r w:rsidRPr="00687002">
                      <w:rPr>
                        <w:rFonts w:ascii="Times New Roman" w:hAnsi="Times New Roman"/>
                        <w:sz w:val="28"/>
                        <w:szCs w:val="28"/>
                      </w:rPr>
                      <w:t>1.1</w:t>
                    </w:r>
                  </w:p>
                </w:txbxContent>
              </v:textbox>
            </v:shape>
          </v:group>
        </w:pict>
      </w:r>
      <w:r>
        <w:rPr>
          <w:noProof/>
        </w:rPr>
        <w:pict>
          <v:group id="_x0000_s1086" style="position:absolute;left:0;text-align:left;margin-left:270pt;margin-top:83.4pt;width:45.9pt;height:35pt;z-index:251655168" coordorigin="8928,3456" coordsize="918,700">
            <v:group id="_x0000_s1087" style="position:absolute;left:8928;top:3456;width:720;height:576" coordorigin="8928,3456" coordsize="720,576">
              <v:line id="_x0000_s1088" style="position:absolute" from="8928,3456" to="9216,4032"/>
              <v:line id="_x0000_s1089" style="position:absolute" from="9216,4032" to="9648,4032"/>
            </v:group>
            <v:shape id="_x0000_s1090" type="#_x0000_t202" style="position:absolute;left:9126;top:3580;width:720;height:576" filled="f" stroked="f">
              <v:textbox style="mso-next-textbox:#_x0000_s1090">
                <w:txbxContent>
                  <w:p w:rsidR="00C16999" w:rsidRPr="00687002" w:rsidRDefault="00C16999" w:rsidP="00687002">
                    <w:pPr>
                      <w:widowControl/>
                      <w:snapToGrid/>
                      <w:jc w:val="center"/>
                      <w:rPr>
                        <w:rFonts w:ascii="Times New Roman" w:hAnsi="Times New Roman"/>
                        <w:sz w:val="28"/>
                        <w:szCs w:val="28"/>
                      </w:rPr>
                    </w:pPr>
                    <w:r w:rsidRPr="00687002">
                      <w:rPr>
                        <w:rFonts w:ascii="Times New Roman" w:hAnsi="Times New Roman"/>
                        <w:sz w:val="28"/>
                        <w:szCs w:val="28"/>
                      </w:rPr>
                      <w:t>1.2</w:t>
                    </w:r>
                  </w:p>
                </w:txbxContent>
              </v:textbox>
            </v:shape>
          </v:group>
        </w:pict>
      </w:r>
      <w:r>
        <w:rPr>
          <w:noProof/>
        </w:rPr>
        <w:pict>
          <v:group id="_x0000_s1091" style="position:absolute;left:0;text-align:left;margin-left:5in;margin-top:29.4pt;width:44.3pt;height:40.6pt;z-index:251654144" coordorigin="7078,3008" coordsize="886,992">
            <v:group id="_x0000_s1092" style="position:absolute;left:7078;top:3412;width:678;height:588" coordorigin="8106,3600" coordsize="1254,588">
              <v:line id="_x0000_s1093" style="position:absolute;flip:x" from="8106,3600" to="8640,4188"/>
              <v:line id="_x0000_s1094" style="position:absolute" from="8640,3600" to="9360,3600"/>
            </v:group>
            <v:shape id="_x0000_s1095" type="#_x0000_t202" style="position:absolute;left:7244;top:3008;width:720;height:576" filled="f" stroked="f">
              <v:textbox style="mso-next-textbox:#_x0000_s1095">
                <w:txbxContent>
                  <w:p w:rsidR="00C16999" w:rsidRPr="00F20C04" w:rsidRDefault="00C16999" w:rsidP="00687002">
                    <w:pPr>
                      <w:widowControl/>
                      <w:snapToGrid/>
                      <w:jc w:val="center"/>
                      <w:rPr>
                        <w:rFonts w:ascii="Times New Roman" w:hAnsi="Times New Roman"/>
                        <w:sz w:val="28"/>
                        <w:szCs w:val="28"/>
                      </w:rPr>
                    </w:pPr>
                    <w:r w:rsidRPr="00F20C04">
                      <w:rPr>
                        <w:rFonts w:ascii="Times New Roman" w:hAnsi="Times New Roman"/>
                        <w:sz w:val="28"/>
                        <w:szCs w:val="28"/>
                      </w:rPr>
                      <w:t>2</w:t>
                    </w:r>
                  </w:p>
                </w:txbxContent>
              </v:textbox>
            </v:shape>
          </v:group>
        </w:pict>
      </w:r>
      <w:r>
        <w:rPr>
          <w:noProof/>
        </w:rPr>
        <w:pict>
          <v:group id="_x0000_s1096" style="position:absolute;left:0;text-align:left;margin-left:396pt;margin-top:29.4pt;width:44.3pt;height:49.6pt;z-index:251653120" coordorigin="7078,3008" coordsize="886,992">
            <v:group id="_x0000_s1097" style="position:absolute;left:7078;top:3412;width:678;height:588" coordorigin="8106,3600" coordsize="1254,588">
              <v:line id="_x0000_s1098" style="position:absolute;flip:x" from="8106,3600" to="8640,4188"/>
              <v:line id="_x0000_s1099" style="position:absolute" from="8640,3600" to="9360,3600"/>
            </v:group>
            <v:shape id="_x0000_s1100" type="#_x0000_t202" style="position:absolute;left:7244;top:3008;width:720;height:576" filled="f" stroked="f">
              <v:textbox style="mso-next-textbox:#_x0000_s1100">
                <w:txbxContent>
                  <w:p w:rsidR="00C16999" w:rsidRDefault="00C16999" w:rsidP="00F20C04">
                    <w:pPr>
                      <w:widowControl/>
                      <w:snapToGrid/>
                      <w:rPr>
                        <w:rFonts w:ascii="Times New Roman" w:hAnsi="Times New Roman"/>
                        <w:sz w:val="32"/>
                        <w:szCs w:val="24"/>
                      </w:rPr>
                    </w:pPr>
                    <w:r>
                      <w:rPr>
                        <w:rFonts w:ascii="Times New Roman" w:hAnsi="Times New Roman"/>
                        <w:sz w:val="32"/>
                        <w:szCs w:val="24"/>
                      </w:rPr>
                      <w:t>3</w:t>
                    </w:r>
                  </w:p>
                </w:txbxContent>
              </v:textbox>
            </v:shape>
          </v:group>
        </w:pict>
      </w:r>
      <w:r>
        <w:rPr>
          <w:noProof/>
        </w:rPr>
        <w:pict>
          <v:group id="_x0000_s1101" style="position:absolute;left:0;text-align:left;margin-left:1in;margin-top:29.4pt;width:44.3pt;height:40.6pt;z-index:251652096" coordorigin="7078,3008" coordsize="886,992">
            <v:group id="_x0000_s1102" style="position:absolute;left:7078;top:3412;width:678;height:588" coordorigin="8106,3600" coordsize="1254,588">
              <v:line id="_x0000_s1103" style="position:absolute;flip:x" from="8106,3600" to="8640,4188"/>
              <v:line id="_x0000_s1104" style="position:absolute" from="8640,3600" to="9360,3600"/>
            </v:group>
            <v:shape id="_x0000_s1105" type="#_x0000_t202" style="position:absolute;left:7244;top:3008;width:720;height:576" filled="f" stroked="f">
              <v:textbox style="mso-next-textbox:#_x0000_s1105">
                <w:txbxContent>
                  <w:p w:rsidR="00C16999" w:rsidRPr="00F20C04" w:rsidRDefault="00C16999" w:rsidP="00F20C04">
                    <w:pPr>
                      <w:widowControl/>
                      <w:snapToGrid/>
                      <w:jc w:val="center"/>
                      <w:rPr>
                        <w:rFonts w:ascii="Times New Roman" w:hAnsi="Times New Roman"/>
                        <w:sz w:val="28"/>
                        <w:szCs w:val="28"/>
                      </w:rPr>
                    </w:pPr>
                    <w:r w:rsidRPr="00F20C04">
                      <w:rPr>
                        <w:rFonts w:ascii="Times New Roman" w:hAnsi="Times New Roman"/>
                        <w:sz w:val="28"/>
                        <w:szCs w:val="28"/>
                      </w:rPr>
                      <w:t>2</w:t>
                    </w:r>
                  </w:p>
                </w:txbxContent>
              </v:textbox>
            </v:shape>
          </v:group>
        </w:pict>
      </w:r>
      <w:r>
        <w:rPr>
          <w:noProof/>
        </w:rPr>
        <w:pict>
          <v:group id="_x0000_s1106" style="position:absolute;left:0;text-align:left;margin-left:18pt;margin-top:38.4pt;width:36pt;height:40.6pt;z-index:251651072" coordorigin="7078,3008" coordsize="886,992">
            <v:group id="_x0000_s1107" style="position:absolute;left:7078;top:3412;width:678;height:588" coordorigin="8106,3600" coordsize="1254,588">
              <v:line id="_x0000_s1108" style="position:absolute;flip:x" from="8106,3600" to="8640,4188"/>
              <v:line id="_x0000_s1109" style="position:absolute" from="8640,3600" to="9360,3600"/>
            </v:group>
            <v:shape id="_x0000_s1110" type="#_x0000_t202" style="position:absolute;left:7244;top:3008;width:720;height:576" filled="f" stroked="f">
              <v:textbox style="mso-next-textbox:#_x0000_s1110">
                <w:txbxContent>
                  <w:p w:rsidR="00C16999" w:rsidRPr="00F20C04" w:rsidRDefault="00C16999" w:rsidP="00F20C04">
                    <w:pPr>
                      <w:widowControl/>
                      <w:snapToGrid/>
                      <w:jc w:val="center"/>
                      <w:rPr>
                        <w:rFonts w:ascii="Times New Roman" w:hAnsi="Times New Roman"/>
                        <w:sz w:val="28"/>
                        <w:szCs w:val="28"/>
                      </w:rPr>
                    </w:pPr>
                    <w:r w:rsidRPr="00F20C04">
                      <w:rPr>
                        <w:rFonts w:ascii="Times New Roman" w:hAnsi="Times New Roman"/>
                        <w:sz w:val="28"/>
                        <w:szCs w:val="28"/>
                      </w:rPr>
                      <w:t>3</w:t>
                    </w:r>
                  </w:p>
                </w:txbxContent>
              </v:textbox>
            </v:shape>
          </v:group>
        </w:pict>
      </w:r>
      <w:r>
        <w:rPr>
          <w:rFonts w:ascii="Times New Roman" w:hAnsi="Times New Roman"/>
          <w:sz w:val="28"/>
          <w:szCs w:val="24"/>
        </w:rPr>
        <w:pict>
          <v:shape id="_x0000_i1026" type="#_x0000_t75" style="width:428.25pt;height:159.75pt">
            <v:imagedata r:id="rId8" o:title=""/>
          </v:shape>
        </w:pict>
      </w:r>
      <w:r w:rsidR="005F555F">
        <w:rPr>
          <w:rFonts w:ascii="Times New Roman" w:hAnsi="Times New Roman"/>
          <w:sz w:val="28"/>
          <w:szCs w:val="24"/>
        </w:rPr>
        <w:t xml:space="preserve"> </w:t>
      </w:r>
      <w:r w:rsidR="00F20C04" w:rsidRPr="005F555F">
        <w:rPr>
          <w:rFonts w:ascii="Times New Roman" w:hAnsi="Times New Roman"/>
          <w:sz w:val="28"/>
          <w:szCs w:val="28"/>
        </w:rPr>
        <w:t xml:space="preserve">Рис.3. Схема устройства для изготовления образцов изделия: </w:t>
      </w:r>
    </w:p>
    <w:p w:rsidR="00F20C04" w:rsidRPr="005F555F" w:rsidRDefault="00F20C04"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1.1 - нижняя полуформа; 1.2- верхняя полуформа; 2 - стягивающие гайки;</w:t>
      </w:r>
      <w:r w:rsidR="005F555F">
        <w:rPr>
          <w:rFonts w:ascii="Times New Roman" w:hAnsi="Times New Roman"/>
          <w:sz w:val="28"/>
          <w:szCs w:val="28"/>
        </w:rPr>
        <w:t xml:space="preserve"> </w:t>
      </w:r>
      <w:r w:rsidRPr="005F555F">
        <w:rPr>
          <w:rFonts w:ascii="Times New Roman" w:hAnsi="Times New Roman"/>
          <w:sz w:val="28"/>
          <w:szCs w:val="28"/>
        </w:rPr>
        <w:t>3 - болты- уплотнители.</w:t>
      </w:r>
      <w:r w:rsidR="005F555F">
        <w:rPr>
          <w:rFonts w:ascii="Times New Roman" w:hAnsi="Times New Roman"/>
          <w:sz w:val="28"/>
          <w:szCs w:val="28"/>
        </w:rPr>
        <w:t xml:space="preserve"> </w:t>
      </w:r>
    </w:p>
    <w:p w:rsidR="00F20C04" w:rsidRPr="005F555F" w:rsidRDefault="00F20C04" w:rsidP="005F555F">
      <w:pPr>
        <w:widowControl/>
        <w:snapToGrid/>
        <w:spacing w:line="360" w:lineRule="auto"/>
        <w:ind w:firstLine="709"/>
        <w:jc w:val="both"/>
        <w:rPr>
          <w:rFonts w:ascii="Times New Roman" w:hAnsi="Times New Roman"/>
          <w:sz w:val="28"/>
          <w:szCs w:val="28"/>
        </w:rPr>
      </w:pP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Бетонные образцы. Основными технологическими операциями приготовления бетонной смеси являются дозировка исходных материалов и их перемешивание.</w:t>
      </w: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lastRenderedPageBreak/>
        <w:t>Важнейшим условием приготовления бетонной смеси с заданными показателями свойств, а также обеспечения постоянства этих показателей от замеса к замесу является точность дозировки составляющих материалов в соответствии с рабочим составом бетона. Дозирование материалов производят дозаторами (мерниками) периодического или</w:t>
      </w:r>
      <w:r w:rsidR="005F555F">
        <w:rPr>
          <w:rFonts w:ascii="Times New Roman" w:hAnsi="Times New Roman"/>
          <w:sz w:val="28"/>
          <w:szCs w:val="28"/>
        </w:rPr>
        <w:t xml:space="preserve"> </w:t>
      </w:r>
      <w:r w:rsidRPr="005F555F">
        <w:rPr>
          <w:rFonts w:ascii="Times New Roman" w:hAnsi="Times New Roman"/>
          <w:sz w:val="28"/>
          <w:szCs w:val="28"/>
        </w:rPr>
        <w:t>непрерывного действия. Первые могут иметь ручное, полуавтоматическое или автоматическое управление. Наиболее совершенны автоматические дозаторы по массе, обладающие высокой точностью дозирования, малой продолжительностью цикла взвешивания (35-45 с) и легкостью управления.</w:t>
      </w: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У полуавтоматических дозаторов загрузочные затворы открываются и закрываются автоматически после наполнения мерника. Выгрузочное отверстие управляется вручную. Автоматические дозаторы управляются с центрального пульта. Отвешивание требуемого количества материала осуществляется автоматически в два этапа, сначала примерно на 90 %. А затем – остаточное довешивание материала. Управление автоматическими дозаторами может осуществляться также с помощью перфорированных карт, представляющих зашифрованный код, соответствующий заданному количеству дозируемых материалов. Эта система позволяет дозировать неограниченное количество составов смеси и повторять заданный режим дозирования любое число раз. По существующим нормам допускаемое отклонение в дозировании должно быть</w:t>
      </w:r>
      <w:r w:rsidR="005F555F">
        <w:rPr>
          <w:rFonts w:ascii="Times New Roman" w:hAnsi="Times New Roman"/>
          <w:sz w:val="28"/>
          <w:szCs w:val="28"/>
        </w:rPr>
        <w:t xml:space="preserve"> </w:t>
      </w:r>
      <w:r w:rsidRPr="005F555F">
        <w:rPr>
          <w:rFonts w:ascii="Times New Roman" w:hAnsi="Times New Roman"/>
          <w:sz w:val="28"/>
          <w:szCs w:val="28"/>
        </w:rPr>
        <w:t>не более ±1% по массе для цемента и воды и не более ±2% для заполнителей. Такая точность может быть обеспечена только при дозировании по массе.</w:t>
      </w: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Перемешивание бетонной смеси производится в бетоносмесителях периодического и непрерывного действия. В бетоносмесителях периодического действия рабочие циклы машины протекают с перерывами, то есть в них периодически загружаются отвешенные порции материалов, перемешиваются и далее бетонная смесь выгружается. В бетоносмесителях непрерывного действия все три операции производятся непрерывно </w:t>
      </w: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Емкость бетоносмесителя определяется не выходом готового бетона, а суммой объемов загружаемых материалов (без воды).</w:t>
      </w:r>
      <w:r w:rsidR="005F555F">
        <w:rPr>
          <w:rFonts w:ascii="Times New Roman" w:hAnsi="Times New Roman"/>
          <w:sz w:val="28"/>
          <w:szCs w:val="28"/>
        </w:rPr>
        <w:t xml:space="preserve"> </w:t>
      </w:r>
      <w:r w:rsidRPr="005F555F">
        <w:rPr>
          <w:rFonts w:ascii="Times New Roman" w:hAnsi="Times New Roman"/>
          <w:sz w:val="28"/>
          <w:szCs w:val="28"/>
        </w:rPr>
        <w:t>Перемешивание должно обеспечить сплошное обволакивание зерен заполнителя и равномерное распределение раствора в массе крупно заполнителя.</w:t>
      </w: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Продолжительность перемешивания бетонной смеси зависит от</w:t>
      </w:r>
      <w:r w:rsidR="005F555F">
        <w:rPr>
          <w:rFonts w:ascii="Times New Roman" w:hAnsi="Times New Roman"/>
          <w:sz w:val="28"/>
          <w:szCs w:val="28"/>
        </w:rPr>
        <w:t xml:space="preserve"> </w:t>
      </w:r>
      <w:r w:rsidRPr="005F555F">
        <w:rPr>
          <w:rFonts w:ascii="Times New Roman" w:hAnsi="Times New Roman"/>
          <w:sz w:val="28"/>
          <w:szCs w:val="28"/>
        </w:rPr>
        <w:t xml:space="preserve">подвижности бетонной смеси и емкости бетоносмесителя. Чем меньше подвижность бетонной смеси и чем больше рабочая емкость бетоносмесителя, тем больше оптимальное время перемешивания. </w:t>
      </w:r>
    </w:p>
    <w:p w:rsidR="001A245A" w:rsidRPr="005F555F" w:rsidRDefault="001A245A"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После тщательного перемешивания, полученную бетонную смесь заливают в формы</w:t>
      </w:r>
      <w:r w:rsidR="005F555F">
        <w:rPr>
          <w:rFonts w:ascii="Times New Roman" w:hAnsi="Times New Roman"/>
          <w:sz w:val="28"/>
          <w:szCs w:val="28"/>
        </w:rPr>
        <w:t xml:space="preserve"> </w:t>
      </w:r>
      <w:r w:rsidRPr="005F555F">
        <w:rPr>
          <w:rFonts w:ascii="Times New Roman" w:hAnsi="Times New Roman"/>
          <w:sz w:val="28"/>
          <w:szCs w:val="28"/>
        </w:rPr>
        <w:t>с заранее установленными в них полимерными каркасами, после застывания бетонной смеси получаем бетонные образцы, армированные полимерной арматурой.</w:t>
      </w:r>
    </w:p>
    <w:p w:rsidR="0019713F" w:rsidRPr="005F555F" w:rsidRDefault="0019713F" w:rsidP="005F555F">
      <w:pPr>
        <w:widowControl/>
        <w:snapToGrid/>
        <w:spacing w:line="360" w:lineRule="auto"/>
        <w:ind w:firstLine="709"/>
        <w:jc w:val="both"/>
        <w:rPr>
          <w:rFonts w:ascii="Times New Roman" w:hAnsi="Times New Roman"/>
          <w:sz w:val="28"/>
          <w:szCs w:val="28"/>
        </w:rPr>
      </w:pPr>
    </w:p>
    <w:p w:rsidR="00043EAE" w:rsidRPr="005F555F" w:rsidRDefault="0019713F" w:rsidP="005F555F">
      <w:pPr>
        <w:widowControl/>
        <w:snapToGrid/>
        <w:spacing w:line="360" w:lineRule="auto"/>
        <w:ind w:firstLine="709"/>
        <w:jc w:val="center"/>
        <w:rPr>
          <w:rFonts w:ascii="Times New Roman" w:hAnsi="Times New Roman"/>
          <w:b/>
          <w:sz w:val="28"/>
          <w:szCs w:val="28"/>
        </w:rPr>
      </w:pPr>
      <w:r w:rsidRPr="005F555F">
        <w:rPr>
          <w:rFonts w:ascii="Times New Roman" w:hAnsi="Times New Roman"/>
          <w:b/>
          <w:sz w:val="28"/>
          <w:szCs w:val="28"/>
        </w:rPr>
        <w:t xml:space="preserve">4. </w:t>
      </w:r>
      <w:r w:rsidR="00043EAE" w:rsidRPr="005F555F">
        <w:rPr>
          <w:rFonts w:ascii="Times New Roman" w:hAnsi="Times New Roman"/>
          <w:b/>
          <w:sz w:val="28"/>
          <w:szCs w:val="28"/>
        </w:rPr>
        <w:t>Методы и методики исследования</w:t>
      </w:r>
    </w:p>
    <w:p w:rsidR="005F555F" w:rsidRDefault="005F555F" w:rsidP="005F555F">
      <w:pPr>
        <w:widowControl/>
        <w:snapToGrid/>
        <w:spacing w:line="360" w:lineRule="auto"/>
        <w:ind w:firstLine="709"/>
        <w:jc w:val="both"/>
        <w:rPr>
          <w:rFonts w:ascii="Times New Roman" w:hAnsi="Times New Roman"/>
          <w:sz w:val="28"/>
          <w:szCs w:val="28"/>
        </w:rPr>
      </w:pP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Физические, физико-химические и физико-механические свойства определяются в соответствии со стандартными методиками:</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Плотность (ρ , кг/м</w:t>
      </w:r>
      <w:r w:rsidRPr="005F555F">
        <w:rPr>
          <w:rFonts w:ascii="Times New Roman" w:hAnsi="Times New Roman"/>
          <w:sz w:val="28"/>
          <w:szCs w:val="28"/>
          <w:vertAlign w:val="superscript"/>
        </w:rPr>
        <w:t>3</w:t>
      </w:r>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rPr>
        <w:t>ГОСТ 4620-84</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w:t>
      </w:r>
      <w:r w:rsidR="001C76B5" w:rsidRPr="005F555F">
        <w:rPr>
          <w:rFonts w:ascii="Times New Roman" w:hAnsi="Times New Roman"/>
          <w:sz w:val="28"/>
          <w:szCs w:val="28"/>
        </w:rPr>
        <w:t xml:space="preserve">пряжение при статическом изгибе </w:t>
      </w:r>
      <w:r w:rsidRPr="005F555F">
        <w:rPr>
          <w:rFonts w:ascii="Times New Roman" w:hAnsi="Times New Roman"/>
          <w:sz w:val="28"/>
          <w:szCs w:val="28"/>
        </w:rPr>
        <w:t>(σ</w:t>
      </w:r>
      <w:r w:rsidRPr="005F555F">
        <w:rPr>
          <w:rFonts w:ascii="Times New Roman" w:hAnsi="Times New Roman"/>
          <w:sz w:val="28"/>
          <w:szCs w:val="28"/>
          <w:vertAlign w:val="subscript"/>
        </w:rPr>
        <w:t>изг,</w:t>
      </w:r>
      <w:r w:rsidRPr="005F555F">
        <w:rPr>
          <w:rFonts w:ascii="Times New Roman" w:hAnsi="Times New Roman"/>
          <w:sz w:val="28"/>
          <w:szCs w:val="28"/>
        </w:rPr>
        <w:t xml:space="preserve"> МПа)</w:t>
      </w:r>
      <w:r w:rsidR="005F555F">
        <w:rPr>
          <w:rFonts w:ascii="Times New Roman" w:hAnsi="Times New Roman"/>
          <w:sz w:val="28"/>
          <w:szCs w:val="28"/>
        </w:rPr>
        <w:t xml:space="preserve"> </w:t>
      </w:r>
    </w:p>
    <w:p w:rsidR="00043EAE" w:rsidRPr="005F555F" w:rsidRDefault="005F555F" w:rsidP="005F555F">
      <w:pPr>
        <w:widowControl/>
        <w:snapToGri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43EAE" w:rsidRPr="005F555F">
        <w:rPr>
          <w:rFonts w:ascii="Times New Roman" w:hAnsi="Times New Roman"/>
          <w:sz w:val="28"/>
          <w:szCs w:val="28"/>
        </w:rPr>
        <w:t>ГОСТ 4648-71</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растяжении (σ</w:t>
      </w:r>
      <w:r w:rsidRPr="005F555F">
        <w:rPr>
          <w:rFonts w:ascii="Times New Roman" w:hAnsi="Times New Roman"/>
          <w:sz w:val="28"/>
          <w:szCs w:val="28"/>
          <w:vertAlign w:val="subscript"/>
        </w:rPr>
        <w:t>р ,</w:t>
      </w:r>
      <w:r w:rsidRPr="005F555F">
        <w:rPr>
          <w:rFonts w:ascii="Times New Roman" w:hAnsi="Times New Roman"/>
          <w:sz w:val="28"/>
          <w:szCs w:val="28"/>
        </w:rPr>
        <w:t xml:space="preserve"> МПа)</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Ударная вязкость (а</w:t>
      </w:r>
      <w:r w:rsidRPr="005F555F">
        <w:rPr>
          <w:rFonts w:ascii="Times New Roman" w:hAnsi="Times New Roman"/>
          <w:sz w:val="28"/>
          <w:szCs w:val="28"/>
          <w:vertAlign w:val="subscript"/>
        </w:rPr>
        <w:t xml:space="preserve">уд </w:t>
      </w:r>
      <w:r w:rsidRPr="005F555F">
        <w:rPr>
          <w:rFonts w:ascii="Times New Roman" w:hAnsi="Times New Roman"/>
          <w:sz w:val="28"/>
          <w:szCs w:val="28"/>
        </w:rPr>
        <w:t>, кДж/м</w:t>
      </w:r>
      <w:r w:rsidRPr="005F555F">
        <w:rPr>
          <w:rFonts w:ascii="Times New Roman" w:hAnsi="Times New Roman"/>
          <w:sz w:val="28"/>
          <w:szCs w:val="28"/>
          <w:vertAlign w:val="superscript"/>
        </w:rPr>
        <w:t>2</w:t>
      </w:r>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rPr>
        <w:t>ГОСТ 4647-80</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Твёрдость по Бринеллю (</w:t>
      </w:r>
      <w:r w:rsidRPr="005F555F">
        <w:rPr>
          <w:rFonts w:ascii="Times New Roman" w:hAnsi="Times New Roman"/>
          <w:sz w:val="28"/>
          <w:szCs w:val="28"/>
          <w:lang w:val="en-US"/>
        </w:rPr>
        <w:t>H</w:t>
      </w:r>
      <w:r w:rsidRPr="005F555F">
        <w:rPr>
          <w:rFonts w:ascii="Times New Roman" w:hAnsi="Times New Roman"/>
          <w:sz w:val="28"/>
          <w:szCs w:val="28"/>
          <w:vertAlign w:val="subscript"/>
          <w:lang w:val="en-US"/>
        </w:rPr>
        <w:t>B</w:t>
      </w:r>
      <w:r w:rsidRPr="005F555F">
        <w:rPr>
          <w:rFonts w:ascii="Times New Roman" w:hAnsi="Times New Roman"/>
          <w:sz w:val="28"/>
          <w:szCs w:val="28"/>
        </w:rPr>
        <w:t>, МПа)</w:t>
      </w:r>
      <w:r w:rsidR="005F555F">
        <w:rPr>
          <w:rFonts w:ascii="Times New Roman" w:hAnsi="Times New Roman"/>
          <w:sz w:val="28"/>
          <w:szCs w:val="28"/>
        </w:rPr>
        <w:t xml:space="preserve"> </w:t>
      </w:r>
      <w:r w:rsidRPr="005F555F">
        <w:rPr>
          <w:rFonts w:ascii="Times New Roman" w:hAnsi="Times New Roman"/>
          <w:sz w:val="28"/>
          <w:szCs w:val="28"/>
        </w:rPr>
        <w:t>ГОСТ 4670-91</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Суточное водопоглощение (</w:t>
      </w:r>
      <w:r w:rsidRPr="005F555F">
        <w:rPr>
          <w:rFonts w:ascii="Times New Roman" w:hAnsi="Times New Roman"/>
          <w:sz w:val="28"/>
          <w:szCs w:val="28"/>
          <w:lang w:val="en-US"/>
        </w:rPr>
        <w:t>W</w:t>
      </w:r>
      <w:r w:rsidRPr="005F555F">
        <w:rPr>
          <w:rFonts w:ascii="Times New Roman" w:hAnsi="Times New Roman"/>
          <w:sz w:val="28"/>
          <w:szCs w:val="28"/>
        </w:rPr>
        <w:t>, %)</w:t>
      </w:r>
      <w:r w:rsidR="005F555F">
        <w:rPr>
          <w:rFonts w:ascii="Times New Roman" w:hAnsi="Times New Roman"/>
          <w:sz w:val="28"/>
          <w:szCs w:val="28"/>
        </w:rPr>
        <w:t xml:space="preserve"> </w:t>
      </w:r>
      <w:r w:rsidRPr="005F555F">
        <w:rPr>
          <w:rFonts w:ascii="Times New Roman" w:hAnsi="Times New Roman"/>
          <w:sz w:val="28"/>
          <w:szCs w:val="28"/>
        </w:rPr>
        <w:t>ГОСТ 4650-80</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Определение линейной плотности нитей и волокон (Т, текс)</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Обработка УФИ препрегов для получения полимерной арматуры </w:t>
      </w:r>
    </w:p>
    <w:p w:rsidR="00043EAE" w:rsidRPr="005F555F" w:rsidRDefault="00043EAE" w:rsidP="005F555F">
      <w:pPr>
        <w:widowControl/>
        <w:snapToGrid/>
        <w:spacing w:line="360" w:lineRule="auto"/>
        <w:ind w:firstLine="709"/>
        <w:jc w:val="both"/>
        <w:rPr>
          <w:rFonts w:ascii="Times New Roman" w:hAnsi="Times New Roman"/>
          <w:sz w:val="28"/>
          <w:szCs w:val="32"/>
        </w:rPr>
      </w:pPr>
      <w:r w:rsidRPr="005F555F">
        <w:rPr>
          <w:rFonts w:ascii="Times New Roman" w:hAnsi="Times New Roman"/>
          <w:sz w:val="28"/>
          <w:szCs w:val="32"/>
        </w:rPr>
        <w:t xml:space="preserve">Определение плотности </w:t>
      </w:r>
      <w:r w:rsidR="004A6598" w:rsidRPr="005F555F">
        <w:rPr>
          <w:rFonts w:ascii="Times New Roman" w:hAnsi="Times New Roman"/>
          <w:sz w:val="28"/>
          <w:szCs w:val="28"/>
        </w:rPr>
        <w:t xml:space="preserve">(ρ, </w:t>
      </w:r>
      <w:r w:rsidRPr="005F555F">
        <w:rPr>
          <w:rFonts w:ascii="Times New Roman" w:hAnsi="Times New Roman"/>
          <w:sz w:val="28"/>
          <w:szCs w:val="28"/>
        </w:rPr>
        <w:t>кг/м</w:t>
      </w:r>
      <w:r w:rsidRPr="005F555F">
        <w:rPr>
          <w:rFonts w:ascii="Times New Roman" w:hAnsi="Times New Roman"/>
          <w:sz w:val="28"/>
          <w:szCs w:val="28"/>
          <w:vertAlign w:val="superscript"/>
        </w:rPr>
        <w:t>3</w:t>
      </w:r>
      <w:r w:rsidRPr="005F555F">
        <w:rPr>
          <w:rFonts w:ascii="Times New Roman" w:hAnsi="Times New Roman"/>
          <w:sz w:val="28"/>
          <w:szCs w:val="28"/>
        </w:rPr>
        <w:t>).</w:t>
      </w:r>
      <w:r w:rsidR="001C76B5" w:rsidRPr="005F555F">
        <w:rPr>
          <w:rFonts w:ascii="Times New Roman" w:hAnsi="Times New Roman"/>
          <w:sz w:val="28"/>
          <w:szCs w:val="32"/>
        </w:rPr>
        <w:t xml:space="preserve"> </w:t>
      </w:r>
      <w:r w:rsidRPr="005F555F">
        <w:rPr>
          <w:rFonts w:ascii="Times New Roman" w:hAnsi="Times New Roman"/>
          <w:sz w:val="28"/>
          <w:szCs w:val="28"/>
        </w:rPr>
        <w:t>Плотность образцов определяется из формулы:</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32"/>
        </w:rPr>
        <w:object w:dxaOrig="700" w:dyaOrig="620">
          <v:shape id="_x0000_i1027" type="#_x0000_t75" style="width:35.25pt;height:30.75pt" o:ole="">
            <v:imagedata r:id="rId9" o:title=""/>
          </v:shape>
          <o:OLEObject Type="Embed" ProgID="Equation.3" ShapeID="_x0000_i1027" DrawAspect="Content" ObjectID="_1458533794" r:id="rId10"/>
        </w:object>
      </w:r>
      <w:r w:rsidR="005F555F">
        <w:rPr>
          <w:rFonts w:ascii="Times New Roman" w:hAnsi="Times New Roman"/>
          <w:sz w:val="28"/>
          <w:szCs w:val="32"/>
        </w:rPr>
        <w:t xml:space="preserve"> </w:t>
      </w:r>
      <w:r w:rsidR="001C76B5" w:rsidRPr="005F555F">
        <w:rPr>
          <w:rFonts w:ascii="Times New Roman" w:hAnsi="Times New Roman"/>
          <w:sz w:val="28"/>
          <w:szCs w:val="28"/>
        </w:rPr>
        <w:t>(1</w:t>
      </w:r>
      <w:r w:rsidRPr="005F555F">
        <w:rPr>
          <w:rFonts w:ascii="Times New Roman" w:hAnsi="Times New Roman"/>
          <w:sz w:val="28"/>
          <w:szCs w:val="28"/>
        </w:rPr>
        <w:t xml:space="preserve">), </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где</w:t>
      </w:r>
      <w:r w:rsidR="005F555F">
        <w:rPr>
          <w:rFonts w:ascii="Times New Roman" w:hAnsi="Times New Roman"/>
          <w:sz w:val="28"/>
          <w:szCs w:val="28"/>
        </w:rPr>
        <w:t xml:space="preserve"> </w:t>
      </w:r>
      <w:r w:rsidRPr="005F555F">
        <w:rPr>
          <w:rFonts w:ascii="Times New Roman" w:hAnsi="Times New Roman"/>
          <w:sz w:val="28"/>
          <w:szCs w:val="28"/>
          <w:lang w:val="en-US"/>
        </w:rPr>
        <w:t>m</w:t>
      </w:r>
      <w:r w:rsidRPr="005F555F">
        <w:rPr>
          <w:rFonts w:ascii="Times New Roman" w:hAnsi="Times New Roman"/>
          <w:sz w:val="28"/>
          <w:szCs w:val="28"/>
        </w:rPr>
        <w:t xml:space="preserve"> – масса образца, г;</w:t>
      </w:r>
      <w:r w:rsidR="001A245A" w:rsidRPr="005F555F">
        <w:rPr>
          <w:rFonts w:ascii="Times New Roman" w:hAnsi="Times New Roman"/>
          <w:sz w:val="28"/>
          <w:szCs w:val="28"/>
        </w:rPr>
        <w:t xml:space="preserve"> </w:t>
      </w:r>
      <w:r w:rsidRPr="005F555F">
        <w:rPr>
          <w:rFonts w:ascii="Times New Roman" w:hAnsi="Times New Roman"/>
          <w:sz w:val="28"/>
          <w:szCs w:val="28"/>
          <w:lang w:val="en-US"/>
        </w:rPr>
        <w:t>V</w:t>
      </w:r>
      <w:r w:rsidRPr="005F555F">
        <w:rPr>
          <w:rFonts w:ascii="Times New Roman" w:hAnsi="Times New Roman"/>
          <w:sz w:val="28"/>
          <w:szCs w:val="28"/>
        </w:rPr>
        <w:t xml:space="preserve"> – объём образца, см</w:t>
      </w:r>
      <w:r w:rsidRPr="005F555F">
        <w:rPr>
          <w:rFonts w:ascii="Times New Roman" w:hAnsi="Times New Roman"/>
          <w:sz w:val="28"/>
          <w:szCs w:val="28"/>
          <w:vertAlign w:val="superscript"/>
        </w:rPr>
        <w:t>3</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Объём образцов с круглым сечением, определяется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32"/>
        </w:rPr>
        <w:object w:dxaOrig="1100" w:dyaOrig="380">
          <v:shape id="_x0000_i1028" type="#_x0000_t75" style="width:54.75pt;height:18.75pt" o:ole="">
            <v:imagedata r:id="rId11" o:title=""/>
          </v:shape>
          <o:OLEObject Type="Embed" ProgID="Equation.3" ShapeID="_x0000_i1028" DrawAspect="Content" ObjectID="_1458533795" r:id="rId12"/>
        </w:object>
      </w:r>
      <w:r w:rsidR="005F555F">
        <w:rPr>
          <w:rFonts w:ascii="Times New Roman" w:hAnsi="Times New Roman"/>
          <w:sz w:val="28"/>
          <w:szCs w:val="32"/>
        </w:rPr>
        <w:t xml:space="preserve"> </w:t>
      </w:r>
      <w:r w:rsidRPr="005F555F">
        <w:rPr>
          <w:rFonts w:ascii="Times New Roman" w:hAnsi="Times New Roman"/>
          <w:sz w:val="28"/>
          <w:szCs w:val="28"/>
        </w:rPr>
        <w:t>(</w:t>
      </w:r>
      <w:r w:rsidR="001C76B5" w:rsidRPr="005F555F">
        <w:rPr>
          <w:rFonts w:ascii="Times New Roman" w:hAnsi="Times New Roman"/>
          <w:sz w:val="28"/>
          <w:szCs w:val="28"/>
        </w:rPr>
        <w:t>2</w:t>
      </w:r>
      <w:r w:rsidRPr="005F555F">
        <w:rPr>
          <w:rFonts w:ascii="Times New Roman" w:hAnsi="Times New Roman"/>
          <w:sz w:val="28"/>
          <w:szCs w:val="28"/>
        </w:rPr>
        <w:t xml:space="preserve">), </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где</w:t>
      </w:r>
      <w:r w:rsidR="005F555F">
        <w:rPr>
          <w:rFonts w:ascii="Times New Roman" w:hAnsi="Times New Roman"/>
          <w:sz w:val="28"/>
          <w:szCs w:val="28"/>
        </w:rPr>
        <w:t xml:space="preserve"> </w:t>
      </w:r>
      <w:r w:rsidRPr="005F555F">
        <w:rPr>
          <w:rFonts w:ascii="Times New Roman" w:hAnsi="Times New Roman"/>
          <w:sz w:val="28"/>
          <w:szCs w:val="28"/>
          <w:lang w:val="en-US"/>
        </w:rPr>
        <w:t>h</w:t>
      </w:r>
      <w:r w:rsidRPr="005F555F">
        <w:rPr>
          <w:rFonts w:ascii="Times New Roman" w:hAnsi="Times New Roman"/>
          <w:sz w:val="28"/>
          <w:szCs w:val="28"/>
        </w:rPr>
        <w:t xml:space="preserve"> – высота образца, см;</w:t>
      </w:r>
      <w:r w:rsidR="001A245A" w:rsidRPr="005F555F">
        <w:rPr>
          <w:rFonts w:ascii="Times New Roman" w:hAnsi="Times New Roman"/>
          <w:sz w:val="28"/>
          <w:szCs w:val="28"/>
        </w:rPr>
        <w:t xml:space="preserve"> </w:t>
      </w:r>
      <w:r w:rsidRPr="005F555F">
        <w:rPr>
          <w:rFonts w:ascii="Times New Roman" w:hAnsi="Times New Roman"/>
          <w:sz w:val="28"/>
          <w:szCs w:val="28"/>
          <w:lang w:val="en-US"/>
        </w:rPr>
        <w:t>S</w:t>
      </w:r>
      <w:r w:rsidRPr="005F555F">
        <w:rPr>
          <w:rFonts w:ascii="Times New Roman" w:hAnsi="Times New Roman"/>
          <w:sz w:val="28"/>
          <w:szCs w:val="28"/>
          <w:vertAlign w:val="subscript"/>
        </w:rPr>
        <w:t>окр</w:t>
      </w:r>
      <w:r w:rsidRPr="005F555F">
        <w:rPr>
          <w:rFonts w:ascii="Times New Roman" w:hAnsi="Times New Roman"/>
          <w:sz w:val="28"/>
          <w:szCs w:val="28"/>
        </w:rPr>
        <w:t xml:space="preserve"> – площадь окружности, см</w:t>
      </w:r>
      <w:r w:rsidRPr="005F555F">
        <w:rPr>
          <w:rFonts w:ascii="Times New Roman" w:hAnsi="Times New Roman"/>
          <w:sz w:val="28"/>
          <w:szCs w:val="28"/>
          <w:vertAlign w:val="superscript"/>
        </w:rPr>
        <w:t>2</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Площадь окружности находим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200" w:dyaOrig="400">
          <v:shape id="_x0000_i1029" type="#_x0000_t75" style="width:60pt;height:20.25pt" o:ole="">
            <v:imagedata r:id="rId13" o:title=""/>
          </v:shape>
          <o:OLEObject Type="Embed" ProgID="Equation.3" ShapeID="_x0000_i1029" DrawAspect="Content" ObjectID="_1458533796" r:id="rId14"/>
        </w:object>
      </w:r>
      <w:r w:rsidR="005F555F">
        <w:rPr>
          <w:rFonts w:ascii="Times New Roman" w:hAnsi="Times New Roman"/>
          <w:sz w:val="28"/>
          <w:szCs w:val="28"/>
        </w:rPr>
        <w:t xml:space="preserve"> </w:t>
      </w:r>
      <w:r w:rsidR="001C76B5" w:rsidRPr="005F555F">
        <w:rPr>
          <w:rFonts w:ascii="Times New Roman" w:hAnsi="Times New Roman"/>
          <w:sz w:val="28"/>
          <w:szCs w:val="28"/>
        </w:rPr>
        <w:t>(3</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r</w:t>
      </w:r>
      <w:r w:rsidRPr="005F555F">
        <w:rPr>
          <w:rFonts w:ascii="Times New Roman" w:hAnsi="Times New Roman"/>
          <w:sz w:val="28"/>
          <w:szCs w:val="28"/>
        </w:rPr>
        <w:t xml:space="preserve"> – радиус окружности, см.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Объём образцов с прямоугольным сечением определяем как:</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060" w:dyaOrig="279">
          <v:shape id="_x0000_i1030" type="#_x0000_t75" style="width:53.25pt;height:14.25pt" o:ole="">
            <v:imagedata r:id="rId15" o:title=""/>
          </v:shape>
          <o:OLEObject Type="Embed" ProgID="Equation.3" ShapeID="_x0000_i1030" DrawAspect="Content" ObjectID="_1458533797" r:id="rId16"/>
        </w:object>
      </w:r>
      <w:r w:rsidR="005F555F">
        <w:rPr>
          <w:rFonts w:ascii="Times New Roman" w:hAnsi="Times New Roman"/>
          <w:sz w:val="28"/>
          <w:szCs w:val="28"/>
        </w:rPr>
        <w:t xml:space="preserve"> </w:t>
      </w:r>
      <w:r w:rsidR="001C76B5" w:rsidRPr="005F555F">
        <w:rPr>
          <w:rFonts w:ascii="Times New Roman" w:hAnsi="Times New Roman"/>
          <w:sz w:val="28"/>
          <w:szCs w:val="28"/>
        </w:rPr>
        <w:t>(4</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где</w:t>
      </w:r>
      <w:r w:rsidR="005F555F">
        <w:rPr>
          <w:rFonts w:ascii="Times New Roman" w:hAnsi="Times New Roman"/>
          <w:sz w:val="28"/>
          <w:szCs w:val="28"/>
        </w:rPr>
        <w:t xml:space="preserve"> </w:t>
      </w:r>
      <w:r w:rsidRPr="005F555F">
        <w:rPr>
          <w:rFonts w:ascii="Times New Roman" w:hAnsi="Times New Roman"/>
          <w:sz w:val="28"/>
          <w:szCs w:val="28"/>
          <w:lang w:val="en-US"/>
        </w:rPr>
        <w:t>l</w:t>
      </w:r>
      <w:r w:rsidRPr="005F555F">
        <w:rPr>
          <w:rFonts w:ascii="Times New Roman" w:hAnsi="Times New Roman"/>
          <w:sz w:val="28"/>
          <w:szCs w:val="28"/>
        </w:rPr>
        <w:t xml:space="preserve"> – длина образца, см;</w:t>
      </w:r>
      <w:r w:rsidR="001A245A" w:rsidRPr="005F555F">
        <w:rPr>
          <w:rFonts w:ascii="Times New Roman" w:hAnsi="Times New Roman"/>
          <w:sz w:val="28"/>
          <w:szCs w:val="28"/>
        </w:rPr>
        <w:t xml:space="preserve"> </w:t>
      </w:r>
      <w:r w:rsidRPr="005F555F">
        <w:rPr>
          <w:rFonts w:ascii="Times New Roman" w:hAnsi="Times New Roman"/>
          <w:sz w:val="28"/>
          <w:szCs w:val="28"/>
          <w:lang w:val="en-US"/>
        </w:rPr>
        <w:t>b</w:t>
      </w:r>
      <w:r w:rsidRPr="005F555F">
        <w:rPr>
          <w:rFonts w:ascii="Times New Roman" w:hAnsi="Times New Roman"/>
          <w:sz w:val="28"/>
          <w:szCs w:val="28"/>
        </w:rPr>
        <w:t xml:space="preserve"> – ширина образца, см;</w:t>
      </w:r>
      <w:r w:rsidR="005F555F">
        <w:rPr>
          <w:rFonts w:ascii="Times New Roman" w:hAnsi="Times New Roman"/>
          <w:sz w:val="28"/>
          <w:szCs w:val="28"/>
        </w:rPr>
        <w:t xml:space="preserve"> </w:t>
      </w:r>
      <w:r w:rsidRPr="005F555F">
        <w:rPr>
          <w:rFonts w:ascii="Times New Roman" w:hAnsi="Times New Roman"/>
          <w:sz w:val="28"/>
          <w:szCs w:val="28"/>
          <w:lang w:val="en-US"/>
        </w:rPr>
        <w:t>h</w:t>
      </w:r>
      <w:r w:rsidRPr="005F555F">
        <w:rPr>
          <w:rFonts w:ascii="Times New Roman" w:hAnsi="Times New Roman"/>
          <w:sz w:val="28"/>
          <w:szCs w:val="28"/>
        </w:rPr>
        <w:t xml:space="preserve"> – высота образца, см.</w:t>
      </w:r>
      <w:r w:rsidR="005F555F">
        <w:rPr>
          <w:rFonts w:ascii="Times New Roman" w:hAnsi="Times New Roman"/>
          <w:sz w:val="28"/>
          <w:szCs w:val="28"/>
        </w:rPr>
        <w:t xml:space="preserve"> </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изгибе (σ</w:t>
      </w:r>
      <w:r w:rsidRPr="005F555F">
        <w:rPr>
          <w:rFonts w:ascii="Times New Roman" w:hAnsi="Times New Roman"/>
          <w:sz w:val="28"/>
          <w:szCs w:val="28"/>
          <w:vertAlign w:val="subscript"/>
        </w:rPr>
        <w:t>изг,</w:t>
      </w:r>
      <w:r w:rsidRPr="005F555F">
        <w:rPr>
          <w:rFonts w:ascii="Times New Roman" w:hAnsi="Times New Roman"/>
          <w:sz w:val="28"/>
          <w:szCs w:val="28"/>
        </w:rPr>
        <w:t xml:space="preserve"> МПа).</w:t>
      </w:r>
      <w:r w:rsidR="005F555F">
        <w:rPr>
          <w:rFonts w:ascii="Times New Roman" w:hAnsi="Times New Roman"/>
          <w:sz w:val="28"/>
          <w:szCs w:val="28"/>
        </w:rPr>
        <w:t xml:space="preserve"> </w:t>
      </w:r>
      <w:r w:rsidRPr="005F555F">
        <w:rPr>
          <w:rFonts w:ascii="Times New Roman" w:hAnsi="Times New Roman"/>
          <w:sz w:val="28"/>
          <w:szCs w:val="28"/>
        </w:rPr>
        <w:t>Испытание на статический изгиб проводят на специальных установках, а также на универсальных разрывных машинах с использованием специальных приспособлений.</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Для испытаний на статический изгиб используются образцы, имеющие следующие размеры: длина </w:t>
      </w:r>
      <w:r w:rsidRPr="005F555F">
        <w:rPr>
          <w:rFonts w:ascii="Times New Roman" w:hAnsi="Times New Roman"/>
          <w:sz w:val="28"/>
          <w:szCs w:val="28"/>
          <w:lang w:val="en-US"/>
        </w:rPr>
        <w:t>L</w:t>
      </w:r>
      <w:r w:rsidRPr="005F555F">
        <w:rPr>
          <w:rFonts w:ascii="Times New Roman" w:hAnsi="Times New Roman"/>
          <w:sz w:val="28"/>
          <w:szCs w:val="28"/>
        </w:rPr>
        <w:t xml:space="preserve"> – не менее </w:t>
      </w:r>
      <w:smartTag w:uri="urn:schemas-microsoft-com:office:smarttags" w:element="metricconverter">
        <w:smartTagPr>
          <w:attr w:name="ProductID" w:val="80 мм"/>
        </w:smartTagPr>
        <w:r w:rsidRPr="005F555F">
          <w:rPr>
            <w:rFonts w:ascii="Times New Roman" w:hAnsi="Times New Roman"/>
            <w:sz w:val="28"/>
            <w:szCs w:val="28"/>
          </w:rPr>
          <w:t>80 мм</w:t>
        </w:r>
      </w:smartTag>
      <w:r w:rsidRPr="005F555F">
        <w:rPr>
          <w:rFonts w:ascii="Times New Roman" w:hAnsi="Times New Roman"/>
          <w:sz w:val="28"/>
          <w:szCs w:val="28"/>
        </w:rPr>
        <w:t xml:space="preserve">, ширина </w:t>
      </w:r>
      <w:r w:rsidRPr="005F555F">
        <w:rPr>
          <w:rFonts w:ascii="Times New Roman" w:hAnsi="Times New Roman"/>
          <w:sz w:val="28"/>
          <w:szCs w:val="28"/>
          <w:lang w:val="en-US"/>
        </w:rPr>
        <w:t>b</w:t>
      </w:r>
      <w:r w:rsidRPr="005F555F">
        <w:rPr>
          <w:rFonts w:ascii="Times New Roman" w:hAnsi="Times New Roman"/>
          <w:sz w:val="28"/>
          <w:szCs w:val="28"/>
        </w:rPr>
        <w:t xml:space="preserve"> = 10</w:t>
      </w:r>
      <w:r w:rsidRPr="005F555F">
        <w:rPr>
          <w:rFonts w:ascii="Times New Roman" w:hAnsi="Times New Roman"/>
          <w:sz w:val="28"/>
          <w:szCs w:val="28"/>
        </w:rPr>
        <w:object w:dxaOrig="220" w:dyaOrig="240">
          <v:shape id="_x0000_i1031" type="#_x0000_t75" style="width:11.25pt;height:12pt" o:ole="">
            <v:imagedata r:id="rId17" o:title=""/>
          </v:shape>
          <o:OLEObject Type="Embed" ProgID="Equation.3" ShapeID="_x0000_i1031" DrawAspect="Content" ObjectID="_1458533798" r:id="rId18"/>
        </w:object>
      </w:r>
      <w:r w:rsidRPr="005F555F">
        <w:rPr>
          <w:rFonts w:ascii="Times New Roman" w:hAnsi="Times New Roman"/>
          <w:sz w:val="28"/>
          <w:szCs w:val="28"/>
        </w:rPr>
        <w:t xml:space="preserve">0,5мм, толщина </w:t>
      </w:r>
      <w:r w:rsidRPr="005F555F">
        <w:rPr>
          <w:rFonts w:ascii="Times New Roman" w:hAnsi="Times New Roman"/>
          <w:sz w:val="28"/>
          <w:szCs w:val="28"/>
          <w:lang w:val="en-US"/>
        </w:rPr>
        <w:t>h</w:t>
      </w:r>
      <w:r w:rsidRPr="005F555F">
        <w:rPr>
          <w:rFonts w:ascii="Times New Roman" w:hAnsi="Times New Roman"/>
          <w:sz w:val="28"/>
          <w:szCs w:val="28"/>
        </w:rPr>
        <w:t xml:space="preserve"> = 4</w:t>
      </w:r>
      <w:r w:rsidRPr="005F555F">
        <w:rPr>
          <w:rFonts w:ascii="Times New Roman" w:hAnsi="Times New Roman"/>
          <w:sz w:val="28"/>
          <w:szCs w:val="28"/>
        </w:rPr>
        <w:object w:dxaOrig="220" w:dyaOrig="240">
          <v:shape id="_x0000_i1032" type="#_x0000_t75" style="width:11.25pt;height:12pt" o:ole="">
            <v:imagedata r:id="rId19" o:title=""/>
          </v:shape>
          <o:OLEObject Type="Embed" ProgID="Equation.3" ShapeID="_x0000_i1032" DrawAspect="Content" ObjectID="_1458533799" r:id="rId20"/>
        </w:object>
      </w:r>
      <w:r w:rsidRPr="005F555F">
        <w:rPr>
          <w:rFonts w:ascii="Times New Roman" w:hAnsi="Times New Roman"/>
          <w:sz w:val="28"/>
          <w:szCs w:val="28"/>
        </w:rPr>
        <w:t>0,2мм.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проведения испытания, образец устанавливают на опоры. Нагружение</w:t>
      </w:r>
      <w:r w:rsidR="005F555F">
        <w:rPr>
          <w:rFonts w:ascii="Times New Roman" w:hAnsi="Times New Roman"/>
          <w:sz w:val="28"/>
          <w:szCs w:val="28"/>
        </w:rPr>
        <w:t xml:space="preserve"> </w:t>
      </w:r>
      <w:r w:rsidRPr="005F555F">
        <w:rPr>
          <w:rFonts w:ascii="Times New Roman" w:hAnsi="Times New Roman"/>
          <w:sz w:val="28"/>
          <w:szCs w:val="28"/>
        </w:rPr>
        <w:t>образцов производят посередине, плавно, без толчков, с определённой скоростью, для стандартных образцов равной 2</w:t>
      </w:r>
      <w:r w:rsidRPr="005F555F">
        <w:rPr>
          <w:rFonts w:ascii="Times New Roman" w:hAnsi="Times New Roman"/>
          <w:sz w:val="28"/>
          <w:szCs w:val="28"/>
        </w:rPr>
        <w:object w:dxaOrig="220" w:dyaOrig="240">
          <v:shape id="_x0000_i1033" type="#_x0000_t75" style="width:11.25pt;height:12pt" o:ole="">
            <v:imagedata r:id="rId17" o:title=""/>
          </v:shape>
          <o:OLEObject Type="Embed" ProgID="Equation.3" ShapeID="_x0000_i1033" DrawAspect="Content" ObjectID="_1458533800" r:id="rId21"/>
        </w:object>
      </w:r>
      <w:r w:rsidRPr="005F555F">
        <w:rPr>
          <w:rFonts w:ascii="Times New Roman" w:hAnsi="Times New Roman"/>
          <w:sz w:val="28"/>
          <w:szCs w:val="28"/>
        </w:rPr>
        <w:t xml:space="preserve">0,5 мм/мин, а для образцов других размеров равной </w:t>
      </w:r>
      <w:r w:rsidRPr="005F555F">
        <w:rPr>
          <w:rFonts w:ascii="Times New Roman" w:hAnsi="Times New Roman"/>
          <w:sz w:val="28"/>
          <w:szCs w:val="28"/>
          <w:lang w:val="en-US"/>
        </w:rPr>
        <w:t>h</w:t>
      </w:r>
      <w:r w:rsidRPr="005F555F">
        <w:rPr>
          <w:rFonts w:ascii="Times New Roman" w:hAnsi="Times New Roman"/>
          <w:sz w:val="28"/>
          <w:szCs w:val="28"/>
        </w:rPr>
        <w:t>/2.</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В процессе нагружения образца, прогиб и нагрузку замеряет непрерывно или в момент достиж</w:t>
      </w:r>
      <w:r w:rsidR="00A44067" w:rsidRPr="005F555F">
        <w:rPr>
          <w:rFonts w:ascii="Times New Roman" w:hAnsi="Times New Roman"/>
          <w:sz w:val="28"/>
          <w:szCs w:val="28"/>
        </w:rPr>
        <w:t>ения определяемого показателя[4</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изгибе определяют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140" w:dyaOrig="720">
          <v:shape id="_x0000_i1034" type="#_x0000_t75" style="width:57pt;height:36pt" o:ole="">
            <v:imagedata r:id="rId22" o:title=""/>
          </v:shape>
          <o:OLEObject Type="Embed" ProgID="Equation.3" ShapeID="_x0000_i1034" DrawAspect="Content" ObjectID="_1458533801" r:id="rId23"/>
        </w:object>
      </w:r>
      <w:r w:rsidR="005F555F">
        <w:rPr>
          <w:rFonts w:ascii="Times New Roman" w:hAnsi="Times New Roman"/>
          <w:sz w:val="28"/>
          <w:szCs w:val="28"/>
        </w:rPr>
        <w:t xml:space="preserve"> </w:t>
      </w:r>
      <w:r w:rsidR="001C76B5" w:rsidRPr="005F555F">
        <w:rPr>
          <w:rFonts w:ascii="Times New Roman" w:hAnsi="Times New Roman"/>
          <w:sz w:val="28"/>
          <w:szCs w:val="28"/>
        </w:rPr>
        <w:t>(5</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W</w:t>
      </w:r>
      <w:r w:rsidRPr="005F555F">
        <w:rPr>
          <w:rFonts w:ascii="Times New Roman" w:hAnsi="Times New Roman"/>
          <w:sz w:val="28"/>
          <w:szCs w:val="28"/>
          <w:vertAlign w:val="subscript"/>
        </w:rPr>
        <w:t>силы</w:t>
      </w:r>
      <w:r w:rsidRPr="005F555F">
        <w:rPr>
          <w:rFonts w:ascii="Times New Roman" w:hAnsi="Times New Roman"/>
          <w:sz w:val="28"/>
          <w:szCs w:val="28"/>
        </w:rPr>
        <w:t xml:space="preserve"> – момент силы, кгс·см;</w:t>
      </w:r>
      <w:r w:rsidR="001A245A" w:rsidRPr="005F555F">
        <w:rPr>
          <w:rFonts w:ascii="Times New Roman" w:hAnsi="Times New Roman"/>
          <w:sz w:val="28"/>
          <w:szCs w:val="28"/>
        </w:rPr>
        <w:t xml:space="preserve"> </w:t>
      </w:r>
      <w:r w:rsidRPr="005F555F">
        <w:rPr>
          <w:rFonts w:ascii="Times New Roman" w:hAnsi="Times New Roman"/>
          <w:sz w:val="28"/>
          <w:szCs w:val="28"/>
          <w:lang w:val="en-US"/>
        </w:rPr>
        <w:t>W</w:t>
      </w:r>
      <w:r w:rsidRPr="005F555F">
        <w:rPr>
          <w:rFonts w:ascii="Times New Roman" w:hAnsi="Times New Roman"/>
          <w:sz w:val="28"/>
          <w:szCs w:val="28"/>
          <w:vertAlign w:val="subscript"/>
        </w:rPr>
        <w:t>сопр</w:t>
      </w:r>
      <w:r w:rsidRPr="005F555F">
        <w:rPr>
          <w:rFonts w:ascii="Times New Roman" w:hAnsi="Times New Roman"/>
          <w:sz w:val="28"/>
          <w:szCs w:val="28"/>
        </w:rPr>
        <w:t xml:space="preserve"> – момент сопротивления, см</w:t>
      </w:r>
      <w:r w:rsidRPr="005F555F">
        <w:rPr>
          <w:rFonts w:ascii="Times New Roman" w:hAnsi="Times New Roman"/>
          <w:sz w:val="28"/>
          <w:szCs w:val="28"/>
          <w:vertAlign w:val="superscript"/>
        </w:rPr>
        <w:t>3</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Момент силы определяют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300" w:dyaOrig="620">
          <v:shape id="_x0000_i1035" type="#_x0000_t75" style="width:65.25pt;height:30.75pt" o:ole="">
            <v:imagedata r:id="rId24" o:title=""/>
          </v:shape>
          <o:OLEObject Type="Embed" ProgID="Equation.3" ShapeID="_x0000_i1035" DrawAspect="Content" ObjectID="_1458533802" r:id="rId25"/>
        </w:object>
      </w:r>
      <w:r w:rsidR="005F555F">
        <w:rPr>
          <w:rFonts w:ascii="Times New Roman" w:hAnsi="Times New Roman"/>
          <w:sz w:val="28"/>
          <w:szCs w:val="28"/>
        </w:rPr>
        <w:t xml:space="preserve"> </w:t>
      </w:r>
      <w:r w:rsidR="001C76B5" w:rsidRPr="005F555F">
        <w:rPr>
          <w:rFonts w:ascii="Times New Roman" w:hAnsi="Times New Roman"/>
          <w:sz w:val="28"/>
          <w:szCs w:val="28"/>
        </w:rPr>
        <w:t>(6</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P</w:t>
      </w:r>
      <w:r w:rsidRPr="005F555F">
        <w:rPr>
          <w:rFonts w:ascii="Times New Roman" w:hAnsi="Times New Roman"/>
          <w:sz w:val="28"/>
          <w:szCs w:val="28"/>
        </w:rPr>
        <w:t xml:space="preserve"> – сила, кгс;</w:t>
      </w:r>
      <w:r w:rsidR="001A245A" w:rsidRPr="005F555F">
        <w:rPr>
          <w:rFonts w:ascii="Times New Roman" w:hAnsi="Times New Roman"/>
          <w:sz w:val="28"/>
          <w:szCs w:val="28"/>
        </w:rPr>
        <w:t xml:space="preserve"> </w:t>
      </w:r>
      <w:r w:rsidRPr="005F555F">
        <w:rPr>
          <w:rFonts w:ascii="Times New Roman" w:hAnsi="Times New Roman"/>
          <w:sz w:val="28"/>
          <w:szCs w:val="28"/>
          <w:lang w:val="en-US"/>
        </w:rPr>
        <w:t>L</w:t>
      </w:r>
      <w:r w:rsidRPr="005F555F">
        <w:rPr>
          <w:rFonts w:ascii="Times New Roman" w:hAnsi="Times New Roman"/>
          <w:sz w:val="28"/>
          <w:szCs w:val="28"/>
        </w:rPr>
        <w:t xml:space="preserve"> – расстояние между опорами, см.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Момент сопротивления рассчитывают по формулам: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образцов имеющих прямоугольную форму поперечного сечения формула имеет вид:</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340" w:dyaOrig="660">
          <v:shape id="_x0000_i1036" type="#_x0000_t75" style="width:66.75pt;height:33pt" o:ole="">
            <v:imagedata r:id="rId26" o:title=""/>
          </v:shape>
          <o:OLEObject Type="Embed" ProgID="Equation.3" ShapeID="_x0000_i1036" DrawAspect="Content" ObjectID="_1458533803" r:id="rId27"/>
        </w:object>
      </w:r>
      <w:r w:rsidR="005F555F">
        <w:rPr>
          <w:rFonts w:ascii="Times New Roman" w:hAnsi="Times New Roman"/>
          <w:sz w:val="28"/>
          <w:szCs w:val="28"/>
        </w:rPr>
        <w:t xml:space="preserve"> </w:t>
      </w:r>
      <w:r w:rsidR="001C76B5" w:rsidRPr="005F555F">
        <w:rPr>
          <w:rFonts w:ascii="Times New Roman" w:hAnsi="Times New Roman"/>
          <w:sz w:val="28"/>
          <w:szCs w:val="28"/>
        </w:rPr>
        <w:t>(7</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b</w:t>
      </w:r>
      <w:r w:rsidRPr="005F555F">
        <w:rPr>
          <w:rFonts w:ascii="Times New Roman" w:hAnsi="Times New Roman"/>
          <w:sz w:val="28"/>
          <w:szCs w:val="28"/>
        </w:rPr>
        <w:t xml:space="preserve"> – ширина образца, см;</w:t>
      </w:r>
      <w:r w:rsidR="005F555F">
        <w:rPr>
          <w:rFonts w:ascii="Times New Roman" w:hAnsi="Times New Roman"/>
          <w:sz w:val="28"/>
          <w:szCs w:val="28"/>
        </w:rPr>
        <w:t xml:space="preserve"> </w:t>
      </w:r>
      <w:r w:rsidRPr="005F555F">
        <w:rPr>
          <w:rFonts w:ascii="Times New Roman" w:hAnsi="Times New Roman"/>
          <w:sz w:val="28"/>
          <w:szCs w:val="28"/>
          <w:lang w:val="en-US"/>
        </w:rPr>
        <w:t>h</w:t>
      </w:r>
      <w:r w:rsidRPr="005F555F">
        <w:rPr>
          <w:rFonts w:ascii="Times New Roman" w:hAnsi="Times New Roman"/>
          <w:sz w:val="28"/>
          <w:szCs w:val="28"/>
        </w:rPr>
        <w:t xml:space="preserve"> – высота образца, см;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образцов имеющих круглую форму поперечного сечения момент сопротивления рассчитывается как:</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359" w:dyaOrig="660">
          <v:shape id="_x0000_i1037" type="#_x0000_t75" style="width:68.25pt;height:33pt" o:ole="">
            <v:imagedata r:id="rId28" o:title=""/>
          </v:shape>
          <o:OLEObject Type="Embed" ProgID="Equation.3" ShapeID="_x0000_i1037" DrawAspect="Content" ObjectID="_1458533804" r:id="rId29"/>
        </w:object>
      </w:r>
      <w:r w:rsidR="005F555F">
        <w:rPr>
          <w:rFonts w:ascii="Times New Roman" w:hAnsi="Times New Roman"/>
          <w:sz w:val="28"/>
          <w:szCs w:val="28"/>
        </w:rPr>
        <w:t xml:space="preserve"> </w:t>
      </w:r>
      <w:r w:rsidR="001C76B5" w:rsidRPr="005F555F">
        <w:rPr>
          <w:rFonts w:ascii="Times New Roman" w:hAnsi="Times New Roman"/>
          <w:sz w:val="28"/>
          <w:szCs w:val="28"/>
        </w:rPr>
        <w:t>(8</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r</w:t>
      </w:r>
      <w:r w:rsidRPr="005F555F">
        <w:rPr>
          <w:rFonts w:ascii="Times New Roman" w:hAnsi="Times New Roman"/>
          <w:sz w:val="28"/>
          <w:szCs w:val="28"/>
        </w:rPr>
        <w:t xml:space="preserve"> – радиус окружности, см.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Таким образом: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380" w:dyaOrig="620">
          <v:shape id="_x0000_i1038" type="#_x0000_t75" style="width:69pt;height:30.75pt" o:ole="">
            <v:imagedata r:id="rId30" o:title=""/>
          </v:shape>
          <o:OLEObject Type="Embed" ProgID="Equation.3" ShapeID="_x0000_i1038" DrawAspect="Content" ObjectID="_1458533805" r:id="rId31"/>
        </w:object>
      </w:r>
      <w:r w:rsidR="005F555F">
        <w:rPr>
          <w:rFonts w:ascii="Times New Roman" w:hAnsi="Times New Roman"/>
          <w:sz w:val="28"/>
          <w:szCs w:val="28"/>
        </w:rPr>
        <w:t xml:space="preserve"> </w:t>
      </w:r>
      <w:r w:rsidR="001C76B5" w:rsidRPr="005F555F">
        <w:rPr>
          <w:rFonts w:ascii="Times New Roman" w:hAnsi="Times New Roman"/>
          <w:sz w:val="28"/>
          <w:szCs w:val="28"/>
        </w:rPr>
        <w:t>(9</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образца с прямоугольным сечением;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140" w:dyaOrig="620">
          <v:shape id="_x0000_i1039" type="#_x0000_t75" style="width:57pt;height:30.75pt" o:ole="">
            <v:imagedata r:id="rId32" o:title=""/>
          </v:shape>
          <o:OLEObject Type="Embed" ProgID="Equation.3" ShapeID="_x0000_i1039" DrawAspect="Content" ObjectID="_1458533806" r:id="rId33"/>
        </w:object>
      </w:r>
      <w:r w:rsidR="005F555F">
        <w:rPr>
          <w:rFonts w:ascii="Times New Roman" w:hAnsi="Times New Roman"/>
          <w:sz w:val="28"/>
          <w:szCs w:val="28"/>
        </w:rPr>
        <w:t xml:space="preserve"> </w:t>
      </w:r>
      <w:r w:rsidR="001C76B5" w:rsidRPr="005F555F">
        <w:rPr>
          <w:rFonts w:ascii="Times New Roman" w:hAnsi="Times New Roman"/>
          <w:sz w:val="28"/>
          <w:szCs w:val="28"/>
        </w:rPr>
        <w:t>(10</w:t>
      </w:r>
      <w:r w:rsidRPr="005F555F">
        <w:rPr>
          <w:rFonts w:ascii="Times New Roman" w:hAnsi="Times New Roman"/>
          <w:sz w:val="28"/>
          <w:szCs w:val="28"/>
        </w:rPr>
        <w:t xml:space="preserve">), </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образца с круглым сечением.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растяжении (σ</w:t>
      </w:r>
      <w:r w:rsidRPr="005F555F">
        <w:rPr>
          <w:rFonts w:ascii="Times New Roman" w:hAnsi="Times New Roman"/>
          <w:sz w:val="28"/>
          <w:szCs w:val="28"/>
          <w:vertAlign w:val="subscript"/>
        </w:rPr>
        <w:t>р,</w:t>
      </w:r>
      <w:r w:rsidRPr="005F555F">
        <w:rPr>
          <w:rFonts w:ascii="Times New Roman" w:hAnsi="Times New Roman"/>
          <w:sz w:val="28"/>
          <w:szCs w:val="28"/>
        </w:rPr>
        <w:t xml:space="preserve"> МПа). Статические (квазистатические) испытания полимерных материалов на растяжение, проводят на универсальных разрывных машинах, предназначенных, для испытания полимерных материалов.</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стандартных и дополнительных механических испытаний пластмасс на растяжение используются образцы, имеющие форму «двойной лопатки». В образцах такой формы весьма мала концентрация напряжений в местах зажима, и образец разрушается в пределах рабочей части, а не на концах.</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крепления полимерных образцов к захватам испытательной машины применяются: клиновые зажимы с гладкими, рифлёными и зубчатыми губками, рычажные зажимы, одно- и двухступенчатые зажимы цангового типа, винтовые зажимы с постоянным поджимом образца.</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При проведении дополнительных испытаний полимерных материалов на растяжение, удобно применять образцы в форме «двойной лопатки» с дополнительными утолщениями для крепления измерительной аппаратуры. Преимущество такой формы образца перед стандартной «двойной лопаткой» состоит в том, что деформации измеряются непосредственно на базе образца, и погрешности, вносимые деформациями</w:t>
      </w:r>
      <w:r w:rsidR="005F555F">
        <w:rPr>
          <w:rFonts w:ascii="Times New Roman" w:hAnsi="Times New Roman"/>
          <w:sz w:val="28"/>
          <w:szCs w:val="28"/>
        </w:rPr>
        <w:t xml:space="preserve"> </w:t>
      </w:r>
      <w:r w:rsidRPr="005F555F">
        <w:rPr>
          <w:rFonts w:ascii="Times New Roman" w:hAnsi="Times New Roman"/>
          <w:sz w:val="28"/>
          <w:szCs w:val="28"/>
        </w:rPr>
        <w:t>растяжения, сдвига и смятия в зажимах, не влияют на измеряемую величину деформации рабочей части образца.</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При выборе скорости раздвижения захватов следует руководствоваться тем, чтобы время от момента приложения нагрузки к образцу до момента его разрушения было не менее 1 мин. при</w:t>
      </w:r>
      <w:r w:rsidR="005F555F">
        <w:rPr>
          <w:rFonts w:ascii="Times New Roman" w:hAnsi="Times New Roman"/>
          <w:sz w:val="28"/>
          <w:szCs w:val="28"/>
        </w:rPr>
        <w:t xml:space="preserve"> </w:t>
      </w:r>
      <w:r w:rsidRPr="005F555F">
        <w:rPr>
          <w:rFonts w:ascii="Times New Roman" w:hAnsi="Times New Roman"/>
          <w:sz w:val="28"/>
          <w:szCs w:val="28"/>
        </w:rPr>
        <w:t>испытаниях материалов, имеющих предел текучести, и не менее</w:t>
      </w:r>
      <w:r w:rsidR="005F555F">
        <w:rPr>
          <w:rFonts w:ascii="Times New Roman" w:hAnsi="Times New Roman"/>
          <w:sz w:val="28"/>
          <w:szCs w:val="28"/>
        </w:rPr>
        <w:t xml:space="preserve"> </w:t>
      </w:r>
      <w:r w:rsidRPr="005F555F">
        <w:rPr>
          <w:rFonts w:ascii="Times New Roman" w:hAnsi="Times New Roman"/>
          <w:sz w:val="28"/>
          <w:szCs w:val="28"/>
        </w:rPr>
        <w:t>30 сек. при испытаниях материалов, не имеющих предела текучести. Рекомендуемые скорости раздвижения захватов: 1</w:t>
      </w:r>
      <w:r w:rsidRPr="005F555F">
        <w:rPr>
          <w:rFonts w:ascii="Times New Roman" w:hAnsi="Times New Roman"/>
          <w:sz w:val="28"/>
          <w:szCs w:val="28"/>
        </w:rPr>
        <w:object w:dxaOrig="220" w:dyaOrig="240">
          <v:shape id="_x0000_i1040" type="#_x0000_t75" style="width:11.25pt;height:12pt" o:ole="">
            <v:imagedata r:id="rId17" o:title=""/>
          </v:shape>
          <o:OLEObject Type="Embed" ProgID="Equation.3" ShapeID="_x0000_i1040" DrawAspect="Content" ObjectID="_1458533807" r:id="rId34"/>
        </w:object>
      </w:r>
      <w:r w:rsidRPr="005F555F">
        <w:rPr>
          <w:rFonts w:ascii="Times New Roman" w:hAnsi="Times New Roman"/>
          <w:sz w:val="28"/>
          <w:szCs w:val="28"/>
        </w:rPr>
        <w:t>0,5; 5</w:t>
      </w:r>
      <w:r w:rsidRPr="005F555F">
        <w:rPr>
          <w:rFonts w:ascii="Times New Roman" w:hAnsi="Times New Roman"/>
          <w:sz w:val="28"/>
          <w:szCs w:val="28"/>
        </w:rPr>
        <w:object w:dxaOrig="220" w:dyaOrig="240">
          <v:shape id="_x0000_i1041" type="#_x0000_t75" style="width:11.25pt;height:12pt" o:ole="">
            <v:imagedata r:id="rId17" o:title=""/>
          </v:shape>
          <o:OLEObject Type="Embed" ProgID="Equation.3" ShapeID="_x0000_i1041" DrawAspect="Content" ObjectID="_1458533808" r:id="rId35"/>
        </w:object>
      </w:r>
      <w:r w:rsidRPr="005F555F">
        <w:rPr>
          <w:rFonts w:ascii="Times New Roman" w:hAnsi="Times New Roman"/>
          <w:sz w:val="28"/>
          <w:szCs w:val="28"/>
        </w:rPr>
        <w:t>1,0; 25</w:t>
      </w:r>
      <w:r w:rsidRPr="005F555F">
        <w:rPr>
          <w:rFonts w:ascii="Times New Roman" w:hAnsi="Times New Roman"/>
          <w:sz w:val="28"/>
          <w:szCs w:val="28"/>
        </w:rPr>
        <w:object w:dxaOrig="220" w:dyaOrig="240">
          <v:shape id="_x0000_i1042" type="#_x0000_t75" style="width:11.25pt;height:12pt" o:ole="">
            <v:imagedata r:id="rId17" o:title=""/>
          </v:shape>
          <o:OLEObject Type="Embed" ProgID="Equation.3" ShapeID="_x0000_i1042" DrawAspect="Content" ObjectID="_1458533809" r:id="rId36"/>
        </w:object>
      </w:r>
      <w:r w:rsidRPr="005F555F">
        <w:rPr>
          <w:rFonts w:ascii="Times New Roman" w:hAnsi="Times New Roman"/>
          <w:sz w:val="28"/>
          <w:szCs w:val="28"/>
        </w:rPr>
        <w:t>2,5; 50</w:t>
      </w:r>
      <w:r w:rsidRPr="005F555F">
        <w:rPr>
          <w:rFonts w:ascii="Times New Roman" w:hAnsi="Times New Roman"/>
          <w:sz w:val="28"/>
          <w:szCs w:val="28"/>
        </w:rPr>
        <w:object w:dxaOrig="220" w:dyaOrig="240">
          <v:shape id="_x0000_i1043" type="#_x0000_t75" style="width:11.25pt;height:12pt" o:ole="">
            <v:imagedata r:id="rId17" o:title=""/>
          </v:shape>
          <o:OLEObject Type="Embed" ProgID="Equation.3" ShapeID="_x0000_i1043" DrawAspect="Content" ObjectID="_1458533810" r:id="rId37"/>
        </w:object>
      </w:r>
      <w:r w:rsidRPr="005F555F">
        <w:rPr>
          <w:rFonts w:ascii="Times New Roman" w:hAnsi="Times New Roman"/>
          <w:sz w:val="28"/>
          <w:szCs w:val="28"/>
        </w:rPr>
        <w:t>5,0; 100</w:t>
      </w:r>
      <w:r w:rsidRPr="005F555F">
        <w:rPr>
          <w:rFonts w:ascii="Times New Roman" w:hAnsi="Times New Roman"/>
          <w:sz w:val="28"/>
          <w:szCs w:val="28"/>
        </w:rPr>
        <w:object w:dxaOrig="220" w:dyaOrig="240">
          <v:shape id="_x0000_i1044" type="#_x0000_t75" style="width:11.25pt;height:12pt" o:ole="">
            <v:imagedata r:id="rId17" o:title=""/>
          </v:shape>
          <o:OLEObject Type="Embed" ProgID="Equation.3" ShapeID="_x0000_i1044" DrawAspect="Content" ObjectID="_1458533811" r:id="rId38"/>
        </w:object>
      </w:r>
      <w:r w:rsidRPr="005F555F">
        <w:rPr>
          <w:rFonts w:ascii="Times New Roman" w:hAnsi="Times New Roman"/>
          <w:sz w:val="28"/>
          <w:szCs w:val="28"/>
        </w:rPr>
        <w:t>10,0; 500</w:t>
      </w:r>
      <w:r w:rsidRPr="005F555F">
        <w:rPr>
          <w:rFonts w:ascii="Times New Roman" w:hAnsi="Times New Roman"/>
          <w:sz w:val="28"/>
          <w:szCs w:val="28"/>
        </w:rPr>
        <w:object w:dxaOrig="220" w:dyaOrig="240">
          <v:shape id="_x0000_i1045" type="#_x0000_t75" style="width:11.25pt;height:12pt" o:ole="">
            <v:imagedata r:id="rId17" o:title=""/>
          </v:shape>
          <o:OLEObject Type="Embed" ProgID="Equation.3" ShapeID="_x0000_i1045" DrawAspect="Content" ObjectID="_1458533812" r:id="rId39"/>
        </w:object>
      </w:r>
      <w:r w:rsidRPr="005F555F">
        <w:rPr>
          <w:rFonts w:ascii="Times New Roman" w:hAnsi="Times New Roman"/>
          <w:sz w:val="28"/>
          <w:szCs w:val="28"/>
        </w:rPr>
        <w:t>50,0 мм/мин. В процессе нагружения нагрузку и удлинение замеряют непрерывно или в момент достиж</w:t>
      </w:r>
      <w:r w:rsidR="00A44067" w:rsidRPr="005F555F">
        <w:rPr>
          <w:rFonts w:ascii="Times New Roman" w:hAnsi="Times New Roman"/>
          <w:sz w:val="28"/>
          <w:szCs w:val="28"/>
        </w:rPr>
        <w:t>ения определяемого показателя[5</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растяжении определяют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840" w:dyaOrig="620">
          <v:shape id="_x0000_i1046" type="#_x0000_t75" style="width:42pt;height:30.75pt" o:ole="">
            <v:imagedata r:id="rId40" o:title=""/>
          </v:shape>
          <o:OLEObject Type="Embed" ProgID="Equation.3" ShapeID="_x0000_i1046" DrawAspect="Content" ObjectID="_1458533813" r:id="rId41"/>
        </w:object>
      </w:r>
      <w:r w:rsidR="005F555F">
        <w:rPr>
          <w:rFonts w:ascii="Times New Roman" w:hAnsi="Times New Roman"/>
          <w:sz w:val="28"/>
          <w:szCs w:val="28"/>
        </w:rPr>
        <w:t xml:space="preserve"> </w:t>
      </w:r>
      <w:r w:rsidR="001C76B5" w:rsidRPr="005F555F">
        <w:rPr>
          <w:rFonts w:ascii="Times New Roman" w:hAnsi="Times New Roman"/>
          <w:sz w:val="28"/>
          <w:szCs w:val="28"/>
        </w:rPr>
        <w:t>(11</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F</w:t>
      </w:r>
      <w:r w:rsidRPr="005F555F">
        <w:rPr>
          <w:rFonts w:ascii="Times New Roman" w:hAnsi="Times New Roman"/>
          <w:sz w:val="28"/>
          <w:szCs w:val="28"/>
        </w:rPr>
        <w:t xml:space="preserve"> – продольная сила, Н; </w:t>
      </w:r>
      <w:r w:rsidRPr="005F555F">
        <w:rPr>
          <w:rFonts w:ascii="Times New Roman" w:hAnsi="Times New Roman"/>
          <w:sz w:val="28"/>
          <w:szCs w:val="28"/>
          <w:lang w:val="en-US"/>
        </w:rPr>
        <w:t>S</w:t>
      </w:r>
      <w:r w:rsidRPr="005F555F">
        <w:rPr>
          <w:rFonts w:ascii="Times New Roman" w:hAnsi="Times New Roman"/>
          <w:sz w:val="28"/>
          <w:szCs w:val="28"/>
        </w:rPr>
        <w:t xml:space="preserve"> – площадь поперечного сечения рабочей зоны образца, м</w:t>
      </w:r>
      <w:r w:rsidRPr="005F555F">
        <w:rPr>
          <w:rFonts w:ascii="Times New Roman" w:hAnsi="Times New Roman"/>
          <w:sz w:val="28"/>
          <w:szCs w:val="28"/>
          <w:vertAlign w:val="superscript"/>
        </w:rPr>
        <w:t>2</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Ударная вязкость (а</w:t>
      </w:r>
      <w:r w:rsidR="001A245A" w:rsidRPr="005F555F">
        <w:rPr>
          <w:rFonts w:ascii="Times New Roman" w:hAnsi="Times New Roman"/>
          <w:sz w:val="28"/>
          <w:szCs w:val="28"/>
          <w:vertAlign w:val="subscript"/>
        </w:rPr>
        <w:t>уд</w:t>
      </w:r>
      <w:r w:rsidR="001A245A" w:rsidRPr="005F555F">
        <w:rPr>
          <w:rFonts w:ascii="Times New Roman" w:hAnsi="Times New Roman"/>
          <w:sz w:val="28"/>
          <w:szCs w:val="28"/>
        </w:rPr>
        <w:t xml:space="preserve">, </w:t>
      </w:r>
      <w:r w:rsidRPr="005F555F">
        <w:rPr>
          <w:rFonts w:ascii="Times New Roman" w:hAnsi="Times New Roman"/>
          <w:sz w:val="28"/>
          <w:szCs w:val="28"/>
        </w:rPr>
        <w:t>кДж/м</w:t>
      </w:r>
      <w:r w:rsidRPr="005F555F">
        <w:rPr>
          <w:rFonts w:ascii="Times New Roman" w:hAnsi="Times New Roman"/>
          <w:sz w:val="28"/>
          <w:szCs w:val="28"/>
          <w:vertAlign w:val="superscript"/>
        </w:rPr>
        <w:t>2</w:t>
      </w:r>
      <w:r w:rsidRPr="005F555F">
        <w:rPr>
          <w:rFonts w:ascii="Times New Roman" w:hAnsi="Times New Roman"/>
          <w:sz w:val="28"/>
          <w:szCs w:val="28"/>
        </w:rPr>
        <w:t>). Для того, чтобы выявить способность материала сопротивляться нагрузкам, приложенным с большой скоростью, производят ударные испытания в режимах однократного и многократного ударов. Высокая скорость деформации при ударе способствует хрупкому разрушению материала.</w:t>
      </w:r>
      <w:r w:rsidR="005F555F">
        <w:rPr>
          <w:rFonts w:ascii="Times New Roman" w:hAnsi="Times New Roman"/>
          <w:sz w:val="28"/>
          <w:szCs w:val="28"/>
        </w:rPr>
        <w:t xml:space="preserve"> </w:t>
      </w:r>
      <w:r w:rsidRPr="005F555F">
        <w:rPr>
          <w:rFonts w:ascii="Times New Roman" w:hAnsi="Times New Roman"/>
          <w:sz w:val="28"/>
          <w:szCs w:val="28"/>
        </w:rPr>
        <w:t>Кроме того, известно, что концентраторы напряжений в образцах, подвергающихся удару, создают в ряде случаев напряжённое состояние, близкое к всестороннему растяжению, что способствует хрупкому разрушению. Поэтому наиболее опасными по отношению к хрупкому разрушению условиями работы деталей конструкций являются ударные нагрузки при наличии концентратора напряжений. Некоторой условной постоянной, характеризующей сопротивление материала хрупкому разрушению является ударная вязкость материала – отношение величины работы затраченной на разрушение образца к наименьшей площади поперечного сечения образца. Ударная вязкость не имеет ничего общего с физической вязкостью и относится к числу сравнительных характеристик материала.</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Метод испытания заключается в разрушении образца, установленного горизонтально на двух опорах, ударом поперёк образца.</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Испытания проводится на маятниковых копрах марок КДМ – 10, КМР – 01, КМИ – </w:t>
      </w:r>
      <w:smartTag w:uri="urn:schemas-microsoft-com:office:smarttags" w:element="metricconverter">
        <w:smartTagPr>
          <w:attr w:name="ProductID" w:val="025, КМ"/>
        </w:smartTagPr>
        <w:r w:rsidRPr="005F555F">
          <w:rPr>
            <w:rFonts w:ascii="Times New Roman" w:hAnsi="Times New Roman"/>
            <w:sz w:val="28"/>
            <w:szCs w:val="28"/>
          </w:rPr>
          <w:t>025, КМ</w:t>
        </w:r>
      </w:smartTag>
      <w:r w:rsidRPr="005F555F">
        <w:rPr>
          <w:rFonts w:ascii="Times New Roman" w:hAnsi="Times New Roman"/>
          <w:sz w:val="28"/>
          <w:szCs w:val="28"/>
        </w:rPr>
        <w:t xml:space="preserve"> – 3. Удар по образцу производится посередине образца. </w:t>
      </w:r>
    </w:p>
    <w:p w:rsidR="00043EAE" w:rsidRPr="005F555F" w:rsidRDefault="005F555F" w:rsidP="005F555F">
      <w:pPr>
        <w:widowControl/>
        <w:snapToGri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43EAE" w:rsidRPr="005F555F">
        <w:rPr>
          <w:rFonts w:ascii="Times New Roman" w:hAnsi="Times New Roman"/>
          <w:sz w:val="28"/>
          <w:szCs w:val="28"/>
        </w:rPr>
        <w:t>Скорости движения маятника при ударе должны быть равны: 2,9+0,1м/сек при максимальной энергии удара, равной от 0,5 до 5 Дж;</w:t>
      </w:r>
      <w:r>
        <w:rPr>
          <w:rFonts w:ascii="Times New Roman" w:hAnsi="Times New Roman"/>
          <w:sz w:val="28"/>
          <w:szCs w:val="28"/>
        </w:rPr>
        <w:t xml:space="preserve"> </w:t>
      </w:r>
      <w:r w:rsidR="00043EAE" w:rsidRPr="005F555F">
        <w:rPr>
          <w:rFonts w:ascii="Times New Roman" w:hAnsi="Times New Roman"/>
          <w:sz w:val="28"/>
          <w:szCs w:val="28"/>
        </w:rPr>
        <w:t>3,8+0,2м/сек при максимальной энергии удара более 5 Дж.</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Удар по образцу производится один раз. В тех случаях, когда образец не разрушается, он должен быть заменён другим для испытания на копре с большой энергией при с</w:t>
      </w:r>
      <w:r w:rsidR="00A44067" w:rsidRPr="005F555F">
        <w:rPr>
          <w:rFonts w:ascii="Times New Roman" w:hAnsi="Times New Roman"/>
          <w:sz w:val="28"/>
          <w:szCs w:val="28"/>
        </w:rPr>
        <w:t>охранении той же скорости[6</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Ударная вязкость рассчитывается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vertAlign w:val="superscript"/>
        </w:rPr>
        <w:object w:dxaOrig="840" w:dyaOrig="620">
          <v:shape id="_x0000_i1047" type="#_x0000_t75" style="width:42pt;height:30.75pt" o:ole="">
            <v:imagedata r:id="rId42" o:title=""/>
          </v:shape>
          <o:OLEObject Type="Embed" ProgID="Equation.3" ShapeID="_x0000_i1047" DrawAspect="Content" ObjectID="_1458533814" r:id="rId43"/>
        </w:object>
      </w:r>
      <w:r w:rsidR="005F555F">
        <w:rPr>
          <w:rFonts w:ascii="Times New Roman" w:hAnsi="Times New Roman"/>
          <w:sz w:val="28"/>
          <w:szCs w:val="28"/>
          <w:vertAlign w:val="superscript"/>
        </w:rPr>
        <w:t xml:space="preserve"> </w:t>
      </w:r>
      <w:r w:rsidR="001C76B5" w:rsidRPr="005F555F">
        <w:rPr>
          <w:rFonts w:ascii="Times New Roman" w:hAnsi="Times New Roman"/>
          <w:sz w:val="28"/>
          <w:szCs w:val="28"/>
        </w:rPr>
        <w:t>(12</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P</w:t>
      </w:r>
      <w:r w:rsidRPr="005F555F">
        <w:rPr>
          <w:rFonts w:ascii="Times New Roman" w:hAnsi="Times New Roman"/>
          <w:sz w:val="28"/>
          <w:szCs w:val="28"/>
        </w:rPr>
        <w:t xml:space="preserve"> – сила, кгс;</w:t>
      </w:r>
      <w:r w:rsidR="001A245A" w:rsidRPr="005F555F">
        <w:rPr>
          <w:rFonts w:ascii="Times New Roman" w:hAnsi="Times New Roman"/>
          <w:sz w:val="28"/>
          <w:szCs w:val="28"/>
        </w:rPr>
        <w:t xml:space="preserve"> </w:t>
      </w:r>
      <w:r w:rsidRPr="005F555F">
        <w:rPr>
          <w:rFonts w:ascii="Times New Roman" w:hAnsi="Times New Roman"/>
          <w:sz w:val="28"/>
          <w:szCs w:val="28"/>
          <w:lang w:val="en-US"/>
        </w:rPr>
        <w:t>S</w:t>
      </w:r>
      <w:r w:rsidRPr="005F555F">
        <w:rPr>
          <w:rFonts w:ascii="Times New Roman" w:hAnsi="Times New Roman"/>
          <w:sz w:val="28"/>
          <w:szCs w:val="28"/>
        </w:rPr>
        <w:t xml:space="preserve"> – площадь поперечного сечения образца, м</w:t>
      </w:r>
      <w:r w:rsidRPr="005F555F">
        <w:rPr>
          <w:rFonts w:ascii="Times New Roman" w:hAnsi="Times New Roman"/>
          <w:sz w:val="28"/>
          <w:szCs w:val="28"/>
          <w:vertAlign w:val="superscript"/>
        </w:rPr>
        <w:t>2</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Твёрдость по Бринеллю (</w:t>
      </w:r>
      <w:r w:rsidRPr="005F555F">
        <w:rPr>
          <w:rFonts w:ascii="Times New Roman" w:hAnsi="Times New Roman"/>
          <w:sz w:val="28"/>
          <w:szCs w:val="28"/>
          <w:lang w:val="en-US"/>
        </w:rPr>
        <w:t>H</w:t>
      </w:r>
      <w:r w:rsidRPr="005F555F">
        <w:rPr>
          <w:rFonts w:ascii="Times New Roman" w:hAnsi="Times New Roman"/>
          <w:sz w:val="28"/>
          <w:szCs w:val="28"/>
          <w:vertAlign w:val="subscript"/>
          <w:lang w:val="en-US"/>
        </w:rPr>
        <w:t>B</w:t>
      </w:r>
      <w:r w:rsidRPr="005F555F">
        <w:rPr>
          <w:rFonts w:ascii="Times New Roman" w:hAnsi="Times New Roman"/>
          <w:sz w:val="28"/>
          <w:szCs w:val="28"/>
        </w:rPr>
        <w:t xml:space="preserve">, МПа). Под твёрдостью понимается способность материала противостоять внедрению в него посторонних предметов. При испытаниях на твёрдость в поверхностный слой материала вдавливается индентор в виде шарика или конуса. </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Твёрдость по Бринеллю </w:t>
      </w:r>
      <w:r w:rsidRPr="005F555F">
        <w:rPr>
          <w:rFonts w:ascii="Times New Roman" w:hAnsi="Times New Roman"/>
          <w:sz w:val="28"/>
          <w:szCs w:val="28"/>
          <w:lang w:val="en-US"/>
        </w:rPr>
        <w:t>H</w:t>
      </w:r>
      <w:r w:rsidRPr="005F555F">
        <w:rPr>
          <w:rFonts w:ascii="Times New Roman" w:hAnsi="Times New Roman"/>
          <w:sz w:val="28"/>
          <w:szCs w:val="28"/>
          <w:vertAlign w:val="subscript"/>
          <w:lang w:val="en-US"/>
        </w:rPr>
        <w:t>B</w:t>
      </w:r>
      <w:r w:rsidRPr="005F555F">
        <w:rPr>
          <w:rFonts w:ascii="Times New Roman" w:hAnsi="Times New Roman"/>
          <w:sz w:val="28"/>
          <w:szCs w:val="28"/>
        </w:rPr>
        <w:t xml:space="preserve"> определяется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1579" w:dyaOrig="660">
          <v:shape id="_x0000_i1048" type="#_x0000_t75" style="width:78.75pt;height:33pt" o:ole="">
            <v:imagedata r:id="rId44" o:title=""/>
          </v:shape>
          <o:OLEObject Type="Embed" ProgID="Equation.3" ShapeID="_x0000_i1048" DrawAspect="Content" ObjectID="_1458533815" r:id="rId45"/>
        </w:object>
      </w:r>
      <w:r w:rsidR="005F555F">
        <w:rPr>
          <w:rFonts w:ascii="Times New Roman" w:hAnsi="Times New Roman"/>
          <w:sz w:val="28"/>
          <w:szCs w:val="28"/>
        </w:rPr>
        <w:t xml:space="preserve"> </w:t>
      </w:r>
      <w:r w:rsidR="001C76B5" w:rsidRPr="005F555F">
        <w:rPr>
          <w:rFonts w:ascii="Times New Roman" w:hAnsi="Times New Roman"/>
          <w:sz w:val="28"/>
          <w:szCs w:val="28"/>
        </w:rPr>
        <w:t>(13</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F</w:t>
      </w:r>
      <w:r w:rsidRPr="005F555F">
        <w:rPr>
          <w:rFonts w:ascii="Times New Roman" w:hAnsi="Times New Roman"/>
          <w:sz w:val="28"/>
          <w:szCs w:val="28"/>
        </w:rPr>
        <w:t xml:space="preserve"> – максимальная нагрузка, Н;</w:t>
      </w:r>
      <w:r w:rsidR="001A245A" w:rsidRPr="005F555F">
        <w:rPr>
          <w:rFonts w:ascii="Times New Roman" w:hAnsi="Times New Roman"/>
          <w:sz w:val="28"/>
          <w:szCs w:val="28"/>
        </w:rPr>
        <w:t xml:space="preserve"> </w:t>
      </w:r>
      <w:r w:rsidRPr="005F555F">
        <w:rPr>
          <w:rFonts w:ascii="Times New Roman" w:hAnsi="Times New Roman"/>
          <w:sz w:val="28"/>
          <w:szCs w:val="28"/>
          <w:lang w:val="en-US"/>
        </w:rPr>
        <w:t>D</w:t>
      </w:r>
      <w:r w:rsidRPr="005F555F">
        <w:rPr>
          <w:rFonts w:ascii="Times New Roman" w:hAnsi="Times New Roman"/>
          <w:sz w:val="28"/>
          <w:szCs w:val="28"/>
        </w:rPr>
        <w:t xml:space="preserve"> – диаметр шарика, мм; </w:t>
      </w:r>
      <w:r w:rsidRPr="005F555F">
        <w:rPr>
          <w:rFonts w:ascii="Times New Roman" w:hAnsi="Times New Roman"/>
          <w:sz w:val="28"/>
          <w:szCs w:val="28"/>
          <w:lang w:val="en-US"/>
        </w:rPr>
        <w:t>h</w:t>
      </w:r>
      <w:r w:rsidRPr="005F555F">
        <w:rPr>
          <w:rFonts w:ascii="Times New Roman" w:hAnsi="Times New Roman"/>
          <w:sz w:val="28"/>
          <w:szCs w:val="28"/>
        </w:rPr>
        <w:t xml:space="preserve"> – глубина внедрения, мм.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Испытания проводят на твердомере, он представляет собой закалённый стальной шарик диаметром </w:t>
      </w:r>
      <w:smartTag w:uri="urn:schemas-microsoft-com:office:smarttags" w:element="metricconverter">
        <w:smartTagPr>
          <w:attr w:name="ProductID" w:val="5 мм"/>
        </w:smartTagPr>
        <w:r w:rsidRPr="005F555F">
          <w:rPr>
            <w:rFonts w:ascii="Times New Roman" w:hAnsi="Times New Roman"/>
            <w:sz w:val="28"/>
            <w:szCs w:val="28"/>
          </w:rPr>
          <w:t>5 мм</w:t>
        </w:r>
      </w:smartTag>
      <w:r w:rsidRPr="005F555F">
        <w:rPr>
          <w:rFonts w:ascii="Times New Roman" w:hAnsi="Times New Roman"/>
          <w:sz w:val="28"/>
          <w:szCs w:val="28"/>
        </w:rPr>
        <w:t>. В ходе испытаний образец располагают на опорной плите прибора так, чтобы поверхность образца была перпендикулярна направлению приложения нагрузки. Прикладывают</w:t>
      </w:r>
      <w:r w:rsidR="005F555F">
        <w:rPr>
          <w:rFonts w:ascii="Times New Roman" w:hAnsi="Times New Roman"/>
          <w:sz w:val="28"/>
          <w:szCs w:val="28"/>
        </w:rPr>
        <w:t xml:space="preserve"> </w:t>
      </w:r>
      <w:r w:rsidRPr="005F555F">
        <w:rPr>
          <w:rFonts w:ascii="Times New Roman" w:hAnsi="Times New Roman"/>
          <w:sz w:val="28"/>
          <w:szCs w:val="28"/>
        </w:rPr>
        <w:t>предварительную нагрузку, равную 9,81 Н и устанавливают индикатор, измеряющий глубину вдавливания, на ноль. Затем в течение 2-3 секунд прикладывают основную нагрузку. Испытательная нагрузка с учётом предварительной нагрузки должна быть равна 49,1 Н; 132 Н; 358 Н; 961 Н. Нагрузка</w:t>
      </w:r>
      <w:r w:rsidR="005F555F">
        <w:rPr>
          <w:rFonts w:ascii="Times New Roman" w:hAnsi="Times New Roman"/>
          <w:sz w:val="28"/>
          <w:szCs w:val="28"/>
        </w:rPr>
        <w:t xml:space="preserve"> </w:t>
      </w:r>
      <w:r w:rsidRPr="005F555F">
        <w:rPr>
          <w:rFonts w:ascii="Times New Roman" w:hAnsi="Times New Roman"/>
          <w:sz w:val="28"/>
          <w:szCs w:val="28"/>
        </w:rPr>
        <w:t xml:space="preserve">выбирается таким образом, чтобы глубина вдавливания лежала в пределах от 0,15 до </w:t>
      </w:r>
      <w:smartTag w:uri="urn:schemas-microsoft-com:office:smarttags" w:element="metricconverter">
        <w:smartTagPr>
          <w:attr w:name="ProductID" w:val="0,35 мм"/>
        </w:smartTagPr>
        <w:r w:rsidRPr="005F555F">
          <w:rPr>
            <w:rFonts w:ascii="Times New Roman" w:hAnsi="Times New Roman"/>
            <w:sz w:val="28"/>
            <w:szCs w:val="28"/>
          </w:rPr>
          <w:t>0,35 мм</w:t>
        </w:r>
      </w:smartTag>
      <w:r w:rsidRPr="005F555F">
        <w:rPr>
          <w:rFonts w:ascii="Times New Roman" w:hAnsi="Times New Roman"/>
          <w:sz w:val="28"/>
          <w:szCs w:val="28"/>
        </w:rPr>
        <w:t>. Проводят не менее 10 измерений[</w:t>
      </w:r>
      <w:r w:rsidR="00A44067" w:rsidRPr="005F555F">
        <w:rPr>
          <w:rFonts w:ascii="Times New Roman" w:hAnsi="Times New Roman"/>
          <w:sz w:val="28"/>
          <w:szCs w:val="28"/>
        </w:rPr>
        <w:t>7</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Суточное водопоглощение (</w:t>
      </w:r>
      <w:r w:rsidRPr="005F555F">
        <w:rPr>
          <w:rFonts w:ascii="Times New Roman" w:hAnsi="Times New Roman"/>
          <w:sz w:val="28"/>
          <w:szCs w:val="28"/>
          <w:lang w:val="en-US"/>
        </w:rPr>
        <w:t>W</w:t>
      </w:r>
      <w:r w:rsidRPr="005F555F">
        <w:rPr>
          <w:rFonts w:ascii="Times New Roman" w:hAnsi="Times New Roman"/>
          <w:sz w:val="28"/>
          <w:szCs w:val="28"/>
        </w:rPr>
        <w:t>, %).</w:t>
      </w:r>
      <w:r w:rsidR="005F555F">
        <w:rPr>
          <w:rFonts w:ascii="Times New Roman" w:hAnsi="Times New Roman"/>
          <w:sz w:val="28"/>
          <w:szCs w:val="28"/>
        </w:rPr>
        <w:t xml:space="preserve"> </w:t>
      </w:r>
      <w:r w:rsidRPr="005F555F">
        <w:rPr>
          <w:rFonts w:ascii="Times New Roman" w:hAnsi="Times New Roman"/>
          <w:sz w:val="28"/>
          <w:szCs w:val="28"/>
        </w:rPr>
        <w:t>Суть метода заключается в том, что образцы помещают в дистиллированную воду, предварительно определив их массу.</w:t>
      </w:r>
      <w:r w:rsidR="005F555F">
        <w:rPr>
          <w:rFonts w:ascii="Times New Roman" w:hAnsi="Times New Roman"/>
          <w:sz w:val="28"/>
          <w:szCs w:val="28"/>
        </w:rPr>
        <w:t xml:space="preserve"> </w:t>
      </w:r>
      <w:r w:rsidRPr="005F555F">
        <w:rPr>
          <w:rFonts w:ascii="Times New Roman" w:hAnsi="Times New Roman"/>
          <w:sz w:val="28"/>
          <w:szCs w:val="28"/>
        </w:rPr>
        <w:t>Продолжительность</w:t>
      </w:r>
      <w:r w:rsidR="005F555F">
        <w:rPr>
          <w:rFonts w:ascii="Times New Roman" w:hAnsi="Times New Roman"/>
          <w:sz w:val="28"/>
          <w:szCs w:val="28"/>
        </w:rPr>
        <w:t xml:space="preserve"> </w:t>
      </w:r>
      <w:r w:rsidRPr="005F555F">
        <w:rPr>
          <w:rFonts w:ascii="Times New Roman" w:hAnsi="Times New Roman"/>
          <w:sz w:val="28"/>
          <w:szCs w:val="28"/>
        </w:rPr>
        <w:t>процесса составляет 24 часа. После извлечения образцо</w:t>
      </w:r>
      <w:r w:rsidR="00A44067" w:rsidRPr="005F555F">
        <w:rPr>
          <w:rFonts w:ascii="Times New Roman" w:hAnsi="Times New Roman"/>
          <w:sz w:val="28"/>
          <w:szCs w:val="28"/>
        </w:rPr>
        <w:t>в из воды их снова взвешивают[8</w:t>
      </w:r>
      <w:r w:rsidRPr="005F555F">
        <w:rPr>
          <w:rFonts w:ascii="Times New Roman" w:hAnsi="Times New Roman"/>
          <w:sz w:val="28"/>
          <w:szCs w:val="28"/>
        </w:rPr>
        <w:t>]. Водопоглощение определяют по формуле:</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object w:dxaOrig="2180" w:dyaOrig="700">
          <v:shape id="_x0000_i1049" type="#_x0000_t75" style="width:108.75pt;height:35.25pt" o:ole="">
            <v:imagedata r:id="rId46" o:title=""/>
          </v:shape>
          <o:OLEObject Type="Embed" ProgID="Equation.3" ShapeID="_x0000_i1049" DrawAspect="Content" ObjectID="_1458533816" r:id="rId47"/>
        </w:object>
      </w:r>
      <w:r w:rsidR="005F555F">
        <w:rPr>
          <w:rFonts w:ascii="Times New Roman" w:hAnsi="Times New Roman"/>
          <w:sz w:val="28"/>
          <w:szCs w:val="28"/>
        </w:rPr>
        <w:t xml:space="preserve"> </w:t>
      </w:r>
      <w:r w:rsidR="001C76B5" w:rsidRPr="005F555F">
        <w:rPr>
          <w:rFonts w:ascii="Times New Roman" w:hAnsi="Times New Roman"/>
          <w:sz w:val="28"/>
          <w:szCs w:val="28"/>
        </w:rPr>
        <w:t>(14</w:t>
      </w:r>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где </w:t>
      </w:r>
      <w:r w:rsidRPr="005F555F">
        <w:rPr>
          <w:rFonts w:ascii="Times New Roman" w:hAnsi="Times New Roman"/>
          <w:sz w:val="28"/>
          <w:szCs w:val="28"/>
          <w:lang w:val="en-US"/>
        </w:rPr>
        <w:t>m</w:t>
      </w:r>
      <w:r w:rsidRPr="005F555F">
        <w:rPr>
          <w:rFonts w:ascii="Times New Roman" w:hAnsi="Times New Roman"/>
          <w:sz w:val="28"/>
          <w:szCs w:val="28"/>
          <w:vertAlign w:val="subscript"/>
        </w:rPr>
        <w:t>н</w:t>
      </w:r>
      <w:r w:rsidRPr="005F555F">
        <w:rPr>
          <w:rFonts w:ascii="Times New Roman" w:hAnsi="Times New Roman"/>
          <w:sz w:val="28"/>
          <w:szCs w:val="28"/>
        </w:rPr>
        <w:t xml:space="preserve">, </w:t>
      </w:r>
      <w:r w:rsidRPr="005F555F">
        <w:rPr>
          <w:rFonts w:ascii="Times New Roman" w:hAnsi="Times New Roman"/>
          <w:sz w:val="28"/>
          <w:szCs w:val="28"/>
          <w:lang w:val="en-US"/>
        </w:rPr>
        <w:t>m</w:t>
      </w:r>
      <w:r w:rsidRPr="005F555F">
        <w:rPr>
          <w:rFonts w:ascii="Times New Roman" w:hAnsi="Times New Roman"/>
          <w:sz w:val="28"/>
          <w:szCs w:val="28"/>
          <w:vertAlign w:val="subscript"/>
        </w:rPr>
        <w:t>к</w:t>
      </w:r>
      <w:r w:rsidR="005F555F">
        <w:rPr>
          <w:rFonts w:ascii="Times New Roman" w:hAnsi="Times New Roman"/>
          <w:sz w:val="28"/>
          <w:szCs w:val="28"/>
        </w:rPr>
        <w:t xml:space="preserve"> </w:t>
      </w:r>
      <w:r w:rsidRPr="005F555F">
        <w:rPr>
          <w:rFonts w:ascii="Times New Roman" w:hAnsi="Times New Roman"/>
          <w:sz w:val="28"/>
          <w:szCs w:val="28"/>
        </w:rPr>
        <w:t>- начальная и конечная массы образца, г.</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Определение линейной плотности</w:t>
      </w:r>
      <w:r w:rsidR="001C76B5" w:rsidRPr="005F555F">
        <w:rPr>
          <w:rFonts w:ascii="Times New Roman" w:hAnsi="Times New Roman"/>
          <w:sz w:val="28"/>
          <w:szCs w:val="28"/>
        </w:rPr>
        <w:t xml:space="preserve"> нити</w:t>
      </w:r>
      <w:r w:rsidRPr="005F555F">
        <w:rPr>
          <w:rFonts w:ascii="Times New Roman" w:hAnsi="Times New Roman"/>
          <w:sz w:val="28"/>
          <w:szCs w:val="28"/>
        </w:rPr>
        <w:t xml:space="preserve"> (Т, текс) Линейную плотность микропластиков определяем следующим образом. Берем исходную или пропитанную нить и нарезаем из нее образцы длинной</w:t>
      </w:r>
      <w:r w:rsidR="005F555F">
        <w:rPr>
          <w:rFonts w:ascii="Times New Roman" w:hAnsi="Times New Roman"/>
          <w:sz w:val="28"/>
          <w:szCs w:val="28"/>
        </w:rPr>
        <w:t xml:space="preserve"> </w:t>
      </w:r>
      <w:r w:rsidRPr="005F555F">
        <w:rPr>
          <w:rFonts w:ascii="Times New Roman" w:hAnsi="Times New Roman"/>
          <w:sz w:val="28"/>
          <w:szCs w:val="28"/>
        </w:rPr>
        <w:t>10 см. Затем взвешиваем каждый образец и записываем результаты. Расчеты проводим по формуле:</w:t>
      </w:r>
    </w:p>
    <w:p w:rsidR="00043EAE" w:rsidRPr="005F555F" w:rsidRDefault="00372F24" w:rsidP="005F555F">
      <w:pPr>
        <w:widowControl/>
        <w:snapToGrid/>
        <w:spacing w:line="360" w:lineRule="auto"/>
        <w:ind w:firstLine="709"/>
        <w:jc w:val="both"/>
        <w:rPr>
          <w:rFonts w:ascii="Times New Roman" w:hAnsi="Times New Roman"/>
          <w:sz w:val="28"/>
          <w:szCs w:val="28"/>
        </w:rPr>
      </w:pPr>
      <w:r>
        <w:rPr>
          <w:rFonts w:ascii="Times New Roman" w:hAnsi="Times New Roman"/>
          <w:sz w:val="28"/>
          <w:szCs w:val="28"/>
        </w:rPr>
        <w:pict>
          <v:shape id="_x0000_i1050" type="#_x0000_t75" style="width:35.25pt;height:30.75pt">
            <v:imagedata r:id="rId48" o:title=""/>
          </v:shape>
        </w:pict>
      </w:r>
      <w:r w:rsidR="001C76B5" w:rsidRPr="005F555F">
        <w:rPr>
          <w:rFonts w:ascii="Times New Roman" w:hAnsi="Times New Roman"/>
          <w:sz w:val="28"/>
          <w:szCs w:val="28"/>
        </w:rPr>
        <w:t xml:space="preserve"> (15</w:t>
      </w:r>
      <w:r w:rsidR="00043EAE" w:rsidRPr="005F555F">
        <w:rPr>
          <w:rFonts w:ascii="Times New Roman" w:hAnsi="Times New Roman"/>
          <w:sz w:val="28"/>
          <w:szCs w:val="28"/>
        </w:rPr>
        <w:t>),</w:t>
      </w:r>
      <w:r w:rsidR="005F555F">
        <w:rPr>
          <w:rFonts w:ascii="Times New Roman" w:hAnsi="Times New Roman"/>
          <w:sz w:val="28"/>
          <w:szCs w:val="28"/>
        </w:rPr>
        <w:t xml:space="preserve"> </w:t>
      </w:r>
      <w:r w:rsidR="00043EAE" w:rsidRPr="005F555F">
        <w:rPr>
          <w:rFonts w:ascii="Times New Roman" w:hAnsi="Times New Roman"/>
          <w:sz w:val="28"/>
          <w:szCs w:val="28"/>
        </w:rPr>
        <w:t xml:space="preserve">где </w:t>
      </w:r>
      <w:r w:rsidR="00043EAE" w:rsidRPr="005F555F">
        <w:rPr>
          <w:rFonts w:ascii="Times New Roman" w:hAnsi="Times New Roman"/>
          <w:sz w:val="28"/>
          <w:szCs w:val="28"/>
          <w:lang w:val="en-US"/>
        </w:rPr>
        <w:t>m</w:t>
      </w:r>
      <w:r w:rsidR="00043EAE" w:rsidRPr="005F555F">
        <w:rPr>
          <w:rFonts w:ascii="Times New Roman" w:hAnsi="Times New Roman"/>
          <w:sz w:val="28"/>
          <w:szCs w:val="28"/>
        </w:rPr>
        <w:t xml:space="preserve"> – масса образца, г;</w:t>
      </w:r>
      <w:r w:rsidR="001A245A" w:rsidRPr="005F555F">
        <w:rPr>
          <w:rFonts w:ascii="Times New Roman" w:hAnsi="Times New Roman"/>
          <w:sz w:val="28"/>
          <w:szCs w:val="28"/>
        </w:rPr>
        <w:t xml:space="preserve"> </w:t>
      </w:r>
      <w:r w:rsidR="00043EAE" w:rsidRPr="005F555F">
        <w:rPr>
          <w:rFonts w:ascii="Times New Roman" w:hAnsi="Times New Roman"/>
          <w:sz w:val="28"/>
          <w:szCs w:val="28"/>
          <w:lang w:val="en-US"/>
        </w:rPr>
        <w:t>l</w:t>
      </w:r>
      <w:r w:rsidR="00043EAE" w:rsidRPr="005F555F">
        <w:rPr>
          <w:rFonts w:ascii="Times New Roman" w:hAnsi="Times New Roman"/>
          <w:sz w:val="28"/>
          <w:szCs w:val="28"/>
        </w:rPr>
        <w:t xml:space="preserve"> – длина образца, м.</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Обработка УФИ препрегов для получения полимерной арматуры.</w:t>
      </w:r>
      <w:r w:rsidR="005F555F">
        <w:rPr>
          <w:rFonts w:ascii="Times New Roman" w:hAnsi="Times New Roman"/>
          <w:sz w:val="28"/>
          <w:szCs w:val="28"/>
        </w:rPr>
        <w:t xml:space="preserve"> </w:t>
      </w:r>
      <w:r w:rsidRPr="005F555F">
        <w:rPr>
          <w:rFonts w:ascii="Times New Roman" w:hAnsi="Times New Roman"/>
          <w:sz w:val="28"/>
          <w:szCs w:val="28"/>
        </w:rPr>
        <w:t>Микропластик получаем путем пропитки технической нити – (СН) – раствором термореактивного связующего (эпоксидного). Эпоксидное связующее получаем путем смешивания смолы ЭД-20, отвердителя (ПЭПА) и ацетона в следующем массовом соотношении -9,0:1,0:0,9. В результате микропластик</w:t>
      </w:r>
      <w:r w:rsidR="005F555F">
        <w:rPr>
          <w:rFonts w:ascii="Times New Roman" w:hAnsi="Times New Roman"/>
          <w:sz w:val="28"/>
          <w:szCs w:val="28"/>
        </w:rPr>
        <w:t xml:space="preserve"> </w:t>
      </w:r>
      <w:r w:rsidRPr="005F555F">
        <w:rPr>
          <w:rFonts w:ascii="Times New Roman" w:hAnsi="Times New Roman"/>
          <w:sz w:val="28"/>
          <w:szCs w:val="28"/>
        </w:rPr>
        <w:t>в виде пропитанной нити наматываем с большим шагом на проволочный вращающийся каркас</w:t>
      </w:r>
      <w:r w:rsidR="005F555F">
        <w:rPr>
          <w:rFonts w:ascii="Times New Roman" w:hAnsi="Times New Roman"/>
          <w:sz w:val="28"/>
          <w:szCs w:val="28"/>
        </w:rPr>
        <w:t xml:space="preserve"> </w:t>
      </w:r>
      <w:r w:rsidRPr="005F555F">
        <w:rPr>
          <w:rFonts w:ascii="Times New Roman" w:hAnsi="Times New Roman"/>
          <w:sz w:val="28"/>
          <w:szCs w:val="28"/>
        </w:rPr>
        <w:t>(мотовило), которое помещаем в рабочую камеру. Внутренняя поверхность рабочей камеры покрыта алюминиевой фольгой, с целью равномерного распределения излучения в рабочем объеме. В рабочей камере устанавливаем необходимую температуру, которую регулируем и поддерживаем постоянной в течение опыта при помощи нагревателя, включаемого автоматически с помощью контактного термометра и терморегулятора, контролируемого термометром. После установления стабильного температурного режима включаем облучатель.</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В</w:t>
      </w:r>
      <w:r w:rsidR="005F555F">
        <w:rPr>
          <w:rFonts w:ascii="Times New Roman" w:hAnsi="Times New Roman"/>
          <w:sz w:val="28"/>
          <w:szCs w:val="28"/>
        </w:rPr>
        <w:t xml:space="preserve"> </w:t>
      </w:r>
      <w:r w:rsidRPr="005F555F">
        <w:rPr>
          <w:rFonts w:ascii="Times New Roman" w:hAnsi="Times New Roman"/>
          <w:sz w:val="28"/>
          <w:szCs w:val="28"/>
        </w:rPr>
        <w:t>качестве</w:t>
      </w:r>
      <w:r w:rsidR="005F555F">
        <w:rPr>
          <w:rFonts w:ascii="Times New Roman" w:hAnsi="Times New Roman"/>
          <w:sz w:val="28"/>
          <w:szCs w:val="28"/>
        </w:rPr>
        <w:t xml:space="preserve"> </w:t>
      </w:r>
      <w:r w:rsidRPr="005F555F">
        <w:rPr>
          <w:rFonts w:ascii="Times New Roman" w:hAnsi="Times New Roman"/>
          <w:sz w:val="28"/>
          <w:szCs w:val="28"/>
        </w:rPr>
        <w:t>источника</w:t>
      </w:r>
      <w:r w:rsidR="005F555F">
        <w:rPr>
          <w:rFonts w:ascii="Times New Roman" w:hAnsi="Times New Roman"/>
          <w:sz w:val="28"/>
          <w:szCs w:val="28"/>
        </w:rPr>
        <w:t xml:space="preserve"> </w:t>
      </w:r>
      <w:r w:rsidRPr="005F555F">
        <w:rPr>
          <w:rFonts w:ascii="Times New Roman" w:hAnsi="Times New Roman"/>
          <w:sz w:val="28"/>
          <w:szCs w:val="28"/>
        </w:rPr>
        <w:t>УФИ</w:t>
      </w:r>
      <w:r w:rsidR="005F555F">
        <w:rPr>
          <w:rFonts w:ascii="Times New Roman" w:hAnsi="Times New Roman"/>
          <w:sz w:val="28"/>
          <w:szCs w:val="28"/>
        </w:rPr>
        <w:t xml:space="preserve"> </w:t>
      </w:r>
      <w:r w:rsidRPr="005F555F">
        <w:rPr>
          <w:rFonts w:ascii="Times New Roman" w:hAnsi="Times New Roman"/>
          <w:sz w:val="28"/>
          <w:szCs w:val="28"/>
        </w:rPr>
        <w:t>используем облучатель бактерицидный настенный ОБН – 150 с лампой ДБ – 30 при длине волны λ=253,7 нм, которая обеспечивает облученность не менее 0,75 Вт/м</w:t>
      </w:r>
      <w:r w:rsidRPr="005F555F">
        <w:rPr>
          <w:rFonts w:ascii="Times New Roman" w:hAnsi="Times New Roman"/>
          <w:sz w:val="28"/>
          <w:szCs w:val="28"/>
          <w:vertAlign w:val="superscript"/>
        </w:rPr>
        <w:t>3</w:t>
      </w:r>
      <w:r w:rsidRPr="005F555F">
        <w:rPr>
          <w:rFonts w:ascii="Times New Roman" w:hAnsi="Times New Roman"/>
          <w:sz w:val="28"/>
          <w:szCs w:val="28"/>
        </w:rPr>
        <w:t xml:space="preserve">, на расстоянии до </w:t>
      </w:r>
      <w:smartTag w:uri="urn:schemas-microsoft-com:office:smarttags" w:element="metricconverter">
        <w:smartTagPr>
          <w:attr w:name="ProductID" w:val="33,5 г"/>
        </w:smartTagPr>
        <w:r w:rsidRPr="005F555F">
          <w:rPr>
            <w:rFonts w:ascii="Times New Roman" w:hAnsi="Times New Roman"/>
            <w:sz w:val="28"/>
            <w:szCs w:val="28"/>
          </w:rPr>
          <w:t>1 м</w:t>
        </w:r>
      </w:smartTag>
      <w:r w:rsidRPr="005F555F">
        <w:rPr>
          <w:rFonts w:ascii="Times New Roman" w:hAnsi="Times New Roman"/>
          <w:sz w:val="28"/>
          <w:szCs w:val="28"/>
        </w:rPr>
        <w:t xml:space="preserve">. Расстояние от </w:t>
      </w:r>
      <w:r w:rsidR="00DA645A" w:rsidRPr="005F555F">
        <w:rPr>
          <w:rFonts w:ascii="Times New Roman" w:hAnsi="Times New Roman"/>
          <w:sz w:val="28"/>
          <w:szCs w:val="28"/>
        </w:rPr>
        <w:t>цилиндрического</w:t>
      </w:r>
      <w:r w:rsidRPr="005F555F">
        <w:rPr>
          <w:rFonts w:ascii="Times New Roman" w:hAnsi="Times New Roman"/>
          <w:sz w:val="28"/>
          <w:szCs w:val="28"/>
        </w:rPr>
        <w:t xml:space="preserve"> УФИ до препрега составляет 15 – </w:t>
      </w:r>
      <w:smartTag w:uri="urn:schemas-microsoft-com:office:smarttags" w:element="metricconverter">
        <w:smartTagPr>
          <w:attr w:name="ProductID" w:val="33,5 г"/>
        </w:smartTagPr>
        <w:r w:rsidRPr="005F555F">
          <w:rPr>
            <w:rFonts w:ascii="Times New Roman" w:hAnsi="Times New Roman"/>
            <w:sz w:val="28"/>
            <w:szCs w:val="28"/>
          </w:rPr>
          <w:t>25 см</w:t>
        </w:r>
      </w:smartTag>
      <w:r w:rsidRPr="005F555F">
        <w:rPr>
          <w:rFonts w:ascii="Times New Roman" w:hAnsi="Times New Roman"/>
          <w:sz w:val="28"/>
          <w:szCs w:val="28"/>
        </w:rPr>
        <w:t>.</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Для достижения равномерного распределения связующего и для всестороннего облучения препрега проволочное мотовило рекомендуется вращать при помощи привода от электродвигателя.</w:t>
      </w:r>
    </w:p>
    <w:p w:rsidR="00043EAE" w:rsidRPr="005F555F" w:rsidRDefault="00043EA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Кинетику отверждения препрегов изучали в интервале 20 – 80 </w:t>
      </w:r>
      <w:r w:rsidRPr="005F555F">
        <w:rPr>
          <w:rFonts w:ascii="Times New Roman" w:hAnsi="Times New Roman"/>
          <w:sz w:val="28"/>
          <w:szCs w:val="28"/>
          <w:vertAlign w:val="superscript"/>
        </w:rPr>
        <w:t>0</w:t>
      </w:r>
      <w:r w:rsidRPr="005F555F">
        <w:rPr>
          <w:rFonts w:ascii="Times New Roman" w:hAnsi="Times New Roman"/>
          <w:sz w:val="28"/>
          <w:szCs w:val="28"/>
        </w:rPr>
        <w:t xml:space="preserve">С и продолжительности отверждения в интервале 3- 45 минут (рис. 4), при этом оптимальными условиями, обеспечивающими достаточно быстрое отверждение, являются </w:t>
      </w:r>
      <w:r w:rsidRPr="005F555F">
        <w:rPr>
          <w:rFonts w:ascii="Times New Roman" w:hAnsi="Times New Roman"/>
          <w:sz w:val="28"/>
          <w:szCs w:val="28"/>
          <w:lang w:val="en-US"/>
        </w:rPr>
        <w:t>t</w:t>
      </w:r>
      <w:r w:rsidRPr="005F555F">
        <w:rPr>
          <w:rFonts w:ascii="Times New Roman" w:hAnsi="Times New Roman"/>
          <w:sz w:val="28"/>
          <w:szCs w:val="28"/>
        </w:rPr>
        <w:t xml:space="preserve"> = 50 </w:t>
      </w:r>
      <w:r w:rsidRPr="005F555F">
        <w:rPr>
          <w:rFonts w:ascii="Times New Roman" w:hAnsi="Times New Roman"/>
          <w:sz w:val="28"/>
          <w:szCs w:val="28"/>
          <w:vertAlign w:val="superscript"/>
        </w:rPr>
        <w:t>0</w:t>
      </w:r>
      <w:r w:rsidRPr="005F555F">
        <w:rPr>
          <w:rFonts w:ascii="Times New Roman" w:hAnsi="Times New Roman"/>
          <w:sz w:val="28"/>
          <w:szCs w:val="28"/>
        </w:rPr>
        <w:t>С, τ – 10 минут.</w:t>
      </w:r>
      <w:r w:rsidR="005F555F">
        <w:rPr>
          <w:rFonts w:ascii="Times New Roman" w:hAnsi="Times New Roman"/>
          <w:sz w:val="28"/>
          <w:szCs w:val="28"/>
        </w:rPr>
        <w:t xml:space="preserve"> </w:t>
      </w:r>
    </w:p>
    <w:p w:rsidR="00043EAE" w:rsidRPr="005F555F" w:rsidRDefault="00043EAE" w:rsidP="005F555F">
      <w:pPr>
        <w:widowControl/>
        <w:snapToGrid/>
        <w:spacing w:line="360" w:lineRule="auto"/>
        <w:ind w:firstLine="709"/>
        <w:jc w:val="both"/>
        <w:rPr>
          <w:rFonts w:ascii="Times New Roman" w:hAnsi="Times New Roman"/>
          <w:sz w:val="28"/>
          <w:szCs w:val="28"/>
        </w:rPr>
      </w:pPr>
    </w:p>
    <w:p w:rsidR="001A245A" w:rsidRPr="005F555F" w:rsidRDefault="00722315" w:rsidP="005F555F">
      <w:pPr>
        <w:shd w:val="clear" w:color="auto" w:fill="FFFFFF"/>
        <w:spacing w:line="360" w:lineRule="auto"/>
        <w:ind w:firstLine="709"/>
        <w:jc w:val="center"/>
        <w:rPr>
          <w:rFonts w:ascii="Times New Roman" w:hAnsi="Times New Roman"/>
          <w:b/>
          <w:sz w:val="28"/>
          <w:szCs w:val="28"/>
        </w:rPr>
      </w:pPr>
      <w:r w:rsidRPr="005F555F">
        <w:rPr>
          <w:rFonts w:ascii="Times New Roman" w:hAnsi="Times New Roman"/>
          <w:b/>
          <w:sz w:val="28"/>
          <w:szCs w:val="28"/>
        </w:rPr>
        <w:t xml:space="preserve">5. </w:t>
      </w:r>
      <w:r w:rsidR="008A092C" w:rsidRPr="005F555F">
        <w:rPr>
          <w:rFonts w:ascii="Times New Roman" w:hAnsi="Times New Roman"/>
          <w:b/>
          <w:sz w:val="28"/>
          <w:szCs w:val="28"/>
        </w:rPr>
        <w:t>Результаты эксперимента и их обсуждение</w:t>
      </w:r>
    </w:p>
    <w:p w:rsidR="005F555F" w:rsidRDefault="005F555F" w:rsidP="005F555F">
      <w:pPr>
        <w:shd w:val="clear" w:color="auto" w:fill="FFFFFF"/>
        <w:spacing w:line="360" w:lineRule="auto"/>
        <w:ind w:firstLine="709"/>
        <w:jc w:val="both"/>
        <w:rPr>
          <w:rFonts w:ascii="Times New Roman" w:hAnsi="Times New Roman"/>
          <w:sz w:val="28"/>
          <w:szCs w:val="28"/>
        </w:rPr>
      </w:pPr>
    </w:p>
    <w:p w:rsidR="0068394C" w:rsidRPr="005F555F" w:rsidRDefault="004A6598"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Расчет</w:t>
      </w:r>
      <w:r w:rsidR="0068394C" w:rsidRPr="005F555F">
        <w:rPr>
          <w:rFonts w:ascii="Times New Roman" w:hAnsi="Times New Roman"/>
          <w:sz w:val="28"/>
          <w:szCs w:val="28"/>
        </w:rPr>
        <w:t>ы</w:t>
      </w:r>
      <w:r w:rsidRPr="005F555F">
        <w:rPr>
          <w:rFonts w:ascii="Times New Roman" w:hAnsi="Times New Roman"/>
          <w:sz w:val="28"/>
          <w:szCs w:val="28"/>
        </w:rPr>
        <w:t xml:space="preserve"> </w:t>
      </w:r>
      <w:r w:rsidR="0068394C" w:rsidRPr="005F555F">
        <w:rPr>
          <w:rFonts w:ascii="Times New Roman" w:hAnsi="Times New Roman"/>
          <w:sz w:val="28"/>
          <w:szCs w:val="28"/>
        </w:rPr>
        <w:t>для полимерной арматуры</w:t>
      </w:r>
    </w:p>
    <w:p w:rsidR="008A092C" w:rsidRPr="005F555F" w:rsidRDefault="0068394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Определение </w:t>
      </w:r>
      <w:r w:rsidR="004A6598" w:rsidRPr="005F555F">
        <w:rPr>
          <w:rFonts w:ascii="Times New Roman" w:hAnsi="Times New Roman"/>
          <w:sz w:val="28"/>
          <w:szCs w:val="28"/>
        </w:rPr>
        <w:t>плотности</w:t>
      </w:r>
      <w:r w:rsidR="00636195" w:rsidRPr="005F555F">
        <w:rPr>
          <w:rFonts w:ascii="Times New Roman" w:hAnsi="Times New Roman"/>
          <w:sz w:val="28"/>
          <w:szCs w:val="32"/>
        </w:rPr>
        <w:t xml:space="preserve"> </w:t>
      </w:r>
      <w:r w:rsidR="00636195" w:rsidRPr="005F555F">
        <w:rPr>
          <w:rFonts w:ascii="Times New Roman" w:hAnsi="Times New Roman"/>
          <w:sz w:val="28"/>
          <w:szCs w:val="28"/>
        </w:rPr>
        <w:t>(ρ, кг/м</w:t>
      </w:r>
      <w:r w:rsidR="00636195" w:rsidRPr="005F555F">
        <w:rPr>
          <w:rFonts w:ascii="Times New Roman" w:hAnsi="Times New Roman"/>
          <w:sz w:val="28"/>
          <w:szCs w:val="28"/>
          <w:vertAlign w:val="superscript"/>
        </w:rPr>
        <w:t>3</w:t>
      </w:r>
      <w:r w:rsidR="00636195" w:rsidRPr="005F555F">
        <w:rPr>
          <w:rFonts w:ascii="Times New Roman" w:hAnsi="Times New Roman"/>
          <w:sz w:val="28"/>
          <w:szCs w:val="28"/>
        </w:rPr>
        <w:t>)</w:t>
      </w:r>
      <w:r w:rsidRPr="005F555F">
        <w:rPr>
          <w:rFonts w:ascii="Times New Roman" w:hAnsi="Times New Roman"/>
          <w:sz w:val="28"/>
          <w:szCs w:val="28"/>
        </w:rPr>
        <w:t>:</w:t>
      </w:r>
    </w:p>
    <w:p w:rsidR="00EF04D6" w:rsidRPr="005F555F" w:rsidRDefault="00EF04D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32"/>
        </w:rPr>
        <w:object w:dxaOrig="700" w:dyaOrig="620">
          <v:shape id="_x0000_i1051" type="#_x0000_t75" style="width:35.25pt;height:30.75pt" o:ole="">
            <v:imagedata r:id="rId9" o:title=""/>
          </v:shape>
          <o:OLEObject Type="Embed" ProgID="Equation.3" ShapeID="_x0000_i1051" DrawAspect="Content" ObjectID="_1458533817" r:id="rId49"/>
        </w:object>
      </w:r>
      <w:r w:rsidRPr="005F555F">
        <w:rPr>
          <w:rFonts w:ascii="Times New Roman" w:hAnsi="Times New Roman"/>
          <w:sz w:val="28"/>
          <w:szCs w:val="32"/>
        </w:rPr>
        <w:t>;</w:t>
      </w:r>
    </w:p>
    <w:p w:rsidR="004A6598" w:rsidRPr="005F555F" w:rsidRDefault="004A6598"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m</w:t>
      </w:r>
      <w:r w:rsidRPr="005F555F">
        <w:rPr>
          <w:rFonts w:ascii="Times New Roman" w:hAnsi="Times New Roman"/>
          <w:sz w:val="28"/>
          <w:szCs w:val="28"/>
          <w:vertAlign w:val="subscript"/>
        </w:rPr>
        <w:t>1</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 xml:space="preserve">34,6 </w:t>
        </w:r>
        <w:r w:rsidR="00AC06E6" w:rsidRPr="005F555F">
          <w:rPr>
            <w:rFonts w:ascii="Times New Roman" w:hAnsi="Times New Roman"/>
            <w:sz w:val="28"/>
            <w:szCs w:val="28"/>
          </w:rPr>
          <w:t>г</w:t>
        </w:r>
      </w:smartTag>
      <w:r w:rsidR="00EF04D6" w:rsidRPr="005F555F">
        <w:rPr>
          <w:rFonts w:ascii="Times New Roman" w:hAnsi="Times New Roman"/>
          <w:sz w:val="28"/>
          <w:szCs w:val="28"/>
        </w:rPr>
        <w:t>;</w:t>
      </w:r>
    </w:p>
    <w:p w:rsidR="004A6598" w:rsidRPr="005F555F" w:rsidRDefault="004A6598"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m</w:t>
      </w:r>
      <w:r w:rsidRPr="005F555F">
        <w:rPr>
          <w:rFonts w:ascii="Times New Roman" w:hAnsi="Times New Roman"/>
          <w:sz w:val="28"/>
          <w:szCs w:val="28"/>
          <w:vertAlign w:val="subscript"/>
        </w:rPr>
        <w:t>2</w:t>
      </w:r>
      <w:r w:rsidR="00AC06E6" w:rsidRPr="005F555F">
        <w:rPr>
          <w:rFonts w:ascii="Times New Roman" w:hAnsi="Times New Roman"/>
          <w:sz w:val="28"/>
          <w:szCs w:val="28"/>
        </w:rPr>
        <w:t xml:space="preserve"> = </w:t>
      </w:r>
      <w:smartTag w:uri="urn:schemas-microsoft-com:office:smarttags" w:element="metricconverter">
        <w:smartTagPr>
          <w:attr w:name="ProductID" w:val="33,5 г"/>
        </w:smartTagPr>
        <w:r w:rsidR="00AC06E6" w:rsidRPr="005F555F">
          <w:rPr>
            <w:rFonts w:ascii="Times New Roman" w:hAnsi="Times New Roman"/>
            <w:sz w:val="28"/>
            <w:szCs w:val="28"/>
          </w:rPr>
          <w:t>34,5 г</w:t>
        </w:r>
      </w:smartTag>
      <w:r w:rsidR="00EF04D6" w:rsidRPr="005F555F">
        <w:rPr>
          <w:rFonts w:ascii="Times New Roman" w:hAnsi="Times New Roman"/>
          <w:sz w:val="28"/>
          <w:szCs w:val="28"/>
        </w:rPr>
        <w:t>;</w:t>
      </w:r>
    </w:p>
    <w:p w:rsidR="008A092C" w:rsidRPr="005F555F" w:rsidRDefault="004A6598"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m</w:t>
      </w:r>
      <w:r w:rsidRPr="005F555F">
        <w:rPr>
          <w:rFonts w:ascii="Times New Roman" w:hAnsi="Times New Roman"/>
          <w:sz w:val="28"/>
          <w:szCs w:val="28"/>
          <w:vertAlign w:val="subscript"/>
        </w:rPr>
        <w:t>3</w:t>
      </w:r>
      <w:r w:rsidR="005F555F">
        <w:rPr>
          <w:rFonts w:ascii="Times New Roman" w:hAnsi="Times New Roman"/>
          <w:sz w:val="28"/>
          <w:szCs w:val="28"/>
          <w:vertAlign w:val="subscript"/>
        </w:rPr>
        <w:t xml:space="preserve"> </w:t>
      </w:r>
      <w:r w:rsidR="00AC06E6" w:rsidRPr="005F555F">
        <w:rPr>
          <w:rFonts w:ascii="Times New Roman" w:hAnsi="Times New Roman"/>
          <w:sz w:val="28"/>
          <w:szCs w:val="28"/>
        </w:rPr>
        <w:t xml:space="preserve">= </w:t>
      </w:r>
      <w:smartTag w:uri="urn:schemas-microsoft-com:office:smarttags" w:element="metricconverter">
        <w:smartTagPr>
          <w:attr w:name="ProductID" w:val="33,5 г"/>
        </w:smartTagPr>
        <w:r w:rsidR="00AC06E6" w:rsidRPr="005F555F">
          <w:rPr>
            <w:rFonts w:ascii="Times New Roman" w:hAnsi="Times New Roman"/>
            <w:sz w:val="28"/>
            <w:szCs w:val="28"/>
          </w:rPr>
          <w:t>32,6 г</w:t>
        </w:r>
      </w:smartTag>
      <w:r w:rsidR="00EF04D6" w:rsidRPr="005F555F">
        <w:rPr>
          <w:rFonts w:ascii="Times New Roman" w:hAnsi="Times New Roman"/>
          <w:sz w:val="28"/>
          <w:szCs w:val="28"/>
        </w:rPr>
        <w:t>;</w:t>
      </w:r>
    </w:p>
    <w:p w:rsidR="008A092C" w:rsidRPr="005F555F" w:rsidRDefault="00AC06E6" w:rsidP="005F555F">
      <w:pPr>
        <w:shd w:val="clear" w:color="auto" w:fill="FFFFFF"/>
        <w:spacing w:line="360" w:lineRule="auto"/>
        <w:ind w:firstLine="709"/>
        <w:jc w:val="both"/>
        <w:rPr>
          <w:rFonts w:ascii="Times New Roman" w:hAnsi="Times New Roman"/>
          <w:sz w:val="28"/>
          <w:szCs w:val="28"/>
          <w:vertAlign w:val="superscript"/>
        </w:rPr>
      </w:pPr>
      <w:r w:rsidRPr="005F555F">
        <w:rPr>
          <w:rFonts w:ascii="Times New Roman" w:hAnsi="Times New Roman"/>
          <w:sz w:val="28"/>
          <w:szCs w:val="28"/>
          <w:lang w:val="en-US"/>
        </w:rPr>
        <w:t>V</w:t>
      </w:r>
      <w:r w:rsidR="00636195" w:rsidRPr="005F555F">
        <w:rPr>
          <w:rFonts w:ascii="Times New Roman" w:hAnsi="Times New Roman"/>
          <w:sz w:val="28"/>
          <w:szCs w:val="28"/>
        </w:rPr>
        <w:t xml:space="preserve"> </w:t>
      </w:r>
      <w:r w:rsidRPr="005F555F">
        <w:rPr>
          <w:rFonts w:ascii="Times New Roman" w:hAnsi="Times New Roman"/>
          <w:sz w:val="28"/>
          <w:szCs w:val="28"/>
        </w:rPr>
        <w:t>- определяли методом погружения полимерной арматуры в мерный цилиндр с водой = 30 мл</w:t>
      </w:r>
      <w:r w:rsidR="00C872A5" w:rsidRPr="005F555F">
        <w:rPr>
          <w:rFonts w:ascii="Times New Roman" w:hAnsi="Times New Roman"/>
          <w:sz w:val="28"/>
          <w:szCs w:val="28"/>
        </w:rPr>
        <w:t>.</w:t>
      </w:r>
    </w:p>
    <w:p w:rsidR="00AC06E6"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object w:dxaOrig="2600" w:dyaOrig="639">
          <v:shape id="_x0000_i1052" type="#_x0000_t75" style="width:129.75pt;height:32.25pt" o:ole="">
            <v:imagedata r:id="rId50" o:title=""/>
          </v:shape>
          <o:OLEObject Type="Embed" ProgID="Equation.3" ShapeID="_x0000_i1052" DrawAspect="Content" ObjectID="_1458533818" r:id="rId51"/>
        </w:object>
      </w:r>
      <w:r w:rsidR="00AC06E6" w:rsidRPr="005F555F">
        <w:rPr>
          <w:rFonts w:ascii="Times New Roman" w:hAnsi="Times New Roman"/>
          <w:sz w:val="28"/>
          <w:szCs w:val="28"/>
        </w:rPr>
        <w:t>;</w:t>
      </w:r>
    </w:p>
    <w:p w:rsidR="00AC06E6"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object w:dxaOrig="2740" w:dyaOrig="639">
          <v:shape id="_x0000_i1053" type="#_x0000_t75" style="width:137.25pt;height:32.25pt" o:ole="">
            <v:imagedata r:id="rId52" o:title=""/>
          </v:shape>
          <o:OLEObject Type="Embed" ProgID="Equation.3" ShapeID="_x0000_i1053" DrawAspect="Content" ObjectID="_1458533819" r:id="rId53"/>
        </w:object>
      </w:r>
      <w:r w:rsidR="00AC06E6" w:rsidRPr="005F555F">
        <w:rPr>
          <w:rFonts w:ascii="Times New Roman" w:hAnsi="Times New Roman"/>
          <w:sz w:val="28"/>
          <w:szCs w:val="28"/>
        </w:rPr>
        <w:t>;</w:t>
      </w:r>
    </w:p>
    <w:p w:rsidR="008A092C"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object w:dxaOrig="2740" w:dyaOrig="639">
          <v:shape id="_x0000_i1054" type="#_x0000_t75" style="width:137.25pt;height:32.25pt" o:ole="">
            <v:imagedata r:id="rId54" o:title=""/>
          </v:shape>
          <o:OLEObject Type="Embed" ProgID="Equation.3" ShapeID="_x0000_i1054" DrawAspect="Content" ObjectID="_1458533820" r:id="rId55"/>
        </w:object>
      </w:r>
    </w:p>
    <w:p w:rsidR="008A092C" w:rsidRPr="005F555F" w:rsidRDefault="0063619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object w:dxaOrig="5899" w:dyaOrig="639">
          <v:shape id="_x0000_i1055" type="#_x0000_t75" style="width:294.75pt;height:32.25pt" o:ole="">
            <v:imagedata r:id="rId56" o:title=""/>
          </v:shape>
          <o:OLEObject Type="Embed" ProgID="Equation.3" ShapeID="_x0000_i1055" DrawAspect="Content" ObjectID="_1458533821" r:id="rId57"/>
        </w:object>
      </w:r>
    </w:p>
    <w:p w:rsidR="008A092C" w:rsidRPr="005F555F" w:rsidRDefault="0063619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изгибе (σ</w:t>
      </w:r>
      <w:r w:rsidRPr="005F555F">
        <w:rPr>
          <w:rFonts w:ascii="Times New Roman" w:hAnsi="Times New Roman"/>
          <w:sz w:val="28"/>
          <w:szCs w:val="28"/>
          <w:vertAlign w:val="subscript"/>
        </w:rPr>
        <w:t>изг,</w:t>
      </w:r>
      <w:r w:rsidRPr="005F555F">
        <w:rPr>
          <w:rFonts w:ascii="Times New Roman" w:hAnsi="Times New Roman"/>
          <w:sz w:val="28"/>
          <w:szCs w:val="28"/>
        </w:rPr>
        <w:t xml:space="preserve"> МПа)</w:t>
      </w:r>
      <w:r w:rsidR="0068394C" w:rsidRPr="005F555F">
        <w:rPr>
          <w:rFonts w:ascii="Times New Roman" w:hAnsi="Times New Roman"/>
          <w:sz w:val="28"/>
          <w:szCs w:val="28"/>
        </w:rPr>
        <w:t>:</w:t>
      </w:r>
    </w:p>
    <w:p w:rsidR="00EF04D6" w:rsidRPr="005F555F" w:rsidRDefault="00EF04D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1140" w:dyaOrig="620">
          <v:shape id="_x0000_i1056" type="#_x0000_t75" style="width:57pt;height:30.75pt" o:ole="">
            <v:imagedata r:id="rId32" o:title=""/>
          </v:shape>
          <o:OLEObject Type="Embed" ProgID="Equation.3" ShapeID="_x0000_i1056" DrawAspect="Content" ObjectID="_1458533822" r:id="rId58"/>
        </w:object>
      </w:r>
      <w:r w:rsidRPr="005F555F">
        <w:rPr>
          <w:rFonts w:ascii="Times New Roman" w:hAnsi="Times New Roman"/>
          <w:sz w:val="28"/>
          <w:szCs w:val="28"/>
        </w:rPr>
        <w:t>;</w:t>
      </w:r>
    </w:p>
    <w:p w:rsidR="008A092C" w:rsidRPr="005F555F" w:rsidRDefault="00EF04D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P</w:t>
      </w:r>
      <w:r w:rsidRPr="005F555F">
        <w:rPr>
          <w:rFonts w:ascii="Times New Roman" w:hAnsi="Times New Roman"/>
          <w:sz w:val="28"/>
          <w:szCs w:val="28"/>
          <w:vertAlign w:val="subscript"/>
        </w:rPr>
        <w:t>1</w:t>
      </w:r>
      <w:r w:rsidRPr="005F555F">
        <w:rPr>
          <w:rFonts w:ascii="Times New Roman" w:hAnsi="Times New Roman"/>
          <w:sz w:val="28"/>
          <w:szCs w:val="28"/>
        </w:rPr>
        <w:t xml:space="preserve"> = 172 кгс;</w:t>
      </w:r>
      <w:r w:rsidR="005F555F">
        <w:rPr>
          <w:rFonts w:ascii="Times New Roman" w:hAnsi="Times New Roman"/>
          <w:sz w:val="28"/>
          <w:szCs w:val="28"/>
        </w:rPr>
        <w:t xml:space="preserve"> </w:t>
      </w:r>
      <w:r w:rsidRPr="005F555F">
        <w:rPr>
          <w:rFonts w:ascii="Times New Roman" w:hAnsi="Times New Roman"/>
          <w:sz w:val="28"/>
          <w:szCs w:val="28"/>
          <w:lang w:val="en-US"/>
        </w:rPr>
        <w:t>L</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6 см</w:t>
        </w:r>
      </w:smartTag>
      <w:r w:rsidRPr="005F555F">
        <w:rPr>
          <w:rFonts w:ascii="Times New Roman" w:hAnsi="Times New Roman"/>
          <w:sz w:val="28"/>
          <w:szCs w:val="28"/>
        </w:rPr>
        <w:t>;</w:t>
      </w:r>
      <w:r w:rsidR="005F555F">
        <w:rPr>
          <w:rFonts w:ascii="Times New Roman" w:hAnsi="Times New Roman"/>
          <w:sz w:val="28"/>
          <w:szCs w:val="28"/>
        </w:rPr>
        <w:t xml:space="preserve"> </w:t>
      </w:r>
    </w:p>
    <w:p w:rsidR="00EF04D6" w:rsidRPr="005F555F" w:rsidRDefault="00EF04D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P</w:t>
      </w:r>
      <w:r w:rsidRPr="005F555F">
        <w:rPr>
          <w:rFonts w:ascii="Times New Roman" w:hAnsi="Times New Roman"/>
          <w:sz w:val="28"/>
          <w:szCs w:val="28"/>
          <w:vertAlign w:val="subscript"/>
        </w:rPr>
        <w:t>2</w:t>
      </w:r>
      <w:r w:rsidRPr="005F555F">
        <w:rPr>
          <w:rFonts w:ascii="Times New Roman" w:hAnsi="Times New Roman"/>
          <w:sz w:val="28"/>
          <w:szCs w:val="28"/>
        </w:rPr>
        <w:t xml:space="preserve"> = 214 кгс;</w:t>
      </w:r>
      <w:r w:rsidR="005F555F">
        <w:rPr>
          <w:rFonts w:ascii="Times New Roman" w:hAnsi="Times New Roman"/>
          <w:sz w:val="28"/>
          <w:szCs w:val="28"/>
        </w:rPr>
        <w:t xml:space="preserve"> </w:t>
      </w:r>
      <w:r w:rsidRPr="005F555F">
        <w:rPr>
          <w:rFonts w:ascii="Times New Roman" w:hAnsi="Times New Roman"/>
          <w:sz w:val="28"/>
          <w:szCs w:val="28"/>
        </w:rPr>
        <w:sym w:font="Symbol" w:char="F070"/>
      </w:r>
      <w:r w:rsidRPr="005F555F">
        <w:rPr>
          <w:rFonts w:ascii="Times New Roman" w:hAnsi="Times New Roman"/>
          <w:sz w:val="28"/>
          <w:szCs w:val="28"/>
        </w:rPr>
        <w:t xml:space="preserve"> = 3,14;</w:t>
      </w:r>
    </w:p>
    <w:p w:rsidR="008A092C" w:rsidRPr="005F555F" w:rsidRDefault="00EF04D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P</w:t>
      </w:r>
      <w:r w:rsidRPr="005F555F">
        <w:rPr>
          <w:rFonts w:ascii="Times New Roman" w:hAnsi="Times New Roman"/>
          <w:sz w:val="28"/>
          <w:szCs w:val="28"/>
          <w:vertAlign w:val="subscript"/>
        </w:rPr>
        <w:t>3</w:t>
      </w:r>
      <w:r w:rsidRPr="005F555F">
        <w:rPr>
          <w:rFonts w:ascii="Times New Roman" w:hAnsi="Times New Roman"/>
          <w:sz w:val="28"/>
          <w:szCs w:val="28"/>
        </w:rPr>
        <w:t xml:space="preserve"> = 195 кгс;</w:t>
      </w:r>
      <w:r w:rsidR="005F555F">
        <w:rPr>
          <w:rFonts w:ascii="Times New Roman" w:hAnsi="Times New Roman"/>
          <w:sz w:val="28"/>
          <w:szCs w:val="28"/>
        </w:rPr>
        <w:t xml:space="preserve"> </w:t>
      </w:r>
      <w:r w:rsidRPr="005F555F">
        <w:rPr>
          <w:rFonts w:ascii="Times New Roman" w:hAnsi="Times New Roman"/>
          <w:sz w:val="28"/>
          <w:szCs w:val="28"/>
          <w:lang w:val="en-US"/>
        </w:rPr>
        <w:t>r</w:t>
      </w:r>
      <w:r w:rsidRPr="005F555F">
        <w:rPr>
          <w:rFonts w:ascii="Times New Roman" w:hAnsi="Times New Roman"/>
          <w:sz w:val="28"/>
          <w:szCs w:val="28"/>
          <w:vertAlign w:val="superscript"/>
        </w:rPr>
        <w:t xml:space="preserve"> </w:t>
      </w:r>
      <w:r w:rsidRPr="005F555F">
        <w:rPr>
          <w:rFonts w:ascii="Times New Roman" w:hAnsi="Times New Roman"/>
          <w:sz w:val="28"/>
          <w:szCs w:val="28"/>
        </w:rPr>
        <w:t xml:space="preserve">= </w:t>
      </w:r>
      <w:smartTag w:uri="urn:schemas-microsoft-com:office:smarttags" w:element="metricconverter">
        <w:smartTagPr>
          <w:attr w:name="ProductID" w:val="33,5 г"/>
        </w:smartTagPr>
        <w:r w:rsidRPr="005F555F">
          <w:rPr>
            <w:rFonts w:ascii="Times New Roman" w:hAnsi="Times New Roman"/>
            <w:sz w:val="28"/>
            <w:szCs w:val="28"/>
          </w:rPr>
          <w:t>0,125 см</w:t>
        </w:r>
      </w:smartTag>
      <w:r w:rsidRPr="005F555F">
        <w:rPr>
          <w:rFonts w:ascii="Times New Roman" w:hAnsi="Times New Roman"/>
          <w:sz w:val="28"/>
          <w:szCs w:val="28"/>
        </w:rPr>
        <w:t>.</w:t>
      </w:r>
    </w:p>
    <w:p w:rsidR="008A092C"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4740" w:dyaOrig="680">
          <v:shape id="_x0000_i1057" type="#_x0000_t75" style="width:237pt;height:33.75pt" o:ole="">
            <v:imagedata r:id="rId59" o:title=""/>
          </v:shape>
          <o:OLEObject Type="Embed" ProgID="Equation.3" ShapeID="_x0000_i1057" DrawAspect="Content" ObjectID="_1458533823" r:id="rId60"/>
        </w:object>
      </w:r>
    </w:p>
    <w:p w:rsidR="00EF04D6"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4720" w:dyaOrig="680">
          <v:shape id="_x0000_i1058" type="#_x0000_t75" style="width:236.25pt;height:33.75pt" o:ole="">
            <v:imagedata r:id="rId61" o:title=""/>
          </v:shape>
          <o:OLEObject Type="Embed" ProgID="Equation.3" ShapeID="_x0000_i1058" DrawAspect="Content" ObjectID="_1458533824" r:id="rId62"/>
        </w:object>
      </w:r>
    </w:p>
    <w:p w:rsidR="00EF04D6"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4740" w:dyaOrig="680">
          <v:shape id="_x0000_i1059" type="#_x0000_t75" style="width:237pt;height:33.75pt" o:ole="">
            <v:imagedata r:id="rId63" o:title=""/>
          </v:shape>
          <o:OLEObject Type="Embed" ProgID="Equation.3" ShapeID="_x0000_i1059" DrawAspect="Content" ObjectID="_1458533825" r:id="rId64"/>
        </w:object>
      </w:r>
    </w:p>
    <w:p w:rsidR="008A092C" w:rsidRPr="005F555F" w:rsidRDefault="0068394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6780" w:dyaOrig="639">
          <v:shape id="_x0000_i1060" type="#_x0000_t75" style="width:339pt;height:32.25pt" o:ole="">
            <v:imagedata r:id="rId65" o:title=""/>
          </v:shape>
          <o:OLEObject Type="Embed" ProgID="Equation.3" ShapeID="_x0000_i1060" DrawAspect="Content" ObjectID="_1458533826" r:id="rId66"/>
        </w:object>
      </w:r>
    </w:p>
    <w:p w:rsidR="008A092C" w:rsidRPr="005F555F" w:rsidRDefault="0068394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Разрушающее напряжение при статическом растяжении (σ</w:t>
      </w:r>
      <w:r w:rsidRPr="005F555F">
        <w:rPr>
          <w:rFonts w:ascii="Times New Roman" w:hAnsi="Times New Roman"/>
          <w:sz w:val="28"/>
          <w:szCs w:val="28"/>
          <w:vertAlign w:val="subscript"/>
        </w:rPr>
        <w:t>р,</w:t>
      </w:r>
      <w:r w:rsidRPr="005F555F">
        <w:rPr>
          <w:rFonts w:ascii="Times New Roman" w:hAnsi="Times New Roman"/>
          <w:sz w:val="28"/>
          <w:szCs w:val="28"/>
        </w:rPr>
        <w:t xml:space="preserve"> МПа):</w:t>
      </w:r>
    </w:p>
    <w:p w:rsidR="008A092C" w:rsidRPr="005F555F" w:rsidRDefault="0068394C" w:rsidP="005F555F">
      <w:pPr>
        <w:shd w:val="clear" w:color="auto" w:fill="FFFFFF"/>
        <w:spacing w:line="360" w:lineRule="auto"/>
        <w:ind w:firstLine="709"/>
        <w:jc w:val="both"/>
        <w:rPr>
          <w:rFonts w:ascii="Times New Roman" w:hAnsi="Times New Roman"/>
          <w:sz w:val="28"/>
          <w:szCs w:val="28"/>
          <w:lang w:val="en-US"/>
        </w:rPr>
      </w:pPr>
      <w:r w:rsidRPr="005F555F">
        <w:rPr>
          <w:rFonts w:ascii="Times New Roman" w:hAnsi="Times New Roman"/>
          <w:sz w:val="28"/>
          <w:szCs w:val="28"/>
          <w:lang w:val="en-US"/>
        </w:rPr>
        <w:object w:dxaOrig="840" w:dyaOrig="620">
          <v:shape id="_x0000_i1061" type="#_x0000_t75" style="width:42pt;height:30.75pt" o:ole="">
            <v:imagedata r:id="rId40" o:title=""/>
          </v:shape>
          <o:OLEObject Type="Embed" ProgID="Equation.3" ShapeID="_x0000_i1061" DrawAspect="Content" ObjectID="_1458533827" r:id="rId67"/>
        </w:object>
      </w:r>
      <w:r w:rsidRPr="005F555F">
        <w:rPr>
          <w:rFonts w:ascii="Times New Roman" w:hAnsi="Times New Roman"/>
          <w:sz w:val="28"/>
          <w:szCs w:val="28"/>
          <w:lang w:val="en-US"/>
        </w:rPr>
        <w:t>;</w:t>
      </w:r>
    </w:p>
    <w:p w:rsidR="0068394C" w:rsidRPr="005F555F" w:rsidRDefault="0068394C" w:rsidP="005F555F">
      <w:pPr>
        <w:shd w:val="clear" w:color="auto" w:fill="FFFFFF"/>
        <w:spacing w:line="360" w:lineRule="auto"/>
        <w:ind w:firstLine="709"/>
        <w:jc w:val="both"/>
        <w:rPr>
          <w:rFonts w:ascii="Times New Roman" w:hAnsi="Times New Roman"/>
          <w:sz w:val="28"/>
          <w:szCs w:val="28"/>
          <w:lang w:val="en-US"/>
        </w:rPr>
      </w:pPr>
      <w:r w:rsidRPr="005F555F">
        <w:rPr>
          <w:rFonts w:ascii="Times New Roman" w:hAnsi="Times New Roman"/>
          <w:sz w:val="28"/>
          <w:szCs w:val="28"/>
          <w:lang w:val="en-US"/>
        </w:rPr>
        <w:t>F</w:t>
      </w:r>
      <w:r w:rsidRPr="005F555F">
        <w:rPr>
          <w:rFonts w:ascii="Times New Roman" w:hAnsi="Times New Roman"/>
          <w:sz w:val="28"/>
          <w:szCs w:val="28"/>
          <w:vertAlign w:val="subscript"/>
          <w:lang w:val="en-US"/>
        </w:rPr>
        <w:t>1</w:t>
      </w:r>
      <w:r w:rsidRPr="005F555F">
        <w:rPr>
          <w:rFonts w:ascii="Times New Roman" w:hAnsi="Times New Roman"/>
          <w:sz w:val="28"/>
          <w:szCs w:val="28"/>
          <w:lang w:val="en-US"/>
        </w:rPr>
        <w:t xml:space="preserve"> = </w:t>
      </w:r>
      <w:r w:rsidR="00C872A5" w:rsidRPr="005F555F">
        <w:rPr>
          <w:rFonts w:ascii="Times New Roman" w:hAnsi="Times New Roman"/>
          <w:sz w:val="28"/>
          <w:szCs w:val="28"/>
          <w:lang w:val="en-US"/>
        </w:rPr>
        <w:t>704</w:t>
      </w:r>
      <w:r w:rsidRPr="005F555F">
        <w:rPr>
          <w:rFonts w:ascii="Times New Roman" w:hAnsi="Times New Roman"/>
          <w:sz w:val="28"/>
          <w:szCs w:val="28"/>
          <w:lang w:val="en-US"/>
        </w:rPr>
        <w:t xml:space="preserve"> </w:t>
      </w:r>
      <w:r w:rsidRPr="005F555F">
        <w:rPr>
          <w:rFonts w:ascii="Times New Roman" w:hAnsi="Times New Roman"/>
          <w:sz w:val="28"/>
          <w:szCs w:val="28"/>
        </w:rPr>
        <w:t>кгс</w:t>
      </w:r>
      <w:r w:rsidRPr="005F555F">
        <w:rPr>
          <w:rFonts w:ascii="Times New Roman" w:hAnsi="Times New Roman"/>
          <w:sz w:val="28"/>
          <w:szCs w:val="28"/>
          <w:lang w:val="en-US"/>
        </w:rPr>
        <w:t>;</w:t>
      </w:r>
      <w:r w:rsidR="005F555F">
        <w:rPr>
          <w:rFonts w:ascii="Times New Roman" w:hAnsi="Times New Roman"/>
          <w:sz w:val="28"/>
          <w:szCs w:val="28"/>
          <w:lang w:val="en-US"/>
        </w:rPr>
        <w:t xml:space="preserve"> </w:t>
      </w:r>
      <w:r w:rsidRPr="005F555F">
        <w:rPr>
          <w:rFonts w:ascii="Times New Roman" w:hAnsi="Times New Roman"/>
          <w:sz w:val="28"/>
          <w:szCs w:val="28"/>
          <w:lang w:val="en-US"/>
        </w:rPr>
        <w:t>S = 0,78</w:t>
      </w:r>
      <w:r w:rsidRPr="005F555F">
        <w:rPr>
          <w:rFonts w:ascii="Times New Roman" w:hAnsi="Times New Roman"/>
          <w:sz w:val="28"/>
          <w:szCs w:val="28"/>
        </w:rPr>
        <w:t>см</w:t>
      </w:r>
      <w:r w:rsidRPr="005F555F">
        <w:rPr>
          <w:rFonts w:ascii="Times New Roman" w:hAnsi="Times New Roman"/>
          <w:sz w:val="28"/>
          <w:szCs w:val="28"/>
          <w:vertAlign w:val="superscript"/>
          <w:lang w:val="en-US"/>
        </w:rPr>
        <w:t>2</w:t>
      </w:r>
      <w:r w:rsidRPr="005F555F">
        <w:rPr>
          <w:rFonts w:ascii="Times New Roman" w:hAnsi="Times New Roman"/>
          <w:sz w:val="28"/>
          <w:szCs w:val="28"/>
          <w:lang w:val="en-US"/>
        </w:rPr>
        <w:t>.</w:t>
      </w:r>
    </w:p>
    <w:p w:rsidR="0068394C" w:rsidRPr="005F555F" w:rsidRDefault="0068394C" w:rsidP="005F555F">
      <w:pPr>
        <w:shd w:val="clear" w:color="auto" w:fill="FFFFFF"/>
        <w:spacing w:line="360" w:lineRule="auto"/>
        <w:ind w:firstLine="709"/>
        <w:jc w:val="both"/>
        <w:rPr>
          <w:rFonts w:ascii="Times New Roman" w:hAnsi="Times New Roman"/>
          <w:sz w:val="28"/>
          <w:szCs w:val="28"/>
          <w:lang w:val="en-US"/>
        </w:rPr>
      </w:pPr>
      <w:r w:rsidRPr="005F555F">
        <w:rPr>
          <w:rFonts w:ascii="Times New Roman" w:hAnsi="Times New Roman"/>
          <w:sz w:val="28"/>
          <w:szCs w:val="28"/>
          <w:lang w:val="en-US"/>
        </w:rPr>
        <w:t>F</w:t>
      </w:r>
      <w:r w:rsidRPr="005F555F">
        <w:rPr>
          <w:rFonts w:ascii="Times New Roman" w:hAnsi="Times New Roman"/>
          <w:sz w:val="28"/>
          <w:szCs w:val="28"/>
          <w:vertAlign w:val="subscript"/>
          <w:lang w:val="en-US"/>
        </w:rPr>
        <w:t>2</w:t>
      </w:r>
      <w:r w:rsidRPr="005F555F">
        <w:rPr>
          <w:rFonts w:ascii="Times New Roman" w:hAnsi="Times New Roman"/>
          <w:sz w:val="28"/>
          <w:szCs w:val="28"/>
          <w:lang w:val="en-US"/>
        </w:rPr>
        <w:t xml:space="preserve"> = </w:t>
      </w:r>
      <w:r w:rsidR="00C872A5" w:rsidRPr="005F555F">
        <w:rPr>
          <w:rFonts w:ascii="Times New Roman" w:hAnsi="Times New Roman"/>
          <w:sz w:val="28"/>
          <w:szCs w:val="28"/>
          <w:lang w:val="en-US"/>
        </w:rPr>
        <w:t>601</w:t>
      </w:r>
      <w:r w:rsidRPr="005F555F">
        <w:rPr>
          <w:rFonts w:ascii="Times New Roman" w:hAnsi="Times New Roman"/>
          <w:sz w:val="28"/>
          <w:szCs w:val="28"/>
          <w:lang w:val="en-US"/>
        </w:rPr>
        <w:t xml:space="preserve"> </w:t>
      </w:r>
      <w:r w:rsidRPr="005F555F">
        <w:rPr>
          <w:rFonts w:ascii="Times New Roman" w:hAnsi="Times New Roman"/>
          <w:sz w:val="28"/>
          <w:szCs w:val="28"/>
        </w:rPr>
        <w:t>кгс</w:t>
      </w:r>
      <w:r w:rsidRPr="005F555F">
        <w:rPr>
          <w:rFonts w:ascii="Times New Roman" w:hAnsi="Times New Roman"/>
          <w:sz w:val="28"/>
          <w:szCs w:val="28"/>
          <w:lang w:val="en-US"/>
        </w:rPr>
        <w:t>;</w:t>
      </w:r>
      <w:r w:rsidR="005F555F">
        <w:rPr>
          <w:rFonts w:ascii="Times New Roman" w:hAnsi="Times New Roman"/>
          <w:sz w:val="28"/>
          <w:szCs w:val="28"/>
          <w:lang w:val="en-US"/>
        </w:rPr>
        <w:t xml:space="preserve"> </w:t>
      </w:r>
    </w:p>
    <w:p w:rsidR="008A092C" w:rsidRPr="005F555F" w:rsidRDefault="0068394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F</w:t>
      </w:r>
      <w:r w:rsidRPr="005F555F">
        <w:rPr>
          <w:rFonts w:ascii="Times New Roman" w:hAnsi="Times New Roman"/>
          <w:sz w:val="28"/>
          <w:szCs w:val="28"/>
          <w:vertAlign w:val="subscript"/>
          <w:lang w:val="en-US"/>
        </w:rPr>
        <w:t>3</w:t>
      </w:r>
      <w:r w:rsidRPr="005F555F">
        <w:rPr>
          <w:rFonts w:ascii="Times New Roman" w:hAnsi="Times New Roman"/>
          <w:sz w:val="28"/>
          <w:szCs w:val="28"/>
          <w:lang w:val="en-US"/>
        </w:rPr>
        <w:t xml:space="preserve"> = </w:t>
      </w:r>
      <w:r w:rsidR="00C872A5" w:rsidRPr="005F555F">
        <w:rPr>
          <w:rFonts w:ascii="Times New Roman" w:hAnsi="Times New Roman"/>
          <w:sz w:val="28"/>
          <w:szCs w:val="28"/>
        </w:rPr>
        <w:t>690</w:t>
      </w:r>
      <w:r w:rsidRPr="005F555F">
        <w:rPr>
          <w:rFonts w:ascii="Times New Roman" w:hAnsi="Times New Roman"/>
          <w:sz w:val="28"/>
          <w:szCs w:val="28"/>
          <w:lang w:val="en-US"/>
        </w:rPr>
        <w:t xml:space="preserve"> </w:t>
      </w:r>
      <w:r w:rsidRPr="005F555F">
        <w:rPr>
          <w:rFonts w:ascii="Times New Roman" w:hAnsi="Times New Roman"/>
          <w:sz w:val="28"/>
          <w:szCs w:val="28"/>
        </w:rPr>
        <w:t>кгс</w:t>
      </w:r>
      <w:r w:rsidRPr="005F555F">
        <w:rPr>
          <w:rFonts w:ascii="Times New Roman" w:hAnsi="Times New Roman"/>
          <w:sz w:val="28"/>
          <w:szCs w:val="28"/>
          <w:lang w:val="en-US"/>
        </w:rPr>
        <w:t>;</w:t>
      </w:r>
      <w:r w:rsidR="005F555F">
        <w:rPr>
          <w:rFonts w:ascii="Times New Roman" w:hAnsi="Times New Roman"/>
          <w:sz w:val="28"/>
          <w:szCs w:val="28"/>
          <w:lang w:val="en-US"/>
        </w:rPr>
        <w:t xml:space="preserve"> </w:t>
      </w:r>
    </w:p>
    <w:p w:rsidR="0068394C"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2780" w:dyaOrig="680">
          <v:shape id="_x0000_i1062" type="#_x0000_t75" style="width:138.75pt;height:33.75pt" o:ole="">
            <v:imagedata r:id="rId68" o:title=""/>
          </v:shape>
          <o:OLEObject Type="Embed" ProgID="Equation.3" ShapeID="_x0000_i1062" DrawAspect="Content" ObjectID="_1458533828" r:id="rId69"/>
        </w:object>
      </w:r>
    </w:p>
    <w:p w:rsidR="008A092C" w:rsidRPr="005F555F" w:rsidRDefault="00C872A5" w:rsidP="005F555F">
      <w:pPr>
        <w:shd w:val="clear" w:color="auto" w:fill="FFFFFF"/>
        <w:spacing w:line="360" w:lineRule="auto"/>
        <w:ind w:firstLine="709"/>
        <w:jc w:val="both"/>
        <w:rPr>
          <w:rFonts w:ascii="Times New Roman" w:hAnsi="Times New Roman"/>
          <w:sz w:val="28"/>
          <w:szCs w:val="28"/>
          <w:lang w:val="en-US"/>
        </w:rPr>
      </w:pPr>
      <w:r w:rsidRPr="005F555F">
        <w:rPr>
          <w:rFonts w:ascii="Times New Roman" w:hAnsi="Times New Roman"/>
          <w:sz w:val="28"/>
          <w:szCs w:val="28"/>
        </w:rPr>
        <w:object w:dxaOrig="2840" w:dyaOrig="680">
          <v:shape id="_x0000_i1063" type="#_x0000_t75" style="width:141.75pt;height:33.75pt" o:ole="">
            <v:imagedata r:id="rId70" o:title=""/>
          </v:shape>
          <o:OLEObject Type="Embed" ProgID="Equation.3" ShapeID="_x0000_i1063" DrawAspect="Content" ObjectID="_1458533829" r:id="rId71"/>
        </w:object>
      </w:r>
    </w:p>
    <w:p w:rsidR="008A092C"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2799" w:dyaOrig="680">
          <v:shape id="_x0000_i1064" type="#_x0000_t75" style="width:140.25pt;height:33.75pt" o:ole="">
            <v:imagedata r:id="rId72" o:title=""/>
          </v:shape>
          <o:OLEObject Type="Embed" ProgID="Equation.3" ShapeID="_x0000_i1064" DrawAspect="Content" ObjectID="_1458533830" r:id="rId73"/>
        </w:object>
      </w:r>
    </w:p>
    <w:p w:rsidR="00C872A5"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6080" w:dyaOrig="639">
          <v:shape id="_x0000_i1065" type="#_x0000_t75" style="width:303.75pt;height:32.25pt" o:ole="">
            <v:imagedata r:id="rId74" o:title=""/>
          </v:shape>
          <o:OLEObject Type="Embed" ProgID="Equation.3" ShapeID="_x0000_i1065" DrawAspect="Content" ObjectID="_1458533831" r:id="rId75"/>
        </w:object>
      </w:r>
    </w:p>
    <w:p w:rsidR="00C872A5" w:rsidRPr="005F555F" w:rsidRDefault="00C872A5"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Ударная вязкость (а</w:t>
      </w:r>
      <w:r w:rsidRPr="005F555F">
        <w:rPr>
          <w:rFonts w:ascii="Times New Roman" w:hAnsi="Times New Roman"/>
          <w:sz w:val="28"/>
          <w:szCs w:val="28"/>
          <w:vertAlign w:val="subscript"/>
        </w:rPr>
        <w:t>уд</w:t>
      </w:r>
      <w:r w:rsidRPr="005F555F">
        <w:rPr>
          <w:rFonts w:ascii="Times New Roman" w:hAnsi="Times New Roman"/>
          <w:sz w:val="28"/>
          <w:szCs w:val="28"/>
        </w:rPr>
        <w:t>, кДж/м</w:t>
      </w:r>
      <w:r w:rsidRPr="005F555F">
        <w:rPr>
          <w:rFonts w:ascii="Times New Roman" w:hAnsi="Times New Roman"/>
          <w:sz w:val="28"/>
          <w:szCs w:val="28"/>
          <w:vertAlign w:val="superscript"/>
        </w:rPr>
        <w:t>2</w:t>
      </w:r>
      <w:r w:rsidRPr="005F555F">
        <w:rPr>
          <w:rFonts w:ascii="Times New Roman" w:hAnsi="Times New Roman"/>
          <w:sz w:val="28"/>
          <w:szCs w:val="28"/>
        </w:rPr>
        <w:t>):</w:t>
      </w:r>
    </w:p>
    <w:p w:rsidR="00AC4206" w:rsidRPr="005F555F" w:rsidRDefault="005F555F" w:rsidP="005F555F">
      <w:pPr>
        <w:shd w:val="clear" w:color="auto" w:fill="FFFFFF"/>
        <w:spacing w:line="360" w:lineRule="auto"/>
        <w:ind w:firstLine="709"/>
        <w:jc w:val="both"/>
        <w:rPr>
          <w:rFonts w:ascii="Times New Roman" w:hAnsi="Times New Roman"/>
          <w:sz w:val="28"/>
          <w:szCs w:val="28"/>
          <w:vertAlign w:val="superscript"/>
        </w:rPr>
      </w:pPr>
      <w:r>
        <w:rPr>
          <w:rFonts w:ascii="Times New Roman" w:hAnsi="Times New Roman"/>
          <w:sz w:val="28"/>
          <w:szCs w:val="28"/>
          <w:vertAlign w:val="superscript"/>
        </w:rPr>
        <w:t xml:space="preserve"> </w:t>
      </w:r>
      <w:r w:rsidR="00AC4206" w:rsidRPr="005F555F">
        <w:rPr>
          <w:rFonts w:ascii="Times New Roman" w:hAnsi="Times New Roman"/>
          <w:sz w:val="28"/>
          <w:szCs w:val="28"/>
          <w:vertAlign w:val="superscript"/>
        </w:rPr>
        <w:object w:dxaOrig="840" w:dyaOrig="620">
          <v:shape id="_x0000_i1066" type="#_x0000_t75" style="width:42pt;height:30.75pt" o:ole="">
            <v:imagedata r:id="rId76" o:title=""/>
          </v:shape>
          <o:OLEObject Type="Embed" ProgID="Equation.3" ShapeID="_x0000_i1066" DrawAspect="Content" ObjectID="_1458533832" r:id="rId77"/>
        </w:object>
      </w:r>
      <w:r w:rsidR="00C872A5" w:rsidRPr="005F555F">
        <w:rPr>
          <w:rFonts w:ascii="Times New Roman" w:hAnsi="Times New Roman"/>
          <w:sz w:val="28"/>
          <w:szCs w:val="28"/>
          <w:vertAlign w:val="superscript"/>
        </w:rPr>
        <w:t xml:space="preserve"> </w:t>
      </w:r>
      <w:r w:rsidR="00AC4206" w:rsidRPr="005F555F">
        <w:rPr>
          <w:rFonts w:ascii="Times New Roman" w:hAnsi="Times New Roman"/>
          <w:sz w:val="28"/>
          <w:szCs w:val="28"/>
          <w:vertAlign w:val="superscript"/>
        </w:rPr>
        <w:t>;</w:t>
      </w:r>
      <w:r>
        <w:rPr>
          <w:rFonts w:ascii="Times New Roman" w:hAnsi="Times New Roman"/>
          <w:sz w:val="28"/>
          <w:szCs w:val="28"/>
          <w:vertAlign w:val="superscript"/>
        </w:rPr>
        <w:t xml:space="preserve"> </w:t>
      </w:r>
    </w:p>
    <w:p w:rsidR="00AC4206" w:rsidRPr="005F555F" w:rsidRDefault="00C872A5" w:rsidP="005F555F">
      <w:pPr>
        <w:shd w:val="clear" w:color="auto" w:fill="FFFFFF"/>
        <w:spacing w:line="360" w:lineRule="auto"/>
        <w:ind w:firstLine="709"/>
        <w:jc w:val="both"/>
        <w:rPr>
          <w:rFonts w:ascii="Times New Roman" w:hAnsi="Times New Roman"/>
          <w:sz w:val="28"/>
          <w:szCs w:val="28"/>
          <w:vertAlign w:val="superscript"/>
        </w:rPr>
      </w:pPr>
      <w:r w:rsidRPr="005F555F">
        <w:rPr>
          <w:rFonts w:ascii="Times New Roman" w:hAnsi="Times New Roman"/>
          <w:sz w:val="28"/>
          <w:szCs w:val="28"/>
          <w:vertAlign w:val="superscript"/>
        </w:rPr>
        <w:t xml:space="preserve"> </w:t>
      </w:r>
      <w:r w:rsidR="00AC4206" w:rsidRPr="005F555F">
        <w:rPr>
          <w:rFonts w:ascii="Times New Roman" w:hAnsi="Times New Roman"/>
          <w:sz w:val="28"/>
          <w:szCs w:val="28"/>
          <w:lang w:val="en-US"/>
        </w:rPr>
        <w:t>P</w:t>
      </w:r>
      <w:r w:rsidR="00AC4206" w:rsidRPr="005F555F">
        <w:rPr>
          <w:rFonts w:ascii="Times New Roman" w:hAnsi="Times New Roman"/>
          <w:sz w:val="28"/>
          <w:szCs w:val="28"/>
          <w:vertAlign w:val="subscript"/>
        </w:rPr>
        <w:t>1</w:t>
      </w:r>
      <w:r w:rsidR="00AC4206" w:rsidRPr="005F555F">
        <w:rPr>
          <w:rFonts w:ascii="Times New Roman" w:hAnsi="Times New Roman"/>
          <w:sz w:val="28"/>
          <w:szCs w:val="28"/>
        </w:rPr>
        <w:t xml:space="preserve"> = 325 кгс·см;</w:t>
      </w:r>
      <w:r w:rsidR="005F555F">
        <w:rPr>
          <w:rFonts w:ascii="Times New Roman" w:hAnsi="Times New Roman"/>
          <w:sz w:val="28"/>
          <w:szCs w:val="28"/>
        </w:rPr>
        <w:t xml:space="preserve"> </w:t>
      </w:r>
      <w:r w:rsidR="00AC4206" w:rsidRPr="005F555F">
        <w:rPr>
          <w:rFonts w:ascii="Times New Roman" w:hAnsi="Times New Roman"/>
          <w:sz w:val="28"/>
          <w:szCs w:val="28"/>
          <w:lang w:val="en-US"/>
        </w:rPr>
        <w:t>S</w:t>
      </w:r>
      <w:r w:rsidR="00AC4206" w:rsidRPr="005F555F">
        <w:rPr>
          <w:rFonts w:ascii="Times New Roman" w:hAnsi="Times New Roman"/>
          <w:sz w:val="28"/>
          <w:szCs w:val="28"/>
        </w:rPr>
        <w:t xml:space="preserve"> = 0,78см</w:t>
      </w:r>
      <w:r w:rsidR="00AC4206" w:rsidRPr="005F555F">
        <w:rPr>
          <w:rFonts w:ascii="Times New Roman" w:hAnsi="Times New Roman"/>
          <w:sz w:val="28"/>
          <w:szCs w:val="28"/>
          <w:vertAlign w:val="superscript"/>
        </w:rPr>
        <w:t>2</w:t>
      </w:r>
      <w:r w:rsidR="00AC4206" w:rsidRPr="005F555F">
        <w:rPr>
          <w:rFonts w:ascii="Times New Roman" w:hAnsi="Times New Roman"/>
          <w:sz w:val="28"/>
          <w:szCs w:val="28"/>
        </w:rPr>
        <w:t xml:space="preserve">. </w:t>
      </w:r>
    </w:p>
    <w:p w:rsidR="00AC4206" w:rsidRPr="005F555F" w:rsidRDefault="00AC420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P</w:t>
      </w:r>
      <w:r w:rsidRPr="005F555F">
        <w:rPr>
          <w:rFonts w:ascii="Times New Roman" w:hAnsi="Times New Roman"/>
          <w:sz w:val="28"/>
          <w:szCs w:val="28"/>
          <w:vertAlign w:val="subscript"/>
        </w:rPr>
        <w:t>2</w:t>
      </w:r>
      <w:r w:rsidRPr="005F555F">
        <w:rPr>
          <w:rFonts w:ascii="Times New Roman" w:hAnsi="Times New Roman"/>
          <w:sz w:val="28"/>
          <w:szCs w:val="28"/>
        </w:rPr>
        <w:t xml:space="preserve"> = 318 кгс·см;</w:t>
      </w:r>
      <w:r w:rsidR="005F555F">
        <w:rPr>
          <w:rFonts w:ascii="Times New Roman" w:hAnsi="Times New Roman"/>
          <w:sz w:val="28"/>
          <w:szCs w:val="28"/>
        </w:rPr>
        <w:t xml:space="preserve"> </w:t>
      </w:r>
    </w:p>
    <w:p w:rsidR="00C872A5" w:rsidRPr="005F555F" w:rsidRDefault="00AC420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P</w:t>
      </w:r>
      <w:r w:rsidRPr="005F555F">
        <w:rPr>
          <w:rFonts w:ascii="Times New Roman" w:hAnsi="Times New Roman"/>
          <w:sz w:val="28"/>
          <w:szCs w:val="28"/>
          <w:vertAlign w:val="subscript"/>
        </w:rPr>
        <w:t>3</w:t>
      </w:r>
      <w:r w:rsidRPr="005F555F">
        <w:rPr>
          <w:rFonts w:ascii="Times New Roman" w:hAnsi="Times New Roman"/>
          <w:sz w:val="28"/>
          <w:szCs w:val="28"/>
        </w:rPr>
        <w:t xml:space="preserve"> = 320 кгс·см;</w:t>
      </w:r>
      <w:r w:rsidR="005F555F">
        <w:rPr>
          <w:rFonts w:ascii="Times New Roman" w:hAnsi="Times New Roman"/>
          <w:sz w:val="28"/>
          <w:szCs w:val="28"/>
        </w:rPr>
        <w:t xml:space="preserve"> </w:t>
      </w:r>
    </w:p>
    <w:p w:rsidR="00C872A5" w:rsidRPr="005F555F" w:rsidRDefault="00AC420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vertAlign w:val="superscript"/>
        </w:rPr>
        <w:object w:dxaOrig="4320" w:dyaOrig="680">
          <v:shape id="_x0000_i1067" type="#_x0000_t75" style="width:3in;height:33.75pt" o:ole="">
            <v:imagedata r:id="rId78" o:title=""/>
          </v:shape>
          <o:OLEObject Type="Embed" ProgID="Equation.3" ShapeID="_x0000_i1067" DrawAspect="Content" ObjectID="_1458533833" r:id="rId79"/>
        </w:object>
      </w:r>
    </w:p>
    <w:p w:rsidR="00C872A5" w:rsidRPr="005F555F" w:rsidRDefault="00AC4206"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vertAlign w:val="superscript"/>
        </w:rPr>
        <w:object w:dxaOrig="4380" w:dyaOrig="680">
          <v:shape id="_x0000_i1068" type="#_x0000_t75" style="width:219pt;height:33.75pt" o:ole="">
            <v:imagedata r:id="rId80" o:title=""/>
          </v:shape>
          <o:OLEObject Type="Embed" ProgID="Equation.3" ShapeID="_x0000_i1068" DrawAspect="Content" ObjectID="_1458533834" r:id="rId81"/>
        </w:object>
      </w:r>
    </w:p>
    <w:p w:rsidR="00AC4206" w:rsidRPr="005F555F" w:rsidRDefault="00AC4206" w:rsidP="005F555F">
      <w:pPr>
        <w:shd w:val="clear" w:color="auto" w:fill="FFFFFF"/>
        <w:spacing w:line="360" w:lineRule="auto"/>
        <w:ind w:firstLine="709"/>
        <w:jc w:val="both"/>
        <w:rPr>
          <w:rFonts w:ascii="Times New Roman" w:hAnsi="Times New Roman"/>
          <w:sz w:val="28"/>
          <w:szCs w:val="28"/>
          <w:vertAlign w:val="superscript"/>
        </w:rPr>
      </w:pPr>
      <w:r w:rsidRPr="005F555F">
        <w:rPr>
          <w:rFonts w:ascii="Times New Roman" w:hAnsi="Times New Roman"/>
          <w:sz w:val="28"/>
          <w:szCs w:val="28"/>
          <w:vertAlign w:val="superscript"/>
        </w:rPr>
        <w:object w:dxaOrig="4360" w:dyaOrig="680">
          <v:shape id="_x0000_i1069" type="#_x0000_t75" style="width:218.25pt;height:33.75pt" o:ole="">
            <v:imagedata r:id="rId82" o:title=""/>
          </v:shape>
          <o:OLEObject Type="Embed" ProgID="Equation.3" ShapeID="_x0000_i1069" DrawAspect="Content" ObjectID="_1458533835" r:id="rId83"/>
        </w:object>
      </w:r>
    </w:p>
    <w:p w:rsidR="00AC4206" w:rsidRPr="005F555F" w:rsidRDefault="00F44467" w:rsidP="005F555F">
      <w:pPr>
        <w:shd w:val="clear" w:color="auto" w:fill="FFFFFF"/>
        <w:spacing w:line="360" w:lineRule="auto"/>
        <w:ind w:firstLine="709"/>
        <w:jc w:val="both"/>
        <w:rPr>
          <w:rFonts w:ascii="Times New Roman" w:hAnsi="Times New Roman"/>
          <w:sz w:val="28"/>
          <w:szCs w:val="28"/>
          <w:vertAlign w:val="superscript"/>
        </w:rPr>
      </w:pPr>
      <w:r w:rsidRPr="005F555F">
        <w:rPr>
          <w:rFonts w:ascii="Times New Roman" w:hAnsi="Times New Roman"/>
          <w:sz w:val="28"/>
          <w:szCs w:val="28"/>
          <w:vertAlign w:val="superscript"/>
        </w:rPr>
        <w:object w:dxaOrig="6420" w:dyaOrig="639">
          <v:shape id="_x0000_i1070" type="#_x0000_t75" style="width:321pt;height:32.25pt" o:ole="">
            <v:imagedata r:id="rId84" o:title=""/>
          </v:shape>
          <o:OLEObject Type="Embed" ProgID="Equation.3" ShapeID="_x0000_i1070" DrawAspect="Content" ObjectID="_1458533836" r:id="rId85"/>
        </w:object>
      </w:r>
    </w:p>
    <w:p w:rsidR="00F44467" w:rsidRPr="005F555F" w:rsidRDefault="00F44467"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Твёрдость по Бринеллю (</w:t>
      </w:r>
      <w:r w:rsidRPr="005F555F">
        <w:rPr>
          <w:rFonts w:ascii="Times New Roman" w:hAnsi="Times New Roman"/>
          <w:sz w:val="28"/>
          <w:szCs w:val="28"/>
          <w:lang w:val="en-US"/>
        </w:rPr>
        <w:t>H</w:t>
      </w:r>
      <w:r w:rsidRPr="005F555F">
        <w:rPr>
          <w:rFonts w:ascii="Times New Roman" w:hAnsi="Times New Roman"/>
          <w:sz w:val="28"/>
          <w:szCs w:val="28"/>
          <w:vertAlign w:val="subscript"/>
          <w:lang w:val="en-US"/>
        </w:rPr>
        <w:t>B</w:t>
      </w:r>
      <w:r w:rsidRPr="005F555F">
        <w:rPr>
          <w:rFonts w:ascii="Times New Roman" w:hAnsi="Times New Roman"/>
          <w:sz w:val="28"/>
          <w:szCs w:val="28"/>
        </w:rPr>
        <w:t>, МПа):</w:t>
      </w:r>
    </w:p>
    <w:p w:rsidR="00F44467" w:rsidRPr="005F555F" w:rsidRDefault="00F44467"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4"/>
        </w:rPr>
        <w:object w:dxaOrig="1579" w:dyaOrig="660">
          <v:shape id="_x0000_i1071" type="#_x0000_t75" style="width:78.75pt;height:33pt" o:ole="">
            <v:imagedata r:id="rId44" o:title=""/>
          </v:shape>
          <o:OLEObject Type="Embed" ProgID="Equation.3" ShapeID="_x0000_i1071" DrawAspect="Content" ObjectID="_1458533837" r:id="rId86"/>
        </w:object>
      </w:r>
      <w:r w:rsidRPr="005F555F">
        <w:rPr>
          <w:rFonts w:ascii="Times New Roman" w:hAnsi="Times New Roman"/>
          <w:sz w:val="28"/>
          <w:szCs w:val="24"/>
        </w:rPr>
        <w:t xml:space="preserve"> ;</w:t>
      </w:r>
      <w:r w:rsidR="005F555F">
        <w:rPr>
          <w:rFonts w:ascii="Times New Roman" w:hAnsi="Times New Roman"/>
          <w:sz w:val="28"/>
          <w:szCs w:val="24"/>
        </w:rPr>
        <w:t xml:space="preserve"> </w:t>
      </w:r>
    </w:p>
    <w:p w:rsidR="00F44467" w:rsidRPr="005F555F" w:rsidRDefault="00F44467"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h</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4,7 мм</w:t>
        </w:r>
      </w:smartTag>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lang w:val="en-US"/>
        </w:rPr>
        <w:t>F</w:t>
      </w:r>
      <w:r w:rsidRPr="005F555F">
        <w:rPr>
          <w:rFonts w:ascii="Times New Roman" w:hAnsi="Times New Roman"/>
          <w:sz w:val="28"/>
          <w:szCs w:val="28"/>
        </w:rPr>
        <w:t xml:space="preserve"> = 39,8 Н;</w:t>
      </w:r>
      <w:r w:rsidR="005F555F">
        <w:rPr>
          <w:rFonts w:ascii="Times New Roman" w:hAnsi="Times New Roman"/>
          <w:sz w:val="28"/>
          <w:szCs w:val="28"/>
        </w:rPr>
        <w:t xml:space="preserve"> </w:t>
      </w:r>
    </w:p>
    <w:p w:rsidR="00F44467" w:rsidRPr="005F555F" w:rsidRDefault="00F44467"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h</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3,9 мм</w:t>
        </w:r>
      </w:smartTag>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rPr>
        <w:sym w:font="Symbol" w:char="F070"/>
      </w:r>
      <w:r w:rsidRPr="005F555F">
        <w:rPr>
          <w:rFonts w:ascii="Times New Roman" w:hAnsi="Times New Roman"/>
          <w:sz w:val="28"/>
          <w:szCs w:val="28"/>
        </w:rPr>
        <w:t xml:space="preserve"> = 3,14;</w:t>
      </w:r>
    </w:p>
    <w:p w:rsidR="00F44467" w:rsidRPr="005F555F" w:rsidRDefault="00F44467"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h</w:t>
      </w:r>
      <w:r w:rsidR="005F555F">
        <w:rPr>
          <w:rFonts w:ascii="Times New Roman" w:hAnsi="Times New Roman"/>
          <w:sz w:val="28"/>
          <w:szCs w:val="28"/>
        </w:rPr>
        <w:t xml:space="preserve"> </w:t>
      </w:r>
      <w:r w:rsidRPr="005F555F">
        <w:rPr>
          <w:rFonts w:ascii="Times New Roman" w:hAnsi="Times New Roman"/>
          <w:sz w:val="28"/>
          <w:szCs w:val="28"/>
        </w:rPr>
        <w:t>= 4,2мм;</w:t>
      </w:r>
      <w:r w:rsidR="005F555F">
        <w:rPr>
          <w:rFonts w:ascii="Times New Roman" w:hAnsi="Times New Roman"/>
          <w:sz w:val="28"/>
          <w:szCs w:val="28"/>
        </w:rPr>
        <w:t xml:space="preserve"> </w:t>
      </w:r>
      <w:r w:rsidRPr="005F555F">
        <w:rPr>
          <w:rFonts w:ascii="Times New Roman" w:hAnsi="Times New Roman"/>
          <w:sz w:val="28"/>
          <w:szCs w:val="28"/>
          <w:lang w:val="en-US"/>
        </w:rPr>
        <w:t>D</w:t>
      </w:r>
      <w:r w:rsidRPr="005F555F">
        <w:rPr>
          <w:rFonts w:ascii="Times New Roman" w:hAnsi="Times New Roman"/>
          <w:sz w:val="28"/>
          <w:szCs w:val="28"/>
        </w:rPr>
        <w:t xml:space="preserve"> = 5мм.</w:t>
      </w:r>
    </w:p>
    <w:p w:rsidR="00F44467"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rPr>
        <w:object w:dxaOrig="5100" w:dyaOrig="680">
          <v:shape id="_x0000_i1072" type="#_x0000_t75" style="width:255pt;height:33.75pt" o:ole="">
            <v:imagedata r:id="rId87" o:title=""/>
          </v:shape>
          <o:OLEObject Type="Embed" ProgID="Equation.3" ShapeID="_x0000_i1072" DrawAspect="Content" ObjectID="_1458533838" r:id="rId88"/>
        </w:object>
      </w:r>
      <w:r w:rsidR="00F44467" w:rsidRPr="005F555F">
        <w:rPr>
          <w:rFonts w:ascii="Times New Roman" w:hAnsi="Times New Roman"/>
          <w:sz w:val="28"/>
        </w:rPr>
        <w:t xml:space="preserve"> ;</w:t>
      </w:r>
    </w:p>
    <w:p w:rsidR="00F44467"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rPr>
        <w:object w:dxaOrig="5140" w:dyaOrig="680">
          <v:shape id="_x0000_i1073" type="#_x0000_t75" style="width:257.25pt;height:33.75pt" o:ole="">
            <v:imagedata r:id="rId89" o:title=""/>
          </v:shape>
          <o:OLEObject Type="Embed" ProgID="Equation.3" ShapeID="_x0000_i1073" DrawAspect="Content" ObjectID="_1458533839" r:id="rId90"/>
        </w:object>
      </w:r>
      <w:r w:rsidRPr="005F555F">
        <w:rPr>
          <w:rFonts w:ascii="Times New Roman" w:hAnsi="Times New Roman"/>
          <w:sz w:val="28"/>
        </w:rPr>
        <w:t>;</w:t>
      </w:r>
    </w:p>
    <w:p w:rsidR="00F44467"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rPr>
        <w:object w:dxaOrig="5240" w:dyaOrig="680">
          <v:shape id="_x0000_i1074" type="#_x0000_t75" style="width:261.75pt;height:33.75pt" o:ole="">
            <v:imagedata r:id="rId91" o:title=""/>
          </v:shape>
          <o:OLEObject Type="Embed" ProgID="Equation.3" ShapeID="_x0000_i1074" DrawAspect="Content" ObjectID="_1458533840" r:id="rId92"/>
        </w:object>
      </w:r>
    </w:p>
    <w:p w:rsidR="00F44467"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rPr>
        <w:object w:dxaOrig="6860" w:dyaOrig="639">
          <v:shape id="_x0000_i1075" type="#_x0000_t75" style="width:342.75pt;height:32.25pt" o:ole="">
            <v:imagedata r:id="rId93" o:title=""/>
          </v:shape>
          <o:OLEObject Type="Embed" ProgID="Equation.3" ShapeID="_x0000_i1075" DrawAspect="Content" ObjectID="_1458533841" r:id="rId94"/>
        </w:object>
      </w:r>
    </w:p>
    <w:p w:rsidR="00415A2C" w:rsidRPr="005F555F" w:rsidRDefault="00415A2C"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Суточное водопоглощение (</w:t>
      </w:r>
      <w:r w:rsidRPr="005F555F">
        <w:rPr>
          <w:rFonts w:ascii="Times New Roman" w:hAnsi="Times New Roman"/>
          <w:sz w:val="28"/>
          <w:szCs w:val="28"/>
          <w:lang w:val="en-US"/>
        </w:rPr>
        <w:t>W</w:t>
      </w:r>
      <w:r w:rsidRPr="005F555F">
        <w:rPr>
          <w:rFonts w:ascii="Times New Roman" w:hAnsi="Times New Roman"/>
          <w:sz w:val="28"/>
          <w:szCs w:val="28"/>
        </w:rPr>
        <w:t>, %):</w:t>
      </w:r>
      <w:r w:rsidR="005F555F">
        <w:rPr>
          <w:rFonts w:ascii="Times New Roman" w:hAnsi="Times New Roman"/>
          <w:sz w:val="28"/>
          <w:szCs w:val="28"/>
        </w:rPr>
        <w:t xml:space="preserve"> </w:t>
      </w:r>
    </w:p>
    <w:p w:rsidR="00F44467" w:rsidRPr="005F555F" w:rsidRDefault="005F555F" w:rsidP="005F555F">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15A2C" w:rsidRPr="005F555F">
        <w:rPr>
          <w:rFonts w:ascii="Times New Roman" w:hAnsi="Times New Roman"/>
          <w:sz w:val="28"/>
          <w:szCs w:val="28"/>
        </w:rPr>
        <w:object w:dxaOrig="2180" w:dyaOrig="700">
          <v:shape id="_x0000_i1076" type="#_x0000_t75" style="width:108.75pt;height:35.25pt" o:ole="">
            <v:imagedata r:id="rId46" o:title=""/>
          </v:shape>
          <o:OLEObject Type="Embed" ProgID="Equation.3" ShapeID="_x0000_i1076" DrawAspect="Content" ObjectID="_1458533842" r:id="rId95"/>
        </w:object>
      </w:r>
      <w:r w:rsidR="00415A2C" w:rsidRPr="005F555F">
        <w:rPr>
          <w:rFonts w:ascii="Times New Roman" w:hAnsi="Times New Roman"/>
          <w:sz w:val="28"/>
          <w:szCs w:val="28"/>
        </w:rPr>
        <w:t>;</w:t>
      </w:r>
      <w:r>
        <w:rPr>
          <w:rFonts w:ascii="Times New Roman" w:hAnsi="Times New Roman"/>
          <w:sz w:val="28"/>
          <w:szCs w:val="28"/>
        </w:rPr>
        <w:t xml:space="preserve"> </w:t>
      </w:r>
    </w:p>
    <w:p w:rsidR="00415A2C"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m</w:t>
      </w:r>
      <w:r w:rsidRPr="005F555F">
        <w:rPr>
          <w:rFonts w:ascii="Times New Roman" w:hAnsi="Times New Roman"/>
          <w:sz w:val="28"/>
          <w:szCs w:val="28"/>
          <w:vertAlign w:val="subscript"/>
        </w:rPr>
        <w:t>1н</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34,6 г</w:t>
        </w:r>
      </w:smartTag>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lang w:val="en-US"/>
        </w:rPr>
        <w:t>m</w:t>
      </w:r>
      <w:r w:rsidRPr="005F555F">
        <w:rPr>
          <w:rFonts w:ascii="Times New Roman" w:hAnsi="Times New Roman"/>
          <w:sz w:val="28"/>
          <w:szCs w:val="28"/>
          <w:vertAlign w:val="subscript"/>
        </w:rPr>
        <w:t>1к</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35,5 г</w:t>
        </w:r>
      </w:smartTag>
      <w:r w:rsidRPr="005F555F">
        <w:rPr>
          <w:rFonts w:ascii="Times New Roman" w:hAnsi="Times New Roman"/>
          <w:sz w:val="28"/>
          <w:szCs w:val="28"/>
        </w:rPr>
        <w:t>;</w:t>
      </w:r>
    </w:p>
    <w:p w:rsidR="00415A2C"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m</w:t>
      </w:r>
      <w:r w:rsidRPr="005F555F">
        <w:rPr>
          <w:rFonts w:ascii="Times New Roman" w:hAnsi="Times New Roman"/>
          <w:sz w:val="28"/>
          <w:szCs w:val="28"/>
          <w:vertAlign w:val="subscript"/>
        </w:rPr>
        <w:t>2н</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34,5 г</w:t>
        </w:r>
      </w:smartTag>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lang w:val="en-US"/>
        </w:rPr>
        <w:t>m</w:t>
      </w:r>
      <w:r w:rsidRPr="005F555F">
        <w:rPr>
          <w:rFonts w:ascii="Times New Roman" w:hAnsi="Times New Roman"/>
          <w:sz w:val="28"/>
          <w:szCs w:val="28"/>
          <w:vertAlign w:val="subscript"/>
        </w:rPr>
        <w:t>2к</w:t>
      </w:r>
      <w:r w:rsidRPr="005F555F">
        <w:rPr>
          <w:rFonts w:ascii="Times New Roman" w:hAnsi="Times New Roman"/>
          <w:sz w:val="28"/>
          <w:szCs w:val="28"/>
        </w:rPr>
        <w:t xml:space="preserve"> = </w:t>
      </w:r>
      <w:smartTag w:uri="urn:schemas-microsoft-com:office:smarttags" w:element="metricconverter">
        <w:smartTagPr>
          <w:attr w:name="ProductID" w:val="33,5 г"/>
        </w:smartTagPr>
        <w:r w:rsidRPr="005F555F">
          <w:rPr>
            <w:rFonts w:ascii="Times New Roman" w:hAnsi="Times New Roman"/>
            <w:sz w:val="28"/>
            <w:szCs w:val="28"/>
          </w:rPr>
          <w:t>36,3 г</w:t>
        </w:r>
      </w:smartTag>
      <w:r w:rsidRPr="005F555F">
        <w:rPr>
          <w:rFonts w:ascii="Times New Roman" w:hAnsi="Times New Roman"/>
          <w:sz w:val="28"/>
          <w:szCs w:val="28"/>
        </w:rPr>
        <w:t>;</w:t>
      </w:r>
      <w:r w:rsidR="005F555F">
        <w:rPr>
          <w:rFonts w:ascii="Times New Roman" w:hAnsi="Times New Roman"/>
          <w:sz w:val="28"/>
          <w:szCs w:val="28"/>
        </w:rPr>
        <w:t xml:space="preserve"> </w:t>
      </w:r>
    </w:p>
    <w:p w:rsidR="00F44467" w:rsidRPr="005F555F" w:rsidRDefault="00415A2C"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lang w:val="en-US"/>
        </w:rPr>
        <w:t>m</w:t>
      </w:r>
      <w:r w:rsidRPr="005F555F">
        <w:rPr>
          <w:rFonts w:ascii="Times New Roman" w:hAnsi="Times New Roman"/>
          <w:sz w:val="28"/>
          <w:szCs w:val="28"/>
          <w:vertAlign w:val="subscript"/>
        </w:rPr>
        <w:t>3н</w:t>
      </w:r>
      <w:r w:rsidR="005F555F">
        <w:rPr>
          <w:rFonts w:ascii="Times New Roman" w:hAnsi="Times New Roman"/>
          <w:sz w:val="28"/>
          <w:szCs w:val="28"/>
          <w:vertAlign w:val="subscript"/>
        </w:rPr>
        <w:t xml:space="preserve"> </w:t>
      </w:r>
      <w:r w:rsidRPr="005F555F">
        <w:rPr>
          <w:rFonts w:ascii="Times New Roman" w:hAnsi="Times New Roman"/>
          <w:sz w:val="28"/>
          <w:szCs w:val="28"/>
        </w:rPr>
        <w:t xml:space="preserve">= </w:t>
      </w:r>
      <w:smartTag w:uri="urn:schemas-microsoft-com:office:smarttags" w:element="metricconverter">
        <w:smartTagPr>
          <w:attr w:name="ProductID" w:val="33,5 г"/>
        </w:smartTagPr>
        <w:r w:rsidRPr="005F555F">
          <w:rPr>
            <w:rFonts w:ascii="Times New Roman" w:hAnsi="Times New Roman"/>
            <w:sz w:val="28"/>
            <w:szCs w:val="28"/>
          </w:rPr>
          <w:t>32,6 г</w:t>
        </w:r>
      </w:smartTag>
      <w:r w:rsidRPr="005F555F">
        <w:rPr>
          <w:rFonts w:ascii="Times New Roman" w:hAnsi="Times New Roman"/>
          <w:sz w:val="28"/>
          <w:szCs w:val="28"/>
        </w:rPr>
        <w:t>;</w:t>
      </w:r>
      <w:r w:rsidR="005F555F">
        <w:rPr>
          <w:rFonts w:ascii="Times New Roman" w:hAnsi="Times New Roman"/>
          <w:sz w:val="28"/>
          <w:szCs w:val="28"/>
        </w:rPr>
        <w:t xml:space="preserve"> </w:t>
      </w:r>
      <w:r w:rsidRPr="005F555F">
        <w:rPr>
          <w:rFonts w:ascii="Times New Roman" w:hAnsi="Times New Roman"/>
          <w:sz w:val="28"/>
          <w:szCs w:val="28"/>
          <w:lang w:val="en-US"/>
        </w:rPr>
        <w:t>m</w:t>
      </w:r>
      <w:r w:rsidRPr="005F555F">
        <w:rPr>
          <w:rFonts w:ascii="Times New Roman" w:hAnsi="Times New Roman"/>
          <w:sz w:val="28"/>
          <w:szCs w:val="28"/>
          <w:vertAlign w:val="subscript"/>
        </w:rPr>
        <w:t>3к</w:t>
      </w:r>
      <w:r w:rsidR="005F555F">
        <w:rPr>
          <w:rFonts w:ascii="Times New Roman" w:hAnsi="Times New Roman"/>
          <w:sz w:val="28"/>
          <w:szCs w:val="28"/>
          <w:vertAlign w:val="subscript"/>
        </w:rPr>
        <w:t xml:space="preserve"> </w:t>
      </w:r>
      <w:r w:rsidRPr="005F555F">
        <w:rPr>
          <w:rFonts w:ascii="Times New Roman" w:hAnsi="Times New Roman"/>
          <w:sz w:val="28"/>
          <w:szCs w:val="28"/>
        </w:rPr>
        <w:t xml:space="preserve">= </w:t>
      </w:r>
      <w:smartTag w:uri="urn:schemas-microsoft-com:office:smarttags" w:element="metricconverter">
        <w:smartTagPr>
          <w:attr w:name="ProductID" w:val="33,5 г"/>
        </w:smartTagPr>
        <w:r w:rsidRPr="005F555F">
          <w:rPr>
            <w:rFonts w:ascii="Times New Roman" w:hAnsi="Times New Roman"/>
            <w:sz w:val="28"/>
            <w:szCs w:val="28"/>
          </w:rPr>
          <w:t>33,5 г</w:t>
        </w:r>
      </w:smartTag>
      <w:r w:rsidRPr="005F555F">
        <w:rPr>
          <w:rFonts w:ascii="Times New Roman" w:hAnsi="Times New Roman"/>
          <w:sz w:val="28"/>
          <w:szCs w:val="28"/>
        </w:rPr>
        <w:t>.</w:t>
      </w:r>
      <w:r w:rsidR="005F555F">
        <w:rPr>
          <w:rFonts w:ascii="Times New Roman" w:hAnsi="Times New Roman"/>
          <w:sz w:val="28"/>
          <w:szCs w:val="28"/>
        </w:rPr>
        <w:t xml:space="preserve"> </w:t>
      </w:r>
    </w:p>
    <w:p w:rsidR="00F44467" w:rsidRPr="005F555F" w:rsidRDefault="00E76743"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5300" w:dyaOrig="700">
          <v:shape id="_x0000_i1077" type="#_x0000_t75" style="width:264.75pt;height:35.25pt" o:ole="">
            <v:imagedata r:id="rId96" o:title=""/>
          </v:shape>
          <o:OLEObject Type="Embed" ProgID="Equation.3" ShapeID="_x0000_i1077" DrawAspect="Content" ObjectID="_1458533843" r:id="rId97"/>
        </w:object>
      </w:r>
    </w:p>
    <w:p w:rsidR="00F44467" w:rsidRPr="005F555F" w:rsidRDefault="00E76743"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5200" w:dyaOrig="700">
          <v:shape id="_x0000_i1078" type="#_x0000_t75" style="width:260.25pt;height:35.25pt" o:ole="">
            <v:imagedata r:id="rId98" o:title=""/>
          </v:shape>
          <o:OLEObject Type="Embed" ProgID="Equation.3" ShapeID="_x0000_i1078" DrawAspect="Content" ObjectID="_1458533844" r:id="rId99"/>
        </w:object>
      </w:r>
    </w:p>
    <w:p w:rsidR="00F44467" w:rsidRPr="005F555F" w:rsidRDefault="00E76743"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object w:dxaOrig="5360" w:dyaOrig="700">
          <v:shape id="_x0000_i1079" type="#_x0000_t75" style="width:267.75pt;height:35.25pt" o:ole="">
            <v:imagedata r:id="rId100" o:title=""/>
          </v:shape>
          <o:OLEObject Type="Embed" ProgID="Equation.3" ShapeID="_x0000_i1079" DrawAspect="Content" ObjectID="_1458533845" r:id="rId101"/>
        </w:object>
      </w:r>
    </w:p>
    <w:p w:rsidR="00D129BF" w:rsidRPr="005F555F" w:rsidRDefault="00E76743" w:rsidP="005F555F">
      <w:pPr>
        <w:shd w:val="clear" w:color="auto" w:fill="FFFFFF"/>
        <w:spacing w:line="360" w:lineRule="auto"/>
        <w:ind w:firstLine="709"/>
        <w:jc w:val="both"/>
        <w:rPr>
          <w:rFonts w:ascii="Times New Roman" w:hAnsi="Times New Roman"/>
          <w:sz w:val="28"/>
          <w:szCs w:val="28"/>
          <w:vertAlign w:val="superscript"/>
        </w:rPr>
      </w:pPr>
      <w:r w:rsidRPr="005F555F">
        <w:rPr>
          <w:rFonts w:ascii="Times New Roman" w:hAnsi="Times New Roman"/>
          <w:sz w:val="28"/>
          <w:szCs w:val="28"/>
        </w:rPr>
        <w:object w:dxaOrig="5580" w:dyaOrig="639">
          <v:shape id="_x0000_i1080" type="#_x0000_t75" style="width:279pt;height:32.25pt" o:ole="">
            <v:imagedata r:id="rId102" o:title=""/>
          </v:shape>
          <o:OLEObject Type="Embed" ProgID="Equation.3" ShapeID="_x0000_i1080" DrawAspect="Content" ObjectID="_1458533846" r:id="rId103"/>
        </w:object>
      </w:r>
      <w:r w:rsidR="005F555F">
        <w:rPr>
          <w:rFonts w:ascii="Times New Roman" w:hAnsi="Times New Roman"/>
          <w:sz w:val="28"/>
          <w:szCs w:val="28"/>
          <w:vertAlign w:val="superscript"/>
        </w:rPr>
        <w:t xml:space="preserve"> </w:t>
      </w:r>
    </w:p>
    <w:p w:rsidR="005F555F" w:rsidRDefault="005F555F" w:rsidP="005F555F">
      <w:pPr>
        <w:widowControl/>
        <w:snapToGrid/>
        <w:spacing w:line="360" w:lineRule="auto"/>
        <w:ind w:firstLine="709"/>
        <w:jc w:val="both"/>
        <w:rPr>
          <w:rFonts w:ascii="Times New Roman" w:hAnsi="Times New Roman"/>
          <w:sz w:val="28"/>
          <w:szCs w:val="28"/>
        </w:rPr>
      </w:pPr>
    </w:p>
    <w:p w:rsidR="00734E5B" w:rsidRPr="005F555F" w:rsidRDefault="005F555F"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8"/>
        </w:rPr>
        <w:t>Таблица 2.</w:t>
      </w:r>
    </w:p>
    <w:p w:rsidR="008A092C" w:rsidRPr="005F555F" w:rsidRDefault="008A092C"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 xml:space="preserve">Сравнение физико-механических характеристик </w:t>
      </w:r>
      <w:r w:rsidR="005F555F" w:rsidRPr="005F555F">
        <w:rPr>
          <w:rFonts w:ascii="Times New Roman" w:hAnsi="Times New Roman"/>
          <w:sz w:val="28"/>
          <w:szCs w:val="24"/>
        </w:rPr>
        <w:t>полимерной арматуры</w:t>
      </w:r>
    </w:p>
    <w:tbl>
      <w:tblPr>
        <w:tblpPr w:leftFromText="180" w:rightFromText="180" w:vertAnchor="text" w:horzAnchor="margin" w:tblpXSpec="center" w:tblpY="400"/>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709"/>
        <w:gridCol w:w="616"/>
        <w:gridCol w:w="660"/>
        <w:gridCol w:w="708"/>
        <w:gridCol w:w="709"/>
        <w:gridCol w:w="851"/>
        <w:gridCol w:w="726"/>
        <w:gridCol w:w="825"/>
        <w:gridCol w:w="717"/>
        <w:gridCol w:w="567"/>
        <w:gridCol w:w="683"/>
        <w:gridCol w:w="10"/>
      </w:tblGrid>
      <w:tr w:rsidR="00734E5B" w:rsidRPr="00D7593D" w:rsidTr="00D7593D">
        <w:trPr>
          <w:trHeight w:val="282"/>
        </w:trPr>
        <w:tc>
          <w:tcPr>
            <w:tcW w:w="9165" w:type="dxa"/>
            <w:gridSpan w:val="14"/>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Вид воздействия: термообработка + УФИ</w:t>
            </w:r>
          </w:p>
        </w:tc>
      </w:tr>
      <w:tr w:rsidR="00734E5B" w:rsidRPr="00D7593D" w:rsidTr="00D7593D">
        <w:trPr>
          <w:trHeight w:val="913"/>
        </w:trPr>
        <w:tc>
          <w:tcPr>
            <w:tcW w:w="81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Напол-</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ни-</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тель</w:t>
            </w:r>
          </w:p>
        </w:tc>
        <w:tc>
          <w:tcPr>
            <w:tcW w:w="56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Кол.</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нит.</w:t>
            </w:r>
          </w:p>
        </w:tc>
        <w:tc>
          <w:tcPr>
            <w:tcW w:w="709"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sym w:font="Symbol" w:char="F073"/>
            </w:r>
            <w:r w:rsidRPr="00D7593D">
              <w:rPr>
                <w:rFonts w:ascii="Times New Roman" w:hAnsi="Times New Roman"/>
                <w:vertAlign w:val="subscript"/>
              </w:rPr>
              <w:t>р</w:t>
            </w:r>
            <w:r w:rsidRPr="00D7593D">
              <w:rPr>
                <w:rFonts w:ascii="Times New Roman" w:hAnsi="Times New Roman"/>
              </w:rPr>
              <w:t>,</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 xml:space="preserve"> МПа</w:t>
            </w:r>
          </w:p>
        </w:tc>
        <w:tc>
          <w:tcPr>
            <w:tcW w:w="616"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Δσ</w:t>
            </w:r>
            <w:r w:rsidRPr="00D7593D">
              <w:rPr>
                <w:rFonts w:ascii="Times New Roman" w:hAnsi="Times New Roman"/>
                <w:vertAlign w:val="subscript"/>
              </w:rPr>
              <w:t>р</w:t>
            </w:r>
            <w:r w:rsidRPr="00D7593D">
              <w:rPr>
                <w:rFonts w:ascii="Times New Roman" w:hAnsi="Times New Roman"/>
              </w:rPr>
              <w:t xml:space="preserve">, </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660" w:type="dxa"/>
            <w:shd w:val="clear" w:color="auto" w:fill="auto"/>
          </w:tcPr>
          <w:p w:rsidR="00734E5B" w:rsidRPr="00D7593D" w:rsidRDefault="00734E5B" w:rsidP="00D7593D">
            <w:pPr>
              <w:widowControl/>
              <w:snapToGrid/>
              <w:spacing w:line="360" w:lineRule="auto"/>
              <w:jc w:val="both"/>
              <w:rPr>
                <w:rFonts w:ascii="Times New Roman" w:hAnsi="Times New Roman"/>
                <w:vertAlign w:val="subscript"/>
              </w:rPr>
            </w:pPr>
            <w:r w:rsidRPr="00D7593D">
              <w:rPr>
                <w:rFonts w:ascii="Times New Roman" w:hAnsi="Times New Roman"/>
              </w:rPr>
              <w:sym w:font="Symbol" w:char="F073"/>
            </w:r>
            <w:r w:rsidRPr="00D7593D">
              <w:rPr>
                <w:rFonts w:ascii="Times New Roman" w:hAnsi="Times New Roman"/>
                <w:vertAlign w:val="subscript"/>
              </w:rPr>
              <w:t>и,</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vertAlign w:val="subscript"/>
              </w:rPr>
              <w:t xml:space="preserve"> </w:t>
            </w:r>
            <w:r w:rsidRPr="00D7593D">
              <w:rPr>
                <w:rFonts w:ascii="Times New Roman" w:hAnsi="Times New Roman"/>
              </w:rPr>
              <w:t>МПа</w:t>
            </w:r>
          </w:p>
        </w:tc>
        <w:tc>
          <w:tcPr>
            <w:tcW w:w="708"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Δσ</w:t>
            </w:r>
            <w:r w:rsidRPr="00D7593D">
              <w:rPr>
                <w:rFonts w:ascii="Times New Roman" w:hAnsi="Times New Roman"/>
                <w:vertAlign w:val="subscript"/>
              </w:rPr>
              <w:t>и</w:t>
            </w:r>
            <w:r w:rsidRPr="00D7593D">
              <w:rPr>
                <w:rFonts w:ascii="Times New Roman" w:hAnsi="Times New Roman"/>
              </w:rPr>
              <w:t xml:space="preserve">, </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709"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sym w:font="Symbol" w:char="F072"/>
            </w:r>
            <w:r w:rsidRPr="00D7593D">
              <w:rPr>
                <w:rFonts w:ascii="Times New Roman" w:hAnsi="Times New Roman"/>
              </w:rPr>
              <w:t xml:space="preserve">, </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кг/м</w:t>
            </w:r>
            <w:r w:rsidRPr="00D7593D">
              <w:rPr>
                <w:rFonts w:ascii="Times New Roman" w:hAnsi="Times New Roman"/>
                <w:vertAlign w:val="superscript"/>
              </w:rPr>
              <w:t>3</w:t>
            </w:r>
          </w:p>
        </w:tc>
        <w:tc>
          <w:tcPr>
            <w:tcW w:w="851"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а</w:t>
            </w:r>
            <w:r w:rsidRPr="00D7593D">
              <w:rPr>
                <w:rFonts w:ascii="Times New Roman" w:hAnsi="Times New Roman"/>
                <w:vertAlign w:val="subscript"/>
              </w:rPr>
              <w:t>уд</w:t>
            </w:r>
            <w:r w:rsidRPr="00D7593D">
              <w:rPr>
                <w:rFonts w:ascii="Times New Roman" w:hAnsi="Times New Roman"/>
              </w:rPr>
              <w:t xml:space="preserve">, </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кДж/м</w:t>
            </w:r>
            <w:r w:rsidRPr="00D7593D">
              <w:rPr>
                <w:rFonts w:ascii="Times New Roman" w:hAnsi="Times New Roman"/>
                <w:vertAlign w:val="superscript"/>
              </w:rPr>
              <w:t>2</w:t>
            </w:r>
          </w:p>
        </w:tc>
        <w:tc>
          <w:tcPr>
            <w:tcW w:w="726"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Δа</w:t>
            </w:r>
            <w:r w:rsidRPr="00D7593D">
              <w:rPr>
                <w:rFonts w:ascii="Times New Roman" w:hAnsi="Times New Roman"/>
                <w:vertAlign w:val="subscript"/>
              </w:rPr>
              <w:t>у</w:t>
            </w:r>
            <w:r w:rsidRPr="00D7593D">
              <w:rPr>
                <w:rFonts w:ascii="Times New Roman" w:hAnsi="Times New Roman"/>
              </w:rPr>
              <w:t xml:space="preserve">, </w:t>
            </w:r>
          </w:p>
          <w:p w:rsidR="00734E5B" w:rsidRPr="00D7593D" w:rsidRDefault="00734E5B" w:rsidP="00D7593D">
            <w:pPr>
              <w:widowControl/>
              <w:tabs>
                <w:tab w:val="left" w:pos="1185"/>
              </w:tabs>
              <w:snapToGrid/>
              <w:spacing w:line="360" w:lineRule="auto"/>
              <w:jc w:val="both"/>
              <w:rPr>
                <w:rFonts w:ascii="Times New Roman" w:hAnsi="Times New Roman"/>
              </w:rPr>
            </w:pPr>
            <w:r w:rsidRPr="00D7593D">
              <w:rPr>
                <w:rFonts w:ascii="Times New Roman" w:hAnsi="Times New Roman"/>
              </w:rPr>
              <w:t>%</w:t>
            </w:r>
          </w:p>
        </w:tc>
        <w:tc>
          <w:tcPr>
            <w:tcW w:w="825"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Н</w:t>
            </w:r>
            <w:r w:rsidRPr="00D7593D">
              <w:rPr>
                <w:rFonts w:ascii="Times New Roman" w:hAnsi="Times New Roman"/>
                <w:vertAlign w:val="subscript"/>
              </w:rPr>
              <w:t>В</w:t>
            </w:r>
            <w:r w:rsidRPr="00D7593D">
              <w:rPr>
                <w:rFonts w:ascii="Times New Roman" w:hAnsi="Times New Roman"/>
              </w:rPr>
              <w:t>,</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МПа</w:t>
            </w:r>
          </w:p>
        </w:tc>
        <w:tc>
          <w:tcPr>
            <w:tcW w:w="71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 xml:space="preserve">ΔН, </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56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lang w:val="en-US"/>
              </w:rPr>
              <w:t>W</w:t>
            </w:r>
            <w:r w:rsidRPr="00D7593D">
              <w:rPr>
                <w:rFonts w:ascii="Times New Roman" w:hAnsi="Times New Roman"/>
              </w:rPr>
              <w:t>,</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693" w:type="dxa"/>
            <w:gridSpan w:val="2"/>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Δ</w:t>
            </w:r>
            <w:r w:rsidRPr="00D7593D">
              <w:rPr>
                <w:rFonts w:ascii="Times New Roman" w:hAnsi="Times New Roman"/>
                <w:lang w:val="en-US"/>
              </w:rPr>
              <w:t>W</w:t>
            </w:r>
            <w:r w:rsidRPr="00D7593D">
              <w:rPr>
                <w:rFonts w:ascii="Times New Roman" w:hAnsi="Times New Roman"/>
                <w:vertAlign w:val="subscript"/>
              </w:rPr>
              <w:t>,</w:t>
            </w:r>
            <w:r w:rsidRPr="00D7593D">
              <w:rPr>
                <w:rFonts w:ascii="Times New Roman" w:hAnsi="Times New Roman"/>
                <w:lang w:val="en-US"/>
              </w:rPr>
              <w:t xml:space="preserve"> W</w:t>
            </w:r>
            <w:r w:rsidRPr="00D7593D">
              <w:rPr>
                <w:rFonts w:ascii="Times New Roman" w:hAnsi="Times New Roman"/>
              </w:rPr>
              <w:t xml:space="preserve">, </w:t>
            </w:r>
          </w:p>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r>
      <w:tr w:rsidR="00734E5B" w:rsidRPr="00D7593D" w:rsidTr="00D7593D">
        <w:trPr>
          <w:gridAfter w:val="1"/>
          <w:wAfter w:w="10" w:type="dxa"/>
          <w:trHeight w:val="154"/>
        </w:trPr>
        <w:tc>
          <w:tcPr>
            <w:tcW w:w="81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СН</w:t>
            </w:r>
          </w:p>
        </w:tc>
        <w:tc>
          <w:tcPr>
            <w:tcW w:w="56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155</w:t>
            </w:r>
          </w:p>
        </w:tc>
        <w:tc>
          <w:tcPr>
            <w:tcW w:w="709"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85</w:t>
            </w:r>
          </w:p>
        </w:tc>
        <w:tc>
          <w:tcPr>
            <w:tcW w:w="616"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12</w:t>
            </w:r>
          </w:p>
        </w:tc>
        <w:tc>
          <w:tcPr>
            <w:tcW w:w="660"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298</w:t>
            </w:r>
          </w:p>
        </w:tc>
        <w:tc>
          <w:tcPr>
            <w:tcW w:w="708"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23</w:t>
            </w:r>
          </w:p>
        </w:tc>
        <w:tc>
          <w:tcPr>
            <w:tcW w:w="709"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1120</w:t>
            </w:r>
          </w:p>
        </w:tc>
        <w:tc>
          <w:tcPr>
            <w:tcW w:w="851"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416</w:t>
            </w:r>
          </w:p>
        </w:tc>
        <w:tc>
          <w:tcPr>
            <w:tcW w:w="726"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5</w:t>
            </w:r>
          </w:p>
        </w:tc>
        <w:tc>
          <w:tcPr>
            <w:tcW w:w="825"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596</w:t>
            </w:r>
          </w:p>
        </w:tc>
        <w:tc>
          <w:tcPr>
            <w:tcW w:w="71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3</w:t>
            </w:r>
          </w:p>
        </w:tc>
        <w:tc>
          <w:tcPr>
            <w:tcW w:w="567" w:type="dxa"/>
            <w:shd w:val="clear" w:color="auto" w:fill="auto"/>
          </w:tcPr>
          <w:p w:rsidR="00734E5B" w:rsidRPr="00D7593D" w:rsidRDefault="005F555F" w:rsidP="00D7593D">
            <w:pPr>
              <w:widowControl/>
              <w:snapToGrid/>
              <w:spacing w:line="360" w:lineRule="auto"/>
              <w:jc w:val="both"/>
              <w:rPr>
                <w:rFonts w:ascii="Times New Roman" w:hAnsi="Times New Roman"/>
              </w:rPr>
            </w:pPr>
            <w:r w:rsidRPr="00D7593D">
              <w:rPr>
                <w:rFonts w:ascii="Times New Roman" w:hAnsi="Times New Roman"/>
              </w:rPr>
              <w:t xml:space="preserve"> </w:t>
            </w:r>
            <w:r w:rsidR="00734E5B" w:rsidRPr="00D7593D">
              <w:rPr>
                <w:rFonts w:ascii="Times New Roman" w:hAnsi="Times New Roman"/>
              </w:rPr>
              <w:t>2,6</w:t>
            </w:r>
            <w:r w:rsidRPr="00D7593D">
              <w:rPr>
                <w:rFonts w:ascii="Times New Roman" w:hAnsi="Times New Roman"/>
              </w:rPr>
              <w:t xml:space="preserve"> </w:t>
            </w:r>
          </w:p>
        </w:tc>
        <w:tc>
          <w:tcPr>
            <w:tcW w:w="683"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2</w:t>
            </w:r>
          </w:p>
        </w:tc>
      </w:tr>
      <w:tr w:rsidR="00734E5B" w:rsidRPr="00D7593D" w:rsidTr="00D7593D">
        <w:trPr>
          <w:gridAfter w:val="1"/>
          <w:wAfter w:w="10" w:type="dxa"/>
          <w:trHeight w:val="154"/>
        </w:trPr>
        <w:tc>
          <w:tcPr>
            <w:tcW w:w="9155" w:type="dxa"/>
            <w:gridSpan w:val="13"/>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Вид воздействия: термообработка</w:t>
            </w:r>
          </w:p>
        </w:tc>
      </w:tr>
      <w:tr w:rsidR="00734E5B" w:rsidRPr="00D7593D" w:rsidTr="00D7593D">
        <w:trPr>
          <w:gridAfter w:val="1"/>
          <w:wAfter w:w="10" w:type="dxa"/>
          <w:trHeight w:val="154"/>
        </w:trPr>
        <w:tc>
          <w:tcPr>
            <w:tcW w:w="81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СН</w:t>
            </w:r>
          </w:p>
        </w:tc>
        <w:tc>
          <w:tcPr>
            <w:tcW w:w="56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155</w:t>
            </w:r>
          </w:p>
        </w:tc>
        <w:tc>
          <w:tcPr>
            <w:tcW w:w="709"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76</w:t>
            </w:r>
          </w:p>
        </w:tc>
        <w:tc>
          <w:tcPr>
            <w:tcW w:w="616"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660"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242</w:t>
            </w:r>
          </w:p>
        </w:tc>
        <w:tc>
          <w:tcPr>
            <w:tcW w:w="708"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709"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1120</w:t>
            </w:r>
          </w:p>
        </w:tc>
        <w:tc>
          <w:tcPr>
            <w:tcW w:w="851"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395</w:t>
            </w:r>
          </w:p>
        </w:tc>
        <w:tc>
          <w:tcPr>
            <w:tcW w:w="726"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825"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578</w:t>
            </w:r>
          </w:p>
        </w:tc>
        <w:tc>
          <w:tcPr>
            <w:tcW w:w="71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c>
          <w:tcPr>
            <w:tcW w:w="567"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3,3</w:t>
            </w:r>
          </w:p>
        </w:tc>
        <w:tc>
          <w:tcPr>
            <w:tcW w:w="683" w:type="dxa"/>
            <w:shd w:val="clear" w:color="auto" w:fill="auto"/>
          </w:tcPr>
          <w:p w:rsidR="00734E5B" w:rsidRPr="00D7593D" w:rsidRDefault="00734E5B" w:rsidP="00D7593D">
            <w:pPr>
              <w:widowControl/>
              <w:snapToGrid/>
              <w:spacing w:line="360" w:lineRule="auto"/>
              <w:jc w:val="both"/>
              <w:rPr>
                <w:rFonts w:ascii="Times New Roman" w:hAnsi="Times New Roman"/>
              </w:rPr>
            </w:pPr>
            <w:r w:rsidRPr="00D7593D">
              <w:rPr>
                <w:rFonts w:ascii="Times New Roman" w:hAnsi="Times New Roman"/>
              </w:rPr>
              <w:t>-</w:t>
            </w:r>
          </w:p>
        </w:tc>
      </w:tr>
    </w:tbl>
    <w:p w:rsidR="008A092C" w:rsidRPr="005F555F" w:rsidRDefault="005F555F" w:rsidP="005F555F">
      <w:pPr>
        <w:widowControl/>
        <w:snapToGrid/>
        <w:spacing w:line="360" w:lineRule="auto"/>
        <w:ind w:firstLine="709"/>
        <w:jc w:val="both"/>
        <w:rPr>
          <w:rFonts w:ascii="Times New Roman" w:hAnsi="Times New Roman"/>
          <w:sz w:val="28"/>
          <w:szCs w:val="28"/>
        </w:rPr>
      </w:pPr>
      <w:r>
        <w:rPr>
          <w:rFonts w:ascii="Times New Roman" w:hAnsi="Times New Roman"/>
          <w:sz w:val="28"/>
          <w:szCs w:val="24"/>
        </w:rPr>
        <w:br w:type="page"/>
      </w:r>
      <w:r w:rsidR="00934014" w:rsidRPr="005F555F">
        <w:rPr>
          <w:rFonts w:ascii="Times New Roman" w:hAnsi="Times New Roman"/>
          <w:sz w:val="28"/>
          <w:szCs w:val="28"/>
        </w:rPr>
        <w:t>П</w:t>
      </w:r>
      <w:r w:rsidR="008A092C" w:rsidRPr="005F555F">
        <w:rPr>
          <w:rFonts w:ascii="Times New Roman" w:hAnsi="Times New Roman"/>
          <w:sz w:val="28"/>
          <w:szCs w:val="28"/>
        </w:rPr>
        <w:t>рименение</w:t>
      </w:r>
      <w:r>
        <w:rPr>
          <w:rFonts w:ascii="Times New Roman" w:hAnsi="Times New Roman"/>
          <w:sz w:val="28"/>
          <w:szCs w:val="28"/>
        </w:rPr>
        <w:t xml:space="preserve"> </w:t>
      </w:r>
      <w:r w:rsidR="008A092C" w:rsidRPr="005F555F">
        <w:rPr>
          <w:rFonts w:ascii="Times New Roman" w:hAnsi="Times New Roman"/>
          <w:sz w:val="28"/>
          <w:szCs w:val="28"/>
        </w:rPr>
        <w:t>УФИ приводит к увеличению прочностных характеристик полученных</w:t>
      </w:r>
      <w:r>
        <w:rPr>
          <w:rFonts w:ascii="Times New Roman" w:hAnsi="Times New Roman"/>
          <w:sz w:val="28"/>
          <w:szCs w:val="28"/>
        </w:rPr>
        <w:t xml:space="preserve"> </w:t>
      </w:r>
      <w:r w:rsidR="008A092C" w:rsidRPr="005F555F">
        <w:rPr>
          <w:rFonts w:ascii="Times New Roman" w:hAnsi="Times New Roman"/>
          <w:sz w:val="28"/>
          <w:szCs w:val="28"/>
        </w:rPr>
        <w:t>изделий. Наиболее значительное увеличение УФИ оказывает на σ</w:t>
      </w:r>
      <w:r w:rsidR="008A092C" w:rsidRPr="005F555F">
        <w:rPr>
          <w:rFonts w:ascii="Times New Roman" w:hAnsi="Times New Roman"/>
          <w:sz w:val="28"/>
          <w:szCs w:val="28"/>
          <w:vertAlign w:val="subscript"/>
        </w:rPr>
        <w:t>и</w:t>
      </w:r>
      <w:r>
        <w:rPr>
          <w:rFonts w:ascii="Times New Roman" w:hAnsi="Times New Roman"/>
          <w:sz w:val="28"/>
          <w:szCs w:val="28"/>
        </w:rPr>
        <w:t xml:space="preserve"> </w:t>
      </w:r>
      <w:r w:rsidR="008A092C" w:rsidRPr="005F555F">
        <w:rPr>
          <w:rFonts w:ascii="Times New Roman" w:hAnsi="Times New Roman"/>
          <w:sz w:val="28"/>
          <w:szCs w:val="28"/>
        </w:rPr>
        <w:t>(до</w:t>
      </w:r>
      <w:r w:rsidR="008A092C" w:rsidRPr="005F555F">
        <w:rPr>
          <w:rFonts w:ascii="Times New Roman" w:hAnsi="Times New Roman"/>
          <w:sz w:val="28"/>
          <w:szCs w:val="24"/>
        </w:rPr>
        <w:t xml:space="preserve"> </w:t>
      </w:r>
      <w:r w:rsidR="008A092C" w:rsidRPr="005F555F">
        <w:rPr>
          <w:rFonts w:ascii="Times New Roman" w:hAnsi="Times New Roman"/>
          <w:sz w:val="28"/>
          <w:szCs w:val="28"/>
        </w:rPr>
        <w:t>Δσ</w:t>
      </w:r>
      <w:r w:rsidR="008A092C" w:rsidRPr="005F555F">
        <w:rPr>
          <w:rFonts w:ascii="Times New Roman" w:hAnsi="Times New Roman"/>
          <w:sz w:val="28"/>
          <w:szCs w:val="28"/>
          <w:vertAlign w:val="subscript"/>
        </w:rPr>
        <w:t>и</w:t>
      </w:r>
      <w:r w:rsidR="00934014" w:rsidRPr="005F555F">
        <w:rPr>
          <w:rFonts w:ascii="Times New Roman" w:hAnsi="Times New Roman"/>
          <w:sz w:val="28"/>
          <w:szCs w:val="28"/>
        </w:rPr>
        <w:t xml:space="preserve"> = +23%). На втором месте</w:t>
      </w:r>
      <w:r w:rsidR="00D129BF" w:rsidRPr="005F555F">
        <w:rPr>
          <w:rFonts w:ascii="Times New Roman" w:hAnsi="Times New Roman"/>
          <w:sz w:val="28"/>
          <w:szCs w:val="28"/>
        </w:rPr>
        <w:t xml:space="preserve"> σ</w:t>
      </w:r>
      <w:r w:rsidR="00D129BF" w:rsidRPr="005F555F">
        <w:rPr>
          <w:rFonts w:ascii="Times New Roman" w:hAnsi="Times New Roman"/>
          <w:sz w:val="28"/>
          <w:szCs w:val="28"/>
          <w:vertAlign w:val="subscript"/>
        </w:rPr>
        <w:t>р</w:t>
      </w:r>
      <w:r w:rsidR="00D129BF" w:rsidRPr="005F555F">
        <w:rPr>
          <w:rFonts w:ascii="Times New Roman" w:hAnsi="Times New Roman"/>
          <w:sz w:val="28"/>
          <w:szCs w:val="28"/>
        </w:rPr>
        <w:t xml:space="preserve"> (до Δσ</w:t>
      </w:r>
      <w:r w:rsidR="00D129BF" w:rsidRPr="005F555F">
        <w:rPr>
          <w:rFonts w:ascii="Times New Roman" w:hAnsi="Times New Roman"/>
          <w:sz w:val="28"/>
          <w:szCs w:val="28"/>
          <w:vertAlign w:val="subscript"/>
        </w:rPr>
        <w:t>р</w:t>
      </w:r>
      <w:r w:rsidR="00D129BF" w:rsidRPr="005F555F">
        <w:rPr>
          <w:rFonts w:ascii="Times New Roman" w:hAnsi="Times New Roman"/>
          <w:sz w:val="28"/>
          <w:szCs w:val="28"/>
        </w:rPr>
        <w:t xml:space="preserve"> =12%)</w:t>
      </w:r>
      <w:r w:rsidR="008A092C" w:rsidRPr="005F555F">
        <w:rPr>
          <w:rFonts w:ascii="Times New Roman" w:hAnsi="Times New Roman"/>
          <w:sz w:val="28"/>
          <w:szCs w:val="28"/>
        </w:rPr>
        <w:t xml:space="preserve"> и в меньшей степени на </w:t>
      </w:r>
      <w:r w:rsidR="008A092C" w:rsidRPr="005F555F">
        <w:rPr>
          <w:rFonts w:ascii="Times New Roman" w:hAnsi="Times New Roman"/>
          <w:sz w:val="28"/>
          <w:szCs w:val="28"/>
          <w:lang w:val="en-US"/>
        </w:rPr>
        <w:t>H</w:t>
      </w:r>
      <w:r w:rsidR="008A092C" w:rsidRPr="005F555F">
        <w:rPr>
          <w:rFonts w:ascii="Times New Roman" w:hAnsi="Times New Roman"/>
          <w:sz w:val="28"/>
          <w:szCs w:val="28"/>
          <w:vertAlign w:val="subscript"/>
        </w:rPr>
        <w:t>Б</w:t>
      </w:r>
      <w:r w:rsidR="008A092C" w:rsidRPr="005F555F">
        <w:rPr>
          <w:rFonts w:ascii="Times New Roman" w:hAnsi="Times New Roman"/>
          <w:sz w:val="28"/>
          <w:szCs w:val="28"/>
        </w:rPr>
        <w:t xml:space="preserve"> (до Δ</w:t>
      </w:r>
      <w:r w:rsidR="008A092C" w:rsidRPr="005F555F">
        <w:rPr>
          <w:rFonts w:ascii="Times New Roman" w:hAnsi="Times New Roman"/>
          <w:sz w:val="28"/>
          <w:szCs w:val="28"/>
          <w:lang w:val="en-US"/>
        </w:rPr>
        <w:t>H</w:t>
      </w:r>
      <w:r w:rsidR="008A092C" w:rsidRPr="005F555F">
        <w:rPr>
          <w:rFonts w:ascii="Times New Roman" w:hAnsi="Times New Roman"/>
          <w:sz w:val="28"/>
          <w:szCs w:val="28"/>
          <w:vertAlign w:val="subscript"/>
        </w:rPr>
        <w:t>Б</w:t>
      </w:r>
      <w:r w:rsidR="00D129BF" w:rsidRPr="005F555F">
        <w:rPr>
          <w:rFonts w:ascii="Times New Roman" w:hAnsi="Times New Roman"/>
          <w:sz w:val="28"/>
          <w:szCs w:val="28"/>
        </w:rPr>
        <w:t xml:space="preserve"> = +3</w:t>
      </w:r>
      <w:r w:rsidR="008A092C" w:rsidRPr="005F555F">
        <w:rPr>
          <w:rFonts w:ascii="Times New Roman" w:hAnsi="Times New Roman"/>
          <w:sz w:val="28"/>
          <w:szCs w:val="28"/>
        </w:rPr>
        <w:t>%).</w:t>
      </w:r>
    </w:p>
    <w:p w:rsidR="005F555F" w:rsidRDefault="005F555F" w:rsidP="005F555F">
      <w:pPr>
        <w:widowControl/>
        <w:snapToGrid/>
        <w:spacing w:line="360" w:lineRule="auto"/>
        <w:ind w:firstLine="709"/>
        <w:jc w:val="both"/>
        <w:rPr>
          <w:rFonts w:ascii="Times New Roman" w:hAnsi="Times New Roman"/>
          <w:sz w:val="28"/>
          <w:szCs w:val="24"/>
        </w:rPr>
      </w:pPr>
    </w:p>
    <w:p w:rsidR="008A092C" w:rsidRPr="005F555F" w:rsidRDefault="008A092C"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Таблица</w:t>
      </w:r>
      <w:r w:rsidR="00D129BF" w:rsidRPr="005F555F">
        <w:rPr>
          <w:rFonts w:ascii="Times New Roman" w:hAnsi="Times New Roman"/>
          <w:sz w:val="28"/>
          <w:szCs w:val="24"/>
        </w:rPr>
        <w:t xml:space="preserve"> 3</w:t>
      </w:r>
      <w:r w:rsidRPr="005F555F">
        <w:rPr>
          <w:rFonts w:ascii="Times New Roman" w:hAnsi="Times New Roman"/>
          <w:sz w:val="28"/>
          <w:szCs w:val="24"/>
        </w:rPr>
        <w:t>.</w:t>
      </w:r>
    </w:p>
    <w:p w:rsidR="008A092C" w:rsidRPr="005F555F" w:rsidRDefault="008A092C"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Сравнение основных механических характеристик</w:t>
      </w:r>
      <w:r w:rsidR="005F555F">
        <w:rPr>
          <w:rFonts w:ascii="Times New Roman" w:hAnsi="Times New Roman"/>
          <w:sz w:val="28"/>
          <w:szCs w:val="24"/>
        </w:rPr>
        <w:t xml:space="preserve"> </w:t>
      </w:r>
      <w:r w:rsidRPr="005F555F">
        <w:rPr>
          <w:rFonts w:ascii="Times New Roman" w:hAnsi="Times New Roman"/>
          <w:sz w:val="28"/>
          <w:szCs w:val="24"/>
        </w:rPr>
        <w:t>полимерной арматуры с аналогами (над чертой абсолютные значения, под чертой – удельные значения, то есть отнесенные к плотности ρ, г/ см</w:t>
      </w:r>
      <w:r w:rsidRPr="005F555F">
        <w:rPr>
          <w:rFonts w:ascii="Times New Roman" w:hAnsi="Times New Roman"/>
          <w:sz w:val="28"/>
          <w:szCs w:val="24"/>
          <w:vertAlign w:val="superscript"/>
        </w:rPr>
        <w:t>3</w:t>
      </w:r>
      <w:r w:rsidR="009B5D15" w:rsidRPr="005F555F">
        <w:rPr>
          <w:rFonts w:ascii="Times New Roman" w:hAnsi="Times New Roman"/>
          <w:sz w:val="28"/>
          <w:szCs w:val="24"/>
        </w:rPr>
        <w:t>)</w:t>
      </w:r>
    </w:p>
    <w:p w:rsidR="008A092C" w:rsidRPr="005F555F" w:rsidRDefault="008A092C" w:rsidP="005F555F">
      <w:pPr>
        <w:widowControl/>
        <w:snapToGrid/>
        <w:spacing w:line="360" w:lineRule="auto"/>
        <w:ind w:firstLine="709"/>
        <w:jc w:val="both"/>
        <w:rPr>
          <w:rFonts w:ascii="Times New Roman" w:hAnsi="Times New Roman"/>
          <w:sz w:val="28"/>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094"/>
        <w:gridCol w:w="1980"/>
        <w:gridCol w:w="1620"/>
        <w:gridCol w:w="1800"/>
      </w:tblGrid>
      <w:tr w:rsidR="008A092C" w:rsidRPr="00D7593D" w:rsidTr="00D7593D">
        <w:trPr>
          <w:trHeight w:val="733"/>
        </w:trPr>
        <w:tc>
          <w:tcPr>
            <w:tcW w:w="2046"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Материал</w:t>
            </w:r>
          </w:p>
        </w:tc>
        <w:tc>
          <w:tcPr>
            <w:tcW w:w="2094"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sym w:font="Symbol" w:char="F073"/>
            </w:r>
            <w:r w:rsidRPr="00D7593D">
              <w:rPr>
                <w:rFonts w:ascii="Times New Roman" w:hAnsi="Times New Roman"/>
                <w:vertAlign w:val="subscript"/>
              </w:rPr>
              <w:t>р</w:t>
            </w:r>
            <w:r w:rsidRPr="00D7593D">
              <w:rPr>
                <w:rFonts w:ascii="Times New Roman" w:hAnsi="Times New Roman"/>
              </w:rPr>
              <w:t xml:space="preserve">, </w:t>
            </w:r>
          </w:p>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МПа</w:t>
            </w:r>
          </w:p>
        </w:tc>
        <w:tc>
          <w:tcPr>
            <w:tcW w:w="198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sym w:font="Symbol" w:char="F073"/>
            </w:r>
            <w:r w:rsidRPr="00D7593D">
              <w:rPr>
                <w:rFonts w:ascii="Times New Roman" w:hAnsi="Times New Roman"/>
                <w:vertAlign w:val="subscript"/>
              </w:rPr>
              <w:t xml:space="preserve">и, </w:t>
            </w:r>
          </w:p>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МПа</w:t>
            </w:r>
          </w:p>
        </w:tc>
        <w:tc>
          <w:tcPr>
            <w:tcW w:w="162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а</w:t>
            </w:r>
            <w:r w:rsidRPr="00D7593D">
              <w:rPr>
                <w:rFonts w:ascii="Times New Roman" w:hAnsi="Times New Roman"/>
                <w:vertAlign w:val="subscript"/>
              </w:rPr>
              <w:t>уд</w:t>
            </w:r>
            <w:r w:rsidRPr="00D7593D">
              <w:rPr>
                <w:rFonts w:ascii="Times New Roman" w:hAnsi="Times New Roman"/>
              </w:rPr>
              <w:t xml:space="preserve">, </w:t>
            </w:r>
          </w:p>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кДж/м</w:t>
            </w:r>
            <w:r w:rsidRPr="00D7593D">
              <w:rPr>
                <w:rFonts w:ascii="Times New Roman" w:hAnsi="Times New Roman"/>
                <w:vertAlign w:val="superscript"/>
              </w:rPr>
              <w:t>2</w:t>
            </w:r>
          </w:p>
        </w:tc>
        <w:tc>
          <w:tcPr>
            <w:tcW w:w="180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Н</w:t>
            </w:r>
            <w:r w:rsidRPr="00D7593D">
              <w:rPr>
                <w:rFonts w:ascii="Times New Roman" w:hAnsi="Times New Roman"/>
                <w:vertAlign w:val="subscript"/>
              </w:rPr>
              <w:t>В</w:t>
            </w:r>
            <w:r w:rsidRPr="00D7593D">
              <w:rPr>
                <w:rFonts w:ascii="Times New Roman" w:hAnsi="Times New Roman"/>
              </w:rPr>
              <w:t xml:space="preserve">, </w:t>
            </w:r>
          </w:p>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МПа</w:t>
            </w:r>
          </w:p>
        </w:tc>
      </w:tr>
      <w:tr w:rsidR="008A092C" w:rsidRPr="00D7593D" w:rsidTr="00D7593D">
        <w:trPr>
          <w:trHeight w:val="337"/>
        </w:trPr>
        <w:tc>
          <w:tcPr>
            <w:tcW w:w="2046" w:type="dxa"/>
            <w:vMerge w:val="restart"/>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СН</w:t>
            </w:r>
          </w:p>
        </w:tc>
        <w:tc>
          <w:tcPr>
            <w:tcW w:w="2094"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85</w:t>
            </w:r>
          </w:p>
        </w:tc>
        <w:tc>
          <w:tcPr>
            <w:tcW w:w="198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298</w:t>
            </w:r>
          </w:p>
        </w:tc>
        <w:tc>
          <w:tcPr>
            <w:tcW w:w="162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416</w:t>
            </w:r>
          </w:p>
        </w:tc>
        <w:tc>
          <w:tcPr>
            <w:tcW w:w="180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596</w:t>
            </w:r>
          </w:p>
        </w:tc>
      </w:tr>
      <w:tr w:rsidR="008A092C" w:rsidRPr="00D7593D" w:rsidTr="00D7593D">
        <w:trPr>
          <w:trHeight w:val="249"/>
        </w:trPr>
        <w:tc>
          <w:tcPr>
            <w:tcW w:w="2046" w:type="dxa"/>
            <w:vMerge/>
            <w:shd w:val="clear" w:color="auto" w:fill="auto"/>
          </w:tcPr>
          <w:p w:rsidR="008A092C" w:rsidRPr="00D7593D" w:rsidRDefault="008A092C" w:rsidP="00D7593D">
            <w:pPr>
              <w:widowControl/>
              <w:snapToGrid/>
              <w:spacing w:line="360" w:lineRule="auto"/>
              <w:jc w:val="both"/>
              <w:rPr>
                <w:rFonts w:ascii="Times New Roman" w:hAnsi="Times New Roman"/>
              </w:rPr>
            </w:pPr>
          </w:p>
        </w:tc>
        <w:tc>
          <w:tcPr>
            <w:tcW w:w="2094" w:type="dxa"/>
            <w:shd w:val="clear" w:color="auto" w:fill="auto"/>
          </w:tcPr>
          <w:p w:rsidR="008A092C" w:rsidRPr="00D7593D" w:rsidRDefault="00715BAF" w:rsidP="00D7593D">
            <w:pPr>
              <w:widowControl/>
              <w:snapToGrid/>
              <w:spacing w:line="360" w:lineRule="auto"/>
              <w:jc w:val="both"/>
              <w:rPr>
                <w:rFonts w:ascii="Times New Roman" w:hAnsi="Times New Roman"/>
              </w:rPr>
            </w:pPr>
            <w:r w:rsidRPr="00D7593D">
              <w:rPr>
                <w:rFonts w:ascii="Times New Roman" w:hAnsi="Times New Roman"/>
              </w:rPr>
              <w:t>75</w:t>
            </w:r>
          </w:p>
        </w:tc>
        <w:tc>
          <w:tcPr>
            <w:tcW w:w="198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266</w:t>
            </w:r>
          </w:p>
        </w:tc>
        <w:tc>
          <w:tcPr>
            <w:tcW w:w="162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371</w:t>
            </w:r>
          </w:p>
        </w:tc>
        <w:tc>
          <w:tcPr>
            <w:tcW w:w="180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532</w:t>
            </w:r>
          </w:p>
        </w:tc>
      </w:tr>
      <w:tr w:rsidR="008A092C" w:rsidRPr="00D7593D" w:rsidTr="00D7593D">
        <w:trPr>
          <w:trHeight w:val="327"/>
        </w:trPr>
        <w:tc>
          <w:tcPr>
            <w:tcW w:w="2046" w:type="dxa"/>
            <w:vMerge w:val="restart"/>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Стальная арматура</w:t>
            </w:r>
          </w:p>
        </w:tc>
        <w:tc>
          <w:tcPr>
            <w:tcW w:w="2094"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1010</w:t>
            </w:r>
          </w:p>
        </w:tc>
        <w:tc>
          <w:tcPr>
            <w:tcW w:w="198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w:t>
            </w:r>
          </w:p>
        </w:tc>
        <w:tc>
          <w:tcPr>
            <w:tcW w:w="162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300</w:t>
            </w:r>
          </w:p>
        </w:tc>
        <w:tc>
          <w:tcPr>
            <w:tcW w:w="180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2000</w:t>
            </w:r>
          </w:p>
        </w:tc>
      </w:tr>
      <w:tr w:rsidR="008A092C" w:rsidRPr="00D7593D" w:rsidTr="00D7593D">
        <w:trPr>
          <w:trHeight w:val="349"/>
        </w:trPr>
        <w:tc>
          <w:tcPr>
            <w:tcW w:w="2046" w:type="dxa"/>
            <w:vMerge/>
            <w:shd w:val="clear" w:color="auto" w:fill="auto"/>
          </w:tcPr>
          <w:p w:rsidR="008A092C" w:rsidRPr="00D7593D" w:rsidRDefault="008A092C" w:rsidP="00D7593D">
            <w:pPr>
              <w:widowControl/>
              <w:snapToGrid/>
              <w:spacing w:line="360" w:lineRule="auto"/>
              <w:jc w:val="both"/>
              <w:rPr>
                <w:rFonts w:ascii="Times New Roman" w:hAnsi="Times New Roman"/>
              </w:rPr>
            </w:pPr>
          </w:p>
        </w:tc>
        <w:tc>
          <w:tcPr>
            <w:tcW w:w="2094"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128</w:t>
            </w:r>
          </w:p>
        </w:tc>
        <w:tc>
          <w:tcPr>
            <w:tcW w:w="198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w:t>
            </w:r>
          </w:p>
        </w:tc>
        <w:tc>
          <w:tcPr>
            <w:tcW w:w="162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38</w:t>
            </w:r>
          </w:p>
        </w:tc>
        <w:tc>
          <w:tcPr>
            <w:tcW w:w="1800" w:type="dxa"/>
            <w:shd w:val="clear" w:color="auto" w:fill="auto"/>
          </w:tcPr>
          <w:p w:rsidR="008A092C" w:rsidRPr="00D7593D" w:rsidRDefault="008A092C" w:rsidP="00D7593D">
            <w:pPr>
              <w:widowControl/>
              <w:snapToGrid/>
              <w:spacing w:line="360" w:lineRule="auto"/>
              <w:jc w:val="both"/>
              <w:rPr>
                <w:rFonts w:ascii="Times New Roman" w:hAnsi="Times New Roman"/>
              </w:rPr>
            </w:pPr>
            <w:r w:rsidRPr="00D7593D">
              <w:rPr>
                <w:rFonts w:ascii="Times New Roman" w:hAnsi="Times New Roman"/>
              </w:rPr>
              <w:t>254</w:t>
            </w:r>
          </w:p>
        </w:tc>
      </w:tr>
    </w:tbl>
    <w:p w:rsidR="008A092C" w:rsidRPr="005F555F" w:rsidRDefault="008A092C" w:rsidP="005F555F">
      <w:pPr>
        <w:widowControl/>
        <w:snapToGrid/>
        <w:spacing w:line="360" w:lineRule="auto"/>
        <w:ind w:firstLine="709"/>
        <w:jc w:val="both"/>
        <w:rPr>
          <w:rFonts w:ascii="Times New Roman" w:hAnsi="Times New Roman"/>
          <w:sz w:val="28"/>
          <w:szCs w:val="28"/>
        </w:rPr>
      </w:pPr>
    </w:p>
    <w:p w:rsidR="00D129BF" w:rsidRPr="005F555F" w:rsidRDefault="008A092C"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Удельные значения ударной вязкости </w:t>
      </w:r>
      <w:r w:rsidRPr="005F555F">
        <w:rPr>
          <w:rFonts w:ascii="Times New Roman" w:hAnsi="Times New Roman"/>
          <w:sz w:val="28"/>
          <w:szCs w:val="28"/>
        </w:rPr>
        <w:object w:dxaOrig="340" w:dyaOrig="380">
          <v:shape id="_x0000_i1081" type="#_x0000_t75" style="width:20.25pt;height:22.5pt" o:ole="">
            <v:imagedata r:id="rId104" o:title=""/>
          </v:shape>
          <o:OLEObject Type="Embed" ProgID="Equation.3" ShapeID="_x0000_i1081" DrawAspect="Content" ObjectID="_1458533847" r:id="rId105"/>
        </w:object>
      </w:r>
      <w:r w:rsidRPr="005F555F">
        <w:rPr>
          <w:rFonts w:ascii="Times New Roman" w:hAnsi="Times New Roman"/>
          <w:sz w:val="28"/>
          <w:szCs w:val="28"/>
        </w:rPr>
        <w:t xml:space="preserve"> у стали значительно ниже, чем у полимерной арматуры</w:t>
      </w:r>
      <w:r w:rsidR="00D129BF" w:rsidRPr="005F555F">
        <w:rPr>
          <w:rFonts w:ascii="Times New Roman" w:hAnsi="Times New Roman"/>
          <w:sz w:val="28"/>
          <w:szCs w:val="28"/>
        </w:rPr>
        <w:t xml:space="preserve"> наполненной стеклянной нитью</w:t>
      </w:r>
      <w:r w:rsidRPr="005F555F">
        <w:rPr>
          <w:rFonts w:ascii="Times New Roman" w:hAnsi="Times New Roman"/>
          <w:sz w:val="28"/>
          <w:szCs w:val="28"/>
        </w:rPr>
        <w:t>.</w:t>
      </w:r>
    </w:p>
    <w:p w:rsidR="00651FE0" w:rsidRPr="005F555F" w:rsidRDefault="00E417FD"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Аналогичные расчёты были проведены</w:t>
      </w:r>
      <w:r w:rsidR="005F555F">
        <w:rPr>
          <w:rFonts w:ascii="Times New Roman" w:hAnsi="Times New Roman"/>
          <w:sz w:val="28"/>
          <w:szCs w:val="28"/>
        </w:rPr>
        <w:t xml:space="preserve"> </w:t>
      </w:r>
      <w:r w:rsidRPr="005F555F">
        <w:rPr>
          <w:rFonts w:ascii="Times New Roman" w:hAnsi="Times New Roman"/>
          <w:sz w:val="28"/>
          <w:szCs w:val="28"/>
        </w:rPr>
        <w:t>для</w:t>
      </w:r>
      <w:r w:rsidR="0066461B" w:rsidRPr="005F555F">
        <w:rPr>
          <w:rFonts w:ascii="Times New Roman" w:hAnsi="Times New Roman"/>
          <w:sz w:val="28"/>
          <w:szCs w:val="28"/>
        </w:rPr>
        <w:t xml:space="preserve"> малых</w:t>
      </w:r>
      <w:r w:rsidRPr="005F555F">
        <w:rPr>
          <w:rFonts w:ascii="Times New Roman" w:hAnsi="Times New Roman"/>
          <w:sz w:val="28"/>
          <w:szCs w:val="28"/>
        </w:rPr>
        <w:t xml:space="preserve"> бетонных образцов без арматуры</w:t>
      </w:r>
      <w:r w:rsidR="00DF523E" w:rsidRPr="005F555F">
        <w:rPr>
          <w:rFonts w:ascii="Times New Roman" w:hAnsi="Times New Roman"/>
          <w:sz w:val="28"/>
          <w:szCs w:val="28"/>
        </w:rPr>
        <w:t xml:space="preserve"> (рис.4)</w:t>
      </w:r>
      <w:r w:rsidRPr="005F555F">
        <w:rPr>
          <w:rFonts w:ascii="Times New Roman" w:hAnsi="Times New Roman"/>
          <w:sz w:val="28"/>
          <w:szCs w:val="28"/>
        </w:rPr>
        <w:t xml:space="preserve"> и образцов, армированных модифицированной полимерной арматурой</w:t>
      </w:r>
      <w:r w:rsidR="00DF523E" w:rsidRPr="005F555F">
        <w:rPr>
          <w:rFonts w:ascii="Times New Roman" w:hAnsi="Times New Roman"/>
          <w:sz w:val="28"/>
          <w:szCs w:val="28"/>
        </w:rPr>
        <w:t xml:space="preserve"> (рис.5)</w:t>
      </w:r>
      <w:r w:rsidRPr="005F555F">
        <w:rPr>
          <w:rFonts w:ascii="Times New Roman" w:hAnsi="Times New Roman"/>
          <w:sz w:val="28"/>
          <w:szCs w:val="28"/>
        </w:rPr>
        <w:t xml:space="preserve">. </w:t>
      </w:r>
    </w:p>
    <w:p w:rsidR="00651FE0" w:rsidRPr="005F555F" w:rsidRDefault="00651FE0" w:rsidP="005F555F">
      <w:pPr>
        <w:widowControl/>
        <w:snapToGrid/>
        <w:spacing w:line="360" w:lineRule="auto"/>
        <w:ind w:firstLine="709"/>
        <w:jc w:val="both"/>
        <w:rPr>
          <w:rFonts w:ascii="Times New Roman" w:hAnsi="Times New Roman"/>
          <w:sz w:val="28"/>
          <w:szCs w:val="28"/>
        </w:rPr>
      </w:pPr>
    </w:p>
    <w:p w:rsidR="003A0C70" w:rsidRPr="005F555F" w:rsidRDefault="00372F24" w:rsidP="005F555F">
      <w:pPr>
        <w:widowControl/>
        <w:snapToGrid/>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11" editas="canvas" style="width:378pt;height:135pt;mso-position-horizontal-relative:char;mso-position-vertical-relative:line" coordorigin="1999,9324" coordsize="5929,2089">
            <o:lock v:ext="edit" aspectratio="t"/>
            <v:shape id="_x0000_s1112" type="#_x0000_t75" style="position:absolute;left:1999;top:9324;width:5929;height:2089"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13" type="#_x0000_t109" style="position:absolute;left:2563;top:9881;width:1271;height:1115"/>
            <v:shape id="_x0000_s1114" type="#_x0000_t109" style="position:absolute;left:5246;top:9881;width:1272;height:1115"/>
            <v:oval id="_x0000_s1115" style="position:absolute;left:5669;top:10160;width:424;height:420"/>
            <v:line id="_x0000_s1116" style="position:absolute;flip:y" from="2563,9602" to="2564,9881"/>
            <v:line id="_x0000_s1117" style="position:absolute;flip:y" from="3834,9602" to="3834,9881"/>
            <v:line id="_x0000_s1118" style="position:absolute" from="2281,9742" to="2564,9742">
              <v:stroke endarrow="block"/>
            </v:line>
            <v:line id="_x0000_s1119" style="position:absolute;flip:x y" from="3834,9742" to="4116,9743">
              <v:stroke endarrow="block"/>
            </v:line>
            <v:line id="_x0000_s1120" style="position:absolute" from="2564,9742" to="3834,9742"/>
            <v:line id="_x0000_s1121" style="position:absolute" from="3834,9881" to="4399,9881"/>
            <v:line id="_x0000_s1122" style="position:absolute" from="3834,10995" to="4399,10995"/>
            <v:line id="_x0000_s1123" style="position:absolute;flip:y" from="5246,9602" to="5247,9881"/>
            <v:line id="_x0000_s1124" style="position:absolute;flip:y" from="6516,9602" to="6516,9881"/>
            <v:line id="_x0000_s1125" style="position:absolute" from="4963,9742" to="5246,9743">
              <v:stroke endarrow="block"/>
            </v:line>
            <v:line id="_x0000_s1126" style="position:absolute;flip:x" from="6516,9742" to="6799,9742">
              <v:stroke endarrow="block"/>
            </v:line>
            <v:line id="_x0000_s1127" style="position:absolute" from="5246,9742" to="6516,9742"/>
            <v:line id="_x0000_s1128" style="position:absolute" from="6516,9881" to="7081,9883"/>
            <v:line id="_x0000_s1129" style="position:absolute" from="6516,10995" to="7081,10996"/>
            <v:line id="_x0000_s1130" style="position:absolute" from="4258,9463" to="4258,9881">
              <v:stroke endarrow="block"/>
            </v:line>
            <v:line id="_x0000_s1131" style="position:absolute;flip:y" from="4258,10995" to="4258,11413">
              <v:stroke endarrow="block"/>
            </v:line>
            <v:line id="_x0000_s1132" style="position:absolute" from="4258,9881" to="4258,10995"/>
            <v:line id="_x0000_s1133" style="position:absolute" from="6940,9881" to="6940,10995"/>
            <v:line id="_x0000_s1134" style="position:absolute" from="6940,9463" to="6940,9881">
              <v:stroke endarrow="block"/>
            </v:line>
            <v:line id="_x0000_s1135" style="position:absolute;flip:y" from="6940,10995" to="6941,11413">
              <v:stroke endarrow="block"/>
            </v:line>
            <v:shape id="_x0000_s1136" type="#_x0000_t202" style="position:absolute;left:2705;top:9324;width:988;height:278" stroked="f">
              <v:textbox>
                <w:txbxContent>
                  <w:p w:rsidR="00C16999" w:rsidRDefault="00C16999" w:rsidP="00651FE0">
                    <w:pPr>
                      <w:widowControl/>
                      <w:snapToGrid/>
                      <w:jc w:val="center"/>
                      <w:rPr>
                        <w:rFonts w:ascii="Times New Roman" w:hAnsi="Times New Roman"/>
                        <w:sz w:val="24"/>
                        <w:szCs w:val="24"/>
                      </w:rPr>
                    </w:pPr>
                    <w:r>
                      <w:rPr>
                        <w:rFonts w:ascii="Times New Roman" w:hAnsi="Times New Roman"/>
                        <w:sz w:val="24"/>
                        <w:szCs w:val="24"/>
                      </w:rPr>
                      <w:t>40мм</w:t>
                    </w:r>
                  </w:p>
                </w:txbxContent>
              </v:textbox>
            </v:shape>
            <v:shape id="_x0000_s1137" type="#_x0000_t202" style="position:absolute;left:4258;top:10020;width:847;height:836" stroked="f">
              <v:textbox>
                <w:txbxContent>
                  <w:p w:rsidR="00C16999" w:rsidRDefault="00C16999" w:rsidP="00651FE0">
                    <w:pPr>
                      <w:widowControl/>
                      <w:snapToGrid/>
                      <w:rPr>
                        <w:rFonts w:ascii="Times New Roman" w:hAnsi="Times New Roman"/>
                        <w:sz w:val="24"/>
                        <w:szCs w:val="24"/>
                      </w:rPr>
                    </w:pPr>
                    <w:r>
                      <w:rPr>
                        <w:rFonts w:ascii="Times New Roman" w:hAnsi="Times New Roman"/>
                        <w:sz w:val="24"/>
                        <w:szCs w:val="24"/>
                      </w:rPr>
                      <w:t>40мм</w:t>
                    </w:r>
                  </w:p>
                  <w:p w:rsidR="00C16999" w:rsidRDefault="00C16999" w:rsidP="00651FE0">
                    <w:pPr>
                      <w:widowControl/>
                      <w:snapToGrid/>
                      <w:rPr>
                        <w:rFonts w:ascii="Times New Roman" w:hAnsi="Times New Roman"/>
                        <w:sz w:val="24"/>
                        <w:szCs w:val="24"/>
                      </w:rPr>
                    </w:pPr>
                    <w:r>
                      <w:rPr>
                        <w:rFonts w:ascii="Times New Roman" w:hAnsi="Times New Roman"/>
                        <w:sz w:val="24"/>
                        <w:szCs w:val="24"/>
                      </w:rPr>
                      <w:t xml:space="preserve">   x         160мм</w:t>
                    </w:r>
                  </w:p>
                </w:txbxContent>
              </v:textbox>
            </v:shape>
            <v:shape id="_x0000_s1138" type="#_x0000_t202" style="position:absolute;left:5387;top:9324;width:988;height:277" stroked="f">
              <v:textbox>
                <w:txbxContent>
                  <w:p w:rsidR="00C16999" w:rsidRDefault="00C16999" w:rsidP="00651FE0">
                    <w:pPr>
                      <w:widowControl/>
                      <w:snapToGrid/>
                      <w:jc w:val="center"/>
                      <w:rPr>
                        <w:rFonts w:ascii="Times New Roman" w:hAnsi="Times New Roman"/>
                        <w:sz w:val="24"/>
                        <w:szCs w:val="24"/>
                      </w:rPr>
                    </w:pPr>
                    <w:r>
                      <w:rPr>
                        <w:rFonts w:ascii="Times New Roman" w:hAnsi="Times New Roman"/>
                        <w:sz w:val="24"/>
                        <w:szCs w:val="24"/>
                      </w:rPr>
                      <w:t>40мм</w:t>
                    </w:r>
                  </w:p>
                </w:txbxContent>
              </v:textbox>
            </v:shape>
            <v:shape id="_x0000_s1139" type="#_x0000_t202" style="position:absolute;left:6940;top:10020;width:847;height:837" stroked="f">
              <v:textbox>
                <w:txbxContent>
                  <w:p w:rsidR="00C16999" w:rsidRDefault="00C16999" w:rsidP="00651FE0">
                    <w:pPr>
                      <w:widowControl/>
                      <w:snapToGrid/>
                      <w:rPr>
                        <w:rFonts w:ascii="Times New Roman" w:hAnsi="Times New Roman"/>
                        <w:sz w:val="24"/>
                        <w:szCs w:val="24"/>
                      </w:rPr>
                    </w:pPr>
                    <w:r>
                      <w:rPr>
                        <w:rFonts w:ascii="Times New Roman" w:hAnsi="Times New Roman"/>
                        <w:sz w:val="24"/>
                        <w:szCs w:val="24"/>
                      </w:rPr>
                      <w:t>40мм</w:t>
                    </w:r>
                  </w:p>
                  <w:p w:rsidR="00C16999" w:rsidRDefault="00C16999" w:rsidP="00651FE0">
                    <w:pPr>
                      <w:widowControl/>
                      <w:snapToGrid/>
                      <w:rPr>
                        <w:rFonts w:ascii="Times New Roman" w:hAnsi="Times New Roman"/>
                        <w:sz w:val="24"/>
                        <w:szCs w:val="24"/>
                      </w:rPr>
                    </w:pPr>
                    <w:r>
                      <w:rPr>
                        <w:rFonts w:ascii="Times New Roman" w:hAnsi="Times New Roman"/>
                        <w:sz w:val="24"/>
                        <w:szCs w:val="24"/>
                      </w:rPr>
                      <w:t xml:space="preserve">   x         160мм</w:t>
                    </w:r>
                  </w:p>
                </w:txbxContent>
              </v:textbox>
            </v:shape>
            <w10:wrap type="none"/>
            <w10:anchorlock/>
          </v:group>
        </w:pict>
      </w:r>
    </w:p>
    <w:p w:rsidR="003A0C70" w:rsidRPr="005F555F" w:rsidRDefault="00DF523E"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Рис.4. Не армированный бетонный</w:t>
      </w:r>
      <w:r w:rsidR="005F555F">
        <w:rPr>
          <w:rFonts w:ascii="Times New Roman" w:hAnsi="Times New Roman"/>
          <w:sz w:val="28"/>
          <w:szCs w:val="28"/>
        </w:rPr>
        <w:t xml:space="preserve"> </w:t>
      </w:r>
      <w:r w:rsidRPr="005F555F">
        <w:rPr>
          <w:rFonts w:ascii="Times New Roman" w:hAnsi="Times New Roman"/>
          <w:sz w:val="28"/>
          <w:szCs w:val="28"/>
        </w:rPr>
        <w:t>Рис. 5. Образец, армированный образец</w:t>
      </w:r>
      <w:r w:rsidR="005F555F">
        <w:rPr>
          <w:rFonts w:ascii="Times New Roman" w:hAnsi="Times New Roman"/>
          <w:sz w:val="28"/>
          <w:szCs w:val="28"/>
        </w:rPr>
        <w:t xml:space="preserve"> </w:t>
      </w:r>
      <w:r w:rsidRPr="005F555F">
        <w:rPr>
          <w:rFonts w:ascii="Times New Roman" w:hAnsi="Times New Roman"/>
          <w:sz w:val="28"/>
          <w:szCs w:val="28"/>
        </w:rPr>
        <w:t>полимерной арматурой</w:t>
      </w:r>
      <w:r w:rsidR="005F555F">
        <w:rPr>
          <w:rFonts w:ascii="Times New Roman" w:hAnsi="Times New Roman"/>
          <w:sz w:val="28"/>
          <w:szCs w:val="28"/>
        </w:rPr>
        <w:t xml:space="preserve"> </w:t>
      </w:r>
    </w:p>
    <w:p w:rsidR="00E417FD" w:rsidRPr="005F555F" w:rsidRDefault="00E417FD"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Таблица 4.</w:t>
      </w:r>
    </w:p>
    <w:p w:rsidR="00D129BF" w:rsidRPr="005F555F" w:rsidRDefault="00E417FD" w:rsidP="005F555F">
      <w:pPr>
        <w:widowControl/>
        <w:snapToGrid/>
        <w:spacing w:line="360" w:lineRule="auto"/>
        <w:ind w:firstLine="709"/>
        <w:jc w:val="both"/>
        <w:rPr>
          <w:rFonts w:ascii="Times New Roman" w:hAnsi="Times New Roman"/>
          <w:sz w:val="28"/>
          <w:szCs w:val="24"/>
        </w:rPr>
      </w:pPr>
      <w:r w:rsidRPr="005F555F">
        <w:rPr>
          <w:rFonts w:ascii="Times New Roman" w:hAnsi="Times New Roman"/>
          <w:sz w:val="28"/>
          <w:szCs w:val="24"/>
        </w:rPr>
        <w:t>Сравнение физико-механических характеристик</w:t>
      </w:r>
      <w:r w:rsidR="005F555F">
        <w:rPr>
          <w:rFonts w:ascii="Times New Roman" w:hAnsi="Times New Roman"/>
          <w:sz w:val="28"/>
          <w:szCs w:val="24"/>
        </w:rPr>
        <w:t xml:space="preserve"> </w:t>
      </w:r>
      <w:r w:rsidRPr="005F555F">
        <w:rPr>
          <w:rFonts w:ascii="Times New Roman" w:hAnsi="Times New Roman"/>
          <w:sz w:val="28"/>
          <w:szCs w:val="24"/>
        </w:rPr>
        <w:t>бетонных</w:t>
      </w:r>
      <w:r w:rsidR="005F555F">
        <w:rPr>
          <w:rFonts w:ascii="Times New Roman" w:hAnsi="Times New Roman"/>
          <w:sz w:val="28"/>
          <w:szCs w:val="24"/>
        </w:rPr>
        <w:t xml:space="preserve"> </w:t>
      </w:r>
      <w:r w:rsidRPr="005F555F">
        <w:rPr>
          <w:rFonts w:ascii="Times New Roman" w:hAnsi="Times New Roman"/>
          <w:sz w:val="28"/>
          <w:szCs w:val="24"/>
        </w:rPr>
        <w:t xml:space="preserve">изделий без </w:t>
      </w:r>
      <w:r w:rsidR="00E049A2" w:rsidRPr="005F555F">
        <w:rPr>
          <w:rFonts w:ascii="Times New Roman" w:hAnsi="Times New Roman"/>
          <w:sz w:val="28"/>
          <w:szCs w:val="24"/>
        </w:rPr>
        <w:t>арматуры и изделий с</w:t>
      </w:r>
      <w:r w:rsidRPr="005F555F">
        <w:rPr>
          <w:rFonts w:ascii="Times New Roman" w:hAnsi="Times New Roman"/>
          <w:sz w:val="28"/>
          <w:szCs w:val="24"/>
        </w:rPr>
        <w:t xml:space="preserve"> арматурой </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902"/>
        <w:gridCol w:w="833"/>
        <w:gridCol w:w="1019"/>
        <w:gridCol w:w="620"/>
        <w:gridCol w:w="1166"/>
        <w:gridCol w:w="891"/>
        <w:gridCol w:w="803"/>
        <w:gridCol w:w="826"/>
      </w:tblGrid>
      <w:tr w:rsidR="00187DCC" w:rsidRPr="00D7593D" w:rsidTr="00D7593D">
        <w:tc>
          <w:tcPr>
            <w:tcW w:w="146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 xml:space="preserve">Вид </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изделия</w:t>
            </w:r>
          </w:p>
        </w:tc>
        <w:tc>
          <w:tcPr>
            <w:tcW w:w="902" w:type="dxa"/>
            <w:shd w:val="clear" w:color="auto" w:fill="auto"/>
          </w:tcPr>
          <w:p w:rsidR="00187DCC" w:rsidRPr="00D7593D" w:rsidRDefault="00187DCC" w:rsidP="00D7593D">
            <w:pPr>
              <w:widowControl/>
              <w:snapToGrid/>
              <w:spacing w:line="360" w:lineRule="auto"/>
              <w:jc w:val="both"/>
              <w:rPr>
                <w:rFonts w:ascii="Times New Roman" w:hAnsi="Times New Roman"/>
                <w:vertAlign w:val="subscript"/>
              </w:rPr>
            </w:pPr>
            <w:r w:rsidRPr="00D7593D">
              <w:rPr>
                <w:rFonts w:ascii="Times New Roman" w:hAnsi="Times New Roman"/>
              </w:rPr>
              <w:sym w:font="Symbol" w:char="F073"/>
            </w:r>
            <w:r w:rsidRPr="00D7593D">
              <w:rPr>
                <w:rFonts w:ascii="Times New Roman" w:hAnsi="Times New Roman"/>
                <w:vertAlign w:val="subscript"/>
              </w:rPr>
              <w:t>и,</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vertAlign w:val="subscript"/>
              </w:rPr>
              <w:t xml:space="preserve"> </w:t>
            </w:r>
            <w:r w:rsidRPr="00D7593D">
              <w:rPr>
                <w:rFonts w:ascii="Times New Roman" w:hAnsi="Times New Roman"/>
              </w:rPr>
              <w:t>МПа</w:t>
            </w:r>
          </w:p>
        </w:tc>
        <w:tc>
          <w:tcPr>
            <w:tcW w:w="833"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Δσ</w:t>
            </w:r>
            <w:r w:rsidRPr="00D7593D">
              <w:rPr>
                <w:rFonts w:ascii="Times New Roman" w:hAnsi="Times New Roman"/>
                <w:vertAlign w:val="subscript"/>
              </w:rPr>
              <w:t>и</w:t>
            </w:r>
            <w:r w:rsidRPr="00D7593D">
              <w:rPr>
                <w:rFonts w:ascii="Times New Roman" w:hAnsi="Times New Roman"/>
              </w:rPr>
              <w:t xml:space="preserve">, </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w:t>
            </w:r>
          </w:p>
        </w:tc>
        <w:tc>
          <w:tcPr>
            <w:tcW w:w="1019"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sym w:font="Symbol" w:char="F072"/>
            </w:r>
            <w:r w:rsidRPr="00D7593D">
              <w:rPr>
                <w:rFonts w:ascii="Times New Roman" w:hAnsi="Times New Roman"/>
              </w:rPr>
              <w:t xml:space="preserve">, </w:t>
            </w:r>
          </w:p>
          <w:p w:rsidR="00187DCC" w:rsidRPr="00D7593D" w:rsidRDefault="00187DCC" w:rsidP="00D7593D">
            <w:pPr>
              <w:widowControl/>
              <w:snapToGrid/>
              <w:spacing w:line="360" w:lineRule="auto"/>
              <w:jc w:val="both"/>
              <w:rPr>
                <w:rFonts w:ascii="Times New Roman" w:hAnsi="Times New Roman"/>
                <w:vertAlign w:val="superscript"/>
              </w:rPr>
            </w:pPr>
            <w:r w:rsidRPr="00D7593D">
              <w:rPr>
                <w:rFonts w:ascii="Times New Roman" w:hAnsi="Times New Roman"/>
              </w:rPr>
              <w:t>кг/м</w:t>
            </w:r>
            <w:r w:rsidRPr="00D7593D">
              <w:rPr>
                <w:rFonts w:ascii="Times New Roman" w:hAnsi="Times New Roman"/>
                <w:vertAlign w:val="superscript"/>
              </w:rPr>
              <w:t>3</w:t>
            </w:r>
          </w:p>
        </w:tc>
        <w:tc>
          <w:tcPr>
            <w:tcW w:w="620"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Δ</w:t>
            </w:r>
            <w:r w:rsidRPr="00D7593D">
              <w:rPr>
                <w:rFonts w:ascii="Times New Roman" w:hAnsi="Times New Roman"/>
              </w:rPr>
              <w:sym w:font="Symbol" w:char="F072"/>
            </w:r>
            <w:r w:rsidRPr="00D7593D">
              <w:rPr>
                <w:rFonts w:ascii="Times New Roman" w:hAnsi="Times New Roman"/>
              </w:rPr>
              <w:t>,</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w:t>
            </w:r>
          </w:p>
        </w:tc>
        <w:tc>
          <w:tcPr>
            <w:tcW w:w="116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а</w:t>
            </w:r>
            <w:r w:rsidRPr="00D7593D">
              <w:rPr>
                <w:rFonts w:ascii="Times New Roman" w:hAnsi="Times New Roman"/>
                <w:vertAlign w:val="subscript"/>
              </w:rPr>
              <w:t>уд</w:t>
            </w:r>
            <w:r w:rsidRPr="00D7593D">
              <w:rPr>
                <w:rFonts w:ascii="Times New Roman" w:hAnsi="Times New Roman"/>
              </w:rPr>
              <w:t xml:space="preserve">, </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кДж/м</w:t>
            </w:r>
            <w:r w:rsidRPr="00D7593D">
              <w:rPr>
                <w:rFonts w:ascii="Times New Roman" w:hAnsi="Times New Roman"/>
                <w:vertAlign w:val="superscript"/>
              </w:rPr>
              <w:t>2</w:t>
            </w:r>
          </w:p>
        </w:tc>
        <w:tc>
          <w:tcPr>
            <w:tcW w:w="891"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Δа</w:t>
            </w:r>
            <w:r w:rsidRPr="00D7593D">
              <w:rPr>
                <w:rFonts w:ascii="Times New Roman" w:hAnsi="Times New Roman"/>
                <w:vertAlign w:val="subscript"/>
              </w:rPr>
              <w:t>уд</w:t>
            </w:r>
            <w:r w:rsidRPr="00D7593D">
              <w:rPr>
                <w:rFonts w:ascii="Times New Roman" w:hAnsi="Times New Roman"/>
              </w:rPr>
              <w:t xml:space="preserve">, </w:t>
            </w:r>
          </w:p>
          <w:p w:rsidR="00187DCC" w:rsidRPr="00D7593D" w:rsidRDefault="00187DCC" w:rsidP="00D7593D">
            <w:pPr>
              <w:widowControl/>
              <w:tabs>
                <w:tab w:val="left" w:pos="1185"/>
              </w:tabs>
              <w:snapToGrid/>
              <w:spacing w:line="360" w:lineRule="auto"/>
              <w:jc w:val="both"/>
              <w:rPr>
                <w:rFonts w:ascii="Times New Roman" w:hAnsi="Times New Roman"/>
              </w:rPr>
            </w:pPr>
            <w:r w:rsidRPr="00D7593D">
              <w:rPr>
                <w:rFonts w:ascii="Times New Roman" w:hAnsi="Times New Roman"/>
              </w:rPr>
              <w:t>%</w:t>
            </w:r>
          </w:p>
        </w:tc>
        <w:tc>
          <w:tcPr>
            <w:tcW w:w="803"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lang w:val="en-US"/>
              </w:rPr>
              <w:t>W</w:t>
            </w:r>
            <w:r w:rsidRPr="00D7593D">
              <w:rPr>
                <w:rFonts w:ascii="Times New Roman" w:hAnsi="Times New Roman"/>
              </w:rPr>
              <w:t>,</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w:t>
            </w:r>
          </w:p>
        </w:tc>
        <w:tc>
          <w:tcPr>
            <w:tcW w:w="82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Δ</w:t>
            </w:r>
            <w:r w:rsidRPr="00D7593D">
              <w:rPr>
                <w:rFonts w:ascii="Times New Roman" w:hAnsi="Times New Roman"/>
                <w:lang w:val="en-US"/>
              </w:rPr>
              <w:t>W</w:t>
            </w:r>
            <w:r w:rsidRPr="00D7593D">
              <w:rPr>
                <w:rFonts w:ascii="Times New Roman" w:hAnsi="Times New Roman"/>
                <w:vertAlign w:val="subscript"/>
              </w:rPr>
              <w:t>,</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w:t>
            </w:r>
          </w:p>
        </w:tc>
      </w:tr>
      <w:tr w:rsidR="00187DCC" w:rsidRPr="00D7593D" w:rsidTr="00D7593D">
        <w:tc>
          <w:tcPr>
            <w:tcW w:w="146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Без</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арматуры</w:t>
            </w:r>
          </w:p>
        </w:tc>
        <w:tc>
          <w:tcPr>
            <w:tcW w:w="902"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180</w:t>
            </w:r>
          </w:p>
        </w:tc>
        <w:tc>
          <w:tcPr>
            <w:tcW w:w="833"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w:t>
            </w:r>
          </w:p>
        </w:tc>
        <w:tc>
          <w:tcPr>
            <w:tcW w:w="1019"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2000</w:t>
            </w:r>
          </w:p>
        </w:tc>
        <w:tc>
          <w:tcPr>
            <w:tcW w:w="620" w:type="dxa"/>
            <w:shd w:val="clear" w:color="auto" w:fill="auto"/>
          </w:tcPr>
          <w:p w:rsidR="00187DCC" w:rsidRPr="00D7593D" w:rsidRDefault="0066461B" w:rsidP="00D7593D">
            <w:pPr>
              <w:widowControl/>
              <w:snapToGrid/>
              <w:spacing w:line="360" w:lineRule="auto"/>
              <w:jc w:val="both"/>
              <w:rPr>
                <w:rFonts w:ascii="Times New Roman" w:hAnsi="Times New Roman"/>
              </w:rPr>
            </w:pPr>
            <w:r w:rsidRPr="00D7593D">
              <w:rPr>
                <w:rFonts w:ascii="Times New Roman" w:hAnsi="Times New Roman"/>
              </w:rPr>
              <w:t>-</w:t>
            </w:r>
          </w:p>
        </w:tc>
        <w:tc>
          <w:tcPr>
            <w:tcW w:w="116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18</w:t>
            </w:r>
          </w:p>
        </w:tc>
        <w:tc>
          <w:tcPr>
            <w:tcW w:w="891"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w:t>
            </w:r>
          </w:p>
        </w:tc>
        <w:tc>
          <w:tcPr>
            <w:tcW w:w="803"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11</w:t>
            </w:r>
          </w:p>
        </w:tc>
        <w:tc>
          <w:tcPr>
            <w:tcW w:w="826" w:type="dxa"/>
            <w:shd w:val="clear" w:color="auto" w:fill="auto"/>
          </w:tcPr>
          <w:p w:rsidR="00187DCC" w:rsidRPr="00D7593D" w:rsidRDefault="0066461B" w:rsidP="00D7593D">
            <w:pPr>
              <w:widowControl/>
              <w:snapToGrid/>
              <w:spacing w:line="360" w:lineRule="auto"/>
              <w:jc w:val="both"/>
              <w:rPr>
                <w:rFonts w:ascii="Times New Roman" w:hAnsi="Times New Roman"/>
              </w:rPr>
            </w:pPr>
            <w:r w:rsidRPr="00D7593D">
              <w:rPr>
                <w:rFonts w:ascii="Times New Roman" w:hAnsi="Times New Roman"/>
              </w:rPr>
              <w:t>-</w:t>
            </w:r>
          </w:p>
        </w:tc>
      </w:tr>
      <w:tr w:rsidR="00187DCC" w:rsidRPr="00D7593D" w:rsidTr="00D7593D">
        <w:tc>
          <w:tcPr>
            <w:tcW w:w="146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Изделие с</w:t>
            </w:r>
          </w:p>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СН</w:t>
            </w:r>
          </w:p>
        </w:tc>
        <w:tc>
          <w:tcPr>
            <w:tcW w:w="902"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260</w:t>
            </w:r>
          </w:p>
        </w:tc>
        <w:tc>
          <w:tcPr>
            <w:tcW w:w="833"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44</w:t>
            </w:r>
          </w:p>
        </w:tc>
        <w:tc>
          <w:tcPr>
            <w:tcW w:w="1019"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1900</w:t>
            </w:r>
          </w:p>
        </w:tc>
        <w:tc>
          <w:tcPr>
            <w:tcW w:w="620" w:type="dxa"/>
            <w:shd w:val="clear" w:color="auto" w:fill="auto"/>
          </w:tcPr>
          <w:p w:rsidR="00187DCC" w:rsidRPr="00D7593D" w:rsidRDefault="0066461B" w:rsidP="00D7593D">
            <w:pPr>
              <w:widowControl/>
              <w:snapToGrid/>
              <w:spacing w:line="360" w:lineRule="auto"/>
              <w:jc w:val="both"/>
              <w:rPr>
                <w:rFonts w:ascii="Times New Roman" w:hAnsi="Times New Roman"/>
              </w:rPr>
            </w:pPr>
            <w:r w:rsidRPr="00D7593D">
              <w:rPr>
                <w:rFonts w:ascii="Times New Roman" w:hAnsi="Times New Roman"/>
              </w:rPr>
              <w:t>5</w:t>
            </w:r>
          </w:p>
        </w:tc>
        <w:tc>
          <w:tcPr>
            <w:tcW w:w="1166"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40</w:t>
            </w:r>
          </w:p>
        </w:tc>
        <w:tc>
          <w:tcPr>
            <w:tcW w:w="891" w:type="dxa"/>
            <w:shd w:val="clear" w:color="auto" w:fill="auto"/>
          </w:tcPr>
          <w:p w:rsidR="00187DCC" w:rsidRPr="00D7593D" w:rsidRDefault="0066461B" w:rsidP="00D7593D">
            <w:pPr>
              <w:widowControl/>
              <w:snapToGrid/>
              <w:spacing w:line="360" w:lineRule="auto"/>
              <w:jc w:val="both"/>
              <w:rPr>
                <w:rFonts w:ascii="Times New Roman" w:hAnsi="Times New Roman"/>
              </w:rPr>
            </w:pPr>
            <w:r w:rsidRPr="00D7593D">
              <w:rPr>
                <w:rFonts w:ascii="Times New Roman" w:hAnsi="Times New Roman"/>
              </w:rPr>
              <w:t>122</w:t>
            </w:r>
          </w:p>
        </w:tc>
        <w:tc>
          <w:tcPr>
            <w:tcW w:w="803" w:type="dxa"/>
            <w:shd w:val="clear" w:color="auto" w:fill="auto"/>
          </w:tcPr>
          <w:p w:rsidR="00187DCC" w:rsidRPr="00D7593D" w:rsidRDefault="00187DCC" w:rsidP="00D7593D">
            <w:pPr>
              <w:widowControl/>
              <w:snapToGrid/>
              <w:spacing w:line="360" w:lineRule="auto"/>
              <w:jc w:val="both"/>
              <w:rPr>
                <w:rFonts w:ascii="Times New Roman" w:hAnsi="Times New Roman"/>
              </w:rPr>
            </w:pPr>
            <w:r w:rsidRPr="00D7593D">
              <w:rPr>
                <w:rFonts w:ascii="Times New Roman" w:hAnsi="Times New Roman"/>
              </w:rPr>
              <w:t>11</w:t>
            </w:r>
          </w:p>
        </w:tc>
        <w:tc>
          <w:tcPr>
            <w:tcW w:w="826" w:type="dxa"/>
            <w:shd w:val="clear" w:color="auto" w:fill="auto"/>
          </w:tcPr>
          <w:p w:rsidR="00187DCC" w:rsidRPr="00D7593D" w:rsidRDefault="0066461B" w:rsidP="00D7593D">
            <w:pPr>
              <w:widowControl/>
              <w:snapToGrid/>
              <w:spacing w:line="360" w:lineRule="auto"/>
              <w:jc w:val="both"/>
              <w:rPr>
                <w:rFonts w:ascii="Times New Roman" w:hAnsi="Times New Roman"/>
              </w:rPr>
            </w:pPr>
            <w:r w:rsidRPr="00D7593D">
              <w:rPr>
                <w:rFonts w:ascii="Times New Roman" w:hAnsi="Times New Roman"/>
              </w:rPr>
              <w:t>-</w:t>
            </w:r>
          </w:p>
        </w:tc>
      </w:tr>
    </w:tbl>
    <w:p w:rsidR="00D129BF" w:rsidRPr="005F555F" w:rsidRDefault="00D129BF" w:rsidP="005F555F">
      <w:pPr>
        <w:widowControl/>
        <w:snapToGrid/>
        <w:spacing w:line="360" w:lineRule="auto"/>
        <w:ind w:firstLine="709"/>
        <w:jc w:val="both"/>
        <w:rPr>
          <w:rFonts w:ascii="Times New Roman" w:hAnsi="Times New Roman"/>
          <w:sz w:val="28"/>
          <w:szCs w:val="28"/>
        </w:rPr>
      </w:pPr>
    </w:p>
    <w:p w:rsidR="008A092C" w:rsidRPr="005F555F" w:rsidRDefault="008A092C"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Значения </w:t>
      </w:r>
      <w:r w:rsidRPr="005F555F">
        <w:rPr>
          <w:rFonts w:ascii="Times New Roman" w:hAnsi="Times New Roman"/>
          <w:sz w:val="28"/>
          <w:szCs w:val="28"/>
        </w:rPr>
        <w:object w:dxaOrig="340" w:dyaOrig="380">
          <v:shape id="_x0000_i1083" type="#_x0000_t75" style="width:20.25pt;height:22.5pt" o:ole="">
            <v:imagedata r:id="rId104" o:title=""/>
          </v:shape>
          <o:OLEObject Type="Embed" ProgID="Equation.3" ShapeID="_x0000_i1083" DrawAspect="Content" ObjectID="_1458533848" r:id="rId106"/>
        </w:object>
      </w:r>
      <w:r w:rsidRPr="005F555F">
        <w:rPr>
          <w:rFonts w:ascii="Times New Roman" w:hAnsi="Times New Roman"/>
          <w:sz w:val="28"/>
          <w:szCs w:val="28"/>
        </w:rPr>
        <w:t xml:space="preserve"> изделий, армированных модифицированной стеклонаполненной арматурой увеличивается в 2 раза по сравнению с не армированными изделиями. Применение арматуры приводит также к увеличению прочности бетонных изделий при статическом изгибе на 40%.</w:t>
      </w:r>
    </w:p>
    <w:p w:rsidR="00C41722" w:rsidRPr="005F555F" w:rsidRDefault="005F555F" w:rsidP="005F555F">
      <w:pPr>
        <w:widowControl/>
        <w:snapToGrid/>
        <w:spacing w:line="360" w:lineRule="auto"/>
        <w:ind w:firstLine="709"/>
        <w:jc w:val="center"/>
        <w:rPr>
          <w:rFonts w:ascii="Times New Roman" w:hAnsi="Times New Roman"/>
          <w:b/>
          <w:sz w:val="28"/>
          <w:szCs w:val="28"/>
        </w:rPr>
      </w:pPr>
      <w:r>
        <w:rPr>
          <w:rFonts w:ascii="Times New Roman" w:hAnsi="Times New Roman"/>
          <w:sz w:val="28"/>
          <w:szCs w:val="28"/>
        </w:rPr>
        <w:br w:type="page"/>
      </w:r>
      <w:r w:rsidR="00734E5B" w:rsidRPr="005F555F">
        <w:rPr>
          <w:rFonts w:ascii="Times New Roman" w:hAnsi="Times New Roman"/>
          <w:b/>
          <w:sz w:val="28"/>
          <w:szCs w:val="28"/>
        </w:rPr>
        <w:t xml:space="preserve">6. </w:t>
      </w:r>
      <w:r w:rsidR="00287851" w:rsidRPr="005F555F">
        <w:rPr>
          <w:rFonts w:ascii="Times New Roman" w:hAnsi="Times New Roman"/>
          <w:b/>
          <w:sz w:val="28"/>
          <w:szCs w:val="28"/>
        </w:rPr>
        <w:t>Выводы</w:t>
      </w:r>
    </w:p>
    <w:p w:rsidR="005F555F" w:rsidRDefault="005F555F" w:rsidP="005F555F">
      <w:pPr>
        <w:shd w:val="clear" w:color="auto" w:fill="FFFFFF"/>
        <w:spacing w:line="360" w:lineRule="auto"/>
        <w:ind w:firstLine="709"/>
        <w:jc w:val="both"/>
        <w:rPr>
          <w:rFonts w:ascii="Times New Roman" w:hAnsi="Times New Roman"/>
          <w:sz w:val="28"/>
          <w:szCs w:val="28"/>
        </w:rPr>
      </w:pPr>
    </w:p>
    <w:p w:rsidR="00287851" w:rsidRPr="005F555F" w:rsidRDefault="00287851" w:rsidP="005F555F">
      <w:pPr>
        <w:shd w:val="clear" w:color="auto" w:fill="FFFFFF"/>
        <w:spacing w:line="360" w:lineRule="auto"/>
        <w:ind w:firstLine="709"/>
        <w:jc w:val="both"/>
        <w:rPr>
          <w:rFonts w:ascii="Times New Roman" w:hAnsi="Times New Roman"/>
          <w:sz w:val="28"/>
          <w:szCs w:val="28"/>
        </w:rPr>
      </w:pPr>
      <w:r w:rsidRPr="005F555F">
        <w:rPr>
          <w:rFonts w:ascii="Times New Roman" w:hAnsi="Times New Roman"/>
          <w:sz w:val="28"/>
          <w:szCs w:val="28"/>
        </w:rPr>
        <w:t>Опытным путём, определили и сравнили физико-химические и физико-механические характеристики, не модифицированной</w:t>
      </w:r>
      <w:r w:rsidR="005F555F">
        <w:rPr>
          <w:rFonts w:ascii="Times New Roman" w:hAnsi="Times New Roman"/>
          <w:sz w:val="28"/>
          <w:szCs w:val="28"/>
        </w:rPr>
        <w:t xml:space="preserve"> </w:t>
      </w:r>
      <w:r w:rsidRPr="005F555F">
        <w:rPr>
          <w:rFonts w:ascii="Times New Roman" w:hAnsi="Times New Roman"/>
          <w:sz w:val="28"/>
          <w:szCs w:val="28"/>
        </w:rPr>
        <w:t>полимерной арматуры и арматуры модифицированной УФИ, а также бетонных образцов, армированных полимерной арматурой и бетонных образцов без арматуры.</w:t>
      </w:r>
    </w:p>
    <w:p w:rsidR="00E049A2" w:rsidRPr="005F555F" w:rsidRDefault="0028785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В результате проведённых испытаний выяснили, что </w:t>
      </w:r>
      <w:r w:rsidR="00E049A2" w:rsidRPr="005F555F">
        <w:rPr>
          <w:rFonts w:ascii="Times New Roman" w:hAnsi="Times New Roman"/>
          <w:sz w:val="28"/>
          <w:szCs w:val="28"/>
        </w:rPr>
        <w:t>применение</w:t>
      </w:r>
      <w:r w:rsidR="005F555F">
        <w:rPr>
          <w:rFonts w:ascii="Times New Roman" w:hAnsi="Times New Roman"/>
          <w:sz w:val="28"/>
          <w:szCs w:val="28"/>
        </w:rPr>
        <w:t xml:space="preserve"> </w:t>
      </w:r>
      <w:r w:rsidR="00E049A2" w:rsidRPr="005F555F">
        <w:rPr>
          <w:rFonts w:ascii="Times New Roman" w:hAnsi="Times New Roman"/>
          <w:sz w:val="28"/>
          <w:szCs w:val="28"/>
        </w:rPr>
        <w:t>УФИ приводит к увеличению прочностных характеристик полученных</w:t>
      </w:r>
      <w:r w:rsidR="005F555F">
        <w:rPr>
          <w:rFonts w:ascii="Times New Roman" w:hAnsi="Times New Roman"/>
          <w:sz w:val="28"/>
          <w:szCs w:val="28"/>
        </w:rPr>
        <w:t xml:space="preserve"> </w:t>
      </w:r>
      <w:r w:rsidR="00E049A2" w:rsidRPr="005F555F">
        <w:rPr>
          <w:rFonts w:ascii="Times New Roman" w:hAnsi="Times New Roman"/>
          <w:sz w:val="28"/>
          <w:szCs w:val="28"/>
        </w:rPr>
        <w:t>изделий. Наиболее значительное увеличение УФИ оказывает на σ</w:t>
      </w:r>
      <w:r w:rsidR="00E049A2" w:rsidRPr="005F555F">
        <w:rPr>
          <w:rFonts w:ascii="Times New Roman" w:hAnsi="Times New Roman"/>
          <w:sz w:val="28"/>
          <w:szCs w:val="28"/>
          <w:vertAlign w:val="subscript"/>
        </w:rPr>
        <w:t>и</w:t>
      </w:r>
      <w:r w:rsidR="005F555F">
        <w:rPr>
          <w:rFonts w:ascii="Times New Roman" w:hAnsi="Times New Roman"/>
          <w:sz w:val="28"/>
          <w:szCs w:val="28"/>
        </w:rPr>
        <w:t xml:space="preserve"> </w:t>
      </w:r>
      <w:r w:rsidR="00E049A2" w:rsidRPr="005F555F">
        <w:rPr>
          <w:rFonts w:ascii="Times New Roman" w:hAnsi="Times New Roman"/>
          <w:sz w:val="28"/>
          <w:szCs w:val="28"/>
        </w:rPr>
        <w:t>(до</w:t>
      </w:r>
      <w:r w:rsidR="00E049A2" w:rsidRPr="005F555F">
        <w:rPr>
          <w:rFonts w:ascii="Times New Roman" w:hAnsi="Times New Roman"/>
          <w:sz w:val="28"/>
          <w:szCs w:val="24"/>
        </w:rPr>
        <w:t xml:space="preserve"> </w:t>
      </w:r>
      <w:r w:rsidR="00E049A2" w:rsidRPr="005F555F">
        <w:rPr>
          <w:rFonts w:ascii="Times New Roman" w:hAnsi="Times New Roman"/>
          <w:sz w:val="28"/>
          <w:szCs w:val="28"/>
        </w:rPr>
        <w:t>Δσ</w:t>
      </w:r>
      <w:r w:rsidR="00E049A2" w:rsidRPr="005F555F">
        <w:rPr>
          <w:rFonts w:ascii="Times New Roman" w:hAnsi="Times New Roman"/>
          <w:sz w:val="28"/>
          <w:szCs w:val="28"/>
          <w:vertAlign w:val="subscript"/>
        </w:rPr>
        <w:t>и</w:t>
      </w:r>
      <w:r w:rsidR="00E049A2" w:rsidRPr="005F555F">
        <w:rPr>
          <w:rFonts w:ascii="Times New Roman" w:hAnsi="Times New Roman"/>
          <w:sz w:val="28"/>
          <w:szCs w:val="28"/>
        </w:rPr>
        <w:t xml:space="preserve"> = +23%). На втором месте σ</w:t>
      </w:r>
      <w:r w:rsidR="00E049A2" w:rsidRPr="005F555F">
        <w:rPr>
          <w:rFonts w:ascii="Times New Roman" w:hAnsi="Times New Roman"/>
          <w:sz w:val="28"/>
          <w:szCs w:val="28"/>
          <w:vertAlign w:val="subscript"/>
        </w:rPr>
        <w:t>р</w:t>
      </w:r>
      <w:r w:rsidR="00E049A2" w:rsidRPr="005F555F">
        <w:rPr>
          <w:rFonts w:ascii="Times New Roman" w:hAnsi="Times New Roman"/>
          <w:sz w:val="28"/>
          <w:szCs w:val="28"/>
        </w:rPr>
        <w:t xml:space="preserve"> (до Δσ</w:t>
      </w:r>
      <w:r w:rsidR="00E049A2" w:rsidRPr="005F555F">
        <w:rPr>
          <w:rFonts w:ascii="Times New Roman" w:hAnsi="Times New Roman"/>
          <w:sz w:val="28"/>
          <w:szCs w:val="28"/>
          <w:vertAlign w:val="subscript"/>
        </w:rPr>
        <w:t>р</w:t>
      </w:r>
      <w:r w:rsidR="00E049A2" w:rsidRPr="005F555F">
        <w:rPr>
          <w:rFonts w:ascii="Times New Roman" w:hAnsi="Times New Roman"/>
          <w:sz w:val="28"/>
          <w:szCs w:val="28"/>
        </w:rPr>
        <w:t xml:space="preserve"> =12%) и в меньшей степени на </w:t>
      </w:r>
      <w:r w:rsidR="00E049A2" w:rsidRPr="005F555F">
        <w:rPr>
          <w:rFonts w:ascii="Times New Roman" w:hAnsi="Times New Roman"/>
          <w:sz w:val="28"/>
          <w:szCs w:val="28"/>
          <w:lang w:val="en-US"/>
        </w:rPr>
        <w:t>H</w:t>
      </w:r>
      <w:r w:rsidR="00E049A2" w:rsidRPr="005F555F">
        <w:rPr>
          <w:rFonts w:ascii="Times New Roman" w:hAnsi="Times New Roman"/>
          <w:sz w:val="28"/>
          <w:szCs w:val="28"/>
          <w:vertAlign w:val="subscript"/>
        </w:rPr>
        <w:t>Б</w:t>
      </w:r>
      <w:r w:rsidR="00E049A2" w:rsidRPr="005F555F">
        <w:rPr>
          <w:rFonts w:ascii="Times New Roman" w:hAnsi="Times New Roman"/>
          <w:sz w:val="28"/>
          <w:szCs w:val="28"/>
        </w:rPr>
        <w:t xml:space="preserve"> (до Δ</w:t>
      </w:r>
      <w:r w:rsidR="00E049A2" w:rsidRPr="005F555F">
        <w:rPr>
          <w:rFonts w:ascii="Times New Roman" w:hAnsi="Times New Roman"/>
          <w:sz w:val="28"/>
          <w:szCs w:val="28"/>
          <w:lang w:val="en-US"/>
        </w:rPr>
        <w:t>H</w:t>
      </w:r>
      <w:r w:rsidR="00E049A2" w:rsidRPr="005F555F">
        <w:rPr>
          <w:rFonts w:ascii="Times New Roman" w:hAnsi="Times New Roman"/>
          <w:sz w:val="28"/>
          <w:szCs w:val="28"/>
          <w:vertAlign w:val="subscript"/>
        </w:rPr>
        <w:t>Б</w:t>
      </w:r>
      <w:r w:rsidR="00E049A2" w:rsidRPr="005F555F">
        <w:rPr>
          <w:rFonts w:ascii="Times New Roman" w:hAnsi="Times New Roman"/>
          <w:sz w:val="28"/>
          <w:szCs w:val="28"/>
        </w:rPr>
        <w:t xml:space="preserve"> = +3%).</w:t>
      </w:r>
      <w:r w:rsidR="00627301" w:rsidRPr="005F555F">
        <w:rPr>
          <w:rFonts w:ascii="Times New Roman" w:hAnsi="Times New Roman"/>
          <w:sz w:val="28"/>
          <w:szCs w:val="28"/>
        </w:rPr>
        <w:t xml:space="preserve"> Применение УФИ приводит к увеличению прочностных характеристик материалов, армированных нитроном на 5 -50%.,а изделия из армированных материалов отличаются от стандартных образцов ПКМ повышенной прочностью и твердостью и пониженным водопоглощением.</w:t>
      </w:r>
    </w:p>
    <w:p w:rsidR="00E049A2" w:rsidRPr="005F555F" w:rsidRDefault="00E049A2"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Сравнив основные механические характеристики полимерной арматуры со стальной, можно сделать вывод, что дельные значения ударной вязкости </w:t>
      </w:r>
      <w:r w:rsidRPr="005F555F">
        <w:rPr>
          <w:rFonts w:ascii="Times New Roman" w:hAnsi="Times New Roman"/>
          <w:sz w:val="28"/>
          <w:szCs w:val="28"/>
        </w:rPr>
        <w:object w:dxaOrig="340" w:dyaOrig="380">
          <v:shape id="_x0000_i1084" type="#_x0000_t75" style="width:20.25pt;height:22.5pt" o:ole="">
            <v:imagedata r:id="rId104" o:title=""/>
          </v:shape>
          <o:OLEObject Type="Embed" ProgID="Equation.3" ShapeID="_x0000_i1084" DrawAspect="Content" ObjectID="_1458533849" r:id="rId107"/>
        </w:object>
      </w:r>
      <w:r w:rsidRPr="005F555F">
        <w:rPr>
          <w:rFonts w:ascii="Times New Roman" w:hAnsi="Times New Roman"/>
          <w:sz w:val="28"/>
          <w:szCs w:val="28"/>
        </w:rPr>
        <w:t xml:space="preserve"> у стали значительно ниже, чем у полимерной арматуры наполненной стеклянной нитью.</w:t>
      </w:r>
    </w:p>
    <w:p w:rsidR="00E049A2"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4"/>
        </w:rPr>
        <w:t>Из рассмотренных</w:t>
      </w:r>
      <w:r w:rsidR="00E049A2" w:rsidRPr="005F555F">
        <w:rPr>
          <w:rFonts w:ascii="Times New Roman" w:hAnsi="Times New Roman"/>
          <w:sz w:val="28"/>
          <w:szCs w:val="24"/>
        </w:rPr>
        <w:t xml:space="preserve"> физико-механических характеристики</w:t>
      </w:r>
      <w:r w:rsidR="005F555F">
        <w:rPr>
          <w:rFonts w:ascii="Times New Roman" w:hAnsi="Times New Roman"/>
          <w:sz w:val="28"/>
          <w:szCs w:val="24"/>
        </w:rPr>
        <w:t xml:space="preserve"> </w:t>
      </w:r>
      <w:r w:rsidR="00E049A2" w:rsidRPr="005F555F">
        <w:rPr>
          <w:rFonts w:ascii="Times New Roman" w:hAnsi="Times New Roman"/>
          <w:sz w:val="28"/>
          <w:szCs w:val="24"/>
        </w:rPr>
        <w:t>бетонных</w:t>
      </w:r>
      <w:r w:rsidR="005F555F">
        <w:rPr>
          <w:rFonts w:ascii="Times New Roman" w:hAnsi="Times New Roman"/>
          <w:sz w:val="28"/>
          <w:szCs w:val="24"/>
        </w:rPr>
        <w:t xml:space="preserve"> </w:t>
      </w:r>
      <w:r w:rsidR="00E049A2" w:rsidRPr="005F555F">
        <w:rPr>
          <w:rFonts w:ascii="Times New Roman" w:hAnsi="Times New Roman"/>
          <w:sz w:val="28"/>
          <w:szCs w:val="24"/>
        </w:rPr>
        <w:t>изделий без арматуры и изделий с полимерной арматурой</w:t>
      </w:r>
      <w:r w:rsidRPr="005F555F">
        <w:rPr>
          <w:rFonts w:ascii="Times New Roman" w:hAnsi="Times New Roman"/>
          <w:sz w:val="28"/>
          <w:szCs w:val="24"/>
        </w:rPr>
        <w:t xml:space="preserve"> видно</w:t>
      </w:r>
      <w:r w:rsidR="00E049A2" w:rsidRPr="005F555F">
        <w:rPr>
          <w:rFonts w:ascii="Times New Roman" w:hAnsi="Times New Roman"/>
          <w:sz w:val="28"/>
          <w:szCs w:val="24"/>
        </w:rPr>
        <w:t>, что</w:t>
      </w:r>
      <w:r w:rsidR="00E049A2" w:rsidRPr="005F555F">
        <w:rPr>
          <w:rFonts w:ascii="Times New Roman" w:hAnsi="Times New Roman"/>
          <w:sz w:val="28"/>
          <w:szCs w:val="28"/>
        </w:rPr>
        <w:t xml:space="preserve"> значения </w:t>
      </w:r>
      <w:r w:rsidR="00E049A2" w:rsidRPr="005F555F">
        <w:rPr>
          <w:rFonts w:ascii="Times New Roman" w:hAnsi="Times New Roman"/>
          <w:sz w:val="28"/>
          <w:szCs w:val="28"/>
        </w:rPr>
        <w:object w:dxaOrig="340" w:dyaOrig="380">
          <v:shape id="_x0000_i1085" type="#_x0000_t75" style="width:20.25pt;height:22.5pt" o:ole="">
            <v:imagedata r:id="rId104" o:title=""/>
          </v:shape>
          <o:OLEObject Type="Embed" ProgID="Equation.3" ShapeID="_x0000_i1085" DrawAspect="Content" ObjectID="_1458533850" r:id="rId108"/>
        </w:object>
      </w:r>
      <w:r w:rsidR="00E049A2" w:rsidRPr="005F555F">
        <w:rPr>
          <w:rFonts w:ascii="Times New Roman" w:hAnsi="Times New Roman"/>
          <w:sz w:val="28"/>
          <w:szCs w:val="28"/>
        </w:rPr>
        <w:t xml:space="preserve"> изделий, армированных модифицированной стеклонаполненной арматурой увеличивается в 2 раза по сравнению с не армированными изделиями. Применение арматуры приводит также к увеличению прочности бетонных изделий при статическом изгибе на 40%.</w:t>
      </w:r>
    </w:p>
    <w:p w:rsidR="00627301" w:rsidRPr="005F555F" w:rsidRDefault="005F555F" w:rsidP="005F555F">
      <w:pPr>
        <w:widowControl/>
        <w:snapToGrid/>
        <w:spacing w:line="360" w:lineRule="auto"/>
        <w:ind w:firstLine="709"/>
        <w:jc w:val="center"/>
        <w:rPr>
          <w:rFonts w:ascii="Times New Roman" w:hAnsi="Times New Roman"/>
          <w:b/>
          <w:sz w:val="28"/>
          <w:szCs w:val="28"/>
        </w:rPr>
      </w:pPr>
      <w:r>
        <w:rPr>
          <w:rFonts w:ascii="Times New Roman" w:hAnsi="Times New Roman"/>
          <w:sz w:val="28"/>
          <w:szCs w:val="24"/>
        </w:rPr>
        <w:br w:type="page"/>
      </w:r>
      <w:r w:rsidR="00C16999" w:rsidRPr="005F555F">
        <w:rPr>
          <w:rFonts w:ascii="Times New Roman" w:hAnsi="Times New Roman"/>
          <w:b/>
          <w:sz w:val="28"/>
          <w:szCs w:val="28"/>
        </w:rPr>
        <w:t xml:space="preserve">7. </w:t>
      </w:r>
      <w:r w:rsidR="00627301" w:rsidRPr="005F555F">
        <w:rPr>
          <w:rFonts w:ascii="Times New Roman" w:hAnsi="Times New Roman"/>
          <w:b/>
          <w:sz w:val="28"/>
          <w:szCs w:val="28"/>
        </w:rPr>
        <w:t>Заключение</w:t>
      </w:r>
    </w:p>
    <w:p w:rsidR="005F555F" w:rsidRDefault="005F555F" w:rsidP="005F555F">
      <w:pPr>
        <w:widowControl/>
        <w:snapToGrid/>
        <w:spacing w:line="360" w:lineRule="auto"/>
        <w:ind w:firstLine="709"/>
        <w:jc w:val="both"/>
        <w:rPr>
          <w:rFonts w:ascii="Times New Roman" w:hAnsi="Times New Roman"/>
          <w:sz w:val="28"/>
          <w:szCs w:val="28"/>
        </w:rPr>
      </w:pPr>
    </w:p>
    <w:p w:rsidR="00627301"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В настоящее время задача увеличения объёмов выпуска долговечных и эффективных материалов композиционного типа, способных длительную и надёжную работу конструкций и сооружений в агрессивных средах, становится чрезвычайно актуальной.</w:t>
      </w:r>
    </w:p>
    <w:p w:rsidR="00627301"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 xml:space="preserve">Радикальным способом повышения качества, надёжности и долговечности бетонных конструкций стало применение в строительстве бетонов, армированных химическими волокнами, бетонных блоков с арматурой на основе химических волокон, а также бетонов армированных полимерной арматурой. </w:t>
      </w:r>
    </w:p>
    <w:p w:rsidR="00627301"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Армирование бетонов полимерной арматурой позволяют увеличить прочность бетонов и их качество.</w:t>
      </w:r>
    </w:p>
    <w:p w:rsidR="00627301"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Каркасная технология помогает уменьшить стоимость и трудозатраты при изготовлении изделий, снизить усадку и повысить трещи</w:t>
      </w:r>
      <w:r w:rsidR="00A44067" w:rsidRPr="005F555F">
        <w:rPr>
          <w:rFonts w:ascii="Times New Roman" w:hAnsi="Times New Roman"/>
          <w:sz w:val="28"/>
          <w:szCs w:val="28"/>
        </w:rPr>
        <w:t>ностойкость бетонных изделий.[9</w:t>
      </w:r>
      <w:r w:rsidRPr="005F555F">
        <w:rPr>
          <w:rFonts w:ascii="Times New Roman" w:hAnsi="Times New Roman"/>
          <w:sz w:val="28"/>
          <w:szCs w:val="28"/>
        </w:rPr>
        <w:t>]</w:t>
      </w:r>
    </w:p>
    <w:p w:rsidR="00627301"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Таким образом, бетоны, армированные химическими волокнами и полимерной арматурой, имеют хорошую износостойкость и высокую прочность. В отличие от бетонов, армированных стальной арматурой бетоны, армированные полимерной арматурой</w:t>
      </w:r>
      <w:r w:rsidR="009E350A" w:rsidRPr="005F555F">
        <w:rPr>
          <w:rFonts w:ascii="Times New Roman" w:hAnsi="Times New Roman"/>
          <w:sz w:val="28"/>
          <w:szCs w:val="28"/>
        </w:rPr>
        <w:t>,</w:t>
      </w:r>
      <w:r w:rsidRPr="005F555F">
        <w:rPr>
          <w:rFonts w:ascii="Times New Roman" w:hAnsi="Times New Roman"/>
          <w:sz w:val="28"/>
          <w:szCs w:val="28"/>
        </w:rPr>
        <w:t xml:space="preserve"> не подвергаются коррозии. Применение каркасной структуры повышает физико-механические показатели, а также приводят к снижению напряжений в конструкциях.</w:t>
      </w:r>
    </w:p>
    <w:p w:rsidR="00627301" w:rsidRPr="005F555F" w:rsidRDefault="00627301" w:rsidP="005F555F">
      <w:pPr>
        <w:widowControl/>
        <w:snapToGrid/>
        <w:spacing w:line="360" w:lineRule="auto"/>
        <w:ind w:firstLine="709"/>
        <w:jc w:val="both"/>
        <w:rPr>
          <w:rFonts w:ascii="Times New Roman" w:hAnsi="Times New Roman"/>
          <w:sz w:val="28"/>
          <w:szCs w:val="28"/>
        </w:rPr>
      </w:pPr>
      <w:r w:rsidRPr="005F555F">
        <w:rPr>
          <w:rFonts w:ascii="Times New Roman" w:hAnsi="Times New Roman"/>
          <w:sz w:val="28"/>
          <w:szCs w:val="28"/>
        </w:rPr>
        <w:t>Применение полимерной арматуры позволяет существенно снизить массу конструкций, повысить коррозионную стойкость, устойчивость к агрессивным средам, расширять архитектурные возможности, сократить трудовые затраты, превосходя по многим свойствам традиционные материалы.</w:t>
      </w:r>
    </w:p>
    <w:p w:rsidR="009E350A" w:rsidRPr="005F555F" w:rsidRDefault="005F555F" w:rsidP="005F555F">
      <w:pPr>
        <w:shd w:val="clear" w:color="auto" w:fill="FFFFFF"/>
        <w:spacing w:line="360" w:lineRule="auto"/>
        <w:ind w:firstLine="709"/>
        <w:jc w:val="center"/>
        <w:rPr>
          <w:rFonts w:ascii="Times New Roman" w:hAnsi="Times New Roman"/>
          <w:b/>
          <w:sz w:val="28"/>
          <w:szCs w:val="28"/>
        </w:rPr>
      </w:pPr>
      <w:r>
        <w:rPr>
          <w:rFonts w:ascii="Times New Roman" w:hAnsi="Times New Roman"/>
          <w:sz w:val="28"/>
          <w:szCs w:val="28"/>
        </w:rPr>
        <w:br w:type="page"/>
      </w:r>
      <w:r w:rsidR="00C16999" w:rsidRPr="005F555F">
        <w:rPr>
          <w:rFonts w:ascii="Times New Roman" w:hAnsi="Times New Roman"/>
          <w:b/>
          <w:sz w:val="28"/>
          <w:szCs w:val="28"/>
        </w:rPr>
        <w:t xml:space="preserve">8. </w:t>
      </w:r>
      <w:r w:rsidR="009E350A" w:rsidRPr="005F555F">
        <w:rPr>
          <w:rFonts w:ascii="Times New Roman" w:hAnsi="Times New Roman"/>
          <w:b/>
          <w:sz w:val="28"/>
          <w:szCs w:val="28"/>
        </w:rPr>
        <w:t>Список использованной литературы</w:t>
      </w:r>
    </w:p>
    <w:p w:rsidR="005F555F" w:rsidRPr="005F555F" w:rsidRDefault="005F555F" w:rsidP="005F555F">
      <w:pPr>
        <w:shd w:val="clear" w:color="auto" w:fill="FFFFFF"/>
        <w:spacing w:line="360" w:lineRule="auto"/>
        <w:ind w:firstLine="709"/>
        <w:jc w:val="both"/>
        <w:rPr>
          <w:rFonts w:ascii="Times New Roman" w:hAnsi="Times New Roman"/>
          <w:sz w:val="28"/>
          <w:szCs w:val="28"/>
        </w:rPr>
      </w:pPr>
    </w:p>
    <w:p w:rsidR="009E350A" w:rsidRPr="005F555F" w:rsidRDefault="009E350A" w:rsidP="005F555F">
      <w:pPr>
        <w:pStyle w:val="2"/>
        <w:numPr>
          <w:ilvl w:val="0"/>
          <w:numId w:val="1"/>
        </w:numPr>
        <w:spacing w:after="0" w:line="360" w:lineRule="auto"/>
        <w:ind w:left="0" w:firstLine="0"/>
        <w:jc w:val="both"/>
        <w:rPr>
          <w:sz w:val="28"/>
          <w:szCs w:val="28"/>
        </w:rPr>
      </w:pPr>
      <w:r w:rsidRPr="005F555F">
        <w:rPr>
          <w:sz w:val="28"/>
          <w:szCs w:val="28"/>
        </w:rPr>
        <w:t>Овчинников, А.И. Новые материалы и изделия мостостроения: учебное пособие / А.И. Овчинников. – Саратов. : Саратовский гос. техн. ун-т , 2004. –163 с.</w:t>
      </w:r>
    </w:p>
    <w:p w:rsidR="009E350A" w:rsidRPr="005F555F" w:rsidRDefault="009E350A" w:rsidP="005F555F">
      <w:pPr>
        <w:pStyle w:val="2"/>
        <w:spacing w:after="0" w:line="360" w:lineRule="auto"/>
        <w:jc w:val="both"/>
        <w:rPr>
          <w:sz w:val="28"/>
          <w:szCs w:val="28"/>
        </w:rPr>
      </w:pPr>
      <w:r w:rsidRPr="005F555F">
        <w:rPr>
          <w:sz w:val="28"/>
          <w:szCs w:val="28"/>
        </w:rPr>
        <w:t>2.Энциклопедия полимеров – М.: Советская энциклопедия, 1979. – том 2,3.</w:t>
      </w:r>
    </w:p>
    <w:p w:rsidR="009E350A" w:rsidRPr="005F555F" w:rsidRDefault="009E350A" w:rsidP="005F555F">
      <w:pPr>
        <w:shd w:val="clear" w:color="auto" w:fill="FFFFFF"/>
        <w:spacing w:line="360" w:lineRule="auto"/>
        <w:jc w:val="both"/>
        <w:rPr>
          <w:rFonts w:ascii="Times New Roman" w:hAnsi="Times New Roman"/>
          <w:sz w:val="28"/>
          <w:szCs w:val="28"/>
        </w:rPr>
      </w:pPr>
      <w:r w:rsidRPr="005F555F">
        <w:rPr>
          <w:rFonts w:ascii="Times New Roman" w:hAnsi="Times New Roman"/>
          <w:sz w:val="28"/>
          <w:szCs w:val="28"/>
        </w:rPr>
        <w:t>3. Асланова, М. С. Стеклянное штапельное волокно / М.: Химия, 1969. – 268с. / М. С. Асланова. – Стеклянные волокна. – М.: Химия, 1979. –</w:t>
      </w:r>
    </w:p>
    <w:p w:rsidR="00DB5B4F" w:rsidRPr="005F555F" w:rsidRDefault="009E350A" w:rsidP="005F555F">
      <w:pPr>
        <w:pStyle w:val="2"/>
        <w:spacing w:after="0" w:line="360" w:lineRule="auto"/>
        <w:jc w:val="both"/>
        <w:rPr>
          <w:sz w:val="28"/>
          <w:szCs w:val="28"/>
        </w:rPr>
      </w:pPr>
      <w:r w:rsidRPr="005F555F">
        <w:rPr>
          <w:sz w:val="28"/>
          <w:szCs w:val="28"/>
        </w:rPr>
        <w:t>4. ГОСТ 4648-71. Пластмассы. Метод испытания на статический изгиб. – Введён 01.01.1973. Взамен ГОСТ 4648-63. – М.: Издательство стандартов, 1971. – 22 с.</w:t>
      </w:r>
    </w:p>
    <w:p w:rsidR="00DB5B4F" w:rsidRPr="005F555F" w:rsidRDefault="00DB5B4F" w:rsidP="005F555F">
      <w:pPr>
        <w:pStyle w:val="2"/>
        <w:spacing w:after="0" w:line="360" w:lineRule="auto"/>
        <w:jc w:val="both"/>
        <w:rPr>
          <w:sz w:val="28"/>
          <w:szCs w:val="28"/>
        </w:rPr>
      </w:pPr>
      <w:r w:rsidRPr="005F555F">
        <w:rPr>
          <w:sz w:val="28"/>
          <w:szCs w:val="28"/>
        </w:rPr>
        <w:t>5. ГОСТ 22840-90. Машины для испытания материалов на растяжение, сжатие и изгиб. Общие технические требования. – Введён 01.05.90. – М.: Издательство</w:t>
      </w:r>
      <w:r w:rsidR="005F555F">
        <w:rPr>
          <w:sz w:val="28"/>
          <w:szCs w:val="28"/>
        </w:rPr>
        <w:t xml:space="preserve"> </w:t>
      </w:r>
      <w:r w:rsidRPr="005F555F">
        <w:rPr>
          <w:sz w:val="28"/>
          <w:szCs w:val="28"/>
        </w:rPr>
        <w:t>стандартов, 1990. – 29 с.</w:t>
      </w:r>
    </w:p>
    <w:p w:rsidR="00DB5B4F" w:rsidRPr="005F555F" w:rsidRDefault="00DB5B4F" w:rsidP="005F555F">
      <w:pPr>
        <w:pStyle w:val="2"/>
        <w:spacing w:after="0" w:line="360" w:lineRule="auto"/>
        <w:jc w:val="both"/>
        <w:rPr>
          <w:sz w:val="28"/>
          <w:szCs w:val="28"/>
        </w:rPr>
      </w:pPr>
      <w:r w:rsidRPr="005F555F">
        <w:rPr>
          <w:sz w:val="28"/>
          <w:szCs w:val="28"/>
        </w:rPr>
        <w:t>6. ГОСТ</w:t>
      </w:r>
      <w:r w:rsidR="005F555F">
        <w:rPr>
          <w:sz w:val="28"/>
          <w:szCs w:val="28"/>
        </w:rPr>
        <w:t xml:space="preserve"> </w:t>
      </w:r>
      <w:r w:rsidRPr="005F555F">
        <w:rPr>
          <w:sz w:val="28"/>
          <w:szCs w:val="28"/>
        </w:rPr>
        <w:t>19109-84. Пластмассы. Метод определения ударной вязкости по Изоду. – Введён 01.07.1985. Взамен ГОСТ 19109-73. – М.: Издательство стандартов, 1984. 19 с.</w:t>
      </w:r>
    </w:p>
    <w:p w:rsidR="00DB5B4F" w:rsidRPr="005F555F" w:rsidRDefault="00DB5B4F" w:rsidP="005F555F">
      <w:pPr>
        <w:pStyle w:val="2"/>
        <w:spacing w:after="0" w:line="360" w:lineRule="auto"/>
        <w:jc w:val="both"/>
        <w:rPr>
          <w:sz w:val="28"/>
          <w:szCs w:val="28"/>
        </w:rPr>
      </w:pPr>
      <w:r w:rsidRPr="005F555F">
        <w:rPr>
          <w:sz w:val="28"/>
          <w:szCs w:val="28"/>
        </w:rPr>
        <w:t>7. ГОСТ 4670-91. Пластмассы. Определение твёрдости. Метод вдавливания шарика. – Введён 01.01.1993. Взамен ГОСТ 4670-77. – М.: Издательство стандартов, 1991. – 21 с.</w:t>
      </w:r>
    </w:p>
    <w:p w:rsidR="00A44067" w:rsidRPr="005F555F" w:rsidRDefault="00DB5B4F" w:rsidP="005F555F">
      <w:pPr>
        <w:pStyle w:val="2"/>
        <w:spacing w:after="0" w:line="360" w:lineRule="auto"/>
        <w:jc w:val="both"/>
        <w:rPr>
          <w:sz w:val="28"/>
          <w:szCs w:val="28"/>
        </w:rPr>
      </w:pPr>
      <w:r w:rsidRPr="005F555F">
        <w:rPr>
          <w:sz w:val="28"/>
          <w:szCs w:val="28"/>
        </w:rPr>
        <w:t>8. Болдырев, А.С.Строительные материалы: справочник / А.С. Болдырев, П.А. Золотов, А.Н. Люсов. – М.: Стройиздат, 1989. – 567 с.: ил.</w:t>
      </w:r>
    </w:p>
    <w:p w:rsidR="00A44067" w:rsidRPr="005F555F" w:rsidRDefault="00A44067" w:rsidP="005F555F">
      <w:pPr>
        <w:pStyle w:val="2"/>
        <w:spacing w:after="0" w:line="360" w:lineRule="auto"/>
        <w:jc w:val="both"/>
        <w:rPr>
          <w:sz w:val="28"/>
          <w:szCs w:val="28"/>
        </w:rPr>
      </w:pPr>
      <w:r w:rsidRPr="005F555F">
        <w:rPr>
          <w:sz w:val="28"/>
          <w:szCs w:val="28"/>
        </w:rPr>
        <w:t>9. Кестельман, Н.Я. Термическая обработка полимерных материалов в машиностроении / Н.Я. Кестельман. – М.: Машиностроение, 1968. – 412 с.</w:t>
      </w:r>
      <w:r w:rsidR="005F555F">
        <w:rPr>
          <w:sz w:val="28"/>
          <w:szCs w:val="28"/>
        </w:rPr>
        <w:t xml:space="preserve"> </w:t>
      </w:r>
      <w:bookmarkStart w:id="0" w:name="_GoBack"/>
      <w:bookmarkEnd w:id="0"/>
    </w:p>
    <w:sectPr w:rsidR="00A44067" w:rsidRPr="005F555F" w:rsidSect="005F555F">
      <w:footerReference w:type="even" r:id="rId10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3D" w:rsidRDefault="00D7593D">
      <w:pPr>
        <w:widowControl/>
        <w:snapToGrid/>
        <w:rPr>
          <w:rFonts w:ascii="Times New Roman" w:hAnsi="Times New Roman"/>
          <w:sz w:val="24"/>
          <w:szCs w:val="24"/>
        </w:rPr>
      </w:pPr>
      <w:r>
        <w:rPr>
          <w:rFonts w:ascii="Times New Roman" w:hAnsi="Times New Roman"/>
          <w:sz w:val="24"/>
          <w:szCs w:val="24"/>
        </w:rPr>
        <w:separator/>
      </w:r>
    </w:p>
  </w:endnote>
  <w:endnote w:type="continuationSeparator" w:id="0">
    <w:p w:rsidR="00D7593D" w:rsidRDefault="00D7593D">
      <w:pPr>
        <w:widowControl/>
        <w:snapToGrid/>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99" w:rsidRDefault="00C16999" w:rsidP="00C1699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16999" w:rsidRDefault="00C16999" w:rsidP="00C1699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3D" w:rsidRDefault="00D7593D">
      <w:pPr>
        <w:widowControl/>
        <w:snapToGrid/>
        <w:rPr>
          <w:rFonts w:ascii="Times New Roman" w:hAnsi="Times New Roman"/>
          <w:sz w:val="24"/>
          <w:szCs w:val="24"/>
        </w:rPr>
      </w:pPr>
      <w:r>
        <w:rPr>
          <w:rFonts w:ascii="Times New Roman" w:hAnsi="Times New Roman"/>
          <w:sz w:val="24"/>
          <w:szCs w:val="24"/>
        </w:rPr>
        <w:separator/>
      </w:r>
    </w:p>
  </w:footnote>
  <w:footnote w:type="continuationSeparator" w:id="0">
    <w:p w:rsidR="00D7593D" w:rsidRDefault="00D7593D">
      <w:pPr>
        <w:widowControl/>
        <w:snapToGrid/>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60E"/>
    <w:multiLevelType w:val="hybridMultilevel"/>
    <w:tmpl w:val="1A0238E6"/>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5A16C5"/>
    <w:multiLevelType w:val="hybridMultilevel"/>
    <w:tmpl w:val="1C0EB84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262FE3"/>
    <w:multiLevelType w:val="hybridMultilevel"/>
    <w:tmpl w:val="92B80D4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0918F6"/>
    <w:multiLevelType w:val="hybridMultilevel"/>
    <w:tmpl w:val="731C7EF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466E64"/>
    <w:multiLevelType w:val="hybridMultilevel"/>
    <w:tmpl w:val="4EC07408"/>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505751"/>
    <w:multiLevelType w:val="hybridMultilevel"/>
    <w:tmpl w:val="746CE91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39238E"/>
    <w:multiLevelType w:val="hybridMultilevel"/>
    <w:tmpl w:val="B0AA000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543D87"/>
    <w:multiLevelType w:val="hybridMultilevel"/>
    <w:tmpl w:val="5AF2772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852358"/>
    <w:multiLevelType w:val="hybridMultilevel"/>
    <w:tmpl w:val="CF08E68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A32DBA"/>
    <w:multiLevelType w:val="hybridMultilevel"/>
    <w:tmpl w:val="978434B2"/>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E53FD0"/>
    <w:multiLevelType w:val="hybridMultilevel"/>
    <w:tmpl w:val="B87ACFF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7700B1"/>
    <w:multiLevelType w:val="hybridMultilevel"/>
    <w:tmpl w:val="87680FC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E20C3B"/>
    <w:multiLevelType w:val="hybridMultilevel"/>
    <w:tmpl w:val="FF620E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8A0F76"/>
    <w:multiLevelType w:val="hybridMultilevel"/>
    <w:tmpl w:val="EA1A6B76"/>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6537C1"/>
    <w:multiLevelType w:val="hybridMultilevel"/>
    <w:tmpl w:val="9466AF3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11"/>
  </w:num>
  <w:num w:numId="4">
    <w:abstractNumId w:val="5"/>
  </w:num>
  <w:num w:numId="5">
    <w:abstractNumId w:val="10"/>
  </w:num>
  <w:num w:numId="6">
    <w:abstractNumId w:val="7"/>
  </w:num>
  <w:num w:numId="7">
    <w:abstractNumId w:val="6"/>
  </w:num>
  <w:num w:numId="8">
    <w:abstractNumId w:val="2"/>
  </w:num>
  <w:num w:numId="9">
    <w:abstractNumId w:val="14"/>
  </w:num>
  <w:num w:numId="10">
    <w:abstractNumId w:val="3"/>
  </w:num>
  <w:num w:numId="11">
    <w:abstractNumId w:val="1"/>
  </w:num>
  <w:num w:numId="12">
    <w:abstractNumId w:val="8"/>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5B9"/>
    <w:rsid w:val="00043EAE"/>
    <w:rsid w:val="00126EBE"/>
    <w:rsid w:val="00187DCC"/>
    <w:rsid w:val="001942FA"/>
    <w:rsid w:val="0019713F"/>
    <w:rsid w:val="001A245A"/>
    <w:rsid w:val="001C76B5"/>
    <w:rsid w:val="001D08B1"/>
    <w:rsid w:val="001E582A"/>
    <w:rsid w:val="002105B9"/>
    <w:rsid w:val="00244623"/>
    <w:rsid w:val="00287851"/>
    <w:rsid w:val="00372F24"/>
    <w:rsid w:val="003A0C70"/>
    <w:rsid w:val="00403861"/>
    <w:rsid w:val="00415A2C"/>
    <w:rsid w:val="004422A1"/>
    <w:rsid w:val="0049330F"/>
    <w:rsid w:val="004A6598"/>
    <w:rsid w:val="005876E0"/>
    <w:rsid w:val="005C3658"/>
    <w:rsid w:val="005F555F"/>
    <w:rsid w:val="00627301"/>
    <w:rsid w:val="00636195"/>
    <w:rsid w:val="00651FE0"/>
    <w:rsid w:val="006527F9"/>
    <w:rsid w:val="00663AC6"/>
    <w:rsid w:val="0066461B"/>
    <w:rsid w:val="006817EA"/>
    <w:rsid w:val="0068394C"/>
    <w:rsid w:val="00687002"/>
    <w:rsid w:val="00715BAF"/>
    <w:rsid w:val="00722315"/>
    <w:rsid w:val="00734E5B"/>
    <w:rsid w:val="007A4C82"/>
    <w:rsid w:val="007F1187"/>
    <w:rsid w:val="00812D3A"/>
    <w:rsid w:val="008A092C"/>
    <w:rsid w:val="008D2555"/>
    <w:rsid w:val="008E1ECF"/>
    <w:rsid w:val="008E59B9"/>
    <w:rsid w:val="00934014"/>
    <w:rsid w:val="0097253E"/>
    <w:rsid w:val="0098630C"/>
    <w:rsid w:val="009B5D15"/>
    <w:rsid w:val="009E350A"/>
    <w:rsid w:val="00A44067"/>
    <w:rsid w:val="00AC06E6"/>
    <w:rsid w:val="00AC4206"/>
    <w:rsid w:val="00AD24B5"/>
    <w:rsid w:val="00B7199B"/>
    <w:rsid w:val="00B801C6"/>
    <w:rsid w:val="00C16999"/>
    <w:rsid w:val="00C27AC6"/>
    <w:rsid w:val="00C41722"/>
    <w:rsid w:val="00C83AD8"/>
    <w:rsid w:val="00C872A5"/>
    <w:rsid w:val="00C96A41"/>
    <w:rsid w:val="00D10604"/>
    <w:rsid w:val="00D129BF"/>
    <w:rsid w:val="00D7593D"/>
    <w:rsid w:val="00DA645A"/>
    <w:rsid w:val="00DB5B4F"/>
    <w:rsid w:val="00DC0D02"/>
    <w:rsid w:val="00DC7770"/>
    <w:rsid w:val="00DE344C"/>
    <w:rsid w:val="00DF523E"/>
    <w:rsid w:val="00E049A2"/>
    <w:rsid w:val="00E417FD"/>
    <w:rsid w:val="00E525D4"/>
    <w:rsid w:val="00E6784F"/>
    <w:rsid w:val="00E76743"/>
    <w:rsid w:val="00EF04D6"/>
    <w:rsid w:val="00F20C04"/>
    <w:rsid w:val="00F34EFA"/>
    <w:rsid w:val="00F4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1"/>
    <o:shapelayout v:ext="edit">
      <o:idmap v:ext="edit" data="1"/>
    </o:shapelayout>
  </w:shapeDefaults>
  <w:decimalSymbol w:val=","/>
  <w:listSeparator w:val=";"/>
  <w14:defaultImageDpi w14:val="0"/>
  <w15:chartTrackingRefBased/>
  <w15:docId w15:val="{A03A23A1-3DD4-458E-9B7C-A580821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05B9"/>
    <w:pPr>
      <w:widowControl w:val="0"/>
      <w:snapToGrid w:val="0"/>
    </w:pPr>
    <w:rPr>
      <w:rFonts w:ascii="Arial" w:hAnsi="Arial"/>
    </w:rPr>
  </w:style>
  <w:style w:type="paragraph" w:styleId="1">
    <w:name w:val="heading 1"/>
    <w:basedOn w:val="a"/>
    <w:next w:val="a"/>
    <w:link w:val="10"/>
    <w:uiPriority w:val="9"/>
    <w:qFormat/>
    <w:rsid w:val="00244623"/>
    <w:pPr>
      <w:keepNext/>
      <w:widowControl/>
      <w:snapToGrid/>
      <w:outlineLvl w:val="0"/>
    </w:pPr>
    <w:rPr>
      <w:rFonts w:ascii="Times New Roman" w:hAnsi="Times New Roman"/>
      <w:sz w:val="32"/>
      <w:szCs w:val="24"/>
    </w:rPr>
  </w:style>
  <w:style w:type="paragraph" w:styleId="3">
    <w:name w:val="heading 3"/>
    <w:basedOn w:val="a"/>
    <w:next w:val="a"/>
    <w:link w:val="30"/>
    <w:uiPriority w:val="9"/>
    <w:qFormat/>
    <w:rsid w:val="006817EA"/>
    <w:pPr>
      <w:keepNext/>
      <w:widowControl/>
      <w:snapToGrid/>
      <w:spacing w:before="240" w:after="60"/>
      <w:outlineLvl w:val="2"/>
    </w:pPr>
    <w:rPr>
      <w:rFonts w:cs="Arial"/>
      <w:b/>
      <w:bCs/>
      <w:sz w:val="26"/>
      <w:szCs w:val="26"/>
    </w:rPr>
  </w:style>
  <w:style w:type="paragraph" w:styleId="4">
    <w:name w:val="heading 4"/>
    <w:basedOn w:val="a"/>
    <w:next w:val="a"/>
    <w:link w:val="40"/>
    <w:uiPriority w:val="9"/>
    <w:qFormat/>
    <w:rsid w:val="006817EA"/>
    <w:pPr>
      <w:keepNext/>
      <w:widowControl/>
      <w:snapToGrid/>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043EAE"/>
    <w:pPr>
      <w:widowControl/>
      <w:snapToGrid/>
      <w:spacing w:line="360" w:lineRule="auto"/>
      <w:jc w:val="both"/>
    </w:pPr>
    <w:rPr>
      <w:rFonts w:ascii="Times New Roman" w:hAnsi="Times New Roman"/>
      <w:color w:val="000000"/>
      <w:sz w:val="28"/>
    </w:rPr>
  </w:style>
  <w:style w:type="character" w:customStyle="1" w:styleId="a4">
    <w:name w:val="Основной текст Знак"/>
    <w:link w:val="a3"/>
    <w:uiPriority w:val="99"/>
    <w:semiHidden/>
    <w:rPr>
      <w:rFonts w:ascii="Arial" w:hAnsi="Arial"/>
    </w:rPr>
  </w:style>
  <w:style w:type="table" w:styleId="a5">
    <w:name w:val="Table Grid"/>
    <w:basedOn w:val="a1"/>
    <w:uiPriority w:val="59"/>
    <w:rsid w:val="00681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9E350A"/>
    <w:pPr>
      <w:widowControl/>
      <w:snapToGrid/>
      <w:spacing w:after="120" w:line="480" w:lineRule="auto"/>
    </w:pPr>
    <w:rPr>
      <w:rFonts w:ascii="Times New Roman" w:hAnsi="Times New Roman"/>
      <w:sz w:val="24"/>
      <w:szCs w:val="24"/>
    </w:rPr>
  </w:style>
  <w:style w:type="character" w:customStyle="1" w:styleId="20">
    <w:name w:val="Основной текст 2 Знак"/>
    <w:link w:val="2"/>
    <w:uiPriority w:val="99"/>
    <w:semiHidden/>
    <w:rPr>
      <w:rFonts w:ascii="Arial" w:hAnsi="Arial"/>
    </w:rPr>
  </w:style>
  <w:style w:type="paragraph" w:styleId="a6">
    <w:name w:val="footer"/>
    <w:basedOn w:val="a"/>
    <w:link w:val="a7"/>
    <w:uiPriority w:val="99"/>
    <w:rsid w:val="00C16999"/>
    <w:pPr>
      <w:widowControl/>
      <w:tabs>
        <w:tab w:val="center" w:pos="4677"/>
        <w:tab w:val="right" w:pos="9355"/>
      </w:tabs>
      <w:snapToGrid/>
    </w:pPr>
    <w:rPr>
      <w:rFonts w:ascii="Times New Roman" w:hAnsi="Times New Roman"/>
      <w:sz w:val="24"/>
      <w:szCs w:val="24"/>
    </w:rPr>
  </w:style>
  <w:style w:type="character" w:customStyle="1" w:styleId="a7">
    <w:name w:val="Нижний колонтитул Знак"/>
    <w:link w:val="a6"/>
    <w:uiPriority w:val="99"/>
    <w:semiHidden/>
    <w:rPr>
      <w:rFonts w:ascii="Arial" w:hAnsi="Arial"/>
    </w:rPr>
  </w:style>
  <w:style w:type="character" w:styleId="a8">
    <w:name w:val="page number"/>
    <w:uiPriority w:val="99"/>
    <w:rsid w:val="00C16999"/>
    <w:rPr>
      <w:rFonts w:cs="Times New Roman"/>
    </w:rPr>
  </w:style>
  <w:style w:type="paragraph" w:styleId="a9">
    <w:name w:val="header"/>
    <w:basedOn w:val="a"/>
    <w:link w:val="aa"/>
    <w:uiPriority w:val="99"/>
    <w:rsid w:val="005F555F"/>
    <w:pPr>
      <w:widowControl/>
      <w:tabs>
        <w:tab w:val="center" w:pos="4677"/>
        <w:tab w:val="right" w:pos="9355"/>
      </w:tabs>
      <w:snapToGrid/>
    </w:pPr>
    <w:rPr>
      <w:rFonts w:ascii="Times New Roman" w:hAnsi="Times New Roman"/>
      <w:sz w:val="24"/>
      <w:szCs w:val="24"/>
    </w:rPr>
  </w:style>
  <w:style w:type="character" w:customStyle="1" w:styleId="aa">
    <w:name w:val="Верхний колонтитул Знак"/>
    <w:link w:val="a9"/>
    <w:uiPriority w:val="99"/>
    <w:locked/>
    <w:rsid w:val="005F55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53541">
      <w:marLeft w:val="0"/>
      <w:marRight w:val="0"/>
      <w:marTop w:val="0"/>
      <w:marBottom w:val="0"/>
      <w:divBdr>
        <w:top w:val="none" w:sz="0" w:space="0" w:color="auto"/>
        <w:left w:val="none" w:sz="0" w:space="0" w:color="auto"/>
        <w:bottom w:val="none" w:sz="0" w:space="0" w:color="auto"/>
        <w:right w:val="none" w:sz="0" w:space="0" w:color="auto"/>
      </w:divBdr>
    </w:div>
    <w:div w:id="1413353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07" Type="http://schemas.openxmlformats.org/officeDocument/2006/relationships/oleObject" Target="embeddings/oleObject56.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image" Target="media/image31.wmf"/><Relationship Id="rId79" Type="http://schemas.openxmlformats.org/officeDocument/2006/relationships/oleObject" Target="embeddings/oleObject40.bin"/><Relationship Id="rId87" Type="http://schemas.openxmlformats.org/officeDocument/2006/relationships/image" Target="media/image37.wmf"/><Relationship Id="rId102" Type="http://schemas.openxmlformats.org/officeDocument/2006/relationships/image" Target="media/image44.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image" Target="media/image35.wmf"/><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4.bin"/><Relationship Id="rId8" Type="http://schemas.openxmlformats.org/officeDocument/2006/relationships/image" Target="media/image2.png"/><Relationship Id="rId51" Type="http://schemas.openxmlformats.org/officeDocument/2006/relationships/oleObject" Target="embeddings/oleObject25.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3.bin"/><Relationship Id="rId93" Type="http://schemas.openxmlformats.org/officeDocument/2006/relationships/image" Target="media/image40.wmf"/><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image" Target="media/image41.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image" Target="media/image45.wmf"/><Relationship Id="rId7" Type="http://schemas.openxmlformats.org/officeDocument/2006/relationships/image" Target="media/image1.png"/><Relationship Id="rId71" Type="http://schemas.openxmlformats.org/officeDocument/2006/relationships/oleObject" Target="embeddings/oleObject36.bin"/><Relationship Id="rId92" Type="http://schemas.openxmlformats.org/officeDocument/2006/relationships/oleObject" Target="embeddings/oleObject4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mikrosoft</Company>
  <LinksUpToDate>false</LinksUpToDate>
  <CharactersWithSpaces>30566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2014-04-09T04:28:00Z</dcterms:created>
  <dcterms:modified xsi:type="dcterms:W3CDTF">2014-04-09T04:28:00Z</dcterms:modified>
</cp:coreProperties>
</file>