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3CD" w:rsidRPr="00091DAB" w:rsidRDefault="005633CD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D6D37" w:rsidRPr="00091DAB" w:rsidRDefault="00DD6D37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2088C" w:rsidRPr="00091DAB" w:rsidRDefault="00D2088C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2088C" w:rsidRPr="00091DAB" w:rsidRDefault="00D2088C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091DAB" w:rsidRDefault="00091DAB" w:rsidP="00091DAB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091DAB" w:rsidRDefault="00091DAB" w:rsidP="00091DAB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091DAB" w:rsidRDefault="00091DAB" w:rsidP="00091DAB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091DAB" w:rsidRDefault="00091DAB" w:rsidP="00091DAB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091DAB" w:rsidRDefault="00091DAB" w:rsidP="00091DAB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091DAB" w:rsidRDefault="00091DAB" w:rsidP="00091DAB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091DAB" w:rsidRDefault="00091DAB" w:rsidP="00091DAB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091DAB" w:rsidRDefault="00091DAB" w:rsidP="00091DAB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091DAB" w:rsidRDefault="00091DAB" w:rsidP="00091DAB">
      <w:pPr>
        <w:keepNext/>
        <w:widowControl w:val="0"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D2088C" w:rsidRPr="00091DAB" w:rsidRDefault="00D2088C" w:rsidP="00091DAB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091DAB">
        <w:rPr>
          <w:sz w:val="28"/>
          <w:szCs w:val="32"/>
        </w:rPr>
        <w:t>Контрольная работа</w:t>
      </w:r>
    </w:p>
    <w:p w:rsidR="004161F7" w:rsidRPr="00091DAB" w:rsidRDefault="004161F7" w:rsidP="00091DAB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4161F7" w:rsidRPr="00091DAB" w:rsidRDefault="004161F7" w:rsidP="00091DAB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D2088C" w:rsidRPr="00091DAB" w:rsidRDefault="00091DAB" w:rsidP="00091DAB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П</w:t>
      </w:r>
      <w:r w:rsidR="00D2088C" w:rsidRPr="00091DAB">
        <w:rPr>
          <w:sz w:val="28"/>
        </w:rPr>
        <w:t>о дисциплине</w:t>
      </w:r>
      <w:r>
        <w:rPr>
          <w:sz w:val="28"/>
        </w:rPr>
        <w:t>: Адвокатура</w:t>
      </w:r>
    </w:p>
    <w:p w:rsidR="003A272A" w:rsidRPr="00091DAB" w:rsidRDefault="00091DAB" w:rsidP="00091DAB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Н</w:t>
      </w:r>
      <w:r w:rsidR="00D2088C" w:rsidRPr="00091DAB">
        <w:rPr>
          <w:sz w:val="28"/>
        </w:rPr>
        <w:t>а тему</w:t>
      </w:r>
      <w:r w:rsidR="004161F7" w:rsidRPr="00091DAB">
        <w:rPr>
          <w:sz w:val="28"/>
        </w:rPr>
        <w:t xml:space="preserve">: </w:t>
      </w:r>
      <w:r w:rsidR="00D2088C" w:rsidRPr="00091DAB">
        <w:rPr>
          <w:sz w:val="28"/>
        </w:rPr>
        <w:t>Полномочия адвокатской палаты</w:t>
      </w:r>
      <w:r>
        <w:rPr>
          <w:sz w:val="28"/>
        </w:rPr>
        <w:t xml:space="preserve"> субъектов Российской Федерации</w:t>
      </w:r>
    </w:p>
    <w:p w:rsidR="003A272A" w:rsidRPr="00091DAB" w:rsidRDefault="003A272A" w:rsidP="00091DAB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3A272A" w:rsidRPr="00091DAB" w:rsidRDefault="003A272A" w:rsidP="00091DAB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3A272A" w:rsidRPr="00091DAB" w:rsidRDefault="003A272A" w:rsidP="00091DAB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3A272A" w:rsidRPr="00091DAB" w:rsidRDefault="003A272A" w:rsidP="00091DAB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3A272A" w:rsidRPr="00091DAB" w:rsidRDefault="003A272A" w:rsidP="00091DAB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D2088C" w:rsidRPr="00091DAB" w:rsidRDefault="00D2088C" w:rsidP="00091DAB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4616D5" w:rsidRPr="00091DAB" w:rsidRDefault="004616D5" w:rsidP="00091DAB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4616D5" w:rsidRPr="00091DAB" w:rsidRDefault="004616D5" w:rsidP="00091DAB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4616D5" w:rsidRPr="00091DAB" w:rsidRDefault="004616D5" w:rsidP="00091DAB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3A272A" w:rsidRPr="00091DAB" w:rsidRDefault="005633CD" w:rsidP="00091DAB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 w:rsidRPr="00091DAB">
        <w:rPr>
          <w:sz w:val="28"/>
        </w:rPr>
        <w:t>2009г.</w:t>
      </w:r>
    </w:p>
    <w:p w:rsidR="003A272A" w:rsidRPr="00091DAB" w:rsidRDefault="00091DAB" w:rsidP="00091DAB">
      <w:pPr>
        <w:keepNext/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br w:type="page"/>
        <w:t>Оглавление</w:t>
      </w:r>
    </w:p>
    <w:p w:rsidR="00091DAB" w:rsidRDefault="00091DAB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A272A" w:rsidRPr="00091DAB" w:rsidRDefault="003A272A" w:rsidP="00091DAB">
      <w:pPr>
        <w:keepNext/>
        <w:widowControl w:val="0"/>
        <w:spacing w:line="360" w:lineRule="auto"/>
        <w:jc w:val="both"/>
        <w:rPr>
          <w:sz w:val="28"/>
        </w:rPr>
      </w:pPr>
      <w:r w:rsidRPr="00091DAB">
        <w:rPr>
          <w:sz w:val="28"/>
        </w:rPr>
        <w:t xml:space="preserve">Введение </w:t>
      </w:r>
    </w:p>
    <w:p w:rsidR="003A272A" w:rsidRPr="00091DAB" w:rsidRDefault="003A272A" w:rsidP="00091DAB">
      <w:pPr>
        <w:keepNext/>
        <w:widowControl w:val="0"/>
        <w:spacing w:line="360" w:lineRule="auto"/>
        <w:jc w:val="both"/>
        <w:rPr>
          <w:sz w:val="28"/>
        </w:rPr>
      </w:pPr>
      <w:r w:rsidRPr="00091DAB">
        <w:rPr>
          <w:sz w:val="28"/>
        </w:rPr>
        <w:t>Глава 1. Основное положение</w:t>
      </w:r>
    </w:p>
    <w:p w:rsidR="00AD0F46" w:rsidRPr="00091DAB" w:rsidRDefault="003A272A" w:rsidP="00091DAB">
      <w:pPr>
        <w:keepNext/>
        <w:widowControl w:val="0"/>
        <w:spacing w:line="360" w:lineRule="auto"/>
        <w:jc w:val="both"/>
        <w:rPr>
          <w:sz w:val="28"/>
        </w:rPr>
      </w:pPr>
      <w:r w:rsidRPr="00091DAB">
        <w:rPr>
          <w:sz w:val="28"/>
        </w:rPr>
        <w:t>1.1</w:t>
      </w:r>
      <w:r w:rsidR="00D91F45" w:rsidRPr="00091DAB">
        <w:rPr>
          <w:sz w:val="28"/>
        </w:rPr>
        <w:t xml:space="preserve"> Понятие</w:t>
      </w:r>
      <w:r w:rsidR="00AE6889" w:rsidRPr="00091DAB">
        <w:rPr>
          <w:sz w:val="28"/>
        </w:rPr>
        <w:t>, значение и цели</w:t>
      </w:r>
      <w:r w:rsidR="00D91F45" w:rsidRPr="00091DAB">
        <w:rPr>
          <w:sz w:val="28"/>
        </w:rPr>
        <w:t xml:space="preserve"> адвокатской</w:t>
      </w:r>
      <w:r w:rsidR="00AE6889" w:rsidRPr="00091DAB">
        <w:rPr>
          <w:sz w:val="28"/>
        </w:rPr>
        <w:t xml:space="preserve"> палаты</w:t>
      </w:r>
    </w:p>
    <w:p w:rsidR="003A272A" w:rsidRPr="00091DAB" w:rsidRDefault="00D91F45" w:rsidP="00091DAB">
      <w:pPr>
        <w:keepNext/>
        <w:widowControl w:val="0"/>
        <w:spacing w:line="360" w:lineRule="auto"/>
        <w:jc w:val="both"/>
        <w:rPr>
          <w:sz w:val="28"/>
        </w:rPr>
      </w:pPr>
      <w:r w:rsidRPr="00091DAB">
        <w:rPr>
          <w:sz w:val="28"/>
        </w:rPr>
        <w:t>1.2</w:t>
      </w:r>
      <w:r w:rsidR="00AE6889" w:rsidRPr="00091DAB">
        <w:rPr>
          <w:sz w:val="28"/>
        </w:rPr>
        <w:t xml:space="preserve"> Государственная регистрация адвокатской палаты. Собрание (конференция) адвокатов</w:t>
      </w:r>
    </w:p>
    <w:p w:rsidR="00D91F45" w:rsidRPr="00091DAB" w:rsidRDefault="00AE6889" w:rsidP="00091DAB">
      <w:pPr>
        <w:keepNext/>
        <w:widowControl w:val="0"/>
        <w:spacing w:line="360" w:lineRule="auto"/>
        <w:jc w:val="both"/>
        <w:rPr>
          <w:sz w:val="28"/>
        </w:rPr>
      </w:pPr>
      <w:r w:rsidRPr="00091DAB">
        <w:rPr>
          <w:sz w:val="28"/>
        </w:rPr>
        <w:t>Глава 2. Органы управления адвокатской палаты</w:t>
      </w:r>
      <w:r w:rsidR="005633CD" w:rsidRPr="00091DAB">
        <w:rPr>
          <w:sz w:val="28"/>
        </w:rPr>
        <w:t xml:space="preserve"> субъекта Федерации</w:t>
      </w:r>
    </w:p>
    <w:p w:rsidR="00D91F45" w:rsidRPr="00091DAB" w:rsidRDefault="00AE6889" w:rsidP="00091DAB">
      <w:pPr>
        <w:keepNext/>
        <w:widowControl w:val="0"/>
        <w:spacing w:line="360" w:lineRule="auto"/>
        <w:jc w:val="both"/>
        <w:rPr>
          <w:sz w:val="28"/>
        </w:rPr>
      </w:pPr>
      <w:r w:rsidRPr="00091DAB">
        <w:rPr>
          <w:sz w:val="28"/>
        </w:rPr>
        <w:t>2.1 Совет адвокатской палаты. Президент палаты</w:t>
      </w:r>
    </w:p>
    <w:p w:rsidR="00AE6889" w:rsidRPr="00091DAB" w:rsidRDefault="00091DAB" w:rsidP="00091DAB">
      <w:pPr>
        <w:keepNext/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2.2</w:t>
      </w:r>
      <w:r w:rsidR="005633CD" w:rsidRPr="00091DAB">
        <w:rPr>
          <w:sz w:val="28"/>
        </w:rPr>
        <w:t xml:space="preserve"> Имущество адвокатской палаты</w:t>
      </w:r>
    </w:p>
    <w:p w:rsidR="00D91F45" w:rsidRPr="00091DAB" w:rsidRDefault="005633CD" w:rsidP="00091DAB">
      <w:pPr>
        <w:keepNext/>
        <w:widowControl w:val="0"/>
        <w:spacing w:line="360" w:lineRule="auto"/>
        <w:jc w:val="both"/>
        <w:rPr>
          <w:sz w:val="28"/>
        </w:rPr>
      </w:pPr>
      <w:r w:rsidRPr="00091DAB">
        <w:rPr>
          <w:sz w:val="28"/>
        </w:rPr>
        <w:t>Заключени</w:t>
      </w:r>
      <w:r w:rsidR="00091DAB">
        <w:rPr>
          <w:sz w:val="28"/>
        </w:rPr>
        <w:t>е</w:t>
      </w:r>
    </w:p>
    <w:p w:rsidR="00D91F45" w:rsidRPr="00091DAB" w:rsidRDefault="005633CD" w:rsidP="00091DAB">
      <w:pPr>
        <w:keepNext/>
        <w:widowControl w:val="0"/>
        <w:spacing w:line="360" w:lineRule="auto"/>
        <w:jc w:val="both"/>
        <w:rPr>
          <w:sz w:val="28"/>
        </w:rPr>
      </w:pPr>
      <w:r w:rsidRPr="00091DAB">
        <w:rPr>
          <w:sz w:val="28"/>
        </w:rPr>
        <w:t>Список использованной литературы</w:t>
      </w:r>
    </w:p>
    <w:p w:rsidR="00D91F45" w:rsidRPr="00091DAB" w:rsidRDefault="00D91F45" w:rsidP="00091DAB">
      <w:pPr>
        <w:keepNext/>
        <w:widowControl w:val="0"/>
        <w:spacing w:line="360" w:lineRule="auto"/>
        <w:jc w:val="both"/>
        <w:rPr>
          <w:sz w:val="28"/>
        </w:rPr>
      </w:pPr>
    </w:p>
    <w:p w:rsidR="002B5764" w:rsidRPr="00091DAB" w:rsidRDefault="00091DAB" w:rsidP="00091DA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  <w:t>Введение</w:t>
      </w:r>
    </w:p>
    <w:p w:rsidR="00C03B32" w:rsidRPr="00091DAB" w:rsidRDefault="00C03B32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03EB3" w:rsidRPr="00091DAB" w:rsidRDefault="00C03B32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Актуаль</w:t>
      </w:r>
      <w:r w:rsidR="006A5A81" w:rsidRPr="00091DAB">
        <w:rPr>
          <w:sz w:val="28"/>
        </w:rPr>
        <w:t>ность</w:t>
      </w:r>
      <w:r w:rsidR="00091DAB">
        <w:rPr>
          <w:sz w:val="28"/>
        </w:rPr>
        <w:t xml:space="preserve"> </w:t>
      </w:r>
      <w:r w:rsidR="006A5A81" w:rsidRPr="00091DAB">
        <w:rPr>
          <w:sz w:val="28"/>
        </w:rPr>
        <w:t>данной контрольной работы</w:t>
      </w:r>
      <w:r w:rsidRPr="00091DAB">
        <w:rPr>
          <w:sz w:val="28"/>
        </w:rPr>
        <w:t xml:space="preserve"> на тему, полномочия адвокатской палаты субъектов Российской Федерации, заключается в </w:t>
      </w:r>
      <w:r w:rsidR="006A5A81" w:rsidRPr="00091DAB">
        <w:rPr>
          <w:sz w:val="28"/>
        </w:rPr>
        <w:t>следующем: становление гражданского общества и правового государства обусловило резкое повышение спроса на юридические услуги, что активизировало в свою очередь деятельность таких традиционных, классических институтов, как адвокатура и нотариат. А</w:t>
      </w:r>
      <w:r w:rsidR="00B575CF" w:rsidRPr="00091DAB">
        <w:rPr>
          <w:sz w:val="28"/>
        </w:rPr>
        <w:t xml:space="preserve">двокатура как юридический институт известна с античных времен и всегда считалась атрибутом демократического государства. </w:t>
      </w:r>
      <w:r w:rsidR="006A5A81" w:rsidRPr="00091DAB">
        <w:rPr>
          <w:sz w:val="28"/>
        </w:rPr>
        <w:t>Адвокатская деятельность и адвокатура посвящена организации и деятельности адвокатской палаты субъекта Российской Федерации. Поэтому на ряду с традиционными коллегиями адвокатов в субъектах Российской Федерации</w:t>
      </w:r>
      <w:r w:rsidR="00203EB3" w:rsidRPr="00091DAB">
        <w:rPr>
          <w:sz w:val="28"/>
        </w:rPr>
        <w:t xml:space="preserve"> осуществляли свою деятельность так называемые «параллельные» коллегии, филиалы из других субъектов Российской Федерации, адвокатские фирмы и так далее, возникла необходимость создания в субъектах Федерации единого адвокатского органа, объединяющий всех адвокатов региона.</w:t>
      </w:r>
    </w:p>
    <w:p w:rsidR="00203EB3" w:rsidRPr="00091DAB" w:rsidRDefault="00203EB3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Целью данной работы является:</w:t>
      </w:r>
    </w:p>
    <w:p w:rsidR="00203EB3" w:rsidRPr="00091DAB" w:rsidRDefault="00203EB3" w:rsidP="00091DAB">
      <w:pPr>
        <w:keepNext/>
        <w:widowControl w:val="0"/>
        <w:numPr>
          <w:ilvl w:val="0"/>
          <w:numId w:val="2"/>
        </w:numPr>
        <w:tabs>
          <w:tab w:val="clear" w:pos="1848"/>
          <w:tab w:val="num" w:pos="1134"/>
        </w:tabs>
        <w:spacing w:line="360" w:lineRule="auto"/>
        <w:ind w:left="0" w:firstLine="709"/>
        <w:jc w:val="both"/>
        <w:rPr>
          <w:sz w:val="28"/>
        </w:rPr>
      </w:pPr>
      <w:r w:rsidRPr="00091DAB">
        <w:rPr>
          <w:sz w:val="28"/>
        </w:rPr>
        <w:t>основное положение адвокатской палаты субъекта Российской Федерации;</w:t>
      </w:r>
    </w:p>
    <w:p w:rsidR="00203EB3" w:rsidRPr="00091DAB" w:rsidRDefault="00B90932" w:rsidP="00091DAB">
      <w:pPr>
        <w:keepNext/>
        <w:widowControl w:val="0"/>
        <w:numPr>
          <w:ilvl w:val="0"/>
          <w:numId w:val="2"/>
        </w:numPr>
        <w:tabs>
          <w:tab w:val="clear" w:pos="1848"/>
          <w:tab w:val="num" w:pos="1134"/>
        </w:tabs>
        <w:spacing w:line="360" w:lineRule="auto"/>
        <w:ind w:left="0" w:firstLine="709"/>
        <w:jc w:val="both"/>
        <w:rPr>
          <w:sz w:val="28"/>
        </w:rPr>
      </w:pPr>
      <w:r w:rsidRPr="00091DAB">
        <w:rPr>
          <w:sz w:val="28"/>
        </w:rPr>
        <w:t>органы управления адвокатской палаты субъекта Федерации.</w:t>
      </w:r>
    </w:p>
    <w:p w:rsidR="00B90932" w:rsidRPr="00091DAB" w:rsidRDefault="00B90932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Основные задачи</w:t>
      </w:r>
      <w:r w:rsidR="00091DAB">
        <w:rPr>
          <w:sz w:val="28"/>
        </w:rPr>
        <w:t xml:space="preserve"> </w:t>
      </w:r>
      <w:r w:rsidRPr="00091DAB">
        <w:rPr>
          <w:sz w:val="28"/>
        </w:rPr>
        <w:t>в работе заключаются в следующем:</w:t>
      </w:r>
    </w:p>
    <w:p w:rsidR="00B90932" w:rsidRPr="00091DAB" w:rsidRDefault="00B90932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- понятие</w:t>
      </w:r>
      <w:r w:rsidR="00AE6889" w:rsidRPr="00091DAB">
        <w:rPr>
          <w:sz w:val="28"/>
        </w:rPr>
        <w:t>, значение и цели ад</w:t>
      </w:r>
      <w:r w:rsidR="00091DAB">
        <w:rPr>
          <w:sz w:val="28"/>
        </w:rPr>
        <w:t>вокатской палаты</w:t>
      </w:r>
      <w:r w:rsidRPr="00091DAB">
        <w:rPr>
          <w:sz w:val="28"/>
        </w:rPr>
        <w:t>;</w:t>
      </w:r>
    </w:p>
    <w:p w:rsidR="007F4DFA" w:rsidRPr="00091DAB" w:rsidRDefault="00B90932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-</w:t>
      </w:r>
      <w:r w:rsidR="007F4DFA" w:rsidRPr="00091DAB">
        <w:rPr>
          <w:sz w:val="28"/>
        </w:rPr>
        <w:t xml:space="preserve"> государственная регистрация адвокатской палаты;</w:t>
      </w:r>
    </w:p>
    <w:p w:rsidR="007F4DFA" w:rsidRPr="00091DAB" w:rsidRDefault="007F4DFA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- собрание (конференция) адвокатов;</w:t>
      </w:r>
    </w:p>
    <w:p w:rsidR="00B90932" w:rsidRPr="00091DAB" w:rsidRDefault="003632A1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 xml:space="preserve">- совет </w:t>
      </w:r>
      <w:r w:rsidR="00E477BC" w:rsidRPr="00091DAB">
        <w:rPr>
          <w:sz w:val="28"/>
        </w:rPr>
        <w:t xml:space="preserve">адвокатской </w:t>
      </w:r>
      <w:r w:rsidRPr="00091DAB">
        <w:rPr>
          <w:sz w:val="28"/>
        </w:rPr>
        <w:t>палат</w:t>
      </w:r>
      <w:r w:rsidR="00E477BC" w:rsidRPr="00091DAB">
        <w:rPr>
          <w:sz w:val="28"/>
        </w:rPr>
        <w:t>ы и президент</w:t>
      </w:r>
      <w:r w:rsidR="00500B80" w:rsidRPr="00091DAB">
        <w:rPr>
          <w:sz w:val="28"/>
        </w:rPr>
        <w:t>;</w:t>
      </w:r>
    </w:p>
    <w:p w:rsidR="00500B80" w:rsidRPr="00091DAB" w:rsidRDefault="00500B80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- имущество адвокатской палаты.</w:t>
      </w:r>
    </w:p>
    <w:p w:rsidR="003632A1" w:rsidRPr="00091DAB" w:rsidRDefault="003632A1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Более подробно на все эти вопросы</w:t>
      </w:r>
      <w:r w:rsidR="00091DAB">
        <w:rPr>
          <w:sz w:val="28"/>
        </w:rPr>
        <w:t xml:space="preserve"> </w:t>
      </w:r>
      <w:r w:rsidRPr="00091DAB">
        <w:rPr>
          <w:sz w:val="28"/>
        </w:rPr>
        <w:t>я смогу ответить в данной контрольной работе</w:t>
      </w:r>
      <w:r w:rsidR="00A73245" w:rsidRPr="00091DAB">
        <w:rPr>
          <w:sz w:val="28"/>
        </w:rPr>
        <w:t>.</w:t>
      </w:r>
    </w:p>
    <w:p w:rsidR="00D91F45" w:rsidRDefault="00091DAB" w:rsidP="00091DA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3632A1" w:rsidRPr="00091DAB">
        <w:rPr>
          <w:sz w:val="28"/>
          <w:szCs w:val="32"/>
        </w:rPr>
        <w:t>Глава</w:t>
      </w:r>
      <w:r>
        <w:rPr>
          <w:sz w:val="28"/>
          <w:szCs w:val="32"/>
        </w:rPr>
        <w:t xml:space="preserve"> </w:t>
      </w:r>
      <w:r w:rsidR="00D91F45" w:rsidRPr="00091DAB">
        <w:rPr>
          <w:sz w:val="28"/>
          <w:szCs w:val="32"/>
        </w:rPr>
        <w:t>1.</w:t>
      </w:r>
      <w:r w:rsidR="003632A1" w:rsidRPr="00091DAB">
        <w:rPr>
          <w:sz w:val="28"/>
          <w:szCs w:val="32"/>
        </w:rPr>
        <w:t xml:space="preserve"> </w:t>
      </w:r>
      <w:r>
        <w:rPr>
          <w:sz w:val="28"/>
          <w:szCs w:val="32"/>
        </w:rPr>
        <w:t>Основное положение</w:t>
      </w:r>
    </w:p>
    <w:p w:rsidR="00091DAB" w:rsidRPr="00091DAB" w:rsidRDefault="00091DAB" w:rsidP="00091DA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91F45" w:rsidRPr="00091DAB" w:rsidRDefault="00D91F45" w:rsidP="00091DAB">
      <w:pPr>
        <w:keepNext/>
        <w:widowControl w:val="0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091DAB">
        <w:rPr>
          <w:sz w:val="28"/>
          <w:szCs w:val="32"/>
        </w:rPr>
        <w:t>Понятие</w:t>
      </w:r>
      <w:r w:rsidR="00FD76AA" w:rsidRPr="00091DAB">
        <w:rPr>
          <w:sz w:val="28"/>
          <w:szCs w:val="32"/>
        </w:rPr>
        <w:t>, значение и цели</w:t>
      </w:r>
      <w:r w:rsidR="00091DAB">
        <w:rPr>
          <w:sz w:val="28"/>
          <w:szCs w:val="32"/>
        </w:rPr>
        <w:t xml:space="preserve"> адвокатской палаты</w:t>
      </w:r>
    </w:p>
    <w:p w:rsidR="00D91F45" w:rsidRPr="00091DAB" w:rsidRDefault="00D91F45" w:rsidP="00091DA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B21450" w:rsidRPr="00091DAB" w:rsidRDefault="00B21450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Адвокатская палата представляет собой объединение всех адвокатов не для совместного осуществления юридической помощи, а для</w:t>
      </w:r>
      <w:r w:rsidR="00091DAB">
        <w:rPr>
          <w:sz w:val="28"/>
        </w:rPr>
        <w:t xml:space="preserve"> </w:t>
      </w:r>
      <w:r w:rsidRPr="00091DAB">
        <w:rPr>
          <w:sz w:val="28"/>
        </w:rPr>
        <w:t>обеспечения корпоративных интер</w:t>
      </w:r>
      <w:r w:rsidR="002B5764" w:rsidRPr="00091DAB">
        <w:rPr>
          <w:sz w:val="28"/>
        </w:rPr>
        <w:t>есов. Без такого объединения не</w:t>
      </w:r>
      <w:r w:rsidRPr="00091DAB">
        <w:rPr>
          <w:sz w:val="28"/>
        </w:rPr>
        <w:t>возможно добиться независимости адвокатуры как необходимого условия адвокатской деятельности.</w:t>
      </w:r>
    </w:p>
    <w:p w:rsidR="002B5764" w:rsidRPr="00091DAB" w:rsidRDefault="002B5764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 xml:space="preserve">Для обеспечения нормального функционирования адвокатуры как корпорации необходимо, в частности, обеспечение доступности юридической помощи на всей территории Российской Федерации и обеспечение бесплатной юридической помощи отдельных категорий граждан. Выполнение эти задач далеко не всегда совпадает с частными интересами отдельных адвокатов, поэтому адвокатская палата должна осуществлять как представительство и защиту интересов адвокатов в органах государственной власти, органов местного самоуправления, общественных объединениях </w:t>
      </w:r>
      <w:r w:rsidR="00A040C5" w:rsidRPr="00091DAB">
        <w:rPr>
          <w:sz w:val="28"/>
        </w:rPr>
        <w:t>и иных организациях, так и контроль за профессиональной подготовкой лиц, допускаемых к осуществлению адвокатской деятельности. На территории одного субъекта федерации может действовать только одна адвокатская палата, которая не вправе образовывать свои структурные подразделения, филиалы и представительства на территории других субъектов Российской Федерации. Образование межрегиональных и иных межтерриториальных адвокатских палат не допускается.</w:t>
      </w:r>
    </w:p>
    <w:p w:rsidR="00A040C5" w:rsidRPr="00091DAB" w:rsidRDefault="00A040C5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 xml:space="preserve">Адвокатская палата является негосударственной (некоммерческой) организацией, основанной на обязательном членстве адвокатов субъектов Российской Федерации. Палата осуществляет свою деятельность в соответствии с Конституцией Российской Федерации, Федеральным законам </w:t>
      </w:r>
      <w:r w:rsidR="004F5AFF" w:rsidRPr="00091DAB">
        <w:rPr>
          <w:sz w:val="28"/>
        </w:rPr>
        <w:t>«О некоммерческих организац</w:t>
      </w:r>
      <w:r w:rsidR="00091DAB">
        <w:rPr>
          <w:sz w:val="28"/>
        </w:rPr>
        <w:t xml:space="preserve">иях» в части, не противоречащей </w:t>
      </w:r>
      <w:r w:rsidR="004F5AFF" w:rsidRPr="00091DAB">
        <w:rPr>
          <w:sz w:val="28"/>
        </w:rPr>
        <w:t>Федеральному закону «Об адвокатской деятельности и адвокатуре в Российской Федерации», и уставам палат.</w:t>
      </w:r>
    </w:p>
    <w:p w:rsidR="004F5AFF" w:rsidRPr="00091DAB" w:rsidRDefault="004F5AFF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Членами адвокатской палаты субъекта Федерации являются все адвокаты, внесенные в региональный реестр субъекта Федерации.</w:t>
      </w:r>
    </w:p>
    <w:p w:rsidR="00B21450" w:rsidRPr="00091DAB" w:rsidRDefault="00FD76AA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Каждая из адвокатских палат субъектов Российской Федерации действует не на основании принятого ею самой устава, а на основании</w:t>
      </w:r>
      <w:r w:rsidR="00091DAB">
        <w:rPr>
          <w:sz w:val="28"/>
        </w:rPr>
        <w:t xml:space="preserve"> </w:t>
      </w:r>
      <w:r w:rsidRPr="00091DAB">
        <w:rPr>
          <w:sz w:val="28"/>
        </w:rPr>
        <w:t>положений Федерального закона</w:t>
      </w:r>
      <w:r w:rsidR="00312FA5" w:rsidRPr="00091DAB">
        <w:rPr>
          <w:sz w:val="28"/>
        </w:rPr>
        <w:t xml:space="preserve"> от 31 мая 2002 г. № 63-ФЗ «Об адвокатской деятельности и адвокатуре В Российской Федерации»</w:t>
      </w:r>
      <w:r w:rsidRPr="00091DAB">
        <w:rPr>
          <w:sz w:val="28"/>
        </w:rPr>
        <w:t>.</w:t>
      </w:r>
    </w:p>
    <w:p w:rsidR="00FD76AA" w:rsidRPr="00091DAB" w:rsidRDefault="00FD76AA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Целями деятельности палаты является:</w:t>
      </w:r>
    </w:p>
    <w:p w:rsidR="00FD76AA" w:rsidRPr="00091DAB" w:rsidRDefault="00FD76AA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 xml:space="preserve">- создание на территории субъекта Российской Федерации профессионального объединения адвокатов, действующего на основе принципов законности, независимости, </w:t>
      </w:r>
      <w:r w:rsidR="007E6E4B" w:rsidRPr="00091DAB">
        <w:rPr>
          <w:sz w:val="28"/>
        </w:rPr>
        <w:t>самоуправления;</w:t>
      </w:r>
    </w:p>
    <w:p w:rsidR="007E6E4B" w:rsidRPr="00091DAB" w:rsidRDefault="007E6E4B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- представительство и защита интересов адвокатов – членов палаты в органах государственной власти, органов местного самоуправления, общественных и иных организациях;</w:t>
      </w:r>
    </w:p>
    <w:p w:rsidR="007E6E4B" w:rsidRPr="00091DAB" w:rsidRDefault="007E6E4B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- обеспечений оказания квалифицированной юридической помощи, ее доступности для населения всего региона, в том числе оказываемой гражданам Российской Федерации бесплатно;</w:t>
      </w:r>
    </w:p>
    <w:p w:rsidR="007E6E4B" w:rsidRPr="00091DAB" w:rsidRDefault="007E6E4B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- контроль за профессиональной подготовкой лиц, допускаемых к адвокатской деятельности, и соблюдение адвокатами Кодекса профессиональной этики адвоката</w:t>
      </w:r>
      <w:r w:rsidR="00685E69" w:rsidRPr="00091DAB">
        <w:rPr>
          <w:sz w:val="28"/>
        </w:rPr>
        <w:t>.</w:t>
      </w:r>
    </w:p>
    <w:p w:rsidR="00685E69" w:rsidRPr="00091DAB" w:rsidRDefault="00685E69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Для достижения целей палата осуществляет следующие полномочия:</w:t>
      </w:r>
    </w:p>
    <w:p w:rsidR="00685E69" w:rsidRPr="00091DAB" w:rsidRDefault="00685E69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- ведет методическую работу, обеспечивает членов палаты методическими пособиями в порядке, определенном советом палаты, организует обмен опытом и повышение квалификации адвокатов;</w:t>
      </w:r>
    </w:p>
    <w:p w:rsidR="00685E69" w:rsidRPr="00091DAB" w:rsidRDefault="00685E69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- определяет порядок прохождения стажировки в адвокатских образованиях и контролирует ее соблюдение;</w:t>
      </w:r>
    </w:p>
    <w:p w:rsidR="00685E69" w:rsidRPr="00091DAB" w:rsidRDefault="00685E69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- издает печатный орган палаты;</w:t>
      </w:r>
    </w:p>
    <w:p w:rsidR="00685E69" w:rsidRPr="00091DAB" w:rsidRDefault="00685E69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- ведет реестр адвокатских образований в субъекте Российской Федерации.</w:t>
      </w:r>
    </w:p>
    <w:p w:rsidR="00312FA5" w:rsidRPr="00091DAB" w:rsidRDefault="00685E69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Адвокатская палата не вправе заниматься предпринимательской деятельностью или осуществлять деятельность от своего имени. Также не вправе вмешиваться в деятельность профессиональных образований адвокатов.</w:t>
      </w:r>
    </w:p>
    <w:p w:rsidR="00312FA5" w:rsidRPr="00091DAB" w:rsidRDefault="00312FA5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Адвокатская палата является юридическим лицом, имеет самостоятельный баланс, открывает расчетный и другие счета в банках в соответствии с российским законодательством, а также имеет печать, штамп и бланки со своим наименованием, содержащим указание на субъект Федерации, на территории которого она образована.</w:t>
      </w:r>
    </w:p>
    <w:p w:rsidR="00685E69" w:rsidRPr="00091DAB" w:rsidRDefault="00312FA5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Для достижения целей, определенных уставом палаты, адвокатская палата является участником гражданских правоотношений, от своего имени совершает любые сделки, дру</w:t>
      </w:r>
      <w:r w:rsidR="002A6A3E" w:rsidRPr="00091DAB">
        <w:rPr>
          <w:sz w:val="28"/>
        </w:rPr>
        <w:t>гие акты юридического характера, может быть истцом и ответчиком в суде, арбитражном или третейском</w:t>
      </w:r>
      <w:r w:rsidR="00091DAB">
        <w:rPr>
          <w:sz w:val="28"/>
        </w:rPr>
        <w:t xml:space="preserve"> </w:t>
      </w:r>
      <w:r w:rsidR="002A6A3E" w:rsidRPr="00091DAB">
        <w:rPr>
          <w:sz w:val="28"/>
        </w:rPr>
        <w:t>суде, заявителем в Конституционном суде РФ в порядке, определенном законом.</w:t>
      </w:r>
    </w:p>
    <w:p w:rsidR="00D5156A" w:rsidRPr="00091DAB" w:rsidRDefault="00D5156A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Адвокатская палата приобретает право юридического лица с момента ее государственной регистрации, которая осуществляется на основании решения учредительного собрания адвокатов.</w:t>
      </w:r>
    </w:p>
    <w:p w:rsidR="00D5156A" w:rsidRPr="00091DAB" w:rsidRDefault="00D5156A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A6A3E" w:rsidRPr="00091DAB" w:rsidRDefault="00911B75" w:rsidP="00091DAB">
      <w:pPr>
        <w:keepNext/>
        <w:widowControl w:val="0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091DAB">
        <w:rPr>
          <w:sz w:val="28"/>
          <w:szCs w:val="32"/>
        </w:rPr>
        <w:t>Государственная регистрация адвокатской палаты.</w:t>
      </w:r>
      <w:r w:rsidR="00E168B7" w:rsidRPr="00091DAB">
        <w:rPr>
          <w:sz w:val="28"/>
          <w:szCs w:val="32"/>
        </w:rPr>
        <w:t xml:space="preserve"> </w:t>
      </w:r>
      <w:r w:rsidR="007F4DFA" w:rsidRPr="00091DAB">
        <w:rPr>
          <w:sz w:val="28"/>
          <w:szCs w:val="32"/>
        </w:rPr>
        <w:t>Собрание (к</w:t>
      </w:r>
      <w:r w:rsidR="00E168B7" w:rsidRPr="00091DAB">
        <w:rPr>
          <w:sz w:val="28"/>
          <w:szCs w:val="32"/>
        </w:rPr>
        <w:t>онференция</w:t>
      </w:r>
      <w:r w:rsidR="007F4DFA" w:rsidRPr="00091DAB">
        <w:rPr>
          <w:sz w:val="28"/>
          <w:szCs w:val="32"/>
        </w:rPr>
        <w:t>)</w:t>
      </w:r>
      <w:r w:rsidR="00091DAB">
        <w:rPr>
          <w:sz w:val="28"/>
          <w:szCs w:val="32"/>
        </w:rPr>
        <w:t xml:space="preserve"> адвокатов</w:t>
      </w:r>
    </w:p>
    <w:p w:rsidR="00911B75" w:rsidRPr="00091DAB" w:rsidRDefault="00911B75" w:rsidP="00091DA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911B75" w:rsidRPr="00091DAB" w:rsidRDefault="00911B75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Государственная регистрация адвокатской палаты осуществляется по общим правилам, установленным для юридических лиц, уполномоченным на это федеральным</w:t>
      </w:r>
      <w:r w:rsidR="00E168B7" w:rsidRPr="00091DAB">
        <w:rPr>
          <w:sz w:val="28"/>
        </w:rPr>
        <w:t xml:space="preserve"> органом исполнительной власти. </w:t>
      </w:r>
      <w:r w:rsidRPr="00091DAB">
        <w:rPr>
          <w:sz w:val="28"/>
        </w:rPr>
        <w:t xml:space="preserve">Постановление Правительства РФ от 17 мая 2002 г. № 319 «Об уполномоченном федеральном органе исполнительной власти, осуществляющим государственную регистрацию юридических лиц», изданным на основании статьи 2 Федерального закона от 8 августа 2001 г. № 129-ФЗ «О государственной регистрации юридических лиц», с 1 июля 2002 г. </w:t>
      </w:r>
      <w:r w:rsidR="00E168B7" w:rsidRPr="00091DAB">
        <w:rPr>
          <w:sz w:val="28"/>
        </w:rPr>
        <w:t xml:space="preserve">Государственная регистрация юридических лиц возложена на Министерство Российской Федерации по налогам и сборам. </w:t>
      </w:r>
    </w:p>
    <w:p w:rsidR="00B90932" w:rsidRPr="00091DAB" w:rsidRDefault="00B90932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Уполномоченным лицом могут быть президент адвокатской палаты и иное лицо, действующее на основании доверенности, выданной президентом адвокатской палаты. Заявитель удостоверяет своей по</w:t>
      </w:r>
      <w:r w:rsidR="007F4DFA" w:rsidRPr="00091DAB">
        <w:rPr>
          <w:sz w:val="28"/>
        </w:rPr>
        <w:t>дписью заявление, представляемое в регистрирующий орган, и указывает свои паспортные данные или в соответствии с законодательством Российской Федерации данные иного удостоверяющего личности документа. Подпись заявителя должна быть нотариально удостоверена.</w:t>
      </w:r>
      <w:r w:rsidRPr="00091DAB">
        <w:rPr>
          <w:sz w:val="28"/>
        </w:rPr>
        <w:t xml:space="preserve"> </w:t>
      </w:r>
    </w:p>
    <w:p w:rsidR="00E168B7" w:rsidRPr="00091DAB" w:rsidRDefault="00E168B7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Вмешательство в деятельность палаты государственных, общественных или иных органов, кроме специально уполномоченных законодательством, не допускается.</w:t>
      </w:r>
    </w:p>
    <w:p w:rsidR="00E168B7" w:rsidRPr="00091DAB" w:rsidRDefault="008B01F7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Высшим органом адвокатской палаты субъекта Федерации является собрание (конференция) адвокатов, которое определяет его компетенцию и порядок принятия собрание адвокатов решений.</w:t>
      </w:r>
    </w:p>
    <w:p w:rsidR="008B01F7" w:rsidRPr="00091DAB" w:rsidRDefault="00FB214B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Конференция представителей адвокатских объединений – членов палаты созывается в случае, если численность членов превышает 300 человек. Очередное собрание созывается не реже одного раза в год. Внеочередное собрание созывается советом палаты по требованию не мене сем одной трети членов палаты либо по требованию территориального органа юстиции в течение 60 дней со дня официального получения такого требования.</w:t>
      </w:r>
    </w:p>
    <w:p w:rsidR="00FB214B" w:rsidRPr="00091DAB" w:rsidRDefault="00FB214B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Открывает собрание президент палаты. Собранием избираются председательствующий, секретарь собрания и счетная комиссия.</w:t>
      </w:r>
      <w:r w:rsidR="006C4896" w:rsidRPr="00091DAB">
        <w:rPr>
          <w:sz w:val="28"/>
        </w:rPr>
        <w:t xml:space="preserve"> Решения конференции, принятые в пределах компетенции, обязательны для исполнения всеми членами и органами управления палаты.</w:t>
      </w:r>
    </w:p>
    <w:p w:rsidR="006C4896" w:rsidRPr="00091DAB" w:rsidRDefault="006C4896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В компетенцию собрания входят: определение местонахождения совета адвокатской палаты, установление размера отчислений на содержание адвокатской палаты, утверждение сметы расходов на ее содержание, а также отчетов ревизионной комиссии о финансово-хозяйственной деятельности палаты и отчетов совета. Также устанавливает перечень мер поощрения и взысканий, прим</w:t>
      </w:r>
      <w:r w:rsidR="00203EB3" w:rsidRPr="00091DAB">
        <w:rPr>
          <w:sz w:val="28"/>
        </w:rPr>
        <w:t>еняемых к адвокатам.</w:t>
      </w:r>
    </w:p>
    <w:p w:rsidR="00B90932" w:rsidRPr="00091DAB" w:rsidRDefault="007A1FCB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  <w:szCs w:val="32"/>
        </w:rPr>
        <w:t>Глава 2.</w:t>
      </w:r>
      <w:r w:rsidR="00203EB3" w:rsidRPr="00091DAB">
        <w:rPr>
          <w:sz w:val="28"/>
          <w:szCs w:val="32"/>
        </w:rPr>
        <w:t xml:space="preserve"> Органы управления адвокат</w:t>
      </w:r>
      <w:r w:rsidR="00B90932" w:rsidRPr="00091DAB">
        <w:rPr>
          <w:sz w:val="28"/>
          <w:szCs w:val="32"/>
        </w:rPr>
        <w:t>ской палаты субъекта Федерации</w:t>
      </w:r>
    </w:p>
    <w:p w:rsidR="00091DAB" w:rsidRDefault="00091DAB" w:rsidP="00091DA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7F4DFA" w:rsidRPr="00091DAB" w:rsidRDefault="00091DAB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32"/>
        </w:rPr>
        <w:t>2.1</w:t>
      </w:r>
      <w:r w:rsidR="00E477BC" w:rsidRPr="00091DAB">
        <w:rPr>
          <w:sz w:val="28"/>
          <w:szCs w:val="32"/>
        </w:rPr>
        <w:t xml:space="preserve"> Совет</w:t>
      </w:r>
      <w:r>
        <w:rPr>
          <w:sz w:val="28"/>
          <w:szCs w:val="32"/>
        </w:rPr>
        <w:t xml:space="preserve"> </w:t>
      </w:r>
      <w:r w:rsidR="00E477BC" w:rsidRPr="00091DAB">
        <w:rPr>
          <w:sz w:val="28"/>
          <w:szCs w:val="32"/>
        </w:rPr>
        <w:t>адвокатской палаты</w:t>
      </w:r>
      <w:r w:rsidR="00AE6889" w:rsidRPr="00091DAB">
        <w:rPr>
          <w:sz w:val="28"/>
          <w:szCs w:val="32"/>
        </w:rPr>
        <w:t>. П</w:t>
      </w:r>
      <w:r w:rsidR="00E477BC" w:rsidRPr="00091DAB">
        <w:rPr>
          <w:sz w:val="28"/>
          <w:szCs w:val="32"/>
        </w:rPr>
        <w:t>резидент</w:t>
      </w:r>
      <w:r>
        <w:rPr>
          <w:sz w:val="28"/>
        </w:rPr>
        <w:t xml:space="preserve"> палаты</w:t>
      </w:r>
    </w:p>
    <w:p w:rsidR="00500B80" w:rsidRPr="00091DAB" w:rsidRDefault="00500B80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E477BC" w:rsidRPr="00091DAB" w:rsidRDefault="00E477BC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Коллегиальным исполнительным органом адвокатской палаты является совет адвокатской палаты. Совет избирается собранием (конференцией) адвокатов тайным голосованием в количестве не более 15 человек из состава членов палаты и подлежит обновлению (ротации) один раз в два года на одну треть.</w:t>
      </w:r>
    </w:p>
    <w:p w:rsidR="00E477BC" w:rsidRPr="00091DAB" w:rsidRDefault="00E477BC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 xml:space="preserve">При очередной ротации </w:t>
      </w:r>
      <w:r w:rsidR="00C61E22" w:rsidRPr="00091DAB">
        <w:rPr>
          <w:sz w:val="28"/>
        </w:rPr>
        <w:t>президент адвокатской палаты вносит на рассмотрение совета кандидатуры членов совета на выбытие, а также кандидатуры адвокатов для замещения вакантных должностей членов совета адвокатской палаты. После утверждения советом адвокатской палаты представительные президентом кандидатуры вносят на рассмотрение собрания адвокатов для утверждения.</w:t>
      </w:r>
    </w:p>
    <w:p w:rsidR="00C61E22" w:rsidRPr="00091DAB" w:rsidRDefault="00C61E22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В случае если собрание адвокатов не утверждает представительные кандидатуры, президент адвокатской палаты вносит на утверждение конференции адвокатов новые кандидатуры только после их рассмотрения и утверждения советом адвокатской палаты.</w:t>
      </w:r>
    </w:p>
    <w:p w:rsidR="00C61E22" w:rsidRPr="00091DAB" w:rsidRDefault="00E1386B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Совет палаты:</w:t>
      </w:r>
    </w:p>
    <w:p w:rsidR="00E1386B" w:rsidRPr="00091DAB" w:rsidRDefault="00E1386B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- избирает из своего состава президента адвокатской палаты сроком на четыре года и по его предоставлению одного из нескольких вице-президентов сроком на два года;</w:t>
      </w:r>
    </w:p>
    <w:p w:rsidR="00E1386B" w:rsidRPr="00091DAB" w:rsidRDefault="00E1386B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- в период между собраниями (конференциями) адвокатов принимает решения о досрочном прекращении полномочий членов совета, статус адвоката который прекращен или приостановлен;</w:t>
      </w:r>
    </w:p>
    <w:p w:rsidR="00E1386B" w:rsidRPr="00091DAB" w:rsidRDefault="00E1386B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- представляет адвокатскую палату в органах государственной власти, органах местного самоуправления, общественных объединениях и иных организациях;</w:t>
      </w:r>
    </w:p>
    <w:p w:rsidR="00E1386B" w:rsidRPr="00091DAB" w:rsidRDefault="00E1386B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- определяет порядок выплаты вознаграждения за счет средств адвокатской палаты адвокатам, оказывающим юридическую помощь гражданам Российской Федерации бесплатно;</w:t>
      </w:r>
    </w:p>
    <w:p w:rsidR="00E1386B" w:rsidRPr="00091DAB" w:rsidRDefault="00E1386B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 xml:space="preserve">-определяет порядок оказания юридической помощи адвокатами, </w:t>
      </w:r>
      <w:r w:rsidR="008507FE" w:rsidRPr="00091DAB">
        <w:rPr>
          <w:sz w:val="28"/>
        </w:rPr>
        <w:t>участвующими в качестве защитников в уголовном судопроизводстве по назначению органов дознания, органов предварительного следствия, прокурора или суда;</w:t>
      </w:r>
    </w:p>
    <w:p w:rsidR="008507FE" w:rsidRPr="00091DAB" w:rsidRDefault="008507FE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-обеспечивает доступность юридической помощи на всей территории субъекта Российской Федерации, в том числе юридической помощи оказываемой гражданам Российской Федерации бесплатно;</w:t>
      </w:r>
    </w:p>
    <w:p w:rsidR="008507FE" w:rsidRPr="00091DAB" w:rsidRDefault="008507FE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- содействует повышению профессионального уровня адвокатов, в том числе утверждает программы повышения квалификации адвокатов и обучение стажеров адвокатов;</w:t>
      </w:r>
    </w:p>
    <w:p w:rsidR="008507FE" w:rsidRPr="00091DAB" w:rsidRDefault="008507FE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- защищает социальные и профессиональные права адвокатов;</w:t>
      </w:r>
    </w:p>
    <w:p w:rsidR="008507FE" w:rsidRPr="00091DAB" w:rsidRDefault="008507FE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- рассматривает жалобы на действия (бездействия) адвокатов с учетом квалификационной комиссии;</w:t>
      </w:r>
    </w:p>
    <w:p w:rsidR="008507FE" w:rsidRPr="00091DAB" w:rsidRDefault="008507FE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- осуществляет методическую деятельность;</w:t>
      </w:r>
    </w:p>
    <w:p w:rsidR="008507FE" w:rsidRPr="00091DAB" w:rsidRDefault="008507FE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 xml:space="preserve">- </w:t>
      </w:r>
      <w:r w:rsidR="00AA6D0F" w:rsidRPr="00091DAB">
        <w:rPr>
          <w:sz w:val="28"/>
        </w:rPr>
        <w:t>организует информационное обеспечение адвокатов, а также обмен опытом работы между ними;</w:t>
      </w:r>
    </w:p>
    <w:p w:rsidR="00AA6D0F" w:rsidRPr="00091DAB" w:rsidRDefault="00AA6D0F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- распоряжается имуществом адвокатской палаты в соответствии со сметой и с назначением имущества;</w:t>
      </w:r>
    </w:p>
    <w:p w:rsidR="00AA6D0F" w:rsidRPr="00091DAB" w:rsidRDefault="00AA6D0F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- утверждает регламенты совета и ревизионной комиссии, штатное расписание аппарата адвокатской палаты;</w:t>
      </w:r>
    </w:p>
    <w:p w:rsidR="00AA6D0F" w:rsidRPr="00091DAB" w:rsidRDefault="00AA6D0F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- утверждает размер вознаграждения президента и вице-президентов;</w:t>
      </w:r>
    </w:p>
    <w:p w:rsidR="00AA6D0F" w:rsidRPr="00091DAB" w:rsidRDefault="00AA6D0F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- созывает не реже одного раза в год собрание (конференции) адвокатов, формирует их повестку дня;</w:t>
      </w:r>
    </w:p>
    <w:p w:rsidR="00AA6D0F" w:rsidRPr="00091DAB" w:rsidRDefault="00AA6D0F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- содействует обеспечению адвокатских образований служебными помещениями;</w:t>
      </w:r>
    </w:p>
    <w:p w:rsidR="00AA6D0F" w:rsidRPr="00091DAB" w:rsidRDefault="00AA6D0F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- ведет реестр адвокатских образований и их филиалов на территории соот</w:t>
      </w:r>
      <w:r w:rsidR="00BE2F4A" w:rsidRPr="00091DAB">
        <w:rPr>
          <w:sz w:val="28"/>
        </w:rPr>
        <w:t>ветствующего субъекта федерации.</w:t>
      </w:r>
    </w:p>
    <w:p w:rsidR="00BE2F4A" w:rsidRPr="00091DAB" w:rsidRDefault="00BE2F4A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 xml:space="preserve">Заседание совета палаты созывается президентом палаты по мере необходимости, но не реже одного раза в месяц. Заседание считается правомочным, если на нем присутствую не менее двух третей членов совета. </w:t>
      </w:r>
    </w:p>
    <w:p w:rsidR="00A44757" w:rsidRPr="00091DAB" w:rsidRDefault="00A44757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Президент палаты избирается советом палаты из состава его членов на четыре года.</w:t>
      </w:r>
    </w:p>
    <w:p w:rsidR="00A44757" w:rsidRPr="00091DAB" w:rsidRDefault="00A44757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Президент палаты адвокатов субъекта Российской Федерации осуществляет следующие полномочия:</w:t>
      </w:r>
    </w:p>
    <w:p w:rsidR="00A44757" w:rsidRPr="00091DAB" w:rsidRDefault="00A44757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-действует от имени палаты без доверенности;</w:t>
      </w:r>
    </w:p>
    <w:p w:rsidR="00A44757" w:rsidRPr="00091DAB" w:rsidRDefault="00A44757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- представляет палату в отношениях с органами государственной власти, органами местного самоуправления, общественными и иными организациями, а также с физическими лицами;</w:t>
      </w:r>
    </w:p>
    <w:p w:rsidR="00A44757" w:rsidRPr="00091DAB" w:rsidRDefault="00A44757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- выдает доверенности и совершает сделки от имени палаты;</w:t>
      </w:r>
    </w:p>
    <w:p w:rsidR="00A44757" w:rsidRPr="00091DAB" w:rsidRDefault="00A44757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- осуществляет прием на работу и увольнение работников аппарата палаты, созывает заседание совета палаты;</w:t>
      </w:r>
    </w:p>
    <w:p w:rsidR="00A44757" w:rsidRPr="00091DAB" w:rsidRDefault="00A44757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- обеспечивает исполнение решений совета и собрания палаты;</w:t>
      </w:r>
    </w:p>
    <w:p w:rsidR="00A44757" w:rsidRPr="00091DAB" w:rsidRDefault="00A44757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- распоряжается имуществом палаты по решению совета палаты, в соответствии со сметой и назначением имущества;</w:t>
      </w:r>
    </w:p>
    <w:p w:rsidR="00A44757" w:rsidRPr="00091DAB" w:rsidRDefault="00A44757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-дополнительные полномочия президента определяется решением совета палаты.</w:t>
      </w:r>
    </w:p>
    <w:p w:rsidR="00500B80" w:rsidRPr="00091DAB" w:rsidRDefault="00A44757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Президент адвокатской палаты возбуждает дисциплинарное производство</w:t>
      </w:r>
      <w:r w:rsidR="00091DAB">
        <w:rPr>
          <w:sz w:val="28"/>
        </w:rPr>
        <w:t xml:space="preserve"> </w:t>
      </w:r>
      <w:r w:rsidRPr="00091DAB">
        <w:rPr>
          <w:sz w:val="28"/>
        </w:rPr>
        <w:t xml:space="preserve">в отношении адвоката или адвокатов при наличии допустимого повода и в порядке, предусмотренном Кодексом профессиональной </w:t>
      </w:r>
      <w:r w:rsidR="009C0A3D" w:rsidRPr="00091DAB">
        <w:rPr>
          <w:sz w:val="28"/>
        </w:rPr>
        <w:t>этики адвоката.</w:t>
      </w:r>
    </w:p>
    <w:p w:rsidR="009C0A3D" w:rsidRPr="00091DAB" w:rsidRDefault="009C0A3D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Свои полномочия президент адвокатской палаты может перепоручать вице-президентам и другим членам совета в соответствии с утвержденным советом распределением обязанностей.</w:t>
      </w:r>
    </w:p>
    <w:p w:rsidR="009C0A3D" w:rsidRPr="00091DAB" w:rsidRDefault="009C0A3D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Президент адвокатской палаты является по должности представителем квалифицированной комиссии при адвокатской палате.</w:t>
      </w:r>
    </w:p>
    <w:p w:rsidR="00BE2F4A" w:rsidRPr="00091DAB" w:rsidRDefault="009C0A3D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Полномочия президента прекращаются:</w:t>
      </w:r>
    </w:p>
    <w:p w:rsidR="009C0A3D" w:rsidRPr="00091DAB" w:rsidRDefault="009C0A3D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- по его личному заявлению;</w:t>
      </w:r>
    </w:p>
    <w:p w:rsidR="009C0A3D" w:rsidRPr="00091DAB" w:rsidRDefault="009C0A3D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- в связи с истечением срока деятельности;</w:t>
      </w:r>
    </w:p>
    <w:p w:rsidR="009C0A3D" w:rsidRPr="00091DAB" w:rsidRDefault="009C0A3D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- в связи с его смертью;</w:t>
      </w:r>
    </w:p>
    <w:p w:rsidR="009C0A3D" w:rsidRPr="00091DAB" w:rsidRDefault="009C0A3D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-при невозможности выполнения им функций президента палаты более трех месяцев;</w:t>
      </w:r>
    </w:p>
    <w:p w:rsidR="009C0A3D" w:rsidRPr="00091DAB" w:rsidRDefault="009C0A3D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- в связи с прекращением статуса адвоката;</w:t>
      </w:r>
    </w:p>
    <w:p w:rsidR="009C0A3D" w:rsidRPr="00091DAB" w:rsidRDefault="009C0A3D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- в связи с переходом в другую палату адвокатов;</w:t>
      </w:r>
    </w:p>
    <w:p w:rsidR="009C0A3D" w:rsidRPr="00091DAB" w:rsidRDefault="009C0A3D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 xml:space="preserve">- в связи с прекращением его членства в совете палаты в порядке, </w:t>
      </w:r>
      <w:r w:rsidR="00500B80" w:rsidRPr="00091DAB">
        <w:rPr>
          <w:sz w:val="28"/>
        </w:rPr>
        <w:t>определенном уставом палаты.</w:t>
      </w:r>
      <w:r w:rsidRPr="00091DAB">
        <w:rPr>
          <w:sz w:val="28"/>
        </w:rPr>
        <w:t xml:space="preserve"> </w:t>
      </w:r>
    </w:p>
    <w:p w:rsidR="00091DAB" w:rsidRDefault="00091DAB" w:rsidP="00091DA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500B80" w:rsidRPr="00091DAB" w:rsidRDefault="007F4DFA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  <w:szCs w:val="32"/>
        </w:rPr>
        <w:t>2.2</w:t>
      </w:r>
      <w:r w:rsidR="00091DAB">
        <w:rPr>
          <w:sz w:val="28"/>
          <w:szCs w:val="32"/>
        </w:rPr>
        <w:t xml:space="preserve"> </w:t>
      </w:r>
      <w:r w:rsidR="007A1FCB" w:rsidRPr="00091DAB">
        <w:rPr>
          <w:sz w:val="28"/>
          <w:szCs w:val="32"/>
        </w:rPr>
        <w:t>Имущество адвокатской палаты</w:t>
      </w:r>
    </w:p>
    <w:p w:rsidR="00091DAB" w:rsidRDefault="00091DAB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A1FCB" w:rsidRPr="00091DAB" w:rsidRDefault="00500B80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 xml:space="preserve">Имущество палаты является </w:t>
      </w:r>
      <w:r w:rsidR="007A1FCB" w:rsidRPr="00091DAB">
        <w:rPr>
          <w:sz w:val="28"/>
        </w:rPr>
        <w:t>ее собственностью и не может быть перераспределено между членами палаты. Палата осуществляет владение, пользование и распоряжение своим имуществом в соответствии с его назначением и только для выполнения задач и целей, определенных уставом.</w:t>
      </w:r>
    </w:p>
    <w:p w:rsidR="00500B80" w:rsidRPr="00091DAB" w:rsidRDefault="007A1FCB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 xml:space="preserve">Члены палаты не могут обладать правом собственности на имущество палаты, </w:t>
      </w:r>
      <w:r w:rsidR="00F33693" w:rsidRPr="00091DAB">
        <w:rPr>
          <w:sz w:val="28"/>
        </w:rPr>
        <w:t>в том числе на ту его часть, которая образовалась за счет их отчислений и пожертвований.</w:t>
      </w:r>
    </w:p>
    <w:p w:rsidR="007A1FCB" w:rsidRPr="00091DAB" w:rsidRDefault="00F33693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Имущество адвокатской палаты формируется за счет:</w:t>
      </w:r>
    </w:p>
    <w:p w:rsidR="00F33693" w:rsidRPr="00091DAB" w:rsidRDefault="00F33693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- отчислений, осуществляемых адвокатами на нужды палаты;</w:t>
      </w:r>
    </w:p>
    <w:p w:rsidR="00F33693" w:rsidRPr="00091DAB" w:rsidRDefault="00F33693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- грантов и благотворительной помощи (пожертвований), поступающих от физических</w:t>
      </w:r>
      <w:r w:rsidR="00091DAB">
        <w:rPr>
          <w:sz w:val="28"/>
        </w:rPr>
        <w:t xml:space="preserve"> </w:t>
      </w:r>
      <w:r w:rsidRPr="00091DAB">
        <w:rPr>
          <w:sz w:val="28"/>
        </w:rPr>
        <w:t>и юридических лиц в порядке, определенном законодательством Российской Федерации. Под благотворительной деятельностью понимается добровольная деятельность граждан и юридических лиц по бескорыстной передаче денежных и других средств.</w:t>
      </w:r>
    </w:p>
    <w:p w:rsidR="00494C18" w:rsidRPr="00091DAB" w:rsidRDefault="00F33693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Распоряжение имуществом палаты осуществляется органами палаты в соответствии с представительными им полномочиями и на основании сметы, утвержденной собранием</w:t>
      </w:r>
      <w:r w:rsidR="00494C18" w:rsidRPr="00091DAB">
        <w:rPr>
          <w:sz w:val="28"/>
        </w:rPr>
        <w:t xml:space="preserve"> членов палаты.</w:t>
      </w:r>
    </w:p>
    <w:p w:rsidR="00494C18" w:rsidRPr="00091DAB" w:rsidRDefault="00494C18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К затратам на общие нужды палаты относятся:</w:t>
      </w:r>
    </w:p>
    <w:p w:rsidR="00A73245" w:rsidRPr="00091DAB" w:rsidRDefault="00494C18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- расходы на вознаграждение адвокатов, работающих в органах адвокатской палаты;</w:t>
      </w:r>
    </w:p>
    <w:p w:rsidR="00A73245" w:rsidRPr="00091DAB" w:rsidRDefault="00494C18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- расходы на компенсацию адвокатам, работающим в органах палаты, затрат, связанным</w:t>
      </w:r>
      <w:r w:rsidR="00A73245" w:rsidRPr="00091DAB">
        <w:rPr>
          <w:sz w:val="28"/>
        </w:rPr>
        <w:t>и с их служебными обязанностями;</w:t>
      </w:r>
    </w:p>
    <w:p w:rsidR="00494C18" w:rsidRPr="00091DAB" w:rsidRDefault="00494C18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- расходов на оплату труда сотрудников аппарата адвокатской палаты;</w:t>
      </w:r>
    </w:p>
    <w:p w:rsidR="00494C18" w:rsidRPr="00091DAB" w:rsidRDefault="00494C18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- расходы на материальное обеспечение деятельности адвокатской палаты;</w:t>
      </w:r>
    </w:p>
    <w:p w:rsidR="00500B80" w:rsidRPr="00091DAB" w:rsidRDefault="00494C18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- расходы на оплату труда адвокатов, оказывающих юридическую помощь гражданам России</w:t>
      </w:r>
      <w:r w:rsidR="00091DAB">
        <w:rPr>
          <w:sz w:val="28"/>
        </w:rPr>
        <w:t xml:space="preserve"> </w:t>
      </w:r>
      <w:r w:rsidRPr="00091DAB">
        <w:rPr>
          <w:sz w:val="28"/>
        </w:rPr>
        <w:t>бесплатно либо по назначению органов дознания, органов предварительного следствия, прокуроров и судов;</w:t>
      </w:r>
    </w:p>
    <w:p w:rsidR="00AB1655" w:rsidRPr="00091DAB" w:rsidRDefault="00494C18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- иные расходы, предусмотр</w:t>
      </w:r>
      <w:r w:rsidR="00500B80" w:rsidRPr="00091DAB">
        <w:rPr>
          <w:sz w:val="28"/>
        </w:rPr>
        <w:t>енные сметой адвокатской палаты.</w:t>
      </w:r>
    </w:p>
    <w:p w:rsidR="00500B80" w:rsidRPr="00091DAB" w:rsidRDefault="00500B80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94C18" w:rsidRPr="00091DAB" w:rsidRDefault="00091DAB" w:rsidP="00091DA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  <w:t>Заключение</w:t>
      </w:r>
    </w:p>
    <w:p w:rsidR="00091DAB" w:rsidRDefault="00091DAB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633CD" w:rsidRPr="00091DAB" w:rsidRDefault="00494C18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Из данной контрольной работы</w:t>
      </w:r>
      <w:r w:rsidR="003A2127" w:rsidRPr="00091DAB">
        <w:rPr>
          <w:sz w:val="28"/>
        </w:rPr>
        <w:t xml:space="preserve"> я</w:t>
      </w:r>
      <w:r w:rsidR="003669B5" w:rsidRPr="00091DAB">
        <w:rPr>
          <w:sz w:val="28"/>
        </w:rPr>
        <w:t xml:space="preserve"> узнала</w:t>
      </w:r>
      <w:r w:rsidR="003A2127" w:rsidRPr="00091DAB">
        <w:rPr>
          <w:sz w:val="28"/>
        </w:rPr>
        <w:t>,</w:t>
      </w:r>
      <w:r w:rsidR="00091DAB">
        <w:rPr>
          <w:sz w:val="28"/>
        </w:rPr>
        <w:t xml:space="preserve"> </w:t>
      </w:r>
      <w:r w:rsidR="003A2127" w:rsidRPr="00091DAB">
        <w:rPr>
          <w:sz w:val="28"/>
        </w:rPr>
        <w:t xml:space="preserve">что адвокатская палата является единственной формой объединения всех адвокатов субъекта Российской Федерации независимо от организационной формы адвокатского образования. </w:t>
      </w:r>
      <w:r w:rsidR="00A634DB" w:rsidRPr="00091DAB">
        <w:rPr>
          <w:sz w:val="28"/>
        </w:rPr>
        <w:t>Членами адвокатской палаты субъекта Федерации являются все адвокаты, внесенные в региональный реестр Федерации.</w:t>
      </w:r>
      <w:r w:rsidR="00C126A8" w:rsidRPr="00091DAB">
        <w:rPr>
          <w:sz w:val="28"/>
        </w:rPr>
        <w:t xml:space="preserve"> </w:t>
      </w:r>
    </w:p>
    <w:p w:rsidR="001762ED" w:rsidRPr="00091DAB" w:rsidRDefault="001762ED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>Также я узнала, что на территории одного субъекта Федерации может действовать только одна адвокатская палата, которая не вправе образовывать свои структурные подразделения, филиалы и представительства на территории других субъектов Российской Федерации. Образование межрегиональных и иных межтерриториальных адвокатских палат не допускается.</w:t>
      </w:r>
    </w:p>
    <w:p w:rsidR="00AB1655" w:rsidRPr="00091DAB" w:rsidRDefault="00C126A8" w:rsidP="00091DAB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091DAB">
        <w:rPr>
          <w:sz w:val="28"/>
        </w:rPr>
        <w:t xml:space="preserve">Высшим органом адвокатской палаты субъекта Федерации является собрание (конференция) адвокатов, </w:t>
      </w:r>
      <w:r w:rsidR="00AB1655" w:rsidRPr="00091DAB">
        <w:rPr>
          <w:sz w:val="28"/>
        </w:rPr>
        <w:t>которое определяет его компетенцию и порядок принятия собранием (конференцией) адвокатов решение.</w:t>
      </w:r>
    </w:p>
    <w:p w:rsidR="008C1DB1" w:rsidRPr="00091DAB" w:rsidRDefault="008C1DB1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91DAB">
        <w:rPr>
          <w:sz w:val="28"/>
        </w:rPr>
        <w:t xml:space="preserve">Адвокатская палата является негосударственной организацией, основанной на обязательном членстве адвокатов субъектов Российской Федерации. Палата осуществляет свою деятельность в соответствии с Конституцией Российской Федерации, Федеральным законом «О некоммерческих организациях». Каждая </w:t>
      </w:r>
      <w:r w:rsidR="00801D3B" w:rsidRPr="00091DAB">
        <w:rPr>
          <w:sz w:val="28"/>
        </w:rPr>
        <w:t>из адвокатских палат субъектов Российской Федерации действует не на основании принятого ею самой устава, а на основании положений Федерального закона от 31 мая 2002 г. №63-ФЗ «Об адвокатской деятельности и адвокатуре в Российской Федерации».</w:t>
      </w:r>
      <w:r w:rsidR="00091DAB">
        <w:rPr>
          <w:sz w:val="28"/>
        </w:rPr>
        <w:t xml:space="preserve"> </w:t>
      </w:r>
    </w:p>
    <w:p w:rsidR="00AB1655" w:rsidRPr="00091DAB" w:rsidRDefault="00AB1655" w:rsidP="00091DA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A1FCB" w:rsidRDefault="00091DAB" w:rsidP="00091DA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</w:rPr>
        <w:br w:type="page"/>
      </w:r>
      <w:r w:rsidR="00801D3B" w:rsidRPr="00091DAB">
        <w:rPr>
          <w:sz w:val="28"/>
          <w:szCs w:val="32"/>
        </w:rPr>
        <w:t>С</w:t>
      </w:r>
      <w:r>
        <w:rPr>
          <w:sz w:val="28"/>
          <w:szCs w:val="32"/>
        </w:rPr>
        <w:t>писок использованной литературы</w:t>
      </w:r>
    </w:p>
    <w:p w:rsidR="00091DAB" w:rsidRPr="00091DAB" w:rsidRDefault="00091DAB" w:rsidP="00091DA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801D3B" w:rsidRPr="00091DAB" w:rsidRDefault="00801D3B" w:rsidP="00091DAB">
      <w:pPr>
        <w:keepNext/>
        <w:widowControl w:val="0"/>
        <w:numPr>
          <w:ilvl w:val="0"/>
          <w:numId w:val="3"/>
        </w:numPr>
        <w:tabs>
          <w:tab w:val="clear" w:pos="1953"/>
          <w:tab w:val="num" w:pos="567"/>
        </w:tabs>
        <w:spacing w:line="360" w:lineRule="auto"/>
        <w:ind w:left="0" w:firstLine="0"/>
        <w:jc w:val="both"/>
        <w:rPr>
          <w:sz w:val="28"/>
          <w:szCs w:val="32"/>
        </w:rPr>
      </w:pPr>
      <w:r w:rsidRPr="00091DAB">
        <w:rPr>
          <w:sz w:val="28"/>
          <w:szCs w:val="32"/>
        </w:rPr>
        <w:t>Федеральный закон от 31 мая 2002г. № 63-ФЗ «Об адвокатской деятельности и адвокатуре в Российской Федерации»</w:t>
      </w:r>
    </w:p>
    <w:p w:rsidR="00FB214B" w:rsidRPr="00091DAB" w:rsidRDefault="00801D3B" w:rsidP="00091DAB">
      <w:pPr>
        <w:keepNext/>
        <w:widowControl w:val="0"/>
        <w:numPr>
          <w:ilvl w:val="0"/>
          <w:numId w:val="3"/>
        </w:numPr>
        <w:tabs>
          <w:tab w:val="clear" w:pos="1953"/>
          <w:tab w:val="num" w:pos="567"/>
        </w:tabs>
        <w:spacing w:line="360" w:lineRule="auto"/>
        <w:ind w:left="0" w:firstLine="0"/>
        <w:jc w:val="both"/>
        <w:rPr>
          <w:sz w:val="28"/>
          <w:szCs w:val="32"/>
        </w:rPr>
      </w:pPr>
      <w:r w:rsidRPr="00091DAB">
        <w:rPr>
          <w:sz w:val="28"/>
          <w:szCs w:val="32"/>
        </w:rPr>
        <w:t>Гриненко А.В. «Адвокатура в Российской Федерации» М.,2008</w:t>
      </w:r>
    </w:p>
    <w:p w:rsidR="00801D3B" w:rsidRPr="00091DAB" w:rsidRDefault="00801D3B" w:rsidP="00091DAB">
      <w:pPr>
        <w:keepNext/>
        <w:widowControl w:val="0"/>
        <w:numPr>
          <w:ilvl w:val="0"/>
          <w:numId w:val="3"/>
        </w:numPr>
        <w:tabs>
          <w:tab w:val="clear" w:pos="1953"/>
          <w:tab w:val="num" w:pos="567"/>
        </w:tabs>
        <w:spacing w:line="360" w:lineRule="auto"/>
        <w:ind w:left="0" w:firstLine="0"/>
        <w:jc w:val="both"/>
        <w:rPr>
          <w:sz w:val="28"/>
          <w:szCs w:val="32"/>
        </w:rPr>
      </w:pPr>
      <w:r w:rsidRPr="00091DAB">
        <w:rPr>
          <w:sz w:val="28"/>
          <w:szCs w:val="32"/>
        </w:rPr>
        <w:t>Власова А.А. «Адвокатура в России» М.,2008</w:t>
      </w:r>
    </w:p>
    <w:p w:rsidR="00801D3B" w:rsidRPr="00091DAB" w:rsidRDefault="00801D3B" w:rsidP="00091DAB">
      <w:pPr>
        <w:keepNext/>
        <w:widowControl w:val="0"/>
        <w:numPr>
          <w:ilvl w:val="0"/>
          <w:numId w:val="3"/>
        </w:numPr>
        <w:tabs>
          <w:tab w:val="clear" w:pos="1953"/>
          <w:tab w:val="num" w:pos="567"/>
        </w:tabs>
        <w:spacing w:line="360" w:lineRule="auto"/>
        <w:ind w:left="0" w:firstLine="0"/>
        <w:jc w:val="both"/>
        <w:rPr>
          <w:sz w:val="28"/>
          <w:szCs w:val="32"/>
        </w:rPr>
      </w:pPr>
      <w:r w:rsidRPr="00091DAB">
        <w:rPr>
          <w:sz w:val="28"/>
          <w:szCs w:val="32"/>
        </w:rPr>
        <w:t>Буробина В.Н. «Адвокатская деятельность» ЭКСМОС 2003</w:t>
      </w:r>
    </w:p>
    <w:p w:rsidR="00801D3B" w:rsidRPr="00091DAB" w:rsidRDefault="00801D3B" w:rsidP="00091DAB">
      <w:pPr>
        <w:keepNext/>
        <w:widowControl w:val="0"/>
        <w:numPr>
          <w:ilvl w:val="0"/>
          <w:numId w:val="3"/>
        </w:numPr>
        <w:tabs>
          <w:tab w:val="clear" w:pos="1953"/>
          <w:tab w:val="num" w:pos="567"/>
        </w:tabs>
        <w:spacing w:line="360" w:lineRule="auto"/>
        <w:ind w:left="0" w:firstLine="0"/>
        <w:jc w:val="both"/>
        <w:rPr>
          <w:sz w:val="28"/>
          <w:szCs w:val="32"/>
        </w:rPr>
      </w:pPr>
      <w:r w:rsidRPr="00091DAB">
        <w:rPr>
          <w:sz w:val="28"/>
          <w:szCs w:val="32"/>
        </w:rPr>
        <w:t>Демидова Л.А. «Адвокатура в России» М., 2004</w:t>
      </w:r>
    </w:p>
    <w:p w:rsidR="00FD76AA" w:rsidRPr="00091DAB" w:rsidRDefault="00801D3B" w:rsidP="00091DAB">
      <w:pPr>
        <w:keepNext/>
        <w:widowControl w:val="0"/>
        <w:numPr>
          <w:ilvl w:val="0"/>
          <w:numId w:val="3"/>
        </w:numPr>
        <w:tabs>
          <w:tab w:val="clear" w:pos="1953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091DAB">
        <w:rPr>
          <w:sz w:val="28"/>
          <w:szCs w:val="32"/>
        </w:rPr>
        <w:t>Трунова И.Л. «Адвокатская деятельность и адвокатура в России» М., 2006</w:t>
      </w:r>
      <w:r w:rsidR="00C40392" w:rsidRPr="00091DAB">
        <w:rPr>
          <w:sz w:val="28"/>
          <w:szCs w:val="32"/>
        </w:rPr>
        <w:t>.</w:t>
      </w:r>
      <w:bookmarkStart w:id="0" w:name="_GoBack"/>
      <w:bookmarkEnd w:id="0"/>
    </w:p>
    <w:sectPr w:rsidR="00FD76AA" w:rsidRPr="00091DAB" w:rsidSect="00091DA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44EB4"/>
    <w:multiLevelType w:val="hybridMultilevel"/>
    <w:tmpl w:val="71C06446"/>
    <w:lvl w:ilvl="0" w:tplc="082CBF32">
      <w:start w:val="1"/>
      <w:numFmt w:val="decimal"/>
      <w:lvlText w:val="%1)"/>
      <w:lvlJc w:val="left"/>
      <w:pPr>
        <w:tabs>
          <w:tab w:val="num" w:pos="1848"/>
        </w:tabs>
        <w:ind w:left="184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DCB2734"/>
    <w:multiLevelType w:val="hybridMultilevel"/>
    <w:tmpl w:val="036ED586"/>
    <w:lvl w:ilvl="0" w:tplc="BCE6783C">
      <w:start w:val="1"/>
      <w:numFmt w:val="decimal"/>
      <w:lvlText w:val="%1)"/>
      <w:lvlJc w:val="left"/>
      <w:pPr>
        <w:tabs>
          <w:tab w:val="num" w:pos="1953"/>
        </w:tabs>
        <w:ind w:left="1953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52AF49BC"/>
    <w:multiLevelType w:val="multilevel"/>
    <w:tmpl w:val="3382716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56C"/>
    <w:rsid w:val="00091DAB"/>
    <w:rsid w:val="001762ED"/>
    <w:rsid w:val="00203EB3"/>
    <w:rsid w:val="00231C3B"/>
    <w:rsid w:val="002A6A3E"/>
    <w:rsid w:val="002B5764"/>
    <w:rsid w:val="00312FA5"/>
    <w:rsid w:val="0031323D"/>
    <w:rsid w:val="003632A1"/>
    <w:rsid w:val="003669B5"/>
    <w:rsid w:val="003A0426"/>
    <w:rsid w:val="003A2127"/>
    <w:rsid w:val="003A272A"/>
    <w:rsid w:val="004161F7"/>
    <w:rsid w:val="00457961"/>
    <w:rsid w:val="004616D5"/>
    <w:rsid w:val="00494C18"/>
    <w:rsid w:val="004F5AFF"/>
    <w:rsid w:val="00500B80"/>
    <w:rsid w:val="005633CD"/>
    <w:rsid w:val="00685E69"/>
    <w:rsid w:val="006A5A81"/>
    <w:rsid w:val="006C4896"/>
    <w:rsid w:val="007A1FCB"/>
    <w:rsid w:val="007E6E4B"/>
    <w:rsid w:val="007F4DFA"/>
    <w:rsid w:val="00801D3B"/>
    <w:rsid w:val="008507FE"/>
    <w:rsid w:val="008B01F7"/>
    <w:rsid w:val="008C1DB1"/>
    <w:rsid w:val="00911B75"/>
    <w:rsid w:val="009C0A3D"/>
    <w:rsid w:val="00A040C5"/>
    <w:rsid w:val="00A44757"/>
    <w:rsid w:val="00A634DB"/>
    <w:rsid w:val="00A73245"/>
    <w:rsid w:val="00AA6D0F"/>
    <w:rsid w:val="00AB1655"/>
    <w:rsid w:val="00AD0F46"/>
    <w:rsid w:val="00AE6889"/>
    <w:rsid w:val="00B21450"/>
    <w:rsid w:val="00B575CF"/>
    <w:rsid w:val="00B63FAA"/>
    <w:rsid w:val="00B90932"/>
    <w:rsid w:val="00BE2F4A"/>
    <w:rsid w:val="00C03B32"/>
    <w:rsid w:val="00C126A8"/>
    <w:rsid w:val="00C40392"/>
    <w:rsid w:val="00C61E22"/>
    <w:rsid w:val="00C7505A"/>
    <w:rsid w:val="00D2088C"/>
    <w:rsid w:val="00D34299"/>
    <w:rsid w:val="00D5156A"/>
    <w:rsid w:val="00D91F45"/>
    <w:rsid w:val="00DC456C"/>
    <w:rsid w:val="00DD373E"/>
    <w:rsid w:val="00DD6D37"/>
    <w:rsid w:val="00E1386B"/>
    <w:rsid w:val="00E168B7"/>
    <w:rsid w:val="00E477BC"/>
    <w:rsid w:val="00F33693"/>
    <w:rsid w:val="00FB214B"/>
    <w:rsid w:val="00FD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7B83F63-91B6-40B5-B17D-512BEB6D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C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2574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ВПО</vt:lpstr>
    </vt:vector>
  </TitlesOfParts>
  <Company/>
  <LinksUpToDate>false</LinksUpToDate>
  <CharactersWithSpaces>17218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ВПО</dc:title>
  <dc:subject/>
  <dc:creator>Руслан</dc:creator>
  <cp:keywords/>
  <dc:description/>
  <cp:lastModifiedBy>admin</cp:lastModifiedBy>
  <cp:revision>2</cp:revision>
  <dcterms:created xsi:type="dcterms:W3CDTF">2014-03-06T17:47:00Z</dcterms:created>
  <dcterms:modified xsi:type="dcterms:W3CDTF">2014-03-06T17:47:00Z</dcterms:modified>
</cp:coreProperties>
</file>