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46" w:rsidRDefault="00015446" w:rsidP="00D1494B">
      <w:pPr>
        <w:jc w:val="center"/>
        <w:rPr>
          <w:rFonts w:ascii="Arial" w:hAnsi="Arial" w:cs="Arial"/>
          <w:sz w:val="18"/>
          <w:szCs w:val="18"/>
        </w:rPr>
      </w:pPr>
      <w:r>
        <w:rPr>
          <w:rStyle w:val="a4"/>
          <w:rFonts w:ascii="Arial" w:hAnsi="Arial" w:cs="Arial"/>
          <w:sz w:val="18"/>
          <w:szCs w:val="18"/>
        </w:rPr>
        <w:t>Справочники базовых цен, входящие в состав Системы ПИР</w:t>
      </w:r>
    </w:p>
    <w:tbl>
      <w:tblPr>
        <w:tblW w:w="0" w:type="auto"/>
        <w:tblCellSpacing w:w="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740"/>
        <w:gridCol w:w="5561"/>
        <w:gridCol w:w="1362"/>
      </w:tblGrid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Шифр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Уровень цен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РНиП-91-02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Методические рекомендации по определению стоимости научно-проектных работ реставрации недвижимых памятников истории и культуры (в том числе 8-й раздел)*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энергетики и объекты атомной энергетики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Нефтяная промышленность (глава №3 "Предприятия по переработке нефтяного газа")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СЦ-91-03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Нефтеперерабатывающая и нефтехимическая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Черная металлургия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Цветная металлургия (без главы №3 "алюминиевая и электродная промышленность")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СЦ-91-09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Химическая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Производство минеральных удобрений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Энергетическое машиностроение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rHeight w:val="680"/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Тяжелое и транспортное машиностроение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Электротехническая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Химическое и нефтяное машиностроение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Станкостроительная и инструментальная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Производство продукции общемашиностроительного применения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Приборостроение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Автомобильная и подшипниковая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СЦ-91-19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Тракторное и сельскохозяйственное машиностроение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Машиностроение для животноводства и кормопроизводства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Строительное, дорожное и коммунальное машиностроение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Ремонтные предприятия угольной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Заводы по ремонту подвижного состава, стрелочные и электротехнические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Заводы строительных металлоконструкций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Лесная и деревообрабатывающая, целлюлозно-бумажная промышленность (кроме глав 5 и 6).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Легкая и текстильная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СЦ-91-29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Рыбная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СЦ-91-30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Медицинская и микробиологическая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СЦ-91-31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агропромышленного комплекса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СЦ-91-33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Лесное хозяйство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СЦ-91-38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Железные и автомобильные дороги. Мосты. Тоннели. Метрополитены. Промышленный транспорт (без главы №2 "Метрополитены")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СЦ-91-40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Районная планировка, планировка и застройка населенных пунктов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СЦ-91-41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обустройства геологии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СЦ-91-42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торговли и общественного питания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СЦ-91-43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, Arial Un, 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материально-технического снабжения и сбыта</w:t>
            </w:r>
          </w:p>
        </w:tc>
        <w:tc>
          <w:tcPr>
            <w:tcW w:w="1362" w:type="dxa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СЦ-91-45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Высшие учебные заведения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СЦ-91-53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Торфяная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СЦ-91-55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автомобильного транспорта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СЦ-91-58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Местная промышленность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СЦ-91-61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Газоочистные и пылеулавливающие сооружения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СЦ-91-65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Городские инженерные сооружения и коммуникации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СпЦ-91-01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Ценник на разработку проектов норм предельно допустимых выбросов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СЦНПР-91-01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Сборник цен на научно-проектные работы по памятникам истории и культуры*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АСУТП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СБЦ на разработку технической документации на автоматизированные системы управления технологическими процессами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атомной энергетики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СБЦ-95-03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Газооборудование и газоснабжение промышленных предприятий, зданий и сооружений. Наружное освещение.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СБЦ-95-04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газовой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полиграфической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СБЦ-95-09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Железные и автомобильные дороги. Мосты. Тоннели. Метрополитены. Промышленный транспорт (без главы №2 "Метрополитены" и главы №4 "Искусственные сооружения")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СБЦ-95-13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Градостроительная документация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СБЦ-95-14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машиностроительной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СБЦ-95-15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связи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СБЦ-95-17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целлюлозно-бумажной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СБЦ-95-18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транспорта, хранения нефтепродуктов и автозаправочные станции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СБЦ-95-19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агропромышленного комплекса, торговли и общественного питания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СБЦ-95-20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энергетики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СБЦ-95-21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нефтедобывающей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СБЦ-95-22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магистрального транспорта нефти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СБЦ-95-23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промышленности строительных материалов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СБЦ-95-29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Системы противопожарной и охранной защиты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СБЦ-95-30п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гражданской авиации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СпЦ-95-01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Обмерные работы и обследование зданий и сооружений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СпЦ-95-02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технической документации для капитального ремонта строительных конструкций, зданий и сооружений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СпЦ-95-03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конструкторской документации оборудования индивидуального изготовления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СпЦ-95-04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Обследование, оценка технического состояния, испытание и усиление Строительных конструкций зданий, сооружений, грузоподъемных кранов и подъемников*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ВСЦНПР-01-01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 работ по составлению сметной документации на ремонтно-реставрационные работы*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, rial Unico, 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жилищно-гражданского строительства</w:t>
            </w:r>
          </w:p>
        </w:tc>
        <w:tc>
          <w:tcPr>
            <w:tcW w:w="1362" w:type="dxa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нефтеперерабатывающей и нефтехимической промышленности.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мелиоративного и водохозяйственного строительства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Заглубленные сооружения и конструкции, водопонижение, противооползневые сооружения и мероприятия, свайные фундаменты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морского транспорта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Промышленные печи, сушила, дымовые и вентиляционные трубы, конструкции тепловой изоляции и антикоррозионной защиты.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алюминиевой и электродной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Метрополитены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СБЦ-01-09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Искусственные сооружения (Мосты)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водоснабжения и канализации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судостроительной промышленности.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речного транспорта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промышленности химических волокон.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гражданской авиации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мукомольно-крупяной и комбикормовой промышленности.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горнорудной промышленности.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СБЦ-01-ЕЭС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энергетики - РАО ЕЭС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СпЦ-01-02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Конструкторская документация нестандартизированного оборудования индивидуального изготовления для строительства объектов нефтеперерабатывающей и нефтехимической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 w:rsidRPr="00D1494B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84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СиЦ-91-01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Pr="00D1494B" w:rsidRDefault="00015446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Справочник базовых цен на инженерно-геодезические изыскания при строительстве и эксплуатации зданий и сооружений, Москва, 1999 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01.01.1991</w:t>
            </w:r>
          </w:p>
        </w:tc>
      </w:tr>
      <w:tr w:rsidR="00015446" w:rsidRPr="00D1494B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85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СиЦ-91-02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Pr="00D1494B" w:rsidRDefault="00015446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Справочник базовых цен на инженерно-геологические и инженерно-экологические изыскания для строительства, Москва, 1999 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01.01.1991</w:t>
            </w:r>
          </w:p>
        </w:tc>
      </w:tr>
      <w:tr w:rsidR="00015446" w:rsidRPr="00D1494B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86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СиЦ-91-03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Pr="00D1494B" w:rsidRDefault="00015446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Сборник цен на изыскательские работы для капитального строительства, Москва, 1982 г. (только Глава №16 "Геофизические работы")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01.01.1991</w:t>
            </w:r>
          </w:p>
        </w:tc>
      </w:tr>
      <w:tr w:rsidR="00015446" w:rsidRPr="00D1494B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87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СиЦ-01-01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Pr="00D1494B" w:rsidRDefault="00015446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Справочник базовых цен на инженерные изыскания для строительства, инженерно-геодезические изыскания, Москва, 2004 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01.01.2001</w:t>
            </w:r>
          </w:p>
        </w:tc>
      </w:tr>
      <w:tr w:rsidR="00015446" w:rsidRPr="00D1494B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88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СиЦ-01-02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Pr="00D1494B" w:rsidRDefault="00015446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/>
                <w:sz w:val="18"/>
                <w:szCs w:val="18"/>
                <w:highlight w:val="lightGray"/>
              </w:rPr>
              <w:t>Инженерно-геодезические изыскания при строительстве и эксплуатации зданий и сооружений, Москва, 2006г.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89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Pr="00D1494B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СиЦ-91-04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Pr="00D1494B" w:rsidRDefault="00015446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Справочник базовых цен на инженерные изыскания для строительства, инженерно-гидрографические работы, инженерно-гидрометеорологические изыскания на реках, Москва, 2000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1494B">
              <w:rPr>
                <w:rFonts w:ascii="Arial" w:hAnsi="Arial" w:cs="Arial"/>
                <w:sz w:val="18"/>
                <w:szCs w:val="18"/>
                <w:highlight w:val="lightGray"/>
              </w:rPr>
              <w:t>01.01.1991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нефтедобывающей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транспорта, хранения нефтепродуктов и автозаправочные станции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СБЦ-01-19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угольной промышленности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черной  металлургии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производства минеральных удобрений и других химических производств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промышленности синтетических смол и пластических масс. Объекты стекловолокна и стеклопластиков. Производства пластмассовых изделий.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Газооборудование и газоснабжение промышленных предприятий, зданий и сооружений. Наружное освещение.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Инженерно-технические мероприятия гражданской обороны. Мероприятия по предупреждению чрезвычайных ситуаций. Защитные сооружения гражданской обороны и другие специальные сооружения.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Предприятия автомобильного транспорта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лесного хозяйства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СБЦ-01-28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Автомобильные дороги общего пользования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МРР-3.2.05.02-00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Порядок определения стоимости работ по техническому обследованию строительных конструкций зданий и сооружений*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МРР-3.2.14-05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Сборник базовых цен на проектные работы по комплексному благоустройству территорий (парки, сады, скверы, бульвары и др.)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МРР-3.2.06.06-06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Сборник базовых цен на проектные работы для строительства в городе Москве*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МРР-3.2.05.03-05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Порядок определения стоимости работ по техническому обследованию строительных конструкций зданий и сооружений*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МРР-3.2.13.1.02-00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Порядок определения стоимости разработки исходно-разрешительной документации по реставрации и реконструкции зданий и сооружений*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МРР-3.2.16.02-02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Методика определения стоимости разработки исходно-разрешительной документации в проектировании*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МРР-3.2.ИЗО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Правила определения размера вознаграждения (гонорара) автора (творческого коллектива) за создание произведений изобразительного искусства, художественного проектирования и конструирования, сценариев произведений*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МРР-3.2.10-06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Методика определения стоимости разработки объектов планировки территорий природного комплекса в городе Москве*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МРР-3.2.13.03-06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Сборник базовых цен на проектные работы по реставрации и реконструкции зданий и сооружений*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МРР-3.2.14.02-06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Сборник базовых цен на проектные работы по комплексному благоустройству территорий (парки, сады, скверы, бульвары и др.)*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МРР-3.2.19.02-05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Методические рекомендации по определению стоимости проектирования систем противопожарной защиты и охранной сигнализации*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МРР-3.2.21.02-07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Методические рекомендации по определению стоимости разработки проектно-сметной документации для городских систем видеонаблюдения, применяемых в жилых комплексах, общественных и промышленных зданиях*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МРР-3.2.27.03-05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Методика определения стоимости археологических исследований при проведении градостроительных работ в зонах охраны Москвы*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МРР-3.2.29.02-06  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Сборник базовых цен по выдаче технических заключений по подземным сооружениям и коммуникациям для строительства в городе Москве*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МРР-3.2.37.02-07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Методика определения стоимости работ по визуально-ландшафтному анализу*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МРР-3.2.40-04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Рекомендации по определению стоимости изготовления демонстрационных материалов (макеты, планшеты, буклеты и пр.)*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МРР-3.2.43.02-07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Методика определения стоимости работ по экологическому сопровождению проектно-инвестиционной деятельности*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МРР-3.2.44.02-06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Сборник базовых цен на проектные работы по организации дорожного движения*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МРР-3.2.46-07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Сборник базовых цен для работ по проведению историко-культурных исследований*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МРР-3.2.13.1.03-05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Сборник базовых цен на разработку ИРД по реставрации и реконструкции зданий и сооружений*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015446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МРР-3.2.03.02-06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015446" w:rsidRDefault="00015446">
            <w:pPr>
              <w:pStyle w:val="heading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Рекомендации по определению стоимости разработки проектов планировки территории*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01.01.1998</w:t>
            </w:r>
          </w:p>
          <w:p w:rsidR="00015446" w:rsidRDefault="00015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37275C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СБЦ-01-27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37275C" w:rsidRDefault="0037275C" w:rsidP="003727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атомной энергетики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01.01.2001</w:t>
            </w:r>
          </w:p>
        </w:tc>
      </w:tr>
      <w:tr w:rsidR="0037275C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МРР-3.2.08.02-06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37275C" w:rsidRDefault="0037275C" w:rsidP="0037275C">
            <w:pPr>
              <w:pStyle w:val="heading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Рек-ции по опр-ю размера вознагр-я (гонорара) автора (творч. коллектива) за создание произведений изобразительного искусства, художеств. проектирования и конструирования, сценариев произведений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  <w:tr w:rsidR="0037275C">
        <w:trPr>
          <w:tblCellSpacing w:w="0" w:type="dxa"/>
        </w:trPr>
        <w:tc>
          <w:tcPr>
            <w:tcW w:w="857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МРР-3.2.38.02-07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37275C" w:rsidRDefault="0037275C" w:rsidP="0037275C">
            <w:pPr>
              <w:pStyle w:val="heading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Сб-к.БЦ на предпр. и проектные работы для объектов капитального ремонта в г. Москве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7275C" w:rsidRDefault="0037275C" w:rsidP="003727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01.01.2000</w:t>
            </w:r>
          </w:p>
        </w:tc>
      </w:tr>
    </w:tbl>
    <w:p w:rsidR="00015446" w:rsidRDefault="00015446" w:rsidP="00015446">
      <w:pPr>
        <w:jc w:val="center"/>
        <w:rPr>
          <w:rFonts w:ascii="Arial" w:hAnsi="Arial" w:cs="Arial"/>
          <w:sz w:val="18"/>
          <w:szCs w:val="18"/>
        </w:rPr>
      </w:pPr>
      <w:r>
        <w:t> </w:t>
      </w:r>
    </w:p>
    <w:p w:rsidR="00015446" w:rsidRDefault="00015446" w:rsidP="00015446"/>
    <w:p w:rsidR="0037275C" w:rsidRDefault="0037275C" w:rsidP="0037275C">
      <w:pPr>
        <w:jc w:val="center"/>
        <w:outlineLvl w:val="0"/>
        <w:rPr>
          <w:rStyle w:val="a4"/>
        </w:rPr>
      </w:pPr>
      <w:r>
        <w:rPr>
          <w:rStyle w:val="a4"/>
        </w:rPr>
        <w:t>Список методических документов, входящих в состав «Системы ПИР»:</w:t>
      </w:r>
    </w:p>
    <w:p w:rsidR="0037275C" w:rsidRDefault="0037275C" w:rsidP="0037275C">
      <w:pPr>
        <w:rPr>
          <w:rStyle w:val="a4"/>
          <w:b w:val="0"/>
        </w:rPr>
      </w:pPr>
      <w:r>
        <w:rPr>
          <w:rStyle w:val="a4"/>
          <w:b w:val="0"/>
        </w:rPr>
        <w:t xml:space="preserve">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«Разъяснения по применению Сборника цен и Справочников базовых цен на проектные работы для строительства» изд. </w:t>
      </w:r>
      <w:smartTag w:uri="urn:schemas-microsoft-com:office:smarttags" w:element="metricconverter">
        <w:smartTagPr>
          <w:attr w:name="ProductID" w:val="1999 г"/>
        </w:smartTagPr>
        <w:r w:rsidRPr="00D1494B">
          <w:rPr>
            <w:rStyle w:val="a4"/>
            <w:b w:val="0"/>
            <w:sz w:val="20"/>
            <w:szCs w:val="20"/>
          </w:rPr>
          <w:t>1999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«Общие указания по применению Справочников базовых цен на проектные работы для строительства» изд. </w:t>
      </w:r>
      <w:smartTag w:uri="urn:schemas-microsoft-com:office:smarttags" w:element="metricconverter">
        <w:smartTagPr>
          <w:attr w:name="ProductID" w:val="2002 г"/>
        </w:smartTagPr>
        <w:r w:rsidRPr="00D1494B">
          <w:rPr>
            <w:rStyle w:val="a4"/>
            <w:b w:val="0"/>
            <w:sz w:val="20"/>
            <w:szCs w:val="20"/>
          </w:rPr>
          <w:t>2002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«Рекомендации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 изд. </w:t>
      </w:r>
      <w:smartTag w:uri="urn:schemas-microsoft-com:office:smarttags" w:element="metricconverter">
        <w:smartTagPr>
          <w:attr w:name="ProductID" w:val="1998 г"/>
        </w:smartTagPr>
        <w:r w:rsidRPr="00D1494B">
          <w:rPr>
            <w:rStyle w:val="a4"/>
            <w:b w:val="0"/>
            <w:sz w:val="20"/>
            <w:szCs w:val="20"/>
          </w:rPr>
          <w:t>1998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«Порядок проведения и финансирования работ, связанных с ремонтом основных фондов. Практическое пособие» изд. </w:t>
      </w:r>
      <w:smartTag w:uri="urn:schemas-microsoft-com:office:smarttags" w:element="metricconverter">
        <w:smartTagPr>
          <w:attr w:name="ProductID" w:val="2002 г"/>
        </w:smartTagPr>
        <w:r w:rsidRPr="00D1494B">
          <w:rPr>
            <w:rStyle w:val="a4"/>
            <w:b w:val="0"/>
            <w:sz w:val="20"/>
            <w:szCs w:val="20"/>
          </w:rPr>
          <w:t>2002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«Сборник разъяснений по применению Сборника цен и Справочников базовых цен на проектные работы для строительства» (Вопросы и ответы) изд. </w:t>
      </w:r>
      <w:smartTag w:uri="urn:schemas-microsoft-com:office:smarttags" w:element="metricconverter">
        <w:smartTagPr>
          <w:attr w:name="ProductID" w:val="2002 г"/>
        </w:smartTagPr>
        <w:r w:rsidRPr="00D1494B">
          <w:rPr>
            <w:rStyle w:val="a4"/>
            <w:b w:val="0"/>
            <w:sz w:val="20"/>
            <w:szCs w:val="20"/>
          </w:rPr>
          <w:t>2002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«Сборник разъяснений по применению Сборника цен и Справочников базовых цен на проектные работы для строительства» (Вопросы и ответы) изд. </w:t>
      </w:r>
      <w:smartTag w:uri="urn:schemas-microsoft-com:office:smarttags" w:element="metricconverter">
        <w:smartTagPr>
          <w:attr w:name="ProductID" w:val="2004 г"/>
        </w:smartTagPr>
        <w:r w:rsidRPr="00D1494B">
          <w:rPr>
            <w:rStyle w:val="a4"/>
            <w:b w:val="0"/>
            <w:sz w:val="20"/>
            <w:szCs w:val="20"/>
          </w:rPr>
          <w:t>2004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«Сборник разъяснений по применению Сборника цен и Справочников базовых цен на проектные работы для строительства» (Вопросы и ответы) изд. </w:t>
      </w:r>
      <w:smartTag w:uri="urn:schemas-microsoft-com:office:smarttags" w:element="metricconverter">
        <w:smartTagPr>
          <w:attr w:name="ProductID" w:val="2005 г"/>
        </w:smartTagPr>
        <w:r w:rsidRPr="00D1494B">
          <w:rPr>
            <w:rStyle w:val="a4"/>
            <w:b w:val="0"/>
            <w:sz w:val="20"/>
            <w:szCs w:val="20"/>
          </w:rPr>
          <w:t>2005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«Сборник разъяснений по применению Сборника цен и Справочников базовых цен на проектные работы для строительства» (Вопросы и ответы) изд. </w:t>
      </w:r>
      <w:smartTag w:uri="urn:schemas-microsoft-com:office:smarttags" w:element="metricconverter">
        <w:smartTagPr>
          <w:attr w:name="ProductID" w:val="2006 г"/>
        </w:smartTagPr>
        <w:r w:rsidRPr="00D1494B">
          <w:rPr>
            <w:rStyle w:val="a4"/>
            <w:b w:val="0"/>
            <w:sz w:val="20"/>
            <w:szCs w:val="20"/>
          </w:rPr>
          <w:t>2006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«Сборник разъяснений по применению Сборника цен и Справочников базовых цен на проектные работы для строительства» (Вопросы и ответы) изд. </w:t>
      </w:r>
      <w:smartTag w:uri="urn:schemas-microsoft-com:office:smarttags" w:element="metricconverter">
        <w:smartTagPr>
          <w:attr w:name="ProductID" w:val="2007 г"/>
        </w:smartTagPr>
        <w:r w:rsidRPr="00D1494B">
          <w:rPr>
            <w:rStyle w:val="a4"/>
            <w:b w:val="0"/>
            <w:sz w:val="20"/>
            <w:szCs w:val="20"/>
          </w:rPr>
          <w:t>2007 г</w:t>
        </w:r>
      </w:smartTag>
      <w:r w:rsidRPr="00D1494B">
        <w:rPr>
          <w:rStyle w:val="a4"/>
          <w:b w:val="0"/>
          <w:sz w:val="20"/>
          <w:szCs w:val="20"/>
        </w:rPr>
        <w:t xml:space="preserve">.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МДС11-18.2005 «Методические указания о составе материалов, представляемых для рассмотрения предложений о переутверждении проектно-сметной документации на строительство предприятий, зданий и сооружений». </w:t>
      </w:r>
    </w:p>
    <w:p w:rsidR="0037275C" w:rsidRPr="00D1494B" w:rsidRDefault="0037275C" w:rsidP="0037275C">
      <w:pPr>
        <w:outlineLvl w:val="0"/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«Временные нормы продолжительности проектирования СН 283-64»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Письма Госстроя: 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>- «Временные рекомендации по определению базовых цен на проектные работы для строительства в условиях рыночной экономики с учетом инфляционных процессов».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>- Порядок определения стоимости работ по проведению экспертизы предпроектной и проектной документации на строительство предприятий, зданий и сооружений на территории РФ.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>- Письмо от 13.01.1998г. № 9-1-1/6. Об определении базовых цен на проектные и изыскательские работы, выполняемые после 1 января 1998 года.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>- Средний уровень базовых цен на проектные и изыскательские работы для строительства на 1-4 квартал 2006 года.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 xml:space="preserve"> - Средний уровень базовых цен на проектные и изыскательские работы для строительства на 1-4 квартал 2007 года.</w:t>
      </w:r>
    </w:p>
    <w:p w:rsidR="0037275C" w:rsidRPr="00D1494B" w:rsidRDefault="0037275C" w:rsidP="0037275C">
      <w:pPr>
        <w:rPr>
          <w:rStyle w:val="a4"/>
          <w:b w:val="0"/>
          <w:sz w:val="20"/>
          <w:szCs w:val="20"/>
        </w:rPr>
      </w:pPr>
      <w:r w:rsidRPr="00D1494B">
        <w:rPr>
          <w:rStyle w:val="a4"/>
          <w:b w:val="0"/>
          <w:sz w:val="20"/>
          <w:szCs w:val="20"/>
        </w:rPr>
        <w:t>- Средний уровень базовых цен на проектные и изыскательские р</w:t>
      </w:r>
      <w:r w:rsidR="00B45782" w:rsidRPr="00D1494B">
        <w:rPr>
          <w:rStyle w:val="a4"/>
          <w:b w:val="0"/>
          <w:sz w:val="20"/>
          <w:szCs w:val="20"/>
        </w:rPr>
        <w:t xml:space="preserve">аботы для строительства на  </w:t>
      </w:r>
      <w:r w:rsidRPr="00D1494B">
        <w:rPr>
          <w:rStyle w:val="a4"/>
          <w:b w:val="0"/>
          <w:sz w:val="20"/>
          <w:szCs w:val="20"/>
        </w:rPr>
        <w:t>1</w:t>
      </w:r>
      <w:r w:rsidR="00D1494B">
        <w:rPr>
          <w:rStyle w:val="a4"/>
          <w:b w:val="0"/>
          <w:sz w:val="20"/>
          <w:szCs w:val="20"/>
        </w:rPr>
        <w:t>-2</w:t>
      </w:r>
      <w:r w:rsidRPr="00D1494B">
        <w:rPr>
          <w:rStyle w:val="a4"/>
          <w:b w:val="0"/>
          <w:sz w:val="20"/>
          <w:szCs w:val="20"/>
        </w:rPr>
        <w:t xml:space="preserve"> квартал 2008 года.</w:t>
      </w:r>
    </w:p>
    <w:p w:rsidR="0065095E" w:rsidRPr="00D1494B" w:rsidRDefault="0065095E">
      <w:pPr>
        <w:rPr>
          <w:sz w:val="20"/>
          <w:szCs w:val="20"/>
        </w:rPr>
      </w:pPr>
      <w:bookmarkStart w:id="0" w:name="_GoBack"/>
      <w:bookmarkEnd w:id="0"/>
    </w:p>
    <w:sectPr w:rsidR="0065095E" w:rsidRPr="00D1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, Arial Un, icode MS">
    <w:panose1 w:val="00000000000000000000"/>
    <w:charset w:val="00"/>
    <w:family w:val="roman"/>
    <w:notTrueType/>
    <w:pitch w:val="default"/>
  </w:font>
  <w:font w:name="A, rial Unico, 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446"/>
    <w:rsid w:val="00015446"/>
    <w:rsid w:val="00037548"/>
    <w:rsid w:val="001C7472"/>
    <w:rsid w:val="00224107"/>
    <w:rsid w:val="0037275C"/>
    <w:rsid w:val="004A2CCA"/>
    <w:rsid w:val="0065095E"/>
    <w:rsid w:val="008916D8"/>
    <w:rsid w:val="00B45782"/>
    <w:rsid w:val="00D00258"/>
    <w:rsid w:val="00D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AB3C8-4672-48BC-8CBC-9E0EB5E8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5446"/>
    <w:pPr>
      <w:spacing w:before="100" w:beforeAutospacing="1" w:after="100" w:afterAutospacing="1"/>
    </w:pPr>
  </w:style>
  <w:style w:type="character" w:styleId="a4">
    <w:name w:val="Strong"/>
    <w:basedOn w:val="a0"/>
    <w:qFormat/>
    <w:rsid w:val="00015446"/>
    <w:rPr>
      <w:b/>
      <w:bCs/>
    </w:rPr>
  </w:style>
  <w:style w:type="paragraph" w:customStyle="1" w:styleId="heading">
    <w:name w:val="heading"/>
    <w:basedOn w:val="a"/>
    <w:rsid w:val="000154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Справочники базовых цен, входящие в состав Системы ПИР на 10</vt:lpstr>
    </vt:vector>
  </TitlesOfParts>
  <Company>OOO CES</Company>
  <LinksUpToDate>false</LinksUpToDate>
  <CharactersWithSpaces>14373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Справочники базовых цен, входящие в состав Системы ПИР на 10</dc:title>
  <dc:subject/>
  <dc:creator>MANAGER</dc:creator>
  <cp:keywords/>
  <dc:description/>
  <cp:lastModifiedBy>Irina</cp:lastModifiedBy>
  <cp:revision>2</cp:revision>
  <cp:lastPrinted>2008-05-06T06:21:00Z</cp:lastPrinted>
  <dcterms:created xsi:type="dcterms:W3CDTF">2014-09-18T15:13:00Z</dcterms:created>
  <dcterms:modified xsi:type="dcterms:W3CDTF">2014-09-18T15:13:00Z</dcterms:modified>
</cp:coreProperties>
</file>