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942" w:rsidRPr="009E06A7" w:rsidRDefault="00040942">
      <w:pPr>
        <w:pStyle w:val="2"/>
      </w:pPr>
      <w:r w:rsidRPr="009E06A7">
        <w:t>ВВЕДЕНИЕ</w:t>
      </w:r>
    </w:p>
    <w:p w:rsidR="007B40E5" w:rsidRDefault="007B40E5">
      <w:pPr>
        <w:pStyle w:val="a4"/>
      </w:pPr>
    </w:p>
    <w:p w:rsidR="00040942" w:rsidRPr="009E06A7" w:rsidRDefault="00040942">
      <w:pPr>
        <w:pStyle w:val="a4"/>
      </w:pPr>
      <w:r w:rsidRPr="009E06A7">
        <w:t>Целью курса «</w:t>
      </w:r>
      <w:r w:rsidR="008B49BC">
        <w:t>Основы стратегического управления на предприятиях социально-культурной сферы</w:t>
      </w:r>
      <w:r w:rsidRPr="009E06A7">
        <w:t>» является изучение теоретических основ, передового опыта и перспективных направлений развития с</w:t>
      </w:r>
      <w:r w:rsidR="008B49BC">
        <w:t>тратегического</w:t>
      </w:r>
      <w:r w:rsidRPr="009E06A7">
        <w:t xml:space="preserve"> управления в России.</w:t>
      </w:r>
    </w:p>
    <w:p w:rsidR="00040942" w:rsidRPr="009E06A7" w:rsidRDefault="00040942">
      <w:pPr>
        <w:pStyle w:val="a4"/>
      </w:pPr>
      <w:r w:rsidRPr="009E06A7">
        <w:t xml:space="preserve">Знание общих базовых положений теории менеджмента, понимание принципов эффективного руководства в хозяйственных организациях, изучение основных методов </w:t>
      </w:r>
      <w:r w:rsidR="008B49BC">
        <w:t xml:space="preserve">стратегического </w:t>
      </w:r>
      <w:r w:rsidRPr="009E06A7">
        <w:t>управления, применяемых современными менеджерами, являются необходимым условием становления высококвалифицированного специалиста в этой области.</w:t>
      </w:r>
    </w:p>
    <w:p w:rsidR="00040942" w:rsidRPr="009E06A7" w:rsidRDefault="00040942">
      <w:pPr>
        <w:pStyle w:val="a4"/>
      </w:pPr>
      <w:r w:rsidRPr="009E06A7">
        <w:t>Курсовая работа по дисциплине «</w:t>
      </w:r>
      <w:r w:rsidR="008B49BC">
        <w:t>Основы стратегического управления на предприятиях социально-культурной сферы</w:t>
      </w:r>
      <w:r w:rsidRPr="009E06A7">
        <w:t>» представляет собой заключительный этап изучения студентами экономического факультета теоретического курса по данной дисциплине и является предусмотренной учебным планом итоговой формой отчета студентов перед кафедрой.</w:t>
      </w:r>
    </w:p>
    <w:p w:rsidR="00040942" w:rsidRPr="00655A18" w:rsidRDefault="00040942">
      <w:pPr>
        <w:pStyle w:val="21"/>
      </w:pPr>
      <w:r w:rsidRPr="009E06A7">
        <w:t xml:space="preserve">Данные методические указания предназначены для студентов </w:t>
      </w:r>
      <w:r w:rsidR="00655A18">
        <w:t>очного</w:t>
      </w:r>
      <w:r w:rsidRPr="009E06A7">
        <w:t xml:space="preserve"> отделени</w:t>
      </w:r>
      <w:r w:rsidR="00655A18">
        <w:t>я</w:t>
      </w:r>
      <w:r w:rsidRPr="009E06A7">
        <w:t xml:space="preserve"> факультета </w:t>
      </w:r>
      <w:r w:rsidR="008B49BC">
        <w:t xml:space="preserve">управления </w:t>
      </w:r>
      <w:r w:rsidRPr="009E06A7">
        <w:t>по всем специальностям и содержат требования по структуре и содержанию, и рекомендации по оформлению таблиц, рисунков, списка литературы, предъявляемые кафедрой управления экономическими и социальными процессами.</w:t>
      </w:r>
    </w:p>
    <w:p w:rsidR="008B49BC" w:rsidRDefault="008B49BC" w:rsidP="008B49BC">
      <w:pPr>
        <w:shd w:val="clear" w:color="auto" w:fill="FFFFFF"/>
        <w:autoSpaceDE w:val="0"/>
        <w:autoSpaceDN w:val="0"/>
        <w:adjustRightInd w:val="0"/>
      </w:pPr>
    </w:p>
    <w:p w:rsidR="008B49BC" w:rsidRPr="008B49BC" w:rsidRDefault="00655A18" w:rsidP="008B49BC">
      <w:pPr>
        <w:shd w:val="clear" w:color="auto" w:fill="FFFFFF"/>
        <w:autoSpaceDE w:val="0"/>
        <w:autoSpaceDN w:val="0"/>
        <w:adjustRightInd w:val="0"/>
        <w:rPr>
          <w:szCs w:val="28"/>
        </w:rPr>
      </w:pPr>
      <w:r>
        <w:t>Предприятие, являющееся объектом исследования данной курсовой работы, определяется студентом самостоятельно</w:t>
      </w:r>
      <w:r w:rsidR="008B49BC">
        <w:t xml:space="preserve">, им </w:t>
      </w:r>
      <w:r w:rsidR="008B49BC" w:rsidRPr="008B49BC">
        <w:rPr>
          <w:iCs/>
          <w:color w:val="000000"/>
          <w:szCs w:val="28"/>
        </w:rPr>
        <w:t>могут являться:</w:t>
      </w:r>
    </w:p>
    <w:p w:rsidR="008B49BC" w:rsidRP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хозяйствующие субъекты сферы культуры и искусства различных организационно-правовых форм, их структурные производственные и функциональные подразделения, в том числе</w:t>
      </w:r>
      <w:r>
        <w:rPr>
          <w:iCs/>
          <w:color w:val="000000"/>
          <w:szCs w:val="28"/>
        </w:rPr>
        <w:t xml:space="preserve"> </w:t>
      </w:r>
      <w:r w:rsidRPr="008B49BC">
        <w:rPr>
          <w:iCs/>
          <w:color w:val="000000"/>
          <w:szCs w:val="28"/>
        </w:rPr>
        <w:t>кинотеатры,   театры,   музеи</w:t>
      </w:r>
      <w:r>
        <w:rPr>
          <w:iCs/>
          <w:color w:val="000000"/>
          <w:szCs w:val="28"/>
        </w:rPr>
        <w:t>, цирки, б</w:t>
      </w:r>
      <w:r w:rsidRPr="008B49BC">
        <w:rPr>
          <w:iCs/>
          <w:color w:val="000000"/>
          <w:szCs w:val="28"/>
        </w:rPr>
        <w:t>иблиотеки,</w:t>
      </w:r>
      <w:r>
        <w:rPr>
          <w:iCs/>
          <w:color w:val="000000"/>
          <w:szCs w:val="28"/>
        </w:rPr>
        <w:t xml:space="preserve"> </w:t>
      </w:r>
      <w:r w:rsidRPr="008B49BC">
        <w:rPr>
          <w:iCs/>
          <w:color w:val="000000"/>
          <w:szCs w:val="28"/>
        </w:rPr>
        <w:t>клубные учреждения, парки культуры и отдыха, концертные организации;</w:t>
      </w:r>
    </w:p>
    <w:p w:rsidR="008B49BC" w:rsidRP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lastRenderedPageBreak/>
        <w:t>объекты социальной инфраструктуры предприятий;</w:t>
      </w:r>
    </w:p>
    <w:p w:rsid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проектные организации и научно-исследовательские учреждения;</w:t>
      </w:r>
    </w:p>
    <w:p w:rsidR="008B49BC" w:rsidRP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образовательные учреждения;</w:t>
      </w:r>
    </w:p>
    <w:p w:rsid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органы государственного управления и местного самоуправления;</w:t>
      </w:r>
    </w:p>
    <w:p w:rsidR="008B49BC" w:rsidRP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жилищно-коммунальное хозяйство;</w:t>
      </w:r>
    </w:p>
    <w:p w:rsidR="008B49BC" w:rsidRP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средства массовой информации;</w:t>
      </w:r>
    </w:p>
    <w:p w:rsidR="008B49BC" w:rsidRP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организации     здравоохранения,     медицинские     и     санаторно-курортные учреждения;</w:t>
      </w:r>
    </w:p>
    <w:p w:rsidR="008B49BC" w:rsidRPr="008B49BC" w:rsidRDefault="008B49BC" w:rsidP="008B49BC">
      <w:pPr>
        <w:numPr>
          <w:ilvl w:val="0"/>
          <w:numId w:val="6"/>
        </w:numPr>
        <w:shd w:val="clear" w:color="auto" w:fill="FFFFFF"/>
        <w:autoSpaceDE w:val="0"/>
        <w:autoSpaceDN w:val="0"/>
        <w:adjustRightInd w:val="0"/>
        <w:rPr>
          <w:szCs w:val="28"/>
        </w:rPr>
      </w:pPr>
      <w:r w:rsidRPr="008B49BC">
        <w:rPr>
          <w:iCs/>
          <w:color w:val="000000"/>
          <w:szCs w:val="28"/>
        </w:rPr>
        <w:t>предприятия гостиничного хозяйства, общественного питания, бытового обслуживания населения;</w:t>
      </w:r>
    </w:p>
    <w:p w:rsidR="008B49BC" w:rsidRPr="008B49BC" w:rsidRDefault="008B49BC" w:rsidP="008B49BC">
      <w:pPr>
        <w:pStyle w:val="21"/>
        <w:numPr>
          <w:ilvl w:val="0"/>
          <w:numId w:val="6"/>
        </w:numPr>
        <w:rPr>
          <w:szCs w:val="28"/>
        </w:rPr>
      </w:pPr>
      <w:r w:rsidRPr="008B49BC">
        <w:rPr>
          <w:iCs/>
          <w:color w:val="000000"/>
          <w:szCs w:val="28"/>
        </w:rPr>
        <w:t>спортивные организации, организации отдыха и развлечений.</w:t>
      </w:r>
    </w:p>
    <w:p w:rsidR="00655A18" w:rsidRPr="008B49BC" w:rsidRDefault="00655A18">
      <w:pPr>
        <w:pStyle w:val="21"/>
        <w:rPr>
          <w:sz w:val="24"/>
          <w:szCs w:val="24"/>
        </w:rPr>
      </w:pPr>
    </w:p>
    <w:p w:rsidR="00040942" w:rsidRPr="009E06A7" w:rsidRDefault="00040942">
      <w:pPr>
        <w:pStyle w:val="21"/>
        <w:jc w:val="center"/>
        <w:rPr>
          <w:b/>
        </w:rPr>
      </w:pPr>
      <w:r w:rsidRPr="009E06A7">
        <w:br w:type="page"/>
      </w:r>
      <w:r w:rsidRPr="009E06A7">
        <w:rPr>
          <w:b/>
        </w:rPr>
        <w:t>1. ОБЩИЕ ТРЕБОВАНИЯ К СТРУКТУРЕ И СОДЕРЖАНИЮ КУРСОВОЙ РАБОТЫ</w:t>
      </w:r>
    </w:p>
    <w:p w:rsidR="00040942" w:rsidRPr="009E06A7" w:rsidRDefault="00040942">
      <w:r w:rsidRPr="009E06A7">
        <w:t xml:space="preserve">Основной целью написания курсовой работы является разработка стратегии развития предприятия. </w:t>
      </w:r>
      <w:r w:rsidRPr="009E06A7">
        <w:rPr>
          <w:spacing w:val="-6"/>
        </w:rPr>
        <w:t>Курсовая работа должна включать три главы, введение и заключение (табл. 1.1).</w:t>
      </w:r>
    </w:p>
    <w:p w:rsidR="00040942" w:rsidRPr="009E06A7" w:rsidRDefault="00040942">
      <w:pPr>
        <w:jc w:val="right"/>
      </w:pPr>
      <w:r w:rsidRPr="009E06A7">
        <w:t>Таблица 1.1</w:t>
      </w:r>
    </w:p>
    <w:p w:rsidR="00040942" w:rsidRPr="009E06A7" w:rsidRDefault="00040942">
      <w:pPr>
        <w:pStyle w:val="11"/>
      </w:pPr>
      <w:r w:rsidRPr="009E06A7">
        <w:t>Структура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799"/>
      </w:tblGrid>
      <w:tr w:rsidR="00040942" w:rsidRPr="009E06A7">
        <w:trPr>
          <w:cantSplit/>
          <w:trHeight w:val="160"/>
        </w:trPr>
        <w:tc>
          <w:tcPr>
            <w:tcW w:w="6771" w:type="dxa"/>
            <w:tcBorders>
              <w:bottom w:val="single" w:sz="4" w:space="0" w:color="auto"/>
            </w:tcBorders>
          </w:tcPr>
          <w:p w:rsidR="00040942" w:rsidRPr="009E06A7" w:rsidRDefault="00040942">
            <w:pPr>
              <w:pStyle w:val="a3"/>
              <w:spacing w:line="240" w:lineRule="auto"/>
            </w:pPr>
            <w:r w:rsidRPr="009E06A7">
              <w:t>Наименование раздела по содержанию</w:t>
            </w:r>
          </w:p>
        </w:tc>
        <w:tc>
          <w:tcPr>
            <w:tcW w:w="2799" w:type="dxa"/>
            <w:tcBorders>
              <w:bottom w:val="single" w:sz="4" w:space="0" w:color="auto"/>
            </w:tcBorders>
          </w:tcPr>
          <w:p w:rsidR="00040942" w:rsidRPr="009E06A7" w:rsidRDefault="00040942">
            <w:pPr>
              <w:pStyle w:val="a3"/>
              <w:spacing w:line="240" w:lineRule="auto"/>
              <w:ind w:firstLine="0"/>
              <w:jc w:val="both"/>
            </w:pPr>
            <w:r w:rsidRPr="009E06A7">
              <w:t>Объем, в страницах</w:t>
            </w:r>
          </w:p>
        </w:tc>
      </w:tr>
      <w:tr w:rsidR="00040942" w:rsidRPr="009E06A7">
        <w:trPr>
          <w:cantSplit/>
          <w:trHeight w:val="160"/>
        </w:trPr>
        <w:tc>
          <w:tcPr>
            <w:tcW w:w="6771" w:type="dxa"/>
            <w:tcBorders>
              <w:bottom w:val="single" w:sz="4" w:space="0" w:color="auto"/>
            </w:tcBorders>
          </w:tcPr>
          <w:p w:rsidR="00040942" w:rsidRPr="009E06A7" w:rsidRDefault="00040942">
            <w:pPr>
              <w:pStyle w:val="a3"/>
              <w:spacing w:line="240" w:lineRule="auto"/>
            </w:pPr>
            <w:r w:rsidRPr="009E06A7">
              <w:t>1</w:t>
            </w:r>
          </w:p>
        </w:tc>
        <w:tc>
          <w:tcPr>
            <w:tcW w:w="2799" w:type="dxa"/>
            <w:tcBorders>
              <w:bottom w:val="single" w:sz="4" w:space="0" w:color="auto"/>
            </w:tcBorders>
          </w:tcPr>
          <w:p w:rsidR="00040942" w:rsidRPr="009E06A7" w:rsidRDefault="00040942">
            <w:pPr>
              <w:pStyle w:val="a3"/>
              <w:spacing w:line="240" w:lineRule="auto"/>
            </w:pPr>
            <w:r w:rsidRPr="009E06A7">
              <w:t>2</w:t>
            </w:r>
          </w:p>
        </w:tc>
      </w:tr>
      <w:tr w:rsidR="00040942" w:rsidRPr="009E06A7">
        <w:trPr>
          <w:cantSplit/>
          <w:trHeight w:val="160"/>
        </w:trPr>
        <w:tc>
          <w:tcPr>
            <w:tcW w:w="6771" w:type="dxa"/>
            <w:tcBorders>
              <w:bottom w:val="single" w:sz="4" w:space="0" w:color="auto"/>
            </w:tcBorders>
          </w:tcPr>
          <w:p w:rsidR="00040942" w:rsidRPr="009E06A7" w:rsidRDefault="00040942">
            <w:pPr>
              <w:pStyle w:val="a3"/>
              <w:spacing w:line="240" w:lineRule="auto"/>
              <w:jc w:val="left"/>
            </w:pPr>
            <w:r w:rsidRPr="009E06A7">
              <w:t>Введение</w:t>
            </w:r>
          </w:p>
        </w:tc>
        <w:tc>
          <w:tcPr>
            <w:tcW w:w="2799" w:type="dxa"/>
            <w:tcBorders>
              <w:bottom w:val="single" w:sz="4" w:space="0" w:color="auto"/>
            </w:tcBorders>
          </w:tcPr>
          <w:p w:rsidR="00040942" w:rsidRPr="009E06A7" w:rsidRDefault="00040942">
            <w:pPr>
              <w:pStyle w:val="a3"/>
              <w:spacing w:line="240" w:lineRule="auto"/>
            </w:pPr>
            <w:r w:rsidRPr="009E06A7">
              <w:t>2</w:t>
            </w:r>
          </w:p>
        </w:tc>
      </w:tr>
      <w:tr w:rsidR="00040942" w:rsidRPr="009E06A7">
        <w:trPr>
          <w:cantSplit/>
          <w:trHeight w:val="377"/>
        </w:trPr>
        <w:tc>
          <w:tcPr>
            <w:tcW w:w="6771" w:type="dxa"/>
            <w:tcBorders>
              <w:bottom w:val="single" w:sz="4" w:space="0" w:color="auto"/>
            </w:tcBorders>
          </w:tcPr>
          <w:p w:rsidR="00040942" w:rsidRPr="009E06A7" w:rsidRDefault="00040942">
            <w:pPr>
              <w:pStyle w:val="a3"/>
              <w:spacing w:line="240" w:lineRule="auto"/>
              <w:jc w:val="left"/>
            </w:pPr>
            <w:r w:rsidRPr="009E06A7">
              <w:t>Глава 1. Теоретические основы стратегического управления</w:t>
            </w:r>
          </w:p>
        </w:tc>
        <w:tc>
          <w:tcPr>
            <w:tcW w:w="2799" w:type="dxa"/>
            <w:tcBorders>
              <w:bottom w:val="nil"/>
            </w:tcBorders>
          </w:tcPr>
          <w:p w:rsidR="00040942" w:rsidRPr="009E06A7" w:rsidRDefault="00B9073D">
            <w:pPr>
              <w:pStyle w:val="a3"/>
              <w:spacing w:line="240" w:lineRule="auto"/>
            </w:pPr>
            <w:r>
              <w:t>6– 10</w:t>
            </w:r>
          </w:p>
        </w:tc>
      </w:tr>
      <w:tr w:rsidR="00040942" w:rsidRPr="009E06A7">
        <w:trPr>
          <w:cantSplit/>
          <w:trHeight w:val="377"/>
        </w:trPr>
        <w:tc>
          <w:tcPr>
            <w:tcW w:w="6771" w:type="dxa"/>
            <w:tcBorders>
              <w:bottom w:val="single" w:sz="4" w:space="0" w:color="auto"/>
            </w:tcBorders>
          </w:tcPr>
          <w:p w:rsidR="00040942" w:rsidRPr="009E06A7" w:rsidRDefault="00040942">
            <w:pPr>
              <w:pStyle w:val="a3"/>
              <w:spacing w:line="240" w:lineRule="auto"/>
              <w:jc w:val="left"/>
            </w:pPr>
            <w:r w:rsidRPr="009E06A7">
              <w:t>1.1. Сущность стратегического управления и его ключевые понятия</w:t>
            </w:r>
          </w:p>
        </w:tc>
        <w:tc>
          <w:tcPr>
            <w:tcW w:w="2799" w:type="dxa"/>
            <w:tcBorders>
              <w:bottom w:val="nil"/>
            </w:tcBorders>
          </w:tcPr>
          <w:p w:rsidR="00040942" w:rsidRPr="009E06A7" w:rsidRDefault="00B9073D">
            <w:pPr>
              <w:pStyle w:val="a3"/>
              <w:spacing w:line="240" w:lineRule="auto"/>
            </w:pPr>
            <w:r>
              <w:t>3</w:t>
            </w:r>
            <w:r w:rsidR="00040942" w:rsidRPr="009E06A7">
              <w:t xml:space="preserve"> – </w:t>
            </w:r>
            <w:r>
              <w:t>5</w:t>
            </w:r>
          </w:p>
        </w:tc>
      </w:tr>
      <w:tr w:rsidR="00040942" w:rsidRPr="009E06A7">
        <w:trPr>
          <w:cantSplit/>
          <w:trHeight w:val="377"/>
        </w:trPr>
        <w:tc>
          <w:tcPr>
            <w:tcW w:w="6771" w:type="dxa"/>
            <w:tcBorders>
              <w:bottom w:val="single" w:sz="4" w:space="0" w:color="auto"/>
            </w:tcBorders>
          </w:tcPr>
          <w:p w:rsidR="00040942" w:rsidRPr="009E06A7" w:rsidRDefault="00040942">
            <w:pPr>
              <w:pStyle w:val="a3"/>
              <w:spacing w:line="240" w:lineRule="auto"/>
              <w:jc w:val="left"/>
            </w:pPr>
            <w:r w:rsidRPr="009E06A7">
              <w:t>1.2. Порядок разработки и реализации стратегии развития предприятия</w:t>
            </w:r>
          </w:p>
        </w:tc>
        <w:tc>
          <w:tcPr>
            <w:tcW w:w="2799" w:type="dxa"/>
            <w:tcBorders>
              <w:bottom w:val="nil"/>
            </w:tcBorders>
          </w:tcPr>
          <w:p w:rsidR="00040942" w:rsidRPr="009E06A7" w:rsidRDefault="00B9073D">
            <w:pPr>
              <w:pStyle w:val="a3"/>
              <w:spacing w:line="240" w:lineRule="auto"/>
            </w:pPr>
            <w:r>
              <w:t>3</w:t>
            </w:r>
            <w:r w:rsidR="00040942" w:rsidRPr="009E06A7">
              <w:t>– 5</w:t>
            </w:r>
          </w:p>
        </w:tc>
      </w:tr>
      <w:tr w:rsidR="00040942" w:rsidRPr="009E06A7">
        <w:trPr>
          <w:cantSplit/>
          <w:trHeight w:val="45"/>
        </w:trPr>
        <w:tc>
          <w:tcPr>
            <w:tcW w:w="6771" w:type="dxa"/>
          </w:tcPr>
          <w:p w:rsidR="00040942" w:rsidRPr="009E06A7" w:rsidRDefault="00040942">
            <w:pPr>
              <w:pStyle w:val="a3"/>
              <w:spacing w:line="240" w:lineRule="auto"/>
              <w:jc w:val="left"/>
            </w:pPr>
            <w:r w:rsidRPr="009E06A7">
              <w:t>Глава 2. Анализ технико-экономических данных</w:t>
            </w:r>
          </w:p>
        </w:tc>
        <w:tc>
          <w:tcPr>
            <w:tcW w:w="2799" w:type="dxa"/>
          </w:tcPr>
          <w:p w:rsidR="00040942" w:rsidRPr="009E06A7" w:rsidRDefault="00B9073D">
            <w:pPr>
              <w:pStyle w:val="a3"/>
              <w:spacing w:line="240" w:lineRule="auto"/>
            </w:pPr>
            <w:r>
              <w:t>6</w:t>
            </w:r>
            <w:r w:rsidR="00040942" w:rsidRPr="009E06A7">
              <w:t xml:space="preserve"> – 1</w:t>
            </w:r>
            <w:r>
              <w:t>0</w:t>
            </w:r>
          </w:p>
        </w:tc>
      </w:tr>
      <w:tr w:rsidR="00040942" w:rsidRPr="009E06A7">
        <w:trPr>
          <w:cantSplit/>
          <w:trHeight w:val="45"/>
        </w:trPr>
        <w:tc>
          <w:tcPr>
            <w:tcW w:w="6771" w:type="dxa"/>
          </w:tcPr>
          <w:p w:rsidR="00040942" w:rsidRPr="009E06A7" w:rsidRDefault="00040942">
            <w:pPr>
              <w:pStyle w:val="a3"/>
              <w:spacing w:line="240" w:lineRule="auto"/>
              <w:jc w:val="left"/>
            </w:pPr>
            <w:r w:rsidRPr="009E06A7">
              <w:t>2.1. Анализ факторного воздействия внешнего окружения на организацию</w:t>
            </w:r>
          </w:p>
        </w:tc>
        <w:tc>
          <w:tcPr>
            <w:tcW w:w="2799" w:type="dxa"/>
          </w:tcPr>
          <w:p w:rsidR="00040942" w:rsidRPr="009E06A7" w:rsidRDefault="00B9073D">
            <w:pPr>
              <w:pStyle w:val="a3"/>
              <w:spacing w:line="240" w:lineRule="auto"/>
            </w:pPr>
            <w:r>
              <w:t>3</w:t>
            </w:r>
            <w:r w:rsidR="00040942" w:rsidRPr="009E06A7">
              <w:t xml:space="preserve"> – </w:t>
            </w:r>
            <w:r>
              <w:t>5</w:t>
            </w:r>
          </w:p>
        </w:tc>
      </w:tr>
      <w:tr w:rsidR="00040942" w:rsidRPr="009E06A7">
        <w:trPr>
          <w:cantSplit/>
          <w:trHeight w:val="45"/>
        </w:trPr>
        <w:tc>
          <w:tcPr>
            <w:tcW w:w="6771" w:type="dxa"/>
          </w:tcPr>
          <w:p w:rsidR="00040942" w:rsidRPr="009E06A7" w:rsidRDefault="00040942">
            <w:pPr>
              <w:pStyle w:val="a3"/>
              <w:spacing w:line="240" w:lineRule="auto"/>
              <w:jc w:val="left"/>
            </w:pPr>
            <w:r w:rsidRPr="009E06A7">
              <w:t>2.2. Анализ внутренней среды организации</w:t>
            </w:r>
          </w:p>
        </w:tc>
        <w:tc>
          <w:tcPr>
            <w:tcW w:w="2799" w:type="dxa"/>
          </w:tcPr>
          <w:p w:rsidR="00040942" w:rsidRPr="009E06A7" w:rsidRDefault="00040942">
            <w:pPr>
              <w:pStyle w:val="a3"/>
              <w:spacing w:line="240" w:lineRule="auto"/>
            </w:pPr>
            <w:r w:rsidRPr="009E06A7">
              <w:t>3 – 5</w:t>
            </w:r>
          </w:p>
        </w:tc>
      </w:tr>
      <w:tr w:rsidR="00040942" w:rsidRPr="009E06A7">
        <w:trPr>
          <w:cantSplit/>
          <w:trHeight w:val="160"/>
        </w:trPr>
        <w:tc>
          <w:tcPr>
            <w:tcW w:w="6771" w:type="dxa"/>
          </w:tcPr>
          <w:p w:rsidR="00040942" w:rsidRPr="009E06A7" w:rsidRDefault="00040942">
            <w:pPr>
              <w:pStyle w:val="a3"/>
              <w:spacing w:line="240" w:lineRule="auto"/>
              <w:jc w:val="left"/>
            </w:pPr>
            <w:r w:rsidRPr="009E06A7">
              <w:t xml:space="preserve">Глава 3. Выбор стратегии развития </w:t>
            </w:r>
            <w:r w:rsidR="007B40E5">
              <w:t>предприятия социально-культурной сферы</w:t>
            </w:r>
          </w:p>
        </w:tc>
        <w:tc>
          <w:tcPr>
            <w:tcW w:w="2799" w:type="dxa"/>
          </w:tcPr>
          <w:p w:rsidR="00040942" w:rsidRPr="009E06A7" w:rsidRDefault="00B9073D">
            <w:pPr>
              <w:pStyle w:val="a3"/>
              <w:spacing w:line="240" w:lineRule="auto"/>
            </w:pPr>
            <w:r>
              <w:t>6</w:t>
            </w:r>
            <w:r w:rsidR="00040942" w:rsidRPr="009E06A7">
              <w:t xml:space="preserve"> – 10</w:t>
            </w:r>
          </w:p>
        </w:tc>
      </w:tr>
      <w:tr w:rsidR="00040942" w:rsidRPr="009E06A7">
        <w:trPr>
          <w:cantSplit/>
          <w:trHeight w:val="160"/>
        </w:trPr>
        <w:tc>
          <w:tcPr>
            <w:tcW w:w="6771" w:type="dxa"/>
          </w:tcPr>
          <w:p w:rsidR="00040942" w:rsidRPr="009E06A7" w:rsidRDefault="007B40E5">
            <w:pPr>
              <w:pStyle w:val="a3"/>
              <w:spacing w:line="240" w:lineRule="auto"/>
              <w:jc w:val="both"/>
            </w:pPr>
            <w:r>
              <w:t>3.1. О</w:t>
            </w:r>
            <w:r w:rsidR="00F41674">
              <w:t>сновные</w:t>
            </w:r>
            <w:r w:rsidR="00040942" w:rsidRPr="009E06A7">
              <w:t xml:space="preserve"> направления </w:t>
            </w:r>
            <w:r>
              <w:t xml:space="preserve">стратегического </w:t>
            </w:r>
            <w:r w:rsidR="00040942" w:rsidRPr="009E06A7">
              <w:t>развития</w:t>
            </w:r>
            <w:r>
              <w:t xml:space="preserve"> предприятия </w:t>
            </w:r>
          </w:p>
        </w:tc>
        <w:tc>
          <w:tcPr>
            <w:tcW w:w="2799" w:type="dxa"/>
          </w:tcPr>
          <w:p w:rsidR="00040942" w:rsidRPr="009E06A7" w:rsidRDefault="00B9073D">
            <w:pPr>
              <w:pStyle w:val="a3"/>
              <w:spacing w:line="240" w:lineRule="auto"/>
            </w:pPr>
            <w:r>
              <w:t>3</w:t>
            </w:r>
            <w:r w:rsidR="00040942" w:rsidRPr="009E06A7">
              <w:t xml:space="preserve">– </w:t>
            </w:r>
            <w:r>
              <w:t>5</w:t>
            </w:r>
          </w:p>
        </w:tc>
      </w:tr>
      <w:tr w:rsidR="00040942" w:rsidRPr="009E06A7">
        <w:trPr>
          <w:cantSplit/>
          <w:trHeight w:val="45"/>
        </w:trPr>
        <w:tc>
          <w:tcPr>
            <w:tcW w:w="6771" w:type="dxa"/>
          </w:tcPr>
          <w:p w:rsidR="00040942" w:rsidRPr="009E06A7" w:rsidRDefault="00040942">
            <w:pPr>
              <w:pStyle w:val="a3"/>
              <w:spacing w:line="240" w:lineRule="auto"/>
              <w:jc w:val="left"/>
            </w:pPr>
            <w:r w:rsidRPr="009E06A7">
              <w:t xml:space="preserve">3.2. Составление </w:t>
            </w:r>
            <w:r w:rsidR="007B40E5">
              <w:t>стратегического плана предприятия</w:t>
            </w:r>
          </w:p>
        </w:tc>
        <w:tc>
          <w:tcPr>
            <w:tcW w:w="2799" w:type="dxa"/>
          </w:tcPr>
          <w:p w:rsidR="00040942" w:rsidRPr="009E06A7" w:rsidRDefault="00B9073D">
            <w:pPr>
              <w:pStyle w:val="a3"/>
              <w:spacing w:line="240" w:lineRule="auto"/>
            </w:pPr>
            <w:r>
              <w:t>3–5</w:t>
            </w:r>
          </w:p>
        </w:tc>
      </w:tr>
      <w:tr w:rsidR="00040942" w:rsidRPr="009E06A7">
        <w:trPr>
          <w:cantSplit/>
          <w:trHeight w:val="108"/>
        </w:trPr>
        <w:tc>
          <w:tcPr>
            <w:tcW w:w="6771" w:type="dxa"/>
          </w:tcPr>
          <w:p w:rsidR="00040942" w:rsidRPr="009E06A7" w:rsidRDefault="00040942">
            <w:pPr>
              <w:pStyle w:val="a3"/>
              <w:spacing w:line="240" w:lineRule="auto"/>
              <w:jc w:val="left"/>
            </w:pPr>
            <w:r w:rsidRPr="009E06A7">
              <w:t>Заключение</w:t>
            </w:r>
          </w:p>
        </w:tc>
        <w:tc>
          <w:tcPr>
            <w:tcW w:w="2799" w:type="dxa"/>
          </w:tcPr>
          <w:p w:rsidR="00040942" w:rsidRPr="009E06A7" w:rsidRDefault="00040942">
            <w:pPr>
              <w:pStyle w:val="a3"/>
              <w:spacing w:line="240" w:lineRule="auto"/>
            </w:pPr>
            <w:r w:rsidRPr="009E06A7">
              <w:t>2</w:t>
            </w:r>
          </w:p>
        </w:tc>
      </w:tr>
      <w:tr w:rsidR="00040942" w:rsidRPr="009E06A7">
        <w:trPr>
          <w:cantSplit/>
          <w:trHeight w:val="106"/>
        </w:trPr>
        <w:tc>
          <w:tcPr>
            <w:tcW w:w="6771" w:type="dxa"/>
          </w:tcPr>
          <w:p w:rsidR="00040942" w:rsidRPr="009E06A7" w:rsidRDefault="00040942">
            <w:pPr>
              <w:pStyle w:val="a3"/>
              <w:spacing w:line="240" w:lineRule="auto"/>
              <w:jc w:val="left"/>
            </w:pPr>
            <w:r w:rsidRPr="009E06A7">
              <w:t>Список литературы</w:t>
            </w:r>
          </w:p>
        </w:tc>
        <w:tc>
          <w:tcPr>
            <w:tcW w:w="2799" w:type="dxa"/>
          </w:tcPr>
          <w:p w:rsidR="00040942" w:rsidRPr="009E06A7" w:rsidRDefault="00040942">
            <w:pPr>
              <w:pStyle w:val="a3"/>
              <w:spacing w:line="240" w:lineRule="auto"/>
            </w:pPr>
            <w:r w:rsidRPr="009E06A7">
              <w:t>1</w:t>
            </w:r>
          </w:p>
        </w:tc>
      </w:tr>
    </w:tbl>
    <w:p w:rsidR="00040942" w:rsidRPr="009E06A7" w:rsidRDefault="00040942">
      <w:pPr>
        <w:rPr>
          <w:b/>
        </w:rPr>
      </w:pPr>
    </w:p>
    <w:p w:rsidR="00F41674" w:rsidRPr="009E06A7" w:rsidRDefault="00F41674" w:rsidP="00F41674">
      <w:r w:rsidRPr="009E06A7">
        <w:t>Общий объем курсовой работы должен включать не менее</w:t>
      </w:r>
      <w:r w:rsidRPr="009E06A7">
        <w:rPr>
          <w:noProof/>
        </w:rPr>
        <w:t xml:space="preserve"> </w:t>
      </w:r>
      <w:r>
        <w:rPr>
          <w:noProof/>
        </w:rPr>
        <w:t>23</w:t>
      </w:r>
      <w:r w:rsidRPr="009E06A7">
        <w:t xml:space="preserve"> и не более </w:t>
      </w:r>
      <w:r>
        <w:t>35</w:t>
      </w:r>
      <w:r w:rsidRPr="009E06A7">
        <w:t xml:space="preserve"> машинописных с</w:t>
      </w:r>
      <w:bookmarkStart w:id="0" w:name="OCRUncertain049"/>
      <w:r w:rsidRPr="009E06A7">
        <w:t>т</w:t>
      </w:r>
      <w:bookmarkEnd w:id="0"/>
      <w:r w:rsidRPr="009E06A7">
        <w:t>раниц через</w:t>
      </w:r>
      <w:r w:rsidRPr="009E06A7">
        <w:rPr>
          <w:noProof/>
        </w:rPr>
        <w:t xml:space="preserve"> 1</w:t>
      </w:r>
      <w:bookmarkStart w:id="1" w:name="OCRUncertain050"/>
      <w:r w:rsidRPr="009E06A7">
        <w:rPr>
          <w:noProof/>
        </w:rPr>
        <w:t>,</w:t>
      </w:r>
      <w:bookmarkEnd w:id="1"/>
      <w:r w:rsidRPr="009E06A7">
        <w:rPr>
          <w:noProof/>
        </w:rPr>
        <w:t>5</w:t>
      </w:r>
      <w:r w:rsidRPr="009E06A7">
        <w:t xml:space="preserve"> интервала</w:t>
      </w:r>
      <w:r w:rsidRPr="009E06A7">
        <w:rPr>
          <w:noProof/>
        </w:rPr>
        <w:t xml:space="preserve"> (27-30</w:t>
      </w:r>
      <w:r w:rsidRPr="009E06A7">
        <w:t xml:space="preserve"> строк на странице</w:t>
      </w:r>
      <w:bookmarkStart w:id="2" w:name="OCRUncertain051"/>
      <w:r w:rsidRPr="009E06A7">
        <w:t>,</w:t>
      </w:r>
      <w:bookmarkEnd w:id="2"/>
      <w:r w:rsidRPr="009E06A7">
        <w:rPr>
          <w:noProof/>
        </w:rPr>
        <w:t xml:space="preserve"> 60-66</w:t>
      </w:r>
      <w:r w:rsidRPr="009E06A7">
        <w:t xml:space="preserve"> знаков в строке, шрифт </w:t>
      </w:r>
      <w:r w:rsidRPr="009E06A7">
        <w:rPr>
          <w:lang w:val="en-US"/>
        </w:rPr>
        <w:t>Times</w:t>
      </w:r>
      <w:r w:rsidRPr="009E06A7">
        <w:t xml:space="preserve"> </w:t>
      </w:r>
      <w:r w:rsidRPr="009E06A7">
        <w:rPr>
          <w:lang w:val="en-US"/>
        </w:rPr>
        <w:t>New</w:t>
      </w:r>
      <w:r w:rsidRPr="009E06A7">
        <w:t xml:space="preserve"> </w:t>
      </w:r>
      <w:r w:rsidRPr="009E06A7">
        <w:rPr>
          <w:lang w:val="en-US"/>
        </w:rPr>
        <w:t>Roman</w:t>
      </w:r>
      <w:r w:rsidRPr="009E06A7">
        <w:t xml:space="preserve"> 14 или </w:t>
      </w:r>
      <w:r w:rsidRPr="009E06A7">
        <w:rPr>
          <w:lang w:val="en-US"/>
        </w:rPr>
        <w:t>Arial</w:t>
      </w:r>
      <w:r w:rsidRPr="009E06A7">
        <w:t xml:space="preserve"> 13,14). Рукописная работа должна содержать не менее 35 страниц. В конце каждой главы курсовой работы необходимо привести основные сущностные выводы, сделанные автором в результате написания главы. Все главы и параграфы курсовой работы должны иметь название. Не допускается наличие в курсовой работе параграфов объемом менее 3 страниц, а глав – менее 5 страниц. </w:t>
      </w:r>
    </w:p>
    <w:p w:rsidR="00F41674" w:rsidRDefault="00F41674"/>
    <w:p w:rsidR="00040942" w:rsidRPr="009E06A7" w:rsidRDefault="00040942">
      <w:r w:rsidRPr="009E06A7">
        <w:rPr>
          <w:b/>
        </w:rPr>
        <w:t>Введение.</w:t>
      </w:r>
      <w:r w:rsidRPr="009E06A7">
        <w:t xml:space="preserve"> Во введении должны быть отражены актуальность темы курсовой работы в рамках стратегического управления, а также цель и задачи курсовой работы, объект и предмет исследования. Формулировка задач осуществляется на основе содержания параграфов курсовой работы, а количество задач равно количеству параграфов. Во введении (заключении) не допускается наличие таблиц, рисунков и ссылок на литературу.</w:t>
      </w:r>
    </w:p>
    <w:p w:rsidR="00040942" w:rsidRPr="009E06A7" w:rsidRDefault="00040942">
      <w:r w:rsidRPr="009E06A7">
        <w:rPr>
          <w:b/>
        </w:rPr>
        <w:t xml:space="preserve">Глава 1. </w:t>
      </w:r>
      <w:r w:rsidRPr="009E06A7">
        <w:t>В первой главе необходимо изложить теоретические основы, концепции и принципы, которые позволят решить поставленные задачи, а также дать определения важнейших экономических понятий, рассматриваемых в курсовой работе, со сносками на источник заимствования.</w:t>
      </w:r>
    </w:p>
    <w:p w:rsidR="00040942" w:rsidRPr="009E06A7" w:rsidRDefault="00040942">
      <w:pPr>
        <w:widowControl w:val="0"/>
        <w:ind w:firstLine="709"/>
      </w:pPr>
      <w:r w:rsidRPr="009E06A7">
        <w:t xml:space="preserve">Особое внимание следует обратить на критическое осмысление излагаемого материала. В теории менеджмента часто существуют различные точки зрения по определенным вопросам. Это должно быть отражено в курсовой работе. Автор курсовой работы на основе сравнения и сопоставления различных точек зрения должен обосновать свой собственный подход к решению рассматриваемых проблем. Он может либо согласиться с одним из исследователей, либо высказать свое собственное мнение. Однако в любом случае позиция автора курсовой работы должна быть четко обоснованной. </w:t>
      </w:r>
    </w:p>
    <w:p w:rsidR="00040942" w:rsidRPr="009E06A7" w:rsidRDefault="00040942">
      <w:pPr>
        <w:widowControl w:val="0"/>
        <w:ind w:firstLine="709"/>
        <w:rPr>
          <w:i/>
        </w:rPr>
      </w:pPr>
      <w:r w:rsidRPr="009E06A7">
        <w:rPr>
          <w:i/>
        </w:rPr>
        <w:t xml:space="preserve">Например. Исследователь А.А. Петров понимает под стратегическим управлением следующее: «....» [1, с. 10]. Исследователь Б.Б. Иванов в свою очередь считает, что стратегическое управление включает следующие составляющие «...» </w:t>
      </w:r>
      <w:r w:rsidRPr="009E06A7">
        <w:rPr>
          <w:i/>
          <w:lang w:val="en-US"/>
        </w:rPr>
        <w:t>[</w:t>
      </w:r>
      <w:r w:rsidRPr="009E06A7">
        <w:rPr>
          <w:i/>
        </w:rPr>
        <w:t>2, с. 11</w:t>
      </w:r>
      <w:r w:rsidRPr="009E06A7">
        <w:rPr>
          <w:i/>
          <w:lang w:val="en-US"/>
        </w:rPr>
        <w:t>]</w:t>
      </w:r>
      <w:r w:rsidRPr="009E06A7">
        <w:rPr>
          <w:i/>
        </w:rPr>
        <w:t>. По нашему мнению, следует согласиться с мнением А.А. Петрова, так как....</w:t>
      </w:r>
    </w:p>
    <w:p w:rsidR="00040942" w:rsidRPr="009E06A7" w:rsidRDefault="00040942">
      <w:pPr>
        <w:pStyle w:val="21"/>
      </w:pPr>
      <w:r w:rsidRPr="009E06A7">
        <w:rPr>
          <w:b/>
        </w:rPr>
        <w:t>Параграф (1.1).</w:t>
      </w:r>
      <w:r w:rsidRPr="009E06A7">
        <w:t xml:space="preserve"> Значение (роль) стратегического управления в деятельности хозяйствующих субъектов, его особенности и ключевые понятия: стратегическое управление, функции, стратегии и их виды (базовая, функциональные), стратегические цели.</w:t>
      </w:r>
    </w:p>
    <w:p w:rsidR="00040942" w:rsidRPr="009E06A7" w:rsidRDefault="00040942">
      <w:pPr>
        <w:pStyle w:val="21"/>
      </w:pPr>
      <w:r w:rsidRPr="009E06A7">
        <w:rPr>
          <w:b/>
        </w:rPr>
        <w:t>Параграф (1.2).</w:t>
      </w:r>
      <w:r w:rsidRPr="009E06A7">
        <w:t xml:space="preserve"> Структура разработки и реализации стратегии развития предприятия: этапы и их содержание.</w:t>
      </w:r>
    </w:p>
    <w:p w:rsidR="00040942" w:rsidRPr="009E06A7" w:rsidRDefault="00040942">
      <w:r w:rsidRPr="009E06A7">
        <w:t>Выводы по первой главе.</w:t>
      </w:r>
    </w:p>
    <w:p w:rsidR="00F41674" w:rsidRDefault="00F41674">
      <w:pPr>
        <w:rPr>
          <w:b/>
        </w:rPr>
      </w:pPr>
    </w:p>
    <w:p w:rsidR="00F41674" w:rsidRDefault="00F41674">
      <w:pPr>
        <w:rPr>
          <w:b/>
        </w:rPr>
      </w:pPr>
    </w:p>
    <w:p w:rsidR="00040942" w:rsidRPr="009E06A7" w:rsidRDefault="00040942">
      <w:pPr>
        <w:rPr>
          <w:b/>
        </w:rPr>
      </w:pPr>
      <w:r w:rsidRPr="009E06A7">
        <w:rPr>
          <w:b/>
        </w:rPr>
        <w:t>Глава 2.</w:t>
      </w:r>
    </w:p>
    <w:p w:rsidR="00040942" w:rsidRDefault="00040942">
      <w:pPr>
        <w:pStyle w:val="21"/>
      </w:pPr>
      <w:r w:rsidRPr="009E06A7">
        <w:rPr>
          <w:b/>
        </w:rPr>
        <w:t>Параграф (2.1).</w:t>
      </w:r>
      <w:r w:rsidRPr="009E06A7">
        <w:t xml:space="preserve"> Анализ воздействия факторов внешней среды, которые состоят из двух групп: факторов прямого воздействия, непосредственно влияющих на деятельность организации (рис. 1.1), и факторов косвенного воздействия, влияющих опосредованно (рис. 1.2).</w:t>
      </w:r>
    </w:p>
    <w:p w:rsidR="00F41674" w:rsidRDefault="00F41674">
      <w:pPr>
        <w:pStyle w:val="21"/>
      </w:pPr>
    </w:p>
    <w:p w:rsidR="00F41674" w:rsidRPr="009E06A7" w:rsidRDefault="00F41674">
      <w:pPr>
        <w:pStyle w:val="21"/>
      </w:pPr>
    </w:p>
    <w:p w:rsidR="00040942" w:rsidRPr="009E06A7" w:rsidRDefault="007E6F9D">
      <w:pPr>
        <w:pStyle w:val="21"/>
        <w:spacing w:line="240" w:lineRule="auto"/>
      </w:pPr>
      <w:r>
        <w:rPr>
          <w:noProof/>
        </w:rPr>
        <w:pict>
          <v:oval id="_x0000_s1065" style="position:absolute;left:0;text-align:left;margin-left:174.15pt;margin-top:4.85pt;width:97.25pt;height:87.55pt;z-index:251617280" o:allowincell="f">
            <o:lock v:ext="edit" aspectratio="t"/>
            <v:textbox style="mso-next-textbox:#_x0000_s1065">
              <w:txbxContent>
                <w:p w:rsidR="00C2482B" w:rsidRPr="00205031" w:rsidRDefault="00C2482B" w:rsidP="00205031"/>
              </w:txbxContent>
            </v:textbox>
          </v:oval>
        </w:pict>
      </w: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7E6F9D">
      <w:pPr>
        <w:pStyle w:val="21"/>
        <w:spacing w:line="240" w:lineRule="auto"/>
      </w:pPr>
      <w:r>
        <w:rPr>
          <w:noProof/>
          <w:sz w:val="20"/>
        </w:rPr>
        <w:pict>
          <v:oval id="_x0000_s1062" style="position:absolute;left:0;text-align:left;margin-left:4in;margin-top:9.3pt;width:97.25pt;height:87.55pt;z-index:251614208" o:allowincell="f">
            <o:lock v:ext="edit" aspectratio="t"/>
            <v:textbox style="mso-next-textbox:#_x0000_s1062" inset="0,,0">
              <w:txbxContent>
                <w:p w:rsidR="00C2482B" w:rsidRDefault="00C2482B">
                  <w:pPr>
                    <w:spacing w:line="240" w:lineRule="auto"/>
                    <w:ind w:firstLine="0"/>
                    <w:jc w:val="center"/>
                    <w:rPr>
                      <w:sz w:val="24"/>
                    </w:rPr>
                  </w:pPr>
                </w:p>
                <w:p w:rsidR="00C2482B" w:rsidRDefault="00C2482B">
                  <w:pPr>
                    <w:spacing w:line="240" w:lineRule="auto"/>
                    <w:ind w:firstLine="0"/>
                    <w:jc w:val="center"/>
                    <w:rPr>
                      <w:sz w:val="24"/>
                    </w:rPr>
                  </w:pPr>
                  <w:r>
                    <w:rPr>
                      <w:sz w:val="24"/>
                    </w:rPr>
                    <w:t>Потребители</w:t>
                  </w:r>
                </w:p>
              </w:txbxContent>
            </v:textbox>
          </v:oval>
        </w:pict>
      </w:r>
      <w:r>
        <w:rPr>
          <w:noProof/>
          <w:sz w:val="20"/>
        </w:rPr>
        <w:pict>
          <v:oval id="_x0000_s1061" style="position:absolute;left:0;text-align:left;margin-left:63pt;margin-top:.3pt;width:97.25pt;height:87.55pt;z-index:251613184" o:allowincell="f">
            <o:lock v:ext="edit" aspectratio="t"/>
            <v:textbox style="mso-next-textbox:#_x0000_s1061" inset=".5mm,,.5mm">
              <w:txbxContent>
                <w:p w:rsidR="00C2482B" w:rsidRDefault="00C2482B">
                  <w:pPr>
                    <w:spacing w:line="240" w:lineRule="auto"/>
                    <w:ind w:firstLine="0"/>
                    <w:jc w:val="center"/>
                    <w:rPr>
                      <w:sz w:val="24"/>
                    </w:rPr>
                  </w:pPr>
                </w:p>
                <w:p w:rsidR="00C2482B" w:rsidRDefault="00C2482B">
                  <w:pPr>
                    <w:spacing w:line="240" w:lineRule="auto"/>
                    <w:ind w:firstLine="0"/>
                    <w:jc w:val="center"/>
                    <w:rPr>
                      <w:sz w:val="24"/>
                    </w:rPr>
                  </w:pPr>
                  <w:r>
                    <w:rPr>
                      <w:sz w:val="24"/>
                    </w:rPr>
                    <w:t>Поставщики ресурсов</w:t>
                  </w:r>
                </w:p>
              </w:txbxContent>
            </v:textbox>
          </v:oval>
        </w:pict>
      </w:r>
    </w:p>
    <w:p w:rsidR="00040942" w:rsidRPr="009E06A7" w:rsidRDefault="007E6F9D">
      <w:pPr>
        <w:pStyle w:val="21"/>
        <w:spacing w:line="240" w:lineRule="auto"/>
      </w:pPr>
      <w:r>
        <w:rPr>
          <w:noProof/>
        </w:rPr>
        <w:pict>
          <v:line id="_x0000_s1070" style="position:absolute;left:0;text-align:left;z-index:251622400" from="224.55pt,10.75pt" to="224.55pt,57.35pt" o:allowincell="f">
            <v:stroke startarrow="block" endarrow="block"/>
          </v:line>
        </w:pict>
      </w:r>
    </w:p>
    <w:p w:rsidR="00040942" w:rsidRPr="009E06A7" w:rsidRDefault="00040942">
      <w:pPr>
        <w:pStyle w:val="21"/>
        <w:spacing w:line="240" w:lineRule="auto"/>
      </w:pPr>
    </w:p>
    <w:p w:rsidR="00040942" w:rsidRPr="009E06A7" w:rsidRDefault="007E6F9D">
      <w:pPr>
        <w:pStyle w:val="21"/>
        <w:spacing w:line="240" w:lineRule="auto"/>
      </w:pPr>
      <w:r>
        <w:rPr>
          <w:noProof/>
        </w:rPr>
        <w:pict>
          <v:polyline id="_x0000_s1067" style="position:absolute;left:0;text-align:left;z-index:251619328;mso-position-horizontal:absolute;mso-position-horizontal-relative:text;mso-position-vertical:absolute;mso-position-vertical-relative:text" points="181.35pt,25.4pt,159.75pt,5.05pt" coordsize="432,407" o:allowincell="f" filled="f">
            <v:stroke startarrow="block" endarrow="block"/>
            <v:path arrowok="t"/>
          </v:polyline>
        </w:pict>
      </w:r>
      <w:r>
        <w:rPr>
          <w:noProof/>
        </w:rPr>
        <w:pict>
          <v:polyline id="_x0000_s1068" style="position:absolute;left:0;text-align:left;z-index:251620352;mso-position-horizontal:absolute;mso-position-horizontal-relative:text;mso-position-vertical:absolute;mso-position-vertical-relative:text" points="267.75pt,25.4pt,288.15pt,5.05pt" coordsize="408,407" o:allowincell="f" filled="f">
            <v:stroke startarrow="block" endarrow="block"/>
            <v:path arrowok="t"/>
          </v:polyline>
        </w:pict>
      </w:r>
    </w:p>
    <w:p w:rsidR="00040942" w:rsidRPr="009E06A7" w:rsidRDefault="007E6F9D">
      <w:pPr>
        <w:pStyle w:val="21"/>
        <w:spacing w:line="240" w:lineRule="auto"/>
      </w:pPr>
      <w:r>
        <w:rPr>
          <w:noProof/>
        </w:rPr>
        <w:pict>
          <v:rect id="_x0000_s1066" style="position:absolute;left:0;text-align:left;margin-left:181.35pt;margin-top:9.25pt;width:86.4pt;height:21.6pt;z-index:251618304" o:allowincell="f">
            <v:textbox style="mso-next-textbox:#_x0000_s1066">
              <w:txbxContent>
                <w:p w:rsidR="00C2482B" w:rsidRDefault="00C2482B">
                  <w:pPr>
                    <w:spacing w:line="240" w:lineRule="auto"/>
                    <w:ind w:firstLine="0"/>
                    <w:jc w:val="center"/>
                    <w:rPr>
                      <w:sz w:val="24"/>
                    </w:rPr>
                  </w:pPr>
                  <w:r>
                    <w:rPr>
                      <w:sz w:val="24"/>
                    </w:rPr>
                    <w:t>Организация</w:t>
                  </w:r>
                </w:p>
              </w:txbxContent>
            </v:textbox>
          </v:rect>
        </w:pict>
      </w:r>
    </w:p>
    <w:p w:rsidR="00040942" w:rsidRPr="009E06A7" w:rsidRDefault="007E6F9D">
      <w:pPr>
        <w:pStyle w:val="21"/>
        <w:spacing w:line="240" w:lineRule="auto"/>
      </w:pPr>
      <w:r>
        <w:rPr>
          <w:noProof/>
        </w:rPr>
        <w:pict>
          <v:line id="_x0000_s1071" style="position:absolute;left:0;text-align:left;z-index:251623424" from="267.75pt,14.75pt" to="318.15pt,50.75pt" o:allowincell="f">
            <v:stroke startarrow="block" endarrow="block"/>
          </v:line>
        </w:pict>
      </w:r>
      <w:r>
        <w:rPr>
          <w:noProof/>
        </w:rPr>
        <w:pict>
          <v:line id="_x0000_s1069" style="position:absolute;left:0;text-align:left;flip:x;z-index:251621376" from="138.15pt,14.75pt" to="181.35pt,50.75pt" o:allowincell="f">
            <v:stroke startarrow="block" endarrow="block"/>
          </v:line>
        </w:pict>
      </w:r>
    </w:p>
    <w:p w:rsidR="00040942" w:rsidRPr="009E06A7" w:rsidRDefault="00040942">
      <w:pPr>
        <w:pStyle w:val="21"/>
        <w:spacing w:line="240" w:lineRule="auto"/>
      </w:pPr>
    </w:p>
    <w:p w:rsidR="00040942" w:rsidRPr="009E06A7" w:rsidRDefault="007E6F9D">
      <w:pPr>
        <w:pStyle w:val="21"/>
        <w:spacing w:line="240" w:lineRule="auto"/>
      </w:pPr>
      <w:r>
        <w:rPr>
          <w:noProof/>
        </w:rPr>
        <w:pict>
          <v:oval id="_x0000_s1064" style="position:absolute;left:0;text-align:left;margin-left:53.85pt;margin-top:4.65pt;width:97.25pt;height:87.55pt;z-index:251616256" o:allowincell="f">
            <o:lock v:ext="edit" aspectratio="t"/>
            <v:textbox style="mso-next-textbox:#_x0000_s1064" inset=".5mm,,.5mm">
              <w:txbxContent>
                <w:p w:rsidR="00C2482B" w:rsidRDefault="00C2482B">
                  <w:pPr>
                    <w:spacing w:line="240" w:lineRule="auto"/>
                    <w:ind w:firstLine="0"/>
                    <w:jc w:val="center"/>
                    <w:rPr>
                      <w:sz w:val="24"/>
                    </w:rPr>
                  </w:pPr>
                </w:p>
              </w:txbxContent>
            </v:textbox>
          </v:oval>
        </w:pict>
      </w:r>
      <w:r>
        <w:rPr>
          <w:noProof/>
        </w:rPr>
        <w:pict>
          <v:oval id="_x0000_s1063" style="position:absolute;left:0;text-align:left;margin-left:306pt;margin-top:4.65pt;width:97.25pt;height:87.55pt;z-index:251615232" o:allowincell="f">
            <o:lock v:ext="edit" aspectratio="t"/>
            <v:textbox style="mso-next-textbox:#_x0000_s1063" inset=".5mm,,.5mm">
              <w:txbxContent>
                <w:p w:rsidR="00C2482B" w:rsidRDefault="00C2482B">
                  <w:pPr>
                    <w:spacing w:line="240" w:lineRule="auto"/>
                    <w:ind w:firstLine="0"/>
                    <w:jc w:val="center"/>
                  </w:pPr>
                </w:p>
                <w:p w:rsidR="00C2482B" w:rsidRDefault="00C2482B">
                  <w:pPr>
                    <w:spacing w:line="240" w:lineRule="auto"/>
                    <w:ind w:firstLine="0"/>
                    <w:jc w:val="center"/>
                    <w:rPr>
                      <w:sz w:val="24"/>
                    </w:rPr>
                  </w:pPr>
                  <w:r>
                    <w:rPr>
                      <w:sz w:val="24"/>
                    </w:rPr>
                    <w:t>Конкуренты</w:t>
                  </w:r>
                </w:p>
                <w:p w:rsidR="00C2482B" w:rsidRDefault="00C2482B"/>
                <w:p w:rsidR="00C2482B" w:rsidRDefault="00C2482B">
                  <w:pPr>
                    <w:spacing w:line="240" w:lineRule="auto"/>
                    <w:ind w:firstLine="0"/>
                    <w:jc w:val="center"/>
                  </w:pPr>
                </w:p>
                <w:p w:rsidR="00C2482B" w:rsidRDefault="00C2482B">
                  <w:pPr>
                    <w:spacing w:line="240" w:lineRule="auto"/>
                    <w:ind w:firstLine="0"/>
                    <w:jc w:val="center"/>
                    <w:rPr>
                      <w:sz w:val="24"/>
                    </w:rPr>
                  </w:pPr>
                  <w:r>
                    <w:rPr>
                      <w:sz w:val="24"/>
                    </w:rPr>
                    <w:t xml:space="preserve">Профсоюзы </w:t>
                  </w:r>
                </w:p>
                <w:p w:rsidR="00C2482B" w:rsidRDefault="00C2482B"/>
              </w:txbxContent>
            </v:textbox>
          </v:oval>
        </w:pict>
      </w: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pPr>
        <w:pStyle w:val="21"/>
      </w:pPr>
    </w:p>
    <w:p w:rsidR="00040942" w:rsidRPr="009E06A7" w:rsidRDefault="00040942" w:rsidP="009E06A7">
      <w:pPr>
        <w:ind w:firstLine="0"/>
        <w:jc w:val="center"/>
      </w:pPr>
      <w:r w:rsidRPr="009E06A7">
        <w:t>Рис. 1.1. Факторы прямого воздействия</w:t>
      </w:r>
    </w:p>
    <w:p w:rsidR="00040942" w:rsidRPr="009E06A7" w:rsidRDefault="007E6F9D">
      <w:r>
        <w:rPr>
          <w:noProof/>
        </w:rPr>
        <w:pict>
          <v:oval id="_x0000_s1076" style="position:absolute;left:0;text-align:left;margin-left:174.15pt;margin-top:1.1pt;width:97.25pt;height:87.55pt;z-index:251628544" o:allowincell="f">
            <o:lock v:ext="edit" aspectratio="t"/>
            <v:textbox style="mso-next-textbox:#_x0000_s1076" inset=".5mm,,.5mm">
              <w:txbxContent>
                <w:p w:rsidR="00C2482B" w:rsidRDefault="00C2482B">
                  <w:pPr>
                    <w:spacing w:line="240" w:lineRule="auto"/>
                    <w:ind w:firstLine="0"/>
                    <w:jc w:val="center"/>
                    <w:rPr>
                      <w:sz w:val="16"/>
                    </w:rPr>
                  </w:pPr>
                </w:p>
                <w:p w:rsidR="00C2482B" w:rsidRDefault="00C2482B">
                  <w:pPr>
                    <w:spacing w:line="240" w:lineRule="auto"/>
                    <w:ind w:firstLine="0"/>
                    <w:jc w:val="center"/>
                    <w:rPr>
                      <w:sz w:val="24"/>
                    </w:rPr>
                  </w:pPr>
                  <w:r>
                    <w:rPr>
                      <w:sz w:val="24"/>
                    </w:rPr>
                    <w:t>Политичес-кие факторы</w:t>
                  </w:r>
                </w:p>
              </w:txbxContent>
            </v:textbox>
          </v:oval>
        </w:pict>
      </w:r>
      <w:r>
        <w:rPr>
          <w:noProof/>
        </w:rPr>
        <w:pict>
          <v:oval id="_x0000_s1073" style="position:absolute;left:0;text-align:left;margin-left:303.75pt;margin-top:10.4pt;width:97.25pt;height:87.55pt;z-index:251625472" o:allowincell="f">
            <o:lock v:ext="edit" aspectratio="t"/>
            <v:textbox style="mso-next-textbox:#_x0000_s1073" inset=".5mm,,.5mm">
              <w:txbxContent>
                <w:p w:rsidR="00C2482B" w:rsidRDefault="00C2482B">
                  <w:pPr>
                    <w:spacing w:line="240" w:lineRule="auto"/>
                    <w:ind w:firstLine="0"/>
                    <w:jc w:val="center"/>
                    <w:rPr>
                      <w:sz w:val="16"/>
                    </w:rPr>
                  </w:pPr>
                </w:p>
                <w:p w:rsidR="00C2482B" w:rsidRDefault="00C2482B">
                  <w:pPr>
                    <w:spacing w:line="240" w:lineRule="auto"/>
                    <w:ind w:firstLine="0"/>
                    <w:jc w:val="center"/>
                    <w:rPr>
                      <w:sz w:val="24"/>
                    </w:rPr>
                  </w:pPr>
                  <w:r>
                    <w:rPr>
                      <w:sz w:val="24"/>
                    </w:rPr>
                    <w:t>Состояние экономики</w:t>
                  </w:r>
                </w:p>
              </w:txbxContent>
            </v:textbox>
          </v:oval>
        </w:pict>
      </w:r>
      <w:r>
        <w:rPr>
          <w:noProof/>
        </w:rPr>
        <w:pict>
          <v:oval id="_x0000_s1072" style="position:absolute;left:0;text-align:left;margin-left:51.75pt;margin-top:12.95pt;width:97.25pt;height:87.55pt;z-index:251624448" o:allowincell="f">
            <o:lock v:ext="edit" aspectratio="t"/>
            <v:textbox style="mso-next-textbox:#_x0000_s1072" inset=".5mm,,.5mm">
              <w:txbxContent>
                <w:p w:rsidR="00C2482B" w:rsidRDefault="00C2482B">
                  <w:pPr>
                    <w:spacing w:line="240" w:lineRule="auto"/>
                    <w:ind w:firstLine="0"/>
                    <w:jc w:val="center"/>
                    <w:rPr>
                      <w:sz w:val="16"/>
                    </w:rPr>
                  </w:pPr>
                </w:p>
                <w:p w:rsidR="00C2482B" w:rsidRDefault="00C2482B">
                  <w:pPr>
                    <w:spacing w:line="240" w:lineRule="auto"/>
                    <w:ind w:firstLine="0"/>
                    <w:jc w:val="center"/>
                    <w:rPr>
                      <w:sz w:val="24"/>
                    </w:rPr>
                  </w:pPr>
                  <w:r>
                    <w:rPr>
                      <w:sz w:val="24"/>
                    </w:rPr>
                    <w:t>Междуна-родные события</w:t>
                  </w:r>
                </w:p>
              </w:txbxContent>
            </v:textbox>
          </v:oval>
        </w:pict>
      </w:r>
    </w:p>
    <w:p w:rsidR="00040942" w:rsidRPr="009E06A7" w:rsidRDefault="00040942">
      <w:pPr>
        <w:pStyle w:val="21"/>
        <w:ind w:firstLine="0"/>
        <w:jc w:val="center"/>
      </w:pPr>
    </w:p>
    <w:p w:rsidR="00040942" w:rsidRPr="009E06A7" w:rsidRDefault="007E6F9D">
      <w:pPr>
        <w:pStyle w:val="21"/>
        <w:spacing w:line="240" w:lineRule="auto"/>
      </w:pPr>
      <w:r>
        <w:rPr>
          <w:noProof/>
        </w:rPr>
        <w:pict>
          <v:line id="_x0000_s1234" style="position:absolute;left:0;text-align:left;z-index:251702272" from="224.55pt,15.05pt" to="224.55pt,58.25pt" o:allowincell="f">
            <v:stroke startarrow="block" endarrow="block"/>
          </v:line>
        </w:pict>
      </w:r>
    </w:p>
    <w:p w:rsidR="00040942" w:rsidRPr="009E06A7" w:rsidRDefault="007E6F9D">
      <w:pPr>
        <w:pStyle w:val="21"/>
        <w:spacing w:line="240" w:lineRule="auto"/>
      </w:pPr>
      <w:r>
        <w:rPr>
          <w:noProof/>
        </w:rPr>
        <w:pict>
          <v:shape id="_x0000_s1078" style="position:absolute;left:0;text-align:left;margin-left:267.75pt;margin-top:13.35pt;width:43.2pt;height:26.95pt;z-index:251630592;mso-position-horizontal:absolute;mso-position-horizontal-relative:text;mso-position-vertical:absolute;mso-position-vertical-relative:text" coordsize="405,456" o:allowincell="f" path="m,456l405,e" filled="f">
            <v:stroke startarrow="block" endarrow="block"/>
            <v:path arrowok="t"/>
          </v:shape>
        </w:pict>
      </w:r>
    </w:p>
    <w:p w:rsidR="00040942" w:rsidRPr="009E06A7" w:rsidRDefault="007E6F9D">
      <w:pPr>
        <w:pStyle w:val="21"/>
        <w:spacing w:line="240" w:lineRule="auto"/>
      </w:pPr>
      <w:r>
        <w:rPr>
          <w:noProof/>
        </w:rPr>
        <w:pict>
          <v:shape id="_x0000_s1079" style="position:absolute;left:0;text-align:left;margin-left:138.15pt;margin-top:4.45pt;width:42.8pt;height:20.15pt;z-index:251631616;mso-position-horizontal:absolute;mso-position-horizontal-relative:text;mso-position-vertical:absolute;mso-position-vertical-relative:text" coordsize="224,320" o:allowincell="f" path="m224,320l,e" filled="f">
            <v:stroke startarrow="block" endarrow="block"/>
            <v:path arrowok="t"/>
          </v:shape>
        </w:pict>
      </w:r>
    </w:p>
    <w:p w:rsidR="00040942" w:rsidRPr="009E06A7" w:rsidRDefault="007E6F9D">
      <w:pPr>
        <w:pStyle w:val="21"/>
        <w:spacing w:line="240" w:lineRule="auto"/>
      </w:pPr>
      <w:r>
        <w:rPr>
          <w:noProof/>
        </w:rPr>
        <w:pict>
          <v:rect id="_x0000_s1077" style="position:absolute;left:0;text-align:left;margin-left:181.35pt;margin-top:9.25pt;width:86.4pt;height:21.6pt;z-index:251629568" o:allowincell="f">
            <v:textbox style="mso-next-textbox:#_x0000_s1077">
              <w:txbxContent>
                <w:p w:rsidR="00C2482B" w:rsidRDefault="00C2482B">
                  <w:pPr>
                    <w:spacing w:line="240" w:lineRule="auto"/>
                    <w:ind w:firstLine="0"/>
                    <w:jc w:val="center"/>
                    <w:rPr>
                      <w:sz w:val="24"/>
                    </w:rPr>
                  </w:pPr>
                  <w:r>
                    <w:rPr>
                      <w:sz w:val="24"/>
                    </w:rPr>
                    <w:t>Организация</w:t>
                  </w:r>
                </w:p>
              </w:txbxContent>
            </v:textbox>
          </v:rect>
        </w:pict>
      </w:r>
      <w:r w:rsidR="00040942" w:rsidRPr="009E06A7">
        <w:t xml:space="preserve">                                                                                                </w:t>
      </w:r>
    </w:p>
    <w:p w:rsidR="00040942" w:rsidRPr="009E06A7" w:rsidRDefault="007E6F9D">
      <w:pPr>
        <w:pStyle w:val="21"/>
        <w:spacing w:line="240" w:lineRule="auto"/>
      </w:pPr>
      <w:r>
        <w:rPr>
          <w:noProof/>
        </w:rPr>
        <w:pict>
          <v:oval id="_x0000_s1075" style="position:absolute;left:0;text-align:left;margin-left:51.75pt;margin-top:5.7pt;width:97.25pt;height:87.55pt;z-index:251627520" o:allowincell="f">
            <o:lock v:ext="edit" aspectratio="t"/>
            <v:textbox style="mso-next-textbox:#_x0000_s1075" inset=".5mm,,.5mm">
              <w:txbxContent>
                <w:p w:rsidR="00C2482B" w:rsidRDefault="00C2482B">
                  <w:pPr>
                    <w:spacing w:line="240" w:lineRule="auto"/>
                    <w:ind w:firstLine="0"/>
                    <w:jc w:val="center"/>
                    <w:rPr>
                      <w:sz w:val="16"/>
                    </w:rPr>
                  </w:pPr>
                </w:p>
                <w:p w:rsidR="00C2482B" w:rsidRDefault="00C2482B">
                  <w:pPr>
                    <w:spacing w:line="240" w:lineRule="auto"/>
                    <w:ind w:firstLine="0"/>
                    <w:jc w:val="center"/>
                    <w:rPr>
                      <w:sz w:val="24"/>
                    </w:rPr>
                  </w:pPr>
                  <w:r>
                    <w:rPr>
                      <w:sz w:val="24"/>
                    </w:rPr>
                    <w:t>Научно-технический прогресс</w:t>
                  </w:r>
                </w:p>
              </w:txbxContent>
            </v:textbox>
          </v:oval>
        </w:pict>
      </w:r>
      <w:r>
        <w:rPr>
          <w:noProof/>
        </w:rPr>
        <w:pict>
          <v:oval id="_x0000_s1074" style="position:absolute;left:0;text-align:left;margin-left:310.95pt;margin-top:5.7pt;width:97.25pt;height:87.55pt;z-index:251626496" o:allowincell="f">
            <o:lock v:ext="edit" aspectratio="t"/>
            <v:textbox style="mso-next-textbox:#_x0000_s1074" inset=".5mm,,.5mm">
              <w:txbxContent>
                <w:p w:rsidR="00C2482B" w:rsidRDefault="00C2482B">
                  <w:pPr>
                    <w:spacing w:line="240" w:lineRule="auto"/>
                    <w:ind w:firstLine="0"/>
                    <w:jc w:val="center"/>
                    <w:rPr>
                      <w:sz w:val="16"/>
                    </w:rPr>
                  </w:pPr>
                </w:p>
                <w:p w:rsidR="00C2482B" w:rsidRDefault="00C2482B">
                  <w:pPr>
                    <w:spacing w:line="240" w:lineRule="auto"/>
                    <w:ind w:firstLine="0"/>
                    <w:jc w:val="center"/>
                    <w:rPr>
                      <w:sz w:val="24"/>
                    </w:rPr>
                  </w:pPr>
                  <w:r>
                    <w:rPr>
                      <w:sz w:val="24"/>
                    </w:rPr>
                    <w:t>Социально-культурные факторы</w:t>
                  </w:r>
                </w:p>
              </w:txbxContent>
            </v:textbox>
          </v:oval>
        </w:pict>
      </w:r>
      <w:r>
        <w:rPr>
          <w:noProof/>
        </w:rPr>
        <w:pict>
          <v:line id="_x0000_s1080" style="position:absolute;left:0;text-align:left;flip:x;z-index:251632640" from="152.55pt,12.5pt" to="181.35pt,48.9pt" o:allowincell="f">
            <v:stroke startarrow="block" endarrow="block"/>
          </v:line>
        </w:pict>
      </w:r>
      <w:r>
        <w:rPr>
          <w:noProof/>
        </w:rPr>
        <w:pict>
          <v:line id="_x0000_s1082" style="position:absolute;left:0;text-align:left;z-index:251633664" from="267.75pt,12.5pt" to="310.95pt,44.25pt" o:allowincell="f">
            <v:stroke startarrow="block" endarrow="block"/>
          </v:line>
        </w:pict>
      </w: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pPr>
        <w:pStyle w:val="21"/>
        <w:spacing w:line="240" w:lineRule="auto"/>
      </w:pPr>
      <w:r w:rsidRPr="009E06A7">
        <w:t xml:space="preserve">                                                                                                      </w:t>
      </w:r>
    </w:p>
    <w:p w:rsidR="00040942" w:rsidRPr="009E06A7" w:rsidRDefault="00040942">
      <w:pPr>
        <w:pStyle w:val="21"/>
        <w:spacing w:line="240" w:lineRule="auto"/>
      </w:pPr>
    </w:p>
    <w:p w:rsidR="00040942" w:rsidRPr="009E06A7" w:rsidRDefault="00040942">
      <w:pPr>
        <w:pStyle w:val="21"/>
        <w:spacing w:line="240" w:lineRule="auto"/>
      </w:pPr>
    </w:p>
    <w:p w:rsidR="00040942" w:rsidRPr="009E06A7" w:rsidRDefault="00040942" w:rsidP="009E06A7">
      <w:pPr>
        <w:ind w:firstLine="0"/>
        <w:jc w:val="center"/>
      </w:pPr>
      <w:r w:rsidRPr="009E06A7">
        <w:t>Рис. 1.2. Факторы косвенного воздействия</w:t>
      </w:r>
    </w:p>
    <w:p w:rsidR="00F41674" w:rsidRDefault="00F41674">
      <w:pPr>
        <w:pStyle w:val="21"/>
      </w:pPr>
    </w:p>
    <w:p w:rsidR="00040942" w:rsidRPr="009E06A7" w:rsidRDefault="00040942">
      <w:pPr>
        <w:pStyle w:val="21"/>
      </w:pPr>
      <w:r w:rsidRPr="009E06A7">
        <w:t>Результаты изучения воздействия факторов на деятельность организации возможно оформить в виде табл. 1.2 и обязательно сделать выводы о наиболее значимых факторах.</w:t>
      </w:r>
    </w:p>
    <w:p w:rsidR="00040942" w:rsidRPr="009E06A7" w:rsidRDefault="00040942">
      <w:pPr>
        <w:pStyle w:val="21"/>
        <w:jc w:val="right"/>
      </w:pPr>
      <w:r w:rsidRPr="009E06A7">
        <w:t>Таблица 1.2</w:t>
      </w:r>
    </w:p>
    <w:p w:rsidR="00040942" w:rsidRPr="009E06A7" w:rsidRDefault="00040942">
      <w:pPr>
        <w:pStyle w:val="21"/>
        <w:jc w:val="center"/>
      </w:pPr>
      <w:r w:rsidRPr="009E06A7">
        <w:t>Факторы, воздействующие на деятельность «Название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7050"/>
      </w:tblGrid>
      <w:tr w:rsidR="00040942" w:rsidRPr="009E06A7">
        <w:trPr>
          <w:cantSplit/>
        </w:trPr>
        <w:tc>
          <w:tcPr>
            <w:tcW w:w="675" w:type="dxa"/>
            <w:vAlign w:val="center"/>
          </w:tcPr>
          <w:p w:rsidR="00040942" w:rsidRPr="009E06A7" w:rsidRDefault="00040942">
            <w:pPr>
              <w:pStyle w:val="21"/>
              <w:spacing w:line="240" w:lineRule="auto"/>
              <w:ind w:firstLine="0"/>
              <w:jc w:val="center"/>
              <w:rPr>
                <w:sz w:val="24"/>
              </w:rPr>
            </w:pPr>
            <w:r w:rsidRPr="009E06A7">
              <w:rPr>
                <w:sz w:val="24"/>
              </w:rPr>
              <w:t>№ п./п.</w:t>
            </w:r>
          </w:p>
        </w:tc>
        <w:tc>
          <w:tcPr>
            <w:tcW w:w="1843" w:type="dxa"/>
            <w:vAlign w:val="center"/>
          </w:tcPr>
          <w:p w:rsidR="00040942" w:rsidRPr="009E06A7" w:rsidRDefault="00040942">
            <w:pPr>
              <w:pStyle w:val="21"/>
              <w:spacing w:line="240" w:lineRule="auto"/>
              <w:ind w:firstLine="0"/>
              <w:jc w:val="center"/>
              <w:rPr>
                <w:sz w:val="24"/>
              </w:rPr>
            </w:pPr>
            <w:r w:rsidRPr="009E06A7">
              <w:rPr>
                <w:sz w:val="24"/>
              </w:rPr>
              <w:t>Наименование фактора</w:t>
            </w:r>
          </w:p>
        </w:tc>
        <w:tc>
          <w:tcPr>
            <w:tcW w:w="7050" w:type="dxa"/>
            <w:vAlign w:val="center"/>
          </w:tcPr>
          <w:p w:rsidR="00040942" w:rsidRPr="009E06A7" w:rsidRDefault="00040942">
            <w:pPr>
              <w:pStyle w:val="21"/>
              <w:spacing w:line="240" w:lineRule="auto"/>
              <w:ind w:firstLine="0"/>
              <w:jc w:val="center"/>
              <w:rPr>
                <w:sz w:val="24"/>
              </w:rPr>
            </w:pPr>
            <w:r w:rsidRPr="009E06A7">
              <w:rPr>
                <w:sz w:val="24"/>
              </w:rPr>
              <w:t>Характер влияния фактора на деятельность организации (вероятная угроза или дополнительные возможности)</w:t>
            </w:r>
          </w:p>
        </w:tc>
      </w:tr>
      <w:tr w:rsidR="00040942" w:rsidRPr="009E06A7">
        <w:trPr>
          <w:cantSplit/>
        </w:trPr>
        <w:tc>
          <w:tcPr>
            <w:tcW w:w="675" w:type="dxa"/>
            <w:vAlign w:val="center"/>
          </w:tcPr>
          <w:p w:rsidR="00040942" w:rsidRPr="009E06A7" w:rsidRDefault="00040942">
            <w:pPr>
              <w:pStyle w:val="21"/>
              <w:spacing w:line="240" w:lineRule="auto"/>
              <w:ind w:firstLine="0"/>
              <w:jc w:val="center"/>
              <w:rPr>
                <w:sz w:val="24"/>
              </w:rPr>
            </w:pPr>
            <w:r w:rsidRPr="009E06A7">
              <w:rPr>
                <w:sz w:val="24"/>
              </w:rPr>
              <w:t>1</w:t>
            </w:r>
          </w:p>
        </w:tc>
        <w:tc>
          <w:tcPr>
            <w:tcW w:w="1843" w:type="dxa"/>
            <w:vAlign w:val="center"/>
          </w:tcPr>
          <w:p w:rsidR="00040942" w:rsidRPr="009E06A7" w:rsidRDefault="00040942">
            <w:pPr>
              <w:pStyle w:val="21"/>
              <w:spacing w:line="240" w:lineRule="auto"/>
              <w:ind w:firstLine="0"/>
              <w:jc w:val="center"/>
              <w:rPr>
                <w:sz w:val="24"/>
              </w:rPr>
            </w:pPr>
            <w:r w:rsidRPr="009E06A7">
              <w:rPr>
                <w:sz w:val="24"/>
              </w:rPr>
              <w:t>2</w:t>
            </w:r>
          </w:p>
        </w:tc>
        <w:tc>
          <w:tcPr>
            <w:tcW w:w="7050" w:type="dxa"/>
            <w:vAlign w:val="center"/>
          </w:tcPr>
          <w:p w:rsidR="00040942" w:rsidRPr="009E06A7" w:rsidRDefault="00040942">
            <w:pPr>
              <w:pStyle w:val="21"/>
              <w:spacing w:line="240" w:lineRule="auto"/>
              <w:ind w:firstLine="0"/>
              <w:jc w:val="center"/>
              <w:rPr>
                <w:sz w:val="24"/>
              </w:rPr>
            </w:pPr>
            <w:r w:rsidRPr="009E06A7">
              <w:rPr>
                <w:sz w:val="24"/>
              </w:rPr>
              <w:t>3</w:t>
            </w:r>
          </w:p>
        </w:tc>
      </w:tr>
      <w:tr w:rsidR="00040942" w:rsidRPr="009E06A7">
        <w:trPr>
          <w:cantSplit/>
        </w:trPr>
        <w:tc>
          <w:tcPr>
            <w:tcW w:w="675" w:type="dxa"/>
            <w:vAlign w:val="center"/>
          </w:tcPr>
          <w:p w:rsidR="00040942" w:rsidRPr="009E06A7" w:rsidRDefault="00040942">
            <w:pPr>
              <w:pStyle w:val="21"/>
              <w:spacing w:line="240" w:lineRule="auto"/>
              <w:ind w:firstLine="0"/>
              <w:jc w:val="center"/>
              <w:rPr>
                <w:sz w:val="24"/>
              </w:rPr>
            </w:pPr>
            <w:r w:rsidRPr="009E06A7">
              <w:rPr>
                <w:sz w:val="24"/>
              </w:rPr>
              <w:t>1.</w:t>
            </w:r>
          </w:p>
        </w:tc>
        <w:tc>
          <w:tcPr>
            <w:tcW w:w="1843" w:type="dxa"/>
            <w:vAlign w:val="center"/>
          </w:tcPr>
          <w:p w:rsidR="00040942" w:rsidRPr="009E06A7" w:rsidRDefault="00040942">
            <w:pPr>
              <w:pStyle w:val="21"/>
              <w:spacing w:line="240" w:lineRule="auto"/>
              <w:ind w:firstLine="0"/>
              <w:jc w:val="center"/>
              <w:rPr>
                <w:sz w:val="24"/>
              </w:rPr>
            </w:pPr>
            <w:r w:rsidRPr="009E06A7">
              <w:rPr>
                <w:sz w:val="24"/>
              </w:rPr>
              <w:t>Поставщики</w:t>
            </w:r>
          </w:p>
        </w:tc>
        <w:tc>
          <w:tcPr>
            <w:tcW w:w="7050" w:type="dxa"/>
            <w:vAlign w:val="center"/>
          </w:tcPr>
          <w:p w:rsidR="00040942" w:rsidRPr="009E06A7" w:rsidRDefault="00040942">
            <w:pPr>
              <w:pStyle w:val="21"/>
              <w:spacing w:line="240" w:lineRule="auto"/>
              <w:ind w:firstLine="0"/>
              <w:jc w:val="center"/>
              <w:rPr>
                <w:sz w:val="24"/>
              </w:rPr>
            </w:pPr>
          </w:p>
        </w:tc>
      </w:tr>
      <w:tr w:rsidR="00040942" w:rsidRPr="009E06A7">
        <w:trPr>
          <w:cantSplit/>
        </w:trPr>
        <w:tc>
          <w:tcPr>
            <w:tcW w:w="675" w:type="dxa"/>
          </w:tcPr>
          <w:p w:rsidR="00040942" w:rsidRPr="009E06A7" w:rsidRDefault="00040942">
            <w:pPr>
              <w:pStyle w:val="21"/>
              <w:spacing w:line="240" w:lineRule="auto"/>
              <w:ind w:firstLine="0"/>
              <w:jc w:val="center"/>
            </w:pPr>
            <w:r w:rsidRPr="009E06A7">
              <w:rPr>
                <w:sz w:val="24"/>
              </w:rPr>
              <w:t>1.1</w:t>
            </w:r>
            <w:r w:rsidRPr="009E06A7">
              <w:t>.</w:t>
            </w:r>
          </w:p>
        </w:tc>
        <w:tc>
          <w:tcPr>
            <w:tcW w:w="1843" w:type="dxa"/>
          </w:tcPr>
          <w:p w:rsidR="00040942" w:rsidRPr="009E06A7" w:rsidRDefault="00040942">
            <w:pPr>
              <w:pStyle w:val="21"/>
              <w:spacing w:line="240" w:lineRule="auto"/>
              <w:ind w:firstLine="0"/>
              <w:rPr>
                <w:sz w:val="24"/>
              </w:rPr>
            </w:pPr>
            <w:r w:rsidRPr="009E06A7">
              <w:rPr>
                <w:sz w:val="24"/>
              </w:rPr>
              <w:t>Поставщики энергии</w:t>
            </w:r>
          </w:p>
        </w:tc>
        <w:tc>
          <w:tcPr>
            <w:tcW w:w="7050" w:type="dxa"/>
          </w:tcPr>
          <w:p w:rsidR="00040942" w:rsidRPr="009E06A7" w:rsidRDefault="00040942">
            <w:pPr>
              <w:pStyle w:val="21"/>
              <w:spacing w:line="240" w:lineRule="auto"/>
              <w:ind w:firstLine="0"/>
              <w:rPr>
                <w:sz w:val="24"/>
              </w:rPr>
            </w:pPr>
            <w:r w:rsidRPr="009E06A7">
              <w:rPr>
                <w:sz w:val="24"/>
              </w:rPr>
              <w:t>Повышение тарифов на электроэнергию, цен на бензин и т.п. повлечет не только рост себестоимости продукции или услуг, но и может изменить платежеспособность фирмы</w:t>
            </w:r>
          </w:p>
        </w:tc>
      </w:tr>
      <w:tr w:rsidR="00040942" w:rsidRPr="009E06A7">
        <w:trPr>
          <w:cantSplit/>
        </w:trPr>
        <w:tc>
          <w:tcPr>
            <w:tcW w:w="675" w:type="dxa"/>
          </w:tcPr>
          <w:p w:rsidR="00040942" w:rsidRPr="009E06A7" w:rsidRDefault="00040942">
            <w:pPr>
              <w:pStyle w:val="21"/>
              <w:spacing w:line="240" w:lineRule="auto"/>
              <w:ind w:firstLine="0"/>
              <w:jc w:val="center"/>
              <w:rPr>
                <w:sz w:val="24"/>
              </w:rPr>
            </w:pPr>
            <w:r w:rsidRPr="009E06A7">
              <w:rPr>
                <w:sz w:val="24"/>
              </w:rPr>
              <w:t>1.2.</w:t>
            </w:r>
          </w:p>
        </w:tc>
        <w:tc>
          <w:tcPr>
            <w:tcW w:w="1843" w:type="dxa"/>
          </w:tcPr>
          <w:p w:rsidR="00040942" w:rsidRPr="009E06A7" w:rsidRDefault="00040942">
            <w:pPr>
              <w:pStyle w:val="21"/>
              <w:spacing w:line="240" w:lineRule="auto"/>
              <w:ind w:firstLine="0"/>
            </w:pPr>
            <w:r w:rsidRPr="009E06A7">
              <w:rPr>
                <w:sz w:val="24"/>
              </w:rPr>
              <w:t>Поставщики материалов (продукции)</w:t>
            </w:r>
          </w:p>
        </w:tc>
        <w:tc>
          <w:tcPr>
            <w:tcW w:w="7050" w:type="dxa"/>
          </w:tcPr>
          <w:p w:rsidR="00040942" w:rsidRPr="009E06A7" w:rsidRDefault="00040942">
            <w:pPr>
              <w:pStyle w:val="21"/>
              <w:spacing w:line="240" w:lineRule="auto"/>
              <w:ind w:firstLine="0"/>
            </w:pPr>
            <w:r w:rsidRPr="009E06A7">
              <w:rPr>
                <w:sz w:val="24"/>
              </w:rPr>
              <w:t>Неритмичная работа, нарушение установленных сроков поставщиком может создать большие трудности для деятельности организаций</w:t>
            </w:r>
          </w:p>
        </w:tc>
      </w:tr>
    </w:tbl>
    <w:p w:rsidR="00040942" w:rsidRPr="009E06A7" w:rsidRDefault="00040942">
      <w:pPr>
        <w:pStyle w:val="21"/>
      </w:pPr>
    </w:p>
    <w:p w:rsidR="00040942" w:rsidRPr="009E06A7" w:rsidRDefault="00040942">
      <w:pPr>
        <w:pStyle w:val="21"/>
      </w:pPr>
      <w:r w:rsidRPr="009E06A7">
        <w:t xml:space="preserve">Некоторые факторы прямого воздействия (конкуренты, потребители) могут быть проанализированы отдельно. </w:t>
      </w:r>
    </w:p>
    <w:p w:rsidR="00040942" w:rsidRPr="009E06A7" w:rsidRDefault="00040942">
      <w:r w:rsidRPr="009E06A7">
        <w:rPr>
          <w:b/>
        </w:rPr>
        <w:t>Параграф (2.2).</w:t>
      </w:r>
      <w:r w:rsidRPr="009E06A7">
        <w:t xml:space="preserve"> Краткая характеристика предприятия, включающая основные виды деятельности и организационную структуру, анализ экономических, расчет темпов изменений показателей деятельности организации (использование производственных мощностей, численности персонала, величины заработной платы, уровня рентабельности). Особое внимание следует обратить на то, что анализ не должен превращаться в простое описание существующего состояния объекта. В отличие от описания, анализ предполагает сравнение и сопоставление деятельности рассматриваемого объекта с другими объектами, выявление основных тенденций и направлений развития, самостоятельную формулировку существующих экономических, организационных, финансовых и иных проблем, комментарии к выявленным закономерностям. </w:t>
      </w:r>
    </w:p>
    <w:p w:rsidR="00040942" w:rsidRPr="009E06A7" w:rsidRDefault="00040942">
      <w:r w:rsidRPr="009E06A7">
        <w:t xml:space="preserve">Выводы по второй главе: выявленные проблемы должны быть точно и корректно сформулированы, определены причины их возникновения и установлены взаимосвязи с другими проблемами. </w:t>
      </w:r>
    </w:p>
    <w:p w:rsidR="00F41674" w:rsidRDefault="00F41674">
      <w:pPr>
        <w:pStyle w:val="2"/>
        <w:jc w:val="both"/>
      </w:pPr>
    </w:p>
    <w:p w:rsidR="00A108F2" w:rsidRPr="00A108F2" w:rsidRDefault="00A108F2" w:rsidP="00A108F2"/>
    <w:p w:rsidR="00040942" w:rsidRPr="009E06A7" w:rsidRDefault="00040942">
      <w:pPr>
        <w:pStyle w:val="2"/>
        <w:jc w:val="both"/>
      </w:pPr>
      <w:r w:rsidRPr="009E06A7">
        <w:t>Глава 3:</w:t>
      </w:r>
    </w:p>
    <w:p w:rsidR="0022383D" w:rsidRDefault="00040942">
      <w:pPr>
        <w:pStyle w:val="2"/>
        <w:jc w:val="both"/>
      </w:pPr>
      <w:r w:rsidRPr="009E06A7">
        <w:t xml:space="preserve">Параграф (3.1). </w:t>
      </w:r>
    </w:p>
    <w:p w:rsidR="0022383D" w:rsidRPr="0022383D" w:rsidRDefault="0022383D" w:rsidP="00A108F2">
      <w:pPr>
        <w:shd w:val="clear" w:color="auto" w:fill="FFFFFF"/>
        <w:autoSpaceDE w:val="0"/>
        <w:autoSpaceDN w:val="0"/>
        <w:adjustRightInd w:val="0"/>
        <w:spacing w:line="384" w:lineRule="auto"/>
        <w:rPr>
          <w:color w:val="000000"/>
          <w:szCs w:val="28"/>
        </w:rPr>
      </w:pPr>
      <w:r w:rsidRPr="0022383D">
        <w:rPr>
          <w:color w:val="000000"/>
          <w:szCs w:val="28"/>
        </w:rPr>
        <w:t>В предыдущей главе был проведен анализ внешней и внутрен</w:t>
      </w:r>
      <w:r w:rsidRPr="0022383D">
        <w:rPr>
          <w:color w:val="000000"/>
          <w:szCs w:val="28"/>
        </w:rPr>
        <w:softHyphen/>
        <w:t>ней среды</w:t>
      </w:r>
      <w:r>
        <w:rPr>
          <w:color w:val="000000"/>
          <w:szCs w:val="28"/>
        </w:rPr>
        <w:t>, н</w:t>
      </w:r>
      <w:r w:rsidRPr="0022383D">
        <w:rPr>
          <w:color w:val="000000"/>
          <w:szCs w:val="28"/>
        </w:rPr>
        <w:t xml:space="preserve">а </w:t>
      </w:r>
      <w:r>
        <w:rPr>
          <w:color w:val="000000"/>
          <w:szCs w:val="28"/>
        </w:rPr>
        <w:t xml:space="preserve">его </w:t>
      </w:r>
      <w:r w:rsidRPr="0022383D">
        <w:rPr>
          <w:color w:val="000000"/>
          <w:szCs w:val="28"/>
        </w:rPr>
        <w:t xml:space="preserve">основе </w:t>
      </w:r>
      <w:r>
        <w:rPr>
          <w:color w:val="000000"/>
          <w:szCs w:val="28"/>
        </w:rPr>
        <w:t xml:space="preserve">проводится </w:t>
      </w:r>
      <w:r w:rsidRPr="0022383D">
        <w:rPr>
          <w:color w:val="000000"/>
          <w:szCs w:val="28"/>
          <w:lang w:val="en-US"/>
        </w:rPr>
        <w:t>SWOT</w:t>
      </w:r>
      <w:r>
        <w:rPr>
          <w:color w:val="000000"/>
          <w:szCs w:val="28"/>
        </w:rPr>
        <w:t xml:space="preserve">-анализ. </w:t>
      </w:r>
      <w:r w:rsidRPr="0022383D">
        <w:rPr>
          <w:color w:val="000000"/>
          <w:szCs w:val="28"/>
        </w:rPr>
        <w:t xml:space="preserve">Цель осуществления </w:t>
      </w:r>
      <w:r>
        <w:rPr>
          <w:color w:val="000000"/>
          <w:szCs w:val="28"/>
        </w:rPr>
        <w:t xml:space="preserve"> </w:t>
      </w:r>
      <w:r w:rsidRPr="0022383D">
        <w:rPr>
          <w:color w:val="000000"/>
          <w:szCs w:val="28"/>
          <w:lang w:val="en-US"/>
        </w:rPr>
        <w:t>SWOT</w:t>
      </w:r>
      <w:r w:rsidRPr="0022383D">
        <w:rPr>
          <w:color w:val="000000"/>
          <w:szCs w:val="28"/>
        </w:rPr>
        <w:t>-</w:t>
      </w:r>
      <w:r>
        <w:rPr>
          <w:color w:val="000000"/>
          <w:szCs w:val="28"/>
        </w:rPr>
        <w:t>а</w:t>
      </w:r>
      <w:r w:rsidRPr="0022383D">
        <w:rPr>
          <w:color w:val="000000"/>
          <w:szCs w:val="28"/>
        </w:rPr>
        <w:t>нализа состоит в том, чтобы обеспечить формирование четырех групп стратегий, каждая из которых использует парную комбинацию внутренних и внешних факторов (сильные/слабые стороны - возможности/угрозы):</w:t>
      </w:r>
    </w:p>
    <w:p w:rsidR="0022383D" w:rsidRPr="0022383D" w:rsidRDefault="0022383D" w:rsidP="00A108F2">
      <w:pPr>
        <w:shd w:val="clear" w:color="auto" w:fill="FFFFFF"/>
        <w:autoSpaceDE w:val="0"/>
        <w:autoSpaceDN w:val="0"/>
        <w:adjustRightInd w:val="0"/>
        <w:spacing w:line="384" w:lineRule="auto"/>
        <w:ind w:firstLine="709"/>
        <w:jc w:val="left"/>
        <w:rPr>
          <w:szCs w:val="28"/>
        </w:rPr>
      </w:pPr>
      <w:r w:rsidRPr="0022383D">
        <w:rPr>
          <w:color w:val="000000"/>
          <w:szCs w:val="28"/>
        </w:rPr>
        <w:t>•   силы - возможности (</w:t>
      </w:r>
      <w:r>
        <w:rPr>
          <w:color w:val="000000"/>
          <w:szCs w:val="28"/>
          <w:lang w:val="en-US"/>
        </w:rPr>
        <w:t>S</w:t>
      </w:r>
      <w:r w:rsidRPr="0022383D">
        <w:rPr>
          <w:color w:val="000000"/>
          <w:szCs w:val="28"/>
        </w:rPr>
        <w:t>-</w:t>
      </w:r>
      <w:r>
        <w:rPr>
          <w:color w:val="000000"/>
          <w:szCs w:val="28"/>
          <w:lang w:val="en-US"/>
        </w:rPr>
        <w:t>O</w:t>
      </w:r>
      <w:r w:rsidRPr="0022383D">
        <w:rPr>
          <w:color w:val="000000"/>
          <w:szCs w:val="28"/>
        </w:rPr>
        <w:t>). Стратегии данного вида направлены на одновременную максимизацию сил и возможностей;</w:t>
      </w:r>
    </w:p>
    <w:p w:rsidR="0022383D" w:rsidRPr="0022383D" w:rsidRDefault="0022383D" w:rsidP="00A108F2">
      <w:pPr>
        <w:shd w:val="clear" w:color="auto" w:fill="FFFFFF"/>
        <w:autoSpaceDE w:val="0"/>
        <w:autoSpaceDN w:val="0"/>
        <w:adjustRightInd w:val="0"/>
        <w:spacing w:line="384" w:lineRule="auto"/>
        <w:ind w:firstLine="709"/>
        <w:jc w:val="left"/>
        <w:rPr>
          <w:szCs w:val="28"/>
        </w:rPr>
      </w:pPr>
      <w:r w:rsidRPr="0022383D">
        <w:rPr>
          <w:color w:val="000000"/>
          <w:szCs w:val="28"/>
        </w:rPr>
        <w:t>•   силы - угрозы (</w:t>
      </w:r>
      <w:r>
        <w:rPr>
          <w:color w:val="000000"/>
          <w:szCs w:val="28"/>
          <w:lang w:val="en-US"/>
        </w:rPr>
        <w:t>S</w:t>
      </w:r>
      <w:r w:rsidRPr="0022383D">
        <w:rPr>
          <w:color w:val="000000"/>
          <w:szCs w:val="28"/>
        </w:rPr>
        <w:t>-Т). Стратегии данного вида направлены на максимизацию сил и минимизацию угроз;</w:t>
      </w:r>
    </w:p>
    <w:p w:rsidR="0022383D" w:rsidRPr="0022383D" w:rsidRDefault="0022383D" w:rsidP="00A108F2">
      <w:pPr>
        <w:shd w:val="clear" w:color="auto" w:fill="FFFFFF"/>
        <w:autoSpaceDE w:val="0"/>
        <w:autoSpaceDN w:val="0"/>
        <w:adjustRightInd w:val="0"/>
        <w:spacing w:line="384" w:lineRule="auto"/>
        <w:ind w:firstLine="709"/>
        <w:jc w:val="left"/>
        <w:rPr>
          <w:szCs w:val="28"/>
        </w:rPr>
      </w:pPr>
      <w:r>
        <w:rPr>
          <w:color w:val="000000"/>
          <w:szCs w:val="28"/>
        </w:rPr>
        <w:t>•   слабости - возможности (</w:t>
      </w:r>
      <w:r>
        <w:rPr>
          <w:color w:val="000000"/>
          <w:szCs w:val="28"/>
          <w:lang w:val="en-US"/>
        </w:rPr>
        <w:t>W</w:t>
      </w:r>
      <w:r w:rsidRPr="0022383D">
        <w:rPr>
          <w:color w:val="000000"/>
          <w:szCs w:val="28"/>
        </w:rPr>
        <w:t>-</w:t>
      </w:r>
      <w:r>
        <w:rPr>
          <w:color w:val="000000"/>
          <w:szCs w:val="28"/>
          <w:lang w:val="en-US"/>
        </w:rPr>
        <w:t>O</w:t>
      </w:r>
      <w:r w:rsidRPr="0022383D">
        <w:rPr>
          <w:color w:val="000000"/>
          <w:szCs w:val="28"/>
        </w:rPr>
        <w:t>). Стратегии данного вида направлены на минимизацию слабостей и максимизацию возможностей;</w:t>
      </w:r>
    </w:p>
    <w:p w:rsidR="0022383D" w:rsidRPr="0022383D" w:rsidRDefault="0022383D" w:rsidP="00A108F2">
      <w:pPr>
        <w:shd w:val="clear" w:color="auto" w:fill="FFFFFF"/>
        <w:autoSpaceDE w:val="0"/>
        <w:autoSpaceDN w:val="0"/>
        <w:adjustRightInd w:val="0"/>
        <w:spacing w:line="384" w:lineRule="auto"/>
        <w:ind w:firstLine="709"/>
        <w:jc w:val="left"/>
        <w:rPr>
          <w:szCs w:val="28"/>
        </w:rPr>
      </w:pPr>
      <w:r w:rsidRPr="0022383D">
        <w:rPr>
          <w:color w:val="000000"/>
          <w:szCs w:val="28"/>
        </w:rPr>
        <w:t>•   слабости - угрозы (</w:t>
      </w:r>
      <w:r>
        <w:rPr>
          <w:color w:val="000000"/>
          <w:szCs w:val="28"/>
          <w:lang w:val="en-US"/>
        </w:rPr>
        <w:t>W</w:t>
      </w:r>
      <w:r w:rsidRPr="0022383D">
        <w:rPr>
          <w:color w:val="000000"/>
          <w:szCs w:val="28"/>
        </w:rPr>
        <w:t>-Т). Стратегии данного вида направлены на минимизацию слабостей и угроз.</w:t>
      </w:r>
    </w:p>
    <w:p w:rsidR="00A108F2" w:rsidRDefault="0022383D" w:rsidP="00A108F2">
      <w:pPr>
        <w:pStyle w:val="2"/>
        <w:spacing w:line="384" w:lineRule="auto"/>
        <w:jc w:val="both"/>
        <w:rPr>
          <w:b w:val="0"/>
          <w:color w:val="000000"/>
          <w:szCs w:val="28"/>
        </w:rPr>
      </w:pPr>
      <w:r w:rsidRPr="00A108F2">
        <w:rPr>
          <w:b w:val="0"/>
        </w:rPr>
        <w:t xml:space="preserve">Результаты </w:t>
      </w:r>
      <w:r w:rsidRPr="00A108F2">
        <w:rPr>
          <w:b w:val="0"/>
          <w:lang w:val="en-US"/>
        </w:rPr>
        <w:t>SWOT</w:t>
      </w:r>
      <w:r w:rsidRPr="00A108F2">
        <w:rPr>
          <w:b w:val="0"/>
        </w:rPr>
        <w:t>-анализа и сформулированные на его основе стратегии должны быть использованы при составлении матрицы результатов анализа стратегических факторов (</w:t>
      </w:r>
      <w:r w:rsidRPr="00A108F2">
        <w:rPr>
          <w:b w:val="0"/>
          <w:lang w:val="en-US"/>
        </w:rPr>
        <w:t>SFAS</w:t>
      </w:r>
      <w:r w:rsidRPr="00A108F2">
        <w:rPr>
          <w:b w:val="0"/>
        </w:rPr>
        <w:t>).</w:t>
      </w:r>
      <w:r w:rsidR="00A108F2" w:rsidRPr="00A108F2">
        <w:rPr>
          <w:b w:val="0"/>
        </w:rPr>
        <w:t xml:space="preserve"> </w:t>
      </w:r>
      <w:r w:rsidR="00A108F2" w:rsidRPr="00A108F2">
        <w:rPr>
          <w:b w:val="0"/>
          <w:color w:val="000000"/>
          <w:szCs w:val="28"/>
        </w:rPr>
        <w:t>Для этого следует отобрать значи</w:t>
      </w:r>
      <w:r w:rsidR="00A108F2" w:rsidRPr="00A108F2">
        <w:rPr>
          <w:b w:val="0"/>
          <w:color w:val="000000"/>
          <w:szCs w:val="28"/>
        </w:rPr>
        <w:softHyphen/>
        <w:t xml:space="preserve">мые для предприятия факторы с самыми высокими весовыми коэффициентами. </w:t>
      </w:r>
    </w:p>
    <w:p w:rsidR="00A108F2" w:rsidRPr="00A108F2" w:rsidRDefault="00A108F2" w:rsidP="00A108F2">
      <w:pPr>
        <w:pStyle w:val="2"/>
        <w:spacing w:line="384" w:lineRule="auto"/>
        <w:jc w:val="both"/>
        <w:rPr>
          <w:b w:val="0"/>
          <w:lang w:val="en-US"/>
        </w:rPr>
      </w:pPr>
      <w:r w:rsidRPr="00A108F2">
        <w:rPr>
          <w:b w:val="0"/>
        </w:rPr>
        <w:t>При занесении факторов в столбец 1 в скобках помечено силь</w:t>
      </w:r>
      <w:r w:rsidRPr="00A108F2">
        <w:rPr>
          <w:b w:val="0"/>
        </w:rPr>
        <w:softHyphen/>
        <w:t>ная это сторона (</w:t>
      </w:r>
      <w:r w:rsidRPr="00A108F2">
        <w:rPr>
          <w:b w:val="0"/>
          <w:lang w:val="en-US"/>
        </w:rPr>
        <w:t>S</w:t>
      </w:r>
      <w:r w:rsidRPr="00A108F2">
        <w:rPr>
          <w:b w:val="0"/>
        </w:rPr>
        <w:t>), слабая (</w:t>
      </w:r>
      <w:r w:rsidRPr="00A108F2">
        <w:rPr>
          <w:b w:val="0"/>
          <w:lang w:val="en-US"/>
        </w:rPr>
        <w:t>W</w:t>
      </w:r>
      <w:r w:rsidRPr="00A108F2">
        <w:rPr>
          <w:b w:val="0"/>
        </w:rPr>
        <w:t xml:space="preserve">), возможность (О) или угроза (Т). </w:t>
      </w:r>
    </w:p>
    <w:p w:rsidR="00A108F2" w:rsidRPr="00A108F2" w:rsidRDefault="00A108F2" w:rsidP="00A108F2">
      <w:pPr>
        <w:pStyle w:val="2"/>
        <w:spacing w:line="384" w:lineRule="auto"/>
        <w:jc w:val="both"/>
        <w:rPr>
          <w:b w:val="0"/>
          <w:sz w:val="24"/>
          <w:szCs w:val="24"/>
        </w:rPr>
      </w:pPr>
      <w:r w:rsidRPr="00A108F2">
        <w:rPr>
          <w:b w:val="0"/>
        </w:rPr>
        <w:t>В столбце 2 заново присвоены весовые коэффициенты для всех внешних и внутренних стратегических факторов. Их сумм</w:t>
      </w:r>
      <w:r>
        <w:rPr>
          <w:b w:val="0"/>
          <w:lang w:val="en-US"/>
        </w:rPr>
        <w:t>a</w:t>
      </w:r>
      <w:r w:rsidRPr="00A108F2">
        <w:rPr>
          <w:b w:val="0"/>
        </w:rPr>
        <w:t xml:space="preserve"> не должна превышать единиц</w:t>
      </w:r>
      <w:r>
        <w:rPr>
          <w:b w:val="0"/>
          <w:lang w:val="en-US"/>
        </w:rPr>
        <w:t>у</w:t>
      </w:r>
      <w:r w:rsidRPr="00A108F2">
        <w:rPr>
          <w:b w:val="0"/>
        </w:rPr>
        <w:t>.</w:t>
      </w:r>
    </w:p>
    <w:p w:rsidR="00A108F2" w:rsidRPr="00A108F2" w:rsidRDefault="00A108F2" w:rsidP="00A108F2">
      <w:pPr>
        <w:shd w:val="clear" w:color="auto" w:fill="FFFFFF"/>
        <w:autoSpaceDE w:val="0"/>
        <w:autoSpaceDN w:val="0"/>
        <w:adjustRightInd w:val="0"/>
        <w:spacing w:line="384" w:lineRule="auto"/>
        <w:jc w:val="left"/>
        <w:rPr>
          <w:sz w:val="24"/>
          <w:szCs w:val="24"/>
        </w:rPr>
      </w:pPr>
      <w:r w:rsidRPr="00A108F2">
        <w:rPr>
          <w:color w:val="000000"/>
          <w:szCs w:val="28"/>
        </w:rPr>
        <w:t>В столбце 3 указан рейтинг, отражающий, как руководство ком</w:t>
      </w:r>
      <w:r w:rsidRPr="00A108F2">
        <w:rPr>
          <w:color w:val="000000"/>
          <w:szCs w:val="28"/>
        </w:rPr>
        <w:softHyphen/>
        <w:t>пании управляет каждым из стратегических факторов. В столбце 4 рассчитаны взвешенные значения факторов.</w:t>
      </w:r>
    </w:p>
    <w:p w:rsidR="00A108F2" w:rsidRPr="00A108F2" w:rsidRDefault="00A108F2" w:rsidP="00A108F2">
      <w:pPr>
        <w:shd w:val="clear" w:color="auto" w:fill="FFFFFF"/>
        <w:autoSpaceDE w:val="0"/>
        <w:autoSpaceDN w:val="0"/>
        <w:adjustRightInd w:val="0"/>
        <w:spacing w:line="384" w:lineRule="auto"/>
        <w:jc w:val="left"/>
        <w:rPr>
          <w:sz w:val="24"/>
          <w:szCs w:val="24"/>
        </w:rPr>
      </w:pPr>
      <w:r w:rsidRPr="00A108F2">
        <w:rPr>
          <w:color w:val="000000"/>
          <w:szCs w:val="28"/>
        </w:rPr>
        <w:t>Комментарии в данной таблице указаны в столбце 6, а в 5 опре</w:t>
      </w:r>
      <w:r w:rsidRPr="00A108F2">
        <w:rPr>
          <w:color w:val="000000"/>
          <w:szCs w:val="28"/>
        </w:rPr>
        <w:softHyphen/>
        <w:t>делена продолжительность влияния стратегического фактора - крат</w:t>
      </w:r>
      <w:r w:rsidRPr="00A108F2">
        <w:rPr>
          <w:color w:val="000000"/>
          <w:szCs w:val="28"/>
        </w:rPr>
        <w:softHyphen/>
        <w:t>косрочный (менее 1 года), среднесрочный (1-3 года) и долгосрочные (боле 3 лет).</w:t>
      </w:r>
    </w:p>
    <w:p w:rsidR="00A108F2" w:rsidRDefault="00A108F2" w:rsidP="00A108F2">
      <w:pPr>
        <w:pStyle w:val="2"/>
        <w:spacing w:line="384" w:lineRule="auto"/>
        <w:jc w:val="both"/>
        <w:rPr>
          <w:b w:val="0"/>
        </w:rPr>
      </w:pPr>
      <w:r w:rsidRPr="00A108F2">
        <w:rPr>
          <w:b w:val="0"/>
          <w:color w:val="000000"/>
          <w:szCs w:val="28"/>
        </w:rPr>
        <w:t xml:space="preserve">Итоговая матрица </w:t>
      </w:r>
      <w:r w:rsidRPr="00A108F2">
        <w:rPr>
          <w:b w:val="0"/>
          <w:lang w:val="en-US"/>
        </w:rPr>
        <w:t>SFAS</w:t>
      </w:r>
      <w:r w:rsidRPr="00A108F2">
        <w:rPr>
          <w:b w:val="0"/>
          <w:color w:val="000000"/>
          <w:szCs w:val="28"/>
        </w:rPr>
        <w:t>- это перечисление внешних и внутрен</w:t>
      </w:r>
      <w:r w:rsidRPr="00A108F2">
        <w:rPr>
          <w:b w:val="0"/>
          <w:color w:val="000000"/>
          <w:szCs w:val="28"/>
        </w:rPr>
        <w:softHyphen/>
        <w:t xml:space="preserve">них стратегических факторов предприятия в одной таблице. Пример </w:t>
      </w:r>
      <w:r w:rsidRPr="00A108F2">
        <w:rPr>
          <w:b w:val="0"/>
          <w:lang w:val="en-US"/>
        </w:rPr>
        <w:t>SFAS</w:t>
      </w:r>
      <w:r w:rsidRPr="00A108F2">
        <w:rPr>
          <w:b w:val="0"/>
        </w:rPr>
        <w:t xml:space="preserve"> приведен в таблице 1.3</w:t>
      </w:r>
    </w:p>
    <w:p w:rsidR="00A108F2" w:rsidRDefault="00A108F2" w:rsidP="00A108F2"/>
    <w:p w:rsidR="00A108F2" w:rsidRDefault="00A108F2" w:rsidP="00A108F2"/>
    <w:p w:rsidR="00A108F2" w:rsidRDefault="00A108F2" w:rsidP="00A108F2"/>
    <w:p w:rsidR="00A108F2" w:rsidRDefault="00A108F2" w:rsidP="00A108F2"/>
    <w:p w:rsidR="00A108F2" w:rsidRDefault="00A108F2" w:rsidP="00A108F2"/>
    <w:p w:rsidR="00A108F2" w:rsidRPr="00A108F2" w:rsidRDefault="00A108F2" w:rsidP="00A108F2"/>
    <w:p w:rsidR="00A108F2" w:rsidRDefault="00A108F2" w:rsidP="00A108F2">
      <w:pPr>
        <w:shd w:val="clear" w:color="auto" w:fill="FFFFFF"/>
        <w:autoSpaceDE w:val="0"/>
        <w:autoSpaceDN w:val="0"/>
        <w:adjustRightInd w:val="0"/>
        <w:spacing w:line="240" w:lineRule="auto"/>
        <w:ind w:firstLine="0"/>
        <w:jc w:val="right"/>
        <w:rPr>
          <w:color w:val="000000"/>
          <w:szCs w:val="28"/>
        </w:rPr>
      </w:pPr>
      <w:r w:rsidRPr="00A108F2">
        <w:rPr>
          <w:color w:val="000000"/>
          <w:szCs w:val="28"/>
        </w:rPr>
        <w:t xml:space="preserve">Таблица </w:t>
      </w:r>
      <w:r>
        <w:rPr>
          <w:color w:val="000000"/>
          <w:szCs w:val="28"/>
        </w:rPr>
        <w:t>1</w:t>
      </w:r>
      <w:r w:rsidRPr="00A108F2">
        <w:rPr>
          <w:color w:val="000000"/>
          <w:szCs w:val="28"/>
        </w:rPr>
        <w:t>.</w:t>
      </w:r>
      <w:r>
        <w:rPr>
          <w:color w:val="000000"/>
          <w:szCs w:val="28"/>
        </w:rPr>
        <w:t>3</w:t>
      </w:r>
    </w:p>
    <w:p w:rsidR="00A108F2" w:rsidRPr="00A108F2" w:rsidRDefault="00A108F2" w:rsidP="00A108F2">
      <w:pPr>
        <w:shd w:val="clear" w:color="auto" w:fill="FFFFFF"/>
        <w:autoSpaceDE w:val="0"/>
        <w:autoSpaceDN w:val="0"/>
        <w:adjustRightInd w:val="0"/>
        <w:spacing w:line="240" w:lineRule="auto"/>
        <w:ind w:firstLine="0"/>
        <w:jc w:val="right"/>
        <w:rPr>
          <w:szCs w:val="28"/>
        </w:rPr>
      </w:pPr>
    </w:p>
    <w:p w:rsidR="00A108F2" w:rsidRDefault="00A108F2" w:rsidP="00A108F2">
      <w:pPr>
        <w:shd w:val="clear" w:color="auto" w:fill="FFFFFF"/>
        <w:autoSpaceDE w:val="0"/>
        <w:autoSpaceDN w:val="0"/>
        <w:adjustRightInd w:val="0"/>
        <w:spacing w:line="240" w:lineRule="auto"/>
        <w:ind w:firstLine="0"/>
        <w:jc w:val="center"/>
        <w:rPr>
          <w:b/>
          <w:lang w:val="en-US"/>
        </w:rPr>
      </w:pPr>
      <w:r w:rsidRPr="00A108F2">
        <w:rPr>
          <w:b/>
          <w:bCs/>
          <w:color w:val="000000"/>
          <w:szCs w:val="28"/>
        </w:rPr>
        <w:t>Матрица результатов анализа стратегических факторов (</w:t>
      </w:r>
      <w:r w:rsidRPr="00A108F2">
        <w:rPr>
          <w:b/>
          <w:lang w:val="en-US"/>
        </w:rPr>
        <w:t>SFAS</w:t>
      </w:r>
      <w:r w:rsidRPr="00A108F2">
        <w:rPr>
          <w:b/>
        </w:rPr>
        <w:t>)</w:t>
      </w:r>
    </w:p>
    <w:p w:rsidR="00A108F2" w:rsidRPr="00A108F2" w:rsidRDefault="00A108F2" w:rsidP="00A108F2">
      <w:pPr>
        <w:shd w:val="clear" w:color="auto" w:fill="FFFFFF"/>
        <w:autoSpaceDE w:val="0"/>
        <w:autoSpaceDN w:val="0"/>
        <w:adjustRightInd w:val="0"/>
        <w:spacing w:line="240" w:lineRule="auto"/>
        <w:ind w:firstLine="0"/>
        <w:jc w:val="center"/>
      </w:pPr>
      <w:r w:rsidRPr="00A108F2">
        <w:rPr>
          <w:lang w:val="en-US"/>
        </w:rPr>
        <w:t>(</w:t>
      </w:r>
      <w:r w:rsidRPr="00A108F2">
        <w:t>на примере охранного предприятия)</w:t>
      </w:r>
    </w:p>
    <w:p w:rsidR="00A108F2" w:rsidRPr="00A108F2" w:rsidRDefault="00A108F2" w:rsidP="00A108F2">
      <w:pPr>
        <w:shd w:val="clear" w:color="auto" w:fill="FFFFFF"/>
        <w:autoSpaceDE w:val="0"/>
        <w:autoSpaceDN w:val="0"/>
        <w:adjustRightInd w:val="0"/>
        <w:spacing w:line="240" w:lineRule="auto"/>
        <w:ind w:firstLine="0"/>
        <w:jc w:val="center"/>
        <w:rPr>
          <w:b/>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3686"/>
        <w:gridCol w:w="725"/>
        <w:gridCol w:w="547"/>
        <w:gridCol w:w="912"/>
        <w:gridCol w:w="365"/>
        <w:gridCol w:w="365"/>
        <w:gridCol w:w="365"/>
        <w:gridCol w:w="2674"/>
      </w:tblGrid>
      <w:tr w:rsidR="00A108F2" w:rsidRPr="00A108F2">
        <w:trPr>
          <w:trHeight w:val="1622"/>
        </w:trPr>
        <w:tc>
          <w:tcPr>
            <w:tcW w:w="3686" w:type="dxa"/>
            <w:tcBorders>
              <w:top w:val="single" w:sz="6" w:space="0" w:color="auto"/>
              <w:left w:val="single" w:sz="6" w:space="0" w:color="auto"/>
              <w:bottom w:val="nil"/>
              <w:right w:val="single" w:sz="6" w:space="0" w:color="auto"/>
            </w:tcBorders>
            <w:shd w:val="clear" w:color="auto" w:fill="FFFFFF"/>
          </w:tcPr>
          <w:p w:rsidR="00A108F2" w:rsidRDefault="00A108F2">
            <w:pPr>
              <w:shd w:val="clear" w:color="auto" w:fill="FFFFFF"/>
              <w:autoSpaceDE w:val="0"/>
              <w:autoSpaceDN w:val="0"/>
              <w:adjustRightInd w:val="0"/>
              <w:spacing w:line="240" w:lineRule="auto"/>
              <w:ind w:firstLine="0"/>
              <w:jc w:val="left"/>
              <w:rPr>
                <w:b/>
                <w:bCs/>
                <w:color w:val="000000"/>
                <w:szCs w:val="28"/>
              </w:rPr>
            </w:pPr>
          </w:p>
          <w:p w:rsidR="00A108F2" w:rsidRDefault="00A108F2">
            <w:pPr>
              <w:shd w:val="clear" w:color="auto" w:fill="FFFFFF"/>
              <w:autoSpaceDE w:val="0"/>
              <w:autoSpaceDN w:val="0"/>
              <w:adjustRightInd w:val="0"/>
              <w:spacing w:line="240" w:lineRule="auto"/>
              <w:ind w:firstLine="0"/>
              <w:jc w:val="left"/>
              <w:rPr>
                <w:b/>
                <w:bCs/>
                <w:color w:val="000000"/>
                <w:szCs w:val="28"/>
              </w:rPr>
            </w:pPr>
          </w:p>
          <w:p w:rsidR="00A108F2" w:rsidRDefault="00A108F2">
            <w:pPr>
              <w:shd w:val="clear" w:color="auto" w:fill="FFFFFF"/>
              <w:autoSpaceDE w:val="0"/>
              <w:autoSpaceDN w:val="0"/>
              <w:adjustRightInd w:val="0"/>
              <w:spacing w:line="240" w:lineRule="auto"/>
              <w:ind w:firstLine="0"/>
              <w:jc w:val="left"/>
              <w:rPr>
                <w:b/>
                <w:bCs/>
                <w:color w:val="000000"/>
                <w:szCs w:val="28"/>
              </w:rPr>
            </w:pPr>
          </w:p>
          <w:p w:rsidR="00A108F2" w:rsidRDefault="00A108F2">
            <w:pPr>
              <w:shd w:val="clear" w:color="auto" w:fill="FFFFFF"/>
              <w:autoSpaceDE w:val="0"/>
              <w:autoSpaceDN w:val="0"/>
              <w:adjustRightInd w:val="0"/>
              <w:spacing w:line="240" w:lineRule="auto"/>
              <w:ind w:firstLine="0"/>
              <w:jc w:val="left"/>
              <w:rPr>
                <w:b/>
                <w:bCs/>
                <w:color w:val="000000"/>
                <w:szCs w:val="28"/>
              </w:rPr>
            </w:pPr>
          </w:p>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Стратегические факторы</w:t>
            </w:r>
          </w:p>
        </w:tc>
        <w:tc>
          <w:tcPr>
            <w:tcW w:w="725" w:type="dxa"/>
            <w:tcBorders>
              <w:top w:val="single" w:sz="6" w:space="0" w:color="auto"/>
              <w:left w:val="single" w:sz="6" w:space="0" w:color="auto"/>
              <w:bottom w:val="nil"/>
              <w:right w:val="single" w:sz="6" w:space="0" w:color="auto"/>
            </w:tcBorders>
            <w:shd w:val="clear" w:color="auto" w:fill="FFFFFF"/>
            <w:textDirection w:val="btLr"/>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Весовой коэффициент</w:t>
            </w:r>
          </w:p>
        </w:tc>
        <w:tc>
          <w:tcPr>
            <w:tcW w:w="547" w:type="dxa"/>
            <w:tcBorders>
              <w:top w:val="single" w:sz="6" w:space="0" w:color="auto"/>
              <w:left w:val="single" w:sz="6" w:space="0" w:color="auto"/>
              <w:bottom w:val="nil"/>
              <w:right w:val="single" w:sz="6" w:space="0" w:color="auto"/>
            </w:tcBorders>
            <w:shd w:val="clear" w:color="auto" w:fill="FFFFFF"/>
            <w:textDirection w:val="btLr"/>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Рейтинг</w:t>
            </w:r>
          </w:p>
        </w:tc>
        <w:tc>
          <w:tcPr>
            <w:tcW w:w="912" w:type="dxa"/>
            <w:tcBorders>
              <w:top w:val="single" w:sz="6" w:space="0" w:color="auto"/>
              <w:left w:val="single" w:sz="6" w:space="0" w:color="auto"/>
              <w:bottom w:val="nil"/>
              <w:right w:val="single" w:sz="6" w:space="0" w:color="auto"/>
            </w:tcBorders>
            <w:shd w:val="clear" w:color="auto" w:fill="FFFFFF"/>
            <w:textDirection w:val="btLr"/>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Рейтинг с учетом</w:t>
            </w:r>
          </w:p>
          <w:p w:rsidR="00A108F2" w:rsidRPr="00A108F2" w:rsidRDefault="00A108F2">
            <w:pPr>
              <w:shd w:val="clear" w:color="auto" w:fill="FFFFFF"/>
              <w:autoSpaceDE w:val="0"/>
              <w:autoSpaceDN w:val="0"/>
              <w:adjustRightInd w:val="0"/>
              <w:spacing w:line="240" w:lineRule="auto"/>
              <w:ind w:firstLine="0"/>
              <w:jc w:val="left"/>
              <w:rPr>
                <w:szCs w:val="28"/>
              </w:rPr>
            </w:pPr>
            <w:r>
              <w:rPr>
                <w:b/>
                <w:bCs/>
                <w:color w:val="000000"/>
                <w:szCs w:val="28"/>
              </w:rPr>
              <w:t>в</w:t>
            </w:r>
            <w:r w:rsidRPr="00A108F2">
              <w:rPr>
                <w:b/>
                <w:bCs/>
                <w:color w:val="000000"/>
                <w:szCs w:val="28"/>
              </w:rPr>
              <w:t>есового</w:t>
            </w:r>
            <w:r>
              <w:rPr>
                <w:b/>
                <w:bCs/>
                <w:color w:val="000000"/>
                <w:szCs w:val="28"/>
              </w:rPr>
              <w:t xml:space="preserve"> </w:t>
            </w:r>
            <w:r w:rsidRPr="00A108F2">
              <w:rPr>
                <w:b/>
                <w:bCs/>
                <w:color w:val="000000"/>
                <w:szCs w:val="28"/>
              </w:rPr>
              <w:t>коэффициента</w:t>
            </w:r>
          </w:p>
        </w:tc>
        <w:tc>
          <w:tcPr>
            <w:tcW w:w="1095" w:type="dxa"/>
            <w:gridSpan w:val="3"/>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Про-</w:t>
            </w:r>
          </w:p>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дол-</w:t>
            </w:r>
          </w:p>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жи-</w:t>
            </w:r>
          </w:p>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тель-</w:t>
            </w:r>
          </w:p>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ность</w:t>
            </w:r>
          </w:p>
        </w:tc>
        <w:tc>
          <w:tcPr>
            <w:tcW w:w="2674" w:type="dxa"/>
            <w:tcBorders>
              <w:top w:val="single" w:sz="6" w:space="0" w:color="auto"/>
              <w:left w:val="single" w:sz="6" w:space="0" w:color="auto"/>
              <w:bottom w:val="nil"/>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Комментарии</w:t>
            </w:r>
          </w:p>
        </w:tc>
      </w:tr>
      <w:tr w:rsidR="00A108F2" w:rsidRPr="00A108F2">
        <w:trPr>
          <w:trHeight w:val="1593"/>
        </w:trPr>
        <w:tc>
          <w:tcPr>
            <w:tcW w:w="3686" w:type="dxa"/>
            <w:tcBorders>
              <w:top w:val="nil"/>
              <w:left w:val="single" w:sz="6" w:space="0" w:color="auto"/>
              <w:bottom w:val="single" w:sz="6" w:space="0" w:color="auto"/>
              <w:right w:val="single" w:sz="6" w:space="0" w:color="auto"/>
            </w:tcBorders>
            <w:shd w:val="clear" w:color="auto" w:fill="FFFFFF"/>
          </w:tcPr>
          <w:p w:rsidR="00A108F2" w:rsidRPr="00A108F2" w:rsidRDefault="00A108F2">
            <w:pPr>
              <w:autoSpaceDE w:val="0"/>
              <w:autoSpaceDN w:val="0"/>
              <w:adjustRightInd w:val="0"/>
              <w:spacing w:line="240" w:lineRule="auto"/>
              <w:ind w:firstLine="0"/>
              <w:jc w:val="left"/>
              <w:rPr>
                <w:szCs w:val="28"/>
              </w:rPr>
            </w:pPr>
          </w:p>
          <w:p w:rsidR="00A108F2" w:rsidRPr="00A108F2" w:rsidRDefault="00A108F2">
            <w:pPr>
              <w:autoSpaceDE w:val="0"/>
              <w:autoSpaceDN w:val="0"/>
              <w:adjustRightInd w:val="0"/>
              <w:spacing w:line="240" w:lineRule="auto"/>
              <w:ind w:firstLine="0"/>
              <w:jc w:val="left"/>
              <w:rPr>
                <w:szCs w:val="28"/>
              </w:rPr>
            </w:pPr>
          </w:p>
        </w:tc>
        <w:tc>
          <w:tcPr>
            <w:tcW w:w="725" w:type="dxa"/>
            <w:tcBorders>
              <w:top w:val="nil"/>
              <w:left w:val="single" w:sz="6" w:space="0" w:color="auto"/>
              <w:bottom w:val="single" w:sz="6" w:space="0" w:color="auto"/>
              <w:right w:val="single" w:sz="6" w:space="0" w:color="auto"/>
            </w:tcBorders>
            <w:shd w:val="clear" w:color="auto" w:fill="FFFFFF"/>
            <w:textDirection w:val="btLr"/>
          </w:tcPr>
          <w:p w:rsidR="00A108F2" w:rsidRPr="00A108F2" w:rsidRDefault="00A108F2">
            <w:pPr>
              <w:autoSpaceDE w:val="0"/>
              <w:autoSpaceDN w:val="0"/>
              <w:adjustRightInd w:val="0"/>
              <w:spacing w:line="240" w:lineRule="auto"/>
              <w:ind w:firstLine="0"/>
              <w:jc w:val="left"/>
              <w:rPr>
                <w:szCs w:val="28"/>
              </w:rPr>
            </w:pPr>
          </w:p>
          <w:p w:rsidR="00A108F2" w:rsidRPr="00A108F2" w:rsidRDefault="00A108F2">
            <w:pPr>
              <w:autoSpaceDE w:val="0"/>
              <w:autoSpaceDN w:val="0"/>
              <w:adjustRightInd w:val="0"/>
              <w:spacing w:line="240" w:lineRule="auto"/>
              <w:ind w:firstLine="0"/>
              <w:jc w:val="left"/>
              <w:rPr>
                <w:szCs w:val="28"/>
              </w:rPr>
            </w:pPr>
          </w:p>
        </w:tc>
        <w:tc>
          <w:tcPr>
            <w:tcW w:w="547" w:type="dxa"/>
            <w:tcBorders>
              <w:top w:val="nil"/>
              <w:left w:val="single" w:sz="6" w:space="0" w:color="auto"/>
              <w:bottom w:val="single" w:sz="6" w:space="0" w:color="auto"/>
              <w:right w:val="single" w:sz="6" w:space="0" w:color="auto"/>
            </w:tcBorders>
            <w:shd w:val="clear" w:color="auto" w:fill="FFFFFF"/>
            <w:textDirection w:val="btLr"/>
          </w:tcPr>
          <w:p w:rsidR="00A108F2" w:rsidRPr="00A108F2" w:rsidRDefault="00A108F2">
            <w:pPr>
              <w:autoSpaceDE w:val="0"/>
              <w:autoSpaceDN w:val="0"/>
              <w:adjustRightInd w:val="0"/>
              <w:spacing w:line="240" w:lineRule="auto"/>
              <w:ind w:firstLine="0"/>
              <w:jc w:val="left"/>
              <w:rPr>
                <w:szCs w:val="28"/>
              </w:rPr>
            </w:pPr>
          </w:p>
          <w:p w:rsidR="00A108F2" w:rsidRPr="00A108F2" w:rsidRDefault="00A108F2">
            <w:pPr>
              <w:autoSpaceDE w:val="0"/>
              <w:autoSpaceDN w:val="0"/>
              <w:adjustRightInd w:val="0"/>
              <w:spacing w:line="240" w:lineRule="auto"/>
              <w:ind w:firstLine="0"/>
              <w:jc w:val="left"/>
              <w:rPr>
                <w:szCs w:val="28"/>
              </w:rPr>
            </w:pPr>
          </w:p>
        </w:tc>
        <w:tc>
          <w:tcPr>
            <w:tcW w:w="912" w:type="dxa"/>
            <w:tcBorders>
              <w:top w:val="nil"/>
              <w:left w:val="single" w:sz="6" w:space="0" w:color="auto"/>
              <w:bottom w:val="single" w:sz="6" w:space="0" w:color="auto"/>
              <w:right w:val="single" w:sz="6" w:space="0" w:color="auto"/>
            </w:tcBorders>
            <w:shd w:val="clear" w:color="auto" w:fill="FFFFFF"/>
            <w:textDirection w:val="btLr"/>
          </w:tcPr>
          <w:p w:rsidR="00A108F2" w:rsidRPr="00A108F2" w:rsidRDefault="00A108F2">
            <w:pPr>
              <w:autoSpaceDE w:val="0"/>
              <w:autoSpaceDN w:val="0"/>
              <w:adjustRightInd w:val="0"/>
              <w:spacing w:line="240" w:lineRule="auto"/>
              <w:ind w:firstLine="0"/>
              <w:jc w:val="left"/>
              <w:rPr>
                <w:szCs w:val="28"/>
              </w:rPr>
            </w:pPr>
          </w:p>
          <w:p w:rsidR="00A108F2" w:rsidRPr="00A108F2" w:rsidRDefault="00A108F2">
            <w:pPr>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r>
              <w:rPr>
                <w:szCs w:val="28"/>
              </w:rPr>
              <w:t>к</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с</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b/>
                <w:bCs/>
                <w:color w:val="000000"/>
                <w:szCs w:val="28"/>
              </w:rPr>
              <w:t>д</w:t>
            </w:r>
          </w:p>
        </w:tc>
        <w:tc>
          <w:tcPr>
            <w:tcW w:w="2674" w:type="dxa"/>
            <w:tcBorders>
              <w:top w:val="nil"/>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p>
          <w:p w:rsidR="00A108F2" w:rsidRPr="00A108F2" w:rsidRDefault="00A108F2">
            <w:pPr>
              <w:shd w:val="clear" w:color="auto" w:fill="FFFFFF"/>
              <w:autoSpaceDE w:val="0"/>
              <w:autoSpaceDN w:val="0"/>
              <w:adjustRightInd w:val="0"/>
              <w:spacing w:line="240" w:lineRule="auto"/>
              <w:ind w:firstLine="0"/>
              <w:jc w:val="left"/>
              <w:rPr>
                <w:szCs w:val="28"/>
              </w:rPr>
            </w:pPr>
          </w:p>
        </w:tc>
      </w:tr>
      <w:tr w:rsidR="00A108F2" w:rsidRPr="00A108F2">
        <w:trPr>
          <w:trHeight w:val="490"/>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rsidP="00A108F2">
            <w:pPr>
              <w:shd w:val="clear" w:color="auto" w:fill="FFFFFF"/>
              <w:autoSpaceDE w:val="0"/>
              <w:autoSpaceDN w:val="0"/>
              <w:adjustRightInd w:val="0"/>
              <w:spacing w:line="240" w:lineRule="auto"/>
              <w:ind w:firstLine="0"/>
              <w:jc w:val="center"/>
              <w:rPr>
                <w:szCs w:val="28"/>
              </w:rPr>
            </w:pPr>
            <w:r w:rsidRPr="00A108F2">
              <w:rPr>
                <w:color w:val="000000"/>
                <w:szCs w:val="28"/>
              </w:rPr>
              <w:t>1</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rsidP="00A108F2">
            <w:pPr>
              <w:shd w:val="clear" w:color="auto" w:fill="FFFFFF"/>
              <w:autoSpaceDE w:val="0"/>
              <w:autoSpaceDN w:val="0"/>
              <w:adjustRightInd w:val="0"/>
              <w:spacing w:line="240" w:lineRule="auto"/>
              <w:ind w:firstLine="0"/>
              <w:jc w:val="center"/>
              <w:rPr>
                <w:szCs w:val="28"/>
              </w:rPr>
            </w:pPr>
            <w:r w:rsidRPr="00A108F2">
              <w:rPr>
                <w:color w:val="000000"/>
                <w:szCs w:val="28"/>
              </w:rPr>
              <w:t>2</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rsidP="00A108F2">
            <w:pPr>
              <w:shd w:val="clear" w:color="auto" w:fill="FFFFFF"/>
              <w:autoSpaceDE w:val="0"/>
              <w:autoSpaceDN w:val="0"/>
              <w:adjustRightInd w:val="0"/>
              <w:spacing w:line="240" w:lineRule="auto"/>
              <w:ind w:firstLine="0"/>
              <w:jc w:val="center"/>
              <w:rPr>
                <w:szCs w:val="28"/>
              </w:rPr>
            </w:pPr>
            <w:r w:rsidRPr="00A108F2">
              <w:rPr>
                <w:color w:val="000000"/>
                <w:szCs w:val="28"/>
              </w:rPr>
              <w:t>3</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rsidP="00A108F2">
            <w:pPr>
              <w:shd w:val="clear" w:color="auto" w:fill="FFFFFF"/>
              <w:autoSpaceDE w:val="0"/>
              <w:autoSpaceDN w:val="0"/>
              <w:adjustRightInd w:val="0"/>
              <w:spacing w:line="240" w:lineRule="auto"/>
              <w:ind w:firstLine="0"/>
              <w:jc w:val="center"/>
              <w:rPr>
                <w:szCs w:val="28"/>
              </w:rPr>
            </w:pPr>
            <w:r w:rsidRPr="00A108F2">
              <w:rPr>
                <w:color w:val="000000"/>
                <w:szCs w:val="28"/>
              </w:rPr>
              <w:t>4</w:t>
            </w:r>
          </w:p>
        </w:tc>
        <w:tc>
          <w:tcPr>
            <w:tcW w:w="1095" w:type="dxa"/>
            <w:gridSpan w:val="3"/>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rsidP="00A108F2">
            <w:pPr>
              <w:shd w:val="clear" w:color="auto" w:fill="FFFFFF"/>
              <w:autoSpaceDE w:val="0"/>
              <w:autoSpaceDN w:val="0"/>
              <w:adjustRightInd w:val="0"/>
              <w:spacing w:line="240" w:lineRule="auto"/>
              <w:ind w:firstLine="0"/>
              <w:jc w:val="center"/>
              <w:rPr>
                <w:szCs w:val="28"/>
              </w:rPr>
            </w:pPr>
            <w:r w:rsidRPr="00733043">
              <w:rPr>
                <w:bCs/>
                <w:color w:val="000000"/>
                <w:szCs w:val="28"/>
              </w:rPr>
              <w:t>5</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rsidP="00A108F2">
            <w:pPr>
              <w:shd w:val="clear" w:color="auto" w:fill="FFFFFF"/>
              <w:autoSpaceDE w:val="0"/>
              <w:autoSpaceDN w:val="0"/>
              <w:adjustRightInd w:val="0"/>
              <w:spacing w:line="240" w:lineRule="auto"/>
              <w:ind w:firstLine="0"/>
              <w:jc w:val="center"/>
              <w:rPr>
                <w:szCs w:val="28"/>
              </w:rPr>
            </w:pPr>
            <w:r w:rsidRPr="00A108F2">
              <w:rPr>
                <w:color w:val="000000"/>
                <w:szCs w:val="28"/>
              </w:rPr>
              <w:t>6</w:t>
            </w:r>
          </w:p>
        </w:tc>
      </w:tr>
      <w:tr w:rsidR="00A108F2" w:rsidRPr="00A108F2">
        <w:trPr>
          <w:trHeight w:val="979"/>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высокое качество услуг (</w:t>
            </w:r>
            <w:r w:rsidRPr="00733043">
              <w:rPr>
                <w:color w:val="000000"/>
                <w:szCs w:val="28"/>
                <w:lang w:val="en-US"/>
              </w:rPr>
              <w:t>S</w:t>
            </w:r>
            <w:r w:rsidRPr="00733043">
              <w:rPr>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5</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0,50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lang w:val="en-US"/>
              </w:rPr>
              <w:t>X</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Удовлетворе</w:t>
            </w:r>
            <w:r w:rsidRPr="00733043">
              <w:rPr>
                <w:color w:val="000000"/>
                <w:szCs w:val="28"/>
              </w:rPr>
              <w:softHyphen/>
              <w:t>ние потребно</w:t>
            </w:r>
            <w:r w:rsidRPr="00733043">
              <w:rPr>
                <w:color w:val="000000"/>
                <w:szCs w:val="28"/>
              </w:rPr>
              <w:softHyphen/>
              <w:t>стей клиента</w:t>
            </w:r>
          </w:p>
        </w:tc>
      </w:tr>
      <w:tr w:rsidR="00A108F2" w:rsidRPr="00A108F2">
        <w:trPr>
          <w:trHeight w:val="64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устойчивый уровень реализации услуг (</w:t>
            </w:r>
            <w:r w:rsidRPr="00733043">
              <w:rPr>
                <w:color w:val="000000"/>
                <w:szCs w:val="28"/>
                <w:lang w:val="en-US"/>
              </w:rPr>
              <w:t>S</w:t>
            </w:r>
            <w:r w:rsidRPr="00733043">
              <w:rPr>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4</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0,60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lang w:val="en-US"/>
              </w:rPr>
              <w:t>X</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Стабильность на рынке</w:t>
            </w:r>
          </w:p>
        </w:tc>
      </w:tr>
      <w:tr w:rsidR="00A108F2" w:rsidRPr="00A108F2">
        <w:trPr>
          <w:trHeight w:val="6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квалифицированный персонал (</w:t>
            </w:r>
            <w:r w:rsidRPr="00733043">
              <w:rPr>
                <w:color w:val="000000"/>
                <w:szCs w:val="28"/>
                <w:lang w:val="en-US"/>
              </w:rPr>
              <w:t>S</w:t>
            </w:r>
            <w:r w:rsidRPr="00733043">
              <w:rPr>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3</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0,30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bCs/>
                <w:color w:val="000000"/>
                <w:szCs w:val="28"/>
                <w:lang w:val="en-US"/>
              </w:rPr>
              <w:t>X</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Качество выполнения работ</w:t>
            </w:r>
          </w:p>
        </w:tc>
      </w:tr>
      <w:tr w:rsidR="00A108F2" w:rsidRPr="00A108F2">
        <w:trPr>
          <w:trHeight w:val="6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слабая система продви</w:t>
            </w:r>
            <w:r w:rsidRPr="00733043">
              <w:rPr>
                <w:color w:val="000000"/>
                <w:szCs w:val="28"/>
              </w:rPr>
              <w:softHyphen/>
              <w:t xml:space="preserve">жения услуг </w:t>
            </w:r>
            <w:r w:rsidRPr="00733043">
              <w:rPr>
                <w:i/>
                <w:iCs/>
                <w:color w:val="000000"/>
                <w:szCs w:val="28"/>
              </w:rPr>
              <w:t>(</w:t>
            </w:r>
            <w:r w:rsidRPr="00733043">
              <w:rPr>
                <w:i/>
                <w:iCs/>
                <w:color w:val="000000"/>
                <w:szCs w:val="28"/>
                <w:lang w:val="en-US"/>
              </w:rPr>
              <w:t>W</w:t>
            </w:r>
            <w:r w:rsidRPr="00733043">
              <w:rPr>
                <w:i/>
                <w:iCs/>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3</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0,30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bCs/>
                <w:color w:val="000000"/>
                <w:szCs w:val="28"/>
                <w:lang w:val="en-US"/>
              </w:rPr>
              <w:t>X</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Снижение ох</w:t>
            </w:r>
            <w:r w:rsidRPr="00733043">
              <w:rPr>
                <w:color w:val="000000"/>
                <w:szCs w:val="28"/>
              </w:rPr>
              <w:softHyphen/>
              <w:t>вата рынка</w:t>
            </w:r>
          </w:p>
        </w:tc>
      </w:tr>
      <w:tr w:rsidR="00A108F2" w:rsidRPr="00A108F2">
        <w:trPr>
          <w:trHeight w:val="6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не используются техниче</w:t>
            </w:r>
            <w:r w:rsidRPr="00733043">
              <w:rPr>
                <w:color w:val="000000"/>
                <w:szCs w:val="28"/>
              </w:rPr>
              <w:softHyphen/>
              <w:t>ские средства охраны (</w:t>
            </w:r>
            <w:r w:rsidRPr="00733043">
              <w:rPr>
                <w:color w:val="000000"/>
                <w:szCs w:val="28"/>
                <w:lang w:val="en-US"/>
              </w:rPr>
              <w:t>W</w:t>
            </w:r>
            <w:r w:rsidRPr="00733043">
              <w:rPr>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0,05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2</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lang w:val="en-US"/>
              </w:rPr>
              <w:t>X</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Отсутствие но</w:t>
            </w:r>
            <w:r w:rsidRPr="00733043">
              <w:rPr>
                <w:color w:val="000000"/>
                <w:szCs w:val="28"/>
              </w:rPr>
              <w:softHyphen/>
              <w:t>вых услуг</w:t>
            </w:r>
          </w:p>
        </w:tc>
      </w:tr>
      <w:tr w:rsidR="00A108F2" w:rsidRPr="00A108F2">
        <w:trPr>
          <w:trHeight w:val="96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увеличение рекламы (</w:t>
            </w:r>
            <w:r w:rsidRPr="00733043">
              <w:rPr>
                <w:color w:val="000000"/>
                <w:szCs w:val="28"/>
                <w:lang w:val="en-US"/>
              </w:rPr>
              <w:t>O</w:t>
            </w:r>
            <w:r w:rsidRPr="00733043">
              <w:rPr>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3</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0,45</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bCs/>
                <w:color w:val="000000"/>
                <w:szCs w:val="28"/>
                <w:lang w:val="en-US"/>
              </w:rPr>
              <w:t>X</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2674" w:type="dxa"/>
            <w:tcBorders>
              <w:top w:val="single" w:sz="6" w:space="0" w:color="auto"/>
              <w:left w:val="single" w:sz="6" w:space="0" w:color="auto"/>
              <w:bottom w:val="single" w:sz="6" w:space="0" w:color="auto"/>
              <w:right w:val="single" w:sz="6" w:space="0" w:color="auto"/>
            </w:tcBorders>
            <w:shd w:val="clear" w:color="auto" w:fill="FFFFFF"/>
            <w:vAlign w:val="center"/>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Позволит привлечь новых клиентов</w:t>
            </w:r>
          </w:p>
        </w:tc>
      </w:tr>
      <w:tr w:rsidR="00A108F2" w:rsidRPr="00A108F2">
        <w:trPr>
          <w:trHeight w:val="604"/>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новые виды услуг (</w:t>
            </w:r>
            <w:r w:rsidRPr="00733043">
              <w:rPr>
                <w:color w:val="000000"/>
                <w:szCs w:val="28"/>
                <w:lang w:val="en-US"/>
              </w:rPr>
              <w:t>O</w:t>
            </w:r>
            <w:r w:rsidRPr="00733043">
              <w:rPr>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3</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0,30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lang w:val="en-US"/>
              </w:rPr>
              <w:t>X</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2674" w:type="dxa"/>
            <w:tcBorders>
              <w:top w:val="single" w:sz="6" w:space="0" w:color="auto"/>
              <w:left w:val="single" w:sz="6" w:space="0" w:color="auto"/>
              <w:bottom w:val="single" w:sz="6" w:space="0" w:color="auto"/>
              <w:right w:val="single" w:sz="6" w:space="0" w:color="auto"/>
            </w:tcBorders>
            <w:shd w:val="clear" w:color="auto" w:fill="FFFFFF"/>
            <w:vAlign w:val="center"/>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Увеличение ох</w:t>
            </w:r>
            <w:r w:rsidRPr="00733043">
              <w:rPr>
                <w:color w:val="000000"/>
                <w:szCs w:val="28"/>
              </w:rPr>
              <w:softHyphen/>
              <w:t>вата рынка</w:t>
            </w:r>
          </w:p>
        </w:tc>
      </w:tr>
      <w:tr w:rsidR="00A108F2" w:rsidRPr="00A108F2">
        <w:trPr>
          <w:trHeight w:val="970"/>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расширение целевой аудитории (</w:t>
            </w:r>
            <w:r w:rsidRPr="00733043">
              <w:rPr>
                <w:color w:val="000000"/>
                <w:szCs w:val="28"/>
                <w:lang w:val="en-US"/>
              </w:rPr>
              <w:t>O</w:t>
            </w:r>
            <w:r w:rsidRPr="00733043">
              <w:rPr>
                <w:color w:val="000000"/>
                <w:szCs w:val="28"/>
              </w:rPr>
              <w:t>)</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4</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0,60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lang w:val="en-US"/>
              </w:rPr>
              <w:t>X</w:t>
            </w:r>
          </w:p>
        </w:tc>
        <w:tc>
          <w:tcPr>
            <w:tcW w:w="2674" w:type="dxa"/>
            <w:tcBorders>
              <w:top w:val="single" w:sz="6" w:space="0" w:color="auto"/>
              <w:left w:val="single" w:sz="6" w:space="0" w:color="auto"/>
              <w:bottom w:val="single" w:sz="6" w:space="0" w:color="auto"/>
              <w:right w:val="single" w:sz="6" w:space="0" w:color="auto"/>
            </w:tcBorders>
            <w:shd w:val="clear" w:color="auto" w:fill="FFFFFF"/>
            <w:vAlign w:val="center"/>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Расширение клиентской ба</w:t>
            </w:r>
            <w:r w:rsidRPr="00733043">
              <w:rPr>
                <w:color w:val="000000"/>
                <w:szCs w:val="28"/>
              </w:rPr>
              <w:softHyphen/>
              <w:t>зы</w:t>
            </w:r>
          </w:p>
        </w:tc>
      </w:tr>
      <w:tr w:rsidR="00A108F2" w:rsidRPr="00A108F2">
        <w:trPr>
          <w:trHeight w:val="603"/>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экономический спад (Т)</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0,05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2</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lang w:val="en-US"/>
              </w:rPr>
              <w:t>X</w:t>
            </w:r>
          </w:p>
        </w:tc>
        <w:tc>
          <w:tcPr>
            <w:tcW w:w="2674" w:type="dxa"/>
            <w:tcBorders>
              <w:top w:val="single" w:sz="6" w:space="0" w:color="auto"/>
              <w:left w:val="single" w:sz="6" w:space="0" w:color="auto"/>
              <w:bottom w:val="single" w:sz="6" w:space="0" w:color="auto"/>
              <w:right w:val="single" w:sz="6" w:space="0" w:color="auto"/>
            </w:tcBorders>
            <w:shd w:val="clear" w:color="auto" w:fill="FFFFFF"/>
            <w:vAlign w:val="center"/>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Потеря</w:t>
            </w:r>
            <w:r w:rsidRPr="00733043">
              <w:rPr>
                <w:color w:val="000000"/>
                <w:szCs w:val="28"/>
                <w:lang w:val="en-US"/>
              </w:rPr>
              <w:t xml:space="preserve"> </w:t>
            </w:r>
            <w:r w:rsidRPr="00733043">
              <w:rPr>
                <w:color w:val="000000"/>
                <w:szCs w:val="28"/>
              </w:rPr>
              <w:t>клиен</w:t>
            </w:r>
            <w:r w:rsidRPr="00733043">
              <w:rPr>
                <w:color w:val="000000"/>
                <w:szCs w:val="28"/>
              </w:rPr>
              <w:softHyphen/>
              <w:t>тов</w:t>
            </w:r>
          </w:p>
        </w:tc>
      </w:tr>
      <w:tr w:rsidR="00A108F2" w:rsidRPr="00A108F2">
        <w:trPr>
          <w:trHeight w:val="974"/>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услуги-заменители с ис</w:t>
            </w:r>
            <w:r w:rsidRPr="00733043">
              <w:rPr>
                <w:color w:val="000000"/>
                <w:szCs w:val="28"/>
              </w:rPr>
              <w:softHyphen/>
              <w:t>пользованием технических средств охраны (Т)</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0,05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2</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0,10</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lang w:val="en-US"/>
              </w:rPr>
              <w:t>X</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733043" w:rsidRDefault="00A108F2">
            <w:pPr>
              <w:shd w:val="clear" w:color="auto" w:fill="FFFFFF"/>
              <w:autoSpaceDE w:val="0"/>
              <w:autoSpaceDN w:val="0"/>
              <w:adjustRightInd w:val="0"/>
              <w:spacing w:line="240" w:lineRule="auto"/>
              <w:ind w:firstLine="0"/>
              <w:jc w:val="left"/>
              <w:rPr>
                <w:szCs w:val="28"/>
              </w:rPr>
            </w:pPr>
            <w:r w:rsidRPr="00733043">
              <w:rPr>
                <w:color w:val="000000"/>
                <w:szCs w:val="28"/>
              </w:rPr>
              <w:t>Вытеснение физической охраны</w:t>
            </w:r>
          </w:p>
        </w:tc>
      </w:tr>
      <w:tr w:rsidR="00A108F2" w:rsidRPr="00A108F2">
        <w:trPr>
          <w:trHeight w:val="509"/>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color w:val="000000"/>
                <w:szCs w:val="28"/>
              </w:rPr>
              <w:t>1,00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r w:rsidRPr="00A108F2">
              <w:rPr>
                <w:color w:val="000000"/>
                <w:szCs w:val="28"/>
              </w:rPr>
              <w:t>3,35</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108F2" w:rsidRPr="00A108F2" w:rsidRDefault="00A108F2">
            <w:pPr>
              <w:shd w:val="clear" w:color="auto" w:fill="FFFFFF"/>
              <w:autoSpaceDE w:val="0"/>
              <w:autoSpaceDN w:val="0"/>
              <w:adjustRightInd w:val="0"/>
              <w:spacing w:line="240" w:lineRule="auto"/>
              <w:ind w:firstLine="0"/>
              <w:jc w:val="left"/>
              <w:rPr>
                <w:szCs w:val="28"/>
              </w:rPr>
            </w:pPr>
          </w:p>
        </w:tc>
      </w:tr>
    </w:tbl>
    <w:p w:rsidR="00040942" w:rsidRPr="009E06A7" w:rsidRDefault="00040942">
      <w:pPr>
        <w:rPr>
          <w:b/>
        </w:rPr>
      </w:pPr>
      <w:r w:rsidRPr="009E06A7">
        <w:rPr>
          <w:b/>
        </w:rPr>
        <w:t>Построение дерева целей</w:t>
      </w:r>
    </w:p>
    <w:p w:rsidR="00040942" w:rsidRPr="009E06A7" w:rsidRDefault="00040942" w:rsidP="00733043">
      <w:pPr>
        <w:pStyle w:val="2"/>
        <w:spacing w:line="384" w:lineRule="auto"/>
        <w:jc w:val="both"/>
        <w:rPr>
          <w:b w:val="0"/>
        </w:rPr>
      </w:pPr>
      <w:r w:rsidRPr="009E06A7">
        <w:rPr>
          <w:b w:val="0"/>
        </w:rPr>
        <w:t>Выбор базовой стратегии организации и формулирование генеральной цели на основе информации полученной при выполнении предыдущих глав.</w:t>
      </w:r>
    </w:p>
    <w:p w:rsidR="00040942" w:rsidRPr="009E06A7" w:rsidRDefault="00040942" w:rsidP="00733043">
      <w:pPr>
        <w:pStyle w:val="2"/>
        <w:spacing w:line="384" w:lineRule="auto"/>
        <w:jc w:val="both"/>
        <w:rPr>
          <w:b w:val="0"/>
        </w:rPr>
      </w:pPr>
      <w:r w:rsidRPr="009E06A7">
        <w:rPr>
          <w:b w:val="0"/>
        </w:rPr>
        <w:t xml:space="preserve"> Построение дерева целей организации с учетом правил: соподчиненности, сопоставимости, полноты, определенности и возможности внесения корректировок [4]. Распределение по уровням нужно осуществлять, двигаясь от сложного к простому, от генеральной цели к целям </w:t>
      </w:r>
      <w:r w:rsidRPr="009E06A7">
        <w:rPr>
          <w:b w:val="0"/>
          <w:lang w:val="en-US"/>
        </w:rPr>
        <w:t>n</w:t>
      </w:r>
      <w:r w:rsidRPr="009E06A7">
        <w:rPr>
          <w:b w:val="0"/>
        </w:rPr>
        <w:t>-го уровня:</w:t>
      </w:r>
    </w:p>
    <w:p w:rsidR="00040942" w:rsidRPr="009E06A7" w:rsidRDefault="00040942" w:rsidP="00733043">
      <w:pPr>
        <w:numPr>
          <w:ilvl w:val="0"/>
          <w:numId w:val="7"/>
        </w:numPr>
        <w:spacing w:line="384" w:lineRule="auto"/>
      </w:pPr>
      <w:r w:rsidRPr="009E06A7">
        <w:t>0 уровень – общая (генеральная) цель;</w:t>
      </w:r>
    </w:p>
    <w:p w:rsidR="00040942" w:rsidRPr="009E06A7" w:rsidRDefault="00040942" w:rsidP="00733043">
      <w:pPr>
        <w:numPr>
          <w:ilvl w:val="0"/>
          <w:numId w:val="7"/>
        </w:numPr>
        <w:spacing w:line="384" w:lineRule="auto"/>
      </w:pPr>
      <w:r w:rsidRPr="009E06A7">
        <w:t>1 уровень – важнейшие задачи, которые должны быть решены при движении к основной цели;</w:t>
      </w:r>
    </w:p>
    <w:p w:rsidR="00040942" w:rsidRPr="009E06A7" w:rsidRDefault="00040942" w:rsidP="00733043">
      <w:pPr>
        <w:numPr>
          <w:ilvl w:val="0"/>
          <w:numId w:val="7"/>
        </w:numPr>
        <w:spacing w:line="384" w:lineRule="auto"/>
      </w:pPr>
      <w:r w:rsidRPr="009E06A7">
        <w:t>2 уровень – подходы к решению важнейших задач;</w:t>
      </w:r>
    </w:p>
    <w:p w:rsidR="00040942" w:rsidRPr="009E06A7" w:rsidRDefault="00040942" w:rsidP="00733043">
      <w:pPr>
        <w:numPr>
          <w:ilvl w:val="0"/>
          <w:numId w:val="7"/>
        </w:numPr>
        <w:spacing w:line="384" w:lineRule="auto"/>
      </w:pPr>
      <w:r w:rsidRPr="009E06A7">
        <w:t>3 уровень – необходимые организационные и технические мероприятия.</w:t>
      </w:r>
    </w:p>
    <w:p w:rsidR="00733043" w:rsidRDefault="00733043" w:rsidP="00733043">
      <w:pPr>
        <w:pStyle w:val="31"/>
        <w:widowControl/>
        <w:spacing w:before="0" w:line="384" w:lineRule="auto"/>
        <w:rPr>
          <w:snapToGrid/>
        </w:rPr>
      </w:pPr>
    </w:p>
    <w:p w:rsidR="00040942" w:rsidRPr="009E06A7" w:rsidRDefault="00040942" w:rsidP="00733043">
      <w:pPr>
        <w:pStyle w:val="31"/>
        <w:widowControl/>
        <w:spacing w:before="0" w:line="384" w:lineRule="auto"/>
        <w:rPr>
          <w:snapToGrid/>
        </w:rPr>
      </w:pPr>
      <w:r w:rsidRPr="009E06A7">
        <w:rPr>
          <w:snapToGrid/>
        </w:rPr>
        <w:t>При объемных формулировках возможно схематичное изображение с 1 по 3 уровень (рис.1.3) с последующей расшифровкой по тексту:</w:t>
      </w:r>
    </w:p>
    <w:p w:rsidR="00040942" w:rsidRPr="009E06A7" w:rsidRDefault="00040942" w:rsidP="00733043">
      <w:pPr>
        <w:spacing w:line="384" w:lineRule="auto"/>
        <w:ind w:firstLine="0"/>
      </w:pPr>
      <w:r w:rsidRPr="009E06A7">
        <w:t>1 уровень – важнейшие задачи, которые должны быть решены при движении к основной цели:</w:t>
      </w:r>
    </w:p>
    <w:p w:rsidR="00040942" w:rsidRPr="009E06A7" w:rsidRDefault="00040942" w:rsidP="00733043">
      <w:pPr>
        <w:spacing w:line="384" w:lineRule="auto"/>
        <w:ind w:firstLine="0"/>
      </w:pPr>
      <w:r w:rsidRPr="009E06A7">
        <w:t>1. Наименование важнейшей задачи первой</w:t>
      </w:r>
    </w:p>
    <w:p w:rsidR="00040942" w:rsidRPr="009E06A7" w:rsidRDefault="00040942" w:rsidP="00733043">
      <w:pPr>
        <w:spacing w:line="384" w:lineRule="auto"/>
        <w:ind w:firstLine="0"/>
      </w:pPr>
      <w:r w:rsidRPr="009E06A7">
        <w:t>2. Наименование важнейшей задачи второй</w:t>
      </w:r>
    </w:p>
    <w:p w:rsidR="00040942" w:rsidRPr="009E06A7" w:rsidRDefault="00040942" w:rsidP="00733043">
      <w:pPr>
        <w:spacing w:line="384" w:lineRule="auto"/>
        <w:ind w:firstLine="0"/>
      </w:pPr>
      <w:r w:rsidRPr="009E06A7">
        <w:t>и т.д. по числу задач</w:t>
      </w:r>
    </w:p>
    <w:p w:rsidR="00040942" w:rsidRPr="009E06A7" w:rsidRDefault="00040942" w:rsidP="00733043">
      <w:pPr>
        <w:spacing w:line="384" w:lineRule="auto"/>
        <w:ind w:firstLine="0"/>
      </w:pPr>
      <w:r w:rsidRPr="009E06A7">
        <w:t>2 уровень – подходы к решению важнейших задач:</w:t>
      </w:r>
    </w:p>
    <w:p w:rsidR="00040942" w:rsidRPr="009E06A7" w:rsidRDefault="00040942" w:rsidP="00733043">
      <w:pPr>
        <w:pStyle w:val="31"/>
        <w:widowControl/>
        <w:numPr>
          <w:ilvl w:val="1"/>
          <w:numId w:val="5"/>
        </w:numPr>
        <w:spacing w:before="0" w:line="384" w:lineRule="auto"/>
      </w:pPr>
      <w:r w:rsidRPr="009E06A7">
        <w:t>Наименование подхода первого к решению важнейшей задачи первой</w:t>
      </w:r>
    </w:p>
    <w:p w:rsidR="00040942" w:rsidRPr="009E06A7" w:rsidRDefault="00040942" w:rsidP="00733043">
      <w:pPr>
        <w:spacing w:line="384" w:lineRule="auto"/>
      </w:pPr>
      <w:r w:rsidRPr="009E06A7">
        <w:t>и т.д.</w:t>
      </w:r>
    </w:p>
    <w:p w:rsidR="00040942" w:rsidRPr="009E06A7" w:rsidRDefault="00040942" w:rsidP="00733043">
      <w:pPr>
        <w:spacing w:line="384" w:lineRule="auto"/>
        <w:ind w:firstLine="0"/>
      </w:pPr>
      <w:r w:rsidRPr="009E06A7">
        <w:t>3 уровень – необходимые организационные и технические мероприятия:</w:t>
      </w:r>
    </w:p>
    <w:p w:rsidR="00040942" w:rsidRPr="009E06A7" w:rsidRDefault="00040942" w:rsidP="00733043">
      <w:pPr>
        <w:spacing w:line="384" w:lineRule="auto"/>
        <w:ind w:firstLine="0"/>
      </w:pPr>
      <w:r w:rsidRPr="009E06A7">
        <w:t>1.1.1. Наименование организационного или технического мероприятия</w:t>
      </w:r>
    </w:p>
    <w:p w:rsidR="00040942" w:rsidRDefault="00040942" w:rsidP="00733043">
      <w:pPr>
        <w:spacing w:line="384" w:lineRule="auto"/>
        <w:ind w:firstLine="0"/>
      </w:pPr>
      <w:r w:rsidRPr="009E06A7">
        <w:t>и т.д.</w:t>
      </w:r>
    </w:p>
    <w:p w:rsidR="00733043" w:rsidRDefault="00733043" w:rsidP="00733043">
      <w:pPr>
        <w:spacing w:line="384" w:lineRule="auto"/>
        <w:ind w:firstLine="0"/>
      </w:pPr>
    </w:p>
    <w:p w:rsidR="00040942" w:rsidRPr="009E06A7" w:rsidRDefault="007E6F9D">
      <w:pPr>
        <w:pStyle w:val="a5"/>
        <w:tabs>
          <w:tab w:val="clear" w:pos="4536"/>
          <w:tab w:val="clear" w:pos="9072"/>
        </w:tabs>
        <w:spacing w:line="240" w:lineRule="auto"/>
        <w:rPr>
          <w:snapToGrid/>
        </w:rPr>
      </w:pPr>
      <w:r>
        <w:rPr>
          <w:noProof/>
          <w:snapToGrid/>
        </w:rPr>
        <w:pict>
          <v:rect id="_x0000_s1084" style="position:absolute;left:0;text-align:left;margin-left:94.95pt;margin-top:4.85pt;width:259.2pt;height:21.6pt;z-index:251634688" o:allowincell="f">
            <v:textbox style="mso-next-textbox:#_x0000_s1084">
              <w:txbxContent>
                <w:p w:rsidR="00C2482B" w:rsidRDefault="00C2482B">
                  <w:pPr>
                    <w:ind w:firstLine="0"/>
                    <w:jc w:val="center"/>
                  </w:pPr>
                  <w:r>
                    <w:t>Наименование генеральной цели</w:t>
                  </w:r>
                </w:p>
              </w:txbxContent>
            </v:textbox>
          </v:rect>
        </w:pict>
      </w:r>
    </w:p>
    <w:p w:rsidR="00040942" w:rsidRPr="009E06A7" w:rsidRDefault="007E6F9D">
      <w:pPr>
        <w:spacing w:line="240" w:lineRule="auto"/>
      </w:pPr>
      <w:r>
        <w:rPr>
          <w:noProof/>
        </w:rPr>
        <w:pict>
          <v:line id="_x0000_s1196" style="position:absolute;left:0;text-align:left;z-index:251694080" from="289.35pt,12.05pt" to="318.15pt,33.65pt" o:allowincell="f">
            <v:stroke endarrow="block"/>
          </v:line>
        </w:pict>
      </w:r>
      <w:r>
        <w:rPr>
          <w:noProof/>
        </w:rPr>
        <w:pict>
          <v:line id="_x0000_s1195" style="position:absolute;left:0;text-align:left;flip:x;z-index:251693056" from="130.95pt,12.05pt" to="159.75pt,33.65pt" o:allowincell="f">
            <v:stroke endarrow="block"/>
          </v:line>
        </w:pict>
      </w:r>
    </w:p>
    <w:p w:rsidR="00040942" w:rsidRPr="009E06A7" w:rsidRDefault="00040942">
      <w:pPr>
        <w:spacing w:line="240" w:lineRule="auto"/>
      </w:pPr>
    </w:p>
    <w:p w:rsidR="00040942" w:rsidRPr="009E06A7" w:rsidRDefault="007E6F9D">
      <w:pPr>
        <w:spacing w:line="240" w:lineRule="auto"/>
      </w:pPr>
      <w:r>
        <w:rPr>
          <w:noProof/>
        </w:rPr>
        <w:pict>
          <v:rect id="_x0000_s1086" style="position:absolute;left:0;text-align:left;margin-left:94.95pt;margin-top:1.45pt;width:1in;height:21.6pt;z-index:251635712" o:allowincell="f">
            <v:textbox>
              <w:txbxContent>
                <w:p w:rsidR="00C2482B" w:rsidRDefault="00C2482B">
                  <w:pPr>
                    <w:ind w:firstLine="0"/>
                    <w:jc w:val="center"/>
                  </w:pPr>
                  <w:r>
                    <w:t>1.</w:t>
                  </w:r>
                </w:p>
              </w:txbxContent>
            </v:textbox>
          </v:rect>
        </w:pict>
      </w:r>
      <w:r>
        <w:rPr>
          <w:noProof/>
        </w:rPr>
        <w:pict>
          <v:rect id="_x0000_s1087" style="position:absolute;left:0;text-align:left;margin-left:282.15pt;margin-top:1.45pt;width:79.2pt;height:21.6pt;z-index:251636736" o:allowincell="f">
            <v:textbox>
              <w:txbxContent>
                <w:p w:rsidR="00C2482B" w:rsidRDefault="00C2482B">
                  <w:pPr>
                    <w:ind w:firstLine="0"/>
                    <w:jc w:val="center"/>
                  </w:pPr>
                  <w:r>
                    <w:t>2.</w:t>
                  </w:r>
                </w:p>
              </w:txbxContent>
            </v:textbox>
          </v:rect>
        </w:pict>
      </w:r>
    </w:p>
    <w:p w:rsidR="00040942" w:rsidRPr="009E06A7" w:rsidRDefault="007E6F9D">
      <w:pPr>
        <w:spacing w:line="240" w:lineRule="auto"/>
      </w:pPr>
      <w:r>
        <w:rPr>
          <w:noProof/>
        </w:rPr>
        <w:pict>
          <v:line id="_x0000_s1202" style="position:absolute;left:0;text-align:left;flip:x;z-index:251700224" from="30.15pt,6.95pt" to="123.75pt,21.35pt" o:allowincell="f">
            <v:stroke endarrow="block"/>
          </v:line>
        </w:pict>
      </w:r>
      <w:r>
        <w:rPr>
          <w:noProof/>
        </w:rPr>
        <w:pict>
          <v:line id="_x0000_s1201" style="position:absolute;left:0;text-align:left;z-index:251699200" from="138.15pt,6.95pt" to="188.55pt,21.35pt" o:allowincell="f">
            <v:stroke endarrow="block"/>
          </v:line>
        </w:pict>
      </w:r>
      <w:r>
        <w:rPr>
          <w:noProof/>
        </w:rPr>
        <w:pict>
          <v:line id="_x0000_s1200" style="position:absolute;left:0;text-align:left;flip:x;z-index:251698176" from="109.35pt,6.95pt" to="130.95pt,21.35pt" o:allowincell="f">
            <v:stroke endarrow="block"/>
          </v:line>
        </w:pict>
      </w:r>
      <w:r>
        <w:rPr>
          <w:noProof/>
        </w:rPr>
        <w:pict>
          <v:line id="_x0000_s1199" style="position:absolute;left:0;text-align:left;z-index:251697152" from="325.35pt,6.95pt" to="397.35pt,21.35pt" o:allowincell="f">
            <v:stroke endarrow="block"/>
          </v:line>
        </w:pict>
      </w:r>
      <w:r>
        <w:rPr>
          <w:noProof/>
        </w:rPr>
        <w:pict>
          <v:line id="_x0000_s1198" style="position:absolute;left:0;text-align:left;flip:x;z-index:251696128" from="260.55pt,6.95pt" to="310.95pt,21.35pt" o:allowincell="f">
            <v:stroke endarrow="block"/>
          </v:line>
        </w:pict>
      </w:r>
      <w:r>
        <w:rPr>
          <w:noProof/>
        </w:rPr>
        <w:pict>
          <v:line id="_x0000_s1197" style="position:absolute;left:0;text-align:left;z-index:251695104" from="318.15pt,6.95pt" to="332.55pt,21.35pt" o:allowincell="f">
            <v:stroke endarrow="block"/>
          </v:line>
        </w:pict>
      </w:r>
    </w:p>
    <w:p w:rsidR="00040942" w:rsidRPr="009E06A7" w:rsidRDefault="007E6F9D">
      <w:pPr>
        <w:spacing w:line="240" w:lineRule="auto"/>
      </w:pPr>
      <w:r>
        <w:rPr>
          <w:noProof/>
        </w:rPr>
        <w:pict>
          <v:rect id="_x0000_s1092" style="position:absolute;left:0;text-align:left;margin-left:15.75pt;margin-top:5.25pt;width:36pt;height:21.6pt;z-index:251640832" o:allowincell="f">
            <v:textbox>
              <w:txbxContent>
                <w:p w:rsidR="00C2482B" w:rsidRDefault="00C2482B">
                  <w:pPr>
                    <w:ind w:firstLine="0"/>
                    <w:jc w:val="center"/>
                  </w:pPr>
                  <w:r>
                    <w:t>1.1.</w:t>
                  </w:r>
                </w:p>
              </w:txbxContent>
            </v:textbox>
          </v:rect>
        </w:pict>
      </w:r>
      <w:r>
        <w:rPr>
          <w:noProof/>
        </w:rPr>
        <w:pict>
          <v:rect id="_x0000_s1089" style="position:absolute;left:0;text-align:left;margin-left:94.95pt;margin-top:5.25pt;width:36pt;height:21.6pt;z-index:251637760" o:allowincell="f">
            <v:textbox>
              <w:txbxContent>
                <w:p w:rsidR="00C2482B" w:rsidRDefault="00C2482B">
                  <w:pPr>
                    <w:ind w:firstLine="0"/>
                    <w:jc w:val="center"/>
                  </w:pPr>
                  <w:r>
                    <w:t>1.2.</w:t>
                  </w:r>
                </w:p>
              </w:txbxContent>
            </v:textbox>
          </v:rect>
        </w:pict>
      </w:r>
      <w:r>
        <w:rPr>
          <w:noProof/>
        </w:rPr>
        <w:pict>
          <v:rect id="_x0000_s1090" style="position:absolute;left:0;text-align:left;margin-left:174.15pt;margin-top:5.25pt;width:36pt;height:21.6pt;z-index:251638784" o:allowincell="f">
            <v:textbox>
              <w:txbxContent>
                <w:p w:rsidR="00C2482B" w:rsidRDefault="00C2482B">
                  <w:pPr>
                    <w:ind w:firstLine="0"/>
                    <w:jc w:val="center"/>
                  </w:pPr>
                  <w:r>
                    <w:t>1.3.</w:t>
                  </w:r>
                </w:p>
              </w:txbxContent>
            </v:textbox>
          </v:rect>
        </w:pict>
      </w:r>
      <w:r>
        <w:rPr>
          <w:noProof/>
        </w:rPr>
        <w:pict>
          <v:rect id="_x0000_s1091" style="position:absolute;left:0;text-align:left;margin-left:246.15pt;margin-top:5.25pt;width:36pt;height:21.6pt;z-index:251639808" o:allowincell="f">
            <v:textbox>
              <w:txbxContent>
                <w:p w:rsidR="00C2482B" w:rsidRDefault="00C2482B">
                  <w:pPr>
                    <w:ind w:firstLine="0"/>
                    <w:jc w:val="center"/>
                  </w:pPr>
                  <w:r>
                    <w:t>2.1.</w:t>
                  </w:r>
                </w:p>
              </w:txbxContent>
            </v:textbox>
          </v:rect>
        </w:pict>
      </w:r>
      <w:r>
        <w:rPr>
          <w:noProof/>
        </w:rPr>
        <w:pict>
          <v:rect id="_x0000_s1093" style="position:absolute;left:0;text-align:left;margin-left:318.15pt;margin-top:5.25pt;width:36pt;height:21.6pt;z-index:251641856" o:allowincell="f">
            <v:textbox>
              <w:txbxContent>
                <w:p w:rsidR="00C2482B" w:rsidRDefault="00C2482B">
                  <w:pPr>
                    <w:ind w:firstLine="0"/>
                    <w:jc w:val="center"/>
                  </w:pPr>
                  <w:r>
                    <w:t>2.2.</w:t>
                  </w:r>
                </w:p>
              </w:txbxContent>
            </v:textbox>
          </v:rect>
        </w:pict>
      </w:r>
      <w:r>
        <w:rPr>
          <w:noProof/>
        </w:rPr>
        <w:pict>
          <v:rect id="_x0000_s1094" style="position:absolute;left:0;text-align:left;margin-left:382.95pt;margin-top:5.25pt;width:36pt;height:21.6pt;z-index:251642880" o:allowincell="f">
            <v:textbox>
              <w:txbxContent>
                <w:p w:rsidR="00C2482B" w:rsidRDefault="00C2482B">
                  <w:pPr>
                    <w:ind w:firstLine="0"/>
                    <w:jc w:val="center"/>
                  </w:pPr>
                  <w:r>
                    <w:t>2.3</w:t>
                  </w:r>
                </w:p>
              </w:txbxContent>
            </v:textbox>
          </v:rect>
        </w:pict>
      </w:r>
    </w:p>
    <w:p w:rsidR="00040942" w:rsidRPr="009E06A7" w:rsidRDefault="007E6F9D">
      <w:pPr>
        <w:spacing w:line="240" w:lineRule="auto"/>
      </w:pPr>
      <w:r>
        <w:rPr>
          <w:noProof/>
        </w:rPr>
        <w:pict>
          <v:line id="_x0000_s1149" style="position:absolute;left:0;text-align:left;flip:x;z-index:251662336" from="8.55pt,3.55pt" to="15.75pt,3.55pt" o:allowincell="f"/>
        </w:pict>
      </w:r>
      <w:r>
        <w:rPr>
          <w:noProof/>
        </w:rPr>
        <w:pict>
          <v:line id="_x0000_s1150" style="position:absolute;left:0;text-align:left;z-index:251663360" from="8.55pt,3.55pt" to="8.55pt,104.35pt" o:allowincell="f"/>
        </w:pict>
      </w:r>
      <w:r>
        <w:rPr>
          <w:noProof/>
        </w:rPr>
        <w:pict>
          <v:line id="_x0000_s1155" style="position:absolute;left:0;text-align:left;z-index:251668480" from="87.75pt,3.55pt" to="87.75pt,104.35pt" o:allowincell="f"/>
        </w:pict>
      </w:r>
      <w:r>
        <w:rPr>
          <w:noProof/>
        </w:rPr>
        <w:pict>
          <v:line id="_x0000_s1154" style="position:absolute;left:0;text-align:left;flip:x;z-index:251667456" from="87.75pt,3.55pt" to="94.95pt,3.55pt" o:allowincell="f"/>
        </w:pict>
      </w:r>
      <w:r>
        <w:rPr>
          <w:noProof/>
        </w:rPr>
        <w:pict>
          <v:line id="_x0000_s1160" style="position:absolute;left:0;text-align:left;z-index:251672576" from="166.95pt,3.55pt" to="166.95pt,104.35pt" o:allowincell="f"/>
        </w:pict>
      </w:r>
      <w:r>
        <w:rPr>
          <w:noProof/>
        </w:rPr>
        <w:pict>
          <v:line id="_x0000_s1167" style="position:absolute;left:0;text-align:left;flip:x;z-index:251679744" from="166.95pt,3.55pt" to="174.15pt,3.55pt" o:allowincell="f"/>
        </w:pict>
      </w:r>
      <w:r>
        <w:rPr>
          <w:noProof/>
        </w:rPr>
        <w:pict>
          <v:line id="_x0000_s1164" style="position:absolute;left:0;text-align:left;z-index:251676672" from="238.95pt,3.55pt" to="238.95pt,104.35pt" o:allowincell="f"/>
        </w:pict>
      </w:r>
      <w:r>
        <w:rPr>
          <w:noProof/>
        </w:rPr>
        <w:pict>
          <v:line id="_x0000_s1168" style="position:absolute;left:0;text-align:left;z-index:251680768" from="238.95pt,3.55pt" to="246.15pt,3.55pt" o:allowincell="f"/>
        </w:pict>
      </w:r>
      <w:r>
        <w:rPr>
          <w:noProof/>
        </w:rPr>
        <w:pict>
          <v:line id="_x0000_s1170" style="position:absolute;left:0;text-align:left;z-index:251682816" from="310.95pt,3.55pt" to="310.95pt,104.35pt" o:allowincell="f"/>
        </w:pict>
      </w:r>
      <w:r>
        <w:rPr>
          <w:noProof/>
        </w:rPr>
        <w:pict>
          <v:line id="_x0000_s1194" style="position:absolute;left:0;text-align:left;flip:x;z-index:251692032" from="310.95pt,3.55pt" to="318.15pt,3.55pt" o:allowincell="f"/>
        </w:pict>
      </w:r>
      <w:r>
        <w:rPr>
          <w:noProof/>
        </w:rPr>
        <w:pict>
          <v:line id="_x0000_s1174" style="position:absolute;left:0;text-align:left;z-index:251686912" from="375.75pt,3.55pt" to="375.75pt,104.35pt" o:allowincell="f"/>
        </w:pict>
      </w:r>
      <w:r>
        <w:rPr>
          <w:noProof/>
        </w:rPr>
        <w:pict>
          <v:line id="_x0000_s1193" style="position:absolute;left:0;text-align:left;flip:x;z-index:251691008" from="375.75pt,3.55pt" to="382.95pt,3.55pt" o:allowincell="f"/>
        </w:pict>
      </w:r>
    </w:p>
    <w:p w:rsidR="00040942" w:rsidRPr="009E06A7" w:rsidRDefault="00040942">
      <w:pPr>
        <w:spacing w:line="240" w:lineRule="auto"/>
      </w:pPr>
    </w:p>
    <w:p w:rsidR="00040942" w:rsidRPr="009E06A7" w:rsidRDefault="007E6F9D">
      <w:pPr>
        <w:spacing w:line="240" w:lineRule="auto"/>
      </w:pPr>
      <w:r>
        <w:rPr>
          <w:noProof/>
        </w:rPr>
        <w:pict>
          <v:line id="_x0000_s1151" style="position:absolute;left:0;text-align:left;z-index:251664384" from="8.55pt,14.55pt" to="22.95pt,14.55pt" o:allowincell="f">
            <v:stroke endarrow="block"/>
          </v:line>
        </w:pict>
      </w:r>
      <w:r>
        <w:rPr>
          <w:noProof/>
        </w:rPr>
        <w:pict>
          <v:rect id="_x0000_s1107" style="position:absolute;left:0;text-align:left;margin-left:22.95pt;margin-top:.15pt;width:43.2pt;height:21.6pt;z-index:251643904" o:allowincell="f">
            <v:textbox style="mso-next-textbox:#_x0000_s1107">
              <w:txbxContent>
                <w:p w:rsidR="00C2482B" w:rsidRDefault="00C2482B">
                  <w:pPr>
                    <w:ind w:firstLine="0"/>
                    <w:jc w:val="center"/>
                  </w:pPr>
                  <w:r>
                    <w:t>1.1.1.</w:t>
                  </w:r>
                </w:p>
              </w:txbxContent>
            </v:textbox>
          </v:rect>
        </w:pict>
      </w:r>
      <w:r>
        <w:rPr>
          <w:noProof/>
        </w:rPr>
        <w:pict>
          <v:line id="_x0000_s1156" style="position:absolute;left:0;text-align:left;flip:y;z-index:251669504" from="87.75pt,14.55pt" to="102.15pt,14.55pt" o:allowincell="f">
            <v:stroke endarrow="block"/>
          </v:line>
        </w:pict>
      </w:r>
      <w:r>
        <w:rPr>
          <w:noProof/>
        </w:rPr>
        <w:pict>
          <v:rect id="_x0000_s1110" style="position:absolute;left:0;text-align:left;margin-left:102.15pt;margin-top:.15pt;width:43.2pt;height:21.6pt;z-index:251646976" o:allowincell="f">
            <v:textbox>
              <w:txbxContent>
                <w:p w:rsidR="00C2482B" w:rsidRDefault="00C2482B">
                  <w:pPr>
                    <w:ind w:firstLine="0"/>
                    <w:jc w:val="center"/>
                  </w:pPr>
                  <w:r>
                    <w:t>1.2.1.</w:t>
                  </w:r>
                </w:p>
              </w:txbxContent>
            </v:textbox>
          </v:rect>
        </w:pict>
      </w:r>
      <w:r>
        <w:rPr>
          <w:noProof/>
        </w:rPr>
        <w:pict>
          <v:line id="_x0000_s1161" style="position:absolute;left:0;text-align:left;z-index:251673600" from="166.95pt,14.55pt" to="181.35pt,14.55pt" o:allowincell="f">
            <v:stroke endarrow="block"/>
          </v:line>
        </w:pict>
      </w:r>
      <w:r>
        <w:rPr>
          <w:noProof/>
        </w:rPr>
        <w:pict>
          <v:rect id="_x0000_s1118" style="position:absolute;left:0;text-align:left;margin-left:181.35pt;margin-top:.15pt;width:43.2pt;height:21.6pt;z-index:251650048" o:allowincell="f">
            <v:textbox>
              <w:txbxContent>
                <w:p w:rsidR="00C2482B" w:rsidRDefault="00C2482B">
                  <w:pPr>
                    <w:ind w:firstLine="0"/>
                    <w:jc w:val="center"/>
                  </w:pPr>
                  <w:r>
                    <w:t>1.3.1.</w:t>
                  </w:r>
                </w:p>
              </w:txbxContent>
            </v:textbox>
          </v:rect>
        </w:pict>
      </w:r>
      <w:r>
        <w:rPr>
          <w:noProof/>
        </w:rPr>
        <w:pict>
          <v:line id="_x0000_s1165" style="position:absolute;left:0;text-align:left;z-index:251677696" from="238.95pt,14.55pt" to="253.35pt,14.55pt" o:allowincell="f">
            <v:stroke endarrow="block"/>
          </v:line>
        </w:pict>
      </w:r>
      <w:r>
        <w:rPr>
          <w:noProof/>
        </w:rPr>
        <w:pict>
          <v:rect id="_x0000_s1119" style="position:absolute;left:0;text-align:left;margin-left:253.35pt;margin-top:.15pt;width:43.2pt;height:21.6pt;z-index:251651072" o:allowincell="f">
            <v:textbox>
              <w:txbxContent>
                <w:p w:rsidR="00C2482B" w:rsidRDefault="00C2482B">
                  <w:pPr>
                    <w:ind w:firstLine="0"/>
                    <w:jc w:val="center"/>
                  </w:pPr>
                  <w:r>
                    <w:t>2.1.1.</w:t>
                  </w:r>
                </w:p>
              </w:txbxContent>
            </v:textbox>
          </v:rect>
        </w:pict>
      </w:r>
      <w:r>
        <w:rPr>
          <w:noProof/>
        </w:rPr>
        <w:pict>
          <v:line id="_x0000_s1171" style="position:absolute;left:0;text-align:left;z-index:251683840" from="310.95pt,14.55pt" to="325.35pt,14.55pt" o:allowincell="f">
            <v:stroke endarrow="block"/>
          </v:line>
        </w:pict>
      </w:r>
      <w:r>
        <w:rPr>
          <w:noProof/>
        </w:rPr>
        <w:pict>
          <v:shapetype id="_x0000_t202" coordsize="21600,21600" o:spt="202" path="m,l,21600r21600,l21600,xe">
            <v:stroke joinstyle="miter"/>
            <v:path gradientshapeok="t" o:connecttype="rect"/>
          </v:shapetype>
          <v:shape id="_x0000_s1134" type="#_x0000_t202" style="position:absolute;left:0;text-align:left;margin-left:325.35pt;margin-top:.15pt;width:43.2pt;height:21.6pt;z-index:251657216" o:allowincell="f">
            <v:textbox>
              <w:txbxContent>
                <w:p w:rsidR="00C2482B" w:rsidRDefault="00C2482B">
                  <w:pPr>
                    <w:ind w:firstLine="0"/>
                    <w:jc w:val="center"/>
                  </w:pPr>
                  <w:r>
                    <w:t>2.2.1.</w:t>
                  </w:r>
                </w:p>
              </w:txbxContent>
            </v:textbox>
          </v:shape>
        </w:pict>
      </w:r>
      <w:r>
        <w:rPr>
          <w:noProof/>
        </w:rPr>
        <w:pict>
          <v:line id="_x0000_s1175" style="position:absolute;left:0;text-align:left;z-index:251687936" from="375.75pt,14.55pt" to="390.15pt,14.55pt" o:allowincell="f">
            <v:stroke endarrow="block"/>
          </v:line>
        </w:pict>
      </w:r>
      <w:r>
        <w:rPr>
          <w:noProof/>
        </w:rPr>
        <w:pict>
          <v:shape id="_x0000_s1136" type="#_x0000_t202" style="position:absolute;left:0;text-align:left;margin-left:390.15pt;margin-top:.15pt;width:43.2pt;height:21.6pt;z-index:251658240" o:allowincell="f">
            <v:textbox>
              <w:txbxContent>
                <w:p w:rsidR="00C2482B" w:rsidRDefault="00C2482B">
                  <w:pPr>
                    <w:ind w:firstLine="0"/>
                    <w:jc w:val="center"/>
                  </w:pPr>
                  <w:r>
                    <w:t>2.3.1.</w:t>
                  </w:r>
                </w:p>
              </w:txbxContent>
            </v:textbox>
          </v:shape>
        </w:pict>
      </w:r>
    </w:p>
    <w:p w:rsidR="00040942" w:rsidRPr="009E06A7" w:rsidRDefault="007E6F9D">
      <w:pPr>
        <w:spacing w:line="240" w:lineRule="auto"/>
      </w:pPr>
      <w:r>
        <w:rPr>
          <w:noProof/>
        </w:rPr>
        <w:pict>
          <v:rect id="_x0000_s1108" style="position:absolute;left:0;text-align:left;margin-left:22.95pt;margin-top:12.85pt;width:43.2pt;height:21.6pt;z-index:251644928" o:allowincell="f">
            <v:textbox style="mso-next-textbox:#_x0000_s1108">
              <w:txbxContent>
                <w:p w:rsidR="00C2482B" w:rsidRDefault="00C2482B">
                  <w:pPr>
                    <w:ind w:firstLine="0"/>
                    <w:jc w:val="center"/>
                  </w:pPr>
                  <w:r>
                    <w:t>1.1.2.</w:t>
                  </w:r>
                </w:p>
              </w:txbxContent>
            </v:textbox>
          </v:rect>
        </w:pict>
      </w:r>
      <w:r>
        <w:rPr>
          <w:noProof/>
        </w:rPr>
        <w:pict>
          <v:rect id="_x0000_s1111" style="position:absolute;left:0;text-align:left;margin-left:102.15pt;margin-top:12.85pt;width:43.2pt;height:21.6pt;z-index:251648000" o:allowincell="f">
            <v:textbox style="mso-next-textbox:#_x0000_s1111">
              <w:txbxContent>
                <w:p w:rsidR="00C2482B" w:rsidRDefault="00C2482B">
                  <w:pPr>
                    <w:ind w:firstLine="0"/>
                    <w:jc w:val="center"/>
                  </w:pPr>
                  <w:r>
                    <w:t>1.2.2.</w:t>
                  </w:r>
                </w:p>
              </w:txbxContent>
            </v:textbox>
          </v:rect>
        </w:pict>
      </w:r>
      <w:r>
        <w:rPr>
          <w:noProof/>
        </w:rPr>
        <w:pict>
          <v:rect id="_x0000_s1124" style="position:absolute;left:0;text-align:left;margin-left:181.35pt;margin-top:12.85pt;width:43.2pt;height:21.6pt;z-index:251656192" o:allowincell="f">
            <v:textbox style="mso-next-textbox:#_x0000_s1124">
              <w:txbxContent>
                <w:p w:rsidR="00C2482B" w:rsidRDefault="00C2482B">
                  <w:pPr>
                    <w:ind w:firstLine="0"/>
                    <w:jc w:val="center"/>
                  </w:pPr>
                  <w:r>
                    <w:t>1.3.2.</w:t>
                  </w:r>
                </w:p>
              </w:txbxContent>
            </v:textbox>
          </v:rect>
        </w:pict>
      </w:r>
      <w:r>
        <w:rPr>
          <w:noProof/>
        </w:rPr>
        <w:pict>
          <v:rect id="_x0000_s1122" style="position:absolute;left:0;text-align:left;margin-left:253.35pt;margin-top:12.85pt;width:43.2pt;height:21.6pt;z-index:251654144" o:allowincell="f">
            <v:textbox style="mso-next-textbox:#_x0000_s1122">
              <w:txbxContent>
                <w:p w:rsidR="00C2482B" w:rsidRDefault="00C2482B">
                  <w:pPr>
                    <w:ind w:firstLine="0"/>
                    <w:jc w:val="center"/>
                  </w:pPr>
                  <w:r>
                    <w:t>2.1.2.</w:t>
                  </w:r>
                </w:p>
              </w:txbxContent>
            </v:textbox>
          </v:rect>
        </w:pict>
      </w:r>
      <w:r>
        <w:rPr>
          <w:noProof/>
        </w:rPr>
        <w:pict>
          <v:rect id="_x0000_s1123" style="position:absolute;left:0;text-align:left;margin-left:325.35pt;margin-top:12.85pt;width:43.2pt;height:21.6pt;z-index:251655168" o:allowincell="f">
            <v:textbox style="mso-next-textbox:#_x0000_s1123">
              <w:txbxContent>
                <w:p w:rsidR="00C2482B" w:rsidRDefault="00C2482B">
                  <w:pPr>
                    <w:ind w:firstLine="0"/>
                    <w:jc w:val="center"/>
                  </w:pPr>
                  <w:r>
                    <w:t>2.2.2.</w:t>
                  </w:r>
                </w:p>
              </w:txbxContent>
            </v:textbox>
          </v:rect>
        </w:pict>
      </w:r>
      <w:r>
        <w:rPr>
          <w:noProof/>
        </w:rPr>
        <w:pict>
          <v:rect id="_x0000_s1139" style="position:absolute;left:0;text-align:left;margin-left:390.15pt;margin-top:12.85pt;width:43.2pt;height:21.6pt;z-index:251660288" o:allowincell="f">
            <v:textbox style="mso-next-textbox:#_x0000_s1139">
              <w:txbxContent>
                <w:p w:rsidR="00C2482B" w:rsidRDefault="00C2482B">
                  <w:pPr>
                    <w:ind w:firstLine="0"/>
                    <w:jc w:val="center"/>
                  </w:pPr>
                  <w:r>
                    <w:t>2.3.2.</w:t>
                  </w:r>
                </w:p>
              </w:txbxContent>
            </v:textbox>
          </v:rect>
        </w:pict>
      </w:r>
    </w:p>
    <w:p w:rsidR="00040942" w:rsidRPr="009E06A7" w:rsidRDefault="007E6F9D">
      <w:pPr>
        <w:spacing w:line="240" w:lineRule="auto"/>
      </w:pPr>
      <w:r>
        <w:rPr>
          <w:noProof/>
        </w:rPr>
        <w:pict>
          <v:line id="_x0000_s1173" style="position:absolute;left:0;text-align:left;z-index:251685888" from="310.95pt,39.95pt" to="325.35pt,39.95pt" o:allowincell="f">
            <v:stroke endarrow="block"/>
          </v:line>
        </w:pict>
      </w:r>
      <w:r>
        <w:rPr>
          <w:noProof/>
        </w:rPr>
        <w:pict>
          <v:line id="_x0000_s1152" style="position:absolute;left:0;text-align:left;z-index:251665408" from="8.55pt,11.15pt" to="22.95pt,11.15pt" o:allowincell="f">
            <v:stroke endarrow="block"/>
          </v:line>
        </w:pict>
      </w:r>
      <w:r>
        <w:rPr>
          <w:noProof/>
        </w:rPr>
        <w:pict>
          <v:line id="_x0000_s1157" style="position:absolute;left:0;text-align:left;z-index:251670528" from="87.75pt,11.15pt" to="102.15pt,11.15pt" o:allowincell="f">
            <v:stroke endarrow="block"/>
          </v:line>
        </w:pict>
      </w:r>
      <w:r>
        <w:rPr>
          <w:noProof/>
        </w:rPr>
        <w:pict>
          <v:line id="_x0000_s1162" style="position:absolute;left:0;text-align:left;z-index:251674624" from="166.95pt,11.15pt" to="181.35pt,11.15pt" o:allowincell="f">
            <v:stroke endarrow="block"/>
          </v:line>
        </w:pict>
      </w:r>
      <w:r>
        <w:rPr>
          <w:noProof/>
        </w:rPr>
        <w:pict>
          <v:line id="_x0000_s1166" style="position:absolute;left:0;text-align:left;z-index:251678720" from="238.95pt,11.15pt" to="253.35pt,11.15pt" o:allowincell="f">
            <v:stroke endarrow="block"/>
          </v:line>
        </w:pict>
      </w:r>
      <w:r>
        <w:rPr>
          <w:noProof/>
        </w:rPr>
        <w:pict>
          <v:line id="_x0000_s1172" style="position:absolute;left:0;text-align:left;z-index:251684864" from="310.95pt,11.15pt" to="325.35pt,11.15pt" o:allowincell="f">
            <v:stroke endarrow="block"/>
          </v:line>
        </w:pict>
      </w:r>
      <w:r>
        <w:rPr>
          <w:noProof/>
        </w:rPr>
        <w:pict>
          <v:line id="_x0000_s1176" style="position:absolute;left:0;text-align:left;z-index:251688960" from="375.75pt,11.15pt" to="390.15pt,11.15pt" o:allowincell="f">
            <v:stroke endarrow="block"/>
          </v:line>
        </w:pict>
      </w:r>
    </w:p>
    <w:p w:rsidR="00040942" w:rsidRPr="009E06A7" w:rsidRDefault="007E6F9D">
      <w:pPr>
        <w:spacing w:line="240" w:lineRule="auto"/>
      </w:pPr>
      <w:r>
        <w:rPr>
          <w:noProof/>
        </w:rPr>
        <w:pict>
          <v:line id="_x0000_s1177" style="position:absolute;left:0;text-align:left;z-index:251689984" from="375.75pt,23.85pt" to="390.15pt,23.85pt" o:allowincell="f">
            <v:stroke endarrow="block"/>
          </v:line>
        </w:pict>
      </w:r>
      <w:r>
        <w:rPr>
          <w:noProof/>
        </w:rPr>
        <w:pict>
          <v:line id="_x0000_s1169" style="position:absolute;left:0;text-align:left;z-index:251681792" from="238.95pt,23.85pt" to="253.35pt,23.85pt" o:allowincell="f">
            <v:stroke endarrow="block"/>
          </v:line>
        </w:pict>
      </w:r>
      <w:r>
        <w:rPr>
          <w:noProof/>
        </w:rPr>
        <w:pict>
          <v:line id="_x0000_s1153" style="position:absolute;left:0;text-align:left;z-index:251666432" from="8.55pt,23.85pt" to="22.95pt,23.85pt" o:allowincell="f">
            <v:stroke endarrow="block"/>
          </v:line>
        </w:pict>
      </w:r>
      <w:r>
        <w:rPr>
          <w:noProof/>
        </w:rPr>
        <w:pict>
          <v:line id="_x0000_s1158" style="position:absolute;left:0;text-align:left;z-index:251671552" from="87.9pt,23.85pt" to="102.3pt,23.85pt" o:allowincell="f">
            <v:stroke endarrow="block"/>
            <w10:wrap type="square"/>
          </v:line>
        </w:pict>
      </w:r>
      <w:r>
        <w:rPr>
          <w:noProof/>
        </w:rPr>
        <w:pict>
          <v:line id="_x0000_s1163" style="position:absolute;left:0;text-align:left;z-index:251675648" from="166.95pt,23.85pt" to="181.35pt,23.85pt" o:allowincell="f">
            <v:stroke endarrow="block"/>
            <w10:wrap type="square"/>
          </v:line>
        </w:pict>
      </w:r>
      <w:r>
        <w:rPr>
          <w:noProof/>
        </w:rPr>
        <w:pict>
          <v:rect id="_x0000_s1109" style="position:absolute;left:0;text-align:left;margin-left:22.95pt;margin-top:9.45pt;width:43.2pt;height:21.6pt;z-index:251645952" o:allowincell="f">
            <v:textbox style="mso-next-textbox:#_x0000_s1109">
              <w:txbxContent>
                <w:p w:rsidR="00C2482B" w:rsidRDefault="00C2482B">
                  <w:pPr>
                    <w:ind w:firstLine="0"/>
                    <w:jc w:val="center"/>
                  </w:pPr>
                  <w:r>
                    <w:t>1.1.3.</w:t>
                  </w:r>
                </w:p>
              </w:txbxContent>
            </v:textbox>
          </v:rect>
        </w:pict>
      </w:r>
      <w:r>
        <w:rPr>
          <w:noProof/>
        </w:rPr>
        <w:pict>
          <v:rect id="_x0000_s1117" style="position:absolute;left:0;text-align:left;margin-left:102.15pt;margin-top:9.45pt;width:43.2pt;height:21.6pt;z-index:251649024" o:allowincell="f">
            <v:textbox style="mso-next-textbox:#_x0000_s1117">
              <w:txbxContent>
                <w:p w:rsidR="00C2482B" w:rsidRDefault="00C2482B">
                  <w:pPr>
                    <w:ind w:firstLine="0"/>
                    <w:jc w:val="center"/>
                  </w:pPr>
                  <w:r>
                    <w:t>1.2.3.</w:t>
                  </w:r>
                </w:p>
              </w:txbxContent>
            </v:textbox>
          </v:rect>
        </w:pict>
      </w:r>
      <w:r>
        <w:rPr>
          <w:noProof/>
        </w:rPr>
        <w:pict>
          <v:rect id="_x0000_s1120" style="position:absolute;left:0;text-align:left;margin-left:181.35pt;margin-top:9.45pt;width:43.2pt;height:21.6pt;z-index:251652096" o:allowincell="f">
            <v:textbox style="mso-next-textbox:#_x0000_s1120">
              <w:txbxContent>
                <w:p w:rsidR="00C2482B" w:rsidRDefault="00C2482B">
                  <w:pPr>
                    <w:ind w:firstLine="0"/>
                    <w:jc w:val="center"/>
                  </w:pPr>
                  <w:r>
                    <w:t>1.3.3</w:t>
                  </w:r>
                </w:p>
              </w:txbxContent>
            </v:textbox>
          </v:rect>
        </w:pict>
      </w:r>
      <w:r>
        <w:rPr>
          <w:noProof/>
        </w:rPr>
        <w:pict>
          <v:shape id="_x0000_s1137" type="#_x0000_t202" style="position:absolute;left:0;text-align:left;margin-left:253.35pt;margin-top:9.45pt;width:43.2pt;height:21.6pt;z-index:251659264" o:allowincell="f">
            <v:textbox style="mso-next-textbox:#_x0000_s1137">
              <w:txbxContent>
                <w:p w:rsidR="00C2482B" w:rsidRDefault="00C2482B">
                  <w:pPr>
                    <w:ind w:firstLine="0"/>
                    <w:jc w:val="center"/>
                  </w:pPr>
                  <w:r>
                    <w:t>2.1.3.</w:t>
                  </w:r>
                </w:p>
              </w:txbxContent>
            </v:textbox>
          </v:shape>
        </w:pict>
      </w:r>
      <w:r>
        <w:rPr>
          <w:noProof/>
        </w:rPr>
        <w:pict>
          <v:rect id="_x0000_s1121" style="position:absolute;left:0;text-align:left;margin-left:325.35pt;margin-top:9.45pt;width:43.2pt;height:21.6pt;z-index:251653120" o:allowincell="f">
            <v:textbox style="mso-next-textbox:#_x0000_s1121">
              <w:txbxContent>
                <w:p w:rsidR="00C2482B" w:rsidRDefault="00C2482B">
                  <w:pPr>
                    <w:ind w:firstLine="0"/>
                    <w:jc w:val="center"/>
                  </w:pPr>
                  <w:r>
                    <w:t>2.2.3.</w:t>
                  </w:r>
                </w:p>
              </w:txbxContent>
            </v:textbox>
          </v:rect>
        </w:pict>
      </w:r>
      <w:r>
        <w:rPr>
          <w:noProof/>
        </w:rPr>
        <w:pict>
          <v:rect id="_x0000_s1140" style="position:absolute;left:0;text-align:left;margin-left:390.15pt;margin-top:9.45pt;width:43.2pt;height:21.6pt;z-index:251661312" o:allowincell="f">
            <v:textbox style="mso-next-textbox:#_x0000_s1140">
              <w:txbxContent>
                <w:p w:rsidR="00C2482B" w:rsidRDefault="00C2482B">
                  <w:pPr>
                    <w:ind w:firstLine="0"/>
                    <w:jc w:val="center"/>
                  </w:pPr>
                  <w:r>
                    <w:t>2.3.3.</w:t>
                  </w:r>
                </w:p>
              </w:txbxContent>
            </v:textbox>
          </v:rect>
        </w:pict>
      </w:r>
    </w:p>
    <w:p w:rsidR="00040942" w:rsidRPr="009E06A7" w:rsidRDefault="00040942">
      <w:pPr>
        <w:ind w:firstLine="0"/>
        <w:jc w:val="center"/>
      </w:pPr>
    </w:p>
    <w:p w:rsidR="00040942" w:rsidRPr="009E06A7" w:rsidRDefault="00040942">
      <w:pPr>
        <w:ind w:firstLine="0"/>
        <w:jc w:val="center"/>
      </w:pPr>
    </w:p>
    <w:p w:rsidR="00040942" w:rsidRPr="009E06A7" w:rsidRDefault="00040942">
      <w:pPr>
        <w:ind w:firstLine="0"/>
        <w:jc w:val="center"/>
      </w:pPr>
      <w:r w:rsidRPr="009E06A7">
        <w:t>Рис. 1.3. Дерево целей «Название организации»</w:t>
      </w:r>
    </w:p>
    <w:p w:rsidR="0018719A" w:rsidRDefault="0018719A"/>
    <w:p w:rsidR="00040942" w:rsidRPr="009E06A7" w:rsidRDefault="00040942">
      <w:r w:rsidRPr="009E06A7">
        <w:t>Предложенные цели анализируются и оцениваются на предмет их достижимости, исходя из существующей специфики функционирования предприятия.</w:t>
      </w:r>
    </w:p>
    <w:p w:rsidR="0018719A" w:rsidRDefault="0018719A">
      <w:pPr>
        <w:pStyle w:val="2"/>
        <w:jc w:val="both"/>
      </w:pPr>
    </w:p>
    <w:p w:rsidR="0018719A" w:rsidRDefault="0018719A">
      <w:pPr>
        <w:pStyle w:val="2"/>
        <w:jc w:val="both"/>
      </w:pPr>
    </w:p>
    <w:p w:rsidR="0018719A" w:rsidRPr="0018719A" w:rsidRDefault="0018719A" w:rsidP="0018719A"/>
    <w:p w:rsidR="00040942" w:rsidRPr="009E06A7" w:rsidRDefault="00040942">
      <w:pPr>
        <w:pStyle w:val="2"/>
        <w:jc w:val="both"/>
      </w:pPr>
      <w:r w:rsidRPr="009E06A7">
        <w:t>Параграф (3.2).</w:t>
      </w:r>
    </w:p>
    <w:p w:rsidR="00040942" w:rsidRPr="009E06A7" w:rsidRDefault="00040942">
      <w:pPr>
        <w:pStyle w:val="2"/>
        <w:jc w:val="both"/>
        <w:rPr>
          <w:b w:val="0"/>
        </w:rPr>
      </w:pPr>
      <w:r w:rsidRPr="009E06A7">
        <w:rPr>
          <w:b w:val="0"/>
        </w:rPr>
        <w:t>В завершающем параграфе осуществляется ранжирование степени необходимости внедрения мероприятий и на его основе составляется перечень, включающий 7 – 10 рекомендуемых к реализации с указанием ответственных за их исполнение, сроков исполнения, предельно допустимых затрат, ожидаемого конкретного результата. Оформление ранжирования и плана мероприятий возможно в табличном виде (табл. 1.4).</w:t>
      </w:r>
    </w:p>
    <w:p w:rsidR="0018719A" w:rsidRDefault="0018719A">
      <w:pPr>
        <w:ind w:firstLine="0"/>
        <w:jc w:val="right"/>
      </w:pPr>
    </w:p>
    <w:p w:rsidR="0018719A" w:rsidRDefault="0018719A">
      <w:pPr>
        <w:ind w:firstLine="0"/>
        <w:jc w:val="right"/>
      </w:pPr>
    </w:p>
    <w:p w:rsidR="0018719A" w:rsidRDefault="0018719A">
      <w:pPr>
        <w:ind w:firstLine="0"/>
        <w:jc w:val="right"/>
      </w:pPr>
    </w:p>
    <w:p w:rsidR="00040942" w:rsidRPr="009E06A7" w:rsidRDefault="00040942">
      <w:pPr>
        <w:ind w:firstLine="0"/>
        <w:jc w:val="right"/>
      </w:pPr>
      <w:r w:rsidRPr="009E06A7">
        <w:t>Таблица 1.4</w:t>
      </w:r>
    </w:p>
    <w:p w:rsidR="00040942" w:rsidRPr="009E06A7" w:rsidRDefault="00040942">
      <w:pPr>
        <w:spacing w:line="240" w:lineRule="auto"/>
        <w:ind w:firstLine="0"/>
        <w:jc w:val="center"/>
      </w:pPr>
      <w:r w:rsidRPr="009E06A7">
        <w:t>План мероприятий</w:t>
      </w:r>
      <w:r w:rsidR="00733043">
        <w:t xml:space="preserve"> по перспективному развитию</w:t>
      </w:r>
    </w:p>
    <w:p w:rsidR="00040942" w:rsidRDefault="00B9073D">
      <w:pPr>
        <w:spacing w:line="240" w:lineRule="auto"/>
        <w:ind w:firstLine="0"/>
        <w:jc w:val="center"/>
      </w:pPr>
      <w:r>
        <w:t>«Название</w:t>
      </w:r>
      <w:r w:rsidR="00040942" w:rsidRPr="009E06A7">
        <w:t xml:space="preserve"> предприятия»</w:t>
      </w:r>
    </w:p>
    <w:p w:rsidR="00B9073D" w:rsidRPr="009E06A7" w:rsidRDefault="00B9073D">
      <w:pPr>
        <w:spacing w:line="240" w:lineRule="auto"/>
        <w:ind w:firstLine="0"/>
        <w:jc w:val="cente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43"/>
        <w:gridCol w:w="1842"/>
        <w:gridCol w:w="1844"/>
        <w:gridCol w:w="1844"/>
        <w:gridCol w:w="1560"/>
      </w:tblGrid>
      <w:tr w:rsidR="00733043" w:rsidRPr="009E06A7">
        <w:trPr>
          <w:cantSplit/>
        </w:trPr>
        <w:tc>
          <w:tcPr>
            <w:tcW w:w="959" w:type="dxa"/>
            <w:vAlign w:val="center"/>
          </w:tcPr>
          <w:p w:rsidR="00733043" w:rsidRPr="009E06A7" w:rsidRDefault="00733043">
            <w:pPr>
              <w:spacing w:line="240" w:lineRule="auto"/>
              <w:ind w:firstLine="0"/>
              <w:jc w:val="center"/>
              <w:rPr>
                <w:sz w:val="24"/>
              </w:rPr>
            </w:pPr>
            <w:r w:rsidRPr="009E06A7">
              <w:rPr>
                <w:sz w:val="24"/>
              </w:rPr>
              <w:t>№ п / п</w:t>
            </w:r>
          </w:p>
        </w:tc>
        <w:tc>
          <w:tcPr>
            <w:tcW w:w="1843" w:type="dxa"/>
            <w:vAlign w:val="center"/>
          </w:tcPr>
          <w:p w:rsidR="00733043" w:rsidRPr="009E06A7" w:rsidRDefault="00733043">
            <w:pPr>
              <w:spacing w:line="240" w:lineRule="auto"/>
              <w:ind w:firstLine="0"/>
              <w:jc w:val="center"/>
              <w:rPr>
                <w:sz w:val="24"/>
              </w:rPr>
            </w:pPr>
            <w:r w:rsidRPr="009E06A7">
              <w:rPr>
                <w:sz w:val="24"/>
              </w:rPr>
              <w:t>Содержание мероприятия</w:t>
            </w:r>
          </w:p>
        </w:tc>
        <w:tc>
          <w:tcPr>
            <w:tcW w:w="1842" w:type="dxa"/>
            <w:vAlign w:val="center"/>
          </w:tcPr>
          <w:p w:rsidR="00733043" w:rsidRPr="009E06A7" w:rsidRDefault="00733043">
            <w:pPr>
              <w:spacing w:line="240" w:lineRule="auto"/>
              <w:ind w:firstLine="0"/>
              <w:jc w:val="center"/>
              <w:rPr>
                <w:sz w:val="24"/>
              </w:rPr>
            </w:pPr>
            <w:r w:rsidRPr="009E06A7">
              <w:rPr>
                <w:sz w:val="24"/>
              </w:rPr>
              <w:t>Ответственный за исполнение</w:t>
            </w:r>
          </w:p>
        </w:tc>
        <w:tc>
          <w:tcPr>
            <w:tcW w:w="1844" w:type="dxa"/>
          </w:tcPr>
          <w:p w:rsidR="00733043" w:rsidRDefault="00733043">
            <w:pPr>
              <w:spacing w:line="240" w:lineRule="auto"/>
              <w:ind w:firstLine="0"/>
              <w:jc w:val="center"/>
              <w:rPr>
                <w:sz w:val="24"/>
              </w:rPr>
            </w:pPr>
            <w:r>
              <w:rPr>
                <w:sz w:val="24"/>
              </w:rPr>
              <w:t>Предельно допустимые затраты</w:t>
            </w:r>
          </w:p>
        </w:tc>
        <w:tc>
          <w:tcPr>
            <w:tcW w:w="1844" w:type="dxa"/>
            <w:vAlign w:val="center"/>
          </w:tcPr>
          <w:p w:rsidR="00733043" w:rsidRPr="009E06A7" w:rsidRDefault="00733043">
            <w:pPr>
              <w:spacing w:line="240" w:lineRule="auto"/>
              <w:ind w:firstLine="0"/>
              <w:jc w:val="center"/>
              <w:rPr>
                <w:sz w:val="24"/>
              </w:rPr>
            </w:pPr>
            <w:r>
              <w:rPr>
                <w:sz w:val="24"/>
              </w:rPr>
              <w:t>Сроки исполнения</w:t>
            </w:r>
          </w:p>
        </w:tc>
        <w:tc>
          <w:tcPr>
            <w:tcW w:w="1560" w:type="dxa"/>
            <w:vAlign w:val="center"/>
          </w:tcPr>
          <w:p w:rsidR="00733043" w:rsidRPr="009E06A7" w:rsidRDefault="00733043">
            <w:pPr>
              <w:spacing w:line="240" w:lineRule="auto"/>
              <w:ind w:firstLine="0"/>
              <w:jc w:val="center"/>
              <w:rPr>
                <w:sz w:val="24"/>
              </w:rPr>
            </w:pPr>
            <w:r w:rsidRPr="009E06A7">
              <w:rPr>
                <w:sz w:val="24"/>
              </w:rPr>
              <w:t>Ожидаемый результат</w:t>
            </w:r>
          </w:p>
        </w:tc>
      </w:tr>
      <w:tr w:rsidR="00733043" w:rsidRPr="009E06A7">
        <w:trPr>
          <w:cantSplit/>
        </w:trPr>
        <w:tc>
          <w:tcPr>
            <w:tcW w:w="959" w:type="dxa"/>
          </w:tcPr>
          <w:p w:rsidR="00733043" w:rsidRPr="009E06A7" w:rsidRDefault="00733043">
            <w:pPr>
              <w:spacing w:line="240" w:lineRule="auto"/>
              <w:ind w:firstLine="0"/>
              <w:jc w:val="center"/>
            </w:pPr>
            <w:r w:rsidRPr="009E06A7">
              <w:t>1</w:t>
            </w:r>
          </w:p>
        </w:tc>
        <w:tc>
          <w:tcPr>
            <w:tcW w:w="1843" w:type="dxa"/>
          </w:tcPr>
          <w:p w:rsidR="00733043" w:rsidRPr="009E06A7" w:rsidRDefault="00733043">
            <w:pPr>
              <w:spacing w:line="240" w:lineRule="auto"/>
              <w:ind w:firstLine="0"/>
              <w:jc w:val="center"/>
            </w:pPr>
            <w:r w:rsidRPr="009E06A7">
              <w:t>2</w:t>
            </w:r>
          </w:p>
        </w:tc>
        <w:tc>
          <w:tcPr>
            <w:tcW w:w="1842" w:type="dxa"/>
          </w:tcPr>
          <w:p w:rsidR="00733043" w:rsidRPr="009E06A7" w:rsidRDefault="00733043">
            <w:pPr>
              <w:spacing w:line="240" w:lineRule="auto"/>
              <w:ind w:firstLine="0"/>
              <w:jc w:val="center"/>
            </w:pPr>
            <w:r w:rsidRPr="009E06A7">
              <w:t>3</w:t>
            </w:r>
          </w:p>
        </w:tc>
        <w:tc>
          <w:tcPr>
            <w:tcW w:w="1844" w:type="dxa"/>
          </w:tcPr>
          <w:p w:rsidR="00733043" w:rsidRDefault="00733043">
            <w:pPr>
              <w:spacing w:line="240" w:lineRule="auto"/>
              <w:ind w:firstLine="0"/>
              <w:jc w:val="center"/>
            </w:pPr>
          </w:p>
        </w:tc>
        <w:tc>
          <w:tcPr>
            <w:tcW w:w="1844" w:type="dxa"/>
          </w:tcPr>
          <w:p w:rsidR="00733043" w:rsidRPr="009E06A7" w:rsidRDefault="00733043">
            <w:pPr>
              <w:spacing w:line="240" w:lineRule="auto"/>
              <w:ind w:firstLine="0"/>
              <w:jc w:val="center"/>
            </w:pPr>
            <w:r>
              <w:t>4</w:t>
            </w:r>
          </w:p>
        </w:tc>
        <w:tc>
          <w:tcPr>
            <w:tcW w:w="1560" w:type="dxa"/>
          </w:tcPr>
          <w:p w:rsidR="00733043" w:rsidRPr="009E06A7" w:rsidRDefault="00733043">
            <w:pPr>
              <w:spacing w:line="240" w:lineRule="auto"/>
              <w:ind w:firstLine="0"/>
              <w:jc w:val="center"/>
            </w:pPr>
            <w:r>
              <w:t>5</w:t>
            </w:r>
          </w:p>
        </w:tc>
      </w:tr>
      <w:tr w:rsidR="00733043" w:rsidRPr="009E06A7">
        <w:trPr>
          <w:cantSplit/>
        </w:trPr>
        <w:tc>
          <w:tcPr>
            <w:tcW w:w="959" w:type="dxa"/>
          </w:tcPr>
          <w:p w:rsidR="00733043" w:rsidRPr="009E06A7" w:rsidRDefault="00733043">
            <w:pPr>
              <w:spacing w:line="240" w:lineRule="auto"/>
              <w:ind w:firstLine="0"/>
            </w:pPr>
          </w:p>
        </w:tc>
        <w:tc>
          <w:tcPr>
            <w:tcW w:w="1843" w:type="dxa"/>
          </w:tcPr>
          <w:p w:rsidR="00733043" w:rsidRPr="009E06A7" w:rsidRDefault="00733043">
            <w:pPr>
              <w:spacing w:line="240" w:lineRule="auto"/>
              <w:ind w:firstLine="0"/>
            </w:pPr>
          </w:p>
        </w:tc>
        <w:tc>
          <w:tcPr>
            <w:tcW w:w="1842" w:type="dxa"/>
          </w:tcPr>
          <w:p w:rsidR="00733043" w:rsidRPr="009E06A7" w:rsidRDefault="00733043">
            <w:pPr>
              <w:spacing w:line="240" w:lineRule="auto"/>
              <w:ind w:firstLine="0"/>
            </w:pPr>
          </w:p>
        </w:tc>
        <w:tc>
          <w:tcPr>
            <w:tcW w:w="1844" w:type="dxa"/>
          </w:tcPr>
          <w:p w:rsidR="00733043" w:rsidRPr="009E06A7" w:rsidRDefault="00733043">
            <w:pPr>
              <w:spacing w:line="240" w:lineRule="auto"/>
              <w:ind w:firstLine="0"/>
            </w:pPr>
          </w:p>
        </w:tc>
        <w:tc>
          <w:tcPr>
            <w:tcW w:w="1844" w:type="dxa"/>
          </w:tcPr>
          <w:p w:rsidR="00733043" w:rsidRPr="009E06A7" w:rsidRDefault="00733043">
            <w:pPr>
              <w:spacing w:line="240" w:lineRule="auto"/>
              <w:ind w:firstLine="0"/>
            </w:pPr>
          </w:p>
        </w:tc>
        <w:tc>
          <w:tcPr>
            <w:tcW w:w="1560" w:type="dxa"/>
          </w:tcPr>
          <w:p w:rsidR="00733043" w:rsidRPr="009E06A7" w:rsidRDefault="00733043">
            <w:pPr>
              <w:spacing w:line="240" w:lineRule="auto"/>
              <w:ind w:firstLine="0"/>
            </w:pPr>
          </w:p>
        </w:tc>
      </w:tr>
    </w:tbl>
    <w:p w:rsidR="00040942" w:rsidRPr="009E06A7" w:rsidRDefault="00040942">
      <w:pPr>
        <w:ind w:firstLine="0"/>
      </w:pPr>
    </w:p>
    <w:p w:rsidR="0018719A" w:rsidRDefault="0018719A">
      <w:pPr>
        <w:rPr>
          <w:b/>
        </w:rPr>
      </w:pPr>
    </w:p>
    <w:p w:rsidR="00040942" w:rsidRPr="009E06A7" w:rsidRDefault="00040942">
      <w:r w:rsidRPr="009E06A7">
        <w:rPr>
          <w:b/>
        </w:rPr>
        <w:t>Заключение.</w:t>
      </w:r>
      <w:r w:rsidRPr="009E06A7">
        <w:t xml:space="preserve"> Приводятся основные результаты достижения цели исследования и каждой из поставленных во введении задач, а также выводы, сделанные в процессе выполнения курсовой работы.</w:t>
      </w:r>
    </w:p>
    <w:p w:rsidR="00040942" w:rsidRPr="009E06A7" w:rsidRDefault="00040942"/>
    <w:p w:rsidR="0018719A" w:rsidRDefault="0018719A">
      <w:pPr>
        <w:rPr>
          <w:b/>
        </w:rPr>
      </w:pPr>
    </w:p>
    <w:p w:rsidR="00040942" w:rsidRPr="009E06A7" w:rsidRDefault="00040942">
      <w:r w:rsidRPr="009E06A7">
        <w:rPr>
          <w:b/>
        </w:rPr>
        <w:t>Список литературы.</w:t>
      </w:r>
      <w:r w:rsidRPr="009E06A7">
        <w:t xml:space="preserve"> В состав списка включается вся литература, изученная студентом в процессе написания работы, не менее 4-х источников. По тексту основной части работы должны быть сделаны ссылки на литературу в квадратных скобках.</w:t>
      </w:r>
    </w:p>
    <w:p w:rsidR="00040942" w:rsidRPr="009E06A7" w:rsidRDefault="00040942">
      <w:r w:rsidRPr="009E06A7">
        <w:rPr>
          <w:i/>
        </w:rPr>
        <w:t>Например. Исследователь А.А. Петров понимает под стратегическим управлением следующее: «....» [1, с. 10].</w:t>
      </w:r>
    </w:p>
    <w:p w:rsidR="00040942" w:rsidRPr="009E06A7" w:rsidRDefault="00040942">
      <w:pPr>
        <w:ind w:firstLine="0"/>
        <w:jc w:val="center"/>
        <w:rPr>
          <w:b/>
        </w:rPr>
      </w:pPr>
      <w:r w:rsidRPr="009E06A7">
        <w:rPr>
          <w:b/>
        </w:rPr>
        <w:br w:type="page"/>
        <w:t>2. ТРЕБОВАНИЯ К ОФОРМЛЕНИЮ КУРСОВОЙ РАБОТЫ</w:t>
      </w:r>
    </w:p>
    <w:p w:rsidR="00040942" w:rsidRPr="009E06A7" w:rsidRDefault="00040942">
      <w:pPr>
        <w:ind w:firstLine="709"/>
        <w:jc w:val="center"/>
      </w:pPr>
      <w:r w:rsidRPr="009E06A7">
        <w:t>2.1. ОБЩИЕ ТРЕБОВАНИЯ</w:t>
      </w:r>
    </w:p>
    <w:p w:rsidR="00040942" w:rsidRPr="009E06A7" w:rsidRDefault="00040942">
      <w:r w:rsidRPr="009E06A7">
        <w:t xml:space="preserve">Курсовая работа выполняется на листах формата А4. Поля: верхнее – </w:t>
      </w:r>
      <w:smartTag w:uri="urn:schemas-microsoft-com:office:smarttags" w:element="metricconverter">
        <w:smartTagPr>
          <w:attr w:name="ProductID" w:val="2,5 см"/>
        </w:smartTagPr>
        <w:r w:rsidRPr="009E06A7">
          <w:t>2,5 см</w:t>
        </w:r>
      </w:smartTag>
      <w:r w:rsidRPr="009E06A7">
        <w:t xml:space="preserve">., нижнее – </w:t>
      </w:r>
      <w:smartTag w:uri="urn:schemas-microsoft-com:office:smarttags" w:element="metricconverter">
        <w:smartTagPr>
          <w:attr w:name="ProductID" w:val="2,5 см"/>
        </w:smartTagPr>
        <w:r w:rsidRPr="009E06A7">
          <w:t>2,5 см</w:t>
        </w:r>
      </w:smartTag>
      <w:r w:rsidRPr="009E06A7">
        <w:t xml:space="preserve">., левое – </w:t>
      </w:r>
      <w:smartTag w:uri="urn:schemas-microsoft-com:office:smarttags" w:element="metricconverter">
        <w:smartTagPr>
          <w:attr w:name="ProductID" w:val="3,0 см"/>
        </w:smartTagPr>
        <w:r w:rsidRPr="009E06A7">
          <w:t>3,0 см</w:t>
        </w:r>
      </w:smartTag>
      <w:r w:rsidRPr="009E06A7">
        <w:t xml:space="preserve">., правое – </w:t>
      </w:r>
      <w:smartTag w:uri="urn:schemas-microsoft-com:office:smarttags" w:element="metricconverter">
        <w:smartTagPr>
          <w:attr w:name="ProductID" w:val="1,5 см"/>
        </w:smartTagPr>
        <w:r w:rsidRPr="009E06A7">
          <w:t>1,5 см</w:t>
        </w:r>
      </w:smartTag>
      <w:r w:rsidRPr="009E06A7">
        <w:t>.</w:t>
      </w:r>
    </w:p>
    <w:p w:rsidR="00040942" w:rsidRPr="009E06A7" w:rsidRDefault="00040942">
      <w:r w:rsidRPr="009E06A7">
        <w:t>Названия глав пишутся прописными буквами. Между названием главы и параграфа никакой текст не пишется, точки в заголовках не ставятся. После завершения первого параграфа второй параграф продолжается на той же странице, если там остается место для названия параграфа и, как минимум, трех строк текста. Следующая глава начинается с новой страницы.</w:t>
      </w:r>
    </w:p>
    <w:p w:rsidR="00040942" w:rsidRPr="009E06A7" w:rsidRDefault="00040942">
      <w:pPr>
        <w:widowControl w:val="0"/>
        <w:ind w:firstLine="700"/>
      </w:pPr>
      <w:r w:rsidRPr="009E06A7">
        <w:t xml:space="preserve">При заимствовании любых теоретических положений необходимо привести ссылку на используемый источник. В обязательном порядке ссылка на литературу приводится в том случае, если автор курсовой работы прямо ссылается на мнение другого исследователя. В теоретической главе необходимо указывать как минимум одну ссылку на странице. </w:t>
      </w:r>
    </w:p>
    <w:p w:rsidR="00040942" w:rsidRPr="009E06A7" w:rsidRDefault="00040942">
      <w:r w:rsidRPr="009E06A7">
        <w:t>Ссылка на табли</w:t>
      </w:r>
      <w:bookmarkStart w:id="3" w:name="OCRUncertain153"/>
      <w:r w:rsidRPr="009E06A7">
        <w:t>ц</w:t>
      </w:r>
      <w:bookmarkEnd w:id="3"/>
      <w:r w:rsidRPr="009E06A7">
        <w:t>у</w:t>
      </w:r>
      <w:bookmarkStart w:id="4" w:name="OCRUncertain154"/>
      <w:r w:rsidRPr="009E06A7">
        <w:t>,</w:t>
      </w:r>
      <w:bookmarkEnd w:id="4"/>
      <w:r w:rsidRPr="009E06A7">
        <w:t xml:space="preserve"> рисунок, приложение, в тексте обязательна и </w:t>
      </w:r>
      <w:bookmarkStart w:id="5" w:name="OCRUncertain155"/>
      <w:r w:rsidRPr="009E06A7">
        <w:t>м</w:t>
      </w:r>
      <w:bookmarkEnd w:id="5"/>
      <w:r w:rsidRPr="009E06A7">
        <w:t>ожет быть оформлена одним из двух способов:</w:t>
      </w:r>
    </w:p>
    <w:p w:rsidR="00040942" w:rsidRPr="009E06A7" w:rsidRDefault="00040942">
      <w:pPr>
        <w:ind w:firstLine="567"/>
        <w:rPr>
          <w:noProof/>
        </w:rPr>
      </w:pPr>
      <w:r w:rsidRPr="009E06A7">
        <w:rPr>
          <w:noProof/>
        </w:rPr>
        <w:t>1.</w:t>
      </w:r>
      <w:r w:rsidRPr="009E06A7">
        <w:t xml:space="preserve"> На рис.</w:t>
      </w:r>
      <w:r w:rsidRPr="009E06A7">
        <w:rPr>
          <w:noProof/>
        </w:rPr>
        <w:t xml:space="preserve"> 1.1</w:t>
      </w:r>
      <w:r w:rsidRPr="009E06A7">
        <w:t xml:space="preserve"> изображена </w:t>
      </w:r>
      <w:r w:rsidRPr="009E06A7">
        <w:rPr>
          <w:noProof/>
        </w:rPr>
        <w:t xml:space="preserve">... </w:t>
      </w:r>
      <w:r w:rsidRPr="009E06A7">
        <w:t>В табл.</w:t>
      </w:r>
      <w:r w:rsidRPr="009E06A7">
        <w:rPr>
          <w:noProof/>
        </w:rPr>
        <w:t xml:space="preserve"> 2.1</w:t>
      </w:r>
      <w:r w:rsidRPr="009E06A7">
        <w:t xml:space="preserve"> показаны суммы </w:t>
      </w:r>
      <w:r w:rsidRPr="009E06A7">
        <w:rPr>
          <w:noProof/>
        </w:rPr>
        <w:t>... В приложении 1 указано …</w:t>
      </w:r>
    </w:p>
    <w:p w:rsidR="00040942" w:rsidRPr="009E06A7" w:rsidRDefault="00040942">
      <w:pPr>
        <w:ind w:firstLine="567"/>
        <w:rPr>
          <w:noProof/>
        </w:rPr>
      </w:pPr>
      <w:r w:rsidRPr="009E06A7">
        <w:rPr>
          <w:noProof/>
        </w:rPr>
        <w:t>2.</w:t>
      </w:r>
      <w:r w:rsidRPr="009E06A7">
        <w:t xml:space="preserve"> Динамика развития исследуемого процесса (рис.</w:t>
      </w:r>
      <w:r w:rsidRPr="009E06A7">
        <w:rPr>
          <w:noProof/>
        </w:rPr>
        <w:t xml:space="preserve"> 1.1)</w:t>
      </w:r>
      <w:r w:rsidRPr="009E06A7">
        <w:t xml:space="preserve"> показывает </w:t>
      </w:r>
      <w:r w:rsidRPr="009E06A7">
        <w:rPr>
          <w:noProof/>
        </w:rPr>
        <w:t xml:space="preserve">... </w:t>
      </w:r>
      <w:r w:rsidRPr="009E06A7">
        <w:t>Валовые издержки соответствуют объемам выпускаемой продукции (табл.</w:t>
      </w:r>
      <w:r w:rsidRPr="009E06A7">
        <w:rPr>
          <w:noProof/>
        </w:rPr>
        <w:t xml:space="preserve"> 2.1), что связано с ... Динамика численности персонала носила характер .... (приложение 1). </w:t>
      </w:r>
    </w:p>
    <w:p w:rsidR="00040942" w:rsidRPr="009E06A7" w:rsidRDefault="00040942">
      <w:pPr>
        <w:widowControl w:val="0"/>
        <w:ind w:firstLine="700"/>
      </w:pPr>
      <w:r w:rsidRPr="009E06A7">
        <w:t>Страницы в курсовой работе должны быть пронумерованы. Нумерация осуществляется вверху страницы справа или по центру. Первая страница включается в общее число страниц, однако номер на ней не ставится.</w:t>
      </w:r>
    </w:p>
    <w:p w:rsidR="00040942" w:rsidRPr="009E06A7" w:rsidRDefault="00040942">
      <w:pPr>
        <w:widowControl w:val="0"/>
        <w:ind w:firstLine="0"/>
      </w:pPr>
    </w:p>
    <w:p w:rsidR="00040942" w:rsidRPr="009E06A7" w:rsidRDefault="00040942">
      <w:pPr>
        <w:widowControl w:val="0"/>
        <w:ind w:firstLine="0"/>
      </w:pPr>
    </w:p>
    <w:p w:rsidR="00040942" w:rsidRPr="009E06A7" w:rsidRDefault="00040942">
      <w:pPr>
        <w:widowControl w:val="0"/>
        <w:ind w:firstLine="0"/>
      </w:pPr>
    </w:p>
    <w:p w:rsidR="00B9073D" w:rsidRDefault="00B9073D">
      <w:pPr>
        <w:ind w:firstLine="709"/>
        <w:jc w:val="center"/>
      </w:pPr>
    </w:p>
    <w:p w:rsidR="00040942" w:rsidRPr="009E06A7" w:rsidRDefault="00040942">
      <w:pPr>
        <w:ind w:firstLine="709"/>
        <w:jc w:val="center"/>
      </w:pPr>
      <w:r w:rsidRPr="009E06A7">
        <w:t>2.2. ПРАВИЛА ОФОРМЛЕНИЯ СПИСКА ЛИТЕРАТУРЫ</w:t>
      </w:r>
    </w:p>
    <w:p w:rsidR="00040942" w:rsidRPr="009E06A7" w:rsidRDefault="00040942">
      <w:r w:rsidRPr="009E06A7">
        <w:t>В список литературы включаются учебные пособия</w:t>
      </w:r>
      <w:bookmarkStart w:id="6" w:name="OCRUncertain124"/>
      <w:r w:rsidRPr="009E06A7">
        <w:t>,</w:t>
      </w:r>
      <w:bookmarkEnd w:id="6"/>
      <w:r w:rsidRPr="009E06A7">
        <w:t xml:space="preserve"> научные издания</w:t>
      </w:r>
      <w:bookmarkStart w:id="7" w:name="OCRUncertain125"/>
      <w:r w:rsidRPr="009E06A7">
        <w:t>,</w:t>
      </w:r>
      <w:bookmarkEnd w:id="7"/>
      <w:r w:rsidRPr="009E06A7">
        <w:t xml:space="preserve"> периодические издания (газеты</w:t>
      </w:r>
      <w:bookmarkStart w:id="8" w:name="OCRUncertain126"/>
      <w:r w:rsidRPr="009E06A7">
        <w:t>,</w:t>
      </w:r>
      <w:bookmarkEnd w:id="8"/>
      <w:r w:rsidRPr="009E06A7">
        <w:t xml:space="preserve"> журналы). Не менее чем на 3/4 используемых источников должны быть приведены ссылки в тексте курсовой работы.</w:t>
      </w:r>
    </w:p>
    <w:p w:rsidR="00040942" w:rsidRPr="009E06A7" w:rsidRDefault="00040942">
      <w:r w:rsidRPr="009E06A7">
        <w:t>Библиографическое описание литературных источников осуществляется в алфавитном порядке. Особенности оформления различных источников:</w:t>
      </w:r>
    </w:p>
    <w:p w:rsidR="00040942" w:rsidRPr="009E06A7" w:rsidRDefault="00040942">
      <w:pPr>
        <w:rPr>
          <w:b/>
        </w:rPr>
      </w:pPr>
      <w:r w:rsidRPr="009E06A7">
        <w:rPr>
          <w:b/>
        </w:rPr>
        <w:t>Книг</w:t>
      </w:r>
      <w:bookmarkStart w:id="9" w:name="OCRUncertain127"/>
      <w:r w:rsidRPr="009E06A7">
        <w:rPr>
          <w:b/>
        </w:rPr>
        <w:t>и,</w:t>
      </w:r>
      <w:bookmarkEnd w:id="9"/>
      <w:r w:rsidRPr="009E06A7">
        <w:rPr>
          <w:b/>
        </w:rPr>
        <w:t xml:space="preserve"> учебные пособия </w:t>
      </w:r>
      <w:bookmarkStart w:id="10" w:name="OCRUncertain128"/>
      <w:r w:rsidRPr="009E06A7">
        <w:rPr>
          <w:b/>
        </w:rPr>
        <w:t>одного – трех</w:t>
      </w:r>
      <w:bookmarkEnd w:id="10"/>
      <w:r w:rsidRPr="009E06A7">
        <w:rPr>
          <w:b/>
        </w:rPr>
        <w:t xml:space="preserve"> авторов: </w:t>
      </w:r>
    </w:p>
    <w:p w:rsidR="00040942" w:rsidRPr="009E06A7" w:rsidRDefault="00040942">
      <w:r w:rsidRPr="009E06A7">
        <w:t xml:space="preserve">Фамилия И.О. Название книги. </w:t>
      </w:r>
      <w:bookmarkStart w:id="11" w:name="OCRUncertain129"/>
      <w:r w:rsidRPr="009E06A7">
        <w:t>–</w:t>
      </w:r>
      <w:bookmarkEnd w:id="11"/>
      <w:r w:rsidRPr="009E06A7">
        <w:t xml:space="preserve"> Город: Издательство, год издания. – количество страниц.</w:t>
      </w:r>
    </w:p>
    <w:p w:rsidR="00040942" w:rsidRPr="009E06A7" w:rsidRDefault="00040942">
      <w:pPr>
        <w:rPr>
          <w:b/>
        </w:rPr>
      </w:pPr>
      <w:r w:rsidRPr="009E06A7">
        <w:rPr>
          <w:b/>
        </w:rPr>
        <w:t>Книги под редакцией:</w:t>
      </w:r>
    </w:p>
    <w:p w:rsidR="00040942" w:rsidRPr="009E06A7" w:rsidRDefault="00040942">
      <w:r w:rsidRPr="009E06A7">
        <w:t xml:space="preserve">Название книги / Под ред. </w:t>
      </w:r>
      <w:bookmarkStart w:id="12" w:name="OCRUncertain130"/>
      <w:r w:rsidRPr="009E06A7">
        <w:t>И.О. Фамилия.</w:t>
      </w:r>
      <w:bookmarkEnd w:id="12"/>
      <w:r w:rsidRPr="009E06A7">
        <w:rPr>
          <w:noProof/>
        </w:rPr>
        <w:t xml:space="preserve"> </w:t>
      </w:r>
      <w:bookmarkStart w:id="13" w:name="OCRUncertain131"/>
      <w:r w:rsidRPr="009E06A7">
        <w:rPr>
          <w:noProof/>
        </w:rPr>
        <w:t>–</w:t>
      </w:r>
      <w:bookmarkEnd w:id="13"/>
      <w:r w:rsidRPr="009E06A7">
        <w:t xml:space="preserve"> Город: Издательство</w:t>
      </w:r>
      <w:bookmarkStart w:id="14" w:name="OCRUncertain132"/>
      <w:r w:rsidRPr="009E06A7">
        <w:t>,</w:t>
      </w:r>
      <w:bookmarkEnd w:id="14"/>
      <w:r w:rsidRPr="009E06A7">
        <w:t xml:space="preserve"> год издания.</w:t>
      </w:r>
      <w:r w:rsidRPr="009E06A7">
        <w:rPr>
          <w:noProof/>
        </w:rPr>
        <w:t xml:space="preserve"> </w:t>
      </w:r>
      <w:bookmarkStart w:id="15" w:name="OCRUncertain133"/>
      <w:r w:rsidRPr="009E06A7">
        <w:rPr>
          <w:noProof/>
        </w:rPr>
        <w:t>–</w:t>
      </w:r>
      <w:bookmarkEnd w:id="15"/>
      <w:r w:rsidRPr="009E06A7">
        <w:t xml:space="preserve"> количество страниц. </w:t>
      </w:r>
    </w:p>
    <w:p w:rsidR="00040942" w:rsidRPr="009E06A7" w:rsidRDefault="00040942">
      <w:pPr>
        <w:rPr>
          <w:b/>
        </w:rPr>
      </w:pPr>
      <w:r w:rsidRPr="009E06A7">
        <w:rPr>
          <w:b/>
        </w:rPr>
        <w:t xml:space="preserve">Статья из сборника статей: </w:t>
      </w:r>
    </w:p>
    <w:p w:rsidR="00040942" w:rsidRPr="009E06A7" w:rsidRDefault="00040942">
      <w:r w:rsidRPr="009E06A7">
        <w:t>Фамилия И.О. Название статьи / В сб.: Название сборника.</w:t>
      </w:r>
      <w:r w:rsidRPr="009E06A7">
        <w:rPr>
          <w:noProof/>
        </w:rPr>
        <w:t xml:space="preserve"> –</w:t>
      </w:r>
      <w:r w:rsidRPr="009E06A7">
        <w:t xml:space="preserve"> Город: Издательство, год издания.</w:t>
      </w:r>
      <w:r w:rsidRPr="009E06A7">
        <w:rPr>
          <w:noProof/>
        </w:rPr>
        <w:t xml:space="preserve"> </w:t>
      </w:r>
      <w:bookmarkStart w:id="16" w:name="OCRUncertain134"/>
      <w:r w:rsidRPr="009E06A7">
        <w:rPr>
          <w:noProof/>
        </w:rPr>
        <w:t>–</w:t>
      </w:r>
      <w:bookmarkEnd w:id="16"/>
      <w:r w:rsidRPr="009E06A7">
        <w:t xml:space="preserve"> количество страниц.</w:t>
      </w:r>
    </w:p>
    <w:p w:rsidR="00040942" w:rsidRPr="009E06A7" w:rsidRDefault="00040942">
      <w:pPr>
        <w:rPr>
          <w:b/>
        </w:rPr>
      </w:pPr>
      <w:r w:rsidRPr="009E06A7">
        <w:rPr>
          <w:b/>
        </w:rPr>
        <w:t xml:space="preserve">Статьи из периодического издания: </w:t>
      </w:r>
    </w:p>
    <w:p w:rsidR="00040942" w:rsidRPr="009E06A7" w:rsidRDefault="00040942">
      <w:r w:rsidRPr="009E06A7">
        <w:t>Фамилия И.О. Название статьи</w:t>
      </w:r>
      <w:bookmarkStart w:id="17" w:name="OCRUncertain135"/>
      <w:r w:rsidRPr="009E06A7">
        <w:t xml:space="preserve"> //</w:t>
      </w:r>
      <w:bookmarkEnd w:id="17"/>
      <w:r w:rsidRPr="009E06A7">
        <w:t xml:space="preserve"> Название журнала, газеты.</w:t>
      </w:r>
      <w:r w:rsidRPr="009E06A7">
        <w:rPr>
          <w:noProof/>
        </w:rPr>
        <w:t xml:space="preserve"> –</w:t>
      </w:r>
      <w:r w:rsidRPr="009E06A7">
        <w:t xml:space="preserve"> Год издания.</w:t>
      </w:r>
      <w:r w:rsidRPr="009E06A7">
        <w:rPr>
          <w:noProof/>
        </w:rPr>
        <w:t xml:space="preserve"> </w:t>
      </w:r>
      <w:bookmarkStart w:id="18" w:name="OCRUncertain136"/>
      <w:r w:rsidRPr="009E06A7">
        <w:rPr>
          <w:noProof/>
        </w:rPr>
        <w:t>– №_.</w:t>
      </w:r>
      <w:bookmarkEnd w:id="18"/>
      <w:r w:rsidRPr="009E06A7">
        <w:rPr>
          <w:noProof/>
        </w:rPr>
        <w:t xml:space="preserve"> –</w:t>
      </w:r>
      <w:r w:rsidRPr="009E06A7">
        <w:t xml:space="preserve"> С. от - до. </w:t>
      </w:r>
    </w:p>
    <w:p w:rsidR="00040942" w:rsidRPr="009E06A7" w:rsidRDefault="00040942">
      <w:r w:rsidRPr="009E06A7">
        <w:t>(</w:t>
      </w:r>
      <w:r w:rsidRPr="009E06A7">
        <w:rPr>
          <w:b/>
        </w:rPr>
        <w:t>Примечание</w:t>
      </w:r>
      <w:r w:rsidRPr="009E06A7">
        <w:t xml:space="preserve">: слова «от» и «до» в работе не пишутся, указываются только первая и последняя страницы статьи в журнале). </w:t>
      </w:r>
    </w:p>
    <w:p w:rsidR="00040942" w:rsidRPr="009E06A7" w:rsidRDefault="00040942">
      <w:pPr>
        <w:rPr>
          <w:noProof/>
        </w:rPr>
      </w:pPr>
      <w:r w:rsidRPr="009E06A7">
        <w:rPr>
          <w:noProof/>
        </w:rPr>
        <w:t xml:space="preserve">В данной курсовой работе допускается использование в качестве источников электронных материалов (файлов, материалов сети Интернет). При включении данных материалов в список литературы необходимо указать полный адрес страницы или название </w:t>
      </w:r>
      <w:r w:rsidRPr="009E06A7">
        <w:t>файла (в соответствие с правилами указания адресов в сети Интернет или имен файлов в системе DOS/Windows).</w:t>
      </w:r>
    </w:p>
    <w:p w:rsidR="00040942" w:rsidRPr="009E06A7" w:rsidRDefault="00040942">
      <w:pPr>
        <w:ind w:firstLine="0"/>
        <w:rPr>
          <w:noProof/>
        </w:rPr>
      </w:pPr>
    </w:p>
    <w:p w:rsidR="00040942" w:rsidRPr="009E06A7" w:rsidRDefault="00040942">
      <w:pPr>
        <w:ind w:firstLine="0"/>
        <w:rPr>
          <w:noProof/>
        </w:rPr>
      </w:pPr>
    </w:p>
    <w:p w:rsidR="00040942" w:rsidRPr="009E06A7" w:rsidRDefault="00040942">
      <w:pPr>
        <w:ind w:firstLine="851"/>
        <w:jc w:val="left"/>
      </w:pPr>
      <w:r w:rsidRPr="009E06A7">
        <w:rPr>
          <w:noProof/>
        </w:rPr>
        <w:t xml:space="preserve">2.3. </w:t>
      </w:r>
      <w:r w:rsidRPr="009E06A7">
        <w:t>ПРАВИЛА ОФОРМЛЕНИЯ ТАБЛИЦ, РИСУНКОВ, СХЕМ</w:t>
      </w:r>
    </w:p>
    <w:p w:rsidR="00040942" w:rsidRPr="009E06A7" w:rsidRDefault="00040942">
      <w:pPr>
        <w:rPr>
          <w:noProof/>
        </w:rPr>
      </w:pPr>
      <w:r w:rsidRPr="009E06A7">
        <w:t>Номер таблицы строится по позиционной системе кодирования и всегда состоит только из двух цифр. Первая позиция обозначает номер главы</w:t>
      </w:r>
      <w:r w:rsidRPr="009E06A7">
        <w:rPr>
          <w:noProof/>
        </w:rPr>
        <w:t xml:space="preserve"> – 1</w:t>
      </w:r>
      <w:bookmarkStart w:id="19" w:name="OCRUncertain137"/>
      <w:r w:rsidRPr="009E06A7">
        <w:rPr>
          <w:noProof/>
        </w:rPr>
        <w:t>,</w:t>
      </w:r>
      <w:bookmarkEnd w:id="19"/>
      <w:r w:rsidRPr="009E06A7">
        <w:rPr>
          <w:noProof/>
        </w:rPr>
        <w:t xml:space="preserve"> 2</w:t>
      </w:r>
      <w:bookmarkStart w:id="20" w:name="OCRUncertain138"/>
      <w:r w:rsidRPr="009E06A7">
        <w:rPr>
          <w:noProof/>
        </w:rPr>
        <w:t>,</w:t>
      </w:r>
      <w:bookmarkEnd w:id="20"/>
      <w:r w:rsidRPr="009E06A7">
        <w:rPr>
          <w:noProof/>
        </w:rPr>
        <w:t xml:space="preserve"> 3</w:t>
      </w:r>
      <w:bookmarkStart w:id="21" w:name="OCRUncertain139"/>
      <w:r w:rsidRPr="009E06A7">
        <w:rPr>
          <w:noProof/>
        </w:rPr>
        <w:t>,</w:t>
      </w:r>
      <w:bookmarkEnd w:id="21"/>
      <w:r w:rsidRPr="009E06A7">
        <w:t xml:space="preserve"> а вторая</w:t>
      </w:r>
      <w:r w:rsidRPr="009E06A7">
        <w:rPr>
          <w:noProof/>
        </w:rPr>
        <w:t xml:space="preserve"> – </w:t>
      </w:r>
      <w:r w:rsidRPr="009E06A7">
        <w:t>порядковый номер таблицы в этой главе</w:t>
      </w:r>
      <w:bookmarkStart w:id="22" w:name="OCRUncertain140"/>
      <w:r w:rsidRPr="009E06A7">
        <w:t>,</w:t>
      </w:r>
      <w:bookmarkEnd w:id="22"/>
      <w:r w:rsidRPr="009E06A7">
        <w:t xml:space="preserve"> начиная с номера</w:t>
      </w:r>
      <w:r w:rsidRPr="009E06A7">
        <w:rPr>
          <w:noProof/>
        </w:rPr>
        <w:t xml:space="preserve"> 1</w:t>
      </w:r>
      <w:bookmarkStart w:id="23" w:name="OCRUncertain141"/>
      <w:r w:rsidRPr="009E06A7">
        <w:rPr>
          <w:noProof/>
        </w:rPr>
        <w:t>.</w:t>
      </w:r>
      <w:bookmarkEnd w:id="23"/>
    </w:p>
    <w:p w:rsidR="00040942" w:rsidRPr="009E06A7" w:rsidRDefault="00040942">
      <w:pPr>
        <w:spacing w:line="240" w:lineRule="auto"/>
      </w:pPr>
      <w:r w:rsidRPr="009E06A7">
        <w:t>Таблицы оформляются следующим образом:</w:t>
      </w:r>
    </w:p>
    <w:p w:rsidR="00040942" w:rsidRPr="009E06A7" w:rsidRDefault="00040942">
      <w:pPr>
        <w:spacing w:line="240" w:lineRule="auto"/>
        <w:jc w:val="right"/>
        <w:rPr>
          <w:noProof/>
        </w:rPr>
      </w:pPr>
      <w:r w:rsidRPr="009E06A7">
        <w:t>Таблица</w:t>
      </w:r>
      <w:r w:rsidRPr="009E06A7">
        <w:rPr>
          <w:noProof/>
        </w:rPr>
        <w:t xml:space="preserve"> 1.1</w:t>
      </w:r>
    </w:p>
    <w:p w:rsidR="00040942" w:rsidRPr="009E06A7" w:rsidRDefault="00040942">
      <w:pPr>
        <w:pStyle w:val="a5"/>
        <w:tabs>
          <w:tab w:val="clear" w:pos="4536"/>
          <w:tab w:val="clear" w:pos="9072"/>
        </w:tabs>
        <w:jc w:val="center"/>
      </w:pPr>
      <w:r w:rsidRPr="009E06A7">
        <w:rPr>
          <w:noProof/>
        </w:rPr>
        <w:t>Название таблицы</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9"/>
        <w:gridCol w:w="2389"/>
        <w:gridCol w:w="2389"/>
        <w:gridCol w:w="2389"/>
      </w:tblGrid>
      <w:tr w:rsidR="00040942" w:rsidRPr="009E06A7">
        <w:tc>
          <w:tcPr>
            <w:tcW w:w="213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r>
      <w:tr w:rsidR="00040942" w:rsidRPr="009E06A7">
        <w:tc>
          <w:tcPr>
            <w:tcW w:w="2139" w:type="dxa"/>
          </w:tcPr>
          <w:p w:rsidR="00040942" w:rsidRPr="009E06A7" w:rsidRDefault="00040942">
            <w:pPr>
              <w:spacing w:line="240" w:lineRule="auto"/>
              <w:rPr>
                <w:noProof/>
              </w:rPr>
            </w:pPr>
            <w:r w:rsidRPr="009E06A7">
              <w:rPr>
                <w:noProof/>
              </w:rPr>
              <w:t>1</w:t>
            </w:r>
          </w:p>
        </w:tc>
        <w:tc>
          <w:tcPr>
            <w:tcW w:w="2389" w:type="dxa"/>
          </w:tcPr>
          <w:p w:rsidR="00040942" w:rsidRPr="009E06A7" w:rsidRDefault="00040942">
            <w:pPr>
              <w:spacing w:line="240" w:lineRule="auto"/>
              <w:rPr>
                <w:noProof/>
              </w:rPr>
            </w:pPr>
            <w:r w:rsidRPr="009E06A7">
              <w:rPr>
                <w:noProof/>
              </w:rPr>
              <w:t>2</w:t>
            </w:r>
          </w:p>
        </w:tc>
        <w:tc>
          <w:tcPr>
            <w:tcW w:w="2389" w:type="dxa"/>
          </w:tcPr>
          <w:p w:rsidR="00040942" w:rsidRPr="009E06A7" w:rsidRDefault="00040942">
            <w:pPr>
              <w:spacing w:line="240" w:lineRule="auto"/>
              <w:rPr>
                <w:noProof/>
              </w:rPr>
            </w:pPr>
            <w:r w:rsidRPr="009E06A7">
              <w:rPr>
                <w:noProof/>
              </w:rPr>
              <w:t>3</w:t>
            </w:r>
          </w:p>
        </w:tc>
        <w:tc>
          <w:tcPr>
            <w:tcW w:w="2389" w:type="dxa"/>
          </w:tcPr>
          <w:p w:rsidR="00040942" w:rsidRPr="009E06A7" w:rsidRDefault="00040942">
            <w:pPr>
              <w:spacing w:line="240" w:lineRule="auto"/>
              <w:rPr>
                <w:noProof/>
              </w:rPr>
            </w:pPr>
            <w:r w:rsidRPr="009E06A7">
              <w:rPr>
                <w:noProof/>
              </w:rPr>
              <w:t>4</w:t>
            </w:r>
          </w:p>
        </w:tc>
      </w:tr>
      <w:tr w:rsidR="00040942" w:rsidRPr="009E06A7">
        <w:tc>
          <w:tcPr>
            <w:tcW w:w="213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r>
    </w:tbl>
    <w:p w:rsidR="00040942" w:rsidRPr="009E06A7" w:rsidRDefault="00040942">
      <w:pPr>
        <w:pStyle w:val="a4"/>
        <w:spacing w:line="240" w:lineRule="auto"/>
        <w:rPr>
          <w:noProof/>
        </w:rPr>
      </w:pPr>
    </w:p>
    <w:p w:rsidR="00040942" w:rsidRPr="009E06A7" w:rsidRDefault="00040942">
      <w:pPr>
        <w:pStyle w:val="a4"/>
        <w:spacing w:line="240" w:lineRule="auto"/>
        <w:rPr>
          <w:noProof/>
        </w:rPr>
      </w:pPr>
      <w:r w:rsidRPr="009E06A7">
        <w:rPr>
          <w:noProof/>
        </w:rPr>
        <w:t>При переносе таблицы на следующую страницу указывается:</w:t>
      </w:r>
    </w:p>
    <w:p w:rsidR="00040942" w:rsidRPr="009E06A7" w:rsidRDefault="00040942">
      <w:pPr>
        <w:jc w:val="right"/>
        <w:rPr>
          <w:noProof/>
        </w:rPr>
      </w:pPr>
      <w:r w:rsidRPr="009E06A7">
        <w:rPr>
          <w:noProof/>
        </w:rPr>
        <w:t>Продолжение табл. 1.1</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9"/>
        <w:gridCol w:w="2389"/>
        <w:gridCol w:w="2389"/>
        <w:gridCol w:w="2389"/>
      </w:tblGrid>
      <w:tr w:rsidR="00040942" w:rsidRPr="009E06A7">
        <w:tc>
          <w:tcPr>
            <w:tcW w:w="2139" w:type="dxa"/>
          </w:tcPr>
          <w:p w:rsidR="00040942" w:rsidRPr="009E06A7" w:rsidRDefault="00040942">
            <w:pPr>
              <w:spacing w:line="240" w:lineRule="auto"/>
              <w:rPr>
                <w:noProof/>
              </w:rPr>
            </w:pPr>
            <w:r w:rsidRPr="009E06A7">
              <w:rPr>
                <w:noProof/>
              </w:rPr>
              <w:t>1</w:t>
            </w:r>
          </w:p>
        </w:tc>
        <w:tc>
          <w:tcPr>
            <w:tcW w:w="2389" w:type="dxa"/>
          </w:tcPr>
          <w:p w:rsidR="00040942" w:rsidRPr="009E06A7" w:rsidRDefault="00040942">
            <w:pPr>
              <w:spacing w:line="240" w:lineRule="auto"/>
              <w:rPr>
                <w:noProof/>
              </w:rPr>
            </w:pPr>
            <w:r w:rsidRPr="009E06A7">
              <w:rPr>
                <w:noProof/>
              </w:rPr>
              <w:t>2</w:t>
            </w:r>
          </w:p>
        </w:tc>
        <w:tc>
          <w:tcPr>
            <w:tcW w:w="2389" w:type="dxa"/>
          </w:tcPr>
          <w:p w:rsidR="00040942" w:rsidRPr="009E06A7" w:rsidRDefault="00040942">
            <w:pPr>
              <w:spacing w:line="240" w:lineRule="auto"/>
              <w:rPr>
                <w:noProof/>
              </w:rPr>
            </w:pPr>
            <w:r w:rsidRPr="009E06A7">
              <w:rPr>
                <w:noProof/>
              </w:rPr>
              <w:t>3</w:t>
            </w:r>
          </w:p>
        </w:tc>
        <w:tc>
          <w:tcPr>
            <w:tcW w:w="2389" w:type="dxa"/>
          </w:tcPr>
          <w:p w:rsidR="00040942" w:rsidRPr="009E06A7" w:rsidRDefault="00040942">
            <w:pPr>
              <w:spacing w:line="240" w:lineRule="auto"/>
              <w:rPr>
                <w:noProof/>
              </w:rPr>
            </w:pPr>
            <w:r w:rsidRPr="009E06A7">
              <w:rPr>
                <w:noProof/>
              </w:rPr>
              <w:t>4</w:t>
            </w:r>
          </w:p>
        </w:tc>
      </w:tr>
      <w:tr w:rsidR="00040942" w:rsidRPr="009E06A7">
        <w:tc>
          <w:tcPr>
            <w:tcW w:w="213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c>
          <w:tcPr>
            <w:tcW w:w="2389" w:type="dxa"/>
          </w:tcPr>
          <w:p w:rsidR="00040942" w:rsidRPr="009E06A7" w:rsidRDefault="00040942">
            <w:pPr>
              <w:spacing w:line="240" w:lineRule="auto"/>
              <w:rPr>
                <w:noProof/>
              </w:rPr>
            </w:pPr>
          </w:p>
        </w:tc>
      </w:tr>
    </w:tbl>
    <w:p w:rsidR="00040942" w:rsidRPr="009E06A7" w:rsidRDefault="00040942">
      <w:pPr>
        <w:spacing w:line="240" w:lineRule="auto"/>
        <w:ind w:firstLine="0"/>
        <w:rPr>
          <w:noProof/>
        </w:rPr>
      </w:pPr>
    </w:p>
    <w:p w:rsidR="00040942" w:rsidRPr="009E06A7" w:rsidRDefault="00040942">
      <w:r w:rsidRPr="009E06A7">
        <w:t>В таблицах и на рисунках должны быть указаны единицы, в которых производятся измерения (рубли, доллары, штуки и т.д.).</w:t>
      </w:r>
    </w:p>
    <w:p w:rsidR="00040942" w:rsidRPr="009E06A7" w:rsidRDefault="007E6F9D">
      <w:pPr>
        <w:spacing w:line="240" w:lineRule="auto"/>
      </w:pPr>
      <w:r>
        <w:rPr>
          <w:noProof/>
        </w:rPr>
        <w:pict>
          <v:rect id="_x0000_s1223" style="position:absolute;left:0;text-align:left;margin-left:94.95pt;margin-top:26.25pt;width:280.8pt;height:34.2pt;z-index:251701248" o:allowincell="f">
            <w10:wrap type="topAndBottom"/>
          </v:rect>
        </w:pict>
      </w:r>
      <w:r w:rsidR="00040942" w:rsidRPr="009E06A7">
        <w:t>Рисунки</w:t>
      </w:r>
      <w:bookmarkStart w:id="24" w:name="OCRUncertain142"/>
      <w:r w:rsidR="00040942" w:rsidRPr="009E06A7">
        <w:t>,</w:t>
      </w:r>
      <w:bookmarkEnd w:id="24"/>
      <w:r w:rsidR="00040942" w:rsidRPr="009E06A7">
        <w:t xml:space="preserve"> графики и схемы оформляются одинаково:</w:t>
      </w:r>
    </w:p>
    <w:p w:rsidR="00040942" w:rsidRPr="009E06A7" w:rsidRDefault="00040942">
      <w:pPr>
        <w:pStyle w:val="a5"/>
        <w:tabs>
          <w:tab w:val="clear" w:pos="4536"/>
          <w:tab w:val="clear" w:pos="9072"/>
        </w:tabs>
        <w:spacing w:line="240" w:lineRule="auto"/>
        <w:rPr>
          <w:snapToGrid/>
        </w:rPr>
      </w:pPr>
    </w:p>
    <w:p w:rsidR="00040942" w:rsidRPr="009E06A7" w:rsidRDefault="00040942">
      <w:pPr>
        <w:spacing w:line="240" w:lineRule="auto"/>
      </w:pPr>
      <w:r w:rsidRPr="009E06A7">
        <w:t>Рис.</w:t>
      </w:r>
      <w:r w:rsidRPr="009E06A7">
        <w:rPr>
          <w:noProof/>
        </w:rPr>
        <w:t xml:space="preserve"> 1.1</w:t>
      </w:r>
      <w:r w:rsidRPr="009E06A7">
        <w:t xml:space="preserve"> Название рисунка (схема</w:t>
      </w:r>
      <w:bookmarkStart w:id="25" w:name="OCRUncertain145"/>
      <w:r w:rsidRPr="009E06A7">
        <w:t>,</w:t>
      </w:r>
      <w:bookmarkEnd w:id="25"/>
      <w:r w:rsidRPr="009E06A7">
        <w:t xml:space="preserve"> график, динамика развития, иное).</w:t>
      </w:r>
    </w:p>
    <w:p w:rsidR="00040942" w:rsidRPr="009E06A7" w:rsidRDefault="00040942">
      <w:pPr>
        <w:pStyle w:val="a4"/>
      </w:pPr>
      <w:r w:rsidRPr="009E06A7">
        <w:t>Нумерация рисунков осуществляется аналогично нумерации таблиц. При этом нумерация таблиц и рисунков осуществляется раздельно.</w:t>
      </w:r>
    </w:p>
    <w:p w:rsidR="00040942" w:rsidRPr="009E06A7" w:rsidRDefault="00040942"/>
    <w:p w:rsidR="00040942" w:rsidRPr="009E06A7" w:rsidRDefault="00040942">
      <w:r w:rsidRPr="009E06A7">
        <w:t>Наиболее громоздкие табли</w:t>
      </w:r>
      <w:bookmarkStart w:id="26" w:name="OCRUncertain146"/>
      <w:r w:rsidRPr="009E06A7">
        <w:t>цы</w:t>
      </w:r>
      <w:bookmarkEnd w:id="26"/>
      <w:r w:rsidRPr="009E06A7">
        <w:t xml:space="preserve"> выносятся в приложения. Приложения следуют за списком литературы и оформляются следующим образом:</w:t>
      </w:r>
    </w:p>
    <w:p w:rsidR="00040942" w:rsidRPr="009E06A7" w:rsidRDefault="00040942">
      <w:pPr>
        <w:jc w:val="right"/>
        <w:rPr>
          <w:noProof/>
        </w:rPr>
      </w:pPr>
      <w:r w:rsidRPr="009E06A7">
        <w:t>ПРИЛОЖЕНИЕ</w:t>
      </w:r>
      <w:r w:rsidRPr="009E06A7">
        <w:rPr>
          <w:noProof/>
        </w:rPr>
        <w:t xml:space="preserve"> 1</w:t>
      </w:r>
    </w:p>
    <w:p w:rsidR="00040942" w:rsidRPr="009E06A7" w:rsidRDefault="00040942">
      <w:pPr>
        <w:ind w:firstLine="0"/>
        <w:jc w:val="center"/>
        <w:rPr>
          <w:noProof/>
        </w:rPr>
      </w:pPr>
      <w:r w:rsidRPr="009E06A7">
        <w:rPr>
          <w:noProof/>
        </w:rPr>
        <w:t>НАЗВАНИЕ ПРИЛОЖЕНИЯ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4"/>
        <w:gridCol w:w="1864"/>
        <w:gridCol w:w="1865"/>
        <w:gridCol w:w="1864"/>
        <w:gridCol w:w="1865"/>
      </w:tblGrid>
      <w:tr w:rsidR="00040942" w:rsidRPr="009E06A7">
        <w:tc>
          <w:tcPr>
            <w:tcW w:w="1864" w:type="dxa"/>
          </w:tcPr>
          <w:p w:rsidR="00040942" w:rsidRPr="009E06A7" w:rsidRDefault="00040942">
            <w:pPr>
              <w:spacing w:line="240" w:lineRule="auto"/>
              <w:rPr>
                <w:noProof/>
              </w:rPr>
            </w:pPr>
          </w:p>
        </w:tc>
        <w:tc>
          <w:tcPr>
            <w:tcW w:w="1864" w:type="dxa"/>
          </w:tcPr>
          <w:p w:rsidR="00040942" w:rsidRPr="009E06A7" w:rsidRDefault="00040942">
            <w:pPr>
              <w:spacing w:line="240" w:lineRule="auto"/>
              <w:rPr>
                <w:noProof/>
              </w:rPr>
            </w:pPr>
          </w:p>
        </w:tc>
        <w:tc>
          <w:tcPr>
            <w:tcW w:w="1865" w:type="dxa"/>
          </w:tcPr>
          <w:p w:rsidR="00040942" w:rsidRPr="009E06A7" w:rsidRDefault="00040942">
            <w:pPr>
              <w:spacing w:line="240" w:lineRule="auto"/>
              <w:rPr>
                <w:noProof/>
              </w:rPr>
            </w:pPr>
          </w:p>
        </w:tc>
        <w:tc>
          <w:tcPr>
            <w:tcW w:w="1864" w:type="dxa"/>
          </w:tcPr>
          <w:p w:rsidR="00040942" w:rsidRPr="009E06A7" w:rsidRDefault="00040942">
            <w:pPr>
              <w:spacing w:line="240" w:lineRule="auto"/>
              <w:rPr>
                <w:noProof/>
              </w:rPr>
            </w:pPr>
          </w:p>
        </w:tc>
        <w:tc>
          <w:tcPr>
            <w:tcW w:w="1865" w:type="dxa"/>
          </w:tcPr>
          <w:p w:rsidR="00040942" w:rsidRPr="009E06A7" w:rsidRDefault="00040942">
            <w:pPr>
              <w:spacing w:line="240" w:lineRule="auto"/>
              <w:rPr>
                <w:noProof/>
              </w:rPr>
            </w:pPr>
          </w:p>
        </w:tc>
      </w:tr>
      <w:tr w:rsidR="00040942" w:rsidRPr="009E06A7">
        <w:tc>
          <w:tcPr>
            <w:tcW w:w="1864" w:type="dxa"/>
          </w:tcPr>
          <w:p w:rsidR="00040942" w:rsidRPr="009E06A7" w:rsidRDefault="00040942">
            <w:pPr>
              <w:spacing w:line="240" w:lineRule="auto"/>
              <w:rPr>
                <w:noProof/>
              </w:rPr>
            </w:pPr>
            <w:r w:rsidRPr="009E06A7">
              <w:rPr>
                <w:noProof/>
              </w:rPr>
              <w:t>1</w:t>
            </w:r>
          </w:p>
        </w:tc>
        <w:tc>
          <w:tcPr>
            <w:tcW w:w="1864" w:type="dxa"/>
          </w:tcPr>
          <w:p w:rsidR="00040942" w:rsidRPr="009E06A7" w:rsidRDefault="00040942">
            <w:pPr>
              <w:spacing w:line="240" w:lineRule="auto"/>
              <w:rPr>
                <w:noProof/>
              </w:rPr>
            </w:pPr>
            <w:r w:rsidRPr="009E06A7">
              <w:rPr>
                <w:noProof/>
              </w:rPr>
              <w:t>2</w:t>
            </w:r>
          </w:p>
        </w:tc>
        <w:tc>
          <w:tcPr>
            <w:tcW w:w="1865" w:type="dxa"/>
          </w:tcPr>
          <w:p w:rsidR="00040942" w:rsidRPr="009E06A7" w:rsidRDefault="00040942">
            <w:pPr>
              <w:spacing w:line="240" w:lineRule="auto"/>
              <w:rPr>
                <w:noProof/>
              </w:rPr>
            </w:pPr>
            <w:r w:rsidRPr="009E06A7">
              <w:rPr>
                <w:noProof/>
              </w:rPr>
              <w:t>3</w:t>
            </w:r>
          </w:p>
        </w:tc>
        <w:tc>
          <w:tcPr>
            <w:tcW w:w="1864" w:type="dxa"/>
          </w:tcPr>
          <w:p w:rsidR="00040942" w:rsidRPr="009E06A7" w:rsidRDefault="00040942">
            <w:pPr>
              <w:spacing w:line="240" w:lineRule="auto"/>
              <w:rPr>
                <w:noProof/>
              </w:rPr>
            </w:pPr>
            <w:r w:rsidRPr="009E06A7">
              <w:rPr>
                <w:noProof/>
              </w:rPr>
              <w:t>4</w:t>
            </w:r>
          </w:p>
        </w:tc>
        <w:tc>
          <w:tcPr>
            <w:tcW w:w="1865" w:type="dxa"/>
          </w:tcPr>
          <w:p w:rsidR="00040942" w:rsidRPr="009E06A7" w:rsidRDefault="00040942">
            <w:pPr>
              <w:spacing w:line="240" w:lineRule="auto"/>
              <w:rPr>
                <w:noProof/>
              </w:rPr>
            </w:pPr>
            <w:r w:rsidRPr="009E06A7">
              <w:rPr>
                <w:noProof/>
              </w:rPr>
              <w:t>5</w:t>
            </w:r>
          </w:p>
        </w:tc>
      </w:tr>
    </w:tbl>
    <w:p w:rsidR="00040942" w:rsidRPr="009E06A7" w:rsidRDefault="00040942">
      <w:pPr>
        <w:jc w:val="center"/>
      </w:pPr>
      <w:r w:rsidRPr="009E06A7">
        <w:br w:type="page"/>
        <w:t>2.4. ПРАВИЛА ОФОРМЛЕНИЯ ТИТУЛЬНОГО ЛИСТА</w:t>
      </w:r>
    </w:p>
    <w:p w:rsidR="00040942" w:rsidRPr="009E06A7" w:rsidRDefault="00040942">
      <w:pPr>
        <w:pStyle w:val="8"/>
      </w:pPr>
      <w:r w:rsidRPr="009E06A7">
        <w:t>Образец титульного листа курсовой работы</w:t>
      </w:r>
    </w:p>
    <w:p w:rsidR="00040942" w:rsidRPr="009E06A7" w:rsidRDefault="00E23AFC">
      <w:pPr>
        <w:pStyle w:val="a6"/>
        <w:ind w:firstLine="0"/>
        <w:jc w:val="center"/>
        <w:rPr>
          <w:b/>
        </w:rPr>
      </w:pPr>
      <w:r>
        <w:rPr>
          <w:b/>
        </w:rPr>
        <w:t>Министерство культуры РФ</w:t>
      </w:r>
    </w:p>
    <w:p w:rsidR="00040942" w:rsidRPr="009E06A7" w:rsidRDefault="00040942">
      <w:pPr>
        <w:pStyle w:val="a6"/>
        <w:spacing w:line="240" w:lineRule="auto"/>
        <w:ind w:firstLine="0"/>
        <w:jc w:val="center"/>
        <w:rPr>
          <w:b/>
        </w:rPr>
      </w:pPr>
    </w:p>
    <w:p w:rsidR="00040942" w:rsidRPr="009E06A7" w:rsidRDefault="00040942">
      <w:pPr>
        <w:pStyle w:val="a6"/>
        <w:spacing w:line="240" w:lineRule="auto"/>
        <w:ind w:firstLine="0"/>
        <w:jc w:val="center"/>
        <w:rPr>
          <w:b/>
        </w:rPr>
      </w:pPr>
      <w:r w:rsidRPr="009E06A7">
        <w:rPr>
          <w:b/>
        </w:rPr>
        <w:t>Федеральное государственное образовательное учреждение</w:t>
      </w:r>
    </w:p>
    <w:p w:rsidR="00040942" w:rsidRPr="009E06A7" w:rsidRDefault="00040942">
      <w:pPr>
        <w:pStyle w:val="a6"/>
        <w:spacing w:line="240" w:lineRule="auto"/>
        <w:ind w:firstLine="0"/>
        <w:jc w:val="center"/>
        <w:rPr>
          <w:b/>
        </w:rPr>
      </w:pPr>
      <w:r w:rsidRPr="009E06A7">
        <w:rPr>
          <w:b/>
        </w:rPr>
        <w:t>высшего профессионального образования</w:t>
      </w:r>
    </w:p>
    <w:p w:rsidR="00040942" w:rsidRPr="009E06A7" w:rsidRDefault="00040942">
      <w:pPr>
        <w:pStyle w:val="a6"/>
        <w:spacing w:line="240" w:lineRule="auto"/>
        <w:ind w:firstLine="0"/>
        <w:jc w:val="center"/>
        <w:rPr>
          <w:b/>
        </w:rPr>
      </w:pPr>
      <w:r w:rsidRPr="009E06A7">
        <w:rPr>
          <w:b/>
        </w:rPr>
        <w:t>«Санкт-Петербургский государственный</w:t>
      </w:r>
    </w:p>
    <w:p w:rsidR="00040942" w:rsidRPr="009E06A7" w:rsidRDefault="00040942">
      <w:pPr>
        <w:pStyle w:val="a6"/>
        <w:spacing w:line="240" w:lineRule="auto"/>
        <w:ind w:firstLine="0"/>
        <w:jc w:val="center"/>
        <w:rPr>
          <w:b/>
        </w:rPr>
      </w:pPr>
      <w:r w:rsidRPr="009E06A7">
        <w:rPr>
          <w:b/>
        </w:rPr>
        <w:t>университет кино и телевидения»</w:t>
      </w:r>
    </w:p>
    <w:p w:rsidR="00040942" w:rsidRPr="009E06A7" w:rsidRDefault="00040942">
      <w:pPr>
        <w:pStyle w:val="a6"/>
        <w:ind w:firstLine="0"/>
        <w:jc w:val="center"/>
      </w:pPr>
    </w:p>
    <w:p w:rsidR="00040942" w:rsidRPr="009E06A7" w:rsidRDefault="00040942">
      <w:pPr>
        <w:pStyle w:val="a6"/>
        <w:ind w:firstLine="0"/>
        <w:jc w:val="center"/>
      </w:pPr>
      <w:r w:rsidRPr="009E06A7">
        <w:t>Кафедра управления экономическими и социальными процессами</w:t>
      </w:r>
    </w:p>
    <w:p w:rsidR="00040942" w:rsidRPr="009E06A7" w:rsidRDefault="00040942">
      <w:pPr>
        <w:pStyle w:val="a6"/>
        <w:ind w:firstLine="0"/>
        <w:jc w:val="center"/>
      </w:pPr>
    </w:p>
    <w:p w:rsidR="00040942" w:rsidRPr="009E06A7" w:rsidRDefault="00040942">
      <w:pPr>
        <w:pStyle w:val="a6"/>
        <w:ind w:firstLine="0"/>
        <w:jc w:val="center"/>
      </w:pPr>
    </w:p>
    <w:p w:rsidR="00040942" w:rsidRPr="009E06A7" w:rsidRDefault="00040942">
      <w:pPr>
        <w:pStyle w:val="a6"/>
        <w:ind w:firstLine="0"/>
        <w:jc w:val="center"/>
      </w:pPr>
      <w:r w:rsidRPr="009E06A7">
        <w:t xml:space="preserve">КУРСОВАЯ РАБОТА </w:t>
      </w:r>
    </w:p>
    <w:p w:rsidR="00045F31" w:rsidRDefault="00040942">
      <w:pPr>
        <w:pStyle w:val="a6"/>
        <w:ind w:firstLine="0"/>
        <w:jc w:val="center"/>
      </w:pPr>
      <w:r w:rsidRPr="009E06A7">
        <w:t>по дисциплине «</w:t>
      </w:r>
      <w:r w:rsidR="00045F31">
        <w:t xml:space="preserve">Основы стратегического управления </w:t>
      </w:r>
    </w:p>
    <w:p w:rsidR="00040942" w:rsidRPr="009E06A7" w:rsidRDefault="00045F31">
      <w:pPr>
        <w:pStyle w:val="a6"/>
        <w:ind w:firstLine="0"/>
        <w:jc w:val="center"/>
      </w:pPr>
      <w:r>
        <w:t>на предприятиях социально-культурной сферы</w:t>
      </w:r>
      <w:r w:rsidR="00040942" w:rsidRPr="009E06A7">
        <w:t>»</w:t>
      </w:r>
    </w:p>
    <w:p w:rsidR="00045F31" w:rsidRDefault="00045F31">
      <w:pPr>
        <w:pStyle w:val="a6"/>
        <w:ind w:firstLine="0"/>
        <w:jc w:val="center"/>
      </w:pPr>
    </w:p>
    <w:p w:rsidR="00040942" w:rsidRPr="009E06A7" w:rsidRDefault="00040942">
      <w:pPr>
        <w:pStyle w:val="a6"/>
        <w:ind w:firstLine="0"/>
        <w:jc w:val="center"/>
        <w:rPr>
          <w:b/>
        </w:rPr>
      </w:pPr>
      <w:r w:rsidRPr="009E06A7">
        <w:t>на тему: «</w:t>
      </w:r>
      <w:r w:rsidR="00E5739E" w:rsidRPr="009E06A7">
        <w:t>Разработка стратегии развития предприятия</w:t>
      </w:r>
      <w:r w:rsidRPr="009E06A7">
        <w:t>»</w:t>
      </w:r>
    </w:p>
    <w:p w:rsidR="00040942" w:rsidRPr="009E06A7" w:rsidRDefault="00040942">
      <w:pPr>
        <w:pStyle w:val="a6"/>
        <w:ind w:firstLine="0"/>
        <w:jc w:val="center"/>
      </w:pPr>
    </w:p>
    <w:p w:rsidR="00040942" w:rsidRPr="009E06A7" w:rsidRDefault="00040942">
      <w:pPr>
        <w:pStyle w:val="a6"/>
        <w:ind w:firstLine="0"/>
        <w:jc w:val="center"/>
      </w:pPr>
    </w:p>
    <w:p w:rsidR="00040942" w:rsidRPr="009E06A7" w:rsidRDefault="00040942">
      <w:pPr>
        <w:pStyle w:val="a6"/>
        <w:ind w:firstLine="0"/>
        <w:jc w:val="center"/>
      </w:pPr>
    </w:p>
    <w:p w:rsidR="00040942" w:rsidRPr="009E06A7" w:rsidRDefault="00E5739E" w:rsidP="00E5739E">
      <w:pPr>
        <w:pStyle w:val="a6"/>
        <w:jc w:val="left"/>
        <w:rPr>
          <w:b/>
        </w:rPr>
      </w:pPr>
      <w:r w:rsidRPr="009E06A7">
        <w:rPr>
          <w:b/>
        </w:rPr>
        <w:t xml:space="preserve">                                                              </w:t>
      </w:r>
      <w:r w:rsidR="00B9073D">
        <w:rPr>
          <w:b/>
        </w:rPr>
        <w:tab/>
      </w:r>
      <w:r w:rsidR="00B9073D">
        <w:rPr>
          <w:b/>
        </w:rPr>
        <w:tab/>
      </w:r>
      <w:r w:rsidRPr="009E06A7">
        <w:rPr>
          <w:b/>
        </w:rPr>
        <w:t xml:space="preserve"> </w:t>
      </w:r>
      <w:r w:rsidR="00040942" w:rsidRPr="009E06A7">
        <w:rPr>
          <w:b/>
        </w:rPr>
        <w:t>Выполнил:</w:t>
      </w:r>
    </w:p>
    <w:p w:rsidR="007E59B1" w:rsidRDefault="00040942" w:rsidP="00B9073D">
      <w:pPr>
        <w:pStyle w:val="a6"/>
        <w:ind w:left="5040" w:firstLine="720"/>
        <w:jc w:val="left"/>
      </w:pPr>
      <w:r w:rsidRPr="009E06A7">
        <w:rPr>
          <w:b/>
        </w:rPr>
        <w:t>Студент</w:t>
      </w:r>
      <w:r w:rsidRPr="009E06A7">
        <w:t xml:space="preserve">     </w:t>
      </w:r>
    </w:p>
    <w:p w:rsidR="007E59B1" w:rsidRDefault="00040942" w:rsidP="00B9073D">
      <w:pPr>
        <w:pStyle w:val="a6"/>
        <w:ind w:left="5040" w:firstLine="720"/>
        <w:jc w:val="left"/>
      </w:pPr>
      <w:r w:rsidRPr="009E06A7">
        <w:t>(</w:t>
      </w:r>
      <w:r w:rsidR="007E59B1">
        <w:t>группа, курс</w:t>
      </w:r>
      <w:r w:rsidRPr="009E06A7">
        <w:t>)</w:t>
      </w:r>
      <w:r w:rsidR="00045F31">
        <w:t xml:space="preserve"> </w:t>
      </w:r>
      <w:r w:rsidR="00B9073D">
        <w:t>ФаУ</w:t>
      </w:r>
    </w:p>
    <w:p w:rsidR="007E59B1" w:rsidRPr="009E06A7" w:rsidRDefault="007E59B1" w:rsidP="00B9073D">
      <w:pPr>
        <w:pStyle w:val="a6"/>
        <w:ind w:left="5040" w:firstLine="720"/>
        <w:jc w:val="left"/>
      </w:pPr>
      <w:r>
        <w:t>(</w:t>
      </w:r>
      <w:r w:rsidRPr="009E06A7">
        <w:t>Ф.И.О.</w:t>
      </w:r>
      <w:r>
        <w:t>)</w:t>
      </w:r>
    </w:p>
    <w:p w:rsidR="00040942" w:rsidRPr="009E06A7" w:rsidRDefault="00040942" w:rsidP="00B9073D">
      <w:pPr>
        <w:pStyle w:val="a6"/>
        <w:ind w:left="5040" w:firstLine="720"/>
        <w:jc w:val="left"/>
        <w:rPr>
          <w:b/>
        </w:rPr>
      </w:pPr>
      <w:r w:rsidRPr="009E06A7">
        <w:rPr>
          <w:b/>
        </w:rPr>
        <w:t xml:space="preserve">Руководитель: </w:t>
      </w:r>
    </w:p>
    <w:p w:rsidR="00040942" w:rsidRPr="009E06A7" w:rsidRDefault="00B9073D" w:rsidP="00B9073D">
      <w:pPr>
        <w:pStyle w:val="a6"/>
        <w:ind w:left="5103" w:firstLine="657"/>
        <w:jc w:val="left"/>
      </w:pPr>
      <w:r>
        <w:t>(должн.</w:t>
      </w:r>
      <w:r w:rsidR="00040942" w:rsidRPr="009E06A7">
        <w:t>, уч</w:t>
      </w:r>
      <w:r>
        <w:t>.</w:t>
      </w:r>
      <w:r w:rsidR="00040942" w:rsidRPr="009E06A7">
        <w:t xml:space="preserve"> степень, Ф</w:t>
      </w:r>
      <w:r>
        <w:t>.</w:t>
      </w:r>
      <w:r w:rsidR="00040942" w:rsidRPr="009E06A7">
        <w:t>И</w:t>
      </w:r>
      <w:r>
        <w:t>.</w:t>
      </w:r>
      <w:r w:rsidR="00040942" w:rsidRPr="009E06A7">
        <w:t>О</w:t>
      </w:r>
      <w:r>
        <w:t>.</w:t>
      </w:r>
      <w:r w:rsidR="00040942" w:rsidRPr="009E06A7">
        <w:t xml:space="preserve">) </w:t>
      </w:r>
    </w:p>
    <w:p w:rsidR="00040942" w:rsidRPr="009E06A7" w:rsidRDefault="00040942">
      <w:pPr>
        <w:pStyle w:val="a6"/>
        <w:ind w:firstLine="0"/>
        <w:jc w:val="center"/>
      </w:pPr>
    </w:p>
    <w:p w:rsidR="00040942" w:rsidRPr="009E06A7" w:rsidRDefault="00040942">
      <w:pPr>
        <w:pStyle w:val="a6"/>
        <w:ind w:firstLine="0"/>
        <w:jc w:val="center"/>
      </w:pPr>
    </w:p>
    <w:p w:rsidR="00040942" w:rsidRPr="009E06A7" w:rsidRDefault="00040942">
      <w:pPr>
        <w:pStyle w:val="a6"/>
        <w:ind w:firstLine="0"/>
        <w:jc w:val="center"/>
      </w:pPr>
      <w:r w:rsidRPr="009E06A7">
        <w:t>Санкт-Петербург</w:t>
      </w:r>
    </w:p>
    <w:p w:rsidR="00040942" w:rsidRPr="009E06A7" w:rsidRDefault="00040942">
      <w:pPr>
        <w:ind w:firstLine="0"/>
        <w:jc w:val="center"/>
      </w:pPr>
      <w:r w:rsidRPr="009E06A7">
        <w:t xml:space="preserve">Год </w:t>
      </w:r>
    </w:p>
    <w:p w:rsidR="00040942" w:rsidRPr="009E06A7" w:rsidRDefault="00040942">
      <w:pPr>
        <w:pStyle w:val="a6"/>
        <w:ind w:firstLine="0"/>
        <w:jc w:val="center"/>
      </w:pPr>
      <w:r w:rsidRPr="009E06A7">
        <w:t>2.5. ПРАВИЛА ОФОРМЛЕНИЯ СОДЕРЖАНИЯ КУРСОВОЙ РАБОТЫ</w:t>
      </w:r>
    </w:p>
    <w:p w:rsidR="00040942" w:rsidRPr="009E06A7" w:rsidRDefault="00040942">
      <w:pPr>
        <w:pStyle w:val="a6"/>
      </w:pPr>
    </w:p>
    <w:p w:rsidR="00040942" w:rsidRPr="009E06A7" w:rsidRDefault="00040942">
      <w:pPr>
        <w:pStyle w:val="a6"/>
      </w:pPr>
      <w:r w:rsidRPr="009E06A7">
        <w:t>Содержание курсовой работы размещается на второй странице и оформляется по следующим правилам:</w:t>
      </w:r>
    </w:p>
    <w:p w:rsidR="00040942" w:rsidRPr="009E06A7" w:rsidRDefault="00040942">
      <w:pPr>
        <w:pStyle w:val="a6"/>
        <w:ind w:firstLine="0"/>
        <w:jc w:val="center"/>
      </w:pPr>
      <w:r w:rsidRPr="009E06A7">
        <w:t>2</w:t>
      </w:r>
    </w:p>
    <w:p w:rsidR="00040942" w:rsidRPr="009E06A7" w:rsidRDefault="00040942">
      <w:pPr>
        <w:pStyle w:val="a6"/>
        <w:ind w:firstLine="0"/>
        <w:jc w:val="center"/>
      </w:pPr>
      <w:r w:rsidRPr="009E06A7">
        <w:t>СОДЕРЖАНИЕ</w:t>
      </w:r>
    </w:p>
    <w:p w:rsidR="00040942" w:rsidRPr="009E06A7" w:rsidRDefault="00040942">
      <w:pPr>
        <w:pStyle w:val="a6"/>
        <w:ind w:firstLine="0"/>
        <w:jc w:val="center"/>
      </w:pPr>
    </w:p>
    <w:p w:rsidR="00040942" w:rsidRPr="009E06A7" w:rsidRDefault="00040942">
      <w:pPr>
        <w:pStyle w:val="a6"/>
        <w:ind w:firstLine="0"/>
        <w:jc w:val="right"/>
      </w:pPr>
      <w:r w:rsidRPr="009E06A7">
        <w:t xml:space="preserve">стр. </w:t>
      </w:r>
    </w:p>
    <w:p w:rsidR="00040942" w:rsidRPr="009E06A7" w:rsidRDefault="00040942">
      <w:pPr>
        <w:pStyle w:val="a6"/>
        <w:ind w:firstLine="0"/>
      </w:pPr>
      <w:r w:rsidRPr="009E06A7">
        <w:t>Введение ………………………………………………………………………....3</w:t>
      </w:r>
    </w:p>
    <w:p w:rsidR="00040942" w:rsidRPr="009E06A7" w:rsidRDefault="00040942">
      <w:pPr>
        <w:pStyle w:val="a6"/>
        <w:ind w:firstLine="0"/>
      </w:pPr>
      <w:r w:rsidRPr="009E06A7">
        <w:t>Глава 1. Название главы………………………………………………………...5</w:t>
      </w:r>
    </w:p>
    <w:p w:rsidR="00040942" w:rsidRPr="009E06A7" w:rsidRDefault="00040942">
      <w:pPr>
        <w:pStyle w:val="a6"/>
        <w:ind w:firstLine="567"/>
      </w:pPr>
      <w:r w:rsidRPr="009E06A7">
        <w:t>1.1. Название параграфа……………………………………………..……..5</w:t>
      </w:r>
    </w:p>
    <w:p w:rsidR="00040942" w:rsidRPr="009E06A7" w:rsidRDefault="00040942">
      <w:pPr>
        <w:pStyle w:val="a6"/>
        <w:ind w:firstLine="567"/>
      </w:pPr>
      <w:r w:rsidRPr="009E06A7">
        <w:t>1.2. Название параграфа ………………………………………………......9</w:t>
      </w:r>
    </w:p>
    <w:p w:rsidR="00040942" w:rsidRPr="009E06A7" w:rsidRDefault="00040942">
      <w:pPr>
        <w:pStyle w:val="a6"/>
        <w:ind w:firstLine="0"/>
      </w:pPr>
      <w:r w:rsidRPr="009E06A7">
        <w:t>Глава 2. Название главы……………………………………………………….14</w:t>
      </w:r>
    </w:p>
    <w:p w:rsidR="00040942" w:rsidRPr="009E06A7" w:rsidRDefault="00040942">
      <w:pPr>
        <w:pStyle w:val="a6"/>
        <w:ind w:firstLine="567"/>
      </w:pPr>
      <w:r w:rsidRPr="009E06A7">
        <w:t>2.1. Название параграфа……………………………………………….....14</w:t>
      </w:r>
    </w:p>
    <w:p w:rsidR="00040942" w:rsidRPr="009E06A7" w:rsidRDefault="00040942">
      <w:pPr>
        <w:pStyle w:val="a6"/>
        <w:ind w:firstLine="567"/>
      </w:pPr>
      <w:r w:rsidRPr="009E06A7">
        <w:t>2.2. Название параграфа ………………………………………………....17</w:t>
      </w:r>
    </w:p>
    <w:p w:rsidR="00040942" w:rsidRPr="009E06A7" w:rsidRDefault="00040942">
      <w:pPr>
        <w:pStyle w:val="a6"/>
        <w:ind w:firstLine="0"/>
      </w:pPr>
      <w:r w:rsidRPr="009E06A7">
        <w:t>Глава 3. Название главы……………………………………………………….21</w:t>
      </w:r>
    </w:p>
    <w:p w:rsidR="00040942" w:rsidRPr="009E06A7" w:rsidRDefault="00040942">
      <w:pPr>
        <w:pStyle w:val="a6"/>
        <w:ind w:firstLine="567"/>
      </w:pPr>
      <w:r w:rsidRPr="009E06A7">
        <w:t>3.1. Название параграфа……………………………………………….....21</w:t>
      </w:r>
    </w:p>
    <w:p w:rsidR="00040942" w:rsidRPr="009E06A7" w:rsidRDefault="00040942">
      <w:pPr>
        <w:pStyle w:val="a6"/>
        <w:ind w:firstLine="567"/>
      </w:pPr>
      <w:r w:rsidRPr="009E06A7">
        <w:t>3.2. Название параграфа ………………………………………………....24</w:t>
      </w:r>
    </w:p>
    <w:p w:rsidR="00040942" w:rsidRPr="009E06A7" w:rsidRDefault="00040942">
      <w:pPr>
        <w:pStyle w:val="a6"/>
        <w:ind w:firstLine="0"/>
      </w:pPr>
      <w:r w:rsidRPr="009E06A7">
        <w:t>Заключение……………………………………………………………………..27</w:t>
      </w:r>
    </w:p>
    <w:p w:rsidR="00040942" w:rsidRPr="009E06A7" w:rsidRDefault="00040942">
      <w:pPr>
        <w:pStyle w:val="a6"/>
        <w:ind w:firstLine="0"/>
      </w:pPr>
      <w:r w:rsidRPr="009E06A7">
        <w:t>Список литературы……………………………………………………………..28</w:t>
      </w:r>
    </w:p>
    <w:p w:rsidR="00040942" w:rsidRPr="009E06A7" w:rsidRDefault="00040942">
      <w:pPr>
        <w:pStyle w:val="a6"/>
        <w:ind w:firstLine="0"/>
      </w:pPr>
      <w:r w:rsidRPr="009E06A7">
        <w:t>Приложения…………………………………………………………………….29</w:t>
      </w:r>
    </w:p>
    <w:p w:rsidR="00040942" w:rsidRPr="009E06A7" w:rsidRDefault="00040942">
      <w:pPr>
        <w:pStyle w:val="a6"/>
        <w:ind w:firstLine="567"/>
      </w:pPr>
      <w:r w:rsidRPr="009E06A7">
        <w:t>Приложение 1. Название…………………………………………………29</w:t>
      </w:r>
    </w:p>
    <w:p w:rsidR="00040942" w:rsidRPr="009E06A7" w:rsidRDefault="00040942">
      <w:pPr>
        <w:pStyle w:val="a6"/>
        <w:ind w:firstLine="567"/>
      </w:pPr>
      <w:r w:rsidRPr="009E06A7">
        <w:t>Приложение 2. Название ………………………………………………...30</w:t>
      </w:r>
    </w:p>
    <w:p w:rsidR="00040942" w:rsidRPr="009E06A7" w:rsidRDefault="00040942">
      <w:pPr>
        <w:pStyle w:val="5"/>
        <w:jc w:val="center"/>
      </w:pPr>
      <w:r w:rsidRPr="009E06A7">
        <w:br w:type="page"/>
        <w:t>3. КРИТЕРИИ ОЦЕНКИ КУРСОВОЙ РАБОТЫ</w:t>
      </w:r>
    </w:p>
    <w:p w:rsidR="00040942" w:rsidRPr="009E06A7" w:rsidRDefault="00040942">
      <w:r w:rsidRPr="009E06A7">
        <w:t>Курсовая работа представляется на кафедру УЭСП в сроки, установленные учебным планом. Оценка курсовой работы включает оценку содержания работы, ее оформления и защиты. Курсовая работа, выполненная в соответствии с предъявляемыми требованиями, защищается на кафедре УЭСП.  При неразборчивости почерка курсовая возвращается без проверки.</w:t>
      </w:r>
    </w:p>
    <w:p w:rsidR="00040942" w:rsidRPr="009E06A7" w:rsidRDefault="00040942">
      <w:pPr>
        <w:rPr>
          <w:b/>
        </w:rPr>
      </w:pPr>
      <w:r w:rsidRPr="009E06A7">
        <w:rPr>
          <w:b/>
        </w:rPr>
        <w:t>1. Оценка оформления курсовой работы</w:t>
      </w:r>
    </w:p>
    <w:p w:rsidR="00040942" w:rsidRPr="009E06A7" w:rsidRDefault="00040942">
      <w:r w:rsidRPr="009E06A7">
        <w:t xml:space="preserve">5 - Полное соблюдение всех требований. В работе имеются таблицы и рисунки, оформленные в соответствии с правилами. </w:t>
      </w:r>
    </w:p>
    <w:p w:rsidR="00040942" w:rsidRPr="009E06A7" w:rsidRDefault="00040942">
      <w:r w:rsidRPr="009E06A7">
        <w:t xml:space="preserve">4 – Соблюдение большинства требований. В рисунках и таблицах имеются некоторые неточности, не искажающие смысл. </w:t>
      </w:r>
    </w:p>
    <w:p w:rsidR="00040942" w:rsidRPr="009E06A7" w:rsidRDefault="00040942">
      <w:r w:rsidRPr="009E06A7">
        <w:t xml:space="preserve">3 – Существенные нарушения требований по оформлению работы. </w:t>
      </w:r>
    </w:p>
    <w:p w:rsidR="00040942" w:rsidRPr="009E06A7" w:rsidRDefault="00040942">
      <w:pPr>
        <w:rPr>
          <w:b/>
        </w:rPr>
      </w:pPr>
      <w:r w:rsidRPr="009E06A7">
        <w:rPr>
          <w:b/>
        </w:rPr>
        <w:t>2. Оценка содержания работы</w:t>
      </w:r>
    </w:p>
    <w:p w:rsidR="00040942" w:rsidRPr="009E06A7" w:rsidRDefault="00040942">
      <w:r w:rsidRPr="009E06A7">
        <w:t>5 – Разбор различных подходов к рассматриваемой проблеме. Ясность собственной позиции автора, наличие собственного анализа и предложений. Использованы монографии, журнальные статьи (со ссылками по тексту).</w:t>
      </w:r>
    </w:p>
    <w:p w:rsidR="00040942" w:rsidRPr="009E06A7" w:rsidRDefault="00040942">
      <w:r w:rsidRPr="009E06A7">
        <w:t xml:space="preserve">4 – Имеются отдельные элементы собственного анализа. Собственные предложения отсутствуют. </w:t>
      </w:r>
    </w:p>
    <w:p w:rsidR="00040942" w:rsidRPr="009E06A7" w:rsidRDefault="00040942">
      <w:r w:rsidRPr="009E06A7">
        <w:t>3 – Компиляция из различных литературных источников. Использованы только монографии и базовые учебные пособия. Имеются существенные смысловые противоречия в тексте работы.</w:t>
      </w:r>
    </w:p>
    <w:p w:rsidR="00040942" w:rsidRPr="009E06A7" w:rsidRDefault="00040942">
      <w:r w:rsidRPr="009E06A7">
        <w:t xml:space="preserve">Предварительная оценка курсовой работы выставляется на основании оценок за оформление и содержание работы. При этом оценка за содержание является более существенной. Предварительная оценка за курсовую работу снижается в частности </w:t>
      </w:r>
      <w:r w:rsidRPr="009E06A7">
        <w:rPr>
          <w:b/>
        </w:rPr>
        <w:t xml:space="preserve">за каждое </w:t>
      </w:r>
      <w:r w:rsidRPr="009E06A7">
        <w:t>из следующих отступлений от требований:</w:t>
      </w:r>
    </w:p>
    <w:p w:rsidR="00040942" w:rsidRPr="009E06A7" w:rsidRDefault="00040942" w:rsidP="00A873E2">
      <w:pPr>
        <w:numPr>
          <w:ilvl w:val="0"/>
          <w:numId w:val="4"/>
        </w:numPr>
        <w:tabs>
          <w:tab w:val="num" w:pos="1040"/>
        </w:tabs>
        <w:ind w:left="210"/>
      </w:pPr>
      <w:r w:rsidRPr="009E06A7">
        <w:t>до оценки неудовлетворительно за несоблюдение структуры работы; отсутствие содержания, введения, заключения или списка литературы; неправильное оформление титульного листа; наличие не соответствующих действительности ссылок на литературу;</w:t>
      </w:r>
    </w:p>
    <w:p w:rsidR="00040942" w:rsidRPr="009E06A7" w:rsidRDefault="00040942" w:rsidP="00A873E2">
      <w:pPr>
        <w:numPr>
          <w:ilvl w:val="0"/>
          <w:numId w:val="4"/>
        </w:numPr>
        <w:tabs>
          <w:tab w:val="num" w:pos="1040"/>
        </w:tabs>
        <w:ind w:left="210"/>
      </w:pPr>
      <w:r w:rsidRPr="009E06A7">
        <w:t>на 2 балла за отсутствие: собственного анализа, нумерации страниц, таблиц и рисунков; ссылок на литературу;</w:t>
      </w:r>
    </w:p>
    <w:p w:rsidR="00040942" w:rsidRPr="009E06A7" w:rsidRDefault="00040942" w:rsidP="00A873E2">
      <w:pPr>
        <w:numPr>
          <w:ilvl w:val="0"/>
          <w:numId w:val="4"/>
        </w:numPr>
        <w:tabs>
          <w:tab w:val="num" w:pos="1040"/>
        </w:tabs>
        <w:ind w:left="210"/>
      </w:pPr>
      <w:r w:rsidRPr="009E06A7">
        <w:t xml:space="preserve">на 1 балл за слабость и неполноту анализа; серьезные небрежности в тексте работы; неправильное оформление ссылок на литературу; а также за отсутствие: цели и задач работы, собственных предложений автора, выводов по работе в заключении. </w:t>
      </w:r>
    </w:p>
    <w:p w:rsidR="00040942" w:rsidRPr="009E06A7" w:rsidRDefault="00040942" w:rsidP="00A873E2">
      <w:pPr>
        <w:numPr>
          <w:ilvl w:val="0"/>
          <w:numId w:val="4"/>
        </w:numPr>
        <w:tabs>
          <w:tab w:val="num" w:pos="1040"/>
        </w:tabs>
        <w:ind w:left="210"/>
      </w:pPr>
      <w:r w:rsidRPr="009E06A7">
        <w:t>на 0,5 балла за неправильное оформление: таблиц, рисунков, содержания или списка литературы, нумерации страниц, названий глав или параграфов;</w:t>
      </w:r>
    </w:p>
    <w:p w:rsidR="00040942" w:rsidRPr="009E06A7" w:rsidRDefault="00040942">
      <w:r w:rsidRPr="009E06A7">
        <w:t xml:space="preserve">Курсовая работа реферативного типа, содержащая исключительно теоретические и другие данные, заимствованные из литературы, не может быть оценена выше, чем на оценку «неудовлетворительно». </w:t>
      </w:r>
    </w:p>
    <w:p w:rsidR="00040942" w:rsidRPr="009E06A7" w:rsidRDefault="00040942">
      <w:pPr>
        <w:pStyle w:val="30"/>
      </w:pPr>
      <w:r w:rsidRPr="009E06A7">
        <w:t xml:space="preserve">Окончательная оценка за курсовую работу выставляется по итогам защиты. При защите учитывается степень владения автором изложенным материалом. Во время защиты студент должен быть готов ответить на любой вопрос, заданный по курсовой работе. При демонстрации неправильного понимания используемых терминов и отсутствии правильного ответа на поставленные во время устной защиты вопросы защита не принимается. </w:t>
      </w:r>
    </w:p>
    <w:p w:rsidR="00040942" w:rsidRPr="009E06A7" w:rsidRDefault="00040942">
      <w:r w:rsidRPr="009E06A7">
        <w:t>Окончательная оценка курсовой работы, полученная в результате защиты, не может быть выше предварительной оценки более, чем на 1 балл.</w:t>
      </w:r>
    </w:p>
    <w:p w:rsidR="00040942" w:rsidRPr="009E06A7" w:rsidRDefault="00040942">
      <w:r w:rsidRPr="009E06A7">
        <w:rPr>
          <w:b/>
        </w:rPr>
        <w:t>ВНИМАНИЕ</w:t>
      </w:r>
      <w:r w:rsidRPr="009E06A7">
        <w:t xml:space="preserve">. Курсовая работа – это небольшое </w:t>
      </w:r>
      <w:r w:rsidRPr="009E06A7">
        <w:rPr>
          <w:b/>
        </w:rPr>
        <w:t>самостоятельное</w:t>
      </w:r>
      <w:r w:rsidRPr="009E06A7">
        <w:t xml:space="preserve"> </w:t>
      </w:r>
      <w:r w:rsidRPr="009E06A7">
        <w:rPr>
          <w:b/>
        </w:rPr>
        <w:t>научное исследование автора</w:t>
      </w:r>
      <w:r w:rsidRPr="009E06A7">
        <w:t xml:space="preserve">. Если при проверке работы будет обнаружено, что курсовая выполнена несамостоятельно (взята из сети </w:t>
      </w:r>
      <w:r w:rsidRPr="009E06A7">
        <w:rPr>
          <w:b/>
        </w:rPr>
        <w:t>Интернет</w:t>
      </w:r>
      <w:r w:rsidRPr="009E06A7">
        <w:t xml:space="preserve"> или с лазерных дисков, переписана у других студентов или переписана из одной книги), то она оценивается на оценку «неудовлетворительно». Такая работа возврату на переработку не подлежит и остается на кафедре. Новая работа не может быть оценена выше, чем на оценку «удовлетворительно </w:t>
      </w:r>
    </w:p>
    <w:p w:rsidR="00040942" w:rsidRPr="009E06A7" w:rsidRDefault="00040942">
      <w:pPr>
        <w:pStyle w:val="30"/>
        <w:jc w:val="center"/>
        <w:rPr>
          <w:b/>
        </w:rPr>
      </w:pPr>
      <w:r w:rsidRPr="009E06A7">
        <w:br w:type="page"/>
      </w:r>
      <w:r w:rsidRPr="009E06A7">
        <w:rPr>
          <w:b/>
        </w:rPr>
        <w:t>4. ЛИТЕРАТУРА</w:t>
      </w:r>
    </w:p>
    <w:p w:rsidR="00E5739E" w:rsidRPr="009E06A7" w:rsidRDefault="00040942" w:rsidP="00E5739E">
      <w:pPr>
        <w:pStyle w:val="30"/>
        <w:ind w:firstLine="0"/>
        <w:jc w:val="left"/>
      </w:pPr>
      <w:r w:rsidRPr="009E06A7">
        <w:t xml:space="preserve">1. Ансофф И. Стратегическое управление. / Сокр. пер. с англ. – М.: Экономика, 1989. </w:t>
      </w:r>
    </w:p>
    <w:p w:rsidR="00040942" w:rsidRPr="009E06A7" w:rsidRDefault="00040942" w:rsidP="00E5739E">
      <w:pPr>
        <w:pStyle w:val="30"/>
        <w:ind w:firstLine="0"/>
        <w:jc w:val="left"/>
      </w:pPr>
      <w:r w:rsidRPr="009E06A7">
        <w:t>2. Веснин В.Р. Основы менеджмента. – М., 1996.</w:t>
      </w:r>
    </w:p>
    <w:p w:rsidR="00040942" w:rsidRPr="009E06A7" w:rsidRDefault="00040942" w:rsidP="00E5739E">
      <w:pPr>
        <w:pStyle w:val="30"/>
        <w:ind w:firstLine="0"/>
        <w:jc w:val="left"/>
      </w:pPr>
      <w:r w:rsidRPr="009E06A7">
        <w:t>3. Виханский О.С., Наумов А.И. Менеджмент: Учебник для вузов. – М.: ГАРДАРИКА, 1998.</w:t>
      </w:r>
    </w:p>
    <w:p w:rsidR="00040942" w:rsidRPr="009E06A7" w:rsidRDefault="00040942" w:rsidP="00E5739E">
      <w:pPr>
        <w:pStyle w:val="30"/>
        <w:ind w:firstLine="0"/>
        <w:jc w:val="left"/>
      </w:pPr>
      <w:r w:rsidRPr="009E06A7">
        <w:t>4. Евменов А.Д., Шляйферт М.А. Основы управления. – СПб.:  институт киноинженеров, 1992.</w:t>
      </w:r>
    </w:p>
    <w:p w:rsidR="00040942" w:rsidRPr="009E06A7" w:rsidRDefault="00040942" w:rsidP="00E5739E">
      <w:pPr>
        <w:pStyle w:val="30"/>
        <w:ind w:firstLine="0"/>
        <w:jc w:val="left"/>
      </w:pPr>
      <w:r w:rsidRPr="009E06A7">
        <w:t>5. Стратегическое планирование и управление. Учебное пособие. / Под ред. А.Н. Петрова. – СПб.: Изд-во СПбГУЭФ, 1998.</w:t>
      </w:r>
    </w:p>
    <w:p w:rsidR="00040942" w:rsidRDefault="00040942" w:rsidP="00E5739E">
      <w:pPr>
        <w:pStyle w:val="30"/>
        <w:ind w:firstLine="0"/>
        <w:jc w:val="left"/>
      </w:pPr>
      <w:r w:rsidRPr="009E06A7">
        <w:t>6. Стратегия развития социально экономических систем (коллективная монография). / А.М. Годзинский,  Н.П. Иващенко, Н.И. Комков и др. – М.: Диалог-МГУ, 1999.</w:t>
      </w:r>
    </w:p>
    <w:p w:rsidR="009E06A7" w:rsidRDefault="009E06A7" w:rsidP="00E5739E">
      <w:pPr>
        <w:pStyle w:val="30"/>
        <w:ind w:firstLine="0"/>
        <w:jc w:val="left"/>
        <w:rPr>
          <w:szCs w:val="28"/>
        </w:rPr>
      </w:pPr>
      <w:r>
        <w:t xml:space="preserve">7. </w:t>
      </w:r>
      <w:r w:rsidRPr="003578E9">
        <w:rPr>
          <w:szCs w:val="28"/>
        </w:rPr>
        <w:t>Стратегическое планирование</w:t>
      </w:r>
      <w:r>
        <w:rPr>
          <w:szCs w:val="28"/>
        </w:rPr>
        <w:t xml:space="preserve">. </w:t>
      </w:r>
      <w:r w:rsidRPr="003578E9">
        <w:rPr>
          <w:szCs w:val="28"/>
        </w:rPr>
        <w:t>/ Под ред. Э.А.Уткина. – М.: Экмос, 1998.</w:t>
      </w:r>
    </w:p>
    <w:p w:rsidR="007E59B1" w:rsidRDefault="007E59B1" w:rsidP="007E59B1">
      <w:pPr>
        <w:ind w:firstLine="0"/>
        <w:rPr>
          <w:szCs w:val="28"/>
        </w:rPr>
      </w:pPr>
      <w:r>
        <w:rPr>
          <w:szCs w:val="28"/>
        </w:rPr>
        <w:t xml:space="preserve">8. </w:t>
      </w:r>
      <w:r w:rsidRPr="003578E9">
        <w:rPr>
          <w:szCs w:val="28"/>
        </w:rPr>
        <w:t>Хасси Д. Стратегия и планирование: Путеводитель менеджера. – СПб.: Питер, 2001.</w:t>
      </w:r>
    </w:p>
    <w:p w:rsidR="007E59B1" w:rsidRPr="003578E9" w:rsidRDefault="007E59B1" w:rsidP="007E59B1">
      <w:pPr>
        <w:ind w:firstLine="0"/>
        <w:rPr>
          <w:szCs w:val="28"/>
        </w:rPr>
      </w:pPr>
      <w:r>
        <w:rPr>
          <w:szCs w:val="28"/>
        </w:rPr>
        <w:t xml:space="preserve">9. </w:t>
      </w:r>
      <w:r w:rsidRPr="003578E9">
        <w:rPr>
          <w:szCs w:val="28"/>
        </w:rPr>
        <w:t xml:space="preserve">Шишкин С.В. Экономика социально сферы. – М.: Изд-во </w:t>
      </w:r>
      <w:r w:rsidRPr="003578E9">
        <w:rPr>
          <w:rStyle w:val="a8"/>
          <w:b w:val="0"/>
          <w:szCs w:val="28"/>
        </w:rPr>
        <w:t>ГУ ВШЭ</w:t>
      </w:r>
      <w:r w:rsidRPr="003578E9">
        <w:rPr>
          <w:szCs w:val="28"/>
        </w:rPr>
        <w:t>, 2003.</w:t>
      </w:r>
    </w:p>
    <w:p w:rsidR="007E59B1" w:rsidRPr="003578E9" w:rsidRDefault="007E59B1" w:rsidP="007E59B1">
      <w:pPr>
        <w:ind w:firstLine="0"/>
        <w:rPr>
          <w:szCs w:val="28"/>
        </w:rPr>
      </w:pPr>
    </w:p>
    <w:p w:rsidR="007E59B1" w:rsidRPr="009E06A7" w:rsidRDefault="007E59B1" w:rsidP="00E5739E">
      <w:pPr>
        <w:pStyle w:val="30"/>
        <w:ind w:firstLine="0"/>
        <w:jc w:val="left"/>
      </w:pPr>
      <w:bookmarkStart w:id="27" w:name="_GoBack"/>
      <w:bookmarkEnd w:id="27"/>
    </w:p>
    <w:sectPr w:rsidR="007E59B1" w:rsidRPr="009E06A7" w:rsidSect="007E59B1">
      <w:headerReference w:type="even" r:id="rId7"/>
      <w:headerReference w:type="default" r:id="rId8"/>
      <w:pgSz w:w="11906" w:h="16838" w:code="9"/>
      <w:pgMar w:top="1418" w:right="851" w:bottom="1418" w:left="1701" w:header="851" w:footer="85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248" w:rsidRDefault="00660248">
      <w:r>
        <w:separator/>
      </w:r>
    </w:p>
  </w:endnote>
  <w:endnote w:type="continuationSeparator" w:id="0">
    <w:p w:rsidR="00660248" w:rsidRDefault="006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248" w:rsidRDefault="00660248">
      <w:r>
        <w:separator/>
      </w:r>
    </w:p>
  </w:footnote>
  <w:footnote w:type="continuationSeparator" w:id="0">
    <w:p w:rsidR="00660248" w:rsidRDefault="0066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2B" w:rsidRDefault="00C248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2482B" w:rsidRDefault="00C248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82B" w:rsidRDefault="00C248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F44C3">
      <w:rPr>
        <w:rStyle w:val="a7"/>
        <w:noProof/>
      </w:rPr>
      <w:t>3</w:t>
    </w:r>
    <w:r>
      <w:rPr>
        <w:rStyle w:val="a7"/>
      </w:rPr>
      <w:fldChar w:fldCharType="end"/>
    </w:r>
  </w:p>
  <w:p w:rsidR="00C2482B" w:rsidRDefault="00C248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92540"/>
    <w:multiLevelType w:val="singleLevel"/>
    <w:tmpl w:val="26B8EEC4"/>
    <w:lvl w:ilvl="0">
      <w:start w:val="1"/>
      <w:numFmt w:val="bullet"/>
      <w:lvlText w:val=""/>
      <w:lvlJc w:val="left"/>
      <w:pPr>
        <w:tabs>
          <w:tab w:val="num" w:pos="927"/>
        </w:tabs>
        <w:ind w:left="57" w:firstLine="510"/>
      </w:pPr>
      <w:rPr>
        <w:rFonts w:ascii="Symbol" w:hAnsi="Symbol" w:hint="default"/>
      </w:rPr>
    </w:lvl>
  </w:abstractNum>
  <w:abstractNum w:abstractNumId="1">
    <w:nsid w:val="239C54B8"/>
    <w:multiLevelType w:val="multilevel"/>
    <w:tmpl w:val="C896AF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26C226DA"/>
    <w:multiLevelType w:val="singleLevel"/>
    <w:tmpl w:val="59A20EF6"/>
    <w:lvl w:ilvl="0">
      <w:start w:val="1"/>
      <w:numFmt w:val="none"/>
      <w:pStyle w:val="1"/>
      <w:lvlText w:val="Ответ:"/>
      <w:lvlJc w:val="left"/>
      <w:pPr>
        <w:tabs>
          <w:tab w:val="num" w:pos="720"/>
        </w:tabs>
        <w:ind w:left="0" w:firstLine="0"/>
      </w:pPr>
      <w:rPr>
        <w:rFonts w:ascii="Arial" w:hAnsi="Arial" w:hint="default"/>
        <w:caps w:val="0"/>
        <w:strike w:val="0"/>
        <w:dstrike w:val="0"/>
        <w:outline w:val="0"/>
        <w:shadow w:val="0"/>
        <w:emboss w:val="0"/>
        <w:imprint w:val="0"/>
        <w:vanish w:val="0"/>
        <w:sz w:val="18"/>
        <w:vertAlign w:val="baseline"/>
      </w:rPr>
    </w:lvl>
  </w:abstractNum>
  <w:abstractNum w:abstractNumId="3">
    <w:nsid w:val="2C230794"/>
    <w:multiLevelType w:val="hybridMultilevel"/>
    <w:tmpl w:val="F8102D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7FA4302"/>
    <w:multiLevelType w:val="multilevel"/>
    <w:tmpl w:val="A62EC912"/>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671A2E48"/>
    <w:multiLevelType w:val="hybridMultilevel"/>
    <w:tmpl w:val="69CC55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9C72D17"/>
    <w:multiLevelType w:val="singleLevel"/>
    <w:tmpl w:val="6DA6EC2C"/>
    <w:lvl w:ilvl="0">
      <w:start w:val="1"/>
      <w:numFmt w:val="decimal"/>
      <w:pStyle w:val="10"/>
      <w:lvlText w:val="%1)."/>
      <w:lvlJc w:val="left"/>
      <w:pPr>
        <w:tabs>
          <w:tab w:val="num" w:pos="360"/>
        </w:tabs>
        <w:ind w:left="0" w:firstLine="0"/>
      </w:pPr>
      <w:rPr>
        <w:rFonts w:ascii="Arial" w:hAnsi="Arial" w:hint="default"/>
        <w:caps w:val="0"/>
        <w:strike w:val="0"/>
        <w:dstrike w:val="0"/>
        <w:outline w:val="0"/>
        <w:shadow w:val="0"/>
        <w:emboss w:val="0"/>
        <w:imprint w:val="0"/>
        <w:vanish w:val="0"/>
        <w:sz w:val="18"/>
        <w:vertAlign w:val="baseline"/>
      </w:r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942"/>
    <w:rsid w:val="00040942"/>
    <w:rsid w:val="00045F31"/>
    <w:rsid w:val="00080E85"/>
    <w:rsid w:val="0018719A"/>
    <w:rsid w:val="00205031"/>
    <w:rsid w:val="0022383D"/>
    <w:rsid w:val="004F44C3"/>
    <w:rsid w:val="00655A18"/>
    <w:rsid w:val="00660248"/>
    <w:rsid w:val="00733043"/>
    <w:rsid w:val="00760DB9"/>
    <w:rsid w:val="007B40E5"/>
    <w:rsid w:val="007E59B1"/>
    <w:rsid w:val="007E6F9D"/>
    <w:rsid w:val="008B49BC"/>
    <w:rsid w:val="009E06A7"/>
    <w:rsid w:val="00A108F2"/>
    <w:rsid w:val="00A17B3B"/>
    <w:rsid w:val="00A873E2"/>
    <w:rsid w:val="00B17964"/>
    <w:rsid w:val="00B61C09"/>
    <w:rsid w:val="00B9073D"/>
    <w:rsid w:val="00C2482B"/>
    <w:rsid w:val="00D22664"/>
    <w:rsid w:val="00D5238C"/>
    <w:rsid w:val="00DC5A9F"/>
    <w:rsid w:val="00E23AFC"/>
    <w:rsid w:val="00E5739E"/>
    <w:rsid w:val="00F4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36"/>
    <o:shapelayout v:ext="edit">
      <o:idmap v:ext="edit" data="1"/>
    </o:shapelayout>
  </w:shapeDefaults>
  <w:decimalSymbol w:val=","/>
  <w:listSeparator w:val=";"/>
  <w15:chartTrackingRefBased/>
  <w15:docId w15:val="{809DCCE6-5B98-470C-B487-F96812AD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1">
    <w:name w:val="heading 1"/>
    <w:basedOn w:val="a"/>
    <w:next w:val="a"/>
    <w:qFormat/>
    <w:pPr>
      <w:keepNext/>
      <w:jc w:val="center"/>
      <w:outlineLvl w:val="0"/>
    </w:pPr>
  </w:style>
  <w:style w:type="paragraph" w:styleId="2">
    <w:name w:val="heading 2"/>
    <w:basedOn w:val="a"/>
    <w:next w:val="a"/>
    <w:qFormat/>
    <w:pPr>
      <w:keepNext/>
      <w:jc w:val="center"/>
      <w:outlineLvl w:val="1"/>
    </w:pPr>
    <w:rPr>
      <w:b/>
    </w:rPr>
  </w:style>
  <w:style w:type="paragraph" w:styleId="3">
    <w:name w:val="heading 3"/>
    <w:basedOn w:val="a"/>
    <w:next w:val="a"/>
    <w:qFormat/>
    <w:pPr>
      <w:keepNext/>
      <w:outlineLvl w:val="2"/>
    </w:pPr>
  </w:style>
  <w:style w:type="paragraph" w:styleId="4">
    <w:name w:val="heading 4"/>
    <w:basedOn w:val="a"/>
    <w:next w:val="a"/>
    <w:qFormat/>
    <w:pPr>
      <w:keepNext/>
      <w:jc w:val="right"/>
      <w:outlineLvl w:val="3"/>
    </w:pPr>
  </w:style>
  <w:style w:type="paragraph" w:styleId="5">
    <w:name w:val="heading 5"/>
    <w:basedOn w:val="a"/>
    <w:next w:val="a"/>
    <w:qFormat/>
    <w:pPr>
      <w:keepNext/>
      <w:outlineLvl w:val="4"/>
    </w:pPr>
    <w:rPr>
      <w:b/>
    </w:rPr>
  </w:style>
  <w:style w:type="paragraph" w:styleId="6">
    <w:name w:val="heading 6"/>
    <w:basedOn w:val="a"/>
    <w:next w:val="a"/>
    <w:qFormat/>
    <w:pPr>
      <w:keepNext/>
      <w:ind w:firstLine="560"/>
      <w:outlineLvl w:val="5"/>
    </w:pPr>
  </w:style>
  <w:style w:type="paragraph" w:styleId="7">
    <w:name w:val="heading 7"/>
    <w:basedOn w:val="a"/>
    <w:next w:val="a"/>
    <w:qFormat/>
    <w:pPr>
      <w:keepNext/>
      <w:outlineLvl w:val="6"/>
    </w:pPr>
    <w:rPr>
      <w:b/>
      <w:bCs/>
      <w:i/>
      <w:iCs/>
    </w:rPr>
  </w:style>
  <w:style w:type="paragraph" w:styleId="8">
    <w:name w:val="heading 8"/>
    <w:basedOn w:val="a"/>
    <w:next w:val="a"/>
    <w:qFormat/>
    <w:pPr>
      <w:keepNext/>
      <w:jc w:val="center"/>
      <w:outlineLvl w:val="7"/>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a4">
    <w:name w:val="Body Text Indent"/>
    <w:basedOn w:val="a"/>
  </w:style>
  <w:style w:type="paragraph" w:styleId="20">
    <w:name w:val="Body Text Indent 2"/>
    <w:basedOn w:val="a"/>
  </w:style>
  <w:style w:type="paragraph" w:styleId="21">
    <w:name w:val="Body Text 2"/>
    <w:basedOn w:val="a"/>
  </w:style>
  <w:style w:type="paragraph" w:styleId="30">
    <w:name w:val="Body Text 3"/>
    <w:basedOn w:val="a"/>
  </w:style>
  <w:style w:type="paragraph" w:styleId="31">
    <w:name w:val="Body Text Indent 3"/>
    <w:basedOn w:val="a"/>
    <w:pPr>
      <w:widowControl w:val="0"/>
      <w:spacing w:before="60" w:line="276" w:lineRule="auto"/>
      <w:ind w:firstLine="560"/>
    </w:pPr>
    <w:rPr>
      <w:snapToGrid w:val="0"/>
    </w:rPr>
  </w:style>
  <w:style w:type="paragraph" w:customStyle="1" w:styleId="1">
    <w:name w:val="Ответный 1"/>
    <w:basedOn w:val="a"/>
    <w:next w:val="a"/>
    <w:pPr>
      <w:keepNext/>
      <w:keepLines/>
      <w:widowControl w:val="0"/>
      <w:numPr>
        <w:numId w:val="2"/>
      </w:numPr>
      <w:tabs>
        <w:tab w:val="clear" w:pos="720"/>
        <w:tab w:val="num" w:pos="360"/>
      </w:tabs>
      <w:spacing w:before="60"/>
      <w:ind w:firstLine="720"/>
    </w:pPr>
    <w:rPr>
      <w:snapToGrid w:val="0"/>
      <w:sz w:val="18"/>
    </w:rPr>
  </w:style>
  <w:style w:type="paragraph" w:customStyle="1" w:styleId="10">
    <w:name w:val="Вопросный 1"/>
    <w:basedOn w:val="a"/>
    <w:next w:val="a"/>
    <w:pPr>
      <w:keepNext/>
      <w:keepLines/>
      <w:widowControl w:val="0"/>
      <w:numPr>
        <w:numId w:val="3"/>
      </w:numPr>
      <w:spacing w:before="120"/>
    </w:pPr>
    <w:rPr>
      <w:snapToGrid w:val="0"/>
      <w:sz w:val="20"/>
    </w:rPr>
  </w:style>
  <w:style w:type="paragraph" w:styleId="a5">
    <w:name w:val="header"/>
    <w:basedOn w:val="a"/>
    <w:pPr>
      <w:tabs>
        <w:tab w:val="center" w:pos="4536"/>
        <w:tab w:val="right" w:pos="9072"/>
      </w:tabs>
    </w:pPr>
    <w:rPr>
      <w:snapToGrid w:val="0"/>
    </w:rPr>
  </w:style>
  <w:style w:type="paragraph" w:customStyle="1" w:styleId="a6">
    <w:name w:val="Гостированый"/>
    <w:basedOn w:val="a"/>
    <w:pPr>
      <w:ind w:firstLine="680"/>
    </w:pPr>
    <w:rPr>
      <w:snapToGrid w:val="0"/>
    </w:rPr>
  </w:style>
  <w:style w:type="character" w:styleId="a7">
    <w:name w:val="page number"/>
    <w:basedOn w:val="a0"/>
  </w:style>
  <w:style w:type="character" w:styleId="a8">
    <w:name w:val="Strong"/>
    <w:basedOn w:val="a0"/>
    <w:qFormat/>
    <w:rsid w:val="007E59B1"/>
    <w:rPr>
      <w:b/>
      <w:bCs/>
    </w:rPr>
  </w:style>
  <w:style w:type="paragraph" w:styleId="a9">
    <w:name w:val="footer"/>
    <w:basedOn w:val="a"/>
    <w:rsid w:val="007E59B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3454</Words>
  <Characters>19690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МИНИСТЕРСТВО КУЛЬТУРЫ РОССИЙСКОЙ ФЕДЕРАЦИИ</vt:lpstr>
    </vt:vector>
  </TitlesOfParts>
  <Company>Home</Company>
  <LinksUpToDate>false</LinksUpToDate>
  <CharactersWithSpaces>23098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РОССИЙСКОЙ ФЕДЕРАЦИИ</dc:title>
  <dc:subject/>
  <dc:creator>Anna</dc:creator>
  <cp:keywords/>
  <dc:description/>
  <cp:lastModifiedBy>Irina</cp:lastModifiedBy>
  <cp:revision>2</cp:revision>
  <cp:lastPrinted>2008-04-18T11:28:00Z</cp:lastPrinted>
  <dcterms:created xsi:type="dcterms:W3CDTF">2014-07-20T10:56:00Z</dcterms:created>
  <dcterms:modified xsi:type="dcterms:W3CDTF">2014-07-20T10:56:00Z</dcterms:modified>
</cp:coreProperties>
</file>