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372D3" w:rsidRDefault="00F827BA">
      <w:pPr>
        <w:pStyle w:val="1"/>
        <w:jc w:val="center"/>
      </w:pPr>
      <w:r>
        <w:t>Тургенев и. с. - Смысл названия романа и. с. тургенева</w:t>
      </w:r>
    </w:p>
    <w:p w:rsidR="001372D3" w:rsidRPr="00F827BA" w:rsidRDefault="00F827BA">
      <w:pPr>
        <w:pStyle w:val="a3"/>
      </w:pPr>
      <w:r>
        <w:t>Самые значительные произведения русской литературы XIX века отличаются постановкой важнейших социальных, философских, этических вопросов своего времени. Богатство проблематики составляет одно из главных качеств, характерных для произведений русской классической литературы. Это качество наглядно проявляется в их заглавиях, часто выражающих в условной, обобщенной форме суть поднимаемых проблем. Особую группу составляют заглавия, заключающие в себе антитезы: "Война и мир", "Преступление и наказание", "Волки и овцы". Сюда относятся "Отцы и дети" И. С. Тургенева. Это самый известный роман писателя. О чем он? Почему сохраняет он и сейчас для нас свою ценность? Для понимания произведения важно уяснить смысл его названия. Это не так легко, как может показаться. Заглавие романа не содержит прямо-) го объяснения. Скорее, оно представляет задачу, поставленную перед читателями. Найти ее решение - значит приобщиться к тем идеям, которые в художественной форме воплотились в романе Тургенева.</w:t>
      </w:r>
      <w:r>
        <w:br/>
      </w:r>
      <w:r>
        <w:br/>
        <w:t>Сосредоточивая внимание на заглавии, необходимо учитывать его роль и место в художественной системе, которую представляет собой любое литературное произведение. Как известно, в последнем выделяются три стороны: предметная, словесная и композиционная. Главными элементами предметного мира произведения являются персонажи, рассматриваемые в рамках сюжета. Заглавие нередко связано с указанными элементами. Важнейшая сторона литературного произведения - его речевой строй также проявляется в заглавии, представляющем словесную конструкцию, не только указывающую на предмет, но и отражающую авторский выбор самых подходящих слов. Кроме этого, заглавие, являясь абсолютным началом текста, несет важную композиционную функцию, объединяя все элементы художественной системы. Их вышеобозначенная связь с заглавием подчеркивает особую роль последнего и намечает те направления, в русле которых целесообразно проанализировать заглавие романа "Отцы и дети".</w:t>
      </w:r>
      <w:r>
        <w:br/>
      </w:r>
      <w:r>
        <w:br/>
        <w:t>Во вступлении было указано на группу заглавий произведений русских классиков, к которой примыкают "Отцы и дети". Более пристальный взгляд позволяет выделить в рассматриваемом заглавии некоторую особенность по сравнению с названными романами Толстого и Достоевского. "Война и мир", "Преступление и наказание" как заглавия содержат противопоставление и сопоставление отвлеченных понятий. "Отцы и дети" заключают в себе указание на действующих лиц и их расстановку, обобщенно представляют систему персонажей романа. В сознании читателя, обогащенного житейским опытом, отцы и дети мыслятся в неразрывной и нередко конфликтной паре. В этом заключается другая особенность при его сравнении, например, с "Волками и овцами" А. Н. Островского. Какой же конфликт задается самим названием романа? Смена поколений, вытеснение старого новым - проявление всеобщей жизненной закономерности. Роман Тургенева вряд ли является простой иллюстрацией этой мысли, блестяще выраженной Пушкиным во второй главе "Евгения Онегина":Увы! на жизненных браздах/Мгновенной жатвой поколенья,/По тайной воле провиденья, /Восходят, зреют и падут;/Другие им вослед идут...</w:t>
      </w:r>
      <w:r>
        <w:br/>
      </w:r>
      <w:r>
        <w:br/>
        <w:t>Тургенев сосредоточивается на особенностях конкретного проявления общей закономерности. В связи с этим роман оказался очень злободневным. По-другому можно сказать, что современный жизненный материал осмыслялся Тургеневым с позиций общечеловеческих понятий. Такая позиция писателя предопределила наличие второго, глубинного пласта содержания романа, в котором выдвигаются "вечные" темы. Современно-бытовое и вечное сталкиваются в романе, создавая его многомерность, делая картину изображения действительности более сложной, более жизненной. Не случайно роман начинается точной датой (20 мая 1859 года), а заканчивается проникновенными словами Тургенева о "вечном примирении и о жизни бесконечной...". Необходимо отметить, что такое понимание романа вступает в противоречие с широко распространенным взглядом на него Д. И. Писарева, сосредоточившегося на уровне идейного конфликта молодого и старшего поколений. Проблему "отцов и детей" критик пытался решить практически, исследуя, "как действуют на человека, подобно Тургеневу, идеи и стремления, шевелящиеся в нашем молодом поколении...". Для Писарева Тургенев - "один из лучших людей прошлого поколения". Поразительно, что критик не оставляет автору права быть главным выразителем идей своего романа. Его "мнения и суждения", "выраженные в неподражаемо живых образах, дадут только материалы для характеристики прошлого поколения в лице одного из лучших его представителей". Писарев увидел "выведенные явления жизни" как очень близкие для себя, такие близкие, "что все наше молодое поколение со своими стремлениями и идеями может узнать себя в действующих лицах этого романа". Именно эта близость оказалась главным фактором, повлиявшим на мнение автора критического разбора романа в 1862 году. Разбор не случайно назван именем главного героя, в котором сосредоточился, по критику, весь смысл романа:</w:t>
      </w:r>
      <w:r>
        <w:br/>
      </w:r>
      <w:r>
        <w:br/>
        <w:t>"теперешние молодые люди увлекаются и впадают в крайности, но в самих увлечениях сказываются свежая сила и неподкупный ум; эта сила и этот ум... выведут молодых людей на прямую дорогу и поддержат их в жизни". Поэтому критик мог написать такие слова:"Когда умер такой человек, как Базаров... тогда стоит ли следить за судьбою людей, подобных Аркадию, Николаю Петровичу, Ситникову?" Между тем, на наш взгляд, судьба названных героев имеет прямое отношение к общему смыслу романа, ключ к которому заложен в его названии. Не будем осуждать Писарева за то, что он сузил, на наш взгляд, смысл романа и соответственно смысл его названия. Глубина тургеневского произведения выявилась с определенного исторического расстояния. Не исключено, что в будущем добавятся новые штрих! к пониманию "Отцов и детей".На сюжетном уровне название "Отцы и дети" задает тему взаимоотношений двух поколений мыслящей части русского общества в 60-е годы XIX века. Это было время появления в России новой общественной силы - разночинной интеллигенции. Дворянское сословие перестало безраздельно господствовать в обществе. Тургенев запечатлел социальный конфликт своего времени, конфликт между дворянами и "третьим" сословием, активно выступавшим на историческую арену. Главные представители названных общественных сил в романе - Павел Петрович Кирсанов и Евгений Базаров. Демократизм Базарова и аристократизм Кирсанова Тургенев подчеркивает даже мелкими, но очень характерными деталями. Сравним описание героев в одинаковой ситуации: при рукопожатии. Знакомясь с Базаровым, Николай Петрович стискивает "его обнаженную красную руку, которую тот не сразу ему подал". А вот другое описание: Павел Петрович вынул из кармана панталон свою красивую руку с длинными розовыми ногтями, - руку, показавшуюся еще красивей от снежной белизны рукавчика, застегнутого одиноким крупным опалом, и подал ее племяннику". Принципиальным является различие в одежде героев и их отношении к ней. Базаров говорит: "Прикажите только чемоданишко мой туда стащить да вот эту одежонку". "Одежонка" Базарова - "длинный балахон с кистями". Не случайно в то же "мгновение" появляется Павел Петрович, "одетый в темный английский сьют, модный низенький галстук и лаковые полусапожки". Задумаемся о том, как можно осмыслить противопоставление героев по одежде. Ясно, что за небрежностью Базарова стоит его "нигилизм", а за изысканностью Кирсанова - его "принсипы". Однако нельзя забывать, что перед нами люди разного возраста, разных поколений. Каждое поколение имеет свою моду, в том числе на одежду. Отцы и дети должны отличаться друг от друга. Внешнее различие - только знак отличия внутреннего. Без него не будет развития. Время не стоит на месте. Сын повторяет отца на новом уровне, это можно проследить на примере Аркадия и Николая Петровича. Однако главный вопрос состоит в том, что приносит новое поколение. Хочется верить, что история идет по пути прогресса. Но разве не возможны издержки? Все это "заложено" в понятие "отцов и детей", которое, применительно к роману Тургенева, не сводится к однозначному противопоставлению "отцов" (либеральных дворян) и "детей" (демократов). Политический конфликт - может быть, главный конфликт тургеневского времени, но не тургеневского романа. Столкновение главных героев выявляет глубочайшее различие всего их мировоззрения, а оно не может быть резко обособленным у каждого поколения. В этой среде новое вызывает сигнал тревоги, привлекает напряженное внимание с целью разобраться, что отрицается, что предлагается взамен. И здесь проявляется "детская" черта Базарова, которому легче отрицать, чем создавать. "Отцы" в чем-то оказываются, как это и положено, мудрее "детей", пока последние, в свою очередь, не стали отцами. "Отцы" не отрицают ни Рафаэля, ни Пушкина, сами воплощают определенный жизненный опыт. Он получает новое освещение, когда Базаров повторяет ситуацию Павла Петровича. Вместе с тем новая жизнь, новая обстановка "отставляет" таких людей, как братья Кирсановы. Сам Николай Петрович соглашается, что "песенка наша спета". Однако "дети", вытесняя "отцов", сами оказываются бессильными перед временем. Это остро осознает Базаров в сцене, где он говорит: "...и часть времени, которую мне удастся прожить, так ничтожна перед вечностью, где меня не было и не будет..." Проблема "отцов и детей" получает в романе Тургенева философское обобщение.</w:t>
      </w:r>
      <w:r>
        <w:br/>
      </w:r>
      <w:r>
        <w:br/>
        <w:t>Что представляет название романа в плане словесном? Выражение "отцы" и "дети" в контексте романа неоднозначно. У Базарова и Аркадия отцы - участники сюжета. Упоминаются прямые родственные связи других персонажей. Однако название романа метафорично. Под "отцами" можно понимать все старшее поколение, на смену которому идут молодые - "дети". Важно отметить образность названия. Мысль, заключенную в нем, трудно было бы выразить с помощью отвлеченных понятий, например: "Старые и новые". Сколько сюда не вошло разных смысловых нюансов! Заглавие романа Тургенева несет важную организующую функцию. Тема "отцов" и "детей" буквально пронизывает все повествование. Уже в самом начале Николай Петрович Кирсанов представляется читателям и как отец, ждущий сына, "получившего, как некогда он сам, звание кандидата", и как сын "боевого генерала 1812 года". Он же в десятой главе вспоминает, как сказал однажды своей матушке, что "вы, мол, меня понять не можете; мы, мол, принадлежим к двум различным поколениям". "Вот теперь настала наша очередь..." - продолжает Николай Петрович. В историях героев постоянно намечаются противопоставления поколений. Так, Базаров говорит о своих родителях: "Я думаю: хорошо моим родителям жить на свете! Отец в шестьдесят лет хлопочет, &lt;...&gt; и матери моей хорошо: день ее до того напичкан всякими занятиями, ахами и охами, что ей и опомниться некогда, а я..." Особенно значительны размышления Николая Петровича в одиннадцатой главе, когда он ясно осознал свое разъединение с сыном. "Брат говорит, что мы правы, - думал он, - и, &lt;...&gt; мне самому кажется, что они дальше от истины, нежели мы, а в то же время я чувствую, что за ними есть что-то, чего мы не имеем, какое-то преимущество над нами... Молодость? Нет: не одна только молодость".</w:t>
      </w:r>
      <w:r>
        <w:br/>
      </w:r>
      <w:r>
        <w:br/>
        <w:t>В романе Тургенева звучит мотив перемен. "Преобразования необходимы..." - думает Аркадий, подъезжая с отцом к усадьбе. "Прежде были гегелисты, а теперь нигилисты", - восклицает Павел Петрович. Мотив перемен звучит и в эпилоге. Базаров оказался выключенным из жизни. Его попутчик Аркадий сам стал отцом и пошел по пути своего отца. Однако он добивается в хозяйстве лучших результатов, и "ферма" уже приносит довольно значительный доход. Видно, что-то "новое" у Аркадия все-таки есть. Но как-то неловко становится, вспоминая его дружбу с Базаровым. Случайно ли Николай Петрович вспоминает в самом начале стихи Пушкина? О чем они? Как грустно мне твое явленье,/Весна! Весна!/Или с природой оживленной /Сближаем думою смущенной /Мы увяданье наших лет, /Которым возрожденья нет?</w:t>
      </w:r>
      <w:r>
        <w:br/>
      </w:r>
      <w:r>
        <w:br/>
        <w:t>Конечность человеческой жизни и бесконечность действительности - и об этом напоминает нам роман, являющийся документом своей эпохи.</w:t>
      </w:r>
      <w:r>
        <w:br/>
      </w:r>
      <w:r>
        <w:br/>
        <w:t>Как можно обобщить все вышесказанное? В чем же, наконец, смысл названия романа? "Отцы и дети" - это символ вечно обновляющейся жизни. Роман "Отцы и дети" - о жизни, такой, какая предстала перед Тургеневым, и такой, как он ее понял.</w:t>
      </w:r>
      <w:bookmarkStart w:id="0" w:name="_GoBack"/>
      <w:bookmarkEnd w:id="0"/>
    </w:p>
    <w:sectPr w:rsidR="001372D3" w:rsidRPr="00F827BA">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827BA"/>
    <w:rsid w:val="001372D3"/>
    <w:rsid w:val="006B656D"/>
    <w:rsid w:val="00F827B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0740686-F067-421E-B0DD-226DC75F08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1826</Words>
  <Characters>10410</Characters>
  <Application>Microsoft Office Word</Application>
  <DocSecurity>0</DocSecurity>
  <Lines>86</Lines>
  <Paragraphs>24</Paragraphs>
  <ScaleCrop>false</ScaleCrop>
  <Company>diakov.net</Company>
  <LinksUpToDate>false</LinksUpToDate>
  <CharactersWithSpaces>12212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Тургенев и. с. - Смысл названия романа и. с. тургенева</dc:title>
  <dc:subject/>
  <dc:creator>Irina</dc:creator>
  <cp:keywords/>
  <dc:description/>
  <cp:lastModifiedBy>Irina</cp:lastModifiedBy>
  <cp:revision>2</cp:revision>
  <dcterms:created xsi:type="dcterms:W3CDTF">2014-07-12T17:34:00Z</dcterms:created>
  <dcterms:modified xsi:type="dcterms:W3CDTF">2014-07-12T17:34:00Z</dcterms:modified>
</cp:coreProperties>
</file>