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FA" w:rsidRDefault="00AF22FA" w:rsidP="0022251E">
      <w:pPr>
        <w:jc w:val="center"/>
        <w:rPr>
          <w:b/>
          <w:sz w:val="28"/>
          <w:szCs w:val="28"/>
        </w:rPr>
      </w:pPr>
    </w:p>
    <w:p w:rsidR="0022251E" w:rsidRDefault="0022251E" w:rsidP="0022251E">
      <w:pPr>
        <w:jc w:val="center"/>
        <w:rPr>
          <w:b/>
          <w:sz w:val="28"/>
          <w:szCs w:val="28"/>
        </w:rPr>
      </w:pPr>
      <w:r w:rsidRPr="0022251E">
        <w:rPr>
          <w:b/>
          <w:sz w:val="28"/>
          <w:szCs w:val="28"/>
        </w:rPr>
        <w:t xml:space="preserve">Северо-западный институт печати </w:t>
      </w:r>
    </w:p>
    <w:p w:rsidR="0022251E" w:rsidRDefault="0022251E" w:rsidP="00222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r w:rsidRPr="0022251E">
        <w:rPr>
          <w:b/>
          <w:sz w:val="28"/>
          <w:szCs w:val="28"/>
        </w:rPr>
        <w:t xml:space="preserve">Санкт-Петербургском Государственном Университете </w:t>
      </w:r>
    </w:p>
    <w:p w:rsidR="0022251E" w:rsidRDefault="0022251E" w:rsidP="0022251E">
      <w:pPr>
        <w:jc w:val="center"/>
        <w:rPr>
          <w:sz w:val="28"/>
          <w:szCs w:val="28"/>
        </w:rPr>
      </w:pPr>
      <w:r w:rsidRPr="0022251E">
        <w:rPr>
          <w:b/>
          <w:sz w:val="28"/>
          <w:szCs w:val="28"/>
        </w:rPr>
        <w:t>Технологии и Дизайна</w:t>
      </w: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Pr="00116224" w:rsidRDefault="0022251E" w:rsidP="0022251E">
      <w:pPr>
        <w:jc w:val="center"/>
        <w:rPr>
          <w:b/>
          <w:sz w:val="28"/>
          <w:szCs w:val="28"/>
        </w:rPr>
      </w:pPr>
      <w:r w:rsidRPr="00116224">
        <w:rPr>
          <w:b/>
          <w:sz w:val="28"/>
          <w:szCs w:val="28"/>
        </w:rPr>
        <w:t>КОНТРОЛЬНАЯ РАБОТА</w:t>
      </w:r>
    </w:p>
    <w:p w:rsidR="0022251E" w:rsidRDefault="0022251E" w:rsidP="0022251E">
      <w:pPr>
        <w:jc w:val="center"/>
        <w:rPr>
          <w:sz w:val="28"/>
          <w:szCs w:val="28"/>
        </w:rPr>
      </w:pPr>
      <w:r w:rsidRPr="0022251E">
        <w:rPr>
          <w:b/>
          <w:sz w:val="28"/>
          <w:szCs w:val="28"/>
        </w:rPr>
        <w:t>Предмет:</w:t>
      </w:r>
      <w:r>
        <w:rPr>
          <w:sz w:val="28"/>
          <w:szCs w:val="28"/>
        </w:rPr>
        <w:t xml:space="preserve"> Финансовое право</w:t>
      </w:r>
    </w:p>
    <w:p w:rsidR="0022251E" w:rsidRPr="0022251E" w:rsidRDefault="0022251E" w:rsidP="0022251E">
      <w:pPr>
        <w:ind w:firstLine="708"/>
        <w:jc w:val="both"/>
        <w:rPr>
          <w:sz w:val="28"/>
          <w:szCs w:val="28"/>
        </w:rPr>
      </w:pPr>
      <w:r w:rsidRPr="0022251E">
        <w:rPr>
          <w:b/>
          <w:sz w:val="28"/>
          <w:szCs w:val="28"/>
        </w:rPr>
        <w:t>Тема</w:t>
      </w:r>
      <w:r w:rsidRPr="0011622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2251E">
        <w:rPr>
          <w:sz w:val="28"/>
          <w:szCs w:val="28"/>
        </w:rPr>
        <w:t>Правовые основы государственного кредита (государственного внутреннего долга). Правовое регулирование страхования.</w:t>
      </w:r>
    </w:p>
    <w:p w:rsidR="0022251E" w:rsidRDefault="0022251E" w:rsidP="0022251E">
      <w:pPr>
        <w:jc w:val="center"/>
        <w:rPr>
          <w:sz w:val="28"/>
          <w:szCs w:val="28"/>
        </w:rPr>
      </w:pPr>
    </w:p>
    <w:p w:rsidR="0022251E" w:rsidRDefault="0022251E" w:rsidP="0022251E">
      <w:pPr>
        <w:jc w:val="center"/>
        <w:rPr>
          <w:sz w:val="28"/>
          <w:szCs w:val="28"/>
        </w:rPr>
      </w:pPr>
    </w:p>
    <w:p w:rsidR="0022251E" w:rsidRDefault="0022251E" w:rsidP="0022251E">
      <w:pPr>
        <w:jc w:val="center"/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 студентка 5 курса</w:t>
      </w:r>
    </w:p>
    <w:p w:rsidR="0022251E" w:rsidRDefault="0022251E" w:rsidP="0022251E">
      <w:pPr>
        <w:jc w:val="right"/>
        <w:rPr>
          <w:sz w:val="28"/>
          <w:szCs w:val="28"/>
        </w:rPr>
      </w:pPr>
      <w:r>
        <w:rPr>
          <w:sz w:val="28"/>
          <w:szCs w:val="28"/>
        </w:rPr>
        <w:t>Группы Эз-5</w:t>
      </w:r>
    </w:p>
    <w:p w:rsidR="0022251E" w:rsidRDefault="0022251E" w:rsidP="0022251E">
      <w:pPr>
        <w:jc w:val="right"/>
        <w:rPr>
          <w:sz w:val="28"/>
          <w:szCs w:val="28"/>
        </w:rPr>
      </w:pPr>
      <w:r>
        <w:rPr>
          <w:sz w:val="28"/>
          <w:szCs w:val="28"/>
        </w:rPr>
        <w:t>Коуган А. В.</w:t>
      </w:r>
    </w:p>
    <w:p w:rsidR="0022251E" w:rsidRDefault="0022251E" w:rsidP="0022251E">
      <w:pPr>
        <w:jc w:val="right"/>
        <w:rPr>
          <w:sz w:val="28"/>
          <w:szCs w:val="28"/>
        </w:rPr>
      </w:pPr>
    </w:p>
    <w:p w:rsidR="0022251E" w:rsidRDefault="0022251E" w:rsidP="0022251E">
      <w:pPr>
        <w:jc w:val="right"/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rPr>
          <w:sz w:val="28"/>
          <w:szCs w:val="28"/>
        </w:rPr>
      </w:pPr>
    </w:p>
    <w:p w:rsidR="0022251E" w:rsidRDefault="0022251E" w:rsidP="0022251E">
      <w:pPr>
        <w:jc w:val="center"/>
        <w:rPr>
          <w:sz w:val="28"/>
          <w:szCs w:val="28"/>
        </w:rPr>
      </w:pPr>
    </w:p>
    <w:p w:rsidR="0022251E" w:rsidRDefault="0022251E" w:rsidP="0022251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Санкт-Петербург</w:t>
      </w:r>
    </w:p>
    <w:p w:rsidR="0022251E" w:rsidRDefault="0022251E" w:rsidP="0022251E">
      <w:pPr>
        <w:jc w:val="center"/>
        <w:rPr>
          <w:sz w:val="28"/>
          <w:szCs w:val="28"/>
        </w:rPr>
      </w:pPr>
      <w:r>
        <w:rPr>
          <w:sz w:val="28"/>
          <w:szCs w:val="28"/>
        </w:rPr>
        <w:t>2010 год</w:t>
      </w:r>
    </w:p>
    <w:p w:rsidR="003A235F" w:rsidRPr="00C44201" w:rsidRDefault="003A235F" w:rsidP="003A235F">
      <w:pPr>
        <w:jc w:val="center"/>
        <w:rPr>
          <w:sz w:val="28"/>
          <w:szCs w:val="28"/>
        </w:rPr>
      </w:pPr>
    </w:p>
    <w:p w:rsidR="003A235F" w:rsidRDefault="0022251E" w:rsidP="0022251E">
      <w:pPr>
        <w:rPr>
          <w:b/>
          <w:sz w:val="28"/>
          <w:szCs w:val="28"/>
        </w:rPr>
      </w:pPr>
      <w:r w:rsidRPr="0022251E">
        <w:rPr>
          <w:b/>
          <w:sz w:val="28"/>
          <w:szCs w:val="28"/>
        </w:rPr>
        <w:t>Содержание:</w:t>
      </w:r>
    </w:p>
    <w:p w:rsidR="0022251E" w:rsidRPr="0022251E" w:rsidRDefault="0022251E" w:rsidP="0022251E">
      <w:pPr>
        <w:rPr>
          <w:b/>
          <w:sz w:val="28"/>
          <w:szCs w:val="28"/>
        </w:rPr>
      </w:pPr>
    </w:p>
    <w:p w:rsidR="003A235F" w:rsidRDefault="003A235F" w:rsidP="003A235F">
      <w:pPr>
        <w:spacing w:line="360" w:lineRule="auto"/>
        <w:ind w:firstLine="851"/>
        <w:rPr>
          <w:sz w:val="28"/>
          <w:szCs w:val="28"/>
        </w:rPr>
      </w:pPr>
      <w:r w:rsidRPr="00C44201">
        <w:rPr>
          <w:sz w:val="28"/>
          <w:szCs w:val="28"/>
        </w:rPr>
        <w:t>Введение</w:t>
      </w:r>
      <w:r w:rsidR="003879F2">
        <w:rPr>
          <w:sz w:val="28"/>
          <w:szCs w:val="28"/>
        </w:rPr>
        <w:t xml:space="preserve"> …………………………………………………………….. 3</w:t>
      </w:r>
    </w:p>
    <w:p w:rsidR="003879F2" w:rsidRPr="003879F2" w:rsidRDefault="003879F2" w:rsidP="003879F2">
      <w:pPr>
        <w:pStyle w:val="1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3879F2">
        <w:rPr>
          <w:b w:val="0"/>
          <w:sz w:val="28"/>
          <w:szCs w:val="28"/>
        </w:rPr>
        <w:t>Сущность и функции государственного кредита</w:t>
      </w:r>
      <w:r>
        <w:rPr>
          <w:b w:val="0"/>
          <w:sz w:val="28"/>
          <w:szCs w:val="28"/>
        </w:rPr>
        <w:t xml:space="preserve"> ……………………… 5</w:t>
      </w:r>
    </w:p>
    <w:p w:rsidR="003879F2" w:rsidRDefault="003879F2" w:rsidP="003879F2">
      <w:pPr>
        <w:spacing w:line="360" w:lineRule="auto"/>
        <w:rPr>
          <w:sz w:val="28"/>
          <w:szCs w:val="28"/>
        </w:rPr>
      </w:pPr>
      <w:r w:rsidRPr="003879F2">
        <w:rPr>
          <w:sz w:val="28"/>
          <w:szCs w:val="28"/>
        </w:rPr>
        <w:t>2. Правовые основы государственного кредита</w:t>
      </w:r>
      <w:r>
        <w:rPr>
          <w:sz w:val="28"/>
          <w:szCs w:val="28"/>
        </w:rPr>
        <w:t xml:space="preserve"> …………………………...9</w:t>
      </w:r>
    </w:p>
    <w:p w:rsidR="003879F2" w:rsidRDefault="003879F2" w:rsidP="003879F2">
      <w:pPr>
        <w:spacing w:line="360" w:lineRule="auto"/>
        <w:rPr>
          <w:sz w:val="28"/>
          <w:szCs w:val="28"/>
          <w:lang w:val="en-US"/>
        </w:rPr>
      </w:pPr>
      <w:r w:rsidRPr="003879F2">
        <w:rPr>
          <w:sz w:val="28"/>
          <w:szCs w:val="28"/>
        </w:rPr>
        <w:t>3. Основы классификации государственных займов</w:t>
      </w:r>
      <w:r>
        <w:rPr>
          <w:sz w:val="28"/>
          <w:szCs w:val="28"/>
        </w:rPr>
        <w:t xml:space="preserve"> ………………………11</w:t>
      </w:r>
    </w:p>
    <w:p w:rsidR="00D67DFC" w:rsidRPr="00D67DFC" w:rsidRDefault="00D67DFC" w:rsidP="00D67DFC">
      <w:pPr>
        <w:pStyle w:val="1"/>
        <w:ind w:firstLine="0"/>
        <w:jc w:val="left"/>
        <w:rPr>
          <w:b w:val="0"/>
          <w:sz w:val="28"/>
          <w:szCs w:val="28"/>
        </w:rPr>
      </w:pPr>
      <w:r w:rsidRPr="00D67DFC">
        <w:rPr>
          <w:b w:val="0"/>
          <w:sz w:val="28"/>
          <w:szCs w:val="28"/>
        </w:rPr>
        <w:t>4. Развитие госкредита и госдолга в России начиная с царской России и до наших дней……………………………………………………………………12</w:t>
      </w:r>
    </w:p>
    <w:p w:rsidR="003879F2" w:rsidRPr="003879F2" w:rsidRDefault="003879F2" w:rsidP="003879F2">
      <w:pPr>
        <w:spacing w:line="360" w:lineRule="auto"/>
        <w:rPr>
          <w:sz w:val="28"/>
          <w:szCs w:val="28"/>
        </w:rPr>
      </w:pPr>
      <w:r w:rsidRPr="003879F2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…………………………………………………………………...1</w:t>
      </w:r>
      <w:r w:rsidR="00D67DFC">
        <w:rPr>
          <w:sz w:val="28"/>
          <w:szCs w:val="28"/>
        </w:rPr>
        <w:t>5</w:t>
      </w:r>
    </w:p>
    <w:p w:rsidR="003879F2" w:rsidRPr="00C44201" w:rsidRDefault="003879F2" w:rsidP="003879F2">
      <w:pPr>
        <w:pStyle w:val="1"/>
        <w:ind w:firstLine="0"/>
        <w:rPr>
          <w:b w:val="0"/>
          <w:sz w:val="28"/>
          <w:szCs w:val="28"/>
        </w:rPr>
      </w:pPr>
      <w:r w:rsidRPr="00C44201">
        <w:rPr>
          <w:b w:val="0"/>
          <w:sz w:val="28"/>
          <w:szCs w:val="28"/>
        </w:rPr>
        <w:t>Список использованной литературы</w:t>
      </w:r>
      <w:r>
        <w:rPr>
          <w:b w:val="0"/>
          <w:sz w:val="28"/>
          <w:szCs w:val="28"/>
        </w:rPr>
        <w:t xml:space="preserve"> ………………………………………..1</w:t>
      </w:r>
      <w:r w:rsidR="00EB5139">
        <w:rPr>
          <w:b w:val="0"/>
          <w:sz w:val="28"/>
          <w:szCs w:val="28"/>
        </w:rPr>
        <w:t>6</w:t>
      </w:r>
    </w:p>
    <w:p w:rsidR="003A235F" w:rsidRPr="00C44201" w:rsidRDefault="003A235F" w:rsidP="003879F2">
      <w:pPr>
        <w:spacing w:line="360" w:lineRule="auto"/>
        <w:rPr>
          <w:sz w:val="28"/>
          <w:szCs w:val="28"/>
        </w:rPr>
      </w:pPr>
    </w:p>
    <w:p w:rsidR="003A235F" w:rsidRPr="00C44201" w:rsidRDefault="003A235F" w:rsidP="003A235F">
      <w:pPr>
        <w:spacing w:line="360" w:lineRule="auto"/>
        <w:ind w:firstLine="851"/>
        <w:rPr>
          <w:sz w:val="28"/>
          <w:szCs w:val="28"/>
        </w:rPr>
      </w:pPr>
    </w:p>
    <w:p w:rsidR="003A235F" w:rsidRPr="00C44201" w:rsidRDefault="003A235F" w:rsidP="003A235F">
      <w:pPr>
        <w:spacing w:line="360" w:lineRule="auto"/>
        <w:ind w:firstLine="851"/>
        <w:rPr>
          <w:sz w:val="28"/>
          <w:szCs w:val="28"/>
        </w:rPr>
      </w:pPr>
    </w:p>
    <w:p w:rsidR="003A235F" w:rsidRPr="00C44201" w:rsidRDefault="003A235F" w:rsidP="003A235F">
      <w:pPr>
        <w:spacing w:line="360" w:lineRule="auto"/>
        <w:ind w:firstLine="851"/>
        <w:rPr>
          <w:sz w:val="28"/>
          <w:szCs w:val="28"/>
        </w:rPr>
      </w:pPr>
    </w:p>
    <w:p w:rsidR="003A235F" w:rsidRPr="00C44201" w:rsidRDefault="003A235F" w:rsidP="003A235F">
      <w:pPr>
        <w:spacing w:line="360" w:lineRule="auto"/>
        <w:ind w:firstLine="851"/>
        <w:rPr>
          <w:sz w:val="28"/>
          <w:szCs w:val="28"/>
        </w:rPr>
      </w:pPr>
    </w:p>
    <w:p w:rsidR="003A235F" w:rsidRPr="00C44201" w:rsidRDefault="003A235F" w:rsidP="003A235F">
      <w:pPr>
        <w:spacing w:line="360" w:lineRule="auto"/>
        <w:ind w:firstLine="851"/>
        <w:rPr>
          <w:sz w:val="28"/>
          <w:szCs w:val="28"/>
        </w:rPr>
      </w:pPr>
    </w:p>
    <w:p w:rsidR="003A235F" w:rsidRPr="00C44201" w:rsidRDefault="003A235F" w:rsidP="003A235F">
      <w:pPr>
        <w:spacing w:line="360" w:lineRule="auto"/>
        <w:ind w:firstLine="851"/>
        <w:rPr>
          <w:sz w:val="28"/>
          <w:szCs w:val="28"/>
        </w:rPr>
      </w:pPr>
    </w:p>
    <w:p w:rsidR="003A235F" w:rsidRPr="00C44201" w:rsidRDefault="003A235F" w:rsidP="003A235F">
      <w:pPr>
        <w:spacing w:line="360" w:lineRule="auto"/>
        <w:ind w:firstLine="851"/>
        <w:rPr>
          <w:sz w:val="28"/>
          <w:szCs w:val="28"/>
        </w:rPr>
      </w:pPr>
    </w:p>
    <w:p w:rsidR="003A235F" w:rsidRPr="00C44201" w:rsidRDefault="003A235F" w:rsidP="003A235F">
      <w:pPr>
        <w:spacing w:line="360" w:lineRule="auto"/>
        <w:ind w:firstLine="851"/>
        <w:rPr>
          <w:sz w:val="28"/>
          <w:szCs w:val="28"/>
        </w:rPr>
      </w:pPr>
    </w:p>
    <w:p w:rsidR="003A235F" w:rsidRPr="00C44201" w:rsidRDefault="003A235F" w:rsidP="003A235F">
      <w:pPr>
        <w:spacing w:line="360" w:lineRule="auto"/>
        <w:ind w:firstLine="851"/>
        <w:rPr>
          <w:sz w:val="28"/>
          <w:szCs w:val="28"/>
        </w:rPr>
      </w:pPr>
    </w:p>
    <w:p w:rsidR="003A235F" w:rsidRPr="00C44201" w:rsidRDefault="003A235F" w:rsidP="003A235F">
      <w:pPr>
        <w:spacing w:line="360" w:lineRule="auto"/>
        <w:ind w:firstLine="851"/>
        <w:rPr>
          <w:sz w:val="28"/>
          <w:szCs w:val="28"/>
        </w:rPr>
      </w:pPr>
    </w:p>
    <w:p w:rsidR="003A235F" w:rsidRPr="00C44201" w:rsidRDefault="003A235F" w:rsidP="003A235F">
      <w:pPr>
        <w:spacing w:line="360" w:lineRule="auto"/>
        <w:ind w:firstLine="851"/>
        <w:rPr>
          <w:sz w:val="28"/>
          <w:szCs w:val="28"/>
        </w:rPr>
      </w:pPr>
    </w:p>
    <w:p w:rsidR="003A235F" w:rsidRPr="00C44201" w:rsidRDefault="003A235F" w:rsidP="003A235F">
      <w:pPr>
        <w:spacing w:line="360" w:lineRule="auto"/>
        <w:ind w:firstLine="851"/>
        <w:rPr>
          <w:sz w:val="28"/>
          <w:szCs w:val="28"/>
        </w:rPr>
      </w:pPr>
    </w:p>
    <w:p w:rsidR="003A235F" w:rsidRDefault="003A235F" w:rsidP="003A235F">
      <w:pPr>
        <w:spacing w:line="360" w:lineRule="auto"/>
        <w:ind w:firstLine="851"/>
        <w:rPr>
          <w:sz w:val="28"/>
          <w:szCs w:val="28"/>
        </w:rPr>
      </w:pPr>
    </w:p>
    <w:p w:rsidR="0022251E" w:rsidRPr="00C44201" w:rsidRDefault="0022251E" w:rsidP="003A235F">
      <w:pPr>
        <w:spacing w:line="360" w:lineRule="auto"/>
        <w:ind w:firstLine="851"/>
        <w:rPr>
          <w:sz w:val="28"/>
          <w:szCs w:val="28"/>
        </w:rPr>
      </w:pPr>
    </w:p>
    <w:p w:rsidR="003A235F" w:rsidRPr="00C44201" w:rsidRDefault="003A235F" w:rsidP="003A235F">
      <w:pPr>
        <w:spacing w:line="360" w:lineRule="auto"/>
        <w:ind w:firstLine="851"/>
        <w:rPr>
          <w:sz w:val="28"/>
          <w:szCs w:val="28"/>
        </w:rPr>
      </w:pPr>
    </w:p>
    <w:p w:rsidR="003A235F" w:rsidRPr="00C44201" w:rsidRDefault="003A235F" w:rsidP="003A235F">
      <w:pPr>
        <w:spacing w:line="360" w:lineRule="auto"/>
        <w:ind w:firstLine="851"/>
        <w:rPr>
          <w:sz w:val="28"/>
          <w:szCs w:val="28"/>
        </w:rPr>
      </w:pPr>
    </w:p>
    <w:p w:rsidR="003A235F" w:rsidRPr="00C44201" w:rsidRDefault="003A235F" w:rsidP="003A235F">
      <w:pPr>
        <w:spacing w:line="360" w:lineRule="auto"/>
        <w:ind w:firstLine="851"/>
        <w:rPr>
          <w:sz w:val="28"/>
          <w:szCs w:val="28"/>
        </w:rPr>
      </w:pPr>
    </w:p>
    <w:p w:rsidR="003A235F" w:rsidRPr="00C44201" w:rsidRDefault="003A235F" w:rsidP="003A235F">
      <w:pPr>
        <w:spacing w:line="360" w:lineRule="auto"/>
        <w:ind w:firstLine="851"/>
        <w:rPr>
          <w:sz w:val="28"/>
          <w:szCs w:val="28"/>
        </w:rPr>
      </w:pPr>
    </w:p>
    <w:p w:rsidR="00042C51" w:rsidRPr="00C44201" w:rsidRDefault="00042C51" w:rsidP="00042C51">
      <w:pPr>
        <w:pStyle w:val="1"/>
        <w:rPr>
          <w:sz w:val="28"/>
          <w:szCs w:val="28"/>
        </w:rPr>
      </w:pPr>
      <w:r w:rsidRPr="00C44201">
        <w:rPr>
          <w:sz w:val="28"/>
          <w:szCs w:val="28"/>
        </w:rPr>
        <w:t>Введение</w:t>
      </w:r>
    </w:p>
    <w:p w:rsidR="00042C51" w:rsidRPr="00C44201" w:rsidRDefault="00042C51" w:rsidP="00042C51">
      <w:pPr>
        <w:spacing w:line="360" w:lineRule="auto"/>
        <w:rPr>
          <w:sz w:val="28"/>
          <w:szCs w:val="28"/>
        </w:rPr>
      </w:pPr>
    </w:p>
    <w:p w:rsidR="00042C51" w:rsidRPr="00C44201" w:rsidRDefault="00042C51" w:rsidP="00042C51">
      <w:pPr>
        <w:pStyle w:val="a6"/>
        <w:spacing w:line="360" w:lineRule="auto"/>
        <w:ind w:right="-50" w:firstLine="570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Современная кредитная система - это совокупность различных кредитно-финансовых институтов, действующих на рынке ссудных капиталов и осуществляющих аккумуляцию и мобилизацию денежного капитала. На рынке, на ряду с такими формами кредита, как коммерческий и банковский, принимает участие и государственный кредит.  Друг от друга эти формы отличаются составом участников, объектом ссуд, динамикой, величиной процента и сферой функционирования.</w:t>
      </w:r>
    </w:p>
    <w:p w:rsidR="00042C51" w:rsidRPr="00C44201" w:rsidRDefault="00042C51" w:rsidP="00042C51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rPr>
          <w:sz w:val="28"/>
          <w:szCs w:val="28"/>
        </w:rPr>
      </w:pPr>
      <w:r w:rsidRPr="00C44201">
        <w:rPr>
          <w:sz w:val="28"/>
          <w:szCs w:val="28"/>
        </w:rPr>
        <w:t>Государственный кредит является одним из основных (наряду с налогами) инструментов для решения проблем достижения баланса бюджетных доходов и расходов. Отдельные вопросы, касающиеся, например, конкретного порядка заключе</w:t>
      </w:r>
      <w:r w:rsidRPr="00C44201">
        <w:rPr>
          <w:sz w:val="28"/>
          <w:szCs w:val="28"/>
        </w:rPr>
        <w:softHyphen/>
        <w:t>ния договоров государственного займа регулируются также граж</w:t>
      </w:r>
      <w:r w:rsidRPr="00C44201">
        <w:rPr>
          <w:sz w:val="28"/>
          <w:szCs w:val="28"/>
        </w:rPr>
        <w:softHyphen/>
        <w:t>данско-правовыми нормами (ст. 817 ГК РФ). Однако это не влияет на обоснованность вывода о том, что сам государственный кредит является самостоятельным финансово-право</w:t>
      </w:r>
      <w:r w:rsidRPr="00C44201">
        <w:rPr>
          <w:sz w:val="28"/>
          <w:szCs w:val="28"/>
        </w:rPr>
        <w:softHyphen/>
        <w:t>вым институтом.</w:t>
      </w:r>
    </w:p>
    <w:p w:rsidR="00042C51" w:rsidRPr="00C44201" w:rsidRDefault="00042C51" w:rsidP="00042C51">
      <w:pPr>
        <w:spacing w:line="360" w:lineRule="auto"/>
        <w:ind w:right="-50" w:firstLine="570"/>
        <w:rPr>
          <w:sz w:val="28"/>
          <w:szCs w:val="28"/>
        </w:rPr>
      </w:pPr>
      <w:r w:rsidRPr="00C44201">
        <w:rPr>
          <w:sz w:val="28"/>
          <w:szCs w:val="28"/>
        </w:rPr>
        <w:t>В условиях развитых товарно-денежных отношений государство может привлекать к покрытию своих расходов не только доходы бюджета, но и дополнительные, сформированные  на заемной основе, свободные финансовые ресурсы хозяйственных структур и средства населения. Уникальный способ их получения выступает  государственный кредит, выражающий отношения между государственными  и многочисленными физическими и юридическими лицами по поводу формирования дополнительного денежного фонда  (наряду с бюджетом)  в руках государства.</w:t>
      </w:r>
    </w:p>
    <w:p w:rsidR="00042C51" w:rsidRPr="00C44201" w:rsidRDefault="00042C51" w:rsidP="00042C51">
      <w:pPr>
        <w:pStyle w:val="a6"/>
        <w:spacing w:line="360" w:lineRule="auto"/>
        <w:ind w:right="-50" w:firstLine="570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Принимая во внимание сложившиеся в России экономические условия, хочется отметить, что государственный кредит играет чрезвычайно важную роль  в нашей экономике.  От состояния в этой отрасли кредитно-финансовой системы страны зависят важнейшие показатели государственного бюджета, темпы роста экономической стабилизации, а также то, каким является п</w:t>
      </w:r>
      <w:r w:rsidR="00D1599E" w:rsidRPr="00C44201">
        <w:rPr>
          <w:sz w:val="28"/>
          <w:szCs w:val="28"/>
        </w:rPr>
        <w:t>оложение страны на мировой экономике</w:t>
      </w:r>
      <w:r w:rsidRPr="00C44201">
        <w:rPr>
          <w:sz w:val="28"/>
          <w:szCs w:val="28"/>
        </w:rPr>
        <w:t>.</w:t>
      </w:r>
    </w:p>
    <w:p w:rsidR="00042C51" w:rsidRPr="00C44201" w:rsidRDefault="00042C51" w:rsidP="00042C51">
      <w:pPr>
        <w:pStyle w:val="a3"/>
        <w:spacing w:line="360" w:lineRule="auto"/>
        <w:ind w:right="-50" w:firstLine="570"/>
      </w:pPr>
      <w:r w:rsidRPr="00C44201">
        <w:t>Бюджетный дефицит - это та сумма, на которую в данный год расходы правительства превосходят его доходы; национальный или государственный долг - это общая сумма накопленных положительных сальдо бюджета за вычетом дефицит</w:t>
      </w:r>
      <w:r w:rsidR="00D1599E" w:rsidRPr="00C44201">
        <w:t>ов, имевших место в стране. В общ</w:t>
      </w:r>
      <w:r w:rsidRPr="00C44201">
        <w:t xml:space="preserve">еупотребительном смысле термин "государственный долг" означает совокупность обязательств государства перед иностранными и внутренними кредиторами. </w:t>
      </w:r>
    </w:p>
    <w:p w:rsidR="00042C51" w:rsidRPr="00C44201" w:rsidRDefault="00042C51" w:rsidP="00042C51">
      <w:pPr>
        <w:spacing w:line="360" w:lineRule="auto"/>
        <w:ind w:right="-50" w:firstLine="570"/>
        <w:rPr>
          <w:bCs/>
          <w:sz w:val="28"/>
          <w:szCs w:val="28"/>
        </w:rPr>
      </w:pPr>
    </w:p>
    <w:p w:rsidR="00042C51" w:rsidRPr="00C44201" w:rsidRDefault="00042C51" w:rsidP="00042C51">
      <w:pPr>
        <w:rPr>
          <w:sz w:val="28"/>
          <w:szCs w:val="28"/>
        </w:rPr>
      </w:pPr>
      <w:bookmarkStart w:id="0" w:name="_Toc535367844"/>
    </w:p>
    <w:p w:rsidR="00042C51" w:rsidRPr="00C44201" w:rsidRDefault="00042C51" w:rsidP="00042C51">
      <w:pPr>
        <w:rPr>
          <w:sz w:val="28"/>
          <w:szCs w:val="28"/>
        </w:rPr>
      </w:pPr>
    </w:p>
    <w:p w:rsidR="00042C51" w:rsidRPr="00C44201" w:rsidRDefault="00042C51" w:rsidP="00042C51">
      <w:pPr>
        <w:rPr>
          <w:sz w:val="28"/>
          <w:szCs w:val="28"/>
        </w:rPr>
      </w:pPr>
    </w:p>
    <w:p w:rsidR="00042C51" w:rsidRPr="00C44201" w:rsidRDefault="00042C51" w:rsidP="00042C51">
      <w:pPr>
        <w:rPr>
          <w:sz w:val="28"/>
          <w:szCs w:val="28"/>
        </w:rPr>
      </w:pPr>
    </w:p>
    <w:p w:rsidR="00042C51" w:rsidRPr="00C44201" w:rsidRDefault="00042C51" w:rsidP="00042C51">
      <w:pPr>
        <w:rPr>
          <w:sz w:val="28"/>
          <w:szCs w:val="28"/>
        </w:rPr>
      </w:pPr>
    </w:p>
    <w:p w:rsidR="00042C51" w:rsidRPr="00C44201" w:rsidRDefault="00042C51" w:rsidP="00042C51">
      <w:pPr>
        <w:rPr>
          <w:sz w:val="28"/>
          <w:szCs w:val="28"/>
        </w:rPr>
      </w:pPr>
    </w:p>
    <w:p w:rsidR="00042C51" w:rsidRPr="00C44201" w:rsidRDefault="00640B86" w:rsidP="00042C51">
      <w:pPr>
        <w:rPr>
          <w:sz w:val="28"/>
          <w:szCs w:val="28"/>
        </w:rPr>
      </w:pPr>
      <w:r w:rsidRPr="00C44201">
        <w:rPr>
          <w:sz w:val="28"/>
          <w:szCs w:val="28"/>
        </w:rPr>
        <w:br w:type="page"/>
      </w:r>
    </w:p>
    <w:p w:rsidR="00042C51" w:rsidRPr="00C44201" w:rsidRDefault="0022251E" w:rsidP="0022251E">
      <w:pPr>
        <w:pStyle w:val="1"/>
        <w:ind w:firstLine="0"/>
        <w:jc w:val="left"/>
        <w:rPr>
          <w:sz w:val="28"/>
          <w:szCs w:val="28"/>
        </w:rPr>
      </w:pPr>
      <w:bookmarkStart w:id="1" w:name="_Toc535370299"/>
      <w:r>
        <w:rPr>
          <w:sz w:val="28"/>
          <w:szCs w:val="28"/>
        </w:rPr>
        <w:t xml:space="preserve">1. </w:t>
      </w:r>
      <w:r w:rsidR="00042C51" w:rsidRPr="00C44201">
        <w:rPr>
          <w:sz w:val="28"/>
          <w:szCs w:val="28"/>
        </w:rPr>
        <w:t>Сущность и функции государственного кредита</w:t>
      </w:r>
      <w:bookmarkEnd w:id="0"/>
      <w:bookmarkEnd w:id="1"/>
    </w:p>
    <w:p w:rsidR="00042C51" w:rsidRPr="00C44201" w:rsidRDefault="00042C51" w:rsidP="00042C51">
      <w:pPr>
        <w:spacing w:line="360" w:lineRule="auto"/>
        <w:ind w:right="-50" w:firstLine="570"/>
        <w:rPr>
          <w:sz w:val="28"/>
          <w:szCs w:val="28"/>
        </w:rPr>
      </w:pPr>
    </w:p>
    <w:p w:rsidR="00042C51" w:rsidRPr="00C44201" w:rsidRDefault="00042C51" w:rsidP="00042C51">
      <w:pPr>
        <w:pStyle w:val="a7"/>
        <w:spacing w:line="360" w:lineRule="auto"/>
        <w:ind w:left="0" w:firstLine="573"/>
        <w:jc w:val="both"/>
        <w:rPr>
          <w:sz w:val="28"/>
          <w:szCs w:val="28"/>
        </w:rPr>
      </w:pPr>
      <w:r w:rsidRPr="00C44201">
        <w:rPr>
          <w:sz w:val="28"/>
          <w:szCs w:val="28"/>
        </w:rPr>
        <w:t xml:space="preserve">Государственный кредит  - одна из форм кредитных отношений, имеющая следующие признаки кредита: </w:t>
      </w:r>
    </w:p>
    <w:p w:rsidR="00042C51" w:rsidRPr="00C44201" w:rsidRDefault="00042C51" w:rsidP="00640B86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44201">
        <w:rPr>
          <w:sz w:val="28"/>
          <w:szCs w:val="28"/>
        </w:rPr>
        <w:t xml:space="preserve">наличие кредитора и заемщика как юридически самостоятельных субъектов кредитной сделки; </w:t>
      </w:r>
    </w:p>
    <w:p w:rsidR="00042C51" w:rsidRPr="00C44201" w:rsidRDefault="00042C51" w:rsidP="00640B86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44201">
        <w:rPr>
          <w:sz w:val="28"/>
          <w:szCs w:val="28"/>
        </w:rPr>
        <w:t xml:space="preserve">аккумуляции свободных денежных средств населения, предприятий и организаций на принципах возвратности срочности и платности (в исключительных случаях допускается беспроцентный  заем ресурсов); </w:t>
      </w:r>
    </w:p>
    <w:p w:rsidR="00042C51" w:rsidRPr="00C44201" w:rsidRDefault="00042C51" w:rsidP="00640B86">
      <w:pPr>
        <w:pStyle w:val="a7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возможность использования госкредитных операций внутри страны и в международных отношениях</w:t>
      </w:r>
      <w:r w:rsidRPr="00C44201">
        <w:rPr>
          <w:rStyle w:val="a8"/>
          <w:sz w:val="28"/>
          <w:szCs w:val="28"/>
        </w:rPr>
        <w:footnoteReference w:id="1"/>
      </w:r>
      <w:r w:rsidRPr="00C44201">
        <w:rPr>
          <w:sz w:val="28"/>
          <w:szCs w:val="28"/>
        </w:rPr>
        <w:t>.</w:t>
      </w:r>
    </w:p>
    <w:p w:rsidR="00042C51" w:rsidRPr="00C44201" w:rsidRDefault="00042C51" w:rsidP="00042C51">
      <w:pPr>
        <w:spacing w:line="360" w:lineRule="auto"/>
        <w:ind w:firstLine="741"/>
        <w:rPr>
          <w:sz w:val="28"/>
          <w:szCs w:val="28"/>
        </w:rPr>
      </w:pPr>
      <w:r w:rsidRPr="00C44201">
        <w:rPr>
          <w:sz w:val="28"/>
          <w:szCs w:val="28"/>
        </w:rPr>
        <w:t>Государственный кредит является составной частью такого звена финансовой системы Российской Федерации, как кредит (другую его часть составляет банковский кредит).</w:t>
      </w:r>
    </w:p>
    <w:p w:rsidR="00042C51" w:rsidRPr="00C44201" w:rsidRDefault="00042C51" w:rsidP="00042C51">
      <w:pPr>
        <w:spacing w:line="360" w:lineRule="auto"/>
        <w:ind w:firstLine="741"/>
        <w:rPr>
          <w:sz w:val="28"/>
          <w:szCs w:val="28"/>
        </w:rPr>
      </w:pPr>
      <w:r w:rsidRPr="00C44201">
        <w:rPr>
          <w:sz w:val="28"/>
          <w:szCs w:val="28"/>
        </w:rPr>
        <w:t>Принципы срочности, возвратности и возмездности, лежащие в основе отношений по государственному кре</w:t>
      </w:r>
      <w:r w:rsidRPr="00C44201">
        <w:rPr>
          <w:sz w:val="28"/>
          <w:szCs w:val="28"/>
        </w:rPr>
        <w:softHyphen/>
        <w:t>диту, характерны для любых кредитных отношений. Однако между государственным и банковским креди</w:t>
      </w:r>
      <w:r w:rsidRPr="00C44201">
        <w:rPr>
          <w:sz w:val="28"/>
          <w:szCs w:val="28"/>
        </w:rPr>
        <w:softHyphen/>
        <w:t>том имеются существенные различия.</w:t>
      </w:r>
    </w:p>
    <w:p w:rsidR="00042C51" w:rsidRPr="00C44201" w:rsidRDefault="00042C51" w:rsidP="00042C51">
      <w:pPr>
        <w:spacing w:line="360" w:lineRule="auto"/>
        <w:ind w:firstLine="741"/>
        <w:rPr>
          <w:sz w:val="28"/>
          <w:szCs w:val="28"/>
        </w:rPr>
      </w:pPr>
      <w:r w:rsidRPr="00C44201">
        <w:rPr>
          <w:sz w:val="28"/>
          <w:szCs w:val="28"/>
        </w:rPr>
        <w:t>Основная, особенность государственного кре</w:t>
      </w:r>
      <w:r w:rsidRPr="00C44201">
        <w:rPr>
          <w:sz w:val="28"/>
          <w:szCs w:val="28"/>
        </w:rPr>
        <w:softHyphen/>
        <w:t>дита заключается в непроизводительном использовании капитала. Ведь средства, привлекаемые при таком кредите, обычно не участ</w:t>
      </w:r>
      <w:r w:rsidRPr="00C44201">
        <w:rPr>
          <w:sz w:val="28"/>
          <w:szCs w:val="28"/>
        </w:rPr>
        <w:softHyphen/>
        <w:t>вуют в кругообороте производительного капитала, в производстве материальных ценностей, а идут на покрытие бюджетного дефици</w:t>
      </w:r>
      <w:r w:rsidRPr="00C44201">
        <w:rPr>
          <w:sz w:val="28"/>
          <w:szCs w:val="28"/>
        </w:rPr>
        <w:softHyphen/>
        <w:t>та. Средствами для погашения процентов за пользование государ</w:t>
      </w:r>
      <w:r w:rsidRPr="00C44201">
        <w:rPr>
          <w:sz w:val="28"/>
          <w:szCs w:val="28"/>
        </w:rPr>
        <w:softHyphen/>
        <w:t>ственным и муниципальным кредитом служат либо налоги, либо новые займы. К. Маркс называл государственный кредит антици</w:t>
      </w:r>
      <w:r w:rsidRPr="00C44201">
        <w:rPr>
          <w:sz w:val="28"/>
          <w:szCs w:val="28"/>
        </w:rPr>
        <w:softHyphen/>
        <w:t>пированными (взятыми заранее) налогами</w:t>
      </w:r>
      <w:r w:rsidRPr="00C44201">
        <w:rPr>
          <w:rStyle w:val="a8"/>
          <w:sz w:val="28"/>
          <w:szCs w:val="28"/>
        </w:rPr>
        <w:footnoteReference w:id="2"/>
      </w:r>
      <w:r w:rsidR="00640B86" w:rsidRPr="00C44201">
        <w:rPr>
          <w:sz w:val="28"/>
          <w:szCs w:val="28"/>
        </w:rPr>
        <w:t>.</w:t>
      </w:r>
    </w:p>
    <w:p w:rsidR="00042C51" w:rsidRPr="00C44201" w:rsidRDefault="00042C51" w:rsidP="00042C51">
      <w:pPr>
        <w:spacing w:line="360" w:lineRule="auto"/>
        <w:ind w:firstLine="741"/>
        <w:rPr>
          <w:spacing w:val="-2"/>
          <w:sz w:val="28"/>
          <w:szCs w:val="28"/>
        </w:rPr>
      </w:pPr>
      <w:r w:rsidRPr="00C44201">
        <w:rPr>
          <w:spacing w:val="-2"/>
          <w:sz w:val="28"/>
          <w:szCs w:val="28"/>
        </w:rPr>
        <w:t>Характерной чертой банковского кредита является производи</w:t>
      </w:r>
      <w:r w:rsidRPr="00C44201">
        <w:rPr>
          <w:spacing w:val="-2"/>
          <w:sz w:val="28"/>
          <w:szCs w:val="28"/>
        </w:rPr>
        <w:softHyphen/>
        <w:t>тельное использование ссудного фонда. Это позволяет не только погашать кредит, но и выплачивать вознаграждение за пользова</w:t>
      </w:r>
      <w:r w:rsidRPr="00C44201">
        <w:rPr>
          <w:spacing w:val="-2"/>
          <w:sz w:val="28"/>
          <w:szCs w:val="28"/>
        </w:rPr>
        <w:softHyphen/>
        <w:t>ние ссудой за счет увеличения в процессе производства прибавоч</w:t>
      </w:r>
      <w:r w:rsidRPr="00C44201">
        <w:rPr>
          <w:spacing w:val="-2"/>
          <w:sz w:val="28"/>
          <w:szCs w:val="28"/>
        </w:rPr>
        <w:softHyphen/>
        <w:t>ной стоимости. В отношениях банковского кредита участвуют две стороны: банк — в роли кредитора (заимо</w:t>
      </w:r>
      <w:r w:rsidRPr="00C44201">
        <w:rPr>
          <w:spacing w:val="-2"/>
          <w:sz w:val="28"/>
          <w:szCs w:val="28"/>
        </w:rPr>
        <w:softHyphen/>
        <w:t>давца), юридические и физические лица — в роли заемщиков. При государственном кредите заемщиком, как пра</w:t>
      </w:r>
      <w:r w:rsidRPr="00C44201">
        <w:rPr>
          <w:spacing w:val="-2"/>
          <w:sz w:val="28"/>
          <w:szCs w:val="28"/>
        </w:rPr>
        <w:softHyphen/>
        <w:t>вило, всегда является государство.</w:t>
      </w:r>
    </w:p>
    <w:p w:rsidR="00042C51" w:rsidRPr="00C44201" w:rsidRDefault="00042C51" w:rsidP="00042C51">
      <w:pPr>
        <w:spacing w:line="360" w:lineRule="auto"/>
        <w:ind w:firstLine="741"/>
        <w:rPr>
          <w:spacing w:val="-2"/>
          <w:sz w:val="28"/>
          <w:szCs w:val="28"/>
        </w:rPr>
      </w:pPr>
      <w:r w:rsidRPr="00C44201">
        <w:rPr>
          <w:spacing w:val="-2"/>
          <w:sz w:val="28"/>
          <w:szCs w:val="28"/>
        </w:rPr>
        <w:t>Если отношения банковского кредита имеют своим следствием заключение между сторонами договора банковской ссуды, отно</w:t>
      </w:r>
      <w:r w:rsidRPr="00C44201">
        <w:rPr>
          <w:spacing w:val="-2"/>
          <w:sz w:val="28"/>
          <w:szCs w:val="28"/>
        </w:rPr>
        <w:softHyphen/>
        <w:t>сящегося к объекту гражданско-правовых отношений, то резуль</w:t>
      </w:r>
      <w:r w:rsidRPr="00C44201">
        <w:rPr>
          <w:spacing w:val="-2"/>
          <w:sz w:val="28"/>
          <w:szCs w:val="28"/>
        </w:rPr>
        <w:softHyphen/>
        <w:t>татом госкредитных операций выступает внутренний государственный долг, являющийся объектом финансовых правоотноше</w:t>
      </w:r>
      <w:r w:rsidRPr="00C44201">
        <w:rPr>
          <w:spacing w:val="-2"/>
          <w:sz w:val="28"/>
          <w:szCs w:val="28"/>
        </w:rPr>
        <w:softHyphen/>
        <w:t xml:space="preserve">ний. </w:t>
      </w:r>
    </w:p>
    <w:p w:rsidR="00042C51" w:rsidRPr="00C44201" w:rsidRDefault="00042C51" w:rsidP="00640B86">
      <w:pPr>
        <w:pStyle w:val="a7"/>
        <w:spacing w:line="360" w:lineRule="auto"/>
        <w:ind w:left="0" w:firstLine="708"/>
        <w:jc w:val="both"/>
        <w:rPr>
          <w:spacing w:val="-2"/>
          <w:sz w:val="28"/>
          <w:szCs w:val="28"/>
        </w:rPr>
      </w:pPr>
      <w:r w:rsidRPr="00C44201">
        <w:rPr>
          <w:spacing w:val="-2"/>
          <w:sz w:val="28"/>
          <w:szCs w:val="28"/>
        </w:rPr>
        <w:t>Государственный кредит  представляет отношения вторичного распределения стоимости валового внутреннего продукта и части национального богатства. В сферу его применения попадает часть  доходов и фондов, сформированных на стадии первичного распределения стоимости. Через государственный кредит перераспределяются средства, направляемые  в фонды потребления. Обычно ими являются временно свободные денежные средства населения предприятий и организаций, не предназначенные для текущего потребления.  Но при определенных экономических и политических ситуациях население и хозорганы могут идти на сознательное ограничение потребления и в сферу государственного кредита втягиваются средства, предназначенные для текущих производственных  или социальных нужд  (в истории были примеры, когда подобное ограничение потребностей происходило по принуждению государства – подписка на государственные займы).</w:t>
      </w:r>
    </w:p>
    <w:p w:rsidR="00042C51" w:rsidRPr="00C44201" w:rsidRDefault="00042C51" w:rsidP="00042C51">
      <w:pPr>
        <w:pStyle w:val="a7"/>
        <w:spacing w:line="360" w:lineRule="auto"/>
        <w:ind w:left="0" w:firstLine="741"/>
        <w:jc w:val="both"/>
        <w:rPr>
          <w:spacing w:val="-2"/>
          <w:sz w:val="28"/>
          <w:szCs w:val="28"/>
        </w:rPr>
      </w:pPr>
      <w:r w:rsidRPr="00C44201">
        <w:rPr>
          <w:spacing w:val="-2"/>
          <w:sz w:val="28"/>
          <w:szCs w:val="28"/>
        </w:rPr>
        <w:t>Формирование посредством госкредитных отношений дополнительных финансовых ресурсов отражает одну сторону сущности государственного кредита как особой формы движения стоимости (ссудного фонда). Второй стороной  выступают отношения, обусловленные возвратностью и платностью ресурсов, мобилизуемых с помощью государственного кредита.  Государство гарантирует  возврат средств с  уплатой кредиторам установленного дохода в виде процентов. Госкредитные отношения и налоговые не подменяют друг друга и являются самостоятельными финансовыми инструментами. Отношения по возврату средств и выплате вознаграждения также имеют перераспределительный характер.</w:t>
      </w:r>
    </w:p>
    <w:p w:rsidR="00042C51" w:rsidRPr="00C44201" w:rsidRDefault="00042C51" w:rsidP="00042C51">
      <w:pPr>
        <w:pStyle w:val="a7"/>
        <w:spacing w:line="360" w:lineRule="auto"/>
        <w:ind w:left="0" w:firstLine="741"/>
        <w:jc w:val="both"/>
        <w:rPr>
          <w:spacing w:val="-2"/>
          <w:sz w:val="28"/>
          <w:szCs w:val="28"/>
        </w:rPr>
      </w:pPr>
      <w:r w:rsidRPr="00C44201">
        <w:rPr>
          <w:spacing w:val="-2"/>
          <w:sz w:val="28"/>
          <w:szCs w:val="28"/>
        </w:rPr>
        <w:t>Кредиторами выступают физические и юридические лица, заемщиком – государство в лице его органов (министерства финансов, местных органов власти). Для заемщика ценная форма кредита позволяет мобилизировать дополнительные денежные ресурсы для покрытия бюджетного дефицита без использования для этих целей бумажно-денежной эмиссии, для не инфляционного кредитно-денежного обращения путем операций на открытом рынке, формирование финансового рынка. В условиях развития инфляционного процесса государственные займы у населения временно уменьшают его платежеспособный спрос. Из обращения изымается избыточная денежная масса, т.е. происходит отвлечение средств из денежного оборота на заранее оговоренный срок. Чрезмерное увеличение государственного долга вместе с тем может привести к платежам по обязательствам, сумма которых составит величину большую, чем поступления от займов, что отрицательно скажется на состоянии финансов государства</w:t>
      </w:r>
      <w:r w:rsidRPr="00C44201">
        <w:rPr>
          <w:rStyle w:val="a8"/>
          <w:spacing w:val="-2"/>
          <w:sz w:val="28"/>
          <w:szCs w:val="28"/>
        </w:rPr>
        <w:footnoteReference w:id="3"/>
      </w:r>
      <w:r w:rsidRPr="00C44201">
        <w:rPr>
          <w:spacing w:val="-2"/>
          <w:sz w:val="28"/>
          <w:szCs w:val="28"/>
        </w:rPr>
        <w:t>.</w:t>
      </w:r>
    </w:p>
    <w:p w:rsidR="00042C51" w:rsidRPr="00C44201" w:rsidRDefault="00042C51" w:rsidP="00042C51">
      <w:pPr>
        <w:shd w:val="clear" w:color="auto" w:fill="FFFFFF"/>
        <w:autoSpaceDE w:val="0"/>
        <w:autoSpaceDN w:val="0"/>
        <w:adjustRightInd w:val="0"/>
        <w:spacing w:line="360" w:lineRule="auto"/>
        <w:ind w:firstLine="741"/>
        <w:rPr>
          <w:spacing w:val="-2"/>
          <w:sz w:val="28"/>
          <w:szCs w:val="28"/>
        </w:rPr>
      </w:pPr>
      <w:r w:rsidRPr="00C44201">
        <w:rPr>
          <w:spacing w:val="-2"/>
          <w:sz w:val="28"/>
          <w:szCs w:val="28"/>
        </w:rPr>
        <w:t>В последнее время государство в отношениях по госкредиту выступает в роли не только заемщика, но и кредитора. Так, государство на безвозмездных либо льгот</w:t>
      </w:r>
      <w:r w:rsidRPr="00C44201">
        <w:rPr>
          <w:spacing w:val="-2"/>
          <w:sz w:val="28"/>
          <w:szCs w:val="28"/>
        </w:rPr>
        <w:softHyphen/>
        <w:t>ных условиях предоставляет казначейские ссуды предприятиям, учреждениям, организациям, деятельность которых имеет важное значение для всего общества в целом, либо в целях стабилизации экономики страны. Примером может служить Указ Прези</w:t>
      </w:r>
      <w:r w:rsidRPr="00C44201">
        <w:rPr>
          <w:spacing w:val="-2"/>
          <w:sz w:val="28"/>
          <w:szCs w:val="28"/>
        </w:rPr>
        <w:softHyphen/>
        <w:t>дента РФ «О порядке предоставления финансовой поддержки предприятиям за счет средств федерального бюджета</w:t>
      </w:r>
      <w:r w:rsidR="00492F35" w:rsidRPr="00C44201">
        <w:rPr>
          <w:spacing w:val="-2"/>
          <w:sz w:val="28"/>
          <w:szCs w:val="28"/>
        </w:rPr>
        <w:t>»</w:t>
      </w:r>
      <w:r w:rsidRPr="00C44201">
        <w:rPr>
          <w:spacing w:val="-2"/>
          <w:sz w:val="28"/>
          <w:szCs w:val="28"/>
        </w:rPr>
        <w:t>.</w:t>
      </w:r>
    </w:p>
    <w:p w:rsidR="00042C51" w:rsidRPr="00C44201" w:rsidRDefault="00042C51" w:rsidP="00042C51">
      <w:pPr>
        <w:spacing w:line="360" w:lineRule="auto"/>
        <w:ind w:firstLine="741"/>
        <w:rPr>
          <w:sz w:val="28"/>
          <w:szCs w:val="28"/>
        </w:rPr>
      </w:pPr>
      <w:r w:rsidRPr="00C44201">
        <w:rPr>
          <w:spacing w:val="-2"/>
          <w:sz w:val="28"/>
          <w:szCs w:val="28"/>
        </w:rPr>
        <w:t xml:space="preserve">Итак, </w:t>
      </w:r>
      <w:r w:rsidRPr="00C44201">
        <w:rPr>
          <w:rFonts w:cs="Arial"/>
          <w:bCs/>
          <w:spacing w:val="-2"/>
          <w:kern w:val="32"/>
          <w:sz w:val="28"/>
          <w:szCs w:val="28"/>
        </w:rPr>
        <w:t>государственный кредит</w:t>
      </w:r>
      <w:r w:rsidRPr="00C44201">
        <w:rPr>
          <w:spacing w:val="-2"/>
          <w:sz w:val="28"/>
          <w:szCs w:val="28"/>
        </w:rPr>
        <w:t xml:space="preserve"> — это совокупность экономических отношений между государством в лице его органов власти и управления с одной стороны,  и юридическими и физическими лицами, с другой, при которых  государство выступает преимущественно в качестве заемщика, а также кредитора и гаранта</w:t>
      </w:r>
      <w:r w:rsidRPr="00C44201">
        <w:rPr>
          <w:rStyle w:val="a8"/>
          <w:spacing w:val="-2"/>
          <w:sz w:val="28"/>
          <w:szCs w:val="28"/>
        </w:rPr>
        <w:footnoteReference w:id="4"/>
      </w:r>
      <w:r w:rsidRPr="00C44201">
        <w:rPr>
          <w:spacing w:val="-2"/>
          <w:sz w:val="28"/>
          <w:szCs w:val="28"/>
        </w:rPr>
        <w:t>.</w:t>
      </w:r>
    </w:p>
    <w:p w:rsidR="00492F35" w:rsidRPr="00C44201" w:rsidRDefault="00042C51" w:rsidP="00492F35">
      <w:pPr>
        <w:spacing w:line="360" w:lineRule="auto"/>
        <w:ind w:firstLine="851"/>
        <w:jc w:val="center"/>
        <w:rPr>
          <w:sz w:val="28"/>
          <w:szCs w:val="28"/>
        </w:rPr>
      </w:pPr>
      <w:r w:rsidRPr="00C44201">
        <w:rPr>
          <w:sz w:val="28"/>
          <w:szCs w:val="28"/>
        </w:rPr>
        <w:br w:type="page"/>
      </w:r>
    </w:p>
    <w:p w:rsidR="00676DCE" w:rsidRPr="00C44201" w:rsidRDefault="00F77D2B" w:rsidP="00F77D2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76DCE" w:rsidRPr="00C44201">
        <w:rPr>
          <w:b/>
          <w:sz w:val="28"/>
          <w:szCs w:val="28"/>
        </w:rPr>
        <w:t>Правовые основы государственного кредита</w:t>
      </w:r>
    </w:p>
    <w:p w:rsidR="00492F35" w:rsidRPr="00C44201" w:rsidRDefault="00492F35" w:rsidP="00676DCE">
      <w:pPr>
        <w:spacing w:line="360" w:lineRule="auto"/>
        <w:ind w:firstLine="851"/>
        <w:jc w:val="both"/>
        <w:rPr>
          <w:sz w:val="28"/>
          <w:szCs w:val="28"/>
        </w:rPr>
      </w:pPr>
    </w:p>
    <w:p w:rsidR="00492F35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  <w:r w:rsidRPr="00C44201">
        <w:rPr>
          <w:sz w:val="28"/>
          <w:szCs w:val="28"/>
        </w:rPr>
        <w:t xml:space="preserve">В настоящее время государственный кредит регулируется </w:t>
      </w:r>
    </w:p>
    <w:p w:rsidR="00676DCE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Законом</w:t>
      </w:r>
      <w:r w:rsidR="00492F35" w:rsidRPr="00C44201">
        <w:rPr>
          <w:sz w:val="28"/>
          <w:szCs w:val="28"/>
        </w:rPr>
        <w:t xml:space="preserve"> </w:t>
      </w:r>
      <w:r w:rsidRPr="00C44201">
        <w:rPr>
          <w:sz w:val="28"/>
          <w:szCs w:val="28"/>
        </w:rPr>
        <w:t>“О государственном внутреннем долге Российской федерации”. По этому закону государственным внутренним долгом РФ являются долговые обязательства Правительства РФ, выраженные в валюте РФ, перед юридическими и физическими лицами, если иное не установлено законодательными актами Российской Федерации. Долговые обязательства бывшего СССР  включаются в государственный внутренний долг РФ только в части, принятой на себя РФ.</w:t>
      </w:r>
    </w:p>
    <w:p w:rsidR="00676DCE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Государственный внутренний долг состоит из задолженности прошлых лет и вновь возникающей задолженности. Государственный внутренний долг РФ обеспечивается всеми активами, находящимися в распоряжении Правительства РФ.</w:t>
      </w:r>
    </w:p>
    <w:p w:rsidR="00676DCE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Долговые обязательства РФ могут быть в форме кредитов, полученных Правительством РФ, государственных займов, осуществляемых посредством выпуска ценных бумаг от имени Правительств РФ, других долговых обязательств, гарантированных Правительством РФ.</w:t>
      </w:r>
    </w:p>
    <w:p w:rsidR="00676DCE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Порядок, условия выпуска (выдачи) и размещения долговых обязательств РФ определяется Правительством РФ. Эта деятельность называется управлением государственным долгом.</w:t>
      </w:r>
    </w:p>
    <w:p w:rsidR="00676DCE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Обслуживание государственного внутреннего долга Российской Федерации производится Центральным банком РФ и его учреждениями, или иное не установлено Правительством РФ. Обслуживание государственного внутреннего долга осуществляется с помощью операций по размещению долговых обязательств РФ, их погашению и выплате доходов в виде процентов по ним или в иной форме.</w:t>
      </w:r>
    </w:p>
    <w:p w:rsidR="00676DCE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Внутренний валютный долг погашается на основании Указа Президента “О мерах по урегулированию внутреннего валютного долга бывшего СССР”, где предусмотрено, что погашение задолженности Внешэкономбанка физическим лицам осуществляется с 1 июля 1993 года по первому требованию клиентов без ограничения сумм выдачи в пределах средств, имеющихся на их счетах.</w:t>
      </w:r>
    </w:p>
    <w:p w:rsidR="00676DCE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Для обеспечения выплаты задолженности физическим лицам - резидентам бывше</w:t>
      </w:r>
      <w:r w:rsidR="00492F35" w:rsidRPr="00C44201">
        <w:rPr>
          <w:sz w:val="28"/>
          <w:szCs w:val="28"/>
        </w:rPr>
        <w:t xml:space="preserve">го СССР использовать: средства </w:t>
      </w:r>
      <w:r w:rsidRPr="00C44201">
        <w:rPr>
          <w:sz w:val="28"/>
          <w:szCs w:val="28"/>
        </w:rPr>
        <w:t>бюджета РФ; 100 процентов валютной выручки, направляемой в соответствии с отдельными решениями Правительства РФ на погашение обязательств перед физическими лицами; средства от реализации активов бывшего СССР, как это предусмотрено пунктом 10 решения Межгосударственного совета по наблюдению за обслуживанием внешнего долга и использованием активов СССР от 28 мая 1992 года (протокол №11).</w:t>
      </w:r>
    </w:p>
    <w:p w:rsidR="00676DCE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Для обеспечения правопреемства РФ по обязательствам СССР перед российскими предприятиями, организациями, в том числе учреждениями банка, было поручено Минфину РФ совместно с Центральным банком РФ и Внешэкономбанком переоформить указанные обязательства путем выпуска государственных облигаций в иностранной валюте на следующих основных условиях: эмитент - Минфин РФ; валюта облигационного займа - доллары США; процентная ставка - 3 процента годовых; срок погашения облигаций - от 1 до 15 лет.</w:t>
      </w:r>
    </w:p>
    <w:p w:rsidR="00676DCE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Государство полностью берет на себя ответственность по погашению внутреннего валютного долга. Нужно иметь в виду, что государство ответственно относится и ко всем другим своим долгам. Так, уже принимались меры по восстановлению и защите вкладов на</w:t>
      </w:r>
      <w:r w:rsidR="005C2749" w:rsidRPr="00C44201">
        <w:rPr>
          <w:sz w:val="28"/>
          <w:szCs w:val="28"/>
        </w:rPr>
        <w:t xml:space="preserve">селения в сберегательном банке, </w:t>
      </w:r>
      <w:r w:rsidRPr="00C44201">
        <w:rPr>
          <w:sz w:val="28"/>
          <w:szCs w:val="28"/>
        </w:rPr>
        <w:t xml:space="preserve">акций которого принадлежит государству. </w:t>
      </w:r>
    </w:p>
    <w:p w:rsidR="00676DCE" w:rsidRPr="00C44201" w:rsidRDefault="00676DCE" w:rsidP="00F77D2B">
      <w:pPr>
        <w:spacing w:line="360" w:lineRule="auto"/>
        <w:rPr>
          <w:b/>
          <w:sz w:val="28"/>
          <w:szCs w:val="28"/>
        </w:rPr>
      </w:pPr>
      <w:r w:rsidRPr="00C44201">
        <w:rPr>
          <w:sz w:val="28"/>
          <w:szCs w:val="28"/>
        </w:rPr>
        <w:br w:type="page"/>
      </w:r>
      <w:r w:rsidR="00F77D2B" w:rsidRPr="00F77D2B">
        <w:rPr>
          <w:b/>
          <w:sz w:val="28"/>
          <w:szCs w:val="28"/>
        </w:rPr>
        <w:t xml:space="preserve">3. </w:t>
      </w:r>
      <w:r w:rsidRPr="00C44201">
        <w:rPr>
          <w:b/>
          <w:sz w:val="28"/>
          <w:szCs w:val="28"/>
        </w:rPr>
        <w:t>Основы класс</w:t>
      </w:r>
      <w:r w:rsidR="005C2749" w:rsidRPr="00C44201">
        <w:rPr>
          <w:b/>
          <w:sz w:val="28"/>
          <w:szCs w:val="28"/>
        </w:rPr>
        <w:t>ификации государственных займов</w:t>
      </w:r>
    </w:p>
    <w:p w:rsidR="00676DCE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</w:p>
    <w:p w:rsidR="00676DCE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Основными видами ценных бумаг по государственному кредиту являются государственные займы, государственные казначейские обязательства (КО) и государственные краткосрочные обязательства (ГКО).</w:t>
      </w:r>
    </w:p>
    <w:p w:rsidR="00676DCE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На Министерство финансов РФ возложена обязанность изготовления, хранения и рассылки облигаций государственных займов.</w:t>
      </w:r>
    </w:p>
    <w:p w:rsidR="00676DCE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На банковскую систему возложена обязанность реализации ценных бумаг. Причем Центральный банк РФ производит первичную реализацию государственных ценных бумаг, играющего большую роль в аккумуляции государством безинфляционных денежных средств. Этот рынок так важен, что Указом Президента РФ от 27.02.1995 года. Комиссия по ценным бумагам и фондовому рынку при Правительстве РФ приравнивается по правовому статусу к федеральному министерству.</w:t>
      </w:r>
    </w:p>
    <w:p w:rsidR="00676DCE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Центральный банк и его учреждения на местах осуществляют операции по размещению долговых обязательств РФ, их погашению и выплате долгов в виде процентов по ним или в иной форме, т.е. Центральный банк РФ занимается обслуживанием государственного внутреннего долга России.</w:t>
      </w:r>
    </w:p>
    <w:p w:rsidR="00676DCE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Затраты по размещению, выплате доходов и погашению долговых обязательств РФ осуществляются за счет федерального бюджета РФ.</w:t>
      </w:r>
    </w:p>
    <w:p w:rsidR="00676DCE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Контроль за состоянием государственного долга осуществляется представительными и исполнительными органами государственной власти.</w:t>
      </w:r>
    </w:p>
    <w:p w:rsidR="00676DCE" w:rsidRDefault="00676DCE" w:rsidP="00676DCE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C44201">
        <w:rPr>
          <w:sz w:val="28"/>
          <w:szCs w:val="28"/>
        </w:rPr>
        <w:t xml:space="preserve">В соответствии с Законом “О государственном внутреннем долге РФ”. Правительство РФ публикует ежегодно, не позднее мая текущего года, сведенья о состоянии государственного внутреннего долга за предыдущий финансовый год. </w:t>
      </w:r>
    </w:p>
    <w:p w:rsidR="00D67DFC" w:rsidRDefault="00D67DFC" w:rsidP="00D67DFC">
      <w:pPr>
        <w:pStyle w:val="1"/>
        <w:ind w:left="720"/>
        <w:jc w:val="center"/>
        <w:rPr>
          <w:rFonts w:cs="Times New Roman"/>
          <w:sz w:val="28"/>
          <w:szCs w:val="28"/>
        </w:rPr>
      </w:pPr>
      <w:bookmarkStart w:id="2" w:name="_Toc98253195"/>
    </w:p>
    <w:p w:rsidR="00D67DFC" w:rsidRPr="00D67DFC" w:rsidRDefault="00F77D2B" w:rsidP="00F77D2B">
      <w:pPr>
        <w:pStyle w:val="1"/>
        <w:ind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="00D67DFC" w:rsidRPr="00FD1C19">
        <w:rPr>
          <w:rFonts w:cs="Times New Roman"/>
          <w:sz w:val="28"/>
          <w:szCs w:val="28"/>
        </w:rPr>
        <w:t>Развитие госкредита и госдолга в России</w:t>
      </w:r>
      <w:bookmarkEnd w:id="2"/>
      <w:r w:rsidR="00D67DFC" w:rsidRPr="00FD1C19">
        <w:rPr>
          <w:rFonts w:cs="Times New Roman"/>
          <w:sz w:val="28"/>
          <w:szCs w:val="28"/>
        </w:rPr>
        <w:t xml:space="preserve"> начиная с царской России и до наших дней</w:t>
      </w:r>
      <w:r w:rsidR="00D67DFC" w:rsidRPr="00D67DFC">
        <w:rPr>
          <w:rFonts w:cs="Times New Roman"/>
          <w:sz w:val="28"/>
          <w:szCs w:val="28"/>
        </w:rPr>
        <w:t>.</w:t>
      </w:r>
    </w:p>
    <w:p w:rsidR="00D67DFC" w:rsidRDefault="00D67DFC" w:rsidP="00D6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7DFC" w:rsidRPr="00FD1C19" w:rsidRDefault="00D67DFC" w:rsidP="00D6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1C19">
        <w:rPr>
          <w:color w:val="000000"/>
          <w:sz w:val="28"/>
          <w:szCs w:val="28"/>
        </w:rPr>
        <w:t xml:space="preserve">Дореволюционная Россия имела достаточно богатую кредитную историю. Причем государственные заимствования примерно поровну распределялись на внутреннюю и международную составляющие. За 34 года своего царствования императрица Екатерина II разместила за границей 20 займов на общую </w:t>
      </w:r>
      <w:bookmarkStart w:id="3" w:name="471"/>
      <w:bookmarkEnd w:id="3"/>
      <w:r w:rsidRPr="00FD1C19">
        <w:rPr>
          <w:color w:val="000000"/>
          <w:sz w:val="28"/>
          <w:szCs w:val="28"/>
        </w:rPr>
        <w:t>сумму 25 млн гульденов. А за 20 лет, предшествовавших первой мировой войне (1895-1914 гг.) общая сумма долга российского государства увеличилась с 5775 млн до 8811 млн руб., т.е. в 1,5 раза. При этом внешний долг вырос с 1732 млн до 4229 млн руб. или в 2,5 раза</w:t>
      </w:r>
      <w:bookmarkStart w:id="4" w:name="B3924Part56p471s1cr"/>
      <w:bookmarkEnd w:id="4"/>
      <w:r w:rsidRPr="00FD1C19">
        <w:rPr>
          <w:color w:val="000000"/>
          <w:sz w:val="28"/>
          <w:szCs w:val="28"/>
        </w:rPr>
        <w:t xml:space="preserve">. К </w:t>
      </w:r>
      <w:smartTag w:uri="urn:schemas-microsoft-com:office:smarttags" w:element="metricconverter">
        <w:smartTagPr>
          <w:attr w:name="ProductID" w:val="1914 г"/>
        </w:smartTagPr>
        <w:r w:rsidRPr="00FD1C19">
          <w:rPr>
            <w:color w:val="000000"/>
            <w:sz w:val="28"/>
            <w:szCs w:val="28"/>
          </w:rPr>
          <w:t>1914 г</w:t>
        </w:r>
      </w:smartTag>
      <w:r w:rsidRPr="00FD1C19">
        <w:rPr>
          <w:color w:val="000000"/>
          <w:sz w:val="28"/>
          <w:szCs w:val="28"/>
        </w:rPr>
        <w:t xml:space="preserve">. Россия вышла на первое место в мире по размеру внешнего долга. </w:t>
      </w:r>
    </w:p>
    <w:p w:rsidR="00D67DFC" w:rsidRPr="00FD1C19" w:rsidRDefault="00D67DFC" w:rsidP="00D6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1C19">
        <w:rPr>
          <w:color w:val="000000"/>
          <w:sz w:val="28"/>
          <w:szCs w:val="28"/>
        </w:rPr>
        <w:t xml:space="preserve">Основными факторами увеличения государственного долга, в том числе и внешнего, были бурное железнодорожное строительство, промышленный подъем 90-х гг. XIX столетия, русско-японская война 1904-1905 гг., а затем первая мировая война. За 1914-1917 гг. внешние заимствования России составили 7,7 млрд руб </w:t>
      </w:r>
      <w:r w:rsidRPr="00FD1C19">
        <w:rPr>
          <w:rStyle w:val="a8"/>
          <w:color w:val="000000"/>
          <w:sz w:val="28"/>
          <w:szCs w:val="28"/>
        </w:rPr>
        <w:footnoteReference w:id="5"/>
      </w:r>
      <w:r w:rsidRPr="00FD1C19">
        <w:rPr>
          <w:color w:val="000000"/>
          <w:sz w:val="28"/>
          <w:szCs w:val="28"/>
        </w:rPr>
        <w:t xml:space="preserve">. </w:t>
      </w:r>
    </w:p>
    <w:p w:rsidR="00D67DFC" w:rsidRPr="00FD1C19" w:rsidRDefault="00D67DFC" w:rsidP="00D6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1C19">
        <w:rPr>
          <w:color w:val="000000"/>
          <w:sz w:val="28"/>
          <w:szCs w:val="28"/>
        </w:rPr>
        <w:t xml:space="preserve">После Октябрьской революции советское государство отказалось платить по государственным долгам царской России как иностранным, так и отечественным держателям государственных ценных бумаг. В советский период государственный кредит продолжал существовать в основном в форме государственных внутренних займов, выпускавшихся ежегодно с 1925 по 1958 гг. включительно. Что касается внешнего долга, то за исключением крупных поставок (из США, Англии и частично Канады) в годы второй мировой войны, вплоть до начала 70-х гг. он не представлял существенно значимой величины. Но к началу 90-х гг. картина изменилась кардинально как по внутреннему, так и по внешнему долгу. Внешний долг СССР начал расти как снежный ком с начала 70-х гг. </w:t>
      </w:r>
    </w:p>
    <w:p w:rsidR="00D67DFC" w:rsidRPr="00FD1C19" w:rsidRDefault="00D67DFC" w:rsidP="00D6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1C19">
        <w:rPr>
          <w:color w:val="000000"/>
          <w:sz w:val="28"/>
          <w:szCs w:val="28"/>
        </w:rPr>
        <w:t xml:space="preserve">В конце </w:t>
      </w:r>
      <w:smartTag w:uri="urn:schemas-microsoft-com:office:smarttags" w:element="metricconverter">
        <w:smartTagPr>
          <w:attr w:name="ProductID" w:val="1988 г"/>
        </w:smartTagPr>
        <w:r w:rsidRPr="00FD1C19">
          <w:rPr>
            <w:color w:val="000000"/>
            <w:sz w:val="28"/>
            <w:szCs w:val="28"/>
          </w:rPr>
          <w:t>1988 г</w:t>
        </w:r>
      </w:smartTag>
      <w:r w:rsidRPr="00FD1C19">
        <w:rPr>
          <w:color w:val="000000"/>
          <w:sz w:val="28"/>
          <w:szCs w:val="28"/>
        </w:rPr>
        <w:t xml:space="preserve">. при обсуждении бюджета на </w:t>
      </w:r>
      <w:smartTag w:uri="urn:schemas-microsoft-com:office:smarttags" w:element="metricconverter">
        <w:smartTagPr>
          <w:attr w:name="ProductID" w:val="1989 г"/>
        </w:smartTagPr>
        <w:r w:rsidRPr="00FD1C19">
          <w:rPr>
            <w:color w:val="000000"/>
            <w:sz w:val="28"/>
            <w:szCs w:val="28"/>
          </w:rPr>
          <w:t>1989 г</w:t>
        </w:r>
      </w:smartTag>
      <w:r w:rsidRPr="00FD1C19">
        <w:rPr>
          <w:color w:val="000000"/>
          <w:sz w:val="28"/>
          <w:szCs w:val="28"/>
        </w:rPr>
        <w:t xml:space="preserve">. "перестроечное" Правительство СССР впервые заявило о дефиците государственного бюджета в размере около 100 млрд. руб. В </w:t>
      </w:r>
      <w:smartTag w:uri="urn:schemas-microsoft-com:office:smarttags" w:element="metricconverter">
        <w:smartTagPr>
          <w:attr w:name="ProductID" w:val="1989 г"/>
        </w:smartTagPr>
        <w:r w:rsidRPr="00FD1C19">
          <w:rPr>
            <w:color w:val="000000"/>
            <w:sz w:val="28"/>
            <w:szCs w:val="28"/>
          </w:rPr>
          <w:t>1989 г</w:t>
        </w:r>
      </w:smartTag>
      <w:r w:rsidRPr="00FD1C19">
        <w:rPr>
          <w:color w:val="000000"/>
          <w:sz w:val="28"/>
          <w:szCs w:val="28"/>
        </w:rPr>
        <w:t xml:space="preserve">. впервые была обнародована и величина внутреннего государственного долга, составившая к началу </w:t>
      </w:r>
      <w:smartTag w:uri="urn:schemas-microsoft-com:office:smarttags" w:element="metricconverter">
        <w:smartTagPr>
          <w:attr w:name="ProductID" w:val="1989 г"/>
        </w:smartTagPr>
        <w:r w:rsidRPr="00FD1C19">
          <w:rPr>
            <w:color w:val="000000"/>
            <w:sz w:val="28"/>
            <w:szCs w:val="28"/>
          </w:rPr>
          <w:t>1989 г</w:t>
        </w:r>
      </w:smartTag>
      <w:r w:rsidRPr="00FD1C19">
        <w:rPr>
          <w:color w:val="000000"/>
          <w:sz w:val="28"/>
          <w:szCs w:val="28"/>
        </w:rPr>
        <w:t xml:space="preserve">. 400 млрд. руб. В </w:t>
      </w:r>
      <w:smartTag w:uri="urn:schemas-microsoft-com:office:smarttags" w:element="metricconverter">
        <w:smartTagPr>
          <w:attr w:name="ProductID" w:val="1989 г"/>
        </w:smartTagPr>
        <w:r w:rsidRPr="00FD1C19">
          <w:rPr>
            <w:color w:val="000000"/>
            <w:sz w:val="28"/>
            <w:szCs w:val="28"/>
          </w:rPr>
          <w:t>1989 г</w:t>
        </w:r>
      </w:smartTag>
      <w:r w:rsidRPr="00FD1C19">
        <w:rPr>
          <w:color w:val="000000"/>
          <w:sz w:val="28"/>
          <w:szCs w:val="28"/>
        </w:rPr>
        <w:t xml:space="preserve">. дефицит государственного бюджета достиг рекордной суммы 120 млрд. руб. В </w:t>
      </w:r>
      <w:smartTag w:uri="urn:schemas-microsoft-com:office:smarttags" w:element="metricconverter">
        <w:smartTagPr>
          <w:attr w:name="ProductID" w:val="1990 г"/>
        </w:smartTagPr>
        <w:r w:rsidRPr="00FD1C19">
          <w:rPr>
            <w:color w:val="000000"/>
            <w:sz w:val="28"/>
            <w:szCs w:val="28"/>
          </w:rPr>
          <w:t>1990 г</w:t>
        </w:r>
      </w:smartTag>
      <w:r w:rsidRPr="00FD1C19">
        <w:rPr>
          <w:color w:val="000000"/>
          <w:sz w:val="28"/>
          <w:szCs w:val="28"/>
        </w:rPr>
        <w:t xml:space="preserve">. предполагалось сократить его до 60 млрд., а в </w:t>
      </w:r>
      <w:smartTag w:uri="urn:schemas-microsoft-com:office:smarttags" w:element="metricconverter">
        <w:smartTagPr>
          <w:attr w:name="ProductID" w:val="1991 г"/>
        </w:smartTagPr>
        <w:r w:rsidRPr="00FD1C19">
          <w:rPr>
            <w:color w:val="000000"/>
            <w:sz w:val="28"/>
            <w:szCs w:val="28"/>
          </w:rPr>
          <w:t>1991 г</w:t>
        </w:r>
      </w:smartTag>
      <w:r w:rsidRPr="00FD1C19">
        <w:rPr>
          <w:color w:val="000000"/>
          <w:sz w:val="28"/>
          <w:szCs w:val="28"/>
        </w:rPr>
        <w:t xml:space="preserve">. до 27 млрд. руб. Однако эти наметки не были выполнены. Золотовалютные резервы страны сократились с 15,3 млрд. в </w:t>
      </w:r>
      <w:smartTag w:uri="urn:schemas-microsoft-com:office:smarttags" w:element="metricconverter">
        <w:smartTagPr>
          <w:attr w:name="ProductID" w:val="1988 г"/>
        </w:smartTagPr>
        <w:r w:rsidRPr="00FD1C19">
          <w:rPr>
            <w:color w:val="000000"/>
            <w:sz w:val="28"/>
            <w:szCs w:val="28"/>
          </w:rPr>
          <w:t>1988 г</w:t>
        </w:r>
      </w:smartTag>
      <w:r w:rsidRPr="00FD1C19">
        <w:rPr>
          <w:color w:val="000000"/>
          <w:sz w:val="28"/>
          <w:szCs w:val="28"/>
        </w:rPr>
        <w:t xml:space="preserve">. до 7,6 млрд. долл. в </w:t>
      </w:r>
      <w:smartTag w:uri="urn:schemas-microsoft-com:office:smarttags" w:element="metricconverter">
        <w:smartTagPr>
          <w:attr w:name="ProductID" w:val="1991 г"/>
        </w:smartTagPr>
        <w:r w:rsidRPr="00FD1C19">
          <w:rPr>
            <w:color w:val="000000"/>
            <w:sz w:val="28"/>
            <w:szCs w:val="28"/>
          </w:rPr>
          <w:t>1991 г</w:t>
        </w:r>
      </w:smartTag>
      <w:r w:rsidRPr="00FD1C19">
        <w:rPr>
          <w:color w:val="000000"/>
          <w:sz w:val="28"/>
          <w:szCs w:val="28"/>
        </w:rPr>
        <w:t xml:space="preserve"> </w:t>
      </w:r>
      <w:r w:rsidRPr="00FD1C19">
        <w:rPr>
          <w:rStyle w:val="a8"/>
          <w:color w:val="000000"/>
          <w:sz w:val="28"/>
          <w:szCs w:val="28"/>
        </w:rPr>
        <w:footnoteReference w:id="6"/>
      </w:r>
      <w:r w:rsidRPr="00FD1C19">
        <w:rPr>
          <w:color w:val="000000"/>
          <w:sz w:val="28"/>
          <w:szCs w:val="28"/>
        </w:rPr>
        <w:t xml:space="preserve">. </w:t>
      </w:r>
    </w:p>
    <w:p w:rsidR="00D67DFC" w:rsidRPr="00FD1C19" w:rsidRDefault="00D67DFC" w:rsidP="00D6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1C19">
        <w:rPr>
          <w:color w:val="000000"/>
          <w:sz w:val="28"/>
          <w:szCs w:val="28"/>
        </w:rPr>
        <w:t xml:space="preserve">Аналогичная картина была и с внешним долгом. Впервые о масштабах внешнего долга было объявлено в конце </w:t>
      </w:r>
      <w:smartTag w:uri="urn:schemas-microsoft-com:office:smarttags" w:element="metricconverter">
        <w:smartTagPr>
          <w:attr w:name="ProductID" w:val="1990 г"/>
        </w:smartTagPr>
        <w:r w:rsidRPr="00FD1C19">
          <w:rPr>
            <w:color w:val="000000"/>
            <w:sz w:val="28"/>
            <w:szCs w:val="28"/>
          </w:rPr>
          <w:t>1990 г</w:t>
        </w:r>
      </w:smartTag>
      <w:r w:rsidRPr="00FD1C19">
        <w:rPr>
          <w:color w:val="000000"/>
          <w:sz w:val="28"/>
          <w:szCs w:val="28"/>
        </w:rPr>
        <w:t xml:space="preserve">. при обсуждении бюджета на </w:t>
      </w:r>
      <w:smartTag w:uri="urn:schemas-microsoft-com:office:smarttags" w:element="metricconverter">
        <w:smartTagPr>
          <w:attr w:name="ProductID" w:val="1991 г"/>
        </w:smartTagPr>
        <w:r w:rsidRPr="00FD1C19">
          <w:rPr>
            <w:color w:val="000000"/>
            <w:sz w:val="28"/>
            <w:szCs w:val="28"/>
          </w:rPr>
          <w:t>1991 г</w:t>
        </w:r>
      </w:smartTag>
      <w:r w:rsidRPr="00FD1C19">
        <w:rPr>
          <w:color w:val="000000"/>
          <w:sz w:val="28"/>
          <w:szCs w:val="28"/>
        </w:rPr>
        <w:t xml:space="preserve">. Указывалось, что для обеспечения предусмотренных доходов бюджета необходимо увеличить задолженность до 39 млрд. руб. по официальному курсу Госбанка СССР. Официальный валютный курс тогда составлял 55 коп. за 1 долл. США. Значит, величина задолженности в пересчете на доллары должна была составить почти 71 млрд. долл. </w:t>
      </w:r>
    </w:p>
    <w:p w:rsidR="00D67DFC" w:rsidRPr="00FD1C19" w:rsidRDefault="00D67DFC" w:rsidP="00D6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1C19">
        <w:rPr>
          <w:color w:val="000000"/>
          <w:sz w:val="28"/>
          <w:szCs w:val="28"/>
        </w:rPr>
        <w:t xml:space="preserve">Развитию экономического, бюджетного и долгового кризиса в последующие годы способствовали высокое бремя военных расходов, непродуманная антиалкогольная кампания, чернобыльская катастрофа, землетрясение в Армении, ошибочная финансовая политика, падение экспорта нефти в </w:t>
      </w:r>
      <w:smartTag w:uri="urn:schemas-microsoft-com:office:smarttags" w:element="metricconverter">
        <w:smartTagPr>
          <w:attr w:name="ProductID" w:val="1991 г"/>
        </w:smartTagPr>
        <w:r w:rsidRPr="00FD1C19">
          <w:rPr>
            <w:color w:val="000000"/>
            <w:sz w:val="28"/>
            <w:szCs w:val="28"/>
          </w:rPr>
          <w:t>1991 г</w:t>
        </w:r>
      </w:smartTag>
      <w:r w:rsidRPr="00FD1C19">
        <w:rPr>
          <w:color w:val="000000"/>
          <w:sz w:val="28"/>
          <w:szCs w:val="28"/>
        </w:rPr>
        <w:t xml:space="preserve">. на 50%, а также крупные выплаты зарубежным кредиторам. Только за 1986-1991 гг. платежи по внешнему долгу составили 60 млрд. долл. В бюджете на </w:t>
      </w:r>
      <w:smartTag w:uri="urn:schemas-microsoft-com:office:smarttags" w:element="metricconverter">
        <w:smartTagPr>
          <w:attr w:name="ProductID" w:val="1991 г"/>
        </w:smartTagPr>
        <w:r w:rsidRPr="00FD1C19">
          <w:rPr>
            <w:color w:val="000000"/>
            <w:sz w:val="28"/>
            <w:szCs w:val="28"/>
          </w:rPr>
          <w:t>1991 г</w:t>
        </w:r>
      </w:smartTag>
      <w:r w:rsidRPr="00FD1C19">
        <w:rPr>
          <w:color w:val="000000"/>
          <w:sz w:val="28"/>
          <w:szCs w:val="28"/>
        </w:rPr>
        <w:t xml:space="preserve">. на погашение внешней задолженности </w:t>
      </w:r>
      <w:bookmarkStart w:id="5" w:name="474"/>
      <w:bookmarkEnd w:id="5"/>
      <w:r w:rsidRPr="00FD1C19">
        <w:rPr>
          <w:color w:val="000000"/>
          <w:sz w:val="28"/>
          <w:szCs w:val="28"/>
        </w:rPr>
        <w:t xml:space="preserve">было выделено 9 млрд. руб. или более 16 млрд. долл. по официальному курсу. В 1991-1992 гг. весь долг бывшего СССР в объеме около 103 млрд. долл. был переведен на Российскую Федерацию, к которой также перешли и зарубежные активы. Согласно графику погашения этого долга Россия в течение только первых четырех лет (1992-1995 гг.) должна была выплатить почти 60 млрд. долл. С таким долговым бременем Россия, кризис экономики которой продолжал усугубляться, справиться не могла. В </w:t>
      </w:r>
      <w:smartTag w:uri="urn:schemas-microsoft-com:office:smarttags" w:element="metricconverter">
        <w:smartTagPr>
          <w:attr w:name="ProductID" w:val="1992 г"/>
        </w:smartTagPr>
        <w:r w:rsidRPr="00FD1C19">
          <w:rPr>
            <w:color w:val="000000"/>
            <w:sz w:val="28"/>
            <w:szCs w:val="28"/>
          </w:rPr>
          <w:t>1992 г</w:t>
        </w:r>
      </w:smartTag>
      <w:r w:rsidRPr="00FD1C19">
        <w:rPr>
          <w:color w:val="000000"/>
          <w:sz w:val="28"/>
          <w:szCs w:val="28"/>
        </w:rPr>
        <w:t xml:space="preserve">. было выплачено лишь 1,3 млрд. долл. </w:t>
      </w:r>
    </w:p>
    <w:p w:rsidR="00D67DFC" w:rsidRPr="00FD1C19" w:rsidRDefault="00D67DFC" w:rsidP="00D6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1C19">
        <w:rPr>
          <w:color w:val="000000"/>
          <w:sz w:val="28"/>
          <w:szCs w:val="28"/>
        </w:rPr>
        <w:t xml:space="preserve">Несмотря на крупные в последующие годы суммы погашений внешнего долга, общая задолженность России сокращалась крайне медленно. Во-первых, одни лишь ежегодные проценты по долгу составляли до 8 млрд. долларов. Во-вторых, вплоть до </w:t>
      </w:r>
      <w:smartTag w:uri="urn:schemas-microsoft-com:office:smarttags" w:element="metricconverter">
        <w:smartTagPr>
          <w:attr w:name="ProductID" w:val="1999 г"/>
        </w:smartTagPr>
        <w:r w:rsidRPr="00FD1C19">
          <w:rPr>
            <w:color w:val="000000"/>
            <w:sz w:val="28"/>
            <w:szCs w:val="28"/>
          </w:rPr>
          <w:t>1999 г</w:t>
        </w:r>
      </w:smartTag>
      <w:r w:rsidRPr="00FD1C19">
        <w:rPr>
          <w:color w:val="000000"/>
          <w:sz w:val="28"/>
          <w:szCs w:val="28"/>
        </w:rPr>
        <w:t xml:space="preserve">. Россия продолжала наращивать внешние заимствования. Рекордным оказался </w:t>
      </w:r>
      <w:smartTag w:uri="urn:schemas-microsoft-com:office:smarttags" w:element="metricconverter">
        <w:smartTagPr>
          <w:attr w:name="ProductID" w:val="1998 г"/>
        </w:smartTagPr>
        <w:r w:rsidRPr="00FD1C19">
          <w:rPr>
            <w:color w:val="000000"/>
            <w:sz w:val="28"/>
            <w:szCs w:val="28"/>
          </w:rPr>
          <w:t>1998 г</w:t>
        </w:r>
      </w:smartTag>
      <w:r w:rsidRPr="00FD1C19">
        <w:rPr>
          <w:color w:val="000000"/>
          <w:sz w:val="28"/>
          <w:szCs w:val="28"/>
        </w:rPr>
        <w:t xml:space="preserve">., в течение которого прирост внешнего долга составил 27,3 млрд. долл. (в том числе в связи с размещением четырех новых займов еврооблигаций на сумму 5 млрд. долл.). Часть внутреннего долга была конвертирована во внешний (два займа еврооблигаций на 6,5 млрд. долл.). Был получен первый транш кредита МВФ в 4,8 млрд. долл. из специального пакета помощи для поддержания стабильности национальной валюты. </w:t>
      </w:r>
    </w:p>
    <w:p w:rsidR="00D67DFC" w:rsidRPr="00FD1C19" w:rsidRDefault="00D67DFC" w:rsidP="00D6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1C19">
        <w:rPr>
          <w:color w:val="000000"/>
          <w:sz w:val="28"/>
          <w:szCs w:val="28"/>
        </w:rPr>
        <w:t xml:space="preserve">Проблема снижения государственного внешнего долга считается ныне одной из важнейших. Возможности Федерального бюджета крайне ограничены. Оплата одних лишь процентов не дает возможности сколько-нибудь существенно снижать основную сумму долга. </w:t>
      </w:r>
    </w:p>
    <w:p w:rsidR="00D67DFC" w:rsidRPr="00FD1C19" w:rsidRDefault="00D67DFC" w:rsidP="00D6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1C19">
        <w:rPr>
          <w:color w:val="000000"/>
          <w:sz w:val="28"/>
          <w:szCs w:val="28"/>
        </w:rPr>
        <w:t xml:space="preserve">Некоторое снижение общей суммы долга произошло в результате последнего раунда переговоров в рамках Парижского и Лондонского клубов. </w:t>
      </w:r>
    </w:p>
    <w:p w:rsidR="00D67DFC" w:rsidRPr="00FD1C19" w:rsidRDefault="00D67DFC" w:rsidP="00D6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1C19">
        <w:rPr>
          <w:color w:val="000000"/>
          <w:sz w:val="28"/>
          <w:szCs w:val="28"/>
        </w:rPr>
        <w:t xml:space="preserve">Однако падение цен на нефть и другие энергоносители в конце </w:t>
      </w:r>
      <w:smartTag w:uri="urn:schemas-microsoft-com:office:smarttags" w:element="metricconverter">
        <w:smartTagPr>
          <w:attr w:name="ProductID" w:val="2001 г"/>
        </w:smartTagPr>
        <w:r w:rsidRPr="00FD1C19">
          <w:rPr>
            <w:color w:val="000000"/>
            <w:sz w:val="28"/>
            <w:szCs w:val="28"/>
          </w:rPr>
          <w:t>2001 г</w:t>
        </w:r>
      </w:smartTag>
      <w:r w:rsidRPr="00FD1C19">
        <w:rPr>
          <w:color w:val="000000"/>
          <w:sz w:val="28"/>
          <w:szCs w:val="28"/>
        </w:rPr>
        <w:t xml:space="preserve">., а также снижение нормы обязательной продажи инвалютной выручки экспортерами с 75% до 50% значительно обострило проблемы не только погашения внешнего долга, но и развития экономики в целом </w:t>
      </w:r>
      <w:r w:rsidRPr="00FD1C19">
        <w:rPr>
          <w:rStyle w:val="a8"/>
          <w:color w:val="000000"/>
          <w:sz w:val="28"/>
          <w:szCs w:val="28"/>
        </w:rPr>
        <w:footnoteReference w:id="7"/>
      </w:r>
      <w:r w:rsidRPr="00FD1C19">
        <w:rPr>
          <w:color w:val="000000"/>
          <w:sz w:val="28"/>
          <w:szCs w:val="28"/>
        </w:rPr>
        <w:t xml:space="preserve">.  </w:t>
      </w:r>
    </w:p>
    <w:p w:rsidR="00D67DFC" w:rsidRPr="00FD1C19" w:rsidRDefault="00D67DFC" w:rsidP="00D6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1C19">
        <w:rPr>
          <w:color w:val="000000"/>
          <w:sz w:val="28"/>
          <w:szCs w:val="28"/>
        </w:rPr>
        <w:t xml:space="preserve">Важной остается и проблема внутреннего долга. В отличие от внешнего, внутренний долг РФ в основном накоплен за годы реформ как в связи с компенсацией обесцененных вкладов граждан в Сберегательном банке на начало "отпуска цен", так и в связи с переходом на "заемное" покрытие дефицита государственного бюджета в ходе реформ. Общий объем государственного внутреннего долга на конец </w:t>
      </w:r>
      <w:smartTag w:uri="urn:schemas-microsoft-com:office:smarttags" w:element="metricconverter">
        <w:smartTagPr>
          <w:attr w:name="ProductID" w:val="2000 г"/>
        </w:smartTagPr>
        <w:r w:rsidRPr="00FD1C19">
          <w:rPr>
            <w:color w:val="000000"/>
            <w:sz w:val="28"/>
            <w:szCs w:val="28"/>
          </w:rPr>
          <w:t>2000 г</w:t>
        </w:r>
      </w:smartTag>
      <w:r w:rsidRPr="00FD1C19">
        <w:rPr>
          <w:color w:val="000000"/>
          <w:sz w:val="28"/>
          <w:szCs w:val="28"/>
        </w:rPr>
        <w:t xml:space="preserve">. составлял 560 млрд.руб. Основная доля его 515 млрд. руб., или 90% приходилась на облигации федеральных займов. </w:t>
      </w:r>
    </w:p>
    <w:p w:rsidR="00D67DFC" w:rsidRPr="00D67DFC" w:rsidRDefault="00D67DFC" w:rsidP="00676DCE">
      <w:pPr>
        <w:spacing w:line="360" w:lineRule="auto"/>
        <w:ind w:firstLine="851"/>
        <w:jc w:val="both"/>
        <w:rPr>
          <w:sz w:val="28"/>
          <w:szCs w:val="28"/>
        </w:rPr>
      </w:pPr>
    </w:p>
    <w:p w:rsidR="00676DCE" w:rsidRPr="00C44201" w:rsidRDefault="00676DCE" w:rsidP="00676DCE">
      <w:pPr>
        <w:spacing w:line="360" w:lineRule="auto"/>
        <w:ind w:firstLine="851"/>
        <w:jc w:val="both"/>
        <w:rPr>
          <w:sz w:val="28"/>
          <w:szCs w:val="28"/>
        </w:rPr>
      </w:pPr>
    </w:p>
    <w:p w:rsidR="00D1599E" w:rsidRPr="00C44201" w:rsidRDefault="00D1599E" w:rsidP="003879F2">
      <w:pPr>
        <w:pStyle w:val="1"/>
        <w:ind w:firstLine="0"/>
        <w:jc w:val="left"/>
        <w:rPr>
          <w:sz w:val="28"/>
          <w:szCs w:val="28"/>
        </w:rPr>
      </w:pPr>
      <w:r w:rsidRPr="00C44201">
        <w:rPr>
          <w:sz w:val="28"/>
          <w:szCs w:val="28"/>
        </w:rPr>
        <w:t>Заключение</w:t>
      </w:r>
    </w:p>
    <w:p w:rsidR="005C2749" w:rsidRPr="00C44201" w:rsidRDefault="00D1599E" w:rsidP="003879F2">
      <w:pPr>
        <w:spacing w:line="360" w:lineRule="auto"/>
        <w:ind w:firstLine="708"/>
        <w:rPr>
          <w:sz w:val="28"/>
          <w:szCs w:val="28"/>
        </w:rPr>
      </w:pPr>
      <w:r w:rsidRPr="00C44201">
        <w:rPr>
          <w:sz w:val="28"/>
          <w:szCs w:val="28"/>
        </w:rPr>
        <w:t xml:space="preserve">Назначение государственного кредита проявляется в первую очередь в том, что он является средством мобилизации в руках государства дополнительных финансовых ресурсов. </w:t>
      </w:r>
    </w:p>
    <w:p w:rsidR="00D1599E" w:rsidRPr="00C44201" w:rsidRDefault="00D1599E" w:rsidP="005C2749">
      <w:pPr>
        <w:spacing w:line="360" w:lineRule="auto"/>
        <w:ind w:firstLine="708"/>
        <w:rPr>
          <w:sz w:val="28"/>
          <w:szCs w:val="28"/>
        </w:rPr>
      </w:pPr>
      <w:r w:rsidRPr="00C44201">
        <w:rPr>
          <w:sz w:val="28"/>
          <w:szCs w:val="28"/>
        </w:rPr>
        <w:t xml:space="preserve">В случае дефицитности государственного </w:t>
      </w:r>
      <w:r w:rsidR="00C44201" w:rsidRPr="00C44201">
        <w:rPr>
          <w:sz w:val="28"/>
          <w:szCs w:val="28"/>
        </w:rPr>
        <w:t>бюджета,</w:t>
      </w:r>
      <w:r w:rsidRPr="00C44201">
        <w:rPr>
          <w:sz w:val="28"/>
          <w:szCs w:val="28"/>
        </w:rPr>
        <w:t xml:space="preserve"> дополнительно мобилизуемые финансовые ресурсы направляются на покрытие разницы между бюджетными расходами и доходами. При положительном бюджетном </w:t>
      </w:r>
      <w:r w:rsidR="00C44201" w:rsidRPr="00C44201">
        <w:rPr>
          <w:sz w:val="28"/>
          <w:szCs w:val="28"/>
        </w:rPr>
        <w:t>сальдо</w:t>
      </w:r>
      <w:r w:rsidRPr="00C44201">
        <w:rPr>
          <w:sz w:val="28"/>
          <w:szCs w:val="28"/>
        </w:rPr>
        <w:t xml:space="preserve"> мобилизуемые с помощью государственного кредита средства прямо используются для финансирования экономических и социальных программ. Это означает, что государственный кредит, являясь средством  увеличения финансовых возможностей государства, может выступать важным фактором ускорения социально-экономического развития страны.</w:t>
      </w:r>
    </w:p>
    <w:p w:rsidR="00D1599E" w:rsidRPr="00C44201" w:rsidRDefault="00D1599E" w:rsidP="00C44201">
      <w:pPr>
        <w:spacing w:line="360" w:lineRule="auto"/>
        <w:ind w:firstLine="708"/>
        <w:rPr>
          <w:sz w:val="28"/>
          <w:szCs w:val="28"/>
        </w:rPr>
      </w:pPr>
      <w:r w:rsidRPr="00C44201">
        <w:rPr>
          <w:sz w:val="28"/>
          <w:szCs w:val="28"/>
        </w:rPr>
        <w:t xml:space="preserve">Необходимость погашения государственного долга требует изыскания дополнительных ресурсных поступлений в бюджет, а они могут быть получены (если не считать новых займов) только с помощью налогов. К тому же погашения долговых обязательств и уплата процентов по ним отвлекают часть бюджетных доходов от производительного использования, сокращает возможности наращивания производственного и интеллектуального потенциала общества. </w:t>
      </w:r>
    </w:p>
    <w:p w:rsidR="00C44201" w:rsidRPr="00C44201" w:rsidRDefault="00C44201" w:rsidP="00C44201">
      <w:pPr>
        <w:spacing w:line="360" w:lineRule="auto"/>
        <w:ind w:firstLine="708"/>
        <w:rPr>
          <w:sz w:val="28"/>
          <w:szCs w:val="28"/>
        </w:rPr>
      </w:pPr>
      <w:r w:rsidRPr="00C44201">
        <w:rPr>
          <w:sz w:val="28"/>
          <w:szCs w:val="28"/>
        </w:rPr>
        <w:t>Главная</w:t>
      </w:r>
      <w:r w:rsidR="00D1599E" w:rsidRPr="00C44201">
        <w:rPr>
          <w:sz w:val="28"/>
          <w:szCs w:val="28"/>
        </w:rPr>
        <w:t xml:space="preserve"> задач</w:t>
      </w:r>
      <w:r w:rsidRPr="00C44201">
        <w:rPr>
          <w:sz w:val="28"/>
          <w:szCs w:val="28"/>
        </w:rPr>
        <w:t>а</w:t>
      </w:r>
      <w:r w:rsidR="00D1599E" w:rsidRPr="00C44201">
        <w:rPr>
          <w:sz w:val="28"/>
          <w:szCs w:val="28"/>
        </w:rPr>
        <w:t xml:space="preserve"> системы управления внешним долгом, являются </w:t>
      </w:r>
    </w:p>
    <w:p w:rsidR="00D1599E" w:rsidRPr="00C44201" w:rsidRDefault="00D1599E" w:rsidP="00D1599E">
      <w:pPr>
        <w:spacing w:line="360" w:lineRule="auto"/>
        <w:rPr>
          <w:sz w:val="28"/>
          <w:szCs w:val="28"/>
        </w:rPr>
      </w:pPr>
      <w:r w:rsidRPr="00C44201">
        <w:rPr>
          <w:sz w:val="28"/>
          <w:szCs w:val="28"/>
        </w:rPr>
        <w:t>обеспечение н</w:t>
      </w:r>
      <w:r w:rsidR="00C44201" w:rsidRPr="00C44201">
        <w:rPr>
          <w:sz w:val="28"/>
          <w:szCs w:val="28"/>
        </w:rPr>
        <w:t>ациональной экономики страны</w:t>
      </w:r>
      <w:r w:rsidRPr="00C44201">
        <w:rPr>
          <w:sz w:val="28"/>
          <w:szCs w:val="28"/>
        </w:rPr>
        <w:t xml:space="preserve"> внешними источниками финансирования, достаточными для ее оптимального развития, осуществление контроля за эффективным использованием этих средств и за тем, чтобы их объем находился в соответствии с реальными возможностями страны обслуживать свой внешний долг.</w:t>
      </w:r>
    </w:p>
    <w:p w:rsidR="00D67DFC" w:rsidRDefault="00D67DFC" w:rsidP="00C44201">
      <w:pPr>
        <w:pStyle w:val="1"/>
        <w:ind w:firstLine="0"/>
        <w:jc w:val="center"/>
        <w:rPr>
          <w:b w:val="0"/>
          <w:sz w:val="28"/>
          <w:szCs w:val="28"/>
        </w:rPr>
      </w:pPr>
    </w:p>
    <w:p w:rsidR="00C44201" w:rsidRPr="00F77D2B" w:rsidRDefault="00C44201" w:rsidP="00F77D2B">
      <w:pPr>
        <w:pStyle w:val="1"/>
        <w:ind w:firstLine="0"/>
        <w:jc w:val="left"/>
        <w:rPr>
          <w:sz w:val="28"/>
          <w:szCs w:val="28"/>
        </w:rPr>
      </w:pPr>
      <w:r w:rsidRPr="00F77D2B">
        <w:rPr>
          <w:sz w:val="28"/>
          <w:szCs w:val="28"/>
        </w:rPr>
        <w:t>Список использованной литературы</w:t>
      </w:r>
    </w:p>
    <w:p w:rsidR="00D1599E" w:rsidRPr="00C44201" w:rsidRDefault="00D1599E" w:rsidP="00D1599E">
      <w:pPr>
        <w:pStyle w:val="a3"/>
        <w:spacing w:line="360" w:lineRule="auto"/>
        <w:ind w:firstLine="709"/>
        <w:rPr>
          <w:spacing w:val="10"/>
        </w:rPr>
      </w:pPr>
    </w:p>
    <w:p w:rsidR="00D158D0" w:rsidRDefault="00D1599E" w:rsidP="003879F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4201">
        <w:rPr>
          <w:sz w:val="28"/>
          <w:szCs w:val="28"/>
        </w:rPr>
        <w:t>Указ Прези</w:t>
      </w:r>
      <w:r w:rsidRPr="00C44201">
        <w:rPr>
          <w:sz w:val="28"/>
          <w:szCs w:val="28"/>
        </w:rPr>
        <w:softHyphen/>
        <w:t xml:space="preserve">дента РФ «О порядке предоставления финансовой поддержки предприятиям за счет средств федерального бюджета» </w:t>
      </w:r>
    </w:p>
    <w:p w:rsidR="00D1599E" w:rsidRPr="00C44201" w:rsidRDefault="00D158D0" w:rsidP="00D158D0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599E" w:rsidRPr="00C44201">
        <w:rPr>
          <w:rFonts w:cs="Arial"/>
          <w:sz w:val="28"/>
          <w:szCs w:val="28"/>
        </w:rPr>
        <w:t xml:space="preserve">N 1484 </w:t>
      </w:r>
      <w:r w:rsidR="00D1599E" w:rsidRPr="00C44201">
        <w:rPr>
          <w:sz w:val="28"/>
          <w:szCs w:val="28"/>
        </w:rPr>
        <w:t>от 8 июля 1994</w:t>
      </w:r>
      <w:r>
        <w:rPr>
          <w:sz w:val="28"/>
          <w:szCs w:val="28"/>
        </w:rPr>
        <w:t>г.</w:t>
      </w:r>
    </w:p>
    <w:p w:rsidR="003879F2" w:rsidRDefault="00D1599E" w:rsidP="003879F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44201">
        <w:rPr>
          <w:sz w:val="28"/>
          <w:szCs w:val="28"/>
        </w:rPr>
        <w:t xml:space="preserve">Вавилов Ю.А. Государственный кредит: прошлое и настоящее. </w:t>
      </w:r>
    </w:p>
    <w:p w:rsidR="00D158D0" w:rsidRDefault="003879F2" w:rsidP="00D158D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58D0">
        <w:rPr>
          <w:sz w:val="28"/>
          <w:szCs w:val="28"/>
        </w:rPr>
        <w:t xml:space="preserve">    </w:t>
      </w:r>
      <w:r w:rsidR="00D1599E" w:rsidRPr="00C44201">
        <w:rPr>
          <w:sz w:val="28"/>
          <w:szCs w:val="28"/>
        </w:rPr>
        <w:t>М.: Финансы и статистика, 1992</w:t>
      </w:r>
      <w:r>
        <w:rPr>
          <w:sz w:val="28"/>
          <w:szCs w:val="28"/>
        </w:rPr>
        <w:t>г</w:t>
      </w:r>
      <w:r w:rsidR="00D1599E" w:rsidRPr="00C44201">
        <w:rPr>
          <w:sz w:val="28"/>
          <w:szCs w:val="28"/>
        </w:rPr>
        <w:t xml:space="preserve">. </w:t>
      </w:r>
    </w:p>
    <w:p w:rsidR="00D158D0" w:rsidRPr="00D158D0" w:rsidRDefault="005F7B07" w:rsidP="00D158D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58D0" w:rsidRPr="00D158D0">
        <w:rPr>
          <w:sz w:val="28"/>
          <w:szCs w:val="28"/>
        </w:rPr>
        <w:t xml:space="preserve">. </w:t>
      </w:r>
      <w:r w:rsidR="00D158D0">
        <w:rPr>
          <w:sz w:val="28"/>
          <w:szCs w:val="28"/>
        </w:rPr>
        <w:t>Химичева</w:t>
      </w:r>
      <w:r w:rsidR="00D158D0" w:rsidRPr="00D158D0">
        <w:rPr>
          <w:sz w:val="28"/>
          <w:szCs w:val="28"/>
        </w:rPr>
        <w:t xml:space="preserve"> </w:t>
      </w:r>
      <w:r w:rsidR="00D158D0">
        <w:rPr>
          <w:sz w:val="28"/>
          <w:szCs w:val="28"/>
        </w:rPr>
        <w:t xml:space="preserve">Н.И. </w:t>
      </w:r>
      <w:r w:rsidR="00D158D0" w:rsidRPr="00D158D0">
        <w:rPr>
          <w:sz w:val="28"/>
          <w:szCs w:val="28"/>
        </w:rPr>
        <w:t>Финансовое</w:t>
      </w:r>
      <w:r w:rsidR="00D158D0">
        <w:rPr>
          <w:sz w:val="28"/>
          <w:szCs w:val="28"/>
        </w:rPr>
        <w:t xml:space="preserve"> право </w:t>
      </w:r>
      <w:r w:rsidR="00D158D0" w:rsidRPr="00D158D0">
        <w:rPr>
          <w:sz w:val="28"/>
          <w:szCs w:val="28"/>
        </w:rPr>
        <w:t>— М.: Юристъ, 2000</w:t>
      </w:r>
      <w:r w:rsidR="00D158D0">
        <w:rPr>
          <w:sz w:val="28"/>
          <w:szCs w:val="28"/>
        </w:rPr>
        <w:t>г.</w:t>
      </w:r>
    </w:p>
    <w:p w:rsidR="00D158D0" w:rsidRPr="00D158D0" w:rsidRDefault="005F7B07" w:rsidP="00D158D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58D0" w:rsidRPr="00D158D0">
        <w:rPr>
          <w:sz w:val="28"/>
          <w:szCs w:val="28"/>
        </w:rPr>
        <w:t>. Фесенко М.К.</w:t>
      </w:r>
      <w:r w:rsidR="00D158D0">
        <w:rPr>
          <w:sz w:val="28"/>
          <w:szCs w:val="28"/>
        </w:rPr>
        <w:t>,</w:t>
      </w:r>
      <w:r w:rsidR="00D158D0" w:rsidRPr="00D158D0">
        <w:rPr>
          <w:sz w:val="28"/>
          <w:szCs w:val="28"/>
        </w:rPr>
        <w:t xml:space="preserve"> Заяц</w:t>
      </w:r>
      <w:r w:rsidR="00D158D0">
        <w:rPr>
          <w:sz w:val="28"/>
          <w:szCs w:val="28"/>
        </w:rPr>
        <w:t xml:space="preserve"> </w:t>
      </w:r>
      <w:r w:rsidR="00D158D0" w:rsidRPr="00D158D0">
        <w:rPr>
          <w:sz w:val="28"/>
          <w:szCs w:val="28"/>
        </w:rPr>
        <w:t>Н.Е</w:t>
      </w:r>
      <w:r w:rsidR="00D158D0">
        <w:rPr>
          <w:sz w:val="28"/>
          <w:szCs w:val="28"/>
        </w:rPr>
        <w:t>.</w:t>
      </w:r>
      <w:r w:rsidR="00D158D0" w:rsidRPr="00D158D0">
        <w:rPr>
          <w:sz w:val="28"/>
          <w:szCs w:val="28"/>
        </w:rPr>
        <w:t xml:space="preserve"> Теория финансов “Высшая </w:t>
      </w:r>
      <w:r w:rsidR="00D158D0">
        <w:rPr>
          <w:sz w:val="28"/>
          <w:szCs w:val="28"/>
        </w:rPr>
        <w:t>школа”, 1997г.</w:t>
      </w:r>
    </w:p>
    <w:p w:rsidR="00D158D0" w:rsidRPr="00D158D0" w:rsidRDefault="00D158D0" w:rsidP="00D158D0">
      <w:pPr>
        <w:spacing w:line="360" w:lineRule="auto"/>
        <w:rPr>
          <w:sz w:val="28"/>
          <w:szCs w:val="28"/>
        </w:rPr>
      </w:pPr>
      <w:bookmarkStart w:id="6" w:name="_GoBack"/>
      <w:bookmarkEnd w:id="6"/>
    </w:p>
    <w:sectPr w:rsidR="00D158D0" w:rsidRPr="00D158D0" w:rsidSect="00D1599E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EE" w:rsidRDefault="00F871EE">
      <w:r>
        <w:separator/>
      </w:r>
    </w:p>
  </w:endnote>
  <w:endnote w:type="continuationSeparator" w:id="0">
    <w:p w:rsidR="00F871EE" w:rsidRDefault="00F8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EE" w:rsidRDefault="00F871EE">
      <w:r>
        <w:separator/>
      </w:r>
    </w:p>
  </w:footnote>
  <w:footnote w:type="continuationSeparator" w:id="0">
    <w:p w:rsidR="00F871EE" w:rsidRDefault="00F871EE">
      <w:r>
        <w:continuationSeparator/>
      </w:r>
    </w:p>
  </w:footnote>
  <w:footnote w:id="1">
    <w:p w:rsidR="00EB5139" w:rsidRDefault="00EB5139" w:rsidP="00042C51">
      <w:pPr>
        <w:pStyle w:val="a7"/>
      </w:pPr>
      <w:r>
        <w:rPr>
          <w:rStyle w:val="a8"/>
        </w:rPr>
        <w:footnoteRef/>
      </w:r>
      <w:r>
        <w:t xml:space="preserve"> Вавилов Ю.А. Государственный кредит: прошлое и настоящее. М.: Финансы и статистика, 1992, с. 8</w:t>
      </w:r>
    </w:p>
  </w:footnote>
  <w:footnote w:id="2">
    <w:p w:rsidR="00EB5139" w:rsidRDefault="00EB5139" w:rsidP="00042C51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szCs w:val="21"/>
        </w:rPr>
        <w:t>Финансовое право /Отв. ред. Н.И. Химичева.— М.: Юристъ, 2000</w:t>
      </w:r>
      <w:r>
        <w:t>, с. 447</w:t>
      </w:r>
    </w:p>
  </w:footnote>
  <w:footnote w:id="3">
    <w:p w:rsidR="00EB5139" w:rsidRPr="00D158D0" w:rsidRDefault="00EB5139" w:rsidP="00D158D0">
      <w:pPr>
        <w:spacing w:line="360" w:lineRule="auto"/>
        <w:ind w:left="360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D158D0">
        <w:t>Фесенко М.К., Заяц Н.Е. Теория финансов “Высшая школа”, 1997г.</w:t>
      </w:r>
    </w:p>
    <w:p w:rsidR="00EB5139" w:rsidRDefault="00EB5139" w:rsidP="00042C51">
      <w:pPr>
        <w:pStyle w:val="a7"/>
      </w:pPr>
    </w:p>
  </w:footnote>
  <w:footnote w:id="4">
    <w:p w:rsidR="00EB5139" w:rsidRDefault="00EB5139" w:rsidP="00042C51">
      <w:pPr>
        <w:pStyle w:val="a7"/>
      </w:pPr>
      <w:r>
        <w:rPr>
          <w:rStyle w:val="a8"/>
        </w:rPr>
        <w:footnoteRef/>
      </w:r>
      <w:r>
        <w:t>Денежное обращение. Кредит / Под ред. проф. Л.А. Дробозиной. - М.: 1997г.</w:t>
      </w:r>
    </w:p>
  </w:footnote>
  <w:footnote w:id="5">
    <w:p w:rsidR="00EB5139" w:rsidRDefault="00EB5139" w:rsidP="00D67DFC">
      <w:pPr>
        <w:pStyle w:val="a7"/>
      </w:pPr>
      <w:r>
        <w:rPr>
          <w:rStyle w:val="a8"/>
        </w:rPr>
        <w:footnoteRef/>
      </w:r>
      <w:r>
        <w:t xml:space="preserve"> </w:t>
      </w:r>
      <w:r w:rsidRPr="00780CAD">
        <w:rPr>
          <w:color w:val="000000"/>
        </w:rPr>
        <w:t xml:space="preserve">Хейфец Б.А. – Кредитная история России. От Екатерины </w:t>
      </w:r>
      <w:r w:rsidRPr="00780CAD">
        <w:rPr>
          <w:color w:val="000000"/>
          <w:lang w:val="en-US"/>
        </w:rPr>
        <w:t>II</w:t>
      </w:r>
      <w:r w:rsidRPr="00780CAD">
        <w:rPr>
          <w:color w:val="000000"/>
        </w:rPr>
        <w:t xml:space="preserve"> до Путина, </w:t>
      </w:r>
      <w:smartTag w:uri="urn:schemas-microsoft-com:office:smarttags" w:element="metricconverter">
        <w:smartTagPr>
          <w:attr w:name="ProductID" w:val="2001 г"/>
        </w:smartTagPr>
        <w:r w:rsidRPr="00780CAD">
          <w:rPr>
            <w:color w:val="000000"/>
          </w:rPr>
          <w:t>2001 г</w:t>
        </w:r>
      </w:smartTag>
    </w:p>
  </w:footnote>
  <w:footnote w:id="6">
    <w:p w:rsidR="00EB5139" w:rsidRDefault="00EB5139" w:rsidP="00D67DFC">
      <w:pPr>
        <w:pStyle w:val="a7"/>
      </w:pPr>
      <w:r w:rsidRPr="002E53BB">
        <w:rPr>
          <w:rStyle w:val="a8"/>
        </w:rPr>
        <w:footnoteRef/>
      </w:r>
      <w:r w:rsidRPr="002E53BB">
        <w:t xml:space="preserve"> </w:t>
      </w:r>
      <w:r w:rsidRPr="002E53BB">
        <w:rPr>
          <w:color w:val="000000"/>
        </w:rPr>
        <w:t xml:space="preserve">Хейфец Б.А. – Кредитная история России. От Екатерины </w:t>
      </w:r>
      <w:r w:rsidRPr="002E53BB">
        <w:rPr>
          <w:color w:val="000000"/>
          <w:lang w:val="en-US"/>
        </w:rPr>
        <w:t>II</w:t>
      </w:r>
      <w:r w:rsidRPr="002E53BB">
        <w:rPr>
          <w:color w:val="000000"/>
        </w:rPr>
        <w:t xml:space="preserve"> до Путина, </w:t>
      </w:r>
      <w:smartTag w:uri="urn:schemas-microsoft-com:office:smarttags" w:element="metricconverter">
        <w:smartTagPr>
          <w:attr w:name="ProductID" w:val="2001 г"/>
        </w:smartTagPr>
        <w:r w:rsidRPr="002E53BB">
          <w:rPr>
            <w:color w:val="000000"/>
          </w:rPr>
          <w:t>2001 г</w:t>
        </w:r>
      </w:smartTag>
    </w:p>
  </w:footnote>
  <w:footnote w:id="7">
    <w:p w:rsidR="00EB5139" w:rsidRDefault="00EB5139" w:rsidP="00D67DFC">
      <w:pPr>
        <w:pStyle w:val="a7"/>
      </w:pPr>
      <w:r w:rsidRPr="002E53BB">
        <w:rPr>
          <w:rStyle w:val="a8"/>
        </w:rPr>
        <w:footnoteRef/>
      </w:r>
      <w:r w:rsidRPr="002E53BB">
        <w:t xml:space="preserve"> </w:t>
      </w:r>
      <w:r w:rsidRPr="002E53BB">
        <w:rPr>
          <w:color w:val="000000"/>
        </w:rPr>
        <w:t xml:space="preserve">Химичева Н.И. – Финансовое право, </w:t>
      </w:r>
      <w:smartTag w:uri="urn:schemas-microsoft-com:office:smarttags" w:element="metricconverter">
        <w:smartTagPr>
          <w:attr w:name="ProductID" w:val="1997 г"/>
        </w:smartTagPr>
        <w:r w:rsidRPr="002E53BB">
          <w:rPr>
            <w:color w:val="000000"/>
          </w:rPr>
          <w:t>1997 г</w:t>
        </w:r>
      </w:smartTag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139" w:rsidRDefault="00EB5139" w:rsidP="003A23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5139" w:rsidRDefault="00EB51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139" w:rsidRDefault="00EB5139" w:rsidP="003A23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22FA">
      <w:rPr>
        <w:rStyle w:val="a5"/>
        <w:noProof/>
      </w:rPr>
      <w:t>2</w:t>
    </w:r>
    <w:r>
      <w:rPr>
        <w:rStyle w:val="a5"/>
      </w:rPr>
      <w:fldChar w:fldCharType="end"/>
    </w:r>
  </w:p>
  <w:p w:rsidR="00EB5139" w:rsidRDefault="00EB51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64D1"/>
    <w:multiLevelType w:val="hybridMultilevel"/>
    <w:tmpl w:val="F1D28D00"/>
    <w:lvl w:ilvl="0" w:tplc="327E7208">
      <w:start w:val="1"/>
      <w:numFmt w:val="bullet"/>
      <w:lvlText w:val=""/>
      <w:lvlJc w:val="left"/>
      <w:pPr>
        <w:tabs>
          <w:tab w:val="num" w:pos="1653"/>
        </w:tabs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3"/>
        </w:tabs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3"/>
        </w:tabs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3"/>
        </w:tabs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3"/>
        </w:tabs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3"/>
        </w:tabs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3"/>
        </w:tabs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3"/>
        </w:tabs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3"/>
        </w:tabs>
        <w:ind w:left="7413" w:hanging="360"/>
      </w:pPr>
      <w:rPr>
        <w:rFonts w:ascii="Wingdings" w:hAnsi="Wingdings" w:hint="default"/>
      </w:rPr>
    </w:lvl>
  </w:abstractNum>
  <w:abstractNum w:abstractNumId="1">
    <w:nsid w:val="033D68DB"/>
    <w:multiLevelType w:val="singleLevel"/>
    <w:tmpl w:val="C8A86486"/>
    <w:lvl w:ilvl="0">
      <w:start w:val="5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</w:rPr>
    </w:lvl>
  </w:abstractNum>
  <w:abstractNum w:abstractNumId="2">
    <w:nsid w:val="0F4E55B6"/>
    <w:multiLevelType w:val="multilevel"/>
    <w:tmpl w:val="8936859E"/>
    <w:lvl w:ilvl="0">
      <w:start w:val="1"/>
      <w:numFmt w:val="bullet"/>
      <w:lvlText w:val="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E3752"/>
    <w:multiLevelType w:val="hybridMultilevel"/>
    <w:tmpl w:val="1E12EB34"/>
    <w:lvl w:ilvl="0" w:tplc="327E7208">
      <w:start w:val="1"/>
      <w:numFmt w:val="bullet"/>
      <w:lvlText w:val=""/>
      <w:lvlJc w:val="left"/>
      <w:pPr>
        <w:tabs>
          <w:tab w:val="num" w:pos="1653"/>
        </w:tabs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3"/>
        </w:tabs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3"/>
        </w:tabs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3"/>
        </w:tabs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3"/>
        </w:tabs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3"/>
        </w:tabs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3"/>
        </w:tabs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3"/>
        </w:tabs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3"/>
        </w:tabs>
        <w:ind w:left="7413" w:hanging="360"/>
      </w:pPr>
      <w:rPr>
        <w:rFonts w:ascii="Wingdings" w:hAnsi="Wingdings" w:hint="default"/>
      </w:rPr>
    </w:lvl>
  </w:abstractNum>
  <w:abstractNum w:abstractNumId="4">
    <w:nsid w:val="22DA2FAB"/>
    <w:multiLevelType w:val="singleLevel"/>
    <w:tmpl w:val="C7AA5D58"/>
    <w:lvl w:ilvl="0">
      <w:start w:val="7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</w:rPr>
    </w:lvl>
  </w:abstractNum>
  <w:abstractNum w:abstractNumId="5">
    <w:nsid w:val="26067180"/>
    <w:multiLevelType w:val="hybridMultilevel"/>
    <w:tmpl w:val="3A34250C"/>
    <w:lvl w:ilvl="0" w:tplc="C5EEF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7E72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A041D"/>
    <w:multiLevelType w:val="hybridMultilevel"/>
    <w:tmpl w:val="03D0BC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6465D5"/>
    <w:multiLevelType w:val="singleLevel"/>
    <w:tmpl w:val="B9DE208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</w:rPr>
    </w:lvl>
  </w:abstractNum>
  <w:abstractNum w:abstractNumId="8">
    <w:nsid w:val="5A506F97"/>
    <w:multiLevelType w:val="hybridMultilevel"/>
    <w:tmpl w:val="8936859E"/>
    <w:lvl w:ilvl="0" w:tplc="6F441D76">
      <w:start w:val="1"/>
      <w:numFmt w:val="bullet"/>
      <w:lvlText w:val="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F36507"/>
    <w:multiLevelType w:val="hybridMultilevel"/>
    <w:tmpl w:val="F5402788"/>
    <w:lvl w:ilvl="0" w:tplc="327E7208">
      <w:start w:val="1"/>
      <w:numFmt w:val="bullet"/>
      <w:lvlText w:val=""/>
      <w:lvlJc w:val="left"/>
      <w:pPr>
        <w:tabs>
          <w:tab w:val="num" w:pos="1653"/>
        </w:tabs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3"/>
        </w:tabs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3"/>
        </w:tabs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3"/>
        </w:tabs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3"/>
        </w:tabs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3"/>
        </w:tabs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3"/>
        </w:tabs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3"/>
        </w:tabs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3"/>
        </w:tabs>
        <w:ind w:left="7413" w:hanging="360"/>
      </w:pPr>
      <w:rPr>
        <w:rFonts w:ascii="Wingdings" w:hAnsi="Wingdings" w:hint="default"/>
      </w:rPr>
    </w:lvl>
  </w:abstractNum>
  <w:abstractNum w:abstractNumId="10">
    <w:nsid w:val="6A080690"/>
    <w:multiLevelType w:val="hybridMultilevel"/>
    <w:tmpl w:val="B3F687F0"/>
    <w:lvl w:ilvl="0" w:tplc="327E7208">
      <w:start w:val="1"/>
      <w:numFmt w:val="bullet"/>
      <w:lvlText w:val=""/>
      <w:lvlJc w:val="left"/>
      <w:pPr>
        <w:tabs>
          <w:tab w:val="num" w:pos="1653"/>
        </w:tabs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3"/>
        </w:tabs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3"/>
        </w:tabs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3"/>
        </w:tabs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3"/>
        </w:tabs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3"/>
        </w:tabs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3"/>
        </w:tabs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3"/>
        </w:tabs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3"/>
        </w:tabs>
        <w:ind w:left="7413" w:hanging="360"/>
      </w:pPr>
      <w:rPr>
        <w:rFonts w:ascii="Wingdings" w:hAnsi="Wingdings" w:hint="default"/>
      </w:rPr>
    </w:lvl>
  </w:abstractNum>
  <w:abstractNum w:abstractNumId="11">
    <w:nsid w:val="6E30090A"/>
    <w:multiLevelType w:val="hybridMultilevel"/>
    <w:tmpl w:val="E1B0C734"/>
    <w:lvl w:ilvl="0" w:tplc="327E7208">
      <w:start w:val="1"/>
      <w:numFmt w:val="bullet"/>
      <w:lvlText w:val=""/>
      <w:lvlJc w:val="left"/>
      <w:pPr>
        <w:tabs>
          <w:tab w:val="num" w:pos="1653"/>
        </w:tabs>
        <w:ind w:left="16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5158C1"/>
    <w:multiLevelType w:val="singleLevel"/>
    <w:tmpl w:val="7EC019EE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</w:rPr>
    </w:lvl>
  </w:abstractNum>
  <w:abstractNum w:abstractNumId="13">
    <w:nsid w:val="732D56A6"/>
    <w:multiLevelType w:val="singleLevel"/>
    <w:tmpl w:val="CF1261A4"/>
    <w:lvl w:ilvl="0">
      <w:start w:val="6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2"/>
  </w:num>
  <w:num w:numId="11">
    <w:abstractNumId w:val="11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08B"/>
    <w:rsid w:val="00017873"/>
    <w:rsid w:val="00042C51"/>
    <w:rsid w:val="0020708B"/>
    <w:rsid w:val="0022251E"/>
    <w:rsid w:val="00236737"/>
    <w:rsid w:val="003879F2"/>
    <w:rsid w:val="003A235F"/>
    <w:rsid w:val="00492F35"/>
    <w:rsid w:val="004E6F16"/>
    <w:rsid w:val="005C2749"/>
    <w:rsid w:val="005F7B07"/>
    <w:rsid w:val="00640B86"/>
    <w:rsid w:val="00676DCE"/>
    <w:rsid w:val="00713515"/>
    <w:rsid w:val="00955F91"/>
    <w:rsid w:val="00AF22FA"/>
    <w:rsid w:val="00C44201"/>
    <w:rsid w:val="00D158D0"/>
    <w:rsid w:val="00D1599E"/>
    <w:rsid w:val="00D67DFC"/>
    <w:rsid w:val="00EB5139"/>
    <w:rsid w:val="00EC7325"/>
    <w:rsid w:val="00F77D2B"/>
    <w:rsid w:val="00F8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5E068-BC39-4F12-9499-B09BF37B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CE"/>
  </w:style>
  <w:style w:type="paragraph" w:styleId="1">
    <w:name w:val="heading 1"/>
    <w:basedOn w:val="a"/>
    <w:next w:val="a"/>
    <w:qFormat/>
    <w:rsid w:val="00042C51"/>
    <w:pPr>
      <w:keepNext/>
      <w:spacing w:line="360" w:lineRule="auto"/>
      <w:ind w:firstLine="709"/>
      <w:jc w:val="both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235F"/>
    <w:pPr>
      <w:spacing w:line="240" w:lineRule="atLeast"/>
    </w:pPr>
    <w:rPr>
      <w:sz w:val="28"/>
      <w:szCs w:val="28"/>
    </w:rPr>
  </w:style>
  <w:style w:type="paragraph" w:styleId="a4">
    <w:name w:val="header"/>
    <w:basedOn w:val="a"/>
    <w:rsid w:val="003A23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A235F"/>
  </w:style>
  <w:style w:type="paragraph" w:styleId="a6">
    <w:name w:val="Body Text"/>
    <w:basedOn w:val="a"/>
    <w:rsid w:val="00042C51"/>
    <w:pPr>
      <w:spacing w:after="120"/>
    </w:pPr>
  </w:style>
  <w:style w:type="paragraph" w:styleId="a7">
    <w:name w:val="footnote text"/>
    <w:basedOn w:val="a"/>
    <w:semiHidden/>
    <w:rsid w:val="00042C51"/>
    <w:pPr>
      <w:ind w:left="113" w:hanging="113"/>
    </w:pPr>
  </w:style>
  <w:style w:type="character" w:styleId="a8">
    <w:name w:val="footnote reference"/>
    <w:basedOn w:val="a0"/>
    <w:semiHidden/>
    <w:rsid w:val="00042C51"/>
    <w:rPr>
      <w:vertAlign w:val="superscript"/>
    </w:rPr>
  </w:style>
  <w:style w:type="paragraph" w:customStyle="1" w:styleId="Igoreshka">
    <w:name w:val="Igoreshka"/>
    <w:basedOn w:val="a"/>
    <w:rsid w:val="00D1599E"/>
    <w:pPr>
      <w:spacing w:after="120" w:line="360" w:lineRule="auto"/>
      <w:ind w:firstLine="720"/>
      <w:jc w:val="both"/>
    </w:pPr>
    <w:rPr>
      <w:sz w:val="24"/>
    </w:rPr>
  </w:style>
  <w:style w:type="paragraph" w:styleId="3">
    <w:name w:val="Body Text 3"/>
    <w:basedOn w:val="a"/>
    <w:rsid w:val="00C44201"/>
    <w:pPr>
      <w:spacing w:after="120"/>
    </w:pPr>
    <w:rPr>
      <w:sz w:val="16"/>
      <w:szCs w:val="16"/>
    </w:rPr>
  </w:style>
  <w:style w:type="paragraph" w:styleId="a9">
    <w:name w:val="footer"/>
    <w:basedOn w:val="a"/>
    <w:rsid w:val="00EB513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государственного кредита</vt:lpstr>
    </vt:vector>
  </TitlesOfParts>
  <Company>Sjis</Company>
  <LinksUpToDate>false</LinksUpToDate>
  <CharactersWithSpaces>20770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государственного кредита</dc:title>
  <dc:subject/>
  <dc:creator>Sjis</dc:creator>
  <cp:keywords/>
  <dc:description/>
  <cp:lastModifiedBy>admin</cp:lastModifiedBy>
  <cp:revision>2</cp:revision>
  <dcterms:created xsi:type="dcterms:W3CDTF">2014-07-10T04:47:00Z</dcterms:created>
  <dcterms:modified xsi:type="dcterms:W3CDTF">2014-07-10T04:47:00Z</dcterms:modified>
</cp:coreProperties>
</file>