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DF6" w:rsidRDefault="00706DF6" w:rsidP="0053156D">
      <w:pPr>
        <w:jc w:val="center"/>
        <w:rPr>
          <w:b/>
          <w:sz w:val="28"/>
          <w:szCs w:val="28"/>
        </w:rPr>
      </w:pPr>
    </w:p>
    <w:p w:rsidR="0053156D" w:rsidRDefault="0053156D" w:rsidP="00531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Негосударственное образовательное учреждение</w:t>
      </w:r>
    </w:p>
    <w:p w:rsidR="0053156D" w:rsidRDefault="0053156D" w:rsidP="00531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САМАРСКАЯ ГУМАНИТАРНАЯ АКАДЕМИЯ</w:t>
      </w:r>
    </w:p>
    <w:p w:rsidR="0053156D" w:rsidRDefault="0053156D" w:rsidP="0053156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Философско-филологический факультет</w:t>
      </w:r>
    </w:p>
    <w:p w:rsidR="005926AB" w:rsidRDefault="005926AB" w:rsidP="00112CDB">
      <w:pPr>
        <w:rPr>
          <w:sz w:val="28"/>
          <w:szCs w:val="28"/>
        </w:rPr>
      </w:pPr>
    </w:p>
    <w:p w:rsidR="005926AB" w:rsidRDefault="005926AB" w:rsidP="0053156D">
      <w:pPr>
        <w:jc w:val="right"/>
        <w:rPr>
          <w:sz w:val="28"/>
          <w:szCs w:val="28"/>
        </w:rPr>
      </w:pPr>
    </w:p>
    <w:p w:rsidR="0053156D" w:rsidRDefault="0053156D" w:rsidP="0053156D">
      <w:pPr>
        <w:jc w:val="right"/>
        <w:rPr>
          <w:sz w:val="28"/>
          <w:szCs w:val="28"/>
        </w:rPr>
      </w:pPr>
      <w:r>
        <w:rPr>
          <w:sz w:val="28"/>
          <w:szCs w:val="28"/>
        </w:rPr>
        <w:t>Кафедра философии</w:t>
      </w:r>
    </w:p>
    <w:p w:rsidR="005926AB" w:rsidRDefault="005926AB" w:rsidP="0053156D">
      <w:pPr>
        <w:jc w:val="right"/>
        <w:rPr>
          <w:sz w:val="28"/>
          <w:szCs w:val="28"/>
        </w:rPr>
      </w:pPr>
    </w:p>
    <w:p w:rsidR="0053156D" w:rsidRDefault="0053156D" w:rsidP="0053156D">
      <w:pPr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Специальность 020100 Философия</w:t>
      </w:r>
    </w:p>
    <w:p w:rsidR="005926AB" w:rsidRDefault="005926AB" w:rsidP="0053156D">
      <w:pPr>
        <w:jc w:val="center"/>
        <w:rPr>
          <w:b/>
          <w:sz w:val="28"/>
          <w:szCs w:val="28"/>
        </w:rPr>
      </w:pPr>
    </w:p>
    <w:p w:rsidR="005926AB" w:rsidRDefault="005926AB" w:rsidP="0053156D">
      <w:pPr>
        <w:jc w:val="center"/>
        <w:rPr>
          <w:b/>
          <w:sz w:val="28"/>
          <w:szCs w:val="28"/>
        </w:rPr>
      </w:pPr>
    </w:p>
    <w:p w:rsidR="005926AB" w:rsidRDefault="005926AB" w:rsidP="0053156D">
      <w:pPr>
        <w:jc w:val="center"/>
        <w:rPr>
          <w:b/>
          <w:sz w:val="28"/>
          <w:szCs w:val="28"/>
        </w:rPr>
      </w:pPr>
    </w:p>
    <w:p w:rsidR="005926AB" w:rsidRDefault="005926AB" w:rsidP="0053156D">
      <w:pPr>
        <w:jc w:val="center"/>
        <w:rPr>
          <w:b/>
          <w:sz w:val="28"/>
          <w:szCs w:val="28"/>
        </w:rPr>
      </w:pPr>
    </w:p>
    <w:p w:rsidR="0053156D" w:rsidRDefault="0053156D" w:rsidP="00531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КОНЦЕПЦИИ ЧЕЛОВЕКА В АНТИЧНОЙ ФИЛОСОФИИ</w:t>
      </w:r>
    </w:p>
    <w:p w:rsidR="005926AB" w:rsidRDefault="005926AB" w:rsidP="0053156D">
      <w:pPr>
        <w:jc w:val="center"/>
        <w:rPr>
          <w:sz w:val="28"/>
          <w:szCs w:val="28"/>
        </w:rPr>
      </w:pPr>
    </w:p>
    <w:p w:rsidR="005926AB" w:rsidRDefault="005926AB" w:rsidP="0053156D">
      <w:pPr>
        <w:jc w:val="center"/>
        <w:rPr>
          <w:sz w:val="28"/>
          <w:szCs w:val="28"/>
        </w:rPr>
      </w:pPr>
    </w:p>
    <w:p w:rsidR="0053156D" w:rsidRDefault="0053156D" w:rsidP="0053156D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Курсовая работа</w:t>
      </w:r>
    </w:p>
    <w:p w:rsidR="005926AB" w:rsidRDefault="005926AB" w:rsidP="00FC753A">
      <w:pPr>
        <w:jc w:val="right"/>
        <w:rPr>
          <w:sz w:val="28"/>
          <w:szCs w:val="28"/>
        </w:rPr>
      </w:pPr>
    </w:p>
    <w:p w:rsidR="005926AB" w:rsidRDefault="005926AB" w:rsidP="00FC753A">
      <w:pPr>
        <w:jc w:val="right"/>
        <w:rPr>
          <w:sz w:val="28"/>
          <w:szCs w:val="28"/>
        </w:rPr>
      </w:pPr>
    </w:p>
    <w:p w:rsidR="005926AB" w:rsidRDefault="005926AB" w:rsidP="00FC753A">
      <w:pPr>
        <w:jc w:val="right"/>
        <w:rPr>
          <w:sz w:val="28"/>
          <w:szCs w:val="28"/>
        </w:rPr>
      </w:pPr>
    </w:p>
    <w:p w:rsidR="005926AB" w:rsidRDefault="005926AB" w:rsidP="00FC753A">
      <w:pPr>
        <w:jc w:val="right"/>
        <w:rPr>
          <w:sz w:val="28"/>
          <w:szCs w:val="28"/>
        </w:rPr>
      </w:pPr>
    </w:p>
    <w:p w:rsidR="005926AB" w:rsidRDefault="005926AB" w:rsidP="00FC753A">
      <w:pPr>
        <w:jc w:val="right"/>
        <w:rPr>
          <w:sz w:val="28"/>
          <w:szCs w:val="28"/>
        </w:rPr>
      </w:pPr>
    </w:p>
    <w:p w:rsidR="0053156D" w:rsidRDefault="0053156D" w:rsidP="00112CDB">
      <w:pPr>
        <w:tabs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Выполнила студентка 1 курса 2103 группы</w:t>
      </w:r>
    </w:p>
    <w:p w:rsidR="005926AB" w:rsidRDefault="005926AB" w:rsidP="00112CDB">
      <w:pPr>
        <w:tabs>
          <w:tab w:val="left" w:pos="4140"/>
        </w:tabs>
        <w:jc w:val="right"/>
        <w:rPr>
          <w:sz w:val="28"/>
          <w:szCs w:val="28"/>
        </w:rPr>
      </w:pPr>
    </w:p>
    <w:p w:rsidR="0053156D" w:rsidRDefault="005926AB" w:rsidP="00112CDB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53156D">
        <w:rPr>
          <w:sz w:val="28"/>
          <w:szCs w:val="28"/>
        </w:rPr>
        <w:t>____________ М.С. Буланова</w:t>
      </w:r>
    </w:p>
    <w:p w:rsidR="005926AB" w:rsidRDefault="0053156D" w:rsidP="00112CDB">
      <w:pPr>
        <w:tabs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5926AB" w:rsidRDefault="005926AB" w:rsidP="00112CDB">
      <w:pPr>
        <w:tabs>
          <w:tab w:val="left" w:pos="4140"/>
        </w:tabs>
        <w:jc w:val="right"/>
        <w:rPr>
          <w:sz w:val="28"/>
          <w:szCs w:val="28"/>
        </w:rPr>
      </w:pPr>
    </w:p>
    <w:p w:rsidR="0053156D" w:rsidRDefault="005926AB" w:rsidP="00112CDB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53156D">
        <w:rPr>
          <w:sz w:val="28"/>
          <w:szCs w:val="28"/>
        </w:rPr>
        <w:t>Работа защищена «   »       200  г.</w:t>
      </w:r>
    </w:p>
    <w:p w:rsidR="0053156D" w:rsidRDefault="005926AB" w:rsidP="00112CDB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112CD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</w:t>
      </w:r>
      <w:r w:rsidR="0053156D">
        <w:rPr>
          <w:sz w:val="28"/>
          <w:szCs w:val="28"/>
        </w:rPr>
        <w:t>Оценка_______________________</w:t>
      </w:r>
    </w:p>
    <w:p w:rsidR="005926AB" w:rsidRDefault="005926AB" w:rsidP="00112CDB">
      <w:pPr>
        <w:tabs>
          <w:tab w:val="left" w:pos="4140"/>
        </w:tabs>
        <w:jc w:val="right"/>
        <w:rPr>
          <w:sz w:val="28"/>
          <w:szCs w:val="28"/>
        </w:rPr>
      </w:pPr>
    </w:p>
    <w:p w:rsidR="005926AB" w:rsidRDefault="005926AB" w:rsidP="00112CDB">
      <w:pPr>
        <w:tabs>
          <w:tab w:val="left" w:pos="4140"/>
        </w:tabs>
        <w:rPr>
          <w:sz w:val="28"/>
          <w:szCs w:val="28"/>
        </w:rPr>
      </w:pPr>
    </w:p>
    <w:p w:rsidR="0053156D" w:rsidRDefault="005926AB" w:rsidP="00112CDB">
      <w:pPr>
        <w:tabs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112C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112CDB">
        <w:rPr>
          <w:sz w:val="28"/>
          <w:szCs w:val="28"/>
        </w:rPr>
        <w:t xml:space="preserve"> </w:t>
      </w:r>
      <w:r w:rsidR="0053156D">
        <w:rPr>
          <w:sz w:val="28"/>
          <w:szCs w:val="28"/>
        </w:rPr>
        <w:t>Зав. кафедрой</w:t>
      </w:r>
    </w:p>
    <w:p w:rsidR="005926AB" w:rsidRDefault="00112CDB" w:rsidP="00112CDB">
      <w:pPr>
        <w:tabs>
          <w:tab w:val="left" w:pos="3780"/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3156D">
        <w:rPr>
          <w:sz w:val="28"/>
          <w:szCs w:val="28"/>
        </w:rPr>
        <w:t>К.ф.н.,</w:t>
      </w:r>
      <w:r w:rsidR="005926AB">
        <w:rPr>
          <w:sz w:val="28"/>
          <w:szCs w:val="28"/>
        </w:rPr>
        <w:t xml:space="preserve"> профессор_______</w:t>
      </w:r>
      <w:r>
        <w:rPr>
          <w:sz w:val="28"/>
          <w:szCs w:val="28"/>
        </w:rPr>
        <w:t xml:space="preserve">_ </w:t>
      </w:r>
      <w:r w:rsidR="00FC753A">
        <w:rPr>
          <w:sz w:val="28"/>
          <w:szCs w:val="28"/>
        </w:rPr>
        <w:t>Н.</w:t>
      </w:r>
      <w:r w:rsidR="005926AB">
        <w:rPr>
          <w:sz w:val="28"/>
          <w:szCs w:val="28"/>
        </w:rPr>
        <w:t>Ю. Воронина</w:t>
      </w:r>
    </w:p>
    <w:p w:rsidR="005926AB" w:rsidRDefault="005926AB" w:rsidP="00112CDB">
      <w:pPr>
        <w:tabs>
          <w:tab w:val="left" w:pos="4140"/>
        </w:tabs>
        <w:jc w:val="right"/>
        <w:rPr>
          <w:sz w:val="28"/>
          <w:szCs w:val="28"/>
        </w:rPr>
      </w:pPr>
    </w:p>
    <w:p w:rsidR="005926AB" w:rsidRDefault="005926AB" w:rsidP="00112CDB">
      <w:pPr>
        <w:tabs>
          <w:tab w:val="left" w:pos="4140"/>
        </w:tabs>
        <w:rPr>
          <w:sz w:val="28"/>
          <w:szCs w:val="28"/>
        </w:rPr>
      </w:pPr>
    </w:p>
    <w:p w:rsidR="00637C63" w:rsidRDefault="005926AB" w:rsidP="00637C63">
      <w:pPr>
        <w:tabs>
          <w:tab w:val="left" w:pos="41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12CD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Научный руководитель</w:t>
      </w:r>
    </w:p>
    <w:p w:rsidR="005926AB" w:rsidRDefault="00637C63" w:rsidP="00637C63">
      <w:pPr>
        <w:tabs>
          <w:tab w:val="left" w:pos="41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 Е. Ю. Михалева</w:t>
      </w:r>
    </w:p>
    <w:p w:rsidR="005926AB" w:rsidRDefault="005926AB" w:rsidP="00112CDB">
      <w:pPr>
        <w:tabs>
          <w:tab w:val="left" w:pos="4140"/>
        </w:tabs>
        <w:jc w:val="center"/>
        <w:rPr>
          <w:sz w:val="28"/>
          <w:szCs w:val="28"/>
        </w:rPr>
      </w:pPr>
    </w:p>
    <w:p w:rsidR="005926AB" w:rsidRDefault="005926AB" w:rsidP="005926AB">
      <w:pPr>
        <w:jc w:val="center"/>
        <w:rPr>
          <w:sz w:val="28"/>
          <w:szCs w:val="28"/>
        </w:rPr>
      </w:pPr>
    </w:p>
    <w:p w:rsidR="005926AB" w:rsidRDefault="005926AB" w:rsidP="005926AB">
      <w:pPr>
        <w:jc w:val="center"/>
        <w:rPr>
          <w:sz w:val="28"/>
          <w:szCs w:val="28"/>
        </w:rPr>
      </w:pPr>
    </w:p>
    <w:p w:rsidR="005926AB" w:rsidRDefault="005926AB" w:rsidP="005926AB">
      <w:pPr>
        <w:jc w:val="center"/>
        <w:rPr>
          <w:sz w:val="28"/>
          <w:szCs w:val="28"/>
        </w:rPr>
      </w:pPr>
    </w:p>
    <w:p w:rsidR="005926AB" w:rsidRDefault="005926AB" w:rsidP="005926AB">
      <w:pPr>
        <w:jc w:val="center"/>
        <w:rPr>
          <w:sz w:val="28"/>
          <w:szCs w:val="28"/>
        </w:rPr>
      </w:pPr>
    </w:p>
    <w:p w:rsidR="00112CDB" w:rsidRDefault="00112CDB" w:rsidP="005926AB">
      <w:pPr>
        <w:jc w:val="center"/>
        <w:rPr>
          <w:sz w:val="28"/>
          <w:szCs w:val="28"/>
        </w:rPr>
      </w:pPr>
    </w:p>
    <w:p w:rsidR="00112CDB" w:rsidRDefault="00112CDB" w:rsidP="005926AB">
      <w:pPr>
        <w:jc w:val="center"/>
        <w:rPr>
          <w:sz w:val="28"/>
          <w:szCs w:val="28"/>
        </w:rPr>
      </w:pPr>
    </w:p>
    <w:p w:rsidR="00112CDB" w:rsidRDefault="00112CDB" w:rsidP="005926AB">
      <w:pPr>
        <w:jc w:val="center"/>
        <w:rPr>
          <w:sz w:val="28"/>
          <w:szCs w:val="28"/>
        </w:rPr>
      </w:pPr>
    </w:p>
    <w:p w:rsidR="0053156D" w:rsidRDefault="005926AB" w:rsidP="005926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Самара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</w:t>
      </w:r>
    </w:p>
    <w:p w:rsidR="00BF1347" w:rsidRDefault="00BF1347" w:rsidP="006D40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Реферат.</w:t>
      </w:r>
    </w:p>
    <w:p w:rsidR="00BF1347" w:rsidRDefault="00BF1347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Буланова Марина Сергеевна</w:t>
      </w:r>
    </w:p>
    <w:p w:rsidR="00BF1347" w:rsidRDefault="00BF1347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«Концепции человека в античной философии»</w:t>
      </w:r>
    </w:p>
    <w:p w:rsidR="00BF1347" w:rsidRDefault="00BF1347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Научный руководитель: Михалева Елена Юрьевна</w:t>
      </w:r>
    </w:p>
    <w:p w:rsidR="00BF1347" w:rsidRDefault="00BF1347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D975CD">
        <w:rPr>
          <w:sz w:val="28"/>
          <w:szCs w:val="28"/>
        </w:rPr>
        <w:t>:</w:t>
      </w:r>
      <w:r w:rsidR="002E5F05">
        <w:rPr>
          <w:sz w:val="28"/>
          <w:szCs w:val="28"/>
        </w:rPr>
        <w:t xml:space="preserve"> раскрыть основные понятия существования человека в античной философии.</w:t>
      </w:r>
    </w:p>
    <w:p w:rsidR="002E5F05" w:rsidRDefault="002E5F05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Объект: человек</w:t>
      </w:r>
    </w:p>
    <w:p w:rsidR="002E5F05" w:rsidRDefault="002E5F05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Предмет: труды античных мыслителей</w:t>
      </w:r>
    </w:p>
    <w:p w:rsidR="002E5F05" w:rsidRPr="00BF1347" w:rsidRDefault="002E5F05" w:rsidP="00BF134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использованных источников – 13.</w:t>
      </w: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397FBF">
      <w:pPr>
        <w:spacing w:line="360" w:lineRule="auto"/>
        <w:rPr>
          <w:b/>
          <w:sz w:val="28"/>
          <w:szCs w:val="28"/>
        </w:rPr>
      </w:pPr>
    </w:p>
    <w:p w:rsidR="00397FBF" w:rsidRDefault="00397FBF" w:rsidP="00397FBF">
      <w:pPr>
        <w:spacing w:line="360" w:lineRule="auto"/>
        <w:rPr>
          <w:b/>
          <w:sz w:val="28"/>
          <w:szCs w:val="28"/>
        </w:rPr>
      </w:pPr>
    </w:p>
    <w:p w:rsidR="00BF1347" w:rsidRDefault="00691C69" w:rsidP="006D40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691C69" w:rsidRDefault="00691C69" w:rsidP="00691C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ВВЕДЕНИЕ………………………………………………………………………4</w:t>
      </w:r>
    </w:p>
    <w:p w:rsidR="00760A45" w:rsidRPr="00E055C9" w:rsidRDefault="00760A45" w:rsidP="00E055C9">
      <w:pPr>
        <w:numPr>
          <w:ilvl w:val="0"/>
          <w:numId w:val="16"/>
        </w:numPr>
        <w:tabs>
          <w:tab w:val="clear" w:pos="36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E055C9">
        <w:rPr>
          <w:sz w:val="28"/>
          <w:szCs w:val="28"/>
        </w:rPr>
        <w:t>Человек как объект философского анализа</w:t>
      </w:r>
      <w:r w:rsidR="00E055C9">
        <w:rPr>
          <w:sz w:val="28"/>
          <w:szCs w:val="28"/>
        </w:rPr>
        <w:t>…………………………………..6</w:t>
      </w:r>
    </w:p>
    <w:p w:rsidR="00BF1347" w:rsidRPr="00E055C9" w:rsidRDefault="00E055C9" w:rsidP="00E055C9">
      <w:pPr>
        <w:numPr>
          <w:ilvl w:val="0"/>
          <w:numId w:val="16"/>
        </w:numPr>
        <w:tabs>
          <w:tab w:val="clear" w:pos="36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E055C9">
        <w:rPr>
          <w:sz w:val="28"/>
          <w:szCs w:val="28"/>
        </w:rPr>
        <w:t>Общие представления о человеческом бытии у античных философов</w:t>
      </w:r>
      <w:r>
        <w:rPr>
          <w:sz w:val="28"/>
          <w:szCs w:val="28"/>
        </w:rPr>
        <w:t>…….9</w:t>
      </w:r>
    </w:p>
    <w:p w:rsidR="00E055C9" w:rsidRPr="00E055C9" w:rsidRDefault="00E055C9" w:rsidP="00E055C9">
      <w:pPr>
        <w:numPr>
          <w:ilvl w:val="0"/>
          <w:numId w:val="16"/>
        </w:numPr>
        <w:tabs>
          <w:tab w:val="clear" w:pos="36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E055C9">
        <w:rPr>
          <w:sz w:val="28"/>
          <w:szCs w:val="28"/>
        </w:rPr>
        <w:t>Самопознание как основная проблема философии Сократа</w:t>
      </w:r>
      <w:r>
        <w:rPr>
          <w:sz w:val="28"/>
          <w:szCs w:val="28"/>
        </w:rPr>
        <w:t>……………….13</w:t>
      </w:r>
    </w:p>
    <w:p w:rsidR="00E055C9" w:rsidRPr="00E055C9" w:rsidRDefault="00E055C9" w:rsidP="00E055C9">
      <w:pPr>
        <w:numPr>
          <w:ilvl w:val="0"/>
          <w:numId w:val="16"/>
        </w:numPr>
        <w:tabs>
          <w:tab w:val="clear" w:pos="360"/>
          <w:tab w:val="num" w:pos="180"/>
        </w:tabs>
        <w:spacing w:line="360" w:lineRule="auto"/>
        <w:ind w:left="-180" w:firstLine="0"/>
        <w:jc w:val="both"/>
        <w:rPr>
          <w:sz w:val="28"/>
          <w:szCs w:val="28"/>
        </w:rPr>
      </w:pPr>
      <w:r w:rsidRPr="00E055C9">
        <w:rPr>
          <w:sz w:val="28"/>
          <w:szCs w:val="28"/>
        </w:rPr>
        <w:t>Основные концепции идеального по Платону</w:t>
      </w:r>
      <w:r>
        <w:rPr>
          <w:sz w:val="28"/>
          <w:szCs w:val="28"/>
        </w:rPr>
        <w:t>………………………………16</w:t>
      </w:r>
    </w:p>
    <w:p w:rsidR="00E055C9" w:rsidRDefault="00E055C9" w:rsidP="00E055C9">
      <w:pPr>
        <w:pStyle w:val="14"/>
        <w:numPr>
          <w:ilvl w:val="0"/>
          <w:numId w:val="16"/>
        </w:numPr>
        <w:tabs>
          <w:tab w:val="clear" w:pos="360"/>
          <w:tab w:val="num" w:pos="180"/>
        </w:tabs>
        <w:ind w:left="-180" w:firstLine="0"/>
      </w:pPr>
      <w:r w:rsidRPr="00E055C9">
        <w:t>Идея личного и общественного блага Аристотеля</w:t>
      </w:r>
      <w:r>
        <w:t>………………………….19</w:t>
      </w:r>
    </w:p>
    <w:p w:rsidR="00E055C9" w:rsidRDefault="00AC791F" w:rsidP="00AC791F">
      <w:pPr>
        <w:pStyle w:val="14"/>
        <w:ind w:left="-180" w:firstLine="0"/>
      </w:pPr>
      <w:r>
        <w:t>ЗАКЛЮЧЕНИЕ…………………………………………………………………...21</w:t>
      </w:r>
    </w:p>
    <w:p w:rsidR="00AC791F" w:rsidRPr="00E055C9" w:rsidRDefault="00AC791F" w:rsidP="00AC791F">
      <w:pPr>
        <w:pStyle w:val="14"/>
        <w:ind w:left="-180" w:firstLine="0"/>
      </w:pPr>
      <w:r>
        <w:t>Список использованных источников……………………………………………22</w:t>
      </w:r>
    </w:p>
    <w:p w:rsidR="00BF1347" w:rsidRDefault="00BF1347" w:rsidP="00E055C9">
      <w:pPr>
        <w:tabs>
          <w:tab w:val="num" w:pos="180"/>
        </w:tabs>
        <w:spacing w:line="360" w:lineRule="auto"/>
        <w:ind w:left="-180"/>
        <w:jc w:val="both"/>
        <w:rPr>
          <w:b/>
          <w:sz w:val="28"/>
          <w:szCs w:val="28"/>
        </w:rPr>
      </w:pPr>
    </w:p>
    <w:p w:rsidR="00BF1347" w:rsidRDefault="00BF1347" w:rsidP="00E055C9">
      <w:pPr>
        <w:spacing w:line="360" w:lineRule="auto"/>
        <w:jc w:val="both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BF1347" w:rsidRDefault="00BF1347" w:rsidP="006D40FF">
      <w:pPr>
        <w:spacing w:line="360" w:lineRule="auto"/>
        <w:jc w:val="center"/>
        <w:rPr>
          <w:b/>
          <w:sz w:val="28"/>
          <w:szCs w:val="28"/>
        </w:rPr>
      </w:pPr>
    </w:p>
    <w:p w:rsidR="009C4905" w:rsidRDefault="009C4905" w:rsidP="006D40FF">
      <w:pPr>
        <w:spacing w:line="360" w:lineRule="auto"/>
        <w:jc w:val="center"/>
        <w:rPr>
          <w:b/>
          <w:sz w:val="28"/>
          <w:szCs w:val="28"/>
        </w:rPr>
      </w:pPr>
    </w:p>
    <w:p w:rsidR="009C4905" w:rsidRDefault="009C4905" w:rsidP="006D40FF">
      <w:pPr>
        <w:spacing w:line="360" w:lineRule="auto"/>
        <w:jc w:val="center"/>
        <w:rPr>
          <w:b/>
          <w:sz w:val="28"/>
          <w:szCs w:val="28"/>
        </w:rPr>
      </w:pPr>
    </w:p>
    <w:p w:rsidR="00B24764" w:rsidRDefault="006D40FF" w:rsidP="006D40F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A82866" w:rsidRDefault="00A82866" w:rsidP="006D40FF">
      <w:pPr>
        <w:spacing w:line="360" w:lineRule="auto"/>
        <w:jc w:val="center"/>
        <w:rPr>
          <w:b/>
          <w:sz w:val="28"/>
          <w:szCs w:val="28"/>
        </w:rPr>
      </w:pPr>
    </w:p>
    <w:p w:rsidR="006D40FF" w:rsidRDefault="00080411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самых интересных философий </w:t>
      </w:r>
      <w:r w:rsidR="006D40FF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философия античности</w:t>
      </w:r>
      <w:r w:rsidR="006D40FF">
        <w:rPr>
          <w:sz w:val="28"/>
          <w:szCs w:val="28"/>
        </w:rPr>
        <w:t xml:space="preserve">. Она оказала огромное влияние на дальнейшее развитие философии. В основном античная философия обязана греческой философии. </w:t>
      </w:r>
      <w:r w:rsidR="009125D0">
        <w:rPr>
          <w:sz w:val="28"/>
          <w:szCs w:val="28"/>
        </w:rPr>
        <w:t xml:space="preserve"> Так как именно греки заложили начальный фундамент </w:t>
      </w:r>
      <w:r w:rsidR="00141FC3">
        <w:rPr>
          <w:sz w:val="28"/>
          <w:szCs w:val="28"/>
        </w:rPr>
        <w:t>к развитию античной мысли</w:t>
      </w:r>
      <w:r w:rsidR="009125D0">
        <w:rPr>
          <w:sz w:val="28"/>
          <w:szCs w:val="28"/>
        </w:rPr>
        <w:t>.</w:t>
      </w:r>
    </w:p>
    <w:p w:rsidR="009125D0" w:rsidRDefault="009125D0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Вершиной древнегреческой философской мысли принято считать философские достижения Платона и Аристотеля. Могучие интеллектуальные фигуры основателя Академии и основателя Лицея вместе с их непосредственным предшественником Сократом стоят в центре философии античности. Влияние на последующее философское и культурное развитие идей, выдвинутых Платоном и Аристотелем, многократно превышает влияние созданного их предшественниками. Без платоновских и аристотелевских подходов и концепций невозможно понять ни одну фило</w:t>
      </w:r>
      <w:r w:rsidR="00141FC3">
        <w:rPr>
          <w:sz w:val="28"/>
          <w:szCs w:val="28"/>
        </w:rPr>
        <w:t xml:space="preserve">софскую систему на всем длительном пути последующей эволюции, включая и современность. Именно поэтому усвоение идей этих двух мыслителей должно стоять в центре внимания при изучении философии античности. </w:t>
      </w:r>
    </w:p>
    <w:p w:rsidR="00DB25B3" w:rsidRDefault="00574E4F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История древнегреческой философии открывается именем Фалеса Милетского. Фалес утверждал, что все в мире происходит из воды. Однако не лишено оснований высказывание Б. Рассела в свойственной ему полуиронической манере: « В любом курсе по истории философии для студентов первым делом говорится о том, что философия началась с Фалеса, который сказал, что все происходит из воды. Это обескураживает новичка, который старается – возможно, не очень притом упорно – почувствовать то уважение к философии, на появление которого, по-видимому, рассчитан учебный план».</w:t>
      </w:r>
      <w:r w:rsidR="00D320D2">
        <w:rPr>
          <w:rStyle w:val="a7"/>
          <w:sz w:val="28"/>
          <w:szCs w:val="28"/>
        </w:rPr>
        <w:footnoteReference w:id="1"/>
      </w:r>
      <w:r>
        <w:rPr>
          <w:sz w:val="28"/>
          <w:szCs w:val="28"/>
        </w:rPr>
        <w:t xml:space="preserve"> Впрочем, Рассел находит выход в том, чтобы высоко оценить Фалеса как  «человека науки»</w:t>
      </w:r>
      <w:r w:rsidR="00DB25B3">
        <w:rPr>
          <w:sz w:val="28"/>
          <w:szCs w:val="28"/>
        </w:rPr>
        <w:t>, если уж взгляд на великого ионийца  как на философа не впечатляет.</w:t>
      </w:r>
    </w:p>
    <w:p w:rsidR="00574E4F" w:rsidRDefault="00DB25B3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Однако в высказываниях Рассела заключена та правда, что правильное понимание идей первых философов, в</w:t>
      </w:r>
      <w:r w:rsidR="00574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первую очередь их озабоченность  поисками первоначала (каковыми совместно или поочередно выступают вода, воздух, огонь, земля), возможно только в контексте общих представлений </w:t>
      </w:r>
      <w:r w:rsidR="00B41DA5">
        <w:rPr>
          <w:sz w:val="28"/>
          <w:szCs w:val="28"/>
        </w:rPr>
        <w:t xml:space="preserve">о культуре  античности и ее </w:t>
      </w:r>
      <w:r w:rsidR="00775B0D">
        <w:rPr>
          <w:sz w:val="28"/>
          <w:szCs w:val="28"/>
        </w:rPr>
        <w:t>значении. В чем кроется загадка притягательности античности, почему на протяжении многих веков вновь и вновь происходят возвраты к античному наследию и новые поколения осмысливают и переосмысливают ее достижения? Видимо, в них заключена некоторая тайна, важная для последующего развития, тайна, постоянно открываемая, но вечно остающаяся проблемой.</w:t>
      </w:r>
    </w:p>
    <w:p w:rsidR="00775B0D" w:rsidRDefault="00BF5563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Главной целью моей работы было выявить основные черты философии о человеке в античности.</w:t>
      </w:r>
      <w:r w:rsidR="005111BF">
        <w:rPr>
          <w:sz w:val="28"/>
          <w:szCs w:val="28"/>
        </w:rPr>
        <w:t xml:space="preserve"> </w:t>
      </w:r>
    </w:p>
    <w:p w:rsidR="00BF5563" w:rsidRDefault="00BF5563" w:rsidP="009125D0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Проблема человека актуальна в любое время, так как человек является одним из самых интересных объектов для философского исследования. Но именно в античности начали появляться первые представления о человеческом бытии, о человеческих целях и о смысле его существования. </w:t>
      </w:r>
    </w:p>
    <w:p w:rsidR="00BF5563" w:rsidRDefault="00BF5563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ярко и подробно данная проблема рассматривается у Сократа, Платона и Аристотеля. Именно этих представителей античности я </w:t>
      </w:r>
      <w:r w:rsidR="007A0F0F">
        <w:rPr>
          <w:sz w:val="28"/>
          <w:szCs w:val="28"/>
        </w:rPr>
        <w:t>изучала с большим вниманием</w:t>
      </w:r>
      <w:r>
        <w:rPr>
          <w:sz w:val="28"/>
          <w:szCs w:val="28"/>
        </w:rPr>
        <w:t>.</w:t>
      </w:r>
    </w:p>
    <w:p w:rsidR="00141FC3" w:rsidRPr="006D40FF" w:rsidRDefault="00141FC3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6D40FF" w:rsidRDefault="006D40FF" w:rsidP="006644C7">
      <w:pPr>
        <w:spacing w:line="360" w:lineRule="auto"/>
        <w:jc w:val="both"/>
        <w:rPr>
          <w:b/>
          <w:sz w:val="28"/>
          <w:szCs w:val="28"/>
        </w:rPr>
      </w:pPr>
    </w:p>
    <w:p w:rsidR="00BF5563" w:rsidRDefault="00BF5563" w:rsidP="001A7A54">
      <w:pPr>
        <w:spacing w:line="360" w:lineRule="auto"/>
        <w:ind w:firstLine="900"/>
        <w:jc w:val="both"/>
        <w:rPr>
          <w:b/>
          <w:sz w:val="28"/>
          <w:szCs w:val="28"/>
        </w:rPr>
      </w:pPr>
    </w:p>
    <w:p w:rsidR="00BA7BCE" w:rsidRDefault="00BA7BCE" w:rsidP="00E055C9">
      <w:pPr>
        <w:spacing w:line="360" w:lineRule="auto"/>
        <w:jc w:val="both"/>
        <w:rPr>
          <w:b/>
          <w:sz w:val="28"/>
          <w:szCs w:val="28"/>
        </w:rPr>
      </w:pPr>
    </w:p>
    <w:p w:rsidR="00E055C9" w:rsidRDefault="00E055C9" w:rsidP="00E055C9">
      <w:pPr>
        <w:spacing w:line="360" w:lineRule="auto"/>
        <w:jc w:val="both"/>
        <w:rPr>
          <w:b/>
          <w:sz w:val="28"/>
          <w:szCs w:val="28"/>
        </w:rPr>
      </w:pPr>
    </w:p>
    <w:p w:rsidR="009C4905" w:rsidRDefault="009C4905" w:rsidP="00E055C9">
      <w:pPr>
        <w:spacing w:line="360" w:lineRule="auto"/>
        <w:jc w:val="both"/>
        <w:rPr>
          <w:b/>
          <w:sz w:val="28"/>
          <w:szCs w:val="28"/>
        </w:rPr>
      </w:pPr>
    </w:p>
    <w:p w:rsidR="009C4905" w:rsidRDefault="009C4905" w:rsidP="00E055C9">
      <w:pPr>
        <w:spacing w:line="360" w:lineRule="auto"/>
        <w:jc w:val="both"/>
        <w:rPr>
          <w:b/>
          <w:sz w:val="28"/>
          <w:szCs w:val="28"/>
        </w:rPr>
      </w:pPr>
    </w:p>
    <w:p w:rsidR="009C4905" w:rsidRDefault="009C4905" w:rsidP="00E055C9">
      <w:pPr>
        <w:spacing w:line="360" w:lineRule="auto"/>
        <w:jc w:val="both"/>
        <w:rPr>
          <w:b/>
          <w:sz w:val="28"/>
          <w:szCs w:val="28"/>
        </w:rPr>
      </w:pPr>
    </w:p>
    <w:p w:rsidR="00E516EF" w:rsidRDefault="00A03CC8" w:rsidP="00E055C9">
      <w:pPr>
        <w:numPr>
          <w:ilvl w:val="0"/>
          <w:numId w:val="15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Человек как объект философского анализа.</w:t>
      </w:r>
    </w:p>
    <w:p w:rsidR="00A82866" w:rsidRDefault="00A82866" w:rsidP="00A82866">
      <w:pPr>
        <w:spacing w:line="360" w:lineRule="auto"/>
        <w:rPr>
          <w:b/>
          <w:sz w:val="28"/>
          <w:szCs w:val="28"/>
        </w:rPr>
      </w:pPr>
    </w:p>
    <w:p w:rsidR="00A03CC8" w:rsidRDefault="00A03CC8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Первые представления о человеке возникают задолго до самой философии.  На начальных этапах истории  людям  присущи  мифологические и религиозные формы самосознания. В преданиях, сказаниях, мифах раскрывается понимание природы, предназначения и смысла человека и его бытия. Кристаллизация философского понимания человека происходит как раз на базе заложенных в  них представлений,  идей, образов и понятий и в диалоге между формирующейся философией и мифологией. Именно таким образом и возникают первые учения о человеке .</w:t>
      </w:r>
    </w:p>
    <w:p w:rsidR="00A03CC8" w:rsidRDefault="00A03CC8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Древнеиндийская философия человека </w:t>
      </w:r>
      <w:r w:rsidR="00C31DE4">
        <w:rPr>
          <w:sz w:val="28"/>
          <w:szCs w:val="28"/>
        </w:rPr>
        <w:t>представлена,</w:t>
      </w:r>
      <w:r>
        <w:rPr>
          <w:sz w:val="28"/>
          <w:szCs w:val="28"/>
        </w:rPr>
        <w:t xml:space="preserve"> прежде </w:t>
      </w:r>
      <w:r w:rsidR="00C31DE4">
        <w:rPr>
          <w:sz w:val="28"/>
          <w:szCs w:val="28"/>
        </w:rPr>
        <w:t>всего,</w:t>
      </w:r>
      <w:r>
        <w:rPr>
          <w:sz w:val="28"/>
          <w:szCs w:val="28"/>
        </w:rPr>
        <w:t xml:space="preserve"> в памятнике древнеиндийской литературы – Ведах, в которых выражено одновременно мифологическое, религиозное и философское мировоззрение. Повышенный интерес к человеку и в примыкающих  к Ведам текстах – упаншиадах. В них раскрываются проблемы нравственности человека, а так же пути и способы освобождения его от  мира объектов  и  страстей.   Человек считается тем совершеннее и нравственнее, чем больше он достигает успеха в деле такого освобождения. Последнее, в сою очередь, осуществляется посредством растворения индивидуальной души в мировой душе, в универсальном принципе мира.</w:t>
      </w:r>
    </w:p>
    <w:p w:rsidR="00A03CC8" w:rsidRDefault="00A03CC8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Человек в философии Древней Индии мыслится как часть мировой души. В учении о переселении душ (сансаре) граница между живыми существами (растениями, животными, человеком) и богами оказывается проходимой и подвижной. Но важно заметить, что только человеку присуще стремление  к свободе, к избавлению страстей и пут эмпирического бытия с его законом сансары-кармы. В этом пафос упаншиад.</w:t>
      </w:r>
    </w:p>
    <w:p w:rsidR="00A03CC8" w:rsidRDefault="00A03CC8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Упаншиады оказали огромное влияние на развитие всей философии человека в Индии. В частности, велико их влияние на учения джайнизма, буддизма, индуизма, йоги.  Это  влияние сказалось и  на  взглядах  известного индийского философа М. К. Ганди.</w:t>
      </w:r>
    </w:p>
    <w:p w:rsidR="00C31DE4" w:rsidRDefault="00A03CC8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Древнего Китая создала также самобытное учение о человеке. Один из наиболее значительных ее представителей – Конфуций, разработал концепцию «неба», которое означает не только часть природы, но и высшую духовную силу, определяющую развитие мира и человека. Но в центре его философии находится не небо, не природный мир вообще, а человек, его земная жизнь и существование, то есть она носит антропоцентристский характер. </w:t>
      </w:r>
    </w:p>
    <w:p w:rsidR="00A3567F" w:rsidRDefault="00C31DE4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Обеспокоенный разложением современного ему общества, Конфуций обращает внимание, прежде всего на нравственное поведение человека. Он писал, что наделенный небом определенными этическими качествами, человек обязан поступать в согласии  с моральным законом – Дао и совершенствовать эти качества в процессе обучения. Целью обучения является достижение уровня  «идеального человека», «благородного мужа» (цзюнь-цзы) , концепцию которого впервые разработал  </w:t>
      </w:r>
      <w:r w:rsidR="00A03CC8">
        <w:rPr>
          <w:sz w:val="28"/>
          <w:szCs w:val="28"/>
        </w:rPr>
        <w:t xml:space="preserve"> </w:t>
      </w:r>
      <w:r>
        <w:rPr>
          <w:sz w:val="28"/>
          <w:szCs w:val="28"/>
        </w:rPr>
        <w:t>Конфуций. Чтобы приблизится к цзюнь-цзы, каждый должен следовать целому ряду этических принципов. Центральное место среди них принадлежит</w:t>
      </w:r>
      <w:r w:rsidR="00E83FB7">
        <w:rPr>
          <w:sz w:val="28"/>
          <w:szCs w:val="28"/>
        </w:rPr>
        <w:t xml:space="preserve"> концепции жэнь          ( человечность, гуманность, любовь к людям), которая выражает закон идеальных отношений между людьми в семье и государстве в соответствии с правилом « не делай людям того, чего не пожелаешь себе». Это правило в качестве нравственного императива в разных вариантах будет встречаться потом и в учениях « семи мудрецов» в Древней Греции, в Библии , у Канта, у Вл. Соловьева и других. Особое внимание Конфуций уделяет принципу сяо (сыновняя почтительность и уважение к родителям и старшим), являющемуся основой других добродетелей и самым эффективным методом управления страной, рассматриваемой как «большая семья». Значительное внимание он уделял также таким принципам пове</w:t>
      </w:r>
      <w:r w:rsidR="00A3567F">
        <w:rPr>
          <w:sz w:val="28"/>
          <w:szCs w:val="28"/>
        </w:rPr>
        <w:t>дения, как ли (этикет), и справедливость.</w:t>
      </w:r>
    </w:p>
    <w:p w:rsidR="00A3567F" w:rsidRDefault="00A3567F" w:rsidP="00A03CC8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Наряду с учением Конфуция и его последователей в древнекитайской философии следует отметить и другое направление – даосизм. Основателем его является Лао-цзы. Исходной идеей даосизма служит учение о Дао (путь, дорога) – это невидимый, вездесущий, естественный и спонтанный закон природы, общества, поведения и мышления отдельного человека. Человек должен следовать в своей жизни принципу Дао, то есть его поведение должно согласовываться с природой человека и вселенной. При соблюдении принципа Дао возможно бездействие, недеяние, приводящее тем не менее к полной свободе, счастью и процветанию.</w:t>
      </w:r>
    </w:p>
    <w:p w:rsidR="00691C69" w:rsidRDefault="00A3567F" w:rsidP="00A3567F">
      <w:pPr>
        <w:tabs>
          <w:tab w:val="num" w:pos="0"/>
        </w:tabs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Характеризуя древневосточную философию человека, отметим, что важнейшей чертой ее является ориентация личности на крайне почтительное  и гуманное </w:t>
      </w:r>
      <w:r w:rsidR="007122A0">
        <w:rPr>
          <w:sz w:val="28"/>
          <w:szCs w:val="28"/>
        </w:rPr>
        <w:t>отношение,</w:t>
      </w:r>
      <w:r>
        <w:rPr>
          <w:sz w:val="28"/>
          <w:szCs w:val="28"/>
        </w:rPr>
        <w:t xml:space="preserve"> как к социальному, так и природному миру. Вместе с тем эта философская традиция</w:t>
      </w:r>
      <w:r w:rsidR="007D29EC">
        <w:rPr>
          <w:sz w:val="28"/>
          <w:szCs w:val="28"/>
        </w:rPr>
        <w:t xml:space="preserve"> ориентирована на совершенствование внутреннего мира человека. Улучшение общественной жизни, порядков, нравов, управления и т.д. </w:t>
      </w:r>
      <w:r w:rsidR="007122A0">
        <w:rPr>
          <w:sz w:val="28"/>
          <w:szCs w:val="28"/>
        </w:rPr>
        <w:t>связывается,</w:t>
      </w:r>
      <w:r w:rsidR="007D29EC">
        <w:rPr>
          <w:sz w:val="28"/>
          <w:szCs w:val="28"/>
        </w:rPr>
        <w:t xml:space="preserve"> прежде </w:t>
      </w:r>
      <w:r w:rsidR="007122A0">
        <w:rPr>
          <w:sz w:val="28"/>
          <w:szCs w:val="28"/>
        </w:rPr>
        <w:t>всего,</w:t>
      </w:r>
      <w:r w:rsidR="007D29EC">
        <w:rPr>
          <w:sz w:val="28"/>
          <w:szCs w:val="28"/>
        </w:rPr>
        <w:t xml:space="preserve"> с изменением индивида и приспособлением его к обществу, а не с изменением внешнего мира и обстоятельств. Человек сам определяет пути </w:t>
      </w:r>
      <w:r w:rsidR="007122A0">
        <w:rPr>
          <w:sz w:val="28"/>
          <w:szCs w:val="28"/>
        </w:rPr>
        <w:t>своего</w:t>
      </w:r>
      <w:r w:rsidR="007D29EC">
        <w:rPr>
          <w:sz w:val="28"/>
          <w:szCs w:val="28"/>
        </w:rPr>
        <w:t xml:space="preserve"> совершенствования и является своим богом и спасителем. Нельзя при этом забывать, что характерной чертой философского антропологизма является человек, его мир и судьба непременно связываются с трансцендентным (запредельным) миром.</w:t>
      </w: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691C69" w:rsidRDefault="00691C69" w:rsidP="001A7A54">
      <w:pPr>
        <w:spacing w:line="360" w:lineRule="auto"/>
        <w:jc w:val="both"/>
        <w:rPr>
          <w:sz w:val="28"/>
          <w:szCs w:val="28"/>
        </w:rPr>
      </w:pPr>
    </w:p>
    <w:p w:rsidR="00D320D2" w:rsidRDefault="00D320D2" w:rsidP="00D320D2">
      <w:pPr>
        <w:spacing w:line="360" w:lineRule="auto"/>
        <w:rPr>
          <w:sz w:val="28"/>
          <w:szCs w:val="28"/>
        </w:rPr>
      </w:pPr>
    </w:p>
    <w:p w:rsidR="00FD40F4" w:rsidRDefault="00FD40F4" w:rsidP="00D320D2">
      <w:pPr>
        <w:spacing w:line="360" w:lineRule="auto"/>
        <w:rPr>
          <w:sz w:val="28"/>
          <w:szCs w:val="28"/>
        </w:rPr>
      </w:pPr>
    </w:p>
    <w:p w:rsidR="00FD40F4" w:rsidRDefault="00FD40F4" w:rsidP="00D320D2">
      <w:pPr>
        <w:spacing w:line="360" w:lineRule="auto"/>
        <w:rPr>
          <w:sz w:val="28"/>
          <w:szCs w:val="28"/>
        </w:rPr>
      </w:pPr>
    </w:p>
    <w:p w:rsidR="00FD40F4" w:rsidRDefault="00FD40F4" w:rsidP="00D320D2">
      <w:pPr>
        <w:spacing w:line="360" w:lineRule="auto"/>
        <w:rPr>
          <w:sz w:val="28"/>
          <w:szCs w:val="28"/>
        </w:rPr>
      </w:pPr>
    </w:p>
    <w:p w:rsidR="00691C69" w:rsidRDefault="00931F2D" w:rsidP="00D320D2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7122A0">
        <w:rPr>
          <w:b/>
          <w:sz w:val="28"/>
          <w:szCs w:val="28"/>
        </w:rPr>
        <w:t>Общие представления о человеческом бытии у античных философов.</w:t>
      </w:r>
    </w:p>
    <w:p w:rsidR="00A82866" w:rsidRDefault="00A82866" w:rsidP="00A82866">
      <w:pPr>
        <w:spacing w:line="360" w:lineRule="auto"/>
        <w:jc w:val="center"/>
        <w:rPr>
          <w:b/>
          <w:sz w:val="28"/>
          <w:szCs w:val="28"/>
        </w:rPr>
      </w:pPr>
    </w:p>
    <w:p w:rsidR="001A7A54" w:rsidRDefault="007122A0" w:rsidP="00A82866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Традиционно считается, что первым создателем учения о человеке</w:t>
      </w:r>
      <w:r w:rsidR="00931F2D">
        <w:rPr>
          <w:sz w:val="28"/>
          <w:szCs w:val="28"/>
        </w:rPr>
        <w:t>, речь идет о древнегреческой философии</w:t>
      </w:r>
      <w:r w:rsidR="00A82866">
        <w:rPr>
          <w:sz w:val="28"/>
          <w:szCs w:val="28"/>
        </w:rPr>
        <w:t xml:space="preserve">, что ни в коем случае не умаляет вклада древнеиндийских и древнекитайских мудрецов в эту проблему, является Сократ. Хотя его предшественники и современники, например, софисты уделяли этой проблеме значительное внимание, Сократ был первым из античных мудрецов, кто, по словам </w:t>
      </w:r>
      <w:r w:rsidR="00E516EF">
        <w:rPr>
          <w:sz w:val="28"/>
          <w:szCs w:val="28"/>
        </w:rPr>
        <w:t>Цицерона, опустил философию с небес космической проблематики на землю, в города и жилища людей, заставив граждан думать, размышлять в первую очередь о своей жизни, царящих нравах, добре и зле. Сократ обращает основное внимание на внутреннюю жизнь человека, сосредоточившись на человеке познающем. Высший уровень деятельности, которой должен заниматься мудрец – это, по мнению Сократа, изучение человека</w:t>
      </w:r>
      <w:r w:rsidR="001A7A54">
        <w:rPr>
          <w:sz w:val="28"/>
          <w:szCs w:val="28"/>
        </w:rPr>
        <w:t xml:space="preserve">, то есть знание, какое человек может иметь по поводу своего внутреннего «Я». </w:t>
      </w:r>
      <w:r w:rsidR="00D030D9">
        <w:rPr>
          <w:sz w:val="28"/>
          <w:szCs w:val="28"/>
        </w:rPr>
        <w:t xml:space="preserve">Если его предшественники, в частности натурфилософы, заявляет Сократ, пытались найти решение проблемы: что такое природа и последняя реальность вещей, то его волнует вопрос: что есть сущность человека, в чем природа и последняя реальность человека. </w:t>
      </w:r>
      <w:r w:rsidR="001A7A54">
        <w:rPr>
          <w:sz w:val="28"/>
          <w:szCs w:val="28"/>
        </w:rPr>
        <w:t>И хотя он суживает понятие человека до уровня нравственности, учения о душе, считая, что «человек – это душа», а «душа – это человек», можно с полным на то основанием утверждать, что сократовские идеи оказали мощное влияние на дальнейшее изучение сущности человека.</w:t>
      </w:r>
      <w:r w:rsidR="00FD40F4">
        <w:rPr>
          <w:rStyle w:val="a7"/>
          <w:sz w:val="28"/>
          <w:szCs w:val="28"/>
        </w:rPr>
        <w:footnoteReference w:id="2"/>
      </w:r>
    </w:p>
    <w:p w:rsidR="00E516EF" w:rsidRDefault="001A7A54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 более</w:t>
      </w:r>
      <w:r w:rsidR="00192A0C">
        <w:rPr>
          <w:sz w:val="28"/>
          <w:szCs w:val="28"/>
        </w:rPr>
        <w:t xml:space="preserve"> высоком уровне природа человека рассматривается  в трудах таких античных мыслителей, как Платон (</w:t>
      </w:r>
      <w:r>
        <w:rPr>
          <w:sz w:val="28"/>
          <w:szCs w:val="28"/>
        </w:rPr>
        <w:t xml:space="preserve"> </w:t>
      </w:r>
      <w:r w:rsidR="00192A0C">
        <w:rPr>
          <w:sz w:val="28"/>
          <w:szCs w:val="28"/>
        </w:rPr>
        <w:t>427 – 347 до н. э. ) и Аристотель ( 384 – 322 до н. э. ). Высказанные ими идеи  о сущности человека легли, с учетом, разумеется, времени, в основу последующих представлений о человеке.</w:t>
      </w:r>
    </w:p>
    <w:p w:rsidR="00192A0C" w:rsidRDefault="00793804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Учение Платона о человеке базируется на двух постулатах. Первый исходит из его общефилософской концепции, в соответствии с которой человек должен не создавать, а только воплощать уже имеющиеся в мире идеи.  Человек свободен только в выборе уже наличных идей. По Платону, «человек должен постигать общие понятия, складывающиеся из многих чувственных восприятий, но сводимые разумом воедино. А это есть припоминание того, что некогда видела наша душа, когда она сопутствовала богу, свысока смотрела на то, что мы теперь называем бытием, и, поднявшись, </w:t>
      </w:r>
      <w:r w:rsidR="00D030D9">
        <w:rPr>
          <w:sz w:val="28"/>
          <w:szCs w:val="28"/>
        </w:rPr>
        <w:t xml:space="preserve"> </w:t>
      </w:r>
      <w:r>
        <w:rPr>
          <w:sz w:val="28"/>
          <w:szCs w:val="28"/>
        </w:rPr>
        <w:t>заглядывала</w:t>
      </w:r>
      <w:r w:rsidR="00D03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D03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подлинное </w:t>
      </w:r>
      <w:r w:rsidR="00D030D9">
        <w:rPr>
          <w:sz w:val="28"/>
          <w:szCs w:val="28"/>
        </w:rPr>
        <w:t xml:space="preserve"> </w:t>
      </w:r>
      <w:r>
        <w:rPr>
          <w:sz w:val="28"/>
          <w:szCs w:val="28"/>
        </w:rPr>
        <w:t>бытие. Только</w:t>
      </w:r>
      <w:r w:rsidR="00D030D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человек, </w:t>
      </w:r>
      <w:r w:rsidR="00D030D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="00D030D9">
        <w:rPr>
          <w:sz w:val="28"/>
          <w:szCs w:val="28"/>
        </w:rPr>
        <w:t xml:space="preserve"> пользующийся такими воспоминаниями, всегда становится подлинно совершенным»</w:t>
      </w:r>
      <w:r w:rsidR="002D78F5">
        <w:rPr>
          <w:rStyle w:val="a7"/>
          <w:sz w:val="28"/>
          <w:szCs w:val="28"/>
        </w:rPr>
        <w:footnoteReference w:id="3"/>
      </w:r>
      <w:r w:rsidR="00D030D9">
        <w:rPr>
          <w:sz w:val="28"/>
          <w:szCs w:val="28"/>
        </w:rPr>
        <w:t xml:space="preserve">. Этапы человеческого бытия основываются на его опыте и, правильно воспользовавшись своим знанием, человек может достичь истинности своих мыслей и действий, тем самым направить свою душу к искомому совершенству. </w:t>
      </w:r>
      <w:r w:rsidR="004E0884">
        <w:rPr>
          <w:sz w:val="28"/>
          <w:szCs w:val="28"/>
        </w:rPr>
        <w:t>Каждый человек должен стремиться к духовному совершенству, он должен стараться быть лучше. И если у человека есть сила воли и умение управлять своими мыслями, он добьется своей цели.</w:t>
      </w:r>
    </w:p>
    <w:p w:rsidR="00D030D9" w:rsidRDefault="00A2687F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согласно Платону, сущностью человека является только душа, а его тело выступает лишь как более низкая и враждебная душе материя. </w:t>
      </w:r>
      <w:r w:rsidR="007A0F0F">
        <w:rPr>
          <w:sz w:val="28"/>
          <w:szCs w:val="28"/>
        </w:rPr>
        <w:t>В действительности, человек как бы разделяется на две неравноправные части</w:t>
      </w:r>
      <w:r w:rsidR="00AF5DC9">
        <w:rPr>
          <w:sz w:val="28"/>
          <w:szCs w:val="28"/>
        </w:rPr>
        <w:t>, из которых высшей выступает идея, а низшей тело. Тем самым, платоновская душа определяет основное движение человека в его развитии и существовании.</w:t>
      </w:r>
    </w:p>
    <w:p w:rsidR="0083036B" w:rsidRDefault="00AF5DC9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противоположность Платону, Аристотель рассматривает человека как единство его души и тела, тесно взаимосвязанных друг с другом. </w:t>
      </w:r>
      <w:r w:rsidR="00A2687F">
        <w:rPr>
          <w:sz w:val="28"/>
          <w:szCs w:val="28"/>
        </w:rPr>
        <w:t xml:space="preserve">И хотя тело должно находиться в подчинении у души, как наиболее возвышенной части, тем не менее, они не могут существовать изолированно. </w:t>
      </w:r>
      <w:r w:rsidR="0083036B">
        <w:rPr>
          <w:sz w:val="28"/>
          <w:szCs w:val="28"/>
        </w:rPr>
        <w:t>Ведь человеческие тело и душа существуют ради реализации наших потребностей, мыслей, желаний и эмоций, тем самым определяя смысл нашего бытия.</w:t>
      </w:r>
    </w:p>
    <w:p w:rsidR="00B95428" w:rsidRDefault="0083036B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Аристотель высказывает ряд плодотворных идей, которые были востребованы, осознаны только спустя несколько столетий. Так, он рассматривает человека, хотя и не всегда последовательно, как продукт естественного развития. Принципиальное отличие человека от животных </w:t>
      </w:r>
      <w:r w:rsidR="00CA307C">
        <w:rPr>
          <w:sz w:val="28"/>
          <w:szCs w:val="28"/>
        </w:rPr>
        <w:t xml:space="preserve">заключается в том, что он «по природе своей – существо политическое», так как природа вселила во всех людей стремление к государственному общению, благодаря чему, собственно и возникло государство. </w:t>
      </w:r>
    </w:p>
    <w:p w:rsidR="00AF5DC9" w:rsidRDefault="00B95428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Второе отличительное свойство человека заключается в том, что он одарен речью, языком, благодаря чему он способен к чувственному восприятию и выражению таких понятий, как добро и зло, справедливость и несправедливость.</w:t>
      </w:r>
      <w:r w:rsidR="00CA307C">
        <w:rPr>
          <w:sz w:val="28"/>
          <w:szCs w:val="28"/>
        </w:rPr>
        <w:t xml:space="preserve"> Он считал, что мышление и разум – это то, что в человеке является специфически человеческим.  Ведь разум – наивысшая способность нашего познания. С его помощью мы постигаем</w:t>
      </w:r>
      <w:r w:rsidR="00E36FF4">
        <w:rPr>
          <w:sz w:val="28"/>
          <w:szCs w:val="28"/>
        </w:rPr>
        <w:t xml:space="preserve"> невидимое, божественное, что позволяет нам выявлять определенны</w:t>
      </w:r>
      <w:r w:rsidR="00F42BDF">
        <w:rPr>
          <w:sz w:val="28"/>
          <w:szCs w:val="28"/>
        </w:rPr>
        <w:t xml:space="preserve">е ценности, помогающие отличать </w:t>
      </w:r>
      <w:r w:rsidR="00E36FF4">
        <w:rPr>
          <w:sz w:val="28"/>
          <w:szCs w:val="28"/>
        </w:rPr>
        <w:t>искомые признаки человеческого бытия. Но не обходится теория Аристотеля без выявлений основных функций, схожих с животными. Это раздражимость (ощущение) и способность свободного перемещения в пространстве благодаря движениям тела. Наконец, человек имеет общие функции с растениями – питание и размножение. Итак, душа человека соприкасается с основами растительного и</w:t>
      </w:r>
      <w:r>
        <w:rPr>
          <w:sz w:val="28"/>
          <w:szCs w:val="28"/>
        </w:rPr>
        <w:t xml:space="preserve"> </w:t>
      </w:r>
      <w:r w:rsidR="00E36FF4">
        <w:rPr>
          <w:sz w:val="28"/>
          <w:szCs w:val="28"/>
        </w:rPr>
        <w:t xml:space="preserve"> животного мира, тем самым</w:t>
      </w:r>
      <w:r>
        <w:rPr>
          <w:sz w:val="28"/>
          <w:szCs w:val="28"/>
        </w:rPr>
        <w:t xml:space="preserve"> определяя свою  наивысшую ступень развития.</w:t>
      </w:r>
    </w:p>
    <w:p w:rsidR="00B95428" w:rsidRDefault="00B95428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Касаясь происхождения человека и государства и их взаимоотношения, Аристотель считает, что во всех случаях государство должно стоять впереди индивида, так как целое всегда должно предшествовать своей части. Если характеризовать взгляды Аристотеля на человека в целом, то можно сказать</w:t>
      </w:r>
      <w:r w:rsidR="007F075E">
        <w:rPr>
          <w:sz w:val="28"/>
          <w:szCs w:val="28"/>
        </w:rPr>
        <w:t>, что он впервые отмечает значение социальных факторов при определении сущности человека.</w:t>
      </w:r>
    </w:p>
    <w:p w:rsidR="007F075E" w:rsidRDefault="007F075E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современными достижениями науки имеются веские основания утверждать, что человек является продуктом эволюционного развития, в котором наряду с биологическими факторами  важная роль принадлежит социальным. В этой связи решающее значение приобретает вопрос об основных отличиях людей от высокоорганизованных животных и научных объяснениях фактов и процессов, сделавших возможными эти отличия.</w:t>
      </w:r>
    </w:p>
    <w:p w:rsidR="00673461" w:rsidRDefault="00673461" w:rsidP="001A7A54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 же одной из основных целей античных мыслителей была найти истину своего существования. Например, Сократ считал, что истина в каждом из нас уже укорена. Она находится на уровне интуитивного знания. И задача каждого человека как разумного существа искать эту истину. Платон же исходил из того, что мыслящий человек в процессе постижения истины как бы ведет разговор  с самим собой</w:t>
      </w:r>
      <w:r w:rsidR="00346DEB">
        <w:rPr>
          <w:sz w:val="28"/>
          <w:szCs w:val="28"/>
        </w:rPr>
        <w:t xml:space="preserve">, разрешая возникающие противоречия. Он показал, что без внутреннего диалога с самим собой человек не может приблизится к истине. И только разрешая       противоречия, объективно возникающие в нашем мышлении, мы постигаем истину в полной мере.  </w:t>
      </w:r>
      <w:r>
        <w:rPr>
          <w:sz w:val="28"/>
          <w:szCs w:val="28"/>
        </w:rPr>
        <w:t xml:space="preserve"> </w:t>
      </w: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1A7A54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760A45">
      <w:pPr>
        <w:numPr>
          <w:ilvl w:val="0"/>
          <w:numId w:val="13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Самопознание как основная проблема философии Сократа.</w:t>
      </w:r>
    </w:p>
    <w:p w:rsidR="009C4905" w:rsidRPr="00760A45" w:rsidRDefault="009C4905" w:rsidP="009C4905">
      <w:pPr>
        <w:spacing w:line="360" w:lineRule="auto"/>
        <w:ind w:left="900"/>
        <w:rPr>
          <w:b/>
          <w:sz w:val="28"/>
          <w:szCs w:val="28"/>
        </w:rPr>
      </w:pPr>
    </w:p>
    <w:p w:rsidR="003D2FA9" w:rsidRDefault="009038E8" w:rsidP="009323E5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 теперь я бы хотела подробнее рассмотреть  каждого из представителей античности.</w:t>
      </w:r>
    </w:p>
    <w:p w:rsidR="00BF1347" w:rsidRDefault="00BF1347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Сократ </w:t>
      </w:r>
      <w:r w:rsidR="009038E8">
        <w:rPr>
          <w:sz w:val="28"/>
          <w:szCs w:val="28"/>
        </w:rPr>
        <w:t xml:space="preserve">( 470 – 399 гг.  до  н.э. ) был старшим современником молодого Платона. Последний считал его своим учителем. Однако воззрения Сократа значительно отличались от тех, которые развивал в последствии Платон. Вообще, фигура Сократа стоит особняком в истории греческой мысли, выделяясь как среди предшественников, так и </w:t>
      </w:r>
      <w:r w:rsidR="00B7655E">
        <w:rPr>
          <w:sz w:val="28"/>
          <w:szCs w:val="28"/>
        </w:rPr>
        <w:t>среди философов  более поздней поры. Сократ не оставил письменного наследия, полагая, что лишь живое слово может выразить и донести мысль без искажений. Он являл собой образ мирского проповедника, обладая талантом влияния на людей, хотя своей внешностью  не вызывал особого доверия  у окружающих.</w:t>
      </w:r>
    </w:p>
    <w:p w:rsidR="00B7655E" w:rsidRDefault="004A1748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его философии было самопознание, как путь к постижению истинного блага. </w:t>
      </w:r>
      <w:r w:rsidR="00B7655E">
        <w:rPr>
          <w:sz w:val="28"/>
          <w:szCs w:val="28"/>
        </w:rPr>
        <w:t xml:space="preserve">Все учение Сократа о человеке проникнуто идеей недопустимости насилия и безрезультативности его применения в целях воспитания души, поскольку, « кого заставляют силой, тот ненавидит, как будто у  него  что – то отняли, а на кого воздействуют убеждением, тот любит, как будто ему сделали одолжение. Поэтому несвойственно образованным людям действовать насилием: такие поступки свойственны </w:t>
      </w:r>
      <w:r>
        <w:rPr>
          <w:sz w:val="28"/>
          <w:szCs w:val="28"/>
        </w:rPr>
        <w:t>людям, обладающим силой, но не разумом</w:t>
      </w:r>
      <w:r w:rsidR="00B7655E">
        <w:rPr>
          <w:sz w:val="28"/>
          <w:szCs w:val="28"/>
        </w:rPr>
        <w:t>».</w:t>
      </w:r>
      <w:r w:rsidR="00725CED">
        <w:rPr>
          <w:rStyle w:val="a7"/>
          <w:sz w:val="28"/>
          <w:szCs w:val="28"/>
        </w:rPr>
        <w:footnoteReference w:id="4"/>
      </w:r>
      <w:r w:rsidR="00B7655E">
        <w:rPr>
          <w:sz w:val="28"/>
          <w:szCs w:val="28"/>
        </w:rPr>
        <w:t xml:space="preserve"> </w:t>
      </w:r>
      <w:r w:rsidR="006E5AFD">
        <w:rPr>
          <w:sz w:val="28"/>
          <w:szCs w:val="28"/>
        </w:rPr>
        <w:t>Тезис о недопустимости насилия свидетельствует не только о четком понимании Сократом специфики человека, но и о понимании им необходимости разработки особого подхода к человеку.</w:t>
      </w:r>
      <w:r>
        <w:rPr>
          <w:sz w:val="28"/>
          <w:szCs w:val="28"/>
        </w:rPr>
        <w:t xml:space="preserve"> Вопросы Сократа о том, что такое красота, справедливость, дружб, мудрость, храбрость, заставляли задумываться людей не только о философских понятиях, но и о жизненных ценностях. Сократ разъяснял предназначение человека в обществе, его обязанности, его взаимоотношения с законами, необходимость почитания богов, образования, воздержания от грубых страстей – то есть практическую ориентацию в жизни</w:t>
      </w:r>
      <w:r w:rsidR="00BB2326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человека</w:t>
      </w:r>
      <w:r w:rsidR="00BB2326">
        <w:rPr>
          <w:sz w:val="28"/>
          <w:szCs w:val="28"/>
        </w:rPr>
        <w:t>, руководствующегося совестью, справедливостью и гражданским долгом.</w:t>
      </w:r>
      <w:r>
        <w:rPr>
          <w:sz w:val="28"/>
          <w:szCs w:val="28"/>
        </w:rPr>
        <w:t xml:space="preserve"> </w:t>
      </w:r>
      <w:r w:rsidR="006E5AFD">
        <w:rPr>
          <w:sz w:val="28"/>
          <w:szCs w:val="28"/>
        </w:rPr>
        <w:t xml:space="preserve"> Познание человека мыслится им как составная часть процесса человеческих взаимоотношений, общения людей: познание человека есть момент общения. В общении присутствует духовное воздействие людей друг на друга, характер которого обязательно надо учесть для того, чтобы не нарушить осуществляющийся при этом процесс познания. Неправильно построенное общение ведет  к искажению познания и к неверным выводам. И наоборот, непризнание познавательной стороны затрудняет процесс общения. Следовательно, взаимосвязанные процессы познания и общения должны быть особым образом организованы. Трудно ожидать, </w:t>
      </w:r>
      <w:r w:rsidR="00D018F1">
        <w:rPr>
          <w:sz w:val="28"/>
          <w:szCs w:val="28"/>
        </w:rPr>
        <w:t>что это сложится само собой: необходимы специальные усилия по выработке метода, который обеспечивал бы необходимые условия общения и соответственно познания человека.</w:t>
      </w:r>
    </w:p>
    <w:p w:rsidR="00D018F1" w:rsidRDefault="00D018F1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Прежде всего следует избегать в общении назидательности, которая есть прикрытая, но легко обнаруживаемая форма высокомерия, дающая при знакомстве с другим обратный эффект по сравнению с желаемым. Почувствовав высокомерие, собеседник замыкается в себе, познание и контакт становятся затрудненными. Судя по всему, Сократ хорошо понимал недопустимость</w:t>
      </w:r>
      <w:r w:rsidR="00D404CA">
        <w:rPr>
          <w:sz w:val="28"/>
          <w:szCs w:val="28"/>
        </w:rPr>
        <w:t xml:space="preserve"> навязчивой назидательности</w:t>
      </w:r>
      <w:r w:rsidR="005120BD">
        <w:rPr>
          <w:sz w:val="28"/>
          <w:szCs w:val="28"/>
        </w:rPr>
        <w:t xml:space="preserve"> для того, кто хочет изучать людей. Не исключено, что он слышал и о мудрости Фалеса, заметившего, что « легче всего давать советы другому»; изречение же « познай самого себя» было для него одним из тех, которые он ценил особенно высоко. Примечательно, однако, то, что Сократ рассматривал и познание самого себя как осуществляемое в общении с другими. В общении человек не только имеет возможность всматриваться в себя через других, которые выступают в качестве своеобразного зеркала, но и углублять и корректировать свои мысли, и вообще обнаруживать и формулировать их. Но для этого опять же нужны специальные приемы общения. Здесь подходим к знаменитому вопросно-ответному методу</w:t>
      </w:r>
      <w:r w:rsidR="001E1D79">
        <w:rPr>
          <w:sz w:val="28"/>
          <w:szCs w:val="28"/>
        </w:rPr>
        <w:t>, одной из составных частей сократовской диалектики.</w:t>
      </w:r>
      <w:r w:rsidR="00FD40F4">
        <w:rPr>
          <w:rStyle w:val="a7"/>
          <w:sz w:val="28"/>
          <w:szCs w:val="28"/>
        </w:rPr>
        <w:footnoteReference w:id="5"/>
      </w:r>
    </w:p>
    <w:p w:rsidR="001E1D79" w:rsidRDefault="001E1D79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элементом сократовского метода выступает тезис, своеобразно формулируемый философом: « Я знаю, что ничего не знаю». Впрочем, тезис был известен и другим мыслителям,  но только у Сократа он занял столь важное место. Этот тезис входил в искусство вести беседу уже потому, что выставление его производило эффект благотворного потрясения слушателя, стимулирующего диалог. Сократ в то же время утверждал с его помощью принцип интеллектуальной честности перед собой, поскольку « на самом деле это позорное  невежество – думать, </w:t>
      </w:r>
      <w:r w:rsidR="00F93941">
        <w:rPr>
          <w:sz w:val="28"/>
          <w:szCs w:val="28"/>
        </w:rPr>
        <w:t xml:space="preserve">что знаешь то, чего не знаешь». </w:t>
      </w:r>
      <w:r w:rsidR="00FD40F4">
        <w:rPr>
          <w:rStyle w:val="a7"/>
          <w:sz w:val="28"/>
          <w:szCs w:val="28"/>
        </w:rPr>
        <w:footnoteReference w:id="6"/>
      </w:r>
      <w:r w:rsidR="00F93941">
        <w:rPr>
          <w:sz w:val="28"/>
          <w:szCs w:val="28"/>
        </w:rPr>
        <w:t>Сократ заметил, что нередко признание факта своего неведения, требует немалых умственных усилий: люди склонны думать, что они много или достаточно знают. Именно это мешает им продвигаться дальше по пути познания. Новизна же часто обнаруживается в том, что кажется хорошо известным и знакомым. Сам Сократ во всех отношениях ничем не отличается и не хочет отличаться от других людей. Единственное его отличие в том, что он « твердо знает, что ничего не знает». В этом собственно и заключается его мудрость.</w:t>
      </w: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BF1347">
      <w:pPr>
        <w:spacing w:line="360" w:lineRule="auto"/>
        <w:ind w:firstLine="900"/>
        <w:jc w:val="both"/>
        <w:rPr>
          <w:sz w:val="28"/>
          <w:szCs w:val="28"/>
        </w:rPr>
      </w:pPr>
    </w:p>
    <w:p w:rsidR="00760A45" w:rsidRDefault="00760A45" w:rsidP="009C4905">
      <w:pPr>
        <w:numPr>
          <w:ilvl w:val="0"/>
          <w:numId w:val="13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концепции идеального по Платону.</w:t>
      </w:r>
    </w:p>
    <w:p w:rsidR="009C4905" w:rsidRPr="00760A45" w:rsidRDefault="009C4905" w:rsidP="009C4905">
      <w:pPr>
        <w:spacing w:line="360" w:lineRule="auto"/>
        <w:ind w:left="900"/>
        <w:jc w:val="center"/>
        <w:rPr>
          <w:b/>
          <w:sz w:val="28"/>
          <w:szCs w:val="28"/>
        </w:rPr>
      </w:pPr>
    </w:p>
    <w:p w:rsidR="00F93941" w:rsidRDefault="00F93941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платоновской концепции идеального следовали и задачи философа: истинный философ, по его мнению, не должен иметь дела с реальным чувственным миром, его задача более возвышенная </w:t>
      </w:r>
      <w:r w:rsidR="00A2687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2687F">
        <w:rPr>
          <w:sz w:val="28"/>
          <w:szCs w:val="28"/>
        </w:rPr>
        <w:t>уйти в самого себя и познать мир идей. От житейской суеты, от конкретных вопросов, например о несправедливости, надо перейти, считал он, « к созерцанию того, что есть справедливость или несправедливость сама по себе и чем они отличаются от всего прочего и друг от друга, а от вопросов о том, счастлив ли царь своим золотом, - к рассмотрению того, каково в целом царское и человеческое счастье или несчастье и каким образом человеческой природе надлежит добиваться одного или избегать другого».</w:t>
      </w:r>
      <w:r w:rsidR="0095466F">
        <w:rPr>
          <w:rStyle w:val="a7"/>
          <w:sz w:val="28"/>
          <w:szCs w:val="28"/>
        </w:rPr>
        <w:footnoteReference w:id="7"/>
      </w:r>
      <w:r w:rsidR="00A2687F">
        <w:rPr>
          <w:sz w:val="28"/>
          <w:szCs w:val="28"/>
        </w:rPr>
        <w:t xml:space="preserve"> Философ ищет, что же такое человек и что подобает творить или испытывать его природе в отличие от других. </w:t>
      </w:r>
      <w:r w:rsidR="00307345">
        <w:rPr>
          <w:sz w:val="28"/>
          <w:szCs w:val="28"/>
        </w:rPr>
        <w:t>Философия, согласно платоновской концепции, « есть тяга к мудрости, или отрешению и отвращение от тела души, обратившейся к умопостигаемому и истинно сущему; мудрость состоит в познании дел божественных и человеческих».</w:t>
      </w:r>
      <w:r w:rsidR="0095466F">
        <w:rPr>
          <w:rStyle w:val="a7"/>
          <w:sz w:val="28"/>
          <w:szCs w:val="28"/>
        </w:rPr>
        <w:footnoteReference w:id="8"/>
      </w:r>
      <w:r w:rsidR="00870AB9">
        <w:rPr>
          <w:sz w:val="28"/>
          <w:szCs w:val="28"/>
        </w:rPr>
        <w:t xml:space="preserve"> Каждый человек – философ своей души. Он чувствует других людей, размышляет на волнующие его вопросы, мыслит о жизни. Человек всегда может решить проблемы с помощью размышлений и следствий. Тем самым человек делает свое существование более понятным для своего мышления. Он понимает свое предназначение и пытается реализовать свои цели в жизни.</w:t>
      </w:r>
    </w:p>
    <w:p w:rsidR="00474285" w:rsidRDefault="00307345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Такое понимание задач философии легче всего объявить</w:t>
      </w:r>
      <w:r w:rsidR="00B544DF">
        <w:rPr>
          <w:sz w:val="28"/>
          <w:szCs w:val="28"/>
        </w:rPr>
        <w:t xml:space="preserve"> «уходом от действительности», « схоластикой» ( как у нас привыкли говорить о философах) и , быть может,  даже « апологетикой» греческого рабовладельческого полиса,  идеологией аристократического рабовладения. Но вдумаемся в понимание идеального Платоном.  Разве это апологетика текущего бытия? Разве не критично по самому своему существу его идеальное по отношению ко всему существующему в мире (кроме самого идеального)? Нет. Все выше изложенное не дает повода для этих упреков. Глубочайший знаток античной </w:t>
      </w:r>
      <w:r w:rsidR="00FF4382">
        <w:rPr>
          <w:sz w:val="28"/>
          <w:szCs w:val="28"/>
        </w:rPr>
        <w:t xml:space="preserve"> </w:t>
      </w:r>
      <w:r w:rsidR="00B544DF">
        <w:rPr>
          <w:sz w:val="28"/>
          <w:szCs w:val="28"/>
        </w:rPr>
        <w:t>философии А. Ф. Лосев</w:t>
      </w:r>
      <w:r w:rsidR="00FF4382">
        <w:rPr>
          <w:sz w:val="28"/>
          <w:szCs w:val="28"/>
        </w:rPr>
        <w:t xml:space="preserve"> отмечает, что «Платона характеризует вечное и неустанное искание правды, вечная и неугомонная активность в создании социально – исторических конструкций и постоянная погруженность в этот водоворот тогдашней общественно-политической жизни…   В противоположность чистому умозрению Платон всегда стремился к переделыванию действительности, а отнюдь </w:t>
      </w:r>
      <w:r w:rsidR="00CB537E">
        <w:rPr>
          <w:sz w:val="28"/>
          <w:szCs w:val="28"/>
        </w:rPr>
        <w:t>не только к ее вялому , пассивному, умозрительному созерцанию. Правда, все такого рода абстрактные идеалы, как платоно</w:t>
      </w:r>
      <w:r w:rsidR="00F97555">
        <w:rPr>
          <w:sz w:val="28"/>
          <w:szCs w:val="28"/>
        </w:rPr>
        <w:t>воские, нельзя считать легко реализуемыми. Но один из основных заветов, оставленных нам Платоном, гласит</w:t>
      </w:r>
      <w:r w:rsidR="00474285">
        <w:rPr>
          <w:sz w:val="28"/>
          <w:szCs w:val="28"/>
        </w:rPr>
        <w:t xml:space="preserve"> о том, что хотя умозрению мы и должны предоставлять достойное для него место, но самое главное – это переделывание действительности… Даже и его умозрительность </w:t>
      </w:r>
      <w:r w:rsidR="00C31DE4">
        <w:rPr>
          <w:sz w:val="28"/>
          <w:szCs w:val="28"/>
        </w:rPr>
        <w:t>стремилась,</w:t>
      </w:r>
      <w:r w:rsidR="00474285">
        <w:rPr>
          <w:sz w:val="28"/>
          <w:szCs w:val="28"/>
        </w:rPr>
        <w:t xml:space="preserve"> так или </w:t>
      </w:r>
      <w:r w:rsidR="00C31DE4">
        <w:rPr>
          <w:sz w:val="28"/>
          <w:szCs w:val="28"/>
        </w:rPr>
        <w:t>иначе,</w:t>
      </w:r>
      <w:r w:rsidR="00474285">
        <w:rPr>
          <w:sz w:val="28"/>
          <w:szCs w:val="28"/>
        </w:rPr>
        <w:t xml:space="preserve"> перейти в жизненное дело…».</w:t>
      </w:r>
      <w:r w:rsidR="0095466F">
        <w:rPr>
          <w:rStyle w:val="a7"/>
          <w:sz w:val="28"/>
          <w:szCs w:val="28"/>
        </w:rPr>
        <w:footnoteReference w:id="9"/>
      </w:r>
    </w:p>
    <w:p w:rsidR="004F46C7" w:rsidRDefault="00474285" w:rsidP="00BF1347">
      <w:pPr>
        <w:spacing w:line="360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философском учении Платона тесно связаны онтология, теория познания, этика, эстетика и социально-</w:t>
      </w:r>
      <w:r w:rsidR="004F46C7">
        <w:rPr>
          <w:sz w:val="28"/>
          <w:szCs w:val="28"/>
        </w:rPr>
        <w:t>политическая проблематика. Эту связь мы видели уже из предыдущего изложения его взглядов. Коснемся еще одной стороны платоновской концепции.</w:t>
      </w:r>
    </w:p>
    <w:p w:rsidR="00307345" w:rsidRDefault="004F46C7" w:rsidP="00623F6D">
      <w:pPr>
        <w:pStyle w:val="14"/>
      </w:pPr>
      <w:r>
        <w:t>Человек, с его точки зрения, имеет непосредственное отношение ко всем сферам бытия: физическое его тело – от материи, душа же способна вбирать в себя идеи (благодаря «</w:t>
      </w:r>
      <w:r w:rsidR="007F5F40">
        <w:t xml:space="preserve"> припоминанию идей», которые врожденны, но забыты) и устремляться к Уму-Демиургу. Душа сотворена Богом лишь однажды, она бессмертна, вечна, способна переселятся из тела в тело  (отсюда – воспоминание под воздействием предметов и ситуаций того, что когда-то она созерцала в мире идей и что было в прежней душе). Душа имеет такую структуру: разум, волю (страсть) и вожделение (прежде всего благородные желания, влечение к добру, но имеются и негативные желания). У разных людей преобладают разные слои души, в результате чего рассматриваются различные типы людей: вожделенный, стремящийся к материальным, чувственным наслаждениям; мужественный, в котором преобладает воля, сила, мужество; и </w:t>
      </w:r>
      <w:r w:rsidR="00F7385D">
        <w:t>тип души разумной, ставящий целью высшие ценности, благо людей и справедливость. В обществе этим типам души соответствуют сословия: производителей (ремесленники, крестьяне, торговцы) ; охраняющие закон и государство (стражники и воины); управляющие государством. Одной из основ государства и является разделение труда, а в идеальном государстве – согласованность, гармония интересов всех сословий.</w:t>
      </w:r>
      <w:r w:rsidR="00CF62D4">
        <w:t xml:space="preserve"> Платон говорил, что « основа всякой мудрости есть терпение».</w:t>
      </w:r>
      <w:r w:rsidR="00725CED">
        <w:rPr>
          <w:rStyle w:val="a7"/>
        </w:rPr>
        <w:footnoteReference w:id="10"/>
      </w:r>
      <w:r w:rsidR="00CF62D4">
        <w:t xml:space="preserve"> И если каждый человек будет толерантным к окружающим, то можно будет достичь идеальности во всем, а значит и в государстве, и в самом человеке. Тем самым мы сможем разобраться в </w:t>
      </w:r>
      <w:r w:rsidR="005E4BB6">
        <w:t>противоречивости наших мыслей, направляя их на благо государству.</w:t>
      </w: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5E4BB6" w:rsidRDefault="005E4BB6" w:rsidP="005E4BB6">
      <w:pPr>
        <w:pStyle w:val="14"/>
        <w:ind w:firstLine="0"/>
        <w:rPr>
          <w:b/>
        </w:rPr>
      </w:pPr>
    </w:p>
    <w:p w:rsidR="00760A45" w:rsidRDefault="00760A45" w:rsidP="00FD40F4">
      <w:pPr>
        <w:pStyle w:val="14"/>
        <w:ind w:firstLine="0"/>
        <w:rPr>
          <w:b/>
        </w:rPr>
      </w:pPr>
    </w:p>
    <w:p w:rsidR="00623F6D" w:rsidRDefault="00623F6D" w:rsidP="00760A45">
      <w:pPr>
        <w:pStyle w:val="14"/>
        <w:numPr>
          <w:ilvl w:val="0"/>
          <w:numId w:val="14"/>
        </w:numPr>
        <w:rPr>
          <w:b/>
        </w:rPr>
      </w:pPr>
      <w:r>
        <w:rPr>
          <w:b/>
        </w:rPr>
        <w:t xml:space="preserve">Идея личного </w:t>
      </w:r>
      <w:r w:rsidR="00CF62D4">
        <w:rPr>
          <w:b/>
        </w:rPr>
        <w:t xml:space="preserve">и общественного блага </w:t>
      </w:r>
      <w:r>
        <w:rPr>
          <w:b/>
        </w:rPr>
        <w:t>Аристотеля.</w:t>
      </w:r>
    </w:p>
    <w:p w:rsidR="00A77817" w:rsidRDefault="00A77817" w:rsidP="00CF62D4">
      <w:pPr>
        <w:pStyle w:val="14"/>
        <w:ind w:left="900" w:firstLine="0"/>
        <w:jc w:val="center"/>
        <w:rPr>
          <w:b/>
        </w:rPr>
      </w:pPr>
    </w:p>
    <w:p w:rsidR="00A03CC8" w:rsidRDefault="00623F6D" w:rsidP="00623F6D">
      <w:pPr>
        <w:pStyle w:val="14"/>
      </w:pPr>
      <w:r>
        <w:t xml:space="preserve">Свои наблюдения над отдельными вещами Аристотель переносит на мир в целом. </w:t>
      </w:r>
      <w:r w:rsidR="00A03CC8">
        <w:t>Он полагает, что есть «причина причин», «форма форм». Это Космический Ум, или Нус, Бог. Он не творит природу и не вникает в частности. Этот Бог не существует за пределами нашего мира, как, к примеру, мир идей у Платона. Бог – в самом мире как план, проект Космоса, как Перводвигатель, хотя сам он и не подвижен. Он не материален, это духовный Абсолют. Это чистая энергия, чистая деятельность. Бог движет как «предмет любви». Мысля самого себя, он тем самым мыслит самое божественное и самое ценное. Любить Бога – значит любить других, любить космос, любить самого себя, достигать энтелехии ( нравственного совершенства ) в своей деятельности. У Аристотеля « имя божества придается первому двигателю в качестве предиката: не Бог есть вечный двигатель, а вечный двигатель заслуживает названия Бога».</w:t>
      </w:r>
      <w:r w:rsidR="0095466F">
        <w:rPr>
          <w:rStyle w:val="a7"/>
        </w:rPr>
        <w:footnoteReference w:id="11"/>
      </w:r>
    </w:p>
    <w:p w:rsidR="00A03CC8" w:rsidRDefault="004202AF" w:rsidP="00623F6D">
      <w:pPr>
        <w:pStyle w:val="14"/>
      </w:pPr>
      <w:r>
        <w:t xml:space="preserve">Под словом человек мы подразумеваем существо, умеющее мыслить, умеющее жить в окружении и в понимании. Все люди - одно целое. И мы должны осознавать это. Ведь если мы будем вместе, нам будет легче жить. </w:t>
      </w:r>
      <w:r w:rsidR="00A03CC8">
        <w:t>Для достижения своих целей отдельный человек должен объединяться с другими людьми. Человек, говорил Аристотель, есть политическое животное. Человек стремится к «совместному сожительству». Для достижения блага люди создают государство; оно возникает не ради того, чтобы жить вообще, но «преимущественно для того, чтобы жить счастливо». Условиями счастья  каждого являются справедливость, благоразумие, мужество и рассудительность. Справедливым должно быть и государство. Если гражданин обязан повиноваться властям и законам, то политик (властитель) должен быть нравственно совершенным.</w:t>
      </w:r>
    </w:p>
    <w:p w:rsidR="00D320D2" w:rsidRDefault="00A03CC8" w:rsidP="00D320D2">
      <w:pPr>
        <w:pStyle w:val="14"/>
        <w:rPr>
          <w:b/>
        </w:rPr>
      </w:pPr>
      <w:r>
        <w:t xml:space="preserve">После Аристотеля его философские идеи в течение следующего периода античной философии продолжили разрабатывать многочисленные его ученики. </w:t>
      </w:r>
      <w:r w:rsidR="00623F6D">
        <w:t xml:space="preserve"> </w:t>
      </w:r>
      <w:r w:rsidR="00623F6D">
        <w:rPr>
          <w:b/>
        </w:rPr>
        <w:t xml:space="preserve"> </w:t>
      </w: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D320D2">
      <w:pPr>
        <w:pStyle w:val="14"/>
        <w:jc w:val="center"/>
      </w:pPr>
    </w:p>
    <w:p w:rsidR="0095466F" w:rsidRDefault="0095466F" w:rsidP="003600DE">
      <w:pPr>
        <w:pStyle w:val="14"/>
        <w:ind w:firstLine="0"/>
      </w:pPr>
    </w:p>
    <w:p w:rsidR="003600DE" w:rsidRDefault="003600DE" w:rsidP="003600DE">
      <w:pPr>
        <w:pStyle w:val="14"/>
        <w:ind w:firstLine="0"/>
      </w:pPr>
    </w:p>
    <w:p w:rsidR="0095466F" w:rsidRDefault="0095466F" w:rsidP="00D320D2">
      <w:pPr>
        <w:pStyle w:val="14"/>
        <w:jc w:val="center"/>
      </w:pPr>
    </w:p>
    <w:p w:rsidR="00760A45" w:rsidRDefault="00760A45" w:rsidP="00D320D2">
      <w:pPr>
        <w:pStyle w:val="14"/>
        <w:jc w:val="center"/>
      </w:pPr>
    </w:p>
    <w:p w:rsidR="00760A45" w:rsidRDefault="00760A45" w:rsidP="00D320D2">
      <w:pPr>
        <w:pStyle w:val="14"/>
        <w:jc w:val="center"/>
      </w:pPr>
    </w:p>
    <w:p w:rsidR="00397FBF" w:rsidRDefault="00397FBF" w:rsidP="00397FBF">
      <w:pPr>
        <w:pStyle w:val="14"/>
        <w:jc w:val="center"/>
        <w:rPr>
          <w:b/>
        </w:rPr>
      </w:pPr>
      <w:r>
        <w:rPr>
          <w:b/>
        </w:rPr>
        <w:t>Заключение</w:t>
      </w:r>
    </w:p>
    <w:p w:rsidR="00EB5FC8" w:rsidRDefault="00EB5FC8" w:rsidP="00EB5FC8">
      <w:pPr>
        <w:pStyle w:val="14"/>
      </w:pPr>
      <w:r>
        <w:t>Мыслители античности рассматривали человека недифференцированно, как часть космоса, выступавшую как некий единый вневременной «строй», «порядок» природы и включающий в себя все основные первоначала мира – огонь, воду, воздух, землю.</w:t>
      </w:r>
    </w:p>
    <w:p w:rsidR="009C4905" w:rsidRDefault="009C4905" w:rsidP="00EB5FC8">
      <w:pPr>
        <w:pStyle w:val="14"/>
      </w:pPr>
      <w:r>
        <w:t>Человека создала природа, а значит, он зависит от нее. Но ведь человек возвышается над ней, так как сущность человека в его разуме. Человек убежден в том, что природа существует для него, и он предназначен покорить ее.</w:t>
      </w:r>
    </w:p>
    <w:p w:rsidR="00EB5FC8" w:rsidRDefault="00EB5FC8" w:rsidP="00EB5FC8">
      <w:pPr>
        <w:pStyle w:val="14"/>
      </w:pPr>
      <w:r>
        <w:t>В античной философии была разработана концепция не страдающего, а действующего человека, социальность которого  вытекает из его природы. Он – центр культуры, ее творец; его призвание – познавать и творить добро.</w:t>
      </w:r>
    </w:p>
    <w:p w:rsidR="00EB5FC8" w:rsidRPr="00EB5FC8" w:rsidRDefault="009C4905" w:rsidP="00EB5FC8">
      <w:pPr>
        <w:pStyle w:val="14"/>
      </w:pPr>
      <w:r>
        <w:t xml:space="preserve">Значительное внимание в философии этого времени уделялось проблемам нравственности. Было доказано, что источником нравственности являются природа, разум, знание. Идеалом нравственного человека считался мудрец – умеренный, благоразумный, бесстрашный, гармоничный человек. </w:t>
      </w: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D320D2">
      <w:pPr>
        <w:pStyle w:val="14"/>
        <w:jc w:val="center"/>
      </w:pPr>
    </w:p>
    <w:p w:rsidR="00397FBF" w:rsidRDefault="00397FBF" w:rsidP="009C4905">
      <w:pPr>
        <w:pStyle w:val="14"/>
        <w:ind w:firstLine="0"/>
      </w:pPr>
    </w:p>
    <w:p w:rsidR="00F42BDF" w:rsidRPr="00D320D2" w:rsidRDefault="00F42BDF" w:rsidP="00D320D2">
      <w:pPr>
        <w:pStyle w:val="14"/>
        <w:jc w:val="center"/>
        <w:rPr>
          <w:b/>
        </w:rPr>
      </w:pPr>
      <w:r>
        <w:t>Список использованных источников.</w:t>
      </w:r>
    </w:p>
    <w:p w:rsidR="00F42BDF" w:rsidRDefault="00F42BDF" w:rsidP="00F72E34">
      <w:pPr>
        <w:pStyle w:val="14"/>
        <w:numPr>
          <w:ilvl w:val="0"/>
          <w:numId w:val="8"/>
        </w:numPr>
      </w:pPr>
      <w:r>
        <w:t>Аристотель</w:t>
      </w:r>
      <w:r w:rsidR="00F72E34">
        <w:t xml:space="preserve">. Соч. : В 4 т. Т. </w:t>
      </w:r>
      <w:smartTag w:uri="urn:schemas-microsoft-com:office:smarttags" w:element="metricconverter">
        <w:smartTagPr>
          <w:attr w:name="ProductID" w:val="1. М"/>
        </w:smartTagPr>
        <w:r w:rsidR="00F72E34">
          <w:t>1. М</w:t>
        </w:r>
      </w:smartTag>
      <w:r w:rsidR="00F72E34">
        <w:t>., 1976.</w:t>
      </w:r>
    </w:p>
    <w:p w:rsidR="00F72E34" w:rsidRDefault="00F72E34" w:rsidP="00F72E34">
      <w:pPr>
        <w:pStyle w:val="14"/>
        <w:numPr>
          <w:ilvl w:val="0"/>
          <w:numId w:val="8"/>
        </w:numPr>
      </w:pPr>
      <w:r>
        <w:t>Богомолов А. С. Античная философия. М., 1985.</w:t>
      </w:r>
    </w:p>
    <w:p w:rsidR="00D320D2" w:rsidRDefault="00F72E34" w:rsidP="00F72E34">
      <w:pPr>
        <w:pStyle w:val="14"/>
        <w:numPr>
          <w:ilvl w:val="0"/>
          <w:numId w:val="8"/>
        </w:numPr>
      </w:pPr>
      <w:r>
        <w:t>Лосев А. Ф. «Платоновский объективный идеализм и его трагическая судьба»</w:t>
      </w:r>
      <w:r w:rsidR="00D320D2">
        <w:t xml:space="preserve"> // « Платон и его эпоха»; М., 1979. Платон. Соч.: В 3 т. Т. 2.</w:t>
      </w:r>
    </w:p>
    <w:p w:rsidR="00D320D2" w:rsidRDefault="00D320D2" w:rsidP="00F72E34">
      <w:pPr>
        <w:pStyle w:val="14"/>
        <w:numPr>
          <w:ilvl w:val="0"/>
          <w:numId w:val="8"/>
        </w:numPr>
      </w:pPr>
      <w:r>
        <w:t>Платон. Диалоги. М., 1986.</w:t>
      </w:r>
    </w:p>
    <w:p w:rsidR="00D320D2" w:rsidRDefault="00D320D2" w:rsidP="00F72E34">
      <w:pPr>
        <w:pStyle w:val="14"/>
        <w:numPr>
          <w:ilvl w:val="0"/>
          <w:numId w:val="8"/>
        </w:numPr>
      </w:pPr>
      <w:r>
        <w:t>Платон. Собр.соч. Т. 1.</w:t>
      </w:r>
    </w:p>
    <w:p w:rsidR="00D320D2" w:rsidRDefault="00D320D2" w:rsidP="00F72E34">
      <w:pPr>
        <w:pStyle w:val="14"/>
        <w:numPr>
          <w:ilvl w:val="0"/>
          <w:numId w:val="8"/>
        </w:numPr>
      </w:pPr>
      <w:r>
        <w:t>Рассел Б.история западной философии М., 1993. Т.1.</w:t>
      </w:r>
    </w:p>
    <w:p w:rsidR="00D320D2" w:rsidRDefault="00D320D2" w:rsidP="00F72E34">
      <w:pPr>
        <w:pStyle w:val="14"/>
        <w:numPr>
          <w:ilvl w:val="0"/>
          <w:numId w:val="8"/>
        </w:numPr>
      </w:pPr>
      <w:r>
        <w:t>Соболевский С.И.</w:t>
      </w:r>
      <w:r w:rsidR="00F72E34">
        <w:t xml:space="preserve"> </w:t>
      </w:r>
      <w:r>
        <w:t xml:space="preserve"> Примечания к «Воспоминаниям о Сократе» // Ксенофонт. Воспоминания о Сократе. – М. 1980.</w:t>
      </w:r>
    </w:p>
    <w:p w:rsidR="00F72E34" w:rsidRDefault="00D320D2" w:rsidP="00F72E34">
      <w:pPr>
        <w:pStyle w:val="14"/>
        <w:numPr>
          <w:ilvl w:val="0"/>
          <w:numId w:val="8"/>
        </w:numPr>
      </w:pPr>
      <w:r>
        <w:t xml:space="preserve">Чанышев А.Н. Курс лекций по древней философии. М., 1981. </w:t>
      </w:r>
    </w:p>
    <w:p w:rsidR="00852F46" w:rsidRPr="008A2D87" w:rsidRDefault="00852F46" w:rsidP="00852F46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A2D87">
        <w:rPr>
          <w:sz w:val="28"/>
          <w:szCs w:val="28"/>
        </w:rPr>
        <w:t>Антология мировой философии: Античность. – Мн.: Харвест, М.: ООО «Издательство АСТ», 2001.</w:t>
      </w:r>
    </w:p>
    <w:p w:rsidR="00852F46" w:rsidRDefault="00852F46" w:rsidP="00852F46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8A2D87">
        <w:rPr>
          <w:sz w:val="28"/>
          <w:szCs w:val="28"/>
        </w:rPr>
        <w:t>Философский энциклопедический словарь. – М.:ИНФРА – М, 1998.</w:t>
      </w:r>
    </w:p>
    <w:p w:rsidR="00852F46" w:rsidRPr="00FC5AA8" w:rsidRDefault="00852F46" w:rsidP="00852F46">
      <w:pPr>
        <w:numPr>
          <w:ilvl w:val="0"/>
          <w:numId w:val="8"/>
        </w:numPr>
        <w:spacing w:line="360" w:lineRule="auto"/>
        <w:rPr>
          <w:bCs/>
          <w:kern w:val="16"/>
          <w:sz w:val="28"/>
        </w:rPr>
      </w:pPr>
      <w:r w:rsidRPr="00FC5AA8">
        <w:rPr>
          <w:bCs/>
          <w:kern w:val="16"/>
          <w:sz w:val="28"/>
        </w:rPr>
        <w:t>Философия древнего мира и средних веков // Идеализм Платона. - М., Екатеринбург, 2002. (Учебное пособие для вузов)</w:t>
      </w:r>
    </w:p>
    <w:p w:rsidR="00852F46" w:rsidRDefault="00852F46" w:rsidP="00F72E34">
      <w:pPr>
        <w:pStyle w:val="14"/>
        <w:numPr>
          <w:ilvl w:val="0"/>
          <w:numId w:val="8"/>
        </w:numPr>
      </w:pPr>
      <w:r>
        <w:t xml:space="preserve"> Душенко К. Большая книга афоризмов. – М.: ЭКСМО-пресс, 2001.</w:t>
      </w:r>
    </w:p>
    <w:p w:rsidR="003600DE" w:rsidRPr="00F42BDF" w:rsidRDefault="003600DE" w:rsidP="00F72E34">
      <w:pPr>
        <w:pStyle w:val="14"/>
        <w:numPr>
          <w:ilvl w:val="0"/>
          <w:numId w:val="8"/>
        </w:numPr>
      </w:pPr>
      <w:r>
        <w:t xml:space="preserve"> Мусский И.А. Сто великих мыслителей. – М.: ВЕЧЕ, 2004.</w:t>
      </w:r>
      <w:bookmarkStart w:id="0" w:name="_GoBack"/>
      <w:bookmarkEnd w:id="0"/>
    </w:p>
    <w:sectPr w:rsidR="003600DE" w:rsidRPr="00F42BDF" w:rsidSect="000402EC">
      <w:footerReference w:type="even" r:id="rId7"/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209" w:rsidRDefault="00076209">
      <w:r>
        <w:separator/>
      </w:r>
    </w:p>
  </w:endnote>
  <w:endnote w:type="continuationSeparator" w:id="0">
    <w:p w:rsidR="00076209" w:rsidRDefault="0007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67" w:rsidRDefault="00715567" w:rsidP="000402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5567" w:rsidRDefault="00715567" w:rsidP="000402E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567" w:rsidRDefault="00715567" w:rsidP="000402E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DF6">
      <w:rPr>
        <w:rStyle w:val="a5"/>
        <w:noProof/>
      </w:rPr>
      <w:t>2</w:t>
    </w:r>
    <w:r>
      <w:rPr>
        <w:rStyle w:val="a5"/>
      </w:rPr>
      <w:fldChar w:fldCharType="end"/>
    </w:r>
  </w:p>
  <w:p w:rsidR="00715567" w:rsidRDefault="00715567" w:rsidP="000402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209" w:rsidRDefault="00076209">
      <w:r>
        <w:separator/>
      </w:r>
    </w:p>
  </w:footnote>
  <w:footnote w:type="continuationSeparator" w:id="0">
    <w:p w:rsidR="00076209" w:rsidRDefault="00076209">
      <w:r>
        <w:continuationSeparator/>
      </w:r>
    </w:p>
  </w:footnote>
  <w:footnote w:id="1">
    <w:p w:rsidR="00715567" w:rsidRPr="00FD40F4" w:rsidRDefault="00715567" w:rsidP="00D320D2">
      <w:pPr>
        <w:pStyle w:val="14"/>
        <w:ind w:left="900" w:firstLine="0"/>
        <w:rPr>
          <w:sz w:val="24"/>
          <w:szCs w:val="24"/>
        </w:rPr>
      </w:pPr>
      <w:r w:rsidRPr="00FD40F4">
        <w:rPr>
          <w:rStyle w:val="a7"/>
          <w:sz w:val="24"/>
          <w:szCs w:val="24"/>
        </w:rPr>
        <w:footnoteRef/>
      </w:r>
      <w:r w:rsidRPr="00FD40F4">
        <w:rPr>
          <w:sz w:val="24"/>
          <w:szCs w:val="24"/>
        </w:rPr>
        <w:t xml:space="preserve"> Рассел Б.история западной философии М., 1993. Т.1.</w:t>
      </w:r>
    </w:p>
    <w:p w:rsidR="00715567" w:rsidRPr="00FD40F4" w:rsidRDefault="00715567">
      <w:pPr>
        <w:pStyle w:val="a6"/>
        <w:rPr>
          <w:sz w:val="24"/>
          <w:szCs w:val="24"/>
        </w:rPr>
      </w:pPr>
    </w:p>
  </w:footnote>
  <w:footnote w:id="2">
    <w:p w:rsidR="00715567" w:rsidRPr="00FD40F4" w:rsidRDefault="00715567">
      <w:pPr>
        <w:pStyle w:val="a6"/>
        <w:rPr>
          <w:sz w:val="24"/>
          <w:szCs w:val="24"/>
        </w:rPr>
      </w:pPr>
      <w:r w:rsidRPr="00FD40F4">
        <w:rPr>
          <w:rStyle w:val="a7"/>
          <w:sz w:val="24"/>
          <w:szCs w:val="24"/>
        </w:rPr>
        <w:footnoteRef/>
      </w:r>
      <w:r w:rsidRPr="00FD40F4">
        <w:rPr>
          <w:sz w:val="24"/>
          <w:szCs w:val="24"/>
        </w:rPr>
        <w:t xml:space="preserve"> Платон. Собр. соч., М., 1990, Т. 1, С. 259</w:t>
      </w:r>
    </w:p>
    <w:p w:rsidR="00715567" w:rsidRPr="00FD40F4" w:rsidRDefault="00715567">
      <w:pPr>
        <w:pStyle w:val="a6"/>
        <w:rPr>
          <w:sz w:val="24"/>
          <w:szCs w:val="24"/>
        </w:rPr>
      </w:pPr>
    </w:p>
  </w:footnote>
  <w:footnote w:id="3">
    <w:p w:rsidR="00715567" w:rsidRPr="00FD40F4" w:rsidRDefault="00715567">
      <w:pPr>
        <w:pStyle w:val="a6"/>
        <w:rPr>
          <w:sz w:val="24"/>
          <w:szCs w:val="24"/>
        </w:rPr>
      </w:pPr>
      <w:r w:rsidRPr="00FD40F4">
        <w:rPr>
          <w:rStyle w:val="a7"/>
          <w:sz w:val="24"/>
          <w:szCs w:val="24"/>
        </w:rPr>
        <w:footnoteRef/>
      </w:r>
      <w:r w:rsidRPr="00FD40F4">
        <w:rPr>
          <w:sz w:val="24"/>
          <w:szCs w:val="24"/>
        </w:rPr>
        <w:t xml:space="preserve"> Платон. Собр. соч., М., 1993. т. 2, с. 158</w:t>
      </w:r>
    </w:p>
  </w:footnote>
  <w:footnote w:id="4">
    <w:p w:rsidR="00715567" w:rsidRDefault="00715567">
      <w:pPr>
        <w:pStyle w:val="a6"/>
      </w:pPr>
      <w:r>
        <w:rPr>
          <w:rStyle w:val="a7"/>
        </w:rPr>
        <w:footnoteRef/>
      </w:r>
      <w:r>
        <w:t xml:space="preserve"> </w:t>
      </w:r>
      <w:r w:rsidR="00BC7EBD" w:rsidRPr="00FD40F4">
        <w:rPr>
          <w:sz w:val="24"/>
          <w:szCs w:val="24"/>
        </w:rPr>
        <w:t>Платон. Собр. соч., М., 1993. т. 2, с. 158</w:t>
      </w:r>
    </w:p>
  </w:footnote>
  <w:footnote w:id="5">
    <w:p w:rsidR="00715567" w:rsidRPr="00FD40F4" w:rsidRDefault="00715567" w:rsidP="00FD40F4">
      <w:pPr>
        <w:pStyle w:val="14"/>
        <w:ind w:firstLine="0"/>
        <w:rPr>
          <w:sz w:val="24"/>
          <w:szCs w:val="24"/>
        </w:rPr>
      </w:pPr>
      <w:r w:rsidRPr="00FD40F4">
        <w:rPr>
          <w:rStyle w:val="a7"/>
          <w:sz w:val="24"/>
          <w:szCs w:val="24"/>
        </w:rPr>
        <w:footnoteRef/>
      </w:r>
      <w:r w:rsidRPr="00FD40F4">
        <w:rPr>
          <w:sz w:val="24"/>
          <w:szCs w:val="24"/>
        </w:rPr>
        <w:t xml:space="preserve"> Соболевский С.И.  Примечания к «Воспоминаниям о Сократе» // Ксенофонт. Воспоминания о Сократе. – М. 1980.</w:t>
      </w:r>
    </w:p>
    <w:p w:rsidR="00715567" w:rsidRPr="00FD40F4" w:rsidRDefault="00715567" w:rsidP="00FD40F4">
      <w:pPr>
        <w:pStyle w:val="a6"/>
        <w:rPr>
          <w:sz w:val="24"/>
          <w:szCs w:val="24"/>
        </w:rPr>
      </w:pPr>
    </w:p>
  </w:footnote>
  <w:footnote w:id="6">
    <w:p w:rsidR="00715567" w:rsidRPr="00FD40F4" w:rsidRDefault="00715567">
      <w:pPr>
        <w:pStyle w:val="a6"/>
        <w:rPr>
          <w:sz w:val="24"/>
          <w:szCs w:val="24"/>
        </w:rPr>
      </w:pPr>
      <w:r w:rsidRPr="00FD40F4">
        <w:rPr>
          <w:rStyle w:val="a7"/>
          <w:sz w:val="24"/>
          <w:szCs w:val="24"/>
        </w:rPr>
        <w:footnoteRef/>
      </w:r>
      <w:r w:rsidRPr="00FD40F4">
        <w:rPr>
          <w:sz w:val="24"/>
          <w:szCs w:val="24"/>
        </w:rPr>
        <w:t xml:space="preserve"> Платон. Собр. соч. Т. 1, С. 83.</w:t>
      </w:r>
    </w:p>
  </w:footnote>
  <w:footnote w:id="7">
    <w:p w:rsidR="00715567" w:rsidRPr="0095466F" w:rsidRDefault="00715567">
      <w:pPr>
        <w:pStyle w:val="a6"/>
        <w:rPr>
          <w:sz w:val="24"/>
          <w:szCs w:val="24"/>
        </w:rPr>
      </w:pPr>
      <w:r w:rsidRPr="0095466F">
        <w:rPr>
          <w:rStyle w:val="a7"/>
          <w:sz w:val="24"/>
          <w:szCs w:val="24"/>
        </w:rPr>
        <w:footnoteRef/>
      </w:r>
      <w:r w:rsidRPr="0095466F">
        <w:rPr>
          <w:sz w:val="24"/>
          <w:szCs w:val="24"/>
        </w:rPr>
        <w:t xml:space="preserve"> Платон. Соч.: В 3 т. Т. 2. С.269</w:t>
      </w:r>
    </w:p>
  </w:footnote>
  <w:footnote w:id="8">
    <w:p w:rsidR="00715567" w:rsidRPr="0095466F" w:rsidRDefault="00715567">
      <w:pPr>
        <w:pStyle w:val="a6"/>
        <w:rPr>
          <w:sz w:val="24"/>
          <w:szCs w:val="24"/>
        </w:rPr>
      </w:pPr>
      <w:r w:rsidRPr="0095466F">
        <w:rPr>
          <w:rStyle w:val="a7"/>
          <w:sz w:val="24"/>
          <w:szCs w:val="24"/>
        </w:rPr>
        <w:footnoteRef/>
      </w:r>
      <w:r w:rsidRPr="0095466F">
        <w:rPr>
          <w:sz w:val="24"/>
          <w:szCs w:val="24"/>
        </w:rPr>
        <w:t xml:space="preserve"> Платон. Диалоги. М., 1986. С. 437</w:t>
      </w:r>
    </w:p>
  </w:footnote>
  <w:footnote w:id="9">
    <w:p w:rsidR="00715567" w:rsidRPr="0095466F" w:rsidRDefault="00715567" w:rsidP="0095466F">
      <w:pPr>
        <w:pStyle w:val="14"/>
        <w:ind w:firstLine="0"/>
        <w:rPr>
          <w:sz w:val="24"/>
          <w:szCs w:val="24"/>
        </w:rPr>
      </w:pPr>
      <w:r w:rsidRPr="0095466F">
        <w:rPr>
          <w:rStyle w:val="a7"/>
          <w:sz w:val="24"/>
          <w:szCs w:val="24"/>
        </w:rPr>
        <w:footnoteRef/>
      </w:r>
      <w:r w:rsidRPr="0095466F">
        <w:rPr>
          <w:sz w:val="24"/>
          <w:szCs w:val="24"/>
        </w:rPr>
        <w:t xml:space="preserve"> Лосев А. Ф. «Платоновский объективный идеализм и его трагическая судьба» // « Платон и его эпоха»; М., 1979. Платон. Соч.: В 3 т. Т. 2.</w:t>
      </w:r>
    </w:p>
    <w:p w:rsidR="00715567" w:rsidRPr="0095466F" w:rsidRDefault="00715567">
      <w:pPr>
        <w:pStyle w:val="a6"/>
        <w:rPr>
          <w:sz w:val="24"/>
          <w:szCs w:val="24"/>
        </w:rPr>
      </w:pPr>
    </w:p>
  </w:footnote>
  <w:footnote w:id="10">
    <w:p w:rsidR="00180325" w:rsidRDefault="00715567">
      <w:pPr>
        <w:pStyle w:val="a6"/>
        <w:rPr>
          <w:sz w:val="24"/>
          <w:szCs w:val="24"/>
        </w:rPr>
      </w:pPr>
      <w:r w:rsidRPr="003600DE">
        <w:rPr>
          <w:rStyle w:val="a7"/>
          <w:sz w:val="24"/>
          <w:szCs w:val="24"/>
        </w:rPr>
        <w:footnoteRef/>
      </w:r>
      <w:r w:rsidRPr="003600DE">
        <w:rPr>
          <w:sz w:val="24"/>
          <w:szCs w:val="24"/>
        </w:rPr>
        <w:t xml:space="preserve"> Душенко К</w:t>
      </w:r>
    </w:p>
    <w:p w:rsidR="00715567" w:rsidRPr="003600DE" w:rsidRDefault="00715567">
      <w:pPr>
        <w:pStyle w:val="a6"/>
        <w:rPr>
          <w:sz w:val="24"/>
          <w:szCs w:val="24"/>
        </w:rPr>
      </w:pPr>
      <w:r w:rsidRPr="003600DE">
        <w:rPr>
          <w:sz w:val="24"/>
          <w:szCs w:val="24"/>
        </w:rPr>
        <w:t>. Большая книга афоризмов. – М.: ЭКСМО-пресс, 2001</w:t>
      </w:r>
    </w:p>
  </w:footnote>
  <w:footnote w:id="11">
    <w:p w:rsidR="00715567" w:rsidRPr="0095466F" w:rsidRDefault="00715567" w:rsidP="0095466F">
      <w:pPr>
        <w:pStyle w:val="14"/>
        <w:ind w:firstLine="0"/>
        <w:rPr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95466F">
        <w:rPr>
          <w:sz w:val="24"/>
          <w:szCs w:val="24"/>
        </w:rPr>
        <w:t>Богомолов А. С. Античная философия. М., 1985.</w:t>
      </w:r>
      <w:r>
        <w:rPr>
          <w:sz w:val="24"/>
          <w:szCs w:val="24"/>
        </w:rPr>
        <w:t>С. 217</w:t>
      </w:r>
    </w:p>
    <w:p w:rsidR="00715567" w:rsidRPr="0095466F" w:rsidRDefault="00715567">
      <w:pPr>
        <w:pStyle w:val="a6"/>
        <w:rPr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D01B7F"/>
    <w:multiLevelType w:val="hybridMultilevel"/>
    <w:tmpl w:val="261A10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1C94C96"/>
    <w:multiLevelType w:val="hybridMultilevel"/>
    <w:tmpl w:val="4A5E8758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33C3EB8"/>
    <w:multiLevelType w:val="hybridMultilevel"/>
    <w:tmpl w:val="C05AD8CA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3">
    <w:nsid w:val="35791073"/>
    <w:multiLevelType w:val="hybridMultilevel"/>
    <w:tmpl w:val="4C8ACBA6"/>
    <w:lvl w:ilvl="0" w:tplc="B0EE2E60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8751997"/>
    <w:multiLevelType w:val="hybridMultilevel"/>
    <w:tmpl w:val="A9940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22392B"/>
    <w:multiLevelType w:val="hybridMultilevel"/>
    <w:tmpl w:val="A77E0C32"/>
    <w:lvl w:ilvl="0" w:tplc="B0EE2E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4B400C55"/>
    <w:multiLevelType w:val="hybridMultilevel"/>
    <w:tmpl w:val="63EA6558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4F23249D"/>
    <w:multiLevelType w:val="hybridMultilevel"/>
    <w:tmpl w:val="22D46FFC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F647F40"/>
    <w:multiLevelType w:val="hybridMultilevel"/>
    <w:tmpl w:val="5C3498DE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4CC4FEE"/>
    <w:multiLevelType w:val="hybridMultilevel"/>
    <w:tmpl w:val="80804FC4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58934F14"/>
    <w:multiLevelType w:val="hybridMultilevel"/>
    <w:tmpl w:val="0B1C9E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170DCC"/>
    <w:multiLevelType w:val="hybridMultilevel"/>
    <w:tmpl w:val="97C4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2A7A14"/>
    <w:multiLevelType w:val="hybridMultilevel"/>
    <w:tmpl w:val="7A0CB28C"/>
    <w:lvl w:ilvl="0" w:tplc="B0EE2E6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8584EA3"/>
    <w:multiLevelType w:val="hybridMultilevel"/>
    <w:tmpl w:val="F1F260D2"/>
    <w:lvl w:ilvl="0" w:tplc="73C4A49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6C281893"/>
    <w:multiLevelType w:val="hybridMultilevel"/>
    <w:tmpl w:val="4A5E4C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9BF7836"/>
    <w:multiLevelType w:val="hybridMultilevel"/>
    <w:tmpl w:val="0DEEDD7C"/>
    <w:lvl w:ilvl="0" w:tplc="B0EE2E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12"/>
  </w:num>
  <w:num w:numId="10">
    <w:abstractNumId w:val="14"/>
  </w:num>
  <w:num w:numId="11">
    <w:abstractNumId w:val="10"/>
  </w:num>
  <w:num w:numId="12">
    <w:abstractNumId w:val="0"/>
  </w:num>
  <w:num w:numId="13">
    <w:abstractNumId w:val="9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56D"/>
    <w:rsid w:val="000402EC"/>
    <w:rsid w:val="00076209"/>
    <w:rsid w:val="00080411"/>
    <w:rsid w:val="00112335"/>
    <w:rsid w:val="00112CDB"/>
    <w:rsid w:val="001229DE"/>
    <w:rsid w:val="00141FC3"/>
    <w:rsid w:val="00180325"/>
    <w:rsid w:val="00192A0C"/>
    <w:rsid w:val="001A7A54"/>
    <w:rsid w:val="001E1D79"/>
    <w:rsid w:val="002366CB"/>
    <w:rsid w:val="0026161E"/>
    <w:rsid w:val="00267C55"/>
    <w:rsid w:val="002D78F5"/>
    <w:rsid w:val="002E5F05"/>
    <w:rsid w:val="00307345"/>
    <w:rsid w:val="00346DEB"/>
    <w:rsid w:val="003600DE"/>
    <w:rsid w:val="00391F74"/>
    <w:rsid w:val="00397FBF"/>
    <w:rsid w:val="003D2FA9"/>
    <w:rsid w:val="004024B4"/>
    <w:rsid w:val="004202AF"/>
    <w:rsid w:val="00474285"/>
    <w:rsid w:val="00490BCA"/>
    <w:rsid w:val="004A1748"/>
    <w:rsid w:val="004E0884"/>
    <w:rsid w:val="004F46C7"/>
    <w:rsid w:val="005111BF"/>
    <w:rsid w:val="005120BD"/>
    <w:rsid w:val="0053156D"/>
    <w:rsid w:val="00574E4F"/>
    <w:rsid w:val="005926AB"/>
    <w:rsid w:val="005B3721"/>
    <w:rsid w:val="005E4BB6"/>
    <w:rsid w:val="00623F6D"/>
    <w:rsid w:val="00637C63"/>
    <w:rsid w:val="00655ADC"/>
    <w:rsid w:val="006644C7"/>
    <w:rsid w:val="00673461"/>
    <w:rsid w:val="00691C69"/>
    <w:rsid w:val="006D40FF"/>
    <w:rsid w:val="006E5AFD"/>
    <w:rsid w:val="00706DF6"/>
    <w:rsid w:val="007122A0"/>
    <w:rsid w:val="00715567"/>
    <w:rsid w:val="00725CED"/>
    <w:rsid w:val="00760A45"/>
    <w:rsid w:val="00774F87"/>
    <w:rsid w:val="00775B0D"/>
    <w:rsid w:val="00793804"/>
    <w:rsid w:val="007A0F0F"/>
    <w:rsid w:val="007D29EC"/>
    <w:rsid w:val="007F075E"/>
    <w:rsid w:val="007F5F40"/>
    <w:rsid w:val="0083036B"/>
    <w:rsid w:val="00836BB1"/>
    <w:rsid w:val="008406EB"/>
    <w:rsid w:val="00852F46"/>
    <w:rsid w:val="0085559F"/>
    <w:rsid w:val="00870AB9"/>
    <w:rsid w:val="009038E8"/>
    <w:rsid w:val="009125D0"/>
    <w:rsid w:val="00913C22"/>
    <w:rsid w:val="00931F2D"/>
    <w:rsid w:val="009323E5"/>
    <w:rsid w:val="00943E4C"/>
    <w:rsid w:val="0095466F"/>
    <w:rsid w:val="0096570E"/>
    <w:rsid w:val="009C4905"/>
    <w:rsid w:val="00A03CC8"/>
    <w:rsid w:val="00A2687F"/>
    <w:rsid w:val="00A3567F"/>
    <w:rsid w:val="00A44135"/>
    <w:rsid w:val="00A46CEB"/>
    <w:rsid w:val="00A77817"/>
    <w:rsid w:val="00A82866"/>
    <w:rsid w:val="00AC791F"/>
    <w:rsid w:val="00AF5DC9"/>
    <w:rsid w:val="00AF6FCB"/>
    <w:rsid w:val="00B24764"/>
    <w:rsid w:val="00B41DA5"/>
    <w:rsid w:val="00B544DF"/>
    <w:rsid w:val="00B7655E"/>
    <w:rsid w:val="00B95428"/>
    <w:rsid w:val="00BA7BCE"/>
    <w:rsid w:val="00BB2326"/>
    <w:rsid w:val="00BC7EBD"/>
    <w:rsid w:val="00BF1347"/>
    <w:rsid w:val="00BF5563"/>
    <w:rsid w:val="00C31DE4"/>
    <w:rsid w:val="00CA307C"/>
    <w:rsid w:val="00CB537E"/>
    <w:rsid w:val="00CF62D4"/>
    <w:rsid w:val="00D018F1"/>
    <w:rsid w:val="00D030D9"/>
    <w:rsid w:val="00D320D2"/>
    <w:rsid w:val="00D404CA"/>
    <w:rsid w:val="00D975CD"/>
    <w:rsid w:val="00DB25B3"/>
    <w:rsid w:val="00E055C9"/>
    <w:rsid w:val="00E36FF4"/>
    <w:rsid w:val="00E516EF"/>
    <w:rsid w:val="00E83FB7"/>
    <w:rsid w:val="00EB5FC8"/>
    <w:rsid w:val="00F42BDF"/>
    <w:rsid w:val="00F72E34"/>
    <w:rsid w:val="00F7385D"/>
    <w:rsid w:val="00F93941"/>
    <w:rsid w:val="00F96C72"/>
    <w:rsid w:val="00F97555"/>
    <w:rsid w:val="00FA1DB8"/>
    <w:rsid w:val="00FC753A"/>
    <w:rsid w:val="00FD40F4"/>
    <w:rsid w:val="00FE78B2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63037-1095-48A2-8F7D-7F1B4D45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1F7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91F7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402EC"/>
  </w:style>
  <w:style w:type="paragraph" w:styleId="a6">
    <w:name w:val="footnote text"/>
    <w:basedOn w:val="a"/>
    <w:semiHidden/>
    <w:rsid w:val="002D78F5"/>
    <w:rPr>
      <w:sz w:val="20"/>
      <w:szCs w:val="20"/>
    </w:rPr>
  </w:style>
  <w:style w:type="character" w:styleId="a7">
    <w:name w:val="footnote reference"/>
    <w:basedOn w:val="a0"/>
    <w:semiHidden/>
    <w:rsid w:val="002D78F5"/>
    <w:rPr>
      <w:vertAlign w:val="superscript"/>
    </w:rPr>
  </w:style>
  <w:style w:type="paragraph" w:customStyle="1" w:styleId="14">
    <w:name w:val="Обычный + 14 пт"/>
    <w:aliases w:val="По ширине,Первая строка:  1,59 см,Междустр.интервал:  полу..."/>
    <w:basedOn w:val="a"/>
    <w:rsid w:val="00623F6D"/>
    <w:pPr>
      <w:spacing w:line="360" w:lineRule="auto"/>
      <w:ind w:firstLine="90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4334</Words>
  <Characters>24705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/>
  <LinksUpToDate>false</LinksUpToDate>
  <CharactersWithSpaces>28982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Админ</dc:creator>
  <cp:keywords/>
  <dc:description/>
  <cp:lastModifiedBy>admin</cp:lastModifiedBy>
  <cp:revision>2</cp:revision>
  <dcterms:created xsi:type="dcterms:W3CDTF">2014-04-19T01:26:00Z</dcterms:created>
  <dcterms:modified xsi:type="dcterms:W3CDTF">2014-04-19T01:26:00Z</dcterms:modified>
</cp:coreProperties>
</file>