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6A8" w:rsidRDefault="009926A8" w:rsidP="008A2F16">
      <w:pPr>
        <w:ind w:firstLine="708"/>
        <w:jc w:val="center"/>
        <w:rPr>
          <w:sz w:val="32"/>
          <w:szCs w:val="32"/>
        </w:rPr>
      </w:pPr>
    </w:p>
    <w:p w:rsidR="008A2F16" w:rsidRPr="004C13BB" w:rsidRDefault="008A2F16" w:rsidP="008A2F16">
      <w:pPr>
        <w:ind w:firstLine="708"/>
        <w:jc w:val="center"/>
        <w:rPr>
          <w:sz w:val="32"/>
          <w:szCs w:val="32"/>
        </w:rPr>
      </w:pPr>
      <w:r w:rsidRPr="004C13BB">
        <w:rPr>
          <w:sz w:val="32"/>
          <w:szCs w:val="32"/>
        </w:rPr>
        <w:t>Федеральное государственное образовательное учреждение</w:t>
      </w:r>
    </w:p>
    <w:p w:rsidR="008A2F16" w:rsidRPr="004C13BB" w:rsidRDefault="008A2F16" w:rsidP="008A2F16">
      <w:pPr>
        <w:ind w:firstLine="708"/>
        <w:jc w:val="center"/>
        <w:rPr>
          <w:sz w:val="32"/>
          <w:szCs w:val="32"/>
        </w:rPr>
      </w:pPr>
      <w:r w:rsidRPr="004C13BB">
        <w:rPr>
          <w:sz w:val="32"/>
          <w:szCs w:val="32"/>
        </w:rPr>
        <w:t>Высшего профессионального образования</w:t>
      </w:r>
    </w:p>
    <w:p w:rsidR="008A2F16" w:rsidRPr="004C13BB" w:rsidRDefault="008A2F16" w:rsidP="008A2F16">
      <w:pPr>
        <w:ind w:firstLine="708"/>
        <w:jc w:val="center"/>
        <w:rPr>
          <w:sz w:val="32"/>
          <w:szCs w:val="32"/>
        </w:rPr>
      </w:pPr>
      <w:r w:rsidRPr="004C13BB">
        <w:rPr>
          <w:sz w:val="32"/>
          <w:szCs w:val="32"/>
        </w:rPr>
        <w:t>«Северо-Западная академия государственной службы»</w:t>
      </w:r>
    </w:p>
    <w:p w:rsidR="008A2F16" w:rsidRDefault="008A2F16" w:rsidP="008A2F16">
      <w:pPr>
        <w:spacing w:line="360" w:lineRule="auto"/>
        <w:ind w:firstLine="708"/>
        <w:jc w:val="both"/>
        <w:rPr>
          <w:sz w:val="32"/>
          <w:szCs w:val="32"/>
        </w:rPr>
      </w:pPr>
    </w:p>
    <w:p w:rsidR="008A2F16" w:rsidRPr="004C13BB" w:rsidRDefault="008A2F16" w:rsidP="008A2F16">
      <w:pPr>
        <w:spacing w:line="360" w:lineRule="auto"/>
        <w:ind w:firstLine="708"/>
        <w:jc w:val="both"/>
        <w:rPr>
          <w:sz w:val="32"/>
          <w:szCs w:val="32"/>
        </w:rPr>
      </w:pPr>
    </w:p>
    <w:p w:rsidR="008A2F16" w:rsidRDefault="008A2F16" w:rsidP="008A2F16">
      <w:pPr>
        <w:ind w:firstLine="708"/>
        <w:jc w:val="center"/>
        <w:rPr>
          <w:sz w:val="32"/>
          <w:szCs w:val="32"/>
        </w:rPr>
      </w:pPr>
      <w:r>
        <w:rPr>
          <w:sz w:val="32"/>
          <w:szCs w:val="32"/>
        </w:rPr>
        <w:t>к</w:t>
      </w:r>
      <w:r w:rsidRPr="004C13BB">
        <w:rPr>
          <w:sz w:val="32"/>
          <w:szCs w:val="32"/>
        </w:rPr>
        <w:t>афедра</w:t>
      </w:r>
      <w:r>
        <w:rPr>
          <w:sz w:val="32"/>
          <w:szCs w:val="32"/>
        </w:rPr>
        <w:t xml:space="preserve"> </w:t>
      </w:r>
    </w:p>
    <w:p w:rsidR="008A2F16" w:rsidRPr="005608C6" w:rsidRDefault="008A2F16" w:rsidP="008A2F16">
      <w:pPr>
        <w:ind w:firstLine="708"/>
        <w:jc w:val="center"/>
        <w:rPr>
          <w:sz w:val="36"/>
          <w:szCs w:val="36"/>
        </w:rPr>
      </w:pPr>
      <w:r>
        <w:rPr>
          <w:sz w:val="36"/>
          <w:szCs w:val="36"/>
        </w:rPr>
        <w:t>философии</w:t>
      </w:r>
    </w:p>
    <w:p w:rsidR="008A2F16" w:rsidRDefault="008A2F16" w:rsidP="008A2F16">
      <w:pPr>
        <w:spacing w:line="360" w:lineRule="auto"/>
        <w:ind w:firstLine="708"/>
        <w:jc w:val="center"/>
        <w:rPr>
          <w:sz w:val="36"/>
          <w:szCs w:val="36"/>
        </w:rPr>
      </w:pPr>
    </w:p>
    <w:p w:rsidR="008A2F16" w:rsidRDefault="008A2F16" w:rsidP="008A2F16">
      <w:pPr>
        <w:spacing w:line="360" w:lineRule="auto"/>
        <w:ind w:firstLine="708"/>
        <w:jc w:val="center"/>
        <w:rPr>
          <w:sz w:val="36"/>
          <w:szCs w:val="36"/>
        </w:rPr>
      </w:pPr>
    </w:p>
    <w:p w:rsidR="008A2F16" w:rsidRDefault="008A2F16" w:rsidP="008A2F16">
      <w:pPr>
        <w:spacing w:line="360" w:lineRule="auto"/>
        <w:ind w:firstLine="708"/>
        <w:jc w:val="center"/>
        <w:rPr>
          <w:b/>
          <w:sz w:val="40"/>
          <w:szCs w:val="40"/>
        </w:rPr>
      </w:pPr>
      <w:r w:rsidRPr="00035936">
        <w:rPr>
          <w:b/>
          <w:sz w:val="40"/>
          <w:szCs w:val="40"/>
        </w:rPr>
        <w:t>К</w:t>
      </w:r>
      <w:r>
        <w:rPr>
          <w:b/>
          <w:sz w:val="40"/>
          <w:szCs w:val="40"/>
        </w:rPr>
        <w:t xml:space="preserve">УРСОВАЯ   </w:t>
      </w:r>
      <w:r w:rsidRPr="00035936">
        <w:rPr>
          <w:b/>
          <w:sz w:val="40"/>
          <w:szCs w:val="40"/>
        </w:rPr>
        <w:t>РАБОТА</w:t>
      </w:r>
    </w:p>
    <w:p w:rsidR="008A2F16" w:rsidRPr="00035936" w:rsidRDefault="008A2F16" w:rsidP="008A2F16">
      <w:pPr>
        <w:spacing w:line="360" w:lineRule="auto"/>
        <w:ind w:firstLine="708"/>
        <w:jc w:val="center"/>
        <w:rPr>
          <w:b/>
          <w:sz w:val="40"/>
          <w:szCs w:val="40"/>
        </w:rPr>
      </w:pPr>
    </w:p>
    <w:p w:rsidR="008A2F16" w:rsidRPr="00035936" w:rsidRDefault="008A2F16" w:rsidP="008A2F16">
      <w:pPr>
        <w:spacing w:line="360" w:lineRule="auto"/>
        <w:ind w:firstLine="708"/>
        <w:jc w:val="center"/>
        <w:rPr>
          <w:sz w:val="32"/>
          <w:szCs w:val="32"/>
        </w:rPr>
      </w:pPr>
      <w:r>
        <w:rPr>
          <w:sz w:val="32"/>
          <w:szCs w:val="32"/>
        </w:rPr>
        <w:t>с</w:t>
      </w:r>
      <w:r w:rsidRPr="00035936">
        <w:rPr>
          <w:sz w:val="32"/>
          <w:szCs w:val="32"/>
        </w:rPr>
        <w:t>тудент</w:t>
      </w:r>
      <w:r>
        <w:rPr>
          <w:sz w:val="32"/>
          <w:szCs w:val="32"/>
        </w:rPr>
        <w:t>а 3</w:t>
      </w:r>
      <w:r w:rsidRPr="00035936">
        <w:rPr>
          <w:sz w:val="32"/>
          <w:szCs w:val="32"/>
        </w:rPr>
        <w:t xml:space="preserve"> курса </w:t>
      </w:r>
      <w:r>
        <w:rPr>
          <w:sz w:val="32"/>
          <w:szCs w:val="32"/>
        </w:rPr>
        <w:br/>
      </w:r>
      <w:r w:rsidRPr="00035936">
        <w:rPr>
          <w:sz w:val="32"/>
          <w:szCs w:val="32"/>
        </w:rPr>
        <w:t>специальность «Юриспруденция</w:t>
      </w:r>
      <w:r>
        <w:rPr>
          <w:sz w:val="32"/>
          <w:szCs w:val="32"/>
        </w:rPr>
        <w:t>»</w:t>
      </w:r>
    </w:p>
    <w:p w:rsidR="008A2F16" w:rsidRDefault="008A2F16" w:rsidP="008A2F16">
      <w:pPr>
        <w:spacing w:line="360" w:lineRule="auto"/>
        <w:ind w:firstLine="708"/>
        <w:jc w:val="center"/>
        <w:rPr>
          <w:b/>
          <w:sz w:val="36"/>
          <w:szCs w:val="36"/>
        </w:rPr>
      </w:pPr>
    </w:p>
    <w:p w:rsidR="008A2F16" w:rsidRPr="00035936" w:rsidRDefault="008A2F16" w:rsidP="008A2F16">
      <w:pPr>
        <w:spacing w:line="360" w:lineRule="auto"/>
        <w:ind w:firstLine="708"/>
        <w:jc w:val="center"/>
        <w:rPr>
          <w:b/>
          <w:sz w:val="36"/>
          <w:szCs w:val="36"/>
        </w:rPr>
      </w:pPr>
    </w:p>
    <w:p w:rsidR="008A2F16" w:rsidRPr="004634AD" w:rsidRDefault="008A2F16" w:rsidP="008A2F16">
      <w:pPr>
        <w:spacing w:line="360" w:lineRule="auto"/>
        <w:ind w:firstLine="708"/>
        <w:jc w:val="center"/>
        <w:rPr>
          <w:b/>
          <w:sz w:val="40"/>
          <w:szCs w:val="40"/>
        </w:rPr>
      </w:pPr>
      <w:r>
        <w:rPr>
          <w:b/>
          <w:sz w:val="40"/>
          <w:szCs w:val="40"/>
        </w:rPr>
        <w:t>Натурфилософия. Милетская школа философии</w:t>
      </w:r>
    </w:p>
    <w:p w:rsidR="008A2F16" w:rsidRPr="004634AD" w:rsidRDefault="008A2F16" w:rsidP="008A2F16">
      <w:pPr>
        <w:spacing w:line="360" w:lineRule="auto"/>
        <w:ind w:firstLine="708"/>
        <w:jc w:val="center"/>
        <w:rPr>
          <w:b/>
          <w:sz w:val="40"/>
          <w:szCs w:val="40"/>
        </w:rPr>
      </w:pPr>
    </w:p>
    <w:p w:rsidR="008A2F16" w:rsidRDefault="008A2F16" w:rsidP="008A2F16">
      <w:pPr>
        <w:spacing w:line="360" w:lineRule="auto"/>
        <w:ind w:firstLine="708"/>
        <w:jc w:val="center"/>
        <w:rPr>
          <w:b/>
          <w:sz w:val="28"/>
          <w:szCs w:val="28"/>
        </w:rPr>
      </w:pPr>
    </w:p>
    <w:p w:rsidR="008A2F16" w:rsidRPr="00035936" w:rsidRDefault="008A2F16" w:rsidP="008A2F16">
      <w:pPr>
        <w:spacing w:line="360" w:lineRule="auto"/>
        <w:ind w:left="5664"/>
        <w:rPr>
          <w:sz w:val="32"/>
          <w:szCs w:val="32"/>
        </w:rPr>
      </w:pPr>
      <w:r>
        <w:rPr>
          <w:sz w:val="32"/>
          <w:szCs w:val="32"/>
        </w:rPr>
        <w:t>Преподаватель</w:t>
      </w:r>
    </w:p>
    <w:p w:rsidR="008A2F16" w:rsidRPr="00D60BF5" w:rsidRDefault="008A2F16" w:rsidP="008A2F16">
      <w:pPr>
        <w:tabs>
          <w:tab w:val="left" w:pos="5640"/>
        </w:tabs>
        <w:spacing w:line="360" w:lineRule="auto"/>
        <w:ind w:firstLine="708"/>
        <w:rPr>
          <w:sz w:val="32"/>
          <w:szCs w:val="32"/>
        </w:rPr>
      </w:pPr>
      <w:r>
        <w:rPr>
          <w:b/>
          <w:sz w:val="32"/>
          <w:szCs w:val="32"/>
        </w:rPr>
        <w:tab/>
      </w:r>
    </w:p>
    <w:p w:rsidR="008A2F16" w:rsidRDefault="008A2F16" w:rsidP="008A2F16">
      <w:pPr>
        <w:spacing w:line="360" w:lineRule="auto"/>
        <w:ind w:firstLine="708"/>
        <w:jc w:val="center"/>
        <w:rPr>
          <w:b/>
          <w:sz w:val="28"/>
          <w:szCs w:val="28"/>
        </w:rPr>
      </w:pPr>
    </w:p>
    <w:p w:rsidR="008A2F16" w:rsidRDefault="008A2F16" w:rsidP="008A2F16">
      <w:pPr>
        <w:spacing w:line="360" w:lineRule="auto"/>
        <w:ind w:firstLine="708"/>
        <w:jc w:val="center"/>
        <w:rPr>
          <w:b/>
          <w:sz w:val="28"/>
          <w:szCs w:val="28"/>
        </w:rPr>
      </w:pPr>
    </w:p>
    <w:p w:rsidR="008A2F16" w:rsidRDefault="008A2F16" w:rsidP="008A2F16">
      <w:pPr>
        <w:spacing w:line="360" w:lineRule="auto"/>
        <w:ind w:firstLine="708"/>
        <w:jc w:val="center"/>
        <w:rPr>
          <w:b/>
          <w:sz w:val="28"/>
          <w:szCs w:val="28"/>
        </w:rPr>
      </w:pPr>
    </w:p>
    <w:p w:rsidR="008A2F16" w:rsidRPr="00D60BF5" w:rsidRDefault="008A2F16" w:rsidP="008A2F16">
      <w:pPr>
        <w:spacing w:line="360" w:lineRule="auto"/>
        <w:ind w:firstLine="708"/>
        <w:jc w:val="center"/>
        <w:rPr>
          <w:sz w:val="28"/>
          <w:szCs w:val="28"/>
        </w:rPr>
      </w:pPr>
      <w:r w:rsidRPr="00D60BF5">
        <w:rPr>
          <w:sz w:val="28"/>
          <w:szCs w:val="28"/>
        </w:rPr>
        <w:t>Санкт-Петебург</w:t>
      </w:r>
    </w:p>
    <w:p w:rsidR="008A2F16" w:rsidRPr="00D60BF5" w:rsidRDefault="008A2F16" w:rsidP="008A2F16">
      <w:pPr>
        <w:spacing w:line="360" w:lineRule="auto"/>
        <w:ind w:firstLine="708"/>
        <w:jc w:val="center"/>
        <w:rPr>
          <w:sz w:val="28"/>
          <w:szCs w:val="28"/>
        </w:rPr>
      </w:pPr>
      <w:r>
        <w:rPr>
          <w:sz w:val="28"/>
          <w:szCs w:val="28"/>
        </w:rPr>
        <w:t>2010</w:t>
      </w:r>
      <w:r w:rsidRPr="00D60BF5">
        <w:rPr>
          <w:sz w:val="28"/>
          <w:szCs w:val="28"/>
        </w:rPr>
        <w:t xml:space="preserve"> год</w:t>
      </w:r>
    </w:p>
    <w:p w:rsidR="001D1D25" w:rsidRDefault="001D1D25" w:rsidP="004B11B1">
      <w:pPr>
        <w:pStyle w:val="10"/>
        <w:spacing w:line="360" w:lineRule="auto"/>
        <w:ind w:firstLine="708"/>
        <w:rPr>
          <w:rFonts w:ascii="Times New Roman" w:hAnsi="Times New Roman" w:cs="Times New Roman"/>
          <w:b/>
          <w:sz w:val="32"/>
          <w:szCs w:val="32"/>
        </w:rPr>
      </w:pPr>
    </w:p>
    <w:p w:rsidR="00F00722" w:rsidRDefault="00F00722" w:rsidP="004B11B1">
      <w:pPr>
        <w:pStyle w:val="10"/>
        <w:spacing w:line="360" w:lineRule="auto"/>
        <w:ind w:firstLine="708"/>
        <w:rPr>
          <w:rFonts w:ascii="Times New Roman" w:hAnsi="Times New Roman" w:cs="Times New Roman"/>
          <w:b/>
          <w:sz w:val="32"/>
          <w:szCs w:val="32"/>
        </w:rPr>
      </w:pPr>
      <w:r>
        <w:rPr>
          <w:rFonts w:ascii="Times New Roman" w:hAnsi="Times New Roman" w:cs="Times New Roman"/>
          <w:b/>
          <w:sz w:val="32"/>
          <w:szCs w:val="32"/>
        </w:rPr>
        <w:t>Содержание</w:t>
      </w:r>
    </w:p>
    <w:p w:rsidR="00077D6D" w:rsidRPr="00077D6D" w:rsidRDefault="00077D6D" w:rsidP="00077D6D">
      <w:pPr>
        <w:pStyle w:val="10"/>
        <w:ind w:firstLine="708"/>
        <w:rPr>
          <w:rFonts w:ascii="Times New Roman" w:hAnsi="Times New Roman" w:cs="Times New Roman"/>
          <w:sz w:val="28"/>
          <w:szCs w:val="28"/>
        </w:rPr>
      </w:pPr>
      <w:r w:rsidRPr="00077D6D">
        <w:rPr>
          <w:rFonts w:ascii="Times New Roman" w:hAnsi="Times New Roman" w:cs="Times New Roman"/>
          <w:sz w:val="28"/>
          <w:szCs w:val="28"/>
        </w:rPr>
        <w:t>План</w:t>
      </w:r>
      <w:r>
        <w:rPr>
          <w:rFonts w:ascii="Times New Roman" w:hAnsi="Times New Roman" w:cs="Times New Roman"/>
          <w:sz w:val="28"/>
          <w:szCs w:val="28"/>
        </w:rPr>
        <w:t>…………………………………………………………………..</w:t>
      </w:r>
    </w:p>
    <w:p w:rsidR="00AB23F3" w:rsidRPr="00077D6D" w:rsidRDefault="00AB23F3" w:rsidP="00077D6D">
      <w:pPr>
        <w:pStyle w:val="1"/>
        <w:ind w:firstLine="708"/>
        <w:rPr>
          <w:rFonts w:ascii="Times New Roman" w:hAnsi="Times New Roman"/>
          <w:b w:val="0"/>
          <w:sz w:val="28"/>
          <w:szCs w:val="28"/>
        </w:rPr>
      </w:pPr>
      <w:r w:rsidRPr="00077D6D">
        <w:rPr>
          <w:rFonts w:ascii="Times New Roman" w:hAnsi="Times New Roman"/>
          <w:b w:val="0"/>
          <w:sz w:val="28"/>
          <w:szCs w:val="28"/>
        </w:rPr>
        <w:t>Вступление. Зарождение философии</w:t>
      </w:r>
      <w:r w:rsidR="00077D6D">
        <w:rPr>
          <w:rFonts w:ascii="Times New Roman" w:hAnsi="Times New Roman"/>
          <w:b w:val="0"/>
          <w:sz w:val="28"/>
          <w:szCs w:val="28"/>
        </w:rPr>
        <w:t>………………………………</w:t>
      </w:r>
    </w:p>
    <w:p w:rsidR="00AB23F3" w:rsidRPr="00077D6D" w:rsidRDefault="00AB23F3" w:rsidP="00077D6D">
      <w:pPr>
        <w:pStyle w:val="2"/>
        <w:ind w:firstLine="708"/>
        <w:rPr>
          <w:rFonts w:ascii="Times New Roman" w:hAnsi="Times New Roman" w:cs="Times New Roman"/>
          <w:b w:val="0"/>
          <w:i w:val="0"/>
        </w:rPr>
      </w:pPr>
      <w:r w:rsidRPr="00077D6D">
        <w:rPr>
          <w:rFonts w:ascii="Times New Roman" w:hAnsi="Times New Roman" w:cs="Times New Roman"/>
          <w:b w:val="0"/>
          <w:i w:val="0"/>
        </w:rPr>
        <w:t>Милетская школа</w:t>
      </w:r>
      <w:r w:rsidR="00077D6D">
        <w:rPr>
          <w:rFonts w:ascii="Times New Roman" w:hAnsi="Times New Roman" w:cs="Times New Roman"/>
          <w:b w:val="0"/>
          <w:i w:val="0"/>
        </w:rPr>
        <w:t>……………………………………………………</w:t>
      </w:r>
    </w:p>
    <w:p w:rsidR="00AB23F3" w:rsidRPr="00077D6D" w:rsidRDefault="00AB23F3" w:rsidP="00077D6D">
      <w:pPr>
        <w:pStyle w:val="3"/>
        <w:ind w:firstLine="708"/>
        <w:rPr>
          <w:rFonts w:ascii="Times New Roman" w:hAnsi="Times New Roman" w:cs="Times New Roman"/>
          <w:b w:val="0"/>
          <w:sz w:val="28"/>
          <w:szCs w:val="28"/>
        </w:rPr>
      </w:pPr>
      <w:r w:rsidRPr="00077D6D">
        <w:rPr>
          <w:rFonts w:ascii="Times New Roman" w:hAnsi="Times New Roman" w:cs="Times New Roman"/>
          <w:b w:val="0"/>
          <w:sz w:val="28"/>
          <w:szCs w:val="28"/>
        </w:rPr>
        <w:t>Фалес</w:t>
      </w:r>
      <w:r w:rsidR="00077D6D">
        <w:rPr>
          <w:rFonts w:ascii="Times New Roman" w:hAnsi="Times New Roman" w:cs="Times New Roman"/>
          <w:b w:val="0"/>
          <w:sz w:val="28"/>
          <w:szCs w:val="28"/>
        </w:rPr>
        <w:t>…………………………………………………………………</w:t>
      </w:r>
    </w:p>
    <w:p w:rsidR="00AB23F3" w:rsidRPr="00077D6D" w:rsidRDefault="00AB23F3" w:rsidP="00077D6D">
      <w:pPr>
        <w:pStyle w:val="1"/>
        <w:ind w:firstLine="708"/>
        <w:rPr>
          <w:rFonts w:ascii="Times New Roman" w:hAnsi="Times New Roman"/>
          <w:b w:val="0"/>
          <w:sz w:val="28"/>
          <w:szCs w:val="28"/>
        </w:rPr>
      </w:pPr>
      <w:r w:rsidRPr="00077D6D">
        <w:rPr>
          <w:rFonts w:ascii="Times New Roman" w:hAnsi="Times New Roman"/>
          <w:b w:val="0"/>
          <w:sz w:val="28"/>
          <w:szCs w:val="28"/>
        </w:rPr>
        <w:t>Анаксимандр</w:t>
      </w:r>
      <w:r w:rsidR="00077D6D">
        <w:rPr>
          <w:rFonts w:ascii="Times New Roman" w:hAnsi="Times New Roman"/>
          <w:b w:val="0"/>
          <w:sz w:val="28"/>
          <w:szCs w:val="28"/>
        </w:rPr>
        <w:t>…………………………………………………………</w:t>
      </w:r>
    </w:p>
    <w:p w:rsidR="00AB23F3" w:rsidRPr="00077D6D" w:rsidRDefault="00AB23F3" w:rsidP="00077D6D">
      <w:pPr>
        <w:pStyle w:val="1"/>
        <w:ind w:firstLine="708"/>
        <w:rPr>
          <w:rFonts w:ascii="Times New Roman" w:hAnsi="Times New Roman" w:cs="Times New Roman"/>
          <w:b w:val="0"/>
          <w:sz w:val="28"/>
          <w:szCs w:val="28"/>
        </w:rPr>
      </w:pPr>
      <w:r w:rsidRPr="00077D6D">
        <w:rPr>
          <w:rFonts w:ascii="Times New Roman" w:hAnsi="Times New Roman" w:cs="Times New Roman"/>
          <w:b w:val="0"/>
          <w:sz w:val="28"/>
          <w:szCs w:val="28"/>
        </w:rPr>
        <w:t>Анаксимен</w:t>
      </w:r>
      <w:r w:rsidR="00077D6D">
        <w:rPr>
          <w:rFonts w:ascii="Times New Roman" w:hAnsi="Times New Roman" w:cs="Times New Roman"/>
          <w:b w:val="0"/>
          <w:sz w:val="28"/>
          <w:szCs w:val="28"/>
        </w:rPr>
        <w:t>……………………………………………………………</w:t>
      </w:r>
    </w:p>
    <w:p w:rsidR="00AB23F3" w:rsidRDefault="00AB23F3" w:rsidP="00077D6D">
      <w:pPr>
        <w:pStyle w:val="1"/>
        <w:ind w:firstLine="708"/>
        <w:rPr>
          <w:rFonts w:ascii="Times New Roman" w:hAnsi="Times New Roman" w:cs="Times New Roman"/>
          <w:b w:val="0"/>
          <w:sz w:val="28"/>
          <w:szCs w:val="28"/>
        </w:rPr>
      </w:pPr>
      <w:r w:rsidRPr="00077D6D">
        <w:rPr>
          <w:rFonts w:ascii="Times New Roman" w:hAnsi="Times New Roman" w:cs="Times New Roman"/>
          <w:b w:val="0"/>
          <w:sz w:val="28"/>
          <w:szCs w:val="28"/>
        </w:rPr>
        <w:t>Заключение</w:t>
      </w:r>
      <w:r w:rsidR="00077D6D">
        <w:rPr>
          <w:rFonts w:ascii="Times New Roman" w:hAnsi="Times New Roman" w:cs="Times New Roman"/>
          <w:b w:val="0"/>
          <w:sz w:val="28"/>
          <w:szCs w:val="28"/>
        </w:rPr>
        <w:t>…………………………………………………………..</w:t>
      </w:r>
    </w:p>
    <w:p w:rsidR="00AB23F3" w:rsidRPr="00077D6D" w:rsidRDefault="00077D6D" w:rsidP="00077D6D">
      <w:pPr>
        <w:pStyle w:val="1"/>
        <w:ind w:firstLine="708"/>
        <w:rPr>
          <w:rFonts w:ascii="Times New Roman" w:hAnsi="Times New Roman" w:cs="Times New Roman"/>
          <w:b w:val="0"/>
          <w:sz w:val="28"/>
          <w:szCs w:val="28"/>
        </w:rPr>
      </w:pPr>
      <w:r w:rsidRPr="00077D6D">
        <w:rPr>
          <w:rFonts w:ascii="Times New Roman" w:hAnsi="Times New Roman" w:cs="Times New Roman"/>
          <w:b w:val="0"/>
          <w:sz w:val="28"/>
          <w:szCs w:val="28"/>
        </w:rPr>
        <w:t>Литература</w:t>
      </w:r>
      <w:r>
        <w:rPr>
          <w:rFonts w:ascii="Times New Roman" w:hAnsi="Times New Roman" w:cs="Times New Roman"/>
          <w:b w:val="0"/>
          <w:sz w:val="28"/>
          <w:szCs w:val="28"/>
        </w:rPr>
        <w:t>…………………………………………………………..</w:t>
      </w:r>
    </w:p>
    <w:p w:rsidR="00AB23F3" w:rsidRDefault="00AB23F3" w:rsidP="004B11B1">
      <w:pPr>
        <w:pStyle w:val="10"/>
        <w:spacing w:line="360" w:lineRule="auto"/>
        <w:ind w:firstLine="708"/>
        <w:rPr>
          <w:rFonts w:ascii="Times New Roman" w:hAnsi="Times New Roman" w:cs="Times New Roman"/>
          <w:b/>
          <w:sz w:val="32"/>
          <w:szCs w:val="32"/>
        </w:rPr>
      </w:pPr>
    </w:p>
    <w:p w:rsidR="00AB23F3" w:rsidRDefault="00AB23F3" w:rsidP="004B11B1">
      <w:pPr>
        <w:pStyle w:val="10"/>
        <w:spacing w:line="360" w:lineRule="auto"/>
        <w:ind w:firstLine="708"/>
        <w:rPr>
          <w:rFonts w:ascii="Times New Roman" w:hAnsi="Times New Roman" w:cs="Times New Roman"/>
          <w:b/>
          <w:sz w:val="32"/>
          <w:szCs w:val="32"/>
        </w:rPr>
      </w:pPr>
    </w:p>
    <w:p w:rsidR="00AB23F3" w:rsidRDefault="00AB23F3" w:rsidP="004B11B1">
      <w:pPr>
        <w:pStyle w:val="10"/>
        <w:spacing w:line="360" w:lineRule="auto"/>
        <w:ind w:firstLine="708"/>
        <w:rPr>
          <w:rFonts w:ascii="Times New Roman" w:hAnsi="Times New Roman" w:cs="Times New Roman"/>
          <w:b/>
          <w:sz w:val="32"/>
          <w:szCs w:val="32"/>
        </w:rPr>
      </w:pPr>
    </w:p>
    <w:p w:rsidR="00F00722" w:rsidRPr="00F00722" w:rsidRDefault="00F00722" w:rsidP="00F00722">
      <w:pPr>
        <w:pStyle w:val="10"/>
        <w:spacing w:line="360" w:lineRule="auto"/>
        <w:ind w:firstLine="708"/>
        <w:rPr>
          <w:rFonts w:ascii="Times New Roman" w:hAnsi="Times New Roman" w:cs="Times New Roman"/>
          <w:b/>
          <w:color w:val="auto"/>
          <w:sz w:val="32"/>
          <w:szCs w:val="32"/>
        </w:rPr>
      </w:pPr>
    </w:p>
    <w:p w:rsidR="00F00722" w:rsidRPr="00F00722" w:rsidRDefault="00F00722" w:rsidP="004B11B1">
      <w:pPr>
        <w:pStyle w:val="10"/>
        <w:spacing w:line="360" w:lineRule="auto"/>
        <w:ind w:firstLine="708"/>
        <w:rPr>
          <w:rFonts w:ascii="Times New Roman" w:hAnsi="Times New Roman" w:cs="Times New Roman"/>
          <w:b/>
          <w:sz w:val="28"/>
          <w:szCs w:val="28"/>
        </w:rPr>
      </w:pPr>
    </w:p>
    <w:p w:rsidR="00F00722" w:rsidRDefault="00F00722" w:rsidP="00AB23F3">
      <w:pPr>
        <w:pStyle w:val="1"/>
      </w:pPr>
    </w:p>
    <w:p w:rsidR="00F00722" w:rsidRDefault="00F00722" w:rsidP="004B11B1">
      <w:pPr>
        <w:pStyle w:val="10"/>
        <w:spacing w:line="360" w:lineRule="auto"/>
        <w:ind w:firstLine="708"/>
        <w:rPr>
          <w:rFonts w:ascii="Times New Roman" w:hAnsi="Times New Roman" w:cs="Times New Roman"/>
          <w:b/>
          <w:sz w:val="32"/>
          <w:szCs w:val="32"/>
        </w:rPr>
      </w:pPr>
    </w:p>
    <w:p w:rsidR="00F00722" w:rsidRDefault="00F00722" w:rsidP="004B11B1">
      <w:pPr>
        <w:pStyle w:val="10"/>
        <w:spacing w:line="360" w:lineRule="auto"/>
        <w:ind w:firstLine="708"/>
        <w:rPr>
          <w:rFonts w:ascii="Times New Roman" w:hAnsi="Times New Roman" w:cs="Times New Roman"/>
          <w:b/>
          <w:sz w:val="32"/>
          <w:szCs w:val="32"/>
        </w:rPr>
      </w:pPr>
    </w:p>
    <w:p w:rsidR="00077D6D" w:rsidRDefault="00077D6D" w:rsidP="004B11B1">
      <w:pPr>
        <w:pStyle w:val="10"/>
        <w:spacing w:line="360" w:lineRule="auto"/>
        <w:ind w:firstLine="708"/>
        <w:rPr>
          <w:rFonts w:ascii="Times New Roman" w:hAnsi="Times New Roman" w:cs="Times New Roman"/>
          <w:b/>
          <w:sz w:val="32"/>
          <w:szCs w:val="32"/>
        </w:rPr>
      </w:pPr>
    </w:p>
    <w:p w:rsidR="00077D6D" w:rsidRDefault="00077D6D" w:rsidP="004B11B1">
      <w:pPr>
        <w:pStyle w:val="10"/>
        <w:spacing w:line="360" w:lineRule="auto"/>
        <w:ind w:firstLine="708"/>
        <w:rPr>
          <w:rFonts w:ascii="Times New Roman" w:hAnsi="Times New Roman" w:cs="Times New Roman"/>
          <w:b/>
          <w:sz w:val="32"/>
          <w:szCs w:val="32"/>
        </w:rPr>
      </w:pPr>
    </w:p>
    <w:p w:rsidR="00077D6D" w:rsidRDefault="00077D6D" w:rsidP="004B11B1">
      <w:pPr>
        <w:pStyle w:val="10"/>
        <w:spacing w:line="360" w:lineRule="auto"/>
        <w:ind w:firstLine="708"/>
        <w:rPr>
          <w:rFonts w:ascii="Times New Roman" w:hAnsi="Times New Roman" w:cs="Times New Roman"/>
          <w:b/>
          <w:sz w:val="32"/>
          <w:szCs w:val="32"/>
        </w:rPr>
      </w:pPr>
    </w:p>
    <w:p w:rsidR="00077D6D" w:rsidRDefault="00077D6D" w:rsidP="004B11B1">
      <w:pPr>
        <w:pStyle w:val="10"/>
        <w:spacing w:line="360" w:lineRule="auto"/>
        <w:ind w:firstLine="708"/>
        <w:rPr>
          <w:rFonts w:ascii="Times New Roman" w:hAnsi="Times New Roman" w:cs="Times New Roman"/>
          <w:b/>
          <w:sz w:val="32"/>
          <w:szCs w:val="32"/>
        </w:rPr>
      </w:pPr>
    </w:p>
    <w:p w:rsidR="00077D6D" w:rsidRPr="00077D6D" w:rsidRDefault="00077D6D" w:rsidP="00077D6D">
      <w:pPr>
        <w:pStyle w:val="10"/>
        <w:ind w:firstLine="708"/>
        <w:rPr>
          <w:rFonts w:ascii="Times New Roman" w:hAnsi="Times New Roman" w:cs="Times New Roman"/>
          <w:b/>
          <w:sz w:val="32"/>
          <w:szCs w:val="32"/>
        </w:rPr>
      </w:pPr>
      <w:r w:rsidRPr="00077D6D">
        <w:rPr>
          <w:rFonts w:ascii="Times New Roman" w:hAnsi="Times New Roman" w:cs="Times New Roman"/>
          <w:b/>
          <w:sz w:val="32"/>
          <w:szCs w:val="32"/>
        </w:rPr>
        <w:t>План</w:t>
      </w:r>
    </w:p>
    <w:p w:rsidR="00077D6D" w:rsidRPr="00077D6D" w:rsidRDefault="00077D6D" w:rsidP="00077D6D">
      <w:pPr>
        <w:pStyle w:val="1"/>
        <w:ind w:firstLine="708"/>
        <w:rPr>
          <w:rFonts w:ascii="Times New Roman" w:hAnsi="Times New Roman"/>
          <w:b w:val="0"/>
          <w:sz w:val="28"/>
          <w:szCs w:val="28"/>
        </w:rPr>
      </w:pPr>
      <w:r w:rsidRPr="00077D6D">
        <w:rPr>
          <w:rFonts w:ascii="Times New Roman" w:hAnsi="Times New Roman"/>
          <w:b w:val="0"/>
          <w:sz w:val="28"/>
          <w:szCs w:val="28"/>
        </w:rPr>
        <w:t>Вступление. Зарождение философии</w:t>
      </w:r>
      <w:r>
        <w:rPr>
          <w:rFonts w:ascii="Times New Roman" w:hAnsi="Times New Roman"/>
          <w:b w:val="0"/>
          <w:sz w:val="28"/>
          <w:szCs w:val="28"/>
        </w:rPr>
        <w:t>.</w:t>
      </w:r>
    </w:p>
    <w:p w:rsidR="00077D6D" w:rsidRPr="00077D6D" w:rsidRDefault="00077D6D" w:rsidP="00077D6D">
      <w:pPr>
        <w:pStyle w:val="2"/>
        <w:ind w:firstLine="708"/>
        <w:rPr>
          <w:rFonts w:ascii="Times New Roman" w:hAnsi="Times New Roman" w:cs="Times New Roman"/>
          <w:b w:val="0"/>
          <w:i w:val="0"/>
        </w:rPr>
      </w:pPr>
      <w:r w:rsidRPr="00077D6D">
        <w:rPr>
          <w:rFonts w:ascii="Times New Roman" w:hAnsi="Times New Roman" w:cs="Times New Roman"/>
          <w:b w:val="0"/>
          <w:i w:val="0"/>
        </w:rPr>
        <w:t>Милетская школа</w:t>
      </w:r>
      <w:r>
        <w:rPr>
          <w:rFonts w:ascii="Times New Roman" w:hAnsi="Times New Roman" w:cs="Times New Roman"/>
          <w:b w:val="0"/>
          <w:i w:val="0"/>
        </w:rPr>
        <w:t>.</w:t>
      </w:r>
    </w:p>
    <w:p w:rsidR="00077D6D" w:rsidRPr="00077D6D" w:rsidRDefault="00077D6D" w:rsidP="00077D6D">
      <w:pPr>
        <w:pStyle w:val="3"/>
        <w:ind w:firstLine="708"/>
        <w:rPr>
          <w:rFonts w:ascii="Times New Roman" w:hAnsi="Times New Roman" w:cs="Times New Roman"/>
          <w:b w:val="0"/>
          <w:sz w:val="28"/>
          <w:szCs w:val="28"/>
        </w:rPr>
      </w:pPr>
      <w:r w:rsidRPr="00077D6D">
        <w:rPr>
          <w:rFonts w:ascii="Times New Roman" w:hAnsi="Times New Roman" w:cs="Times New Roman"/>
          <w:b w:val="0"/>
          <w:sz w:val="28"/>
          <w:szCs w:val="28"/>
        </w:rPr>
        <w:t>Фалес</w:t>
      </w:r>
      <w:r>
        <w:rPr>
          <w:rFonts w:ascii="Times New Roman" w:hAnsi="Times New Roman" w:cs="Times New Roman"/>
          <w:b w:val="0"/>
          <w:sz w:val="28"/>
          <w:szCs w:val="28"/>
        </w:rPr>
        <w:t>.</w:t>
      </w:r>
    </w:p>
    <w:p w:rsidR="00077D6D" w:rsidRPr="00077D6D" w:rsidRDefault="00077D6D" w:rsidP="00077D6D">
      <w:pPr>
        <w:pStyle w:val="1"/>
        <w:ind w:firstLine="708"/>
        <w:rPr>
          <w:rFonts w:ascii="Times New Roman" w:hAnsi="Times New Roman"/>
          <w:b w:val="0"/>
          <w:sz w:val="28"/>
          <w:szCs w:val="28"/>
        </w:rPr>
      </w:pPr>
      <w:r w:rsidRPr="00077D6D">
        <w:rPr>
          <w:rFonts w:ascii="Times New Roman" w:hAnsi="Times New Roman"/>
          <w:b w:val="0"/>
          <w:sz w:val="28"/>
          <w:szCs w:val="28"/>
        </w:rPr>
        <w:t>Анаксимандр</w:t>
      </w:r>
      <w:r>
        <w:rPr>
          <w:rFonts w:ascii="Times New Roman" w:hAnsi="Times New Roman"/>
          <w:b w:val="0"/>
          <w:sz w:val="28"/>
          <w:szCs w:val="28"/>
        </w:rPr>
        <w:t>.</w:t>
      </w:r>
    </w:p>
    <w:p w:rsidR="00077D6D" w:rsidRPr="00077D6D" w:rsidRDefault="00077D6D" w:rsidP="00077D6D">
      <w:pPr>
        <w:pStyle w:val="1"/>
        <w:ind w:firstLine="708"/>
        <w:rPr>
          <w:rFonts w:ascii="Times New Roman" w:hAnsi="Times New Roman" w:cs="Times New Roman"/>
          <w:b w:val="0"/>
          <w:sz w:val="28"/>
          <w:szCs w:val="28"/>
        </w:rPr>
      </w:pPr>
      <w:r w:rsidRPr="00077D6D">
        <w:rPr>
          <w:rFonts w:ascii="Times New Roman" w:hAnsi="Times New Roman" w:cs="Times New Roman"/>
          <w:b w:val="0"/>
          <w:sz w:val="28"/>
          <w:szCs w:val="28"/>
        </w:rPr>
        <w:t>Анаксимен</w:t>
      </w:r>
      <w:r>
        <w:rPr>
          <w:rFonts w:ascii="Times New Roman" w:hAnsi="Times New Roman" w:cs="Times New Roman"/>
          <w:b w:val="0"/>
          <w:sz w:val="28"/>
          <w:szCs w:val="28"/>
        </w:rPr>
        <w:t>.</w:t>
      </w:r>
    </w:p>
    <w:p w:rsidR="00077D6D" w:rsidRDefault="00077D6D" w:rsidP="00077D6D">
      <w:pPr>
        <w:pStyle w:val="1"/>
        <w:ind w:firstLine="708"/>
        <w:rPr>
          <w:rFonts w:ascii="Times New Roman" w:hAnsi="Times New Roman" w:cs="Times New Roman"/>
          <w:b w:val="0"/>
          <w:sz w:val="28"/>
          <w:szCs w:val="28"/>
        </w:rPr>
      </w:pPr>
      <w:r w:rsidRPr="00077D6D">
        <w:rPr>
          <w:rFonts w:ascii="Times New Roman" w:hAnsi="Times New Roman" w:cs="Times New Roman"/>
          <w:b w:val="0"/>
          <w:sz w:val="28"/>
          <w:szCs w:val="28"/>
        </w:rPr>
        <w:t>Заключение</w:t>
      </w:r>
      <w:r>
        <w:rPr>
          <w:rFonts w:ascii="Times New Roman" w:hAnsi="Times New Roman" w:cs="Times New Roman"/>
          <w:b w:val="0"/>
          <w:sz w:val="28"/>
          <w:szCs w:val="28"/>
        </w:rPr>
        <w:t>.</w:t>
      </w:r>
    </w:p>
    <w:p w:rsidR="00077D6D" w:rsidRDefault="00077D6D" w:rsidP="00AB23F3">
      <w:pPr>
        <w:pStyle w:val="1"/>
        <w:rPr>
          <w:rFonts w:ascii="Times New Roman" w:hAnsi="Times New Roman"/>
        </w:rPr>
      </w:pPr>
    </w:p>
    <w:p w:rsidR="00077D6D" w:rsidRDefault="00077D6D" w:rsidP="00AB23F3">
      <w:pPr>
        <w:pStyle w:val="1"/>
        <w:rPr>
          <w:rFonts w:ascii="Times New Roman" w:hAnsi="Times New Roman"/>
        </w:rPr>
      </w:pPr>
    </w:p>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Default="00AE520F" w:rsidP="00AE520F"/>
    <w:p w:rsidR="00AE520F" w:rsidRPr="00AE520F" w:rsidRDefault="00AE520F" w:rsidP="00AE520F"/>
    <w:p w:rsidR="009E3097" w:rsidRDefault="009E3097" w:rsidP="00AB23F3">
      <w:pPr>
        <w:pStyle w:val="1"/>
        <w:rPr>
          <w:rFonts w:ascii="Times New Roman" w:hAnsi="Times New Roman"/>
        </w:rPr>
      </w:pPr>
      <w:r w:rsidRPr="00AB23F3">
        <w:rPr>
          <w:rFonts w:ascii="Times New Roman" w:hAnsi="Times New Roman"/>
        </w:rPr>
        <w:t>Вступление</w:t>
      </w:r>
      <w:r w:rsidR="00AD76FA" w:rsidRPr="00AB23F3">
        <w:rPr>
          <w:rFonts w:ascii="Times New Roman" w:hAnsi="Times New Roman"/>
        </w:rPr>
        <w:t>. Зарождение философии</w:t>
      </w:r>
    </w:p>
    <w:p w:rsidR="00AB23F3" w:rsidRPr="00AB23F3" w:rsidRDefault="00AB23F3" w:rsidP="00AB23F3"/>
    <w:p w:rsidR="00945C77" w:rsidRDefault="003F787D" w:rsidP="004B11B1">
      <w:pPr>
        <w:pStyle w:val="10"/>
        <w:spacing w:line="360" w:lineRule="auto"/>
        <w:ind w:firstLine="708"/>
        <w:rPr>
          <w:rFonts w:ascii="Times New Roman" w:hAnsi="Times New Roman" w:cs="Times New Roman"/>
          <w:sz w:val="28"/>
          <w:szCs w:val="28"/>
        </w:rPr>
      </w:pPr>
      <w:r w:rsidRPr="003F787D">
        <w:rPr>
          <w:rFonts w:ascii="Times New Roman" w:hAnsi="Times New Roman" w:cs="Times New Roman"/>
          <w:sz w:val="28"/>
          <w:szCs w:val="28"/>
        </w:rPr>
        <w:t>Философия, как и наука, начинается тогда, когда люди начинают задавать себе общие вопросы. Первыми людьми, проявившими такой вид любопытства, были греки. Философия и наука, какими мы знаем их сейчас, — изобретение греков. Расцвет греческой цивилизации, которая породила этот взрыв интеллектуальной активности, — одно из самых захватывающих событий в истории. Ничего подобного не происходило ни до, ни после этого. За короткий отрезок времени — в два века — в области искусства, литературы, науки и философии греки явили на свет изумляющий поток шедевров, которые установили основные стандарты для западной цивилизации.</w:t>
      </w:r>
    </w:p>
    <w:p w:rsidR="008B3A07" w:rsidRDefault="007C7EC6" w:rsidP="004B11B1">
      <w:pPr>
        <w:pStyle w:val="a5"/>
        <w:ind w:firstLine="720"/>
        <w:rPr>
          <w:rFonts w:ascii="Times New Roman" w:hAnsi="Times New Roman"/>
          <w:szCs w:val="28"/>
          <w:lang w:val="en-US"/>
        </w:rPr>
      </w:pPr>
      <w:r w:rsidRPr="008B3A07">
        <w:rPr>
          <w:rFonts w:ascii="Times New Roman" w:hAnsi="Times New Roman"/>
          <w:szCs w:val="28"/>
        </w:rPr>
        <w:t>Первая школа ученых-философов возникла в Милете. Этот город</w:t>
      </w:r>
      <w:r w:rsidR="000F11D7" w:rsidRPr="008B3A07">
        <w:rPr>
          <w:rFonts w:ascii="Times New Roman" w:hAnsi="Times New Roman"/>
          <w:szCs w:val="28"/>
        </w:rPr>
        <w:t xml:space="preserve"> располагался </w:t>
      </w:r>
      <w:r w:rsidRPr="008B3A07">
        <w:rPr>
          <w:rFonts w:ascii="Times New Roman" w:hAnsi="Times New Roman"/>
          <w:szCs w:val="28"/>
        </w:rPr>
        <w:t xml:space="preserve">на Ионическом побережье </w:t>
      </w:r>
      <w:r w:rsidR="000F11D7" w:rsidRPr="008B3A07">
        <w:rPr>
          <w:rFonts w:ascii="Times New Roman" w:hAnsi="Times New Roman"/>
          <w:szCs w:val="28"/>
        </w:rPr>
        <w:t>и представлял собой</w:t>
      </w:r>
      <w:r w:rsidRPr="008B3A07">
        <w:rPr>
          <w:rFonts w:ascii="Times New Roman" w:hAnsi="Times New Roman"/>
          <w:szCs w:val="28"/>
        </w:rPr>
        <w:t xml:space="preserve"> оживленны</w:t>
      </w:r>
      <w:r w:rsidR="000F11D7" w:rsidRPr="008B3A07">
        <w:rPr>
          <w:rFonts w:ascii="Times New Roman" w:hAnsi="Times New Roman"/>
          <w:szCs w:val="28"/>
        </w:rPr>
        <w:t>й</w:t>
      </w:r>
      <w:r w:rsidRPr="008B3A07">
        <w:rPr>
          <w:rFonts w:ascii="Times New Roman" w:hAnsi="Times New Roman"/>
          <w:szCs w:val="28"/>
        </w:rPr>
        <w:t xml:space="preserve"> торговы</w:t>
      </w:r>
      <w:r w:rsidR="000F11D7" w:rsidRPr="008B3A07">
        <w:rPr>
          <w:rFonts w:ascii="Times New Roman" w:hAnsi="Times New Roman"/>
          <w:szCs w:val="28"/>
        </w:rPr>
        <w:t>й</w:t>
      </w:r>
      <w:r w:rsidRPr="008B3A07">
        <w:rPr>
          <w:rFonts w:ascii="Times New Roman" w:hAnsi="Times New Roman"/>
          <w:szCs w:val="28"/>
        </w:rPr>
        <w:t xml:space="preserve"> перекрест</w:t>
      </w:r>
      <w:r w:rsidR="000F11D7" w:rsidRPr="008B3A07">
        <w:rPr>
          <w:rFonts w:ascii="Times New Roman" w:hAnsi="Times New Roman"/>
          <w:szCs w:val="28"/>
        </w:rPr>
        <w:t>ок</w:t>
      </w:r>
      <w:r w:rsidRPr="008B3A07">
        <w:rPr>
          <w:rFonts w:ascii="Times New Roman" w:hAnsi="Times New Roman"/>
          <w:szCs w:val="28"/>
        </w:rPr>
        <w:t xml:space="preserve">. </w:t>
      </w:r>
      <w:r w:rsidR="000F11D7" w:rsidRPr="008B3A07">
        <w:rPr>
          <w:rFonts w:ascii="Times New Roman" w:hAnsi="Times New Roman"/>
          <w:szCs w:val="28"/>
        </w:rPr>
        <w:t xml:space="preserve">Ионийский район на западном побережье Малой Азии был населен греками ионийской группы племён. Иония представляла ведущую в социальном и культурном отношении область древнего мира. Страна с мягким климатом и плодородными почвами создавала возможность для производительного сельского хозяйства; положение на перекрестке торговых морских путей обусловило рассвет ремесла и торговли, а соседство с народами древней ближневосточной культурой способствовало быстрому культурному развитию талантливого греческого населения. </w:t>
      </w:r>
      <w:r w:rsidR="008B3A07" w:rsidRPr="008B3A07">
        <w:rPr>
          <w:rFonts w:ascii="Times New Roman" w:hAnsi="Times New Roman"/>
          <w:szCs w:val="28"/>
        </w:rPr>
        <w:t xml:space="preserve">Не удивительно, что именно здесь складывалась и философия. </w:t>
      </w:r>
    </w:p>
    <w:p w:rsidR="000F11D7" w:rsidRDefault="008B3A07" w:rsidP="004B11B1">
      <w:pPr>
        <w:spacing w:line="360" w:lineRule="auto"/>
        <w:ind w:firstLine="708"/>
        <w:jc w:val="both"/>
        <w:rPr>
          <w:sz w:val="28"/>
          <w:szCs w:val="28"/>
        </w:rPr>
      </w:pPr>
      <w:r w:rsidRPr="008B3A07">
        <w:rPr>
          <w:sz w:val="28"/>
          <w:szCs w:val="28"/>
        </w:rPr>
        <w:t xml:space="preserve">Становление собственной греческой философии происходит в 7 в до н.э. Это столетие ознаменовано важными революционными процессами, переменами. В это время появляются  выдающиеся мыслители, законодатели, художники, которые в своей деятельности выражали интересы нового общества. </w:t>
      </w:r>
      <w:r w:rsidR="000F11D7" w:rsidRPr="008B3A07">
        <w:rPr>
          <w:sz w:val="28"/>
          <w:szCs w:val="28"/>
        </w:rPr>
        <w:t xml:space="preserve">К ионийской философии </w:t>
      </w:r>
      <w:r w:rsidRPr="008B3A07">
        <w:rPr>
          <w:sz w:val="28"/>
          <w:szCs w:val="28"/>
        </w:rPr>
        <w:t>относят</w:t>
      </w:r>
      <w:r w:rsidR="000F11D7" w:rsidRPr="008B3A07">
        <w:rPr>
          <w:sz w:val="28"/>
          <w:szCs w:val="28"/>
        </w:rPr>
        <w:t xml:space="preserve"> Милетск</w:t>
      </w:r>
      <w:r w:rsidRPr="008B3A07">
        <w:rPr>
          <w:sz w:val="28"/>
          <w:szCs w:val="28"/>
        </w:rPr>
        <w:t>ая</w:t>
      </w:r>
      <w:r w:rsidR="000F11D7" w:rsidRPr="008B3A07">
        <w:rPr>
          <w:sz w:val="28"/>
          <w:szCs w:val="28"/>
        </w:rPr>
        <w:t xml:space="preserve"> школу, а вернее трёх философов: Фалеса, Анаксимандра и Анаксимена, </w:t>
      </w:r>
      <w:r w:rsidR="004B11B1" w:rsidRPr="004B11B1">
        <w:rPr>
          <w:sz w:val="28"/>
          <w:szCs w:val="28"/>
        </w:rPr>
        <w:t xml:space="preserve">близких друг к другу не только происхождением из одного города, но и тематикой своих изысканий, оставляя в стороне их идейных последователей, развивавших их мысли в более позднее время на уже более значительном уровне развития философии. </w:t>
      </w:r>
    </w:p>
    <w:p w:rsidR="00AD76FA" w:rsidRPr="0075213B" w:rsidRDefault="00AD76FA" w:rsidP="00AD76FA">
      <w:pPr>
        <w:pStyle w:val="1"/>
        <w:spacing w:line="360" w:lineRule="auto"/>
        <w:ind w:firstLine="720"/>
        <w:jc w:val="both"/>
        <w:rPr>
          <w:rFonts w:ascii="Times New Roman" w:hAnsi="Times New Roman"/>
          <w:b w:val="0"/>
          <w:sz w:val="28"/>
          <w:szCs w:val="28"/>
        </w:rPr>
      </w:pPr>
      <w:r w:rsidRPr="0075213B">
        <w:rPr>
          <w:rFonts w:ascii="Times New Roman" w:hAnsi="Times New Roman"/>
          <w:b w:val="0"/>
          <w:sz w:val="28"/>
          <w:szCs w:val="28"/>
        </w:rPr>
        <w:t xml:space="preserve">Материалистический способ объяснения мира, к которому стремятся ионийские философы, является орудием ожесточенной и непримиримой борьбы против отживающего религиозно-мифологического объяснения мира как идеологии старой родовой аристократии. Философия, таким образом, рождается не из потребностей духа «в процессе его саморазвития», но прежде всего из  практических потребностей развития общества. Милетская школа является в этом смысле классическим примером. </w:t>
      </w:r>
    </w:p>
    <w:p w:rsidR="00AD76FA" w:rsidRDefault="00AD76FA" w:rsidP="00AD76FA">
      <w:pPr>
        <w:pStyle w:val="a5"/>
        <w:ind w:firstLine="720"/>
        <w:rPr>
          <w:rFonts w:ascii="Times New Roman" w:hAnsi="Times New Roman"/>
          <w:sz w:val="24"/>
        </w:rPr>
      </w:pPr>
      <w:r w:rsidRPr="008B3A07">
        <w:rPr>
          <w:rFonts w:ascii="Times New Roman" w:hAnsi="Times New Roman"/>
        </w:rPr>
        <w:t>Вместе со стихийным материализмом в мышлении этих философов проявляется и “наивная” диалектика, с помощью понятийных средств которой они стремятся постичь мир в динамике его развития и перемен. На основной вопрос предшествующей космогонии о первопричине мира они давали, в отличие от всех мифологических концепций, вполне материалистический ответ, хотя еще и наивный.</w:t>
      </w:r>
      <w:r w:rsidRPr="008B3A07">
        <w:rPr>
          <w:rFonts w:ascii="Times New Roman" w:hAnsi="Times New Roman"/>
          <w:sz w:val="24"/>
        </w:rPr>
        <w:t xml:space="preserve"> </w:t>
      </w:r>
    </w:p>
    <w:p w:rsidR="00AD76FA" w:rsidRDefault="00AD76FA" w:rsidP="00AD76FA">
      <w:pPr>
        <w:pStyle w:val="a5"/>
        <w:ind w:firstLine="720"/>
        <w:rPr>
          <w:rFonts w:ascii="Times New Roman" w:hAnsi="Times New Roman"/>
          <w:sz w:val="24"/>
        </w:rPr>
      </w:pPr>
    </w:p>
    <w:p w:rsidR="00AD76FA" w:rsidRDefault="00AD76FA" w:rsidP="00AD76FA">
      <w:pPr>
        <w:pStyle w:val="a5"/>
        <w:ind w:firstLine="720"/>
        <w:rPr>
          <w:rFonts w:ascii="Times New Roman" w:hAnsi="Times New Roman"/>
          <w:sz w:val="24"/>
        </w:rPr>
      </w:pPr>
    </w:p>
    <w:p w:rsidR="00AD76FA" w:rsidRDefault="00AD76FA" w:rsidP="00AD76FA">
      <w:pPr>
        <w:pStyle w:val="a5"/>
        <w:ind w:firstLine="720"/>
        <w:rPr>
          <w:rFonts w:ascii="Times New Roman" w:hAnsi="Times New Roman"/>
          <w:sz w:val="24"/>
        </w:rPr>
      </w:pPr>
    </w:p>
    <w:p w:rsidR="00AD76FA" w:rsidRDefault="00AD76FA" w:rsidP="00AD76FA">
      <w:pPr>
        <w:pStyle w:val="a5"/>
        <w:ind w:firstLine="720"/>
        <w:rPr>
          <w:rFonts w:ascii="Times New Roman" w:hAnsi="Times New Roman"/>
          <w:sz w:val="24"/>
        </w:rPr>
      </w:pPr>
    </w:p>
    <w:p w:rsidR="00AD76FA" w:rsidRDefault="00AD76FA" w:rsidP="00AD76FA">
      <w:pPr>
        <w:pStyle w:val="a5"/>
        <w:ind w:firstLine="720"/>
        <w:rPr>
          <w:rFonts w:ascii="Times New Roman" w:hAnsi="Times New Roman"/>
          <w:sz w:val="24"/>
        </w:rPr>
      </w:pPr>
    </w:p>
    <w:p w:rsidR="00AD76FA" w:rsidRDefault="00AD76FA" w:rsidP="00AD76FA">
      <w:pPr>
        <w:pStyle w:val="a5"/>
        <w:ind w:firstLine="720"/>
        <w:rPr>
          <w:rFonts w:ascii="Times New Roman" w:hAnsi="Times New Roman"/>
          <w:sz w:val="24"/>
        </w:rPr>
      </w:pPr>
    </w:p>
    <w:p w:rsidR="00AD76FA" w:rsidRDefault="00AD76FA" w:rsidP="00AD76FA">
      <w:pPr>
        <w:pStyle w:val="a5"/>
        <w:ind w:firstLine="720"/>
        <w:rPr>
          <w:rFonts w:ascii="Times New Roman" w:hAnsi="Times New Roman"/>
          <w:sz w:val="24"/>
        </w:rPr>
      </w:pPr>
    </w:p>
    <w:p w:rsidR="00AD76FA" w:rsidRDefault="00AD76FA" w:rsidP="00AD76FA">
      <w:pPr>
        <w:pStyle w:val="a5"/>
        <w:ind w:firstLine="720"/>
        <w:rPr>
          <w:rFonts w:ascii="Times New Roman" w:hAnsi="Times New Roman"/>
          <w:sz w:val="24"/>
        </w:rPr>
      </w:pPr>
    </w:p>
    <w:p w:rsidR="00AD76FA" w:rsidRDefault="00AD76FA" w:rsidP="00AD76FA">
      <w:pPr>
        <w:pStyle w:val="a5"/>
        <w:ind w:firstLine="720"/>
        <w:rPr>
          <w:rFonts w:ascii="Times New Roman" w:hAnsi="Times New Roman"/>
          <w:sz w:val="24"/>
        </w:rPr>
      </w:pPr>
    </w:p>
    <w:p w:rsidR="00AD76FA" w:rsidRDefault="00AD76FA" w:rsidP="00AD76FA">
      <w:pPr>
        <w:pStyle w:val="a5"/>
        <w:ind w:firstLine="720"/>
        <w:rPr>
          <w:rFonts w:ascii="Times New Roman" w:hAnsi="Times New Roman"/>
          <w:sz w:val="24"/>
        </w:rPr>
      </w:pPr>
    </w:p>
    <w:p w:rsidR="00AD76FA" w:rsidRDefault="00AD76FA" w:rsidP="00AD76FA">
      <w:pPr>
        <w:pStyle w:val="a5"/>
        <w:ind w:firstLine="720"/>
        <w:rPr>
          <w:rFonts w:ascii="Times New Roman" w:hAnsi="Times New Roman"/>
          <w:sz w:val="24"/>
        </w:rPr>
      </w:pPr>
    </w:p>
    <w:p w:rsidR="00AD76FA" w:rsidRDefault="00AD76FA" w:rsidP="00AD76FA">
      <w:pPr>
        <w:pStyle w:val="a5"/>
        <w:ind w:firstLine="720"/>
        <w:rPr>
          <w:rFonts w:ascii="Times New Roman" w:hAnsi="Times New Roman"/>
          <w:sz w:val="24"/>
        </w:rPr>
      </w:pPr>
    </w:p>
    <w:p w:rsidR="00AD76FA" w:rsidRDefault="00AD76FA" w:rsidP="00AD76FA">
      <w:pPr>
        <w:pStyle w:val="a5"/>
        <w:ind w:firstLine="720"/>
        <w:rPr>
          <w:rFonts w:ascii="Times New Roman" w:hAnsi="Times New Roman"/>
          <w:sz w:val="24"/>
        </w:rPr>
      </w:pPr>
    </w:p>
    <w:p w:rsidR="00AD76FA" w:rsidRDefault="00AD76FA" w:rsidP="00AD76FA">
      <w:pPr>
        <w:pStyle w:val="a5"/>
        <w:ind w:firstLine="720"/>
        <w:rPr>
          <w:rFonts w:ascii="Times New Roman" w:hAnsi="Times New Roman"/>
          <w:sz w:val="24"/>
        </w:rPr>
      </w:pPr>
    </w:p>
    <w:p w:rsidR="00AD76FA" w:rsidRDefault="00AD76FA" w:rsidP="00AD76FA">
      <w:pPr>
        <w:pStyle w:val="a5"/>
        <w:ind w:firstLine="720"/>
        <w:rPr>
          <w:rFonts w:ascii="Times New Roman" w:hAnsi="Times New Roman"/>
          <w:sz w:val="24"/>
        </w:rPr>
      </w:pPr>
    </w:p>
    <w:p w:rsidR="00AD76FA" w:rsidRPr="008B3A07" w:rsidRDefault="00AD76FA" w:rsidP="00AD76FA">
      <w:pPr>
        <w:pStyle w:val="a5"/>
        <w:ind w:firstLine="720"/>
        <w:rPr>
          <w:rFonts w:ascii="Times New Roman" w:hAnsi="Times New Roman"/>
          <w:sz w:val="24"/>
        </w:rPr>
      </w:pPr>
    </w:p>
    <w:p w:rsidR="00AD76FA" w:rsidRDefault="00AD76FA" w:rsidP="00AB23F3">
      <w:pPr>
        <w:pStyle w:val="2"/>
        <w:rPr>
          <w:rFonts w:ascii="Times New Roman" w:hAnsi="Times New Roman" w:cs="Times New Roman"/>
          <w:i w:val="0"/>
          <w:sz w:val="32"/>
          <w:szCs w:val="32"/>
        </w:rPr>
      </w:pPr>
      <w:r w:rsidRPr="00AB23F3">
        <w:rPr>
          <w:rFonts w:ascii="Times New Roman" w:hAnsi="Times New Roman" w:cs="Times New Roman"/>
          <w:i w:val="0"/>
          <w:sz w:val="32"/>
          <w:szCs w:val="32"/>
        </w:rPr>
        <w:t>Милетская школа</w:t>
      </w:r>
    </w:p>
    <w:p w:rsidR="00AB23F3" w:rsidRPr="00AB23F3" w:rsidRDefault="00AB23F3" w:rsidP="00AB23F3"/>
    <w:p w:rsidR="00F96273" w:rsidRPr="00140925" w:rsidRDefault="00F96273" w:rsidP="00140925">
      <w:pPr>
        <w:pStyle w:val="10"/>
        <w:spacing w:line="360" w:lineRule="auto"/>
        <w:ind w:firstLine="708"/>
        <w:rPr>
          <w:rFonts w:ascii="Times New Roman" w:hAnsi="Times New Roman" w:cs="Times New Roman"/>
          <w:color w:val="auto"/>
          <w:sz w:val="28"/>
          <w:szCs w:val="28"/>
        </w:rPr>
      </w:pPr>
      <w:r w:rsidRPr="00140925">
        <w:rPr>
          <w:rFonts w:ascii="Times New Roman" w:hAnsi="Times New Roman" w:cs="Times New Roman"/>
          <w:color w:val="auto"/>
          <w:sz w:val="28"/>
          <w:szCs w:val="28"/>
        </w:rPr>
        <w:t xml:space="preserve">Милетская школа важна не своими достижениями, а своими исканиями. Эта шкала была вызвана к существованию благодаря контакту греческого духа с Вавилонией и Египтом. Милет был богатым торговым городом; благодаря сношениям Милета со многими народами первобытные предрассудки и суеверия в этом городе были ослаблены. До того как Иония была в начале пятого века до нашей эры покорена Дарием, она в культурном отношении являлась важнейшей частью эллинского мира. Религиозное движение, связанное с Вакхом и Орфеем, почти не затронуло её; её религия была олимпийской, но она, по-видимому, не принималась всерьез. Философские построения Фалеса, Анаксимандра и Анаксимена следует рассматривать как научны е гипотезы, и они редко испытывают на себе какие-либо неуместные влияния тропоморфных стремлений и нравственных идей. Поставленные ими вопросы заслуживали внимания, и их смелость воодушевила последующих исследователей. </w:t>
      </w:r>
    </w:p>
    <w:p w:rsidR="0075213B" w:rsidRPr="0075213B" w:rsidRDefault="00945C77" w:rsidP="0075213B">
      <w:pPr>
        <w:pStyle w:val="1"/>
        <w:spacing w:line="360" w:lineRule="auto"/>
        <w:ind w:firstLine="720"/>
        <w:jc w:val="both"/>
        <w:rPr>
          <w:rFonts w:ascii="Times New Roman" w:hAnsi="Times New Roman"/>
          <w:b w:val="0"/>
          <w:sz w:val="28"/>
          <w:szCs w:val="28"/>
        </w:rPr>
      </w:pPr>
      <w:r w:rsidRPr="0075213B">
        <w:rPr>
          <w:rFonts w:ascii="Times New Roman" w:hAnsi="Times New Roman"/>
          <w:b w:val="0"/>
          <w:sz w:val="28"/>
          <w:szCs w:val="28"/>
        </w:rPr>
        <w:t>Милетская школа известна как первая философская школа. В ней впервые сознательно был поставлен вопрос о первоосновах всего сущего. На первом месте здесь стоит вопрос о сущности мира. И хотя отдельные представители милетской школы этот вопрос решают по-разному, их взгляды имеют общий знаменатель: основу мира они видят в определенном материальном принципе. Можно сказать, что эта первая греческая философская школа стихийно тяготеет к материализму. Разумеется, вопрос о взаимном отношении материального и духовного принципов еще не ставился, он был сформулирован позже. Представители милетской школы интуитивно понимали мир как материальный.</w:t>
      </w:r>
      <w:r w:rsidRPr="0075213B">
        <w:rPr>
          <w:rFonts w:ascii="Times New Roman" w:hAnsi="Times New Roman"/>
          <w:sz w:val="28"/>
          <w:szCs w:val="28"/>
        </w:rPr>
        <w:t xml:space="preserve"> </w:t>
      </w:r>
      <w:r w:rsidR="0075213B" w:rsidRPr="0075213B">
        <w:rPr>
          <w:rFonts w:ascii="Times New Roman" w:hAnsi="Times New Roman"/>
          <w:b w:val="0"/>
          <w:sz w:val="28"/>
          <w:szCs w:val="28"/>
        </w:rPr>
        <w:t>Эта школа стремилась материалистически объяснять мир, его отдельные явления, его общий принцип или основу. Ф. Энгельс подчеркивал в «Диалектике природы»: «...Аристотель говорит, что эти древнейшие философы полагают первосущность в некотором виде материи...»</w:t>
      </w:r>
      <w:r w:rsidR="00AD76FA">
        <w:rPr>
          <w:rStyle w:val="a7"/>
          <w:rFonts w:ascii="Times New Roman" w:hAnsi="Times New Roman"/>
          <w:b w:val="0"/>
          <w:sz w:val="28"/>
          <w:szCs w:val="28"/>
        </w:rPr>
        <w:footnoteReference w:id="1"/>
      </w:r>
      <w:r w:rsidR="005E3B55">
        <w:rPr>
          <w:rFonts w:ascii="Times New Roman" w:hAnsi="Times New Roman"/>
          <w:b w:val="0"/>
          <w:sz w:val="28"/>
          <w:szCs w:val="28"/>
        </w:rPr>
        <w:t>.</w:t>
      </w:r>
      <w:r w:rsidR="0075213B" w:rsidRPr="0075213B">
        <w:rPr>
          <w:rFonts w:ascii="Times New Roman" w:hAnsi="Times New Roman"/>
          <w:b w:val="0"/>
          <w:sz w:val="28"/>
          <w:szCs w:val="28"/>
        </w:rPr>
        <w:t xml:space="preserve"> Анализ их мыслей показывает, что уже с самого возникновения философии происходит, с одной стороны, ее соединение с материализмом, а с другой — соединение материализма с диалектикой. Характерной чертой этой первой исторической стадии материализма является его тесная связь с научным познанием и с прогрессивными общественными силами того времени. </w:t>
      </w:r>
    </w:p>
    <w:p w:rsidR="008B3A07" w:rsidRDefault="008B3A07"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A816F4" w:rsidRDefault="00A816F4" w:rsidP="004B11B1">
      <w:pPr>
        <w:pStyle w:val="a5"/>
        <w:ind w:firstLine="720"/>
      </w:pPr>
    </w:p>
    <w:p w:rsidR="004B11B1" w:rsidRPr="00AB23F3" w:rsidRDefault="004B11B1" w:rsidP="00AB23F3">
      <w:pPr>
        <w:pStyle w:val="3"/>
        <w:rPr>
          <w:rFonts w:ascii="Times New Roman" w:hAnsi="Times New Roman" w:cs="Times New Roman"/>
          <w:sz w:val="32"/>
          <w:szCs w:val="32"/>
        </w:rPr>
      </w:pPr>
      <w:r w:rsidRPr="00AB23F3">
        <w:rPr>
          <w:rFonts w:ascii="Times New Roman" w:hAnsi="Times New Roman" w:cs="Times New Roman"/>
          <w:sz w:val="32"/>
          <w:szCs w:val="32"/>
        </w:rPr>
        <w:t>Фалес</w:t>
      </w:r>
    </w:p>
    <w:p w:rsidR="004B11B1" w:rsidRPr="004B11B1" w:rsidRDefault="004B11B1" w:rsidP="000F11D7">
      <w:pPr>
        <w:pStyle w:val="a5"/>
        <w:spacing w:line="240" w:lineRule="auto"/>
        <w:ind w:firstLine="720"/>
        <w:rPr>
          <w:rFonts w:ascii="Times New Roman" w:hAnsi="Times New Roman"/>
          <w:b/>
        </w:rPr>
      </w:pPr>
    </w:p>
    <w:p w:rsidR="00945C77" w:rsidRPr="00CF069E" w:rsidRDefault="00CF069E" w:rsidP="00F96273">
      <w:pPr>
        <w:spacing w:line="360" w:lineRule="auto"/>
        <w:ind w:firstLine="708"/>
        <w:jc w:val="both"/>
        <w:rPr>
          <w:sz w:val="28"/>
          <w:szCs w:val="28"/>
        </w:rPr>
      </w:pPr>
      <w:r w:rsidRPr="00CF069E">
        <w:rPr>
          <w:sz w:val="28"/>
          <w:szCs w:val="28"/>
        </w:rPr>
        <w:t>Первый из милетских философов был Фалес из Милета. Он жил приблизительно  в 640-562 гг. до н.э. Происходил из богатой семьи и помимо теоретических исследований занимался торговлей и политической деятельностью. Приобрел огромные знания и множество сведений в различных теоретических и практических областях человеческой деятельности. Это стало возможным благодаря развитию Милета. Сам Фалес много путешествовал и собирал все доступные сведения  и знания.</w:t>
      </w:r>
    </w:p>
    <w:p w:rsidR="004B11B1" w:rsidRPr="00522C26" w:rsidRDefault="004B11B1" w:rsidP="00C7023B">
      <w:pPr>
        <w:spacing w:line="360" w:lineRule="auto"/>
        <w:ind w:firstLine="708"/>
        <w:jc w:val="both"/>
        <w:rPr>
          <w:sz w:val="28"/>
          <w:szCs w:val="28"/>
        </w:rPr>
      </w:pPr>
      <w:r w:rsidRPr="00522C26">
        <w:rPr>
          <w:sz w:val="28"/>
          <w:szCs w:val="28"/>
        </w:rPr>
        <w:t>Фалес, занимавшийся, помимо философских размышлений, астрономией и геометрией, гидроинженер и толковый политик, считался одним из умнейших людей Древней Греции. Его имя неизменно упоминалось в списке семи величайших мудрецов древности, он  был замечательным человеком, получившим заслуженное признание среди своих современников и потомков, имя которого не затерялось в толще веков и известно до наших дней</w:t>
      </w:r>
      <w:r w:rsidR="00522C26" w:rsidRPr="00522C26">
        <w:rPr>
          <w:sz w:val="28"/>
          <w:szCs w:val="28"/>
        </w:rPr>
        <w:t>. С</w:t>
      </w:r>
      <w:r w:rsidRPr="00522C26">
        <w:rPr>
          <w:sz w:val="28"/>
          <w:szCs w:val="28"/>
        </w:rPr>
        <w:t xml:space="preserve"> него начинается история древнегреческой и европейской философии. </w:t>
      </w:r>
    </w:p>
    <w:p w:rsidR="004B11B1" w:rsidRDefault="004B11B1" w:rsidP="00C7023B">
      <w:pPr>
        <w:spacing w:line="360" w:lineRule="auto"/>
        <w:ind w:firstLine="708"/>
        <w:jc w:val="both"/>
        <w:rPr>
          <w:sz w:val="28"/>
          <w:szCs w:val="28"/>
        </w:rPr>
      </w:pPr>
      <w:r w:rsidRPr="00150F2B">
        <w:rPr>
          <w:sz w:val="28"/>
          <w:szCs w:val="28"/>
        </w:rPr>
        <w:t xml:space="preserve">Фалес не отрицал принятую систему религиозных верований, происхождения богов, он попросту их почти не касался в своих исследованиях. Его интересовал другой, более конкретный и приземлённый вопрос – из чего сделаны и состоят все существующие предметы. Не противореча теологам, он занялся исследованиями в совершенно другой области – изучением не богов, </w:t>
      </w:r>
      <w:r w:rsidR="00F96273" w:rsidRPr="00150F2B">
        <w:rPr>
          <w:sz w:val="28"/>
          <w:szCs w:val="28"/>
        </w:rPr>
        <w:t>а</w:t>
      </w:r>
      <w:r w:rsidRPr="00150F2B">
        <w:rPr>
          <w:sz w:val="28"/>
          <w:szCs w:val="28"/>
        </w:rPr>
        <w:t xml:space="preserve"> природы. Поэтому Аристотель дал Фалесу и его последователям определение «фисиологов», исследователей природы. </w:t>
      </w:r>
      <w:r w:rsidR="008E3D5B" w:rsidRPr="00150F2B">
        <w:rPr>
          <w:sz w:val="28"/>
          <w:szCs w:val="28"/>
        </w:rPr>
        <w:t>Н</w:t>
      </w:r>
      <w:r w:rsidRPr="00150F2B">
        <w:rPr>
          <w:sz w:val="28"/>
          <w:szCs w:val="28"/>
        </w:rPr>
        <w:t>а смену еретикам приходят учёные, которые пытаются изменить не религиозную, а научную картину мира. Стремление осмыслить окружающий мир, дать всему разумное объяснение становится началом конца мифологического сознания. Такова была первая причина рождения философии.</w:t>
      </w:r>
    </w:p>
    <w:p w:rsidR="00C91CC5" w:rsidRDefault="00C91CC5" w:rsidP="00C7023B">
      <w:pPr>
        <w:pStyle w:val="a9"/>
        <w:spacing w:line="360" w:lineRule="auto"/>
        <w:ind w:firstLine="708"/>
        <w:jc w:val="both"/>
        <w:rPr>
          <w:color w:val="auto"/>
          <w:sz w:val="28"/>
          <w:szCs w:val="28"/>
        </w:rPr>
      </w:pPr>
      <w:r w:rsidRPr="00C91CC5">
        <w:rPr>
          <w:color w:val="auto"/>
          <w:sz w:val="28"/>
          <w:szCs w:val="28"/>
        </w:rPr>
        <w:t>Плутарх приводит следующие оригинальные высказывания Фалеса: "Что прекраснее всего? - Мир, ибо все, что прекрасно устроено, является его частью. Что мудрее всего? - Время, оно породило одно и породит другое. Что обще всем? - Надежда: ее имеют и те, у кого нет ничего другого. Что полезнее всего? - Добродетель, ибо благодаря ей все иное может найти применение и стать полезным. Что самое вредное? - Порок, ибо в его присутствии портится почти все. Что сильнее всего? - Необходимость, ибо она непреодолима. Что самое легкое? - То, что соответствует природе, ибо даже наслаждения часто утомляют"</w:t>
      </w:r>
      <w:r>
        <w:rPr>
          <w:rStyle w:val="a7"/>
          <w:color w:val="auto"/>
          <w:sz w:val="28"/>
          <w:szCs w:val="28"/>
        </w:rPr>
        <w:footnoteReference w:id="2"/>
      </w:r>
      <w:r>
        <w:rPr>
          <w:color w:val="auto"/>
          <w:sz w:val="28"/>
          <w:szCs w:val="28"/>
        </w:rPr>
        <w:t>.</w:t>
      </w:r>
    </w:p>
    <w:p w:rsidR="0043081D" w:rsidRDefault="004B11B1" w:rsidP="00150F2B">
      <w:pPr>
        <w:pStyle w:val="10"/>
        <w:spacing w:line="360" w:lineRule="auto"/>
        <w:ind w:firstLine="708"/>
        <w:rPr>
          <w:rFonts w:ascii="Times New Roman" w:hAnsi="Times New Roman" w:cs="Times New Roman"/>
          <w:color w:val="auto"/>
          <w:sz w:val="28"/>
          <w:szCs w:val="28"/>
        </w:rPr>
      </w:pPr>
      <w:r w:rsidRPr="00150F2B">
        <w:rPr>
          <w:rFonts w:ascii="Times New Roman" w:hAnsi="Times New Roman" w:cs="Times New Roman"/>
          <w:color w:val="auto"/>
          <w:sz w:val="28"/>
          <w:szCs w:val="28"/>
        </w:rPr>
        <w:t>Итак, оставив мир богов на рассмотрение «теологам», Фалес первым из греческих мыслителей обратился к миру природы. Он первым задал вопрос «что есть всё?», стоявший в центре изысканий философов милетской школы и которому уделяли большое внимание и позднейшие исследователи. Изучая природу, философы из Милета выдвинули две основополагающие идеи, лёгшие в основу их учений.</w:t>
      </w:r>
      <w:r w:rsidRPr="00150F2B">
        <w:rPr>
          <w:rFonts w:ascii="Garamond" w:hAnsi="Garamond"/>
          <w:color w:val="auto"/>
        </w:rPr>
        <w:t xml:space="preserve"> </w:t>
      </w:r>
      <w:r w:rsidR="00150F2B" w:rsidRPr="00150F2B">
        <w:rPr>
          <w:rFonts w:ascii="Garamond" w:hAnsi="Garamond"/>
          <w:color w:val="auto"/>
        </w:rPr>
        <w:t xml:space="preserve"> </w:t>
      </w:r>
      <w:r w:rsidR="00150F2B" w:rsidRPr="00150F2B">
        <w:rPr>
          <w:rFonts w:ascii="Times New Roman" w:hAnsi="Times New Roman" w:cs="Times New Roman"/>
          <w:color w:val="auto"/>
          <w:sz w:val="28"/>
          <w:szCs w:val="28"/>
        </w:rPr>
        <w:t xml:space="preserve">А именно: </w:t>
      </w:r>
      <w:r w:rsidR="0043081D" w:rsidRPr="00150F2B">
        <w:rPr>
          <w:rFonts w:ascii="Times New Roman" w:hAnsi="Times New Roman" w:cs="Times New Roman"/>
          <w:color w:val="auto"/>
          <w:sz w:val="28"/>
          <w:szCs w:val="28"/>
        </w:rPr>
        <w:t xml:space="preserve">из чего всё произошло и что составляет сущность  бытия. </w:t>
      </w:r>
    </w:p>
    <w:p w:rsidR="00150F2B" w:rsidRDefault="00150F2B" w:rsidP="009E3097">
      <w:pPr>
        <w:pStyle w:val="10"/>
        <w:spacing w:line="360" w:lineRule="auto"/>
        <w:ind w:firstLine="708"/>
        <w:rPr>
          <w:rFonts w:ascii="Times New Roman" w:hAnsi="Times New Roman" w:cs="Times New Roman"/>
          <w:sz w:val="28"/>
          <w:szCs w:val="28"/>
        </w:rPr>
      </w:pPr>
      <w:r w:rsidRPr="00626D58">
        <w:rPr>
          <w:rFonts w:ascii="Times New Roman" w:hAnsi="Times New Roman" w:cs="Times New Roman"/>
          <w:sz w:val="28"/>
          <w:szCs w:val="28"/>
        </w:rPr>
        <w:t xml:space="preserve">Кроме воды Фалес признавал, по-видимому, еще иной принцип, который, однако, по всей вероятности, отождествлял с водой. Фалес говорил, что Бог есть разум мира, что всё одушевлено и преисполнено демонов. Божественная сила проникает через первичную влажность, приводя её в движение. Этот мировой разум Фалес называл также необходимостью, которая правит всем. На душу Фалес смотрел как на начало вечно движущееся и самодвижущееся. Душу Фалес приписывал и магниту, так как он притягивает железо. Фалеса обыкновенно называют гилозоистом — и действительно, нельзя отвергать положительного указания Аристотеля о том, что первые «физиологи» отожествляли материю с движущим началом. </w:t>
      </w:r>
      <w:r w:rsidR="00626D58" w:rsidRPr="00626D58">
        <w:rPr>
          <w:rFonts w:ascii="Times New Roman" w:hAnsi="Times New Roman" w:cs="Times New Roman"/>
          <w:sz w:val="28"/>
          <w:szCs w:val="28"/>
        </w:rPr>
        <w:t>Поэтому милетский философ был причислен Аристотелем к тем, кто видел "в материи единое начало всего"</w:t>
      </w:r>
      <w:r w:rsidR="00626D58">
        <w:rPr>
          <w:rStyle w:val="a7"/>
          <w:rFonts w:ascii="Times New Roman" w:hAnsi="Times New Roman" w:cs="Times New Roman"/>
          <w:sz w:val="28"/>
          <w:szCs w:val="28"/>
        </w:rPr>
        <w:footnoteReference w:id="3"/>
      </w:r>
      <w:r w:rsidR="00626D58" w:rsidRPr="00626D58">
        <w:rPr>
          <w:rFonts w:ascii="Times New Roman" w:hAnsi="Times New Roman" w:cs="Times New Roman"/>
          <w:sz w:val="28"/>
          <w:szCs w:val="28"/>
        </w:rPr>
        <w:t xml:space="preserve">. </w:t>
      </w:r>
      <w:r w:rsidRPr="00150F2B">
        <w:rPr>
          <w:rFonts w:ascii="Times New Roman" w:hAnsi="Times New Roman" w:cs="Times New Roman"/>
          <w:sz w:val="28"/>
          <w:szCs w:val="28"/>
        </w:rPr>
        <w:t xml:space="preserve">Отсюда следует заключить, что мировой разум или необходимость есть начало, не отличающееся от воды. По всей вероятности, Фалес придерживался тех общих воззрений, которые встречаются у первых ионийских философов, а именно, что мир периодически возникает из первоначала и вновь в него возвращается; но указаний относительно пути, которым, по его мнению, совершается это мирообразование, мы не имеем. </w:t>
      </w:r>
      <w:r w:rsidRPr="00980A53">
        <w:rPr>
          <w:rFonts w:ascii="Times New Roman" w:hAnsi="Times New Roman" w:cs="Times New Roman"/>
          <w:sz w:val="28"/>
          <w:szCs w:val="28"/>
        </w:rPr>
        <w:t xml:space="preserve">Интерес философии Фалеса заключается в том, что в ней мы имеем зачатки философской рефлексии о физическом мире; трудность её изучения состоит в том, что легко приписать Фалесу мысли, свойственные вообще первому периоду греческой и в особенности ионийской философии. </w:t>
      </w:r>
    </w:p>
    <w:p w:rsidR="00980A53" w:rsidRPr="008C51DF" w:rsidRDefault="008C51DF" w:rsidP="00C7023B">
      <w:pPr>
        <w:spacing w:line="360" w:lineRule="auto"/>
        <w:ind w:firstLine="708"/>
        <w:jc w:val="both"/>
        <w:rPr>
          <w:sz w:val="28"/>
          <w:szCs w:val="28"/>
        </w:rPr>
      </w:pPr>
      <w:r w:rsidRPr="008C51DF">
        <w:rPr>
          <w:sz w:val="28"/>
          <w:szCs w:val="28"/>
        </w:rPr>
        <w:t xml:space="preserve">Фалес был близко знаком с египетской астрономией, из которой и заимствовал все свои астрономические знания, представлявшие ему систему мира в следующем виде. </w:t>
      </w:r>
      <w:r w:rsidR="00980A53" w:rsidRPr="008C51DF">
        <w:rPr>
          <w:sz w:val="28"/>
          <w:szCs w:val="28"/>
        </w:rPr>
        <w:t>В середине шарообразного космоса, или вселенной, находится также имеющая шарообразный вид земля, около которой движутся солнце, луна и звезды, совершая полные обороты в течение суток. Из этих светил первые два делают на небесном своде ещё и особенные обороты: солнце в течение года, состоящего из 365 суток, а луна в течение месяца. Представляемый годовым оборотом путь солнца на небесном своде, или эклиптика, пересекает экватор под острым углом и касается обоих поворотных кругов. Периоды времени движения солнца от одной точки поворота до другой неравны. На небесном своде существуют пять кругов, или поясов: первый — всегда видимый северный, или арктический круг, второй — летний поворотный круг, третий — равноденственный круг, четвертый — зимний поворотный круг, пятый — всегда невидимый антарктический круг. Луна, имеющая одинаковую природу с землёй, освещается солнцем. Затмения солнца происходят тогда, когда луна проходит прямо перед солнцем; а затмение луны тогда, когда она входит в тень земли. Хорошо ознакомившийся во время своих путешествий в Египет с финикийским мореплаванием, Фалес заимствовал из него введённое им затем в греческое мореплавание пользование при определении северного направления созведием Малой Медведицы вместо употребляемого ранее для той же цели созвездия Большой Медведицы. Фалесу приписывается составление двух астрономических сочинений, написанных по обычаям эпохи в стихотворной форме. Из них одним, по свидетельству Диогена Лаерция, было «О поворотах солнца и равноденствии», а другим, по Суидасу, трактат о небесных явлениях вообще.</w:t>
      </w:r>
    </w:p>
    <w:p w:rsidR="007C7EC6" w:rsidRDefault="004B11B1" w:rsidP="004B11B1">
      <w:pPr>
        <w:pStyle w:val="10"/>
        <w:spacing w:line="360" w:lineRule="auto"/>
        <w:ind w:firstLine="708"/>
        <w:rPr>
          <w:rFonts w:ascii="Times New Roman" w:hAnsi="Times New Roman" w:cs="Times New Roman"/>
          <w:color w:val="auto"/>
          <w:sz w:val="28"/>
          <w:szCs w:val="28"/>
        </w:rPr>
      </w:pPr>
      <w:r w:rsidRPr="00140925">
        <w:rPr>
          <w:rFonts w:ascii="Times New Roman" w:hAnsi="Times New Roman" w:cs="Times New Roman"/>
          <w:color w:val="auto"/>
          <w:sz w:val="28"/>
          <w:szCs w:val="28"/>
        </w:rPr>
        <w:t>Большое значение имеет то обстоятельство, что положения Фалеса не превратились в догму, в которую можно верить или не верить, а послужили началом дискуссии о первооснове мира. Критическое отношение к чужим мнениям, желание пропустить их через призму собственного сознания – большое достижение греческой философии. Первым спорщиком стал ученик и друг Фалеса Анаксимандр. Многие положения его учителя не могли его устроить, он их переосмыслил и первым</w:t>
      </w:r>
      <w:r w:rsidR="00140925">
        <w:rPr>
          <w:rFonts w:ascii="Times New Roman" w:hAnsi="Times New Roman" w:cs="Times New Roman"/>
          <w:color w:val="auto"/>
          <w:sz w:val="28"/>
          <w:szCs w:val="28"/>
        </w:rPr>
        <w:t>.</w:t>
      </w:r>
    </w:p>
    <w:p w:rsidR="00A816F4" w:rsidRDefault="00A816F4" w:rsidP="004B11B1">
      <w:pPr>
        <w:pStyle w:val="10"/>
        <w:spacing w:line="360" w:lineRule="auto"/>
        <w:ind w:firstLine="708"/>
        <w:rPr>
          <w:rFonts w:ascii="Times New Roman" w:hAnsi="Times New Roman" w:cs="Times New Roman"/>
          <w:color w:val="auto"/>
          <w:sz w:val="28"/>
          <w:szCs w:val="28"/>
        </w:rPr>
      </w:pPr>
    </w:p>
    <w:p w:rsidR="00A816F4" w:rsidRDefault="00A816F4" w:rsidP="004B11B1">
      <w:pPr>
        <w:pStyle w:val="10"/>
        <w:spacing w:line="360" w:lineRule="auto"/>
        <w:ind w:firstLine="708"/>
        <w:rPr>
          <w:rFonts w:ascii="Times New Roman" w:hAnsi="Times New Roman" w:cs="Times New Roman"/>
          <w:color w:val="auto"/>
          <w:sz w:val="28"/>
          <w:szCs w:val="28"/>
        </w:rPr>
      </w:pPr>
    </w:p>
    <w:p w:rsidR="00A816F4" w:rsidRDefault="00A816F4" w:rsidP="004B11B1">
      <w:pPr>
        <w:pStyle w:val="10"/>
        <w:spacing w:line="360" w:lineRule="auto"/>
        <w:ind w:firstLine="708"/>
        <w:rPr>
          <w:rFonts w:ascii="Times New Roman" w:hAnsi="Times New Roman" w:cs="Times New Roman"/>
          <w:color w:val="auto"/>
          <w:sz w:val="28"/>
          <w:szCs w:val="28"/>
        </w:rPr>
      </w:pPr>
    </w:p>
    <w:p w:rsidR="00A816F4" w:rsidRDefault="00A816F4" w:rsidP="004B11B1">
      <w:pPr>
        <w:pStyle w:val="10"/>
        <w:spacing w:line="360" w:lineRule="auto"/>
        <w:ind w:firstLine="708"/>
        <w:rPr>
          <w:rFonts w:ascii="Times New Roman" w:hAnsi="Times New Roman" w:cs="Times New Roman"/>
          <w:color w:val="auto"/>
          <w:sz w:val="28"/>
          <w:szCs w:val="28"/>
        </w:rPr>
      </w:pPr>
    </w:p>
    <w:p w:rsidR="00A816F4" w:rsidRDefault="00A816F4" w:rsidP="004B11B1">
      <w:pPr>
        <w:pStyle w:val="10"/>
        <w:spacing w:line="360" w:lineRule="auto"/>
        <w:ind w:firstLine="708"/>
        <w:rPr>
          <w:rFonts w:ascii="Times New Roman" w:hAnsi="Times New Roman" w:cs="Times New Roman"/>
          <w:color w:val="auto"/>
          <w:sz w:val="28"/>
          <w:szCs w:val="28"/>
        </w:rPr>
      </w:pPr>
    </w:p>
    <w:p w:rsidR="00A816F4" w:rsidRDefault="00A816F4" w:rsidP="004B11B1">
      <w:pPr>
        <w:pStyle w:val="10"/>
        <w:spacing w:line="360" w:lineRule="auto"/>
        <w:ind w:firstLine="708"/>
        <w:rPr>
          <w:rFonts w:ascii="Times New Roman" w:hAnsi="Times New Roman" w:cs="Times New Roman"/>
          <w:color w:val="auto"/>
          <w:sz w:val="28"/>
          <w:szCs w:val="28"/>
        </w:rPr>
      </w:pPr>
    </w:p>
    <w:p w:rsidR="00140925" w:rsidRDefault="00140925" w:rsidP="00AB23F3">
      <w:pPr>
        <w:pStyle w:val="1"/>
        <w:rPr>
          <w:rFonts w:ascii="Times New Roman" w:hAnsi="Times New Roman"/>
        </w:rPr>
      </w:pPr>
      <w:r w:rsidRPr="00AB23F3">
        <w:rPr>
          <w:rFonts w:ascii="Times New Roman" w:hAnsi="Times New Roman"/>
        </w:rPr>
        <w:t>Анаксимандр</w:t>
      </w:r>
    </w:p>
    <w:p w:rsidR="00AE520F" w:rsidRPr="00AE520F" w:rsidRDefault="00AE520F" w:rsidP="00AE520F"/>
    <w:p w:rsidR="002142CF" w:rsidRDefault="002142CF" w:rsidP="002142CF">
      <w:pPr>
        <w:pStyle w:val="10"/>
        <w:spacing w:line="360" w:lineRule="auto"/>
        <w:ind w:firstLine="708"/>
        <w:rPr>
          <w:rFonts w:ascii="Times New Roman" w:hAnsi="Times New Roman" w:cs="Times New Roman"/>
          <w:sz w:val="28"/>
          <w:szCs w:val="28"/>
        </w:rPr>
      </w:pPr>
      <w:r w:rsidRPr="002142CF">
        <w:rPr>
          <w:rFonts w:ascii="Times New Roman" w:hAnsi="Times New Roman" w:cs="Times New Roman"/>
          <w:sz w:val="28"/>
          <w:szCs w:val="28"/>
        </w:rPr>
        <w:t xml:space="preserve">Этот выдающийся и влиятельный мыслитель был соотечественником Фалеса, и воззрения последнего не могли остаться ему неизвестными, даже если Фалес и не был его учителем в узком смысле слова. Он родился в 610/09 г. до </w:t>
      </w:r>
      <w:r w:rsidR="005E3B55">
        <w:rPr>
          <w:rFonts w:ascii="Times New Roman" w:hAnsi="Times New Roman" w:cs="Times New Roman"/>
          <w:sz w:val="28"/>
          <w:szCs w:val="28"/>
        </w:rPr>
        <w:t>н.э</w:t>
      </w:r>
      <w:r w:rsidRPr="002142CF">
        <w:rPr>
          <w:rFonts w:ascii="Times New Roman" w:hAnsi="Times New Roman" w:cs="Times New Roman"/>
          <w:sz w:val="28"/>
          <w:szCs w:val="28"/>
        </w:rPr>
        <w:t>. и умер вскоре после 547/46 г. Выдаваясь среди своих соплеменников своими математическими и географическими знаниями, он продолжил в самостоятельных исследованиях начатые Фалесом космологические изыскания; свои выводы он изложил в самостоятельном, уже рано потерянном сочинении, и он является древнейшим греческим прозаиком и первым философским писателем.</w:t>
      </w:r>
    </w:p>
    <w:p w:rsidR="002142CF" w:rsidRDefault="002142CF" w:rsidP="00BB01D4">
      <w:pPr>
        <w:pStyle w:val="10"/>
        <w:spacing w:line="360" w:lineRule="auto"/>
        <w:ind w:firstLine="708"/>
        <w:rPr>
          <w:rFonts w:ascii="Times New Roman" w:hAnsi="Times New Roman" w:cs="Times New Roman"/>
          <w:sz w:val="28"/>
          <w:szCs w:val="28"/>
        </w:rPr>
      </w:pPr>
      <w:r w:rsidRPr="00BB01D4">
        <w:rPr>
          <w:rFonts w:ascii="Times New Roman" w:hAnsi="Times New Roman" w:cs="Times New Roman"/>
          <w:sz w:val="28"/>
          <w:szCs w:val="28"/>
        </w:rPr>
        <w:t xml:space="preserve">Анаксимандр критиковал космологическую теорию своего предшественника. Почему, в самом деле, выбрана вода? Первичное вещество, из которого сделаны все вещи, не может быть одной из его особых форм. Следовательно, это должно быть нечто отличное от них, нечто более фундаментальное, поскольку различные формы материи постоянно находятся в борьбе друг с другом: горячее против холодного, влажное против сухого. Эти постоянные посягательства одного на другое, или совершение "несправедливости" в греческом значении означают отсутствие равновесия. Если бы какая-то одна из этих форм была основной материей, она бы уже давно победила остальные формы. Первичная материя — это то, что Аристотель называет "материальное основание". Анаксимандр называет это "безграничностью", неопределенным запасом материала, простирающегося во всех направлениях. Из него мир возникает и в него в конце концов обращается. </w:t>
      </w:r>
    </w:p>
    <w:p w:rsidR="001203DA" w:rsidRPr="001203DA" w:rsidRDefault="001203DA" w:rsidP="00C7023B">
      <w:pPr>
        <w:pStyle w:val="HTML"/>
        <w:spacing w:line="360" w:lineRule="auto"/>
        <w:ind w:firstLine="720"/>
        <w:jc w:val="both"/>
        <w:rPr>
          <w:rFonts w:ascii="Times New Roman" w:hAnsi="Times New Roman" w:cs="Times New Roman"/>
          <w:sz w:val="28"/>
          <w:szCs w:val="28"/>
        </w:rPr>
      </w:pPr>
      <w:r w:rsidRPr="001203DA">
        <w:rPr>
          <w:rFonts w:ascii="Times New Roman" w:hAnsi="Times New Roman" w:cs="Times New Roman"/>
          <w:sz w:val="28"/>
          <w:szCs w:val="28"/>
        </w:rPr>
        <w:t>"Анаксимандр, друг Фалеса, утверждал, что в беспредельном заключается всяческая причина всеобщего возникновения и уничтожения. Из него-то, говорит он, выделились небеса и вообще все миры, число которых бесконечно. Он объявил, что все они погибают по истечении весьма значительного времени после своего возникновения, причем с бесконечных времен происходит круговращение их всех"</w:t>
      </w:r>
      <w:r>
        <w:rPr>
          <w:rStyle w:val="a7"/>
          <w:rFonts w:ascii="Times New Roman" w:hAnsi="Times New Roman" w:cs="Times New Roman"/>
          <w:sz w:val="28"/>
          <w:szCs w:val="28"/>
        </w:rPr>
        <w:footnoteReference w:id="4"/>
      </w:r>
      <w:r>
        <w:rPr>
          <w:rFonts w:ascii="Times New Roman" w:hAnsi="Times New Roman" w:cs="Times New Roman"/>
          <w:sz w:val="28"/>
          <w:szCs w:val="28"/>
        </w:rPr>
        <w:t>.</w:t>
      </w:r>
      <w:r w:rsidRPr="001203DA">
        <w:rPr>
          <w:rFonts w:ascii="Times New Roman" w:hAnsi="Times New Roman" w:cs="Times New Roman"/>
          <w:sz w:val="28"/>
          <w:szCs w:val="28"/>
        </w:rPr>
        <w:t xml:space="preserve"> </w:t>
      </w:r>
    </w:p>
    <w:p w:rsidR="002142CF" w:rsidRDefault="002142CF" w:rsidP="002142CF">
      <w:pPr>
        <w:spacing w:line="360" w:lineRule="auto"/>
        <w:ind w:firstLine="720"/>
        <w:jc w:val="both"/>
        <w:rPr>
          <w:sz w:val="28"/>
          <w:szCs w:val="28"/>
        </w:rPr>
      </w:pPr>
      <w:r w:rsidRPr="002142CF">
        <w:rPr>
          <w:sz w:val="28"/>
          <w:szCs w:val="28"/>
        </w:rPr>
        <w:t>Началом всего он признал «беспредельное», т.е. бесконечную массу вещества, из которой возникли все вещи и в которую они возвращаются после своей гибели, «платя друг другу пеню и кару за неправедность, в надлежащем порядке времени». Под этим первовеществом, однако, он не мыслил ни один из позднейших четырех элементов, ни вещество, промежуточное между воздухом и огнем или воздухом и водой (таковы две гипотезы, которые упоминает Аристотель без указания их авторов, и которые многие толкователи Аристотеля, отчасти противореча своим собственным иным показаниям, приписывают Анаксимандру), ни, наконец, такое смещение отдельных веществ, в котором последние пребывали бы в своем определенном, качественно-многообразном виде. Напротив, не только из определенного свидетельства Феофраста, но и из  суждений Аристотеля следует, что Анаксимандр либо решительно отличал свое «беспредельное» от всех определенных веществ, либо же – что более вероятно – совсем не высказывался более определенно об его свойствах, но все же хотел обозначить этим понятием лишь то вещество, которое не обладает ни одним из отличительных качеств отдельных веществ. Таким образом, его «беспредельное», которое он мыслил пространственно неограниченным, стало для него вместе с тем внутренне или качественно неопределенным. В пользу безграничности этого первовещества Анаксимандр приводил – правда, неосновательно – то соображение, что иначе оно исчерпалось бы при созидании вещей. В качестве первовещества, беспредельное не возникало и не уничтожимо, и столь же вечно его движение. Последствием этого движения является «выделение» определенных веществ. Сначала отделились теплое и холодное, из обоих возникло влажное; из последнего выделилась Земля, воздух и огненная сфера, которая окружила Землю, как шарообразная скорлупа. Эта скорлупа лопнула и в ней образовались колесообразные трубки, имеющие отверстия и заполненные огнем. Трубки эти, движимые течениями воздуха, вращаются вокруг Земли в наклонно-горизонтальном направлении; огонь, который они изливают при вращении из своих отверстий и который постоянно восстановляется из земных испарений, объясняет также явление проносящихся по небу молний. (Это представление кажется нам довольно странным. Но в действительности оно есть первая известная нам попытка  механически объяснить правильное движение звезд наподобие позднейшей теории сфер)</w:t>
      </w:r>
      <w:r>
        <w:rPr>
          <w:sz w:val="28"/>
          <w:szCs w:val="28"/>
        </w:rPr>
        <w:t>.</w:t>
      </w:r>
      <w:r w:rsidRPr="002142CF">
        <w:rPr>
          <w:sz w:val="28"/>
          <w:szCs w:val="28"/>
        </w:rPr>
        <w:t xml:space="preserve"> Земля имеет форму цилиндра. Благодаря тому, что она находится со всех сторон на одинаковом расстоянии от границ мира (который, следовательно, мыслится, по-видимому, в форме шара), она сохраняется в покое. Вначале она находилась в жидком состоянии, и при ее постепенном высыхании на ней произошли живые существа. Люди первоначально зародились в воде и были покрыты рыбообразной чешуей; они покинули воду, лишь когда настолько подросли, что могли существовать на суше.</w:t>
      </w:r>
    </w:p>
    <w:p w:rsidR="00BB01D4" w:rsidRDefault="00BB01D4" w:rsidP="00BB01D4">
      <w:pPr>
        <w:pStyle w:val="10"/>
        <w:spacing w:line="360" w:lineRule="auto"/>
        <w:ind w:firstLine="708"/>
        <w:rPr>
          <w:rFonts w:ascii="Times New Roman" w:hAnsi="Times New Roman" w:cs="Times New Roman"/>
          <w:sz w:val="28"/>
          <w:szCs w:val="28"/>
        </w:rPr>
      </w:pPr>
      <w:r w:rsidRPr="00BB01D4">
        <w:rPr>
          <w:rFonts w:ascii="Times New Roman" w:hAnsi="Times New Roman" w:cs="Times New Roman"/>
          <w:sz w:val="28"/>
          <w:szCs w:val="28"/>
        </w:rPr>
        <w:t>Что касается происхождения человека, то Анаксимандр придерживался крайне "современного" взгляда. Учитывая, что ребенок нуждается в длительном периоде ухода и защиты, он делает заключение, что, если бы человек был таким, каков он сейчас, он бы не смог выжить. Поэтому когда-то он должен был быть другим. Итак, он обязан был развиваться из животного, которое более быстро может начать заботиться о себе само. Этот вид доказательства называется доведением до абсурда. Из</w:t>
      </w:r>
      <w:r>
        <w:rPr>
          <w:rFonts w:ascii="Times New Roman" w:hAnsi="Times New Roman" w:cs="Times New Roman"/>
          <w:sz w:val="28"/>
          <w:szCs w:val="28"/>
        </w:rPr>
        <w:t xml:space="preserve"> </w:t>
      </w:r>
      <w:r w:rsidRPr="00BB01D4">
        <w:rPr>
          <w:rFonts w:ascii="Times New Roman" w:hAnsi="Times New Roman" w:cs="Times New Roman"/>
          <w:sz w:val="28"/>
          <w:szCs w:val="28"/>
        </w:rPr>
        <w:t>данного предположения вывод</w:t>
      </w:r>
      <w:r>
        <w:rPr>
          <w:rFonts w:ascii="Times New Roman" w:hAnsi="Times New Roman" w:cs="Times New Roman"/>
          <w:sz w:val="28"/>
          <w:szCs w:val="28"/>
        </w:rPr>
        <w:t>ится</w:t>
      </w:r>
      <w:r w:rsidRPr="00BB01D4">
        <w:rPr>
          <w:rFonts w:ascii="Times New Roman" w:hAnsi="Times New Roman" w:cs="Times New Roman"/>
          <w:sz w:val="28"/>
          <w:szCs w:val="28"/>
        </w:rPr>
        <w:t xml:space="preserve"> нечто абсолютно неверное, в данном случае, что человек не смог бы выжить. Следовательно, это предположение должно быть отброшено. Если это доказательство принято, то из предположения, что человек всегда был такой, каков он сейчас, следует, что он бы не мог выжить, поэтому аргумент, что эволюция человека продолжается, устанавливается без особых затруднений. Но Анаксимандр не удовлетворился своими доказательствами, он утверждал также, что человек происходит от морской рыбы; подтверждение тому он находил в наблюдениях над ископаемыми останками и над тем, как акулы выкармливают детенышей. </w:t>
      </w:r>
    </w:p>
    <w:p w:rsidR="00425901" w:rsidRDefault="00425901" w:rsidP="00425901">
      <w:pPr>
        <w:pStyle w:val="10"/>
        <w:spacing w:line="360" w:lineRule="auto"/>
        <w:ind w:firstLine="708"/>
        <w:rPr>
          <w:rFonts w:ascii="Times New Roman" w:hAnsi="Times New Roman" w:cs="Times New Roman"/>
          <w:sz w:val="28"/>
          <w:szCs w:val="28"/>
        </w:rPr>
      </w:pPr>
      <w:r w:rsidRPr="00425901">
        <w:rPr>
          <w:rFonts w:ascii="Times New Roman" w:hAnsi="Times New Roman" w:cs="Times New Roman"/>
          <w:sz w:val="28"/>
          <w:szCs w:val="28"/>
        </w:rPr>
        <w:t>Мысли Анаксимандра, таким образом, углубляют стихийно-материалистические положения милетской школы, и в частности ее ориентацию на диалектику.</w:t>
      </w:r>
    </w:p>
    <w:p w:rsidR="00065BBB" w:rsidRDefault="00065BBB" w:rsidP="00B62AB5">
      <w:pPr>
        <w:pStyle w:val="10"/>
      </w:pPr>
    </w:p>
    <w:p w:rsidR="00065BBB" w:rsidRDefault="00065BBB" w:rsidP="00B62AB5">
      <w:pPr>
        <w:pStyle w:val="10"/>
      </w:pPr>
    </w:p>
    <w:p w:rsidR="00B62AB5" w:rsidRDefault="00B62AB5" w:rsidP="00425901">
      <w:pPr>
        <w:pStyle w:val="10"/>
        <w:spacing w:line="360" w:lineRule="auto"/>
        <w:ind w:firstLine="708"/>
        <w:rPr>
          <w:rFonts w:ascii="Times New Roman" w:hAnsi="Times New Roman" w:cs="Times New Roman"/>
          <w:sz w:val="28"/>
          <w:szCs w:val="28"/>
        </w:rPr>
      </w:pPr>
    </w:p>
    <w:p w:rsidR="001203DA" w:rsidRDefault="001203DA" w:rsidP="00425901">
      <w:pPr>
        <w:pStyle w:val="10"/>
        <w:spacing w:line="360" w:lineRule="auto"/>
        <w:ind w:firstLine="708"/>
        <w:rPr>
          <w:rFonts w:ascii="Times New Roman" w:hAnsi="Times New Roman" w:cs="Times New Roman"/>
          <w:sz w:val="28"/>
          <w:szCs w:val="28"/>
        </w:rPr>
      </w:pPr>
    </w:p>
    <w:p w:rsidR="001203DA" w:rsidRDefault="001203DA" w:rsidP="00425901">
      <w:pPr>
        <w:pStyle w:val="10"/>
        <w:spacing w:line="360" w:lineRule="auto"/>
        <w:ind w:firstLine="708"/>
        <w:rPr>
          <w:rFonts w:ascii="Times New Roman" w:hAnsi="Times New Roman" w:cs="Times New Roman"/>
          <w:sz w:val="28"/>
          <w:szCs w:val="28"/>
        </w:rPr>
      </w:pPr>
    </w:p>
    <w:p w:rsidR="001203DA" w:rsidRDefault="001203DA" w:rsidP="00425901">
      <w:pPr>
        <w:pStyle w:val="10"/>
        <w:spacing w:line="360" w:lineRule="auto"/>
        <w:ind w:firstLine="708"/>
        <w:rPr>
          <w:rFonts w:ascii="Times New Roman" w:hAnsi="Times New Roman" w:cs="Times New Roman"/>
          <w:sz w:val="28"/>
          <w:szCs w:val="28"/>
        </w:rPr>
      </w:pPr>
    </w:p>
    <w:p w:rsidR="001203DA" w:rsidRDefault="001203DA" w:rsidP="00425901">
      <w:pPr>
        <w:pStyle w:val="10"/>
        <w:spacing w:line="360" w:lineRule="auto"/>
        <w:ind w:firstLine="708"/>
        <w:rPr>
          <w:rFonts w:ascii="Times New Roman" w:hAnsi="Times New Roman" w:cs="Times New Roman"/>
          <w:sz w:val="28"/>
          <w:szCs w:val="28"/>
        </w:rPr>
      </w:pPr>
    </w:p>
    <w:p w:rsidR="001203DA" w:rsidRDefault="001203DA" w:rsidP="00425901">
      <w:pPr>
        <w:pStyle w:val="10"/>
        <w:spacing w:line="360" w:lineRule="auto"/>
        <w:ind w:firstLine="708"/>
        <w:rPr>
          <w:rFonts w:ascii="Times New Roman" w:hAnsi="Times New Roman" w:cs="Times New Roman"/>
          <w:sz w:val="28"/>
          <w:szCs w:val="28"/>
        </w:rPr>
      </w:pPr>
    </w:p>
    <w:p w:rsidR="001203DA" w:rsidRDefault="001203DA" w:rsidP="00425901">
      <w:pPr>
        <w:pStyle w:val="10"/>
        <w:spacing w:line="360" w:lineRule="auto"/>
        <w:ind w:firstLine="708"/>
        <w:rPr>
          <w:rFonts w:ascii="Times New Roman" w:hAnsi="Times New Roman" w:cs="Times New Roman"/>
          <w:sz w:val="28"/>
          <w:szCs w:val="28"/>
        </w:rPr>
      </w:pPr>
    </w:p>
    <w:p w:rsidR="001203DA" w:rsidRDefault="001203DA" w:rsidP="00425901">
      <w:pPr>
        <w:pStyle w:val="10"/>
        <w:spacing w:line="360" w:lineRule="auto"/>
        <w:ind w:firstLine="708"/>
        <w:rPr>
          <w:rFonts w:ascii="Times New Roman" w:hAnsi="Times New Roman" w:cs="Times New Roman"/>
          <w:sz w:val="28"/>
          <w:szCs w:val="28"/>
        </w:rPr>
      </w:pPr>
    </w:p>
    <w:p w:rsidR="001203DA" w:rsidRDefault="001203DA" w:rsidP="00425901">
      <w:pPr>
        <w:pStyle w:val="10"/>
        <w:spacing w:line="360" w:lineRule="auto"/>
        <w:ind w:firstLine="708"/>
        <w:rPr>
          <w:rFonts w:ascii="Times New Roman" w:hAnsi="Times New Roman" w:cs="Times New Roman"/>
          <w:sz w:val="28"/>
          <w:szCs w:val="28"/>
        </w:rPr>
      </w:pPr>
    </w:p>
    <w:p w:rsidR="001203DA" w:rsidRDefault="001203DA" w:rsidP="00425901">
      <w:pPr>
        <w:pStyle w:val="10"/>
        <w:spacing w:line="360" w:lineRule="auto"/>
        <w:ind w:firstLine="708"/>
        <w:rPr>
          <w:rFonts w:ascii="Times New Roman" w:hAnsi="Times New Roman" w:cs="Times New Roman"/>
          <w:sz w:val="28"/>
          <w:szCs w:val="28"/>
        </w:rPr>
      </w:pPr>
    </w:p>
    <w:p w:rsidR="001203DA" w:rsidRDefault="001203DA" w:rsidP="00425901">
      <w:pPr>
        <w:pStyle w:val="10"/>
        <w:spacing w:line="360" w:lineRule="auto"/>
        <w:ind w:firstLine="708"/>
        <w:rPr>
          <w:rFonts w:ascii="Times New Roman" w:hAnsi="Times New Roman" w:cs="Times New Roman"/>
          <w:sz w:val="28"/>
          <w:szCs w:val="28"/>
        </w:rPr>
      </w:pPr>
    </w:p>
    <w:p w:rsidR="001203DA" w:rsidRDefault="001203DA" w:rsidP="00425901">
      <w:pPr>
        <w:pStyle w:val="10"/>
        <w:spacing w:line="360" w:lineRule="auto"/>
        <w:ind w:firstLine="708"/>
        <w:rPr>
          <w:rFonts w:ascii="Times New Roman" w:hAnsi="Times New Roman" w:cs="Times New Roman"/>
          <w:sz w:val="28"/>
          <w:szCs w:val="28"/>
        </w:rPr>
      </w:pPr>
    </w:p>
    <w:p w:rsidR="001203DA" w:rsidRDefault="001203DA" w:rsidP="00425901">
      <w:pPr>
        <w:pStyle w:val="10"/>
        <w:spacing w:line="360" w:lineRule="auto"/>
        <w:ind w:firstLine="708"/>
        <w:rPr>
          <w:rFonts w:ascii="Times New Roman" w:hAnsi="Times New Roman" w:cs="Times New Roman"/>
          <w:sz w:val="28"/>
          <w:szCs w:val="28"/>
        </w:rPr>
      </w:pPr>
    </w:p>
    <w:p w:rsidR="006024AF" w:rsidRDefault="006024AF" w:rsidP="00AB23F3">
      <w:pPr>
        <w:pStyle w:val="1"/>
        <w:rPr>
          <w:rFonts w:ascii="Times New Roman" w:hAnsi="Times New Roman" w:cs="Times New Roman"/>
        </w:rPr>
      </w:pPr>
      <w:r w:rsidRPr="00AB23F3">
        <w:rPr>
          <w:rFonts w:ascii="Times New Roman" w:hAnsi="Times New Roman" w:cs="Times New Roman"/>
        </w:rPr>
        <w:t>Анаксимен</w:t>
      </w:r>
    </w:p>
    <w:p w:rsidR="00AE520F" w:rsidRPr="00AE520F" w:rsidRDefault="00AE520F" w:rsidP="00AE520F"/>
    <w:p w:rsidR="006024AF" w:rsidRDefault="00231395" w:rsidP="00C7023B">
      <w:pPr>
        <w:pStyle w:val="a8"/>
        <w:spacing w:line="360" w:lineRule="auto"/>
        <w:ind w:left="0" w:firstLine="708"/>
        <w:jc w:val="both"/>
        <w:rPr>
          <w:sz w:val="28"/>
          <w:szCs w:val="28"/>
        </w:rPr>
      </w:pPr>
      <w:r w:rsidRPr="00231395">
        <w:rPr>
          <w:sz w:val="28"/>
          <w:szCs w:val="28"/>
        </w:rPr>
        <w:t>Третьим знаменитым милетским мыслителем был Анаксимен.</w:t>
      </w:r>
      <w:r>
        <w:t xml:space="preserve"> </w:t>
      </w:r>
      <w:r w:rsidR="00A816F4">
        <w:br/>
      </w:r>
      <w:r w:rsidR="00425901" w:rsidRPr="006024AF">
        <w:rPr>
          <w:sz w:val="28"/>
          <w:szCs w:val="28"/>
        </w:rPr>
        <w:t xml:space="preserve">Анаксимен — последний из милетской триады — далеко не так интересен, как Анаксимандр, но он делает некоторый важный шаг вперед. </w:t>
      </w:r>
      <w:r w:rsidR="006024AF" w:rsidRPr="006024AF">
        <w:rPr>
          <w:sz w:val="28"/>
          <w:szCs w:val="28"/>
        </w:rPr>
        <w:t>Анаксимен, также уроженец Милета, слывет у позднейших писателей учеником Анаксимандра, влияние которого явственно сказывается на нем</w:t>
      </w:r>
      <w:r w:rsidR="006024AF" w:rsidRPr="00231395">
        <w:rPr>
          <w:sz w:val="28"/>
          <w:szCs w:val="28"/>
        </w:rPr>
        <w:t xml:space="preserve">. </w:t>
      </w:r>
      <w:r w:rsidRPr="00231395">
        <w:rPr>
          <w:sz w:val="28"/>
          <w:szCs w:val="28"/>
        </w:rPr>
        <w:t>Кроме того</w:t>
      </w:r>
      <w:r>
        <w:rPr>
          <w:sz w:val="28"/>
          <w:szCs w:val="28"/>
        </w:rPr>
        <w:t>,</w:t>
      </w:r>
      <w:r w:rsidRPr="00231395">
        <w:rPr>
          <w:sz w:val="28"/>
          <w:szCs w:val="28"/>
        </w:rPr>
        <w:t xml:space="preserve"> что он был наиболее молодым из трех, мы не знаем ничего достоверного о времени его жизни.</w:t>
      </w:r>
      <w:r>
        <w:t xml:space="preserve"> </w:t>
      </w:r>
      <w:r w:rsidR="006024AF" w:rsidRPr="006024AF">
        <w:rPr>
          <w:sz w:val="28"/>
          <w:szCs w:val="28"/>
        </w:rPr>
        <w:t>Из его сочинения, написанного ионийской прозой, сохранился лишь небольшой отрывок.</w:t>
      </w:r>
    </w:p>
    <w:p w:rsidR="006024AF" w:rsidRPr="000904F3" w:rsidRDefault="006024AF" w:rsidP="00C7023B">
      <w:pPr>
        <w:spacing w:line="360" w:lineRule="auto"/>
        <w:ind w:firstLine="708"/>
        <w:jc w:val="both"/>
        <w:rPr>
          <w:sz w:val="28"/>
          <w:szCs w:val="28"/>
        </w:rPr>
      </w:pPr>
      <w:r w:rsidRPr="000904F3">
        <w:rPr>
          <w:sz w:val="28"/>
          <w:szCs w:val="28"/>
        </w:rPr>
        <w:t>Так получалось, что представитель каждого нового поколения философов пересматривал положения своих предшественников и на их основе создавал что-то своё собственное. Анаксимен был поборником простоты, первым стал излагать философские идеи не вычурными стихами, понять которые мог далеко не каждый, а безыскусной и всем доступной прозой. Основные идеи своего учителя он разделял, но решил их тоже упростить. По мнению Анаксимена, также существует неограниченная во времени и пространстве материя, что все вещи созданы из одного первовещества, в которое они, в конечном счёте, снова преобразуются. Только этим веществом является вовсе не апейрон, который никто и никогда не видел. Анаксимандр напрасно изобретал что-то несуществующее, первооснова всех вещей реально существует, каждый может её наблюдать, это один из четырёх первоэлементов, им является воздух. Находясь в однородном и недвижимом виде, воздух, как и апейрон Анаксимандра, неосязаем. Но стоит ему прийти в движение, и мы ощутим его в качестве ветра. Стоит ему преобразоваться в другие вещества, и он становится виден. Именно из-за неосязаемости воздуха, его схожести с абстрактным апейроном, скорее всего, Анаксимен и признал его первоосновой всех вещей. Кроме того, он мог руководствоваться такими соображениями, что воздух – самый распространённый и самый подвижный элемент. Земля, огонь и вода являются только как бы островками, со всех сторон окружёнными воздушным океаном, который, кроме того, заливает собой все пустые промежутки, проникает во все поры другого вещества и омывает его отдельные частицы. Да и животные с растениями не могут жить без воздуха.</w:t>
      </w:r>
    </w:p>
    <w:p w:rsidR="006024AF" w:rsidRPr="000904F3" w:rsidRDefault="006024AF" w:rsidP="00C7023B">
      <w:pPr>
        <w:spacing w:line="360" w:lineRule="auto"/>
        <w:ind w:firstLine="708"/>
        <w:jc w:val="both"/>
        <w:rPr>
          <w:sz w:val="28"/>
          <w:szCs w:val="28"/>
        </w:rPr>
      </w:pPr>
      <w:r w:rsidRPr="000904F3">
        <w:rPr>
          <w:sz w:val="28"/>
          <w:szCs w:val="28"/>
        </w:rPr>
        <w:t>Вращение небесных тел, которое Анаксимандр называл причиной возникновения всех вещей, Анаксимен признавал («небо – это вращающийся свод»</w:t>
      </w:r>
      <w:r w:rsidRPr="000904F3">
        <w:rPr>
          <w:rStyle w:val="a7"/>
          <w:sz w:val="28"/>
          <w:szCs w:val="28"/>
        </w:rPr>
        <w:footnoteReference w:id="5"/>
      </w:r>
      <w:r w:rsidRPr="000904F3">
        <w:rPr>
          <w:sz w:val="28"/>
          <w:szCs w:val="28"/>
        </w:rPr>
        <w:t>), хотя и считал его вторичным, говоря, что «светила совершают повороты, отбрасываемые вспять сжатым и сопротивляющимся воздухом»</w:t>
      </w:r>
      <w:r w:rsidRPr="000904F3">
        <w:rPr>
          <w:rStyle w:val="a7"/>
          <w:sz w:val="28"/>
          <w:szCs w:val="28"/>
        </w:rPr>
        <w:footnoteReference w:id="6"/>
      </w:r>
      <w:r w:rsidRPr="000904F3">
        <w:rPr>
          <w:sz w:val="28"/>
          <w:szCs w:val="28"/>
        </w:rPr>
        <w:t>. Непонятно только, почему светила движутся по кругу, а не взад-вперёд. Впрочем, это не единственное противоречие, которое породил в своих изысканиях Анаксимен. Очевидно лишь то, что он на первый план выдвигал понятия разреженности и плотности первовещества, которым для него был воздух. «Разрежаясь, [воздух] становится огнём, сгущаясь – ветром, потом облаком, [сгустившись] ещё больше – водой, потом землёй, потом камнями, а из них – всё остальное»</w:t>
      </w:r>
      <w:r w:rsidRPr="000904F3">
        <w:rPr>
          <w:rStyle w:val="a7"/>
          <w:sz w:val="28"/>
          <w:szCs w:val="28"/>
        </w:rPr>
        <w:footnoteReference w:id="7"/>
      </w:r>
      <w:r w:rsidRPr="000904F3">
        <w:rPr>
          <w:sz w:val="28"/>
          <w:szCs w:val="28"/>
        </w:rPr>
        <w:t>. Процесс образования из воздуха облаков, а затем и земли сходен, по его мнению, с валянием шерсти, из которой образуется войлок. Идея плотности – большая заслуга Анаксимена, воспринятая современной наукой. Анаксимандр видел различие между четырьмя основными элементами в размере и весе составляющих их однородных частиц. Современная физика же, вслед за Анаксименом, считает, что газы, жидкости и твёрдые тела различаются друг от друга по расстоянию между составляющими их частицами (атомами, молекулами), то есть по их плотности. Но предвидение Анаксимена относится не только к области физики, но и к философии. Он, в сущности, открыл закон перехода количества в качество, унаследованный от него многими современными мыслителями, в том числе Гегелем и Марксом. Скопление большого количества частиц у Анаксимена приводит к превращению жидкости в твёрдое тело, а уменьшение их количества – в газ.</w:t>
      </w:r>
    </w:p>
    <w:p w:rsidR="006024AF" w:rsidRPr="00F123E4" w:rsidRDefault="006024AF" w:rsidP="00C7023B">
      <w:pPr>
        <w:spacing w:line="360" w:lineRule="auto"/>
        <w:ind w:firstLine="708"/>
        <w:jc w:val="both"/>
        <w:rPr>
          <w:sz w:val="28"/>
          <w:szCs w:val="28"/>
        </w:rPr>
      </w:pPr>
      <w:r w:rsidRPr="000904F3">
        <w:rPr>
          <w:sz w:val="28"/>
          <w:szCs w:val="28"/>
        </w:rPr>
        <w:t xml:space="preserve">Анаксимен пересмотрел также взгляды Анаксимандра на место земли во Вселенной. Для учителя Земля была одна и располагалась в центре мироздания, находясь в покое из-за влияния равнодействующих сил. Ученик ото всего этого отказался. Земля в мире не одна, есть ещё твёрдые тела (то есть состоящие из земли, по терминологии того времени) помимо неё. Правда, либо взгляды самого Анаксимена по данному вопросу были не совсем ясными, либо пересказчики его идей не смогли в них разобраться. </w:t>
      </w:r>
      <w:r w:rsidRPr="00F123E4">
        <w:rPr>
          <w:sz w:val="28"/>
          <w:szCs w:val="28"/>
        </w:rPr>
        <w:t>Согласно одним из них, он считал, что «и Солнце, и Луна, и прочие звёзды берут начало и происходят из земли…. Солнце – это земля, но только от стремительного движения она ещё и преизрядно нагрелась»</w:t>
      </w:r>
      <w:r w:rsidRPr="00F123E4">
        <w:rPr>
          <w:rStyle w:val="a7"/>
          <w:sz w:val="28"/>
          <w:szCs w:val="28"/>
        </w:rPr>
        <w:footnoteReference w:id="8"/>
      </w:r>
      <w:r w:rsidRPr="00F123E4">
        <w:rPr>
          <w:sz w:val="28"/>
          <w:szCs w:val="28"/>
        </w:rPr>
        <w:t>. Согласно другим, Солнце, Луна и звёзды состоят из огня, как думали и все остальные мыслители, но «в пространстве светил имеются также землистые образования, которые круговращаются вместе с ними»</w:t>
      </w:r>
      <w:r w:rsidRPr="00F123E4">
        <w:rPr>
          <w:rStyle w:val="a7"/>
          <w:sz w:val="28"/>
          <w:szCs w:val="28"/>
        </w:rPr>
        <w:footnoteReference w:id="9"/>
      </w:r>
      <w:r w:rsidRPr="00F123E4">
        <w:rPr>
          <w:sz w:val="28"/>
          <w:szCs w:val="28"/>
        </w:rPr>
        <w:t>. Если верным является второй пересказ, то взгляды Анаксимена на устройство Вселенной были схожими с принятыми современной астрономией: Солнце и звёзды находятся в состоянии плазмы, а вокруг них вращаются планеты, представляющие собою твёрдые тела. Первое же предположение является неверным с научной точки зрения, но всё равно смелым. Отсюда было недалеко и до мысли, что есть и другие миры и что человечество не одно во Вселенной. Но раз земля не одна, значит, все небесные тела не могут находиться в центре Вселенной и быть равноудалёнными от её концов. Что же их поддерживает, если нет равнодействия сил тяготения? Все небесные тела, по мнению Анаксимена, плоские как лист и имеют под собой опору в виде лежащего под ними воздуха. Благодаря плоской форме «Земля не рассекает находящейся под ней воздух, а запирает его…, а он, лишённый пространства, достаточного для перемещения, остаётся неподвижен»</w:t>
      </w:r>
      <w:r w:rsidRPr="00F123E4">
        <w:rPr>
          <w:rStyle w:val="a7"/>
          <w:sz w:val="28"/>
          <w:szCs w:val="28"/>
        </w:rPr>
        <w:footnoteReference w:id="10"/>
      </w:r>
      <w:r w:rsidRPr="00F123E4">
        <w:rPr>
          <w:sz w:val="28"/>
          <w:szCs w:val="28"/>
        </w:rPr>
        <w:t>. В подтверждение своей мысли Анаксимен приводил много примеров, доказывающих, что запертый и неподвижный воздух способен выдерживать большую тяжесть. Делая гениальные предположения в одном (наличие множества твёрдых небесных тел), Анаксимен ошибался в другом. Земля оказалась круглой, а вместо сжатого воздуха её удерживают на определённой орбите силы всемирного тяготения.</w:t>
      </w:r>
    </w:p>
    <w:p w:rsidR="006024AF" w:rsidRPr="00F123E4" w:rsidRDefault="006024AF" w:rsidP="00C7023B">
      <w:pPr>
        <w:spacing w:line="360" w:lineRule="auto"/>
        <w:ind w:firstLine="708"/>
        <w:jc w:val="both"/>
        <w:rPr>
          <w:sz w:val="28"/>
          <w:szCs w:val="28"/>
        </w:rPr>
      </w:pPr>
      <w:r w:rsidRPr="00F123E4">
        <w:rPr>
          <w:sz w:val="28"/>
          <w:szCs w:val="28"/>
        </w:rPr>
        <w:t>Будучи философом в третьем поколении (идейно, по возрасту, но не генетически), Анаксимен мог обойтись без мифологического наследия, используя лишь идейное наследие предшествующих ему исследователей природы. В мифах нет параллелей его идеям, ни один миф, например, не считал прародителем всего сущего воздух. Разумеется, его схема возникновения и существования материального мира не была научной, доказанной опытным путём. Но она была плодом рационального осмысления окружающего мира.</w:t>
      </w:r>
    </w:p>
    <w:p w:rsidR="00F123E4" w:rsidRPr="00F123E4" w:rsidRDefault="006024AF" w:rsidP="00C7023B">
      <w:pPr>
        <w:spacing w:line="360" w:lineRule="auto"/>
        <w:ind w:firstLine="708"/>
        <w:jc w:val="both"/>
        <w:rPr>
          <w:sz w:val="28"/>
          <w:szCs w:val="28"/>
        </w:rPr>
      </w:pPr>
      <w:r w:rsidRPr="00F123E4">
        <w:rPr>
          <w:sz w:val="28"/>
          <w:szCs w:val="28"/>
        </w:rPr>
        <w:t xml:space="preserve">Современные исследователи не жалуют Анаксимена, считая, что его идеи были шагом назад от Анаксимандра к Фалесу. Ему ставят в вину отказ от многих положений Анаксимандра, что он считал Землю плоской как лист, а не цилиндром наподобие барабана. Их воззрения отличались друг от друга лишь мнением о толщине плоской Земли. Обвиняют Анаксимена в возврате к мысли Фалеса о существовании опоры для Земли. Но такова была логическая плата за признание существования других твёрдых небесных тел. Обвиняют, что он заменил абстрактный апейрон, более подходящий к принятому ныне тоже абстрактному термину «материя», на реальный воздух, что он давал неверные объяснения многим астрономическим и метеорологическим явлениям. Многие обвинения безосновательны, говоря о других ошибках Анаксимена, не следует забывать об его огромном вкладе в развитие философии и естествознания. Ему принадлежит идея перехода количества в качество, он смог верно объяснить различие между четырьмя основными элементами, утверждал, что Земля – не единственное твёрдое тело во Вселенной, что горячее и холодное – это не противоположности, но лишь разные состояния одного и того же вещества. Сами противоречия в его учении служили на пользу развития философии, позднейшие мыслители, пытаясь преодолеть их, добивались значительных результатов. Например, Анаксимен, вслед за своими учителями, утверждал, что материя-воздух бесконечна в пространстве, она объемлет собою весь мир и помимо неё ничего не существует. </w:t>
      </w:r>
    </w:p>
    <w:p w:rsidR="00F123E4" w:rsidRDefault="00F123E4" w:rsidP="006024AF">
      <w:pPr>
        <w:ind w:firstLine="360"/>
        <w:jc w:val="both"/>
        <w:rPr>
          <w:rFonts w:ascii="Garamond" w:hAnsi="Garamond"/>
        </w:rPr>
      </w:pPr>
    </w:p>
    <w:p w:rsidR="00F123E4" w:rsidRDefault="00F123E4"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AE520F" w:rsidRDefault="00AE520F" w:rsidP="006024AF">
      <w:pPr>
        <w:ind w:firstLine="360"/>
        <w:jc w:val="both"/>
        <w:rPr>
          <w:rFonts w:ascii="Garamond" w:hAnsi="Garamond"/>
        </w:rPr>
      </w:pPr>
    </w:p>
    <w:p w:rsidR="00F123E4" w:rsidRDefault="00F123E4" w:rsidP="006024AF">
      <w:pPr>
        <w:ind w:firstLine="360"/>
        <w:jc w:val="both"/>
        <w:rPr>
          <w:rFonts w:ascii="Garamond" w:hAnsi="Garamond"/>
        </w:rPr>
      </w:pPr>
    </w:p>
    <w:p w:rsidR="005A7B3E" w:rsidRDefault="005A7B3E" w:rsidP="005A7B3E">
      <w:pPr>
        <w:ind w:firstLine="360"/>
        <w:jc w:val="center"/>
        <w:rPr>
          <w:rFonts w:ascii="Garamond" w:hAnsi="Garamond"/>
          <w:b/>
        </w:rPr>
      </w:pPr>
    </w:p>
    <w:p w:rsidR="000048C7" w:rsidRPr="00AB23F3" w:rsidRDefault="000048C7" w:rsidP="00AB23F3">
      <w:pPr>
        <w:pStyle w:val="1"/>
        <w:rPr>
          <w:rFonts w:ascii="Times New Roman" w:hAnsi="Times New Roman" w:cs="Times New Roman"/>
        </w:rPr>
      </w:pPr>
      <w:r w:rsidRPr="00AB23F3">
        <w:rPr>
          <w:rFonts w:ascii="Times New Roman" w:hAnsi="Times New Roman" w:cs="Times New Roman"/>
        </w:rPr>
        <w:t>Заключение</w:t>
      </w:r>
    </w:p>
    <w:p w:rsidR="000048C7" w:rsidRDefault="000048C7" w:rsidP="000048C7"/>
    <w:p w:rsidR="002E5A03" w:rsidRPr="002E5A03" w:rsidRDefault="002E5A03" w:rsidP="00C7023B">
      <w:pPr>
        <w:spacing w:line="360" w:lineRule="auto"/>
        <w:ind w:firstLine="708"/>
        <w:jc w:val="both"/>
        <w:rPr>
          <w:sz w:val="28"/>
          <w:szCs w:val="28"/>
        </w:rPr>
      </w:pPr>
      <w:r w:rsidRPr="002E5A03">
        <w:rPr>
          <w:sz w:val="28"/>
          <w:szCs w:val="28"/>
        </w:rPr>
        <w:t>Мыслители из Милета стали зачинателями европейской философии – системы рационалистических воззрений на мир. Они не просто рисовали картину мира такой, какой она им представлялась, но и пытались обосновать свои суждения с помощью разумных доводов. Сознание начинает освобождаться из плена мифов, появляется идея аргументации «от природы», развивается система отвлечённых понятий. Так что умственный труд милетских философов вовсе не пропал даром.</w:t>
      </w:r>
    </w:p>
    <w:p w:rsidR="000048C7" w:rsidRPr="00BB01D4" w:rsidRDefault="000048C7" w:rsidP="002E5A03">
      <w:pPr>
        <w:pStyle w:val="20"/>
        <w:spacing w:line="360" w:lineRule="auto"/>
        <w:ind w:left="0" w:firstLine="283"/>
        <w:jc w:val="both"/>
        <w:rPr>
          <w:sz w:val="28"/>
          <w:szCs w:val="28"/>
        </w:rPr>
      </w:pPr>
      <w:r w:rsidRPr="00BB01D4">
        <w:rPr>
          <w:sz w:val="28"/>
          <w:szCs w:val="28"/>
        </w:rPr>
        <w:t>Такие мыслители, как Фалес, Анаксимандр и Анаксимен положили начало новому типу мышления о природе, сделав ее предметом системного беспристрастного исследования. Милетские «физики» – типичные философы ранней греческой философии. Аристотель дал собирательный образ этим мыслителям, назвав их «физиками», философами, которые изучают природу. Именно они пытаются первыми увидеть мир умственным взором и пытаются начать поиск единства с миром. По их убеждению не было бы существенным ничего, что не было бы природой. Люди, божества, мир образуют единый универсум, весь находящийся как бы в единой плоскости – они суть части или аспекты одной и той же природы, в которой действуют одни и те же  силы.</w:t>
      </w:r>
    </w:p>
    <w:p w:rsidR="001A1AA0" w:rsidRPr="00A11858" w:rsidRDefault="001A1AA0" w:rsidP="001A1AA0">
      <w:pPr>
        <w:shd w:val="clear" w:color="auto" w:fill="FFFFFF"/>
        <w:adjustRightInd w:val="0"/>
        <w:spacing w:line="360" w:lineRule="auto"/>
        <w:ind w:firstLine="709"/>
        <w:jc w:val="both"/>
        <w:rPr>
          <w:sz w:val="28"/>
          <w:szCs w:val="28"/>
        </w:rPr>
      </w:pPr>
      <w:r w:rsidRPr="00A11858">
        <w:rPr>
          <w:sz w:val="28"/>
          <w:szCs w:val="28"/>
        </w:rPr>
        <w:t>Историческая заслуга милетской школы состоит в раз</w:t>
      </w:r>
      <w:r w:rsidRPr="00A11858">
        <w:rPr>
          <w:sz w:val="28"/>
          <w:szCs w:val="28"/>
        </w:rPr>
        <w:softHyphen/>
        <w:t>работке принципов философского познания и объяснения мира. До них мир рассматривался как творение внешних по</w:t>
      </w:r>
      <w:r>
        <w:rPr>
          <w:sz w:val="28"/>
          <w:szCs w:val="28"/>
        </w:rPr>
        <w:t xml:space="preserve"> </w:t>
      </w:r>
      <w:r w:rsidRPr="00A11858">
        <w:rPr>
          <w:sz w:val="28"/>
          <w:szCs w:val="28"/>
        </w:rPr>
        <w:t>отношению к миру сил (богов). Милетские философы, напротив, опираясь на разум, пытаются рационально познать и объяснить мир, исходя из познания его самого.</w:t>
      </w:r>
    </w:p>
    <w:p w:rsidR="001A1AA0" w:rsidRPr="00A11858" w:rsidRDefault="001A1AA0" w:rsidP="001A1AA0">
      <w:pPr>
        <w:shd w:val="clear" w:color="auto" w:fill="FFFFFF"/>
        <w:adjustRightInd w:val="0"/>
        <w:spacing w:line="360" w:lineRule="auto"/>
        <w:ind w:firstLine="709"/>
        <w:jc w:val="both"/>
        <w:rPr>
          <w:sz w:val="28"/>
          <w:szCs w:val="28"/>
        </w:rPr>
      </w:pPr>
      <w:r w:rsidRPr="00A11858">
        <w:rPr>
          <w:sz w:val="28"/>
          <w:szCs w:val="28"/>
        </w:rPr>
        <w:t>Основная</w:t>
      </w:r>
      <w:r>
        <w:rPr>
          <w:sz w:val="28"/>
          <w:szCs w:val="28"/>
        </w:rPr>
        <w:t xml:space="preserve"> цель милетских философов познание сущности (субстанции, первоосновы) м</w:t>
      </w:r>
      <w:r w:rsidRPr="00A11858">
        <w:rPr>
          <w:sz w:val="28"/>
          <w:szCs w:val="28"/>
        </w:rPr>
        <w:t>ира. Они ищут ту первоос</w:t>
      </w:r>
      <w:r w:rsidRPr="00A11858">
        <w:rPr>
          <w:sz w:val="28"/>
          <w:szCs w:val="28"/>
        </w:rPr>
        <w:softHyphen/>
        <w:t xml:space="preserve">нову, из которой возникают и в которую превращаются все единичные вещи. </w:t>
      </w:r>
      <w:r w:rsidRPr="007010BA">
        <w:rPr>
          <w:sz w:val="28"/>
          <w:szCs w:val="28"/>
        </w:rPr>
        <w:t>Ищут</w:t>
      </w:r>
      <w:r>
        <w:rPr>
          <w:sz w:val="28"/>
          <w:szCs w:val="28"/>
        </w:rPr>
        <w:t xml:space="preserve"> </w:t>
      </w:r>
      <w:r w:rsidRPr="00A11858">
        <w:rPr>
          <w:sz w:val="28"/>
          <w:szCs w:val="28"/>
        </w:rPr>
        <w:t>то, что при всех изменениях мира остается в не</w:t>
      </w:r>
      <w:r>
        <w:rPr>
          <w:sz w:val="28"/>
          <w:szCs w:val="28"/>
        </w:rPr>
        <w:t>м постоянным и неизменным. Эта постоянная, неизменная п</w:t>
      </w:r>
      <w:r w:rsidRPr="00A11858">
        <w:rPr>
          <w:sz w:val="28"/>
          <w:szCs w:val="28"/>
        </w:rPr>
        <w:t>ервооснова мир</w:t>
      </w:r>
      <w:r>
        <w:rPr>
          <w:sz w:val="28"/>
          <w:szCs w:val="28"/>
        </w:rPr>
        <w:t>а на ф</w:t>
      </w:r>
      <w:r w:rsidRPr="00A11858">
        <w:rPr>
          <w:sz w:val="28"/>
          <w:szCs w:val="28"/>
        </w:rPr>
        <w:t>илософском языке назы</w:t>
      </w:r>
      <w:r w:rsidRPr="00A11858">
        <w:rPr>
          <w:sz w:val="28"/>
          <w:szCs w:val="28"/>
        </w:rPr>
        <w:softHyphen/>
        <w:t>вается сущн</w:t>
      </w:r>
      <w:r>
        <w:rPr>
          <w:sz w:val="28"/>
          <w:szCs w:val="28"/>
        </w:rPr>
        <w:t>остной субстанцией (архе). С</w:t>
      </w:r>
      <w:r w:rsidRPr="00A11858">
        <w:rPr>
          <w:sz w:val="28"/>
          <w:szCs w:val="28"/>
        </w:rPr>
        <w:t>ама идея искать основу и причину мира в нем самом, а не вне его представ</w:t>
      </w:r>
      <w:r w:rsidRPr="00A11858">
        <w:rPr>
          <w:sz w:val="28"/>
          <w:szCs w:val="28"/>
        </w:rPr>
        <w:softHyphen/>
        <w:t>ляла собой качественно новый взгляд на мир и его познание.</w:t>
      </w:r>
    </w:p>
    <w:p w:rsidR="001A1AA0" w:rsidRPr="00A11858" w:rsidRDefault="001A1AA0" w:rsidP="001A1AA0">
      <w:pPr>
        <w:shd w:val="clear" w:color="auto" w:fill="FFFFFF"/>
        <w:adjustRightInd w:val="0"/>
        <w:spacing w:line="360" w:lineRule="auto"/>
        <w:ind w:firstLine="709"/>
        <w:jc w:val="both"/>
        <w:rPr>
          <w:sz w:val="28"/>
          <w:szCs w:val="28"/>
        </w:rPr>
      </w:pPr>
      <w:r w:rsidRPr="00A11858">
        <w:rPr>
          <w:sz w:val="28"/>
          <w:szCs w:val="28"/>
        </w:rPr>
        <w:t>Первоосновой мира милетцы считали то</w:t>
      </w:r>
      <w:r>
        <w:rPr>
          <w:sz w:val="28"/>
          <w:szCs w:val="28"/>
        </w:rPr>
        <w:t xml:space="preserve"> или иное кон</w:t>
      </w:r>
      <w:r>
        <w:rPr>
          <w:sz w:val="28"/>
          <w:szCs w:val="28"/>
        </w:rPr>
        <w:softHyphen/>
        <w:t>кретное вещество.</w:t>
      </w:r>
      <w:r w:rsidR="001203DA">
        <w:rPr>
          <w:sz w:val="28"/>
          <w:szCs w:val="28"/>
        </w:rPr>
        <w:t xml:space="preserve"> </w:t>
      </w:r>
      <w:r>
        <w:rPr>
          <w:sz w:val="28"/>
          <w:szCs w:val="28"/>
        </w:rPr>
        <w:t>У Фалеса - это в</w:t>
      </w:r>
      <w:r w:rsidRPr="00A11858">
        <w:rPr>
          <w:sz w:val="28"/>
          <w:szCs w:val="28"/>
        </w:rPr>
        <w:t>ода, у А</w:t>
      </w:r>
      <w:r>
        <w:rPr>
          <w:sz w:val="28"/>
          <w:szCs w:val="28"/>
        </w:rPr>
        <w:t>наксимена – воздух.</w:t>
      </w:r>
      <w:r w:rsidRPr="00A11858">
        <w:rPr>
          <w:sz w:val="28"/>
          <w:szCs w:val="28"/>
        </w:rPr>
        <w:t xml:space="preserve"> Однако у Анаксимандра это уже апейрон, понима</w:t>
      </w:r>
      <w:r w:rsidRPr="00A11858">
        <w:rPr>
          <w:sz w:val="28"/>
          <w:szCs w:val="28"/>
        </w:rPr>
        <w:softHyphen/>
        <w:t>емый как некая неопределенная и беспредельная материя.</w:t>
      </w:r>
    </w:p>
    <w:p w:rsidR="001A1AA0" w:rsidRPr="00A11858" w:rsidRDefault="001A1AA0" w:rsidP="001A1AA0">
      <w:pPr>
        <w:shd w:val="clear" w:color="auto" w:fill="FFFFFF"/>
        <w:adjustRightInd w:val="0"/>
        <w:spacing w:line="360" w:lineRule="auto"/>
        <w:ind w:firstLine="709"/>
        <w:jc w:val="both"/>
        <w:rPr>
          <w:sz w:val="28"/>
          <w:szCs w:val="28"/>
        </w:rPr>
      </w:pPr>
      <w:r w:rsidRPr="00A11858">
        <w:rPr>
          <w:sz w:val="28"/>
          <w:szCs w:val="28"/>
        </w:rPr>
        <w:t>Исходя из материальной первоосновы мира, милетцы развивают идею о материальном единстве мира. Мир един. Он имеет единую материальную первооснову. Эта перво</w:t>
      </w:r>
      <w:r w:rsidRPr="00A11858">
        <w:rPr>
          <w:sz w:val="28"/>
          <w:szCs w:val="28"/>
        </w:rPr>
        <w:softHyphen/>
        <w:t>основа существует вечно, она несотворима и неуничтожима, она беспредельна и бесконечна, существуя в фор</w:t>
      </w:r>
      <w:r w:rsidRPr="00A11858">
        <w:rPr>
          <w:sz w:val="28"/>
          <w:szCs w:val="28"/>
        </w:rPr>
        <w:softHyphen/>
        <w:t>ме отдельных вещей.</w:t>
      </w:r>
    </w:p>
    <w:p w:rsidR="001A1AA0" w:rsidRDefault="001A1AA0" w:rsidP="001A1AA0">
      <w:pPr>
        <w:shd w:val="clear" w:color="auto" w:fill="FFFFFF"/>
        <w:adjustRightInd w:val="0"/>
        <w:spacing w:line="360" w:lineRule="auto"/>
        <w:ind w:firstLine="709"/>
        <w:jc w:val="both"/>
        <w:rPr>
          <w:sz w:val="28"/>
          <w:szCs w:val="28"/>
        </w:rPr>
      </w:pPr>
      <w:r w:rsidRPr="00A11858">
        <w:rPr>
          <w:sz w:val="28"/>
          <w:szCs w:val="28"/>
        </w:rPr>
        <w:t>Из материального единства мира выводилась идея о вза</w:t>
      </w:r>
      <w:r w:rsidRPr="00A11858">
        <w:rPr>
          <w:sz w:val="28"/>
          <w:szCs w:val="28"/>
        </w:rPr>
        <w:softHyphen/>
        <w:t>имосвязи и взаимообусловленности всего со всем в этом мире и идея об объективном характере закономерностей его развития</w:t>
      </w:r>
      <w:r w:rsidR="00C7023B">
        <w:rPr>
          <w:sz w:val="28"/>
          <w:szCs w:val="28"/>
        </w:rPr>
        <w:t>.</w:t>
      </w:r>
    </w:p>
    <w:p w:rsidR="001203DA" w:rsidRPr="00C7023B" w:rsidRDefault="001203DA" w:rsidP="00C7023B">
      <w:pPr>
        <w:spacing w:line="360" w:lineRule="auto"/>
        <w:ind w:firstLine="708"/>
        <w:jc w:val="both"/>
        <w:rPr>
          <w:sz w:val="28"/>
          <w:szCs w:val="28"/>
        </w:rPr>
      </w:pPr>
      <w:r w:rsidRPr="00C7023B">
        <w:rPr>
          <w:sz w:val="28"/>
          <w:szCs w:val="28"/>
        </w:rPr>
        <w:t xml:space="preserve">Милетская школа важна не своими достижениями, а своими исканиями. </w:t>
      </w:r>
      <w:r w:rsidR="00C7023B" w:rsidRPr="00C7023B">
        <w:rPr>
          <w:sz w:val="28"/>
          <w:szCs w:val="28"/>
        </w:rPr>
        <w:t xml:space="preserve">Она первая предложила понимание материальной первоосновы мира, и тем самым заложила основы европейской науки. </w:t>
      </w:r>
      <w:r w:rsidRPr="00C7023B">
        <w:rPr>
          <w:sz w:val="28"/>
          <w:szCs w:val="28"/>
        </w:rPr>
        <w:t xml:space="preserve">Поставленные ими вопросы заслуживали внимания, и их смелость воодушевила последующих исследователей. </w:t>
      </w:r>
    </w:p>
    <w:p w:rsidR="001203DA" w:rsidRDefault="001203DA" w:rsidP="001A1AA0">
      <w:pPr>
        <w:shd w:val="clear" w:color="auto" w:fill="FFFFFF"/>
        <w:adjustRightInd w:val="0"/>
        <w:spacing w:line="360" w:lineRule="auto"/>
        <w:ind w:firstLine="709"/>
        <w:jc w:val="both"/>
        <w:rPr>
          <w:sz w:val="28"/>
          <w:szCs w:val="28"/>
        </w:rPr>
      </w:pPr>
    </w:p>
    <w:p w:rsidR="00AE520F" w:rsidRDefault="00AE520F" w:rsidP="001A1AA0">
      <w:pPr>
        <w:shd w:val="clear" w:color="auto" w:fill="FFFFFF"/>
        <w:adjustRightInd w:val="0"/>
        <w:spacing w:line="360" w:lineRule="auto"/>
        <w:ind w:firstLine="709"/>
        <w:jc w:val="both"/>
        <w:rPr>
          <w:sz w:val="28"/>
          <w:szCs w:val="28"/>
        </w:rPr>
      </w:pPr>
    </w:p>
    <w:p w:rsidR="00AE520F" w:rsidRDefault="00AE520F" w:rsidP="001A1AA0">
      <w:pPr>
        <w:shd w:val="clear" w:color="auto" w:fill="FFFFFF"/>
        <w:adjustRightInd w:val="0"/>
        <w:spacing w:line="360" w:lineRule="auto"/>
        <w:ind w:firstLine="709"/>
        <w:jc w:val="both"/>
        <w:rPr>
          <w:sz w:val="28"/>
          <w:szCs w:val="28"/>
        </w:rPr>
      </w:pPr>
    </w:p>
    <w:p w:rsidR="00AE520F" w:rsidRDefault="00AE520F" w:rsidP="001A1AA0">
      <w:pPr>
        <w:shd w:val="clear" w:color="auto" w:fill="FFFFFF"/>
        <w:adjustRightInd w:val="0"/>
        <w:spacing w:line="360" w:lineRule="auto"/>
        <w:ind w:firstLine="709"/>
        <w:jc w:val="both"/>
        <w:rPr>
          <w:sz w:val="28"/>
          <w:szCs w:val="28"/>
        </w:rPr>
      </w:pPr>
    </w:p>
    <w:p w:rsidR="00AE520F" w:rsidRDefault="00AE520F" w:rsidP="001A1AA0">
      <w:pPr>
        <w:shd w:val="clear" w:color="auto" w:fill="FFFFFF"/>
        <w:adjustRightInd w:val="0"/>
        <w:spacing w:line="360" w:lineRule="auto"/>
        <w:ind w:firstLine="709"/>
        <w:jc w:val="both"/>
        <w:rPr>
          <w:sz w:val="28"/>
          <w:szCs w:val="28"/>
        </w:rPr>
      </w:pPr>
    </w:p>
    <w:p w:rsidR="00AE520F" w:rsidRDefault="00AE520F" w:rsidP="001A1AA0">
      <w:pPr>
        <w:shd w:val="clear" w:color="auto" w:fill="FFFFFF"/>
        <w:adjustRightInd w:val="0"/>
        <w:spacing w:line="360" w:lineRule="auto"/>
        <w:ind w:firstLine="709"/>
        <w:jc w:val="both"/>
        <w:rPr>
          <w:sz w:val="28"/>
          <w:szCs w:val="28"/>
        </w:rPr>
      </w:pPr>
    </w:p>
    <w:p w:rsidR="00AE520F" w:rsidRDefault="00AE520F" w:rsidP="001A1AA0">
      <w:pPr>
        <w:shd w:val="clear" w:color="auto" w:fill="FFFFFF"/>
        <w:adjustRightInd w:val="0"/>
        <w:spacing w:line="360" w:lineRule="auto"/>
        <w:ind w:firstLine="709"/>
        <w:jc w:val="both"/>
        <w:rPr>
          <w:sz w:val="28"/>
          <w:szCs w:val="28"/>
        </w:rPr>
      </w:pPr>
    </w:p>
    <w:p w:rsidR="00AE520F" w:rsidRDefault="00AE520F" w:rsidP="001A1AA0">
      <w:pPr>
        <w:shd w:val="clear" w:color="auto" w:fill="FFFFFF"/>
        <w:adjustRightInd w:val="0"/>
        <w:spacing w:line="360" w:lineRule="auto"/>
        <w:ind w:firstLine="709"/>
        <w:jc w:val="both"/>
        <w:rPr>
          <w:sz w:val="28"/>
          <w:szCs w:val="28"/>
        </w:rPr>
      </w:pPr>
    </w:p>
    <w:p w:rsidR="00AE520F" w:rsidRPr="00A11858" w:rsidRDefault="00AE520F" w:rsidP="001A1AA0">
      <w:pPr>
        <w:shd w:val="clear" w:color="auto" w:fill="FFFFFF"/>
        <w:adjustRightInd w:val="0"/>
        <w:spacing w:line="360" w:lineRule="auto"/>
        <w:ind w:firstLine="709"/>
        <w:jc w:val="both"/>
        <w:rPr>
          <w:sz w:val="28"/>
          <w:szCs w:val="28"/>
        </w:rPr>
      </w:pPr>
    </w:p>
    <w:p w:rsidR="001A1AA0" w:rsidRPr="00AE520F" w:rsidRDefault="001A1AA0" w:rsidP="00AB23F3">
      <w:pPr>
        <w:pStyle w:val="1"/>
        <w:rPr>
          <w:rFonts w:ascii="Times New Roman" w:hAnsi="Times New Roman" w:cs="Times New Roman"/>
        </w:rPr>
      </w:pPr>
      <w:bookmarkStart w:id="0" w:name="_Toc130270313"/>
      <w:r w:rsidRPr="00AE520F">
        <w:rPr>
          <w:rFonts w:ascii="Times New Roman" w:hAnsi="Times New Roman" w:cs="Times New Roman"/>
        </w:rPr>
        <w:t>Литература.</w:t>
      </w:r>
      <w:bookmarkEnd w:id="0"/>
    </w:p>
    <w:p w:rsidR="00C7023B" w:rsidRDefault="00C7023B" w:rsidP="00C7023B"/>
    <w:p w:rsidR="00C7023B" w:rsidRPr="00F00722" w:rsidRDefault="00C7023B" w:rsidP="00C7023B"/>
    <w:p w:rsidR="00DC1898" w:rsidRPr="00F00722" w:rsidRDefault="00F00722" w:rsidP="00F00722">
      <w:pPr>
        <w:spacing w:line="360" w:lineRule="auto"/>
        <w:jc w:val="both"/>
        <w:rPr>
          <w:sz w:val="28"/>
          <w:szCs w:val="28"/>
        </w:rPr>
      </w:pPr>
      <w:r w:rsidRPr="00F00722">
        <w:rPr>
          <w:sz w:val="28"/>
          <w:szCs w:val="28"/>
        </w:rPr>
        <w:t>1</w:t>
      </w:r>
      <w:r w:rsidR="00DC1898" w:rsidRPr="00F00722">
        <w:rPr>
          <w:sz w:val="28"/>
          <w:szCs w:val="28"/>
        </w:rPr>
        <w:t>. Аристотель. Метафизика. Ростов-на-Дону, Феникс, 1999.</w:t>
      </w:r>
    </w:p>
    <w:p w:rsidR="007A2795" w:rsidRPr="00F00722" w:rsidRDefault="00F00722" w:rsidP="00F00722">
      <w:pPr>
        <w:pStyle w:val="HTML"/>
        <w:spacing w:line="360" w:lineRule="auto"/>
        <w:jc w:val="both"/>
        <w:rPr>
          <w:rFonts w:ascii="Times New Roman" w:hAnsi="Times New Roman" w:cs="Times New Roman"/>
          <w:sz w:val="28"/>
          <w:szCs w:val="28"/>
        </w:rPr>
      </w:pPr>
      <w:r w:rsidRPr="00F00722">
        <w:rPr>
          <w:rFonts w:ascii="Times New Roman" w:hAnsi="Times New Roman" w:cs="Times New Roman"/>
          <w:sz w:val="28"/>
          <w:szCs w:val="28"/>
        </w:rPr>
        <w:t>2</w:t>
      </w:r>
      <w:r w:rsidR="007A2795" w:rsidRPr="00F00722">
        <w:rPr>
          <w:rFonts w:ascii="Times New Roman" w:hAnsi="Times New Roman" w:cs="Times New Roman"/>
          <w:sz w:val="28"/>
          <w:szCs w:val="28"/>
        </w:rPr>
        <w:t xml:space="preserve">. Маковельский А. Досократики. Ч. 1. Казань, 1914. </w:t>
      </w:r>
    </w:p>
    <w:p w:rsidR="007A2795" w:rsidRPr="00F00722" w:rsidRDefault="00F00722" w:rsidP="00F00722">
      <w:pPr>
        <w:spacing w:line="360" w:lineRule="auto"/>
        <w:ind w:left="357" w:hanging="357"/>
        <w:rPr>
          <w:sz w:val="28"/>
          <w:szCs w:val="28"/>
        </w:rPr>
      </w:pPr>
      <w:r w:rsidRPr="00F00722">
        <w:rPr>
          <w:sz w:val="28"/>
          <w:szCs w:val="28"/>
        </w:rPr>
        <w:t>3</w:t>
      </w:r>
      <w:r w:rsidR="007A2795" w:rsidRPr="00F00722">
        <w:rPr>
          <w:sz w:val="28"/>
          <w:szCs w:val="28"/>
        </w:rPr>
        <w:t xml:space="preserve">. Лебедев «Фрагменты   ранних   греческих   философов»    М.1989 г. </w:t>
      </w:r>
    </w:p>
    <w:p w:rsidR="007A2795" w:rsidRPr="00F00722" w:rsidRDefault="00F00722" w:rsidP="00F00722">
      <w:pPr>
        <w:spacing w:line="360" w:lineRule="auto"/>
        <w:rPr>
          <w:sz w:val="28"/>
          <w:szCs w:val="28"/>
        </w:rPr>
      </w:pPr>
      <w:r w:rsidRPr="00F00722">
        <w:rPr>
          <w:sz w:val="28"/>
          <w:szCs w:val="28"/>
        </w:rPr>
        <w:t>4</w:t>
      </w:r>
      <w:r w:rsidR="007A2795" w:rsidRPr="00F00722">
        <w:rPr>
          <w:sz w:val="28"/>
          <w:szCs w:val="28"/>
        </w:rPr>
        <w:t xml:space="preserve">. Аристотель. Сочинения в четырех томах. М., 1975-1984, Т.1-4. </w:t>
      </w:r>
    </w:p>
    <w:p w:rsidR="007A2795" w:rsidRPr="00F00722" w:rsidRDefault="00F00722" w:rsidP="00F00722">
      <w:pPr>
        <w:autoSpaceDE w:val="0"/>
        <w:autoSpaceDN w:val="0"/>
        <w:spacing w:line="360" w:lineRule="auto"/>
        <w:jc w:val="both"/>
        <w:rPr>
          <w:sz w:val="28"/>
          <w:szCs w:val="28"/>
        </w:rPr>
      </w:pPr>
      <w:r w:rsidRPr="00F00722">
        <w:rPr>
          <w:sz w:val="28"/>
          <w:szCs w:val="28"/>
        </w:rPr>
        <w:t>5</w:t>
      </w:r>
      <w:r w:rsidR="007A2795" w:rsidRPr="00F00722">
        <w:rPr>
          <w:sz w:val="28"/>
          <w:szCs w:val="28"/>
        </w:rPr>
        <w:t>. Сальников В. П. Философия: Учебное пособие для слушателей юридических вузов. / В. П. Сальников,  Г. Н. Хон. – СПб.: «Университет», 2003. – 320 с.</w:t>
      </w:r>
    </w:p>
    <w:p w:rsidR="007A2795" w:rsidRPr="00F00722" w:rsidRDefault="00F00722" w:rsidP="00F00722">
      <w:pPr>
        <w:spacing w:line="360" w:lineRule="auto"/>
        <w:jc w:val="both"/>
        <w:rPr>
          <w:sz w:val="28"/>
          <w:szCs w:val="28"/>
        </w:rPr>
      </w:pPr>
      <w:r w:rsidRPr="00F00722">
        <w:rPr>
          <w:sz w:val="28"/>
          <w:szCs w:val="28"/>
        </w:rPr>
        <w:t>6</w:t>
      </w:r>
      <w:r w:rsidR="007A2795" w:rsidRPr="00F00722">
        <w:rPr>
          <w:sz w:val="28"/>
          <w:szCs w:val="28"/>
        </w:rPr>
        <w:t>. Чанышев А. Н. Курс лекций по древней философии. М., «Высшая школа», 1981. Стр. 125</w:t>
      </w:r>
    </w:p>
    <w:p w:rsidR="00F00722" w:rsidRPr="00F00722" w:rsidRDefault="00F00722" w:rsidP="00F00722">
      <w:pPr>
        <w:pStyle w:val="a6"/>
        <w:spacing w:line="360" w:lineRule="auto"/>
        <w:rPr>
          <w:sz w:val="28"/>
          <w:szCs w:val="28"/>
        </w:rPr>
      </w:pPr>
      <w:r w:rsidRPr="00F00722">
        <w:rPr>
          <w:sz w:val="28"/>
          <w:szCs w:val="28"/>
        </w:rPr>
        <w:t xml:space="preserve">8. Плутарх. Пир семи мудрецов.   </w:t>
      </w:r>
    </w:p>
    <w:p w:rsidR="007A2795" w:rsidRPr="00F00722" w:rsidRDefault="007A2795" w:rsidP="00F00722">
      <w:pPr>
        <w:spacing w:line="360" w:lineRule="auto"/>
        <w:jc w:val="both"/>
        <w:rPr>
          <w:sz w:val="28"/>
          <w:szCs w:val="28"/>
        </w:rPr>
      </w:pPr>
      <w:r w:rsidRPr="00F00722">
        <w:rPr>
          <w:sz w:val="28"/>
          <w:szCs w:val="28"/>
        </w:rPr>
        <w:t>9. Гомперц Т. Греческие мыслители. Минск, Харвест, 1999.</w:t>
      </w:r>
    </w:p>
    <w:p w:rsidR="007A2795" w:rsidRPr="00F00722" w:rsidRDefault="007A2795" w:rsidP="00F00722">
      <w:pPr>
        <w:spacing w:line="360" w:lineRule="auto"/>
        <w:ind w:left="357" w:hanging="357"/>
        <w:rPr>
          <w:sz w:val="28"/>
          <w:szCs w:val="28"/>
        </w:rPr>
      </w:pPr>
      <w:r w:rsidRPr="00F00722">
        <w:rPr>
          <w:sz w:val="28"/>
          <w:szCs w:val="28"/>
        </w:rPr>
        <w:t>10. Рассел Б. История западной философии. 2004</w:t>
      </w:r>
      <w:r w:rsidR="00F00722" w:rsidRPr="00F00722">
        <w:rPr>
          <w:sz w:val="28"/>
          <w:szCs w:val="28"/>
        </w:rPr>
        <w:t>. С.315.</w:t>
      </w:r>
    </w:p>
    <w:p w:rsidR="00AE1AB6" w:rsidRPr="00F00722" w:rsidRDefault="00F00722" w:rsidP="00F00722">
      <w:pPr>
        <w:spacing w:line="360" w:lineRule="auto"/>
        <w:ind w:left="357" w:hanging="357"/>
        <w:rPr>
          <w:b/>
          <w:sz w:val="28"/>
          <w:szCs w:val="28"/>
        </w:rPr>
      </w:pPr>
      <w:r w:rsidRPr="00F00722">
        <w:rPr>
          <w:sz w:val="28"/>
          <w:szCs w:val="28"/>
        </w:rPr>
        <w:t>11. Рассел Б. Мудрость запада. 2004. С.235.</w:t>
      </w:r>
    </w:p>
    <w:p w:rsidR="00AE1AB6" w:rsidRPr="00F00722" w:rsidRDefault="00AE1AB6" w:rsidP="00F00722">
      <w:pPr>
        <w:pStyle w:val="1"/>
        <w:spacing w:line="360" w:lineRule="auto"/>
        <w:ind w:firstLine="720"/>
        <w:jc w:val="both"/>
        <w:rPr>
          <w:rFonts w:ascii="Times New Roman" w:hAnsi="Times New Roman" w:cs="Times New Roman"/>
          <w:b w:val="0"/>
          <w:color w:val="FF00FF"/>
          <w:sz w:val="28"/>
          <w:szCs w:val="28"/>
        </w:rPr>
      </w:pPr>
      <w:bookmarkStart w:id="1" w:name="_GoBack"/>
      <w:bookmarkEnd w:id="1"/>
    </w:p>
    <w:sectPr w:rsidR="00AE1AB6" w:rsidRPr="00F00722" w:rsidSect="00140925">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707" w:rsidRDefault="00537707">
      <w:r>
        <w:separator/>
      </w:r>
    </w:p>
  </w:endnote>
  <w:endnote w:type="continuationSeparator" w:id="0">
    <w:p w:rsidR="00537707" w:rsidRDefault="0053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20F" w:rsidRDefault="00AE520F" w:rsidP="00522C2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E520F" w:rsidRDefault="00AE520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20F" w:rsidRDefault="00AE520F" w:rsidP="00522C2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926A8">
      <w:rPr>
        <w:rStyle w:val="a4"/>
        <w:noProof/>
      </w:rPr>
      <w:t>1</w:t>
    </w:r>
    <w:r>
      <w:rPr>
        <w:rStyle w:val="a4"/>
      </w:rPr>
      <w:fldChar w:fldCharType="end"/>
    </w:r>
  </w:p>
  <w:p w:rsidR="00AE520F" w:rsidRDefault="00AE520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707" w:rsidRDefault="00537707">
      <w:r>
        <w:separator/>
      </w:r>
    </w:p>
  </w:footnote>
  <w:footnote w:type="continuationSeparator" w:id="0">
    <w:p w:rsidR="00537707" w:rsidRDefault="00537707">
      <w:r>
        <w:continuationSeparator/>
      </w:r>
    </w:p>
  </w:footnote>
  <w:footnote w:id="1">
    <w:p w:rsidR="00AE520F" w:rsidRDefault="00AE520F">
      <w:pPr>
        <w:pStyle w:val="a6"/>
      </w:pPr>
      <w:r>
        <w:rPr>
          <w:rStyle w:val="a7"/>
        </w:rPr>
        <w:footnoteRef/>
      </w:r>
      <w:r>
        <w:t xml:space="preserve"> Энгельс Ф. Диалектика природы, с.2</w:t>
      </w:r>
    </w:p>
  </w:footnote>
  <w:footnote w:id="2">
    <w:p w:rsidR="00AE520F" w:rsidRDefault="00AE520F">
      <w:pPr>
        <w:pStyle w:val="a6"/>
      </w:pPr>
      <w:r>
        <w:rPr>
          <w:rStyle w:val="a7"/>
        </w:rPr>
        <w:footnoteRef/>
      </w:r>
      <w:r>
        <w:t xml:space="preserve"> Плутарх.</w:t>
      </w:r>
      <w:r>
        <w:rPr>
          <w:lang w:val="en-US"/>
        </w:rPr>
        <w:t xml:space="preserve"> </w:t>
      </w:r>
      <w:r>
        <w:t xml:space="preserve">Пир семи мудрецов.9.153   </w:t>
      </w:r>
    </w:p>
  </w:footnote>
  <w:footnote w:id="3">
    <w:p w:rsidR="00AE520F" w:rsidRPr="005E3B55" w:rsidRDefault="00AE520F" w:rsidP="009E3097">
      <w:pPr>
        <w:pStyle w:val="10"/>
        <w:spacing w:line="360" w:lineRule="auto"/>
        <w:rPr>
          <w:rFonts w:ascii="Times New Roman" w:hAnsi="Times New Roman" w:cs="Times New Roman"/>
        </w:rPr>
      </w:pPr>
      <w:r w:rsidRPr="005E3B55">
        <w:rPr>
          <w:rStyle w:val="a7"/>
        </w:rPr>
        <w:footnoteRef/>
      </w:r>
      <w:r w:rsidRPr="005E3B55">
        <w:t xml:space="preserve"> </w:t>
      </w:r>
      <w:r w:rsidRPr="005E3B55">
        <w:rPr>
          <w:rFonts w:ascii="Times New Roman" w:hAnsi="Times New Roman" w:cs="Times New Roman"/>
        </w:rPr>
        <w:t xml:space="preserve">Аристотель. Метафизика, I, 3. </w:t>
      </w:r>
    </w:p>
    <w:p w:rsidR="00AE520F" w:rsidRDefault="00AE520F">
      <w:pPr>
        <w:pStyle w:val="a6"/>
      </w:pPr>
    </w:p>
  </w:footnote>
  <w:footnote w:id="4">
    <w:p w:rsidR="00AE520F" w:rsidRPr="001203DA" w:rsidRDefault="00AE520F" w:rsidP="001203DA">
      <w:pPr>
        <w:pStyle w:val="HTML"/>
        <w:jc w:val="both"/>
        <w:rPr>
          <w:rFonts w:ascii="Times New Roman" w:hAnsi="Times New Roman" w:cs="Times New Roman"/>
        </w:rPr>
      </w:pPr>
      <w:r w:rsidRPr="001203DA">
        <w:rPr>
          <w:rStyle w:val="a7"/>
        </w:rPr>
        <w:footnoteRef/>
      </w:r>
      <w:r w:rsidRPr="001203DA">
        <w:t xml:space="preserve"> </w:t>
      </w:r>
      <w:r w:rsidRPr="001203DA">
        <w:rPr>
          <w:rFonts w:ascii="Times New Roman" w:hAnsi="Times New Roman" w:cs="Times New Roman"/>
        </w:rPr>
        <w:t xml:space="preserve">Маковельский А. Досократики. Ч. 1. Казань, 1914. </w:t>
      </w:r>
      <w:r>
        <w:rPr>
          <w:rFonts w:ascii="Times New Roman" w:hAnsi="Times New Roman" w:cs="Times New Roman"/>
        </w:rPr>
        <w:t>с</w:t>
      </w:r>
      <w:r w:rsidRPr="001203DA">
        <w:rPr>
          <w:rFonts w:ascii="Times New Roman" w:hAnsi="Times New Roman" w:cs="Times New Roman"/>
        </w:rPr>
        <w:t>. 38.</w:t>
      </w:r>
    </w:p>
    <w:p w:rsidR="00AE520F" w:rsidRDefault="00AE520F">
      <w:pPr>
        <w:pStyle w:val="a6"/>
      </w:pPr>
    </w:p>
  </w:footnote>
  <w:footnote w:id="5">
    <w:p w:rsidR="00AE520F" w:rsidRDefault="00AE520F" w:rsidP="006024AF">
      <w:pPr>
        <w:pStyle w:val="a6"/>
      </w:pPr>
      <w:r>
        <w:rPr>
          <w:rStyle w:val="a7"/>
        </w:rPr>
        <w:footnoteRef/>
      </w:r>
      <w:r>
        <w:t xml:space="preserve"> Мнения философов</w:t>
      </w:r>
      <w:r w:rsidRPr="00660093">
        <w:t xml:space="preserve">, </w:t>
      </w:r>
      <w:r>
        <w:rPr>
          <w:lang w:val="en-US"/>
        </w:rPr>
        <w:t>II</w:t>
      </w:r>
      <w:r w:rsidRPr="00660093">
        <w:t xml:space="preserve">, 11. 1 // </w:t>
      </w:r>
      <w:r>
        <w:t>Фрагменты ранних греческих философов, стр. 13</w:t>
      </w:r>
      <w:r w:rsidRPr="00425901">
        <w:t>1.</w:t>
      </w:r>
    </w:p>
  </w:footnote>
  <w:footnote w:id="6">
    <w:p w:rsidR="00AE520F" w:rsidRDefault="00AE520F" w:rsidP="006024AF">
      <w:pPr>
        <w:pStyle w:val="a6"/>
      </w:pPr>
      <w:r>
        <w:rPr>
          <w:rStyle w:val="a7"/>
        </w:rPr>
        <w:footnoteRef/>
      </w:r>
      <w:r>
        <w:t xml:space="preserve"> Там же, </w:t>
      </w:r>
      <w:r>
        <w:rPr>
          <w:lang w:val="en-US"/>
        </w:rPr>
        <w:t>II</w:t>
      </w:r>
      <w:r w:rsidRPr="00FE6B56">
        <w:t xml:space="preserve">, 22, 1 // </w:t>
      </w:r>
      <w:r>
        <w:t>Фрагменты ранних греческих философов, стр. 13</w:t>
      </w:r>
      <w:r w:rsidRPr="00390364">
        <w:t>2.</w:t>
      </w:r>
    </w:p>
  </w:footnote>
  <w:footnote w:id="7">
    <w:p w:rsidR="00AE520F" w:rsidRDefault="00AE520F" w:rsidP="006024AF">
      <w:pPr>
        <w:pStyle w:val="a6"/>
      </w:pPr>
      <w:r>
        <w:rPr>
          <w:rStyle w:val="a7"/>
        </w:rPr>
        <w:footnoteRef/>
      </w:r>
      <w:r>
        <w:t xml:space="preserve"> Симпликий. Комм. к «Физике», 24, 26 // Фрагменты ранних греческих философов, стр. 129.</w:t>
      </w:r>
    </w:p>
  </w:footnote>
  <w:footnote w:id="8">
    <w:p w:rsidR="00AE520F" w:rsidRDefault="00AE520F" w:rsidP="006024AF">
      <w:pPr>
        <w:pStyle w:val="a6"/>
      </w:pPr>
      <w:r>
        <w:rPr>
          <w:rStyle w:val="a7"/>
        </w:rPr>
        <w:footnoteRef/>
      </w:r>
      <w:r>
        <w:t xml:space="preserve"> Псевдо-Плутарх. Строматы, 3. Фрагменты ранних греческих философов, стр. 130.</w:t>
      </w:r>
    </w:p>
  </w:footnote>
  <w:footnote w:id="9">
    <w:p w:rsidR="00AE520F" w:rsidRDefault="00AE520F" w:rsidP="006024AF">
      <w:pPr>
        <w:pStyle w:val="a6"/>
      </w:pPr>
      <w:r>
        <w:rPr>
          <w:rStyle w:val="a7"/>
        </w:rPr>
        <w:footnoteRef/>
      </w:r>
      <w:r>
        <w:t xml:space="preserve"> Ипполит. Опровержение всех ересей. </w:t>
      </w:r>
      <w:r>
        <w:rPr>
          <w:lang w:val="en-US"/>
        </w:rPr>
        <w:t>I</w:t>
      </w:r>
      <w:r w:rsidRPr="00AC3EF5">
        <w:t>, 7, 1</w:t>
      </w:r>
      <w:r>
        <w:t>.</w:t>
      </w:r>
      <w:r w:rsidRPr="00AC3EF5">
        <w:t xml:space="preserve"> </w:t>
      </w:r>
      <w:r>
        <w:t>Фрагменты ранних греческих философов, стр. 130.</w:t>
      </w:r>
    </w:p>
  </w:footnote>
  <w:footnote w:id="10">
    <w:p w:rsidR="00AE520F" w:rsidRDefault="00AE520F" w:rsidP="006024AF">
      <w:pPr>
        <w:pStyle w:val="a6"/>
      </w:pPr>
      <w:r>
        <w:rPr>
          <w:rStyle w:val="a7"/>
        </w:rPr>
        <w:footnoteRef/>
      </w:r>
      <w:r>
        <w:t xml:space="preserve"> Аристотель. О небе, </w:t>
      </w:r>
      <w:r>
        <w:rPr>
          <w:lang w:val="en-US"/>
        </w:rPr>
        <w:t>II</w:t>
      </w:r>
      <w:r>
        <w:t xml:space="preserve">, 13, </w:t>
      </w:r>
      <w:r w:rsidRPr="00256986">
        <w:t>294.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040FF"/>
    <w:multiLevelType w:val="multilevel"/>
    <w:tmpl w:val="72E8C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540F75"/>
    <w:multiLevelType w:val="hybridMultilevel"/>
    <w:tmpl w:val="F8D001EC"/>
    <w:lvl w:ilvl="0" w:tplc="EB62B1FA">
      <w:start w:val="1"/>
      <w:numFmt w:val="decimal"/>
      <w:lvlText w:val="%1."/>
      <w:lvlJc w:val="left"/>
      <w:pPr>
        <w:tabs>
          <w:tab w:val="num" w:pos="340"/>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EB917D9"/>
    <w:multiLevelType w:val="hybridMultilevel"/>
    <w:tmpl w:val="41142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E4E789C"/>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332A"/>
    <w:rsid w:val="000048C7"/>
    <w:rsid w:val="00065BBB"/>
    <w:rsid w:val="00077D6D"/>
    <w:rsid w:val="000904F3"/>
    <w:rsid w:val="000F11D7"/>
    <w:rsid w:val="00104761"/>
    <w:rsid w:val="001203DA"/>
    <w:rsid w:val="0013675E"/>
    <w:rsid w:val="00140925"/>
    <w:rsid w:val="00150F2B"/>
    <w:rsid w:val="001A1AA0"/>
    <w:rsid w:val="001D1D25"/>
    <w:rsid w:val="001D7EAE"/>
    <w:rsid w:val="001E4021"/>
    <w:rsid w:val="001E56B0"/>
    <w:rsid w:val="002142CF"/>
    <w:rsid w:val="00223DA3"/>
    <w:rsid w:val="00231395"/>
    <w:rsid w:val="0025776F"/>
    <w:rsid w:val="002E5A03"/>
    <w:rsid w:val="0039240B"/>
    <w:rsid w:val="003F787D"/>
    <w:rsid w:val="00425901"/>
    <w:rsid w:val="0043081D"/>
    <w:rsid w:val="00450CA9"/>
    <w:rsid w:val="004B11B1"/>
    <w:rsid w:val="004E5054"/>
    <w:rsid w:val="00522C26"/>
    <w:rsid w:val="00537707"/>
    <w:rsid w:val="005A7B3E"/>
    <w:rsid w:val="005E3B55"/>
    <w:rsid w:val="006024AF"/>
    <w:rsid w:val="00626D58"/>
    <w:rsid w:val="006609AD"/>
    <w:rsid w:val="00673F28"/>
    <w:rsid w:val="00697547"/>
    <w:rsid w:val="0075213B"/>
    <w:rsid w:val="0079717B"/>
    <w:rsid w:val="007A2795"/>
    <w:rsid w:val="007C7EC6"/>
    <w:rsid w:val="008A2F16"/>
    <w:rsid w:val="008B3A07"/>
    <w:rsid w:val="008C1BEA"/>
    <w:rsid w:val="008C51DF"/>
    <w:rsid w:val="008E3D5B"/>
    <w:rsid w:val="0091575F"/>
    <w:rsid w:val="00945C77"/>
    <w:rsid w:val="00980A53"/>
    <w:rsid w:val="009926A8"/>
    <w:rsid w:val="009E3097"/>
    <w:rsid w:val="00A53B56"/>
    <w:rsid w:val="00A816F4"/>
    <w:rsid w:val="00AB23F3"/>
    <w:rsid w:val="00AD76FA"/>
    <w:rsid w:val="00AE1AB6"/>
    <w:rsid w:val="00AE520F"/>
    <w:rsid w:val="00B1434A"/>
    <w:rsid w:val="00B33BD0"/>
    <w:rsid w:val="00B35445"/>
    <w:rsid w:val="00B355DD"/>
    <w:rsid w:val="00B62AB5"/>
    <w:rsid w:val="00B762ED"/>
    <w:rsid w:val="00BA332A"/>
    <w:rsid w:val="00BB01D4"/>
    <w:rsid w:val="00BF358C"/>
    <w:rsid w:val="00C7023B"/>
    <w:rsid w:val="00C91CC5"/>
    <w:rsid w:val="00CF069E"/>
    <w:rsid w:val="00D81ABA"/>
    <w:rsid w:val="00DC1898"/>
    <w:rsid w:val="00E85B43"/>
    <w:rsid w:val="00F00722"/>
    <w:rsid w:val="00F123E4"/>
    <w:rsid w:val="00F441C6"/>
    <w:rsid w:val="00F96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8A4909-1716-4450-987E-9CA5D7F0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B11B1"/>
    <w:pPr>
      <w:keepNext/>
      <w:spacing w:before="240" w:after="60"/>
      <w:outlineLvl w:val="0"/>
    </w:pPr>
    <w:rPr>
      <w:rFonts w:ascii="Arial" w:hAnsi="Arial" w:cs="Arial"/>
      <w:b/>
      <w:bCs/>
      <w:kern w:val="32"/>
      <w:sz w:val="32"/>
      <w:szCs w:val="32"/>
    </w:rPr>
  </w:style>
  <w:style w:type="paragraph" w:styleId="2">
    <w:name w:val="heading 2"/>
    <w:basedOn w:val="a"/>
    <w:next w:val="a"/>
    <w:qFormat/>
    <w:rsid w:val="00450CA9"/>
    <w:pPr>
      <w:keepNext/>
      <w:spacing w:before="240" w:after="60"/>
      <w:outlineLvl w:val="1"/>
    </w:pPr>
    <w:rPr>
      <w:rFonts w:ascii="Arial" w:hAnsi="Arial" w:cs="Arial"/>
      <w:b/>
      <w:bCs/>
      <w:i/>
      <w:iCs/>
      <w:sz w:val="28"/>
      <w:szCs w:val="28"/>
    </w:rPr>
  </w:style>
  <w:style w:type="paragraph" w:styleId="3">
    <w:name w:val="heading 3"/>
    <w:basedOn w:val="a"/>
    <w:next w:val="a"/>
    <w:qFormat/>
    <w:rsid w:val="00AB23F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 (веб)1"/>
    <w:basedOn w:val="a"/>
    <w:rsid w:val="003F787D"/>
    <w:pPr>
      <w:spacing w:before="84" w:after="100" w:afterAutospacing="1"/>
      <w:jc w:val="both"/>
    </w:pPr>
    <w:rPr>
      <w:rFonts w:ascii="Arial" w:hAnsi="Arial" w:cs="Arial"/>
      <w:color w:val="000000"/>
      <w:sz w:val="20"/>
      <w:szCs w:val="20"/>
    </w:rPr>
  </w:style>
  <w:style w:type="paragraph" w:styleId="a3">
    <w:name w:val="footer"/>
    <w:basedOn w:val="a"/>
    <w:rsid w:val="00104761"/>
    <w:pPr>
      <w:tabs>
        <w:tab w:val="center" w:pos="4677"/>
        <w:tab w:val="right" w:pos="9355"/>
      </w:tabs>
    </w:pPr>
  </w:style>
  <w:style w:type="character" w:styleId="a4">
    <w:name w:val="page number"/>
    <w:basedOn w:val="a0"/>
    <w:rsid w:val="00104761"/>
  </w:style>
  <w:style w:type="paragraph" w:styleId="a5">
    <w:name w:val="Body Text"/>
    <w:basedOn w:val="a"/>
    <w:rsid w:val="000F11D7"/>
    <w:pPr>
      <w:widowControl w:val="0"/>
      <w:spacing w:line="360" w:lineRule="auto"/>
      <w:jc w:val="both"/>
    </w:pPr>
    <w:rPr>
      <w:rFonts w:ascii="Arial" w:hAnsi="Arial"/>
      <w:sz w:val="28"/>
      <w:szCs w:val="20"/>
    </w:rPr>
  </w:style>
  <w:style w:type="paragraph" w:styleId="a6">
    <w:name w:val="footnote text"/>
    <w:basedOn w:val="a"/>
    <w:semiHidden/>
    <w:rsid w:val="004B11B1"/>
    <w:rPr>
      <w:sz w:val="20"/>
      <w:szCs w:val="20"/>
    </w:rPr>
  </w:style>
  <w:style w:type="character" w:styleId="a7">
    <w:name w:val="footnote reference"/>
    <w:basedOn w:val="a0"/>
    <w:semiHidden/>
    <w:rsid w:val="004B11B1"/>
    <w:rPr>
      <w:vertAlign w:val="superscript"/>
    </w:rPr>
  </w:style>
  <w:style w:type="paragraph" w:styleId="20">
    <w:name w:val="Body Text Indent 2"/>
    <w:basedOn w:val="a"/>
    <w:rsid w:val="000048C7"/>
    <w:pPr>
      <w:spacing w:after="120" w:line="480" w:lineRule="auto"/>
      <w:ind w:left="283"/>
    </w:pPr>
  </w:style>
  <w:style w:type="paragraph" w:styleId="a8">
    <w:name w:val="Body Text Indent"/>
    <w:basedOn w:val="a"/>
    <w:rsid w:val="00425901"/>
    <w:pPr>
      <w:spacing w:after="120"/>
      <w:ind w:left="283"/>
    </w:pPr>
  </w:style>
  <w:style w:type="paragraph" w:styleId="a9">
    <w:name w:val="Normal (Web)"/>
    <w:basedOn w:val="a"/>
    <w:rsid w:val="0091575F"/>
    <w:pPr>
      <w:spacing w:before="100" w:beforeAutospacing="1" w:after="100" w:afterAutospacing="1"/>
    </w:pPr>
    <w:rPr>
      <w:color w:val="CCFFFF"/>
    </w:rPr>
  </w:style>
  <w:style w:type="paragraph" w:styleId="HTML">
    <w:name w:val="HTML Preformatted"/>
    <w:basedOn w:val="a"/>
    <w:rsid w:val="001A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a">
    <w:name w:val="Hyperlink"/>
    <w:basedOn w:val="a0"/>
    <w:rsid w:val="00DC18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5077">
      <w:bodyDiv w:val="1"/>
      <w:marLeft w:val="0"/>
      <w:marRight w:val="0"/>
      <w:marTop w:val="0"/>
      <w:marBottom w:val="0"/>
      <w:divBdr>
        <w:top w:val="none" w:sz="0" w:space="0" w:color="auto"/>
        <w:left w:val="none" w:sz="0" w:space="0" w:color="auto"/>
        <w:bottom w:val="none" w:sz="0" w:space="0" w:color="auto"/>
        <w:right w:val="none" w:sz="0" w:space="0" w:color="auto"/>
      </w:divBdr>
      <w:divsChild>
        <w:div w:id="117917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311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4418</Words>
  <Characters>25189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Философия, как и наука, начинается тогда, когда люди начинают задавать себе общие вопросы</vt:lpstr>
    </vt:vector>
  </TitlesOfParts>
  <Company>Organization</Company>
  <LinksUpToDate>false</LinksUpToDate>
  <CharactersWithSpaces>29548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Философия, как и наука, начинается тогда, когда люди начинают задавать себе общие вопросы</dc:title>
  <dc:subject/>
  <dc:creator>MalakhovaEA</dc:creator>
  <cp:keywords/>
  <dc:description/>
  <cp:lastModifiedBy>admin</cp:lastModifiedBy>
  <cp:revision>2</cp:revision>
  <cp:lastPrinted>2006-11-07T11:49:00Z</cp:lastPrinted>
  <dcterms:created xsi:type="dcterms:W3CDTF">2014-04-17T02:15:00Z</dcterms:created>
  <dcterms:modified xsi:type="dcterms:W3CDTF">2014-04-17T02:15:00Z</dcterms:modified>
</cp:coreProperties>
</file>