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49" w:rsidRPr="00947A51" w:rsidRDefault="00FF7C49" w:rsidP="00947A51">
      <w:pPr>
        <w:shd w:val="clear" w:color="auto" w:fill="FFFFFF"/>
        <w:autoSpaceDE w:val="0"/>
        <w:autoSpaceDN w:val="0"/>
        <w:adjustRightInd w:val="0"/>
        <w:spacing w:line="360" w:lineRule="auto"/>
        <w:ind w:firstLine="720"/>
        <w:jc w:val="center"/>
        <w:rPr>
          <w:sz w:val="28"/>
          <w:szCs w:val="28"/>
        </w:rPr>
      </w:pPr>
      <w:bookmarkStart w:id="0" w:name="_Toc119126930"/>
      <w:bookmarkStart w:id="1" w:name="_Toc119127600"/>
      <w:bookmarkStart w:id="2" w:name="_Toc118446819"/>
      <w:r w:rsidRPr="00947A51">
        <w:rPr>
          <w:color w:val="000000"/>
          <w:sz w:val="28"/>
          <w:szCs w:val="28"/>
        </w:rPr>
        <w:t>СИБИРСКИЙ ИНСТИТУТ БИЗНЕСА, УПРАВЛЕНИЯ И ПСИХОЛОГИИ</w:t>
      </w: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sz w:val="28"/>
          <w:szCs w:val="28"/>
        </w:rPr>
      </w:pPr>
      <w:r w:rsidRPr="00947A51">
        <w:rPr>
          <w:color w:val="000000"/>
          <w:sz w:val="28"/>
          <w:szCs w:val="28"/>
        </w:rPr>
        <w:t>ЭКОНОМИЧЕСКИЙ ФАКУЛЬТЕТ</w:t>
      </w: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sz w:val="28"/>
          <w:szCs w:val="28"/>
        </w:rPr>
      </w:pPr>
      <w:r w:rsidRPr="00947A51">
        <w:rPr>
          <w:color w:val="000000"/>
          <w:sz w:val="28"/>
          <w:szCs w:val="28"/>
        </w:rPr>
        <w:t>КАФЕДРА ЭКОНОМИКИ И МЕНЕДЖМЕНТА</w:t>
      </w: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r w:rsidRPr="00947A51">
        <w:rPr>
          <w:color w:val="000000"/>
          <w:sz w:val="28"/>
          <w:szCs w:val="28"/>
        </w:rPr>
        <w:t>ДИПЛОМНАЯ РАБОТА</w:t>
      </w: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r w:rsidRPr="00947A51">
        <w:rPr>
          <w:color w:val="000000"/>
          <w:sz w:val="28"/>
          <w:szCs w:val="28"/>
        </w:rPr>
        <w:t>Разработка мероприятий по улучшению финансово – хозяйственной деятельности предприятия ООО «Алекс – Мебель»</w:t>
      </w: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p>
    <w:tbl>
      <w:tblPr>
        <w:tblW w:w="0" w:type="auto"/>
        <w:tblLook w:val="0000" w:firstRow="0" w:lastRow="0" w:firstColumn="0" w:lastColumn="0" w:noHBand="0" w:noVBand="0"/>
      </w:tblPr>
      <w:tblGrid>
        <w:gridCol w:w="4794"/>
        <w:gridCol w:w="4776"/>
      </w:tblGrid>
      <w:tr w:rsidR="00FF7C49" w:rsidRPr="00947A51">
        <w:tc>
          <w:tcPr>
            <w:tcW w:w="4927" w:type="dxa"/>
          </w:tcPr>
          <w:p w:rsidR="00FF7C49" w:rsidRPr="00947A51" w:rsidRDefault="00FF7C49" w:rsidP="00947A51">
            <w:pPr>
              <w:autoSpaceDE w:val="0"/>
              <w:autoSpaceDN w:val="0"/>
              <w:adjustRightInd w:val="0"/>
              <w:spacing w:line="360" w:lineRule="auto"/>
              <w:ind w:firstLine="720"/>
              <w:jc w:val="left"/>
              <w:rPr>
                <w:color w:val="000000"/>
                <w:sz w:val="28"/>
                <w:szCs w:val="28"/>
              </w:rPr>
            </w:pPr>
            <w:r w:rsidRPr="00947A51">
              <w:rPr>
                <w:color w:val="000000"/>
                <w:sz w:val="28"/>
                <w:szCs w:val="28"/>
              </w:rPr>
              <w:t>Дипломник</w:t>
            </w:r>
          </w:p>
          <w:p w:rsidR="00FF7C49" w:rsidRPr="00947A51" w:rsidRDefault="00FF7C49" w:rsidP="00947A51">
            <w:pPr>
              <w:autoSpaceDE w:val="0"/>
              <w:autoSpaceDN w:val="0"/>
              <w:adjustRightInd w:val="0"/>
              <w:spacing w:line="360" w:lineRule="auto"/>
              <w:ind w:firstLine="720"/>
              <w:jc w:val="left"/>
              <w:rPr>
                <w:color w:val="000000"/>
                <w:sz w:val="28"/>
                <w:szCs w:val="28"/>
              </w:rPr>
            </w:pPr>
            <w:r w:rsidRPr="00947A51">
              <w:rPr>
                <w:color w:val="000000"/>
                <w:sz w:val="28"/>
                <w:szCs w:val="28"/>
              </w:rPr>
              <w:t xml:space="preserve">Руководитель </w:t>
            </w:r>
          </w:p>
          <w:p w:rsidR="00FF7C49" w:rsidRPr="00947A51" w:rsidRDefault="00FF7C49" w:rsidP="00947A51">
            <w:pPr>
              <w:autoSpaceDE w:val="0"/>
              <w:autoSpaceDN w:val="0"/>
              <w:adjustRightInd w:val="0"/>
              <w:spacing w:line="360" w:lineRule="auto"/>
              <w:ind w:firstLine="720"/>
              <w:jc w:val="left"/>
              <w:rPr>
                <w:color w:val="000000"/>
                <w:sz w:val="28"/>
                <w:szCs w:val="28"/>
              </w:rPr>
            </w:pPr>
          </w:p>
          <w:p w:rsidR="00FF7C49" w:rsidRPr="00947A51" w:rsidRDefault="00FF7C49" w:rsidP="00947A51">
            <w:pPr>
              <w:autoSpaceDE w:val="0"/>
              <w:autoSpaceDN w:val="0"/>
              <w:adjustRightInd w:val="0"/>
              <w:spacing w:line="360" w:lineRule="auto"/>
              <w:ind w:firstLine="720"/>
              <w:jc w:val="left"/>
              <w:rPr>
                <w:color w:val="000000"/>
                <w:sz w:val="28"/>
                <w:szCs w:val="28"/>
              </w:rPr>
            </w:pPr>
            <w:r w:rsidRPr="00947A51">
              <w:rPr>
                <w:color w:val="000000"/>
                <w:sz w:val="28"/>
                <w:szCs w:val="28"/>
              </w:rPr>
              <w:t>Консультанты:</w:t>
            </w:r>
          </w:p>
          <w:p w:rsidR="00FF7C49" w:rsidRPr="00947A51" w:rsidRDefault="00FF7C49" w:rsidP="00947A51">
            <w:pPr>
              <w:autoSpaceDE w:val="0"/>
              <w:autoSpaceDN w:val="0"/>
              <w:adjustRightInd w:val="0"/>
              <w:spacing w:line="360" w:lineRule="auto"/>
              <w:ind w:firstLine="720"/>
              <w:jc w:val="left"/>
              <w:rPr>
                <w:color w:val="000000"/>
                <w:sz w:val="28"/>
                <w:szCs w:val="28"/>
              </w:rPr>
            </w:pPr>
            <w:r w:rsidRPr="00947A51">
              <w:rPr>
                <w:color w:val="000000"/>
                <w:sz w:val="28"/>
                <w:szCs w:val="28"/>
              </w:rPr>
              <w:t>Кафедра ПМиИ</w:t>
            </w:r>
          </w:p>
          <w:p w:rsidR="00FF7C49" w:rsidRPr="00947A51" w:rsidRDefault="00FF7C49" w:rsidP="00947A51">
            <w:pPr>
              <w:autoSpaceDE w:val="0"/>
              <w:autoSpaceDN w:val="0"/>
              <w:adjustRightInd w:val="0"/>
              <w:spacing w:line="360" w:lineRule="auto"/>
              <w:ind w:firstLine="720"/>
              <w:jc w:val="left"/>
              <w:rPr>
                <w:sz w:val="28"/>
                <w:szCs w:val="28"/>
              </w:rPr>
            </w:pPr>
            <w:r w:rsidRPr="00947A51">
              <w:rPr>
                <w:color w:val="000000"/>
                <w:sz w:val="28"/>
                <w:szCs w:val="28"/>
              </w:rPr>
              <w:t>Нормоконтроль</w:t>
            </w:r>
          </w:p>
        </w:tc>
        <w:tc>
          <w:tcPr>
            <w:tcW w:w="4927" w:type="dxa"/>
          </w:tcPr>
          <w:p w:rsidR="00FF7C49" w:rsidRPr="00947A51" w:rsidRDefault="00FF7C49" w:rsidP="00947A51">
            <w:pPr>
              <w:autoSpaceDE w:val="0"/>
              <w:autoSpaceDN w:val="0"/>
              <w:adjustRightInd w:val="0"/>
              <w:spacing w:line="360" w:lineRule="auto"/>
              <w:ind w:firstLine="720"/>
              <w:jc w:val="right"/>
              <w:rPr>
                <w:color w:val="000000"/>
                <w:sz w:val="28"/>
                <w:szCs w:val="28"/>
              </w:rPr>
            </w:pPr>
            <w:r w:rsidRPr="00947A51">
              <w:rPr>
                <w:color w:val="000000"/>
                <w:sz w:val="28"/>
                <w:szCs w:val="28"/>
              </w:rPr>
              <w:t>(Корнева  О.   А.  )</w:t>
            </w:r>
          </w:p>
          <w:p w:rsidR="00FF7C49" w:rsidRPr="00947A51" w:rsidRDefault="00FF7C49" w:rsidP="00947A51">
            <w:pPr>
              <w:autoSpaceDE w:val="0"/>
              <w:autoSpaceDN w:val="0"/>
              <w:adjustRightInd w:val="0"/>
              <w:spacing w:line="360" w:lineRule="auto"/>
              <w:ind w:firstLine="720"/>
              <w:jc w:val="right"/>
              <w:rPr>
                <w:color w:val="000000"/>
                <w:sz w:val="28"/>
                <w:szCs w:val="28"/>
              </w:rPr>
            </w:pPr>
            <w:r w:rsidRPr="00947A51">
              <w:rPr>
                <w:color w:val="000000"/>
                <w:sz w:val="28"/>
                <w:szCs w:val="28"/>
              </w:rPr>
              <w:t>(Тарасюк   Н.  С.  )</w:t>
            </w:r>
          </w:p>
          <w:p w:rsidR="00FF7C49" w:rsidRPr="00947A51" w:rsidRDefault="00FF7C49" w:rsidP="00947A51">
            <w:pPr>
              <w:autoSpaceDE w:val="0"/>
              <w:autoSpaceDN w:val="0"/>
              <w:adjustRightInd w:val="0"/>
              <w:spacing w:line="360" w:lineRule="auto"/>
              <w:ind w:firstLine="720"/>
              <w:jc w:val="right"/>
              <w:rPr>
                <w:color w:val="000000"/>
                <w:sz w:val="28"/>
                <w:szCs w:val="28"/>
              </w:rPr>
            </w:pPr>
          </w:p>
          <w:p w:rsidR="00FF7C49" w:rsidRPr="00947A51" w:rsidRDefault="00FF7C49" w:rsidP="00947A51">
            <w:pPr>
              <w:autoSpaceDE w:val="0"/>
              <w:autoSpaceDN w:val="0"/>
              <w:adjustRightInd w:val="0"/>
              <w:spacing w:line="360" w:lineRule="auto"/>
              <w:ind w:firstLine="720"/>
              <w:jc w:val="right"/>
              <w:rPr>
                <w:color w:val="000000"/>
                <w:sz w:val="28"/>
                <w:szCs w:val="28"/>
              </w:rPr>
            </w:pPr>
          </w:p>
          <w:p w:rsidR="00FF7C49" w:rsidRPr="00947A51" w:rsidRDefault="00FF7C49" w:rsidP="00947A51">
            <w:pPr>
              <w:autoSpaceDE w:val="0"/>
              <w:autoSpaceDN w:val="0"/>
              <w:adjustRightInd w:val="0"/>
              <w:spacing w:line="360" w:lineRule="auto"/>
              <w:ind w:firstLine="720"/>
              <w:jc w:val="right"/>
              <w:rPr>
                <w:color w:val="000000"/>
                <w:sz w:val="28"/>
                <w:szCs w:val="28"/>
              </w:rPr>
            </w:pPr>
            <w:r w:rsidRPr="00947A51">
              <w:rPr>
                <w:color w:val="000000"/>
                <w:sz w:val="28"/>
                <w:szCs w:val="28"/>
              </w:rPr>
              <w:t>(Тольский  А.  С  )</w:t>
            </w:r>
          </w:p>
          <w:p w:rsidR="00FF7C49" w:rsidRPr="00947A51" w:rsidRDefault="00FF7C49" w:rsidP="00947A51">
            <w:pPr>
              <w:autoSpaceDE w:val="0"/>
              <w:autoSpaceDN w:val="0"/>
              <w:adjustRightInd w:val="0"/>
              <w:spacing w:line="360" w:lineRule="auto"/>
              <w:ind w:firstLine="720"/>
              <w:jc w:val="right"/>
              <w:rPr>
                <w:color w:val="000000"/>
                <w:sz w:val="28"/>
                <w:szCs w:val="28"/>
              </w:rPr>
            </w:pPr>
            <w:r w:rsidRPr="00947A51">
              <w:rPr>
                <w:color w:val="000000"/>
                <w:sz w:val="28"/>
                <w:szCs w:val="28"/>
              </w:rPr>
              <w:t>(Феофанова А. А.)</w:t>
            </w:r>
          </w:p>
          <w:p w:rsidR="00FF7C49" w:rsidRPr="00947A51" w:rsidRDefault="00FF7C49" w:rsidP="00947A51">
            <w:pPr>
              <w:autoSpaceDE w:val="0"/>
              <w:autoSpaceDN w:val="0"/>
              <w:adjustRightInd w:val="0"/>
              <w:spacing w:line="360" w:lineRule="auto"/>
              <w:ind w:firstLine="720"/>
              <w:jc w:val="right"/>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jc w:val="right"/>
              <w:rPr>
                <w:color w:val="000000"/>
                <w:sz w:val="28"/>
                <w:szCs w:val="28"/>
              </w:rPr>
            </w:pPr>
            <w:r w:rsidRPr="00947A51">
              <w:rPr>
                <w:color w:val="000000"/>
                <w:sz w:val="28"/>
                <w:szCs w:val="28"/>
              </w:rPr>
              <w:t xml:space="preserve">Допускается к защите </w:t>
            </w:r>
          </w:p>
          <w:p w:rsidR="00FF7C49" w:rsidRPr="00947A51" w:rsidRDefault="00FF7C49" w:rsidP="00947A51">
            <w:pPr>
              <w:shd w:val="clear" w:color="auto" w:fill="FFFFFF"/>
              <w:autoSpaceDE w:val="0"/>
              <w:autoSpaceDN w:val="0"/>
              <w:adjustRightInd w:val="0"/>
              <w:spacing w:line="360" w:lineRule="auto"/>
              <w:ind w:firstLine="720"/>
              <w:jc w:val="right"/>
              <w:rPr>
                <w:color w:val="000000"/>
                <w:sz w:val="28"/>
                <w:szCs w:val="28"/>
              </w:rPr>
            </w:pPr>
            <w:r w:rsidRPr="00947A51">
              <w:rPr>
                <w:color w:val="000000"/>
                <w:sz w:val="28"/>
                <w:szCs w:val="28"/>
              </w:rPr>
              <w:t>Зав. Кафедрой</w:t>
            </w:r>
          </w:p>
          <w:p w:rsidR="00FF7C49" w:rsidRPr="00947A51" w:rsidRDefault="00FF7C49" w:rsidP="00947A51">
            <w:pPr>
              <w:shd w:val="clear" w:color="auto" w:fill="FFFFFF"/>
              <w:autoSpaceDE w:val="0"/>
              <w:autoSpaceDN w:val="0"/>
              <w:adjustRightInd w:val="0"/>
              <w:spacing w:line="360" w:lineRule="auto"/>
              <w:ind w:firstLine="720"/>
              <w:jc w:val="right"/>
              <w:rPr>
                <w:color w:val="000000"/>
                <w:sz w:val="28"/>
                <w:szCs w:val="28"/>
              </w:rPr>
            </w:pPr>
            <w:r w:rsidRPr="00947A51">
              <w:rPr>
                <w:color w:val="000000"/>
                <w:sz w:val="28"/>
                <w:szCs w:val="28"/>
              </w:rPr>
              <w:t xml:space="preserve">«        » ноября </w:t>
            </w:r>
            <w:smartTag w:uri="urn:schemas-microsoft-com:office:smarttags" w:element="metricconverter">
              <w:smartTagPr>
                <w:attr w:name="ProductID" w:val="2007 г"/>
              </w:smartTagPr>
              <w:r w:rsidRPr="00947A51">
                <w:rPr>
                  <w:color w:val="000000"/>
                  <w:sz w:val="28"/>
                  <w:szCs w:val="28"/>
                </w:rPr>
                <w:t>200</w:t>
              </w:r>
              <w:r w:rsidR="000606DD" w:rsidRPr="00947A51">
                <w:rPr>
                  <w:color w:val="000000"/>
                  <w:sz w:val="28"/>
                  <w:szCs w:val="28"/>
                </w:rPr>
                <w:t>7</w:t>
              </w:r>
              <w:r w:rsidRPr="00947A51">
                <w:rPr>
                  <w:color w:val="000000"/>
                  <w:sz w:val="28"/>
                  <w:szCs w:val="28"/>
                </w:rPr>
                <w:t xml:space="preserve"> г</w:t>
              </w:r>
            </w:smartTag>
            <w:r w:rsidRPr="00947A51">
              <w:rPr>
                <w:color w:val="000000"/>
                <w:sz w:val="28"/>
                <w:szCs w:val="28"/>
              </w:rPr>
              <w:t>.</w:t>
            </w:r>
          </w:p>
          <w:p w:rsidR="00FF7C49" w:rsidRPr="00947A51" w:rsidRDefault="00FF7C49" w:rsidP="00947A51">
            <w:pPr>
              <w:autoSpaceDE w:val="0"/>
              <w:autoSpaceDN w:val="0"/>
              <w:adjustRightInd w:val="0"/>
              <w:spacing w:line="360" w:lineRule="auto"/>
              <w:ind w:firstLine="720"/>
              <w:jc w:val="right"/>
              <w:rPr>
                <w:color w:val="000000"/>
                <w:sz w:val="28"/>
                <w:szCs w:val="28"/>
              </w:rPr>
            </w:pPr>
          </w:p>
          <w:p w:rsidR="00FF7C49" w:rsidRPr="00947A51" w:rsidRDefault="00FF7C49" w:rsidP="00947A51">
            <w:pPr>
              <w:autoSpaceDE w:val="0"/>
              <w:autoSpaceDN w:val="0"/>
              <w:adjustRightInd w:val="0"/>
              <w:spacing w:line="360" w:lineRule="auto"/>
              <w:ind w:firstLine="720"/>
              <w:jc w:val="right"/>
              <w:rPr>
                <w:sz w:val="28"/>
                <w:szCs w:val="28"/>
              </w:rPr>
            </w:pPr>
          </w:p>
        </w:tc>
      </w:tr>
    </w:tbl>
    <w:p w:rsidR="00FF7C49" w:rsidRPr="00947A51" w:rsidRDefault="00FF7C49" w:rsidP="00947A51">
      <w:pPr>
        <w:shd w:val="clear" w:color="auto" w:fill="FFFFFF"/>
        <w:autoSpaceDE w:val="0"/>
        <w:autoSpaceDN w:val="0"/>
        <w:adjustRightInd w:val="0"/>
        <w:spacing w:line="360" w:lineRule="auto"/>
        <w:ind w:firstLine="720"/>
        <w:jc w:val="center"/>
        <w:rPr>
          <w:color w:val="000000"/>
          <w:sz w:val="28"/>
          <w:szCs w:val="28"/>
        </w:rPr>
      </w:pPr>
      <w:r w:rsidRPr="00947A51">
        <w:rPr>
          <w:color w:val="000000"/>
          <w:sz w:val="28"/>
          <w:szCs w:val="28"/>
        </w:rPr>
        <w:t>Красноярск - 200</w:t>
      </w:r>
      <w:r w:rsidR="000606DD" w:rsidRPr="00947A51">
        <w:rPr>
          <w:color w:val="000000"/>
          <w:sz w:val="28"/>
          <w:szCs w:val="28"/>
        </w:rPr>
        <w:t>7</w:t>
      </w:r>
    </w:p>
    <w:p w:rsidR="00FF7C49" w:rsidRPr="00947A51" w:rsidRDefault="005310A1" w:rsidP="00947A51">
      <w:pPr>
        <w:pStyle w:val="Heading1"/>
        <w:keepNext w:val="0"/>
        <w:widowControl w:val="0"/>
        <w:spacing w:after="0"/>
        <w:ind w:firstLine="720"/>
        <w:rPr>
          <w:szCs w:val="28"/>
        </w:rPr>
      </w:pPr>
      <w:bookmarkStart w:id="3" w:name="_Toc119332963"/>
      <w:r>
        <w:rPr>
          <w:noProof/>
        </w:rPr>
        <w:pict>
          <v:rect id="_x0000_s1026" style="position:absolute;left:0;text-align:left;margin-left:441.15pt;margin-top:-20.5pt;width:45pt;height:27pt;z-index:251659776" stroked="f"/>
        </w:pict>
      </w:r>
      <w:r w:rsidR="00FF7C49" w:rsidRPr="00947A51">
        <w:rPr>
          <w:szCs w:val="28"/>
        </w:rPr>
        <w:t>РЕФЕРАТ</w:t>
      </w:r>
      <w:bookmarkEnd w:id="3"/>
    </w:p>
    <w:p w:rsidR="00947A51" w:rsidRDefault="00947A51" w:rsidP="00947A51">
      <w:pPr>
        <w:shd w:val="clear" w:color="auto" w:fill="FFFFFF"/>
        <w:autoSpaceDE w:val="0"/>
        <w:autoSpaceDN w:val="0"/>
        <w:adjustRightInd w:val="0"/>
        <w:spacing w:line="360" w:lineRule="auto"/>
        <w:ind w:firstLine="720"/>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rPr>
          <w:color w:val="000000"/>
          <w:sz w:val="28"/>
          <w:szCs w:val="28"/>
        </w:rPr>
      </w:pPr>
      <w:r w:rsidRPr="00947A51">
        <w:rPr>
          <w:color w:val="000000"/>
          <w:sz w:val="28"/>
          <w:szCs w:val="28"/>
        </w:rPr>
        <w:t>Дипломная работа ____ с., иллюстраций - ___, таблиц- ____, источников - ____.</w:t>
      </w:r>
    </w:p>
    <w:p w:rsidR="00947A51" w:rsidRDefault="00947A51" w:rsidP="00947A51">
      <w:pPr>
        <w:shd w:val="clear" w:color="auto" w:fill="FFFFFF"/>
        <w:autoSpaceDE w:val="0"/>
        <w:autoSpaceDN w:val="0"/>
        <w:adjustRightInd w:val="0"/>
        <w:spacing w:line="360" w:lineRule="auto"/>
        <w:ind w:firstLine="720"/>
        <w:rPr>
          <w:color w:val="000000"/>
          <w:sz w:val="28"/>
          <w:szCs w:val="28"/>
        </w:rPr>
      </w:pPr>
    </w:p>
    <w:p w:rsidR="00947A51" w:rsidRDefault="00FF7C49" w:rsidP="00947A51">
      <w:pPr>
        <w:shd w:val="clear" w:color="auto" w:fill="FFFFFF"/>
        <w:autoSpaceDE w:val="0"/>
        <w:autoSpaceDN w:val="0"/>
        <w:adjustRightInd w:val="0"/>
        <w:spacing w:line="360" w:lineRule="auto"/>
        <w:ind w:firstLine="720"/>
        <w:rPr>
          <w:color w:val="000000"/>
          <w:sz w:val="28"/>
          <w:szCs w:val="28"/>
        </w:rPr>
      </w:pPr>
      <w:r w:rsidRPr="00947A51">
        <w:rPr>
          <w:color w:val="000000"/>
          <w:sz w:val="28"/>
          <w:szCs w:val="28"/>
        </w:rPr>
        <w:t xml:space="preserve">ДЕНЕЖНЫЕ СРЕДСТВА, ПРОИЗВДСТВО  МЕБЕЛИ, </w:t>
      </w:r>
    </w:p>
    <w:p w:rsidR="00FF7C49" w:rsidRPr="00947A51" w:rsidRDefault="00FF7C49" w:rsidP="00947A51">
      <w:pPr>
        <w:shd w:val="clear" w:color="auto" w:fill="FFFFFF"/>
        <w:autoSpaceDE w:val="0"/>
        <w:autoSpaceDN w:val="0"/>
        <w:adjustRightInd w:val="0"/>
        <w:spacing w:line="360" w:lineRule="auto"/>
        <w:ind w:firstLine="720"/>
        <w:rPr>
          <w:color w:val="000000"/>
          <w:sz w:val="28"/>
          <w:szCs w:val="28"/>
        </w:rPr>
      </w:pPr>
      <w:r w:rsidRPr="00947A51">
        <w:rPr>
          <w:color w:val="000000"/>
          <w:sz w:val="28"/>
          <w:szCs w:val="28"/>
        </w:rPr>
        <w:t>КОНКУРЕНТОСПОСОБНОСТЬ, ЭФФЕКТИВНОСТЬ ПРОЕКТА.</w:t>
      </w:r>
    </w:p>
    <w:p w:rsidR="00947A51" w:rsidRDefault="00947A51" w:rsidP="00947A51">
      <w:pPr>
        <w:shd w:val="clear" w:color="auto" w:fill="FFFFFF"/>
        <w:autoSpaceDE w:val="0"/>
        <w:autoSpaceDN w:val="0"/>
        <w:adjustRightInd w:val="0"/>
        <w:spacing w:line="360" w:lineRule="auto"/>
        <w:ind w:firstLine="720"/>
        <w:rPr>
          <w:color w:val="000000"/>
          <w:sz w:val="28"/>
          <w:szCs w:val="28"/>
        </w:rPr>
      </w:pPr>
    </w:p>
    <w:p w:rsidR="00FF7C49" w:rsidRPr="00947A51" w:rsidRDefault="00FF7C49" w:rsidP="00947A51">
      <w:pPr>
        <w:shd w:val="clear" w:color="auto" w:fill="FFFFFF"/>
        <w:autoSpaceDE w:val="0"/>
        <w:autoSpaceDN w:val="0"/>
        <w:adjustRightInd w:val="0"/>
        <w:spacing w:line="360" w:lineRule="auto"/>
        <w:ind w:firstLine="720"/>
        <w:rPr>
          <w:color w:val="000000"/>
          <w:sz w:val="28"/>
          <w:szCs w:val="28"/>
        </w:rPr>
      </w:pPr>
      <w:r w:rsidRPr="00947A51">
        <w:rPr>
          <w:color w:val="000000"/>
          <w:sz w:val="28"/>
          <w:szCs w:val="28"/>
        </w:rPr>
        <w:t>Цель работы — проведение экономического анализа, характеризующего наличие, размещение и использование финансовых, материальных и трудовых ресурсов, а также оценивающего результаты работы предприятия с целью выявления резервов повышения эффективности производства.</w:t>
      </w:r>
    </w:p>
    <w:p w:rsidR="00FF7C49" w:rsidRPr="00947A51" w:rsidRDefault="00FF7C49" w:rsidP="00947A51">
      <w:pPr>
        <w:shd w:val="clear" w:color="auto" w:fill="FFFFFF"/>
        <w:autoSpaceDE w:val="0"/>
        <w:autoSpaceDN w:val="0"/>
        <w:adjustRightInd w:val="0"/>
        <w:spacing w:line="360" w:lineRule="auto"/>
        <w:ind w:firstLine="720"/>
        <w:rPr>
          <w:color w:val="000000"/>
          <w:sz w:val="28"/>
          <w:szCs w:val="28"/>
        </w:rPr>
      </w:pPr>
      <w:r w:rsidRPr="00947A51">
        <w:rPr>
          <w:color w:val="000000"/>
          <w:sz w:val="28"/>
          <w:szCs w:val="28"/>
        </w:rPr>
        <w:t xml:space="preserve">Методы исследования - совокупность приемов и методов, с помощью которых исследуется уровень финансового развития изучаемой организации: методы, основанные на мнениях компетентных специалистов и методы, основанные на конкретных математических расчетах, такие как метод сравнения, балансовый метод, детерминированный факторный анализ, приемы цепных подстановок и арифметических разниц. </w:t>
      </w:r>
    </w:p>
    <w:p w:rsidR="00FF7C49" w:rsidRPr="00947A51" w:rsidRDefault="005310A1" w:rsidP="00947A51">
      <w:pPr>
        <w:pStyle w:val="Heading1"/>
        <w:keepNext w:val="0"/>
        <w:widowControl w:val="0"/>
        <w:spacing w:after="0"/>
        <w:ind w:firstLine="720"/>
        <w:rPr>
          <w:szCs w:val="28"/>
        </w:rPr>
      </w:pPr>
      <w:bookmarkStart w:id="4" w:name="_Toc119332964"/>
      <w:r>
        <w:rPr>
          <w:noProof/>
        </w:rPr>
        <w:pict>
          <v:rect id="_x0000_s1027" style="position:absolute;left:0;text-align:left;margin-left:441pt;margin-top:-20.5pt;width:45pt;height:27pt;z-index:251660800" stroked="f"/>
        </w:pict>
      </w:r>
      <w:r w:rsidR="00FF7C49" w:rsidRPr="00947A51">
        <w:rPr>
          <w:szCs w:val="28"/>
        </w:rPr>
        <w:t>содержание</w:t>
      </w:r>
      <w:bookmarkEnd w:id="0"/>
      <w:bookmarkEnd w:id="1"/>
      <w:bookmarkEnd w:id="4"/>
    </w:p>
    <w:p w:rsidR="00947A51" w:rsidRDefault="00947A51" w:rsidP="00947A51">
      <w:pPr>
        <w:pStyle w:val="TOC1"/>
        <w:ind w:left="0" w:firstLine="720"/>
      </w:pPr>
    </w:p>
    <w:p w:rsidR="00FF7C49" w:rsidRPr="00947A51" w:rsidRDefault="00FF7C49" w:rsidP="00947A51">
      <w:pPr>
        <w:pStyle w:val="TOC1"/>
        <w:tabs>
          <w:tab w:val="clear" w:pos="9628"/>
          <w:tab w:val="right" w:leader="dot" w:pos="9356"/>
        </w:tabs>
        <w:ind w:left="0" w:firstLine="0"/>
      </w:pPr>
      <w:r w:rsidRPr="00947A51">
        <w:fldChar w:fldCharType="begin"/>
      </w:r>
      <w:r w:rsidRPr="00947A51">
        <w:instrText xml:space="preserve"> TOC \o "1-3" \h \z </w:instrText>
      </w:r>
      <w:r w:rsidRPr="00947A51">
        <w:fldChar w:fldCharType="separate"/>
      </w:r>
      <w:hyperlink w:anchor="_Toc119332965" w:history="1">
        <w:r w:rsidRPr="00947A51">
          <w:rPr>
            <w:rStyle w:val="Hyperlink"/>
            <w:caps w:val="0"/>
            <w:color w:val="auto"/>
            <w:u w:val="none"/>
          </w:rPr>
          <w:t>ВВЕДЕНИЕ</w:t>
        </w:r>
        <w:r w:rsidRPr="00947A51">
          <w:rPr>
            <w:webHidden/>
          </w:rPr>
          <w:tab/>
        </w:r>
        <w:r w:rsidRPr="00947A51">
          <w:rPr>
            <w:webHidden/>
          </w:rPr>
          <w:fldChar w:fldCharType="begin"/>
        </w:r>
        <w:r w:rsidRPr="00947A51">
          <w:rPr>
            <w:webHidden/>
          </w:rPr>
          <w:instrText xml:space="preserve"> PAGEREF _Toc119332965 \h </w:instrText>
        </w:r>
        <w:r w:rsidRPr="00947A51">
          <w:rPr>
            <w:webHidden/>
          </w:rPr>
        </w:r>
        <w:r w:rsidRPr="00947A51">
          <w:rPr>
            <w:webHidden/>
          </w:rPr>
          <w:fldChar w:fldCharType="separate"/>
        </w:r>
        <w:r w:rsidRPr="00947A51">
          <w:rPr>
            <w:webHidden/>
          </w:rPr>
          <w:t>5</w:t>
        </w:r>
        <w:r w:rsidRPr="00947A51">
          <w:rPr>
            <w:webHidden/>
          </w:rPr>
          <w:fldChar w:fldCharType="end"/>
        </w:r>
      </w:hyperlink>
    </w:p>
    <w:p w:rsidR="00FF7C49" w:rsidRPr="00947A51" w:rsidRDefault="005310A1" w:rsidP="00947A51">
      <w:pPr>
        <w:pStyle w:val="TOC1"/>
        <w:tabs>
          <w:tab w:val="clear" w:pos="9628"/>
          <w:tab w:val="right" w:leader="dot" w:pos="9356"/>
        </w:tabs>
        <w:ind w:left="0" w:firstLine="0"/>
      </w:pPr>
      <w:hyperlink w:anchor="_Toc119332966" w:history="1">
        <w:r w:rsidR="00FF7C49" w:rsidRPr="00947A51">
          <w:rPr>
            <w:rStyle w:val="Hyperlink"/>
            <w:color w:val="auto"/>
            <w:u w:val="none"/>
          </w:rPr>
          <w:t>1 Теоретические основы анализа финансового состояния предприятия: роль и значение</w:t>
        </w:r>
        <w:r w:rsidR="00FF7C49" w:rsidRPr="00947A51">
          <w:rPr>
            <w:webHidden/>
          </w:rPr>
          <w:tab/>
        </w:r>
        <w:r w:rsidR="00FF7C49" w:rsidRPr="00947A51">
          <w:rPr>
            <w:webHidden/>
          </w:rPr>
          <w:fldChar w:fldCharType="begin"/>
        </w:r>
        <w:r w:rsidR="00FF7C49" w:rsidRPr="00947A51">
          <w:rPr>
            <w:webHidden/>
          </w:rPr>
          <w:instrText xml:space="preserve"> PAGEREF _Toc119332966 \h </w:instrText>
        </w:r>
        <w:r w:rsidR="00FF7C49" w:rsidRPr="00947A51">
          <w:rPr>
            <w:webHidden/>
          </w:rPr>
        </w:r>
        <w:r w:rsidR="00FF7C49" w:rsidRPr="00947A51">
          <w:rPr>
            <w:webHidden/>
          </w:rPr>
          <w:fldChar w:fldCharType="separate"/>
        </w:r>
        <w:r w:rsidR="00FF7C49" w:rsidRPr="00947A51">
          <w:rPr>
            <w:webHidden/>
          </w:rPr>
          <w:t>7</w:t>
        </w:r>
        <w:r w:rsidR="00FF7C49" w:rsidRPr="00947A51">
          <w:rPr>
            <w:webHidden/>
          </w:rPr>
          <w:fldChar w:fldCharType="end"/>
        </w:r>
      </w:hyperlink>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67" w:history="1">
        <w:r w:rsidR="00FF7C49" w:rsidRPr="00947A51">
          <w:rPr>
            <w:rStyle w:val="Hyperlink"/>
            <w:smallCaps w:val="0"/>
            <w:noProof/>
            <w:color w:val="auto"/>
            <w:sz w:val="28"/>
            <w:szCs w:val="28"/>
            <w:u w:val="none"/>
          </w:rPr>
          <w:t>1.1 Принципы организации финансового анализа</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_Toc119332967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9</w:t>
        </w:r>
        <w:r w:rsidR="00FF7C49" w:rsidRPr="00947A51">
          <w:rPr>
            <w:smallCaps w:val="0"/>
            <w:noProof/>
            <w:webHidden/>
            <w:sz w:val="28"/>
            <w:szCs w:val="28"/>
          </w:rPr>
          <w:fldChar w:fldCharType="end"/>
        </w:r>
      </w:hyperlink>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68" w:history="1">
        <w:r w:rsidR="00FF7C49" w:rsidRPr="00947A51">
          <w:rPr>
            <w:rStyle w:val="Hyperlink"/>
            <w:smallCaps w:val="0"/>
            <w:noProof/>
            <w:color w:val="auto"/>
            <w:sz w:val="28"/>
            <w:szCs w:val="28"/>
            <w:u w:val="none"/>
          </w:rPr>
          <w:t>1.2 Цели и методы финансового анализа</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_Toc119332968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10</w:t>
        </w:r>
        <w:r w:rsidR="00FF7C49" w:rsidRPr="00947A51">
          <w:rPr>
            <w:smallCaps w:val="0"/>
            <w:noProof/>
            <w:webHidden/>
            <w:sz w:val="28"/>
            <w:szCs w:val="28"/>
          </w:rPr>
          <w:fldChar w:fldCharType="end"/>
        </w:r>
      </w:hyperlink>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69" w:history="1">
        <w:r w:rsidR="00FF7C49" w:rsidRPr="00947A51">
          <w:rPr>
            <w:rStyle w:val="Hyperlink"/>
            <w:smallCaps w:val="0"/>
            <w:noProof/>
            <w:color w:val="auto"/>
            <w:sz w:val="28"/>
            <w:szCs w:val="28"/>
            <w:u w:val="none"/>
          </w:rPr>
          <w:t>1.3 Задачи, основные направления и информационное обеспечение анализа финансового состояния предприятия</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_Toc119332969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13</w:t>
        </w:r>
        <w:r w:rsidR="00FF7C49" w:rsidRPr="00947A51">
          <w:rPr>
            <w:smallCaps w:val="0"/>
            <w:noProof/>
            <w:webHidden/>
            <w:sz w:val="28"/>
            <w:szCs w:val="28"/>
          </w:rPr>
          <w:fldChar w:fldCharType="end"/>
        </w:r>
      </w:hyperlink>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70" w:history="1">
        <w:r w:rsidR="00FF7C49" w:rsidRPr="00947A51">
          <w:rPr>
            <w:rStyle w:val="Hyperlink"/>
            <w:smallCaps w:val="0"/>
            <w:noProof/>
            <w:color w:val="auto"/>
            <w:sz w:val="28"/>
            <w:szCs w:val="28"/>
            <w:u w:val="none"/>
          </w:rPr>
          <w:t>1.4 Общий анализ финансового анализа</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_Toc119332970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17</w:t>
        </w:r>
        <w:r w:rsidR="00FF7C49" w:rsidRPr="00947A51">
          <w:rPr>
            <w:smallCaps w:val="0"/>
            <w:noProof/>
            <w:webHidden/>
            <w:sz w:val="28"/>
            <w:szCs w:val="28"/>
          </w:rPr>
          <w:fldChar w:fldCharType="end"/>
        </w:r>
      </w:hyperlink>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71" w:history="1">
        <w:r w:rsidR="00FF7C49" w:rsidRPr="00947A51">
          <w:rPr>
            <w:rStyle w:val="Hyperlink"/>
            <w:smallCaps w:val="0"/>
            <w:noProof/>
            <w:color w:val="auto"/>
            <w:sz w:val="28"/>
            <w:szCs w:val="28"/>
            <w:u w:val="none"/>
          </w:rPr>
          <w:t>1.5 Система показателей финансового состояния предприятия и методы их определения</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_Toc119332971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20</w:t>
        </w:r>
        <w:r w:rsidR="00FF7C49" w:rsidRPr="00947A51">
          <w:rPr>
            <w:smallCaps w:val="0"/>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72" w:history="1">
        <w:r w:rsidR="00FF7C49" w:rsidRPr="00947A51">
          <w:rPr>
            <w:rStyle w:val="Hyperlink"/>
            <w:noProof/>
            <w:color w:val="auto"/>
            <w:sz w:val="28"/>
            <w:szCs w:val="28"/>
            <w:u w:val="none"/>
          </w:rPr>
          <w:t>1.5.1 Оценка платежеспособности</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_Toc119332972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20</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73" w:history="1">
        <w:r w:rsidR="00FF7C49" w:rsidRPr="00947A51">
          <w:rPr>
            <w:rStyle w:val="Hyperlink"/>
            <w:noProof/>
            <w:color w:val="auto"/>
            <w:sz w:val="28"/>
            <w:szCs w:val="28"/>
            <w:u w:val="none"/>
          </w:rPr>
          <w:t>1.5.2 Оценка кредитоспособности</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_Toc119332973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22</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74" w:history="1">
        <w:r w:rsidR="00FF7C49" w:rsidRPr="00947A51">
          <w:rPr>
            <w:rStyle w:val="Hyperlink"/>
            <w:noProof/>
            <w:color w:val="auto"/>
            <w:sz w:val="28"/>
            <w:szCs w:val="28"/>
            <w:u w:val="none"/>
          </w:rPr>
          <w:t>1.5.3 Оценка финансовой устойчивости</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_Toc119332974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26</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75" w:history="1">
        <w:r w:rsidR="00FF7C49" w:rsidRPr="00947A51">
          <w:rPr>
            <w:rStyle w:val="Hyperlink"/>
            <w:noProof/>
            <w:color w:val="auto"/>
            <w:sz w:val="28"/>
            <w:szCs w:val="28"/>
            <w:u w:val="none"/>
          </w:rPr>
          <w:t>1.5.4 Анализ коэффициентов финансовых результатов</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_Toc119332975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29</w:t>
        </w:r>
        <w:r w:rsidR="00FF7C49" w:rsidRPr="00947A51">
          <w:rPr>
            <w:noProof/>
            <w:webHidden/>
            <w:sz w:val="28"/>
            <w:szCs w:val="28"/>
          </w:rPr>
          <w:fldChar w:fldCharType="end"/>
        </w:r>
      </w:hyperlink>
    </w:p>
    <w:p w:rsidR="00FF7C49" w:rsidRPr="00947A51" w:rsidRDefault="005310A1" w:rsidP="00947A51">
      <w:pPr>
        <w:pStyle w:val="TOC1"/>
        <w:tabs>
          <w:tab w:val="clear" w:pos="9628"/>
          <w:tab w:val="right" w:leader="dot" w:pos="9356"/>
        </w:tabs>
        <w:ind w:left="0" w:firstLine="0"/>
      </w:pPr>
      <w:hyperlink w:anchor="_Toc119332976" w:history="1">
        <w:r w:rsidR="00FF7C49" w:rsidRPr="00947A51">
          <w:rPr>
            <w:rStyle w:val="Hyperlink"/>
            <w:color w:val="auto"/>
            <w:u w:val="none"/>
          </w:rPr>
          <w:t>2 Экономическая оценка деятельности ООО «Алекс-Мебель» за 2003 - 2004 годы</w:t>
        </w:r>
        <w:r w:rsidR="00FF7C49" w:rsidRPr="00947A51">
          <w:rPr>
            <w:rStyle w:val="Hyperlink"/>
            <w:webHidden/>
            <w:color w:val="auto"/>
            <w:u w:val="none"/>
          </w:rPr>
          <w:tab/>
        </w:r>
        <w:r w:rsidR="00FF7C49" w:rsidRPr="00947A51">
          <w:rPr>
            <w:rStyle w:val="Hyperlink"/>
            <w:webHidden/>
            <w:color w:val="auto"/>
            <w:u w:val="none"/>
          </w:rPr>
          <w:fldChar w:fldCharType="begin"/>
        </w:r>
        <w:r w:rsidR="00FF7C49" w:rsidRPr="00947A51">
          <w:rPr>
            <w:rStyle w:val="Hyperlink"/>
            <w:webHidden/>
            <w:color w:val="auto"/>
            <w:u w:val="none"/>
          </w:rPr>
          <w:instrText xml:space="preserve"> PAGEREF _Toc119332976 \h </w:instrText>
        </w:r>
        <w:r w:rsidR="00FF7C49" w:rsidRPr="00947A51">
          <w:rPr>
            <w:rStyle w:val="Hyperlink"/>
            <w:webHidden/>
            <w:color w:val="auto"/>
            <w:u w:val="none"/>
          </w:rPr>
        </w:r>
        <w:r w:rsidR="00FF7C49" w:rsidRPr="00947A51">
          <w:rPr>
            <w:rStyle w:val="Hyperlink"/>
            <w:webHidden/>
            <w:color w:val="auto"/>
            <w:u w:val="none"/>
          </w:rPr>
          <w:fldChar w:fldCharType="separate"/>
        </w:r>
        <w:r w:rsidR="00FF7C49" w:rsidRPr="00947A51">
          <w:rPr>
            <w:rStyle w:val="Hyperlink"/>
            <w:webHidden/>
            <w:color w:val="auto"/>
            <w:u w:val="none"/>
          </w:rPr>
          <w:t>37</w:t>
        </w:r>
        <w:r w:rsidR="00FF7C49" w:rsidRPr="00947A51">
          <w:rPr>
            <w:rStyle w:val="Hyperlink"/>
            <w:webHidden/>
            <w:color w:val="auto"/>
            <w:u w:val="none"/>
          </w:rPr>
          <w:fldChar w:fldCharType="end"/>
        </w:r>
      </w:hyperlink>
    </w:p>
    <w:p w:rsidR="00FF7C49" w:rsidRPr="00947A51" w:rsidRDefault="00FF7C49" w:rsidP="00947A51">
      <w:pPr>
        <w:pStyle w:val="TOC2"/>
        <w:tabs>
          <w:tab w:val="right" w:leader="dot" w:pos="9356"/>
        </w:tabs>
        <w:spacing w:line="360" w:lineRule="auto"/>
        <w:ind w:left="0"/>
        <w:rPr>
          <w:sz w:val="28"/>
          <w:szCs w:val="28"/>
        </w:rPr>
      </w:pPr>
      <w:r w:rsidRPr="00947A51">
        <w:rPr>
          <w:smallCaps w:val="0"/>
          <w:noProof/>
          <w:sz w:val="28"/>
          <w:szCs w:val="28"/>
        </w:rPr>
        <w:t>2.1 Общие сведения о предприятии…………………………………………….38</w:t>
      </w:r>
    </w:p>
    <w:p w:rsidR="00FF7C49" w:rsidRPr="00947A51" w:rsidRDefault="005310A1" w:rsidP="00947A51">
      <w:pPr>
        <w:pStyle w:val="TOC2"/>
        <w:tabs>
          <w:tab w:val="right" w:leader="dot" w:pos="9356"/>
        </w:tabs>
        <w:spacing w:line="360" w:lineRule="auto"/>
        <w:ind w:left="0"/>
        <w:rPr>
          <w:smallCaps w:val="0"/>
          <w:noProof/>
          <w:sz w:val="28"/>
          <w:szCs w:val="28"/>
        </w:rPr>
      </w:pPr>
      <w:hyperlink w:anchor="_Toc119332977" w:history="1">
        <w:r w:rsidR="00FF7C49" w:rsidRPr="00947A51">
          <w:rPr>
            <w:rStyle w:val="Hyperlink"/>
            <w:smallCaps w:val="0"/>
            <w:noProof/>
            <w:color w:val="auto"/>
            <w:sz w:val="28"/>
            <w:szCs w:val="28"/>
            <w:u w:val="none"/>
          </w:rPr>
          <w:t>2.2 Бизнес анализ деятельности ООО «Алекс-Мебель»</w:t>
        </w:r>
        <w:r w:rsidR="00FF7C49" w:rsidRPr="00947A51">
          <w:rPr>
            <w:smallCaps w:val="0"/>
            <w:noProof/>
            <w:webHidden/>
            <w:sz w:val="28"/>
            <w:szCs w:val="28"/>
          </w:rPr>
          <w:tab/>
        </w:r>
        <w:r w:rsidR="00FF7C49" w:rsidRPr="00947A51">
          <w:rPr>
            <w:smallCaps w:val="0"/>
            <w:noProof/>
            <w:webHidden/>
            <w:sz w:val="28"/>
            <w:szCs w:val="28"/>
          </w:rPr>
          <w:fldChar w:fldCharType="begin"/>
        </w:r>
        <w:r w:rsidR="00FF7C49" w:rsidRPr="00947A51">
          <w:rPr>
            <w:smallCaps w:val="0"/>
            <w:noProof/>
            <w:webHidden/>
            <w:sz w:val="28"/>
            <w:szCs w:val="28"/>
          </w:rPr>
          <w:instrText xml:space="preserve"> PAGEREF _Toc119332977 \h </w:instrText>
        </w:r>
        <w:r w:rsidR="00FF7C49" w:rsidRPr="00947A51">
          <w:rPr>
            <w:smallCaps w:val="0"/>
            <w:noProof/>
            <w:webHidden/>
            <w:sz w:val="28"/>
            <w:szCs w:val="28"/>
          </w:rPr>
        </w:r>
        <w:r w:rsidR="00FF7C49" w:rsidRPr="00947A51">
          <w:rPr>
            <w:smallCaps w:val="0"/>
            <w:noProof/>
            <w:webHidden/>
            <w:sz w:val="28"/>
            <w:szCs w:val="28"/>
          </w:rPr>
          <w:fldChar w:fldCharType="separate"/>
        </w:r>
        <w:r w:rsidR="00FF7C49" w:rsidRPr="00947A51">
          <w:rPr>
            <w:smallCaps w:val="0"/>
            <w:noProof/>
            <w:webHidden/>
            <w:sz w:val="28"/>
            <w:szCs w:val="28"/>
          </w:rPr>
          <w:t>42</w:t>
        </w:r>
        <w:r w:rsidR="00FF7C49" w:rsidRPr="00947A51">
          <w:rPr>
            <w:smallCaps w:val="0"/>
            <w:noProof/>
            <w:webHidden/>
            <w:sz w:val="28"/>
            <w:szCs w:val="28"/>
          </w:rPr>
          <w:fldChar w:fldCharType="end"/>
        </w:r>
      </w:hyperlink>
    </w:p>
    <w:p w:rsidR="00FF7C49" w:rsidRPr="00947A51" w:rsidRDefault="00FF7C49" w:rsidP="00947A51">
      <w:pPr>
        <w:pStyle w:val="TOC3"/>
        <w:tabs>
          <w:tab w:val="right" w:leader="dot" w:pos="9356"/>
        </w:tabs>
        <w:spacing w:line="360" w:lineRule="auto"/>
        <w:ind w:left="0"/>
        <w:rPr>
          <w:rStyle w:val="Hyperlink"/>
          <w:noProof/>
          <w:color w:val="auto"/>
          <w:sz w:val="28"/>
          <w:szCs w:val="28"/>
          <w:u w:val="none"/>
        </w:rPr>
      </w:pPr>
      <w:r w:rsidRPr="00947A51">
        <w:rPr>
          <w:rStyle w:val="Hyperlink"/>
          <w:noProof/>
          <w:color w:val="auto"/>
          <w:sz w:val="28"/>
          <w:szCs w:val="28"/>
          <w:u w:val="none"/>
        </w:rPr>
        <w:t>2.2.1 Анализ производства и реализации продукции……………………..42</w:t>
      </w:r>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78" w:history="1">
        <w:r w:rsidR="00FF7C49" w:rsidRPr="00947A51">
          <w:rPr>
            <w:rStyle w:val="Hyperlink"/>
            <w:noProof/>
            <w:color w:val="auto"/>
            <w:sz w:val="28"/>
            <w:szCs w:val="28"/>
            <w:u w:val="none"/>
          </w:rPr>
          <w:t>2.2.2 Анализ состояния показателей по труду</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_Toc119332978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46</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79" w:history="1">
        <w:r w:rsidR="00FF7C49" w:rsidRPr="00947A51">
          <w:rPr>
            <w:rStyle w:val="Hyperlink"/>
            <w:noProof/>
            <w:color w:val="auto"/>
            <w:sz w:val="28"/>
            <w:szCs w:val="28"/>
            <w:u w:val="none"/>
          </w:rPr>
          <w:t>2.2.3 Анализ затрат на производство и реализацию продукции</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_Toc119332979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52</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80" w:history="1">
        <w:r w:rsidR="00FF7C49" w:rsidRPr="00947A51">
          <w:rPr>
            <w:rStyle w:val="Hyperlink"/>
            <w:noProof/>
            <w:color w:val="auto"/>
            <w:sz w:val="28"/>
            <w:szCs w:val="28"/>
            <w:u w:val="none"/>
          </w:rPr>
          <w:t>2.3 Анализ финансового состояния предприятия</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_Toc119332980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54</w:t>
        </w:r>
        <w:r w:rsidR="00FF7C49" w:rsidRPr="00947A51">
          <w:rPr>
            <w:rStyle w:val="Hyperlink"/>
            <w:webHidden/>
            <w:color w:val="auto"/>
            <w:sz w:val="28"/>
            <w:szCs w:val="28"/>
            <w:u w:val="none"/>
          </w:rPr>
          <w:fldChar w:fldCharType="end"/>
        </w:r>
      </w:hyperlink>
    </w:p>
    <w:p w:rsidR="00FF7C49" w:rsidRPr="00947A51" w:rsidRDefault="00FF7C49" w:rsidP="00947A51">
      <w:pPr>
        <w:pStyle w:val="TOC3"/>
        <w:tabs>
          <w:tab w:val="right" w:leader="dot" w:pos="9356"/>
        </w:tabs>
        <w:spacing w:line="360" w:lineRule="auto"/>
        <w:ind w:left="0"/>
        <w:rPr>
          <w:rStyle w:val="Hyperlink"/>
          <w:noProof/>
          <w:color w:val="auto"/>
          <w:sz w:val="28"/>
          <w:szCs w:val="28"/>
          <w:u w:val="none"/>
        </w:rPr>
      </w:pPr>
      <w:r w:rsidRPr="00947A51">
        <w:rPr>
          <w:rStyle w:val="Hyperlink"/>
          <w:noProof/>
          <w:color w:val="auto"/>
          <w:sz w:val="28"/>
          <w:szCs w:val="28"/>
          <w:u w:val="none"/>
        </w:rPr>
        <w:t>2.3.1 Анализ структуры баланса……………………………………………54</w:t>
      </w:r>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81" w:history="1">
        <w:r w:rsidR="00FF7C49" w:rsidRPr="00947A51">
          <w:rPr>
            <w:rStyle w:val="Hyperlink"/>
            <w:noProof/>
            <w:color w:val="auto"/>
            <w:sz w:val="28"/>
            <w:szCs w:val="28"/>
            <w:u w:val="none"/>
          </w:rPr>
          <w:t>2.3.2 Анализ ликвидности</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_Toc119332981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67</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82" w:history="1">
        <w:r w:rsidR="00FF7C49" w:rsidRPr="00947A51">
          <w:rPr>
            <w:rStyle w:val="Hyperlink"/>
            <w:noProof/>
            <w:color w:val="auto"/>
            <w:sz w:val="28"/>
            <w:szCs w:val="28"/>
            <w:u w:val="none"/>
          </w:rPr>
          <w:t>2.3.3 Анализ финансовой устойчивости</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_Toc119332982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70</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83" w:history="1">
        <w:r w:rsidR="00FF7C49" w:rsidRPr="00947A51">
          <w:rPr>
            <w:rStyle w:val="Hyperlink"/>
            <w:noProof/>
            <w:color w:val="auto"/>
            <w:sz w:val="28"/>
            <w:szCs w:val="28"/>
            <w:u w:val="none"/>
          </w:rPr>
          <w:t>2.3.4 Анализ оборачиваемости средств предприятия</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_Toc119332983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73</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rStyle w:val="Hyperlink"/>
          <w:color w:val="auto"/>
          <w:sz w:val="28"/>
          <w:szCs w:val="28"/>
          <w:u w:val="none"/>
        </w:rPr>
      </w:pPr>
      <w:hyperlink w:anchor="_Toc119332984" w:history="1">
        <w:r w:rsidR="00FF7C49" w:rsidRPr="00947A51">
          <w:rPr>
            <w:rStyle w:val="Hyperlink"/>
            <w:noProof/>
            <w:color w:val="auto"/>
            <w:sz w:val="28"/>
            <w:szCs w:val="28"/>
            <w:u w:val="none"/>
          </w:rPr>
          <w:t>2.3.5 Анализ рентабельности</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_Toc119332984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75</w:t>
        </w:r>
        <w:r w:rsidR="00FF7C49" w:rsidRPr="00947A51">
          <w:rPr>
            <w:rStyle w:val="Hyperlink"/>
            <w:webHidden/>
            <w:color w:val="auto"/>
            <w:sz w:val="28"/>
            <w:szCs w:val="28"/>
            <w:u w:val="none"/>
          </w:rPr>
          <w:fldChar w:fldCharType="end"/>
        </w:r>
      </w:hyperlink>
    </w:p>
    <w:p w:rsidR="00FF7C49" w:rsidRPr="00947A51" w:rsidRDefault="005310A1" w:rsidP="00947A51">
      <w:pPr>
        <w:pStyle w:val="TOC1"/>
        <w:tabs>
          <w:tab w:val="clear" w:pos="9628"/>
          <w:tab w:val="right" w:leader="dot" w:pos="9356"/>
        </w:tabs>
        <w:ind w:left="0" w:firstLine="0"/>
      </w:pPr>
      <w:hyperlink w:anchor="_Toc119332985" w:history="1">
        <w:r w:rsidR="00FF7C49" w:rsidRPr="00947A51">
          <w:rPr>
            <w:rStyle w:val="Hyperlink"/>
            <w:color w:val="auto"/>
            <w:u w:val="none"/>
          </w:rPr>
          <w:t>3 Разработка  мероприятий для улучшения финансово-хозяйственной деятельности</w:t>
        </w:r>
        <w:r w:rsidR="00FF7C49" w:rsidRPr="00947A51">
          <w:rPr>
            <w:rStyle w:val="Hyperlink"/>
            <w:webHidden/>
            <w:color w:val="auto"/>
            <w:u w:val="none"/>
          </w:rPr>
          <w:tab/>
        </w:r>
        <w:r w:rsidR="00FF7C49" w:rsidRPr="00947A51">
          <w:rPr>
            <w:rStyle w:val="Hyperlink"/>
            <w:webHidden/>
            <w:color w:val="auto"/>
            <w:u w:val="none"/>
          </w:rPr>
          <w:fldChar w:fldCharType="begin"/>
        </w:r>
        <w:r w:rsidR="00FF7C49" w:rsidRPr="00947A51">
          <w:rPr>
            <w:rStyle w:val="Hyperlink"/>
            <w:webHidden/>
            <w:color w:val="auto"/>
            <w:u w:val="none"/>
          </w:rPr>
          <w:instrText xml:space="preserve"> PAGEREF _Toc119332985 \h </w:instrText>
        </w:r>
        <w:r w:rsidR="00FF7C49" w:rsidRPr="00947A51">
          <w:rPr>
            <w:rStyle w:val="Hyperlink"/>
            <w:webHidden/>
            <w:color w:val="auto"/>
            <w:u w:val="none"/>
          </w:rPr>
        </w:r>
        <w:r w:rsidR="00FF7C49" w:rsidRPr="00947A51">
          <w:rPr>
            <w:rStyle w:val="Hyperlink"/>
            <w:webHidden/>
            <w:color w:val="auto"/>
            <w:u w:val="none"/>
          </w:rPr>
          <w:fldChar w:fldCharType="separate"/>
        </w:r>
        <w:r w:rsidR="00FF7C49" w:rsidRPr="00947A51">
          <w:rPr>
            <w:rStyle w:val="Hyperlink"/>
            <w:webHidden/>
            <w:color w:val="auto"/>
            <w:u w:val="none"/>
          </w:rPr>
          <w:t>79</w:t>
        </w:r>
        <w:r w:rsidR="00FF7C49" w:rsidRPr="00947A51">
          <w:rPr>
            <w:rStyle w:val="Hyperlink"/>
            <w:webHidden/>
            <w:color w:val="auto"/>
            <w:u w:val="none"/>
          </w:rPr>
          <w:fldChar w:fldCharType="end"/>
        </w:r>
      </w:hyperlink>
    </w:p>
    <w:p w:rsidR="00FF7C49" w:rsidRPr="00947A51" w:rsidRDefault="00FF7C49" w:rsidP="00947A51">
      <w:pPr>
        <w:pStyle w:val="TOC2"/>
        <w:tabs>
          <w:tab w:val="right" w:leader="dot" w:pos="9356"/>
        </w:tabs>
        <w:spacing w:line="360" w:lineRule="auto"/>
        <w:ind w:left="0"/>
        <w:rPr>
          <w:rStyle w:val="Hyperlink"/>
          <w:smallCaps w:val="0"/>
          <w:noProof/>
          <w:color w:val="auto"/>
          <w:sz w:val="28"/>
          <w:szCs w:val="28"/>
          <w:u w:val="none"/>
        </w:rPr>
      </w:pPr>
      <w:r w:rsidRPr="00947A51">
        <w:rPr>
          <w:rStyle w:val="Hyperlink"/>
          <w:smallCaps w:val="0"/>
          <w:noProof/>
          <w:color w:val="auto"/>
          <w:sz w:val="28"/>
          <w:szCs w:val="28"/>
          <w:u w:val="none"/>
        </w:rPr>
        <w:t>3.1 Содержание, цели и задачи  проекта……………………………………...79</w:t>
      </w:r>
    </w:p>
    <w:p w:rsidR="00FF7C49" w:rsidRPr="00947A51" w:rsidRDefault="005310A1" w:rsidP="00947A51">
      <w:pPr>
        <w:pStyle w:val="TOC2"/>
        <w:tabs>
          <w:tab w:val="right" w:leader="dot" w:pos="9356"/>
        </w:tabs>
        <w:spacing w:line="360" w:lineRule="auto"/>
        <w:ind w:left="0"/>
        <w:rPr>
          <w:rStyle w:val="Hyperlink"/>
          <w:color w:val="auto"/>
          <w:sz w:val="28"/>
          <w:szCs w:val="28"/>
          <w:u w:val="none"/>
        </w:rPr>
      </w:pPr>
      <w:hyperlink w:anchor="_Toc119332986" w:history="1">
        <w:r w:rsidR="00FF7C49" w:rsidRPr="00947A51">
          <w:rPr>
            <w:rStyle w:val="Hyperlink"/>
            <w:smallCaps w:val="0"/>
            <w:noProof/>
            <w:color w:val="auto"/>
            <w:sz w:val="28"/>
            <w:szCs w:val="28"/>
            <w:u w:val="none"/>
          </w:rPr>
          <w:t>3.2 Разработка плана маркетинга</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_Toc119332986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82</w:t>
        </w:r>
        <w:r w:rsidR="00FF7C49" w:rsidRPr="00947A51">
          <w:rPr>
            <w:rStyle w:val="Hyperlink"/>
            <w:webHidden/>
            <w:color w:val="auto"/>
            <w:sz w:val="28"/>
            <w:szCs w:val="28"/>
            <w:u w:val="none"/>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87" w:history="1">
        <w:r w:rsidR="00FF7C49" w:rsidRPr="00947A51">
          <w:rPr>
            <w:rStyle w:val="Hyperlink"/>
            <w:noProof/>
            <w:color w:val="auto"/>
            <w:sz w:val="28"/>
            <w:szCs w:val="28"/>
            <w:u w:val="none"/>
          </w:rPr>
          <w:t>3.2.1 Оценка конкурентоспособности предприятия</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_Toc119332987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82</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88" w:history="1">
        <w:r w:rsidR="00FF7C49" w:rsidRPr="00947A51">
          <w:rPr>
            <w:rStyle w:val="Hyperlink"/>
            <w:noProof/>
            <w:color w:val="auto"/>
            <w:sz w:val="28"/>
            <w:szCs w:val="28"/>
            <w:u w:val="none"/>
          </w:rPr>
          <w:t>3.2.2 Выбор стратегии ценообразования</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_Toc119332988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86</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89" w:history="1">
        <w:r w:rsidR="00FF7C49" w:rsidRPr="00947A51">
          <w:rPr>
            <w:rStyle w:val="Hyperlink"/>
            <w:noProof/>
            <w:color w:val="auto"/>
            <w:sz w:val="28"/>
            <w:szCs w:val="28"/>
            <w:u w:val="none"/>
          </w:rPr>
          <w:t>3.2.3 Сегментация рынка. Определение емкости рынка</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_Toc119332989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87</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90" w:history="1">
        <w:r w:rsidR="00FF7C49" w:rsidRPr="00947A51">
          <w:rPr>
            <w:rStyle w:val="Hyperlink"/>
            <w:noProof/>
            <w:color w:val="auto"/>
            <w:sz w:val="28"/>
            <w:szCs w:val="28"/>
            <w:u w:val="none"/>
          </w:rPr>
          <w:t>3.2.4 Разработка рекламной политики</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_Toc119332990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94</w:t>
        </w:r>
        <w:r w:rsidR="00FF7C49" w:rsidRPr="00947A51">
          <w:rPr>
            <w:noProof/>
            <w:webHidden/>
            <w:sz w:val="28"/>
            <w:szCs w:val="28"/>
          </w:rPr>
          <w:fldChar w:fldCharType="end"/>
        </w:r>
      </w:hyperlink>
    </w:p>
    <w:p w:rsidR="00FF7C49" w:rsidRPr="00947A51" w:rsidRDefault="005310A1" w:rsidP="00947A51">
      <w:pPr>
        <w:pStyle w:val="TOC3"/>
        <w:tabs>
          <w:tab w:val="right" w:leader="dot" w:pos="9356"/>
        </w:tabs>
        <w:spacing w:line="360" w:lineRule="auto"/>
        <w:ind w:left="0"/>
        <w:rPr>
          <w:noProof/>
          <w:sz w:val="28"/>
          <w:szCs w:val="28"/>
        </w:rPr>
      </w:pPr>
      <w:hyperlink w:anchor="_Toc119332991" w:history="1">
        <w:r w:rsidR="00FF7C49" w:rsidRPr="00947A51">
          <w:rPr>
            <w:rStyle w:val="Hyperlink"/>
            <w:noProof/>
            <w:color w:val="auto"/>
            <w:sz w:val="28"/>
            <w:szCs w:val="28"/>
            <w:u w:val="none"/>
          </w:rPr>
          <w:t>3.2.5 Выбор поставщиков</w:t>
        </w:r>
        <w:r w:rsidR="00FF7C49" w:rsidRPr="00947A51">
          <w:rPr>
            <w:noProof/>
            <w:webHidden/>
            <w:sz w:val="28"/>
            <w:szCs w:val="28"/>
          </w:rPr>
          <w:tab/>
        </w:r>
        <w:r w:rsidR="00FF7C49" w:rsidRPr="00947A51">
          <w:rPr>
            <w:noProof/>
            <w:webHidden/>
            <w:sz w:val="28"/>
            <w:szCs w:val="28"/>
          </w:rPr>
          <w:fldChar w:fldCharType="begin"/>
        </w:r>
        <w:r w:rsidR="00FF7C49" w:rsidRPr="00947A51">
          <w:rPr>
            <w:noProof/>
            <w:webHidden/>
            <w:sz w:val="28"/>
            <w:szCs w:val="28"/>
          </w:rPr>
          <w:instrText xml:space="preserve"> PAGEREF _Toc119332991 \h </w:instrText>
        </w:r>
        <w:r w:rsidR="00FF7C49" w:rsidRPr="00947A51">
          <w:rPr>
            <w:noProof/>
            <w:webHidden/>
            <w:sz w:val="28"/>
            <w:szCs w:val="28"/>
          </w:rPr>
        </w:r>
        <w:r w:rsidR="00FF7C49" w:rsidRPr="00947A51">
          <w:rPr>
            <w:noProof/>
            <w:webHidden/>
            <w:sz w:val="28"/>
            <w:szCs w:val="28"/>
          </w:rPr>
          <w:fldChar w:fldCharType="separate"/>
        </w:r>
        <w:r w:rsidR="00FF7C49" w:rsidRPr="00947A51">
          <w:rPr>
            <w:noProof/>
            <w:webHidden/>
            <w:sz w:val="28"/>
            <w:szCs w:val="28"/>
          </w:rPr>
          <w:t>96</w:t>
        </w:r>
        <w:r w:rsidR="00FF7C49" w:rsidRPr="00947A51">
          <w:rPr>
            <w:noProof/>
            <w:webHidden/>
            <w:sz w:val="28"/>
            <w:szCs w:val="28"/>
          </w:rPr>
          <w:fldChar w:fldCharType="end"/>
        </w:r>
      </w:hyperlink>
    </w:p>
    <w:p w:rsidR="00FF7C49" w:rsidRPr="00947A51" w:rsidRDefault="005310A1" w:rsidP="00947A51">
      <w:pPr>
        <w:pStyle w:val="TOC2"/>
        <w:tabs>
          <w:tab w:val="right" w:leader="dot" w:pos="9356"/>
        </w:tabs>
        <w:spacing w:line="360" w:lineRule="auto"/>
        <w:ind w:left="0"/>
        <w:rPr>
          <w:rStyle w:val="Hyperlink"/>
          <w:color w:val="auto"/>
          <w:sz w:val="28"/>
          <w:szCs w:val="28"/>
          <w:u w:val="none"/>
        </w:rPr>
      </w:pPr>
      <w:hyperlink w:anchor="_Toc119332992" w:history="1">
        <w:r w:rsidR="00FF7C49" w:rsidRPr="00947A51">
          <w:rPr>
            <w:rStyle w:val="Hyperlink"/>
            <w:smallCaps w:val="0"/>
            <w:noProof/>
            <w:color w:val="auto"/>
            <w:sz w:val="28"/>
            <w:szCs w:val="28"/>
            <w:u w:val="none"/>
          </w:rPr>
          <w:t>3.3 Производственный план</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_Toc119332992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96</w:t>
        </w:r>
        <w:r w:rsidR="00FF7C49" w:rsidRPr="00947A51">
          <w:rPr>
            <w:rStyle w:val="Hyperlink"/>
            <w:webHidden/>
            <w:color w:val="auto"/>
            <w:sz w:val="28"/>
            <w:szCs w:val="28"/>
            <w:u w:val="none"/>
          </w:rPr>
          <w:fldChar w:fldCharType="end"/>
        </w:r>
      </w:hyperlink>
    </w:p>
    <w:p w:rsidR="00FF7C49" w:rsidRPr="00947A51" w:rsidRDefault="005310A1" w:rsidP="00947A51">
      <w:pPr>
        <w:pStyle w:val="TOC2"/>
        <w:tabs>
          <w:tab w:val="right" w:leader="dot" w:pos="9356"/>
        </w:tabs>
        <w:spacing w:line="360" w:lineRule="auto"/>
        <w:ind w:left="0"/>
        <w:rPr>
          <w:rStyle w:val="Hyperlink"/>
          <w:color w:val="auto"/>
          <w:sz w:val="28"/>
          <w:szCs w:val="28"/>
          <w:u w:val="none"/>
        </w:rPr>
      </w:pPr>
      <w:hyperlink w:anchor="_Toc119332993" w:history="1">
        <w:r w:rsidR="00FF7C49" w:rsidRPr="00947A51">
          <w:rPr>
            <w:rStyle w:val="Hyperlink"/>
            <w:smallCaps w:val="0"/>
            <w:noProof/>
            <w:color w:val="auto"/>
            <w:sz w:val="28"/>
            <w:szCs w:val="28"/>
            <w:u w:val="none"/>
          </w:rPr>
          <w:t>3.4 Финансовый план</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_Toc119332993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99</w:t>
        </w:r>
        <w:r w:rsidR="00FF7C49" w:rsidRPr="00947A51">
          <w:rPr>
            <w:rStyle w:val="Hyperlink"/>
            <w:webHidden/>
            <w:color w:val="auto"/>
            <w:sz w:val="28"/>
            <w:szCs w:val="28"/>
            <w:u w:val="none"/>
          </w:rPr>
          <w:fldChar w:fldCharType="end"/>
        </w:r>
      </w:hyperlink>
    </w:p>
    <w:p w:rsidR="00FF7C49" w:rsidRPr="00947A51" w:rsidRDefault="005310A1" w:rsidP="00947A51">
      <w:pPr>
        <w:pStyle w:val="TOC2"/>
        <w:tabs>
          <w:tab w:val="right" w:leader="dot" w:pos="9356"/>
        </w:tabs>
        <w:spacing w:line="360" w:lineRule="auto"/>
        <w:ind w:left="0"/>
        <w:rPr>
          <w:rStyle w:val="Hyperlink"/>
          <w:color w:val="auto"/>
          <w:sz w:val="28"/>
          <w:szCs w:val="28"/>
          <w:u w:val="none"/>
        </w:rPr>
      </w:pPr>
      <w:hyperlink w:anchor="_Toc119332994" w:history="1">
        <w:r w:rsidR="00FF7C49" w:rsidRPr="00947A51">
          <w:rPr>
            <w:rStyle w:val="Hyperlink"/>
            <w:smallCaps w:val="0"/>
            <w:noProof/>
            <w:color w:val="auto"/>
            <w:sz w:val="28"/>
            <w:szCs w:val="28"/>
            <w:u w:val="none"/>
          </w:rPr>
          <w:t>3.5 Оценка эффективности проекта</w:t>
        </w:r>
        <w:r w:rsidR="00FF7C49" w:rsidRPr="00947A51">
          <w:rPr>
            <w:rStyle w:val="Hyperlink"/>
            <w:webHidden/>
            <w:color w:val="auto"/>
            <w:sz w:val="28"/>
            <w:szCs w:val="28"/>
            <w:u w:val="none"/>
          </w:rPr>
          <w:tab/>
        </w:r>
        <w:r w:rsidR="00FF7C49" w:rsidRPr="00947A51">
          <w:rPr>
            <w:rStyle w:val="Hyperlink"/>
            <w:webHidden/>
            <w:color w:val="auto"/>
            <w:sz w:val="28"/>
            <w:szCs w:val="28"/>
            <w:u w:val="none"/>
          </w:rPr>
          <w:fldChar w:fldCharType="begin"/>
        </w:r>
        <w:r w:rsidR="00FF7C49" w:rsidRPr="00947A51">
          <w:rPr>
            <w:rStyle w:val="Hyperlink"/>
            <w:webHidden/>
            <w:color w:val="auto"/>
            <w:sz w:val="28"/>
            <w:szCs w:val="28"/>
            <w:u w:val="none"/>
          </w:rPr>
          <w:instrText xml:space="preserve"> PAGEREF _Toc119332994 \h </w:instrText>
        </w:r>
        <w:r w:rsidR="00FF7C49" w:rsidRPr="00947A51">
          <w:rPr>
            <w:rStyle w:val="Hyperlink"/>
            <w:webHidden/>
            <w:color w:val="auto"/>
            <w:sz w:val="28"/>
            <w:szCs w:val="28"/>
            <w:u w:val="none"/>
          </w:rPr>
        </w:r>
        <w:r w:rsidR="00FF7C49" w:rsidRPr="00947A51">
          <w:rPr>
            <w:rStyle w:val="Hyperlink"/>
            <w:webHidden/>
            <w:color w:val="auto"/>
            <w:sz w:val="28"/>
            <w:szCs w:val="28"/>
            <w:u w:val="none"/>
          </w:rPr>
          <w:fldChar w:fldCharType="separate"/>
        </w:r>
        <w:r w:rsidR="00FF7C49" w:rsidRPr="00947A51">
          <w:rPr>
            <w:rStyle w:val="Hyperlink"/>
            <w:webHidden/>
            <w:color w:val="auto"/>
            <w:sz w:val="28"/>
            <w:szCs w:val="28"/>
            <w:u w:val="none"/>
          </w:rPr>
          <w:t>101</w:t>
        </w:r>
        <w:r w:rsidR="00FF7C49" w:rsidRPr="00947A51">
          <w:rPr>
            <w:rStyle w:val="Hyperlink"/>
            <w:webHidden/>
            <w:color w:val="auto"/>
            <w:sz w:val="28"/>
            <w:szCs w:val="28"/>
            <w:u w:val="none"/>
          </w:rPr>
          <w:fldChar w:fldCharType="end"/>
        </w:r>
      </w:hyperlink>
    </w:p>
    <w:p w:rsidR="00FF7C49" w:rsidRPr="00947A51" w:rsidRDefault="005310A1" w:rsidP="00947A51">
      <w:pPr>
        <w:pStyle w:val="TOC1"/>
        <w:tabs>
          <w:tab w:val="clear" w:pos="9628"/>
          <w:tab w:val="right" w:leader="dot" w:pos="9356"/>
        </w:tabs>
        <w:ind w:left="0" w:firstLine="0"/>
        <w:rPr>
          <w:rStyle w:val="Hyperlink"/>
          <w:color w:val="auto"/>
          <w:u w:val="none"/>
        </w:rPr>
      </w:pPr>
      <w:hyperlink w:anchor="_Toc119332995" w:history="1">
        <w:r w:rsidR="00FF7C49" w:rsidRPr="00947A51">
          <w:rPr>
            <w:rStyle w:val="Hyperlink"/>
            <w:color w:val="auto"/>
            <w:u w:val="none"/>
          </w:rPr>
          <w:t>Заключение</w:t>
        </w:r>
        <w:r w:rsidR="00FF7C49" w:rsidRPr="00947A51">
          <w:rPr>
            <w:rStyle w:val="Hyperlink"/>
            <w:webHidden/>
            <w:color w:val="auto"/>
            <w:u w:val="none"/>
          </w:rPr>
          <w:tab/>
        </w:r>
        <w:r w:rsidR="00FF7C49" w:rsidRPr="00947A51">
          <w:rPr>
            <w:rStyle w:val="Hyperlink"/>
            <w:webHidden/>
            <w:color w:val="auto"/>
            <w:u w:val="none"/>
          </w:rPr>
          <w:fldChar w:fldCharType="begin"/>
        </w:r>
        <w:r w:rsidR="00FF7C49" w:rsidRPr="00947A51">
          <w:rPr>
            <w:rStyle w:val="Hyperlink"/>
            <w:webHidden/>
            <w:color w:val="auto"/>
            <w:u w:val="none"/>
          </w:rPr>
          <w:instrText xml:space="preserve"> PAGEREF _Toc119332995 \h </w:instrText>
        </w:r>
        <w:r w:rsidR="00FF7C49" w:rsidRPr="00947A51">
          <w:rPr>
            <w:rStyle w:val="Hyperlink"/>
            <w:webHidden/>
            <w:color w:val="auto"/>
            <w:u w:val="none"/>
          </w:rPr>
        </w:r>
        <w:r w:rsidR="00FF7C49" w:rsidRPr="00947A51">
          <w:rPr>
            <w:rStyle w:val="Hyperlink"/>
            <w:webHidden/>
            <w:color w:val="auto"/>
            <w:u w:val="none"/>
          </w:rPr>
          <w:fldChar w:fldCharType="separate"/>
        </w:r>
        <w:r w:rsidR="00FF7C49" w:rsidRPr="00947A51">
          <w:rPr>
            <w:rStyle w:val="Hyperlink"/>
            <w:webHidden/>
            <w:color w:val="auto"/>
            <w:u w:val="none"/>
          </w:rPr>
          <w:t>104</w:t>
        </w:r>
        <w:r w:rsidR="00FF7C49" w:rsidRPr="00947A51">
          <w:rPr>
            <w:rStyle w:val="Hyperlink"/>
            <w:webHidden/>
            <w:color w:val="auto"/>
            <w:u w:val="none"/>
          </w:rPr>
          <w:fldChar w:fldCharType="end"/>
        </w:r>
      </w:hyperlink>
    </w:p>
    <w:p w:rsidR="00FF7C49" w:rsidRPr="00947A51" w:rsidRDefault="005310A1" w:rsidP="00947A51">
      <w:pPr>
        <w:pStyle w:val="TOC1"/>
        <w:tabs>
          <w:tab w:val="clear" w:pos="9628"/>
          <w:tab w:val="right" w:leader="dot" w:pos="9356"/>
        </w:tabs>
        <w:ind w:left="0" w:firstLine="0"/>
      </w:pPr>
      <w:hyperlink w:anchor="_Toc119332996" w:history="1">
        <w:r w:rsidR="00FF7C49" w:rsidRPr="00947A51">
          <w:rPr>
            <w:rStyle w:val="Hyperlink"/>
            <w:color w:val="auto"/>
            <w:u w:val="none"/>
          </w:rPr>
          <w:t>СПИСОК ИСПОЛЬЗОВАННых источников</w:t>
        </w:r>
        <w:r w:rsidR="00FF7C49" w:rsidRPr="00947A51">
          <w:rPr>
            <w:rStyle w:val="Hyperlink"/>
            <w:webHidden/>
            <w:color w:val="auto"/>
            <w:u w:val="none"/>
          </w:rPr>
          <w:tab/>
        </w:r>
        <w:r w:rsidR="00FF7C49" w:rsidRPr="00947A51">
          <w:rPr>
            <w:rStyle w:val="Hyperlink"/>
            <w:webHidden/>
            <w:color w:val="auto"/>
            <w:u w:val="none"/>
          </w:rPr>
          <w:fldChar w:fldCharType="begin"/>
        </w:r>
        <w:r w:rsidR="00FF7C49" w:rsidRPr="00947A51">
          <w:rPr>
            <w:rStyle w:val="Hyperlink"/>
            <w:webHidden/>
            <w:color w:val="auto"/>
            <w:u w:val="none"/>
          </w:rPr>
          <w:instrText xml:space="preserve"> PAGEREF _Toc119332996 \h </w:instrText>
        </w:r>
        <w:r w:rsidR="00FF7C49" w:rsidRPr="00947A51">
          <w:rPr>
            <w:rStyle w:val="Hyperlink"/>
            <w:webHidden/>
            <w:color w:val="auto"/>
            <w:u w:val="none"/>
          </w:rPr>
        </w:r>
        <w:r w:rsidR="00FF7C49" w:rsidRPr="00947A51">
          <w:rPr>
            <w:rStyle w:val="Hyperlink"/>
            <w:webHidden/>
            <w:color w:val="auto"/>
            <w:u w:val="none"/>
          </w:rPr>
          <w:fldChar w:fldCharType="separate"/>
        </w:r>
        <w:r w:rsidR="00FF7C49" w:rsidRPr="00947A51">
          <w:rPr>
            <w:rStyle w:val="Hyperlink"/>
            <w:webHidden/>
            <w:color w:val="auto"/>
            <w:u w:val="none"/>
          </w:rPr>
          <w:t>108</w:t>
        </w:r>
        <w:r w:rsidR="00FF7C49" w:rsidRPr="00947A51">
          <w:rPr>
            <w:rStyle w:val="Hyperlink"/>
            <w:webHidden/>
            <w:color w:val="auto"/>
            <w:u w:val="none"/>
          </w:rPr>
          <w:fldChar w:fldCharType="end"/>
        </w:r>
      </w:hyperlink>
    </w:p>
    <w:p w:rsidR="00FF7C49" w:rsidRPr="00947A51" w:rsidRDefault="00FF7C49" w:rsidP="00947A51">
      <w:pPr>
        <w:tabs>
          <w:tab w:val="left" w:pos="9214"/>
          <w:tab w:val="right" w:leader="dot" w:pos="9356"/>
        </w:tabs>
        <w:spacing w:line="360" w:lineRule="auto"/>
        <w:ind w:firstLine="0"/>
        <w:jc w:val="left"/>
        <w:rPr>
          <w:bCs/>
          <w:sz w:val="28"/>
          <w:szCs w:val="28"/>
        </w:rPr>
      </w:pPr>
      <w:r w:rsidRPr="00947A51">
        <w:fldChar w:fldCharType="end"/>
      </w:r>
    </w:p>
    <w:p w:rsidR="00FF7C49" w:rsidRPr="00947A51" w:rsidRDefault="005310A1" w:rsidP="00947A51">
      <w:pPr>
        <w:pStyle w:val="Heading1"/>
        <w:keepNext w:val="0"/>
        <w:widowControl w:val="0"/>
        <w:spacing w:after="0"/>
        <w:ind w:firstLine="720"/>
        <w:rPr>
          <w:szCs w:val="28"/>
        </w:rPr>
      </w:pPr>
      <w:bookmarkStart w:id="5" w:name="_Toc119126931"/>
      <w:bookmarkStart w:id="6" w:name="_Toc119127601"/>
      <w:bookmarkStart w:id="7" w:name="_Toc119332965"/>
      <w:r>
        <w:rPr>
          <w:noProof/>
        </w:rPr>
        <w:pict>
          <v:rect id="_x0000_s1028" style="position:absolute;left:0;text-align:left;margin-left:441pt;margin-top:-20.5pt;width:45pt;height:27pt;z-index:251661824" stroked="f"/>
        </w:pict>
      </w:r>
      <w:r w:rsidR="00FF7C49" w:rsidRPr="00947A51">
        <w:rPr>
          <w:szCs w:val="28"/>
        </w:rPr>
        <w:t>ВВЕДЕНИЕ</w:t>
      </w:r>
      <w:bookmarkEnd w:id="2"/>
      <w:bookmarkEnd w:id="5"/>
      <w:bookmarkEnd w:id="6"/>
      <w:bookmarkEnd w:id="7"/>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Для современной экономики России характерна нестабильность, неопределенность в поведении покупателей, конкурентов, поставщиков, государственных органов, что в свою очередь порождает сбои в деятельности конкретных предприятий и в частности предприятий промышленности. В условиях массовой неплатежеспособности российских предприятий, а также по причине острой необходимости формирования действенной антикризисной стратегии их развития первостепенное значение приобретает проблема объективной оценки текущего  состояния хозяйствующего субъекта, а особенно – описание тенденций его развития на ближайшую перспективу. </w:t>
      </w:r>
    </w:p>
    <w:p w:rsidR="00FF7C49" w:rsidRPr="00947A51" w:rsidRDefault="00FF7C49" w:rsidP="00947A51">
      <w:pPr>
        <w:pStyle w:val="BodyTextIndent"/>
        <w:widowControl w:val="0"/>
        <w:rPr>
          <w:b w:val="0"/>
          <w:bCs/>
          <w:szCs w:val="28"/>
        </w:rPr>
      </w:pPr>
      <w:r w:rsidRPr="00947A51">
        <w:rPr>
          <w:b w:val="0"/>
          <w:bCs/>
          <w:szCs w:val="28"/>
        </w:rPr>
        <w:t>Приведенные причины обуславливают необходимость грамотного проведения финансово-экономического анализа не только собственного предприятия, но и потенциальных или действующих партнеров по бизнесу, а также предприятий – конкурентов. Для осуществления данной задачи необходимо соблюдение следующих основных условий: достоверность информации, квалифицированные специалисты в области оценки хозяйственной деятельности. Экономический анализ является существенным элементом финансового менеджмента и аудита. Практически все пользователи финансовых отчетов предприятий используют методы финансово-экономического анализа для принятия решений по оптимизации своих интересов. Собственники анализируют финансовые отчеты для повышения доходности капитала, обеспечения стабильности положения фирмы. Кредиторы и инвесторы анализируют финансовые отчеты, чтобы минимизировать свои риски по займам и вкладам. Методика финансового анализа необходима для обоснованного выбора делового партнера, определения степени финансовой устойчивости предприятия, оценки деловой активности и эффективности предпринимательской деятельности.</w:t>
      </w:r>
    </w:p>
    <w:p w:rsidR="00FF7C49" w:rsidRPr="00947A51" w:rsidRDefault="00FF7C49" w:rsidP="00947A51">
      <w:pPr>
        <w:pStyle w:val="BodyTextIndent"/>
        <w:widowControl w:val="0"/>
        <w:rPr>
          <w:b w:val="0"/>
          <w:bCs/>
          <w:szCs w:val="28"/>
        </w:rPr>
      </w:pPr>
      <w:r w:rsidRPr="00947A51">
        <w:rPr>
          <w:b w:val="0"/>
          <w:bCs/>
          <w:szCs w:val="28"/>
        </w:rPr>
        <w:t>Следует отметить, что всем выше сказанным подтверждается актуальность и востребованность выбранной темы для написания квалификационной работы, а именно «Разработка мероприятий по улучшению финансово-хозяйственной деятельности   предприятия».</w:t>
      </w:r>
    </w:p>
    <w:p w:rsidR="00FF7C49" w:rsidRPr="00947A51" w:rsidRDefault="00FF7C49" w:rsidP="00947A51">
      <w:pPr>
        <w:pStyle w:val="BodyTextIndent"/>
        <w:widowControl w:val="0"/>
        <w:rPr>
          <w:b w:val="0"/>
          <w:bCs/>
          <w:szCs w:val="28"/>
        </w:rPr>
      </w:pPr>
      <w:r w:rsidRPr="00947A51">
        <w:rPr>
          <w:b w:val="0"/>
          <w:bCs/>
          <w:szCs w:val="28"/>
        </w:rPr>
        <w:t xml:space="preserve"> Таким образом, целью настоящей дипломной работы, является: проведение экономического анализа, характеризующего наличие, размещение и использование финансовых, материальных и трудовых ресурсов, а также оценивающего результаты работы предприятия с целью выявления резервов повышения эффективности производства.</w:t>
      </w:r>
    </w:p>
    <w:p w:rsidR="00FF7C49" w:rsidRPr="00947A51" w:rsidRDefault="00FF7C49" w:rsidP="00947A51">
      <w:pPr>
        <w:pStyle w:val="BodyTextIndent"/>
        <w:widowControl w:val="0"/>
        <w:rPr>
          <w:b w:val="0"/>
          <w:bCs/>
          <w:szCs w:val="28"/>
        </w:rPr>
      </w:pPr>
      <w:r w:rsidRPr="00947A51">
        <w:rPr>
          <w:b w:val="0"/>
          <w:bCs/>
          <w:szCs w:val="28"/>
        </w:rPr>
        <w:t xml:space="preserve"> Для реализации указанной цели в работе предполагается решение следующих задач:</w:t>
      </w:r>
    </w:p>
    <w:p w:rsidR="00FF7C49" w:rsidRPr="00947A51" w:rsidRDefault="00FF7C49" w:rsidP="00947A51">
      <w:pPr>
        <w:pStyle w:val="BodyTextIndent"/>
        <w:widowControl w:val="0"/>
        <w:tabs>
          <w:tab w:val="num" w:pos="360"/>
        </w:tabs>
        <w:rPr>
          <w:b w:val="0"/>
          <w:bCs/>
          <w:szCs w:val="28"/>
        </w:rPr>
      </w:pPr>
      <w:r w:rsidRPr="00947A51">
        <w:rPr>
          <w:b w:val="0"/>
          <w:bCs/>
          <w:szCs w:val="28"/>
        </w:rPr>
        <w:t xml:space="preserve">- </w:t>
      </w:r>
      <w:r w:rsidRPr="00947A51">
        <w:rPr>
          <w:b w:val="0"/>
          <w:bCs/>
          <w:szCs w:val="28"/>
        </w:rPr>
        <w:tab/>
        <w:t>изложить и систематизировать теоретические методические основы анализа финансово-экономического состояния на примере предприятия;</w:t>
      </w:r>
    </w:p>
    <w:p w:rsidR="00FF7C49" w:rsidRPr="00947A51" w:rsidRDefault="00FF7C49" w:rsidP="00947A51">
      <w:pPr>
        <w:pStyle w:val="BodyTextIndent"/>
        <w:widowControl w:val="0"/>
        <w:tabs>
          <w:tab w:val="num" w:pos="360"/>
        </w:tabs>
        <w:rPr>
          <w:b w:val="0"/>
          <w:bCs/>
          <w:szCs w:val="28"/>
        </w:rPr>
      </w:pPr>
      <w:r w:rsidRPr="00947A51">
        <w:rPr>
          <w:b w:val="0"/>
          <w:bCs/>
          <w:szCs w:val="28"/>
        </w:rPr>
        <w:t>- сделать выводы о платежеспособности, деловой активности и рентабельности данного предприятия;</w:t>
      </w:r>
    </w:p>
    <w:p w:rsidR="00FF7C49" w:rsidRPr="00947A51" w:rsidRDefault="00FF7C49" w:rsidP="00947A51">
      <w:pPr>
        <w:pStyle w:val="BodyTextIndent"/>
        <w:widowControl w:val="0"/>
        <w:tabs>
          <w:tab w:val="num" w:pos="360"/>
        </w:tabs>
        <w:rPr>
          <w:b w:val="0"/>
          <w:bCs/>
          <w:szCs w:val="28"/>
        </w:rPr>
      </w:pPr>
      <w:r w:rsidRPr="00947A51">
        <w:rPr>
          <w:b w:val="0"/>
          <w:bCs/>
          <w:szCs w:val="28"/>
        </w:rPr>
        <w:t>-</w:t>
      </w:r>
      <w:r w:rsidRPr="00947A51">
        <w:rPr>
          <w:b w:val="0"/>
          <w:bCs/>
          <w:szCs w:val="28"/>
        </w:rPr>
        <w:tab/>
        <w:t xml:space="preserve"> предложить мероприятие для повышения прибыли.</w:t>
      </w:r>
    </w:p>
    <w:p w:rsidR="00FF7C49" w:rsidRPr="00947A51" w:rsidRDefault="00FF7C49" w:rsidP="00947A51">
      <w:pPr>
        <w:pStyle w:val="BodyTextIndent"/>
        <w:widowControl w:val="0"/>
        <w:rPr>
          <w:b w:val="0"/>
          <w:bCs/>
          <w:szCs w:val="28"/>
        </w:rPr>
      </w:pPr>
      <w:r w:rsidRPr="00947A51">
        <w:rPr>
          <w:b w:val="0"/>
          <w:bCs/>
          <w:szCs w:val="28"/>
        </w:rPr>
        <w:t xml:space="preserve">Методологической основой написания дипломной работы является вся совокупность приемов и методов, с помощью которых исследуется уровень финансового развития изучаемой организации: методы, основанные на мнениях компетентных специалистов и методы, основанные на конкретных математических расчетах, такие как метод сравнения, балансовый метод, детерминированный факторный анализ, приемы цепных подстановок и арифметических разниц. </w:t>
      </w:r>
    </w:p>
    <w:p w:rsidR="00FF7C49" w:rsidRPr="00947A51" w:rsidRDefault="00FF7C49" w:rsidP="00947A51">
      <w:pPr>
        <w:pStyle w:val="BodyTextIndent"/>
        <w:widowControl w:val="0"/>
        <w:rPr>
          <w:b w:val="0"/>
          <w:bCs/>
          <w:szCs w:val="28"/>
        </w:rPr>
      </w:pPr>
      <w:r w:rsidRPr="00947A51">
        <w:rPr>
          <w:b w:val="0"/>
          <w:bCs/>
          <w:szCs w:val="28"/>
        </w:rPr>
        <w:t xml:space="preserve">Основным источником информации для написания дипломной работы послужила бухгалтерская отчетность исследуемого предприятия, а именно форма  № 1 (бухгалтерский баланс), форма № 2 (Отчет о прибылях и убытках), форма № 3 (Отчет об изменениях капитала), форма № 4 (Отчет о движении денежных средств), форма № 5 (Приложение к бухгалтерскому балансу). </w:t>
      </w:r>
    </w:p>
    <w:p w:rsidR="00FF7C49" w:rsidRPr="00947A51" w:rsidRDefault="00FF7C49" w:rsidP="00947A51">
      <w:pPr>
        <w:pStyle w:val="Heading1"/>
        <w:keepNext w:val="0"/>
        <w:widowControl w:val="0"/>
        <w:spacing w:after="0"/>
        <w:ind w:firstLine="720"/>
        <w:rPr>
          <w:szCs w:val="28"/>
        </w:rPr>
      </w:pPr>
      <w:bookmarkStart w:id="8" w:name="_Toc118446820"/>
      <w:bookmarkStart w:id="9" w:name="_Toc119126932"/>
      <w:bookmarkStart w:id="10" w:name="_Toc119127602"/>
      <w:bookmarkStart w:id="11" w:name="_Toc119332966"/>
      <w:r w:rsidRPr="00947A51">
        <w:rPr>
          <w:szCs w:val="28"/>
        </w:rPr>
        <w:t xml:space="preserve">1 Теоретические основы анализа финансового </w:t>
      </w:r>
      <w:r w:rsidR="00947A51">
        <w:rPr>
          <w:szCs w:val="28"/>
        </w:rPr>
        <w:t xml:space="preserve"> </w:t>
      </w:r>
      <w:r w:rsidRPr="00947A51">
        <w:rPr>
          <w:szCs w:val="28"/>
        </w:rPr>
        <w:t>состояния предприятия: роль и значение</w:t>
      </w:r>
      <w:bookmarkEnd w:id="8"/>
      <w:bookmarkEnd w:id="9"/>
      <w:bookmarkEnd w:id="10"/>
      <w:bookmarkEnd w:id="11"/>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Развитие рыночных отношений поставило хозяйствующие субъекты различных организационно-правовых форм в такие жесткие экономические условия, которые объективно обуславливают проведение ими сбалансированной заинтересованной политики по поддержанию и укреплению финансового состояния, его платежеспособности и финансовой устойчивости. Оценка финансового состояния является частью финансового анализа. Характеризуется определенной совокупностью показателей, отраженных в балансе по состоянию на определенную дату. Финансовое состояние характеризует в самом общем виде изменения в размещении средств и источников их покрытия. </w:t>
      </w:r>
    </w:p>
    <w:p w:rsidR="00FF7C49" w:rsidRPr="00947A51" w:rsidRDefault="00FF7C49" w:rsidP="00947A51">
      <w:pPr>
        <w:pStyle w:val="BodyTextIndent"/>
        <w:widowControl w:val="0"/>
        <w:rPr>
          <w:b w:val="0"/>
          <w:bCs/>
          <w:szCs w:val="28"/>
        </w:rPr>
      </w:pPr>
      <w:r w:rsidRPr="00947A51">
        <w:rPr>
          <w:b w:val="0"/>
          <w:bCs/>
          <w:szCs w:val="28"/>
        </w:rPr>
        <w:t xml:space="preserve">Финансовое состояние является результатом взаимодействия всех производственно-хозяйственных факторов: труда, земли, капитала, предпринимательства. </w:t>
      </w:r>
    </w:p>
    <w:p w:rsidR="00FF7C49" w:rsidRPr="00947A51" w:rsidRDefault="00FF7C49" w:rsidP="00947A51">
      <w:pPr>
        <w:pStyle w:val="BodyTextIndent"/>
        <w:widowControl w:val="0"/>
        <w:rPr>
          <w:b w:val="0"/>
          <w:bCs/>
          <w:szCs w:val="28"/>
        </w:rPr>
      </w:pPr>
      <w:r w:rsidRPr="00947A51">
        <w:rPr>
          <w:b w:val="0"/>
          <w:bCs/>
          <w:szCs w:val="28"/>
        </w:rPr>
        <w:t xml:space="preserve">Финансовое состояние проявляется в платежеспособности хозяйствующего субъекта, в способности вовремя удовлетворять платежные требования поставщиков в соответствии с хозяйственными договорами, возвращать кредиты, выплачивать зарплату, вовремя вносить платежи в бюджет. </w:t>
      </w:r>
    </w:p>
    <w:p w:rsidR="00FF7C49" w:rsidRPr="00947A51" w:rsidRDefault="00FF7C49" w:rsidP="00947A51">
      <w:pPr>
        <w:pStyle w:val="BodyTextIndent"/>
        <w:widowControl w:val="0"/>
        <w:rPr>
          <w:b w:val="0"/>
          <w:bCs/>
          <w:szCs w:val="28"/>
        </w:rPr>
      </w:pPr>
      <w:r w:rsidRPr="00947A51">
        <w:rPr>
          <w:b w:val="0"/>
          <w:bCs/>
          <w:szCs w:val="28"/>
        </w:rPr>
        <w:t xml:space="preserve">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 </w:t>
      </w:r>
    </w:p>
    <w:p w:rsidR="00FF7C49" w:rsidRPr="00947A51" w:rsidRDefault="00FF7C49" w:rsidP="00947A51">
      <w:pPr>
        <w:pStyle w:val="BodyTextIndent"/>
        <w:widowControl w:val="0"/>
        <w:rPr>
          <w:b w:val="0"/>
          <w:bCs/>
          <w:szCs w:val="28"/>
        </w:rPr>
      </w:pPr>
      <w:r w:rsidRPr="00947A51">
        <w:rPr>
          <w:b w:val="0"/>
          <w:bCs/>
          <w:szCs w:val="28"/>
        </w:rPr>
        <w:t>Цель анализа финансового состояния определяет задачи анализа финансового состояния, которыми являются:</w:t>
      </w:r>
    </w:p>
    <w:p w:rsidR="00FF7C49" w:rsidRPr="00947A51" w:rsidRDefault="00FF7C49" w:rsidP="00947A51">
      <w:pPr>
        <w:pStyle w:val="BodyTextIndent"/>
        <w:widowControl w:val="0"/>
        <w:rPr>
          <w:b w:val="0"/>
          <w:bCs/>
          <w:szCs w:val="28"/>
        </w:rPr>
      </w:pPr>
      <w:r w:rsidRPr="00947A51">
        <w:rPr>
          <w:b w:val="0"/>
          <w:bCs/>
          <w:szCs w:val="28"/>
        </w:rPr>
        <w:t>- оценка динамики, состава и структуры активов, их состояния и движения;</w:t>
      </w:r>
    </w:p>
    <w:p w:rsidR="00FF7C49" w:rsidRPr="00947A51" w:rsidRDefault="00FF7C49" w:rsidP="00947A51">
      <w:pPr>
        <w:pStyle w:val="BodyTextIndent"/>
        <w:widowControl w:val="0"/>
        <w:rPr>
          <w:b w:val="0"/>
          <w:bCs/>
          <w:szCs w:val="28"/>
        </w:rPr>
      </w:pPr>
      <w:r w:rsidRPr="00947A51">
        <w:rPr>
          <w:b w:val="0"/>
          <w:bCs/>
          <w:szCs w:val="28"/>
        </w:rPr>
        <w:t>- оценка динамики, состава и структуры источников собственного и заемного капитала, их состояния и движения;</w:t>
      </w:r>
    </w:p>
    <w:p w:rsidR="00FF7C49" w:rsidRPr="00947A51" w:rsidRDefault="00FF7C49" w:rsidP="00947A51">
      <w:pPr>
        <w:pStyle w:val="BodyTextIndent"/>
        <w:widowControl w:val="0"/>
        <w:rPr>
          <w:b w:val="0"/>
          <w:bCs/>
          <w:szCs w:val="28"/>
        </w:rPr>
      </w:pPr>
      <w:r w:rsidRPr="00947A51">
        <w:rPr>
          <w:b w:val="0"/>
          <w:bCs/>
          <w:szCs w:val="28"/>
        </w:rPr>
        <w:t>- анализ абсолютных и относительных показателей финансовой устойчивости предприятия и оценка изменения ее уровня;</w:t>
      </w:r>
    </w:p>
    <w:p w:rsidR="00FF7C49" w:rsidRPr="00947A51" w:rsidRDefault="00FF7C49" w:rsidP="00947A51">
      <w:pPr>
        <w:pStyle w:val="BodyTextIndent"/>
        <w:widowControl w:val="0"/>
        <w:rPr>
          <w:b w:val="0"/>
          <w:bCs/>
          <w:szCs w:val="28"/>
        </w:rPr>
      </w:pPr>
      <w:r w:rsidRPr="00947A51">
        <w:rPr>
          <w:b w:val="0"/>
          <w:bCs/>
          <w:szCs w:val="28"/>
        </w:rPr>
        <w:t xml:space="preserve">- анализ платежеспособности хозяйствующего субъекта и ликвидности активов его баланса. </w:t>
      </w:r>
    </w:p>
    <w:p w:rsidR="00FF7C49" w:rsidRPr="00947A51" w:rsidRDefault="00FF7C49" w:rsidP="00947A51">
      <w:pPr>
        <w:pStyle w:val="BodyTextIndent"/>
        <w:widowControl w:val="0"/>
        <w:rPr>
          <w:b w:val="0"/>
          <w:bCs/>
          <w:szCs w:val="28"/>
        </w:rPr>
      </w:pPr>
      <w:r w:rsidRPr="00947A51">
        <w:rPr>
          <w:b w:val="0"/>
          <w:bCs/>
          <w:szCs w:val="28"/>
        </w:rPr>
        <w:t>Основными источниками информации для анализа финансового состояния хозяйствующего субъекта являются:</w:t>
      </w:r>
    </w:p>
    <w:p w:rsidR="00FF7C49" w:rsidRPr="00947A51" w:rsidRDefault="00FF7C49" w:rsidP="00947A51">
      <w:pPr>
        <w:pStyle w:val="BodyTextIndent"/>
        <w:widowControl w:val="0"/>
        <w:rPr>
          <w:b w:val="0"/>
          <w:bCs/>
          <w:szCs w:val="28"/>
        </w:rPr>
      </w:pPr>
      <w:r w:rsidRPr="00947A51">
        <w:rPr>
          <w:b w:val="0"/>
          <w:bCs/>
          <w:szCs w:val="28"/>
        </w:rPr>
        <w:t xml:space="preserve">- информация о технической подготовке производства; </w:t>
      </w:r>
    </w:p>
    <w:p w:rsidR="00FF7C49" w:rsidRPr="00947A51" w:rsidRDefault="00FF7C49" w:rsidP="00947A51">
      <w:pPr>
        <w:pStyle w:val="BodyTextIndent"/>
        <w:widowControl w:val="0"/>
        <w:rPr>
          <w:b w:val="0"/>
          <w:bCs/>
          <w:szCs w:val="28"/>
        </w:rPr>
      </w:pPr>
      <w:r w:rsidRPr="00947A51">
        <w:rPr>
          <w:b w:val="0"/>
          <w:bCs/>
          <w:szCs w:val="28"/>
        </w:rPr>
        <w:t>- нормативная информация;</w:t>
      </w:r>
    </w:p>
    <w:p w:rsidR="00FF7C49" w:rsidRPr="00947A51" w:rsidRDefault="00FF7C49" w:rsidP="00947A51">
      <w:pPr>
        <w:pStyle w:val="BodyTextIndent"/>
        <w:widowControl w:val="0"/>
        <w:rPr>
          <w:b w:val="0"/>
          <w:bCs/>
          <w:szCs w:val="28"/>
        </w:rPr>
      </w:pPr>
      <w:r w:rsidRPr="00947A51">
        <w:rPr>
          <w:b w:val="0"/>
          <w:bCs/>
          <w:szCs w:val="28"/>
        </w:rPr>
        <w:t>- плановая информация (бизнес-план);</w:t>
      </w:r>
    </w:p>
    <w:p w:rsidR="00FF7C49" w:rsidRPr="00947A51" w:rsidRDefault="00FF7C49" w:rsidP="00947A51">
      <w:pPr>
        <w:pStyle w:val="BodyTextIndent"/>
        <w:widowControl w:val="0"/>
        <w:rPr>
          <w:b w:val="0"/>
          <w:bCs/>
          <w:szCs w:val="28"/>
        </w:rPr>
      </w:pPr>
      <w:r w:rsidRPr="00947A51">
        <w:rPr>
          <w:b w:val="0"/>
          <w:bCs/>
          <w:szCs w:val="28"/>
        </w:rPr>
        <w:t>- хозяйственный (экономический) учет, оперативный (оперативно-технический) учет, бухгалтерский учет, статистический учет;</w:t>
      </w:r>
    </w:p>
    <w:p w:rsidR="00FF7C49" w:rsidRPr="00947A51" w:rsidRDefault="00FF7C49" w:rsidP="00947A51">
      <w:pPr>
        <w:pStyle w:val="BodyTextIndent"/>
        <w:widowControl w:val="0"/>
        <w:rPr>
          <w:b w:val="0"/>
          <w:bCs/>
          <w:szCs w:val="28"/>
        </w:rPr>
      </w:pPr>
      <w:r w:rsidRPr="00947A51">
        <w:rPr>
          <w:b w:val="0"/>
          <w:bCs/>
          <w:szCs w:val="28"/>
        </w:rPr>
        <w:t>- отчетность (публичная финансовая бухгалтерская отчетность (годовая), квартальная отчетность (непубличная, представляющая собой коммерческую тайну), выборочная статистическая и финансовая отчетность (коммерческая отчетность, производимая по специальным указаниям), обязательная статистическая отчетность);</w:t>
      </w:r>
    </w:p>
    <w:p w:rsidR="00FF7C49" w:rsidRPr="00947A51" w:rsidRDefault="00FF7C49" w:rsidP="00947A51">
      <w:pPr>
        <w:pStyle w:val="BodyTextIndent"/>
        <w:widowControl w:val="0"/>
        <w:rPr>
          <w:b w:val="0"/>
          <w:bCs/>
          <w:szCs w:val="28"/>
        </w:rPr>
      </w:pPr>
      <w:r w:rsidRPr="00947A51">
        <w:rPr>
          <w:b w:val="0"/>
          <w:bCs/>
          <w:szCs w:val="28"/>
        </w:rPr>
        <w:t xml:space="preserve">- прочая информация (публикации в прессе, опросы руководителя, экспертная информация). </w:t>
      </w:r>
    </w:p>
    <w:p w:rsidR="00FF7C49" w:rsidRPr="00947A51" w:rsidRDefault="00FF7C49" w:rsidP="00947A51">
      <w:pPr>
        <w:pStyle w:val="BodyTextIndent"/>
        <w:widowControl w:val="0"/>
        <w:rPr>
          <w:b w:val="0"/>
          <w:bCs/>
          <w:szCs w:val="28"/>
        </w:rPr>
      </w:pPr>
      <w:r w:rsidRPr="00947A51">
        <w:rPr>
          <w:b w:val="0"/>
          <w:bCs/>
          <w:szCs w:val="28"/>
        </w:rPr>
        <w:t xml:space="preserve">В составе годового бухгалтерского отчета предприятия имеются следующие формы, представляющие информацию для анализа финансового состояния: </w:t>
      </w:r>
    </w:p>
    <w:p w:rsidR="00FF7C49" w:rsidRPr="00947A51" w:rsidRDefault="00FF7C49" w:rsidP="00947A51">
      <w:pPr>
        <w:pStyle w:val="BodyTextIndent"/>
        <w:widowControl w:val="0"/>
        <w:rPr>
          <w:b w:val="0"/>
          <w:bCs/>
          <w:szCs w:val="28"/>
        </w:rPr>
      </w:pPr>
      <w:r w:rsidRPr="00947A51">
        <w:rPr>
          <w:b w:val="0"/>
          <w:bCs/>
          <w:szCs w:val="28"/>
        </w:rPr>
        <w:t>- форма № 1 «Бухгалтерский баланс». В нем фиксируется стоимость (денежное выражение) остатков внеоборотных и оборотных активов капитала, фондов, прибыли, кредитов и займов, кредиторской задолженности прочих пассивов. Баланс содержит обобщенную информацию о состоянии хозяйственных средств предприятия, входящих в актив, и источников их образования, составляющих пассивы. Эта информация представляется «на начала года» и «на конец года», что и дает возможность анализа, сопоставления показателей, выявления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Это достигается подготовкой следующих форм отчетности:</w:t>
      </w:r>
    </w:p>
    <w:p w:rsidR="00FF7C49" w:rsidRPr="00947A51" w:rsidRDefault="00FF7C49" w:rsidP="00947A51">
      <w:pPr>
        <w:pStyle w:val="BodyTextIndent"/>
        <w:widowControl w:val="0"/>
        <w:rPr>
          <w:b w:val="0"/>
          <w:bCs/>
          <w:szCs w:val="28"/>
        </w:rPr>
      </w:pPr>
      <w:r w:rsidRPr="00947A51">
        <w:rPr>
          <w:b w:val="0"/>
          <w:bCs/>
          <w:szCs w:val="28"/>
        </w:rPr>
        <w:t xml:space="preserve"> - форма № 2 «Отчет о прибылях и убытках»;</w:t>
      </w:r>
    </w:p>
    <w:p w:rsidR="00FF7C49" w:rsidRPr="00947A51" w:rsidRDefault="00FF7C49" w:rsidP="00947A51">
      <w:pPr>
        <w:pStyle w:val="BodyTextIndent"/>
        <w:widowControl w:val="0"/>
        <w:rPr>
          <w:b w:val="0"/>
          <w:bCs/>
          <w:szCs w:val="28"/>
        </w:rPr>
      </w:pPr>
      <w:r w:rsidRPr="00947A51">
        <w:rPr>
          <w:b w:val="0"/>
          <w:bCs/>
          <w:szCs w:val="28"/>
        </w:rPr>
        <w:t xml:space="preserve"> - форма № 3 «Отчет о движении капитала»;</w:t>
      </w:r>
    </w:p>
    <w:p w:rsidR="00FF7C49" w:rsidRPr="00947A51" w:rsidRDefault="00FF7C49" w:rsidP="00947A51">
      <w:pPr>
        <w:pStyle w:val="BodyTextIndent"/>
        <w:widowControl w:val="0"/>
        <w:rPr>
          <w:b w:val="0"/>
          <w:bCs/>
          <w:szCs w:val="28"/>
        </w:rPr>
      </w:pPr>
      <w:r w:rsidRPr="00947A51">
        <w:rPr>
          <w:b w:val="0"/>
          <w:bCs/>
          <w:szCs w:val="28"/>
        </w:rPr>
        <w:t xml:space="preserve"> - форма № 4 «Отчет о движении денежных средств»;</w:t>
      </w:r>
    </w:p>
    <w:p w:rsidR="00FF7C49" w:rsidRPr="00947A51" w:rsidRDefault="00FF7C49" w:rsidP="00947A51">
      <w:pPr>
        <w:pStyle w:val="BodyTextIndent"/>
        <w:widowControl w:val="0"/>
        <w:rPr>
          <w:b w:val="0"/>
          <w:bCs/>
          <w:szCs w:val="28"/>
        </w:rPr>
      </w:pPr>
      <w:r w:rsidRPr="00947A51">
        <w:rPr>
          <w:b w:val="0"/>
          <w:bCs/>
          <w:szCs w:val="28"/>
        </w:rPr>
        <w:t xml:space="preserve"> - форма № 5 «Приложение к бухгалтерскому балансу». </w:t>
      </w:r>
    </w:p>
    <w:p w:rsidR="00FF7C49" w:rsidRPr="00947A51" w:rsidRDefault="00FF7C49" w:rsidP="00947A51">
      <w:pPr>
        <w:pStyle w:val="BodyTextIndent"/>
        <w:widowControl w:val="0"/>
        <w:rPr>
          <w:b w:val="0"/>
          <w:bCs/>
          <w:szCs w:val="28"/>
        </w:rPr>
      </w:pPr>
      <w:r w:rsidRPr="00947A51">
        <w:rPr>
          <w:b w:val="0"/>
          <w:bCs/>
          <w:szCs w:val="28"/>
        </w:rPr>
        <w:t>«Пояснительная записка» с изложением о</w:t>
      </w:r>
      <w:r w:rsidR="00947A51">
        <w:rPr>
          <w:b w:val="0"/>
          <w:bCs/>
          <w:szCs w:val="28"/>
        </w:rPr>
        <w:t xml:space="preserve">сновных факторов, повлиявших в </w:t>
      </w:r>
      <w:r w:rsidRPr="00947A51">
        <w:rPr>
          <w:b w:val="0"/>
          <w:bCs/>
          <w:szCs w:val="28"/>
        </w:rPr>
        <w:t xml:space="preserve">начале годана итоговые результаты деятельности предприятия, с оценкой его финансового состояния. </w:t>
      </w:r>
    </w:p>
    <w:p w:rsidR="00FF7C49" w:rsidRPr="00947A51" w:rsidRDefault="00FF7C49" w:rsidP="00947A51">
      <w:pPr>
        <w:pStyle w:val="Heading2"/>
        <w:spacing w:before="0" w:after="0"/>
        <w:rPr>
          <w:szCs w:val="28"/>
        </w:rPr>
      </w:pPr>
      <w:bookmarkStart w:id="12" w:name="_Toc118446821"/>
      <w:bookmarkStart w:id="13" w:name="_Toc119126933"/>
      <w:bookmarkStart w:id="14" w:name="_Toc119127603"/>
      <w:bookmarkStart w:id="15" w:name="_Toc119332967"/>
      <w:r w:rsidRPr="00947A51">
        <w:rPr>
          <w:szCs w:val="28"/>
        </w:rPr>
        <w:t>1.1 Принципы организации финансового анализа</w:t>
      </w:r>
      <w:bookmarkEnd w:id="12"/>
      <w:bookmarkEnd w:id="13"/>
      <w:bookmarkEnd w:id="14"/>
      <w:bookmarkEnd w:id="15"/>
      <w:r w:rsidRPr="00947A51">
        <w:rPr>
          <w:szCs w:val="28"/>
        </w:rPr>
        <w:t xml:space="preserve"> </w:t>
      </w:r>
    </w:p>
    <w:p w:rsidR="00FF7C49" w:rsidRPr="00947A51" w:rsidRDefault="00FF7C49" w:rsidP="00947A51">
      <w:pPr>
        <w:pStyle w:val="BodyTextIndent"/>
        <w:widowControl w:val="0"/>
        <w:rPr>
          <w:b w:val="0"/>
          <w:bCs/>
          <w:szCs w:val="28"/>
        </w:rPr>
      </w:pPr>
      <w:r w:rsidRPr="00947A51">
        <w:rPr>
          <w:b w:val="0"/>
          <w:bCs/>
          <w:szCs w:val="28"/>
        </w:rPr>
        <w:t xml:space="preserve">Принципами финансового анализа являются непрерывность наблюдения за состоянием и развитием финансовых процессов, преемственность, объективность, научность, динамичность, комплексность, системность, практическая значимость, существенность, надежность, согласованность и взаимоувязка данных форм бухгалтерской отчетности, ясность в интерпретации результатов финансового анализа, обоснованность и оперативность в принятии управленческих решений. Для проведения финансового анализа применяется широкий спектр его видов, методов и приемов: структурный, структурно-динамический, трендовый (перспективный), межхозяйственный анализ; коэффициентный анализ; факторный анализ с использованием методов цепных подстановок, интегрального, корреляционного, регрессионного и экспоненциального анализа, а также такие распространенные приемы, как абсолютное сравнение достигнутых уровней, расчет абсолютных и относительных отклонений «долевого участия», детализация показателей на его сопоставляющие, группировка, дисконтирование и др. </w:t>
      </w:r>
    </w:p>
    <w:p w:rsidR="00FF7C49" w:rsidRPr="00947A51" w:rsidRDefault="00FF7C49" w:rsidP="00947A51">
      <w:pPr>
        <w:pStyle w:val="BodyTextIndent"/>
        <w:widowControl w:val="0"/>
        <w:rPr>
          <w:b w:val="0"/>
          <w:bCs/>
          <w:szCs w:val="28"/>
        </w:rPr>
      </w:pPr>
      <w:r w:rsidRPr="00947A51">
        <w:rPr>
          <w:b w:val="0"/>
          <w:bCs/>
          <w:szCs w:val="28"/>
        </w:rPr>
        <w:t xml:space="preserve">Следует различать типы моделей финансового анализа. К важнейшим из них относятся дискриптивные, предикативные и нормативные. Дискриптивные модели чаще всего описательного характера. Они построены на использовании бухгалтерской отчетности и пояснительных записок к ней. Для такой модели финансового анализа широко используется структурный, структурно-динамический и коэффициентный анализ. Предикативные модели, как правило, прогностического характера. Их используют для построения прогнозных оценок текущего и перспективного характера о прибылях и доходах, платежеспособности, финансовой устойчивости. </w:t>
      </w:r>
    </w:p>
    <w:p w:rsidR="00FF7C49" w:rsidRPr="00947A51" w:rsidRDefault="00FF7C49" w:rsidP="00947A51">
      <w:pPr>
        <w:pStyle w:val="BodyTextIndent"/>
        <w:widowControl w:val="0"/>
        <w:rPr>
          <w:b w:val="0"/>
          <w:bCs/>
          <w:szCs w:val="28"/>
        </w:rPr>
      </w:pPr>
      <w:r w:rsidRPr="00947A51">
        <w:rPr>
          <w:b w:val="0"/>
          <w:bCs/>
          <w:szCs w:val="28"/>
        </w:rPr>
        <w:t xml:space="preserve">Содержание финансового анализа во многом определяется тем, кто является пользователем информации, и какова сфера его экономических интересов в оценке различных сторон и аспектов финансовой деятельности коммерческий организации. Направления финансового анализа для каждого внешнего пользователя финансово-аналитической информации коммерческой организации позволяют им (пользователям) сосредоточить усилия при подборе партнеров, инвесторов, кредитозаемщиков на наиболее важных вопросах оценки результатов их финансово-хозяйственной деятельности во избежание просчетов, упущений и потерь из-за неэффективного использования финансовых ресурсов. </w:t>
      </w:r>
    </w:p>
    <w:p w:rsidR="00947A51" w:rsidRDefault="00947A51" w:rsidP="00947A51">
      <w:pPr>
        <w:pStyle w:val="Heading2"/>
        <w:spacing w:before="0" w:after="0"/>
        <w:rPr>
          <w:szCs w:val="28"/>
        </w:rPr>
      </w:pPr>
      <w:bookmarkStart w:id="16" w:name="_Toc118446822"/>
      <w:bookmarkStart w:id="17" w:name="_Toc119126934"/>
      <w:bookmarkStart w:id="18" w:name="_Toc119127604"/>
      <w:bookmarkStart w:id="19" w:name="_Toc119332968"/>
    </w:p>
    <w:p w:rsidR="00FF7C49" w:rsidRPr="00947A51" w:rsidRDefault="00FF7C49" w:rsidP="00947A51">
      <w:pPr>
        <w:pStyle w:val="Heading2"/>
        <w:spacing w:before="0" w:after="0"/>
        <w:rPr>
          <w:szCs w:val="28"/>
        </w:rPr>
      </w:pPr>
      <w:r w:rsidRPr="00947A51">
        <w:rPr>
          <w:szCs w:val="28"/>
        </w:rPr>
        <w:t>1.2 Цели и методы финансового анализа</w:t>
      </w:r>
      <w:bookmarkEnd w:id="16"/>
      <w:bookmarkEnd w:id="17"/>
      <w:bookmarkEnd w:id="18"/>
      <w:bookmarkEnd w:id="19"/>
      <w:r w:rsidRPr="00947A51">
        <w:rPr>
          <w:szCs w:val="28"/>
        </w:rPr>
        <w:t xml:space="preserve"> </w:t>
      </w:r>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Качество принимаемых управленческих решений на уровне хозяйствующего субъекта зависит от качества их аналитического обоснования. </w:t>
      </w:r>
    </w:p>
    <w:p w:rsidR="00FF7C49" w:rsidRPr="00947A51" w:rsidRDefault="00FF7C49" w:rsidP="00947A51">
      <w:pPr>
        <w:pStyle w:val="BodyTextIndent"/>
        <w:widowControl w:val="0"/>
        <w:rPr>
          <w:b w:val="0"/>
          <w:bCs/>
          <w:szCs w:val="28"/>
        </w:rPr>
      </w:pPr>
      <w:r w:rsidRPr="00947A51">
        <w:rPr>
          <w:b w:val="0"/>
          <w:bCs/>
          <w:szCs w:val="28"/>
        </w:rPr>
        <w:t xml:space="preserve">Получение небольшого числа ключевых информативных показателей, дающих объективную оценку финансового состояния предприятия, является основной целью финансового анализа. В ходе финансового анализа выявляются изменения в составе имущества хозяйствующего субъекта и в источниках его формирования, в финансовых результатах деятельности (его прибылей и убытков), в расчетах с дебиторами и кредиторами. </w:t>
      </w:r>
    </w:p>
    <w:p w:rsidR="00FF7C49" w:rsidRPr="00947A51" w:rsidRDefault="00FF7C49" w:rsidP="00947A51">
      <w:pPr>
        <w:pStyle w:val="BodyTextIndent"/>
        <w:widowControl w:val="0"/>
        <w:rPr>
          <w:b w:val="0"/>
          <w:bCs/>
          <w:szCs w:val="28"/>
        </w:rPr>
      </w:pPr>
      <w:r w:rsidRPr="00947A51">
        <w:rPr>
          <w:b w:val="0"/>
          <w:bCs/>
          <w:szCs w:val="28"/>
        </w:rPr>
        <w:t xml:space="preserve">Исходной базой финансового анализа являются данные бухгалтерского учета и отчетности. </w:t>
      </w:r>
    </w:p>
    <w:p w:rsidR="00FF7C49" w:rsidRPr="00947A51" w:rsidRDefault="00FF7C49" w:rsidP="00947A51">
      <w:pPr>
        <w:pStyle w:val="BodyTextIndent"/>
        <w:widowControl w:val="0"/>
        <w:rPr>
          <w:b w:val="0"/>
          <w:bCs/>
          <w:szCs w:val="28"/>
        </w:rPr>
      </w:pPr>
      <w:r w:rsidRPr="00947A51">
        <w:rPr>
          <w:b w:val="0"/>
          <w:bCs/>
          <w:szCs w:val="28"/>
        </w:rPr>
        <w:t>Одним из важнейших приемов является чтение финансовой отчетности и изучение абсолютных величин, представленных в отчетности. Однако данная информация, несмотря на ее значимость для принятия управленческих решений, не достаточна, так как не позволяет оценить динамику основных показателей, место хозяйствующего субъекта среди аналогичных предприятий, что актуально в условиях конкурентной борьбы. Это достигается с помощью:</w:t>
      </w:r>
    </w:p>
    <w:p w:rsidR="00FF7C49" w:rsidRPr="00947A51" w:rsidRDefault="00FF7C49" w:rsidP="00947A51">
      <w:pPr>
        <w:pStyle w:val="BodyTextIndent"/>
        <w:widowControl w:val="0"/>
        <w:rPr>
          <w:b w:val="0"/>
          <w:bCs/>
          <w:szCs w:val="28"/>
        </w:rPr>
      </w:pPr>
      <w:r w:rsidRPr="00947A51">
        <w:rPr>
          <w:b w:val="0"/>
          <w:bCs/>
          <w:szCs w:val="28"/>
        </w:rPr>
        <w:t xml:space="preserve"> - составления сравнительных таблиц, выявления абсолютного и относительного отклонения;</w:t>
      </w:r>
    </w:p>
    <w:p w:rsidR="00FF7C49" w:rsidRPr="00947A51" w:rsidRDefault="00FF7C49" w:rsidP="00947A51">
      <w:pPr>
        <w:pStyle w:val="BodyTextIndent"/>
        <w:widowControl w:val="0"/>
        <w:rPr>
          <w:b w:val="0"/>
          <w:bCs/>
          <w:szCs w:val="28"/>
        </w:rPr>
      </w:pPr>
      <w:r w:rsidRPr="00947A51">
        <w:rPr>
          <w:b w:val="0"/>
          <w:bCs/>
          <w:szCs w:val="28"/>
        </w:rPr>
        <w:t xml:space="preserve"> - исчисления показателей за ряд лет в процентах к итоговому показателю (к итогу баланса);</w:t>
      </w:r>
    </w:p>
    <w:p w:rsidR="00FF7C49" w:rsidRPr="00947A51" w:rsidRDefault="00FF7C49" w:rsidP="00947A51">
      <w:pPr>
        <w:pStyle w:val="BodyTextIndent"/>
        <w:widowControl w:val="0"/>
        <w:rPr>
          <w:b w:val="0"/>
          <w:bCs/>
          <w:szCs w:val="28"/>
        </w:rPr>
      </w:pPr>
      <w:r w:rsidRPr="00947A51">
        <w:rPr>
          <w:b w:val="0"/>
          <w:bCs/>
          <w:szCs w:val="28"/>
        </w:rPr>
        <w:t xml:space="preserve"> - исчисления относительных отклонений в процентах по отношению к базисному году. </w:t>
      </w:r>
    </w:p>
    <w:p w:rsidR="00FF7C49" w:rsidRPr="00947A51" w:rsidRDefault="00FF7C49" w:rsidP="00947A51">
      <w:pPr>
        <w:pStyle w:val="BodyTextIndent"/>
        <w:widowControl w:val="0"/>
        <w:rPr>
          <w:b w:val="0"/>
          <w:bCs/>
          <w:szCs w:val="28"/>
        </w:rPr>
      </w:pPr>
      <w:r w:rsidRPr="00947A51">
        <w:rPr>
          <w:b w:val="0"/>
          <w:bCs/>
          <w:szCs w:val="28"/>
        </w:rPr>
        <w:t>Наряду с абсолютными показателями, характеризующими различные аспекты финансового состояния, используются и финансовые коэффициенты. Финансовый коэффициент представляет собой</w:t>
      </w:r>
    </w:p>
    <w:p w:rsidR="00FF7C49" w:rsidRPr="00947A51" w:rsidRDefault="00FF7C49" w:rsidP="00947A51">
      <w:pPr>
        <w:pStyle w:val="BodyTextIndent"/>
        <w:widowControl w:val="0"/>
        <w:rPr>
          <w:b w:val="0"/>
          <w:bCs/>
          <w:szCs w:val="28"/>
        </w:rPr>
      </w:pPr>
      <w:r w:rsidRPr="00947A51">
        <w:rPr>
          <w:b w:val="0"/>
          <w:bCs/>
          <w:szCs w:val="28"/>
        </w:rPr>
        <w:t xml:space="preserve">относительные показатели финансового состояния. Они подразделяются на коэффициенты распределения и координации. Коэффициенты распределения применяются в тех случаях, когда необходимо определить, какую часть тот или иной абсолютный показатель составляет от итога включающей его группы абсолютных показателей. Данные коэффициенты используются в основном в предварительном анализе. </w:t>
      </w:r>
    </w:p>
    <w:p w:rsidR="00FF7C49" w:rsidRPr="00947A51" w:rsidRDefault="00FF7C49" w:rsidP="00947A51">
      <w:pPr>
        <w:pStyle w:val="BodyTextIndent"/>
        <w:widowControl w:val="0"/>
        <w:rPr>
          <w:b w:val="0"/>
          <w:bCs/>
          <w:szCs w:val="28"/>
        </w:rPr>
      </w:pPr>
      <w:r w:rsidRPr="00947A51">
        <w:rPr>
          <w:b w:val="0"/>
          <w:bCs/>
          <w:szCs w:val="28"/>
        </w:rPr>
        <w:t xml:space="preserve">Коэффициенты координации используются для выражения отношений разных по существу абсолютных показателей финансового состояния. </w:t>
      </w:r>
    </w:p>
    <w:p w:rsidR="00FF7C49" w:rsidRPr="00947A51" w:rsidRDefault="00FF7C49" w:rsidP="00947A51">
      <w:pPr>
        <w:pStyle w:val="BodyTextIndent"/>
        <w:widowControl w:val="0"/>
        <w:rPr>
          <w:b w:val="0"/>
          <w:bCs/>
          <w:szCs w:val="28"/>
        </w:rPr>
      </w:pPr>
      <w:r w:rsidRPr="00947A51">
        <w:rPr>
          <w:b w:val="0"/>
          <w:bCs/>
          <w:szCs w:val="28"/>
        </w:rPr>
        <w:t xml:space="preserve">Анализ финансовых коэффициентов заключается в сравнении их значения по периодам. В качестве базисных величин могут использоваться показатели базисного периода данного хозяйствующего субъекта. </w:t>
      </w:r>
    </w:p>
    <w:p w:rsidR="00FF7C49" w:rsidRPr="00947A51" w:rsidRDefault="00FF7C49" w:rsidP="00947A51">
      <w:pPr>
        <w:pStyle w:val="BodyTextIndent"/>
        <w:widowControl w:val="0"/>
        <w:rPr>
          <w:b w:val="0"/>
          <w:bCs/>
          <w:szCs w:val="28"/>
        </w:rPr>
      </w:pPr>
      <w:r w:rsidRPr="00947A51">
        <w:rPr>
          <w:b w:val="0"/>
          <w:bCs/>
          <w:szCs w:val="28"/>
        </w:rPr>
        <w:t xml:space="preserve">Специальные финансовые коэффициенты, расчет которых основан на существовании определенных соотношений между статьями отчетности, называются финансово-оперативными показателями. Они позволяют реально оценить положение данного хозяйствующего субъекта. </w:t>
      </w:r>
    </w:p>
    <w:p w:rsidR="00FF7C49" w:rsidRPr="00947A51" w:rsidRDefault="00FF7C49" w:rsidP="00947A51">
      <w:pPr>
        <w:pStyle w:val="BodyTextIndent"/>
        <w:widowControl w:val="0"/>
        <w:rPr>
          <w:b w:val="0"/>
          <w:bCs/>
          <w:szCs w:val="28"/>
        </w:rPr>
      </w:pPr>
      <w:r w:rsidRPr="00947A51">
        <w:rPr>
          <w:b w:val="0"/>
          <w:bCs/>
          <w:szCs w:val="28"/>
        </w:rPr>
        <w:t xml:space="preserve">Помимо финансовых коэффициентов в анализе финансового состояния важную роль играют абсолютные показатели, которые рассчитываются на основе отчетности (чистые активы — реальный собственный капитал, собственные оборотные средства, показатели оборачиваемости запасов собственными оборотными средствами). С помощью данных показателей формулируются критерии, позволяющие оценить качество финансового состояния. </w:t>
      </w:r>
    </w:p>
    <w:p w:rsidR="00FF7C49" w:rsidRPr="00947A51" w:rsidRDefault="00FF7C49" w:rsidP="00947A51">
      <w:pPr>
        <w:pStyle w:val="BodyTextIndent"/>
        <w:widowControl w:val="0"/>
        <w:rPr>
          <w:b w:val="0"/>
          <w:bCs/>
          <w:szCs w:val="28"/>
        </w:rPr>
      </w:pPr>
      <w:r w:rsidRPr="00947A51">
        <w:rPr>
          <w:b w:val="0"/>
          <w:bCs/>
          <w:szCs w:val="28"/>
        </w:rPr>
        <w:t xml:space="preserve">Практика финансового анализа позволяет выявить основные методы чтения финансовой отчетности. </w:t>
      </w:r>
    </w:p>
    <w:p w:rsidR="00FF7C49" w:rsidRPr="00947A51" w:rsidRDefault="00FF7C49" w:rsidP="00947A51">
      <w:pPr>
        <w:pStyle w:val="BodyTextIndent"/>
        <w:widowControl w:val="0"/>
        <w:rPr>
          <w:b w:val="0"/>
          <w:bCs/>
          <w:szCs w:val="28"/>
        </w:rPr>
      </w:pPr>
      <w:r w:rsidRPr="00947A51">
        <w:rPr>
          <w:b w:val="0"/>
          <w:bCs/>
          <w:szCs w:val="28"/>
        </w:rPr>
        <w:t xml:space="preserve">Горизонтальный (временный) анализ позволяет осуществить сравнение каждой позиции с предыдущим периодом. </w:t>
      </w:r>
    </w:p>
    <w:p w:rsidR="00FF7C49" w:rsidRPr="00947A51" w:rsidRDefault="00FF7C49" w:rsidP="00947A51">
      <w:pPr>
        <w:pStyle w:val="BodyTextIndent"/>
        <w:widowControl w:val="0"/>
        <w:rPr>
          <w:b w:val="0"/>
          <w:bCs/>
          <w:szCs w:val="28"/>
        </w:rPr>
      </w:pPr>
      <w:r w:rsidRPr="00947A51">
        <w:rPr>
          <w:b w:val="0"/>
          <w:bCs/>
          <w:szCs w:val="28"/>
        </w:rPr>
        <w:t xml:space="preserve">Вертикальный (структурный) анализ позволяет определить структуру итоговых финансовых показателей с выявлением влияния каждой позиции отчетности на результат в целом. </w:t>
      </w:r>
    </w:p>
    <w:p w:rsidR="00FF7C49" w:rsidRPr="00947A51" w:rsidRDefault="00FF7C49" w:rsidP="00947A51">
      <w:pPr>
        <w:pStyle w:val="BodyTextIndent"/>
        <w:widowControl w:val="0"/>
        <w:rPr>
          <w:b w:val="0"/>
          <w:bCs/>
          <w:szCs w:val="28"/>
        </w:rPr>
      </w:pPr>
      <w:r w:rsidRPr="00947A51">
        <w:rPr>
          <w:b w:val="0"/>
          <w:bCs/>
          <w:szCs w:val="28"/>
        </w:rPr>
        <w:t xml:space="preserve">Трендовый анализ позволяет осуществить сравнение позиции с рядом предшествующих периодов и определить тренд, т. е. основную тенденцию динамики показателей, исключающей случайные влияния и индивидуальные особенности отдельных периодов. С помощью тренда определяется возможное значение показателей в будущем. </w:t>
      </w:r>
    </w:p>
    <w:p w:rsidR="00FF7C49" w:rsidRPr="00947A51" w:rsidRDefault="00FF7C49" w:rsidP="00947A51">
      <w:pPr>
        <w:pStyle w:val="BodyTextIndent"/>
        <w:widowControl w:val="0"/>
        <w:rPr>
          <w:b w:val="0"/>
          <w:bCs/>
          <w:szCs w:val="28"/>
        </w:rPr>
      </w:pPr>
      <w:r w:rsidRPr="00947A51">
        <w:rPr>
          <w:b w:val="0"/>
          <w:bCs/>
          <w:szCs w:val="28"/>
        </w:rPr>
        <w:t xml:space="preserve">Анализ относительных показателей (коэффициентов) позволяет осуществить расчет отношений данных отчетности, определить взаимосвязи показателей. </w:t>
      </w:r>
    </w:p>
    <w:p w:rsidR="00FF7C49" w:rsidRPr="00947A51" w:rsidRDefault="00FF7C49" w:rsidP="00947A51">
      <w:pPr>
        <w:pStyle w:val="BodyTextIndent"/>
        <w:widowControl w:val="0"/>
        <w:rPr>
          <w:b w:val="0"/>
          <w:bCs/>
          <w:szCs w:val="28"/>
        </w:rPr>
      </w:pPr>
      <w:r w:rsidRPr="00947A51">
        <w:rPr>
          <w:b w:val="0"/>
          <w:bCs/>
          <w:szCs w:val="28"/>
        </w:rPr>
        <w:t xml:space="preserve">Факторный анализ позволяет определить влияние отдельных факторов (причин) на результативный показатель с помощью различных приемов исследования. </w:t>
      </w:r>
    </w:p>
    <w:p w:rsidR="00FF7C49" w:rsidRPr="00947A51" w:rsidRDefault="00FF7C49" w:rsidP="00947A51">
      <w:pPr>
        <w:pStyle w:val="BodyTextIndent"/>
        <w:widowControl w:val="0"/>
        <w:rPr>
          <w:b w:val="0"/>
          <w:bCs/>
          <w:szCs w:val="28"/>
        </w:rPr>
      </w:pPr>
      <w:r w:rsidRPr="00947A51">
        <w:rPr>
          <w:b w:val="0"/>
          <w:bCs/>
          <w:szCs w:val="28"/>
        </w:rPr>
        <w:t xml:space="preserve">Сравнительный (пространственный) анализ может осуществляться как внутри предприятия (сравнение внутрихозяйственное по отдельным показателям хозяйствующего субъекта), так и вне, т. е. сравнение показателей данного хозяйствующего субъекта с показателями конкурирующих субъектов хозяйствования, со средними общеэкономическими данными. </w:t>
      </w:r>
    </w:p>
    <w:p w:rsidR="00FF7C49" w:rsidRPr="00947A51" w:rsidRDefault="00FF7C49" w:rsidP="00947A51">
      <w:pPr>
        <w:pStyle w:val="BodyTextIndent"/>
        <w:widowControl w:val="0"/>
        <w:rPr>
          <w:b w:val="0"/>
          <w:bCs/>
          <w:szCs w:val="28"/>
        </w:rPr>
      </w:pPr>
      <w:r w:rsidRPr="00947A51">
        <w:rPr>
          <w:b w:val="0"/>
          <w:bCs/>
          <w:szCs w:val="28"/>
        </w:rPr>
        <w:t xml:space="preserve">Финансово-экономический анализ может осуществляться разными методами. К количественным методам относят статистические (наблюдение, сравнение, абсолютные и относительные величины, средние величины, сводка, группировка, ряды динамики, индексы и т. д. ), экономико-математические (методы математического программирования, экономико-математического моделирования и факторного анализа, исследование операции и т. д. ). Каждый из экономико-математических методов делится на отдельные приемы, способы, используемые в аналитической работе. </w:t>
      </w:r>
    </w:p>
    <w:p w:rsidR="00947A51" w:rsidRDefault="00947A51" w:rsidP="00947A51">
      <w:pPr>
        <w:pStyle w:val="Heading2"/>
        <w:spacing w:before="0" w:after="0"/>
        <w:rPr>
          <w:szCs w:val="28"/>
        </w:rPr>
      </w:pPr>
      <w:bookmarkStart w:id="20" w:name="_Toc118446823"/>
      <w:bookmarkStart w:id="21" w:name="_Toc119126935"/>
      <w:bookmarkStart w:id="22" w:name="_Toc119127605"/>
      <w:bookmarkStart w:id="23" w:name="_Toc119332969"/>
    </w:p>
    <w:p w:rsidR="00947A51" w:rsidRDefault="00FF7C49" w:rsidP="00947A51">
      <w:pPr>
        <w:pStyle w:val="Heading2"/>
        <w:spacing w:before="0" w:after="0"/>
        <w:rPr>
          <w:szCs w:val="28"/>
        </w:rPr>
      </w:pPr>
      <w:r w:rsidRPr="00947A51">
        <w:rPr>
          <w:szCs w:val="28"/>
        </w:rPr>
        <w:t xml:space="preserve">1.3 Задачи, основные направления и информационное обеспечение </w:t>
      </w:r>
    </w:p>
    <w:p w:rsidR="00FF7C49" w:rsidRPr="00947A51" w:rsidRDefault="00FF7C49" w:rsidP="00947A51">
      <w:pPr>
        <w:pStyle w:val="Heading2"/>
        <w:spacing w:before="0" w:after="0"/>
        <w:rPr>
          <w:szCs w:val="28"/>
        </w:rPr>
      </w:pPr>
      <w:r w:rsidRPr="00947A51">
        <w:rPr>
          <w:szCs w:val="28"/>
        </w:rPr>
        <w:t>анализа финансового состояния предприятия</w:t>
      </w:r>
      <w:bookmarkEnd w:id="20"/>
      <w:bookmarkEnd w:id="21"/>
      <w:bookmarkEnd w:id="22"/>
      <w:bookmarkEnd w:id="23"/>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При этом необходимо решать следующие задачи:</w:t>
      </w:r>
    </w:p>
    <w:p w:rsidR="00FF7C49" w:rsidRPr="00947A51" w:rsidRDefault="00FF7C49" w:rsidP="00947A51">
      <w:pPr>
        <w:pStyle w:val="BodyTextIndent"/>
        <w:widowControl w:val="0"/>
        <w:rPr>
          <w:b w:val="0"/>
          <w:bCs/>
          <w:szCs w:val="28"/>
        </w:rPr>
      </w:pPr>
      <w:r w:rsidRPr="00947A51">
        <w:rPr>
          <w:b w:val="0"/>
          <w:bCs/>
          <w:szCs w:val="28"/>
        </w:rPr>
        <w:t xml:space="preserve">1. На основе изучения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 </w:t>
      </w:r>
    </w:p>
    <w:p w:rsidR="00FF7C49" w:rsidRPr="00947A51" w:rsidRDefault="00FF7C49" w:rsidP="00947A51">
      <w:pPr>
        <w:pStyle w:val="BodyTextIndent"/>
        <w:widowControl w:val="0"/>
        <w:rPr>
          <w:b w:val="0"/>
          <w:bCs/>
          <w:szCs w:val="28"/>
        </w:rPr>
      </w:pPr>
      <w:r w:rsidRPr="00947A51">
        <w:rPr>
          <w:b w:val="0"/>
          <w:bCs/>
          <w:szCs w:val="28"/>
        </w:rPr>
        <w:t xml:space="preserve">2. Прогнозировать возможные финансовые результаты, экономическую рентабельность исходя из реальных условий хозяйственной деятельности, наличия собственных и заемных ресурсов и разработанных моделей финансового состояния при разнообразных вариантах использования ресурсов. </w:t>
      </w:r>
    </w:p>
    <w:p w:rsidR="00FF7C49" w:rsidRPr="00947A51" w:rsidRDefault="00FF7C49" w:rsidP="00947A51">
      <w:pPr>
        <w:pStyle w:val="BodyTextIndent"/>
        <w:widowControl w:val="0"/>
        <w:rPr>
          <w:b w:val="0"/>
          <w:bCs/>
          <w:szCs w:val="28"/>
        </w:rPr>
      </w:pPr>
      <w:r w:rsidRPr="00947A51">
        <w:rPr>
          <w:b w:val="0"/>
          <w:bCs/>
          <w:szCs w:val="28"/>
        </w:rPr>
        <w:t xml:space="preserve">3. Разрабатывать конкретные мероприятия, направленные на более эффективное использование финансовых ресурсов и укрепление финансового состояния предприятия. </w:t>
      </w:r>
    </w:p>
    <w:p w:rsidR="00FF7C49" w:rsidRPr="00947A51" w:rsidRDefault="00FF7C49" w:rsidP="00947A51">
      <w:pPr>
        <w:pStyle w:val="BodyTextIndent"/>
        <w:widowControl w:val="0"/>
        <w:rPr>
          <w:b w:val="0"/>
          <w:bCs/>
          <w:szCs w:val="28"/>
        </w:rPr>
      </w:pPr>
      <w:r w:rsidRPr="00947A51">
        <w:rPr>
          <w:b w:val="0"/>
          <w:bCs/>
          <w:szCs w:val="28"/>
        </w:rPr>
        <w:t>Для оценки устойчивости финансового состояния предприятия используется система показателей, характеризующих изменения:</w:t>
      </w:r>
    </w:p>
    <w:p w:rsidR="00FF7C49" w:rsidRPr="00947A51" w:rsidRDefault="00FF7C49" w:rsidP="00947A51">
      <w:pPr>
        <w:pStyle w:val="BodyTextIndent"/>
        <w:widowControl w:val="0"/>
        <w:rPr>
          <w:b w:val="0"/>
          <w:bCs/>
          <w:szCs w:val="28"/>
        </w:rPr>
      </w:pPr>
      <w:r w:rsidRPr="00947A51">
        <w:rPr>
          <w:b w:val="0"/>
          <w:bCs/>
          <w:szCs w:val="28"/>
        </w:rPr>
        <w:t>- структуры капитала предприятия по его размещению и источникам образования;</w:t>
      </w:r>
    </w:p>
    <w:p w:rsidR="00FF7C49" w:rsidRPr="00947A51" w:rsidRDefault="00FF7C49" w:rsidP="00947A51">
      <w:pPr>
        <w:pStyle w:val="BodyTextIndent"/>
        <w:widowControl w:val="0"/>
        <w:rPr>
          <w:b w:val="0"/>
          <w:bCs/>
          <w:szCs w:val="28"/>
        </w:rPr>
      </w:pPr>
      <w:r w:rsidRPr="00947A51">
        <w:rPr>
          <w:b w:val="0"/>
          <w:bCs/>
          <w:szCs w:val="28"/>
        </w:rPr>
        <w:t>- эффективности и интенсивности использования капитала;</w:t>
      </w:r>
    </w:p>
    <w:p w:rsidR="00FF7C49" w:rsidRPr="00947A51" w:rsidRDefault="00FF7C49" w:rsidP="00947A51">
      <w:pPr>
        <w:pStyle w:val="BodyTextIndent"/>
        <w:widowControl w:val="0"/>
        <w:rPr>
          <w:b w:val="0"/>
          <w:bCs/>
          <w:szCs w:val="28"/>
        </w:rPr>
      </w:pPr>
      <w:r w:rsidRPr="00947A51">
        <w:rPr>
          <w:b w:val="0"/>
          <w:bCs/>
          <w:szCs w:val="28"/>
        </w:rPr>
        <w:t>- платежеспособности и кредитоспособности предприятия;</w:t>
      </w:r>
    </w:p>
    <w:p w:rsidR="00FF7C49" w:rsidRPr="00947A51" w:rsidRDefault="00FF7C49" w:rsidP="00947A51">
      <w:pPr>
        <w:pStyle w:val="BodyTextIndent"/>
        <w:widowControl w:val="0"/>
        <w:rPr>
          <w:b w:val="0"/>
          <w:bCs/>
          <w:szCs w:val="28"/>
        </w:rPr>
      </w:pPr>
      <w:r w:rsidRPr="00947A51">
        <w:rPr>
          <w:b w:val="0"/>
          <w:bCs/>
          <w:szCs w:val="28"/>
        </w:rPr>
        <w:t xml:space="preserve">- запаса финансовой устойчивости предприятия. </w:t>
      </w:r>
    </w:p>
    <w:p w:rsidR="00FF7C49" w:rsidRPr="00947A51" w:rsidRDefault="00FF7C49" w:rsidP="00947A51">
      <w:pPr>
        <w:pStyle w:val="BodyTextIndent"/>
        <w:widowControl w:val="0"/>
        <w:rPr>
          <w:b w:val="0"/>
          <w:bCs/>
          <w:szCs w:val="28"/>
        </w:rPr>
      </w:pPr>
      <w:r w:rsidRPr="00947A51">
        <w:rPr>
          <w:b w:val="0"/>
          <w:bCs/>
          <w:szCs w:val="28"/>
        </w:rP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сложно привести к сопоставимому виду. Относительные показатели финансового состояния анализируемого предприятия можно сравнить:</w:t>
      </w:r>
    </w:p>
    <w:p w:rsidR="00FF7C49" w:rsidRPr="00947A51" w:rsidRDefault="00FF7C49" w:rsidP="00947A51">
      <w:pPr>
        <w:pStyle w:val="BodyTextIndent"/>
        <w:widowControl w:val="0"/>
        <w:rPr>
          <w:b w:val="0"/>
          <w:bCs/>
          <w:szCs w:val="28"/>
        </w:rPr>
      </w:pPr>
      <w:r w:rsidRPr="00947A51">
        <w:rPr>
          <w:b w:val="0"/>
          <w:bCs/>
          <w:szCs w:val="28"/>
        </w:rPr>
        <w:t>- с общепринятыми «нормами» для оценки степени риска и прогнозирования возможности банкротства;</w:t>
      </w:r>
    </w:p>
    <w:p w:rsidR="00FF7C49" w:rsidRPr="00947A51" w:rsidRDefault="00FF7C49" w:rsidP="00947A51">
      <w:pPr>
        <w:pStyle w:val="BodyTextIndent"/>
        <w:widowControl w:val="0"/>
        <w:rPr>
          <w:b w:val="0"/>
          <w:bCs/>
          <w:szCs w:val="28"/>
        </w:rPr>
      </w:pPr>
      <w:r w:rsidRPr="00947A51">
        <w:rPr>
          <w:b w:val="0"/>
          <w:bCs/>
          <w:szCs w:val="28"/>
        </w:rPr>
        <w:t>- с аналогичными данными других предприятий, что позволяет выявить сильные и слабые стороны предприятия и его возможности;</w:t>
      </w:r>
    </w:p>
    <w:p w:rsidR="00FF7C49" w:rsidRPr="00947A51" w:rsidRDefault="00FF7C49" w:rsidP="00947A51">
      <w:pPr>
        <w:pStyle w:val="BodyTextIndent"/>
        <w:widowControl w:val="0"/>
        <w:rPr>
          <w:b w:val="0"/>
          <w:bCs/>
          <w:szCs w:val="28"/>
        </w:rPr>
      </w:pPr>
      <w:r w:rsidRPr="00947A51">
        <w:rPr>
          <w:b w:val="0"/>
          <w:bCs/>
          <w:szCs w:val="28"/>
        </w:rPr>
        <w:t xml:space="preserve">- с аналогичными данными за предыдущие годы для изучения тенденции улучшения или ухудшения финансового состояния предприятия. </w:t>
      </w:r>
    </w:p>
    <w:p w:rsidR="00FF7C49" w:rsidRPr="00947A51" w:rsidRDefault="00FF7C49" w:rsidP="00947A51">
      <w:pPr>
        <w:pStyle w:val="BodyTextIndent"/>
        <w:widowControl w:val="0"/>
        <w:rPr>
          <w:b w:val="0"/>
          <w:bCs/>
          <w:szCs w:val="28"/>
        </w:rPr>
      </w:pPr>
      <w:r w:rsidRPr="00947A51">
        <w:rPr>
          <w:b w:val="0"/>
          <w:bCs/>
          <w:szCs w:val="28"/>
        </w:rPr>
        <w:t xml:space="preserve">Анализом финансового состояния занимаются не только руководители и соответствующие службы предприятия, но и его учредители, инвесторы –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 д. В соответствии с этим анализ делится на внутренний и внешний (рисунок 1. 1 ). </w:t>
      </w:r>
    </w:p>
    <w:p w:rsidR="00FF7C49" w:rsidRPr="00947A51" w:rsidRDefault="00FF7C49" w:rsidP="00947A51">
      <w:pPr>
        <w:pStyle w:val="BodyTextIndent"/>
        <w:widowControl w:val="0"/>
        <w:rPr>
          <w:b w:val="0"/>
          <w:bCs/>
          <w:szCs w:val="28"/>
        </w:rPr>
      </w:pPr>
      <w:r w:rsidRPr="00947A51">
        <w:rPr>
          <w:b w:val="0"/>
          <w:bCs/>
          <w:szCs w:val="28"/>
        </w:rPr>
        <w:t xml:space="preserve">Внутренний анализ проводится службами предприятия,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 чтобы получить максимальную прибыль и исключить банкротство. </w:t>
      </w:r>
    </w:p>
    <w:p w:rsidR="00FF7C49" w:rsidRPr="00947A51" w:rsidRDefault="00FF7C49" w:rsidP="00947A51">
      <w:pPr>
        <w:pStyle w:val="BodyTextIndent"/>
        <w:widowControl w:val="0"/>
        <w:rPr>
          <w:b w:val="0"/>
          <w:bCs/>
          <w:szCs w:val="28"/>
        </w:rPr>
      </w:pPr>
      <w:r w:rsidRPr="00947A51">
        <w:rPr>
          <w:b w:val="0"/>
          <w:bCs/>
          <w:szCs w:val="28"/>
        </w:rPr>
        <w:t xml:space="preserve">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потери. </w:t>
      </w:r>
    </w:p>
    <w:p w:rsidR="00FF7C49" w:rsidRPr="00947A51" w:rsidRDefault="00FF7C49" w:rsidP="00947A51">
      <w:pPr>
        <w:spacing w:line="360" w:lineRule="auto"/>
        <w:ind w:firstLine="720"/>
        <w:rPr>
          <w:bCs/>
          <w:sz w:val="28"/>
          <w:szCs w:val="28"/>
        </w:rPr>
      </w:pPr>
    </w:p>
    <w:tbl>
      <w:tblPr>
        <w:tblW w:w="0" w:type="auto"/>
        <w:tblLook w:val="0000" w:firstRow="0" w:lastRow="0" w:firstColumn="0" w:lastColumn="0" w:noHBand="0" w:noVBand="0"/>
      </w:tblPr>
      <w:tblGrid>
        <w:gridCol w:w="3153"/>
        <w:gridCol w:w="279"/>
        <w:gridCol w:w="3799"/>
        <w:gridCol w:w="412"/>
        <w:gridCol w:w="1927"/>
      </w:tblGrid>
      <w:tr w:rsidR="00FF7C49" w:rsidRPr="00947A51">
        <w:tc>
          <w:tcPr>
            <w:tcW w:w="322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Финансовый</w:t>
            </w:r>
          </w:p>
          <w:p w:rsidR="00FF7C49" w:rsidRPr="00947A51" w:rsidRDefault="005310A1" w:rsidP="00947A51">
            <w:pPr>
              <w:spacing w:line="360" w:lineRule="auto"/>
              <w:ind w:firstLine="0"/>
              <w:jc w:val="center"/>
              <w:rPr>
                <w:bCs/>
                <w:sz w:val="20"/>
              </w:rPr>
            </w:pPr>
            <w:r>
              <w:rPr>
                <w:noProof/>
              </w:rPr>
              <w:pict>
                <v:line id="_x0000_s1029" style="position:absolute;left:0;text-align:left;flip:x;z-index:251655680" from="153pt,4.05pt" to="171pt,4.05pt">
                  <v:stroke endarrow="block"/>
                  <w10:wrap anchorx="page"/>
                </v:line>
              </w:pict>
            </w:r>
            <w:r w:rsidR="00FF7C49" w:rsidRPr="00947A51">
              <w:rPr>
                <w:bCs/>
                <w:sz w:val="20"/>
              </w:rPr>
              <w:t>анализ</w:t>
            </w:r>
          </w:p>
        </w:tc>
        <w:tc>
          <w:tcPr>
            <w:tcW w:w="283" w:type="dxa"/>
            <w:tcBorders>
              <w:top w:val="nil"/>
              <w:left w:val="single" w:sz="4" w:space="0" w:color="auto"/>
              <w:bottom w:val="nil"/>
              <w:right w:val="single" w:sz="4" w:space="0" w:color="auto"/>
            </w:tcBorders>
          </w:tcPr>
          <w:p w:rsidR="00FF7C49" w:rsidRPr="00947A51" w:rsidRDefault="00FF7C49" w:rsidP="00947A51">
            <w:pPr>
              <w:spacing w:line="360" w:lineRule="auto"/>
              <w:ind w:firstLine="0"/>
              <w:jc w:val="left"/>
              <w:rPr>
                <w:bCs/>
                <w:sz w:val="20"/>
              </w:rPr>
            </w:pPr>
          </w:p>
        </w:tc>
        <w:tc>
          <w:tcPr>
            <w:tcW w:w="3969"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Анализ хозяйственной деятельности</w:t>
            </w:r>
          </w:p>
          <w:p w:rsidR="00FF7C49" w:rsidRPr="00947A51" w:rsidRDefault="00FF7C49" w:rsidP="00947A51">
            <w:pPr>
              <w:spacing w:line="360" w:lineRule="auto"/>
              <w:ind w:firstLine="0"/>
              <w:jc w:val="center"/>
              <w:rPr>
                <w:bCs/>
                <w:sz w:val="20"/>
              </w:rPr>
            </w:pPr>
            <w:r w:rsidRPr="00947A51">
              <w:rPr>
                <w:bCs/>
                <w:sz w:val="20"/>
              </w:rPr>
              <w:t>предприятия</w:t>
            </w:r>
          </w:p>
        </w:tc>
        <w:tc>
          <w:tcPr>
            <w:tcW w:w="426" w:type="dxa"/>
            <w:tcBorders>
              <w:top w:val="nil"/>
              <w:left w:val="single" w:sz="4" w:space="0" w:color="auto"/>
              <w:bottom w:val="nil"/>
              <w:right w:val="single" w:sz="4" w:space="0" w:color="auto"/>
            </w:tcBorders>
          </w:tcPr>
          <w:p w:rsidR="00FF7C49" w:rsidRPr="00947A51" w:rsidRDefault="005310A1" w:rsidP="00947A51">
            <w:pPr>
              <w:spacing w:line="360" w:lineRule="auto"/>
              <w:ind w:firstLine="0"/>
              <w:jc w:val="left"/>
              <w:rPr>
                <w:bCs/>
                <w:sz w:val="20"/>
              </w:rPr>
            </w:pPr>
            <w:r>
              <w:rPr>
                <w:noProof/>
              </w:rPr>
              <w:pict>
                <v:line id="_x0000_s1030" style="position:absolute;z-index:251654656;mso-position-horizontal-relative:text;mso-position-vertical-relative:text" from="-5.2pt,17.85pt" to="13.05pt,17.85pt">
                  <v:stroke endarrow="block"/>
                </v:line>
              </w:pict>
            </w:r>
          </w:p>
        </w:tc>
        <w:tc>
          <w:tcPr>
            <w:tcW w:w="1949"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Управленческий</w:t>
            </w:r>
          </w:p>
          <w:p w:rsidR="00FF7C49" w:rsidRPr="00947A51" w:rsidRDefault="00FF7C49" w:rsidP="00947A51">
            <w:pPr>
              <w:spacing w:line="360" w:lineRule="auto"/>
              <w:ind w:firstLine="0"/>
              <w:jc w:val="center"/>
              <w:rPr>
                <w:bCs/>
                <w:sz w:val="20"/>
              </w:rPr>
            </w:pPr>
            <w:r w:rsidRPr="00947A51">
              <w:rPr>
                <w:bCs/>
                <w:sz w:val="20"/>
              </w:rPr>
              <w:t>анализ</w:t>
            </w:r>
          </w:p>
        </w:tc>
      </w:tr>
      <w:tr w:rsidR="00FF7C49" w:rsidRPr="00947A51">
        <w:trPr>
          <w:trHeight w:val="358"/>
        </w:trPr>
        <w:tc>
          <w:tcPr>
            <w:tcW w:w="3227" w:type="dxa"/>
            <w:tcBorders>
              <w:top w:val="single" w:sz="4" w:space="0" w:color="auto"/>
              <w:left w:val="nil"/>
              <w:bottom w:val="single" w:sz="4" w:space="0" w:color="auto"/>
              <w:right w:val="nil"/>
            </w:tcBorders>
          </w:tcPr>
          <w:p w:rsidR="00FF7C49" w:rsidRPr="00947A51" w:rsidRDefault="005310A1" w:rsidP="00947A51">
            <w:pPr>
              <w:spacing w:line="360" w:lineRule="auto"/>
              <w:ind w:firstLine="0"/>
              <w:jc w:val="left"/>
              <w:rPr>
                <w:bCs/>
                <w:sz w:val="20"/>
              </w:rPr>
            </w:pPr>
            <w:r>
              <w:rPr>
                <w:noProof/>
              </w:rPr>
              <w:pict>
                <v:line id="_x0000_s1031" style="position:absolute;z-index:251656704;mso-position-horizontal-relative:text;mso-position-vertical-relative:text" from="1in,4.3pt" to="1in,22.3pt">
                  <v:stroke endarrow="block"/>
                  <w10:wrap anchorx="page"/>
                </v:line>
              </w:pict>
            </w:r>
          </w:p>
        </w:tc>
        <w:tc>
          <w:tcPr>
            <w:tcW w:w="283" w:type="dxa"/>
          </w:tcPr>
          <w:p w:rsidR="00FF7C49" w:rsidRPr="00947A51" w:rsidRDefault="00FF7C49" w:rsidP="00947A51">
            <w:pPr>
              <w:spacing w:line="360" w:lineRule="auto"/>
              <w:ind w:firstLine="0"/>
              <w:jc w:val="left"/>
              <w:rPr>
                <w:bCs/>
                <w:sz w:val="20"/>
              </w:rPr>
            </w:pPr>
          </w:p>
        </w:tc>
        <w:tc>
          <w:tcPr>
            <w:tcW w:w="3969" w:type="dxa"/>
            <w:tcBorders>
              <w:top w:val="single" w:sz="4" w:space="0" w:color="auto"/>
              <w:left w:val="nil"/>
              <w:bottom w:val="nil"/>
              <w:right w:val="nil"/>
            </w:tcBorders>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Borders>
              <w:top w:val="single" w:sz="4" w:space="0" w:color="auto"/>
              <w:left w:val="nil"/>
              <w:bottom w:val="nil"/>
              <w:right w:val="nil"/>
            </w:tcBorders>
          </w:tcPr>
          <w:p w:rsidR="00FF7C49" w:rsidRPr="00947A51" w:rsidRDefault="00FF7C49" w:rsidP="00947A51">
            <w:pPr>
              <w:spacing w:line="360" w:lineRule="auto"/>
              <w:ind w:firstLine="0"/>
              <w:jc w:val="left"/>
              <w:rPr>
                <w:bCs/>
                <w:sz w:val="20"/>
              </w:rPr>
            </w:pPr>
          </w:p>
        </w:tc>
      </w:tr>
      <w:tr w:rsidR="00FF7C49" w:rsidRPr="00947A51">
        <w:tc>
          <w:tcPr>
            <w:tcW w:w="322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Внешний финансовый анализ по данным публичной финансовой (бухгалтерской) отчетности</w:t>
            </w:r>
          </w:p>
        </w:tc>
        <w:tc>
          <w:tcPr>
            <w:tcW w:w="283" w:type="dxa"/>
            <w:tcBorders>
              <w:top w:val="nil"/>
              <w:left w:val="single" w:sz="4" w:space="0" w:color="auto"/>
              <w:bottom w:val="nil"/>
              <w:right w:val="nil"/>
            </w:tcBorders>
          </w:tcPr>
          <w:p w:rsidR="00FF7C49" w:rsidRPr="00947A51" w:rsidRDefault="00FF7C49" w:rsidP="00947A51">
            <w:pPr>
              <w:spacing w:line="360" w:lineRule="auto"/>
              <w:ind w:firstLine="0"/>
              <w:jc w:val="left"/>
              <w:rPr>
                <w:bCs/>
                <w:sz w:val="20"/>
              </w:rPr>
            </w:pPr>
          </w:p>
        </w:tc>
        <w:tc>
          <w:tcPr>
            <w:tcW w:w="3969" w:type="dxa"/>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Pr>
          <w:p w:rsidR="00FF7C49" w:rsidRPr="00947A51" w:rsidRDefault="00FF7C49" w:rsidP="00947A51">
            <w:pPr>
              <w:spacing w:line="360" w:lineRule="auto"/>
              <w:ind w:firstLine="0"/>
              <w:jc w:val="left"/>
              <w:rPr>
                <w:bCs/>
                <w:sz w:val="20"/>
              </w:rPr>
            </w:pPr>
          </w:p>
        </w:tc>
      </w:tr>
      <w:tr w:rsidR="00FF7C49" w:rsidRPr="00947A51">
        <w:trPr>
          <w:trHeight w:val="435"/>
        </w:trPr>
        <w:tc>
          <w:tcPr>
            <w:tcW w:w="3227" w:type="dxa"/>
            <w:tcBorders>
              <w:top w:val="single" w:sz="4" w:space="0" w:color="auto"/>
              <w:left w:val="nil"/>
              <w:bottom w:val="single" w:sz="4" w:space="0" w:color="auto"/>
              <w:right w:val="nil"/>
            </w:tcBorders>
          </w:tcPr>
          <w:p w:rsidR="00FF7C49" w:rsidRPr="00947A51" w:rsidRDefault="005310A1" w:rsidP="00947A51">
            <w:pPr>
              <w:spacing w:line="360" w:lineRule="auto"/>
              <w:ind w:firstLine="0"/>
              <w:jc w:val="center"/>
              <w:rPr>
                <w:bCs/>
                <w:sz w:val="20"/>
              </w:rPr>
            </w:pPr>
            <w:r>
              <w:rPr>
                <w:noProof/>
              </w:rPr>
              <w:pict>
                <v:line id="_x0000_s1032" style="position:absolute;left:0;text-align:left;z-index:251657728;mso-position-horizontal-relative:text;mso-position-vertical-relative:text" from="1in,.75pt" to="1in,18.75pt">
                  <v:stroke endarrow="block"/>
                  <w10:wrap anchorx="page"/>
                </v:line>
              </w:pict>
            </w:r>
          </w:p>
        </w:tc>
        <w:tc>
          <w:tcPr>
            <w:tcW w:w="283" w:type="dxa"/>
          </w:tcPr>
          <w:p w:rsidR="00FF7C49" w:rsidRPr="00947A51" w:rsidRDefault="00FF7C49" w:rsidP="00947A51">
            <w:pPr>
              <w:spacing w:line="360" w:lineRule="auto"/>
              <w:ind w:firstLine="0"/>
              <w:jc w:val="left"/>
              <w:rPr>
                <w:bCs/>
                <w:sz w:val="20"/>
              </w:rPr>
            </w:pPr>
          </w:p>
        </w:tc>
        <w:tc>
          <w:tcPr>
            <w:tcW w:w="3969" w:type="dxa"/>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Pr>
          <w:p w:rsidR="00FF7C49" w:rsidRPr="00947A51" w:rsidRDefault="00FF7C49" w:rsidP="00947A51">
            <w:pPr>
              <w:spacing w:line="360" w:lineRule="auto"/>
              <w:ind w:firstLine="0"/>
              <w:jc w:val="left"/>
              <w:rPr>
                <w:bCs/>
                <w:sz w:val="20"/>
              </w:rPr>
            </w:pPr>
          </w:p>
        </w:tc>
      </w:tr>
      <w:tr w:rsidR="00FF7C49" w:rsidRPr="00947A51">
        <w:tc>
          <w:tcPr>
            <w:tcW w:w="322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Внутрихозяйственный финансовый анализ по данным бухгалтерского учета и отчетности</w:t>
            </w:r>
          </w:p>
        </w:tc>
        <w:tc>
          <w:tcPr>
            <w:tcW w:w="283" w:type="dxa"/>
            <w:tcBorders>
              <w:top w:val="nil"/>
              <w:left w:val="single" w:sz="4" w:space="0" w:color="auto"/>
              <w:bottom w:val="nil"/>
              <w:right w:val="nil"/>
            </w:tcBorders>
          </w:tcPr>
          <w:p w:rsidR="00FF7C49" w:rsidRPr="00947A51" w:rsidRDefault="00FF7C49" w:rsidP="00947A51">
            <w:pPr>
              <w:spacing w:line="360" w:lineRule="auto"/>
              <w:ind w:firstLine="0"/>
              <w:jc w:val="left"/>
              <w:rPr>
                <w:bCs/>
                <w:sz w:val="20"/>
              </w:rPr>
            </w:pPr>
          </w:p>
        </w:tc>
        <w:tc>
          <w:tcPr>
            <w:tcW w:w="3969" w:type="dxa"/>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Pr>
          <w:p w:rsidR="00FF7C49" w:rsidRPr="00947A51" w:rsidRDefault="00FF7C49" w:rsidP="00947A51">
            <w:pPr>
              <w:spacing w:line="360" w:lineRule="auto"/>
              <w:ind w:firstLine="0"/>
              <w:jc w:val="left"/>
              <w:rPr>
                <w:bCs/>
                <w:sz w:val="20"/>
              </w:rPr>
            </w:pPr>
          </w:p>
        </w:tc>
      </w:tr>
      <w:tr w:rsidR="00FF7C49" w:rsidRPr="00947A51">
        <w:trPr>
          <w:trHeight w:val="302"/>
        </w:trPr>
        <w:tc>
          <w:tcPr>
            <w:tcW w:w="3227" w:type="dxa"/>
            <w:tcBorders>
              <w:top w:val="single" w:sz="4" w:space="0" w:color="auto"/>
              <w:left w:val="nil"/>
              <w:bottom w:val="single" w:sz="4" w:space="0" w:color="auto"/>
              <w:right w:val="nil"/>
            </w:tcBorders>
          </w:tcPr>
          <w:p w:rsidR="00FF7C49" w:rsidRPr="00947A51" w:rsidRDefault="005310A1" w:rsidP="00947A51">
            <w:pPr>
              <w:spacing w:line="360" w:lineRule="auto"/>
              <w:ind w:firstLine="0"/>
              <w:jc w:val="center"/>
              <w:rPr>
                <w:bCs/>
                <w:sz w:val="20"/>
              </w:rPr>
            </w:pPr>
            <w:r>
              <w:rPr>
                <w:noProof/>
              </w:rPr>
              <w:pict>
                <v:line id="_x0000_s1033" style="position:absolute;left:0;text-align:left;z-index:251658752;mso-position-horizontal-relative:text;mso-position-vertical-relative:text" from="1in,-.3pt" to="1in,17.7pt">
                  <v:stroke endarrow="block"/>
                  <w10:wrap anchorx="page"/>
                </v:line>
              </w:pict>
            </w:r>
          </w:p>
        </w:tc>
        <w:tc>
          <w:tcPr>
            <w:tcW w:w="283" w:type="dxa"/>
          </w:tcPr>
          <w:p w:rsidR="00FF7C49" w:rsidRPr="00947A51" w:rsidRDefault="00FF7C49" w:rsidP="00947A51">
            <w:pPr>
              <w:spacing w:line="360" w:lineRule="auto"/>
              <w:ind w:firstLine="0"/>
              <w:jc w:val="left"/>
              <w:rPr>
                <w:bCs/>
                <w:sz w:val="20"/>
              </w:rPr>
            </w:pPr>
          </w:p>
        </w:tc>
        <w:tc>
          <w:tcPr>
            <w:tcW w:w="3969" w:type="dxa"/>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Pr>
          <w:p w:rsidR="00FF7C49" w:rsidRPr="00947A51" w:rsidRDefault="00FF7C49" w:rsidP="00947A51">
            <w:pPr>
              <w:spacing w:line="360" w:lineRule="auto"/>
              <w:ind w:firstLine="0"/>
              <w:jc w:val="left"/>
              <w:rPr>
                <w:bCs/>
                <w:sz w:val="20"/>
              </w:rPr>
            </w:pPr>
          </w:p>
        </w:tc>
      </w:tr>
      <w:tr w:rsidR="00FF7C49" w:rsidRPr="00947A51">
        <w:tc>
          <w:tcPr>
            <w:tcW w:w="322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r w:rsidRPr="00947A51">
              <w:rPr>
                <w:bCs/>
                <w:sz w:val="20"/>
              </w:rPr>
              <w:t>Внутрихозяйственный производственный анализ по данным управленческого учета</w:t>
            </w:r>
          </w:p>
        </w:tc>
        <w:tc>
          <w:tcPr>
            <w:tcW w:w="283" w:type="dxa"/>
            <w:tcBorders>
              <w:top w:val="nil"/>
              <w:left w:val="single" w:sz="4" w:space="0" w:color="auto"/>
              <w:bottom w:val="nil"/>
              <w:right w:val="nil"/>
            </w:tcBorders>
          </w:tcPr>
          <w:p w:rsidR="00FF7C49" w:rsidRPr="00947A51" w:rsidRDefault="00FF7C49" w:rsidP="00947A51">
            <w:pPr>
              <w:spacing w:line="360" w:lineRule="auto"/>
              <w:ind w:firstLine="0"/>
              <w:jc w:val="left"/>
              <w:rPr>
                <w:bCs/>
                <w:sz w:val="20"/>
              </w:rPr>
            </w:pPr>
          </w:p>
        </w:tc>
        <w:tc>
          <w:tcPr>
            <w:tcW w:w="3969" w:type="dxa"/>
          </w:tcPr>
          <w:p w:rsidR="00FF7C49" w:rsidRPr="00947A51" w:rsidRDefault="00FF7C49" w:rsidP="00947A51">
            <w:pPr>
              <w:spacing w:line="360" w:lineRule="auto"/>
              <w:ind w:firstLine="0"/>
              <w:jc w:val="left"/>
              <w:rPr>
                <w:bCs/>
                <w:sz w:val="20"/>
              </w:rPr>
            </w:pPr>
          </w:p>
        </w:tc>
        <w:tc>
          <w:tcPr>
            <w:tcW w:w="426" w:type="dxa"/>
          </w:tcPr>
          <w:p w:rsidR="00FF7C49" w:rsidRPr="00947A51" w:rsidRDefault="00FF7C49" w:rsidP="00947A51">
            <w:pPr>
              <w:spacing w:line="360" w:lineRule="auto"/>
              <w:ind w:firstLine="0"/>
              <w:jc w:val="left"/>
              <w:rPr>
                <w:bCs/>
                <w:sz w:val="20"/>
              </w:rPr>
            </w:pPr>
          </w:p>
        </w:tc>
        <w:tc>
          <w:tcPr>
            <w:tcW w:w="1949" w:type="dxa"/>
          </w:tcPr>
          <w:p w:rsidR="00FF7C49" w:rsidRPr="00947A51" w:rsidRDefault="00FF7C49" w:rsidP="00947A51">
            <w:pPr>
              <w:spacing w:line="360" w:lineRule="auto"/>
              <w:ind w:firstLine="0"/>
              <w:jc w:val="left"/>
              <w:rPr>
                <w:bCs/>
                <w:sz w:val="20"/>
              </w:rPr>
            </w:pPr>
          </w:p>
        </w:tc>
      </w:tr>
    </w:tbl>
    <w:p w:rsidR="00FF7C49" w:rsidRPr="00947A51" w:rsidRDefault="00FF7C49" w:rsidP="00947A51">
      <w:pPr>
        <w:pStyle w:val="Heading4"/>
        <w:spacing w:before="0" w:after="0" w:line="360" w:lineRule="auto"/>
        <w:ind w:firstLine="720"/>
        <w:rPr>
          <w:szCs w:val="28"/>
        </w:rPr>
      </w:pPr>
      <w:bookmarkStart w:id="24" w:name="_Toc119126936"/>
      <w:r w:rsidRPr="00947A51">
        <w:rPr>
          <w:szCs w:val="28"/>
        </w:rPr>
        <w:t>Рис. 1. 1   Направления анализа хозяйственной деятельности</w:t>
      </w:r>
      <w:bookmarkEnd w:id="24"/>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Внешний анализ имеет следующие особенности:</w:t>
      </w:r>
    </w:p>
    <w:p w:rsidR="00FF7C49" w:rsidRPr="00947A51" w:rsidRDefault="00FF7C49" w:rsidP="00947A51">
      <w:pPr>
        <w:pStyle w:val="BodyTextIndent"/>
        <w:widowControl w:val="0"/>
        <w:rPr>
          <w:b w:val="0"/>
          <w:bCs/>
          <w:szCs w:val="28"/>
        </w:rPr>
      </w:pPr>
      <w:r w:rsidRPr="00947A51">
        <w:rPr>
          <w:b w:val="0"/>
          <w:bCs/>
          <w:szCs w:val="28"/>
        </w:rPr>
        <w:t>- множество субъектов анализа, пользователей информацией о деятельности предприятия;</w:t>
      </w:r>
    </w:p>
    <w:p w:rsidR="00FF7C49" w:rsidRPr="00947A51" w:rsidRDefault="00FF7C49" w:rsidP="00947A51">
      <w:pPr>
        <w:pStyle w:val="BodyTextIndent"/>
        <w:widowControl w:val="0"/>
        <w:rPr>
          <w:b w:val="0"/>
          <w:bCs/>
          <w:szCs w:val="28"/>
        </w:rPr>
      </w:pPr>
      <w:r w:rsidRPr="00947A51">
        <w:rPr>
          <w:b w:val="0"/>
          <w:bCs/>
          <w:szCs w:val="28"/>
        </w:rPr>
        <w:t>- разнообразие целей и интересов субъектов анализа;</w:t>
      </w:r>
    </w:p>
    <w:p w:rsidR="00FF7C49" w:rsidRPr="00947A51" w:rsidRDefault="00FF7C49" w:rsidP="00947A51">
      <w:pPr>
        <w:pStyle w:val="BodyTextIndent"/>
        <w:widowControl w:val="0"/>
        <w:rPr>
          <w:b w:val="0"/>
          <w:bCs/>
          <w:szCs w:val="28"/>
        </w:rPr>
      </w:pPr>
      <w:r w:rsidRPr="00947A51">
        <w:rPr>
          <w:b w:val="0"/>
          <w:bCs/>
          <w:szCs w:val="28"/>
        </w:rPr>
        <w:t>- наличие типовых методик, стандартов учета и отчетности;</w:t>
      </w:r>
    </w:p>
    <w:p w:rsidR="00FF7C49" w:rsidRPr="00947A51" w:rsidRDefault="00FF7C49" w:rsidP="00947A51">
      <w:pPr>
        <w:pStyle w:val="BodyTextIndent"/>
        <w:widowControl w:val="0"/>
        <w:rPr>
          <w:b w:val="0"/>
          <w:bCs/>
          <w:szCs w:val="28"/>
        </w:rPr>
      </w:pPr>
      <w:r w:rsidRPr="00947A51">
        <w:rPr>
          <w:b w:val="0"/>
          <w:bCs/>
          <w:szCs w:val="28"/>
        </w:rPr>
        <w:t>- ориентация анализа только на внешнюю отчетность;</w:t>
      </w:r>
    </w:p>
    <w:p w:rsidR="00FF7C49" w:rsidRPr="00947A51" w:rsidRDefault="00FF7C49" w:rsidP="00947A51">
      <w:pPr>
        <w:pStyle w:val="BodyTextIndent"/>
        <w:widowControl w:val="0"/>
        <w:rPr>
          <w:b w:val="0"/>
          <w:bCs/>
          <w:szCs w:val="28"/>
        </w:rPr>
      </w:pPr>
      <w:r w:rsidRPr="00947A51">
        <w:rPr>
          <w:b w:val="0"/>
          <w:bCs/>
          <w:szCs w:val="28"/>
        </w:rPr>
        <w:t>- ограниченность задач анализа при использовании только внешней отчетности;</w:t>
      </w:r>
    </w:p>
    <w:p w:rsidR="00FF7C49" w:rsidRPr="00947A51" w:rsidRDefault="00FF7C49" w:rsidP="00947A51">
      <w:pPr>
        <w:pStyle w:val="BodyTextIndent"/>
        <w:widowControl w:val="0"/>
        <w:rPr>
          <w:b w:val="0"/>
          <w:bCs/>
          <w:szCs w:val="28"/>
        </w:rPr>
      </w:pPr>
      <w:r w:rsidRPr="00947A51">
        <w:rPr>
          <w:b w:val="0"/>
          <w:bCs/>
          <w:szCs w:val="28"/>
        </w:rPr>
        <w:t xml:space="preserve">- максимальная открытость результатов анализа для пользователей информации о деятельности предприятия. </w:t>
      </w:r>
    </w:p>
    <w:p w:rsidR="00FF7C49" w:rsidRPr="00947A51" w:rsidRDefault="00FF7C49" w:rsidP="00947A51">
      <w:pPr>
        <w:pStyle w:val="BodyTextIndent"/>
        <w:widowControl w:val="0"/>
        <w:rPr>
          <w:b w:val="0"/>
          <w:bCs/>
          <w:szCs w:val="28"/>
        </w:rPr>
      </w:pPr>
      <w:r w:rsidRPr="00947A51">
        <w:rPr>
          <w:b w:val="0"/>
          <w:bCs/>
          <w:szCs w:val="28"/>
        </w:rPr>
        <w:t xml:space="preserve">Как известно, предприятие – сложное формирование, состоящее из партнерских групп, находящихся в тесном взаимном общении. Среди партнерских групп можно выделить основные и не основные. </w:t>
      </w:r>
    </w:p>
    <w:p w:rsidR="00FF7C49" w:rsidRPr="00947A51" w:rsidRDefault="00FF7C49" w:rsidP="00947A51">
      <w:pPr>
        <w:pStyle w:val="BodyTextIndent"/>
        <w:widowControl w:val="0"/>
        <w:rPr>
          <w:b w:val="0"/>
          <w:bCs/>
          <w:szCs w:val="28"/>
        </w:rPr>
      </w:pPr>
      <w:r w:rsidRPr="00947A51">
        <w:rPr>
          <w:b w:val="0"/>
          <w:bCs/>
          <w:szCs w:val="28"/>
        </w:rPr>
        <w:t xml:space="preserve">Основные партнерские группы заинтересованы в успехах предприятия, так как от этого находится в прямой зависимости их благополучие. </w:t>
      </w:r>
    </w:p>
    <w:p w:rsidR="00FF7C49" w:rsidRPr="00947A51" w:rsidRDefault="00FF7C49" w:rsidP="00947A51">
      <w:pPr>
        <w:pStyle w:val="BodyTextIndent"/>
        <w:widowControl w:val="0"/>
        <w:rPr>
          <w:b w:val="0"/>
          <w:bCs/>
          <w:szCs w:val="28"/>
        </w:rPr>
      </w:pPr>
      <w:r w:rsidRPr="00947A51">
        <w:rPr>
          <w:b w:val="0"/>
          <w:bCs/>
          <w:szCs w:val="28"/>
        </w:rPr>
        <w:t xml:space="preserve">К не основным партнерским группам относятся группы, опосредованно заинтересованные в успехах предприятия – страховые компании, аудиторские и юридические фирмы и т. д. </w:t>
      </w:r>
    </w:p>
    <w:p w:rsidR="00FF7C49" w:rsidRPr="00947A51" w:rsidRDefault="00FF7C49" w:rsidP="00947A51">
      <w:pPr>
        <w:pStyle w:val="BodyTextIndent"/>
        <w:widowControl w:val="0"/>
        <w:rPr>
          <w:b w:val="0"/>
          <w:bCs/>
          <w:szCs w:val="28"/>
        </w:rPr>
      </w:pPr>
      <w:r w:rsidRPr="00947A51">
        <w:rPr>
          <w:b w:val="0"/>
          <w:bCs/>
          <w:szCs w:val="28"/>
        </w:rPr>
        <w:t>Практика финансового анализа уже выработала методику анализа финансовых отчетов. Можно выделить шесть основных видов анализа:</w:t>
      </w:r>
    </w:p>
    <w:p w:rsidR="00FF7C49" w:rsidRPr="00947A51" w:rsidRDefault="00FF7C49" w:rsidP="00947A51">
      <w:pPr>
        <w:pStyle w:val="BodyTextIndent"/>
        <w:widowControl w:val="0"/>
        <w:rPr>
          <w:b w:val="0"/>
          <w:bCs/>
          <w:szCs w:val="28"/>
        </w:rPr>
      </w:pPr>
      <w:r w:rsidRPr="00947A51">
        <w:rPr>
          <w:b w:val="0"/>
          <w:bCs/>
          <w:szCs w:val="28"/>
        </w:rPr>
        <w:t>- горизонтальный (временной) анализ – сравнение каждой позиции отчетности с предыдущим периодом;</w:t>
      </w:r>
    </w:p>
    <w:p w:rsidR="00FF7C49" w:rsidRPr="00947A51" w:rsidRDefault="00FF7C49" w:rsidP="00947A51">
      <w:pPr>
        <w:pStyle w:val="BodyTextIndent"/>
        <w:widowControl w:val="0"/>
        <w:rPr>
          <w:b w:val="0"/>
          <w:bCs/>
          <w:szCs w:val="28"/>
        </w:rPr>
      </w:pPr>
      <w:r w:rsidRPr="00947A51">
        <w:rPr>
          <w:b w:val="0"/>
          <w:bCs/>
          <w:szCs w:val="28"/>
        </w:rPr>
        <w:t>- вертикальный (структурный) анализ – определение структуры финансовых показателей;</w:t>
      </w:r>
    </w:p>
    <w:p w:rsidR="00FF7C49" w:rsidRPr="00947A51" w:rsidRDefault="00FF7C49" w:rsidP="00947A51">
      <w:pPr>
        <w:pStyle w:val="BodyTextIndent"/>
        <w:widowControl w:val="0"/>
        <w:rPr>
          <w:b w:val="0"/>
          <w:bCs/>
          <w:szCs w:val="28"/>
        </w:rPr>
      </w:pPr>
      <w:r w:rsidRPr="00947A51">
        <w:rPr>
          <w:b w:val="0"/>
          <w:bCs/>
          <w:szCs w:val="28"/>
        </w:rPr>
        <w:t>- трендовый анализ – сравнение каждой позиции отчетности с рядом предшествующих периодов и определение тренда, то есть основной тенденции динамики показателя, очищенного от случайных влияний и индивидуальных особенностей отдельных периодов;</w:t>
      </w:r>
    </w:p>
    <w:p w:rsidR="00FF7C49" w:rsidRPr="00947A51" w:rsidRDefault="00FF7C49" w:rsidP="00947A51">
      <w:pPr>
        <w:pStyle w:val="BodyTextIndent"/>
        <w:widowControl w:val="0"/>
        <w:rPr>
          <w:b w:val="0"/>
          <w:bCs/>
          <w:szCs w:val="28"/>
        </w:rPr>
      </w:pPr>
      <w:r w:rsidRPr="00947A51">
        <w:rPr>
          <w:b w:val="0"/>
          <w:bCs/>
          <w:szCs w:val="28"/>
        </w:rPr>
        <w:t>- анализ относительных показателей (финансовых коэффициентов) – расчет числовых отношений различных форм отчетности, определение взаимосвязей показателей;</w:t>
      </w:r>
    </w:p>
    <w:p w:rsidR="00FF7C49" w:rsidRPr="00947A51" w:rsidRDefault="00FF7C49" w:rsidP="00947A51">
      <w:pPr>
        <w:pStyle w:val="BodyTextIndent"/>
        <w:widowControl w:val="0"/>
        <w:rPr>
          <w:b w:val="0"/>
          <w:bCs/>
          <w:szCs w:val="28"/>
        </w:rPr>
      </w:pPr>
      <w:r w:rsidRPr="00947A51">
        <w:rPr>
          <w:b w:val="0"/>
          <w:bCs/>
          <w:szCs w:val="28"/>
        </w:rPr>
        <w:t xml:space="preserve">- сравнительный анализ, который делится на: </w:t>
      </w:r>
    </w:p>
    <w:p w:rsidR="00FF7C49" w:rsidRPr="00947A51" w:rsidRDefault="00FF7C49" w:rsidP="00947A51">
      <w:pPr>
        <w:pStyle w:val="BodyTextIndent"/>
        <w:widowControl w:val="0"/>
        <w:rPr>
          <w:b w:val="0"/>
          <w:bCs/>
          <w:szCs w:val="28"/>
        </w:rPr>
      </w:pPr>
      <w:r w:rsidRPr="00947A51">
        <w:rPr>
          <w:b w:val="0"/>
          <w:bCs/>
          <w:szCs w:val="28"/>
        </w:rPr>
        <w:t>- внутрихозяйственный – сравнение основных показателей предприятия и дочерних предприятий, подразделений;</w:t>
      </w:r>
    </w:p>
    <w:p w:rsidR="00FF7C49" w:rsidRPr="00947A51" w:rsidRDefault="00FF7C49" w:rsidP="00947A51">
      <w:pPr>
        <w:pStyle w:val="BodyTextIndent"/>
        <w:widowControl w:val="0"/>
        <w:rPr>
          <w:b w:val="0"/>
          <w:bCs/>
          <w:szCs w:val="28"/>
        </w:rPr>
      </w:pPr>
      <w:r w:rsidRPr="00947A51">
        <w:rPr>
          <w:b w:val="0"/>
          <w:bCs/>
          <w:szCs w:val="28"/>
        </w:rPr>
        <w:t>- межхозяйственный – сравнение показателей предприятия с показателями конкурентов, со среднеотраслевыми;</w:t>
      </w:r>
    </w:p>
    <w:p w:rsidR="00FF7C49" w:rsidRPr="00947A51" w:rsidRDefault="00FF7C49" w:rsidP="00947A51">
      <w:pPr>
        <w:pStyle w:val="BodyTextIndent"/>
        <w:widowControl w:val="0"/>
        <w:rPr>
          <w:b w:val="0"/>
          <w:bCs/>
          <w:szCs w:val="28"/>
        </w:rPr>
      </w:pPr>
      <w:r w:rsidRPr="00947A51">
        <w:rPr>
          <w:b w:val="0"/>
          <w:bCs/>
          <w:szCs w:val="28"/>
        </w:rPr>
        <w:t xml:space="preserve">- факторный анализ – анализ влияния отдельных факторов (причин) на результативный показатель. </w:t>
      </w:r>
    </w:p>
    <w:p w:rsidR="00FF7C49" w:rsidRPr="00947A51" w:rsidRDefault="00947A51" w:rsidP="00947A51">
      <w:pPr>
        <w:pStyle w:val="Heading2"/>
        <w:spacing w:before="0" w:after="0"/>
        <w:rPr>
          <w:szCs w:val="28"/>
        </w:rPr>
      </w:pPr>
      <w:bookmarkStart w:id="25" w:name="_Toc118446824"/>
      <w:bookmarkStart w:id="26" w:name="_Toc119126937"/>
      <w:bookmarkStart w:id="27" w:name="_Toc119127606"/>
      <w:bookmarkStart w:id="28" w:name="_Toc119332970"/>
      <w:r>
        <w:rPr>
          <w:szCs w:val="28"/>
        </w:rPr>
        <w:br w:type="page"/>
      </w:r>
      <w:r w:rsidR="00FF7C49" w:rsidRPr="00947A51">
        <w:rPr>
          <w:szCs w:val="28"/>
        </w:rPr>
        <w:t>1.4 Общий анализ финансового анализа</w:t>
      </w:r>
      <w:bookmarkEnd w:id="25"/>
      <w:bookmarkEnd w:id="26"/>
      <w:bookmarkEnd w:id="27"/>
      <w:bookmarkEnd w:id="28"/>
      <w:r w:rsidR="00FF7C49" w:rsidRPr="00947A51">
        <w:rPr>
          <w:szCs w:val="28"/>
        </w:rPr>
        <w:t xml:space="preserve"> </w:t>
      </w:r>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Основными составляющими финансового анализа предприятия являются:</w:t>
      </w:r>
    </w:p>
    <w:p w:rsidR="00FF7C49" w:rsidRPr="00947A51" w:rsidRDefault="00FF7C49" w:rsidP="00947A51">
      <w:pPr>
        <w:pStyle w:val="BodyTextIndent"/>
        <w:widowControl w:val="0"/>
        <w:rPr>
          <w:b w:val="0"/>
          <w:bCs/>
          <w:szCs w:val="28"/>
        </w:rPr>
      </w:pPr>
      <w:r w:rsidRPr="00947A51">
        <w:rPr>
          <w:b w:val="0"/>
          <w:bCs/>
          <w:szCs w:val="28"/>
        </w:rPr>
        <w:t xml:space="preserve">- Общий анализ. </w:t>
      </w:r>
    </w:p>
    <w:p w:rsidR="00FF7C49" w:rsidRPr="00947A51" w:rsidRDefault="00FF7C49" w:rsidP="00947A51">
      <w:pPr>
        <w:pStyle w:val="BodyTextIndent"/>
        <w:widowControl w:val="0"/>
        <w:rPr>
          <w:b w:val="0"/>
          <w:bCs/>
          <w:szCs w:val="28"/>
        </w:rPr>
      </w:pPr>
      <w:r w:rsidRPr="00947A51">
        <w:rPr>
          <w:b w:val="0"/>
          <w:bCs/>
          <w:szCs w:val="28"/>
        </w:rPr>
        <w:t xml:space="preserve">- Анализ финансовой устойчивости. </w:t>
      </w:r>
    </w:p>
    <w:p w:rsidR="00FF7C49" w:rsidRPr="00947A51" w:rsidRDefault="00FF7C49" w:rsidP="00947A51">
      <w:pPr>
        <w:pStyle w:val="BodyTextIndent"/>
        <w:widowControl w:val="0"/>
        <w:rPr>
          <w:b w:val="0"/>
          <w:bCs/>
          <w:szCs w:val="28"/>
        </w:rPr>
      </w:pPr>
      <w:r w:rsidRPr="00947A51">
        <w:rPr>
          <w:b w:val="0"/>
          <w:bCs/>
          <w:szCs w:val="28"/>
        </w:rPr>
        <w:t xml:space="preserve">- Анализ ликвидности баланса. </w:t>
      </w:r>
    </w:p>
    <w:p w:rsidR="00FF7C49" w:rsidRPr="00947A51" w:rsidRDefault="00FF7C49" w:rsidP="00947A51">
      <w:pPr>
        <w:pStyle w:val="BodyTextIndent"/>
        <w:widowControl w:val="0"/>
        <w:rPr>
          <w:b w:val="0"/>
          <w:bCs/>
          <w:szCs w:val="28"/>
        </w:rPr>
      </w:pPr>
      <w:r w:rsidRPr="00947A51">
        <w:rPr>
          <w:b w:val="0"/>
          <w:bCs/>
          <w:szCs w:val="28"/>
        </w:rPr>
        <w:t xml:space="preserve">- Анализ коэффициентов финансового состояния. </w:t>
      </w:r>
    </w:p>
    <w:p w:rsidR="00FF7C49" w:rsidRPr="00947A51" w:rsidRDefault="00FF7C49" w:rsidP="00947A51">
      <w:pPr>
        <w:pStyle w:val="BodyTextIndent"/>
        <w:widowControl w:val="0"/>
        <w:rPr>
          <w:b w:val="0"/>
          <w:bCs/>
          <w:szCs w:val="28"/>
        </w:rPr>
      </w:pPr>
      <w:r w:rsidRPr="00947A51">
        <w:rPr>
          <w:b w:val="0"/>
          <w:bCs/>
          <w:szCs w:val="28"/>
        </w:rPr>
        <w:t xml:space="preserve">- Анализ коэффициентов финансовых результатов. </w:t>
      </w:r>
    </w:p>
    <w:p w:rsidR="00FF7C49" w:rsidRPr="00947A51" w:rsidRDefault="00FF7C49" w:rsidP="00947A51">
      <w:pPr>
        <w:pStyle w:val="BodyTextIndent"/>
        <w:widowControl w:val="0"/>
        <w:rPr>
          <w:b w:val="0"/>
          <w:bCs/>
          <w:szCs w:val="28"/>
        </w:rPr>
      </w:pPr>
      <w:r w:rsidRPr="00947A51">
        <w:rPr>
          <w:b w:val="0"/>
          <w:bCs/>
          <w:szCs w:val="28"/>
        </w:rPr>
        <w:t xml:space="preserve">В условиях рыночных отношений большую роль играет анализ финансового состояния предприятия. Это связано с тем, что предприятие, приобретая самостоятельность, несет полную ответственность за результаты своей деятельности. Эта ответственность, прежде всего, перед своими акционерами, работниками предприятия, банком, финансовыми органами и кредиторами. </w:t>
      </w:r>
    </w:p>
    <w:p w:rsidR="00FF7C49" w:rsidRPr="00947A51" w:rsidRDefault="00FF7C49" w:rsidP="00947A51">
      <w:pPr>
        <w:pStyle w:val="BodyTextIndent"/>
        <w:widowControl w:val="0"/>
        <w:rPr>
          <w:b w:val="0"/>
          <w:bCs/>
          <w:szCs w:val="28"/>
        </w:rPr>
      </w:pPr>
      <w:r w:rsidRPr="00947A51">
        <w:rPr>
          <w:b w:val="0"/>
          <w:bCs/>
          <w:szCs w:val="28"/>
        </w:rPr>
        <w:t xml:space="preserve">Финансовое состояние предприятия определяется способностью погасить свои долги и обязательства. </w:t>
      </w:r>
    </w:p>
    <w:p w:rsidR="00FF7C49" w:rsidRPr="00947A51" w:rsidRDefault="00FF7C49" w:rsidP="00947A51">
      <w:pPr>
        <w:pStyle w:val="BodyTextIndent"/>
        <w:widowControl w:val="0"/>
        <w:rPr>
          <w:b w:val="0"/>
          <w:bCs/>
          <w:szCs w:val="28"/>
        </w:rPr>
      </w:pPr>
      <w:r w:rsidRPr="00947A51">
        <w:rPr>
          <w:b w:val="0"/>
          <w:bCs/>
          <w:szCs w:val="28"/>
        </w:rPr>
        <w:t xml:space="preserve">Финансовое состояние предприятия зависит как от производственно-коммерческой деятельности, так и от финансовой деятельности. </w:t>
      </w:r>
    </w:p>
    <w:p w:rsidR="00FF7C49" w:rsidRPr="00947A51" w:rsidRDefault="00FF7C49" w:rsidP="00947A51">
      <w:pPr>
        <w:pStyle w:val="BodyTextIndent"/>
        <w:widowControl w:val="0"/>
        <w:rPr>
          <w:b w:val="0"/>
          <w:bCs/>
          <w:szCs w:val="28"/>
        </w:rPr>
      </w:pPr>
      <w:r w:rsidRPr="00947A51">
        <w:rPr>
          <w:b w:val="0"/>
          <w:bCs/>
          <w:szCs w:val="28"/>
        </w:rPr>
        <w:t xml:space="preserve">Производственно-коммерческая деятельность обеспечивает своевременный выпуск и реализацию продукции, и, соответственно, своевременное поступление денежных средств. </w:t>
      </w:r>
    </w:p>
    <w:p w:rsidR="00FF7C49" w:rsidRPr="00947A51" w:rsidRDefault="00FF7C49" w:rsidP="00947A51">
      <w:pPr>
        <w:pStyle w:val="BodyTextIndent"/>
        <w:widowControl w:val="0"/>
        <w:rPr>
          <w:b w:val="0"/>
          <w:bCs/>
          <w:szCs w:val="28"/>
        </w:rPr>
      </w:pPr>
      <w:r w:rsidRPr="00947A51">
        <w:rPr>
          <w:b w:val="0"/>
          <w:bCs/>
          <w:szCs w:val="28"/>
        </w:rPr>
        <w:t xml:space="preserve">Финансовая деятельность охватывает процессы формирования, движения, обеспечения сохранности имущества предприятия, контроль за их правильным размещением и эффективностью использования. </w:t>
      </w:r>
    </w:p>
    <w:p w:rsidR="00FF7C49" w:rsidRPr="00947A51" w:rsidRDefault="00FF7C49" w:rsidP="00947A51">
      <w:pPr>
        <w:pStyle w:val="BodyTextIndent"/>
        <w:widowControl w:val="0"/>
        <w:rPr>
          <w:b w:val="0"/>
          <w:bCs/>
          <w:szCs w:val="28"/>
        </w:rPr>
      </w:pPr>
      <w:r w:rsidRPr="00947A51">
        <w:rPr>
          <w:b w:val="0"/>
          <w:bCs/>
          <w:szCs w:val="28"/>
        </w:rPr>
        <w:t>Задачи анализа финансового состояния предприятия:</w:t>
      </w:r>
    </w:p>
    <w:p w:rsidR="00FF7C49" w:rsidRPr="00947A51" w:rsidRDefault="00FF7C49" w:rsidP="00947A51">
      <w:pPr>
        <w:pStyle w:val="BodyTextIndent"/>
        <w:widowControl w:val="0"/>
        <w:rPr>
          <w:b w:val="0"/>
          <w:bCs/>
          <w:szCs w:val="28"/>
        </w:rPr>
      </w:pPr>
      <w:r w:rsidRPr="00947A51">
        <w:rPr>
          <w:b w:val="0"/>
          <w:bCs/>
          <w:szCs w:val="28"/>
        </w:rPr>
        <w:t>- изучение платежеспособности предприятия и ликвидности активов баланса;</w:t>
      </w:r>
    </w:p>
    <w:p w:rsidR="00FF7C49" w:rsidRPr="00947A51" w:rsidRDefault="00FF7C49" w:rsidP="00947A51">
      <w:pPr>
        <w:pStyle w:val="BodyTextIndent"/>
        <w:widowControl w:val="0"/>
        <w:rPr>
          <w:b w:val="0"/>
          <w:bCs/>
          <w:szCs w:val="28"/>
        </w:rPr>
      </w:pPr>
      <w:r w:rsidRPr="00947A51">
        <w:rPr>
          <w:b w:val="0"/>
          <w:bCs/>
          <w:szCs w:val="28"/>
        </w:rPr>
        <w:t>- оценка динамики состава и структуры активов, изучение их состояния и движения;</w:t>
      </w:r>
    </w:p>
    <w:p w:rsidR="00FF7C49" w:rsidRPr="00947A51" w:rsidRDefault="00FF7C49" w:rsidP="00947A51">
      <w:pPr>
        <w:pStyle w:val="BodyTextIndent"/>
        <w:widowControl w:val="0"/>
        <w:rPr>
          <w:b w:val="0"/>
          <w:bCs/>
          <w:szCs w:val="28"/>
        </w:rPr>
      </w:pPr>
      <w:r w:rsidRPr="00947A51">
        <w:rPr>
          <w:b w:val="0"/>
          <w:bCs/>
          <w:szCs w:val="28"/>
        </w:rPr>
        <w:t>- оценка динамики состава и структуры источников средств, изучение их состояния и движения;</w:t>
      </w:r>
    </w:p>
    <w:p w:rsidR="00FF7C49" w:rsidRPr="00947A51" w:rsidRDefault="00FF7C49" w:rsidP="00947A51">
      <w:pPr>
        <w:pStyle w:val="BodyTextIndent"/>
        <w:widowControl w:val="0"/>
        <w:rPr>
          <w:b w:val="0"/>
          <w:bCs/>
          <w:szCs w:val="28"/>
        </w:rPr>
      </w:pPr>
      <w:r w:rsidRPr="00947A51">
        <w:rPr>
          <w:b w:val="0"/>
          <w:bCs/>
          <w:szCs w:val="28"/>
        </w:rPr>
        <w:t>- изучение финансовой устойчивости предприятия;</w:t>
      </w:r>
    </w:p>
    <w:p w:rsidR="00FF7C49" w:rsidRPr="00947A51" w:rsidRDefault="00FF7C49" w:rsidP="00947A51">
      <w:pPr>
        <w:pStyle w:val="BodyTextIndent"/>
        <w:widowControl w:val="0"/>
        <w:rPr>
          <w:b w:val="0"/>
          <w:bCs/>
          <w:szCs w:val="28"/>
        </w:rPr>
      </w:pPr>
      <w:r w:rsidRPr="00947A51">
        <w:rPr>
          <w:b w:val="0"/>
          <w:bCs/>
          <w:szCs w:val="28"/>
        </w:rPr>
        <w:t xml:space="preserve">- определение эффективности использования оборотных средств. </w:t>
      </w:r>
    </w:p>
    <w:p w:rsidR="00FF7C49" w:rsidRPr="00947A51" w:rsidRDefault="00FF7C49" w:rsidP="00947A51">
      <w:pPr>
        <w:pStyle w:val="BodyTextIndent"/>
        <w:widowControl w:val="0"/>
        <w:rPr>
          <w:b w:val="0"/>
          <w:bCs/>
          <w:szCs w:val="28"/>
        </w:rPr>
      </w:pPr>
      <w:r w:rsidRPr="00947A51">
        <w:rPr>
          <w:b w:val="0"/>
          <w:bCs/>
          <w:szCs w:val="28"/>
        </w:rPr>
        <w:t>Результатом общего анализа является предварительная оценка финансового состояния предприятия, исключающая итоги анализа:</w:t>
      </w:r>
    </w:p>
    <w:p w:rsidR="00FF7C49" w:rsidRPr="00947A51" w:rsidRDefault="00FF7C49" w:rsidP="00947A51">
      <w:pPr>
        <w:pStyle w:val="BodyTextIndent"/>
        <w:widowControl w:val="0"/>
        <w:rPr>
          <w:b w:val="0"/>
          <w:bCs/>
          <w:szCs w:val="28"/>
        </w:rPr>
      </w:pPr>
      <w:r w:rsidRPr="00947A51">
        <w:rPr>
          <w:b w:val="0"/>
          <w:bCs/>
          <w:szCs w:val="28"/>
        </w:rPr>
        <w:t>- динамики валюты баланса (суммы значений показателей актива и пассива баланса). Нормой считается увеличение валюты баланса. Уменьшение, как правило, сигнализирует о снижении объемов производства и может служить одной из причин неплатежеспособности предприятия;</w:t>
      </w:r>
    </w:p>
    <w:p w:rsidR="00FF7C49" w:rsidRPr="00947A51" w:rsidRDefault="00FF7C49" w:rsidP="00947A51">
      <w:pPr>
        <w:pStyle w:val="BodyTextIndent"/>
        <w:widowControl w:val="0"/>
        <w:rPr>
          <w:b w:val="0"/>
          <w:bCs/>
          <w:szCs w:val="28"/>
        </w:rPr>
      </w:pPr>
      <w:r w:rsidRPr="00947A51">
        <w:rPr>
          <w:b w:val="0"/>
          <w:bCs/>
          <w:szCs w:val="28"/>
        </w:rPr>
        <w:t>- структуры активов. Определение долей иммобилизованных (внеоборотных) и мобильных (оборотных) активов, установление стоимости материальных оборотных активов (необоснованное превышение приводит к затовариванию, а недостача – к невозможности нормального функционирования производства). Определение величины дебиторской задолженности со сроком погашения менее года и больше года, просроченной дебиторской задолженности, величины свободных денежных средств предприятия в наличной (касса) и безналичной (расчетный счет) формах и краткосрочных финансовых вложений;</w:t>
      </w:r>
    </w:p>
    <w:p w:rsidR="00FF7C49" w:rsidRPr="00947A51" w:rsidRDefault="00FF7C49" w:rsidP="00947A51">
      <w:pPr>
        <w:pStyle w:val="BodyTextIndent"/>
        <w:widowControl w:val="0"/>
        <w:rPr>
          <w:b w:val="0"/>
          <w:bCs/>
          <w:szCs w:val="28"/>
        </w:rPr>
      </w:pPr>
      <w:r w:rsidRPr="00947A51">
        <w:rPr>
          <w:b w:val="0"/>
          <w:bCs/>
          <w:szCs w:val="28"/>
        </w:rPr>
        <w:t>- структуры пассивов. Анализ проводится во взаимосвязи с анализом источников формирования оборотных средств. При этом долгосрочные заемные средства в силу своего преимущества использования для формирования основного фонда, прочие источники формирования оборотных средств (доходы будущих периодов, резервы предстоящих расходов и платежей) также могут учитываться в составе собственных источников средств. При анализе структуры пассивов определяется соотношение между заемными и собственными источниками средств предприятия (значительный удельный вес заемных источников – больше 50% - свидетельствует о рискованной деятельности предприятия, что может послужить причиной неплатежеспособности), динамика и структура кредиторской задолженности предприятия и ее удельный вес в пассивах;</w:t>
      </w:r>
    </w:p>
    <w:p w:rsidR="00FF7C49" w:rsidRPr="00947A51" w:rsidRDefault="00FF7C49" w:rsidP="00947A51">
      <w:pPr>
        <w:pStyle w:val="BodyTextIndent"/>
        <w:widowControl w:val="0"/>
        <w:rPr>
          <w:b w:val="0"/>
          <w:bCs/>
          <w:szCs w:val="28"/>
        </w:rPr>
      </w:pPr>
      <w:r w:rsidRPr="00947A51">
        <w:rPr>
          <w:b w:val="0"/>
          <w:bCs/>
          <w:szCs w:val="28"/>
        </w:rPr>
        <w:t>- структуры запасов и затрат предприятия. Анализ запасов и затрат предприятия обусловлен значимостью раздела «Запасы» баланса для определения финансовой устойчивости предприятия. При анализе выявляются наиболее «значимые», имеющие наибольший удельный вес статьи (почему бы этот пункт не объединить с анализом структуры активов);</w:t>
      </w:r>
    </w:p>
    <w:p w:rsidR="00FF7C49" w:rsidRPr="00947A51" w:rsidRDefault="00FF7C49" w:rsidP="00947A51">
      <w:pPr>
        <w:pStyle w:val="BodyTextIndent"/>
        <w:widowControl w:val="0"/>
        <w:rPr>
          <w:b w:val="0"/>
          <w:bCs/>
          <w:szCs w:val="28"/>
        </w:rPr>
      </w:pPr>
      <w:r w:rsidRPr="00947A51">
        <w:rPr>
          <w:b w:val="0"/>
          <w:bCs/>
          <w:szCs w:val="28"/>
        </w:rPr>
        <w:t xml:space="preserve">- структуры финансовых расчетов деятельности предприятия. В ходе анализа дается оценка динамики показателей выручки и прибыли (выявление и измерения действия различных факторов) (по данным ф. №2, а не баланса). </w:t>
      </w:r>
    </w:p>
    <w:p w:rsidR="00FF7C49" w:rsidRPr="00947A51" w:rsidRDefault="00FF7C49" w:rsidP="00947A51">
      <w:pPr>
        <w:pStyle w:val="BodyTextIndent"/>
        <w:widowControl w:val="0"/>
        <w:rPr>
          <w:b w:val="0"/>
          <w:bCs/>
          <w:szCs w:val="28"/>
        </w:rPr>
      </w:pPr>
      <w:r w:rsidRPr="00947A51">
        <w:rPr>
          <w:b w:val="0"/>
          <w:bCs/>
          <w:szCs w:val="28"/>
        </w:rPr>
        <w:t>Для проведения общего анализа рассчитываются:</w:t>
      </w:r>
    </w:p>
    <w:p w:rsidR="00FF7C49" w:rsidRPr="00947A51" w:rsidRDefault="00FF7C49" w:rsidP="00947A51">
      <w:pPr>
        <w:pStyle w:val="BodyTextIndent"/>
        <w:widowControl w:val="0"/>
        <w:rPr>
          <w:b w:val="0"/>
          <w:bCs/>
          <w:szCs w:val="28"/>
        </w:rPr>
      </w:pPr>
      <w:r w:rsidRPr="00947A51">
        <w:rPr>
          <w:b w:val="0"/>
          <w:bCs/>
          <w:szCs w:val="28"/>
        </w:rPr>
        <w:t>1. Удельные веса абсолютных значений показателей баланса, которые характеризуют активы, пассивы, запасы предприятия;</w:t>
      </w:r>
    </w:p>
    <w:p w:rsidR="00FF7C49" w:rsidRPr="00947A51" w:rsidRDefault="00FF7C49" w:rsidP="00947A51">
      <w:pPr>
        <w:pStyle w:val="BodyTextIndent"/>
        <w:widowControl w:val="0"/>
        <w:rPr>
          <w:b w:val="0"/>
          <w:bCs/>
          <w:szCs w:val="28"/>
        </w:rPr>
      </w:pPr>
      <w:r w:rsidRPr="00947A51">
        <w:rPr>
          <w:b w:val="0"/>
          <w:bCs/>
          <w:szCs w:val="28"/>
        </w:rPr>
        <w:t>2. Изменения в абсолютных величинах (разница в абсолютных значениях на конец и  на начало  периода), характеризующие прирост или уменьшение той или иной статьи баланса;</w:t>
      </w:r>
    </w:p>
    <w:p w:rsidR="00FF7C49" w:rsidRPr="00947A51" w:rsidRDefault="00FF7C49" w:rsidP="00947A51">
      <w:pPr>
        <w:pStyle w:val="BodyTextIndent"/>
        <w:widowControl w:val="0"/>
        <w:rPr>
          <w:b w:val="0"/>
          <w:bCs/>
          <w:szCs w:val="28"/>
        </w:rPr>
      </w:pPr>
      <w:r w:rsidRPr="00947A51">
        <w:rPr>
          <w:b w:val="0"/>
          <w:bCs/>
          <w:szCs w:val="28"/>
        </w:rPr>
        <w:t>3. Изменения в удельных весах (разница в удельных весах на конец и  на начало  периода), показывающие динамику структуры актива и пассива баланса, запасов предприятия;</w:t>
      </w:r>
    </w:p>
    <w:p w:rsidR="00FF7C49" w:rsidRPr="00947A51" w:rsidRDefault="00FF7C49" w:rsidP="00947A51">
      <w:pPr>
        <w:pStyle w:val="BodyTextIndent"/>
        <w:widowControl w:val="0"/>
        <w:rPr>
          <w:b w:val="0"/>
          <w:bCs/>
          <w:szCs w:val="28"/>
        </w:rPr>
      </w:pPr>
      <w:r w:rsidRPr="00947A51">
        <w:rPr>
          <w:b w:val="0"/>
          <w:bCs/>
          <w:szCs w:val="28"/>
        </w:rPr>
        <w:t>4. Темп прироста показателей баланса рассматриваемый период;</w:t>
      </w:r>
    </w:p>
    <w:p w:rsidR="00FF7C49" w:rsidRPr="00947A51" w:rsidRDefault="00FF7C49" w:rsidP="00947A51">
      <w:pPr>
        <w:pStyle w:val="BodyTextIndent"/>
        <w:widowControl w:val="0"/>
        <w:rPr>
          <w:b w:val="0"/>
          <w:bCs/>
          <w:szCs w:val="28"/>
        </w:rPr>
      </w:pPr>
      <w:r w:rsidRPr="00947A51">
        <w:rPr>
          <w:b w:val="0"/>
          <w:bCs/>
          <w:szCs w:val="28"/>
        </w:rPr>
        <w:t xml:space="preserve">5. Удельный вес изменений показателей баланса в изменении валюты за анализируемый период. </w:t>
      </w:r>
    </w:p>
    <w:p w:rsidR="00FF7C49" w:rsidRPr="00947A51" w:rsidRDefault="00FF7C49" w:rsidP="00947A51">
      <w:pPr>
        <w:pStyle w:val="BodyTextIndent"/>
        <w:widowControl w:val="0"/>
        <w:rPr>
          <w:b w:val="0"/>
          <w:bCs/>
          <w:szCs w:val="28"/>
        </w:rPr>
      </w:pPr>
      <w:r w:rsidRPr="00947A51">
        <w:rPr>
          <w:b w:val="0"/>
          <w:bCs/>
          <w:szCs w:val="28"/>
        </w:rPr>
        <w:t>При проведении общего анализа финансового состояния предприятия в условиях инфляции и частых переоценках основных фондов основное внимание целесообразно уделять относительным величинам.</w:t>
      </w:r>
    </w:p>
    <w:p w:rsidR="00947A51" w:rsidRDefault="00947A51" w:rsidP="00947A51">
      <w:pPr>
        <w:pStyle w:val="Heading2"/>
        <w:spacing w:before="0" w:after="0"/>
        <w:rPr>
          <w:szCs w:val="28"/>
        </w:rPr>
      </w:pPr>
      <w:bookmarkStart w:id="29" w:name="_Toc118446825"/>
      <w:bookmarkStart w:id="30" w:name="_Toc119126938"/>
      <w:bookmarkStart w:id="31" w:name="_Toc119127607"/>
      <w:bookmarkStart w:id="32" w:name="_Toc119332971"/>
    </w:p>
    <w:p w:rsidR="00947A51" w:rsidRDefault="00FF7C49" w:rsidP="00947A51">
      <w:pPr>
        <w:pStyle w:val="Heading2"/>
        <w:spacing w:before="0" w:after="0"/>
        <w:rPr>
          <w:szCs w:val="28"/>
        </w:rPr>
      </w:pPr>
      <w:r w:rsidRPr="00947A51">
        <w:rPr>
          <w:szCs w:val="28"/>
        </w:rPr>
        <w:t xml:space="preserve">1.5 Система показателей финансового состояния предприятия и методы </w:t>
      </w:r>
    </w:p>
    <w:p w:rsidR="00FF7C49" w:rsidRPr="00947A51" w:rsidRDefault="00FF7C49" w:rsidP="00947A51">
      <w:pPr>
        <w:pStyle w:val="Heading2"/>
        <w:spacing w:before="0" w:after="0"/>
        <w:rPr>
          <w:szCs w:val="28"/>
        </w:rPr>
      </w:pPr>
      <w:r w:rsidRPr="00947A51">
        <w:rPr>
          <w:szCs w:val="28"/>
        </w:rPr>
        <w:t>их определения</w:t>
      </w:r>
      <w:bookmarkEnd w:id="29"/>
      <w:bookmarkEnd w:id="30"/>
      <w:bookmarkEnd w:id="31"/>
      <w:bookmarkEnd w:id="32"/>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Большинство методик анализа финансового состояния предприятия предполагает расчет следующих групп показателей:</w:t>
      </w:r>
    </w:p>
    <w:p w:rsidR="00FF7C49" w:rsidRPr="00947A51" w:rsidRDefault="00FF7C49" w:rsidP="00947A51">
      <w:pPr>
        <w:pStyle w:val="BodyTextIndent"/>
        <w:widowControl w:val="0"/>
        <w:rPr>
          <w:b w:val="0"/>
          <w:bCs/>
          <w:szCs w:val="28"/>
        </w:rPr>
      </w:pPr>
      <w:r w:rsidRPr="00947A51">
        <w:rPr>
          <w:b w:val="0"/>
          <w:bCs/>
          <w:szCs w:val="28"/>
        </w:rPr>
        <w:t>- платежеспособности;</w:t>
      </w:r>
    </w:p>
    <w:p w:rsidR="00FF7C49" w:rsidRPr="00947A51" w:rsidRDefault="00FF7C49" w:rsidP="00947A51">
      <w:pPr>
        <w:pStyle w:val="BodyTextIndent"/>
        <w:widowControl w:val="0"/>
        <w:rPr>
          <w:b w:val="0"/>
          <w:bCs/>
          <w:szCs w:val="28"/>
        </w:rPr>
      </w:pPr>
      <w:r w:rsidRPr="00947A51">
        <w:rPr>
          <w:b w:val="0"/>
          <w:bCs/>
          <w:szCs w:val="28"/>
        </w:rPr>
        <w:t>- кредитоспособности;</w:t>
      </w:r>
    </w:p>
    <w:p w:rsidR="00FF7C49" w:rsidRPr="00947A51" w:rsidRDefault="00FF7C49" w:rsidP="00947A51">
      <w:pPr>
        <w:pStyle w:val="BodyTextIndent"/>
        <w:widowControl w:val="0"/>
        <w:rPr>
          <w:b w:val="0"/>
          <w:bCs/>
          <w:szCs w:val="28"/>
        </w:rPr>
      </w:pPr>
      <w:r w:rsidRPr="00947A51">
        <w:rPr>
          <w:b w:val="0"/>
          <w:bCs/>
          <w:szCs w:val="28"/>
        </w:rPr>
        <w:t xml:space="preserve">- финансовой устойчивости. </w:t>
      </w:r>
    </w:p>
    <w:p w:rsidR="00947A51" w:rsidRDefault="00947A51" w:rsidP="00947A51">
      <w:pPr>
        <w:pStyle w:val="Heading3"/>
        <w:spacing w:before="0" w:after="0"/>
        <w:ind w:left="0" w:firstLine="720"/>
        <w:rPr>
          <w:szCs w:val="28"/>
        </w:rPr>
      </w:pPr>
      <w:bookmarkStart w:id="33" w:name="_Toc118446826"/>
      <w:bookmarkStart w:id="34" w:name="_Toc119126939"/>
      <w:bookmarkStart w:id="35" w:name="_Toc119127608"/>
      <w:bookmarkStart w:id="36" w:name="_Toc119332972"/>
    </w:p>
    <w:p w:rsidR="00FF7C49" w:rsidRPr="00947A51" w:rsidRDefault="00FF7C49" w:rsidP="00947A51">
      <w:pPr>
        <w:pStyle w:val="Heading3"/>
        <w:spacing w:before="0" w:after="0"/>
        <w:ind w:left="0" w:firstLine="720"/>
        <w:rPr>
          <w:szCs w:val="28"/>
        </w:rPr>
      </w:pPr>
      <w:r w:rsidRPr="00947A51">
        <w:rPr>
          <w:szCs w:val="28"/>
        </w:rPr>
        <w:t>1.5.1 Оценка платежеспособности</w:t>
      </w:r>
      <w:bookmarkEnd w:id="33"/>
      <w:bookmarkEnd w:id="34"/>
      <w:bookmarkEnd w:id="35"/>
      <w:bookmarkEnd w:id="36"/>
    </w:p>
    <w:p w:rsidR="00FF7C49" w:rsidRPr="00947A51" w:rsidRDefault="00FF7C49" w:rsidP="00947A51">
      <w:pPr>
        <w:pStyle w:val="BodyTextIndent"/>
        <w:widowControl w:val="0"/>
        <w:rPr>
          <w:b w:val="0"/>
          <w:bCs/>
          <w:szCs w:val="28"/>
        </w:rPr>
      </w:pPr>
      <w:r w:rsidRPr="00947A51">
        <w:rPr>
          <w:b w:val="0"/>
          <w:bCs/>
          <w:szCs w:val="28"/>
        </w:rPr>
        <w:t xml:space="preserve">Оценка платежеспособности предприятия производится с помощью коэффициентов платежеспособности, являющихся относительными величинами. Коэффициенты платежеспособности, приведенные ниже, отражают возможность предприятия погасить краткосрочную задолженность за счет тех или иных элементов оборотных средств. </w:t>
      </w:r>
    </w:p>
    <w:p w:rsidR="00FF7C49" w:rsidRPr="00947A51" w:rsidRDefault="00FF7C49" w:rsidP="00947A51">
      <w:pPr>
        <w:pStyle w:val="BodyTextIndent"/>
        <w:widowControl w:val="0"/>
        <w:rPr>
          <w:b w:val="0"/>
          <w:bCs/>
          <w:szCs w:val="28"/>
        </w:rPr>
      </w:pPr>
      <w:r w:rsidRPr="00947A51">
        <w:rPr>
          <w:b w:val="0"/>
          <w:bCs/>
          <w:szCs w:val="28"/>
        </w:rPr>
        <w:t>Коэффициент абсолютной ликвидности К</w:t>
      </w:r>
      <w:r w:rsidRPr="00947A51">
        <w:rPr>
          <w:b w:val="0"/>
          <w:bCs/>
          <w:szCs w:val="28"/>
          <w:vertAlign w:val="subscript"/>
        </w:rPr>
        <w:t>ла</w:t>
      </w:r>
      <w:r w:rsidRPr="00947A51">
        <w:rPr>
          <w:b w:val="0"/>
          <w:bCs/>
          <w:szCs w:val="28"/>
        </w:rPr>
        <w:t xml:space="preserve"> показывает, какая часть краткосрочной задолженности может быть покрыта наиболее ликвидными оборотными активами – денежными средствами и краткосрочными финансовыми вложениями:</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ла</w:t>
      </w:r>
      <w:r w:rsidRPr="00947A51">
        <w:rPr>
          <w:szCs w:val="28"/>
          <w:lang w:val="ru-RU"/>
        </w:rPr>
        <w:t>=ДС/КП,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w:t>
      </w:r>
    </w:p>
    <w:p w:rsidR="00FF7C49" w:rsidRPr="00947A51" w:rsidRDefault="00FF7C49" w:rsidP="00947A51">
      <w:pPr>
        <w:pStyle w:val="BodyTextIndent"/>
        <w:widowControl w:val="0"/>
        <w:rPr>
          <w:b w:val="0"/>
          <w:bCs/>
          <w:szCs w:val="28"/>
        </w:rPr>
      </w:pPr>
      <w:r w:rsidRPr="00947A51">
        <w:rPr>
          <w:b w:val="0"/>
          <w:bCs/>
          <w:szCs w:val="28"/>
        </w:rPr>
        <w:t xml:space="preserve">где ДС – денежные средства и их эквиваленты (стр. 260), тыс. руб. ; </w:t>
      </w:r>
      <w:r w:rsidRPr="00947A51">
        <w:rPr>
          <w:b w:val="0"/>
          <w:bCs/>
          <w:szCs w:val="28"/>
        </w:rPr>
        <w:br/>
        <w:t xml:space="preserve">КП - краткосрочные пассивы (стр. 690-(стр. 640+650+660)), тыс. руб. </w:t>
      </w:r>
    </w:p>
    <w:p w:rsidR="00FF7C49" w:rsidRPr="00947A51" w:rsidRDefault="00FF7C49" w:rsidP="00947A51">
      <w:pPr>
        <w:pStyle w:val="BodyTextIndent"/>
        <w:widowControl w:val="0"/>
        <w:rPr>
          <w:b w:val="0"/>
          <w:bCs/>
          <w:szCs w:val="28"/>
        </w:rPr>
      </w:pPr>
      <w:r w:rsidRPr="00947A51">
        <w:rPr>
          <w:b w:val="0"/>
          <w:bCs/>
          <w:szCs w:val="28"/>
        </w:rPr>
        <w:t xml:space="preserve">Принято считать, что нормальный уровень коэффициента абсолютной ликвидности должен быть 0,03-0,08. </w:t>
      </w:r>
    </w:p>
    <w:p w:rsidR="00FF7C49" w:rsidRPr="00947A51" w:rsidRDefault="00FF7C49" w:rsidP="00947A51">
      <w:pPr>
        <w:pStyle w:val="BodyTextIndent"/>
        <w:widowControl w:val="0"/>
        <w:rPr>
          <w:b w:val="0"/>
          <w:bCs/>
          <w:szCs w:val="28"/>
        </w:rPr>
      </w:pPr>
      <w:r w:rsidRPr="00947A51">
        <w:rPr>
          <w:b w:val="0"/>
          <w:bCs/>
          <w:szCs w:val="28"/>
        </w:rPr>
        <w:t>Коэффициент промежуточного покрытия (быстрой ликвидности) показывает, какую часть краткосрочной задолженности предприятие может погасить за счет денежных средств, краткосрочных финансовых вложений и дебиторских долгов:</w:t>
      </w:r>
    </w:p>
    <w:p w:rsidR="00FF7C49" w:rsidRPr="00947A51" w:rsidRDefault="00FF7C49" w:rsidP="00947A51">
      <w:pPr>
        <w:pStyle w:val="Heading5"/>
        <w:spacing w:before="0" w:after="0"/>
        <w:ind w:firstLine="720"/>
        <w:rPr>
          <w:szCs w:val="28"/>
          <w:lang w:val="ru-RU"/>
        </w:rPr>
      </w:pPr>
      <w:r w:rsidRPr="00947A51">
        <w:rPr>
          <w:szCs w:val="28"/>
          <w:lang w:val="ru-RU"/>
        </w:rPr>
        <w:t>Клп=(ДС+ДБ) / КП,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(1.2)</w:t>
      </w:r>
    </w:p>
    <w:p w:rsidR="00FF7C49" w:rsidRPr="00947A51" w:rsidRDefault="00FF7C49" w:rsidP="00947A51">
      <w:pPr>
        <w:pStyle w:val="BodyTextIndent"/>
        <w:widowControl w:val="0"/>
        <w:rPr>
          <w:b w:val="0"/>
          <w:bCs/>
          <w:szCs w:val="28"/>
        </w:rPr>
      </w:pPr>
      <w:r w:rsidRPr="00947A51">
        <w:rPr>
          <w:b w:val="0"/>
          <w:bCs/>
          <w:szCs w:val="28"/>
        </w:rPr>
        <w:t xml:space="preserve">где ДБ – дебиторская задолженность, тыс. руб. </w:t>
      </w:r>
    </w:p>
    <w:p w:rsidR="00FF7C49" w:rsidRPr="00947A51" w:rsidRDefault="00FF7C49" w:rsidP="00947A51">
      <w:pPr>
        <w:pStyle w:val="BodyTextIndent"/>
        <w:widowControl w:val="0"/>
        <w:rPr>
          <w:b w:val="0"/>
          <w:bCs/>
          <w:szCs w:val="28"/>
        </w:rPr>
      </w:pPr>
      <w:r w:rsidRPr="00947A51">
        <w:rPr>
          <w:b w:val="0"/>
          <w:bCs/>
          <w:szCs w:val="28"/>
        </w:rPr>
        <w:t xml:space="preserve">Нормальный уровень коэффициента промежуточного покрытия должен быть не менее 0,7. </w:t>
      </w:r>
    </w:p>
    <w:p w:rsidR="00FF7C49" w:rsidRPr="00947A51" w:rsidRDefault="00FF7C49" w:rsidP="00947A51">
      <w:pPr>
        <w:pStyle w:val="BodyTextIndent"/>
        <w:widowControl w:val="0"/>
        <w:rPr>
          <w:b w:val="0"/>
          <w:bCs/>
          <w:szCs w:val="28"/>
        </w:rPr>
      </w:pPr>
      <w:r w:rsidRPr="00947A51">
        <w:rPr>
          <w:b w:val="0"/>
          <w:bCs/>
          <w:szCs w:val="28"/>
        </w:rPr>
        <w:t>Общий коэффициент покрытия (текущей ликвидности) К</w:t>
      </w:r>
      <w:r w:rsidRPr="00947A51">
        <w:rPr>
          <w:b w:val="0"/>
          <w:bCs/>
          <w:szCs w:val="28"/>
          <w:vertAlign w:val="subscript"/>
        </w:rPr>
        <w:t>ло</w:t>
      </w:r>
      <w:r w:rsidRPr="00947A51">
        <w:rPr>
          <w:b w:val="0"/>
          <w:bCs/>
          <w:szCs w:val="28"/>
        </w:rPr>
        <w:t xml:space="preserve"> показывает, в какой степени оборотные активы предприятия превышают его краткосрочные обязательства:</w:t>
      </w:r>
    </w:p>
    <w:p w:rsidR="00FF7C49" w:rsidRPr="00947A51" w:rsidRDefault="00FF7C49" w:rsidP="00947A51">
      <w:pPr>
        <w:pStyle w:val="Heading5"/>
        <w:spacing w:before="0" w:after="0"/>
        <w:ind w:firstLine="720"/>
        <w:rPr>
          <w:szCs w:val="28"/>
          <w:lang w:val="ru-RU"/>
        </w:rPr>
      </w:pPr>
      <w:r w:rsidRPr="00947A51">
        <w:rPr>
          <w:szCs w:val="28"/>
          <w:lang w:val="ru-RU"/>
        </w:rPr>
        <w:t xml:space="preserve">  К</w:t>
      </w:r>
      <w:r w:rsidRPr="00947A51">
        <w:rPr>
          <w:szCs w:val="28"/>
          <w:vertAlign w:val="subscript"/>
          <w:lang w:val="ru-RU"/>
        </w:rPr>
        <w:t>ло</w:t>
      </w:r>
      <w:r w:rsidRPr="00947A51">
        <w:rPr>
          <w:szCs w:val="28"/>
          <w:lang w:val="ru-RU"/>
        </w:rPr>
        <w:t>=IIА / КП,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(1.3)</w:t>
      </w:r>
    </w:p>
    <w:p w:rsidR="00FF7C49" w:rsidRPr="00947A51" w:rsidRDefault="00FF7C49" w:rsidP="00947A51">
      <w:pPr>
        <w:pStyle w:val="BodyTextIndent"/>
        <w:widowControl w:val="0"/>
        <w:rPr>
          <w:b w:val="0"/>
          <w:bCs/>
          <w:szCs w:val="28"/>
        </w:rPr>
      </w:pPr>
      <w:r w:rsidRPr="00947A51">
        <w:rPr>
          <w:b w:val="0"/>
          <w:bCs/>
          <w:szCs w:val="28"/>
        </w:rPr>
        <w:t xml:space="preserve">где IIА – итог второго раздела баланса, тыс. руб. </w:t>
      </w:r>
    </w:p>
    <w:p w:rsidR="00FF7C49" w:rsidRPr="00947A51" w:rsidRDefault="00FF7C49" w:rsidP="00947A51">
      <w:pPr>
        <w:pStyle w:val="BodyTextIndent"/>
        <w:widowControl w:val="0"/>
        <w:rPr>
          <w:b w:val="0"/>
          <w:bCs/>
          <w:szCs w:val="28"/>
        </w:rPr>
      </w:pPr>
      <w:r w:rsidRPr="00947A51">
        <w:rPr>
          <w:b w:val="0"/>
          <w:bCs/>
          <w:szCs w:val="28"/>
        </w:rPr>
        <w:t xml:space="preserve">Принято считать, что нормальный уровень коэффициента общего покрытия должен быть равен 1,5-3 и не должен опускаться ниже 1. </w:t>
      </w:r>
    </w:p>
    <w:p w:rsidR="00FF7C49" w:rsidRPr="00947A51" w:rsidRDefault="00FF7C49" w:rsidP="00947A51">
      <w:pPr>
        <w:pStyle w:val="BodyTextIndent"/>
        <w:widowControl w:val="0"/>
        <w:rPr>
          <w:b w:val="0"/>
          <w:bCs/>
          <w:szCs w:val="28"/>
        </w:rPr>
      </w:pPr>
      <w:r w:rsidRPr="00947A51">
        <w:rPr>
          <w:b w:val="0"/>
          <w:bCs/>
          <w:szCs w:val="28"/>
        </w:rPr>
        <w:t>Чем выше коэффициент общего покрытия, тем больше доверия вызывает предприятие у кредиторов. Если данный коэффициент меньше 1, то такое предприятие неплатежеспособно. При отсутствии у предприятия денежных средств и средств в расчетах, оно может погасить часть краткосрочных обязательств, реализовав товарно-материальные ценности:</w:t>
      </w:r>
    </w:p>
    <w:p w:rsidR="00FF7C49" w:rsidRPr="00947A51" w:rsidRDefault="00FF7C49" w:rsidP="00947A51">
      <w:pPr>
        <w:pStyle w:val="Heading5"/>
        <w:spacing w:before="0" w:after="0"/>
        <w:ind w:firstLine="720"/>
        <w:rPr>
          <w:szCs w:val="28"/>
          <w:lang w:val="ru-RU"/>
        </w:rPr>
      </w:pPr>
      <w:r w:rsidRPr="00947A51">
        <w:rPr>
          <w:szCs w:val="28"/>
          <w:lang w:val="ru-RU"/>
        </w:rPr>
        <w:t xml:space="preserve">  К </w:t>
      </w:r>
      <w:r w:rsidRPr="00947A51">
        <w:rPr>
          <w:szCs w:val="28"/>
          <w:vertAlign w:val="subscript"/>
          <w:lang w:val="ru-RU"/>
        </w:rPr>
        <w:t>лтм. ц</w:t>
      </w:r>
      <w:r w:rsidRPr="00947A51">
        <w:rPr>
          <w:szCs w:val="28"/>
          <w:lang w:val="ru-RU"/>
        </w:rPr>
        <w:t>=З / КП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(1.4)</w:t>
      </w:r>
    </w:p>
    <w:p w:rsidR="00FF7C49" w:rsidRPr="00947A51" w:rsidRDefault="00FF7C49" w:rsidP="00947A51">
      <w:pPr>
        <w:pStyle w:val="BodyTextIndent"/>
        <w:widowControl w:val="0"/>
        <w:rPr>
          <w:b w:val="0"/>
          <w:bCs/>
          <w:szCs w:val="28"/>
        </w:rPr>
      </w:pPr>
      <w:r w:rsidRPr="00947A51">
        <w:rPr>
          <w:b w:val="0"/>
          <w:bCs/>
          <w:szCs w:val="28"/>
        </w:rPr>
        <w:t xml:space="preserve">где К </w:t>
      </w:r>
      <w:r w:rsidRPr="00947A51">
        <w:rPr>
          <w:b w:val="0"/>
          <w:bCs/>
          <w:szCs w:val="28"/>
          <w:vertAlign w:val="subscript"/>
        </w:rPr>
        <w:t xml:space="preserve">лтм. ц </w:t>
      </w:r>
      <w:r w:rsidRPr="00947A51">
        <w:rPr>
          <w:b w:val="0"/>
          <w:bCs/>
          <w:szCs w:val="28"/>
        </w:rPr>
        <w:t xml:space="preserve">– коэффициент ликвидности товарно - материальных ценностей, %; </w:t>
      </w:r>
    </w:p>
    <w:p w:rsidR="00FF7C49" w:rsidRPr="00947A51" w:rsidRDefault="00FF7C49" w:rsidP="00947A51">
      <w:pPr>
        <w:pStyle w:val="BodyTextIndent"/>
        <w:widowControl w:val="0"/>
        <w:rPr>
          <w:b w:val="0"/>
          <w:bCs/>
          <w:szCs w:val="28"/>
        </w:rPr>
      </w:pPr>
      <w:r w:rsidRPr="00947A51">
        <w:rPr>
          <w:b w:val="0"/>
          <w:bCs/>
          <w:szCs w:val="28"/>
        </w:rPr>
        <w:t xml:space="preserve">З – запасы (без 217 стр. ), тыс. руб. </w:t>
      </w:r>
    </w:p>
    <w:p w:rsidR="00FF7C49" w:rsidRPr="00947A51" w:rsidRDefault="00FF7C49" w:rsidP="00947A51">
      <w:pPr>
        <w:pStyle w:val="BodyTextIndent"/>
        <w:widowControl w:val="0"/>
        <w:rPr>
          <w:b w:val="0"/>
          <w:bCs/>
          <w:szCs w:val="28"/>
        </w:rPr>
      </w:pPr>
      <w:r w:rsidRPr="00947A51">
        <w:rPr>
          <w:b w:val="0"/>
          <w:bCs/>
          <w:szCs w:val="28"/>
        </w:rPr>
        <w:t>Для правильного вывода о динамике и уровне платежеспособности предприятия необходимо принимать в расчет следующие факторы:</w:t>
      </w:r>
    </w:p>
    <w:p w:rsidR="00FF7C49" w:rsidRPr="00947A51" w:rsidRDefault="00FF7C49" w:rsidP="00947A51">
      <w:pPr>
        <w:pStyle w:val="BodyTextIndent"/>
        <w:widowControl w:val="0"/>
        <w:rPr>
          <w:b w:val="0"/>
          <w:bCs/>
          <w:szCs w:val="28"/>
        </w:rPr>
      </w:pPr>
      <w:r w:rsidRPr="00947A51">
        <w:rPr>
          <w:b w:val="0"/>
          <w:bCs/>
          <w:szCs w:val="28"/>
        </w:rPr>
        <w:t>- характер деятельности предприятия. Например, у предприятий промышленности и строительства велик удельный вес запасов и мал удельный вес денежных средств; у предприятий розничной торговли высока доля денежных средств, хотя значительны и размеры товаров для перепродажи и т. д. ;</w:t>
      </w:r>
    </w:p>
    <w:p w:rsidR="00FF7C49" w:rsidRPr="00947A51" w:rsidRDefault="00FF7C49" w:rsidP="00947A51">
      <w:pPr>
        <w:pStyle w:val="BodyTextIndent"/>
        <w:widowControl w:val="0"/>
        <w:rPr>
          <w:b w:val="0"/>
          <w:bCs/>
          <w:szCs w:val="28"/>
        </w:rPr>
      </w:pPr>
      <w:r w:rsidRPr="00947A51">
        <w:rPr>
          <w:b w:val="0"/>
          <w:bCs/>
          <w:szCs w:val="28"/>
        </w:rPr>
        <w:t>- условия расчетов с дебиторами. Поступление дебиторской задолженности через короткие промежутки времени после покупки товаров (работ, услуг) приводит к небольшой доле в составе оборотных активов долгов покупателей, и наоборот;</w:t>
      </w:r>
    </w:p>
    <w:p w:rsidR="00FF7C49" w:rsidRPr="00947A51" w:rsidRDefault="00FF7C49" w:rsidP="00947A51">
      <w:pPr>
        <w:pStyle w:val="BodyTextIndent"/>
        <w:widowControl w:val="0"/>
        <w:rPr>
          <w:b w:val="0"/>
          <w:bCs/>
          <w:szCs w:val="28"/>
        </w:rPr>
      </w:pPr>
      <w:r w:rsidRPr="00947A51">
        <w:rPr>
          <w:b w:val="0"/>
          <w:bCs/>
          <w:szCs w:val="28"/>
        </w:rPr>
        <w:t>- состояние запасов. У предприятия может быть излишек или недостаток запасов по сравнению с величиной, необходимой для бесперебойной деятельности;</w:t>
      </w:r>
    </w:p>
    <w:p w:rsidR="00FF7C49" w:rsidRPr="00947A51" w:rsidRDefault="00FF7C49" w:rsidP="00947A51">
      <w:pPr>
        <w:pStyle w:val="BodyTextIndent"/>
        <w:widowControl w:val="0"/>
        <w:rPr>
          <w:b w:val="0"/>
          <w:bCs/>
          <w:szCs w:val="28"/>
        </w:rPr>
      </w:pPr>
      <w:r w:rsidRPr="00947A51">
        <w:rPr>
          <w:b w:val="0"/>
          <w:bCs/>
          <w:szCs w:val="28"/>
        </w:rPr>
        <w:t xml:space="preserve">- состояние дебиторской задолженности: наличие или отсутствие в ее составе просроченных и безнадежных долгов. </w:t>
      </w:r>
    </w:p>
    <w:p w:rsidR="00FF7C49" w:rsidRPr="00947A51" w:rsidRDefault="00947A51" w:rsidP="00947A51">
      <w:pPr>
        <w:pStyle w:val="Heading3"/>
        <w:spacing w:before="0" w:after="0"/>
        <w:ind w:left="0" w:firstLine="720"/>
        <w:rPr>
          <w:szCs w:val="28"/>
        </w:rPr>
      </w:pPr>
      <w:bookmarkStart w:id="37" w:name="_Toc118446827"/>
      <w:bookmarkStart w:id="38" w:name="_Toc119126940"/>
      <w:bookmarkStart w:id="39" w:name="_Toc119127609"/>
      <w:bookmarkStart w:id="40" w:name="_Toc119332973"/>
      <w:r>
        <w:rPr>
          <w:szCs w:val="28"/>
        </w:rPr>
        <w:br w:type="page"/>
      </w:r>
      <w:r w:rsidR="00FF7C49" w:rsidRPr="00947A51">
        <w:rPr>
          <w:szCs w:val="28"/>
        </w:rPr>
        <w:t>1.5.2 Оценка кредитоспособности</w:t>
      </w:r>
      <w:bookmarkEnd w:id="37"/>
      <w:bookmarkEnd w:id="38"/>
      <w:bookmarkEnd w:id="39"/>
      <w:bookmarkEnd w:id="40"/>
    </w:p>
    <w:p w:rsidR="00FF7C49" w:rsidRPr="00947A51" w:rsidRDefault="00FF7C49" w:rsidP="00947A51">
      <w:pPr>
        <w:pStyle w:val="BodyTextIndent"/>
        <w:widowControl w:val="0"/>
        <w:rPr>
          <w:b w:val="0"/>
          <w:bCs/>
          <w:szCs w:val="28"/>
        </w:rPr>
      </w:pPr>
      <w:r w:rsidRPr="00947A51">
        <w:rPr>
          <w:b w:val="0"/>
          <w:bCs/>
          <w:szCs w:val="28"/>
        </w:rPr>
        <w:t xml:space="preserve">Кредитоспособность – это возможность, имеющаяся у предприятия для своевременного погашения кредитов. Следует учесть, что кредитоспособность – это не только наличие у предприятия возможности вернуть кредит, но и уплатить проценты за него. </w:t>
      </w:r>
    </w:p>
    <w:p w:rsidR="00FF7C49" w:rsidRPr="00947A51" w:rsidRDefault="00FF7C49" w:rsidP="00947A51">
      <w:pPr>
        <w:pStyle w:val="BodyTextIndent"/>
        <w:widowControl w:val="0"/>
        <w:rPr>
          <w:b w:val="0"/>
          <w:bCs/>
          <w:szCs w:val="28"/>
        </w:rPr>
      </w:pPr>
      <w:r w:rsidRPr="00947A51">
        <w:rPr>
          <w:b w:val="0"/>
          <w:bCs/>
          <w:szCs w:val="28"/>
        </w:rPr>
        <w:t xml:space="preserve">Для оценки кредитоспособности предприятия применяются различные методы. </w:t>
      </w:r>
    </w:p>
    <w:p w:rsidR="00FF7C49" w:rsidRPr="00947A51" w:rsidRDefault="00FF7C49" w:rsidP="00947A51">
      <w:pPr>
        <w:pStyle w:val="BodyTextIndent"/>
        <w:widowControl w:val="0"/>
        <w:rPr>
          <w:b w:val="0"/>
          <w:bCs/>
          <w:szCs w:val="28"/>
        </w:rPr>
      </w:pPr>
      <w:r w:rsidRPr="00947A51">
        <w:rPr>
          <w:b w:val="0"/>
          <w:bCs/>
          <w:szCs w:val="28"/>
        </w:rPr>
        <w:t>Основными показателями для оценки кредитоспособности предприятия являются:</w:t>
      </w:r>
    </w:p>
    <w:p w:rsidR="00FF7C49" w:rsidRPr="00947A51" w:rsidRDefault="00FF7C49" w:rsidP="00947A51">
      <w:pPr>
        <w:pStyle w:val="BodyTextIndent"/>
        <w:widowControl w:val="0"/>
        <w:rPr>
          <w:b w:val="0"/>
          <w:bCs/>
          <w:szCs w:val="28"/>
        </w:rPr>
      </w:pPr>
      <w:r w:rsidRPr="00947A51">
        <w:rPr>
          <w:b w:val="0"/>
          <w:bCs/>
          <w:szCs w:val="28"/>
        </w:rPr>
        <w:t>1. Отношение объема реализации к чистым текущим активам:</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1</w:t>
      </w:r>
      <w:r w:rsidRPr="00947A51">
        <w:rPr>
          <w:szCs w:val="28"/>
          <w:lang w:val="ru-RU"/>
        </w:rPr>
        <w:t>=N</w:t>
      </w:r>
      <w:r w:rsidRPr="00947A51">
        <w:rPr>
          <w:szCs w:val="28"/>
          <w:vertAlign w:val="subscript"/>
          <w:lang w:val="ru-RU"/>
        </w:rPr>
        <w:t>р</w:t>
      </w:r>
      <w:r w:rsidRPr="00947A51">
        <w:rPr>
          <w:szCs w:val="28"/>
          <w:lang w:val="ru-RU"/>
        </w:rPr>
        <w:t xml:space="preserve"> / A</w:t>
      </w:r>
      <w:r w:rsidRPr="00947A51">
        <w:rPr>
          <w:szCs w:val="28"/>
          <w:vertAlign w:val="subscript"/>
          <w:lang w:val="ru-RU"/>
        </w:rPr>
        <w:t>чт</w:t>
      </w:r>
      <w:r w:rsidRPr="00947A51">
        <w:rPr>
          <w:szCs w:val="28"/>
          <w:lang w:val="ru-RU"/>
        </w:rPr>
        <w:t>,</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(1.5)</w:t>
      </w:r>
    </w:p>
    <w:p w:rsidR="00FF7C49" w:rsidRPr="00947A51" w:rsidRDefault="00FF7C49" w:rsidP="00947A51">
      <w:pPr>
        <w:pStyle w:val="BodyTextIndent"/>
        <w:widowControl w:val="0"/>
        <w:rPr>
          <w:b w:val="0"/>
          <w:bCs/>
          <w:szCs w:val="28"/>
        </w:rPr>
      </w:pPr>
      <w:r w:rsidRPr="00947A51">
        <w:rPr>
          <w:b w:val="0"/>
          <w:bCs/>
          <w:szCs w:val="28"/>
        </w:rPr>
        <w:t>где А</w:t>
      </w:r>
      <w:r w:rsidRPr="00947A51">
        <w:rPr>
          <w:b w:val="0"/>
          <w:bCs/>
          <w:szCs w:val="28"/>
          <w:vertAlign w:val="subscript"/>
        </w:rPr>
        <w:t>чт</w:t>
      </w:r>
      <w:r w:rsidRPr="00947A51">
        <w:rPr>
          <w:b w:val="0"/>
          <w:bCs/>
          <w:szCs w:val="28"/>
        </w:rPr>
        <w:t xml:space="preserve"> – чистые текущие активы, тыс. руб. ; </w:t>
      </w:r>
    </w:p>
    <w:p w:rsidR="00FF7C49" w:rsidRPr="00947A51" w:rsidRDefault="00FF7C49" w:rsidP="00947A51">
      <w:pPr>
        <w:pStyle w:val="BodyTextIndent"/>
        <w:widowControl w:val="0"/>
        <w:rPr>
          <w:b w:val="0"/>
          <w:bCs/>
          <w:szCs w:val="28"/>
        </w:rPr>
      </w:pPr>
      <w:r w:rsidRPr="00947A51">
        <w:rPr>
          <w:b w:val="0"/>
          <w:bCs/>
          <w:szCs w:val="28"/>
        </w:rPr>
        <w:t>N</w:t>
      </w:r>
      <w:r w:rsidRPr="00947A51">
        <w:rPr>
          <w:b w:val="0"/>
          <w:bCs/>
          <w:szCs w:val="28"/>
          <w:vertAlign w:val="subscript"/>
        </w:rPr>
        <w:t>р</w:t>
      </w:r>
      <w:r w:rsidRPr="00947A51">
        <w:rPr>
          <w:b w:val="0"/>
          <w:bCs/>
          <w:szCs w:val="28"/>
        </w:rPr>
        <w:t xml:space="preserve"> – объем реализации, тыс. руб. </w:t>
      </w:r>
    </w:p>
    <w:p w:rsidR="00FF7C49" w:rsidRPr="00947A51" w:rsidRDefault="00FF7C49" w:rsidP="00947A51">
      <w:pPr>
        <w:pStyle w:val="BodyTextIndent"/>
        <w:widowControl w:val="0"/>
        <w:rPr>
          <w:b w:val="0"/>
          <w:bCs/>
          <w:szCs w:val="28"/>
        </w:rPr>
      </w:pPr>
      <w:r w:rsidRPr="00947A51">
        <w:rPr>
          <w:b w:val="0"/>
          <w:bCs/>
          <w:szCs w:val="28"/>
        </w:rPr>
        <w:t>Чистые текущие активы – это оборотные активы за вычетом краткосрочных долгов предприятия. Коэффициент К</w:t>
      </w:r>
      <w:r w:rsidRPr="00947A51">
        <w:rPr>
          <w:b w:val="0"/>
          <w:bCs/>
          <w:szCs w:val="28"/>
          <w:vertAlign w:val="subscript"/>
        </w:rPr>
        <w:t>1</w:t>
      </w:r>
      <w:r w:rsidRPr="00947A51">
        <w:rPr>
          <w:b w:val="0"/>
          <w:bCs/>
          <w:szCs w:val="28"/>
        </w:rPr>
        <w:t xml:space="preserve">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случае, когда он очень высок или очень быстро увеличивается, можно предположить, что деятельность ведется в объемах, не соответствующих стоимости оборотных активов. Такая ситуация повышает вероятность замедления оборачиваемости задолженности или может вызвать падение продаж и вследствие этого – затруднения в расчетах предприятия со своими кредиторами. </w:t>
      </w:r>
    </w:p>
    <w:p w:rsidR="00FF7C49" w:rsidRPr="00947A51" w:rsidRDefault="00FF7C49" w:rsidP="00947A51">
      <w:pPr>
        <w:pStyle w:val="BodyTextIndent"/>
        <w:widowControl w:val="0"/>
        <w:rPr>
          <w:b w:val="0"/>
          <w:bCs/>
          <w:szCs w:val="28"/>
        </w:rPr>
      </w:pPr>
      <w:r w:rsidRPr="00947A51">
        <w:rPr>
          <w:b w:val="0"/>
          <w:bCs/>
          <w:szCs w:val="28"/>
        </w:rPr>
        <w:t xml:space="preserve">Замедление оборачиваемости дебиторской задолженности может быть вызвано неготовностью дебиторов к оплате возрастающих объемов поставок; может возникнуть и просроченная дебиторская задолженность. </w:t>
      </w:r>
    </w:p>
    <w:p w:rsidR="00FF7C49" w:rsidRPr="00947A51" w:rsidRDefault="00FF7C49" w:rsidP="00947A51">
      <w:pPr>
        <w:pStyle w:val="BodyTextIndent"/>
        <w:widowControl w:val="0"/>
        <w:rPr>
          <w:b w:val="0"/>
          <w:bCs/>
          <w:szCs w:val="28"/>
        </w:rPr>
      </w:pPr>
      <w:r w:rsidRPr="00947A51">
        <w:rPr>
          <w:b w:val="0"/>
          <w:bCs/>
          <w:szCs w:val="28"/>
        </w:rPr>
        <w:t xml:space="preserve">Падение объема продаж является результатом недостаточности материальных оборотных активов для продолжения бесперебойной деятельности в прежних масштабах. </w:t>
      </w:r>
    </w:p>
    <w:p w:rsidR="00FF7C49" w:rsidRPr="00947A51" w:rsidRDefault="00FF7C49" w:rsidP="00947A51">
      <w:pPr>
        <w:pStyle w:val="BodyTextIndent"/>
        <w:widowControl w:val="0"/>
        <w:rPr>
          <w:b w:val="0"/>
          <w:bCs/>
          <w:szCs w:val="28"/>
        </w:rPr>
      </w:pPr>
      <w:r w:rsidRPr="00947A51">
        <w:rPr>
          <w:b w:val="0"/>
          <w:bCs/>
          <w:szCs w:val="28"/>
        </w:rPr>
        <w:t xml:space="preserve"> 1. Отношение объема реализации к собственному капиталу:</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2</w:t>
      </w:r>
      <w:r w:rsidRPr="00947A51">
        <w:rPr>
          <w:szCs w:val="28"/>
          <w:lang w:val="ru-RU"/>
        </w:rPr>
        <w:t>=N</w:t>
      </w:r>
      <w:r w:rsidRPr="00947A51">
        <w:rPr>
          <w:szCs w:val="28"/>
          <w:vertAlign w:val="subscript"/>
          <w:lang w:val="ru-RU"/>
        </w:rPr>
        <w:t>р</w:t>
      </w:r>
      <w:r w:rsidRPr="00947A51">
        <w:rPr>
          <w:szCs w:val="28"/>
          <w:lang w:val="ru-RU"/>
        </w:rPr>
        <w:t xml:space="preserve"> / СК,</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(1.6)</w:t>
      </w:r>
    </w:p>
    <w:p w:rsidR="00FF7C49" w:rsidRPr="00947A51" w:rsidRDefault="00FF7C49" w:rsidP="00947A51">
      <w:pPr>
        <w:pStyle w:val="BodyTextIndent"/>
        <w:widowControl w:val="0"/>
        <w:rPr>
          <w:b w:val="0"/>
          <w:bCs/>
          <w:szCs w:val="28"/>
        </w:rPr>
      </w:pPr>
      <w:r w:rsidRPr="00947A51">
        <w:rPr>
          <w:b w:val="0"/>
          <w:bCs/>
          <w:szCs w:val="28"/>
        </w:rPr>
        <w:t xml:space="preserve">где СК – собственный капитал, тыс. руб. </w:t>
      </w:r>
    </w:p>
    <w:p w:rsidR="00FF7C49" w:rsidRPr="00947A51" w:rsidRDefault="00FF7C49" w:rsidP="00947A51">
      <w:pPr>
        <w:pStyle w:val="BodyTextIndent"/>
        <w:widowControl w:val="0"/>
        <w:rPr>
          <w:b w:val="0"/>
          <w:bCs/>
          <w:szCs w:val="28"/>
        </w:rPr>
      </w:pPr>
      <w:r w:rsidRPr="00947A51">
        <w:rPr>
          <w:b w:val="0"/>
          <w:bCs/>
          <w:szCs w:val="28"/>
        </w:rPr>
        <w:t xml:space="preserve">Этот показатель характеризует оборачиваемость собственных источников средств. Однако необходимо реально оценить величину собственного капитала. В активе баланса собственным источником покрытия соответствуют, в частности, нематериальные активы и запасы. При оценке стоимости собственного капитала рекомендуется уменьшить его на величину нематериальных активов, которые практически ничего бы не стоили, например, при вынужденной ликвидации или реорганизации предприятия. Кроме того, запасы надо уменьшить в соответствии с разницей цен, по какой они числятся на балансе и по какой они могли бы быть реализованы или списаны. </w:t>
      </w:r>
    </w:p>
    <w:p w:rsidR="00FF7C49" w:rsidRPr="00947A51" w:rsidRDefault="00FF7C49" w:rsidP="00947A51">
      <w:pPr>
        <w:pStyle w:val="BodyTextIndent"/>
        <w:widowControl w:val="0"/>
        <w:rPr>
          <w:b w:val="0"/>
          <w:bCs/>
          <w:szCs w:val="28"/>
        </w:rPr>
      </w:pPr>
      <w:r w:rsidRPr="00947A51">
        <w:rPr>
          <w:b w:val="0"/>
          <w:bCs/>
          <w:szCs w:val="28"/>
        </w:rPr>
        <w:t xml:space="preserve">Собственный капитал, откорректированный с учетом реального состояния названных элементов внеоборотных и оборотных активов, отражает более точно стоимость имущества предприятия в части, обеспеченной собственными источниками покрытия. Выручка от реализации, отнесенная к этой стоимости, показывает оборачиваемость собственных источников более точно, так как ни материальные активы, ни превышение балансовой стоимости запасов над реальной их стоимостью не являются факторами, способствующими увеличению объема продаж. </w:t>
      </w:r>
    </w:p>
    <w:p w:rsidR="00FF7C49" w:rsidRPr="00947A51" w:rsidRDefault="00FF7C49" w:rsidP="00947A51">
      <w:pPr>
        <w:pStyle w:val="BodyTextIndent"/>
        <w:widowControl w:val="0"/>
        <w:rPr>
          <w:b w:val="0"/>
          <w:bCs/>
          <w:szCs w:val="28"/>
        </w:rPr>
      </w:pPr>
      <w:r w:rsidRPr="00947A51">
        <w:rPr>
          <w:b w:val="0"/>
          <w:bCs/>
          <w:szCs w:val="28"/>
        </w:rPr>
        <w:t xml:space="preserve"> 2. Отношение краткосрочной задолженности к собственному капиталу:</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3</w:t>
      </w:r>
      <w:r w:rsidRPr="00947A51">
        <w:rPr>
          <w:szCs w:val="28"/>
          <w:lang w:val="ru-RU"/>
        </w:rPr>
        <w:t>=Д</w:t>
      </w:r>
      <w:r w:rsidRPr="00947A51">
        <w:rPr>
          <w:szCs w:val="28"/>
          <w:vertAlign w:val="subscript"/>
          <w:lang w:val="ru-RU"/>
        </w:rPr>
        <w:t>к</w:t>
      </w:r>
      <w:r w:rsidRPr="00947A51">
        <w:rPr>
          <w:szCs w:val="28"/>
          <w:lang w:val="ru-RU"/>
        </w:rPr>
        <w:t xml:space="preserve"> / СК,</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(1.7)</w:t>
      </w:r>
    </w:p>
    <w:p w:rsidR="00FF7C49" w:rsidRPr="00947A51" w:rsidRDefault="00FF7C49" w:rsidP="00947A51">
      <w:pPr>
        <w:pStyle w:val="BodyTextIndent"/>
        <w:widowControl w:val="0"/>
        <w:rPr>
          <w:b w:val="0"/>
          <w:bCs/>
          <w:szCs w:val="28"/>
        </w:rPr>
      </w:pPr>
      <w:r w:rsidRPr="00947A51">
        <w:rPr>
          <w:b w:val="0"/>
          <w:bCs/>
          <w:szCs w:val="28"/>
        </w:rPr>
        <w:t>где Д</w:t>
      </w:r>
      <w:r w:rsidRPr="00947A51">
        <w:rPr>
          <w:b w:val="0"/>
          <w:bCs/>
          <w:szCs w:val="28"/>
          <w:vertAlign w:val="subscript"/>
        </w:rPr>
        <w:t>к</w:t>
      </w:r>
      <w:r w:rsidRPr="00947A51">
        <w:rPr>
          <w:b w:val="0"/>
          <w:bCs/>
          <w:szCs w:val="28"/>
        </w:rPr>
        <w:t xml:space="preserve"> – краткосрочная задолженность, тыс. руб. </w:t>
      </w:r>
    </w:p>
    <w:p w:rsidR="00FF7C49" w:rsidRPr="00947A51" w:rsidRDefault="00FF7C49" w:rsidP="00947A51">
      <w:pPr>
        <w:pStyle w:val="BodyTextIndent"/>
        <w:widowControl w:val="0"/>
        <w:rPr>
          <w:b w:val="0"/>
          <w:bCs/>
          <w:szCs w:val="28"/>
        </w:rPr>
      </w:pPr>
      <w:r w:rsidRPr="00947A51">
        <w:rPr>
          <w:b w:val="0"/>
          <w:bCs/>
          <w:szCs w:val="28"/>
        </w:rPr>
        <w:t xml:space="preserve">Данный коэффициент показывает долю краткосрочной задолженности в собственном капитале предприятия. Если краткосрочная задолженность в несколько раз меньше собственного капитала, то можно расплатиться со всеми кредиторами полностью. На практике существуют первоочередные кредиторы, долги которым должны быть оплачены прежде, чем предъявят претензии остальные кредиторы. Поэтому практически правильнее сопоставлять первоочередную краткосрочную задолженность с величиной капитала и резервов. </w:t>
      </w:r>
    </w:p>
    <w:p w:rsidR="00FF7C49" w:rsidRPr="00947A51" w:rsidRDefault="00FF7C49" w:rsidP="00947A51">
      <w:pPr>
        <w:pStyle w:val="BodyTextIndent"/>
        <w:widowControl w:val="0"/>
        <w:rPr>
          <w:b w:val="0"/>
          <w:bCs/>
          <w:szCs w:val="28"/>
        </w:rPr>
      </w:pPr>
      <w:r w:rsidRPr="00947A51">
        <w:rPr>
          <w:b w:val="0"/>
          <w:bCs/>
          <w:szCs w:val="28"/>
        </w:rPr>
        <w:t>3. Отношение дебиторской задолженности к выручке от реализации:</w:t>
      </w:r>
    </w:p>
    <w:p w:rsidR="00FF7C49" w:rsidRPr="00947A51" w:rsidRDefault="00FF7C49" w:rsidP="00947A51">
      <w:pPr>
        <w:pStyle w:val="Heading5"/>
        <w:spacing w:before="0" w:after="0"/>
        <w:ind w:firstLine="720"/>
        <w:rPr>
          <w:szCs w:val="28"/>
          <w:lang w:val="ru-RU"/>
        </w:rPr>
      </w:pPr>
      <w:r w:rsidRPr="00947A51">
        <w:rPr>
          <w:szCs w:val="28"/>
          <w:lang w:val="ru-RU"/>
        </w:rPr>
        <w:t xml:space="preserve"> К</w:t>
      </w:r>
      <w:r w:rsidRPr="00947A51">
        <w:rPr>
          <w:szCs w:val="28"/>
          <w:vertAlign w:val="subscript"/>
          <w:lang w:val="ru-RU"/>
        </w:rPr>
        <w:t>4</w:t>
      </w:r>
      <w:r w:rsidRPr="00947A51">
        <w:rPr>
          <w:szCs w:val="28"/>
          <w:lang w:val="ru-RU"/>
        </w:rPr>
        <w:t>=ДЗ / N</w:t>
      </w:r>
      <w:r w:rsidRPr="00947A51">
        <w:rPr>
          <w:szCs w:val="28"/>
          <w:vertAlign w:val="subscript"/>
          <w:lang w:val="ru-RU"/>
        </w:rPr>
        <w:t>р</w:t>
      </w:r>
      <w:r w:rsidRPr="00947A51">
        <w:rPr>
          <w:szCs w:val="28"/>
          <w:lang w:val="ru-RU"/>
        </w:rPr>
        <w:t>,</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(1.8)</w:t>
      </w:r>
    </w:p>
    <w:p w:rsidR="00FF7C49" w:rsidRPr="00947A51" w:rsidRDefault="00FF7C49" w:rsidP="00947A51">
      <w:pPr>
        <w:pStyle w:val="BodyTextIndent"/>
        <w:widowControl w:val="0"/>
        <w:rPr>
          <w:b w:val="0"/>
          <w:bCs/>
          <w:szCs w:val="28"/>
        </w:rPr>
      </w:pPr>
      <w:r w:rsidRPr="00947A51">
        <w:rPr>
          <w:b w:val="0"/>
          <w:bCs/>
          <w:szCs w:val="28"/>
        </w:rPr>
        <w:t xml:space="preserve">где ДЗ – дебиторская задолженность, тыс. руб. </w:t>
      </w:r>
    </w:p>
    <w:p w:rsidR="00FF7C49" w:rsidRPr="00947A51" w:rsidRDefault="00FF7C49" w:rsidP="00947A51">
      <w:pPr>
        <w:pStyle w:val="BodyTextIndent"/>
        <w:widowControl w:val="0"/>
        <w:rPr>
          <w:b w:val="0"/>
          <w:bCs/>
          <w:szCs w:val="28"/>
        </w:rPr>
      </w:pPr>
      <w:r w:rsidRPr="00947A51">
        <w:rPr>
          <w:b w:val="0"/>
          <w:bCs/>
          <w:szCs w:val="28"/>
        </w:rPr>
        <w:t>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Много это или мало, зависит от сферы деятельности, состояния расчетов с кредиторами, длительности производственного цикла и т. д. Ускорение оборачиваемости дебиторской задолженности, то есть снижение показателя К</w:t>
      </w:r>
      <w:r w:rsidRPr="00947A51">
        <w:rPr>
          <w:b w:val="0"/>
          <w:bCs/>
          <w:szCs w:val="28"/>
          <w:vertAlign w:val="subscript"/>
        </w:rPr>
        <w:t>4</w:t>
      </w:r>
      <w:r w:rsidRPr="00947A51">
        <w:rPr>
          <w:b w:val="0"/>
          <w:bCs/>
          <w:szCs w:val="28"/>
        </w:rPr>
        <w:t xml:space="preserve"> можно рассматривать как признак повышения кредитоспособности предприятия, поскольку долги покупателей быстрее превращаются в деньги. </w:t>
      </w:r>
    </w:p>
    <w:p w:rsidR="00FF7C49" w:rsidRPr="00947A51" w:rsidRDefault="00FF7C49" w:rsidP="00947A51">
      <w:pPr>
        <w:pStyle w:val="BodyTextIndent"/>
        <w:widowControl w:val="0"/>
        <w:rPr>
          <w:b w:val="0"/>
          <w:bCs/>
          <w:szCs w:val="28"/>
        </w:rPr>
      </w:pPr>
      <w:r w:rsidRPr="00947A51">
        <w:rPr>
          <w:b w:val="0"/>
          <w:bCs/>
          <w:szCs w:val="28"/>
        </w:rPr>
        <w:t>4. Отношение ликвидных активов к краткосрочной задолженности предприятия:</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5</w:t>
      </w:r>
      <w:r w:rsidRPr="00947A51">
        <w:rPr>
          <w:szCs w:val="28"/>
          <w:lang w:val="ru-RU"/>
        </w:rPr>
        <w:t>=А</w:t>
      </w:r>
      <w:r w:rsidRPr="00947A51">
        <w:rPr>
          <w:szCs w:val="28"/>
          <w:vertAlign w:val="subscript"/>
          <w:lang w:val="ru-RU"/>
        </w:rPr>
        <w:t>л</w:t>
      </w:r>
      <w:r w:rsidRPr="00947A51">
        <w:rPr>
          <w:szCs w:val="28"/>
          <w:lang w:val="ru-RU"/>
        </w:rPr>
        <w:t xml:space="preserve"> / Д</w:t>
      </w:r>
      <w:r w:rsidRPr="00947A51">
        <w:rPr>
          <w:szCs w:val="28"/>
          <w:vertAlign w:val="subscript"/>
          <w:lang w:val="ru-RU"/>
        </w:rPr>
        <w:t>к</w:t>
      </w:r>
      <w:r w:rsidRPr="00947A51">
        <w:rPr>
          <w:szCs w:val="28"/>
          <w:lang w:val="ru-RU"/>
        </w:rPr>
        <w:t>,</w:t>
      </w:r>
      <w:r w:rsidRPr="00947A51">
        <w:rPr>
          <w:szCs w:val="28"/>
          <w:lang w:val="ru-RU"/>
        </w:rPr>
        <w:tab/>
        <w:t xml:space="preserve">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(1.9)</w:t>
      </w:r>
    </w:p>
    <w:p w:rsidR="00FF7C49" w:rsidRPr="00947A51" w:rsidRDefault="00FF7C49" w:rsidP="00947A51">
      <w:pPr>
        <w:pStyle w:val="BodyTextIndent"/>
        <w:widowControl w:val="0"/>
        <w:rPr>
          <w:b w:val="0"/>
          <w:bCs/>
          <w:szCs w:val="28"/>
        </w:rPr>
      </w:pPr>
      <w:r w:rsidRPr="00947A51">
        <w:rPr>
          <w:b w:val="0"/>
          <w:bCs/>
          <w:szCs w:val="28"/>
        </w:rPr>
        <w:t>где А</w:t>
      </w:r>
      <w:r w:rsidRPr="00947A51">
        <w:rPr>
          <w:b w:val="0"/>
          <w:bCs/>
          <w:szCs w:val="28"/>
          <w:vertAlign w:val="subscript"/>
        </w:rPr>
        <w:t>л</w:t>
      </w:r>
      <w:r w:rsidRPr="00947A51">
        <w:rPr>
          <w:b w:val="0"/>
          <w:bCs/>
          <w:szCs w:val="28"/>
        </w:rPr>
        <w:t xml:space="preserve"> – ликвидные активы, тыс. руб. </w:t>
      </w:r>
    </w:p>
    <w:p w:rsidR="00FF7C49" w:rsidRPr="00947A51" w:rsidRDefault="00FF7C49" w:rsidP="00947A51">
      <w:pPr>
        <w:pStyle w:val="BodyTextIndent"/>
        <w:widowControl w:val="0"/>
        <w:rPr>
          <w:b w:val="0"/>
          <w:bCs/>
          <w:szCs w:val="28"/>
        </w:rPr>
      </w:pPr>
      <w:r w:rsidRPr="00947A51">
        <w:rPr>
          <w:b w:val="0"/>
          <w:bCs/>
          <w:szCs w:val="28"/>
        </w:rPr>
        <w:t xml:space="preserve">Как известно, под ликвидными активами подразумеваются оборотные активы за вычетом запасов и других позиций, которые нельзя немедленно обратить в деньги. Если в составе оборотных активов преобладает дебиторская задолженность для оценки кредитоспособности предприятия важно, существует ли резерв на случай безнадежной дебиторской задолженности. </w:t>
      </w:r>
    </w:p>
    <w:p w:rsidR="00FF7C49" w:rsidRPr="00947A51" w:rsidRDefault="00FF7C49" w:rsidP="00947A51">
      <w:pPr>
        <w:pStyle w:val="BodyTextIndent"/>
        <w:widowControl w:val="0"/>
        <w:rPr>
          <w:b w:val="0"/>
          <w:bCs/>
          <w:szCs w:val="28"/>
        </w:rPr>
      </w:pPr>
      <w:r w:rsidRPr="00947A51">
        <w:rPr>
          <w:b w:val="0"/>
          <w:bCs/>
          <w:szCs w:val="28"/>
        </w:rPr>
        <w:t xml:space="preserve">В идеальном случае наилучшим способом повышения кредитоспособности явился бы рост объема реализации при одновременном снижении чистых текущих активов, собственного капитала и дебиторской задолженности. </w:t>
      </w:r>
    </w:p>
    <w:p w:rsidR="00FF7C49" w:rsidRPr="00947A51" w:rsidRDefault="00FF7C49" w:rsidP="00947A51">
      <w:pPr>
        <w:pStyle w:val="BodyTextIndent"/>
        <w:widowControl w:val="0"/>
        <w:rPr>
          <w:b w:val="0"/>
          <w:bCs/>
          <w:szCs w:val="28"/>
        </w:rPr>
      </w:pPr>
      <w:r w:rsidRPr="00947A51">
        <w:rPr>
          <w:b w:val="0"/>
          <w:bCs/>
          <w:szCs w:val="28"/>
        </w:rPr>
        <w:t xml:space="preserve">Под финансовой устойчивостью понимается такое состояние (экономическое и финансовое) предприятия, при котором платежеспособность постоянна во времени, а соотношение собственного и заемного капитала обеспечивает эту платежеспособность. </w:t>
      </w:r>
    </w:p>
    <w:p w:rsidR="00FF7C49" w:rsidRPr="00947A51" w:rsidRDefault="00FF7C49" w:rsidP="00947A51">
      <w:pPr>
        <w:pStyle w:val="BodyTextIndent"/>
        <w:widowControl w:val="0"/>
        <w:rPr>
          <w:b w:val="0"/>
          <w:bCs/>
          <w:szCs w:val="28"/>
        </w:rPr>
      </w:pPr>
      <w:r w:rsidRPr="00947A51">
        <w:rPr>
          <w:b w:val="0"/>
          <w:bCs/>
          <w:szCs w:val="28"/>
        </w:rPr>
        <w:t xml:space="preserve">На практике увеличение объема реализации вызывает рост оборотных активов и в части запасов, и в части дебиторской задолженности; увеличиваются и долги предприятия, особенно в форме кредиторской задолженности, если не меняются состав кредиторов и договорные условия расчетов с ними. Это значит, что реальное повышение кредитоспособности по трем названным показателям будет достигнуто, если объем реализации увеличивается в большей степени, чем запасы и дебиторская задолженность, а кредиторская задолженность растет быстрее дебиторской. </w:t>
      </w:r>
    </w:p>
    <w:p w:rsidR="00FF7C49" w:rsidRPr="00947A51" w:rsidRDefault="00FF7C49" w:rsidP="00947A51">
      <w:pPr>
        <w:pStyle w:val="BodyTextIndent"/>
        <w:widowControl w:val="0"/>
        <w:rPr>
          <w:b w:val="0"/>
          <w:bCs/>
          <w:szCs w:val="28"/>
        </w:rPr>
      </w:pPr>
      <w:r w:rsidRPr="00947A51">
        <w:rPr>
          <w:b w:val="0"/>
          <w:bCs/>
          <w:szCs w:val="28"/>
        </w:rPr>
        <w:t xml:space="preserve">Одна из важнейших характеристик финансового состояния – стабильность деятельности в свете долгосрочной перспективы. Она связана со структурой баланса предприятия, степенью его зависимости от кредиторов и инвесторов, с условиями, на которых привлечены и обслуживаются внешние источники средств. </w:t>
      </w:r>
    </w:p>
    <w:p w:rsidR="00947A51" w:rsidRDefault="00947A51" w:rsidP="00947A51">
      <w:pPr>
        <w:pStyle w:val="Heading3"/>
        <w:spacing w:before="0" w:after="0"/>
        <w:ind w:left="0" w:firstLine="720"/>
        <w:rPr>
          <w:szCs w:val="28"/>
        </w:rPr>
      </w:pPr>
      <w:bookmarkStart w:id="41" w:name="_Toc118446828"/>
      <w:bookmarkStart w:id="42" w:name="_Toc119126941"/>
      <w:bookmarkStart w:id="43" w:name="_Toc119127610"/>
      <w:bookmarkStart w:id="44" w:name="_Toc119332974"/>
    </w:p>
    <w:p w:rsidR="00FF7C49" w:rsidRPr="00947A51" w:rsidRDefault="00FF7C49" w:rsidP="00947A51">
      <w:pPr>
        <w:pStyle w:val="Heading3"/>
        <w:spacing w:before="0" w:after="0"/>
        <w:ind w:left="0" w:firstLine="720"/>
        <w:rPr>
          <w:szCs w:val="28"/>
        </w:rPr>
      </w:pPr>
      <w:r w:rsidRPr="00947A51">
        <w:rPr>
          <w:szCs w:val="28"/>
        </w:rPr>
        <w:t>1.5.3 Оценка финансовой устойчивости</w:t>
      </w:r>
      <w:bookmarkEnd w:id="41"/>
      <w:bookmarkEnd w:id="42"/>
      <w:bookmarkEnd w:id="43"/>
      <w:bookmarkEnd w:id="44"/>
    </w:p>
    <w:p w:rsidR="00FF7C49" w:rsidRPr="00947A51" w:rsidRDefault="00FF7C49" w:rsidP="00947A51">
      <w:pPr>
        <w:pStyle w:val="BodyTextIndent"/>
        <w:widowControl w:val="0"/>
        <w:rPr>
          <w:b w:val="0"/>
          <w:bCs/>
          <w:szCs w:val="28"/>
        </w:rPr>
      </w:pPr>
      <w:r w:rsidRPr="00947A51">
        <w:rPr>
          <w:b w:val="0"/>
          <w:bCs/>
          <w:szCs w:val="28"/>
        </w:rPr>
        <w:t xml:space="preserve">В отличие от понятий «платежеспособность» и «кредитоспособность», понятие «финансовая устойчивость» - более широкое, так как включает в себя оценку разных сторон деятельности предприятия. </w:t>
      </w:r>
    </w:p>
    <w:p w:rsidR="00FF7C49" w:rsidRPr="00947A51" w:rsidRDefault="00FF7C49" w:rsidP="00947A51">
      <w:pPr>
        <w:pStyle w:val="BodyTextIndent"/>
        <w:widowControl w:val="0"/>
        <w:rPr>
          <w:b w:val="0"/>
          <w:bCs/>
          <w:szCs w:val="28"/>
        </w:rPr>
      </w:pPr>
      <w:r w:rsidRPr="00947A51">
        <w:rPr>
          <w:b w:val="0"/>
          <w:bCs/>
          <w:szCs w:val="28"/>
        </w:rPr>
        <w:t xml:space="preserve">Для оценки финансовой устойчивости применяется система коэффициентов. </w:t>
      </w:r>
    </w:p>
    <w:p w:rsidR="00FF7C49" w:rsidRPr="00947A51" w:rsidRDefault="00FF7C49" w:rsidP="00947A51">
      <w:pPr>
        <w:pStyle w:val="BodyTextIndent"/>
        <w:widowControl w:val="0"/>
        <w:rPr>
          <w:b w:val="0"/>
          <w:bCs/>
          <w:szCs w:val="28"/>
        </w:rPr>
      </w:pPr>
      <w:r w:rsidRPr="00947A51">
        <w:rPr>
          <w:b w:val="0"/>
          <w:bCs/>
          <w:szCs w:val="28"/>
        </w:rPr>
        <w:t>1. Коэффициент концентрации собственного капитала (автономии, независимости) К</w:t>
      </w:r>
      <w:r w:rsidRPr="00947A51">
        <w:rPr>
          <w:b w:val="0"/>
          <w:bCs/>
          <w:szCs w:val="28"/>
          <w:vertAlign w:val="subscript"/>
        </w:rPr>
        <w:t>кс</w:t>
      </w:r>
      <w:r w:rsidRPr="00947A51">
        <w:rPr>
          <w:b w:val="0"/>
          <w:bCs/>
          <w:szCs w:val="28"/>
        </w:rPr>
        <w:t>:</w:t>
      </w:r>
    </w:p>
    <w:p w:rsidR="00FF7C49" w:rsidRPr="00947A51" w:rsidRDefault="00FF7C49" w:rsidP="00947A51">
      <w:pPr>
        <w:pStyle w:val="Heading5"/>
        <w:spacing w:before="0" w:after="0"/>
        <w:ind w:firstLine="720"/>
        <w:rPr>
          <w:szCs w:val="28"/>
          <w:lang w:val="ru-RU"/>
        </w:rPr>
      </w:pPr>
      <w:r w:rsidRPr="00947A51">
        <w:rPr>
          <w:szCs w:val="28"/>
          <w:lang w:val="ru-RU"/>
        </w:rPr>
        <w:t xml:space="preserve">  К</w:t>
      </w:r>
      <w:r w:rsidRPr="00947A51">
        <w:rPr>
          <w:szCs w:val="28"/>
          <w:vertAlign w:val="subscript"/>
          <w:lang w:val="ru-RU"/>
        </w:rPr>
        <w:t>кс</w:t>
      </w:r>
      <w:r w:rsidRPr="00947A51">
        <w:rPr>
          <w:szCs w:val="28"/>
          <w:lang w:val="ru-RU"/>
        </w:rPr>
        <w:t>=СК / ВБ,</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(1.10)</w:t>
      </w:r>
    </w:p>
    <w:p w:rsidR="00FF7C49" w:rsidRPr="00947A51" w:rsidRDefault="00FF7C49" w:rsidP="00947A51">
      <w:pPr>
        <w:pStyle w:val="BodyTextIndent"/>
        <w:widowControl w:val="0"/>
        <w:rPr>
          <w:b w:val="0"/>
          <w:bCs/>
          <w:szCs w:val="28"/>
        </w:rPr>
      </w:pPr>
      <w:r w:rsidRPr="00947A51">
        <w:rPr>
          <w:b w:val="0"/>
          <w:bCs/>
          <w:szCs w:val="28"/>
        </w:rPr>
        <w:t xml:space="preserve">где СК – собственный капитал, тыс. руб. ; </w:t>
      </w:r>
    </w:p>
    <w:p w:rsidR="00FF7C49" w:rsidRPr="00947A51" w:rsidRDefault="00FF7C49" w:rsidP="00947A51">
      <w:pPr>
        <w:pStyle w:val="BodyTextIndent"/>
        <w:widowControl w:val="0"/>
        <w:rPr>
          <w:b w:val="0"/>
          <w:bCs/>
          <w:szCs w:val="28"/>
        </w:rPr>
      </w:pPr>
      <w:r w:rsidRPr="00947A51">
        <w:rPr>
          <w:b w:val="0"/>
          <w:bCs/>
          <w:szCs w:val="28"/>
        </w:rPr>
        <w:t xml:space="preserve">ВБ – валюта баланса, тыс. руб. </w:t>
      </w:r>
    </w:p>
    <w:p w:rsidR="00FF7C49" w:rsidRPr="00947A51" w:rsidRDefault="00FF7C49" w:rsidP="00947A51">
      <w:pPr>
        <w:pStyle w:val="BodyTextIndent"/>
        <w:widowControl w:val="0"/>
        <w:rPr>
          <w:b w:val="0"/>
          <w:bCs/>
          <w:szCs w:val="28"/>
        </w:rPr>
      </w:pPr>
      <w:r w:rsidRPr="00947A51">
        <w:rPr>
          <w:b w:val="0"/>
          <w:bCs/>
          <w:szCs w:val="28"/>
        </w:rPr>
        <w:t xml:space="preserve">Этот показатель характеризует долю владельцев предприятия в общей сумме средств, авансированных в его деятельность. Считается, что чем выше значение этого коэффициента, тем более финансов устойчиво, стабильно и независимо от внешних кредиторов предприятие. </w:t>
      </w:r>
    </w:p>
    <w:p w:rsidR="00FF7C49" w:rsidRPr="00947A51" w:rsidRDefault="00FF7C49" w:rsidP="00947A51">
      <w:pPr>
        <w:pStyle w:val="BodyTextIndent"/>
        <w:widowControl w:val="0"/>
        <w:rPr>
          <w:b w:val="0"/>
          <w:bCs/>
          <w:szCs w:val="28"/>
        </w:rPr>
      </w:pPr>
      <w:r w:rsidRPr="00947A51">
        <w:rPr>
          <w:b w:val="0"/>
          <w:bCs/>
          <w:szCs w:val="28"/>
        </w:rPr>
        <w:t>Дополнением к этому показателю является коэффициент концентрации заемного капитала К</w:t>
      </w:r>
      <w:r w:rsidRPr="00947A51">
        <w:rPr>
          <w:b w:val="0"/>
          <w:bCs/>
          <w:szCs w:val="28"/>
          <w:vertAlign w:val="subscript"/>
        </w:rPr>
        <w:t>кп</w:t>
      </w:r>
      <w:r w:rsidRPr="00947A51">
        <w:rPr>
          <w:b w:val="0"/>
          <w:bCs/>
          <w:szCs w:val="28"/>
        </w:rPr>
        <w:t>:</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кп</w:t>
      </w:r>
      <w:r w:rsidRPr="00947A51">
        <w:rPr>
          <w:szCs w:val="28"/>
          <w:lang w:val="ru-RU"/>
        </w:rPr>
        <w:t>=ЗК / ВБ,</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(1.11)</w:t>
      </w:r>
    </w:p>
    <w:p w:rsidR="00FF7C49" w:rsidRPr="00947A51" w:rsidRDefault="00FF7C49" w:rsidP="00947A51">
      <w:pPr>
        <w:pStyle w:val="BodyTextIndent"/>
        <w:widowControl w:val="0"/>
        <w:rPr>
          <w:b w:val="0"/>
          <w:bCs/>
          <w:szCs w:val="28"/>
        </w:rPr>
      </w:pPr>
      <w:r w:rsidRPr="00947A51">
        <w:rPr>
          <w:b w:val="0"/>
          <w:bCs/>
          <w:szCs w:val="28"/>
        </w:rPr>
        <w:t xml:space="preserve">где ЗК – заемный капитал, тыс. руб. </w:t>
      </w:r>
    </w:p>
    <w:p w:rsidR="00FF7C49" w:rsidRPr="00947A51" w:rsidRDefault="00FF7C49" w:rsidP="00947A51">
      <w:pPr>
        <w:pStyle w:val="BodyTextIndent"/>
        <w:widowControl w:val="0"/>
        <w:rPr>
          <w:b w:val="0"/>
          <w:bCs/>
          <w:szCs w:val="28"/>
        </w:rPr>
      </w:pPr>
      <w:r w:rsidRPr="00947A51">
        <w:rPr>
          <w:b w:val="0"/>
          <w:bCs/>
          <w:szCs w:val="28"/>
        </w:rPr>
        <w:t>Эти два коэффициента в сумме: К</w:t>
      </w:r>
      <w:r w:rsidRPr="00947A51">
        <w:rPr>
          <w:b w:val="0"/>
          <w:bCs/>
          <w:szCs w:val="28"/>
          <w:vertAlign w:val="subscript"/>
        </w:rPr>
        <w:t>кс</w:t>
      </w:r>
      <w:r w:rsidRPr="00947A51">
        <w:rPr>
          <w:b w:val="0"/>
          <w:bCs/>
          <w:szCs w:val="28"/>
        </w:rPr>
        <w:t xml:space="preserve"> + К</w:t>
      </w:r>
      <w:r w:rsidRPr="00947A51">
        <w:rPr>
          <w:b w:val="0"/>
          <w:bCs/>
          <w:szCs w:val="28"/>
          <w:vertAlign w:val="subscript"/>
        </w:rPr>
        <w:t>кп</w:t>
      </w:r>
      <w:r w:rsidRPr="00947A51">
        <w:rPr>
          <w:b w:val="0"/>
          <w:bCs/>
          <w:szCs w:val="28"/>
        </w:rPr>
        <w:t xml:space="preserve"> = 1. </w:t>
      </w:r>
    </w:p>
    <w:p w:rsidR="00FF7C49" w:rsidRPr="00947A51" w:rsidRDefault="00FF7C49" w:rsidP="00947A51">
      <w:pPr>
        <w:pStyle w:val="BodyTextIndent"/>
        <w:widowControl w:val="0"/>
        <w:rPr>
          <w:b w:val="0"/>
          <w:bCs/>
          <w:szCs w:val="28"/>
        </w:rPr>
      </w:pPr>
      <w:r w:rsidRPr="00947A51">
        <w:rPr>
          <w:b w:val="0"/>
          <w:bCs/>
          <w:szCs w:val="28"/>
        </w:rPr>
        <w:t>1.) Коэффициент соотношения заемного и собственного капитала Кс:</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с</w:t>
      </w:r>
      <w:r w:rsidRPr="00947A51">
        <w:rPr>
          <w:szCs w:val="28"/>
          <w:lang w:val="ru-RU"/>
        </w:rPr>
        <w:t xml:space="preserve"> = ЗК / СК.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(1.12)</w:t>
      </w:r>
    </w:p>
    <w:p w:rsidR="00FF7C49" w:rsidRPr="00947A51" w:rsidRDefault="00FF7C49" w:rsidP="00947A51">
      <w:pPr>
        <w:pStyle w:val="BodyTextIndent"/>
        <w:widowControl w:val="0"/>
        <w:rPr>
          <w:b w:val="0"/>
          <w:bCs/>
          <w:szCs w:val="28"/>
        </w:rPr>
      </w:pPr>
      <w:r w:rsidRPr="00947A51">
        <w:rPr>
          <w:b w:val="0"/>
          <w:bCs/>
          <w:szCs w:val="28"/>
        </w:rPr>
        <w:t xml:space="preserve">Он показывает величину заемных средств, приходящихся на каждый рубль собственных средств, вложенных в активы предприятия. </w:t>
      </w:r>
    </w:p>
    <w:p w:rsidR="00FF7C49" w:rsidRPr="00947A51" w:rsidRDefault="00FF7C49" w:rsidP="00947A51">
      <w:pPr>
        <w:pStyle w:val="BodyTextIndent"/>
        <w:widowControl w:val="0"/>
        <w:rPr>
          <w:b w:val="0"/>
          <w:bCs/>
          <w:szCs w:val="28"/>
        </w:rPr>
      </w:pPr>
      <w:r w:rsidRPr="00947A51">
        <w:rPr>
          <w:b w:val="0"/>
          <w:bCs/>
          <w:szCs w:val="28"/>
        </w:rPr>
        <w:t>2.) Коэффициент маневренности собственных средств Км:</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м</w:t>
      </w:r>
      <w:r w:rsidRPr="00947A51">
        <w:rPr>
          <w:szCs w:val="28"/>
          <w:lang w:val="ru-RU"/>
        </w:rPr>
        <w:t xml:space="preserve"> = СОС / СК,</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(1.13)</w:t>
      </w:r>
    </w:p>
    <w:p w:rsidR="00FF7C49" w:rsidRPr="00947A51" w:rsidRDefault="00FF7C49" w:rsidP="00947A51">
      <w:pPr>
        <w:pStyle w:val="BodyTextIndent"/>
        <w:widowControl w:val="0"/>
        <w:rPr>
          <w:b w:val="0"/>
          <w:bCs/>
          <w:szCs w:val="28"/>
        </w:rPr>
      </w:pPr>
      <w:r w:rsidRPr="00947A51">
        <w:rPr>
          <w:b w:val="0"/>
          <w:bCs/>
          <w:szCs w:val="28"/>
        </w:rPr>
        <w:t xml:space="preserve">где СОС – собственные оборотные средства, тыс. руб. </w:t>
      </w:r>
    </w:p>
    <w:p w:rsidR="00FF7C49" w:rsidRPr="00947A51" w:rsidRDefault="00FF7C49" w:rsidP="00947A51">
      <w:pPr>
        <w:pStyle w:val="BodyTextIndent"/>
        <w:widowControl w:val="0"/>
        <w:rPr>
          <w:b w:val="0"/>
          <w:bCs/>
          <w:szCs w:val="28"/>
        </w:rPr>
      </w:pPr>
      <w:r w:rsidRPr="00947A51">
        <w:rPr>
          <w:b w:val="0"/>
          <w:bCs/>
          <w:szCs w:val="28"/>
        </w:rPr>
        <w:t xml:space="preserve">Этот коэффициент показывает, какая часть собственного капитала используется для финансирования текущей деятельности, то есть, вложена в оборотные средства, а какая часть капитализирована. Значение этого показателя может существенно изменяться в зависимости от вида деятельности предприятия и структуры активов, в том числе оборотных активов. </w:t>
      </w:r>
    </w:p>
    <w:p w:rsidR="00FF7C49" w:rsidRPr="00947A51" w:rsidRDefault="00FF7C49" w:rsidP="00947A51">
      <w:pPr>
        <w:pStyle w:val="Heading5"/>
        <w:spacing w:before="0" w:after="0"/>
        <w:ind w:firstLine="720"/>
        <w:rPr>
          <w:szCs w:val="28"/>
          <w:lang w:val="ru-RU"/>
        </w:rPr>
      </w:pPr>
      <w:r w:rsidRPr="00947A51">
        <w:rPr>
          <w:szCs w:val="28"/>
          <w:lang w:val="ru-RU"/>
        </w:rPr>
        <w:t xml:space="preserve">СОС = СК + ДП – ВА = (III + IV – I). </w:t>
      </w:r>
      <w:r w:rsidRPr="00947A51">
        <w:rPr>
          <w:szCs w:val="28"/>
          <w:lang w:val="ru-RU"/>
        </w:rPr>
        <w:tab/>
      </w:r>
      <w:r w:rsidRPr="00947A51">
        <w:rPr>
          <w:szCs w:val="28"/>
          <w:lang w:val="ru-RU"/>
        </w:rPr>
        <w:tab/>
      </w:r>
      <w:r w:rsidRPr="00947A51">
        <w:rPr>
          <w:szCs w:val="28"/>
          <w:lang w:val="ru-RU"/>
        </w:rPr>
        <w:tab/>
        <w:t>(1.14)</w:t>
      </w:r>
    </w:p>
    <w:p w:rsidR="00FF7C49" w:rsidRPr="00947A51" w:rsidRDefault="00FF7C49" w:rsidP="00947A51">
      <w:pPr>
        <w:pStyle w:val="BodyTextIndent"/>
        <w:widowControl w:val="0"/>
        <w:rPr>
          <w:b w:val="0"/>
          <w:bCs/>
          <w:szCs w:val="28"/>
        </w:rPr>
      </w:pPr>
      <w:r w:rsidRPr="00947A51">
        <w:rPr>
          <w:b w:val="0"/>
          <w:bCs/>
          <w:szCs w:val="28"/>
        </w:rPr>
        <w:t xml:space="preserve">Предполагается, что долгосрочные пассивы предназначаются для финансирования основных средств и капитальных вложений. </w:t>
      </w:r>
    </w:p>
    <w:p w:rsidR="00FF7C49" w:rsidRPr="00947A51" w:rsidRDefault="00FF7C49" w:rsidP="00947A51">
      <w:pPr>
        <w:pStyle w:val="BodyTextIndent"/>
        <w:widowControl w:val="0"/>
        <w:rPr>
          <w:b w:val="0"/>
          <w:bCs/>
          <w:szCs w:val="28"/>
        </w:rPr>
      </w:pPr>
      <w:r w:rsidRPr="00947A51">
        <w:rPr>
          <w:b w:val="0"/>
          <w:bCs/>
          <w:szCs w:val="28"/>
        </w:rPr>
        <w:t>Коэффициент структуры долгосрочных вложений Ксв:</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св</w:t>
      </w:r>
      <w:r w:rsidRPr="00947A51">
        <w:rPr>
          <w:szCs w:val="28"/>
          <w:lang w:val="ru-RU"/>
        </w:rPr>
        <w:t xml:space="preserve"> = ДП / ВА,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(1.15)</w:t>
      </w:r>
    </w:p>
    <w:p w:rsidR="00FF7C49" w:rsidRPr="00947A51" w:rsidRDefault="00FF7C49" w:rsidP="00947A51">
      <w:pPr>
        <w:pStyle w:val="BodyTextIndent"/>
        <w:widowControl w:val="0"/>
        <w:rPr>
          <w:b w:val="0"/>
          <w:bCs/>
          <w:szCs w:val="28"/>
        </w:rPr>
      </w:pPr>
      <w:r w:rsidRPr="00947A51">
        <w:rPr>
          <w:b w:val="0"/>
          <w:bCs/>
          <w:szCs w:val="28"/>
        </w:rPr>
        <w:t xml:space="preserve">где ДП – долгосрочные пассивы, тыс. руб. ; </w:t>
      </w:r>
    </w:p>
    <w:p w:rsidR="00FF7C49" w:rsidRPr="00947A51" w:rsidRDefault="00FF7C49" w:rsidP="00947A51">
      <w:pPr>
        <w:pStyle w:val="BodyTextIndent"/>
        <w:widowControl w:val="0"/>
        <w:rPr>
          <w:b w:val="0"/>
          <w:bCs/>
          <w:szCs w:val="28"/>
        </w:rPr>
      </w:pPr>
      <w:r w:rsidRPr="00947A51">
        <w:rPr>
          <w:b w:val="0"/>
          <w:bCs/>
          <w:szCs w:val="28"/>
        </w:rPr>
        <w:t xml:space="preserve">ВА – внеоборотные активы, тыс. руб. </w:t>
      </w:r>
    </w:p>
    <w:p w:rsidR="00FF7C49" w:rsidRPr="00947A51" w:rsidRDefault="00FF7C49" w:rsidP="00947A51">
      <w:pPr>
        <w:pStyle w:val="BodyTextIndent"/>
        <w:widowControl w:val="0"/>
        <w:rPr>
          <w:b w:val="0"/>
          <w:bCs/>
          <w:szCs w:val="28"/>
        </w:rPr>
      </w:pPr>
      <w:r w:rsidRPr="00947A51">
        <w:rPr>
          <w:b w:val="0"/>
          <w:bCs/>
          <w:szCs w:val="28"/>
        </w:rPr>
        <w:t xml:space="preserve">Коэффициент показывает, какая часть основных средств и других внеоборотных активов профинансирована за счет долгосрочных заемных источников. </w:t>
      </w:r>
    </w:p>
    <w:p w:rsidR="00FF7C49" w:rsidRPr="00947A51" w:rsidRDefault="00FF7C49" w:rsidP="00947A51">
      <w:pPr>
        <w:pStyle w:val="BodyTextIndent"/>
        <w:widowControl w:val="0"/>
        <w:rPr>
          <w:b w:val="0"/>
          <w:bCs/>
          <w:szCs w:val="28"/>
        </w:rPr>
      </w:pPr>
      <w:r w:rsidRPr="00947A51">
        <w:rPr>
          <w:b w:val="0"/>
          <w:bCs/>
          <w:szCs w:val="28"/>
        </w:rPr>
        <w:t>Коэффициент устойчивого финансирования К</w:t>
      </w:r>
      <w:r w:rsidRPr="00947A51">
        <w:rPr>
          <w:b w:val="0"/>
          <w:bCs/>
          <w:szCs w:val="28"/>
          <w:vertAlign w:val="subscript"/>
        </w:rPr>
        <w:t>уф</w:t>
      </w:r>
      <w:r w:rsidRPr="00947A51">
        <w:rPr>
          <w:b w:val="0"/>
          <w:bCs/>
          <w:szCs w:val="28"/>
        </w:rPr>
        <w:t>:</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уф</w:t>
      </w:r>
      <w:r w:rsidRPr="00947A51">
        <w:rPr>
          <w:szCs w:val="28"/>
          <w:lang w:val="ru-RU"/>
        </w:rPr>
        <w:t xml:space="preserve"> = (СК + ДП) / (ВА + ТА),</w:t>
      </w:r>
      <w:r w:rsidRPr="00947A51">
        <w:rPr>
          <w:szCs w:val="28"/>
          <w:lang w:val="ru-RU"/>
        </w:rPr>
        <w:tab/>
      </w:r>
      <w:r w:rsidRPr="00947A51">
        <w:rPr>
          <w:szCs w:val="28"/>
          <w:lang w:val="ru-RU"/>
        </w:rPr>
        <w:tab/>
      </w:r>
      <w:r w:rsidRPr="00947A51">
        <w:rPr>
          <w:szCs w:val="28"/>
          <w:lang w:val="ru-RU"/>
        </w:rPr>
        <w:tab/>
      </w:r>
      <w:r w:rsidRPr="00947A51">
        <w:rPr>
          <w:szCs w:val="28"/>
          <w:lang w:val="ru-RU"/>
        </w:rPr>
        <w:tab/>
        <w:t>(1.16)</w:t>
      </w:r>
    </w:p>
    <w:p w:rsidR="00FF7C49" w:rsidRPr="00947A51" w:rsidRDefault="00FF7C49" w:rsidP="00947A51">
      <w:pPr>
        <w:pStyle w:val="BodyTextIndent"/>
        <w:widowControl w:val="0"/>
        <w:rPr>
          <w:b w:val="0"/>
          <w:bCs/>
          <w:szCs w:val="28"/>
        </w:rPr>
      </w:pPr>
      <w:r w:rsidRPr="00947A51">
        <w:rPr>
          <w:b w:val="0"/>
          <w:bCs/>
          <w:szCs w:val="28"/>
        </w:rPr>
        <w:t xml:space="preserve">где (СК + ДП) – перманентный капитал, тыс. руб. ; </w:t>
      </w:r>
    </w:p>
    <w:p w:rsidR="00FF7C49" w:rsidRPr="00947A51" w:rsidRDefault="00FF7C49" w:rsidP="00947A51">
      <w:pPr>
        <w:pStyle w:val="BodyTextIndent"/>
        <w:widowControl w:val="0"/>
        <w:rPr>
          <w:b w:val="0"/>
          <w:bCs/>
          <w:szCs w:val="28"/>
        </w:rPr>
      </w:pPr>
      <w:r w:rsidRPr="00947A51">
        <w:rPr>
          <w:b w:val="0"/>
          <w:bCs/>
          <w:szCs w:val="28"/>
        </w:rPr>
        <w:t xml:space="preserve">(ВА + ТА) – сумма внеоборотных и текущих активов, тыс. руб. </w:t>
      </w:r>
    </w:p>
    <w:p w:rsidR="00FF7C49" w:rsidRPr="00947A51" w:rsidRDefault="00FF7C49" w:rsidP="00947A51">
      <w:pPr>
        <w:pStyle w:val="BodyTextIndent"/>
        <w:widowControl w:val="0"/>
        <w:rPr>
          <w:b w:val="0"/>
          <w:bCs/>
          <w:szCs w:val="28"/>
        </w:rPr>
      </w:pPr>
      <w:r w:rsidRPr="00947A51">
        <w:rPr>
          <w:b w:val="0"/>
          <w:bCs/>
          <w:szCs w:val="28"/>
        </w:rPr>
        <w:t>Это отношение суммарной величины собственных и долгосрочных заемных источников средств к суммарной стоимости внеоборотных и оборотных активов показывает, какая часть активов финансируется за счет устойчивых источников. Кроме того, К</w:t>
      </w:r>
      <w:r w:rsidRPr="00947A51">
        <w:rPr>
          <w:b w:val="0"/>
          <w:bCs/>
          <w:szCs w:val="28"/>
          <w:vertAlign w:val="subscript"/>
        </w:rPr>
        <w:t>уф</w:t>
      </w:r>
      <w:r w:rsidRPr="00947A51">
        <w:rPr>
          <w:b w:val="0"/>
          <w:bCs/>
          <w:szCs w:val="28"/>
        </w:rPr>
        <w:t xml:space="preserve"> отражает степень независимости (или зависимости) предприятия от краткосрочных заемных источников покрытия. </w:t>
      </w:r>
    </w:p>
    <w:p w:rsidR="00947A51" w:rsidRDefault="00947A51" w:rsidP="00947A51">
      <w:pPr>
        <w:pStyle w:val="Heading3"/>
        <w:spacing w:before="0" w:after="0"/>
        <w:ind w:left="0" w:firstLine="720"/>
        <w:rPr>
          <w:szCs w:val="28"/>
        </w:rPr>
      </w:pPr>
      <w:bookmarkStart w:id="45" w:name="_Toc118446829"/>
      <w:bookmarkStart w:id="46" w:name="_Toc119126942"/>
      <w:bookmarkStart w:id="47" w:name="_Toc119127611"/>
      <w:bookmarkStart w:id="48" w:name="_Toc119332975"/>
    </w:p>
    <w:p w:rsidR="00FF7C49" w:rsidRPr="00947A51" w:rsidRDefault="00FF7C49" w:rsidP="00947A51">
      <w:pPr>
        <w:pStyle w:val="Heading3"/>
        <w:spacing w:before="0" w:after="0"/>
        <w:ind w:left="0" w:firstLine="720"/>
        <w:rPr>
          <w:szCs w:val="28"/>
        </w:rPr>
      </w:pPr>
      <w:r w:rsidRPr="00947A51">
        <w:rPr>
          <w:szCs w:val="28"/>
        </w:rPr>
        <w:t>1.5.4 Анализ коэффициентов финансовых результатов</w:t>
      </w:r>
      <w:bookmarkEnd w:id="45"/>
      <w:bookmarkEnd w:id="46"/>
      <w:bookmarkEnd w:id="47"/>
      <w:bookmarkEnd w:id="48"/>
    </w:p>
    <w:p w:rsidR="00FF7C49" w:rsidRPr="00947A51" w:rsidRDefault="00FF7C49" w:rsidP="00947A51">
      <w:pPr>
        <w:pStyle w:val="BodyText"/>
        <w:spacing w:line="360" w:lineRule="auto"/>
        <w:ind w:firstLine="720"/>
        <w:jc w:val="both"/>
        <w:rPr>
          <w:bCs/>
          <w:szCs w:val="28"/>
        </w:rPr>
      </w:pPr>
      <w:r w:rsidRPr="00947A51">
        <w:rPr>
          <w:bCs/>
          <w:szCs w:val="28"/>
        </w:rPr>
        <w:t xml:space="preserve">Задачей анализа является явление тенденций изменения деловой активности, определяемой через оборачиваемость и рентабельность предприятия. </w:t>
      </w:r>
    </w:p>
    <w:p w:rsidR="00FF7C49" w:rsidRPr="00947A51" w:rsidRDefault="00FF7C49" w:rsidP="00947A51">
      <w:pPr>
        <w:pStyle w:val="BodyText"/>
        <w:spacing w:line="360" w:lineRule="auto"/>
        <w:ind w:firstLine="720"/>
        <w:jc w:val="both"/>
        <w:rPr>
          <w:bCs/>
          <w:szCs w:val="28"/>
        </w:rPr>
      </w:pPr>
      <w:r w:rsidRPr="00947A51">
        <w:rPr>
          <w:bCs/>
          <w:szCs w:val="28"/>
        </w:rPr>
        <w:t xml:space="preserve">Рентабельность предприятия показывает долю прибыли, заложенную в выручке от реализации продукции. Чем в структуре реализованной продукции больше доля наиболее рентабельных видов продукции, тем выше выручка и, соответственно, прибыль предприятия. </w:t>
      </w:r>
    </w:p>
    <w:p w:rsidR="00FF7C49" w:rsidRPr="00947A51" w:rsidRDefault="00FF7C49" w:rsidP="00947A51">
      <w:pPr>
        <w:pStyle w:val="BodyText"/>
        <w:spacing w:line="360" w:lineRule="auto"/>
        <w:ind w:firstLine="720"/>
        <w:jc w:val="both"/>
        <w:rPr>
          <w:bCs/>
          <w:szCs w:val="28"/>
        </w:rPr>
      </w:pPr>
      <w:r w:rsidRPr="00947A51">
        <w:rPr>
          <w:bCs/>
          <w:szCs w:val="28"/>
        </w:rPr>
        <w:t xml:space="preserve">Коэффициенты финансовых результатов деятельности предприятия приведены в таблице 1.1. </w:t>
      </w:r>
    </w:p>
    <w:p w:rsidR="00FF7C49" w:rsidRPr="00947A51" w:rsidRDefault="00FF7C49" w:rsidP="00947A51">
      <w:pPr>
        <w:pStyle w:val="Heading5"/>
        <w:spacing w:before="0" w:after="0"/>
        <w:ind w:firstLine="720"/>
        <w:rPr>
          <w:szCs w:val="28"/>
          <w:lang w:val="ru-RU"/>
        </w:rPr>
      </w:pPr>
      <w:r w:rsidRPr="00947A51">
        <w:rPr>
          <w:szCs w:val="28"/>
          <w:lang w:val="ru-RU"/>
        </w:rPr>
        <w:t xml:space="preserve">Таблица 1. 1 </w:t>
      </w:r>
      <w:r w:rsidRPr="00947A51">
        <w:rPr>
          <w:szCs w:val="28"/>
          <w:lang w:val="ru-RU"/>
        </w:rPr>
        <w:br/>
      </w:r>
      <w:bookmarkStart w:id="49" w:name="_Toc119126943"/>
      <w:r w:rsidRPr="00947A51">
        <w:rPr>
          <w:szCs w:val="28"/>
          <w:lang w:val="ru-RU"/>
        </w:rPr>
        <w:t>Коэффициенты финансовых результатов деятельности предприятия</w:t>
      </w:r>
      <w:bookmarkEnd w:id="49"/>
      <w:r w:rsidRPr="00947A51">
        <w:rPr>
          <w:szCs w:val="28"/>
          <w:lang w:val="ru-RU"/>
        </w:rPr>
        <w:tab/>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1276"/>
        <w:gridCol w:w="5811"/>
      </w:tblGrid>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Наименование</w:t>
            </w:r>
          </w:p>
          <w:p w:rsidR="00FF7C49" w:rsidRPr="00947A51" w:rsidRDefault="00FF7C49" w:rsidP="00947A51">
            <w:pPr>
              <w:widowControl/>
              <w:spacing w:line="360" w:lineRule="auto"/>
              <w:ind w:firstLine="0"/>
              <w:jc w:val="left"/>
              <w:rPr>
                <w:sz w:val="20"/>
              </w:rPr>
            </w:pPr>
            <w:r w:rsidRPr="00947A51">
              <w:rPr>
                <w:sz w:val="20"/>
              </w:rPr>
              <w:t>коэффициента</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Расчетная</w:t>
            </w:r>
          </w:p>
          <w:p w:rsidR="00FF7C49" w:rsidRPr="00947A51" w:rsidRDefault="00FF7C49" w:rsidP="00947A51">
            <w:pPr>
              <w:widowControl/>
              <w:spacing w:line="360" w:lineRule="auto"/>
              <w:ind w:firstLine="0"/>
              <w:jc w:val="left"/>
              <w:rPr>
                <w:sz w:val="20"/>
              </w:rPr>
            </w:pPr>
            <w:r w:rsidRPr="00947A51">
              <w:rPr>
                <w:sz w:val="20"/>
              </w:rPr>
              <w:t>формула</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Влияние изменений коэффициента на финансовое положение предприятия.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1</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2</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3</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Коэффициент:</w:t>
            </w:r>
          </w:p>
          <w:p w:rsidR="00FF7C49" w:rsidRPr="00947A51" w:rsidRDefault="00FF7C49" w:rsidP="00947A51">
            <w:pPr>
              <w:widowControl/>
              <w:spacing w:line="360" w:lineRule="auto"/>
              <w:ind w:firstLine="0"/>
              <w:jc w:val="left"/>
              <w:rPr>
                <w:sz w:val="20"/>
              </w:rPr>
            </w:pPr>
            <w:r w:rsidRPr="00947A51">
              <w:rPr>
                <w:sz w:val="20"/>
              </w:rPr>
              <w:t>1. Рентабельности продаж</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u w:val="single"/>
              </w:rPr>
            </w:pPr>
            <w:r w:rsidRPr="00947A51">
              <w:rPr>
                <w:sz w:val="20"/>
                <w:u w:val="single"/>
              </w:rPr>
              <w:t>Пр</w:t>
            </w:r>
          </w:p>
          <w:p w:rsidR="00FF7C49" w:rsidRPr="00947A51" w:rsidRDefault="00FF7C49" w:rsidP="00947A51">
            <w:pPr>
              <w:widowControl/>
              <w:spacing w:line="360" w:lineRule="auto"/>
              <w:ind w:firstLine="0"/>
              <w:jc w:val="left"/>
              <w:rPr>
                <w:sz w:val="20"/>
              </w:rPr>
            </w:pPr>
            <w:r w:rsidRPr="00947A51">
              <w:rPr>
                <w:sz w:val="20"/>
              </w:rPr>
              <w:t>В</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сколько прибыли приходится на 1 рубль реализованной продукции. </w:t>
            </w:r>
          </w:p>
          <w:p w:rsidR="00FF7C49" w:rsidRPr="00947A51" w:rsidRDefault="00FF7C49" w:rsidP="00947A51">
            <w:pPr>
              <w:widowControl/>
              <w:spacing w:line="360" w:lineRule="auto"/>
              <w:ind w:firstLine="0"/>
              <w:jc w:val="left"/>
              <w:rPr>
                <w:sz w:val="20"/>
              </w:rPr>
            </w:pPr>
            <w:r w:rsidRPr="00947A51">
              <w:rPr>
                <w:sz w:val="20"/>
              </w:rPr>
              <w:t xml:space="preserve">Уменьшение свидетельствует о снижении спроса на продукцию предприятия.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2. Рентабельности всего капитала предприятия</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Пр</w:t>
            </w:r>
          </w:p>
          <w:p w:rsidR="00FF7C49" w:rsidRPr="00947A51" w:rsidRDefault="00FF7C49" w:rsidP="00947A51">
            <w:pPr>
              <w:widowControl/>
              <w:spacing w:line="360" w:lineRule="auto"/>
              <w:ind w:firstLine="0"/>
              <w:jc w:val="left"/>
              <w:rPr>
                <w:sz w:val="20"/>
              </w:rPr>
            </w:pPr>
            <w:r w:rsidRPr="00947A51">
              <w:rPr>
                <w:sz w:val="20"/>
              </w:rPr>
              <w:t>ВБ</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эффективность использования всего имущества предприятия. Уменьшение свидетельствует о падении спроса и перенакоплении активов.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3. Рентабельности внеоборотных активов</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Пр</w:t>
            </w:r>
          </w:p>
          <w:p w:rsidR="00FF7C49" w:rsidRPr="00947A51" w:rsidRDefault="00FF7C49" w:rsidP="00947A51">
            <w:pPr>
              <w:widowControl/>
              <w:spacing w:line="360" w:lineRule="auto"/>
              <w:ind w:firstLine="0"/>
              <w:jc w:val="left"/>
              <w:rPr>
                <w:sz w:val="20"/>
              </w:rPr>
            </w:pPr>
            <w:r w:rsidRPr="00947A51">
              <w:rPr>
                <w:sz w:val="20"/>
              </w:rPr>
              <w:t>А1</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Отражает эффективность использования внеоборотных активов</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4. Рентабельности собственного</w:t>
            </w:r>
          </w:p>
          <w:p w:rsidR="00FF7C49" w:rsidRPr="00947A51" w:rsidRDefault="00FF7C49" w:rsidP="00947A51">
            <w:pPr>
              <w:widowControl/>
              <w:spacing w:line="360" w:lineRule="auto"/>
              <w:ind w:firstLine="0"/>
              <w:jc w:val="left"/>
              <w:rPr>
                <w:sz w:val="20"/>
              </w:rPr>
            </w:pPr>
            <w:r w:rsidRPr="00947A51">
              <w:rPr>
                <w:sz w:val="20"/>
              </w:rPr>
              <w:t>капитала</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Пр/П4</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эффективность использования собственного капитала. Динамика коэффициента оказывает влияние на уровень котировки акций предприятия.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5. Рентабельности перманентного капитала</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u w:val="single"/>
              </w:rPr>
            </w:pPr>
            <w:r w:rsidRPr="00947A51">
              <w:rPr>
                <w:sz w:val="20"/>
                <w:u w:val="single"/>
              </w:rPr>
              <w:t xml:space="preserve">    Пр     </w:t>
            </w:r>
            <w:r w:rsidRPr="00947A51">
              <w:rPr>
                <w:color w:val="FFFFFF"/>
                <w:sz w:val="20"/>
                <w:u w:val="single"/>
              </w:rPr>
              <w:t>.</w:t>
            </w:r>
            <w:r w:rsidRPr="00947A51">
              <w:rPr>
                <w:sz w:val="20"/>
                <w:u w:val="single"/>
              </w:rPr>
              <w:t xml:space="preserve"> </w:t>
            </w:r>
          </w:p>
          <w:p w:rsidR="00FF7C49" w:rsidRPr="00947A51" w:rsidRDefault="00FF7C49" w:rsidP="00947A51">
            <w:pPr>
              <w:widowControl/>
              <w:spacing w:line="360" w:lineRule="auto"/>
              <w:ind w:firstLine="0"/>
              <w:jc w:val="left"/>
              <w:rPr>
                <w:sz w:val="20"/>
              </w:rPr>
            </w:pPr>
            <w:r w:rsidRPr="00947A51">
              <w:rPr>
                <w:sz w:val="20"/>
              </w:rPr>
              <w:t>(П3+П4)</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Отражает эффективность использования капитала, вложенного в деятельность предприятия, собственного и заемного.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6. Общей оборачи-ваемости капитала</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В/ВБ</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Отражает скорость оборота всего капитала предприятия. Рост означает ускорение кругооборота средств или инфляционный рост цен.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7. Оборачиваемости мобильных средств</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В</w:t>
            </w:r>
          </w:p>
          <w:p w:rsidR="00FF7C49" w:rsidRPr="00947A51" w:rsidRDefault="00FF7C49" w:rsidP="00947A51">
            <w:pPr>
              <w:widowControl/>
              <w:spacing w:line="360" w:lineRule="auto"/>
              <w:ind w:firstLine="0"/>
              <w:jc w:val="left"/>
              <w:rPr>
                <w:sz w:val="20"/>
              </w:rPr>
            </w:pPr>
            <w:r w:rsidRPr="00947A51">
              <w:rPr>
                <w:sz w:val="20"/>
              </w:rPr>
              <w:t>А2</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скорость оборота мобильных средств. Рост оценивается положительно.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8. Оборачиваемости материальных оборотных средств</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u w:val="single"/>
              </w:rPr>
            </w:pPr>
            <w:r w:rsidRPr="00947A51">
              <w:rPr>
                <w:sz w:val="20"/>
                <w:u w:val="single"/>
              </w:rPr>
              <w:t>В</w:t>
            </w:r>
          </w:p>
          <w:p w:rsidR="00FF7C49" w:rsidRPr="00947A51" w:rsidRDefault="00FF7C49" w:rsidP="00947A51">
            <w:pPr>
              <w:widowControl/>
              <w:spacing w:line="360" w:lineRule="auto"/>
              <w:ind w:firstLine="0"/>
              <w:jc w:val="left"/>
              <w:rPr>
                <w:sz w:val="20"/>
              </w:rPr>
            </w:pPr>
            <w:r w:rsidRPr="00947A51">
              <w:rPr>
                <w:sz w:val="20"/>
              </w:rPr>
              <w:t>З</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Отражает число оборотов, запасов и затрат предприятия, уменьшение свидетельствует об относительном увеличении запасов и затрат в незавершенном производстве или о снижении спроса на готовую продукцию. </w:t>
            </w:r>
          </w:p>
        </w:tc>
      </w:tr>
      <w:tr w:rsidR="00FF7C49" w:rsidRPr="00947A51">
        <w:trPr>
          <w:trHeight w:val="20"/>
        </w:trPr>
        <w:tc>
          <w:tcPr>
            <w:tcW w:w="2552" w:type="dxa"/>
            <w:tcBorders>
              <w:top w:val="single" w:sz="4" w:space="0" w:color="auto"/>
              <w:bottom w:val="nil"/>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9. Оборачиваемости готовой продукции</w:t>
            </w:r>
          </w:p>
        </w:tc>
        <w:tc>
          <w:tcPr>
            <w:tcW w:w="1276" w:type="dxa"/>
            <w:tcBorders>
              <w:top w:val="single" w:sz="4" w:space="0" w:color="auto"/>
              <w:left w:val="single" w:sz="4" w:space="0" w:color="auto"/>
              <w:bottom w:val="nil"/>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В</w:t>
            </w:r>
          </w:p>
          <w:p w:rsidR="00FF7C49" w:rsidRPr="00947A51" w:rsidRDefault="00FF7C49" w:rsidP="00947A51">
            <w:pPr>
              <w:widowControl/>
              <w:spacing w:line="360" w:lineRule="auto"/>
              <w:ind w:firstLine="0"/>
              <w:jc w:val="left"/>
              <w:rPr>
                <w:sz w:val="20"/>
              </w:rPr>
            </w:pPr>
            <w:r w:rsidRPr="00947A51">
              <w:rPr>
                <w:sz w:val="20"/>
              </w:rPr>
              <w:t>ГП</w:t>
            </w:r>
          </w:p>
        </w:tc>
        <w:tc>
          <w:tcPr>
            <w:tcW w:w="5811" w:type="dxa"/>
            <w:tcBorders>
              <w:top w:val="single" w:sz="4" w:space="0" w:color="auto"/>
              <w:left w:val="single" w:sz="4" w:space="0" w:color="auto"/>
              <w:bottom w:val="nil"/>
            </w:tcBorders>
          </w:tcPr>
          <w:p w:rsidR="00FF7C49" w:rsidRPr="00947A51" w:rsidRDefault="00FF7C49" w:rsidP="00947A51">
            <w:pPr>
              <w:widowControl/>
              <w:spacing w:line="360" w:lineRule="auto"/>
              <w:ind w:firstLine="0"/>
              <w:jc w:val="left"/>
              <w:rPr>
                <w:sz w:val="20"/>
              </w:rPr>
            </w:pPr>
            <w:r w:rsidRPr="00947A51">
              <w:rPr>
                <w:sz w:val="20"/>
              </w:rPr>
              <w:t xml:space="preserve">Показывает скорость оборота готовой продукции. Рост коэффициента означает увеличение спроса на продукцию предприятия, снижение на затоваривание.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10. Оборачиваемости дебиторской задолженности </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В</w:t>
            </w:r>
          </w:p>
          <w:p w:rsidR="00FF7C49" w:rsidRPr="00947A51" w:rsidRDefault="00FF7C49" w:rsidP="00947A51">
            <w:pPr>
              <w:widowControl/>
              <w:spacing w:line="360" w:lineRule="auto"/>
              <w:ind w:firstLine="0"/>
              <w:jc w:val="left"/>
              <w:rPr>
                <w:sz w:val="20"/>
              </w:rPr>
            </w:pPr>
            <w:r w:rsidRPr="00947A51">
              <w:rPr>
                <w:sz w:val="20"/>
              </w:rPr>
              <w:t>ДЗ</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расширение (увеличение) или снижение (уменьшение) коэффициента коммерческого кредита, предоставляемого предприятием.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11. Среднего срока оборота дебиторской задолженности</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rPr>
            </w:pPr>
            <w:r w:rsidRPr="00947A51">
              <w:rPr>
                <w:sz w:val="20"/>
              </w:rPr>
              <w:t>NЧДЗ</w:t>
            </w:r>
          </w:p>
          <w:p w:rsidR="00FF7C49" w:rsidRPr="00947A51" w:rsidRDefault="00FF7C49" w:rsidP="00947A51">
            <w:pPr>
              <w:widowControl/>
              <w:spacing w:line="360" w:lineRule="auto"/>
              <w:ind w:firstLine="0"/>
              <w:jc w:val="left"/>
              <w:rPr>
                <w:sz w:val="20"/>
              </w:rPr>
            </w:pPr>
            <w:r w:rsidRPr="00947A51">
              <w:rPr>
                <w:sz w:val="20"/>
              </w:rPr>
              <w:t>В</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Характеризует средний срок погашения дебиторской задолженности. Уменьшение коэффициента оценивается положительно.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12. Оборачиваемости кредиторской задолженности. </w:t>
            </w:r>
          </w:p>
          <w:p w:rsidR="00FF7C49" w:rsidRPr="00947A51" w:rsidRDefault="00FF7C49" w:rsidP="00947A51">
            <w:pPr>
              <w:widowControl/>
              <w:spacing w:line="360" w:lineRule="auto"/>
              <w:ind w:firstLine="0"/>
              <w:jc w:val="left"/>
              <w:rPr>
                <w:sz w:val="20"/>
              </w:rPr>
            </w:pP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u w:val="single"/>
              </w:rPr>
            </w:pPr>
            <w:r w:rsidRPr="00947A51">
              <w:rPr>
                <w:sz w:val="20"/>
                <w:u w:val="single"/>
              </w:rPr>
              <w:t>В</w:t>
            </w:r>
          </w:p>
          <w:p w:rsidR="00FF7C49" w:rsidRPr="00947A51" w:rsidRDefault="00FF7C49" w:rsidP="00947A51">
            <w:pPr>
              <w:widowControl/>
              <w:spacing w:line="360" w:lineRule="auto"/>
              <w:ind w:firstLine="0"/>
              <w:jc w:val="left"/>
              <w:rPr>
                <w:sz w:val="20"/>
              </w:rPr>
            </w:pPr>
            <w:r w:rsidRPr="00947A51">
              <w:rPr>
                <w:sz w:val="20"/>
              </w:rPr>
              <w:t>КЗ</w:t>
            </w:r>
          </w:p>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rPr>
            </w:pP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Показывает расширение или уменьшение коммерческого, предоставляемого предприятию. Рост означает увеличение скорости оплаты задолженности предприятия; снижение – рост покупок в кредит. </w:t>
            </w:r>
          </w:p>
        </w:tc>
      </w:tr>
      <w:tr w:rsidR="00FF7C49" w:rsidRPr="00947A51">
        <w:trPr>
          <w:trHeight w:val="20"/>
        </w:trPr>
        <w:tc>
          <w:tcPr>
            <w:tcW w:w="2552" w:type="dxa"/>
            <w:tcBorders>
              <w:top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r w:rsidRPr="00947A51">
              <w:rPr>
                <w:sz w:val="20"/>
              </w:rPr>
              <w:t>13. Среднего срока</w:t>
            </w:r>
          </w:p>
          <w:p w:rsidR="00FF7C49" w:rsidRPr="00947A51" w:rsidRDefault="00FF7C49" w:rsidP="00947A51">
            <w:pPr>
              <w:widowControl/>
              <w:spacing w:line="360" w:lineRule="auto"/>
              <w:ind w:firstLine="0"/>
              <w:jc w:val="left"/>
              <w:rPr>
                <w:sz w:val="20"/>
              </w:rPr>
            </w:pPr>
            <w:r w:rsidRPr="00947A51">
              <w:rPr>
                <w:sz w:val="20"/>
              </w:rPr>
              <w:t>оборота кредиторской задолженности, дни</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widowControl/>
              <w:spacing w:line="360" w:lineRule="auto"/>
              <w:ind w:firstLine="0"/>
              <w:jc w:val="left"/>
              <w:rPr>
                <w:sz w:val="20"/>
              </w:rPr>
            </w:pPr>
          </w:p>
          <w:p w:rsidR="00FF7C49" w:rsidRPr="00947A51" w:rsidRDefault="00FF7C49" w:rsidP="00947A51">
            <w:pPr>
              <w:widowControl/>
              <w:spacing w:line="360" w:lineRule="auto"/>
              <w:ind w:firstLine="0"/>
              <w:jc w:val="left"/>
              <w:rPr>
                <w:sz w:val="20"/>
                <w:u w:val="single"/>
              </w:rPr>
            </w:pPr>
            <w:r w:rsidRPr="00947A51">
              <w:rPr>
                <w:sz w:val="20"/>
                <w:u w:val="single"/>
              </w:rPr>
              <w:t>NЧКЗ</w:t>
            </w:r>
          </w:p>
          <w:p w:rsidR="00FF7C49" w:rsidRPr="00947A51" w:rsidRDefault="00FF7C49" w:rsidP="00947A51">
            <w:pPr>
              <w:widowControl/>
              <w:spacing w:line="360" w:lineRule="auto"/>
              <w:ind w:firstLine="0"/>
              <w:jc w:val="left"/>
              <w:rPr>
                <w:sz w:val="20"/>
              </w:rPr>
            </w:pPr>
            <w:r w:rsidRPr="00947A51">
              <w:rPr>
                <w:sz w:val="20"/>
              </w:rPr>
              <w:t>В</w:t>
            </w:r>
          </w:p>
        </w:tc>
        <w:tc>
          <w:tcPr>
            <w:tcW w:w="5811" w:type="dxa"/>
            <w:tcBorders>
              <w:top w:val="single" w:sz="4" w:space="0" w:color="auto"/>
              <w:left w:val="single" w:sz="4" w:space="0" w:color="auto"/>
              <w:bottom w:val="single" w:sz="4" w:space="0" w:color="auto"/>
            </w:tcBorders>
          </w:tcPr>
          <w:p w:rsidR="00FF7C49" w:rsidRPr="00947A51" w:rsidRDefault="00FF7C49" w:rsidP="00947A51">
            <w:pPr>
              <w:widowControl/>
              <w:spacing w:line="360" w:lineRule="auto"/>
              <w:ind w:firstLine="0"/>
              <w:jc w:val="left"/>
              <w:rPr>
                <w:sz w:val="20"/>
              </w:rPr>
            </w:pPr>
            <w:r w:rsidRPr="00947A51">
              <w:rPr>
                <w:sz w:val="20"/>
              </w:rPr>
              <w:t xml:space="preserve">Отражает средний срок возврата коммерческого кредита предприятием. </w:t>
            </w:r>
          </w:p>
        </w:tc>
      </w:tr>
      <w:tr w:rsidR="00FF7C49" w:rsidRPr="00947A51">
        <w:tc>
          <w:tcPr>
            <w:tcW w:w="2552" w:type="dxa"/>
            <w:tcBorders>
              <w:top w:val="single" w:sz="4" w:space="0" w:color="auto"/>
              <w:bottom w:val="single" w:sz="4" w:space="0" w:color="auto"/>
              <w:right w:val="single" w:sz="4" w:space="0" w:color="auto"/>
            </w:tcBorders>
          </w:tcPr>
          <w:p w:rsidR="00FF7C49" w:rsidRPr="00947A51" w:rsidRDefault="00FF7C49" w:rsidP="00947A51">
            <w:pPr>
              <w:spacing w:line="360" w:lineRule="auto"/>
              <w:ind w:firstLine="0"/>
              <w:jc w:val="left"/>
              <w:rPr>
                <w:bCs/>
                <w:sz w:val="20"/>
              </w:rPr>
            </w:pPr>
            <w:r w:rsidRPr="00947A51">
              <w:rPr>
                <w:bCs/>
                <w:sz w:val="20"/>
              </w:rPr>
              <w:t>14. Фондоотдача</w:t>
            </w:r>
          </w:p>
          <w:p w:rsidR="00FF7C49" w:rsidRPr="00947A51" w:rsidRDefault="00FF7C49" w:rsidP="00947A51">
            <w:pPr>
              <w:spacing w:line="360" w:lineRule="auto"/>
              <w:ind w:firstLine="0"/>
              <w:jc w:val="left"/>
              <w:rPr>
                <w:bCs/>
                <w:sz w:val="20"/>
              </w:rPr>
            </w:pPr>
            <w:r w:rsidRPr="00947A51">
              <w:rPr>
                <w:bCs/>
                <w:sz w:val="20"/>
              </w:rPr>
              <w:t xml:space="preserve"> внеоборотных</w:t>
            </w:r>
          </w:p>
          <w:p w:rsidR="00FF7C49" w:rsidRPr="00947A51" w:rsidRDefault="00FF7C49" w:rsidP="00947A51">
            <w:pPr>
              <w:spacing w:line="360" w:lineRule="auto"/>
              <w:ind w:firstLine="0"/>
              <w:jc w:val="left"/>
              <w:rPr>
                <w:bCs/>
                <w:sz w:val="20"/>
              </w:rPr>
            </w:pPr>
            <w:r w:rsidRPr="00947A51">
              <w:rPr>
                <w:bCs/>
                <w:sz w:val="20"/>
              </w:rPr>
              <w:t>активов</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u w:val="single"/>
              </w:rPr>
            </w:pPr>
            <w:r w:rsidRPr="00947A51">
              <w:rPr>
                <w:bCs/>
                <w:sz w:val="20"/>
                <w:u w:val="single"/>
              </w:rPr>
              <w:t>В</w:t>
            </w:r>
          </w:p>
          <w:p w:rsidR="00FF7C49" w:rsidRPr="00947A51" w:rsidRDefault="00FF7C49" w:rsidP="00947A51">
            <w:pPr>
              <w:spacing w:line="360" w:lineRule="auto"/>
              <w:ind w:firstLine="0"/>
              <w:jc w:val="center"/>
              <w:rPr>
                <w:bCs/>
                <w:sz w:val="20"/>
              </w:rPr>
            </w:pPr>
            <w:r w:rsidRPr="00947A51">
              <w:rPr>
                <w:bCs/>
                <w:sz w:val="20"/>
              </w:rPr>
              <w:t>А1</w:t>
            </w:r>
          </w:p>
        </w:tc>
        <w:tc>
          <w:tcPr>
            <w:tcW w:w="5811" w:type="dxa"/>
            <w:tcBorders>
              <w:top w:val="single" w:sz="4" w:space="0" w:color="auto"/>
              <w:left w:val="single" w:sz="4" w:space="0" w:color="auto"/>
              <w:bottom w:val="single" w:sz="4" w:space="0" w:color="auto"/>
            </w:tcBorders>
          </w:tcPr>
          <w:p w:rsidR="00FF7C49" w:rsidRPr="00947A51" w:rsidRDefault="00FF7C49" w:rsidP="00947A51">
            <w:pPr>
              <w:spacing w:line="360" w:lineRule="auto"/>
              <w:ind w:firstLine="0"/>
              <w:jc w:val="left"/>
              <w:rPr>
                <w:bCs/>
                <w:sz w:val="20"/>
              </w:rPr>
            </w:pPr>
            <w:r w:rsidRPr="00947A51">
              <w:rPr>
                <w:bCs/>
                <w:sz w:val="20"/>
              </w:rPr>
              <w:t>Характеризует эффективность использования внеоборотных активов, измеряемую величину продаж, приходящихся на единицу стоимости средств</w:t>
            </w:r>
          </w:p>
        </w:tc>
      </w:tr>
      <w:tr w:rsidR="00FF7C49" w:rsidRPr="00947A51">
        <w:tc>
          <w:tcPr>
            <w:tcW w:w="2552" w:type="dxa"/>
            <w:tcBorders>
              <w:top w:val="single" w:sz="4" w:space="0" w:color="auto"/>
              <w:bottom w:val="single" w:sz="4" w:space="0" w:color="auto"/>
              <w:right w:val="single" w:sz="4" w:space="0" w:color="auto"/>
            </w:tcBorders>
          </w:tcPr>
          <w:p w:rsidR="00FF7C49" w:rsidRPr="00947A51" w:rsidRDefault="00FF7C49" w:rsidP="00947A51">
            <w:pPr>
              <w:spacing w:line="360" w:lineRule="auto"/>
              <w:ind w:firstLine="0"/>
              <w:jc w:val="left"/>
              <w:rPr>
                <w:bCs/>
                <w:sz w:val="20"/>
              </w:rPr>
            </w:pPr>
            <w:r w:rsidRPr="00947A51">
              <w:rPr>
                <w:bCs/>
                <w:sz w:val="20"/>
              </w:rPr>
              <w:t>15. Оборачиваемости собственного капитала</w:t>
            </w:r>
          </w:p>
        </w:tc>
        <w:tc>
          <w:tcPr>
            <w:tcW w:w="1276"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z w:val="20"/>
              </w:rPr>
            </w:pPr>
          </w:p>
          <w:p w:rsidR="00FF7C49" w:rsidRPr="00947A51" w:rsidRDefault="00FF7C49" w:rsidP="00947A51">
            <w:pPr>
              <w:spacing w:line="360" w:lineRule="auto"/>
              <w:ind w:firstLine="0"/>
              <w:jc w:val="center"/>
              <w:rPr>
                <w:bCs/>
                <w:sz w:val="20"/>
                <w:u w:val="single"/>
              </w:rPr>
            </w:pPr>
            <w:r w:rsidRPr="00947A51">
              <w:rPr>
                <w:bCs/>
                <w:sz w:val="20"/>
                <w:u w:val="single"/>
              </w:rPr>
              <w:t>В</w:t>
            </w:r>
          </w:p>
          <w:p w:rsidR="00FF7C49" w:rsidRPr="00947A51" w:rsidRDefault="00FF7C49" w:rsidP="00947A51">
            <w:pPr>
              <w:spacing w:line="360" w:lineRule="auto"/>
              <w:ind w:firstLine="0"/>
              <w:jc w:val="center"/>
              <w:rPr>
                <w:bCs/>
                <w:sz w:val="20"/>
              </w:rPr>
            </w:pPr>
            <w:r w:rsidRPr="00947A51">
              <w:rPr>
                <w:bCs/>
                <w:sz w:val="20"/>
              </w:rPr>
              <w:t>П4</w:t>
            </w:r>
          </w:p>
        </w:tc>
        <w:tc>
          <w:tcPr>
            <w:tcW w:w="5811" w:type="dxa"/>
            <w:tcBorders>
              <w:top w:val="single" w:sz="4" w:space="0" w:color="auto"/>
              <w:left w:val="single" w:sz="4" w:space="0" w:color="auto"/>
              <w:bottom w:val="single" w:sz="4" w:space="0" w:color="auto"/>
            </w:tcBorders>
          </w:tcPr>
          <w:p w:rsidR="00FF7C49" w:rsidRPr="00947A51" w:rsidRDefault="00FF7C49" w:rsidP="00947A51">
            <w:pPr>
              <w:spacing w:line="360" w:lineRule="auto"/>
              <w:ind w:firstLine="0"/>
              <w:jc w:val="left"/>
              <w:rPr>
                <w:bCs/>
                <w:sz w:val="20"/>
              </w:rPr>
            </w:pPr>
            <w:r w:rsidRPr="00947A51">
              <w:rPr>
                <w:bCs/>
                <w:sz w:val="20"/>
              </w:rPr>
              <w:t xml:space="preserve">Показывает скорость оборота собственного капитала. Резкий рост отражает уменьшение уровня продажи. Существенное снижение – тенденцию к бездействию части собственных средств. </w:t>
            </w:r>
          </w:p>
        </w:tc>
      </w:tr>
    </w:tbl>
    <w:p w:rsidR="00FF7C49" w:rsidRPr="00947A51" w:rsidRDefault="00FF7C49" w:rsidP="00947A51">
      <w:pPr>
        <w:pStyle w:val="BodyText"/>
        <w:spacing w:line="360" w:lineRule="auto"/>
        <w:ind w:firstLine="720"/>
        <w:jc w:val="both"/>
        <w:rPr>
          <w:bCs/>
          <w:szCs w:val="28"/>
        </w:rPr>
      </w:pPr>
    </w:p>
    <w:p w:rsidR="00FF7C49" w:rsidRPr="00947A51" w:rsidRDefault="00947A51" w:rsidP="00947A51">
      <w:pPr>
        <w:pStyle w:val="BodyText"/>
        <w:spacing w:line="360" w:lineRule="auto"/>
        <w:ind w:firstLine="720"/>
        <w:jc w:val="both"/>
        <w:rPr>
          <w:bCs/>
          <w:szCs w:val="28"/>
        </w:rPr>
      </w:pPr>
      <w:r>
        <w:rPr>
          <w:bCs/>
          <w:szCs w:val="28"/>
        </w:rPr>
        <w:br w:type="page"/>
      </w:r>
      <w:r w:rsidR="00FF7C49" w:rsidRPr="00947A51">
        <w:rPr>
          <w:bCs/>
          <w:szCs w:val="28"/>
        </w:rPr>
        <w:t>Условные обозначения:</w:t>
      </w:r>
    </w:p>
    <w:p w:rsidR="00FF7C49" w:rsidRPr="00947A51" w:rsidRDefault="00FF7C49" w:rsidP="00947A51">
      <w:pPr>
        <w:pStyle w:val="BodyText"/>
        <w:spacing w:line="360" w:lineRule="auto"/>
        <w:ind w:firstLine="720"/>
        <w:jc w:val="both"/>
        <w:rPr>
          <w:bCs/>
          <w:szCs w:val="28"/>
        </w:rPr>
      </w:pPr>
      <w:r w:rsidRPr="00947A51">
        <w:rPr>
          <w:bCs/>
          <w:szCs w:val="28"/>
        </w:rPr>
        <w:t>П</w:t>
      </w:r>
      <w:r w:rsidRPr="00947A51">
        <w:rPr>
          <w:bCs/>
          <w:szCs w:val="28"/>
          <w:vertAlign w:val="subscript"/>
        </w:rPr>
        <w:t>р</w:t>
      </w:r>
      <w:r w:rsidRPr="00947A51">
        <w:rPr>
          <w:bCs/>
          <w:szCs w:val="28"/>
        </w:rPr>
        <w:t xml:space="preserve"> – прибыль (тыс. руб. );</w:t>
      </w:r>
    </w:p>
    <w:p w:rsidR="00FF7C49" w:rsidRPr="00947A51" w:rsidRDefault="00FF7C49" w:rsidP="00947A51">
      <w:pPr>
        <w:pStyle w:val="BodyText"/>
        <w:spacing w:line="360" w:lineRule="auto"/>
        <w:ind w:firstLine="720"/>
        <w:jc w:val="both"/>
        <w:rPr>
          <w:bCs/>
          <w:szCs w:val="28"/>
        </w:rPr>
      </w:pPr>
      <w:r w:rsidRPr="00947A51">
        <w:rPr>
          <w:bCs/>
          <w:szCs w:val="28"/>
        </w:rPr>
        <w:t>В – выручка от реализации (тыс. руб. );</w:t>
      </w:r>
    </w:p>
    <w:p w:rsidR="00FF7C49" w:rsidRPr="00947A51" w:rsidRDefault="00FF7C49" w:rsidP="00947A51">
      <w:pPr>
        <w:pStyle w:val="BodyText"/>
        <w:spacing w:line="360" w:lineRule="auto"/>
        <w:ind w:firstLine="720"/>
        <w:jc w:val="both"/>
        <w:rPr>
          <w:bCs/>
          <w:szCs w:val="28"/>
        </w:rPr>
      </w:pPr>
      <w:r w:rsidRPr="00947A51">
        <w:rPr>
          <w:bCs/>
          <w:szCs w:val="28"/>
        </w:rPr>
        <w:t>ВБ – валюта баланса (тыс. руб. );</w:t>
      </w:r>
    </w:p>
    <w:p w:rsidR="00FF7C49" w:rsidRPr="00947A51" w:rsidRDefault="00FF7C49" w:rsidP="00947A51">
      <w:pPr>
        <w:pStyle w:val="BodyText"/>
        <w:spacing w:line="360" w:lineRule="auto"/>
        <w:ind w:firstLine="720"/>
        <w:jc w:val="both"/>
        <w:rPr>
          <w:bCs/>
          <w:szCs w:val="28"/>
        </w:rPr>
      </w:pPr>
      <w:r w:rsidRPr="00947A51">
        <w:rPr>
          <w:bCs/>
          <w:szCs w:val="28"/>
        </w:rPr>
        <w:t>А</w:t>
      </w:r>
      <w:r w:rsidRPr="00947A51">
        <w:rPr>
          <w:bCs/>
          <w:szCs w:val="28"/>
          <w:vertAlign w:val="subscript"/>
        </w:rPr>
        <w:t>1</w:t>
      </w:r>
      <w:r w:rsidRPr="00947A51">
        <w:rPr>
          <w:bCs/>
          <w:szCs w:val="28"/>
        </w:rPr>
        <w:t xml:space="preserve"> - итог раздела актива баланса (тыс. руб. );</w:t>
      </w:r>
    </w:p>
    <w:p w:rsidR="00FF7C49" w:rsidRPr="00947A51" w:rsidRDefault="00FF7C49" w:rsidP="00947A51">
      <w:pPr>
        <w:pStyle w:val="BodyText"/>
        <w:spacing w:line="360" w:lineRule="auto"/>
        <w:ind w:firstLine="720"/>
        <w:jc w:val="both"/>
        <w:rPr>
          <w:bCs/>
          <w:szCs w:val="28"/>
        </w:rPr>
      </w:pPr>
      <w:r w:rsidRPr="00947A51">
        <w:rPr>
          <w:bCs/>
          <w:szCs w:val="28"/>
        </w:rPr>
        <w:t>А</w:t>
      </w:r>
      <w:r w:rsidRPr="00947A51">
        <w:rPr>
          <w:bCs/>
          <w:szCs w:val="28"/>
          <w:vertAlign w:val="subscript"/>
        </w:rPr>
        <w:t>2</w:t>
      </w:r>
      <w:r w:rsidRPr="00947A51">
        <w:rPr>
          <w:bCs/>
          <w:szCs w:val="28"/>
        </w:rPr>
        <w:t xml:space="preserve"> – итог раздела пассива баланса (тыс. руб. );</w:t>
      </w:r>
    </w:p>
    <w:p w:rsidR="00FF7C49" w:rsidRPr="00947A51" w:rsidRDefault="00FF7C49" w:rsidP="00947A51">
      <w:pPr>
        <w:pStyle w:val="BodyText"/>
        <w:spacing w:line="360" w:lineRule="auto"/>
        <w:ind w:firstLine="720"/>
        <w:jc w:val="both"/>
        <w:rPr>
          <w:bCs/>
          <w:szCs w:val="28"/>
        </w:rPr>
      </w:pPr>
      <w:r w:rsidRPr="00947A51">
        <w:rPr>
          <w:bCs/>
          <w:szCs w:val="28"/>
        </w:rPr>
        <w:t>П</w:t>
      </w:r>
      <w:r w:rsidRPr="00947A51">
        <w:rPr>
          <w:bCs/>
          <w:szCs w:val="28"/>
          <w:vertAlign w:val="subscript"/>
        </w:rPr>
        <w:t>3</w:t>
      </w:r>
      <w:r w:rsidRPr="00947A51">
        <w:rPr>
          <w:bCs/>
          <w:szCs w:val="28"/>
        </w:rPr>
        <w:t xml:space="preserve"> – итог раздела 3 раздела баланса (тыс. руб. );</w:t>
      </w:r>
    </w:p>
    <w:p w:rsidR="00FF7C49" w:rsidRPr="00947A51" w:rsidRDefault="00FF7C49" w:rsidP="00947A51">
      <w:pPr>
        <w:pStyle w:val="BodyText"/>
        <w:spacing w:line="360" w:lineRule="auto"/>
        <w:ind w:firstLine="720"/>
        <w:jc w:val="both"/>
        <w:rPr>
          <w:bCs/>
          <w:szCs w:val="28"/>
        </w:rPr>
      </w:pPr>
      <w:r w:rsidRPr="00947A51">
        <w:rPr>
          <w:bCs/>
          <w:szCs w:val="28"/>
        </w:rPr>
        <w:t>П</w:t>
      </w:r>
      <w:r w:rsidRPr="00947A51">
        <w:rPr>
          <w:bCs/>
          <w:szCs w:val="28"/>
          <w:vertAlign w:val="subscript"/>
        </w:rPr>
        <w:t>4</w:t>
      </w:r>
      <w:r w:rsidRPr="00947A51">
        <w:rPr>
          <w:bCs/>
          <w:szCs w:val="28"/>
        </w:rPr>
        <w:t xml:space="preserve"> – итог раздела 4 раздела баланса (тыс. руб. );</w:t>
      </w:r>
    </w:p>
    <w:p w:rsidR="00FF7C49" w:rsidRPr="00947A51" w:rsidRDefault="00FF7C49" w:rsidP="00947A51">
      <w:pPr>
        <w:pStyle w:val="BodyText"/>
        <w:spacing w:line="360" w:lineRule="auto"/>
        <w:ind w:firstLine="720"/>
        <w:jc w:val="both"/>
        <w:rPr>
          <w:bCs/>
          <w:szCs w:val="28"/>
        </w:rPr>
      </w:pPr>
      <w:r w:rsidRPr="00947A51">
        <w:rPr>
          <w:bCs/>
          <w:szCs w:val="28"/>
        </w:rPr>
        <w:t>З – запасы (тыс. руб. );</w:t>
      </w:r>
    </w:p>
    <w:p w:rsidR="00FF7C49" w:rsidRPr="00947A51" w:rsidRDefault="00FF7C49" w:rsidP="00947A51">
      <w:pPr>
        <w:pStyle w:val="BodyText"/>
        <w:spacing w:line="360" w:lineRule="auto"/>
        <w:ind w:firstLine="720"/>
        <w:jc w:val="both"/>
        <w:rPr>
          <w:bCs/>
          <w:szCs w:val="28"/>
        </w:rPr>
      </w:pPr>
      <w:r w:rsidRPr="00947A51">
        <w:rPr>
          <w:bCs/>
          <w:szCs w:val="28"/>
        </w:rPr>
        <w:t>ГП – готовая продукция (тыс. руб. );</w:t>
      </w:r>
    </w:p>
    <w:p w:rsidR="00FF7C49" w:rsidRPr="00947A51" w:rsidRDefault="00FF7C49" w:rsidP="00947A51">
      <w:pPr>
        <w:pStyle w:val="BodyText"/>
        <w:spacing w:line="360" w:lineRule="auto"/>
        <w:ind w:firstLine="720"/>
        <w:jc w:val="both"/>
        <w:rPr>
          <w:bCs/>
          <w:szCs w:val="28"/>
        </w:rPr>
      </w:pPr>
      <w:r w:rsidRPr="00947A51">
        <w:rPr>
          <w:bCs/>
          <w:szCs w:val="28"/>
        </w:rPr>
        <w:t>ДЗ – дебиторская задолженность со сроком погашения менее 12 месяцев (тыс. руб. );</w:t>
      </w:r>
    </w:p>
    <w:p w:rsidR="00FF7C49" w:rsidRPr="00947A51" w:rsidRDefault="00FF7C49" w:rsidP="00947A51">
      <w:pPr>
        <w:pStyle w:val="BodyText"/>
        <w:spacing w:line="360" w:lineRule="auto"/>
        <w:ind w:firstLine="720"/>
        <w:jc w:val="both"/>
        <w:rPr>
          <w:bCs/>
          <w:szCs w:val="28"/>
        </w:rPr>
      </w:pPr>
      <w:r w:rsidRPr="00947A51">
        <w:rPr>
          <w:bCs/>
          <w:szCs w:val="28"/>
        </w:rPr>
        <w:t>КЗ – кредиторская задолженность (тыс. руб. );</w:t>
      </w:r>
    </w:p>
    <w:p w:rsidR="00FF7C49" w:rsidRPr="00947A51" w:rsidRDefault="00FF7C49" w:rsidP="00947A51">
      <w:pPr>
        <w:pStyle w:val="BodyText"/>
        <w:spacing w:line="360" w:lineRule="auto"/>
        <w:ind w:firstLine="720"/>
        <w:jc w:val="both"/>
        <w:rPr>
          <w:bCs/>
          <w:szCs w:val="28"/>
        </w:rPr>
      </w:pPr>
      <w:r w:rsidRPr="00947A51">
        <w:rPr>
          <w:bCs/>
          <w:szCs w:val="28"/>
        </w:rPr>
        <w:t xml:space="preserve">N – количество дней в анализируемом периоде (дн. ). </w:t>
      </w:r>
    </w:p>
    <w:p w:rsidR="00FF7C49" w:rsidRPr="00947A51" w:rsidRDefault="00FF7C49" w:rsidP="00947A51">
      <w:pPr>
        <w:pStyle w:val="BodyText"/>
        <w:spacing w:line="360" w:lineRule="auto"/>
        <w:ind w:firstLine="720"/>
        <w:jc w:val="both"/>
        <w:rPr>
          <w:bCs/>
          <w:szCs w:val="28"/>
        </w:rPr>
      </w:pPr>
      <w:r w:rsidRPr="00947A51">
        <w:rPr>
          <w:bCs/>
          <w:szCs w:val="28"/>
        </w:rPr>
        <w:t xml:space="preserve">Еще один подход к анализу финансовых результатов, основанный на методологии точки безубыточности производства предлагают Керимов В. Э. и Роженецкий О. А. По их мнению одним из мощных инструментов является анализ соотношения «затраты – объем – прибыль» (cost – volume – profit; CVP - анализ). Бухгалтеры, аудиторы, эксперты и консультанты могут с помощью данного метода дать более глубокую оценку финансовых результатов и точнее обосновать рекомендации для улучшения работы предприятия. </w:t>
      </w:r>
    </w:p>
    <w:p w:rsidR="00FF7C49" w:rsidRPr="00947A51" w:rsidRDefault="00FF7C49" w:rsidP="00947A51">
      <w:pPr>
        <w:pStyle w:val="BodyText"/>
        <w:spacing w:line="360" w:lineRule="auto"/>
        <w:ind w:firstLine="720"/>
        <w:jc w:val="both"/>
        <w:rPr>
          <w:bCs/>
          <w:szCs w:val="28"/>
        </w:rPr>
      </w:pPr>
      <w:r w:rsidRPr="00947A51">
        <w:rPr>
          <w:bCs/>
          <w:szCs w:val="28"/>
        </w:rPr>
        <w:t>Ключевыми элементами CVP – анализа выступают:</w:t>
      </w:r>
    </w:p>
    <w:p w:rsidR="00FF7C49" w:rsidRPr="00947A51" w:rsidRDefault="00FF7C49" w:rsidP="00947A51">
      <w:pPr>
        <w:pStyle w:val="BodyText"/>
        <w:spacing w:line="360" w:lineRule="auto"/>
        <w:ind w:firstLine="720"/>
        <w:jc w:val="both"/>
        <w:rPr>
          <w:bCs/>
          <w:szCs w:val="28"/>
        </w:rPr>
      </w:pPr>
      <w:r w:rsidRPr="00947A51">
        <w:rPr>
          <w:bCs/>
          <w:szCs w:val="28"/>
        </w:rPr>
        <w:t>1. Маржинальный доход,</w:t>
      </w:r>
    </w:p>
    <w:p w:rsidR="00FF7C49" w:rsidRPr="00947A51" w:rsidRDefault="00FF7C49" w:rsidP="00947A51">
      <w:pPr>
        <w:pStyle w:val="BodyText"/>
        <w:spacing w:line="360" w:lineRule="auto"/>
        <w:ind w:firstLine="720"/>
        <w:jc w:val="both"/>
        <w:rPr>
          <w:bCs/>
          <w:szCs w:val="28"/>
        </w:rPr>
      </w:pPr>
      <w:r w:rsidRPr="00947A51">
        <w:rPr>
          <w:bCs/>
          <w:szCs w:val="28"/>
        </w:rPr>
        <w:t>2. Порог рентабельности,</w:t>
      </w:r>
    </w:p>
    <w:p w:rsidR="00FF7C49" w:rsidRPr="00947A51" w:rsidRDefault="00FF7C49" w:rsidP="00947A51">
      <w:pPr>
        <w:pStyle w:val="BodyText"/>
        <w:spacing w:line="360" w:lineRule="auto"/>
        <w:ind w:firstLine="720"/>
        <w:jc w:val="both"/>
        <w:rPr>
          <w:bCs/>
          <w:szCs w:val="28"/>
        </w:rPr>
      </w:pPr>
      <w:r w:rsidRPr="00947A51">
        <w:rPr>
          <w:bCs/>
          <w:szCs w:val="28"/>
        </w:rPr>
        <w:t>3. Производственный левередж,</w:t>
      </w:r>
    </w:p>
    <w:p w:rsidR="00FF7C49" w:rsidRPr="00947A51" w:rsidRDefault="00FF7C49" w:rsidP="00947A51">
      <w:pPr>
        <w:pStyle w:val="BodyText"/>
        <w:spacing w:line="360" w:lineRule="auto"/>
        <w:ind w:firstLine="720"/>
        <w:jc w:val="both"/>
        <w:rPr>
          <w:bCs/>
          <w:szCs w:val="28"/>
        </w:rPr>
      </w:pPr>
      <w:r w:rsidRPr="00947A51">
        <w:rPr>
          <w:bCs/>
          <w:szCs w:val="28"/>
        </w:rPr>
        <w:t xml:space="preserve">4. Маржинальный запас прочности. </w:t>
      </w:r>
    </w:p>
    <w:p w:rsidR="00FF7C49" w:rsidRPr="00947A51" w:rsidRDefault="00FF7C49" w:rsidP="00947A51">
      <w:pPr>
        <w:pStyle w:val="BodyText"/>
        <w:spacing w:line="360" w:lineRule="auto"/>
        <w:ind w:firstLine="720"/>
        <w:jc w:val="both"/>
        <w:rPr>
          <w:bCs/>
          <w:szCs w:val="28"/>
        </w:rPr>
      </w:pPr>
      <w:r w:rsidRPr="00947A51">
        <w:rPr>
          <w:bCs/>
          <w:szCs w:val="28"/>
        </w:rPr>
        <w:t xml:space="preserve">1. Маржинальный доход – это разница между выручкой предприятия от реализации и суммой переменных затрат. </w:t>
      </w:r>
    </w:p>
    <w:p w:rsidR="00FF7C49" w:rsidRPr="00947A51" w:rsidRDefault="00FF7C49" w:rsidP="00947A51">
      <w:pPr>
        <w:pStyle w:val="BodyText"/>
        <w:spacing w:line="360" w:lineRule="auto"/>
        <w:ind w:firstLine="720"/>
        <w:jc w:val="both"/>
        <w:rPr>
          <w:bCs/>
          <w:szCs w:val="28"/>
        </w:rPr>
      </w:pPr>
      <w:r w:rsidRPr="00947A51">
        <w:rPr>
          <w:bCs/>
          <w:szCs w:val="28"/>
        </w:rPr>
        <w:t xml:space="preserve">Величина маржинального дохода показывает вклад предприятия в покрытие постоянных затрат и получение прибыли. </w:t>
      </w:r>
    </w:p>
    <w:p w:rsidR="00FF7C49" w:rsidRPr="00947A51" w:rsidRDefault="00FF7C49" w:rsidP="00947A51">
      <w:pPr>
        <w:pStyle w:val="BodyText"/>
        <w:spacing w:line="360" w:lineRule="auto"/>
        <w:ind w:firstLine="720"/>
        <w:jc w:val="both"/>
        <w:rPr>
          <w:bCs/>
          <w:szCs w:val="28"/>
        </w:rPr>
      </w:pPr>
      <w:r w:rsidRPr="00947A51">
        <w:rPr>
          <w:bCs/>
          <w:szCs w:val="28"/>
        </w:rPr>
        <w:t>1. Существует два подхода при определении величины маржинального дохода:</w:t>
      </w:r>
    </w:p>
    <w:p w:rsidR="00FF7C49" w:rsidRPr="00947A51" w:rsidRDefault="00FF7C49" w:rsidP="00947A51">
      <w:pPr>
        <w:pStyle w:val="BodyText"/>
        <w:spacing w:line="360" w:lineRule="auto"/>
        <w:ind w:firstLine="720"/>
        <w:jc w:val="both"/>
        <w:rPr>
          <w:bCs/>
          <w:szCs w:val="28"/>
        </w:rPr>
      </w:pPr>
      <w:r w:rsidRPr="00947A51">
        <w:rPr>
          <w:bCs/>
          <w:szCs w:val="28"/>
        </w:rPr>
        <w:t>- Выручка за вычетом всех переменных затрат, то есть всех прямых расходов и части накладных расходов (общепроизводственные расходы), зависящих от объема производства;</w:t>
      </w:r>
    </w:p>
    <w:p w:rsidR="00FF7C49" w:rsidRPr="00947A51" w:rsidRDefault="00FF7C49" w:rsidP="00947A51">
      <w:pPr>
        <w:pStyle w:val="BodyText"/>
        <w:spacing w:line="360" w:lineRule="auto"/>
        <w:ind w:firstLine="720"/>
        <w:jc w:val="both"/>
        <w:rPr>
          <w:bCs/>
          <w:szCs w:val="28"/>
        </w:rPr>
      </w:pPr>
      <w:r w:rsidRPr="00947A51">
        <w:rPr>
          <w:bCs/>
          <w:szCs w:val="28"/>
        </w:rPr>
        <w:t xml:space="preserve">- Величина маржинального дохода равняется сумме постоянных затрат и прибыли предприятия. </w:t>
      </w:r>
    </w:p>
    <w:p w:rsidR="00FF7C49" w:rsidRPr="00947A51" w:rsidRDefault="00FF7C49" w:rsidP="00947A51">
      <w:pPr>
        <w:pStyle w:val="BodyText"/>
        <w:spacing w:line="360" w:lineRule="auto"/>
        <w:ind w:firstLine="720"/>
        <w:jc w:val="both"/>
        <w:rPr>
          <w:bCs/>
          <w:szCs w:val="28"/>
        </w:rPr>
      </w:pPr>
      <w:r w:rsidRPr="00947A51">
        <w:rPr>
          <w:bCs/>
          <w:szCs w:val="28"/>
        </w:rPr>
        <w:t xml:space="preserve">Средняя величина маржинального дохода – это разница между ценой и средними переменными затратами, она показывает вклад единицы изделия в покрытие постоянных затрат и получение прибыли. </w:t>
      </w:r>
    </w:p>
    <w:p w:rsidR="00FF7C49" w:rsidRPr="00947A51" w:rsidRDefault="00FF7C49" w:rsidP="00947A51">
      <w:pPr>
        <w:pStyle w:val="BodyText"/>
        <w:spacing w:line="360" w:lineRule="auto"/>
        <w:ind w:firstLine="720"/>
        <w:jc w:val="both"/>
        <w:rPr>
          <w:bCs/>
          <w:szCs w:val="28"/>
        </w:rPr>
      </w:pPr>
      <w:r w:rsidRPr="00947A51">
        <w:rPr>
          <w:bCs/>
          <w:szCs w:val="28"/>
        </w:rPr>
        <w:t xml:space="preserve">Норма маржинального дохода – доля величины маржинального дохода при выручке от реализации (для отдельного изделия) доля средней величины маржинального дохода в цене товара. </w:t>
      </w:r>
    </w:p>
    <w:p w:rsidR="00FF7C49" w:rsidRPr="00947A51" w:rsidRDefault="00FF7C49" w:rsidP="00947A51">
      <w:pPr>
        <w:pStyle w:val="BodyText"/>
        <w:spacing w:line="360" w:lineRule="auto"/>
        <w:ind w:firstLine="720"/>
        <w:jc w:val="both"/>
        <w:rPr>
          <w:bCs/>
          <w:szCs w:val="28"/>
        </w:rPr>
      </w:pPr>
      <w:r w:rsidRPr="00947A51">
        <w:rPr>
          <w:bCs/>
          <w:szCs w:val="28"/>
        </w:rPr>
        <w:t xml:space="preserve">2. Порог рентабельности – это показатель, характеризующий объем реализации предприятия, при котором выручка предприятия равна всем его совокупным затратам. </w:t>
      </w:r>
    </w:p>
    <w:p w:rsidR="00FF7C49" w:rsidRPr="00947A51" w:rsidRDefault="00FF7C49" w:rsidP="00947A51">
      <w:pPr>
        <w:pStyle w:val="BodyText"/>
        <w:spacing w:line="360" w:lineRule="auto"/>
        <w:ind w:firstLine="720"/>
        <w:jc w:val="both"/>
        <w:rPr>
          <w:bCs/>
          <w:szCs w:val="28"/>
        </w:rPr>
      </w:pPr>
      <w:r w:rsidRPr="00947A51">
        <w:rPr>
          <w:bCs/>
          <w:szCs w:val="28"/>
        </w:rPr>
        <w:t>Для вычисления порога рентабельности используются три метода:</w:t>
      </w:r>
    </w:p>
    <w:p w:rsidR="00FF7C49" w:rsidRPr="00947A51" w:rsidRDefault="00FF7C49" w:rsidP="00947A51">
      <w:pPr>
        <w:pStyle w:val="BodyText"/>
        <w:spacing w:line="360" w:lineRule="auto"/>
        <w:ind w:firstLine="720"/>
        <w:jc w:val="both"/>
        <w:rPr>
          <w:bCs/>
          <w:szCs w:val="28"/>
        </w:rPr>
      </w:pPr>
      <w:r w:rsidRPr="00947A51">
        <w:rPr>
          <w:bCs/>
          <w:szCs w:val="28"/>
        </w:rPr>
        <w:t>- графический;</w:t>
      </w:r>
    </w:p>
    <w:p w:rsidR="00FF7C49" w:rsidRPr="00947A51" w:rsidRDefault="00FF7C49" w:rsidP="00947A51">
      <w:pPr>
        <w:pStyle w:val="BodyText"/>
        <w:spacing w:line="360" w:lineRule="auto"/>
        <w:ind w:firstLine="720"/>
        <w:jc w:val="both"/>
        <w:rPr>
          <w:bCs/>
          <w:szCs w:val="28"/>
        </w:rPr>
      </w:pPr>
      <w:r w:rsidRPr="00947A51">
        <w:rPr>
          <w:bCs/>
          <w:szCs w:val="28"/>
        </w:rPr>
        <w:t>- метод уравнений;</w:t>
      </w:r>
    </w:p>
    <w:p w:rsidR="00FF7C49" w:rsidRPr="00947A51" w:rsidRDefault="00FF7C49" w:rsidP="00947A51">
      <w:pPr>
        <w:pStyle w:val="BodyText"/>
        <w:spacing w:line="360" w:lineRule="auto"/>
        <w:ind w:firstLine="720"/>
        <w:jc w:val="both"/>
        <w:rPr>
          <w:bCs/>
          <w:szCs w:val="28"/>
        </w:rPr>
      </w:pPr>
      <w:r w:rsidRPr="00947A51">
        <w:rPr>
          <w:bCs/>
          <w:szCs w:val="28"/>
        </w:rPr>
        <w:t>- метод маржинального дохода</w:t>
      </w:r>
    </w:p>
    <w:p w:rsidR="00FF7C49" w:rsidRPr="00947A51" w:rsidRDefault="00FF7C49" w:rsidP="00947A51">
      <w:pPr>
        <w:pStyle w:val="BodyText"/>
        <w:spacing w:line="360" w:lineRule="auto"/>
        <w:ind w:firstLine="720"/>
        <w:jc w:val="both"/>
        <w:rPr>
          <w:bCs/>
          <w:szCs w:val="28"/>
        </w:rPr>
      </w:pPr>
      <w:r w:rsidRPr="00947A51">
        <w:rPr>
          <w:bCs/>
          <w:szCs w:val="28"/>
        </w:rPr>
        <w:t>Метод уравнений:</w:t>
      </w:r>
    </w:p>
    <w:p w:rsidR="00FF7C49" w:rsidRPr="00947A51" w:rsidRDefault="00FF7C49" w:rsidP="00947A51">
      <w:pPr>
        <w:pStyle w:val="BodyText"/>
        <w:spacing w:line="360" w:lineRule="auto"/>
        <w:ind w:firstLine="720"/>
        <w:jc w:val="both"/>
        <w:rPr>
          <w:bCs/>
          <w:szCs w:val="28"/>
        </w:rPr>
      </w:pPr>
      <w:r w:rsidRPr="00947A51">
        <w:rPr>
          <w:bCs/>
          <w:szCs w:val="28"/>
        </w:rPr>
        <w:t xml:space="preserve">Прибыль предприятия равна выручке за вычетом величины переменных и постоянных затрат. </w:t>
      </w:r>
    </w:p>
    <w:p w:rsidR="00FF7C49" w:rsidRPr="00947A51" w:rsidRDefault="00FF7C49" w:rsidP="00947A51">
      <w:pPr>
        <w:pStyle w:val="BodyText"/>
        <w:spacing w:line="360" w:lineRule="auto"/>
        <w:ind w:firstLine="720"/>
        <w:jc w:val="both"/>
        <w:rPr>
          <w:bCs/>
          <w:szCs w:val="28"/>
        </w:rPr>
      </w:pPr>
      <w:r w:rsidRPr="00947A51">
        <w:rPr>
          <w:bCs/>
          <w:szCs w:val="28"/>
        </w:rPr>
        <w:t>Детализируя порядок расчета показателей формулы:</w:t>
      </w:r>
    </w:p>
    <w:p w:rsidR="00FF7C49" w:rsidRPr="00947A51" w:rsidRDefault="00FF7C49" w:rsidP="00947A51">
      <w:pPr>
        <w:pStyle w:val="BodyText"/>
        <w:spacing w:line="360" w:lineRule="auto"/>
        <w:ind w:firstLine="720"/>
        <w:jc w:val="both"/>
        <w:rPr>
          <w:bCs/>
          <w:szCs w:val="28"/>
        </w:rPr>
      </w:pPr>
      <w:r w:rsidRPr="00947A51">
        <w:rPr>
          <w:bCs/>
          <w:szCs w:val="28"/>
        </w:rPr>
        <w:t>Прибыль = (Цена за единицу Ч количество единиц) - (переменные затраты на единицу Ч количество единиц) – постоянные затраты</w:t>
      </w:r>
    </w:p>
    <w:p w:rsidR="00FF7C49" w:rsidRPr="00947A51" w:rsidRDefault="00FF7C49" w:rsidP="00947A51">
      <w:pPr>
        <w:pStyle w:val="BodyText"/>
        <w:spacing w:line="360" w:lineRule="auto"/>
        <w:ind w:firstLine="720"/>
        <w:jc w:val="both"/>
        <w:rPr>
          <w:bCs/>
          <w:szCs w:val="28"/>
        </w:rPr>
      </w:pPr>
      <w:r w:rsidRPr="00947A51">
        <w:rPr>
          <w:bCs/>
          <w:szCs w:val="28"/>
        </w:rPr>
        <w:t>Метод маржинального дохода:</w:t>
      </w:r>
    </w:p>
    <w:p w:rsidR="00FF7C49" w:rsidRPr="00947A51" w:rsidRDefault="00FF7C49" w:rsidP="00947A51">
      <w:pPr>
        <w:pStyle w:val="BodyText"/>
        <w:spacing w:line="360" w:lineRule="auto"/>
        <w:ind w:firstLine="720"/>
        <w:jc w:val="both"/>
        <w:rPr>
          <w:bCs/>
          <w:szCs w:val="28"/>
        </w:rPr>
      </w:pPr>
      <w:r w:rsidRPr="00947A51">
        <w:rPr>
          <w:bCs/>
          <w:szCs w:val="28"/>
        </w:rPr>
        <w:t>Точка безубыточности = (постоянные затраты)/(норма маржинального дохода)</w:t>
      </w:r>
    </w:p>
    <w:p w:rsidR="00FF7C49" w:rsidRPr="00947A51" w:rsidRDefault="00FF7C49" w:rsidP="00947A51">
      <w:pPr>
        <w:pStyle w:val="BodyText"/>
        <w:spacing w:line="360" w:lineRule="auto"/>
        <w:ind w:firstLine="720"/>
        <w:jc w:val="both"/>
        <w:rPr>
          <w:bCs/>
          <w:szCs w:val="28"/>
        </w:rPr>
      </w:pPr>
      <w:r w:rsidRPr="00947A51">
        <w:rPr>
          <w:bCs/>
          <w:szCs w:val="28"/>
        </w:rPr>
        <w:t xml:space="preserve">3. Производственный левередж (рычаг) – механизм управления прибылью предприятия, основанный на оптимизации соотношения постоянных и переменных затрат, с его помощью можно прогнозировать изменение прибыли предприятия в зависимости от изменения объема продаж. </w:t>
      </w:r>
    </w:p>
    <w:p w:rsidR="00FF7C49" w:rsidRPr="00947A51" w:rsidRDefault="00FF7C49" w:rsidP="00947A51">
      <w:pPr>
        <w:pStyle w:val="BodyText"/>
        <w:spacing w:line="360" w:lineRule="auto"/>
        <w:ind w:firstLine="720"/>
        <w:jc w:val="both"/>
        <w:rPr>
          <w:bCs/>
          <w:szCs w:val="28"/>
        </w:rPr>
      </w:pPr>
      <w:r w:rsidRPr="00947A51">
        <w:rPr>
          <w:bCs/>
          <w:szCs w:val="28"/>
        </w:rPr>
        <w:t xml:space="preserve">Чем ниже удельный вес постоянных затрат в общей сумме затрат предприятия, тем в меньшей степени изменяется величина прибыли по отношению к темпам изменения выручки предприятия. </w:t>
      </w:r>
    </w:p>
    <w:p w:rsidR="00FF7C49" w:rsidRPr="00947A51" w:rsidRDefault="00FF7C49" w:rsidP="00947A51">
      <w:pPr>
        <w:pStyle w:val="BodyText"/>
        <w:spacing w:line="360" w:lineRule="auto"/>
        <w:ind w:firstLine="720"/>
        <w:jc w:val="both"/>
        <w:rPr>
          <w:bCs/>
          <w:szCs w:val="28"/>
        </w:rPr>
      </w:pPr>
      <w:r w:rsidRPr="00947A51">
        <w:rPr>
          <w:bCs/>
          <w:szCs w:val="28"/>
        </w:rPr>
        <w:t>Производственный левередж определяется с помощью следующей формулы:</w:t>
      </w:r>
    </w:p>
    <w:p w:rsidR="00FF7C49" w:rsidRPr="00947A51" w:rsidRDefault="00FF7C49" w:rsidP="00947A51">
      <w:pPr>
        <w:pStyle w:val="Heading5"/>
        <w:spacing w:before="0" w:after="0"/>
        <w:ind w:firstLine="720"/>
        <w:rPr>
          <w:szCs w:val="28"/>
          <w:lang w:val="ru-RU"/>
        </w:rPr>
      </w:pPr>
      <w:r w:rsidRPr="00947A51">
        <w:rPr>
          <w:szCs w:val="28"/>
          <w:lang w:val="ru-RU"/>
        </w:rPr>
        <w:t>Э</w:t>
      </w:r>
      <w:r w:rsidRPr="00947A51">
        <w:rPr>
          <w:szCs w:val="28"/>
          <w:vertAlign w:val="subscript"/>
          <w:lang w:val="ru-RU"/>
        </w:rPr>
        <w:t>пл</w:t>
      </w:r>
      <w:r w:rsidRPr="00947A51">
        <w:rPr>
          <w:szCs w:val="28"/>
          <w:lang w:val="ru-RU"/>
        </w:rPr>
        <w:t>=МД/П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(1.17)</w:t>
      </w:r>
    </w:p>
    <w:p w:rsidR="00FF7C49" w:rsidRPr="00947A51" w:rsidRDefault="00FF7C49" w:rsidP="00947A51">
      <w:pPr>
        <w:pStyle w:val="BodyText"/>
        <w:spacing w:line="360" w:lineRule="auto"/>
        <w:ind w:firstLine="720"/>
        <w:rPr>
          <w:bCs/>
          <w:szCs w:val="28"/>
        </w:rPr>
      </w:pPr>
      <w:r w:rsidRPr="00947A51">
        <w:rPr>
          <w:bCs/>
          <w:szCs w:val="28"/>
        </w:rPr>
        <w:t>или</w:t>
      </w:r>
    </w:p>
    <w:p w:rsidR="00FF7C49" w:rsidRPr="00947A51" w:rsidRDefault="00FF7C49" w:rsidP="00947A51">
      <w:pPr>
        <w:pStyle w:val="Heading5"/>
        <w:spacing w:before="0" w:after="0"/>
        <w:ind w:firstLine="720"/>
        <w:rPr>
          <w:szCs w:val="28"/>
          <w:lang w:val="ru-RU"/>
        </w:rPr>
      </w:pPr>
      <w:r w:rsidRPr="00947A51">
        <w:rPr>
          <w:szCs w:val="28"/>
          <w:lang w:val="ru-RU"/>
        </w:rPr>
        <w:t xml:space="preserve"> (З</w:t>
      </w:r>
      <w:r w:rsidRPr="00947A51">
        <w:rPr>
          <w:szCs w:val="28"/>
          <w:vertAlign w:val="subscript"/>
          <w:lang w:val="ru-RU"/>
        </w:rPr>
        <w:t>пост</w:t>
      </w:r>
      <w:r w:rsidRPr="00947A51">
        <w:rPr>
          <w:szCs w:val="28"/>
          <w:lang w:val="ru-RU"/>
        </w:rPr>
        <w:t>+П)/П=1+З</w:t>
      </w:r>
      <w:r w:rsidRPr="00947A51">
        <w:rPr>
          <w:szCs w:val="28"/>
          <w:vertAlign w:val="subscript"/>
          <w:lang w:val="ru-RU"/>
        </w:rPr>
        <w:t>пост</w:t>
      </w:r>
      <w:r w:rsidRPr="00947A51">
        <w:rPr>
          <w:szCs w:val="28"/>
          <w:lang w:val="ru-RU"/>
        </w:rPr>
        <w:t>/П,</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(1.18)</w:t>
      </w:r>
    </w:p>
    <w:p w:rsidR="00FF7C49" w:rsidRPr="00947A51" w:rsidRDefault="00FF7C49" w:rsidP="00947A51">
      <w:pPr>
        <w:pStyle w:val="BodyText"/>
        <w:spacing w:line="360" w:lineRule="auto"/>
        <w:ind w:firstLine="720"/>
        <w:jc w:val="both"/>
        <w:rPr>
          <w:bCs/>
          <w:szCs w:val="28"/>
        </w:rPr>
      </w:pPr>
      <w:r w:rsidRPr="00947A51">
        <w:rPr>
          <w:bCs/>
          <w:szCs w:val="28"/>
        </w:rPr>
        <w:t xml:space="preserve">где МД – маржинальный доход, тыс. руб. ; </w:t>
      </w:r>
    </w:p>
    <w:p w:rsidR="00FF7C49" w:rsidRPr="00947A51" w:rsidRDefault="00FF7C49" w:rsidP="00947A51">
      <w:pPr>
        <w:pStyle w:val="BodyText"/>
        <w:spacing w:line="360" w:lineRule="auto"/>
        <w:ind w:firstLine="720"/>
        <w:jc w:val="both"/>
        <w:rPr>
          <w:bCs/>
          <w:szCs w:val="28"/>
        </w:rPr>
      </w:pPr>
      <w:r w:rsidRPr="00947A51">
        <w:rPr>
          <w:bCs/>
          <w:szCs w:val="28"/>
        </w:rPr>
        <w:t>П – прибыль, тыс. руб. ;</w:t>
      </w:r>
    </w:p>
    <w:p w:rsidR="00FF7C49" w:rsidRPr="00947A51" w:rsidRDefault="00FF7C49" w:rsidP="00947A51">
      <w:pPr>
        <w:pStyle w:val="BodyText"/>
        <w:spacing w:line="360" w:lineRule="auto"/>
        <w:ind w:firstLine="720"/>
        <w:jc w:val="both"/>
        <w:rPr>
          <w:bCs/>
          <w:szCs w:val="28"/>
        </w:rPr>
      </w:pPr>
      <w:r w:rsidRPr="00947A51">
        <w:rPr>
          <w:bCs/>
          <w:szCs w:val="28"/>
        </w:rPr>
        <w:t xml:space="preserve">Зпост – постоянные затраты, тыс. руб. </w:t>
      </w:r>
    </w:p>
    <w:p w:rsidR="00FF7C49" w:rsidRPr="00947A51" w:rsidRDefault="00FF7C49" w:rsidP="00947A51">
      <w:pPr>
        <w:pStyle w:val="Heading5"/>
        <w:spacing w:before="0" w:after="0"/>
        <w:ind w:firstLine="720"/>
        <w:rPr>
          <w:szCs w:val="28"/>
          <w:lang w:val="ru-RU"/>
        </w:rPr>
      </w:pPr>
      <w:r w:rsidRPr="00947A51">
        <w:rPr>
          <w:szCs w:val="28"/>
          <w:lang w:val="ru-RU"/>
        </w:rPr>
        <w:t>Э</w:t>
      </w:r>
      <w:r w:rsidRPr="00947A51">
        <w:rPr>
          <w:szCs w:val="28"/>
          <w:vertAlign w:val="subscript"/>
          <w:lang w:val="ru-RU"/>
        </w:rPr>
        <w:t>пл</w:t>
      </w:r>
      <w:r w:rsidRPr="00947A51">
        <w:rPr>
          <w:szCs w:val="28"/>
          <w:lang w:val="ru-RU"/>
        </w:rPr>
        <w:t>=</w:t>
      </w:r>
      <w:r w:rsidRPr="00947A51">
        <w:rPr>
          <w:szCs w:val="28"/>
          <w:lang w:val="ru-RU"/>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fillcolor="window">
            <v:imagedata r:id="rId7" o:title=""/>
          </v:shape>
          <o:OLEObject Type="Embed" ProgID="Equation.3" ShapeID="_x0000_i1025" DrawAspect="Content" ObjectID="_1478976241" r:id="rId8"/>
        </w:object>
      </w:r>
      <w:r w:rsidRPr="00947A51">
        <w:rPr>
          <w:szCs w:val="28"/>
          <w:lang w:val="ru-RU"/>
        </w:rPr>
        <w:t>П/</w:t>
      </w:r>
      <w:r w:rsidRPr="00947A51">
        <w:rPr>
          <w:szCs w:val="28"/>
          <w:lang w:val="ru-RU"/>
        </w:rPr>
        <w:object w:dxaOrig="220" w:dyaOrig="260">
          <v:shape id="_x0000_i1026" type="#_x0000_t75" style="width:11.25pt;height:12.75pt" o:ole="" fillcolor="window">
            <v:imagedata r:id="rId7" o:title=""/>
          </v:shape>
          <o:OLEObject Type="Embed" ProgID="Equation.3" ShapeID="_x0000_i1026" DrawAspect="Content" ObjectID="_1478976242" r:id="rId9"/>
        </w:object>
      </w:r>
      <w:r w:rsidRPr="00947A51">
        <w:rPr>
          <w:szCs w:val="28"/>
          <w:lang w:val="ru-RU"/>
        </w:rPr>
        <w:t>В</w:t>
      </w:r>
      <w:r w:rsidRPr="00947A51">
        <w:rPr>
          <w:szCs w:val="28"/>
          <w:lang w:val="ru-RU"/>
        </w:rPr>
        <w:tab/>
        <w:t>,</w:t>
      </w:r>
      <w:r w:rsidRPr="00947A51">
        <w:rPr>
          <w:szCs w:val="28"/>
          <w:lang w:val="ru-RU"/>
        </w:rPr>
        <w:tab/>
      </w:r>
      <w:r w:rsidRPr="00947A51">
        <w:rPr>
          <w:szCs w:val="28"/>
          <w:lang w:val="ru-RU"/>
        </w:rPr>
        <w:tab/>
      </w:r>
      <w:r w:rsidRPr="00947A51">
        <w:rPr>
          <w:szCs w:val="28"/>
          <w:lang w:val="ru-RU"/>
        </w:rPr>
        <w:tab/>
      </w:r>
      <w:r w:rsidRPr="00947A51">
        <w:rPr>
          <w:szCs w:val="28"/>
          <w:lang w:val="ru-RU"/>
        </w:rPr>
        <w:tab/>
        <w:t>(1.19)</w:t>
      </w:r>
    </w:p>
    <w:p w:rsidR="00FF7C49" w:rsidRPr="00947A51" w:rsidRDefault="00FF7C49" w:rsidP="00947A51">
      <w:pPr>
        <w:pStyle w:val="BodyText"/>
        <w:spacing w:line="360" w:lineRule="auto"/>
        <w:ind w:firstLine="720"/>
        <w:jc w:val="both"/>
        <w:rPr>
          <w:bCs/>
          <w:szCs w:val="28"/>
        </w:rPr>
      </w:pPr>
      <w:r w:rsidRPr="00947A51">
        <w:rPr>
          <w:bCs/>
          <w:szCs w:val="28"/>
        </w:rPr>
        <w:t xml:space="preserve">Эпл – изменение прибыли в зависимости от изменения выручки, %. </w:t>
      </w:r>
    </w:p>
    <w:p w:rsidR="00FF7C49" w:rsidRPr="00947A51" w:rsidRDefault="00FF7C49" w:rsidP="00947A51">
      <w:pPr>
        <w:pStyle w:val="BodyText"/>
        <w:spacing w:line="360" w:lineRule="auto"/>
        <w:ind w:firstLine="720"/>
        <w:jc w:val="both"/>
        <w:rPr>
          <w:bCs/>
          <w:szCs w:val="28"/>
        </w:rPr>
      </w:pPr>
      <w:r w:rsidRPr="00947A51">
        <w:rPr>
          <w:bCs/>
          <w:szCs w:val="28"/>
        </w:rPr>
        <w:t xml:space="preserve">4.  Маржинальный запас прочности (МЗП)– величина, показывающая превышение фактической выручки от реализации продукции (работ, услуг) над пороговой обеспечивающей безубыточность реализации. </w:t>
      </w:r>
    </w:p>
    <w:p w:rsidR="00FF7C49" w:rsidRPr="00947A51" w:rsidRDefault="00FF7C49" w:rsidP="00947A51">
      <w:pPr>
        <w:pStyle w:val="Heading5"/>
        <w:spacing w:before="0" w:after="0"/>
        <w:ind w:firstLine="720"/>
        <w:rPr>
          <w:szCs w:val="28"/>
          <w:lang w:val="ru-RU"/>
        </w:rPr>
      </w:pPr>
      <w:r w:rsidRPr="00947A51">
        <w:rPr>
          <w:szCs w:val="28"/>
          <w:lang w:val="ru-RU"/>
        </w:rPr>
        <w:t>МЗП=(В</w:t>
      </w:r>
      <w:r w:rsidRPr="00947A51">
        <w:rPr>
          <w:szCs w:val="28"/>
          <w:vertAlign w:val="subscript"/>
          <w:lang w:val="ru-RU"/>
        </w:rPr>
        <w:t>ф</w:t>
      </w:r>
      <w:r w:rsidRPr="00947A51">
        <w:rPr>
          <w:szCs w:val="28"/>
          <w:lang w:val="ru-RU"/>
        </w:rPr>
        <w:t>-В</w:t>
      </w:r>
      <w:r w:rsidRPr="00947A51">
        <w:rPr>
          <w:szCs w:val="28"/>
          <w:vertAlign w:val="subscript"/>
          <w:lang w:val="ru-RU"/>
        </w:rPr>
        <w:t>порог</w:t>
      </w:r>
      <w:r w:rsidRPr="00947A51">
        <w:rPr>
          <w:szCs w:val="28"/>
          <w:lang w:val="ru-RU"/>
        </w:rPr>
        <w:t>)/(В</w:t>
      </w:r>
      <w:r w:rsidRPr="00947A51">
        <w:rPr>
          <w:szCs w:val="28"/>
          <w:vertAlign w:val="subscript"/>
          <w:lang w:val="ru-RU"/>
        </w:rPr>
        <w:t>ф</w:t>
      </w:r>
      <w:r w:rsidRPr="00947A51">
        <w:rPr>
          <w:szCs w:val="28"/>
          <w:lang w:val="ru-RU"/>
        </w:rPr>
        <w:t>)Ч 100%</w:t>
      </w:r>
      <w:r w:rsidRPr="00947A51">
        <w:rPr>
          <w:szCs w:val="28"/>
          <w:lang w:val="ru-RU"/>
        </w:rPr>
        <w:tab/>
      </w:r>
      <w:r w:rsidRPr="00947A51">
        <w:rPr>
          <w:szCs w:val="28"/>
          <w:lang w:val="ru-RU"/>
        </w:rPr>
        <w:tab/>
      </w:r>
      <w:r w:rsidRPr="00947A51">
        <w:rPr>
          <w:szCs w:val="28"/>
          <w:lang w:val="ru-RU"/>
        </w:rPr>
        <w:tab/>
        <w:t>(1.20)</w:t>
      </w:r>
    </w:p>
    <w:p w:rsidR="00FF7C49" w:rsidRPr="00947A51" w:rsidRDefault="00FF7C49" w:rsidP="00947A51">
      <w:pPr>
        <w:pStyle w:val="BodyText"/>
        <w:spacing w:line="360" w:lineRule="auto"/>
        <w:ind w:firstLine="720"/>
        <w:jc w:val="both"/>
        <w:rPr>
          <w:bCs/>
          <w:szCs w:val="28"/>
        </w:rPr>
      </w:pPr>
      <w:r w:rsidRPr="00947A51">
        <w:rPr>
          <w:bCs/>
          <w:szCs w:val="28"/>
        </w:rPr>
        <w:t>где В</w:t>
      </w:r>
      <w:r w:rsidRPr="00947A51">
        <w:rPr>
          <w:bCs/>
          <w:szCs w:val="28"/>
          <w:vertAlign w:val="subscript"/>
        </w:rPr>
        <w:t>ф</w:t>
      </w:r>
      <w:r w:rsidRPr="00947A51">
        <w:rPr>
          <w:bCs/>
          <w:szCs w:val="28"/>
        </w:rPr>
        <w:t xml:space="preserve"> – фактическая выручка, тыс. руб. ;</w:t>
      </w:r>
    </w:p>
    <w:p w:rsidR="00FF7C49" w:rsidRPr="00947A51" w:rsidRDefault="00FF7C49" w:rsidP="00947A51">
      <w:pPr>
        <w:pStyle w:val="BodyText"/>
        <w:spacing w:line="360" w:lineRule="auto"/>
        <w:ind w:firstLine="720"/>
        <w:jc w:val="both"/>
        <w:rPr>
          <w:bCs/>
          <w:szCs w:val="28"/>
        </w:rPr>
      </w:pPr>
      <w:r w:rsidRPr="00947A51">
        <w:rPr>
          <w:bCs/>
          <w:szCs w:val="28"/>
        </w:rPr>
        <w:t xml:space="preserve"> В</w:t>
      </w:r>
      <w:r w:rsidRPr="00947A51">
        <w:rPr>
          <w:bCs/>
          <w:szCs w:val="28"/>
          <w:vertAlign w:val="subscript"/>
        </w:rPr>
        <w:t>порог</w:t>
      </w:r>
      <w:r w:rsidRPr="00947A51">
        <w:rPr>
          <w:bCs/>
          <w:szCs w:val="28"/>
        </w:rPr>
        <w:t xml:space="preserve"> – пороговая выручка, тыс. руб. . </w:t>
      </w:r>
    </w:p>
    <w:p w:rsidR="00FF7C49" w:rsidRPr="00947A51" w:rsidRDefault="00FF7C49" w:rsidP="00947A51">
      <w:pPr>
        <w:pStyle w:val="BodyText"/>
        <w:spacing w:line="360" w:lineRule="auto"/>
        <w:ind w:firstLine="720"/>
        <w:jc w:val="both"/>
        <w:rPr>
          <w:bCs/>
          <w:szCs w:val="28"/>
        </w:rPr>
      </w:pPr>
      <w:r w:rsidRPr="00947A51">
        <w:rPr>
          <w:bCs/>
          <w:szCs w:val="28"/>
        </w:rPr>
        <w:t xml:space="preserve">Значение маржинального запаса прочности показывает, если в силу рыночной ситуации выручка сократится менее чем на данную величину маржинального запаса прочности, то предприятие будет получать прибыль, но если более, то окажется в убытке. </w:t>
      </w:r>
    </w:p>
    <w:p w:rsidR="00FF7C49" w:rsidRPr="00947A51" w:rsidRDefault="00FF7C49" w:rsidP="00947A51">
      <w:pPr>
        <w:pStyle w:val="BodyText"/>
        <w:spacing w:line="360" w:lineRule="auto"/>
        <w:ind w:firstLine="720"/>
        <w:jc w:val="both"/>
        <w:rPr>
          <w:bCs/>
          <w:szCs w:val="28"/>
        </w:rPr>
      </w:pPr>
      <w:r w:rsidRPr="00947A51">
        <w:rPr>
          <w:bCs/>
          <w:szCs w:val="28"/>
        </w:rPr>
        <w:t>При этом цена продукции при безубыточной реализации будет равна:</w:t>
      </w:r>
    </w:p>
    <w:p w:rsidR="00FF7C49" w:rsidRPr="00947A51" w:rsidRDefault="00FF7C49" w:rsidP="00947A51">
      <w:pPr>
        <w:pStyle w:val="Heading5"/>
        <w:spacing w:before="0" w:after="0"/>
        <w:ind w:firstLine="720"/>
        <w:rPr>
          <w:szCs w:val="28"/>
          <w:lang w:val="ru-RU"/>
        </w:rPr>
      </w:pPr>
      <w:r w:rsidRPr="00947A51">
        <w:rPr>
          <w:szCs w:val="28"/>
          <w:lang w:val="ru-RU"/>
        </w:rPr>
        <w:t>Ц</w:t>
      </w:r>
      <w:r w:rsidRPr="00947A51">
        <w:rPr>
          <w:szCs w:val="28"/>
          <w:vertAlign w:val="subscript"/>
          <w:lang w:val="ru-RU"/>
        </w:rPr>
        <w:t>б</w:t>
      </w:r>
      <w:r w:rsidRPr="00947A51">
        <w:rPr>
          <w:szCs w:val="28"/>
          <w:lang w:val="ru-RU"/>
        </w:rPr>
        <w:t>= В</w:t>
      </w:r>
      <w:r w:rsidRPr="00947A51">
        <w:rPr>
          <w:szCs w:val="28"/>
          <w:vertAlign w:val="subscript"/>
          <w:lang w:val="ru-RU"/>
        </w:rPr>
        <w:t>порог</w:t>
      </w:r>
      <w:r w:rsidRPr="00947A51">
        <w:rPr>
          <w:szCs w:val="28"/>
          <w:lang w:val="ru-RU"/>
        </w:rPr>
        <w:t>/V</w:t>
      </w:r>
      <w:r w:rsidRPr="00947A51">
        <w:rPr>
          <w:szCs w:val="28"/>
          <w:vertAlign w:val="subscript"/>
          <w:lang w:val="ru-RU"/>
        </w:rPr>
        <w:t>пр</w:t>
      </w:r>
      <w:r w:rsidRPr="00947A51">
        <w:rPr>
          <w:szCs w:val="28"/>
          <w:lang w:val="ru-RU"/>
        </w:rPr>
        <w:t>,</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(1.21)</w:t>
      </w:r>
    </w:p>
    <w:p w:rsidR="00FF7C49" w:rsidRPr="00947A51" w:rsidRDefault="00FF7C49" w:rsidP="00947A51">
      <w:pPr>
        <w:pStyle w:val="BodyText"/>
        <w:spacing w:line="360" w:lineRule="auto"/>
        <w:ind w:firstLine="720"/>
        <w:jc w:val="both"/>
        <w:rPr>
          <w:bCs/>
          <w:szCs w:val="28"/>
        </w:rPr>
      </w:pPr>
      <w:r w:rsidRPr="00947A51">
        <w:rPr>
          <w:bCs/>
          <w:szCs w:val="28"/>
        </w:rPr>
        <w:t>где V</w:t>
      </w:r>
      <w:r w:rsidRPr="00947A51">
        <w:rPr>
          <w:bCs/>
          <w:szCs w:val="28"/>
          <w:vertAlign w:val="subscript"/>
        </w:rPr>
        <w:t>пр</w:t>
      </w:r>
      <w:r w:rsidRPr="00947A51">
        <w:rPr>
          <w:bCs/>
          <w:szCs w:val="28"/>
        </w:rPr>
        <w:t xml:space="preserve">–объем произведенной продукции в натуральном выражении (шт.). </w:t>
      </w:r>
    </w:p>
    <w:p w:rsidR="00FF7C49" w:rsidRPr="00947A51" w:rsidRDefault="00FF7C49" w:rsidP="00947A51">
      <w:pPr>
        <w:pStyle w:val="BodyText"/>
        <w:spacing w:line="360" w:lineRule="auto"/>
        <w:ind w:firstLine="720"/>
        <w:jc w:val="both"/>
        <w:rPr>
          <w:bCs/>
          <w:szCs w:val="28"/>
        </w:rPr>
      </w:pPr>
      <w:r w:rsidRPr="00947A51">
        <w:rPr>
          <w:bCs/>
          <w:szCs w:val="28"/>
        </w:rPr>
        <w:t xml:space="preserve">Кроме рассмотренных выше элементов CVP – анализа, в статье Донцовой Л. В. предлагается концепцию финансового рычага. . Она имеет место в том случае, если в структуре источников формирования капитала (инвестиционных ресурсов) содержатся обязательства с фиксированной ставкой процента. В этом случае прибыль после уплаты процентов увеличивается или уменьшается более быстрыми темпами, чем изменение в объемах выпускаемой продукции. Финансовый рычаг предоставляет возможность выиграть от постоянной величины затрат, не меняющейся при изменении масштаба производственной деятельности. </w:t>
      </w:r>
    </w:p>
    <w:p w:rsidR="00FF7C49" w:rsidRPr="00947A51" w:rsidRDefault="00FF7C49" w:rsidP="00947A51">
      <w:pPr>
        <w:pStyle w:val="BodyText"/>
        <w:spacing w:line="360" w:lineRule="auto"/>
        <w:ind w:firstLine="720"/>
        <w:jc w:val="both"/>
        <w:rPr>
          <w:bCs/>
          <w:szCs w:val="28"/>
        </w:rPr>
      </w:pPr>
      <w:r w:rsidRPr="00947A51">
        <w:rPr>
          <w:bCs/>
          <w:szCs w:val="28"/>
        </w:rPr>
        <w:t xml:space="preserve">Умение вкладывать капитал так, чтобы полученная ставка доходности инвестированного капитала была выше текущей ставки ссудного процента, в западной экономике называется «преимуществом спекуляции капиталом». Оно заключается в том, что нужно взять в долг столько, сколько позволят кредиторы и затем обеспечить рост ставки доходности собственного капитала на величину разницы между достигнутой ставкой доходности инвестированного капитала и ставкой уплаченного ссудного процента. Убыток будет в том случае, если организация получит прибыль меньшую, чем стоимость заемного капитала. В этом заключается смысл концепции финансового рычага. </w:t>
      </w:r>
    </w:p>
    <w:p w:rsidR="00FF7C49" w:rsidRPr="00947A51" w:rsidRDefault="00FF7C49" w:rsidP="00947A51">
      <w:pPr>
        <w:pStyle w:val="BodyText"/>
        <w:spacing w:line="360" w:lineRule="auto"/>
        <w:ind w:firstLine="720"/>
        <w:jc w:val="both"/>
        <w:rPr>
          <w:bCs/>
          <w:szCs w:val="28"/>
        </w:rPr>
      </w:pPr>
      <w:r w:rsidRPr="00947A51">
        <w:rPr>
          <w:bCs/>
          <w:szCs w:val="28"/>
        </w:rPr>
        <w:t>Ставка доходности собственного капитала:</w:t>
      </w:r>
    </w:p>
    <w:p w:rsidR="00FF7C49" w:rsidRPr="00947A51" w:rsidRDefault="00FF7C49" w:rsidP="00947A51">
      <w:pPr>
        <w:pStyle w:val="Heading5"/>
        <w:spacing w:before="0" w:after="0"/>
        <w:ind w:firstLine="720"/>
        <w:rPr>
          <w:szCs w:val="28"/>
          <w:lang w:val="ru-RU"/>
        </w:rPr>
      </w:pPr>
      <w:r w:rsidRPr="00947A51">
        <w:rPr>
          <w:szCs w:val="28"/>
          <w:lang w:val="ru-RU"/>
        </w:rPr>
        <w:t>N=P/K,</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(1.22)</w:t>
      </w:r>
    </w:p>
    <w:p w:rsidR="00FF7C49" w:rsidRPr="00947A51" w:rsidRDefault="00FF7C49" w:rsidP="00947A51">
      <w:pPr>
        <w:pStyle w:val="BodyText"/>
        <w:spacing w:line="360" w:lineRule="auto"/>
        <w:ind w:firstLine="720"/>
        <w:jc w:val="both"/>
        <w:rPr>
          <w:bCs/>
          <w:szCs w:val="28"/>
        </w:rPr>
      </w:pPr>
      <w:r w:rsidRPr="00947A51">
        <w:rPr>
          <w:bCs/>
          <w:szCs w:val="28"/>
        </w:rPr>
        <w:t>где P – прибыль после уплаты налогов (чистая прибыль), тыс. руб. ;</w:t>
      </w:r>
    </w:p>
    <w:p w:rsidR="00FF7C49" w:rsidRPr="00947A51" w:rsidRDefault="00FF7C49" w:rsidP="00947A51">
      <w:pPr>
        <w:pStyle w:val="BodyText"/>
        <w:spacing w:line="360" w:lineRule="auto"/>
        <w:ind w:firstLine="720"/>
        <w:jc w:val="both"/>
        <w:rPr>
          <w:bCs/>
          <w:szCs w:val="28"/>
        </w:rPr>
      </w:pPr>
      <w:r w:rsidRPr="00947A51">
        <w:rPr>
          <w:bCs/>
          <w:szCs w:val="28"/>
        </w:rPr>
        <w:t xml:space="preserve"> K – размер собственного капитала, тыс. руб. </w:t>
      </w:r>
    </w:p>
    <w:p w:rsidR="00FF7C49" w:rsidRPr="00947A51" w:rsidRDefault="00FF7C49" w:rsidP="00947A51">
      <w:pPr>
        <w:pStyle w:val="BodyText"/>
        <w:spacing w:line="360" w:lineRule="auto"/>
        <w:ind w:firstLine="720"/>
        <w:jc w:val="both"/>
        <w:rPr>
          <w:bCs/>
          <w:szCs w:val="28"/>
        </w:rPr>
      </w:pPr>
      <w:r w:rsidRPr="00947A51">
        <w:rPr>
          <w:bCs/>
          <w:szCs w:val="28"/>
        </w:rPr>
        <w:t>Ставка доходности инвестированного капитала:</w:t>
      </w:r>
    </w:p>
    <w:p w:rsidR="00FF7C49" w:rsidRPr="00947A51" w:rsidRDefault="00FF7C49" w:rsidP="00947A51">
      <w:pPr>
        <w:pStyle w:val="Heading5"/>
        <w:spacing w:before="0" w:after="0"/>
        <w:ind w:firstLine="720"/>
        <w:rPr>
          <w:szCs w:val="28"/>
          <w:lang w:val="ru-RU"/>
        </w:rPr>
      </w:pPr>
      <w:r w:rsidRPr="00947A51">
        <w:rPr>
          <w:szCs w:val="28"/>
          <w:lang w:val="ru-RU"/>
        </w:rPr>
        <w:t>n=(P+ZЧS)/(K+Z),</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(1.23)</w:t>
      </w:r>
    </w:p>
    <w:p w:rsidR="00FF7C49" w:rsidRPr="00947A51" w:rsidRDefault="00FF7C49" w:rsidP="00947A51">
      <w:pPr>
        <w:pStyle w:val="BodyText"/>
        <w:spacing w:line="360" w:lineRule="auto"/>
        <w:ind w:firstLine="720"/>
        <w:jc w:val="both"/>
        <w:rPr>
          <w:bCs/>
          <w:szCs w:val="28"/>
        </w:rPr>
      </w:pPr>
      <w:r w:rsidRPr="00947A51">
        <w:rPr>
          <w:bCs/>
          <w:szCs w:val="28"/>
        </w:rPr>
        <w:t xml:space="preserve">где Z – долгосрочная задолженность, тыс. руб. ; </w:t>
      </w:r>
    </w:p>
    <w:p w:rsidR="00FF7C49" w:rsidRPr="00947A51" w:rsidRDefault="00FF7C49" w:rsidP="00947A51">
      <w:pPr>
        <w:pStyle w:val="BodyText"/>
        <w:spacing w:line="360" w:lineRule="auto"/>
        <w:ind w:firstLine="720"/>
        <w:jc w:val="both"/>
        <w:rPr>
          <w:bCs/>
          <w:szCs w:val="28"/>
        </w:rPr>
      </w:pPr>
      <w:r w:rsidRPr="00947A51">
        <w:rPr>
          <w:bCs/>
          <w:szCs w:val="28"/>
        </w:rPr>
        <w:t xml:space="preserve">S – ставка процента по кредитам, %. </w:t>
      </w:r>
    </w:p>
    <w:p w:rsidR="00FF7C49" w:rsidRPr="00947A51" w:rsidRDefault="00FF7C49" w:rsidP="00947A51">
      <w:pPr>
        <w:pStyle w:val="BodyText"/>
        <w:spacing w:line="360" w:lineRule="auto"/>
        <w:ind w:firstLine="720"/>
        <w:jc w:val="both"/>
        <w:rPr>
          <w:bCs/>
          <w:szCs w:val="28"/>
        </w:rPr>
      </w:pPr>
      <w:r w:rsidRPr="00947A51">
        <w:rPr>
          <w:bCs/>
          <w:szCs w:val="28"/>
        </w:rPr>
        <w:t>Прибыль составит:</w:t>
      </w:r>
    </w:p>
    <w:p w:rsidR="00FF7C49" w:rsidRPr="00947A51" w:rsidRDefault="00FF7C49" w:rsidP="00947A51">
      <w:pPr>
        <w:pStyle w:val="Heading5"/>
        <w:spacing w:before="0" w:after="0"/>
        <w:ind w:firstLine="720"/>
        <w:rPr>
          <w:szCs w:val="28"/>
          <w:lang w:val="ru-RU"/>
        </w:rPr>
      </w:pPr>
      <w:r w:rsidRPr="00947A51">
        <w:rPr>
          <w:szCs w:val="28"/>
          <w:lang w:val="ru-RU"/>
        </w:rPr>
        <w:t xml:space="preserve">P=nЧ(K+Z)-ZЧS.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(1.24)</w:t>
      </w:r>
    </w:p>
    <w:p w:rsidR="00FF7C49" w:rsidRPr="00947A51" w:rsidRDefault="00FF7C49" w:rsidP="00947A51">
      <w:pPr>
        <w:pStyle w:val="BodyText"/>
        <w:spacing w:line="360" w:lineRule="auto"/>
        <w:ind w:firstLine="720"/>
        <w:jc w:val="both"/>
        <w:rPr>
          <w:bCs/>
          <w:szCs w:val="28"/>
        </w:rPr>
      </w:pPr>
      <w:r w:rsidRPr="00947A51">
        <w:rPr>
          <w:bCs/>
          <w:szCs w:val="28"/>
        </w:rPr>
        <w:t xml:space="preserve">То есть прибыль, полученная предприятием, равна разности между прибылью на общую сумму капитализации и стоимостью процентов по непогашенной задолженности с учетом налогов. </w:t>
      </w:r>
    </w:p>
    <w:p w:rsidR="00FF7C49" w:rsidRPr="00947A51" w:rsidRDefault="00FF7C49" w:rsidP="00947A51">
      <w:pPr>
        <w:pStyle w:val="BodyText"/>
        <w:spacing w:line="360" w:lineRule="auto"/>
        <w:ind w:firstLine="720"/>
        <w:jc w:val="both"/>
        <w:rPr>
          <w:bCs/>
          <w:szCs w:val="28"/>
        </w:rPr>
      </w:pPr>
      <w:r w:rsidRPr="00947A51">
        <w:rPr>
          <w:bCs/>
          <w:szCs w:val="28"/>
        </w:rPr>
        <w:t>С учетом предыдущей формулы ставка доходности собственного капитала будет определятся:</w:t>
      </w:r>
    </w:p>
    <w:p w:rsidR="00FF7C49" w:rsidRPr="00947A51" w:rsidRDefault="00FF7C49" w:rsidP="00947A51">
      <w:pPr>
        <w:pStyle w:val="Heading5"/>
        <w:spacing w:before="0" w:after="0"/>
        <w:ind w:firstLine="720"/>
        <w:rPr>
          <w:szCs w:val="28"/>
        </w:rPr>
      </w:pPr>
      <w:r w:rsidRPr="00947A51">
        <w:rPr>
          <w:szCs w:val="28"/>
          <w:lang w:val="ru-RU"/>
        </w:rPr>
        <w:t xml:space="preserve"> </w:t>
      </w:r>
      <w:r w:rsidRPr="00947A51">
        <w:rPr>
          <w:szCs w:val="28"/>
        </w:rPr>
        <w:t>N=(nЧ(K+Z)-ZЧS)/K</w:t>
      </w:r>
      <w:r w:rsidRPr="00947A51">
        <w:rPr>
          <w:szCs w:val="28"/>
        </w:rPr>
        <w:tab/>
      </w:r>
      <w:r w:rsidRPr="00947A51">
        <w:rPr>
          <w:szCs w:val="28"/>
        </w:rPr>
        <w:tab/>
      </w:r>
      <w:r w:rsidRPr="00947A51">
        <w:rPr>
          <w:szCs w:val="28"/>
        </w:rPr>
        <w:tab/>
      </w:r>
      <w:r w:rsidRPr="00947A51">
        <w:rPr>
          <w:szCs w:val="28"/>
        </w:rPr>
        <w:tab/>
      </w:r>
      <w:r w:rsidRPr="00947A51">
        <w:rPr>
          <w:szCs w:val="28"/>
        </w:rPr>
        <w:tab/>
        <w:t xml:space="preserve"> (1.25)</w:t>
      </w:r>
    </w:p>
    <w:p w:rsidR="00FF7C49" w:rsidRPr="00947A51" w:rsidRDefault="00FF7C49" w:rsidP="00947A51">
      <w:pPr>
        <w:pStyle w:val="BodyText"/>
        <w:spacing w:line="360" w:lineRule="auto"/>
        <w:ind w:firstLine="720"/>
        <w:jc w:val="both"/>
        <w:rPr>
          <w:bCs/>
          <w:szCs w:val="28"/>
          <w:lang w:val="en-US"/>
        </w:rPr>
      </w:pPr>
      <w:r w:rsidRPr="00947A51">
        <w:rPr>
          <w:bCs/>
          <w:szCs w:val="28"/>
        </w:rPr>
        <w:t>Отсюда</w:t>
      </w:r>
      <w:r w:rsidRPr="00947A51">
        <w:rPr>
          <w:bCs/>
          <w:szCs w:val="28"/>
          <w:lang w:val="en-US"/>
        </w:rPr>
        <w:t>:</w:t>
      </w:r>
    </w:p>
    <w:p w:rsidR="00FF7C49" w:rsidRPr="00947A51" w:rsidRDefault="00FF7C49" w:rsidP="00947A51">
      <w:pPr>
        <w:pStyle w:val="Heading5"/>
        <w:spacing w:before="0" w:after="0"/>
        <w:ind w:firstLine="720"/>
        <w:rPr>
          <w:szCs w:val="28"/>
          <w:lang w:val="ru-RU"/>
        </w:rPr>
      </w:pPr>
      <w:r w:rsidRPr="00947A51">
        <w:rPr>
          <w:szCs w:val="28"/>
        </w:rPr>
        <w:t xml:space="preserve"> </w:t>
      </w:r>
      <w:r w:rsidRPr="00947A51">
        <w:rPr>
          <w:szCs w:val="28"/>
          <w:lang w:val="ru-RU"/>
        </w:rPr>
        <w:t xml:space="preserve">N=n+Z/KЧ(n-S).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(1.26)</w:t>
      </w:r>
    </w:p>
    <w:p w:rsidR="00FF7C49" w:rsidRPr="00947A51" w:rsidRDefault="00FF7C49" w:rsidP="00947A51">
      <w:pPr>
        <w:pStyle w:val="BodyText"/>
        <w:spacing w:line="360" w:lineRule="auto"/>
        <w:ind w:firstLine="720"/>
        <w:jc w:val="both"/>
        <w:rPr>
          <w:bCs/>
          <w:szCs w:val="28"/>
        </w:rPr>
      </w:pPr>
      <w:r w:rsidRPr="00947A51">
        <w:rPr>
          <w:bCs/>
          <w:szCs w:val="28"/>
        </w:rPr>
        <w:t xml:space="preserve">Таким образом, можно отметить, что из-за наличия долгов(Z) в структуре чистых активов (Z+K) доходность собственного капитала (K) увеличивается до тех пор, пока стоимость уплаченных процентов не превысит прибыль. </w:t>
      </w:r>
    </w:p>
    <w:p w:rsidR="00FF7C49" w:rsidRPr="00947A51" w:rsidRDefault="00FF7C49" w:rsidP="00947A51">
      <w:pPr>
        <w:pStyle w:val="BodyText"/>
        <w:spacing w:line="360" w:lineRule="auto"/>
        <w:ind w:firstLine="720"/>
        <w:jc w:val="both"/>
        <w:rPr>
          <w:bCs/>
          <w:szCs w:val="28"/>
        </w:rPr>
      </w:pPr>
      <w:r w:rsidRPr="00947A51">
        <w:rPr>
          <w:bCs/>
          <w:szCs w:val="28"/>
        </w:rPr>
        <w:t xml:space="preserve">Для отечественных предприятий метод анализа безубыточности производства не является официально рекомендованным, в связи с чем он пока остается для прогнозных расчетов значений цены и прибыли. </w:t>
      </w:r>
    </w:p>
    <w:p w:rsidR="00FF7C49" w:rsidRPr="00947A51" w:rsidRDefault="00FF7C49" w:rsidP="00947A51">
      <w:pPr>
        <w:pStyle w:val="Heading1"/>
        <w:keepNext w:val="0"/>
        <w:widowControl w:val="0"/>
        <w:spacing w:after="0"/>
        <w:ind w:firstLine="720"/>
        <w:rPr>
          <w:szCs w:val="28"/>
        </w:rPr>
      </w:pPr>
      <w:bookmarkStart w:id="50" w:name="_Toc118444604"/>
      <w:bookmarkStart w:id="51" w:name="_Toc118446830"/>
      <w:bookmarkStart w:id="52" w:name="_Toc119126944"/>
      <w:bookmarkStart w:id="53" w:name="_Toc119127612"/>
      <w:bookmarkStart w:id="54" w:name="_Toc119332976"/>
      <w:r w:rsidRPr="00947A51">
        <w:rPr>
          <w:szCs w:val="28"/>
        </w:rPr>
        <w:t xml:space="preserve">2 Экономическая оценка деятельности </w:t>
      </w:r>
      <w:bookmarkEnd w:id="50"/>
      <w:bookmarkEnd w:id="51"/>
      <w:r w:rsidRPr="00947A51">
        <w:rPr>
          <w:caps w:val="0"/>
          <w:szCs w:val="28"/>
        </w:rPr>
        <w:t xml:space="preserve">ООО </w:t>
      </w:r>
      <w:r w:rsidRPr="00947A51">
        <w:rPr>
          <w:szCs w:val="28"/>
        </w:rPr>
        <w:t>«Алекс-Мебель» за 2003 - 2004 годы</w:t>
      </w:r>
      <w:bookmarkEnd w:id="52"/>
      <w:bookmarkEnd w:id="53"/>
      <w:bookmarkEnd w:id="54"/>
    </w:p>
    <w:p w:rsidR="00947A51" w:rsidRDefault="00947A51" w:rsidP="00947A51">
      <w:pPr>
        <w:pStyle w:val="BodyTextIndent"/>
        <w:widowControl w:val="0"/>
        <w:rPr>
          <w:b w:val="0"/>
          <w:bCs/>
          <w:szCs w:val="28"/>
        </w:rPr>
      </w:pPr>
      <w:bookmarkStart w:id="55" w:name="_Toc118444605"/>
      <w:bookmarkStart w:id="56" w:name="_Toc118446831"/>
      <w:bookmarkStart w:id="57" w:name="_Toc119126945"/>
      <w:bookmarkStart w:id="58" w:name="_Toc119127613"/>
    </w:p>
    <w:p w:rsidR="00FF7C49" w:rsidRPr="00947A51" w:rsidRDefault="00FF7C49" w:rsidP="00947A51">
      <w:pPr>
        <w:pStyle w:val="BodyTextIndent"/>
        <w:widowControl w:val="0"/>
        <w:rPr>
          <w:b w:val="0"/>
          <w:bCs/>
          <w:szCs w:val="28"/>
        </w:rPr>
      </w:pPr>
      <w:r w:rsidRPr="00947A51">
        <w:rPr>
          <w:b w:val="0"/>
          <w:bCs/>
          <w:szCs w:val="28"/>
        </w:rPr>
        <w:t>2.1 Общие сведения о предприятии</w:t>
      </w:r>
      <w:bookmarkEnd w:id="55"/>
      <w:bookmarkEnd w:id="56"/>
      <w:bookmarkEnd w:id="57"/>
      <w:bookmarkEnd w:id="58"/>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Месторасположение фирмы «Алекс-Мебель»: г. Красноярск ул. Урванцева, 21; предметом ее деятельности является:</w:t>
      </w:r>
    </w:p>
    <w:p w:rsidR="00FF7C49" w:rsidRPr="00947A51" w:rsidRDefault="00FF7C49" w:rsidP="00947A51">
      <w:pPr>
        <w:pStyle w:val="BodyTextIndent"/>
        <w:widowControl w:val="0"/>
        <w:rPr>
          <w:b w:val="0"/>
          <w:bCs/>
          <w:szCs w:val="28"/>
        </w:rPr>
      </w:pPr>
      <w:r w:rsidRPr="00947A51">
        <w:rPr>
          <w:b w:val="0"/>
          <w:bCs/>
          <w:szCs w:val="28"/>
        </w:rPr>
        <w:t>- оптовая и розничная торговля;</w:t>
      </w:r>
    </w:p>
    <w:p w:rsidR="00FF7C49" w:rsidRPr="00947A51" w:rsidRDefault="00FF7C49" w:rsidP="00947A51">
      <w:pPr>
        <w:pStyle w:val="BodyTextIndent"/>
        <w:widowControl w:val="0"/>
        <w:rPr>
          <w:b w:val="0"/>
          <w:bCs/>
          <w:szCs w:val="28"/>
        </w:rPr>
      </w:pPr>
      <w:r w:rsidRPr="00947A51">
        <w:rPr>
          <w:b w:val="0"/>
          <w:bCs/>
          <w:szCs w:val="28"/>
        </w:rPr>
        <w:t>- оказание бытовых услуг населению;</w:t>
      </w:r>
    </w:p>
    <w:p w:rsidR="00FF7C49" w:rsidRPr="00947A51" w:rsidRDefault="00FF7C49" w:rsidP="00947A51">
      <w:pPr>
        <w:pStyle w:val="BodyTextIndent"/>
        <w:widowControl w:val="0"/>
        <w:rPr>
          <w:b w:val="0"/>
          <w:bCs/>
          <w:szCs w:val="28"/>
        </w:rPr>
      </w:pPr>
      <w:r w:rsidRPr="00947A51">
        <w:rPr>
          <w:b w:val="0"/>
          <w:bCs/>
          <w:szCs w:val="28"/>
        </w:rPr>
        <w:t>- продажа населению товаров и предоставление услуг за наличный расчет;</w:t>
      </w:r>
    </w:p>
    <w:p w:rsidR="00FF7C49" w:rsidRPr="00947A51" w:rsidRDefault="00FF7C49" w:rsidP="00947A51">
      <w:pPr>
        <w:pStyle w:val="BodyTextIndent"/>
        <w:widowControl w:val="0"/>
        <w:rPr>
          <w:b w:val="0"/>
          <w:bCs/>
          <w:szCs w:val="28"/>
        </w:rPr>
      </w:pPr>
      <w:r w:rsidRPr="00947A51">
        <w:rPr>
          <w:b w:val="0"/>
          <w:bCs/>
          <w:szCs w:val="28"/>
        </w:rPr>
        <w:t>- реализация строительных и отделочных материалов;</w:t>
      </w:r>
    </w:p>
    <w:p w:rsidR="00FF7C49" w:rsidRPr="00947A51" w:rsidRDefault="00FF7C49" w:rsidP="00947A51">
      <w:pPr>
        <w:pStyle w:val="BodyTextIndent"/>
        <w:widowControl w:val="0"/>
        <w:rPr>
          <w:b w:val="0"/>
          <w:bCs/>
          <w:szCs w:val="28"/>
        </w:rPr>
      </w:pPr>
      <w:r w:rsidRPr="00947A51">
        <w:rPr>
          <w:b w:val="0"/>
          <w:bCs/>
          <w:szCs w:val="28"/>
        </w:rPr>
        <w:t>- производство и реализация мягкой и корпусной мебели;</w:t>
      </w:r>
    </w:p>
    <w:p w:rsidR="00FF7C49" w:rsidRPr="00947A51" w:rsidRDefault="00FF7C49" w:rsidP="00947A51">
      <w:pPr>
        <w:pStyle w:val="BodyTextIndent"/>
        <w:widowControl w:val="0"/>
        <w:rPr>
          <w:b w:val="0"/>
          <w:bCs/>
          <w:szCs w:val="28"/>
        </w:rPr>
      </w:pPr>
      <w:r w:rsidRPr="00947A51">
        <w:rPr>
          <w:b w:val="0"/>
          <w:bCs/>
          <w:szCs w:val="28"/>
        </w:rPr>
        <w:t>- открытие собственных магазинов;</w:t>
      </w:r>
    </w:p>
    <w:p w:rsidR="00FF7C49" w:rsidRPr="00947A51" w:rsidRDefault="00FF7C49" w:rsidP="00947A51">
      <w:pPr>
        <w:pStyle w:val="BodyTextIndent"/>
        <w:widowControl w:val="0"/>
        <w:rPr>
          <w:b w:val="0"/>
          <w:bCs/>
          <w:szCs w:val="28"/>
        </w:rPr>
      </w:pPr>
      <w:r w:rsidRPr="00947A51">
        <w:rPr>
          <w:b w:val="0"/>
          <w:bCs/>
          <w:szCs w:val="28"/>
        </w:rPr>
        <w:t>- внешнеэкономическая деятельность и т.д.</w:t>
      </w:r>
    </w:p>
    <w:p w:rsidR="00FF7C49" w:rsidRPr="00947A51" w:rsidRDefault="00FF7C49" w:rsidP="00947A51">
      <w:pPr>
        <w:pStyle w:val="BodyTextIndent"/>
        <w:widowControl w:val="0"/>
        <w:rPr>
          <w:b w:val="0"/>
          <w:bCs/>
          <w:szCs w:val="28"/>
        </w:rPr>
      </w:pPr>
      <w:r w:rsidRPr="00947A51">
        <w:rPr>
          <w:b w:val="0"/>
          <w:bCs/>
          <w:szCs w:val="28"/>
        </w:rPr>
        <w:t>При осуществлении хозяйственной или иной деятельности предприятие может от своего имени приобретать имущественные и неимущественные права, заключать договора, быть истцом и ответчиком в суде и арбитраже, совершать в стране и за рубежом в установленном порядке сделки, осуществлять иную деятельность в соответствии с действующем законодательством, прекращение деятельности предприятия может осуществляться в виде его ликвидации и реорганизации.</w:t>
      </w:r>
    </w:p>
    <w:p w:rsidR="00FF7C49" w:rsidRPr="00947A51" w:rsidRDefault="00FF7C49" w:rsidP="00947A51">
      <w:pPr>
        <w:pStyle w:val="BodyTextIndent"/>
        <w:widowControl w:val="0"/>
        <w:rPr>
          <w:b w:val="0"/>
          <w:bCs/>
          <w:szCs w:val="28"/>
        </w:rPr>
      </w:pPr>
      <w:r w:rsidRPr="00947A51">
        <w:rPr>
          <w:b w:val="0"/>
          <w:bCs/>
          <w:szCs w:val="28"/>
        </w:rPr>
        <w:t>Возможности продаж, которыми располагает розничная торговля, зависят от того, насколько запас товаров, которые она может предложить покупателям, соответствует их запросам, формирующимся под воздействием рекламы. Однако эти возможности зависят от других факторов, влияющих на выбор покупателями того или иного магазина. В своей совокупности эти факторы образуют услуги, представляют собой специфическую продукцию розничной торговли, имеют сложный состав: они включают в себя как элементы, относящиеся к самим товарам (продажная цена, качество, ассортимент), так и другие не менее важные элементы (удобная дорога к магазину, наличие стоянки для автомобилей, внутреннее оформление магазина, выкладка товаров и др.).</w:t>
      </w:r>
    </w:p>
    <w:p w:rsidR="00FF7C49" w:rsidRPr="00947A51" w:rsidRDefault="00FF7C49" w:rsidP="00947A51">
      <w:pPr>
        <w:pStyle w:val="BodyTextIndent"/>
        <w:widowControl w:val="0"/>
        <w:rPr>
          <w:b w:val="0"/>
          <w:bCs/>
          <w:szCs w:val="28"/>
        </w:rPr>
      </w:pPr>
      <w:r w:rsidRPr="00947A51">
        <w:rPr>
          <w:b w:val="0"/>
          <w:bCs/>
          <w:szCs w:val="28"/>
        </w:rPr>
        <w:t xml:space="preserve"> В магазинах фирмы «Алекс-Мебель» все товары выставлены на обозрение покупателям, то есть весь магазин представляет собой сплошную витрину товаров, привлекающую внимание проходящих мимо покупателей. На данном торговом предприятии применяются прогрессивные методы продажи: продажа с открытым доступом к товару и продажа товаров предварительно заказанных по образцу.</w:t>
      </w:r>
    </w:p>
    <w:p w:rsidR="00FF7C49" w:rsidRPr="00947A51" w:rsidRDefault="00FF7C49" w:rsidP="00947A51">
      <w:pPr>
        <w:pStyle w:val="BodyTextIndent"/>
        <w:widowControl w:val="0"/>
        <w:rPr>
          <w:b w:val="0"/>
          <w:bCs/>
          <w:szCs w:val="28"/>
        </w:rPr>
      </w:pPr>
      <w:r w:rsidRPr="00947A51">
        <w:rPr>
          <w:b w:val="0"/>
          <w:bCs/>
          <w:szCs w:val="28"/>
        </w:rPr>
        <w:t>Продажа товаров по заказам осуществляется следующим образом. Покупатель знакомится с ассортиментом новых коллекций по каталогу, а после заказывает понравившийся ему товар. Продавец принимает заказ и передает его директору. Затем директор отправляет этот заказ по Интернету поставщику и через некоторое время товар поступает в магазин.</w:t>
      </w:r>
    </w:p>
    <w:p w:rsidR="00FF7C49" w:rsidRPr="00947A51" w:rsidRDefault="00FF7C49" w:rsidP="00947A51">
      <w:pPr>
        <w:pStyle w:val="BodyTextIndent"/>
        <w:widowControl w:val="0"/>
        <w:rPr>
          <w:b w:val="0"/>
          <w:bCs/>
          <w:szCs w:val="28"/>
        </w:rPr>
      </w:pPr>
      <w:r w:rsidRPr="00947A51">
        <w:rPr>
          <w:b w:val="0"/>
          <w:bCs/>
          <w:szCs w:val="28"/>
        </w:rPr>
        <w:t xml:space="preserve">Фирма «Алекс-Мебель» — молодое предприятие, существующее с ноября 1996г. в г. Красноярске. До конца 2004г. фирма, имея успешное развитие хозяйственно-финансовой деятельности, смогла увеличить обороты и создать свой рынок сбыта. </w:t>
      </w:r>
    </w:p>
    <w:p w:rsidR="00FF7C49" w:rsidRPr="00947A51" w:rsidRDefault="00FF7C49" w:rsidP="00947A51">
      <w:pPr>
        <w:pStyle w:val="BodyTextIndent"/>
        <w:widowControl w:val="0"/>
        <w:rPr>
          <w:b w:val="0"/>
          <w:bCs/>
          <w:szCs w:val="28"/>
        </w:rPr>
      </w:pPr>
      <w:r w:rsidRPr="00947A51">
        <w:rPr>
          <w:b w:val="0"/>
          <w:bCs/>
          <w:szCs w:val="28"/>
        </w:rPr>
        <w:t xml:space="preserve">Набирая обороты реализации, фирма продолжает расширять рынок сбыта своей продукции. В настоящее время наладились прочные деловые долговременные отношения с мебельными салонами и производителями мебели таких крупных городов России как Москва, Челябинск, Новосибирск, Екатеринбург, Тюмень и др. Продукция фирмы пользуется заслуженным успехом в г. Красноярске, где фирма имеет свою розничную сеть, в которой успешно функционируют пять мебельных салонов. Реализацией бытовой мели занимаются четыре салона, и один салон реализует офисную мебель. </w:t>
      </w:r>
    </w:p>
    <w:p w:rsidR="00FF7C49" w:rsidRPr="00947A51" w:rsidRDefault="00FF7C49" w:rsidP="00947A51">
      <w:pPr>
        <w:pStyle w:val="BodyTextIndent"/>
        <w:widowControl w:val="0"/>
        <w:rPr>
          <w:b w:val="0"/>
          <w:bCs/>
          <w:szCs w:val="28"/>
        </w:rPr>
      </w:pPr>
      <w:r w:rsidRPr="00947A51">
        <w:rPr>
          <w:b w:val="0"/>
          <w:bCs/>
          <w:szCs w:val="28"/>
        </w:rPr>
        <w:t>На данный момент предприятие специализируется на продаже:</w:t>
      </w:r>
    </w:p>
    <w:p w:rsidR="00FF7C49" w:rsidRPr="00947A51" w:rsidRDefault="00FF7C49" w:rsidP="00947A51">
      <w:pPr>
        <w:pStyle w:val="BodyTextIndent"/>
        <w:widowControl w:val="0"/>
        <w:rPr>
          <w:b w:val="0"/>
          <w:bCs/>
          <w:szCs w:val="28"/>
        </w:rPr>
      </w:pPr>
      <w:r w:rsidRPr="00947A51">
        <w:rPr>
          <w:b w:val="0"/>
          <w:bCs/>
          <w:szCs w:val="28"/>
        </w:rPr>
        <w:t>- кухонных гарнитуров широкого ассортимента с фасадами из МДФ ПВХ, софтформинга, ламината;</w:t>
      </w:r>
    </w:p>
    <w:p w:rsidR="00FF7C49" w:rsidRPr="00947A51" w:rsidRDefault="00FF7C49" w:rsidP="00947A51">
      <w:pPr>
        <w:pStyle w:val="BodyTextIndent"/>
        <w:widowControl w:val="0"/>
        <w:rPr>
          <w:b w:val="0"/>
          <w:bCs/>
          <w:szCs w:val="28"/>
        </w:rPr>
      </w:pPr>
      <w:r w:rsidRPr="00947A51">
        <w:rPr>
          <w:b w:val="0"/>
          <w:bCs/>
          <w:szCs w:val="28"/>
        </w:rPr>
        <w:t>- мягкой мебели различной модификации (механизм трансформации, механизм «выкатной», механизмы альтернатива, книжка и др.);</w:t>
      </w:r>
    </w:p>
    <w:p w:rsidR="00FF7C49" w:rsidRPr="00947A51" w:rsidRDefault="00FF7C49" w:rsidP="00947A51">
      <w:pPr>
        <w:pStyle w:val="BodyTextIndent"/>
        <w:widowControl w:val="0"/>
        <w:rPr>
          <w:b w:val="0"/>
          <w:bCs/>
          <w:szCs w:val="28"/>
        </w:rPr>
      </w:pPr>
      <w:r w:rsidRPr="00947A51">
        <w:rPr>
          <w:b w:val="0"/>
          <w:bCs/>
          <w:szCs w:val="28"/>
        </w:rPr>
        <w:t>- корпусной мебели (стенки-горки из МДВ ПВХ и т.д.).</w:t>
      </w:r>
    </w:p>
    <w:p w:rsidR="00FF7C49" w:rsidRPr="00947A51" w:rsidRDefault="00FF7C49" w:rsidP="00947A51">
      <w:pPr>
        <w:pStyle w:val="BodyTextIndent"/>
        <w:widowControl w:val="0"/>
        <w:rPr>
          <w:b w:val="0"/>
          <w:bCs/>
          <w:szCs w:val="28"/>
        </w:rPr>
      </w:pPr>
      <w:r w:rsidRPr="00947A51">
        <w:rPr>
          <w:b w:val="0"/>
          <w:bCs/>
          <w:szCs w:val="28"/>
        </w:rPr>
        <w:t>Фирма «Алекс-Мебель» за время своей деятельности принимала активное участие на международных специализированных выставках «Евроэкспомебель» в КВЦ «Сокольники» и «Мебель» в ВК на Красной Пресне г. Москвы. Это дало возможность фирме представить себя достойным образом. В результате на 8-ой международной специализированной выставке-ярмарке «Евроэкспомебель — 2000» фирма была награждена дипломами в двух номинациях — «за активное участие в международных выставках» и «за продвижение качественной мебели на отечественный рынок».</w:t>
      </w:r>
    </w:p>
    <w:p w:rsidR="00FF7C49" w:rsidRPr="00947A51" w:rsidRDefault="00FF7C49" w:rsidP="00947A51">
      <w:pPr>
        <w:pStyle w:val="BodyTextIndent"/>
        <w:widowControl w:val="0"/>
        <w:rPr>
          <w:b w:val="0"/>
          <w:bCs/>
          <w:szCs w:val="28"/>
        </w:rPr>
      </w:pPr>
      <w:r w:rsidRPr="00947A51">
        <w:rPr>
          <w:b w:val="0"/>
          <w:bCs/>
          <w:szCs w:val="28"/>
        </w:rPr>
        <w:t>На первой специализированной выставке-ярмарке «Мебельный салон — 2001» в г. Красноярске, прошедшей 9-12 октября 2001г., фирма была награждена дипломом «за производство корпусной мебели для кухни и офиса». В 2002 году фирма принимала участие в региональных выставках. В результате коллекция наград пополнилась рядом дипломов, которыми фирма награждалась в следующих номинациях: «Мебель России — 2002» (г. Екатеринбург), «Достижения в мебельной индустрии» (г. Самара). В мае 2002 года фирма традиционно приняла участие в международной выставке «Евроэкспомебель», г. Москва (Сокольники). Данное участие также отмечено дипломами «За активную работу на стенде», «За активное участие в международной выставке «Евроэкспомебель — 2002».</w:t>
      </w:r>
    </w:p>
    <w:p w:rsidR="00FF7C49" w:rsidRPr="00947A51" w:rsidRDefault="00FF7C49" w:rsidP="00947A51">
      <w:pPr>
        <w:pStyle w:val="BodyTextIndent"/>
        <w:widowControl w:val="0"/>
        <w:rPr>
          <w:b w:val="0"/>
          <w:bCs/>
          <w:szCs w:val="28"/>
        </w:rPr>
      </w:pPr>
      <w:r w:rsidRPr="00947A51">
        <w:rPr>
          <w:b w:val="0"/>
          <w:bCs/>
          <w:szCs w:val="28"/>
        </w:rPr>
        <w:t xml:space="preserve">Организационная структура управления на предприятии строится по принципу подчинения нижестоящего органа вышестоящему. При создании предприятия была линейная структура управления, но с развитием предприятия возникла необходимость в создании функциональных подразделений, поскольку руководитель не являлся универсальным специалистом и с увеличением масштабов предприятия не мог учитывать все его стороны деятельности. Ныне существующая структура управления представлена на рисунке 2.1. Возглавляет предприятие директор, который назначается Собранием учредителей, в чьем ведении находится предприятие. Директор представительствует во всех хозяйственных и государственных учреждениях. </w:t>
      </w:r>
    </w:p>
    <w:p w:rsidR="00FF7C49" w:rsidRPr="00947A51" w:rsidRDefault="00FF7C49" w:rsidP="00947A51">
      <w:pPr>
        <w:pStyle w:val="BodyTextIndent"/>
        <w:widowControl w:val="0"/>
        <w:rPr>
          <w:b w:val="0"/>
          <w:bCs/>
          <w:szCs w:val="28"/>
        </w:rPr>
      </w:pPr>
      <w:r w:rsidRPr="00947A51">
        <w:rPr>
          <w:b w:val="0"/>
          <w:bCs/>
          <w:szCs w:val="28"/>
        </w:rPr>
        <w:object w:dxaOrig="10082" w:dyaOrig="5770">
          <v:shape id="_x0000_i1027" type="#_x0000_t75" style="width:474pt;height:277.5pt" o:ole="" fillcolor="window">
            <v:imagedata r:id="rId10" o:title="" croptop="829f" cropbottom="1738f"/>
          </v:shape>
          <o:OLEObject Type="Embed" ProgID="Word.Picture.8" ShapeID="_x0000_i1027" DrawAspect="Content" ObjectID="_1478976243" r:id="rId11"/>
        </w:object>
      </w:r>
    </w:p>
    <w:p w:rsidR="00FF7C49" w:rsidRPr="00947A51" w:rsidRDefault="00FF7C49" w:rsidP="00947A51">
      <w:pPr>
        <w:pStyle w:val="Heading4"/>
        <w:spacing w:before="0" w:after="0" w:line="360" w:lineRule="auto"/>
        <w:ind w:firstLine="720"/>
        <w:rPr>
          <w:szCs w:val="28"/>
        </w:rPr>
      </w:pPr>
      <w:bookmarkStart w:id="59" w:name="_Toc119126946"/>
      <w:r w:rsidRPr="00947A51">
        <w:rPr>
          <w:szCs w:val="28"/>
        </w:rPr>
        <w:t>Рис. 2.1 Организационная структура предприятия</w:t>
      </w:r>
      <w:bookmarkEnd w:id="59"/>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Одним из первых и важных этапов комплексной оценки работы предприятия является анализ эффективности его хозяйственной деятельности (таблица 2.1). </w:t>
      </w:r>
    </w:p>
    <w:p w:rsidR="00FF7C49" w:rsidRPr="00947A51" w:rsidRDefault="00FF7C49" w:rsidP="00947A51">
      <w:pPr>
        <w:pStyle w:val="BodyTextIndent"/>
        <w:widowControl w:val="0"/>
        <w:rPr>
          <w:b w:val="0"/>
          <w:bCs/>
          <w:szCs w:val="28"/>
        </w:rPr>
      </w:pPr>
      <w:r w:rsidRPr="00947A51">
        <w:rPr>
          <w:b w:val="0"/>
          <w:bCs/>
          <w:szCs w:val="28"/>
        </w:rPr>
        <w:t>Данные таблицы свидетельствуют о том, что за анализируемый период объем выполненных работ возрос на 7752,1 тыс. руб. или на 100,5%. Комплексный показатель эффективности хозяйствования в результате всех изменений повысился на 42,4%. Долевое участие интенсивного направления использования ресурсного потенциала в приросте объема работ составил 42,2% (42,4 / 100,5 * 100), оценивается положительно, так как ведет к относительному сокращению затрат. В отчетном периоде отмечено повышение эффективности использования трудовых ресурсов и материально технической базы.</w:t>
      </w:r>
    </w:p>
    <w:p w:rsidR="00FF7C49" w:rsidRPr="00947A51" w:rsidRDefault="00FF7C49" w:rsidP="00947A51">
      <w:pPr>
        <w:pStyle w:val="Heading5"/>
        <w:spacing w:before="0" w:after="0"/>
        <w:ind w:firstLine="720"/>
        <w:rPr>
          <w:szCs w:val="28"/>
          <w:lang w:val="ru-RU"/>
        </w:rPr>
      </w:pPr>
      <w:r w:rsidRPr="00947A51">
        <w:rPr>
          <w:szCs w:val="28"/>
          <w:lang w:val="ru-RU"/>
        </w:rPr>
        <w:t xml:space="preserve">Таблица 2.1 </w:t>
      </w:r>
      <w:r w:rsidRPr="00947A51">
        <w:rPr>
          <w:szCs w:val="28"/>
          <w:lang w:val="ru-RU"/>
        </w:rPr>
        <w:br/>
        <w:t>Основные технико–экономические показатели</w:t>
      </w:r>
      <w:r w:rsidRPr="00947A51">
        <w:rPr>
          <w:szCs w:val="28"/>
          <w:lang w:val="ru-RU"/>
        </w:rPr>
        <w:tab/>
      </w:r>
      <w:r w:rsidRPr="00947A51">
        <w:rPr>
          <w:szCs w:val="28"/>
          <w:lang w:val="ru-RU"/>
        </w:rPr>
        <w:tab/>
      </w:r>
      <w:r w:rsidRPr="00947A51">
        <w:rPr>
          <w:szCs w:val="28"/>
          <w:lang w:val="ru-RU"/>
        </w:rPr>
        <w:tab/>
      </w:r>
    </w:p>
    <w:p w:rsidR="00FF7C49" w:rsidRPr="00947A51" w:rsidRDefault="00FF7C49" w:rsidP="00947A51">
      <w:pPr>
        <w:pStyle w:val="BodyText"/>
        <w:spacing w:line="360" w:lineRule="auto"/>
        <w:ind w:firstLine="720"/>
        <w:jc w:val="right"/>
        <w:rPr>
          <w:bCs/>
          <w:szCs w:val="28"/>
        </w:rPr>
      </w:pPr>
    </w:p>
    <w:tbl>
      <w:tblPr>
        <w:tblW w:w="9697" w:type="dxa"/>
        <w:jc w:val="right"/>
        <w:tblLayout w:type="fixed"/>
        <w:tblCellMar>
          <w:left w:w="30" w:type="dxa"/>
          <w:right w:w="30" w:type="dxa"/>
        </w:tblCellMar>
        <w:tblLook w:val="0000" w:firstRow="0" w:lastRow="0" w:firstColumn="0" w:lastColumn="0" w:noHBand="0" w:noVBand="0"/>
      </w:tblPr>
      <w:tblGrid>
        <w:gridCol w:w="29"/>
        <w:gridCol w:w="7613"/>
        <w:gridCol w:w="1027"/>
        <w:gridCol w:w="999"/>
        <w:gridCol w:w="29"/>
      </w:tblGrid>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 О К А З А Т Е Л И</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2003г</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2004г</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Объем товарной продукции, тыс.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7713,3</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15465,4</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 xml:space="preserve">Материальные затраты , тыс. руб. </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3014,9</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7933,5</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Материалоотдача,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2,6</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Среднесписочная численность работников, всего, чел.</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49</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52</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В том числе работников прилавка, чел.</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Удельный вес работников, прилавка в среднесписочной численности работников, %</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30,61</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34,62</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Среднегодовая выработка одного работника, тыс.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157,4</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297,4</w:t>
            </w:r>
          </w:p>
        </w:tc>
      </w:tr>
      <w:tr w:rsidR="00FF7C49" w:rsidRPr="00947A51">
        <w:trPr>
          <w:gridAfter w:val="1"/>
          <w:wAfter w:w="29" w:type="dxa"/>
          <w:trHeight w:val="20"/>
          <w:jc w:val="right"/>
        </w:trPr>
        <w:tc>
          <w:tcPr>
            <w:tcW w:w="7642"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Среднегодовая выработка одного работника, тыс.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514,2</w:t>
            </w:r>
          </w:p>
        </w:tc>
        <w:tc>
          <w:tcPr>
            <w:tcW w:w="99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859,2</w:t>
            </w:r>
          </w:p>
        </w:tc>
      </w:tr>
      <w:tr w:rsidR="00FF7C49" w:rsidRPr="00947A51">
        <w:trPr>
          <w:gridBefore w:val="1"/>
          <w:wBefore w:w="29" w:type="dxa"/>
          <w:trHeight w:val="20"/>
          <w:jc w:val="right"/>
        </w:trPr>
        <w:tc>
          <w:tcPr>
            <w:tcW w:w="761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Среднегодовая стоимость основных средств (по первоначальной стоимости)</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8747,2</w:t>
            </w:r>
          </w:p>
        </w:tc>
        <w:tc>
          <w:tcPr>
            <w:tcW w:w="1028"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8719,7</w:t>
            </w:r>
          </w:p>
        </w:tc>
      </w:tr>
      <w:tr w:rsidR="00FF7C49" w:rsidRPr="00947A51">
        <w:trPr>
          <w:gridBefore w:val="1"/>
          <w:wBefore w:w="29" w:type="dxa"/>
          <w:trHeight w:val="20"/>
          <w:jc w:val="right"/>
        </w:trPr>
        <w:tc>
          <w:tcPr>
            <w:tcW w:w="761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 xml:space="preserve">Фондоотдача, тыс. руб. </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0,88</w:t>
            </w:r>
          </w:p>
        </w:tc>
        <w:tc>
          <w:tcPr>
            <w:tcW w:w="1028"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1,77</w:t>
            </w:r>
          </w:p>
        </w:tc>
      </w:tr>
      <w:tr w:rsidR="00FF7C49" w:rsidRPr="00947A51">
        <w:trPr>
          <w:gridBefore w:val="1"/>
          <w:wBefore w:w="29" w:type="dxa"/>
          <w:trHeight w:val="20"/>
          <w:jc w:val="right"/>
        </w:trPr>
        <w:tc>
          <w:tcPr>
            <w:tcW w:w="761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Себестгоимость, тыс.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7591</w:t>
            </w:r>
          </w:p>
        </w:tc>
        <w:tc>
          <w:tcPr>
            <w:tcW w:w="1028"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1525,1</w:t>
            </w:r>
          </w:p>
        </w:tc>
      </w:tr>
      <w:tr w:rsidR="00FF7C49" w:rsidRPr="00947A51">
        <w:trPr>
          <w:gridBefore w:val="1"/>
          <w:wBefore w:w="29" w:type="dxa"/>
          <w:trHeight w:val="20"/>
          <w:jc w:val="right"/>
        </w:trPr>
        <w:tc>
          <w:tcPr>
            <w:tcW w:w="761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Прибыль, тыс. руб.</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309</w:t>
            </w:r>
          </w:p>
        </w:tc>
        <w:tc>
          <w:tcPr>
            <w:tcW w:w="1028"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280,3</w:t>
            </w:r>
          </w:p>
        </w:tc>
      </w:tr>
      <w:tr w:rsidR="00FF7C49" w:rsidRPr="00947A51">
        <w:trPr>
          <w:gridBefore w:val="1"/>
          <w:wBefore w:w="29" w:type="dxa"/>
          <w:trHeight w:val="20"/>
          <w:jc w:val="right"/>
        </w:trPr>
        <w:tc>
          <w:tcPr>
            <w:tcW w:w="761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Рентабельность продаж</w:t>
            </w:r>
          </w:p>
        </w:tc>
        <w:tc>
          <w:tcPr>
            <w:tcW w:w="102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1,58</w:t>
            </w:r>
          </w:p>
        </w:tc>
        <w:tc>
          <w:tcPr>
            <w:tcW w:w="1028"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1,39</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Рост фондоотдачи на 101,1% обеспечил прирост объема работ на 7760,5 тыс. руб. (0,9*8719,7). Причем, повышение фондоотдачи происходит в условиях некоторого сокращения средней годовой стоимости основных средств – на 27,5 тыс. руб. или 0,3%. Следовательно, материально-техническая база используется в интенсивном направлении, что оценивается положительно.</w:t>
      </w:r>
    </w:p>
    <w:p w:rsidR="00FF7C49" w:rsidRPr="00947A51" w:rsidRDefault="00FF7C49" w:rsidP="00947A51">
      <w:pPr>
        <w:pStyle w:val="BodyTextIndent"/>
        <w:widowControl w:val="0"/>
        <w:rPr>
          <w:b w:val="0"/>
          <w:bCs/>
          <w:szCs w:val="28"/>
        </w:rPr>
      </w:pPr>
      <w:r w:rsidRPr="00947A51">
        <w:rPr>
          <w:b w:val="0"/>
          <w:bCs/>
          <w:szCs w:val="28"/>
        </w:rPr>
        <w:t xml:space="preserve">Эффективно используются и трудовые ресурсы, о чем свидетельствует рост производительности труда как одного работника, так и одного работника прилавка. При этом наблюдается улучшение структуры рабочей силы, о чем говорит рост удельного веса работников прилавка, что привело к росту выручки от продажи на 70552,2 тыс. руб. В качестве негативного момента следует выделить снижение материалоотдачи на 0,7 тыс. руб. или 23,9%, что обусловило относительный перерасход по материальным затратам с учетом динамики объема товарной продукции на 9861,9 тыс. руб. ((7933,5-3014,9)*15465,4/7713,3). </w:t>
      </w:r>
    </w:p>
    <w:p w:rsidR="00FF7C49" w:rsidRPr="00947A51" w:rsidRDefault="00FF7C49" w:rsidP="00947A51">
      <w:pPr>
        <w:pStyle w:val="BodyTextIndent"/>
        <w:widowControl w:val="0"/>
        <w:rPr>
          <w:b w:val="0"/>
          <w:bCs/>
          <w:szCs w:val="28"/>
        </w:rPr>
      </w:pPr>
      <w:r w:rsidRPr="00947A51">
        <w:rPr>
          <w:b w:val="0"/>
          <w:bCs/>
          <w:szCs w:val="28"/>
        </w:rPr>
        <w:t xml:space="preserve">В целом же проведенный анализ позволяет дать положительную оценку хозяйственной деятельности. </w:t>
      </w:r>
    </w:p>
    <w:p w:rsidR="00947A51" w:rsidRDefault="00947A51" w:rsidP="00947A51">
      <w:pPr>
        <w:pStyle w:val="Heading2"/>
        <w:spacing w:before="0" w:after="0"/>
        <w:rPr>
          <w:szCs w:val="28"/>
        </w:rPr>
      </w:pPr>
      <w:bookmarkStart w:id="60" w:name="_Toc118444606"/>
      <w:bookmarkStart w:id="61" w:name="_Toc118446832"/>
      <w:bookmarkStart w:id="62" w:name="_Toc119126947"/>
      <w:bookmarkStart w:id="63" w:name="_Toc119127614"/>
      <w:bookmarkStart w:id="64" w:name="_Toc119332977"/>
    </w:p>
    <w:p w:rsidR="00FF7C49" w:rsidRPr="00947A51" w:rsidRDefault="00FF7C49" w:rsidP="00947A51">
      <w:pPr>
        <w:pStyle w:val="Heading2"/>
        <w:spacing w:before="0" w:after="0"/>
        <w:rPr>
          <w:szCs w:val="28"/>
        </w:rPr>
      </w:pPr>
      <w:r w:rsidRPr="00947A51">
        <w:rPr>
          <w:szCs w:val="28"/>
        </w:rPr>
        <w:t>2.2 Бизнес анализ деятельности ООО «Алекс-Мебель»</w:t>
      </w:r>
      <w:bookmarkEnd w:id="60"/>
      <w:bookmarkEnd w:id="61"/>
      <w:bookmarkEnd w:id="62"/>
      <w:bookmarkEnd w:id="63"/>
      <w:bookmarkEnd w:id="64"/>
    </w:p>
    <w:p w:rsidR="00947A51" w:rsidRDefault="00947A51" w:rsidP="00947A51">
      <w:pPr>
        <w:pStyle w:val="BodyTextIndent"/>
        <w:widowControl w:val="0"/>
        <w:rPr>
          <w:b w:val="0"/>
          <w:bCs/>
          <w:szCs w:val="28"/>
        </w:rPr>
      </w:pPr>
      <w:bookmarkStart w:id="65" w:name="_Toc118444607"/>
      <w:bookmarkStart w:id="66" w:name="_Toc118446833"/>
      <w:bookmarkStart w:id="67" w:name="_Toc119126948"/>
      <w:bookmarkStart w:id="68" w:name="_Toc119127615"/>
    </w:p>
    <w:p w:rsidR="00FF7C49" w:rsidRPr="00947A51" w:rsidRDefault="00FF7C49" w:rsidP="00947A51">
      <w:pPr>
        <w:pStyle w:val="BodyTextIndent"/>
        <w:widowControl w:val="0"/>
        <w:rPr>
          <w:b w:val="0"/>
          <w:bCs/>
          <w:szCs w:val="28"/>
        </w:rPr>
      </w:pPr>
      <w:r w:rsidRPr="00947A51">
        <w:rPr>
          <w:b w:val="0"/>
          <w:bCs/>
          <w:szCs w:val="28"/>
        </w:rPr>
        <w:t>2.2.1 Анализ производства и реализации продукции</w:t>
      </w:r>
      <w:bookmarkEnd w:id="65"/>
      <w:bookmarkEnd w:id="66"/>
      <w:bookmarkEnd w:id="67"/>
      <w:bookmarkEnd w:id="68"/>
    </w:p>
    <w:p w:rsidR="00FF7C49" w:rsidRPr="00947A51" w:rsidRDefault="00FF7C49" w:rsidP="00947A51">
      <w:pPr>
        <w:pStyle w:val="BodyTextIndent"/>
        <w:widowControl w:val="0"/>
        <w:rPr>
          <w:b w:val="0"/>
          <w:bCs/>
          <w:szCs w:val="28"/>
        </w:rPr>
      </w:pPr>
      <w:r w:rsidRPr="00947A51">
        <w:rPr>
          <w:b w:val="0"/>
          <w:bCs/>
          <w:szCs w:val="28"/>
        </w:rPr>
        <w:t>Основной целью анализа доходов торгового предприятия является поиск резервов их роста и достижение на основе этого оптимального соотношения с финансовыми результатами, создание работающей модели управления ими</w:t>
      </w:r>
    </w:p>
    <w:p w:rsidR="00FF7C49" w:rsidRPr="00947A51" w:rsidRDefault="00FF7C49" w:rsidP="00947A51">
      <w:pPr>
        <w:pStyle w:val="BodyTextIndent"/>
        <w:widowControl w:val="0"/>
        <w:rPr>
          <w:b w:val="0"/>
          <w:bCs/>
          <w:szCs w:val="28"/>
        </w:rPr>
      </w:pPr>
      <w:r w:rsidRPr="00947A51">
        <w:rPr>
          <w:b w:val="0"/>
          <w:bCs/>
          <w:szCs w:val="28"/>
        </w:rPr>
        <w:t xml:space="preserve">Одним из основных показателей, при помощи которого оценивается хозяйственная деятельность торгового предприятия, является товарооборот. Размер товарооборота оказывает влияние на другие экономические показатели деятельности предприятия. Так, рост товарооборота способствует снижению издержек обращения, обеспечивает повышение рентабельности и укрепляет финансовое положение предприятия. Поэтому экономический анализ целесообразно начинать с изучения розничного товарооборота. В условиях рыночных отношений, при увеличивающемся росте инфляции, розничный товарооборот должен изучаться и оцениваться как в действующих, так и в сопоставимых ценах, с использованием индекса роста цен. </w:t>
      </w:r>
    </w:p>
    <w:p w:rsidR="00FF7C49" w:rsidRPr="00947A51" w:rsidRDefault="00FF7C49" w:rsidP="00947A51">
      <w:pPr>
        <w:pStyle w:val="BodyTextIndent"/>
        <w:widowControl w:val="0"/>
        <w:rPr>
          <w:b w:val="0"/>
          <w:bCs/>
          <w:szCs w:val="28"/>
        </w:rPr>
      </w:pPr>
      <w:r w:rsidRPr="00947A51">
        <w:rPr>
          <w:b w:val="0"/>
          <w:bCs/>
          <w:szCs w:val="28"/>
        </w:rPr>
        <w:t>Анализ динамики розничного товарооборота (таблица 2.2), показывает, что за розничный товарооборот в сопоставимых ценах по сравнению с базисным годом возрос на 3045,9 тыс. руб. и составил в отчетном году 8787,2 тыс. руб. Аналогичная динамика роста происходит и в сопоставимых ценах к предшествующему году, данный показатель в 2004 году составил 8787,2 тыс. руб., что на 3645,0 тыс. руб. или на 70,88% больше чем в 2003 году, но в 2003 году наблюдается сокращение товарооборота в сопоставимых ценах по сравнению с 2002 годом на 1408,7 тыс. руб. или на 21,5%, что говорит об увеличении товарооборота за счет ценового фактора в 2003 году.</w:t>
      </w:r>
    </w:p>
    <w:p w:rsidR="00FF7C49" w:rsidRPr="00947A51" w:rsidRDefault="00FF7C49" w:rsidP="00947A51">
      <w:pPr>
        <w:pStyle w:val="Heading5"/>
        <w:spacing w:before="0" w:after="0"/>
        <w:ind w:firstLine="720"/>
        <w:rPr>
          <w:szCs w:val="28"/>
          <w:lang w:val="ru-RU"/>
        </w:rPr>
      </w:pPr>
      <w:r w:rsidRPr="00947A51">
        <w:rPr>
          <w:szCs w:val="28"/>
          <w:lang w:val="ru-RU"/>
        </w:rPr>
        <w:t>Таблица 2.2</w:t>
      </w:r>
      <w:r w:rsidRPr="00947A51">
        <w:rPr>
          <w:szCs w:val="28"/>
          <w:lang w:val="ru-RU"/>
        </w:rPr>
        <w:br/>
        <w:t>Динамика товарооборота в сопоставимых ценах (тыс. руб.)</w:t>
      </w:r>
      <w:r w:rsidRPr="00947A51">
        <w:rPr>
          <w:szCs w:val="28"/>
          <w:lang w:val="ru-RU"/>
        </w:rPr>
        <w:tab/>
      </w:r>
      <w:r w:rsidRPr="00947A51">
        <w:rPr>
          <w:szCs w:val="28"/>
          <w:lang w:val="ru-RU"/>
        </w:rPr>
        <w:tab/>
      </w:r>
    </w:p>
    <w:tbl>
      <w:tblPr>
        <w:tblW w:w="9639" w:type="dxa"/>
        <w:tblInd w:w="8" w:type="dxa"/>
        <w:tblLayout w:type="fixed"/>
        <w:tblCellMar>
          <w:left w:w="0" w:type="dxa"/>
          <w:right w:w="0" w:type="dxa"/>
        </w:tblCellMar>
        <w:tblLook w:val="0000" w:firstRow="0" w:lastRow="0" w:firstColumn="0" w:lastColumn="0" w:noHBand="0" w:noVBand="0"/>
      </w:tblPr>
      <w:tblGrid>
        <w:gridCol w:w="739"/>
        <w:gridCol w:w="1134"/>
        <w:gridCol w:w="992"/>
        <w:gridCol w:w="1023"/>
        <w:gridCol w:w="1357"/>
        <w:gridCol w:w="1169"/>
        <w:gridCol w:w="1255"/>
        <w:gridCol w:w="1104"/>
        <w:gridCol w:w="866"/>
      </w:tblGrid>
      <w:tr w:rsidR="00FF7C49" w:rsidRPr="00947A51">
        <w:trPr>
          <w:cantSplit/>
          <w:trHeight w:val="1557"/>
        </w:trPr>
        <w:tc>
          <w:tcPr>
            <w:tcW w:w="739" w:type="dxa"/>
            <w:vMerge w:val="restart"/>
            <w:tcBorders>
              <w:top w:val="single" w:sz="6" w:space="0" w:color="auto"/>
              <w:left w:val="single" w:sz="6" w:space="0" w:color="auto"/>
              <w:right w:val="single" w:sz="6" w:space="0" w:color="auto"/>
            </w:tcBorders>
          </w:tcPr>
          <w:p w:rsidR="00FF7C49" w:rsidRPr="00947A51" w:rsidRDefault="00FF7C49" w:rsidP="00947A51">
            <w:pPr>
              <w:pStyle w:val="Heading7"/>
              <w:keepNext w:val="0"/>
              <w:widowControl w:val="0"/>
              <w:ind w:left="-709" w:firstLine="720"/>
              <w:rPr>
                <w:bCs/>
                <w:color w:val="auto"/>
                <w:sz w:val="20"/>
              </w:rPr>
            </w:pPr>
            <w:bookmarkStart w:id="69" w:name="OLE_LINK1" w:colFirst="0" w:colLast="8"/>
            <w:r w:rsidRPr="00947A51">
              <w:rPr>
                <w:bCs/>
                <w:color w:val="auto"/>
                <w:sz w:val="20"/>
              </w:rPr>
              <w:t>Годы</w:t>
            </w:r>
          </w:p>
        </w:tc>
        <w:tc>
          <w:tcPr>
            <w:tcW w:w="1134" w:type="dxa"/>
            <w:vMerge w:val="restart"/>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Товаро-оборот в действ. ценах</w:t>
            </w:r>
          </w:p>
        </w:tc>
        <w:tc>
          <w:tcPr>
            <w:tcW w:w="2015" w:type="dxa"/>
            <w:gridSpan w:val="2"/>
            <w:tcBorders>
              <w:top w:val="single" w:sz="6" w:space="0" w:color="auto"/>
              <w:left w:val="single" w:sz="6" w:space="0" w:color="auto"/>
              <w:bottom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Индексы цен</w:t>
            </w:r>
          </w:p>
        </w:tc>
        <w:tc>
          <w:tcPr>
            <w:tcW w:w="1357" w:type="dxa"/>
            <w:vMerge w:val="restart"/>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Товаро-оборот в сопост. ценах (к базисному году)</w:t>
            </w:r>
          </w:p>
        </w:tc>
        <w:tc>
          <w:tcPr>
            <w:tcW w:w="1169" w:type="dxa"/>
            <w:vMerge w:val="restart"/>
            <w:tcBorders>
              <w:top w:val="single" w:sz="6" w:space="0" w:color="auto"/>
              <w:lef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Прирост товарооборота по сравнению с базисным годом</w:t>
            </w:r>
          </w:p>
        </w:tc>
        <w:tc>
          <w:tcPr>
            <w:tcW w:w="1255" w:type="dxa"/>
            <w:vMerge w:val="restart"/>
            <w:tcBorders>
              <w:top w:val="single" w:sz="6" w:space="0" w:color="auto"/>
              <w:left w:val="single" w:sz="6" w:space="0" w:color="auto"/>
              <w:bottom w:val="nil"/>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Прирост товаро-оборота по сравнению с предшест-вующим годом</w:t>
            </w:r>
          </w:p>
        </w:tc>
        <w:tc>
          <w:tcPr>
            <w:tcW w:w="1970" w:type="dxa"/>
            <w:gridSpan w:val="2"/>
            <w:tcBorders>
              <w:top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Темпы роста (снижения) в сопоставимых ценах, %</w:t>
            </w:r>
          </w:p>
        </w:tc>
      </w:tr>
      <w:bookmarkEnd w:id="69"/>
      <w:tr w:rsidR="00FF7C49" w:rsidRPr="00947A51" w:rsidTr="00947A51">
        <w:trPr>
          <w:cantSplit/>
          <w:trHeight w:val="125"/>
        </w:trPr>
        <w:tc>
          <w:tcPr>
            <w:tcW w:w="739" w:type="dxa"/>
            <w:vMerge/>
            <w:tcBorders>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p>
        </w:tc>
        <w:tc>
          <w:tcPr>
            <w:tcW w:w="1134" w:type="dxa"/>
            <w:vMerge/>
            <w:tcBorders>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Heading7"/>
              <w:keepNext w:val="0"/>
              <w:widowControl w:val="0"/>
              <w:ind w:left="-709" w:firstLine="720"/>
              <w:rPr>
                <w:bCs/>
                <w:color w:val="auto"/>
                <w:sz w:val="20"/>
              </w:rPr>
            </w:pPr>
            <w:r w:rsidRPr="00947A51">
              <w:rPr>
                <w:bCs/>
                <w:color w:val="auto"/>
                <w:sz w:val="20"/>
              </w:rPr>
              <w:t>цепные</w:t>
            </w:r>
          </w:p>
        </w:tc>
        <w:tc>
          <w:tcPr>
            <w:tcW w:w="102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базисные</w:t>
            </w:r>
          </w:p>
        </w:tc>
        <w:tc>
          <w:tcPr>
            <w:tcW w:w="1357" w:type="dxa"/>
            <w:vMerge/>
            <w:tcBorders>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p>
        </w:tc>
        <w:tc>
          <w:tcPr>
            <w:tcW w:w="1169" w:type="dxa"/>
            <w:vMerge/>
            <w:tcBorders>
              <w:left w:val="single" w:sz="6" w:space="0" w:color="auto"/>
              <w:bottom w:val="single" w:sz="6" w:space="0" w:color="auto"/>
            </w:tcBorders>
          </w:tcPr>
          <w:p w:rsidR="00FF7C49" w:rsidRPr="00947A51" w:rsidRDefault="00FF7C49" w:rsidP="00947A51">
            <w:pPr>
              <w:numPr>
                <w:ilvl w:val="12"/>
                <w:numId w:val="0"/>
              </w:numPr>
              <w:spacing w:line="360" w:lineRule="auto"/>
              <w:ind w:left="-709" w:firstLine="720"/>
              <w:jc w:val="center"/>
              <w:rPr>
                <w:bCs/>
                <w:sz w:val="20"/>
              </w:rPr>
            </w:pPr>
          </w:p>
        </w:tc>
        <w:tc>
          <w:tcPr>
            <w:tcW w:w="1255" w:type="dxa"/>
            <w:vMerge/>
            <w:tcBorders>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p>
        </w:tc>
        <w:tc>
          <w:tcPr>
            <w:tcW w:w="1104" w:type="dxa"/>
            <w:tcBorders>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базисные</w:t>
            </w:r>
          </w:p>
        </w:tc>
        <w:tc>
          <w:tcPr>
            <w:tcW w:w="866" w:type="dxa"/>
            <w:tcBorders>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цепные</w:t>
            </w:r>
          </w:p>
        </w:tc>
      </w:tr>
      <w:tr w:rsidR="00FF7C49" w:rsidRPr="00947A51">
        <w:trPr>
          <w:cantSplit/>
          <w:trHeight w:val="20"/>
        </w:trPr>
        <w:tc>
          <w:tcPr>
            <w:tcW w:w="73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BodyText"/>
              <w:tabs>
                <w:tab w:val="left" w:pos="7088"/>
              </w:tabs>
              <w:spacing w:line="360" w:lineRule="auto"/>
              <w:ind w:left="-709" w:firstLine="720"/>
              <w:rPr>
                <w:bCs/>
                <w:sz w:val="20"/>
              </w:rPr>
            </w:pPr>
            <w:r w:rsidRPr="00947A51">
              <w:rPr>
                <w:bCs/>
                <w:sz w:val="20"/>
              </w:rPr>
              <w:t>2001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BodyText"/>
              <w:tabs>
                <w:tab w:val="left" w:pos="7088"/>
              </w:tabs>
              <w:spacing w:line="360" w:lineRule="auto"/>
              <w:ind w:left="-709" w:firstLine="720"/>
              <w:rPr>
                <w:bCs/>
                <w:sz w:val="20"/>
              </w:rPr>
            </w:pPr>
            <w:r w:rsidRPr="00947A51">
              <w:rPr>
                <w:bCs/>
                <w:sz w:val="20"/>
              </w:rPr>
              <w:t>5741,3</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c>
          <w:tcPr>
            <w:tcW w:w="102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c>
          <w:tcPr>
            <w:tcW w:w="135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5741,3</w:t>
            </w:r>
          </w:p>
        </w:tc>
        <w:tc>
          <w:tcPr>
            <w:tcW w:w="11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c>
          <w:tcPr>
            <w:tcW w:w="125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c>
          <w:tcPr>
            <w:tcW w:w="86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w:t>
            </w:r>
          </w:p>
        </w:tc>
      </w:tr>
      <w:tr w:rsidR="00FF7C49" w:rsidRPr="00947A51">
        <w:trPr>
          <w:cantSplit/>
          <w:trHeight w:val="20"/>
        </w:trPr>
        <w:tc>
          <w:tcPr>
            <w:tcW w:w="739" w:type="dxa"/>
            <w:tcBorders>
              <w:top w:val="single" w:sz="6" w:space="0" w:color="auto"/>
              <w:left w:val="single" w:sz="6" w:space="0" w:color="auto"/>
              <w:right w:val="single" w:sz="6" w:space="0" w:color="auto"/>
            </w:tcBorders>
          </w:tcPr>
          <w:p w:rsidR="00FF7C49" w:rsidRPr="00947A51" w:rsidRDefault="00FF7C49" w:rsidP="00947A51">
            <w:pPr>
              <w:tabs>
                <w:tab w:val="left" w:pos="7088"/>
              </w:tabs>
              <w:spacing w:line="360" w:lineRule="auto"/>
              <w:ind w:left="-709" w:firstLine="720"/>
              <w:jc w:val="center"/>
              <w:rPr>
                <w:bCs/>
                <w:sz w:val="20"/>
              </w:rPr>
            </w:pPr>
            <w:r w:rsidRPr="00947A51">
              <w:rPr>
                <w:bCs/>
                <w:sz w:val="20"/>
              </w:rPr>
              <w:t>2002</w:t>
            </w:r>
          </w:p>
        </w:tc>
        <w:tc>
          <w:tcPr>
            <w:tcW w:w="1134" w:type="dxa"/>
            <w:tcBorders>
              <w:top w:val="single" w:sz="6" w:space="0" w:color="auto"/>
              <w:left w:val="single" w:sz="6" w:space="0" w:color="auto"/>
              <w:right w:val="single" w:sz="6" w:space="0" w:color="auto"/>
            </w:tcBorders>
          </w:tcPr>
          <w:p w:rsidR="00FF7C49" w:rsidRPr="00947A51" w:rsidRDefault="00FF7C49" w:rsidP="00947A51">
            <w:pPr>
              <w:pStyle w:val="BodyText"/>
              <w:tabs>
                <w:tab w:val="left" w:pos="7088"/>
              </w:tabs>
              <w:spacing w:line="360" w:lineRule="auto"/>
              <w:ind w:left="-709" w:firstLine="720"/>
              <w:rPr>
                <w:bCs/>
                <w:sz w:val="20"/>
              </w:rPr>
            </w:pPr>
            <w:r w:rsidRPr="00947A51">
              <w:rPr>
                <w:bCs/>
                <w:sz w:val="20"/>
              </w:rPr>
              <w:t>8123,1</w:t>
            </w:r>
          </w:p>
        </w:tc>
        <w:tc>
          <w:tcPr>
            <w:tcW w:w="992"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1,24</w:t>
            </w:r>
          </w:p>
        </w:tc>
        <w:tc>
          <w:tcPr>
            <w:tcW w:w="1023"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1,24</w:t>
            </w:r>
          </w:p>
        </w:tc>
        <w:tc>
          <w:tcPr>
            <w:tcW w:w="1357"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6550,9</w:t>
            </w:r>
          </w:p>
        </w:tc>
        <w:tc>
          <w:tcPr>
            <w:tcW w:w="1169"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809,6</w:t>
            </w:r>
          </w:p>
        </w:tc>
        <w:tc>
          <w:tcPr>
            <w:tcW w:w="1255"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809,6</w:t>
            </w:r>
          </w:p>
        </w:tc>
        <w:tc>
          <w:tcPr>
            <w:tcW w:w="1104"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114,10</w:t>
            </w:r>
          </w:p>
        </w:tc>
        <w:tc>
          <w:tcPr>
            <w:tcW w:w="866" w:type="dxa"/>
            <w:tcBorders>
              <w:top w:val="single" w:sz="6" w:space="0" w:color="auto"/>
              <w:left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sz w:val="20"/>
              </w:rPr>
            </w:pPr>
            <w:r w:rsidRPr="00947A51">
              <w:rPr>
                <w:bCs/>
                <w:sz w:val="20"/>
              </w:rPr>
              <w:t>114,10</w:t>
            </w:r>
          </w:p>
        </w:tc>
      </w:tr>
      <w:tr w:rsidR="00FF7C49" w:rsidRPr="00947A51">
        <w:trPr>
          <w:cantSplit/>
          <w:trHeight w:val="20"/>
        </w:trPr>
        <w:tc>
          <w:tcPr>
            <w:tcW w:w="73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BodyTextIndent3"/>
              <w:tabs>
                <w:tab w:val="left" w:pos="7088"/>
              </w:tabs>
              <w:ind w:left="-709" w:firstLine="720"/>
              <w:jc w:val="center"/>
              <w:rPr>
                <w:bCs/>
                <w:sz w:val="20"/>
              </w:rPr>
            </w:pPr>
            <w:r w:rsidRPr="00947A51">
              <w:rPr>
                <w:bCs/>
                <w:sz w:val="20"/>
              </w:rPr>
              <w:t>2003</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tabs>
                <w:tab w:val="left" w:pos="7088"/>
              </w:tabs>
              <w:spacing w:line="360" w:lineRule="auto"/>
              <w:ind w:left="-709" w:firstLine="720"/>
              <w:jc w:val="center"/>
              <w:rPr>
                <w:bCs/>
                <w:sz w:val="20"/>
              </w:rPr>
            </w:pPr>
            <w:r w:rsidRPr="00947A51">
              <w:rPr>
                <w:bCs/>
                <w:sz w:val="20"/>
              </w:rPr>
              <w:t>7713,3</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1,21</w:t>
            </w:r>
          </w:p>
        </w:tc>
        <w:tc>
          <w:tcPr>
            <w:tcW w:w="102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1,50</w:t>
            </w:r>
          </w:p>
        </w:tc>
        <w:tc>
          <w:tcPr>
            <w:tcW w:w="135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5142,2</w:t>
            </w:r>
          </w:p>
        </w:tc>
        <w:tc>
          <w:tcPr>
            <w:tcW w:w="11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-599,1</w:t>
            </w:r>
          </w:p>
        </w:tc>
        <w:tc>
          <w:tcPr>
            <w:tcW w:w="125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-1408,7</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89,66</w:t>
            </w:r>
          </w:p>
        </w:tc>
        <w:tc>
          <w:tcPr>
            <w:tcW w:w="86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78,50</w:t>
            </w:r>
          </w:p>
        </w:tc>
      </w:tr>
      <w:tr w:rsidR="00FF7C49" w:rsidRPr="00947A51">
        <w:trPr>
          <w:cantSplit/>
          <w:trHeight w:val="20"/>
        </w:trPr>
        <w:tc>
          <w:tcPr>
            <w:tcW w:w="73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BodyTextIndent3"/>
              <w:tabs>
                <w:tab w:val="left" w:pos="7088"/>
              </w:tabs>
              <w:ind w:left="-709" w:firstLine="720"/>
              <w:jc w:val="center"/>
              <w:rPr>
                <w:bCs/>
                <w:sz w:val="20"/>
              </w:rPr>
            </w:pPr>
            <w:r w:rsidRPr="00947A51">
              <w:rPr>
                <w:bCs/>
                <w:sz w:val="20"/>
              </w:rPr>
              <w:t>2004</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BodyTextIndent3"/>
              <w:tabs>
                <w:tab w:val="left" w:pos="7088"/>
              </w:tabs>
              <w:ind w:left="-709" w:firstLine="720"/>
              <w:jc w:val="center"/>
              <w:rPr>
                <w:bCs/>
                <w:sz w:val="20"/>
              </w:rPr>
            </w:pPr>
            <w:r w:rsidRPr="00947A51">
              <w:rPr>
                <w:bCs/>
                <w:sz w:val="20"/>
              </w:rPr>
              <w:t>15465,4</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1,17</w:t>
            </w:r>
          </w:p>
        </w:tc>
        <w:tc>
          <w:tcPr>
            <w:tcW w:w="102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1,76</w:t>
            </w:r>
          </w:p>
        </w:tc>
        <w:tc>
          <w:tcPr>
            <w:tcW w:w="135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8787,2</w:t>
            </w:r>
          </w:p>
        </w:tc>
        <w:tc>
          <w:tcPr>
            <w:tcW w:w="11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3045,9</w:t>
            </w:r>
          </w:p>
        </w:tc>
        <w:tc>
          <w:tcPr>
            <w:tcW w:w="125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3645,0</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153,05</w:t>
            </w:r>
          </w:p>
        </w:tc>
        <w:tc>
          <w:tcPr>
            <w:tcW w:w="86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ind w:left="-709" w:firstLine="720"/>
              <w:jc w:val="center"/>
              <w:rPr>
                <w:bCs/>
                <w:color w:val="000000"/>
                <w:sz w:val="20"/>
              </w:rPr>
            </w:pPr>
            <w:r w:rsidRPr="00947A51">
              <w:rPr>
                <w:bCs/>
                <w:color w:val="000000"/>
                <w:sz w:val="20"/>
              </w:rPr>
              <w:t>170,88</w:t>
            </w:r>
          </w:p>
        </w:tc>
      </w:tr>
    </w:tbl>
    <w:p w:rsidR="00FF7C49" w:rsidRPr="00947A51" w:rsidRDefault="00FF7C49" w:rsidP="00947A51">
      <w:pPr>
        <w:pStyle w:val="BodyTextIndent"/>
        <w:widowControl w:val="0"/>
        <w:rPr>
          <w:b w:val="0"/>
          <w:bCs/>
          <w:szCs w:val="28"/>
        </w:rPr>
      </w:pPr>
      <w:bookmarkStart w:id="70" w:name="_1030361122"/>
      <w:bookmarkEnd w:id="70"/>
    </w:p>
    <w:p w:rsidR="00FF7C49" w:rsidRPr="00947A51" w:rsidRDefault="00FF7C49" w:rsidP="00947A51">
      <w:pPr>
        <w:pStyle w:val="BodyTextIndent"/>
        <w:widowControl w:val="0"/>
        <w:rPr>
          <w:b w:val="0"/>
          <w:bCs/>
          <w:szCs w:val="28"/>
        </w:rPr>
      </w:pPr>
      <w:r w:rsidRPr="00947A51">
        <w:rPr>
          <w:b w:val="0"/>
          <w:bCs/>
          <w:szCs w:val="28"/>
        </w:rPr>
        <w:t xml:space="preserve">Изменение объема розничного товарооборота в отчетном и прошлом периодах обусловлено влиянием двух факторов: физического объема и уровнем цен на реализуемые товары. Необходимо определить это влияние. </w:t>
      </w:r>
    </w:p>
    <w:p w:rsidR="00FF7C49" w:rsidRPr="00947A51" w:rsidRDefault="00FF7C49" w:rsidP="00947A51">
      <w:pPr>
        <w:pStyle w:val="Heading5"/>
        <w:spacing w:before="0" w:after="0"/>
        <w:ind w:firstLine="720"/>
        <w:rPr>
          <w:szCs w:val="28"/>
          <w:lang w:val="ru-RU"/>
        </w:rPr>
      </w:pPr>
      <w:r w:rsidRPr="00947A51">
        <w:rPr>
          <w:szCs w:val="28"/>
          <w:lang w:val="ru-RU"/>
        </w:rPr>
        <w:t>Таблица 2.3</w:t>
      </w:r>
      <w:r w:rsidRPr="00947A51">
        <w:rPr>
          <w:szCs w:val="28"/>
          <w:lang w:val="ru-RU"/>
        </w:rPr>
        <w:br/>
        <w:t>Анализ влияния цен на изменение розничного товарооборота, (тыс. руб.)</w:t>
      </w:r>
    </w:p>
    <w:tbl>
      <w:tblPr>
        <w:tblW w:w="9669" w:type="dxa"/>
        <w:tblLayout w:type="fixed"/>
        <w:tblCellMar>
          <w:left w:w="30" w:type="dxa"/>
          <w:right w:w="30" w:type="dxa"/>
        </w:tblCellMar>
        <w:tblLook w:val="0000" w:firstRow="0" w:lastRow="0" w:firstColumn="0" w:lastColumn="0" w:noHBand="0" w:noVBand="0"/>
      </w:tblPr>
      <w:tblGrid>
        <w:gridCol w:w="597"/>
        <w:gridCol w:w="992"/>
        <w:gridCol w:w="850"/>
        <w:gridCol w:w="993"/>
        <w:gridCol w:w="851"/>
        <w:gridCol w:w="2269"/>
        <w:gridCol w:w="1134"/>
        <w:gridCol w:w="992"/>
        <w:gridCol w:w="991"/>
      </w:tblGrid>
      <w:tr w:rsidR="00FF7C49" w:rsidRPr="00947A51">
        <w:trPr>
          <w:cantSplit/>
          <w:trHeight w:val="20"/>
        </w:trPr>
        <w:tc>
          <w:tcPr>
            <w:tcW w:w="597"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 xml:space="preserve">Год </w:t>
            </w:r>
          </w:p>
        </w:tc>
        <w:tc>
          <w:tcPr>
            <w:tcW w:w="2835" w:type="dxa"/>
            <w:gridSpan w:val="3"/>
            <w:tcBorders>
              <w:top w:val="single" w:sz="6" w:space="0" w:color="auto"/>
              <w:left w:val="single" w:sz="6" w:space="0" w:color="auto"/>
              <w:bottom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Розничный товарооборот</w:t>
            </w:r>
          </w:p>
        </w:tc>
        <w:tc>
          <w:tcPr>
            <w:tcW w:w="4254" w:type="dxa"/>
            <w:gridSpan w:val="3"/>
            <w:tcBorders>
              <w:top w:val="single" w:sz="6" w:space="0" w:color="auto"/>
              <w:left w:val="single" w:sz="6" w:space="0" w:color="auto"/>
              <w:bottom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Абсолютный прирост (снижение) за год</w:t>
            </w:r>
          </w:p>
        </w:tc>
        <w:tc>
          <w:tcPr>
            <w:tcW w:w="1983" w:type="dxa"/>
            <w:gridSpan w:val="2"/>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Темп роста, %</w:t>
            </w:r>
          </w:p>
        </w:tc>
      </w:tr>
      <w:tr w:rsidR="00FF7C49" w:rsidRPr="00947A51">
        <w:trPr>
          <w:cantSplit/>
          <w:trHeight w:val="20"/>
        </w:trPr>
        <w:tc>
          <w:tcPr>
            <w:tcW w:w="597" w:type="dxa"/>
            <w:vMerge/>
            <w:tcBorders>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992"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 действ. ценах</w:t>
            </w:r>
          </w:p>
        </w:tc>
        <w:tc>
          <w:tcPr>
            <w:tcW w:w="850"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индекс цен</w:t>
            </w:r>
          </w:p>
        </w:tc>
        <w:tc>
          <w:tcPr>
            <w:tcW w:w="993"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 сопост. ценах</w:t>
            </w:r>
          </w:p>
        </w:tc>
        <w:tc>
          <w:tcPr>
            <w:tcW w:w="851"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всего</w:t>
            </w:r>
          </w:p>
        </w:tc>
        <w:tc>
          <w:tcPr>
            <w:tcW w:w="3403" w:type="dxa"/>
            <w:gridSpan w:val="2"/>
            <w:tcBorders>
              <w:top w:val="single" w:sz="6" w:space="0" w:color="auto"/>
              <w:left w:val="single" w:sz="6" w:space="0" w:color="auto"/>
              <w:bottom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 т.ч. за счет изменения</w:t>
            </w:r>
          </w:p>
        </w:tc>
        <w:tc>
          <w:tcPr>
            <w:tcW w:w="992" w:type="dxa"/>
            <w:vMerge w:val="restart"/>
            <w:tcBorders>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 действ. ценах</w:t>
            </w:r>
          </w:p>
        </w:tc>
        <w:tc>
          <w:tcPr>
            <w:tcW w:w="991" w:type="dxa"/>
            <w:vMerge w:val="restart"/>
            <w:tcBorders>
              <w:left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в сопост. ценах</w:t>
            </w:r>
          </w:p>
        </w:tc>
      </w:tr>
      <w:tr w:rsidR="00FF7C49" w:rsidRPr="00947A51">
        <w:trPr>
          <w:cantSplit/>
          <w:trHeight w:val="20"/>
        </w:trPr>
        <w:tc>
          <w:tcPr>
            <w:tcW w:w="597"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992"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850"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993"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851"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22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физического объема</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роста цен</w:t>
            </w:r>
          </w:p>
        </w:tc>
        <w:tc>
          <w:tcPr>
            <w:tcW w:w="992"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c>
          <w:tcPr>
            <w:tcW w:w="991"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p>
        </w:tc>
      </w:tr>
      <w:tr w:rsidR="00FF7C49" w:rsidRPr="00947A51">
        <w:trPr>
          <w:cantSplit/>
          <w:trHeight w:val="20"/>
        </w:trPr>
        <w:tc>
          <w:tcPr>
            <w:tcW w:w="59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pStyle w:val="Heading7"/>
              <w:keepNext w:val="0"/>
              <w:widowControl w:val="0"/>
              <w:numPr>
                <w:ilvl w:val="0"/>
                <w:numId w:val="0"/>
              </w:numPr>
              <w:ind w:left="-709" w:firstLine="720"/>
              <w:rPr>
                <w:bCs/>
                <w:sz w:val="20"/>
              </w:rPr>
            </w:pPr>
            <w:r w:rsidRPr="00947A51">
              <w:rPr>
                <w:bCs/>
                <w:sz w:val="20"/>
              </w:rPr>
              <w:t xml:space="preserve">2003 </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7713,3</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22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w:t>
            </w:r>
          </w:p>
        </w:tc>
      </w:tr>
      <w:tr w:rsidR="00FF7C49" w:rsidRPr="00947A51">
        <w:trPr>
          <w:cantSplit/>
          <w:trHeight w:val="20"/>
        </w:trPr>
        <w:tc>
          <w:tcPr>
            <w:tcW w:w="59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 xml:space="preserve">2004 </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15465,4</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1,17</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13218,3</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7752,1</w:t>
            </w:r>
          </w:p>
        </w:tc>
        <w:tc>
          <w:tcPr>
            <w:tcW w:w="226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39,8</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7712,3</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200,50</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left="-709" w:firstLine="720"/>
              <w:jc w:val="center"/>
              <w:rPr>
                <w:bCs/>
                <w:color w:val="000000"/>
                <w:sz w:val="20"/>
              </w:rPr>
            </w:pPr>
            <w:r w:rsidRPr="00947A51">
              <w:rPr>
                <w:bCs/>
                <w:color w:val="000000"/>
                <w:sz w:val="20"/>
              </w:rPr>
              <w:t>171,37</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Анализ влияния цен на изменение розничного товарооборота в отчетном году (таблица 2.3) показал, что розничный товарооборот на данном предприятии увеличился, в большей степени за счет ценового фактора - на 7712,3 тыс. руб.. Его влияние велико, так как в отчетном году товарооборот, за счет физической массы, увеличился всего на 39,8 тыс. руб. Это говорит о менее эффективной работе предприятия в отчетном году, о некотором неэффективном распределении ресурсов.</w:t>
      </w:r>
    </w:p>
    <w:p w:rsidR="00FF7C49" w:rsidRPr="00947A51" w:rsidRDefault="00FF7C49" w:rsidP="00947A51">
      <w:pPr>
        <w:pStyle w:val="BodyTextIndent"/>
        <w:widowControl w:val="0"/>
        <w:rPr>
          <w:b w:val="0"/>
          <w:bCs/>
          <w:szCs w:val="28"/>
        </w:rPr>
      </w:pPr>
      <w:r w:rsidRPr="00947A51">
        <w:rPr>
          <w:b w:val="0"/>
          <w:bCs/>
          <w:szCs w:val="28"/>
        </w:rPr>
        <w:t xml:space="preserve">Наиболее полное удовлетворение спроса населения продукцией высокого качества является основной задачей промышленных предприятий. Темпы роста объема производства продукции, повышение ее качества непосредственно влияют на величину издержек, прибыль и рентабельность предприятия. Также немаловажную роль играет ассортимент продукции. В таблице 2.4 представлен ассортимент продукции ООО «Алекс-Мебель», реализованной за 2003 – 2004 года. </w:t>
      </w:r>
    </w:p>
    <w:p w:rsidR="00FF7C49" w:rsidRPr="00947A51" w:rsidRDefault="00FF7C49" w:rsidP="00947A51">
      <w:pPr>
        <w:pStyle w:val="BodyTextIndent"/>
        <w:widowControl w:val="0"/>
        <w:jc w:val="right"/>
        <w:rPr>
          <w:b w:val="0"/>
          <w:bCs/>
          <w:szCs w:val="28"/>
        </w:rPr>
      </w:pPr>
      <w:r w:rsidRPr="00947A51">
        <w:rPr>
          <w:b w:val="0"/>
          <w:bCs/>
          <w:szCs w:val="28"/>
        </w:rPr>
        <w:t>Таблица 2. 4</w:t>
      </w:r>
      <w:r w:rsidRPr="00947A51">
        <w:rPr>
          <w:b w:val="0"/>
          <w:bCs/>
          <w:szCs w:val="28"/>
        </w:rPr>
        <w:tab/>
        <w:t>Анализ ассортимента реализованной продукции</w:t>
      </w:r>
      <w:r w:rsidRPr="00947A51">
        <w:rPr>
          <w:b w:val="0"/>
          <w:bCs/>
          <w:szCs w:val="28"/>
        </w:rPr>
        <w:tab/>
      </w:r>
      <w:r w:rsidRPr="00947A51">
        <w:rPr>
          <w:b w:val="0"/>
          <w:bCs/>
          <w:szCs w:val="28"/>
        </w:rPr>
        <w:tab/>
      </w:r>
      <w:r w:rsidRPr="00947A51">
        <w:rPr>
          <w:b w:val="0"/>
          <w:bCs/>
          <w:szCs w:val="28"/>
        </w:rPr>
        <w:br/>
      </w:r>
    </w:p>
    <w:tbl>
      <w:tblPr>
        <w:tblpPr w:leftFromText="180" w:rightFromText="180" w:vertAnchor="page" w:horzAnchor="margin" w:tblpY="5821"/>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709"/>
        <w:gridCol w:w="576"/>
        <w:gridCol w:w="841"/>
        <w:gridCol w:w="533"/>
        <w:gridCol w:w="709"/>
        <w:gridCol w:w="600"/>
        <w:gridCol w:w="851"/>
        <w:gridCol w:w="566"/>
        <w:gridCol w:w="708"/>
        <w:gridCol w:w="567"/>
        <w:gridCol w:w="851"/>
        <w:gridCol w:w="567"/>
      </w:tblGrid>
      <w:tr w:rsidR="00947A51" w:rsidRPr="00947A51" w:rsidTr="00947A51">
        <w:trPr>
          <w:cantSplit/>
        </w:trPr>
        <w:tc>
          <w:tcPr>
            <w:tcW w:w="1560" w:type="dxa"/>
            <w:vMerge w:val="restart"/>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xml:space="preserve">Номенкла-тура </w:t>
            </w:r>
          </w:p>
        </w:tc>
        <w:tc>
          <w:tcPr>
            <w:tcW w:w="2659" w:type="dxa"/>
            <w:gridSpan w:val="4"/>
            <w:tcMar>
              <w:left w:w="0" w:type="dxa"/>
              <w:right w:w="0" w:type="dxa"/>
            </w:tcMar>
          </w:tcPr>
          <w:p w:rsidR="00947A51" w:rsidRPr="00947A51" w:rsidRDefault="00947A51" w:rsidP="00947A51">
            <w:pPr>
              <w:spacing w:line="360" w:lineRule="auto"/>
              <w:ind w:firstLine="5"/>
              <w:jc w:val="center"/>
              <w:rPr>
                <w:bCs/>
                <w:color w:val="000000"/>
                <w:sz w:val="20"/>
              </w:rPr>
            </w:pPr>
            <w:smartTag w:uri="urn:schemas-microsoft-com:office:smarttags" w:element="metricconverter">
              <w:smartTagPr>
                <w:attr w:name="ProductID" w:val="2003 г"/>
              </w:smartTagPr>
              <w:r w:rsidRPr="00947A51">
                <w:rPr>
                  <w:bCs/>
                  <w:color w:val="000000"/>
                  <w:sz w:val="20"/>
                </w:rPr>
                <w:t>2003 г</w:t>
              </w:r>
            </w:smartTag>
            <w:r w:rsidRPr="00947A51">
              <w:rPr>
                <w:bCs/>
                <w:color w:val="000000"/>
                <w:sz w:val="20"/>
              </w:rPr>
              <w:t>.</w:t>
            </w:r>
          </w:p>
        </w:tc>
        <w:tc>
          <w:tcPr>
            <w:tcW w:w="2726" w:type="dxa"/>
            <w:gridSpan w:val="4"/>
            <w:tcMar>
              <w:left w:w="0" w:type="dxa"/>
              <w:right w:w="0" w:type="dxa"/>
            </w:tcMar>
          </w:tcPr>
          <w:p w:rsidR="00947A51" w:rsidRPr="00947A51" w:rsidRDefault="00947A51" w:rsidP="00947A51">
            <w:pPr>
              <w:spacing w:line="360" w:lineRule="auto"/>
              <w:ind w:firstLine="5"/>
              <w:jc w:val="center"/>
              <w:rPr>
                <w:bCs/>
                <w:color w:val="000000"/>
                <w:sz w:val="20"/>
              </w:rPr>
            </w:pPr>
            <w:smartTag w:uri="urn:schemas-microsoft-com:office:smarttags" w:element="metricconverter">
              <w:smartTagPr>
                <w:attr w:name="ProductID" w:val="2004 г"/>
              </w:smartTagPr>
              <w:r w:rsidRPr="00947A51">
                <w:rPr>
                  <w:bCs/>
                  <w:color w:val="000000"/>
                  <w:sz w:val="20"/>
                </w:rPr>
                <w:t>2004 г</w:t>
              </w:r>
            </w:smartTag>
            <w:r w:rsidRPr="00947A51">
              <w:rPr>
                <w:bCs/>
                <w:color w:val="000000"/>
                <w:sz w:val="20"/>
              </w:rPr>
              <w:t>.</w:t>
            </w:r>
          </w:p>
        </w:tc>
        <w:tc>
          <w:tcPr>
            <w:tcW w:w="2693" w:type="dxa"/>
            <w:gridSpan w:val="4"/>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отклонение</w:t>
            </w:r>
          </w:p>
        </w:tc>
      </w:tr>
      <w:tr w:rsidR="00947A51" w:rsidRPr="00947A51" w:rsidTr="00947A51">
        <w:trPr>
          <w:cantSplit/>
        </w:trPr>
        <w:tc>
          <w:tcPr>
            <w:tcW w:w="1560" w:type="dxa"/>
            <w:vMerge/>
            <w:tcMar>
              <w:left w:w="0" w:type="dxa"/>
              <w:right w:w="0" w:type="dxa"/>
            </w:tcMar>
          </w:tcPr>
          <w:p w:rsidR="00947A51" w:rsidRPr="00947A51" w:rsidRDefault="00947A51" w:rsidP="00947A51">
            <w:pPr>
              <w:spacing w:line="360" w:lineRule="auto"/>
              <w:ind w:firstLine="5"/>
              <w:jc w:val="left"/>
              <w:rPr>
                <w:bCs/>
                <w:color w:val="000000"/>
                <w:sz w:val="20"/>
              </w:rPr>
            </w:pP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Шт.</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Тыс.</w:t>
            </w:r>
          </w:p>
          <w:p w:rsidR="00947A51" w:rsidRPr="00947A51" w:rsidRDefault="00947A51" w:rsidP="00947A51">
            <w:pPr>
              <w:spacing w:line="360" w:lineRule="auto"/>
              <w:ind w:firstLine="5"/>
              <w:jc w:val="center"/>
              <w:rPr>
                <w:bCs/>
                <w:color w:val="000000"/>
                <w:sz w:val="20"/>
              </w:rPr>
            </w:pPr>
            <w:r w:rsidRPr="00947A51">
              <w:rPr>
                <w:bCs/>
                <w:color w:val="000000"/>
                <w:sz w:val="20"/>
              </w:rPr>
              <w:t>руб.</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Шт.</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Тыс.</w:t>
            </w:r>
          </w:p>
          <w:p w:rsidR="00947A51" w:rsidRPr="00947A51" w:rsidRDefault="00947A51" w:rsidP="00947A51">
            <w:pPr>
              <w:spacing w:line="360" w:lineRule="auto"/>
              <w:ind w:firstLine="5"/>
              <w:jc w:val="center"/>
              <w:rPr>
                <w:bCs/>
                <w:color w:val="000000"/>
                <w:sz w:val="20"/>
              </w:rPr>
            </w:pPr>
            <w:r w:rsidRPr="00947A51">
              <w:rPr>
                <w:bCs/>
                <w:color w:val="000000"/>
                <w:sz w:val="20"/>
              </w:rPr>
              <w:t>руб.</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Шт.</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Тыс.</w:t>
            </w:r>
          </w:p>
          <w:p w:rsidR="00947A51" w:rsidRPr="00947A51" w:rsidRDefault="00947A51" w:rsidP="00947A51">
            <w:pPr>
              <w:spacing w:line="360" w:lineRule="auto"/>
              <w:ind w:firstLine="5"/>
              <w:jc w:val="center"/>
              <w:rPr>
                <w:bCs/>
                <w:color w:val="000000"/>
                <w:sz w:val="20"/>
              </w:rPr>
            </w:pPr>
            <w:r w:rsidRPr="00947A51">
              <w:rPr>
                <w:bCs/>
                <w:color w:val="000000"/>
                <w:sz w:val="20"/>
              </w:rPr>
              <w:t>руб.</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1.Мягкая мебель</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349</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43</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3085</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40 </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596</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37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5413</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35 </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247</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- 6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2328</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- 5 </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диван</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86</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774</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130</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1170</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44</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396</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кресло</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154</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770</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260</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1300</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106</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530</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мягкий уголок</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64</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768</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112</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1344</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48</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576</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комплект</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45</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773</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94</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1598</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49</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825</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2.Кухонные гарнитуры</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89</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11 </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1465</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19 </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189</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12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3093</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20 </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100</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1628</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 </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угловые</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41</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738</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86</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1548</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45</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810</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простые</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48</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727</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103</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1545</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55</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818</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3.Корпусная мебель</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369</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46 </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3162</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41 </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816</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51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6959</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45 </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447</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5 </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3797</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 </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шкаф-купе</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151</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1057</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331</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2317</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180</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1560</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прихожие</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176</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1055</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394</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2367</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218</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1312</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rPr>
          <w:trHeight w:val="273"/>
        </w:trPr>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 стенки</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42</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1050</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91</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2275</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49</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1225</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r w:rsidR="00947A51" w:rsidRPr="00947A51" w:rsidTr="00947A51">
        <w:tc>
          <w:tcPr>
            <w:tcW w:w="1560" w:type="dxa"/>
            <w:tcMar>
              <w:left w:w="0" w:type="dxa"/>
              <w:right w:w="0" w:type="dxa"/>
            </w:tcMar>
          </w:tcPr>
          <w:p w:rsidR="00947A51" w:rsidRPr="00947A51" w:rsidRDefault="00947A51" w:rsidP="00947A51">
            <w:pPr>
              <w:spacing w:line="360" w:lineRule="auto"/>
              <w:ind w:firstLine="5"/>
              <w:jc w:val="left"/>
              <w:rPr>
                <w:bCs/>
                <w:color w:val="000000"/>
                <w:sz w:val="20"/>
              </w:rPr>
            </w:pPr>
            <w:r w:rsidRPr="00947A51">
              <w:rPr>
                <w:bCs/>
                <w:color w:val="000000"/>
                <w:sz w:val="20"/>
              </w:rPr>
              <w:t>ИТОГО</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807</w:t>
            </w:r>
          </w:p>
        </w:tc>
        <w:tc>
          <w:tcPr>
            <w:tcW w:w="57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100 </w:t>
            </w:r>
          </w:p>
        </w:tc>
        <w:tc>
          <w:tcPr>
            <w:tcW w:w="84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7713 </w:t>
            </w:r>
          </w:p>
        </w:tc>
        <w:tc>
          <w:tcPr>
            <w:tcW w:w="533"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100 </w:t>
            </w:r>
          </w:p>
        </w:tc>
        <w:tc>
          <w:tcPr>
            <w:tcW w:w="709"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1601</w:t>
            </w:r>
          </w:p>
        </w:tc>
        <w:tc>
          <w:tcPr>
            <w:tcW w:w="600"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100</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15465</w:t>
            </w:r>
          </w:p>
        </w:tc>
        <w:tc>
          <w:tcPr>
            <w:tcW w:w="566"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 xml:space="preserve">100 </w:t>
            </w:r>
          </w:p>
        </w:tc>
        <w:tc>
          <w:tcPr>
            <w:tcW w:w="708"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851"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c>
          <w:tcPr>
            <w:tcW w:w="567" w:type="dxa"/>
            <w:tcMar>
              <w:left w:w="0" w:type="dxa"/>
              <w:right w:w="0" w:type="dxa"/>
            </w:tcMar>
          </w:tcPr>
          <w:p w:rsidR="00947A51" w:rsidRPr="00947A51" w:rsidRDefault="00947A51" w:rsidP="00947A51">
            <w:pPr>
              <w:spacing w:line="360" w:lineRule="auto"/>
              <w:ind w:firstLine="5"/>
              <w:jc w:val="center"/>
              <w:rPr>
                <w:bCs/>
                <w:color w:val="000000"/>
                <w:sz w:val="20"/>
              </w:rPr>
            </w:pPr>
            <w:r w:rsidRPr="00947A51">
              <w:rPr>
                <w:bCs/>
                <w:color w:val="000000"/>
                <w:sz w:val="20"/>
              </w:rPr>
              <w:t>-</w:t>
            </w:r>
          </w:p>
        </w:tc>
      </w:tr>
    </w:tbl>
    <w:p w:rsidR="00FF7C49" w:rsidRPr="00947A51" w:rsidRDefault="00FF7C49" w:rsidP="00947A51">
      <w:pPr>
        <w:pStyle w:val="BodyTextIndent"/>
        <w:widowControl w:val="0"/>
        <w:rPr>
          <w:b w:val="0"/>
          <w:bCs/>
          <w:szCs w:val="28"/>
        </w:rPr>
      </w:pPr>
      <w:r w:rsidRPr="00947A51">
        <w:rPr>
          <w:b w:val="0"/>
          <w:bCs/>
          <w:szCs w:val="28"/>
        </w:rPr>
        <w:t>На основании таблицы построены диаграммы в стоимостном и натуральном выражении.</w:t>
      </w:r>
    </w:p>
    <w:p w:rsidR="00FF7C49" w:rsidRPr="00947A51" w:rsidRDefault="005310A1" w:rsidP="00947A51">
      <w:pPr>
        <w:spacing w:line="360" w:lineRule="auto"/>
        <w:ind w:firstLine="720"/>
        <w:jc w:val="center"/>
        <w:rPr>
          <w:bCs/>
          <w:sz w:val="28"/>
          <w:szCs w:val="28"/>
        </w:rPr>
      </w:pPr>
      <w:r>
        <w:rPr>
          <w:bCs/>
          <w:sz w:val="28"/>
          <w:szCs w:val="28"/>
        </w:rPr>
        <w:pict>
          <v:shape id="_x0000_i1028" type="#_x0000_t75" style="width:424.5pt;height:278.25pt">
            <v:imagedata r:id="rId12" o:title=""/>
          </v:shape>
        </w:pict>
      </w:r>
    </w:p>
    <w:p w:rsidR="00FF7C49" w:rsidRPr="00947A51" w:rsidRDefault="00FF7C49" w:rsidP="00947A51">
      <w:pPr>
        <w:pStyle w:val="BodyTextIndent"/>
        <w:widowControl w:val="0"/>
        <w:rPr>
          <w:b w:val="0"/>
          <w:bCs/>
          <w:szCs w:val="28"/>
        </w:rPr>
      </w:pPr>
      <w:bookmarkStart w:id="71" w:name="_Toc119126949"/>
      <w:r w:rsidRPr="00947A51">
        <w:rPr>
          <w:b w:val="0"/>
          <w:bCs/>
          <w:szCs w:val="28"/>
        </w:rPr>
        <w:t xml:space="preserve">Рис. 2. 2 Реализованная продукция за </w:t>
      </w:r>
      <w:smartTag w:uri="urn:schemas-microsoft-com:office:smarttags" w:element="metricconverter">
        <w:smartTagPr>
          <w:attr w:name="ProductID" w:val="2004 г"/>
        </w:smartTagPr>
        <w:r w:rsidRPr="00947A51">
          <w:rPr>
            <w:b w:val="0"/>
            <w:bCs/>
            <w:szCs w:val="28"/>
          </w:rPr>
          <w:t>2004 г</w:t>
        </w:r>
      </w:smartTag>
      <w:r w:rsidRPr="00947A51">
        <w:rPr>
          <w:b w:val="0"/>
          <w:bCs/>
          <w:szCs w:val="28"/>
        </w:rPr>
        <w:t>., в натуральном выражении</w:t>
      </w:r>
      <w:bookmarkEnd w:id="71"/>
    </w:p>
    <w:p w:rsidR="00FF7C49" w:rsidRPr="00947A51" w:rsidRDefault="005310A1" w:rsidP="00947A51">
      <w:pPr>
        <w:spacing w:line="360" w:lineRule="auto"/>
        <w:ind w:firstLine="720"/>
        <w:jc w:val="center"/>
        <w:rPr>
          <w:bCs/>
          <w:sz w:val="28"/>
          <w:szCs w:val="28"/>
        </w:rPr>
      </w:pPr>
      <w:r>
        <w:rPr>
          <w:bCs/>
          <w:sz w:val="28"/>
          <w:szCs w:val="28"/>
        </w:rPr>
        <w:pict>
          <v:shape id="_x0000_i1029" type="#_x0000_t75" style="width:387.75pt;height:279pt">
            <v:imagedata r:id="rId13" o:title=""/>
          </v:shape>
        </w:pict>
      </w:r>
    </w:p>
    <w:p w:rsidR="00FF7C49" w:rsidRPr="00947A51" w:rsidRDefault="00FF7C49" w:rsidP="00947A51">
      <w:pPr>
        <w:pStyle w:val="BodyTextIndent"/>
        <w:widowControl w:val="0"/>
        <w:rPr>
          <w:b w:val="0"/>
          <w:bCs/>
          <w:szCs w:val="28"/>
        </w:rPr>
      </w:pPr>
      <w:bookmarkStart w:id="72" w:name="_Toc119126950"/>
      <w:r w:rsidRPr="00947A51">
        <w:rPr>
          <w:b w:val="0"/>
          <w:bCs/>
          <w:szCs w:val="28"/>
        </w:rPr>
        <w:t xml:space="preserve">Рис. 2.3 Реализованная продукция за </w:t>
      </w:r>
      <w:smartTag w:uri="urn:schemas-microsoft-com:office:smarttags" w:element="metricconverter">
        <w:smartTagPr>
          <w:attr w:name="ProductID" w:val="2004 г"/>
        </w:smartTagPr>
        <w:r w:rsidRPr="00947A51">
          <w:rPr>
            <w:b w:val="0"/>
            <w:bCs/>
            <w:szCs w:val="28"/>
          </w:rPr>
          <w:t>2004 г</w:t>
        </w:r>
      </w:smartTag>
      <w:r w:rsidRPr="00947A51">
        <w:rPr>
          <w:b w:val="0"/>
          <w:bCs/>
          <w:szCs w:val="28"/>
        </w:rPr>
        <w:t>., в стоимостном выражении</w:t>
      </w:r>
      <w:bookmarkEnd w:id="72"/>
    </w:p>
    <w:p w:rsidR="00FF7C49" w:rsidRPr="00947A51" w:rsidRDefault="00947A51" w:rsidP="00947A51">
      <w:pPr>
        <w:pStyle w:val="Heading3"/>
        <w:spacing w:before="0" w:after="0"/>
        <w:ind w:left="0" w:firstLine="720"/>
        <w:rPr>
          <w:szCs w:val="28"/>
        </w:rPr>
      </w:pPr>
      <w:bookmarkStart w:id="73" w:name="_Toc118444608"/>
      <w:bookmarkStart w:id="74" w:name="_Toc118446834"/>
      <w:bookmarkStart w:id="75" w:name="_Toc119126951"/>
      <w:bookmarkStart w:id="76" w:name="_Toc119127616"/>
      <w:bookmarkStart w:id="77" w:name="_Toc119332978"/>
      <w:r>
        <w:rPr>
          <w:szCs w:val="28"/>
        </w:rPr>
        <w:br w:type="page"/>
      </w:r>
      <w:r w:rsidR="00FF7C49" w:rsidRPr="00947A51">
        <w:rPr>
          <w:szCs w:val="28"/>
        </w:rPr>
        <w:t>2.2.2 Анализ состояния показателей по труду</w:t>
      </w:r>
      <w:bookmarkEnd w:id="73"/>
      <w:bookmarkEnd w:id="74"/>
      <w:bookmarkEnd w:id="75"/>
      <w:bookmarkEnd w:id="76"/>
      <w:bookmarkEnd w:id="77"/>
    </w:p>
    <w:p w:rsidR="00FF7C49" w:rsidRPr="00947A51" w:rsidRDefault="00FF7C49" w:rsidP="00947A51">
      <w:pPr>
        <w:pStyle w:val="BodyTextIndent"/>
        <w:widowControl w:val="0"/>
        <w:rPr>
          <w:b w:val="0"/>
          <w:bCs/>
          <w:szCs w:val="28"/>
        </w:rPr>
      </w:pPr>
      <w:r w:rsidRPr="00947A51">
        <w:rPr>
          <w:b w:val="0"/>
          <w:bCs/>
          <w:szCs w:val="28"/>
        </w:rPr>
        <w:t>Трудовые ресурсы являются неотъемлемой частью любого предприятия, поэтому анализ их использования имеет важное социально-экономическое значение. На данном предприятии существует тарифная система оплаты труда работников, которая позволяет соизмерять разнообразные конкретные виды труда, учитывая их сложность и условия выполнения, т. е. учитывать качество труда, и является самой распространенной на российских предприятиях. Формы и системы заработной платы устанавливают связь между величиной заработка и количеством и качеством труда и обуславливают определенный порядок ее начисления в зависимости от организационных условий и результатов труда.</w:t>
      </w:r>
    </w:p>
    <w:p w:rsidR="00FF7C49" w:rsidRPr="00947A51" w:rsidRDefault="00FF7C49" w:rsidP="00947A51">
      <w:pPr>
        <w:pStyle w:val="BodyTextIndent"/>
        <w:widowControl w:val="0"/>
        <w:rPr>
          <w:b w:val="0"/>
          <w:bCs/>
          <w:szCs w:val="28"/>
        </w:rPr>
      </w:pPr>
      <w:r w:rsidRPr="00947A51">
        <w:rPr>
          <w:b w:val="0"/>
          <w:bCs/>
          <w:szCs w:val="28"/>
        </w:rPr>
        <w:t xml:space="preserve">Численность работников составила 52 человека, из них работников торгово-оперативного персонала 18 человека, по сравнению с прошлым годом штат увеличился на 3 человека. Данную динамику численности следует оценивать положительно, так как данный факт увеличил производительность труда работников, что привело к увеличению товарооборота (в действующих ценах). </w:t>
      </w:r>
    </w:p>
    <w:p w:rsidR="00FF7C49" w:rsidRPr="00947A51" w:rsidRDefault="00FF7C49" w:rsidP="00947A51">
      <w:pPr>
        <w:pStyle w:val="BodyTextIndent"/>
        <w:widowControl w:val="0"/>
        <w:rPr>
          <w:b w:val="0"/>
          <w:bCs/>
          <w:szCs w:val="28"/>
        </w:rPr>
      </w:pPr>
      <w:r w:rsidRPr="00947A51">
        <w:rPr>
          <w:b w:val="0"/>
          <w:bCs/>
          <w:szCs w:val="28"/>
        </w:rPr>
        <w:t>В сопоставимых ценах картина та же. Физический объем товарооборота, увеличился на 5505 тыс. руб. вследствие роста штата работников на 3 человека, что свидетельствует о рациональной кадровой политике, эффективном использовании трудовых ресурсов. Большее позитивное влияние на объем розничного товарооборота оказала производительность труда всего персонала и работников торгово-оперативного персонала, за счет которых выручка от продаж возросла соответственно на 5033,6 и 3961,8 тыс. руб.</w:t>
      </w:r>
    </w:p>
    <w:p w:rsidR="00FF7C49" w:rsidRPr="00947A51" w:rsidRDefault="00FF7C49" w:rsidP="00947A51">
      <w:pPr>
        <w:pStyle w:val="BodyTextIndent"/>
        <w:widowControl w:val="0"/>
        <w:rPr>
          <w:b w:val="0"/>
          <w:bCs/>
          <w:szCs w:val="28"/>
        </w:rPr>
      </w:pPr>
      <w:r w:rsidRPr="00947A51">
        <w:rPr>
          <w:b w:val="0"/>
          <w:bCs/>
          <w:szCs w:val="28"/>
        </w:rPr>
        <w:t>При увеличении товарооборота на 7752,1 тыс. руб. в действующих ценах и ростом на 5505 тыс. руб. в сопоставимых, при одновременном росте численности работников на 3 человека, - общая производительность труда работников увеличилась на 140 тыс. руб./чел. в действующих ценах или на 96,8 тыс. руб./чел. в сопоставимых, и составила соответственно 297,4 тыс. руб./чел. и 254,2 тыс. руб./чел. Увеличение производительности явилось следствием того, что товарооборот рос более быстрыми темпами, чем численность. Следует отметить, что увеличение производительности труда положительно характеризует работу предприятия.</w:t>
      </w:r>
    </w:p>
    <w:p w:rsidR="00FF7C49" w:rsidRPr="00947A51" w:rsidRDefault="00FF7C49" w:rsidP="00947A51">
      <w:pPr>
        <w:pStyle w:val="BodyTextIndent"/>
        <w:widowControl w:val="0"/>
        <w:rPr>
          <w:b w:val="0"/>
          <w:bCs/>
          <w:szCs w:val="28"/>
        </w:rPr>
      </w:pPr>
      <w:r w:rsidRPr="00947A51">
        <w:rPr>
          <w:b w:val="0"/>
          <w:bCs/>
          <w:szCs w:val="28"/>
        </w:rPr>
        <w:t xml:space="preserve">Фонд заработной платы сократился на 43 тыс. руб. в действующих ценах и на 74,5 тыс. руб. снизился в сопоставимых ценах. Динамика показателей по труду представлена в таблице 2.5. </w:t>
      </w:r>
    </w:p>
    <w:p w:rsidR="00FF7C49" w:rsidRPr="00947A51" w:rsidRDefault="00FF7C49" w:rsidP="00947A51">
      <w:pPr>
        <w:pStyle w:val="Heading5"/>
        <w:spacing w:before="0" w:after="0"/>
        <w:ind w:firstLine="720"/>
        <w:rPr>
          <w:szCs w:val="28"/>
          <w:lang w:val="ru-RU"/>
        </w:rPr>
      </w:pPr>
      <w:r w:rsidRPr="00947A51">
        <w:rPr>
          <w:szCs w:val="28"/>
          <w:lang w:val="ru-RU"/>
        </w:rPr>
        <w:t>Таблица 2.5</w:t>
      </w:r>
      <w:r w:rsidRPr="00947A51">
        <w:rPr>
          <w:szCs w:val="28"/>
          <w:lang w:val="ru-RU"/>
        </w:rPr>
        <w:br/>
        <w:t>Анализ динамики показателей по труду торгового предприятия</w:t>
      </w:r>
      <w:r w:rsidRPr="00947A51">
        <w:rPr>
          <w:szCs w:val="28"/>
          <w:lang w:val="ru-RU"/>
        </w:rPr>
        <w:tab/>
      </w:r>
      <w:r w:rsidRPr="00947A51">
        <w:rPr>
          <w:szCs w:val="28"/>
          <w:lang w:val="ru-RU"/>
        </w:rPr>
        <w:tab/>
      </w:r>
    </w:p>
    <w:tbl>
      <w:tblPr>
        <w:tblW w:w="0" w:type="auto"/>
        <w:tblLayout w:type="fixed"/>
        <w:tblCellMar>
          <w:left w:w="30" w:type="dxa"/>
          <w:right w:w="30" w:type="dxa"/>
        </w:tblCellMar>
        <w:tblLook w:val="0000" w:firstRow="0" w:lastRow="0" w:firstColumn="0" w:lastColumn="0" w:noHBand="0" w:noVBand="0"/>
      </w:tblPr>
      <w:tblGrid>
        <w:gridCol w:w="7260"/>
        <w:gridCol w:w="1204"/>
        <w:gridCol w:w="1205"/>
      </w:tblGrid>
      <w:tr w:rsidR="00FF7C49" w:rsidRPr="00947A51">
        <w:trPr>
          <w:cantSplit/>
          <w:trHeight w:val="246"/>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Показатели</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2003 год</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2004 год</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1. Товарооборот, тыс. руб.</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7713,3</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15465,4</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2. Численность работников всего, чел.</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49</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52</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в т.ч. работников ТОП</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15</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18</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3. Производительность труда общая, тыс. руб./чел.</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157,4</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297,4</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в т.ч. работников ТОП, тыс. руб./чел</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514,2</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859,2</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4. Фонд заработной платы тыс. руб.</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259,8</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216,8</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в % к товарообороту</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3,37</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1,40</w:t>
            </w:r>
          </w:p>
        </w:tc>
      </w:tr>
      <w:tr w:rsidR="00FF7C49" w:rsidRPr="00947A51">
        <w:trPr>
          <w:cantSplit/>
          <w:trHeight w:val="20"/>
        </w:trPr>
        <w:tc>
          <w:tcPr>
            <w:tcW w:w="726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5. Средняя заработная плата одного работника за год, тыс. руб.</w:t>
            </w:r>
          </w:p>
        </w:tc>
        <w:tc>
          <w:tcPr>
            <w:tcW w:w="12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5,3</w:t>
            </w:r>
          </w:p>
        </w:tc>
        <w:tc>
          <w:tcPr>
            <w:tcW w:w="120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4,2</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Ситуация, сложившаяся на предприятии, оценивается как негативная по отношению к кадрам предприятия, так как при росте товарооборота в 2 раза и, соответственно, производительности труда, фонд заработной платы и средняя заработная плата работников сокращаются. Анализ динамики численности работников торгового предприятия проведен в таблице 2.6. </w:t>
      </w:r>
    </w:p>
    <w:p w:rsidR="00FF7C49" w:rsidRPr="00947A51" w:rsidRDefault="00FF7C49" w:rsidP="00947A51">
      <w:pPr>
        <w:pStyle w:val="BodyTextIndent"/>
        <w:widowControl w:val="0"/>
        <w:rPr>
          <w:b w:val="0"/>
          <w:bCs/>
          <w:szCs w:val="28"/>
        </w:rPr>
      </w:pPr>
      <w:r w:rsidRPr="00947A51">
        <w:rPr>
          <w:b w:val="0"/>
          <w:bCs/>
          <w:szCs w:val="28"/>
        </w:rPr>
        <w:t>Из таблицы 2. 6  видно, что:</w:t>
      </w:r>
    </w:p>
    <w:p w:rsidR="00FF7C49" w:rsidRPr="00947A51" w:rsidRDefault="00FF7C49" w:rsidP="00947A51">
      <w:pPr>
        <w:pStyle w:val="BodyTextIndent"/>
        <w:widowControl w:val="0"/>
        <w:rPr>
          <w:b w:val="0"/>
          <w:bCs/>
          <w:szCs w:val="28"/>
        </w:rPr>
      </w:pPr>
      <w:r w:rsidRPr="00947A51">
        <w:rPr>
          <w:b w:val="0"/>
          <w:bCs/>
          <w:szCs w:val="28"/>
        </w:rPr>
        <w:t>- Численность административно-управленческого персонала за анализируемый период не изменилась и составила 12 человек;</w:t>
      </w:r>
    </w:p>
    <w:p w:rsidR="00FF7C49" w:rsidRPr="00947A51" w:rsidRDefault="00FF7C49" w:rsidP="00947A51">
      <w:pPr>
        <w:pStyle w:val="BodyTextIndent"/>
        <w:widowControl w:val="0"/>
        <w:rPr>
          <w:b w:val="0"/>
          <w:bCs/>
          <w:szCs w:val="28"/>
        </w:rPr>
      </w:pPr>
      <w:r w:rsidRPr="00947A51">
        <w:rPr>
          <w:b w:val="0"/>
          <w:bCs/>
          <w:szCs w:val="28"/>
        </w:rPr>
        <w:t>- Торгово-оперативный персонал в отчетном году составлял 18 человек, что на 3 человека выше численности прошлого года, это объясняется ростом оборота предприятия.</w:t>
      </w:r>
    </w:p>
    <w:p w:rsidR="00FF7C49" w:rsidRPr="00947A51" w:rsidRDefault="00FF7C49" w:rsidP="00947A51">
      <w:pPr>
        <w:pStyle w:val="BodyTextIndent"/>
        <w:widowControl w:val="0"/>
        <w:rPr>
          <w:b w:val="0"/>
          <w:bCs/>
          <w:szCs w:val="28"/>
        </w:rPr>
      </w:pPr>
      <w:r w:rsidRPr="00947A51">
        <w:rPr>
          <w:b w:val="0"/>
          <w:bCs/>
          <w:szCs w:val="28"/>
        </w:rPr>
        <w:t xml:space="preserve">- В отчетном периоде численность вспомогательного персонала не изменилась и составила 22 человека. </w:t>
      </w:r>
    </w:p>
    <w:p w:rsidR="00FF7C49" w:rsidRPr="00947A51" w:rsidRDefault="00FF7C49" w:rsidP="00947A51">
      <w:pPr>
        <w:pStyle w:val="Heading5"/>
        <w:spacing w:before="0" w:after="0"/>
        <w:ind w:firstLine="720"/>
        <w:rPr>
          <w:szCs w:val="28"/>
          <w:lang w:val="ru-RU"/>
        </w:rPr>
      </w:pPr>
      <w:r w:rsidRPr="00947A51">
        <w:rPr>
          <w:szCs w:val="28"/>
          <w:lang w:val="ru-RU"/>
        </w:rPr>
        <w:t>Таблица 2. 6</w:t>
      </w:r>
      <w:r w:rsidRPr="00947A51">
        <w:rPr>
          <w:szCs w:val="28"/>
          <w:lang w:val="ru-RU"/>
        </w:rPr>
        <w:br/>
        <w:t>Анализ численности работников по составу</w:t>
      </w:r>
      <w:r w:rsidRPr="00947A51">
        <w:rPr>
          <w:szCs w:val="28"/>
          <w:lang w:val="ru-RU"/>
        </w:rPr>
        <w:tab/>
      </w:r>
      <w:r w:rsidRPr="00947A51">
        <w:rPr>
          <w:szCs w:val="28"/>
          <w:lang w:val="ru-RU"/>
        </w:rPr>
        <w:tab/>
      </w:r>
      <w:r w:rsidRPr="00947A51">
        <w:rPr>
          <w:szCs w:val="28"/>
          <w:lang w:val="ru-RU"/>
        </w:rPr>
        <w:tab/>
      </w:r>
    </w:p>
    <w:tbl>
      <w:tblPr>
        <w:tblW w:w="9683" w:type="dxa"/>
        <w:tblLayout w:type="fixed"/>
        <w:tblCellMar>
          <w:left w:w="30" w:type="dxa"/>
          <w:right w:w="30" w:type="dxa"/>
        </w:tblCellMar>
        <w:tblLook w:val="0000" w:firstRow="0" w:lastRow="0" w:firstColumn="0" w:lastColumn="0" w:noHBand="0" w:noVBand="0"/>
      </w:tblPr>
      <w:tblGrid>
        <w:gridCol w:w="2724"/>
        <w:gridCol w:w="916"/>
        <w:gridCol w:w="940"/>
        <w:gridCol w:w="1134"/>
        <w:gridCol w:w="992"/>
        <w:gridCol w:w="993"/>
        <w:gridCol w:w="991"/>
        <w:gridCol w:w="993"/>
      </w:tblGrid>
      <w:tr w:rsidR="00FF7C49" w:rsidRPr="00947A51">
        <w:trPr>
          <w:cantSplit/>
          <w:trHeight w:val="20"/>
        </w:trPr>
        <w:tc>
          <w:tcPr>
            <w:tcW w:w="2724"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Категории работающих</w:t>
            </w:r>
          </w:p>
        </w:tc>
        <w:tc>
          <w:tcPr>
            <w:tcW w:w="1856" w:type="dxa"/>
            <w:gridSpan w:val="2"/>
            <w:tcBorders>
              <w:top w:val="single" w:sz="6" w:space="0" w:color="auto"/>
              <w:left w:val="single" w:sz="6" w:space="0" w:color="auto"/>
              <w:bottom w:val="single" w:sz="6" w:space="0" w:color="auto"/>
            </w:tcBorders>
          </w:tcPr>
          <w:p w:rsidR="00FF7C49" w:rsidRPr="00947A51" w:rsidRDefault="00FF7C49" w:rsidP="00947A51">
            <w:pPr>
              <w:spacing w:line="360" w:lineRule="auto"/>
              <w:ind w:firstLine="0"/>
              <w:jc w:val="center"/>
              <w:rPr>
                <w:bCs/>
                <w:color w:val="000000"/>
                <w:sz w:val="20"/>
              </w:rPr>
            </w:pPr>
            <w:smartTag w:uri="urn:schemas-microsoft-com:office:smarttags" w:element="metricconverter">
              <w:smartTagPr>
                <w:attr w:name="ProductID" w:val="2003 г"/>
              </w:smartTagPr>
              <w:r w:rsidRPr="00947A51">
                <w:rPr>
                  <w:bCs/>
                  <w:color w:val="000000"/>
                  <w:sz w:val="20"/>
                </w:rPr>
                <w:t>2003 г</w:t>
              </w:r>
            </w:smartTag>
            <w:r w:rsidRPr="00947A51">
              <w:rPr>
                <w:bCs/>
                <w:color w:val="000000"/>
                <w:sz w:val="20"/>
              </w:rPr>
              <w:t>.</w:t>
            </w:r>
          </w:p>
        </w:tc>
        <w:tc>
          <w:tcPr>
            <w:tcW w:w="2126" w:type="dxa"/>
            <w:gridSpan w:val="2"/>
            <w:tcBorders>
              <w:top w:val="single" w:sz="6" w:space="0" w:color="auto"/>
              <w:left w:val="single" w:sz="6" w:space="0" w:color="auto"/>
              <w:bottom w:val="single" w:sz="6" w:space="0" w:color="auto"/>
            </w:tcBorders>
          </w:tcPr>
          <w:p w:rsidR="00FF7C49" w:rsidRPr="00947A51" w:rsidRDefault="00FF7C49" w:rsidP="00947A51">
            <w:pPr>
              <w:spacing w:line="360" w:lineRule="auto"/>
              <w:ind w:firstLine="0"/>
              <w:jc w:val="center"/>
              <w:rPr>
                <w:bCs/>
                <w:color w:val="000000"/>
                <w:sz w:val="20"/>
              </w:rPr>
            </w:pPr>
            <w:smartTag w:uri="urn:schemas-microsoft-com:office:smarttags" w:element="metricconverter">
              <w:smartTagPr>
                <w:attr w:name="ProductID" w:val="2004 г"/>
              </w:smartTagPr>
              <w:r w:rsidRPr="00947A51">
                <w:rPr>
                  <w:bCs/>
                  <w:color w:val="000000"/>
                  <w:sz w:val="20"/>
                </w:rPr>
                <w:t>2004 г</w:t>
              </w:r>
            </w:smartTag>
            <w:r w:rsidRPr="00947A51">
              <w:rPr>
                <w:bCs/>
                <w:color w:val="000000"/>
                <w:sz w:val="20"/>
              </w:rPr>
              <w:t>.</w:t>
            </w:r>
          </w:p>
        </w:tc>
        <w:tc>
          <w:tcPr>
            <w:tcW w:w="1984" w:type="dxa"/>
            <w:gridSpan w:val="2"/>
            <w:tcBorders>
              <w:top w:val="single" w:sz="6" w:space="0" w:color="auto"/>
              <w:left w:val="single" w:sz="6" w:space="0" w:color="auto"/>
              <w:bottom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Отк. (+;-) по</w:t>
            </w:r>
          </w:p>
        </w:tc>
        <w:tc>
          <w:tcPr>
            <w:tcW w:w="993" w:type="dxa"/>
            <w:vMerge w:val="restart"/>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Темп измене-ния, %</w:t>
            </w:r>
          </w:p>
        </w:tc>
      </w:tr>
      <w:tr w:rsidR="00FF7C49" w:rsidRPr="00947A51">
        <w:trPr>
          <w:cantSplit/>
          <w:trHeight w:val="20"/>
        </w:trPr>
        <w:tc>
          <w:tcPr>
            <w:tcW w:w="2724"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p>
        </w:tc>
        <w:tc>
          <w:tcPr>
            <w:tcW w:w="9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числен-ность, чел.</w:t>
            </w:r>
          </w:p>
        </w:tc>
        <w:tc>
          <w:tcPr>
            <w:tcW w:w="94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числен-ность, чел.</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числен-ности, чел.</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удель-ному весу, %</w:t>
            </w:r>
          </w:p>
        </w:tc>
        <w:tc>
          <w:tcPr>
            <w:tcW w:w="993" w:type="dxa"/>
            <w:vMerge/>
            <w:tcBorders>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p>
        </w:tc>
      </w:tr>
      <w:tr w:rsidR="00FF7C49" w:rsidRPr="00947A51">
        <w:trPr>
          <w:cantSplit/>
          <w:trHeight w:val="20"/>
        </w:trPr>
        <w:tc>
          <w:tcPr>
            <w:tcW w:w="272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1. Административно-управленческий персонал и специалисты, всего</w:t>
            </w:r>
          </w:p>
        </w:tc>
        <w:tc>
          <w:tcPr>
            <w:tcW w:w="9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12</w:t>
            </w:r>
          </w:p>
        </w:tc>
        <w:tc>
          <w:tcPr>
            <w:tcW w:w="94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24,49</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12</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23,08</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-1,41</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100,00</w:t>
            </w:r>
          </w:p>
        </w:tc>
      </w:tr>
      <w:tr w:rsidR="00FF7C49" w:rsidRPr="00947A51">
        <w:trPr>
          <w:cantSplit/>
          <w:trHeight w:val="20"/>
        </w:trPr>
        <w:tc>
          <w:tcPr>
            <w:tcW w:w="272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 xml:space="preserve">2. Торгово-оперативный персонал, всего </w:t>
            </w:r>
          </w:p>
        </w:tc>
        <w:tc>
          <w:tcPr>
            <w:tcW w:w="9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15</w:t>
            </w:r>
          </w:p>
        </w:tc>
        <w:tc>
          <w:tcPr>
            <w:tcW w:w="94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30,61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18</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34,62</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3</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4,01</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120,00</w:t>
            </w:r>
          </w:p>
        </w:tc>
      </w:tr>
      <w:tr w:rsidR="00FF7C49" w:rsidRPr="00947A51">
        <w:trPr>
          <w:cantSplit/>
          <w:trHeight w:val="20"/>
        </w:trPr>
        <w:tc>
          <w:tcPr>
            <w:tcW w:w="272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3. Вспомогательный персонал, всего</w:t>
            </w:r>
          </w:p>
        </w:tc>
        <w:tc>
          <w:tcPr>
            <w:tcW w:w="9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22</w:t>
            </w:r>
          </w:p>
        </w:tc>
        <w:tc>
          <w:tcPr>
            <w:tcW w:w="94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44,90</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22</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42,31</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-2,59</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100,00</w:t>
            </w:r>
          </w:p>
        </w:tc>
      </w:tr>
      <w:tr w:rsidR="00FF7C49" w:rsidRPr="00947A51">
        <w:trPr>
          <w:cantSplit/>
          <w:trHeight w:val="20"/>
        </w:trPr>
        <w:tc>
          <w:tcPr>
            <w:tcW w:w="272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color w:val="000000"/>
                <w:sz w:val="20"/>
              </w:rPr>
            </w:pPr>
            <w:r w:rsidRPr="00947A51">
              <w:rPr>
                <w:bCs/>
                <w:color w:val="000000"/>
                <w:sz w:val="20"/>
              </w:rPr>
              <w:t>Всего работников</w:t>
            </w:r>
          </w:p>
        </w:tc>
        <w:tc>
          <w:tcPr>
            <w:tcW w:w="9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49</w:t>
            </w:r>
          </w:p>
        </w:tc>
        <w:tc>
          <w:tcPr>
            <w:tcW w:w="94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100,0</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52</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100,0</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3</w:t>
            </w:r>
          </w:p>
        </w:tc>
        <w:tc>
          <w:tcPr>
            <w:tcW w:w="99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color w:val="000000"/>
                <w:sz w:val="20"/>
              </w:rPr>
            </w:pPr>
            <w:r w:rsidRPr="00947A51">
              <w:rPr>
                <w:bCs/>
                <w:color w:val="000000"/>
                <w:sz w:val="20"/>
              </w:rPr>
              <w:t>106,12</w:t>
            </w:r>
          </w:p>
        </w:tc>
      </w:tr>
    </w:tbl>
    <w:p w:rsidR="00FF7C49" w:rsidRPr="00947A51" w:rsidRDefault="00FF7C49" w:rsidP="00947A51">
      <w:pPr>
        <w:pStyle w:val="BodyTextIndent"/>
        <w:widowControl w:val="0"/>
        <w:rPr>
          <w:b w:val="0"/>
          <w:bCs/>
          <w:szCs w:val="28"/>
        </w:rPr>
      </w:pPr>
    </w:p>
    <w:p w:rsidR="00FF7C49" w:rsidRPr="00947A51" w:rsidRDefault="00FF7C49" w:rsidP="00947A51">
      <w:pPr>
        <w:numPr>
          <w:ilvl w:val="12"/>
          <w:numId w:val="0"/>
        </w:numPr>
        <w:spacing w:line="360" w:lineRule="auto"/>
        <w:ind w:firstLine="720"/>
        <w:jc w:val="left"/>
        <w:rPr>
          <w:bCs/>
          <w:sz w:val="28"/>
          <w:szCs w:val="28"/>
        </w:rPr>
      </w:pPr>
      <w:r w:rsidRPr="00947A51">
        <w:rPr>
          <w:bCs/>
          <w:sz w:val="28"/>
          <w:szCs w:val="28"/>
        </w:rPr>
        <w:t>Расчет коэффициента текучести:</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ТЕК.</w:t>
      </w:r>
      <w:r w:rsidRPr="00947A51">
        <w:rPr>
          <w:szCs w:val="28"/>
          <w:lang w:val="ru-RU"/>
        </w:rPr>
        <w:t>= К</w:t>
      </w:r>
      <w:r w:rsidRPr="00947A51">
        <w:rPr>
          <w:szCs w:val="28"/>
          <w:vertAlign w:val="subscript"/>
          <w:lang w:val="ru-RU"/>
        </w:rPr>
        <w:t>УВОЛ. ПО СОБСТВ. ЖЕЛ.</w:t>
      </w:r>
      <w:r w:rsidRPr="00947A51">
        <w:rPr>
          <w:szCs w:val="28"/>
          <w:lang w:val="ru-RU"/>
        </w:rPr>
        <w:t>/Ч</w:t>
      </w:r>
      <w:r w:rsidRPr="00947A51">
        <w:rPr>
          <w:szCs w:val="28"/>
          <w:vertAlign w:val="subscript"/>
          <w:lang w:val="ru-RU"/>
        </w:rPr>
        <w:t>СРЕДНЕСПИСОЧ.</w:t>
      </w:r>
      <w:r w:rsidRPr="00947A51">
        <w:rPr>
          <w:szCs w:val="28"/>
          <w:lang w:val="ru-RU"/>
        </w:rPr>
        <w:t xml:space="preserve"> , </w:t>
      </w:r>
      <w:r w:rsidRPr="00947A51">
        <w:rPr>
          <w:szCs w:val="28"/>
          <w:lang w:val="ru-RU"/>
        </w:rPr>
        <w:tab/>
      </w:r>
      <w:r w:rsidRPr="00947A51">
        <w:rPr>
          <w:szCs w:val="28"/>
          <w:lang w:val="ru-RU"/>
        </w:rPr>
        <w:tab/>
        <w:t>(2.1)</w:t>
      </w:r>
    </w:p>
    <w:p w:rsidR="00FF7C49" w:rsidRPr="00947A51" w:rsidRDefault="00FF7C49" w:rsidP="00947A51">
      <w:pPr>
        <w:numPr>
          <w:ilvl w:val="12"/>
          <w:numId w:val="0"/>
        </w:numPr>
        <w:spacing w:line="360" w:lineRule="auto"/>
        <w:ind w:firstLine="720"/>
        <w:rPr>
          <w:bCs/>
          <w:sz w:val="28"/>
          <w:szCs w:val="28"/>
        </w:rPr>
      </w:pPr>
      <w:r w:rsidRPr="00947A51">
        <w:rPr>
          <w:bCs/>
          <w:sz w:val="28"/>
          <w:szCs w:val="28"/>
        </w:rPr>
        <w:t>где К</w:t>
      </w:r>
      <w:r w:rsidRPr="00947A51">
        <w:rPr>
          <w:bCs/>
          <w:sz w:val="28"/>
          <w:szCs w:val="28"/>
          <w:vertAlign w:val="subscript"/>
        </w:rPr>
        <w:t>УВОЛ. ПО СОБСТВ. ЖЕЛ</w:t>
      </w:r>
      <w:r w:rsidRPr="00947A51">
        <w:rPr>
          <w:bCs/>
          <w:sz w:val="28"/>
          <w:szCs w:val="28"/>
        </w:rPr>
        <w:t>- количество уволенных работников по собственному желанию;</w:t>
      </w:r>
    </w:p>
    <w:p w:rsidR="00FF7C49" w:rsidRPr="00947A51" w:rsidRDefault="00FF7C49" w:rsidP="00947A51">
      <w:pPr>
        <w:numPr>
          <w:ilvl w:val="12"/>
          <w:numId w:val="0"/>
        </w:numPr>
        <w:spacing w:line="360" w:lineRule="auto"/>
        <w:ind w:firstLine="720"/>
        <w:rPr>
          <w:bCs/>
          <w:sz w:val="28"/>
          <w:szCs w:val="28"/>
        </w:rPr>
      </w:pPr>
      <w:r w:rsidRPr="00947A51">
        <w:rPr>
          <w:bCs/>
          <w:sz w:val="28"/>
          <w:szCs w:val="28"/>
        </w:rPr>
        <w:t>Ч</w:t>
      </w:r>
      <w:r w:rsidRPr="00947A51">
        <w:rPr>
          <w:bCs/>
          <w:sz w:val="28"/>
          <w:szCs w:val="28"/>
          <w:vertAlign w:val="subscript"/>
        </w:rPr>
        <w:t>СРЕДНЕСПИСОЧ.</w:t>
      </w:r>
      <w:r w:rsidRPr="00947A51">
        <w:rPr>
          <w:bCs/>
          <w:sz w:val="28"/>
          <w:szCs w:val="28"/>
        </w:rPr>
        <w:t xml:space="preserve"> - среднесписочная численность работников.</w:t>
      </w:r>
    </w:p>
    <w:p w:rsidR="00FF7C49" w:rsidRPr="00947A51" w:rsidRDefault="00FF7C49" w:rsidP="00947A51">
      <w:pPr>
        <w:numPr>
          <w:ilvl w:val="12"/>
          <w:numId w:val="0"/>
        </w:numPr>
        <w:spacing w:line="360" w:lineRule="auto"/>
        <w:ind w:firstLine="720"/>
        <w:jc w:val="left"/>
        <w:rPr>
          <w:bCs/>
          <w:sz w:val="28"/>
          <w:szCs w:val="28"/>
        </w:rPr>
      </w:pPr>
      <w:r w:rsidRPr="00947A51">
        <w:rPr>
          <w:bCs/>
          <w:sz w:val="28"/>
          <w:szCs w:val="28"/>
        </w:rPr>
        <w:t>Расчет коэффициента оборота по приему:</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 xml:space="preserve">ОБОРОТА ПО ПРИЕМУ </w:t>
      </w:r>
      <w:r w:rsidRPr="00947A51">
        <w:rPr>
          <w:szCs w:val="28"/>
          <w:lang w:val="ru-RU"/>
        </w:rPr>
        <w:t>= К</w:t>
      </w:r>
      <w:r w:rsidRPr="00947A51">
        <w:rPr>
          <w:szCs w:val="28"/>
          <w:vertAlign w:val="subscript"/>
          <w:lang w:val="ru-RU"/>
        </w:rPr>
        <w:t xml:space="preserve">ПРИНЯТЫХ. </w:t>
      </w:r>
      <w:r w:rsidRPr="00947A51">
        <w:rPr>
          <w:szCs w:val="28"/>
          <w:lang w:val="ru-RU"/>
        </w:rPr>
        <w:t>/ Ч</w:t>
      </w:r>
      <w:r w:rsidRPr="00947A51">
        <w:rPr>
          <w:szCs w:val="28"/>
          <w:vertAlign w:val="subscript"/>
          <w:lang w:val="ru-RU"/>
        </w:rPr>
        <w:t>СРЕДНЕСПИСОЧ</w:t>
      </w:r>
      <w:r w:rsidRPr="00947A51">
        <w:rPr>
          <w:szCs w:val="28"/>
          <w:lang w:val="ru-RU"/>
        </w:rPr>
        <w:t xml:space="preserve">, </w:t>
      </w:r>
      <w:r w:rsidRPr="00947A51">
        <w:rPr>
          <w:szCs w:val="28"/>
          <w:lang w:val="ru-RU"/>
        </w:rPr>
        <w:tab/>
      </w:r>
      <w:r w:rsidRPr="00947A51">
        <w:rPr>
          <w:szCs w:val="28"/>
          <w:lang w:val="ru-RU"/>
        </w:rPr>
        <w:tab/>
        <w:t>(2.2)</w:t>
      </w:r>
    </w:p>
    <w:p w:rsidR="00FF7C49" w:rsidRPr="00947A51" w:rsidRDefault="00FF7C49" w:rsidP="00947A51">
      <w:pPr>
        <w:numPr>
          <w:ilvl w:val="12"/>
          <w:numId w:val="0"/>
        </w:numPr>
        <w:spacing w:line="360" w:lineRule="auto"/>
        <w:ind w:firstLine="720"/>
        <w:rPr>
          <w:bCs/>
          <w:sz w:val="28"/>
          <w:szCs w:val="28"/>
        </w:rPr>
      </w:pPr>
      <w:r w:rsidRPr="00947A51">
        <w:rPr>
          <w:bCs/>
          <w:sz w:val="28"/>
          <w:szCs w:val="28"/>
        </w:rPr>
        <w:t xml:space="preserve"> где К</w:t>
      </w:r>
      <w:r w:rsidRPr="00947A51">
        <w:rPr>
          <w:bCs/>
          <w:sz w:val="28"/>
          <w:szCs w:val="28"/>
          <w:vertAlign w:val="subscript"/>
        </w:rPr>
        <w:t>ПРИНЧТЫХ</w:t>
      </w:r>
      <w:r w:rsidRPr="00947A51">
        <w:rPr>
          <w:bCs/>
          <w:sz w:val="28"/>
          <w:szCs w:val="28"/>
        </w:rPr>
        <w:t xml:space="preserve"> - количество принятых работников.</w:t>
      </w:r>
    </w:p>
    <w:p w:rsidR="00FF7C49" w:rsidRPr="00947A51" w:rsidRDefault="00FF7C49" w:rsidP="00947A51">
      <w:pPr>
        <w:numPr>
          <w:ilvl w:val="12"/>
          <w:numId w:val="0"/>
        </w:numPr>
        <w:spacing w:line="360" w:lineRule="auto"/>
        <w:ind w:firstLine="720"/>
        <w:jc w:val="left"/>
        <w:rPr>
          <w:bCs/>
          <w:sz w:val="28"/>
          <w:szCs w:val="28"/>
        </w:rPr>
      </w:pPr>
      <w:r w:rsidRPr="00947A51">
        <w:rPr>
          <w:bCs/>
          <w:sz w:val="28"/>
          <w:szCs w:val="28"/>
        </w:rPr>
        <w:t>Расчет коэффициента оборота по выбытию:</w:t>
      </w:r>
    </w:p>
    <w:p w:rsidR="00FF7C49" w:rsidRPr="00947A51" w:rsidRDefault="00FF7C49" w:rsidP="00947A51">
      <w:pPr>
        <w:pStyle w:val="Heading5"/>
        <w:spacing w:before="0" w:after="0"/>
        <w:ind w:firstLine="720"/>
        <w:rPr>
          <w:szCs w:val="28"/>
          <w:lang w:val="ru-RU"/>
        </w:rPr>
      </w:pPr>
      <w:r w:rsidRPr="00947A51">
        <w:rPr>
          <w:szCs w:val="28"/>
          <w:lang w:val="ru-RU"/>
        </w:rPr>
        <w:t>К</w:t>
      </w:r>
      <w:r w:rsidRPr="00947A51">
        <w:rPr>
          <w:szCs w:val="28"/>
          <w:vertAlign w:val="subscript"/>
          <w:lang w:val="ru-RU"/>
        </w:rPr>
        <w:t xml:space="preserve">ОБОРОТА ПО ВЫБЫТИЮ </w:t>
      </w:r>
      <w:r w:rsidRPr="00947A51">
        <w:rPr>
          <w:szCs w:val="28"/>
          <w:lang w:val="ru-RU"/>
        </w:rPr>
        <w:t>= К</w:t>
      </w:r>
      <w:r w:rsidRPr="00947A51">
        <w:rPr>
          <w:szCs w:val="28"/>
          <w:vertAlign w:val="subscript"/>
          <w:lang w:val="ru-RU"/>
        </w:rPr>
        <w:t xml:space="preserve">УВОЛЕННЫХ </w:t>
      </w:r>
      <w:r w:rsidRPr="00947A51">
        <w:rPr>
          <w:szCs w:val="28"/>
          <w:lang w:val="ru-RU"/>
        </w:rPr>
        <w:t>/ Ч</w:t>
      </w:r>
      <w:r w:rsidRPr="00947A51">
        <w:rPr>
          <w:szCs w:val="28"/>
          <w:vertAlign w:val="subscript"/>
          <w:lang w:val="ru-RU"/>
        </w:rPr>
        <w:t>СРЕДНЕСПИСОЧ.</w:t>
      </w:r>
      <w:r w:rsidRPr="00947A51">
        <w:rPr>
          <w:szCs w:val="28"/>
          <w:lang w:val="ru-RU"/>
        </w:rPr>
        <w:t xml:space="preserve">, </w:t>
      </w:r>
      <w:r w:rsidRPr="00947A51">
        <w:rPr>
          <w:szCs w:val="28"/>
          <w:lang w:val="ru-RU"/>
        </w:rPr>
        <w:tab/>
      </w:r>
      <w:r w:rsidRPr="00947A51">
        <w:rPr>
          <w:szCs w:val="28"/>
          <w:lang w:val="ru-RU"/>
        </w:rPr>
        <w:tab/>
        <w:t>(2.3)</w:t>
      </w:r>
    </w:p>
    <w:p w:rsidR="00FF7C49" w:rsidRPr="00947A51" w:rsidRDefault="00FF7C49" w:rsidP="00947A51">
      <w:pPr>
        <w:numPr>
          <w:ilvl w:val="12"/>
          <w:numId w:val="0"/>
        </w:numPr>
        <w:spacing w:line="360" w:lineRule="auto"/>
        <w:ind w:firstLine="720"/>
        <w:rPr>
          <w:bCs/>
          <w:sz w:val="28"/>
          <w:szCs w:val="28"/>
        </w:rPr>
      </w:pPr>
      <w:r w:rsidRPr="00947A51">
        <w:rPr>
          <w:bCs/>
          <w:sz w:val="28"/>
          <w:szCs w:val="28"/>
        </w:rPr>
        <w:t>где К</w:t>
      </w:r>
      <w:r w:rsidRPr="00947A51">
        <w:rPr>
          <w:bCs/>
          <w:sz w:val="28"/>
          <w:szCs w:val="28"/>
          <w:vertAlign w:val="subscript"/>
        </w:rPr>
        <w:t>УВОЛЕННЫХ</w:t>
      </w:r>
      <w:r w:rsidRPr="00947A51">
        <w:rPr>
          <w:bCs/>
          <w:sz w:val="28"/>
          <w:szCs w:val="28"/>
        </w:rPr>
        <w:t xml:space="preserve"> - количество уволенных работников.</w:t>
      </w:r>
    </w:p>
    <w:p w:rsidR="00FF7C49" w:rsidRPr="00947A51" w:rsidRDefault="00FF7C49" w:rsidP="00947A51">
      <w:pPr>
        <w:pStyle w:val="BodyTextIndent"/>
        <w:widowControl w:val="0"/>
        <w:rPr>
          <w:b w:val="0"/>
          <w:bCs/>
          <w:szCs w:val="28"/>
        </w:rPr>
      </w:pPr>
      <w:r w:rsidRPr="00947A51">
        <w:rPr>
          <w:b w:val="0"/>
          <w:bCs/>
          <w:szCs w:val="28"/>
        </w:rPr>
        <w:t>По торговой организации "Алекс-Мебель" имеются следующие данные о движении трудовых ресурсов (таблица 2.7).</w:t>
      </w:r>
    </w:p>
    <w:p w:rsidR="00FF7C49" w:rsidRPr="00947A51" w:rsidRDefault="00947A51" w:rsidP="00947A51">
      <w:pPr>
        <w:pStyle w:val="Heading5"/>
        <w:spacing w:before="0" w:after="0"/>
        <w:ind w:firstLine="720"/>
        <w:rPr>
          <w:szCs w:val="28"/>
          <w:lang w:val="ru-RU"/>
        </w:rPr>
      </w:pPr>
      <w:r>
        <w:rPr>
          <w:szCs w:val="28"/>
          <w:lang w:val="ru-RU"/>
        </w:rPr>
        <w:br w:type="page"/>
      </w:r>
      <w:r w:rsidR="00FF7C49" w:rsidRPr="00947A51">
        <w:rPr>
          <w:szCs w:val="28"/>
          <w:lang w:val="ru-RU"/>
        </w:rPr>
        <w:t>Таблица 2.7</w:t>
      </w:r>
      <w:r w:rsidR="00FF7C49" w:rsidRPr="00947A51">
        <w:rPr>
          <w:szCs w:val="28"/>
          <w:lang w:val="ru-RU"/>
        </w:rPr>
        <w:br/>
        <w:t>Движение кадров анализируемого предприятия , (чел.)</w:t>
      </w:r>
      <w:r w:rsidR="00FF7C49" w:rsidRPr="00947A51">
        <w:rPr>
          <w:szCs w:val="28"/>
          <w:lang w:val="ru-RU"/>
        </w:rPr>
        <w:tab/>
      </w:r>
      <w:r w:rsidR="00FF7C49" w:rsidRPr="00947A51">
        <w:rPr>
          <w:szCs w:val="28"/>
          <w:lang w:val="ru-RU"/>
        </w:rPr>
        <w:tab/>
      </w:r>
    </w:p>
    <w:tbl>
      <w:tblPr>
        <w:tblW w:w="9811" w:type="dxa"/>
        <w:tblLayout w:type="fixed"/>
        <w:tblCellMar>
          <w:left w:w="30" w:type="dxa"/>
          <w:right w:w="30" w:type="dxa"/>
        </w:tblCellMar>
        <w:tblLook w:val="0000" w:firstRow="0" w:lastRow="0" w:firstColumn="0" w:lastColumn="0" w:noHBand="0" w:noVBand="0"/>
      </w:tblPr>
      <w:tblGrid>
        <w:gridCol w:w="3716"/>
        <w:gridCol w:w="850"/>
        <w:gridCol w:w="851"/>
        <w:gridCol w:w="2268"/>
        <w:gridCol w:w="2126"/>
      </w:tblGrid>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Показатели</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smartTag w:uri="urn:schemas-microsoft-com:office:smarttags" w:element="metricconverter">
              <w:smartTagPr>
                <w:attr w:name="ProductID" w:val="2003 г"/>
              </w:smartTagPr>
              <w:r w:rsidRPr="00947A51">
                <w:rPr>
                  <w:bCs/>
                  <w:color w:val="000000"/>
                  <w:sz w:val="20"/>
                </w:rPr>
                <w:t>2003 г</w:t>
              </w:r>
            </w:smartTag>
            <w:r w:rsidRPr="00947A51">
              <w:rPr>
                <w:bCs/>
                <w:color w:val="000000"/>
                <w:sz w:val="20"/>
              </w:rPr>
              <w:t>.</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smartTag w:uri="urn:schemas-microsoft-com:office:smarttags" w:element="metricconverter">
              <w:smartTagPr>
                <w:attr w:name="ProductID" w:val="2004 г"/>
              </w:smartTagPr>
              <w:r w:rsidRPr="00947A51">
                <w:rPr>
                  <w:bCs/>
                  <w:color w:val="000000"/>
                  <w:sz w:val="20"/>
                </w:rPr>
                <w:t>2004 г</w:t>
              </w:r>
            </w:smartTag>
            <w:r w:rsidRPr="00947A51">
              <w:rPr>
                <w:bCs/>
                <w:color w:val="000000"/>
                <w:sz w:val="20"/>
              </w:rPr>
              <w:t>.</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Отклонение (+/-), %</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Темп изменения, %</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Состояло работников по списку на начало года</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47</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50</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3</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106,38</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Принято работников</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4</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3</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-1</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75,00</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Уволено работников, всего</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2</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-2</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в том числе:</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1. По собственному желанию</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2</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-2</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Состояло по списку на конец года</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50</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53</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3</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106,00</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Среднесписочная численность</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49</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52</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3</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106,12</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Коэффициент текучести</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0,04</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-0,04</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Коэффициент оборота по приему</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0,08</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0,06</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-0,02</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75,00</w:t>
            </w:r>
          </w:p>
        </w:tc>
      </w:tr>
      <w:tr w:rsidR="00FF7C49" w:rsidRPr="00947A51">
        <w:trPr>
          <w:cantSplit/>
          <w:trHeight w:val="20"/>
        </w:trPr>
        <w:tc>
          <w:tcPr>
            <w:tcW w:w="371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left"/>
              <w:rPr>
                <w:bCs/>
                <w:color w:val="000000"/>
                <w:sz w:val="20"/>
              </w:rPr>
            </w:pPr>
            <w:r w:rsidRPr="00947A51">
              <w:rPr>
                <w:bCs/>
                <w:color w:val="000000"/>
                <w:sz w:val="20"/>
              </w:rPr>
              <w:t>Коэффициент оборота по выбытию</w:t>
            </w:r>
          </w:p>
        </w:tc>
        <w:tc>
          <w:tcPr>
            <w:tcW w:w="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0,04</w:t>
            </w:r>
          </w:p>
        </w:tc>
        <w:tc>
          <w:tcPr>
            <w:tcW w:w="851"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c>
          <w:tcPr>
            <w:tcW w:w="226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-0,04</w:t>
            </w:r>
          </w:p>
        </w:tc>
        <w:tc>
          <w:tcPr>
            <w:tcW w:w="212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numPr>
                <w:ilvl w:val="12"/>
                <w:numId w:val="0"/>
              </w:numPr>
              <w:spacing w:line="360" w:lineRule="auto"/>
              <w:jc w:val="center"/>
              <w:rPr>
                <w:bCs/>
                <w:color w:val="000000"/>
                <w:sz w:val="20"/>
              </w:rPr>
            </w:pPr>
            <w:r w:rsidRPr="00947A51">
              <w:rPr>
                <w:bCs/>
                <w:color w:val="000000"/>
                <w:sz w:val="20"/>
              </w:rPr>
              <w:t>х</w:t>
            </w:r>
          </w:p>
        </w:tc>
      </w:tr>
    </w:tbl>
    <w:p w:rsidR="00FF7C49" w:rsidRPr="00947A51" w:rsidRDefault="00FF7C49" w:rsidP="00947A51">
      <w:pPr>
        <w:pStyle w:val="BodyText"/>
        <w:numPr>
          <w:ilvl w:val="12"/>
          <w:numId w:val="0"/>
        </w:numPr>
        <w:spacing w:line="360" w:lineRule="auto"/>
        <w:ind w:firstLine="720"/>
        <w:rPr>
          <w:bCs/>
          <w:szCs w:val="28"/>
        </w:rPr>
      </w:pPr>
    </w:p>
    <w:p w:rsidR="00FF7C49" w:rsidRPr="00947A51" w:rsidRDefault="00FF7C49" w:rsidP="00947A51">
      <w:pPr>
        <w:pStyle w:val="BodyTextIndent"/>
        <w:widowControl w:val="0"/>
        <w:rPr>
          <w:b w:val="0"/>
          <w:bCs/>
          <w:szCs w:val="28"/>
        </w:rPr>
      </w:pPr>
      <w:r w:rsidRPr="00947A51">
        <w:rPr>
          <w:b w:val="0"/>
          <w:bCs/>
          <w:szCs w:val="28"/>
        </w:rPr>
        <w:t>Анализ движения кадров данного торгового предприятия за отчетный год, проведенный по таблице 2.7, позволил выявить следующее:</w:t>
      </w:r>
    </w:p>
    <w:p w:rsidR="00FF7C49" w:rsidRPr="00947A51" w:rsidRDefault="00FF7C49" w:rsidP="00947A51">
      <w:pPr>
        <w:pStyle w:val="BodyTextIndent"/>
        <w:widowControl w:val="0"/>
        <w:rPr>
          <w:b w:val="0"/>
          <w:bCs/>
          <w:szCs w:val="28"/>
        </w:rPr>
      </w:pPr>
      <w:r w:rsidRPr="00947A51">
        <w:rPr>
          <w:b w:val="0"/>
          <w:bCs/>
          <w:szCs w:val="28"/>
        </w:rPr>
        <w:t xml:space="preserve">- в отчетном периоде по сравнению с прошлым среднесписочная численность увеличилась на 3 человека или на 6,12% и составила 52 человека; </w:t>
      </w:r>
    </w:p>
    <w:p w:rsidR="00FF7C49" w:rsidRPr="00947A51" w:rsidRDefault="00FF7C49" w:rsidP="00947A51">
      <w:pPr>
        <w:pStyle w:val="BodyTextIndent"/>
        <w:widowControl w:val="0"/>
        <w:rPr>
          <w:b w:val="0"/>
          <w:bCs/>
          <w:szCs w:val="28"/>
        </w:rPr>
      </w:pPr>
      <w:r w:rsidRPr="00947A51">
        <w:rPr>
          <w:b w:val="0"/>
          <w:bCs/>
          <w:szCs w:val="28"/>
        </w:rPr>
        <w:t>- коэффициент текучести и коэффициент оборота по выбытию составил в прошлом году 0,04 соответственно, в отчетном периоде уволенных не было;</w:t>
      </w:r>
    </w:p>
    <w:p w:rsidR="00FF7C49" w:rsidRPr="00947A51" w:rsidRDefault="00FF7C49" w:rsidP="00947A51">
      <w:pPr>
        <w:pStyle w:val="BodyTextIndent"/>
        <w:widowControl w:val="0"/>
        <w:rPr>
          <w:b w:val="0"/>
          <w:bCs/>
          <w:szCs w:val="28"/>
        </w:rPr>
      </w:pPr>
      <w:r w:rsidRPr="00947A51">
        <w:rPr>
          <w:b w:val="0"/>
          <w:bCs/>
          <w:szCs w:val="28"/>
        </w:rPr>
        <w:t>- необходимо отметить, что основной коллектив фирмы постоянный, в прошлом году уволили 2 человека, в отчетном – ни одного. Такая ситуация на предприятии оценивается позитивно, поскольку текучесть кадров, сокращение стажа работы - отрицательно сказывается на повышении квалификации и производственных навыках работников, что в конечном итоге ведет к снижению производительности труда и сокращению других показателей хозяйственной деятельности предприятия.</w:t>
      </w:r>
    </w:p>
    <w:p w:rsidR="00FF7C49" w:rsidRPr="00947A51" w:rsidRDefault="00FF7C49" w:rsidP="00947A51">
      <w:pPr>
        <w:pStyle w:val="BodyTextIndent"/>
        <w:widowControl w:val="0"/>
        <w:rPr>
          <w:b w:val="0"/>
          <w:bCs/>
          <w:szCs w:val="28"/>
        </w:rPr>
      </w:pPr>
      <w:r w:rsidRPr="00947A51">
        <w:rPr>
          <w:b w:val="0"/>
          <w:bCs/>
          <w:szCs w:val="28"/>
        </w:rPr>
        <w:t xml:space="preserve">Проанализируем состав и структуру фонда заработной платы предприятия (таблица 2.8.). Рассчитаем относительную и абсолютную экономию фонда заработной платы предприятия за отчетный период. </w:t>
      </w:r>
    </w:p>
    <w:p w:rsidR="00FF7C49" w:rsidRPr="00947A51" w:rsidRDefault="00FF7C49" w:rsidP="00947A51">
      <w:pPr>
        <w:pStyle w:val="Heading5"/>
        <w:spacing w:before="0" w:after="0"/>
        <w:ind w:firstLine="720"/>
        <w:rPr>
          <w:szCs w:val="28"/>
          <w:lang w:val="ru-RU"/>
        </w:rPr>
      </w:pPr>
      <w:r w:rsidRPr="00947A51">
        <w:rPr>
          <w:szCs w:val="28"/>
          <w:lang w:val="ru-RU"/>
        </w:rPr>
        <w:t>Таблица 2. 8</w:t>
      </w:r>
      <w:r w:rsidRPr="00947A51">
        <w:rPr>
          <w:szCs w:val="28"/>
          <w:lang w:val="ru-RU"/>
        </w:rPr>
        <w:br/>
        <w:t>Структура и состав фонда заработной платы</w:t>
      </w:r>
      <w:r w:rsidRPr="00947A51">
        <w:rPr>
          <w:szCs w:val="28"/>
          <w:lang w:val="ru-RU"/>
        </w:rPr>
        <w:tab/>
      </w:r>
      <w:r w:rsidRPr="00947A51">
        <w:rPr>
          <w:szCs w:val="28"/>
          <w:lang w:val="ru-RU"/>
        </w:rPr>
        <w:tab/>
      </w:r>
      <w:r w:rsidRPr="00947A51">
        <w:rPr>
          <w:szCs w:val="28"/>
          <w:lang w:val="ru-RU"/>
        </w:rPr>
        <w:tab/>
      </w:r>
    </w:p>
    <w:tbl>
      <w:tblPr>
        <w:tblW w:w="970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984"/>
        <w:gridCol w:w="899"/>
        <w:gridCol w:w="567"/>
        <w:gridCol w:w="850"/>
        <w:gridCol w:w="567"/>
        <w:gridCol w:w="851"/>
        <w:gridCol w:w="709"/>
        <w:gridCol w:w="1275"/>
      </w:tblGrid>
      <w:tr w:rsidR="00FF7C49" w:rsidRPr="00947A51">
        <w:trPr>
          <w:cantSplit/>
          <w:trHeight w:val="20"/>
        </w:trPr>
        <w:tc>
          <w:tcPr>
            <w:tcW w:w="3984"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7C49" w:rsidRPr="00947A51" w:rsidRDefault="00FF7C49" w:rsidP="00947A51">
            <w:pPr>
              <w:spacing w:line="360" w:lineRule="auto"/>
              <w:ind w:firstLine="5"/>
              <w:jc w:val="center"/>
              <w:rPr>
                <w:bCs/>
                <w:sz w:val="20"/>
              </w:rPr>
            </w:pPr>
            <w:r w:rsidRPr="00947A51">
              <w:rPr>
                <w:bCs/>
                <w:sz w:val="20"/>
              </w:rPr>
              <w:t>Показатели</w:t>
            </w:r>
          </w:p>
        </w:tc>
        <w:tc>
          <w:tcPr>
            <w:tcW w:w="1466"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smartTag w:uri="urn:schemas-microsoft-com:office:smarttags" w:element="metricconverter">
              <w:smartTagPr>
                <w:attr w:name="ProductID" w:val="2003 г"/>
              </w:smartTagPr>
              <w:r w:rsidRPr="00947A51">
                <w:rPr>
                  <w:bCs/>
                  <w:sz w:val="20"/>
                </w:rPr>
                <w:t>2003 г</w:t>
              </w:r>
            </w:smartTag>
            <w:r w:rsidRPr="00947A51">
              <w:rPr>
                <w:bCs/>
                <w:sz w:val="20"/>
              </w:rPr>
              <w:t>.</w:t>
            </w:r>
          </w:p>
        </w:tc>
        <w:tc>
          <w:tcPr>
            <w:tcW w:w="1417"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smartTag w:uri="urn:schemas-microsoft-com:office:smarttags" w:element="metricconverter">
              <w:smartTagPr>
                <w:attr w:name="ProductID" w:val="2004 г"/>
              </w:smartTagPr>
              <w:r w:rsidRPr="00947A51">
                <w:rPr>
                  <w:bCs/>
                  <w:sz w:val="20"/>
                </w:rPr>
                <w:t>2004 г</w:t>
              </w:r>
            </w:smartTag>
            <w:r w:rsidRPr="00947A51">
              <w:rPr>
                <w:bCs/>
                <w:sz w:val="20"/>
              </w:rPr>
              <w:t>.</w:t>
            </w:r>
          </w:p>
        </w:tc>
        <w:tc>
          <w:tcPr>
            <w:tcW w:w="156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Отклонение по</w:t>
            </w:r>
          </w:p>
        </w:tc>
        <w:tc>
          <w:tcPr>
            <w:tcW w:w="1275"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Темп изменения, %</w:t>
            </w:r>
          </w:p>
        </w:tc>
      </w:tr>
      <w:tr w:rsidR="00FF7C49" w:rsidRPr="00947A51">
        <w:trPr>
          <w:cantSplit/>
          <w:trHeight w:val="20"/>
        </w:trPr>
        <w:tc>
          <w:tcPr>
            <w:tcW w:w="3984" w:type="dxa"/>
            <w:vMerge/>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 xml:space="preserve">сумма, тыс. руб.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уд. вес, %</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 xml:space="preserve">сумма, тыс. руб. </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уд. вес,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 xml:space="preserve">сумме, тыс. руб. </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уд. весу, %</w:t>
            </w:r>
          </w:p>
        </w:tc>
        <w:tc>
          <w:tcPr>
            <w:tcW w:w="1275" w:type="dxa"/>
            <w:vMerge/>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p>
        </w:tc>
      </w:tr>
      <w:tr w:rsidR="00FF7C49" w:rsidRPr="00947A51">
        <w:trPr>
          <w:trHeight w:val="20"/>
        </w:trPr>
        <w:tc>
          <w:tcPr>
            <w:tcW w:w="3984"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left"/>
              <w:rPr>
                <w:bCs/>
                <w:sz w:val="20"/>
              </w:rPr>
            </w:pPr>
            <w:r w:rsidRPr="00947A51">
              <w:rPr>
                <w:bCs/>
                <w:sz w:val="20"/>
              </w:rPr>
              <w:t>1. Фонд заработной платы всего, в т.ч.</w:t>
            </w: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pStyle w:val="BodyText"/>
              <w:spacing w:line="360" w:lineRule="auto"/>
              <w:ind w:firstLine="5"/>
              <w:rPr>
                <w:bCs/>
                <w:sz w:val="20"/>
              </w:rPr>
            </w:pPr>
            <w:r w:rsidRPr="00947A51">
              <w:rPr>
                <w:bCs/>
                <w:sz w:val="20"/>
              </w:rPr>
              <w:t>259,8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100,0</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216,8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100,0</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-43,0</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w:t>
            </w: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83,45</w:t>
            </w:r>
          </w:p>
        </w:tc>
      </w:tr>
      <w:tr w:rsidR="00FF7C49" w:rsidRPr="00947A51">
        <w:trPr>
          <w:trHeight w:val="20"/>
        </w:trPr>
        <w:tc>
          <w:tcPr>
            <w:tcW w:w="3984"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left"/>
              <w:rPr>
                <w:bCs/>
                <w:sz w:val="20"/>
              </w:rPr>
            </w:pPr>
            <w:r w:rsidRPr="00947A51">
              <w:rPr>
                <w:bCs/>
                <w:sz w:val="20"/>
              </w:rPr>
              <w:t xml:space="preserve">1.1. Заработная плата в денежной форме, из нее </w:t>
            </w: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pStyle w:val="BodyText"/>
              <w:spacing w:line="360" w:lineRule="auto"/>
              <w:ind w:firstLine="5"/>
              <w:rPr>
                <w:bCs/>
                <w:sz w:val="20"/>
              </w:rPr>
            </w:pPr>
            <w:r w:rsidRPr="00947A51">
              <w:rPr>
                <w:bCs/>
                <w:sz w:val="20"/>
              </w:rPr>
              <w:t>259,8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100,0</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216,8</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100,0</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-43,0</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w:t>
            </w: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83,45</w:t>
            </w:r>
          </w:p>
        </w:tc>
      </w:tr>
      <w:tr w:rsidR="00FF7C49" w:rsidRPr="00947A51">
        <w:trPr>
          <w:trHeight w:val="20"/>
        </w:trPr>
        <w:tc>
          <w:tcPr>
            <w:tcW w:w="3984"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left"/>
              <w:rPr>
                <w:bCs/>
                <w:sz w:val="20"/>
              </w:rPr>
            </w:pPr>
            <w:r w:rsidRPr="00947A51">
              <w:rPr>
                <w:bCs/>
                <w:sz w:val="20"/>
              </w:rPr>
              <w:t>А) заработная плата по тарифным ставкам, окладам</w:t>
            </w: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135,1</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52</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114,9</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53</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-20,2</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1,0</w:t>
            </w: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85,05</w:t>
            </w:r>
          </w:p>
        </w:tc>
      </w:tr>
      <w:tr w:rsidR="00FF7C49" w:rsidRPr="00947A51">
        <w:trPr>
          <w:trHeight w:val="20"/>
        </w:trPr>
        <w:tc>
          <w:tcPr>
            <w:tcW w:w="3984"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left"/>
              <w:rPr>
                <w:bCs/>
                <w:sz w:val="20"/>
              </w:rPr>
            </w:pPr>
            <w:r w:rsidRPr="00947A51">
              <w:rPr>
                <w:bCs/>
                <w:sz w:val="20"/>
              </w:rPr>
              <w:t>Б) выплаты компенсирующего и стимулирующего характера</w:t>
            </w: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114,3</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44</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93,2</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43</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-21,1</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-1,0</w:t>
            </w: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81,55</w:t>
            </w:r>
          </w:p>
        </w:tc>
      </w:tr>
      <w:tr w:rsidR="00FF7C49" w:rsidRPr="00947A51">
        <w:trPr>
          <w:trHeight w:val="20"/>
        </w:trPr>
        <w:tc>
          <w:tcPr>
            <w:tcW w:w="3984"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left"/>
              <w:rPr>
                <w:bCs/>
                <w:sz w:val="20"/>
              </w:rPr>
            </w:pPr>
            <w:r w:rsidRPr="00947A51">
              <w:rPr>
                <w:bCs/>
                <w:sz w:val="20"/>
              </w:rPr>
              <w:t>В) оплата неотработанного времени</w:t>
            </w:r>
          </w:p>
        </w:tc>
        <w:tc>
          <w:tcPr>
            <w:tcW w:w="89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10,4</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4</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8,7</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4</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-1,7</w:t>
            </w:r>
          </w:p>
        </w:tc>
        <w:tc>
          <w:tcPr>
            <w:tcW w:w="709"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0,0</w:t>
            </w:r>
          </w:p>
        </w:tc>
        <w:tc>
          <w:tcPr>
            <w:tcW w:w="1275" w:type="dxa"/>
            <w:tcBorders>
              <w:top w:val="single" w:sz="4" w:space="0" w:color="auto"/>
              <w:left w:val="single" w:sz="4"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83,45</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В 2003 году фонд заработной платы составил 259,8 тыс. руб., наблюдается значительное сокращение этого показателя в 2004 году на 43 тыс. руб. или чуть больше 16%. При чем, заработная плата в денежной форме составляет весь фонд заработной платы. Чуть больше половины составляет заработная плата по тарифным ставкам, окладам 53 %; в абсолютном выражении снижение составило 20,2 тыс. руб. или 14,95 %.</w:t>
      </w:r>
    </w:p>
    <w:p w:rsidR="00FF7C49" w:rsidRPr="00947A51" w:rsidRDefault="00FF7C49" w:rsidP="00947A51">
      <w:pPr>
        <w:pStyle w:val="BodyTextIndent"/>
        <w:widowControl w:val="0"/>
        <w:rPr>
          <w:b w:val="0"/>
          <w:bCs/>
          <w:szCs w:val="28"/>
        </w:rPr>
      </w:pPr>
      <w:r w:rsidRPr="00947A51">
        <w:rPr>
          <w:b w:val="0"/>
          <w:bCs/>
          <w:szCs w:val="28"/>
        </w:rPr>
        <w:t>Выплаты компенсирующего характера сократились в отчетном году по сравнению с прошлым годом на 18,45 %, их удельный вес в фонде заработной платы сократился на 1 % и составил 43 %. Что касается оплаты за неотработанное время, то по сумме произошло сокращение на 1,7 тыс. руб. и в отчетном году указанные выплаты составили 8,7 тыс. руб. Их удельный вес в общем фонде заработной платы не изменился на протяжении анализируемого периода и составил 4 %. На данном предприятии не наблюдается денежных компенсаций работникам и заработной платы в натуральном выражении.</w:t>
      </w:r>
    </w:p>
    <w:p w:rsidR="00FF7C49" w:rsidRPr="00947A51" w:rsidRDefault="00FF7C49" w:rsidP="00947A51">
      <w:pPr>
        <w:pStyle w:val="BodyTextIndent"/>
        <w:widowControl w:val="0"/>
        <w:rPr>
          <w:b w:val="0"/>
          <w:bCs/>
          <w:szCs w:val="28"/>
        </w:rPr>
      </w:pPr>
      <w:r w:rsidRPr="00947A51">
        <w:rPr>
          <w:b w:val="0"/>
          <w:bCs/>
          <w:szCs w:val="28"/>
        </w:rPr>
        <w:t>Рассчитаем относительную и абсолютную экономию (перерасход) фонда заработной платы предприятия за отчетный период:</w:t>
      </w:r>
    </w:p>
    <w:p w:rsidR="00FF7C49" w:rsidRPr="00947A51" w:rsidRDefault="00FF7C49" w:rsidP="00947A51">
      <w:pPr>
        <w:pStyle w:val="BodyTextIndent"/>
        <w:widowControl w:val="0"/>
        <w:rPr>
          <w:b w:val="0"/>
          <w:bCs/>
          <w:szCs w:val="28"/>
        </w:rPr>
      </w:pPr>
      <w:r w:rsidRPr="00947A51">
        <w:rPr>
          <w:b w:val="0"/>
          <w:bCs/>
          <w:szCs w:val="28"/>
        </w:rPr>
        <w:t>Относительная экономия (перерасход)</w:t>
      </w:r>
    </w:p>
    <w:p w:rsidR="00FF7C49" w:rsidRPr="00947A51" w:rsidRDefault="00FF7C49" w:rsidP="00947A51">
      <w:pPr>
        <w:pStyle w:val="Heading5"/>
        <w:spacing w:before="0" w:after="0"/>
        <w:ind w:firstLine="720"/>
        <w:rPr>
          <w:szCs w:val="28"/>
          <w:lang w:val="ru-RU"/>
        </w:rPr>
      </w:pPr>
      <w:r w:rsidRPr="00947A51">
        <w:rPr>
          <w:szCs w:val="28"/>
          <w:lang w:val="ru-RU"/>
        </w:rPr>
        <w:t>Э</w:t>
      </w:r>
      <w:r w:rsidRPr="00947A51">
        <w:rPr>
          <w:szCs w:val="28"/>
          <w:lang w:val="ru-RU"/>
        </w:rPr>
        <w:sym w:font="Symbol" w:char="F0B1"/>
      </w:r>
      <w:r w:rsidRPr="00947A51">
        <w:rPr>
          <w:szCs w:val="28"/>
          <w:lang w:val="ru-RU"/>
        </w:rPr>
        <w:t xml:space="preserve"> = ФЗП отч – (РТО отч * Уфзп</w:t>
      </w:r>
      <w:r w:rsidRPr="00947A51">
        <w:rPr>
          <w:szCs w:val="28"/>
          <w:vertAlign w:val="subscript"/>
          <w:lang w:val="ru-RU"/>
        </w:rPr>
        <w:t>пр</w:t>
      </w:r>
      <w:r w:rsidRPr="00947A51">
        <w:rPr>
          <w:szCs w:val="28"/>
          <w:lang w:val="ru-RU"/>
        </w:rPr>
        <w:t xml:space="preserve"> / 100 ), </w:t>
      </w:r>
      <w:r w:rsidRPr="00947A51">
        <w:rPr>
          <w:szCs w:val="28"/>
          <w:lang w:val="ru-RU"/>
        </w:rPr>
        <w:tab/>
      </w:r>
      <w:r w:rsidRPr="00947A51">
        <w:rPr>
          <w:szCs w:val="28"/>
          <w:lang w:val="ru-RU"/>
        </w:rPr>
        <w:tab/>
      </w:r>
      <w:r w:rsidRPr="00947A51">
        <w:rPr>
          <w:szCs w:val="28"/>
          <w:lang w:val="ru-RU"/>
        </w:rPr>
        <w:tab/>
        <w:t>(2.4)</w:t>
      </w:r>
    </w:p>
    <w:p w:rsidR="00FF7C49" w:rsidRPr="00947A51" w:rsidRDefault="00FF7C49" w:rsidP="00947A51">
      <w:pPr>
        <w:pStyle w:val="BodyTextIndent"/>
        <w:widowControl w:val="0"/>
        <w:rPr>
          <w:b w:val="0"/>
          <w:bCs/>
          <w:szCs w:val="28"/>
        </w:rPr>
      </w:pPr>
      <w:r w:rsidRPr="00947A51">
        <w:rPr>
          <w:b w:val="0"/>
          <w:bCs/>
          <w:szCs w:val="28"/>
        </w:rPr>
        <w:t>где ФЗП отч – фонд заработной платы отчетного года, руб.;</w:t>
      </w:r>
    </w:p>
    <w:p w:rsidR="00FF7C49" w:rsidRPr="00947A51" w:rsidRDefault="00FF7C49" w:rsidP="00947A51">
      <w:pPr>
        <w:pStyle w:val="BodyTextIndent"/>
        <w:widowControl w:val="0"/>
        <w:rPr>
          <w:b w:val="0"/>
          <w:bCs/>
          <w:szCs w:val="28"/>
        </w:rPr>
      </w:pPr>
      <w:r w:rsidRPr="00947A51">
        <w:rPr>
          <w:b w:val="0"/>
          <w:bCs/>
          <w:szCs w:val="28"/>
        </w:rPr>
        <w:t>РТО отч – розничный товарооборот отчетного года, руб.;</w:t>
      </w:r>
    </w:p>
    <w:p w:rsidR="00FF7C49" w:rsidRPr="00947A51" w:rsidRDefault="00FF7C49" w:rsidP="00947A51">
      <w:pPr>
        <w:pStyle w:val="BodyTextIndent"/>
        <w:widowControl w:val="0"/>
        <w:rPr>
          <w:b w:val="0"/>
          <w:bCs/>
          <w:szCs w:val="28"/>
        </w:rPr>
      </w:pPr>
      <w:r w:rsidRPr="00947A51">
        <w:rPr>
          <w:b w:val="0"/>
          <w:bCs/>
          <w:szCs w:val="28"/>
        </w:rPr>
        <w:t>Уфзп</w:t>
      </w:r>
      <w:r w:rsidRPr="00947A51">
        <w:rPr>
          <w:b w:val="0"/>
          <w:bCs/>
          <w:szCs w:val="28"/>
          <w:vertAlign w:val="subscript"/>
        </w:rPr>
        <w:t>пр</w:t>
      </w:r>
      <w:r w:rsidRPr="00947A51">
        <w:rPr>
          <w:b w:val="0"/>
          <w:bCs/>
          <w:szCs w:val="28"/>
        </w:rPr>
        <w:t xml:space="preserve"> – уровень фонда заработной платы прошлого года, %. </w:t>
      </w:r>
    </w:p>
    <w:p w:rsidR="00FF7C49" w:rsidRPr="00947A51" w:rsidRDefault="00FF7C49" w:rsidP="00947A51">
      <w:pPr>
        <w:pStyle w:val="BodyTextIndent"/>
        <w:widowControl w:val="0"/>
        <w:rPr>
          <w:b w:val="0"/>
          <w:bCs/>
          <w:szCs w:val="28"/>
        </w:rPr>
      </w:pPr>
      <w:r w:rsidRPr="00947A51">
        <w:rPr>
          <w:b w:val="0"/>
          <w:bCs/>
          <w:szCs w:val="28"/>
        </w:rPr>
        <w:t xml:space="preserve"> Э</w:t>
      </w:r>
      <w:r w:rsidRPr="00947A51">
        <w:rPr>
          <w:b w:val="0"/>
          <w:bCs/>
          <w:szCs w:val="28"/>
        </w:rPr>
        <w:sym w:font="Symbol" w:char="F0B1"/>
      </w:r>
      <w:r w:rsidRPr="00947A51">
        <w:rPr>
          <w:b w:val="0"/>
          <w:bCs/>
          <w:szCs w:val="28"/>
        </w:rPr>
        <w:t xml:space="preserve"> = 216,8 – (15465,4 * 3,37 / 100) = -304,4 (тыс. руб.)</w:t>
      </w:r>
    </w:p>
    <w:p w:rsidR="00FF7C49" w:rsidRPr="00947A51" w:rsidRDefault="00FF7C49" w:rsidP="00947A51">
      <w:pPr>
        <w:pStyle w:val="BodyTextIndent"/>
        <w:widowControl w:val="0"/>
        <w:rPr>
          <w:b w:val="0"/>
          <w:bCs/>
          <w:szCs w:val="28"/>
        </w:rPr>
      </w:pPr>
      <w:r w:rsidRPr="00947A51">
        <w:rPr>
          <w:b w:val="0"/>
          <w:bCs/>
          <w:szCs w:val="28"/>
        </w:rPr>
        <w:t>Уфзп</w:t>
      </w:r>
      <w:r w:rsidRPr="00947A51">
        <w:rPr>
          <w:b w:val="0"/>
          <w:bCs/>
          <w:szCs w:val="28"/>
          <w:vertAlign w:val="subscript"/>
        </w:rPr>
        <w:t xml:space="preserve">пр </w:t>
      </w:r>
      <w:r w:rsidRPr="00947A51">
        <w:rPr>
          <w:b w:val="0"/>
          <w:bCs/>
          <w:szCs w:val="28"/>
        </w:rPr>
        <w:t>= ФЗП пр / РТО пр * 100 = 259,8 / 7713,3 * 100 = 3,37 (%)</w:t>
      </w:r>
    </w:p>
    <w:p w:rsidR="00FF7C49" w:rsidRPr="00947A51" w:rsidRDefault="00FF7C49" w:rsidP="00947A51">
      <w:pPr>
        <w:pStyle w:val="BodyTextIndent"/>
        <w:widowControl w:val="0"/>
        <w:jc w:val="center"/>
        <w:rPr>
          <w:b w:val="0"/>
          <w:bCs/>
          <w:szCs w:val="28"/>
        </w:rPr>
      </w:pPr>
      <w:r w:rsidRPr="00947A51">
        <w:rPr>
          <w:b w:val="0"/>
          <w:bCs/>
          <w:szCs w:val="28"/>
        </w:rPr>
        <w:t>Или</w:t>
      </w:r>
    </w:p>
    <w:p w:rsidR="00FF7C49" w:rsidRPr="00947A51" w:rsidRDefault="00FF7C49" w:rsidP="00947A51">
      <w:pPr>
        <w:pStyle w:val="Heading5"/>
        <w:spacing w:before="0" w:after="0"/>
        <w:ind w:firstLine="720"/>
        <w:rPr>
          <w:szCs w:val="28"/>
          <w:lang w:val="ru-RU"/>
        </w:rPr>
      </w:pPr>
      <w:r w:rsidRPr="00947A51">
        <w:rPr>
          <w:szCs w:val="28"/>
          <w:lang w:val="ru-RU"/>
        </w:rPr>
        <w:t>Э</w:t>
      </w:r>
      <w:r w:rsidRPr="00947A51">
        <w:rPr>
          <w:szCs w:val="28"/>
          <w:lang w:val="ru-RU"/>
        </w:rPr>
        <w:sym w:font="Symbol" w:char="F0B1"/>
      </w:r>
      <w:r w:rsidRPr="00947A51">
        <w:rPr>
          <w:szCs w:val="28"/>
          <w:lang w:val="ru-RU"/>
        </w:rPr>
        <w:t xml:space="preserve"> = (У фзп </w:t>
      </w:r>
      <w:r w:rsidRPr="00947A51">
        <w:rPr>
          <w:szCs w:val="28"/>
          <w:vertAlign w:val="subscript"/>
          <w:lang w:val="ru-RU"/>
        </w:rPr>
        <w:t>отч</w:t>
      </w:r>
      <w:r w:rsidRPr="00947A51">
        <w:rPr>
          <w:szCs w:val="28"/>
          <w:lang w:val="ru-RU"/>
        </w:rPr>
        <w:t xml:space="preserve"> - Уфзп</w:t>
      </w:r>
      <w:r w:rsidRPr="00947A51">
        <w:rPr>
          <w:szCs w:val="28"/>
          <w:vertAlign w:val="subscript"/>
          <w:lang w:val="ru-RU"/>
        </w:rPr>
        <w:t>пр</w:t>
      </w:r>
      <w:r w:rsidRPr="00947A51">
        <w:rPr>
          <w:szCs w:val="28"/>
          <w:lang w:val="ru-RU"/>
        </w:rPr>
        <w:t xml:space="preserve">) * РТО </w:t>
      </w:r>
      <w:r w:rsidRPr="00947A51">
        <w:rPr>
          <w:szCs w:val="28"/>
          <w:vertAlign w:val="subscript"/>
          <w:lang w:val="ru-RU"/>
        </w:rPr>
        <w:t xml:space="preserve">отч </w:t>
      </w:r>
      <w:r w:rsidRPr="00947A51">
        <w:rPr>
          <w:szCs w:val="28"/>
          <w:lang w:val="ru-RU"/>
        </w:rPr>
        <w:t>/ 100,</w:t>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(2.5)</w:t>
      </w:r>
    </w:p>
    <w:p w:rsidR="00FF7C49" w:rsidRPr="00947A51" w:rsidRDefault="00FF7C49" w:rsidP="00947A51">
      <w:pPr>
        <w:pStyle w:val="BodyTextIndent"/>
        <w:widowControl w:val="0"/>
        <w:rPr>
          <w:b w:val="0"/>
          <w:bCs/>
          <w:szCs w:val="28"/>
        </w:rPr>
      </w:pPr>
      <w:r w:rsidRPr="00947A51">
        <w:rPr>
          <w:b w:val="0"/>
          <w:bCs/>
          <w:szCs w:val="28"/>
        </w:rPr>
        <w:t xml:space="preserve">где Уфзп </w:t>
      </w:r>
      <w:r w:rsidRPr="00947A51">
        <w:rPr>
          <w:b w:val="0"/>
          <w:bCs/>
          <w:szCs w:val="28"/>
          <w:vertAlign w:val="subscript"/>
        </w:rPr>
        <w:t>отч</w:t>
      </w:r>
      <w:r w:rsidRPr="00947A51">
        <w:rPr>
          <w:b w:val="0"/>
          <w:bCs/>
          <w:szCs w:val="28"/>
        </w:rPr>
        <w:t xml:space="preserve"> – уровень фонда заработной платы отчетного года, %.</w:t>
      </w:r>
    </w:p>
    <w:p w:rsidR="00FF7C49" w:rsidRPr="00947A51" w:rsidRDefault="00FF7C49" w:rsidP="00947A51">
      <w:pPr>
        <w:pStyle w:val="BodyTextIndent"/>
        <w:widowControl w:val="0"/>
        <w:rPr>
          <w:b w:val="0"/>
          <w:bCs/>
          <w:szCs w:val="28"/>
        </w:rPr>
      </w:pPr>
      <w:r w:rsidRPr="00947A51">
        <w:rPr>
          <w:b w:val="0"/>
          <w:bCs/>
          <w:szCs w:val="28"/>
        </w:rPr>
        <w:t xml:space="preserve">У фзп </w:t>
      </w:r>
      <w:r w:rsidRPr="00947A51">
        <w:rPr>
          <w:b w:val="0"/>
          <w:bCs/>
          <w:szCs w:val="28"/>
          <w:vertAlign w:val="subscript"/>
        </w:rPr>
        <w:t xml:space="preserve">отч </w:t>
      </w:r>
      <w:r w:rsidRPr="00947A51">
        <w:rPr>
          <w:b w:val="0"/>
          <w:bCs/>
          <w:szCs w:val="28"/>
        </w:rPr>
        <w:t xml:space="preserve">= ФЗП </w:t>
      </w:r>
      <w:r w:rsidRPr="00947A51">
        <w:rPr>
          <w:b w:val="0"/>
          <w:bCs/>
          <w:szCs w:val="28"/>
          <w:vertAlign w:val="subscript"/>
        </w:rPr>
        <w:t>отч</w:t>
      </w:r>
      <w:r w:rsidRPr="00947A51">
        <w:rPr>
          <w:b w:val="0"/>
          <w:bCs/>
          <w:szCs w:val="28"/>
        </w:rPr>
        <w:t xml:space="preserve"> / РТО </w:t>
      </w:r>
      <w:r w:rsidRPr="00947A51">
        <w:rPr>
          <w:b w:val="0"/>
          <w:bCs/>
          <w:szCs w:val="28"/>
          <w:vertAlign w:val="subscript"/>
        </w:rPr>
        <w:t xml:space="preserve">отч </w:t>
      </w:r>
      <w:r w:rsidRPr="00947A51">
        <w:rPr>
          <w:b w:val="0"/>
          <w:bCs/>
          <w:szCs w:val="28"/>
        </w:rPr>
        <w:t>* 100 = 216,8 / 15465,4 * 100 = 1,40 %</w:t>
      </w:r>
    </w:p>
    <w:p w:rsidR="00FF7C49" w:rsidRPr="00947A51" w:rsidRDefault="00FF7C49" w:rsidP="00947A51">
      <w:pPr>
        <w:pStyle w:val="BodyTextIndent"/>
        <w:widowControl w:val="0"/>
        <w:jc w:val="center"/>
        <w:rPr>
          <w:b w:val="0"/>
          <w:bCs/>
          <w:szCs w:val="28"/>
        </w:rPr>
      </w:pPr>
      <w:r w:rsidRPr="00947A51">
        <w:rPr>
          <w:b w:val="0"/>
          <w:bCs/>
          <w:szCs w:val="28"/>
        </w:rPr>
        <w:t>Э</w:t>
      </w:r>
      <w:r w:rsidRPr="00947A51">
        <w:rPr>
          <w:b w:val="0"/>
          <w:bCs/>
          <w:szCs w:val="28"/>
        </w:rPr>
        <w:sym w:font="Symbol" w:char="F0B1"/>
      </w:r>
      <w:r w:rsidRPr="00947A51">
        <w:rPr>
          <w:b w:val="0"/>
          <w:bCs/>
          <w:szCs w:val="28"/>
        </w:rPr>
        <w:t xml:space="preserve"> = (1,40 – 3,37) * 15465,4 / 100 = -304,4 (тыс. руб.)</w:t>
      </w:r>
    </w:p>
    <w:p w:rsidR="00FF7C49" w:rsidRPr="00947A51" w:rsidRDefault="00FF7C49" w:rsidP="00947A51">
      <w:pPr>
        <w:pStyle w:val="BodyTextIndent"/>
        <w:widowControl w:val="0"/>
        <w:rPr>
          <w:b w:val="0"/>
          <w:bCs/>
          <w:szCs w:val="28"/>
        </w:rPr>
      </w:pPr>
      <w:r w:rsidRPr="00947A51">
        <w:rPr>
          <w:b w:val="0"/>
          <w:bCs/>
          <w:szCs w:val="28"/>
        </w:rPr>
        <w:t xml:space="preserve">Абсолютная экономия = ФЗП </w:t>
      </w:r>
      <w:r w:rsidRPr="00947A51">
        <w:rPr>
          <w:b w:val="0"/>
          <w:bCs/>
          <w:szCs w:val="28"/>
          <w:vertAlign w:val="subscript"/>
        </w:rPr>
        <w:t>отч</w:t>
      </w:r>
      <w:r w:rsidRPr="00947A51">
        <w:rPr>
          <w:b w:val="0"/>
          <w:bCs/>
          <w:szCs w:val="28"/>
        </w:rPr>
        <w:t xml:space="preserve"> – ФЗП </w:t>
      </w:r>
      <w:r w:rsidRPr="00947A51">
        <w:rPr>
          <w:b w:val="0"/>
          <w:bCs/>
          <w:szCs w:val="28"/>
          <w:vertAlign w:val="subscript"/>
        </w:rPr>
        <w:t>пр</w:t>
      </w:r>
      <w:r w:rsidRPr="00947A51">
        <w:rPr>
          <w:b w:val="0"/>
          <w:bCs/>
          <w:szCs w:val="28"/>
        </w:rPr>
        <w:t xml:space="preserve"> = 216,8-259,8 = -43 тыс. руб. </w:t>
      </w:r>
    </w:p>
    <w:p w:rsidR="00FF7C49" w:rsidRPr="00947A51" w:rsidRDefault="00FF7C49" w:rsidP="00947A51">
      <w:pPr>
        <w:pStyle w:val="BodyTextIndent"/>
        <w:widowControl w:val="0"/>
        <w:rPr>
          <w:b w:val="0"/>
          <w:bCs/>
          <w:szCs w:val="28"/>
        </w:rPr>
      </w:pPr>
      <w:r w:rsidRPr="00947A51">
        <w:rPr>
          <w:b w:val="0"/>
          <w:bCs/>
          <w:szCs w:val="28"/>
        </w:rPr>
        <w:t>Из приведенных расчетов можно говорить об абсолютной и относительной экономии фонда заработной платы.</w:t>
      </w:r>
    </w:p>
    <w:p w:rsidR="00947A51" w:rsidRDefault="00947A51" w:rsidP="00947A51">
      <w:pPr>
        <w:pStyle w:val="Heading3"/>
        <w:spacing w:before="0" w:after="0"/>
        <w:ind w:left="0" w:firstLine="720"/>
        <w:rPr>
          <w:szCs w:val="28"/>
        </w:rPr>
      </w:pPr>
      <w:bookmarkStart w:id="78" w:name="_Toc118444609"/>
      <w:bookmarkStart w:id="79" w:name="_Toc118446835"/>
      <w:bookmarkStart w:id="80" w:name="_Toc119126952"/>
      <w:bookmarkStart w:id="81" w:name="_Toc119127617"/>
      <w:bookmarkStart w:id="82" w:name="_Toc119332979"/>
    </w:p>
    <w:p w:rsidR="00FF7C49" w:rsidRPr="00947A51" w:rsidRDefault="00FF7C49" w:rsidP="00947A51">
      <w:pPr>
        <w:pStyle w:val="Heading3"/>
        <w:spacing w:before="0" w:after="0"/>
        <w:ind w:left="0" w:firstLine="720"/>
        <w:rPr>
          <w:szCs w:val="28"/>
        </w:rPr>
      </w:pPr>
      <w:r w:rsidRPr="00947A51">
        <w:rPr>
          <w:szCs w:val="28"/>
        </w:rPr>
        <w:t>2.2.3 Анализ затрат на производство и реализацию продукции</w:t>
      </w:r>
      <w:bookmarkEnd w:id="78"/>
      <w:bookmarkEnd w:id="79"/>
      <w:bookmarkEnd w:id="80"/>
      <w:bookmarkEnd w:id="81"/>
      <w:bookmarkEnd w:id="82"/>
    </w:p>
    <w:p w:rsidR="00FF7C49" w:rsidRPr="00947A51" w:rsidRDefault="00FF7C49" w:rsidP="00947A51">
      <w:pPr>
        <w:pStyle w:val="BodyTextIndent"/>
        <w:widowControl w:val="0"/>
        <w:rPr>
          <w:b w:val="0"/>
          <w:bCs/>
          <w:szCs w:val="28"/>
        </w:rPr>
      </w:pPr>
      <w:r w:rsidRPr="00947A51">
        <w:rPr>
          <w:b w:val="0"/>
          <w:bCs/>
          <w:szCs w:val="28"/>
        </w:rPr>
        <w:t xml:space="preserve">В таблице 2.9 представлена динамика расходов рассматриваемого торгового предприятия. Общая сумма составила 722,4 тыс. руб. в отчетном году, что меньше прошлого года на 60 тыс. руб. Издержки обращения имеют наибольший удельный вес 78,68%, их сумма составила 568,4 тыс. руб. В отчетном году предприятие платит налог на прибыль в сумме 108,2 тыс. руб. </w:t>
      </w:r>
    </w:p>
    <w:p w:rsidR="00FF7C49" w:rsidRPr="00947A51" w:rsidRDefault="00FF7C49" w:rsidP="00947A51">
      <w:pPr>
        <w:pStyle w:val="Heading5"/>
        <w:spacing w:before="0" w:after="0"/>
        <w:ind w:firstLine="720"/>
        <w:rPr>
          <w:szCs w:val="28"/>
          <w:lang w:val="ru-RU"/>
        </w:rPr>
      </w:pPr>
      <w:r w:rsidRPr="00947A51">
        <w:rPr>
          <w:szCs w:val="28"/>
          <w:lang w:val="ru-RU"/>
        </w:rPr>
        <w:t>Таблица 2. 9</w:t>
      </w:r>
      <w:r w:rsidRPr="00947A51">
        <w:rPr>
          <w:szCs w:val="28"/>
          <w:lang w:val="ru-RU"/>
        </w:rPr>
        <w:br/>
        <w:t>Анализ расходов предприятия ООО «Алекс-Мебель», (тыс. руб.)</w:t>
      </w:r>
      <w:r w:rsidRPr="00947A51">
        <w:rPr>
          <w:szCs w:val="28"/>
          <w:lang w:val="ru-RU"/>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134"/>
        <w:gridCol w:w="1134"/>
        <w:gridCol w:w="1134"/>
        <w:gridCol w:w="1134"/>
        <w:gridCol w:w="993"/>
        <w:gridCol w:w="992"/>
        <w:gridCol w:w="992"/>
      </w:tblGrid>
      <w:tr w:rsidR="00FF7C49" w:rsidRPr="00947A51">
        <w:trPr>
          <w:cantSplit/>
        </w:trPr>
        <w:tc>
          <w:tcPr>
            <w:tcW w:w="2376" w:type="dxa"/>
            <w:vMerge w:val="restart"/>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Показатели</w:t>
            </w:r>
          </w:p>
        </w:tc>
        <w:tc>
          <w:tcPr>
            <w:tcW w:w="2268" w:type="dxa"/>
            <w:gridSpan w:val="2"/>
          </w:tcPr>
          <w:p w:rsidR="00FF7C49" w:rsidRPr="00947A51" w:rsidRDefault="00FF7C49" w:rsidP="00947A51">
            <w:pPr>
              <w:pStyle w:val="BodyText3"/>
              <w:spacing w:line="360" w:lineRule="auto"/>
              <w:jc w:val="center"/>
              <w:rPr>
                <w:rFonts w:ascii="Times New Roman" w:hAnsi="Times New Roman"/>
                <w:bCs/>
                <w:sz w:val="20"/>
              </w:rPr>
            </w:pPr>
            <w:smartTag w:uri="urn:schemas-microsoft-com:office:smarttags" w:element="metricconverter">
              <w:smartTagPr>
                <w:attr w:name="ProductID" w:val="2003 г"/>
              </w:smartTagPr>
              <w:r w:rsidRPr="00947A51">
                <w:rPr>
                  <w:rFonts w:ascii="Times New Roman" w:hAnsi="Times New Roman"/>
                  <w:bCs/>
                  <w:sz w:val="20"/>
                </w:rPr>
                <w:t>2003 г</w:t>
              </w:r>
            </w:smartTag>
            <w:r w:rsidRPr="00947A51">
              <w:rPr>
                <w:rFonts w:ascii="Times New Roman" w:hAnsi="Times New Roman"/>
                <w:bCs/>
                <w:sz w:val="20"/>
              </w:rPr>
              <w:t>.</w:t>
            </w:r>
          </w:p>
        </w:tc>
        <w:tc>
          <w:tcPr>
            <w:tcW w:w="2268" w:type="dxa"/>
            <w:gridSpan w:val="2"/>
          </w:tcPr>
          <w:p w:rsidR="00FF7C49" w:rsidRPr="00947A51" w:rsidRDefault="00FF7C49" w:rsidP="00947A51">
            <w:pPr>
              <w:pStyle w:val="BodyText3"/>
              <w:spacing w:line="360" w:lineRule="auto"/>
              <w:jc w:val="center"/>
              <w:rPr>
                <w:rFonts w:ascii="Times New Roman" w:hAnsi="Times New Roman"/>
                <w:bCs/>
                <w:sz w:val="20"/>
              </w:rPr>
            </w:pPr>
            <w:smartTag w:uri="urn:schemas-microsoft-com:office:smarttags" w:element="metricconverter">
              <w:smartTagPr>
                <w:attr w:name="ProductID" w:val="2004 г"/>
              </w:smartTagPr>
              <w:r w:rsidRPr="00947A51">
                <w:rPr>
                  <w:rFonts w:ascii="Times New Roman" w:hAnsi="Times New Roman"/>
                  <w:bCs/>
                  <w:sz w:val="20"/>
                </w:rPr>
                <w:t>2004 г</w:t>
              </w:r>
            </w:smartTag>
            <w:r w:rsidRPr="00947A51">
              <w:rPr>
                <w:rFonts w:ascii="Times New Roman" w:hAnsi="Times New Roman"/>
                <w:bCs/>
                <w:sz w:val="20"/>
              </w:rPr>
              <w:t>.</w:t>
            </w:r>
          </w:p>
        </w:tc>
        <w:tc>
          <w:tcPr>
            <w:tcW w:w="1985" w:type="dxa"/>
            <w:gridSpan w:val="2"/>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Отклонение,</w:t>
            </w:r>
          </w:p>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992" w:type="dxa"/>
            <w:vMerge w:val="restart"/>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Темп изме-нения,%</w:t>
            </w:r>
          </w:p>
        </w:tc>
      </w:tr>
      <w:tr w:rsidR="00FF7C49" w:rsidRPr="00947A51">
        <w:trPr>
          <w:cantSplit/>
          <w:trHeight w:val="571"/>
        </w:trPr>
        <w:tc>
          <w:tcPr>
            <w:tcW w:w="2376" w:type="dxa"/>
            <w:vMerge/>
          </w:tcPr>
          <w:p w:rsidR="00FF7C49" w:rsidRPr="00947A51" w:rsidRDefault="00FF7C49" w:rsidP="00947A51">
            <w:pPr>
              <w:pStyle w:val="BodyText3"/>
              <w:spacing w:line="360" w:lineRule="auto"/>
              <w:jc w:val="center"/>
              <w:rPr>
                <w:rFonts w:ascii="Times New Roman" w:hAnsi="Times New Roman"/>
                <w:bCs/>
                <w:sz w:val="20"/>
              </w:rPr>
            </w:pP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сумма</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уд. вес, %</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сумма</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уд. вес, %</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по сумме</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по уд. весу, %</w:t>
            </w:r>
          </w:p>
        </w:tc>
        <w:tc>
          <w:tcPr>
            <w:tcW w:w="992" w:type="dxa"/>
            <w:vMerge/>
          </w:tcPr>
          <w:p w:rsidR="00FF7C49" w:rsidRPr="00947A51" w:rsidRDefault="00FF7C49" w:rsidP="00947A51">
            <w:pPr>
              <w:pStyle w:val="BodyText3"/>
              <w:spacing w:line="360" w:lineRule="auto"/>
              <w:jc w:val="center"/>
              <w:rPr>
                <w:rFonts w:ascii="Times New Roman" w:hAnsi="Times New Roman"/>
                <w:bCs/>
                <w:sz w:val="20"/>
              </w:rPr>
            </w:pPr>
          </w:p>
        </w:tc>
      </w:tr>
      <w:tr w:rsidR="00FF7C49" w:rsidRPr="00947A51">
        <w:tc>
          <w:tcPr>
            <w:tcW w:w="2376" w:type="dxa"/>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Расходы всего, в том числе:</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782,4</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100,00</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722,4</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100,00</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-60,0</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92,33</w:t>
            </w:r>
          </w:p>
        </w:tc>
      </w:tr>
      <w:tr w:rsidR="00FF7C49" w:rsidRPr="00947A51">
        <w:tc>
          <w:tcPr>
            <w:tcW w:w="2376" w:type="dxa"/>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-издержки обращения</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714,2</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91,28</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568,4</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78,68</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-145,8</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-12,60</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79,59</w:t>
            </w:r>
          </w:p>
        </w:tc>
      </w:tr>
      <w:tr w:rsidR="00FF7C49" w:rsidRPr="00947A51">
        <w:trPr>
          <w:trHeight w:val="417"/>
        </w:trPr>
        <w:tc>
          <w:tcPr>
            <w:tcW w:w="2376" w:type="dxa"/>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 проценты к уплате</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w:t>
            </w:r>
          </w:p>
        </w:tc>
      </w:tr>
      <w:tr w:rsidR="00FF7C49" w:rsidRPr="00947A51">
        <w:tc>
          <w:tcPr>
            <w:tcW w:w="2376" w:type="dxa"/>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-операционные расходы</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59,6</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7,62</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45,8</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6,34</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-13,8</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-1,28</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76,85</w:t>
            </w:r>
          </w:p>
        </w:tc>
      </w:tr>
      <w:tr w:rsidR="00FF7C49" w:rsidRPr="00947A51">
        <w:tc>
          <w:tcPr>
            <w:tcW w:w="2376" w:type="dxa"/>
          </w:tcPr>
          <w:p w:rsidR="00FF7C49" w:rsidRPr="00947A51" w:rsidRDefault="00FF7C49" w:rsidP="00947A51">
            <w:pPr>
              <w:pStyle w:val="BodyText3"/>
              <w:spacing w:line="360" w:lineRule="auto"/>
              <w:rPr>
                <w:rFonts w:ascii="Times New Roman" w:hAnsi="Times New Roman"/>
                <w:bCs/>
                <w:sz w:val="20"/>
              </w:rPr>
            </w:pPr>
            <w:r w:rsidRPr="00947A51">
              <w:rPr>
                <w:rFonts w:ascii="Times New Roman" w:hAnsi="Times New Roman"/>
                <w:bCs/>
                <w:sz w:val="20"/>
              </w:rPr>
              <w:t>-налог на прибыль</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8,6</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1,10</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108,2</w:t>
            </w:r>
          </w:p>
        </w:tc>
        <w:tc>
          <w:tcPr>
            <w:tcW w:w="1134"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14,98</w:t>
            </w:r>
          </w:p>
        </w:tc>
        <w:tc>
          <w:tcPr>
            <w:tcW w:w="993"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99,6</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13,88</w:t>
            </w:r>
          </w:p>
        </w:tc>
        <w:tc>
          <w:tcPr>
            <w:tcW w:w="992" w:type="dxa"/>
          </w:tcPr>
          <w:p w:rsidR="00FF7C49" w:rsidRPr="00947A51" w:rsidRDefault="00FF7C49" w:rsidP="00947A51">
            <w:pPr>
              <w:pStyle w:val="BodyText3"/>
              <w:spacing w:line="360" w:lineRule="auto"/>
              <w:jc w:val="center"/>
              <w:rPr>
                <w:rFonts w:ascii="Times New Roman" w:hAnsi="Times New Roman"/>
                <w:bCs/>
                <w:sz w:val="20"/>
              </w:rPr>
            </w:pPr>
            <w:r w:rsidRPr="00947A51">
              <w:rPr>
                <w:rFonts w:ascii="Times New Roman" w:hAnsi="Times New Roman"/>
                <w:bCs/>
                <w:sz w:val="20"/>
              </w:rPr>
              <w:t>1258,1</w:t>
            </w:r>
          </w:p>
        </w:tc>
      </w:tr>
    </w:tbl>
    <w:p w:rsidR="00FF7C49" w:rsidRPr="00947A51" w:rsidRDefault="00FF7C49" w:rsidP="00947A51">
      <w:pPr>
        <w:pStyle w:val="BodyTextIndent"/>
        <w:widowControl w:val="0"/>
        <w:ind w:firstLine="0"/>
        <w:rPr>
          <w:b w:val="0"/>
          <w:bCs/>
          <w:sz w:val="20"/>
        </w:rPr>
      </w:pPr>
    </w:p>
    <w:p w:rsidR="00FF7C49" w:rsidRPr="00947A51" w:rsidRDefault="00FF7C49" w:rsidP="00947A51">
      <w:pPr>
        <w:pStyle w:val="BodyTextIndent"/>
        <w:widowControl w:val="0"/>
        <w:rPr>
          <w:b w:val="0"/>
          <w:bCs/>
          <w:szCs w:val="28"/>
        </w:rPr>
      </w:pPr>
      <w:r w:rsidRPr="00947A51">
        <w:rPr>
          <w:b w:val="0"/>
          <w:bCs/>
          <w:szCs w:val="28"/>
        </w:rPr>
        <w:t>Рассмотрим динамику издержек обращения и их структуру на основе данных таблицы 2.10.</w:t>
      </w:r>
    </w:p>
    <w:p w:rsidR="00FF7C49" w:rsidRPr="00947A51" w:rsidRDefault="00FF7C49" w:rsidP="00947A51">
      <w:pPr>
        <w:pStyle w:val="Heading5"/>
        <w:spacing w:before="0" w:after="0"/>
        <w:ind w:firstLine="720"/>
        <w:rPr>
          <w:szCs w:val="28"/>
          <w:lang w:val="ru-RU"/>
        </w:rPr>
      </w:pPr>
      <w:r w:rsidRPr="00947A51">
        <w:rPr>
          <w:szCs w:val="28"/>
          <w:lang w:val="ru-RU"/>
        </w:rPr>
        <w:t>Таблица 2.10</w:t>
      </w:r>
      <w:r w:rsidRPr="00947A51">
        <w:rPr>
          <w:szCs w:val="28"/>
          <w:lang w:val="ru-RU"/>
        </w:rPr>
        <w:br/>
        <w:t>Анализ уровня издержек обращения по статьям затрат предприятия, тыс. руб.</w:t>
      </w:r>
    </w:p>
    <w:tbl>
      <w:tblPr>
        <w:tblW w:w="978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61"/>
        <w:gridCol w:w="852"/>
        <w:gridCol w:w="851"/>
        <w:gridCol w:w="850"/>
        <w:gridCol w:w="851"/>
        <w:gridCol w:w="848"/>
        <w:gridCol w:w="851"/>
        <w:gridCol w:w="1417"/>
      </w:tblGrid>
      <w:tr w:rsidR="00FF7C49" w:rsidRPr="00947A51">
        <w:trPr>
          <w:cantSplit/>
          <w:trHeight w:val="20"/>
        </w:trPr>
        <w:tc>
          <w:tcPr>
            <w:tcW w:w="3261" w:type="dxa"/>
            <w:vMerge w:val="restart"/>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jc w:val="center"/>
              <w:rPr>
                <w:bCs/>
                <w:sz w:val="20"/>
              </w:rPr>
            </w:pPr>
            <w:r w:rsidRPr="00947A51">
              <w:rPr>
                <w:bCs/>
                <w:sz w:val="20"/>
              </w:rPr>
              <w:t>Наименование статей</w:t>
            </w:r>
          </w:p>
        </w:tc>
        <w:tc>
          <w:tcPr>
            <w:tcW w:w="1703" w:type="dxa"/>
            <w:gridSpan w:val="2"/>
            <w:tcBorders>
              <w:top w:val="single" w:sz="4" w:space="0" w:color="auto"/>
              <w:left w:val="single" w:sz="4" w:space="0" w:color="auto"/>
              <w:bottom w:val="single" w:sz="4" w:space="0" w:color="auto"/>
              <w:right w:val="single" w:sz="4" w:space="0" w:color="auto"/>
            </w:tcBorders>
          </w:tcPr>
          <w:p w:rsidR="00FF7C49" w:rsidRPr="00947A51" w:rsidRDefault="00FF7C49" w:rsidP="00947A51">
            <w:pPr>
              <w:pStyle w:val="BodyText"/>
              <w:numPr>
                <w:ilvl w:val="12"/>
                <w:numId w:val="0"/>
              </w:numPr>
              <w:spacing w:line="360" w:lineRule="auto"/>
              <w:rPr>
                <w:bCs/>
                <w:sz w:val="20"/>
              </w:rPr>
            </w:pPr>
            <w:smartTag w:uri="urn:schemas-microsoft-com:office:smarttags" w:element="metricconverter">
              <w:smartTagPr>
                <w:attr w:name="ProductID" w:val="2003 г"/>
              </w:smartTagPr>
              <w:r w:rsidRPr="00947A51">
                <w:rPr>
                  <w:bCs/>
                  <w:sz w:val="20"/>
                </w:rPr>
                <w:t>2003 г</w:t>
              </w:r>
            </w:smartTag>
            <w:r w:rsidRPr="00947A51">
              <w:rPr>
                <w:bCs/>
                <w:sz w:val="20"/>
              </w:rPr>
              <w:t>.</w:t>
            </w:r>
          </w:p>
        </w:tc>
        <w:tc>
          <w:tcPr>
            <w:tcW w:w="1701" w:type="dxa"/>
            <w:gridSpan w:val="2"/>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jc w:val="center"/>
              <w:rPr>
                <w:bCs/>
                <w:sz w:val="20"/>
              </w:rPr>
            </w:pPr>
            <w:smartTag w:uri="urn:schemas-microsoft-com:office:smarttags" w:element="metricconverter">
              <w:smartTagPr>
                <w:attr w:name="ProductID" w:val="2004 г"/>
              </w:smartTagPr>
              <w:r w:rsidRPr="00947A51">
                <w:rPr>
                  <w:bCs/>
                  <w:sz w:val="20"/>
                </w:rPr>
                <w:t>2004 г</w:t>
              </w:r>
            </w:smartTag>
            <w:r w:rsidRPr="00947A51">
              <w:rPr>
                <w:bCs/>
                <w:sz w:val="20"/>
              </w:rPr>
              <w:t>.</w:t>
            </w:r>
          </w:p>
        </w:tc>
        <w:tc>
          <w:tcPr>
            <w:tcW w:w="1699" w:type="dxa"/>
            <w:gridSpan w:val="2"/>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jc w:val="center"/>
              <w:rPr>
                <w:bCs/>
                <w:sz w:val="20"/>
              </w:rPr>
            </w:pPr>
            <w:r w:rsidRPr="00947A51">
              <w:rPr>
                <w:bCs/>
                <w:sz w:val="20"/>
              </w:rPr>
              <w:t>Отклонение по</w:t>
            </w:r>
          </w:p>
        </w:tc>
        <w:tc>
          <w:tcPr>
            <w:tcW w:w="1417" w:type="dxa"/>
            <w:vMerge w:val="restart"/>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Относит. Экономия/</w:t>
            </w:r>
          </w:p>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перерасход</w:t>
            </w:r>
          </w:p>
        </w:tc>
      </w:tr>
      <w:tr w:rsidR="00FF7C49" w:rsidRPr="00947A51">
        <w:trPr>
          <w:cantSplit/>
          <w:trHeight w:val="20"/>
        </w:trPr>
        <w:tc>
          <w:tcPr>
            <w:tcW w:w="3261" w:type="dxa"/>
            <w:vMerge/>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jc w:val="center"/>
              <w:rPr>
                <w:bCs/>
                <w:sz w:val="20"/>
              </w:rPr>
            </w:pP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сум-ма, руб.</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уро-вень, %</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сум-ма, руб.</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уро-вень, %</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сум-ме, руб.</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framePr w:hSpace="180" w:wrap="around" w:vAnchor="page" w:hAnchor="page" w:x="1273" w:y="2017"/>
              <w:spacing w:line="360" w:lineRule="auto"/>
              <w:ind w:firstLine="0"/>
              <w:jc w:val="center"/>
              <w:rPr>
                <w:bCs/>
                <w:sz w:val="20"/>
              </w:rPr>
            </w:pPr>
            <w:r w:rsidRPr="00947A51">
              <w:rPr>
                <w:bCs/>
                <w:sz w:val="20"/>
              </w:rPr>
              <w:t>по уров-ню, %</w:t>
            </w:r>
          </w:p>
        </w:tc>
        <w:tc>
          <w:tcPr>
            <w:tcW w:w="1417" w:type="dxa"/>
            <w:vMerge/>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jc w:val="center"/>
              <w:rPr>
                <w:bCs/>
                <w:sz w:val="20"/>
              </w:rPr>
            </w:pP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pStyle w:val="BodyText"/>
              <w:numPr>
                <w:ilvl w:val="12"/>
                <w:numId w:val="0"/>
              </w:numPr>
              <w:spacing w:line="360" w:lineRule="auto"/>
              <w:jc w:val="left"/>
              <w:rPr>
                <w:bCs/>
                <w:sz w:val="20"/>
              </w:rPr>
            </w:pPr>
            <w:r w:rsidRPr="00947A51">
              <w:rPr>
                <w:bCs/>
                <w:sz w:val="20"/>
              </w:rPr>
              <w:t>Транспортные расходы</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117,0</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1,517</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110,3</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0,713</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-0,803</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-124,2</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 xml:space="preserve">Расходы на оплату труда </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259,8</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3,368</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216,8</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1,402</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-43,0</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-1,966</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-304,0</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Отчисления на социальные нужды</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92,5</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1,199</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77,2</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0,499</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-15,3</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-0,700</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-108,3</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Расходы на хранение, подработку, подсортировку и упаковку товаров</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15,9</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0,206</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0,042</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-0,164</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-25,4</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 xml:space="preserve">Расходы на рекламу </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122,7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1,591</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58,7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0,379</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-64,0</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-1,211</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-187,4</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pStyle w:val="BodyText2"/>
              <w:widowControl w:val="0"/>
              <w:numPr>
                <w:ilvl w:val="12"/>
                <w:numId w:val="0"/>
              </w:numPr>
              <w:pBdr>
                <w:top w:val="none" w:sz="0" w:space="0" w:color="auto"/>
                <w:left w:val="none" w:sz="0" w:space="0" w:color="auto"/>
                <w:bottom w:val="none" w:sz="0" w:space="0" w:color="auto"/>
                <w:right w:val="none" w:sz="0" w:space="0" w:color="auto"/>
              </w:pBdr>
              <w:spacing w:line="360" w:lineRule="auto"/>
              <w:jc w:val="both"/>
              <w:rPr>
                <w:b w:val="0"/>
                <w:bCs/>
                <w:sz w:val="20"/>
              </w:rPr>
            </w:pPr>
            <w:r w:rsidRPr="00947A51">
              <w:rPr>
                <w:b w:val="0"/>
                <w:bCs/>
                <w:sz w:val="20"/>
              </w:rPr>
              <w:t>Амортизация основных средств</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0,009</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0,004</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-0,005</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-0,7</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Ремонт основных средств</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0,230</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4,5</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0,029</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-13,2</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-0,200</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-31,0</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Расходы на аренду</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25,9</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0,336</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24,4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0,158</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-0,178</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-27,6</w:t>
            </w:r>
          </w:p>
        </w:tc>
      </w:tr>
      <w:tr w:rsidR="00FF7C49" w:rsidRPr="00947A51">
        <w:trPr>
          <w:cantSplit/>
          <w:trHeight w:val="20"/>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numPr>
                <w:ilvl w:val="12"/>
                <w:numId w:val="0"/>
              </w:numPr>
              <w:spacing w:line="360" w:lineRule="auto"/>
              <w:rPr>
                <w:bCs/>
                <w:sz w:val="20"/>
              </w:rPr>
            </w:pPr>
            <w:r w:rsidRPr="00947A51">
              <w:rPr>
                <w:bCs/>
                <w:sz w:val="20"/>
              </w:rPr>
              <w:t xml:space="preserve">Прочие расходы </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62,1</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0,805</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69,4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0,449</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7,3</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-0,356</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-55,1</w:t>
            </w:r>
          </w:p>
        </w:tc>
      </w:tr>
      <w:tr w:rsidR="00FF7C49" w:rsidRPr="00947A51">
        <w:trPr>
          <w:cantSplit/>
          <w:trHeight w:val="237"/>
        </w:trPr>
        <w:tc>
          <w:tcPr>
            <w:tcW w:w="326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pStyle w:val="BodyText2"/>
              <w:widowControl w:val="0"/>
              <w:numPr>
                <w:ilvl w:val="12"/>
                <w:numId w:val="0"/>
              </w:numPr>
              <w:pBdr>
                <w:top w:val="none" w:sz="0" w:space="0" w:color="auto"/>
                <w:left w:val="none" w:sz="0" w:space="0" w:color="auto"/>
                <w:bottom w:val="none" w:sz="0" w:space="0" w:color="auto"/>
                <w:right w:val="none" w:sz="0" w:space="0" w:color="auto"/>
              </w:pBdr>
              <w:spacing w:line="360" w:lineRule="auto"/>
              <w:jc w:val="both"/>
              <w:rPr>
                <w:b w:val="0"/>
                <w:bCs/>
                <w:sz w:val="20"/>
              </w:rPr>
            </w:pPr>
            <w:r w:rsidRPr="00947A51">
              <w:rPr>
                <w:b w:val="0"/>
                <w:bCs/>
                <w:sz w:val="20"/>
              </w:rPr>
              <w:t>Итого</w:t>
            </w:r>
          </w:p>
        </w:tc>
        <w:tc>
          <w:tcPr>
            <w:tcW w:w="85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714,2</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9,259</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568,4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3,675</w:t>
            </w:r>
          </w:p>
        </w:tc>
        <w:tc>
          <w:tcPr>
            <w:tcW w:w="848"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-145,8</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-5,584</w:t>
            </w:r>
          </w:p>
        </w:tc>
        <w:tc>
          <w:tcPr>
            <w:tcW w:w="1417"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-863,6</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Анализ структуры издержек обращения за отчетный и прошлый годы, проведённый по таблице 2.10 показал, что общая сумма издержек обращения сократилась на 145,8 тыс. руб. или на 20,41% и составила в отчетном году 568,4 тыс. руб.</w:t>
      </w:r>
    </w:p>
    <w:p w:rsidR="00FF7C49" w:rsidRPr="00947A51" w:rsidRDefault="00FF7C49" w:rsidP="00947A51">
      <w:pPr>
        <w:pStyle w:val="BodyTextIndent"/>
        <w:widowControl w:val="0"/>
        <w:rPr>
          <w:b w:val="0"/>
          <w:bCs/>
          <w:szCs w:val="28"/>
        </w:rPr>
      </w:pPr>
      <w:r w:rsidRPr="00947A51">
        <w:rPr>
          <w:b w:val="0"/>
          <w:bCs/>
          <w:szCs w:val="28"/>
        </w:rPr>
        <w:t xml:space="preserve">На сокращение общей суммы издержек обращения в отчетном году повлияло сокращение сумм расходов по различным статьям, в частности расходы на рекламу сократились на 64 тыс. руб. или более чем на 50%, сумма которых составила 58,7 тыс. руб. </w:t>
      </w:r>
    </w:p>
    <w:p w:rsidR="00FF7C49" w:rsidRPr="00947A51" w:rsidRDefault="00FF7C49" w:rsidP="00947A51">
      <w:pPr>
        <w:pStyle w:val="BodyTextIndent"/>
        <w:widowControl w:val="0"/>
        <w:rPr>
          <w:b w:val="0"/>
          <w:bCs/>
          <w:szCs w:val="28"/>
        </w:rPr>
      </w:pPr>
      <w:r w:rsidRPr="00947A51">
        <w:rPr>
          <w:b w:val="0"/>
          <w:bCs/>
          <w:szCs w:val="28"/>
        </w:rPr>
        <w:t>Еще одним важным моментом анализа издержек обращения является определение относительной экономии или перерасхода, которые определяется по формуле.</w:t>
      </w:r>
    </w:p>
    <w:p w:rsidR="00FF7C49" w:rsidRPr="00947A51" w:rsidRDefault="00FF7C49" w:rsidP="00947A51">
      <w:pPr>
        <w:pStyle w:val="Heading5"/>
        <w:spacing w:before="0" w:after="0"/>
        <w:ind w:firstLine="720"/>
        <w:rPr>
          <w:szCs w:val="28"/>
          <w:lang w:val="ru-RU"/>
        </w:rPr>
      </w:pPr>
      <w:r w:rsidRPr="00947A51">
        <w:rPr>
          <w:szCs w:val="28"/>
          <w:lang w:val="ru-RU"/>
        </w:rPr>
        <w:t>Отн. э (п) = (Рсн(пов) * РТОотч.) / 100,</w:t>
      </w:r>
      <w:r w:rsidRPr="00947A51">
        <w:rPr>
          <w:szCs w:val="28"/>
          <w:lang w:val="ru-RU"/>
        </w:rPr>
        <w:tab/>
      </w:r>
      <w:r w:rsidRPr="00947A51">
        <w:rPr>
          <w:szCs w:val="28"/>
          <w:lang w:val="ru-RU"/>
        </w:rPr>
        <w:tab/>
      </w:r>
      <w:r w:rsidRPr="00947A51">
        <w:rPr>
          <w:szCs w:val="28"/>
          <w:lang w:val="ru-RU"/>
        </w:rPr>
        <w:tab/>
        <w:t>(2.6)</w:t>
      </w:r>
    </w:p>
    <w:p w:rsidR="00FF7C49" w:rsidRPr="00947A51" w:rsidRDefault="00FF7C49" w:rsidP="00947A51">
      <w:pPr>
        <w:pStyle w:val="BodyTextIndent"/>
        <w:widowControl w:val="0"/>
        <w:tabs>
          <w:tab w:val="left" w:pos="6759"/>
        </w:tabs>
        <w:rPr>
          <w:b w:val="0"/>
          <w:bCs/>
          <w:szCs w:val="28"/>
        </w:rPr>
      </w:pPr>
      <w:r w:rsidRPr="00947A51">
        <w:rPr>
          <w:b w:val="0"/>
          <w:bCs/>
          <w:szCs w:val="28"/>
        </w:rPr>
        <w:t>где Отн э (п) – относительная экономия (перерасход), руб.;</w:t>
      </w:r>
    </w:p>
    <w:p w:rsidR="00FF7C49" w:rsidRPr="00947A51" w:rsidRDefault="00FF7C49" w:rsidP="00947A51">
      <w:pPr>
        <w:pStyle w:val="BodyTextIndent"/>
        <w:widowControl w:val="0"/>
        <w:tabs>
          <w:tab w:val="left" w:pos="6759"/>
        </w:tabs>
        <w:rPr>
          <w:b w:val="0"/>
          <w:bCs/>
          <w:szCs w:val="28"/>
        </w:rPr>
      </w:pPr>
      <w:r w:rsidRPr="00947A51">
        <w:rPr>
          <w:b w:val="0"/>
          <w:bCs/>
          <w:szCs w:val="28"/>
        </w:rPr>
        <w:t>Рсн (пов) – размер снижения или повышения уровня издержек обращения, %;</w:t>
      </w:r>
    </w:p>
    <w:p w:rsidR="00FF7C49" w:rsidRPr="00947A51" w:rsidRDefault="00FF7C49" w:rsidP="00947A51">
      <w:pPr>
        <w:pStyle w:val="BodyTextIndent"/>
        <w:widowControl w:val="0"/>
        <w:tabs>
          <w:tab w:val="left" w:pos="6759"/>
        </w:tabs>
        <w:rPr>
          <w:b w:val="0"/>
          <w:bCs/>
          <w:szCs w:val="28"/>
        </w:rPr>
      </w:pPr>
      <w:r w:rsidRPr="00947A51">
        <w:rPr>
          <w:b w:val="0"/>
          <w:bCs/>
          <w:szCs w:val="28"/>
        </w:rPr>
        <w:t>РТОотч. – розничный товарооборот за отчетный период, руб.</w:t>
      </w:r>
    </w:p>
    <w:p w:rsidR="00FF7C49" w:rsidRPr="00947A51" w:rsidRDefault="00FF7C49" w:rsidP="00947A51">
      <w:pPr>
        <w:pStyle w:val="BodyTextIndent"/>
        <w:widowControl w:val="0"/>
        <w:tabs>
          <w:tab w:val="left" w:pos="6759"/>
        </w:tabs>
        <w:rPr>
          <w:b w:val="0"/>
          <w:bCs/>
          <w:szCs w:val="28"/>
        </w:rPr>
      </w:pPr>
      <w:r w:rsidRPr="00947A51">
        <w:rPr>
          <w:b w:val="0"/>
          <w:bCs/>
          <w:szCs w:val="28"/>
        </w:rPr>
        <w:t>Отн. э (п) = (-5,584*15465,4)/100 = -863,6 (тыс. руб.)</w:t>
      </w:r>
    </w:p>
    <w:p w:rsidR="00FF7C49" w:rsidRPr="00947A51" w:rsidRDefault="00FF7C49" w:rsidP="00947A51">
      <w:pPr>
        <w:pStyle w:val="BodyTextIndent"/>
        <w:widowControl w:val="0"/>
        <w:rPr>
          <w:b w:val="0"/>
          <w:bCs/>
          <w:szCs w:val="28"/>
        </w:rPr>
      </w:pPr>
      <w:r w:rsidRPr="00947A51">
        <w:rPr>
          <w:b w:val="0"/>
          <w:bCs/>
          <w:szCs w:val="28"/>
        </w:rPr>
        <w:t>Расчет говорит о том, что в отчетном году происходит экономия издержек обращения по отношению к прошлому периоду на 863,6 тыс. руб. Как показано в таблице 2.11 , уровень издержек обращения сокращается за анализируемый период на 5,6 % и он составил в отчетном году 3,68%. Данная тенденция была обусловлена снижением уровней всех затрат предприятия.</w:t>
      </w:r>
    </w:p>
    <w:p w:rsidR="00FF7C49" w:rsidRPr="00947A51" w:rsidRDefault="00FF7C49" w:rsidP="00947A51">
      <w:pPr>
        <w:pStyle w:val="Heading2"/>
        <w:spacing w:before="0" w:after="0"/>
        <w:rPr>
          <w:szCs w:val="28"/>
        </w:rPr>
      </w:pPr>
      <w:bookmarkStart w:id="83" w:name="_Toc118444610"/>
      <w:bookmarkStart w:id="84" w:name="_Toc118446836"/>
      <w:bookmarkStart w:id="85" w:name="_Toc119126953"/>
      <w:bookmarkStart w:id="86" w:name="_Toc119127618"/>
      <w:bookmarkStart w:id="87" w:name="_Toc119332980"/>
      <w:r w:rsidRPr="00947A51">
        <w:rPr>
          <w:szCs w:val="28"/>
        </w:rPr>
        <w:t xml:space="preserve">2.3 Анализ </w:t>
      </w:r>
      <w:bookmarkEnd w:id="83"/>
      <w:bookmarkEnd w:id="84"/>
      <w:r w:rsidRPr="00947A51">
        <w:rPr>
          <w:szCs w:val="28"/>
        </w:rPr>
        <w:t>финансового состояния предприятия</w:t>
      </w:r>
      <w:bookmarkEnd w:id="85"/>
      <w:bookmarkEnd w:id="86"/>
      <w:bookmarkEnd w:id="87"/>
    </w:p>
    <w:p w:rsidR="00FF7C49" w:rsidRPr="00947A51" w:rsidRDefault="00FF7C49" w:rsidP="00947A51">
      <w:pPr>
        <w:pStyle w:val="BodyTextIndent"/>
        <w:widowControl w:val="0"/>
        <w:rPr>
          <w:b w:val="0"/>
          <w:bCs/>
          <w:szCs w:val="28"/>
        </w:rPr>
      </w:pPr>
      <w:bookmarkStart w:id="88" w:name="_Toc118444611"/>
      <w:bookmarkStart w:id="89" w:name="_Toc118446837"/>
      <w:bookmarkStart w:id="90" w:name="_Toc119126954"/>
      <w:bookmarkStart w:id="91" w:name="_Toc119127619"/>
      <w:r w:rsidRPr="00947A51">
        <w:rPr>
          <w:b w:val="0"/>
          <w:bCs/>
          <w:szCs w:val="28"/>
        </w:rPr>
        <w:t>2.3.1 Анализ структуры баланса</w:t>
      </w:r>
      <w:bookmarkEnd w:id="88"/>
      <w:bookmarkEnd w:id="89"/>
      <w:bookmarkEnd w:id="90"/>
      <w:bookmarkEnd w:id="91"/>
    </w:p>
    <w:p w:rsidR="00FF7C49" w:rsidRPr="00947A51" w:rsidRDefault="00FF7C49" w:rsidP="00947A51">
      <w:pPr>
        <w:pStyle w:val="BodyTextIndent"/>
        <w:widowControl w:val="0"/>
        <w:rPr>
          <w:b w:val="0"/>
          <w:bCs/>
          <w:szCs w:val="28"/>
        </w:rPr>
      </w:pPr>
      <w:r w:rsidRPr="00947A51">
        <w:rPr>
          <w:b w:val="0"/>
          <w:bCs/>
          <w:szCs w:val="28"/>
        </w:rPr>
        <w:t xml:space="preserve">Финансовое состояние предприятия во многом зависит от того, какие средства оно имеет в своем распоряжении и куда они вложены. По степени принадлежности используемый капитал подразделяется на собственный (раздел 1 пассива баланса) и заемный (разделы 2 и 3 пассива). </w:t>
      </w:r>
    </w:p>
    <w:p w:rsidR="00FF7C49" w:rsidRPr="00947A51" w:rsidRDefault="00FF7C49" w:rsidP="00947A51">
      <w:pPr>
        <w:pStyle w:val="BodyTextIndent"/>
        <w:widowControl w:val="0"/>
        <w:rPr>
          <w:b w:val="0"/>
          <w:bCs/>
          <w:szCs w:val="28"/>
        </w:rPr>
      </w:pPr>
      <w:r w:rsidRPr="00947A51">
        <w:rPr>
          <w:b w:val="0"/>
          <w:bCs/>
          <w:szCs w:val="28"/>
        </w:rPr>
        <w:t xml:space="preserve">Следовательно, от того, насколько оптимально соотношение собственного и заемного капитала, во многом зависит финансовое положение предприятия. Структура источников формирования имущества исследуемого предприятия приведена в таблице 2.11. </w:t>
      </w:r>
    </w:p>
    <w:p w:rsidR="00FF7C49" w:rsidRPr="00947A51" w:rsidRDefault="00FF7C49" w:rsidP="00947A51">
      <w:pPr>
        <w:pStyle w:val="BodyTextIndent"/>
        <w:widowControl w:val="0"/>
        <w:rPr>
          <w:b w:val="0"/>
          <w:bCs/>
          <w:szCs w:val="28"/>
        </w:rPr>
      </w:pPr>
      <w:r w:rsidRPr="00947A51">
        <w:rPr>
          <w:b w:val="0"/>
          <w:bCs/>
          <w:szCs w:val="28"/>
        </w:rPr>
        <w:t>Данные таблицы 2.11 свидетельствуют о следующем: величина источников формирования имущества за отчетный период сократилась на 235,9 тыс. руб. или на 2,4 % и составила на конец отчетного года 9423 тыс. руб. Это было обусловлено сокращением как собственного капитала, так и заемного на 72,9 тыс. руб., или 0,9% и на 163,2 тыс. руб., или на 8,8% соответственно. Положительным в данной ситуации является то, что удельный вес собственного капитала в составе всего имущества за отчетный период возрос на 1,3%, что обусловило сокращение доли заемного капитала на ту же величину.</w:t>
      </w:r>
    </w:p>
    <w:p w:rsidR="00FF7C49" w:rsidRPr="00947A51" w:rsidRDefault="00947A51" w:rsidP="00947A51">
      <w:pPr>
        <w:pStyle w:val="Heading5"/>
        <w:spacing w:before="0" w:after="0"/>
        <w:ind w:firstLine="720"/>
        <w:rPr>
          <w:szCs w:val="28"/>
          <w:lang w:val="ru-RU"/>
        </w:rPr>
      </w:pPr>
      <w:r>
        <w:rPr>
          <w:szCs w:val="28"/>
          <w:lang w:val="ru-RU"/>
        </w:rPr>
        <w:br w:type="page"/>
      </w:r>
      <w:r w:rsidR="00FF7C49" w:rsidRPr="00947A51">
        <w:rPr>
          <w:szCs w:val="28"/>
          <w:lang w:val="ru-RU"/>
        </w:rPr>
        <w:t>Таблица 2.11</w:t>
      </w:r>
      <w:r w:rsidR="00FF7C49" w:rsidRPr="00947A51">
        <w:rPr>
          <w:szCs w:val="28"/>
          <w:lang w:val="ru-RU"/>
        </w:rPr>
        <w:br/>
        <w:t xml:space="preserve">Состав и структура источников формирования имущества </w:t>
      </w:r>
      <w:r w:rsidR="00FF7C49" w:rsidRPr="00947A51">
        <w:rPr>
          <w:szCs w:val="28"/>
          <w:lang w:val="ru-RU"/>
        </w:rPr>
        <w:tab/>
      </w:r>
      <w:r w:rsidR="00FF7C49" w:rsidRPr="00947A51">
        <w:rPr>
          <w:szCs w:val="28"/>
          <w:lang w:val="ru-RU"/>
        </w:rPr>
        <w:tab/>
      </w:r>
    </w:p>
    <w:tbl>
      <w:tblPr>
        <w:tblW w:w="9625" w:type="dxa"/>
        <w:tblLayout w:type="fixed"/>
        <w:tblCellMar>
          <w:left w:w="30" w:type="dxa"/>
          <w:right w:w="30" w:type="dxa"/>
        </w:tblCellMar>
        <w:tblLook w:val="0000" w:firstRow="0" w:lastRow="0" w:firstColumn="0" w:lastColumn="0" w:noHBand="0" w:noVBand="0"/>
      </w:tblPr>
      <w:tblGrid>
        <w:gridCol w:w="2865"/>
        <w:gridCol w:w="1073"/>
        <w:gridCol w:w="986"/>
        <w:gridCol w:w="1073"/>
        <w:gridCol w:w="936"/>
        <w:gridCol w:w="1051"/>
        <w:gridCol w:w="961"/>
        <w:gridCol w:w="680"/>
      </w:tblGrid>
      <w:tr w:rsidR="00FF7C49" w:rsidRPr="00947A51">
        <w:trPr>
          <w:cantSplit/>
          <w:trHeight w:val="20"/>
        </w:trPr>
        <w:tc>
          <w:tcPr>
            <w:tcW w:w="2865" w:type="dxa"/>
            <w:vMerge w:val="restart"/>
            <w:tcBorders>
              <w:top w:val="single" w:sz="4" w:space="0" w:color="auto"/>
              <w:left w:val="single" w:sz="4" w:space="0" w:color="auto"/>
              <w:bottom w:val="single" w:sz="4" w:space="0" w:color="auto"/>
              <w:right w:val="single" w:sz="4"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 xml:space="preserve">Наименование </w:t>
            </w:r>
          </w:p>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Показателя</w:t>
            </w:r>
          </w:p>
        </w:tc>
        <w:tc>
          <w:tcPr>
            <w:tcW w:w="2059" w:type="dxa"/>
            <w:gridSpan w:val="2"/>
            <w:tcBorders>
              <w:top w:val="single" w:sz="4" w:space="0" w:color="auto"/>
              <w:left w:val="nil"/>
              <w:bottom w:val="single" w:sz="4" w:space="0" w:color="auto"/>
              <w:right w:val="single" w:sz="6" w:space="0" w:color="auto"/>
            </w:tcBorders>
            <w:vAlign w:val="center"/>
          </w:tcPr>
          <w:p w:rsidR="00FF7C49" w:rsidRPr="00947A51" w:rsidRDefault="00FF7C49" w:rsidP="00947A51">
            <w:pPr>
              <w:spacing w:line="360" w:lineRule="auto"/>
              <w:ind w:firstLine="0"/>
              <w:jc w:val="left"/>
              <w:rPr>
                <w:bCs/>
                <w:color w:val="000000"/>
                <w:sz w:val="20"/>
              </w:rPr>
            </w:pPr>
            <w:r w:rsidRPr="00947A51">
              <w:rPr>
                <w:bCs/>
                <w:color w:val="000000"/>
                <w:sz w:val="20"/>
              </w:rPr>
              <w:t>На 01.01.2004 г.</w:t>
            </w:r>
          </w:p>
        </w:tc>
        <w:tc>
          <w:tcPr>
            <w:tcW w:w="2009" w:type="dxa"/>
            <w:gridSpan w:val="2"/>
            <w:tcBorders>
              <w:top w:val="single" w:sz="4" w:space="0" w:color="auto"/>
              <w:left w:val="single" w:sz="6" w:space="0" w:color="auto"/>
              <w:bottom w:val="single" w:sz="4" w:space="0" w:color="auto"/>
              <w:right w:val="single" w:sz="6" w:space="0" w:color="auto"/>
            </w:tcBorders>
            <w:vAlign w:val="center"/>
          </w:tcPr>
          <w:p w:rsidR="00FF7C49" w:rsidRPr="00947A51" w:rsidRDefault="00FF7C49" w:rsidP="00947A51">
            <w:pPr>
              <w:spacing w:line="360" w:lineRule="auto"/>
              <w:ind w:firstLine="0"/>
              <w:jc w:val="left"/>
              <w:rPr>
                <w:bCs/>
                <w:color w:val="000000"/>
                <w:sz w:val="20"/>
              </w:rPr>
            </w:pPr>
            <w:r w:rsidRPr="00947A51">
              <w:rPr>
                <w:bCs/>
                <w:color w:val="000000"/>
                <w:sz w:val="20"/>
              </w:rPr>
              <w:t>На 01.01.2005 г.</w:t>
            </w:r>
          </w:p>
        </w:tc>
        <w:tc>
          <w:tcPr>
            <w:tcW w:w="2012" w:type="dxa"/>
            <w:gridSpan w:val="2"/>
            <w:tcBorders>
              <w:top w:val="single" w:sz="4" w:space="0" w:color="auto"/>
              <w:left w:val="single" w:sz="6" w:space="0" w:color="auto"/>
              <w:bottom w:val="single" w:sz="4" w:space="0" w:color="auto"/>
              <w:right w:val="single" w:sz="6" w:space="0" w:color="auto"/>
            </w:tcBorders>
            <w:vAlign w:val="center"/>
          </w:tcPr>
          <w:p w:rsidR="00FF7C49" w:rsidRPr="00947A51" w:rsidRDefault="00FF7C49" w:rsidP="00947A51">
            <w:pPr>
              <w:spacing w:line="360" w:lineRule="auto"/>
              <w:ind w:firstLine="0"/>
              <w:jc w:val="left"/>
              <w:rPr>
                <w:bCs/>
                <w:color w:val="000000"/>
                <w:sz w:val="20"/>
              </w:rPr>
            </w:pPr>
            <w:r w:rsidRPr="00947A51">
              <w:rPr>
                <w:bCs/>
                <w:color w:val="000000"/>
                <w:sz w:val="20"/>
              </w:rPr>
              <w:t>Отклонение (+;-)</w:t>
            </w:r>
          </w:p>
        </w:tc>
        <w:tc>
          <w:tcPr>
            <w:tcW w:w="680" w:type="dxa"/>
            <w:vMerge w:val="restart"/>
            <w:tcBorders>
              <w:top w:val="single" w:sz="4" w:space="0" w:color="auto"/>
              <w:left w:val="single" w:sz="6" w:space="0" w:color="auto"/>
              <w:bottom w:val="single" w:sz="4" w:space="0" w:color="auto"/>
              <w:right w:val="single" w:sz="4"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 xml:space="preserve">Темп </w:t>
            </w:r>
          </w:p>
          <w:p w:rsidR="00FF7C49" w:rsidRPr="00947A51" w:rsidRDefault="00FF7C49" w:rsidP="00947A51">
            <w:pPr>
              <w:spacing w:line="360" w:lineRule="auto"/>
              <w:ind w:firstLine="0"/>
              <w:jc w:val="center"/>
              <w:rPr>
                <w:bCs/>
                <w:color w:val="000000"/>
                <w:sz w:val="20"/>
              </w:rPr>
            </w:pPr>
            <w:r w:rsidRPr="00947A51">
              <w:rPr>
                <w:bCs/>
                <w:color w:val="000000"/>
                <w:sz w:val="20"/>
              </w:rPr>
              <w:t>роста, %</w:t>
            </w:r>
          </w:p>
        </w:tc>
      </w:tr>
      <w:tr w:rsidR="00FF7C49" w:rsidRPr="00947A51">
        <w:trPr>
          <w:cantSplit/>
          <w:trHeight w:val="20"/>
        </w:trPr>
        <w:tc>
          <w:tcPr>
            <w:tcW w:w="2865" w:type="dxa"/>
            <w:vMerge/>
            <w:tcBorders>
              <w:left w:val="single" w:sz="4" w:space="0" w:color="auto"/>
              <w:bottom w:val="single" w:sz="6" w:space="0" w:color="auto"/>
              <w:right w:val="single" w:sz="4" w:space="0" w:color="auto"/>
            </w:tcBorders>
            <w:vAlign w:val="center"/>
          </w:tcPr>
          <w:p w:rsidR="00FF7C49" w:rsidRPr="00947A51" w:rsidRDefault="00FF7C49" w:rsidP="00947A51">
            <w:pPr>
              <w:spacing w:line="360" w:lineRule="auto"/>
              <w:ind w:firstLine="0"/>
              <w:jc w:val="center"/>
              <w:rPr>
                <w:bCs/>
                <w:snapToGrid w:val="0"/>
                <w:color w:val="000000"/>
                <w:sz w:val="20"/>
              </w:rPr>
            </w:pPr>
          </w:p>
        </w:tc>
        <w:tc>
          <w:tcPr>
            <w:tcW w:w="1073" w:type="dxa"/>
            <w:tcBorders>
              <w:left w:val="nil"/>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986"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удельн. вес, %</w:t>
            </w:r>
          </w:p>
        </w:tc>
        <w:tc>
          <w:tcPr>
            <w:tcW w:w="1073"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936"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удельн. вес, %</w:t>
            </w:r>
          </w:p>
        </w:tc>
        <w:tc>
          <w:tcPr>
            <w:tcW w:w="1051"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по сумме, тыс. руб.</w:t>
            </w:r>
          </w:p>
        </w:tc>
        <w:tc>
          <w:tcPr>
            <w:tcW w:w="961"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r w:rsidRPr="00947A51">
              <w:rPr>
                <w:bCs/>
                <w:color w:val="000000"/>
                <w:sz w:val="20"/>
              </w:rPr>
              <w:t>по уд. весу, %</w:t>
            </w:r>
          </w:p>
        </w:tc>
        <w:tc>
          <w:tcPr>
            <w:tcW w:w="680" w:type="dxa"/>
            <w:vMerge/>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color w:val="000000"/>
                <w:sz w:val="20"/>
              </w:rPr>
            </w:pPr>
          </w:p>
        </w:tc>
      </w:tr>
      <w:tr w:rsidR="00FF7C49" w:rsidRPr="00947A51">
        <w:trPr>
          <w:trHeight w:val="20"/>
        </w:trPr>
        <w:tc>
          <w:tcPr>
            <w:tcW w:w="2865" w:type="dxa"/>
            <w:tcBorders>
              <w:top w:val="single" w:sz="6" w:space="0" w:color="auto"/>
              <w:left w:val="single" w:sz="4" w:space="0" w:color="auto"/>
              <w:bottom w:val="single" w:sz="4" w:space="0" w:color="auto"/>
              <w:right w:val="single" w:sz="4" w:space="0" w:color="auto"/>
            </w:tcBorders>
            <w:vAlign w:val="cente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1.Всего источников формирования имущества, </w:t>
            </w:r>
          </w:p>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в том числе:</w:t>
            </w:r>
          </w:p>
        </w:tc>
        <w:tc>
          <w:tcPr>
            <w:tcW w:w="1073" w:type="dxa"/>
            <w:tcBorders>
              <w:top w:val="single" w:sz="6" w:space="0" w:color="auto"/>
              <w:left w:val="nil"/>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9659,1</w:t>
            </w:r>
          </w:p>
        </w:tc>
        <w:tc>
          <w:tcPr>
            <w:tcW w:w="98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w:t>
            </w:r>
          </w:p>
        </w:tc>
        <w:tc>
          <w:tcPr>
            <w:tcW w:w="1073"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9423,0</w:t>
            </w:r>
          </w:p>
        </w:tc>
        <w:tc>
          <w:tcPr>
            <w:tcW w:w="93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w:t>
            </w:r>
          </w:p>
        </w:tc>
        <w:tc>
          <w:tcPr>
            <w:tcW w:w="105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-235,9</w:t>
            </w:r>
          </w:p>
        </w:tc>
        <w:tc>
          <w:tcPr>
            <w:tcW w:w="961" w:type="dxa"/>
            <w:tcBorders>
              <w:top w:val="single" w:sz="6" w:space="0" w:color="auto"/>
              <w:left w:val="single" w:sz="6" w:space="0" w:color="auto"/>
              <w:bottom w:val="single" w:sz="6" w:space="0" w:color="auto"/>
              <w:right w:val="single" w:sz="6" w:space="0" w:color="auto"/>
            </w:tcBorders>
            <w:shd w:val="pct25" w:color="FFFFFF" w:fill="FFFFFF"/>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Х</w:t>
            </w:r>
          </w:p>
        </w:tc>
        <w:tc>
          <w:tcPr>
            <w:tcW w:w="68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97,6</w:t>
            </w:r>
          </w:p>
        </w:tc>
      </w:tr>
      <w:tr w:rsidR="00FF7C49" w:rsidRPr="00947A51">
        <w:trPr>
          <w:trHeight w:val="20"/>
        </w:trPr>
        <w:tc>
          <w:tcPr>
            <w:tcW w:w="2865" w:type="dxa"/>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2.Собственный капитал</w:t>
            </w:r>
          </w:p>
        </w:tc>
        <w:tc>
          <w:tcPr>
            <w:tcW w:w="1073"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7801,0</w:t>
            </w:r>
          </w:p>
        </w:tc>
        <w:tc>
          <w:tcPr>
            <w:tcW w:w="98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80,7</w:t>
            </w:r>
          </w:p>
        </w:tc>
        <w:tc>
          <w:tcPr>
            <w:tcW w:w="1073"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7728,1</w:t>
            </w:r>
          </w:p>
        </w:tc>
        <w:tc>
          <w:tcPr>
            <w:tcW w:w="93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82,0</w:t>
            </w:r>
          </w:p>
        </w:tc>
        <w:tc>
          <w:tcPr>
            <w:tcW w:w="105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-72,9</w:t>
            </w:r>
          </w:p>
        </w:tc>
        <w:tc>
          <w:tcPr>
            <w:tcW w:w="961" w:type="dxa"/>
            <w:tcBorders>
              <w:top w:val="single" w:sz="6" w:space="0" w:color="auto"/>
              <w:left w:val="single" w:sz="6" w:space="0" w:color="auto"/>
              <w:bottom w:val="single" w:sz="6" w:space="0" w:color="auto"/>
              <w:right w:val="single" w:sz="6" w:space="0" w:color="auto"/>
            </w:tcBorders>
            <w:shd w:val="pct25" w:color="FFFFFF" w:fill="FFFFFF"/>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w:t>
            </w:r>
          </w:p>
        </w:tc>
        <w:tc>
          <w:tcPr>
            <w:tcW w:w="68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99,1</w:t>
            </w:r>
          </w:p>
        </w:tc>
      </w:tr>
      <w:tr w:rsidR="00FF7C49" w:rsidRPr="00947A51">
        <w:trPr>
          <w:trHeight w:val="20"/>
        </w:trPr>
        <w:tc>
          <w:tcPr>
            <w:tcW w:w="2865"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3.Заемный капитал </w:t>
            </w:r>
          </w:p>
        </w:tc>
        <w:tc>
          <w:tcPr>
            <w:tcW w:w="1073"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1858,1</w:t>
            </w:r>
          </w:p>
        </w:tc>
        <w:tc>
          <w:tcPr>
            <w:tcW w:w="98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19,3</w:t>
            </w:r>
          </w:p>
        </w:tc>
        <w:tc>
          <w:tcPr>
            <w:tcW w:w="1073"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1694,9</w:t>
            </w:r>
          </w:p>
        </w:tc>
        <w:tc>
          <w:tcPr>
            <w:tcW w:w="93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18,0</w:t>
            </w:r>
          </w:p>
        </w:tc>
        <w:tc>
          <w:tcPr>
            <w:tcW w:w="105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-163,2</w:t>
            </w:r>
          </w:p>
        </w:tc>
        <w:tc>
          <w:tcPr>
            <w:tcW w:w="961" w:type="dxa"/>
            <w:tcBorders>
              <w:top w:val="single" w:sz="6" w:space="0" w:color="auto"/>
              <w:left w:val="single" w:sz="6" w:space="0" w:color="auto"/>
              <w:bottom w:val="single" w:sz="6" w:space="0" w:color="auto"/>
              <w:right w:val="single" w:sz="6" w:space="0" w:color="auto"/>
            </w:tcBorders>
            <w:shd w:val="pct25" w:color="FFFFFF" w:fill="FFFFFF"/>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w:t>
            </w:r>
          </w:p>
        </w:tc>
        <w:tc>
          <w:tcPr>
            <w:tcW w:w="68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91,2</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Сложившуюся структуру капитала, как в начале, так и на конец периода, можно оценить как вполне оптимальную, так как на долю собственного капитала приходится основная часть источников формирования имущества (80,7 и 82% соответственно). Таким образом, можно сделать вывод об относительной независимости организации от внешних источников финансирования. Более наглядно структура капитала фирмы представлена на рисунках 2.4, 2.5.</w:t>
      </w:r>
    </w:p>
    <w:p w:rsidR="00FF7C49" w:rsidRPr="00947A51" w:rsidRDefault="00FF7C49" w:rsidP="00947A51">
      <w:pPr>
        <w:pStyle w:val="BodyTextIndent"/>
        <w:widowControl w:val="0"/>
        <w:rPr>
          <w:szCs w:val="28"/>
        </w:rPr>
      </w:pPr>
    </w:p>
    <w:tbl>
      <w:tblPr>
        <w:tblW w:w="0" w:type="auto"/>
        <w:tblLook w:val="0000" w:firstRow="0" w:lastRow="0" w:firstColumn="0" w:lastColumn="0" w:noHBand="0" w:noVBand="0"/>
      </w:tblPr>
      <w:tblGrid>
        <w:gridCol w:w="2035"/>
        <w:gridCol w:w="3160"/>
        <w:gridCol w:w="4159"/>
      </w:tblGrid>
      <w:tr w:rsidR="00FF7C49" w:rsidRPr="00947A51">
        <w:trPr>
          <w:cantSplit/>
        </w:trPr>
        <w:tc>
          <w:tcPr>
            <w:tcW w:w="5332" w:type="dxa"/>
            <w:gridSpan w:val="2"/>
            <w:tcMar>
              <w:left w:w="0" w:type="dxa"/>
              <w:right w:w="0" w:type="dxa"/>
            </w:tcMar>
          </w:tcPr>
          <w:p w:rsidR="00FF7C49" w:rsidRPr="00947A51" w:rsidRDefault="00FF7C49" w:rsidP="00947A51">
            <w:pPr>
              <w:pStyle w:val="BodyTextIndent"/>
              <w:widowControl w:val="0"/>
              <w:rPr>
                <w:b w:val="0"/>
                <w:bCs/>
                <w:szCs w:val="28"/>
              </w:rPr>
            </w:pPr>
            <w:r w:rsidRPr="00947A51">
              <w:rPr>
                <w:b w:val="0"/>
                <w:bCs/>
                <w:szCs w:val="28"/>
              </w:rPr>
              <w:t>Заемный капитал 18 %</w:t>
            </w:r>
          </w:p>
        </w:tc>
        <w:tc>
          <w:tcPr>
            <w:tcW w:w="4312" w:type="dxa"/>
            <w:tcMar>
              <w:left w:w="0" w:type="dxa"/>
              <w:right w:w="0" w:type="dxa"/>
            </w:tcMar>
          </w:tcPr>
          <w:p w:rsidR="00FF7C49" w:rsidRPr="00947A51" w:rsidRDefault="00FF7C49" w:rsidP="00947A51">
            <w:pPr>
              <w:pStyle w:val="BodyTextIndent"/>
              <w:widowControl w:val="0"/>
              <w:rPr>
                <w:b w:val="0"/>
                <w:bCs/>
                <w:szCs w:val="28"/>
              </w:rPr>
            </w:pPr>
          </w:p>
        </w:tc>
      </w:tr>
      <w:tr w:rsidR="00FF7C49" w:rsidRPr="00947A51">
        <w:tc>
          <w:tcPr>
            <w:tcW w:w="2157" w:type="dxa"/>
            <w:tcMar>
              <w:left w:w="0" w:type="dxa"/>
              <w:right w:w="0" w:type="dxa"/>
            </w:tcMar>
          </w:tcPr>
          <w:p w:rsidR="00FF7C49" w:rsidRPr="00947A51" w:rsidRDefault="00FF7C49" w:rsidP="00947A51">
            <w:pPr>
              <w:pStyle w:val="BodyTextIndent"/>
              <w:widowControl w:val="0"/>
              <w:rPr>
                <w:b w:val="0"/>
                <w:bCs/>
                <w:szCs w:val="28"/>
              </w:rPr>
            </w:pPr>
          </w:p>
        </w:tc>
        <w:tc>
          <w:tcPr>
            <w:tcW w:w="3175" w:type="dxa"/>
            <w:tcMar>
              <w:left w:w="0" w:type="dxa"/>
              <w:right w:w="0" w:type="dxa"/>
            </w:tcMar>
          </w:tcPr>
          <w:p w:rsidR="00FF7C49" w:rsidRPr="00947A51" w:rsidRDefault="00FF7C49" w:rsidP="00947A51">
            <w:pPr>
              <w:pStyle w:val="BodyTextIndent"/>
              <w:widowControl w:val="0"/>
              <w:rPr>
                <w:b w:val="0"/>
                <w:bCs/>
                <w:szCs w:val="28"/>
              </w:rPr>
            </w:pPr>
            <w:r w:rsidRPr="00947A51">
              <w:rPr>
                <w:szCs w:val="28"/>
              </w:rPr>
              <w:object w:dxaOrig="3165" w:dyaOrig="1215">
                <v:shape id="_x0000_i1030" type="#_x0000_t75" style="width:2in;height:56.25pt" o:ole="">
                  <v:imagedata r:id="rId14" o:title=""/>
                </v:shape>
                <o:OLEObject Type="Embed" ProgID="PBrush" ShapeID="_x0000_i1030" DrawAspect="Content" ObjectID="_1478976244" r:id="rId15"/>
              </w:object>
            </w:r>
          </w:p>
        </w:tc>
        <w:tc>
          <w:tcPr>
            <w:tcW w:w="4312" w:type="dxa"/>
            <w:tcMar>
              <w:left w:w="0" w:type="dxa"/>
              <w:right w:w="0" w:type="dxa"/>
            </w:tcMar>
          </w:tcPr>
          <w:p w:rsidR="00FF7C49" w:rsidRPr="00947A51" w:rsidRDefault="00FF7C49" w:rsidP="00947A51">
            <w:pPr>
              <w:pStyle w:val="BodyTextIndent"/>
              <w:widowControl w:val="0"/>
              <w:rPr>
                <w:b w:val="0"/>
                <w:bCs/>
                <w:szCs w:val="28"/>
              </w:rPr>
            </w:pPr>
            <w:r w:rsidRPr="00947A51">
              <w:rPr>
                <w:b w:val="0"/>
                <w:bCs/>
                <w:szCs w:val="28"/>
              </w:rPr>
              <w:t>Собственный капитал 82 %</w:t>
            </w:r>
          </w:p>
        </w:tc>
      </w:tr>
    </w:tbl>
    <w:p w:rsidR="00FF7C49" w:rsidRPr="00947A51" w:rsidRDefault="00FF7C49" w:rsidP="00947A51">
      <w:pPr>
        <w:pStyle w:val="Heading4"/>
        <w:spacing w:before="0" w:after="0" w:line="360" w:lineRule="auto"/>
        <w:ind w:firstLine="720"/>
        <w:rPr>
          <w:szCs w:val="28"/>
        </w:rPr>
      </w:pPr>
      <w:r w:rsidRPr="00947A51">
        <w:rPr>
          <w:szCs w:val="28"/>
        </w:rPr>
        <w:t xml:space="preserve">Рис. 2.4 Структура капитала фирмы на начало </w:t>
      </w:r>
      <w:smartTag w:uri="urn:schemas-microsoft-com:office:smarttags" w:element="metricconverter">
        <w:smartTagPr>
          <w:attr w:name="ProductID" w:val="2004 г"/>
        </w:smartTagPr>
        <w:r w:rsidRPr="00947A51">
          <w:rPr>
            <w:szCs w:val="28"/>
          </w:rPr>
          <w:t>2004 г</w:t>
        </w:r>
      </w:smartTag>
      <w:r w:rsidRPr="00947A51">
        <w:rPr>
          <w:szCs w:val="28"/>
        </w:rPr>
        <w:t>., %</w:t>
      </w:r>
    </w:p>
    <w:tbl>
      <w:tblPr>
        <w:tblW w:w="0" w:type="auto"/>
        <w:tblLook w:val="0000" w:firstRow="0" w:lastRow="0" w:firstColumn="0" w:lastColumn="0" w:noHBand="0" w:noVBand="0"/>
      </w:tblPr>
      <w:tblGrid>
        <w:gridCol w:w="2030"/>
        <w:gridCol w:w="3170"/>
        <w:gridCol w:w="4154"/>
      </w:tblGrid>
      <w:tr w:rsidR="00FF7C49" w:rsidRPr="00947A51">
        <w:trPr>
          <w:cantSplit/>
        </w:trPr>
        <w:tc>
          <w:tcPr>
            <w:tcW w:w="5332" w:type="dxa"/>
            <w:gridSpan w:val="2"/>
            <w:tcMar>
              <w:left w:w="0" w:type="dxa"/>
              <w:right w:w="0" w:type="dxa"/>
            </w:tcMar>
          </w:tcPr>
          <w:p w:rsidR="00FF7C49" w:rsidRPr="00947A51" w:rsidRDefault="00FF7C49" w:rsidP="00947A51">
            <w:pPr>
              <w:pStyle w:val="BodyTextIndent"/>
              <w:widowControl w:val="0"/>
              <w:rPr>
                <w:b w:val="0"/>
                <w:bCs/>
                <w:szCs w:val="28"/>
              </w:rPr>
            </w:pPr>
            <w:r w:rsidRPr="00947A51">
              <w:rPr>
                <w:b w:val="0"/>
                <w:bCs/>
                <w:szCs w:val="28"/>
              </w:rPr>
              <w:t>Заемный капитал 19,3 %</w:t>
            </w:r>
          </w:p>
        </w:tc>
        <w:tc>
          <w:tcPr>
            <w:tcW w:w="4312" w:type="dxa"/>
            <w:tcMar>
              <w:left w:w="0" w:type="dxa"/>
              <w:right w:w="0" w:type="dxa"/>
            </w:tcMar>
          </w:tcPr>
          <w:p w:rsidR="00FF7C49" w:rsidRPr="00947A51" w:rsidRDefault="00FF7C49" w:rsidP="00947A51">
            <w:pPr>
              <w:pStyle w:val="BodyTextIndent"/>
              <w:widowControl w:val="0"/>
              <w:rPr>
                <w:b w:val="0"/>
                <w:bCs/>
                <w:szCs w:val="28"/>
              </w:rPr>
            </w:pPr>
          </w:p>
        </w:tc>
      </w:tr>
      <w:tr w:rsidR="00FF7C49" w:rsidRPr="00947A51">
        <w:tc>
          <w:tcPr>
            <w:tcW w:w="2157" w:type="dxa"/>
            <w:tcMar>
              <w:left w:w="0" w:type="dxa"/>
              <w:right w:w="0" w:type="dxa"/>
            </w:tcMar>
          </w:tcPr>
          <w:p w:rsidR="00FF7C49" w:rsidRPr="00947A51" w:rsidRDefault="00FF7C49" w:rsidP="00947A51">
            <w:pPr>
              <w:pStyle w:val="BodyTextIndent"/>
              <w:widowControl w:val="0"/>
              <w:rPr>
                <w:b w:val="0"/>
                <w:bCs/>
                <w:szCs w:val="28"/>
              </w:rPr>
            </w:pPr>
          </w:p>
        </w:tc>
        <w:tc>
          <w:tcPr>
            <w:tcW w:w="3175" w:type="dxa"/>
            <w:tcMar>
              <w:left w:w="0" w:type="dxa"/>
              <w:right w:w="0" w:type="dxa"/>
            </w:tcMar>
          </w:tcPr>
          <w:p w:rsidR="00FF7C49" w:rsidRPr="00947A51" w:rsidRDefault="00FF7C49" w:rsidP="00947A51">
            <w:pPr>
              <w:pStyle w:val="BodyTextIndent"/>
              <w:widowControl w:val="0"/>
              <w:rPr>
                <w:b w:val="0"/>
                <w:bCs/>
                <w:szCs w:val="28"/>
              </w:rPr>
            </w:pPr>
            <w:r w:rsidRPr="00947A51">
              <w:rPr>
                <w:szCs w:val="28"/>
              </w:rPr>
              <w:object w:dxaOrig="6961" w:dyaOrig="3495">
                <v:shape id="_x0000_i1031" type="#_x0000_t75" style="width:153pt;height:64.5pt" o:ole="">
                  <v:imagedata r:id="rId16" o:title=""/>
                </v:shape>
                <o:OLEObject Type="Embed" ProgID="PBrush" ShapeID="_x0000_i1031" DrawAspect="Content" ObjectID="_1478976245" r:id="rId17"/>
              </w:object>
            </w:r>
          </w:p>
        </w:tc>
        <w:tc>
          <w:tcPr>
            <w:tcW w:w="4312" w:type="dxa"/>
            <w:tcMar>
              <w:left w:w="0" w:type="dxa"/>
              <w:right w:w="0" w:type="dxa"/>
            </w:tcMar>
          </w:tcPr>
          <w:p w:rsidR="00FF7C49" w:rsidRPr="00947A51" w:rsidRDefault="00FF7C49" w:rsidP="00947A51">
            <w:pPr>
              <w:pStyle w:val="BodyTextIndent"/>
              <w:widowControl w:val="0"/>
              <w:rPr>
                <w:b w:val="0"/>
                <w:bCs/>
                <w:szCs w:val="28"/>
              </w:rPr>
            </w:pPr>
            <w:r w:rsidRPr="00947A51">
              <w:rPr>
                <w:b w:val="0"/>
                <w:bCs/>
                <w:szCs w:val="28"/>
              </w:rPr>
              <w:t>Собственный капитал 80,7 %</w:t>
            </w:r>
          </w:p>
        </w:tc>
      </w:tr>
    </w:tbl>
    <w:p w:rsidR="00FF7C49" w:rsidRPr="00947A51" w:rsidRDefault="00FF7C49" w:rsidP="00947A51">
      <w:pPr>
        <w:pStyle w:val="Heading4"/>
        <w:spacing w:before="0" w:after="0" w:line="360" w:lineRule="auto"/>
        <w:ind w:firstLine="720"/>
        <w:rPr>
          <w:szCs w:val="28"/>
        </w:rPr>
      </w:pPr>
      <w:r w:rsidRPr="00947A51">
        <w:rPr>
          <w:szCs w:val="28"/>
        </w:rPr>
        <w:t xml:space="preserve">Рис. 2.5 Структура капитала фирмы на конец </w:t>
      </w:r>
      <w:smartTag w:uri="urn:schemas-microsoft-com:office:smarttags" w:element="metricconverter">
        <w:smartTagPr>
          <w:attr w:name="ProductID" w:val="2004 г"/>
        </w:smartTagPr>
        <w:r w:rsidRPr="00947A51">
          <w:rPr>
            <w:szCs w:val="28"/>
          </w:rPr>
          <w:t>2004 г</w:t>
        </w:r>
      </w:smartTag>
      <w:r w:rsidRPr="00947A51">
        <w:rPr>
          <w:szCs w:val="28"/>
        </w:rPr>
        <w:t>., %</w:t>
      </w:r>
    </w:p>
    <w:p w:rsidR="00FF7C49" w:rsidRPr="00947A51" w:rsidRDefault="00FF7C49" w:rsidP="00947A51">
      <w:pPr>
        <w:pStyle w:val="BodyTextIndent"/>
        <w:widowControl w:val="0"/>
        <w:rPr>
          <w:b w:val="0"/>
          <w:bCs/>
          <w:szCs w:val="28"/>
        </w:rPr>
      </w:pPr>
      <w:r w:rsidRPr="00947A51">
        <w:rPr>
          <w:b w:val="0"/>
          <w:bCs/>
          <w:szCs w:val="28"/>
        </w:rPr>
        <w:t>В ходе дальнейшего анализа необходимо остановиться на изучении структуры источников формирования имущества (таблица 2.12).</w:t>
      </w:r>
    </w:p>
    <w:p w:rsidR="00FF7C49" w:rsidRPr="00947A51" w:rsidRDefault="00FF7C49" w:rsidP="00947A51">
      <w:pPr>
        <w:pStyle w:val="Heading5"/>
        <w:spacing w:before="0" w:after="0"/>
        <w:ind w:firstLine="720"/>
        <w:rPr>
          <w:szCs w:val="28"/>
          <w:lang w:val="ru-RU"/>
        </w:rPr>
      </w:pPr>
      <w:r w:rsidRPr="00947A51">
        <w:rPr>
          <w:szCs w:val="28"/>
          <w:lang w:val="ru-RU"/>
        </w:rPr>
        <w:t>Таблица 2.12</w:t>
      </w:r>
      <w:r w:rsidRPr="00947A51">
        <w:rPr>
          <w:szCs w:val="28"/>
          <w:lang w:val="ru-RU"/>
        </w:rPr>
        <w:br/>
        <w:t xml:space="preserve">Структура собственного капитала по источникам образования </w:t>
      </w:r>
      <w:r w:rsidRPr="00947A51">
        <w:rPr>
          <w:szCs w:val="28"/>
          <w:lang w:val="ru-RU"/>
        </w:rPr>
        <w:tab/>
      </w:r>
    </w:p>
    <w:tbl>
      <w:tblPr>
        <w:tblW w:w="9677" w:type="dxa"/>
        <w:tblInd w:w="30" w:type="dxa"/>
        <w:tblLayout w:type="fixed"/>
        <w:tblCellMar>
          <w:left w:w="30" w:type="dxa"/>
          <w:right w:w="30" w:type="dxa"/>
        </w:tblCellMar>
        <w:tblLook w:val="0000" w:firstRow="0" w:lastRow="0" w:firstColumn="0" w:lastColumn="0" w:noHBand="0" w:noVBand="0"/>
      </w:tblPr>
      <w:tblGrid>
        <w:gridCol w:w="3686"/>
        <w:gridCol w:w="909"/>
        <w:gridCol w:w="960"/>
        <w:gridCol w:w="817"/>
        <w:gridCol w:w="960"/>
        <w:gridCol w:w="811"/>
        <w:gridCol w:w="776"/>
        <w:gridCol w:w="758"/>
      </w:tblGrid>
      <w:tr w:rsidR="00FF7C49" w:rsidRPr="00947A51">
        <w:trPr>
          <w:cantSplit/>
          <w:trHeight w:val="20"/>
        </w:trPr>
        <w:tc>
          <w:tcPr>
            <w:tcW w:w="3686" w:type="dxa"/>
            <w:vMerge w:val="restart"/>
            <w:tcBorders>
              <w:top w:val="single" w:sz="6" w:space="0" w:color="auto"/>
              <w:left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Состав собственного капитала</w:t>
            </w:r>
          </w:p>
        </w:tc>
        <w:tc>
          <w:tcPr>
            <w:tcW w:w="1869" w:type="dxa"/>
            <w:gridSpan w:val="2"/>
            <w:tcBorders>
              <w:top w:val="single" w:sz="6" w:space="0" w:color="auto"/>
              <w:left w:val="single" w:sz="6" w:space="0" w:color="auto"/>
              <w:bottom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На 01.01.2004 г.</w:t>
            </w:r>
          </w:p>
        </w:tc>
        <w:tc>
          <w:tcPr>
            <w:tcW w:w="1777" w:type="dxa"/>
            <w:gridSpan w:val="2"/>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На 01.01.2005 г.</w:t>
            </w:r>
          </w:p>
        </w:tc>
        <w:tc>
          <w:tcPr>
            <w:tcW w:w="1587" w:type="dxa"/>
            <w:gridSpan w:val="2"/>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Отклонение по</w:t>
            </w:r>
          </w:p>
        </w:tc>
        <w:tc>
          <w:tcPr>
            <w:tcW w:w="758" w:type="dxa"/>
            <w:vMerge w:val="restart"/>
            <w:tcBorders>
              <w:top w:val="single" w:sz="6" w:space="0" w:color="auto"/>
              <w:left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Темп роста, %</w:t>
            </w:r>
          </w:p>
        </w:tc>
      </w:tr>
      <w:tr w:rsidR="00FF7C49" w:rsidRPr="00947A51">
        <w:trPr>
          <w:cantSplit/>
          <w:trHeight w:val="20"/>
        </w:trPr>
        <w:tc>
          <w:tcPr>
            <w:tcW w:w="3686" w:type="dxa"/>
            <w:vMerge/>
            <w:tcBorders>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сумма, тыс. руб.</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удельн. вес, %</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сумма, тыс. руб.</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удельн. вес, %</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сумме, тыс. руб.</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уд. весу, %</w:t>
            </w:r>
          </w:p>
        </w:tc>
        <w:tc>
          <w:tcPr>
            <w:tcW w:w="758" w:type="dxa"/>
            <w:vMerge/>
            <w:tcBorders>
              <w:top w:val="nil"/>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left"/>
              <w:rPr>
                <w:bCs/>
                <w:snapToGrid w:val="0"/>
                <w:color w:val="000000"/>
                <w:sz w:val="20"/>
              </w:rPr>
            </w:pP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1.Собственный капитал, всего</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7801,0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100,00</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7728,1</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100,00</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-73,1</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х</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99,1</w:t>
            </w: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2. Авансированный капитал</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1200,0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15,38</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1200,0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15,53</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0,15</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в том числе:</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2.1Уставный капитал (за вычетом пополнения за счет прибыли)</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1200,0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100,00</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1200,0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100,00</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 xml:space="preserve">3. Накопленный капитал, </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6601,0</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84,62</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6528,1</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84,47</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-73,1</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-0,15</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98,9</w:t>
            </w: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3.1 Добавочный капитал (исключая эмиссионный доход)</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4263,8</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64,59</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4263,8</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65,31</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0,72</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r>
      <w:tr w:rsidR="00FF7C49" w:rsidRPr="00947A51">
        <w:trPr>
          <w:trHeight w:val="20"/>
        </w:trPr>
        <w:tc>
          <w:tcPr>
            <w:tcW w:w="36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3.2 Нераспределенная прибыль (непокрытый убыток)</w:t>
            </w:r>
          </w:p>
        </w:tc>
        <w:tc>
          <w:tcPr>
            <w:tcW w:w="909"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2337,2</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35,41</w:t>
            </w:r>
          </w:p>
        </w:tc>
        <w:tc>
          <w:tcPr>
            <w:tcW w:w="817"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2264,3</w:t>
            </w:r>
          </w:p>
        </w:tc>
        <w:tc>
          <w:tcPr>
            <w:tcW w:w="960"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34,69</w:t>
            </w:r>
          </w:p>
        </w:tc>
        <w:tc>
          <w:tcPr>
            <w:tcW w:w="811"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-73,1</w:t>
            </w:r>
          </w:p>
        </w:tc>
        <w:tc>
          <w:tcPr>
            <w:tcW w:w="776"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-0,72</w:t>
            </w:r>
          </w:p>
        </w:tc>
        <w:tc>
          <w:tcPr>
            <w:tcW w:w="758" w:type="dxa"/>
            <w:tcBorders>
              <w:top w:val="single" w:sz="6" w:space="0" w:color="auto"/>
              <w:left w:val="single" w:sz="6" w:space="0" w:color="auto"/>
              <w:bottom w:val="single" w:sz="6" w:space="0" w:color="auto"/>
              <w:right w:val="single" w:sz="6" w:space="0" w:color="auto"/>
            </w:tcBorders>
            <w:vAlign w:val="center"/>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96,9</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szCs w:val="28"/>
        </w:rPr>
        <w:object w:dxaOrig="7366" w:dyaOrig="4094">
          <v:shape id="_x0000_i1032" type="#_x0000_t75" style="width:393.75pt;height:219pt" o:ole="" o:allowoverlap="f" fillcolor="black">
            <v:imagedata r:id="rId18" o:title=""/>
          </v:shape>
          <o:OLEObject Type="Embed" ProgID="Excel.Sheet.8" ShapeID="_x0000_i1032" DrawAspect="Content" ObjectID="_1478976246" r:id="rId19"/>
        </w:object>
      </w:r>
    </w:p>
    <w:p w:rsidR="00FF7C49" w:rsidRPr="00947A51" w:rsidRDefault="00FF7C49" w:rsidP="00947A51">
      <w:pPr>
        <w:pStyle w:val="Heading4"/>
        <w:spacing w:before="0" w:after="0" w:line="360" w:lineRule="auto"/>
        <w:ind w:firstLine="720"/>
        <w:rPr>
          <w:szCs w:val="28"/>
        </w:rPr>
      </w:pPr>
      <w:r w:rsidRPr="00947A51">
        <w:rPr>
          <w:szCs w:val="28"/>
        </w:rPr>
        <w:t>Рис. 2.6 Структура собственного капитала фирмы за 2004 год, %</w:t>
      </w:r>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Анализ таблицы 2.12 свидетельствует о том, что наибольший удельный вес приходится на накопленную часть – на конец отчетного периода доля данного источника собственного капитала составила 84,47%, что на 0,15% меньше аналогичного показателя прошлого года. Следует отметить, что накопленная часть собственного капитала была преимущественно сформирована за счет добавочного капитала, удельный вес которого за 2004 год возрос на 0,72% и составил 65,31% и нераспределенной прибыли прошлых лет – 34,69%, что на 0,72 % меньше показателя 2003 года. Авансированный капитал фирмы представлен только Уставным капиталом в размере 1200 тыс. руб., причем, данный показатель в динамике за два года не изменился. </w:t>
      </w:r>
    </w:p>
    <w:p w:rsidR="00FF7C49" w:rsidRPr="00947A51" w:rsidRDefault="00FF7C49" w:rsidP="00947A51">
      <w:pPr>
        <w:pStyle w:val="BodyTextIndent"/>
        <w:widowControl w:val="0"/>
        <w:rPr>
          <w:b w:val="0"/>
          <w:bCs/>
          <w:szCs w:val="28"/>
        </w:rPr>
      </w:pPr>
      <w:r w:rsidRPr="00947A51">
        <w:rPr>
          <w:b w:val="0"/>
          <w:bCs/>
          <w:szCs w:val="28"/>
        </w:rPr>
        <w:t>Структуру собственного капитала по источникам образования имущества можно считать удовлетворительной, так как преобладающую долю в нем занимает накопленный капитал, а в его составе значительная доля приходится на нераспределенную прибыль.</w:t>
      </w:r>
    </w:p>
    <w:p w:rsidR="00FF7C49" w:rsidRPr="00947A51" w:rsidRDefault="00FF7C49" w:rsidP="00947A51">
      <w:pPr>
        <w:pStyle w:val="BodyTextIndent"/>
        <w:widowControl w:val="0"/>
        <w:rPr>
          <w:b w:val="0"/>
          <w:bCs/>
          <w:szCs w:val="28"/>
        </w:rPr>
      </w:pPr>
      <w:r w:rsidRPr="00947A51">
        <w:rPr>
          <w:b w:val="0"/>
          <w:bCs/>
          <w:szCs w:val="28"/>
        </w:rPr>
        <w:t>Та часть собственного капитала, которая направляется на финансирование оборотных активов, называется собственными оборотными средствами. Они рассчитываются по формуле:</w:t>
      </w:r>
    </w:p>
    <w:p w:rsidR="00FF7C49" w:rsidRPr="00947A51" w:rsidRDefault="00FF7C49" w:rsidP="00947A51">
      <w:pPr>
        <w:pStyle w:val="Heading5"/>
        <w:spacing w:before="0" w:after="0"/>
        <w:ind w:firstLine="720"/>
        <w:rPr>
          <w:szCs w:val="28"/>
          <w:lang w:val="ru-RU"/>
        </w:rPr>
      </w:pPr>
      <w:r w:rsidRPr="00947A51">
        <w:rPr>
          <w:szCs w:val="28"/>
          <w:lang w:val="ru-RU"/>
        </w:rPr>
        <w:t>СОС=СК+ДО-ВА,</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(2.6) </w:t>
      </w:r>
    </w:p>
    <w:p w:rsidR="00FF7C49" w:rsidRPr="00947A51" w:rsidRDefault="00FF7C49" w:rsidP="00947A51">
      <w:pPr>
        <w:pStyle w:val="BodyTextIndent"/>
        <w:widowControl w:val="0"/>
        <w:rPr>
          <w:b w:val="0"/>
          <w:bCs/>
          <w:szCs w:val="28"/>
        </w:rPr>
      </w:pPr>
      <w:r w:rsidRPr="00947A51">
        <w:rPr>
          <w:b w:val="0"/>
          <w:bCs/>
          <w:szCs w:val="28"/>
        </w:rPr>
        <w:t xml:space="preserve">где: </w:t>
      </w:r>
      <w:r w:rsidRPr="00947A51">
        <w:rPr>
          <w:b w:val="0"/>
          <w:bCs/>
          <w:szCs w:val="28"/>
        </w:rPr>
        <w:tab/>
        <w:t xml:space="preserve">СОС </w:t>
      </w:r>
      <w:r w:rsidRPr="00947A51">
        <w:rPr>
          <w:b w:val="0"/>
          <w:bCs/>
          <w:szCs w:val="28"/>
        </w:rPr>
        <w:sym w:font="Times New Roman" w:char="2013"/>
      </w:r>
      <w:r w:rsidRPr="00947A51">
        <w:rPr>
          <w:b w:val="0"/>
          <w:bCs/>
          <w:szCs w:val="28"/>
        </w:rPr>
        <w:t xml:space="preserve"> собственные оборотные средства; </w:t>
      </w:r>
      <w:r w:rsidRPr="00947A51">
        <w:rPr>
          <w:b w:val="0"/>
          <w:bCs/>
          <w:szCs w:val="28"/>
        </w:rPr>
        <w:tab/>
      </w:r>
    </w:p>
    <w:p w:rsidR="00FF7C49" w:rsidRPr="00947A51" w:rsidRDefault="00FF7C49" w:rsidP="00947A51">
      <w:pPr>
        <w:pStyle w:val="BodyTextIndent"/>
        <w:widowControl w:val="0"/>
        <w:rPr>
          <w:b w:val="0"/>
          <w:bCs/>
          <w:szCs w:val="28"/>
        </w:rPr>
      </w:pPr>
      <w:r w:rsidRPr="00947A51">
        <w:rPr>
          <w:b w:val="0"/>
          <w:bCs/>
          <w:szCs w:val="28"/>
        </w:rPr>
        <w:t xml:space="preserve"> ДО </w:t>
      </w:r>
      <w:r w:rsidRPr="00947A51">
        <w:rPr>
          <w:b w:val="0"/>
          <w:bCs/>
          <w:szCs w:val="28"/>
        </w:rPr>
        <w:sym w:font="Times New Roman" w:char="2013"/>
      </w:r>
      <w:r w:rsidRPr="00947A51">
        <w:rPr>
          <w:b w:val="0"/>
          <w:bCs/>
          <w:szCs w:val="28"/>
        </w:rPr>
        <w:t xml:space="preserve"> долгосрочные обязательства;</w:t>
      </w:r>
    </w:p>
    <w:p w:rsidR="00FF7C49" w:rsidRPr="00947A51" w:rsidRDefault="00FF7C49" w:rsidP="00947A51">
      <w:pPr>
        <w:pStyle w:val="BodyTextIndent"/>
        <w:widowControl w:val="0"/>
        <w:rPr>
          <w:b w:val="0"/>
          <w:bCs/>
          <w:szCs w:val="28"/>
        </w:rPr>
      </w:pPr>
      <w:r w:rsidRPr="00947A51">
        <w:rPr>
          <w:b w:val="0"/>
          <w:bCs/>
          <w:szCs w:val="28"/>
        </w:rPr>
        <w:t xml:space="preserve"> ВА </w:t>
      </w:r>
      <w:r w:rsidRPr="00947A51">
        <w:rPr>
          <w:b w:val="0"/>
          <w:bCs/>
          <w:szCs w:val="28"/>
        </w:rPr>
        <w:sym w:font="Times New Roman" w:char="2013"/>
      </w:r>
      <w:r w:rsidRPr="00947A51">
        <w:rPr>
          <w:b w:val="0"/>
          <w:bCs/>
          <w:szCs w:val="28"/>
        </w:rPr>
        <w:t xml:space="preserve"> внеоборотные активы.</w:t>
      </w:r>
    </w:p>
    <w:p w:rsidR="00FF7C49" w:rsidRPr="00947A51" w:rsidRDefault="00FF7C49" w:rsidP="00947A51">
      <w:pPr>
        <w:pStyle w:val="BodyTextIndent"/>
        <w:widowControl w:val="0"/>
        <w:rPr>
          <w:b w:val="0"/>
          <w:bCs/>
          <w:szCs w:val="28"/>
        </w:rPr>
      </w:pPr>
      <w:r w:rsidRPr="00947A51">
        <w:rPr>
          <w:b w:val="0"/>
          <w:bCs/>
          <w:szCs w:val="28"/>
        </w:rPr>
        <w:t>Долю собственных оборотных средств в общей величине собственных финансовых ресурсов характеризует коэффициент маневренности собственного капитала. Он рассчитывается по формуле:</w:t>
      </w:r>
    </w:p>
    <w:p w:rsidR="00FF7C49" w:rsidRPr="00947A51" w:rsidRDefault="00FF7C49" w:rsidP="00947A51">
      <w:pPr>
        <w:pStyle w:val="Heading5"/>
        <w:spacing w:before="0" w:after="0"/>
        <w:ind w:firstLine="720"/>
        <w:rPr>
          <w:szCs w:val="28"/>
          <w:lang w:val="ru-RU"/>
        </w:rPr>
      </w:pPr>
      <w:r w:rsidRPr="00947A51">
        <w:rPr>
          <w:szCs w:val="28"/>
          <w:lang w:val="ru-RU"/>
        </w:rPr>
        <w:object w:dxaOrig="1455" w:dyaOrig="660">
          <v:shape id="_x0000_i1033" type="#_x0000_t75" style="width:72.75pt;height:33pt" o:ole="">
            <v:imagedata r:id="rId20" o:title=""/>
          </v:shape>
          <o:OLEObject Type="Embed" ProgID="PBrush" ShapeID="_x0000_i1033" DrawAspect="Content" ObjectID="_1478976247" r:id="rId21"/>
        </w:objec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(2.7)</w:t>
      </w:r>
    </w:p>
    <w:p w:rsidR="00FF7C49" w:rsidRPr="00947A51" w:rsidRDefault="00FF7C49" w:rsidP="00947A51">
      <w:pPr>
        <w:pStyle w:val="BodyTextIndent"/>
        <w:widowControl w:val="0"/>
        <w:rPr>
          <w:b w:val="0"/>
          <w:bCs/>
          <w:szCs w:val="28"/>
        </w:rPr>
      </w:pPr>
      <w:r w:rsidRPr="00947A51">
        <w:rPr>
          <w:b w:val="0"/>
          <w:bCs/>
          <w:szCs w:val="28"/>
        </w:rPr>
        <w:t xml:space="preserve">Расчет собственных оборотных средств, их доли в структуре собственного капитала на начало и конец анализируемого периода, а также изменений величины указанных показателей оформляется в таблице 2.13. </w:t>
      </w:r>
    </w:p>
    <w:p w:rsidR="00FF7C49" w:rsidRPr="00947A51" w:rsidRDefault="00FF7C49" w:rsidP="00947A51">
      <w:pPr>
        <w:pStyle w:val="Heading5"/>
        <w:spacing w:before="0" w:after="0"/>
        <w:ind w:firstLine="720"/>
        <w:rPr>
          <w:szCs w:val="28"/>
          <w:lang w:val="ru-RU"/>
        </w:rPr>
      </w:pPr>
      <w:r w:rsidRPr="00947A51">
        <w:rPr>
          <w:szCs w:val="28"/>
          <w:lang w:val="ru-RU"/>
        </w:rPr>
        <w:t>Таблица 2.13</w:t>
      </w:r>
      <w:r w:rsidRPr="00947A51">
        <w:rPr>
          <w:szCs w:val="28"/>
          <w:lang w:val="ru-RU"/>
        </w:rPr>
        <w:br/>
        <w:t xml:space="preserve">Расчет собственных оборотных средств фирмы за </w:t>
      </w:r>
      <w:smartTag w:uri="urn:schemas-microsoft-com:office:smarttags" w:element="metricconverter">
        <w:smartTagPr>
          <w:attr w:name="ProductID" w:val="2004 г"/>
        </w:smartTagPr>
        <w:r w:rsidRPr="00947A51">
          <w:rPr>
            <w:szCs w:val="28"/>
            <w:lang w:val="ru-RU"/>
          </w:rPr>
          <w:t>2004 г</w:t>
        </w:r>
      </w:smartTag>
      <w:r w:rsidRPr="00947A51">
        <w:rPr>
          <w:szCs w:val="28"/>
          <w:lang w:val="ru-RU"/>
        </w:rPr>
        <w:t>.</w:t>
      </w:r>
      <w:r w:rsidRPr="00947A51">
        <w:rPr>
          <w:szCs w:val="28"/>
          <w:lang w:val="ru-RU"/>
        </w:rPr>
        <w:tab/>
      </w:r>
      <w:r w:rsidRPr="00947A51">
        <w:rPr>
          <w:szCs w:val="28"/>
          <w:lang w:val="ru-RU"/>
        </w:rPr>
        <w:tab/>
      </w:r>
    </w:p>
    <w:tbl>
      <w:tblPr>
        <w:tblW w:w="0" w:type="auto"/>
        <w:tblInd w:w="30" w:type="dxa"/>
        <w:tblLayout w:type="fixed"/>
        <w:tblCellMar>
          <w:left w:w="30" w:type="dxa"/>
          <w:right w:w="30" w:type="dxa"/>
        </w:tblCellMar>
        <w:tblLook w:val="0000" w:firstRow="0" w:lastRow="0" w:firstColumn="0" w:lastColumn="0" w:noHBand="0" w:noVBand="0"/>
      </w:tblPr>
      <w:tblGrid>
        <w:gridCol w:w="4962"/>
        <w:gridCol w:w="1134"/>
        <w:gridCol w:w="1134"/>
        <w:gridCol w:w="1418"/>
        <w:gridCol w:w="992"/>
      </w:tblGrid>
      <w:tr w:rsidR="00FF7C49" w:rsidRPr="00947A51">
        <w:trPr>
          <w:trHeight w:val="637"/>
        </w:trPr>
        <w:tc>
          <w:tcPr>
            <w:tcW w:w="496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p>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Показатели</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z w:val="20"/>
              </w:rPr>
            </w:pPr>
            <w:r w:rsidRPr="00947A51">
              <w:rPr>
                <w:bCs/>
                <w:sz w:val="20"/>
              </w:rPr>
              <w:t>На начало периода</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z w:val="20"/>
              </w:rPr>
            </w:pPr>
            <w:r w:rsidRPr="00947A51">
              <w:rPr>
                <w:bCs/>
                <w:sz w:val="20"/>
              </w:rPr>
              <w:t>На конец периода</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 xml:space="preserve">Отклонение (+;-) </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Темп роста, %</w:t>
            </w:r>
          </w:p>
        </w:tc>
      </w:tr>
      <w:tr w:rsidR="00FF7C49" w:rsidRPr="00947A51">
        <w:trPr>
          <w:trHeight w:val="247"/>
        </w:trPr>
        <w:tc>
          <w:tcPr>
            <w:tcW w:w="496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 Собственный капитал</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7801,0</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7728,1</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-71</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99,1</w:t>
            </w:r>
          </w:p>
        </w:tc>
      </w:tr>
      <w:tr w:rsidR="00FF7C49" w:rsidRPr="00947A51">
        <w:trPr>
          <w:trHeight w:val="247"/>
        </w:trPr>
        <w:tc>
          <w:tcPr>
            <w:tcW w:w="496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 Долгосрочные пассивы</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r>
      <w:tr w:rsidR="00FF7C49" w:rsidRPr="00947A51">
        <w:trPr>
          <w:trHeight w:val="247"/>
        </w:trPr>
        <w:tc>
          <w:tcPr>
            <w:tcW w:w="496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3. Внеоборотные активы</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5614,1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4881,5</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-732,6</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87,0</w:t>
            </w:r>
          </w:p>
        </w:tc>
      </w:tr>
      <w:tr w:rsidR="00FF7C49" w:rsidRPr="00947A51">
        <w:trPr>
          <w:trHeight w:val="247"/>
        </w:trPr>
        <w:tc>
          <w:tcPr>
            <w:tcW w:w="496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 Собственные оборотные средства</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2186,9</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2846,6</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659,7</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130,2</w:t>
            </w:r>
          </w:p>
        </w:tc>
      </w:tr>
      <w:tr w:rsidR="00FF7C49" w:rsidRPr="00947A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c>
          <w:tcPr>
            <w:tcW w:w="4962" w:type="dxa"/>
          </w:tcPr>
          <w:p w:rsidR="00FF7C49" w:rsidRPr="00947A51" w:rsidRDefault="00FF7C49" w:rsidP="00947A51">
            <w:pPr>
              <w:spacing w:line="360" w:lineRule="auto"/>
              <w:ind w:firstLine="0"/>
              <w:rPr>
                <w:bCs/>
                <w:sz w:val="20"/>
              </w:rPr>
            </w:pPr>
            <w:r w:rsidRPr="00947A51">
              <w:rPr>
                <w:bCs/>
                <w:sz w:val="20"/>
              </w:rPr>
              <w:t>5. Коэффициент маневренности собственного капитала</w:t>
            </w:r>
          </w:p>
        </w:tc>
        <w:tc>
          <w:tcPr>
            <w:tcW w:w="1134" w:type="dxa"/>
          </w:tcPr>
          <w:p w:rsidR="00FF7C49" w:rsidRPr="00947A51" w:rsidRDefault="00FF7C49" w:rsidP="00947A51">
            <w:pPr>
              <w:spacing w:line="360" w:lineRule="auto"/>
              <w:ind w:firstLine="0"/>
              <w:jc w:val="center"/>
              <w:rPr>
                <w:bCs/>
                <w:sz w:val="20"/>
              </w:rPr>
            </w:pPr>
            <w:r w:rsidRPr="00947A51">
              <w:rPr>
                <w:bCs/>
                <w:sz w:val="20"/>
              </w:rPr>
              <w:t>0,28</w:t>
            </w:r>
          </w:p>
        </w:tc>
        <w:tc>
          <w:tcPr>
            <w:tcW w:w="1134" w:type="dxa"/>
          </w:tcPr>
          <w:p w:rsidR="00FF7C49" w:rsidRPr="00947A51" w:rsidRDefault="00FF7C49" w:rsidP="00947A51">
            <w:pPr>
              <w:spacing w:line="360" w:lineRule="auto"/>
              <w:ind w:firstLine="0"/>
              <w:jc w:val="center"/>
              <w:rPr>
                <w:bCs/>
                <w:sz w:val="20"/>
              </w:rPr>
            </w:pPr>
            <w:r w:rsidRPr="00947A51">
              <w:rPr>
                <w:bCs/>
                <w:sz w:val="20"/>
              </w:rPr>
              <w:t>0,37</w:t>
            </w:r>
          </w:p>
        </w:tc>
        <w:tc>
          <w:tcPr>
            <w:tcW w:w="1418" w:type="dxa"/>
          </w:tcPr>
          <w:p w:rsidR="00FF7C49" w:rsidRPr="00947A51" w:rsidRDefault="00FF7C49" w:rsidP="00947A51">
            <w:pPr>
              <w:spacing w:line="360" w:lineRule="auto"/>
              <w:ind w:firstLine="0"/>
              <w:jc w:val="center"/>
              <w:rPr>
                <w:bCs/>
                <w:sz w:val="20"/>
              </w:rPr>
            </w:pPr>
            <w:r w:rsidRPr="00947A51">
              <w:rPr>
                <w:bCs/>
                <w:sz w:val="20"/>
              </w:rPr>
              <w:t>0,09</w:t>
            </w:r>
          </w:p>
        </w:tc>
        <w:tc>
          <w:tcPr>
            <w:tcW w:w="992" w:type="dxa"/>
          </w:tcPr>
          <w:p w:rsidR="00FF7C49" w:rsidRPr="00947A51" w:rsidRDefault="00FF7C49" w:rsidP="00947A51">
            <w:pPr>
              <w:spacing w:line="360" w:lineRule="auto"/>
              <w:ind w:firstLine="0"/>
              <w:jc w:val="center"/>
              <w:rPr>
                <w:bCs/>
                <w:sz w:val="20"/>
              </w:rPr>
            </w:pPr>
            <w:r w:rsidRPr="00947A51">
              <w:rPr>
                <w:bCs/>
                <w:sz w:val="20"/>
              </w:rPr>
              <w:t>132,1</w:t>
            </w:r>
          </w:p>
        </w:tc>
      </w:tr>
    </w:tbl>
    <w:p w:rsidR="00FF7C49" w:rsidRPr="00947A51" w:rsidRDefault="00FF7C49" w:rsidP="00947A51">
      <w:pPr>
        <w:pStyle w:val="BodyText"/>
        <w:spacing w:line="360" w:lineRule="auto"/>
        <w:ind w:firstLine="720"/>
        <w:jc w:val="right"/>
        <w:rPr>
          <w:bCs/>
          <w:szCs w:val="28"/>
        </w:rPr>
      </w:pPr>
    </w:p>
    <w:p w:rsidR="00FF7C49" w:rsidRPr="00947A51" w:rsidRDefault="00FF7C49" w:rsidP="00947A51">
      <w:pPr>
        <w:pStyle w:val="BodyTextIndent"/>
        <w:widowControl w:val="0"/>
        <w:rPr>
          <w:b w:val="0"/>
          <w:bCs/>
          <w:szCs w:val="28"/>
        </w:rPr>
      </w:pPr>
      <w:r w:rsidRPr="00947A51">
        <w:rPr>
          <w:b w:val="0"/>
          <w:bCs/>
          <w:szCs w:val="28"/>
        </w:rPr>
        <w:t xml:space="preserve">В таблице 2. 14 показаны состав и структура заемного капитала фирмы. </w:t>
      </w:r>
    </w:p>
    <w:p w:rsidR="00FF7C49" w:rsidRPr="00947A51" w:rsidRDefault="00FF7C49" w:rsidP="00947A51">
      <w:pPr>
        <w:pStyle w:val="Heading5"/>
        <w:spacing w:before="0" w:after="0"/>
        <w:ind w:firstLine="720"/>
        <w:rPr>
          <w:szCs w:val="28"/>
          <w:lang w:val="ru-RU"/>
        </w:rPr>
      </w:pPr>
      <w:r w:rsidRPr="00947A51">
        <w:rPr>
          <w:szCs w:val="28"/>
          <w:lang w:val="ru-RU"/>
        </w:rPr>
        <w:t>Таблица 2.14</w:t>
      </w:r>
      <w:r w:rsidRPr="00947A51">
        <w:rPr>
          <w:szCs w:val="28"/>
          <w:lang w:val="ru-RU"/>
        </w:rPr>
        <w:br/>
        <w:t xml:space="preserve"> Состав и структура заемного капитала фирмы </w:t>
      </w:r>
      <w:r w:rsidRPr="00947A51">
        <w:rPr>
          <w:szCs w:val="28"/>
          <w:lang w:val="ru-RU"/>
        </w:rPr>
        <w:tab/>
      </w:r>
      <w:r w:rsidRPr="00947A51">
        <w:rPr>
          <w:szCs w:val="28"/>
          <w:lang w:val="ru-RU"/>
        </w:rPr>
        <w:tab/>
      </w:r>
      <w:r w:rsidRPr="00947A51">
        <w:rPr>
          <w:szCs w:val="28"/>
          <w:lang w:val="ru-RU"/>
        </w:rPr>
        <w:tab/>
      </w:r>
    </w:p>
    <w:tbl>
      <w:tblPr>
        <w:tblW w:w="0" w:type="auto"/>
        <w:jc w:val="right"/>
        <w:tblLayout w:type="fixed"/>
        <w:tblCellMar>
          <w:left w:w="30" w:type="dxa"/>
          <w:right w:w="30" w:type="dxa"/>
        </w:tblCellMar>
        <w:tblLook w:val="0000" w:firstRow="0" w:lastRow="0" w:firstColumn="0" w:lastColumn="0" w:noHBand="0" w:noVBand="0"/>
      </w:tblPr>
      <w:tblGrid>
        <w:gridCol w:w="2977"/>
        <w:gridCol w:w="1004"/>
        <w:gridCol w:w="986"/>
        <w:gridCol w:w="1073"/>
        <w:gridCol w:w="936"/>
        <w:gridCol w:w="1104"/>
        <w:gridCol w:w="869"/>
        <w:gridCol w:w="719"/>
      </w:tblGrid>
      <w:tr w:rsidR="00FF7C49" w:rsidRPr="00947A51">
        <w:trPr>
          <w:cantSplit/>
          <w:trHeight w:val="20"/>
          <w:jc w:val="right"/>
        </w:trPr>
        <w:tc>
          <w:tcPr>
            <w:tcW w:w="2977" w:type="dxa"/>
            <w:vMerge w:val="restart"/>
            <w:tcBorders>
              <w:top w:val="single" w:sz="4" w:space="0" w:color="auto"/>
              <w:left w:val="single" w:sz="4" w:space="0" w:color="auto"/>
              <w:right w:val="single" w:sz="4"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Наименование показателя</w:t>
            </w:r>
          </w:p>
        </w:tc>
        <w:tc>
          <w:tcPr>
            <w:tcW w:w="1990" w:type="dxa"/>
            <w:gridSpan w:val="2"/>
            <w:tcBorders>
              <w:top w:val="single" w:sz="4" w:space="0" w:color="auto"/>
              <w:left w:val="nil"/>
              <w:bottom w:val="single" w:sz="4"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 xml:space="preserve">На 01.01 </w:t>
            </w:r>
            <w:smartTag w:uri="urn:schemas-microsoft-com:office:smarttags" w:element="metricconverter">
              <w:smartTagPr>
                <w:attr w:name="ProductID" w:val="2004 г"/>
              </w:smartTagPr>
              <w:r w:rsidRPr="00947A51">
                <w:rPr>
                  <w:bCs/>
                  <w:snapToGrid w:val="0"/>
                  <w:color w:val="000000"/>
                  <w:sz w:val="20"/>
                </w:rPr>
                <w:t>2004 г</w:t>
              </w:r>
            </w:smartTag>
            <w:r w:rsidRPr="00947A51">
              <w:rPr>
                <w:bCs/>
                <w:snapToGrid w:val="0"/>
                <w:color w:val="000000"/>
                <w:sz w:val="20"/>
              </w:rPr>
              <w:t>.</w:t>
            </w:r>
          </w:p>
        </w:tc>
        <w:tc>
          <w:tcPr>
            <w:tcW w:w="2009" w:type="dxa"/>
            <w:gridSpan w:val="2"/>
            <w:tcBorders>
              <w:top w:val="single" w:sz="4" w:space="0" w:color="auto"/>
              <w:left w:val="single" w:sz="6" w:space="0" w:color="auto"/>
              <w:bottom w:val="single" w:sz="4"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 xml:space="preserve">На 01.01 </w:t>
            </w:r>
            <w:smartTag w:uri="urn:schemas-microsoft-com:office:smarttags" w:element="metricconverter">
              <w:smartTagPr>
                <w:attr w:name="ProductID" w:val="2005 г"/>
              </w:smartTagPr>
              <w:r w:rsidRPr="00947A51">
                <w:rPr>
                  <w:bCs/>
                  <w:snapToGrid w:val="0"/>
                  <w:color w:val="000000"/>
                  <w:sz w:val="20"/>
                </w:rPr>
                <w:t>2005 г</w:t>
              </w:r>
            </w:smartTag>
            <w:r w:rsidRPr="00947A51">
              <w:rPr>
                <w:bCs/>
                <w:snapToGrid w:val="0"/>
                <w:color w:val="000000"/>
                <w:sz w:val="20"/>
              </w:rPr>
              <w:t>.</w:t>
            </w:r>
          </w:p>
        </w:tc>
        <w:tc>
          <w:tcPr>
            <w:tcW w:w="1973" w:type="dxa"/>
            <w:gridSpan w:val="2"/>
            <w:tcBorders>
              <w:top w:val="single" w:sz="4" w:space="0" w:color="auto"/>
              <w:left w:val="single" w:sz="6" w:space="0" w:color="auto"/>
              <w:bottom w:val="single" w:sz="4"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Отклонение (+;-)</w:t>
            </w:r>
          </w:p>
        </w:tc>
        <w:tc>
          <w:tcPr>
            <w:tcW w:w="719" w:type="dxa"/>
            <w:vMerge w:val="restart"/>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Темп роста, %</w:t>
            </w:r>
          </w:p>
        </w:tc>
      </w:tr>
      <w:tr w:rsidR="00FF7C49" w:rsidRPr="00947A51">
        <w:trPr>
          <w:cantSplit/>
          <w:trHeight w:val="20"/>
          <w:jc w:val="right"/>
        </w:trPr>
        <w:tc>
          <w:tcPr>
            <w:tcW w:w="2977" w:type="dxa"/>
            <w:vMerge/>
            <w:tcBorders>
              <w:left w:val="single" w:sz="4" w:space="0" w:color="auto"/>
              <w:bottom w:val="single" w:sz="6" w:space="0" w:color="auto"/>
              <w:right w:val="single" w:sz="4" w:space="0" w:color="auto"/>
            </w:tcBorders>
          </w:tcPr>
          <w:p w:rsidR="00FF7C49" w:rsidRPr="00947A51" w:rsidRDefault="00FF7C49" w:rsidP="00947A51">
            <w:pPr>
              <w:spacing w:line="360" w:lineRule="auto"/>
              <w:ind w:hanging="30"/>
              <w:jc w:val="left"/>
              <w:rPr>
                <w:bCs/>
                <w:snapToGrid w:val="0"/>
                <w:color w:val="000000"/>
                <w:sz w:val="20"/>
              </w:rPr>
            </w:pPr>
          </w:p>
        </w:tc>
        <w:tc>
          <w:tcPr>
            <w:tcW w:w="1004" w:type="dxa"/>
            <w:tcBorders>
              <w:left w:val="nil"/>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сумма, тыс. руб.</w:t>
            </w:r>
          </w:p>
        </w:tc>
        <w:tc>
          <w:tcPr>
            <w:tcW w:w="986" w:type="dxa"/>
            <w:tcBorders>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удельн. вес, %</w:t>
            </w:r>
          </w:p>
        </w:tc>
        <w:tc>
          <w:tcPr>
            <w:tcW w:w="1073" w:type="dxa"/>
            <w:tcBorders>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сумма, тыс. руб.</w:t>
            </w:r>
          </w:p>
        </w:tc>
        <w:tc>
          <w:tcPr>
            <w:tcW w:w="936" w:type="dxa"/>
            <w:tcBorders>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удельн. вес, %</w:t>
            </w:r>
          </w:p>
        </w:tc>
        <w:tc>
          <w:tcPr>
            <w:tcW w:w="1104" w:type="dxa"/>
            <w:tcBorders>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по сумме, тыс. руб.</w:t>
            </w:r>
          </w:p>
        </w:tc>
        <w:tc>
          <w:tcPr>
            <w:tcW w:w="869" w:type="dxa"/>
            <w:tcBorders>
              <w:left w:val="single" w:sz="6" w:space="0" w:color="auto"/>
              <w:bottom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по уд. весу, %</w:t>
            </w:r>
          </w:p>
        </w:tc>
        <w:tc>
          <w:tcPr>
            <w:tcW w:w="719" w:type="dxa"/>
            <w:vMerge/>
            <w:tcBorders>
              <w:left w:val="single" w:sz="4" w:space="0" w:color="auto"/>
              <w:bottom w:val="single" w:sz="4" w:space="0" w:color="auto"/>
              <w:right w:val="single" w:sz="4" w:space="0" w:color="auto"/>
            </w:tcBorders>
          </w:tcPr>
          <w:p w:rsidR="00FF7C49" w:rsidRPr="00947A51" w:rsidRDefault="00FF7C49" w:rsidP="00947A51">
            <w:pPr>
              <w:spacing w:line="360" w:lineRule="auto"/>
              <w:ind w:hanging="30"/>
              <w:jc w:val="left"/>
              <w:rPr>
                <w:bCs/>
                <w:snapToGrid w:val="0"/>
                <w:color w:val="000000"/>
                <w:sz w:val="20"/>
              </w:rPr>
            </w:pPr>
          </w:p>
        </w:tc>
      </w:tr>
      <w:tr w:rsidR="00FF7C49" w:rsidRPr="00947A51">
        <w:trPr>
          <w:trHeight w:val="20"/>
          <w:jc w:val="right"/>
        </w:trPr>
        <w:tc>
          <w:tcPr>
            <w:tcW w:w="2977" w:type="dxa"/>
            <w:tcBorders>
              <w:top w:val="single" w:sz="6" w:space="0" w:color="auto"/>
              <w:left w:val="single" w:sz="4" w:space="0" w:color="auto"/>
              <w:bottom w:val="single" w:sz="4" w:space="0" w:color="auto"/>
              <w:right w:val="single" w:sz="4"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Заемный капитал, в том числе:</w:t>
            </w:r>
          </w:p>
        </w:tc>
        <w:tc>
          <w:tcPr>
            <w:tcW w:w="1004" w:type="dxa"/>
            <w:tcBorders>
              <w:top w:val="single" w:sz="6" w:space="0" w:color="auto"/>
              <w:left w:val="nil"/>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1858,1</w:t>
            </w:r>
          </w:p>
        </w:tc>
        <w:tc>
          <w:tcPr>
            <w:tcW w:w="9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07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1694,9</w:t>
            </w:r>
          </w:p>
        </w:tc>
        <w:tc>
          <w:tcPr>
            <w:tcW w:w="9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-163</w:t>
            </w:r>
          </w:p>
        </w:tc>
        <w:tc>
          <w:tcPr>
            <w:tcW w:w="869" w:type="dxa"/>
            <w:tcBorders>
              <w:top w:val="single" w:sz="6" w:space="0" w:color="auto"/>
              <w:left w:val="single" w:sz="6" w:space="0" w:color="auto"/>
              <w:bottom w:val="single" w:sz="6" w:space="0" w:color="auto"/>
              <w:right w:val="single" w:sz="6" w:space="0" w:color="auto"/>
            </w:tcBorders>
            <w:shd w:val="pct25" w:color="FFFFFF" w:fill="FFFFFF"/>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Х</w:t>
            </w:r>
          </w:p>
        </w:tc>
        <w:tc>
          <w:tcPr>
            <w:tcW w:w="719" w:type="dxa"/>
            <w:tcBorders>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91,2</w:t>
            </w:r>
          </w:p>
        </w:tc>
      </w:tr>
      <w:tr w:rsidR="00FF7C49" w:rsidRPr="00947A51">
        <w:trPr>
          <w:trHeight w:val="20"/>
          <w:jc w:val="right"/>
        </w:trPr>
        <w:tc>
          <w:tcPr>
            <w:tcW w:w="297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Краткосрочные обязательства, из них:</w:t>
            </w:r>
          </w:p>
        </w:tc>
        <w:tc>
          <w:tcPr>
            <w:tcW w:w="10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1858,1</w:t>
            </w:r>
          </w:p>
        </w:tc>
        <w:tc>
          <w:tcPr>
            <w:tcW w:w="9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07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1694,9</w:t>
            </w:r>
          </w:p>
        </w:tc>
        <w:tc>
          <w:tcPr>
            <w:tcW w:w="9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-163</w:t>
            </w:r>
          </w:p>
        </w:tc>
        <w:tc>
          <w:tcPr>
            <w:tcW w:w="869" w:type="dxa"/>
            <w:tcBorders>
              <w:top w:val="single" w:sz="6" w:space="0" w:color="auto"/>
              <w:left w:val="single" w:sz="6" w:space="0" w:color="auto"/>
              <w:bottom w:val="single" w:sz="6" w:space="0" w:color="auto"/>
              <w:right w:val="single" w:sz="6" w:space="0" w:color="auto"/>
            </w:tcBorders>
            <w:shd w:val="pct25" w:color="FFFFFF" w:fill="FFFFFF"/>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Х</w:t>
            </w:r>
          </w:p>
        </w:tc>
        <w:tc>
          <w:tcPr>
            <w:tcW w:w="71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91,2</w:t>
            </w:r>
          </w:p>
        </w:tc>
      </w:tr>
      <w:tr w:rsidR="00FF7C49" w:rsidRPr="00947A51">
        <w:trPr>
          <w:trHeight w:val="20"/>
          <w:jc w:val="right"/>
        </w:trPr>
        <w:tc>
          <w:tcPr>
            <w:tcW w:w="2977"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left"/>
              <w:rPr>
                <w:bCs/>
                <w:snapToGrid w:val="0"/>
                <w:color w:val="000000"/>
                <w:sz w:val="20"/>
              </w:rPr>
            </w:pPr>
            <w:r w:rsidRPr="00947A51">
              <w:rPr>
                <w:bCs/>
                <w:snapToGrid w:val="0"/>
                <w:color w:val="000000"/>
                <w:sz w:val="20"/>
              </w:rPr>
              <w:t>Кредиторская задолженность</w:t>
            </w:r>
          </w:p>
        </w:tc>
        <w:tc>
          <w:tcPr>
            <w:tcW w:w="10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1858,1</w:t>
            </w:r>
          </w:p>
        </w:tc>
        <w:tc>
          <w:tcPr>
            <w:tcW w:w="98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07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1694,9</w:t>
            </w:r>
          </w:p>
        </w:tc>
        <w:tc>
          <w:tcPr>
            <w:tcW w:w="9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100,0</w:t>
            </w:r>
          </w:p>
        </w:tc>
        <w:tc>
          <w:tcPr>
            <w:tcW w:w="110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-163</w:t>
            </w:r>
          </w:p>
        </w:tc>
        <w:tc>
          <w:tcPr>
            <w:tcW w:w="869" w:type="dxa"/>
            <w:tcBorders>
              <w:top w:val="single" w:sz="6" w:space="0" w:color="auto"/>
              <w:left w:val="single" w:sz="6" w:space="0" w:color="auto"/>
              <w:bottom w:val="single" w:sz="6" w:space="0" w:color="auto"/>
              <w:right w:val="single" w:sz="6" w:space="0" w:color="auto"/>
            </w:tcBorders>
            <w:shd w:val="pct25" w:color="FFFFFF" w:fill="FFFFFF"/>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Х</w:t>
            </w:r>
          </w:p>
        </w:tc>
        <w:tc>
          <w:tcPr>
            <w:tcW w:w="719"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hanging="30"/>
              <w:jc w:val="center"/>
              <w:rPr>
                <w:bCs/>
                <w:snapToGrid w:val="0"/>
                <w:color w:val="000000"/>
                <w:sz w:val="20"/>
              </w:rPr>
            </w:pPr>
            <w:r w:rsidRPr="00947A51">
              <w:rPr>
                <w:bCs/>
                <w:snapToGrid w:val="0"/>
                <w:color w:val="000000"/>
                <w:sz w:val="20"/>
              </w:rPr>
              <w:t>91,2</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Динамика коэффициента маневренности оценивается позитивно, так как данный показатель возрастает на 32,14% и в отчетном периоде он составляет 0,37, что соответствует оптимальному значению. Сложившаяся на предприятии ситуация оценивается позитивно, так как свидетельствует о финансовой устойчивости анализируемой организации, т.е. оборотные активы предприятия могут финансироваться за счет его собственных оборотных средств. Положительное влияние на сложившуюся ситуацию оказали рост собственных оборотных средств, при этом сокращение в динамике стоимости внеоборотных активов также оказало положительное влияние на изменение коэффициента маневренности.</w:t>
      </w:r>
    </w:p>
    <w:p w:rsidR="00FF7C49" w:rsidRPr="00947A51" w:rsidRDefault="00FF7C49" w:rsidP="00947A51">
      <w:pPr>
        <w:pStyle w:val="BodyTextIndent"/>
        <w:widowControl w:val="0"/>
        <w:rPr>
          <w:b w:val="0"/>
          <w:bCs/>
          <w:szCs w:val="28"/>
        </w:rPr>
      </w:pPr>
      <w:r w:rsidRPr="00947A51">
        <w:rPr>
          <w:b w:val="0"/>
          <w:bCs/>
          <w:szCs w:val="28"/>
        </w:rPr>
        <w:t>Анализируя данные, представленные в таблице 2.14, можно отметить, что заемный капитал фирмы в анализируемом периоде представлен только краткосрочными обязательствами, в частности кредиторской задолженностью, которая к концу года сократилась на 163 тыс. руб. или на 8,8 %.</w:t>
      </w:r>
    </w:p>
    <w:p w:rsidR="00FF7C49" w:rsidRPr="00947A51" w:rsidRDefault="00FF7C49" w:rsidP="00947A51">
      <w:pPr>
        <w:pStyle w:val="BodyTextIndent"/>
        <w:widowControl w:val="0"/>
        <w:rPr>
          <w:b w:val="0"/>
          <w:bCs/>
          <w:szCs w:val="28"/>
        </w:rPr>
      </w:pPr>
      <w:r w:rsidRPr="00947A51">
        <w:rPr>
          <w:b w:val="0"/>
          <w:bCs/>
          <w:szCs w:val="28"/>
        </w:rPr>
        <w:t>Кредиторская  задолженность исследуемой организации на 01.01.2003 года представлена следующими статьями:</w:t>
      </w:r>
    </w:p>
    <w:p w:rsidR="00FF7C49" w:rsidRPr="00947A51" w:rsidRDefault="00FF7C49" w:rsidP="00947A51">
      <w:pPr>
        <w:pStyle w:val="BodyTextIndent"/>
        <w:widowControl w:val="0"/>
        <w:rPr>
          <w:b w:val="0"/>
          <w:bCs/>
          <w:szCs w:val="28"/>
        </w:rPr>
      </w:pPr>
      <w:r w:rsidRPr="00947A51">
        <w:rPr>
          <w:b w:val="0"/>
          <w:bCs/>
          <w:szCs w:val="28"/>
        </w:rPr>
        <w:t xml:space="preserve">1. Кредиторская задолженность товарного характера имела тенденцию к снижению на 24,1% или на 53,5 тыс. руб. и на конец отчетного периода она составила 178,6 тыс. руб., при чем ее уровень сократился на 1,95% и составил 10,54%. Данная динамика кредиторской задолженности товарного характера была обусловлена изменением следующих статей: </w:t>
      </w:r>
    </w:p>
    <w:p w:rsidR="00FF7C49" w:rsidRPr="00947A51" w:rsidRDefault="00FF7C49" w:rsidP="00947A51">
      <w:pPr>
        <w:pStyle w:val="BodyTextIndent"/>
        <w:widowControl w:val="0"/>
        <w:rPr>
          <w:b w:val="0"/>
          <w:bCs/>
          <w:szCs w:val="28"/>
        </w:rPr>
      </w:pPr>
      <w:r w:rsidRPr="00947A51">
        <w:rPr>
          <w:b w:val="0"/>
          <w:bCs/>
          <w:szCs w:val="28"/>
        </w:rPr>
        <w:t>- задолженность поставщикам и подрядчикам на конец отчетного периода этот показатель сократился на 131 тыс. руб. или на 56,6 %, что в свою очередь оказало влияние на изменение доли задолженности в кредиторской задолженности товарного характера, которая сократилась на 6,53%;</w:t>
      </w:r>
    </w:p>
    <w:p w:rsidR="00FF7C49" w:rsidRPr="00947A51" w:rsidRDefault="00FF7C49" w:rsidP="00947A51">
      <w:pPr>
        <w:pStyle w:val="BodyTextIndent"/>
        <w:widowControl w:val="0"/>
        <w:rPr>
          <w:b w:val="0"/>
          <w:bCs/>
          <w:szCs w:val="28"/>
        </w:rPr>
      </w:pPr>
      <w:r w:rsidRPr="00947A51">
        <w:rPr>
          <w:b w:val="0"/>
          <w:bCs/>
          <w:szCs w:val="28"/>
        </w:rPr>
        <w:t>- авансы полученные - в динамике произошло наращивание данного показателя в 130 раз или на 77,5 тыс. руб., причем удельный вес данной задолженности также возрос на 4,58 %.</w:t>
      </w:r>
    </w:p>
    <w:p w:rsidR="00FF7C49" w:rsidRPr="00947A51" w:rsidRDefault="00FF7C49" w:rsidP="00947A51">
      <w:pPr>
        <w:pStyle w:val="Heading5"/>
        <w:spacing w:before="0" w:after="0"/>
        <w:ind w:firstLine="720"/>
        <w:rPr>
          <w:szCs w:val="28"/>
          <w:lang w:val="ru-RU"/>
        </w:rPr>
      </w:pPr>
      <w:r w:rsidRPr="00947A51">
        <w:rPr>
          <w:szCs w:val="28"/>
          <w:lang w:val="ru-RU"/>
        </w:rPr>
        <w:t>Таблица 2. 15</w:t>
      </w:r>
      <w:r w:rsidRPr="00947A51">
        <w:rPr>
          <w:szCs w:val="28"/>
          <w:lang w:val="ru-RU"/>
        </w:rPr>
        <w:br/>
        <w:t>Состав и структура кредиторской задолженности</w:t>
      </w:r>
      <w:r w:rsidRPr="00947A51">
        <w:rPr>
          <w:szCs w:val="28"/>
          <w:lang w:val="ru-RU"/>
        </w:rPr>
        <w:tab/>
      </w:r>
      <w:r w:rsidRPr="00947A51">
        <w:rPr>
          <w:szCs w:val="28"/>
          <w:lang w:val="ru-RU"/>
        </w:rPr>
        <w:tab/>
      </w:r>
    </w:p>
    <w:tbl>
      <w:tblPr>
        <w:tblW w:w="9596" w:type="dxa"/>
        <w:tblInd w:w="51" w:type="dxa"/>
        <w:tblLayout w:type="fixed"/>
        <w:tblCellMar>
          <w:left w:w="30" w:type="dxa"/>
          <w:right w:w="30" w:type="dxa"/>
        </w:tblCellMar>
        <w:tblLook w:val="0000" w:firstRow="0" w:lastRow="0" w:firstColumn="0" w:lastColumn="0" w:noHBand="0" w:noVBand="0"/>
      </w:tblPr>
      <w:tblGrid>
        <w:gridCol w:w="3221"/>
        <w:gridCol w:w="850"/>
        <w:gridCol w:w="820"/>
        <w:gridCol w:w="993"/>
        <w:gridCol w:w="847"/>
        <w:gridCol w:w="992"/>
        <w:gridCol w:w="851"/>
        <w:gridCol w:w="1022"/>
      </w:tblGrid>
      <w:tr w:rsidR="00FF7C49" w:rsidRPr="00947A51">
        <w:trPr>
          <w:cantSplit/>
          <w:trHeight w:val="20"/>
        </w:trPr>
        <w:tc>
          <w:tcPr>
            <w:tcW w:w="3221" w:type="dxa"/>
            <w:vMerge w:val="restart"/>
            <w:tcBorders>
              <w:top w:val="single" w:sz="4" w:space="0" w:color="auto"/>
              <w:left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p>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Виды задолженности</w:t>
            </w:r>
          </w:p>
        </w:tc>
        <w:tc>
          <w:tcPr>
            <w:tcW w:w="1670" w:type="dxa"/>
            <w:gridSpan w:val="2"/>
            <w:tcBorders>
              <w:top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На 01.01.2004 г.</w:t>
            </w:r>
          </w:p>
        </w:tc>
        <w:tc>
          <w:tcPr>
            <w:tcW w:w="1840" w:type="dxa"/>
            <w:gridSpan w:val="2"/>
            <w:tcBorders>
              <w:top w:val="single" w:sz="4"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На 01.01.2005 г.</w:t>
            </w:r>
          </w:p>
        </w:tc>
        <w:tc>
          <w:tcPr>
            <w:tcW w:w="1843" w:type="dxa"/>
            <w:gridSpan w:val="2"/>
            <w:tcBorders>
              <w:top w:val="single" w:sz="4"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Отклонение (+;-)</w:t>
            </w:r>
          </w:p>
        </w:tc>
        <w:tc>
          <w:tcPr>
            <w:tcW w:w="1022" w:type="dxa"/>
            <w:vMerge w:val="restart"/>
            <w:tcBorders>
              <w:top w:val="single" w:sz="4" w:space="0" w:color="auto"/>
              <w:left w:val="single" w:sz="6" w:space="0" w:color="auto"/>
              <w:bottom w:val="nil"/>
              <w:right w:val="single" w:sz="4"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Темп роста, %</w:t>
            </w:r>
          </w:p>
        </w:tc>
      </w:tr>
      <w:tr w:rsidR="00FF7C49" w:rsidRPr="00947A51">
        <w:trPr>
          <w:cantSplit/>
          <w:trHeight w:val="20"/>
        </w:trPr>
        <w:tc>
          <w:tcPr>
            <w:tcW w:w="3221" w:type="dxa"/>
            <w:vMerge/>
            <w:tcBorders>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p>
        </w:tc>
        <w:tc>
          <w:tcPr>
            <w:tcW w:w="850" w:type="dxa"/>
            <w:tcBorders>
              <w:top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по сумме, тыс. руб.</w:t>
            </w:r>
          </w:p>
        </w:tc>
        <w:tc>
          <w:tcPr>
            <w:tcW w:w="85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по уд. весу, %</w:t>
            </w:r>
          </w:p>
        </w:tc>
        <w:tc>
          <w:tcPr>
            <w:tcW w:w="1022" w:type="dxa"/>
            <w:vMerge/>
            <w:tcBorders>
              <w:top w:val="nil"/>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p>
        </w:tc>
      </w:tr>
      <w:tr w:rsidR="00FF7C49" w:rsidRPr="00947A51">
        <w:trPr>
          <w:trHeight w:val="20"/>
        </w:trPr>
        <w:tc>
          <w:tcPr>
            <w:tcW w:w="3221" w:type="dxa"/>
            <w:tcBorders>
              <w:top w:val="single" w:sz="6" w:space="0" w:color="auto"/>
              <w:left w:val="single" w:sz="4"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 Кредиторская задолженность товарного характера</w:t>
            </w:r>
          </w:p>
        </w:tc>
        <w:tc>
          <w:tcPr>
            <w:tcW w:w="850"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232,1</w:t>
            </w:r>
          </w:p>
        </w:tc>
        <w:tc>
          <w:tcPr>
            <w:tcW w:w="820"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12,49</w:t>
            </w:r>
          </w:p>
        </w:tc>
        <w:tc>
          <w:tcPr>
            <w:tcW w:w="993"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178,6</w:t>
            </w:r>
          </w:p>
        </w:tc>
        <w:tc>
          <w:tcPr>
            <w:tcW w:w="847"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10,54</w:t>
            </w:r>
          </w:p>
        </w:tc>
        <w:tc>
          <w:tcPr>
            <w:tcW w:w="992"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-53,5</w:t>
            </w:r>
          </w:p>
        </w:tc>
        <w:tc>
          <w:tcPr>
            <w:tcW w:w="851" w:type="dxa"/>
            <w:tcBorders>
              <w:top w:val="single" w:sz="6" w:space="0" w:color="auto"/>
              <w:left w:val="single" w:sz="6" w:space="0" w:color="auto"/>
              <w:bottom w:val="single" w:sz="4"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-1,95</w:t>
            </w:r>
          </w:p>
        </w:tc>
        <w:tc>
          <w:tcPr>
            <w:tcW w:w="1022" w:type="dxa"/>
            <w:tcBorders>
              <w:top w:val="single" w:sz="6" w:space="0" w:color="auto"/>
              <w:left w:val="single" w:sz="6"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76,9</w:t>
            </w:r>
          </w:p>
        </w:tc>
      </w:tr>
      <w:tr w:rsidR="00FF7C49" w:rsidRPr="00947A51">
        <w:trPr>
          <w:trHeight w:val="20"/>
        </w:trPr>
        <w:tc>
          <w:tcPr>
            <w:tcW w:w="3221"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1.1 Поставщики и подрядчики </w:t>
            </w:r>
          </w:p>
        </w:tc>
        <w:tc>
          <w:tcPr>
            <w:tcW w:w="850"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231,5</w:t>
            </w:r>
          </w:p>
        </w:tc>
        <w:tc>
          <w:tcPr>
            <w:tcW w:w="820"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12,46</w:t>
            </w:r>
          </w:p>
        </w:tc>
        <w:tc>
          <w:tcPr>
            <w:tcW w:w="993"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100,5</w:t>
            </w:r>
          </w:p>
        </w:tc>
        <w:tc>
          <w:tcPr>
            <w:tcW w:w="847"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5,93</w:t>
            </w:r>
          </w:p>
        </w:tc>
        <w:tc>
          <w:tcPr>
            <w:tcW w:w="992"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-131</w:t>
            </w:r>
          </w:p>
        </w:tc>
        <w:tc>
          <w:tcPr>
            <w:tcW w:w="851" w:type="dxa"/>
            <w:tcBorders>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-6,53</w:t>
            </w:r>
          </w:p>
        </w:tc>
        <w:tc>
          <w:tcPr>
            <w:tcW w:w="1022" w:type="dxa"/>
            <w:tcBorders>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43,4</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1.2 Авансы полученные </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0,6</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0,03</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78,1</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4,61</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77,5</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4,58</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13016,7</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 Прочая кредиторская задолженность</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1626,0</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87,51</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1516,4</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89,47</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-109,6</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1,96</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93,3</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2.1. Перед персоналом организации</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173,2</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9,32</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130,0</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7,67</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-43,2</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-1,65</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75,1</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2.2. Перед государственными внебюджетными фондами </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83,5</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4,49</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79,2</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4,67</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-4,3</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0,18</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94,9</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2.3. Перед бюджетом </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1260,6</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67,84</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1285,0</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75,82</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24,4</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7,98</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101,9</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2.4 Прочие кредиторы </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108,7</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5,85</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22,2</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1,31</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-86,5</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-4,54</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20,4</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3. Итого кредиторская задолженность</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1858,1</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1694,9</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-163,2</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Х</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91,2</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 в том числе просроченная</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46,9</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2,52</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19,1</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1,13</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-27,8</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-1,39</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40,7</w:t>
            </w:r>
          </w:p>
        </w:tc>
      </w:tr>
      <w:tr w:rsidR="00FF7C49" w:rsidRPr="00947A51">
        <w:trPr>
          <w:trHeight w:val="20"/>
        </w:trPr>
        <w:tc>
          <w:tcPr>
            <w:tcW w:w="3221"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4.1 из нее длительностью свыше 3 месяцев </w:t>
            </w:r>
          </w:p>
        </w:tc>
        <w:tc>
          <w:tcPr>
            <w:tcW w:w="85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46,9</w:t>
            </w:r>
          </w:p>
        </w:tc>
        <w:tc>
          <w:tcPr>
            <w:tcW w:w="820"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2,52</w:t>
            </w:r>
          </w:p>
        </w:tc>
        <w:tc>
          <w:tcPr>
            <w:tcW w:w="99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19,1</w:t>
            </w:r>
          </w:p>
        </w:tc>
        <w:tc>
          <w:tcPr>
            <w:tcW w:w="84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1,13</w:t>
            </w:r>
          </w:p>
        </w:tc>
        <w:tc>
          <w:tcPr>
            <w:tcW w:w="99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-27,8</w:t>
            </w:r>
          </w:p>
        </w:tc>
        <w:tc>
          <w:tcPr>
            <w:tcW w:w="851"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-1,39</w:t>
            </w:r>
          </w:p>
        </w:tc>
        <w:tc>
          <w:tcPr>
            <w:tcW w:w="10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40,7</w:t>
            </w:r>
          </w:p>
        </w:tc>
      </w:tr>
    </w:tbl>
    <w:p w:rsidR="00947A51" w:rsidRDefault="00947A51" w:rsidP="00947A51">
      <w:pPr>
        <w:pStyle w:val="BodyTextIndent"/>
        <w:widowControl w:val="0"/>
        <w:rPr>
          <w:b w:val="0"/>
          <w:bCs/>
          <w:szCs w:val="28"/>
        </w:rPr>
      </w:pPr>
    </w:p>
    <w:p w:rsidR="00FF7C49" w:rsidRPr="00947A51" w:rsidRDefault="00947A51" w:rsidP="00947A51">
      <w:pPr>
        <w:pStyle w:val="BodyTextIndent"/>
        <w:widowControl w:val="0"/>
        <w:rPr>
          <w:b w:val="0"/>
          <w:bCs/>
          <w:szCs w:val="28"/>
        </w:rPr>
      </w:pPr>
      <w:r>
        <w:rPr>
          <w:b w:val="0"/>
          <w:bCs/>
          <w:szCs w:val="28"/>
        </w:rPr>
        <w:br w:type="page"/>
      </w:r>
      <w:r w:rsidR="00FF7C49" w:rsidRPr="00947A51">
        <w:rPr>
          <w:b w:val="0"/>
          <w:bCs/>
          <w:szCs w:val="28"/>
        </w:rPr>
        <w:t>2. Прочая кредиторская задолженность - в динамике происходит сокращение этого показателя на 6,7% или на 109,6 тыс. руб. и на конец отчетного года она составила 1516,4 тыс. руб. Следует отметить, что прочая кредиторская задолженность занимает значительную долю в общей кредиторской задолженности организации, так на конец отчетного периода удельный вес данной статьи составил 89,47%, что на 1,96% больше показателя на начало года. Прочая кредиторская задолженность представлена следующими статьями:</w:t>
      </w:r>
    </w:p>
    <w:p w:rsidR="00FF7C49" w:rsidRPr="00947A51" w:rsidRDefault="00FF7C49" w:rsidP="00947A51">
      <w:pPr>
        <w:pStyle w:val="BodyTextIndent"/>
        <w:widowControl w:val="0"/>
        <w:rPr>
          <w:b w:val="0"/>
          <w:bCs/>
          <w:szCs w:val="28"/>
        </w:rPr>
      </w:pPr>
      <w:r w:rsidRPr="00947A51">
        <w:rPr>
          <w:b w:val="0"/>
          <w:bCs/>
          <w:szCs w:val="28"/>
        </w:rPr>
        <w:t>- задолженность перед бюджетом, сумма которой на 01.01.05 возросла на 1,9 % или на 24,4 тыс. руб. следует отметить, что данный вид задолженности занимал на начало года 67,84% общей задолженности нетоварного характера и этот показатель увеличился на 7,98% к концу года. (такая динамика характеризует деятельность предприятия с отрицательной стороны);</w:t>
      </w:r>
    </w:p>
    <w:p w:rsidR="00FF7C49" w:rsidRPr="00947A51" w:rsidRDefault="00FF7C49" w:rsidP="00947A51">
      <w:pPr>
        <w:pStyle w:val="BodyTextIndent"/>
        <w:widowControl w:val="0"/>
        <w:rPr>
          <w:b w:val="0"/>
          <w:bCs/>
          <w:szCs w:val="28"/>
        </w:rPr>
      </w:pPr>
      <w:r w:rsidRPr="00947A51">
        <w:rPr>
          <w:b w:val="0"/>
          <w:bCs/>
          <w:szCs w:val="28"/>
        </w:rPr>
        <w:t xml:space="preserve">- задолженность перед персоналом организации сокращается в динамике на 24,9% или на 43,2 тыс. руб., что характеризует деятельность предприятия с положительной стороны; </w:t>
      </w:r>
    </w:p>
    <w:p w:rsidR="00FF7C49" w:rsidRPr="00947A51" w:rsidRDefault="00FF7C49" w:rsidP="00947A51">
      <w:pPr>
        <w:pStyle w:val="BodyTextIndent"/>
        <w:widowControl w:val="0"/>
        <w:rPr>
          <w:b w:val="0"/>
          <w:bCs/>
          <w:szCs w:val="28"/>
        </w:rPr>
      </w:pPr>
      <w:r w:rsidRPr="00947A51">
        <w:rPr>
          <w:b w:val="0"/>
          <w:bCs/>
          <w:szCs w:val="28"/>
        </w:rPr>
        <w:t>- по остальным статьям прочей кредиторской задолженности происходит значительное сокращение: задолженность прочим кредиторам сократилась почти на 80%, и задолженность перед государственными внебюджетными фондами на 5%.</w:t>
      </w:r>
    </w:p>
    <w:p w:rsidR="00FF7C49" w:rsidRPr="00947A51" w:rsidRDefault="00FF7C49" w:rsidP="00947A51">
      <w:pPr>
        <w:pStyle w:val="BodyTextIndent"/>
        <w:widowControl w:val="0"/>
        <w:rPr>
          <w:b w:val="0"/>
          <w:bCs/>
          <w:szCs w:val="28"/>
        </w:rPr>
      </w:pPr>
      <w:r w:rsidRPr="00947A51">
        <w:rPr>
          <w:b w:val="0"/>
          <w:bCs/>
          <w:szCs w:val="28"/>
        </w:rPr>
        <w:t>В конечном итоге общая кредиторская задолженность на конец отчетного года сократилась на 163,2 тыс. руб. или на 8,8%.</w:t>
      </w:r>
    </w:p>
    <w:p w:rsidR="00FF7C49" w:rsidRPr="00947A51" w:rsidRDefault="00FF7C49" w:rsidP="00947A51">
      <w:pPr>
        <w:pStyle w:val="BodyTextIndent"/>
        <w:widowControl w:val="0"/>
        <w:rPr>
          <w:b w:val="0"/>
          <w:bCs/>
          <w:szCs w:val="28"/>
        </w:rPr>
      </w:pPr>
      <w:r w:rsidRPr="00947A51">
        <w:rPr>
          <w:b w:val="0"/>
          <w:bCs/>
          <w:szCs w:val="28"/>
        </w:rPr>
        <w:t xml:space="preserve">Немаловажным является тот факт, что доля просроченной кредиторской задолженности за анализируемый период сократилась на 59,3% или на 27,8 тыс. руб. и составила на конец отчетного года 1,13%. Следует отметить, что просроченная кредиторская задолженность полностью относится к просроченной задолженности длительностью более 3 месяцев, что оценивается негативно. </w:t>
      </w:r>
    </w:p>
    <w:p w:rsidR="00FF7C49" w:rsidRPr="00947A51" w:rsidRDefault="00FF7C49" w:rsidP="00947A51">
      <w:pPr>
        <w:pStyle w:val="BodyTextIndent"/>
        <w:widowControl w:val="0"/>
        <w:rPr>
          <w:b w:val="0"/>
          <w:bCs/>
          <w:szCs w:val="28"/>
        </w:rPr>
      </w:pPr>
      <w:r w:rsidRPr="00947A51">
        <w:rPr>
          <w:b w:val="0"/>
          <w:bCs/>
          <w:szCs w:val="28"/>
        </w:rPr>
        <w:t>В обобщении вышесказанного хочется отметить, что положительными в деятельности организации за отчетный год являются следующие аспекты:</w:t>
      </w:r>
    </w:p>
    <w:p w:rsidR="00FF7C49" w:rsidRPr="00947A51" w:rsidRDefault="00FF7C49" w:rsidP="00947A51">
      <w:pPr>
        <w:pStyle w:val="BodyTextIndent"/>
        <w:widowControl w:val="0"/>
        <w:rPr>
          <w:b w:val="0"/>
          <w:bCs/>
          <w:szCs w:val="28"/>
        </w:rPr>
      </w:pPr>
      <w:r w:rsidRPr="00947A51">
        <w:rPr>
          <w:b w:val="0"/>
          <w:bCs/>
          <w:szCs w:val="28"/>
        </w:rPr>
        <w:t>- имущество организации сформировано преимущественно за счет собственного капитала, причем его доля за год возрастает;</w:t>
      </w:r>
    </w:p>
    <w:p w:rsidR="00FF7C49" w:rsidRPr="00947A51" w:rsidRDefault="00FF7C49" w:rsidP="00947A51">
      <w:pPr>
        <w:pStyle w:val="BodyTextIndent"/>
        <w:widowControl w:val="0"/>
        <w:rPr>
          <w:b w:val="0"/>
          <w:bCs/>
          <w:szCs w:val="28"/>
        </w:rPr>
      </w:pPr>
      <w:r w:rsidRPr="00947A51">
        <w:rPr>
          <w:b w:val="0"/>
          <w:bCs/>
          <w:szCs w:val="28"/>
        </w:rPr>
        <w:t>- собственный капитал организации в основном представлен накопленным капиталом, в составе которого значительная доля приходится на нераспределенную прибыль;</w:t>
      </w:r>
    </w:p>
    <w:p w:rsidR="00FF7C49" w:rsidRPr="00947A51" w:rsidRDefault="00FF7C49" w:rsidP="00947A51">
      <w:pPr>
        <w:pStyle w:val="BodyTextIndent"/>
        <w:widowControl w:val="0"/>
        <w:rPr>
          <w:b w:val="0"/>
          <w:bCs/>
          <w:szCs w:val="28"/>
        </w:rPr>
      </w:pPr>
      <w:r w:rsidRPr="00947A51">
        <w:rPr>
          <w:b w:val="0"/>
          <w:bCs/>
          <w:szCs w:val="28"/>
        </w:rPr>
        <w:t>- коэффициент маневренности собственного капитала возрастает к концу года и соответствует оптимальному значению, что свидетельствует о финансовой устойчивости организации;</w:t>
      </w:r>
    </w:p>
    <w:p w:rsidR="00FF7C49" w:rsidRPr="00947A51" w:rsidRDefault="00FF7C49" w:rsidP="00947A51">
      <w:pPr>
        <w:pStyle w:val="BodyTextIndent"/>
        <w:widowControl w:val="0"/>
        <w:rPr>
          <w:b w:val="0"/>
          <w:bCs/>
          <w:szCs w:val="28"/>
        </w:rPr>
      </w:pPr>
      <w:r w:rsidRPr="00947A51">
        <w:rPr>
          <w:b w:val="0"/>
          <w:bCs/>
          <w:szCs w:val="28"/>
        </w:rPr>
        <w:t>- заемный капитал организации представлен бесплатным источником финансирования – кредиторской задолженностью, которая в динамике сокращается.</w:t>
      </w:r>
    </w:p>
    <w:p w:rsidR="00FF7C49" w:rsidRPr="00947A51" w:rsidRDefault="00FF7C49" w:rsidP="00947A51">
      <w:pPr>
        <w:pStyle w:val="BodyTextIndent"/>
        <w:widowControl w:val="0"/>
        <w:rPr>
          <w:b w:val="0"/>
          <w:bCs/>
          <w:szCs w:val="28"/>
        </w:rPr>
      </w:pPr>
      <w:r w:rsidRPr="00947A51">
        <w:rPr>
          <w:b w:val="0"/>
          <w:bCs/>
          <w:szCs w:val="28"/>
        </w:rPr>
        <w:t>Основными этапами анализа имущественного положения организации являются:</w:t>
      </w:r>
    </w:p>
    <w:p w:rsidR="00FF7C49" w:rsidRPr="00947A51" w:rsidRDefault="00FF7C49" w:rsidP="00947A51">
      <w:pPr>
        <w:pStyle w:val="BodyTextIndent"/>
        <w:widowControl w:val="0"/>
        <w:rPr>
          <w:b w:val="0"/>
          <w:bCs/>
          <w:szCs w:val="28"/>
        </w:rPr>
      </w:pPr>
      <w:r w:rsidRPr="00947A51">
        <w:rPr>
          <w:b w:val="0"/>
          <w:bCs/>
          <w:szCs w:val="28"/>
        </w:rPr>
        <w:t>- Изучение изменения общей балансовой стоимости активов;</w:t>
      </w:r>
    </w:p>
    <w:p w:rsidR="00FF7C49" w:rsidRPr="00947A51" w:rsidRDefault="00FF7C49" w:rsidP="00947A51">
      <w:pPr>
        <w:pStyle w:val="BodyTextIndent"/>
        <w:widowControl w:val="0"/>
        <w:rPr>
          <w:b w:val="0"/>
          <w:bCs/>
          <w:szCs w:val="28"/>
        </w:rPr>
      </w:pPr>
      <w:r w:rsidRPr="00947A51">
        <w:rPr>
          <w:b w:val="0"/>
          <w:bCs/>
          <w:szCs w:val="28"/>
        </w:rPr>
        <w:t>- Изучение состава и структуры имущества в разрезе основных слагаемых (внеоборотных и оборотных активов) и их изменений;</w:t>
      </w:r>
    </w:p>
    <w:p w:rsidR="00FF7C49" w:rsidRPr="00947A51" w:rsidRDefault="00FF7C49" w:rsidP="00947A51">
      <w:pPr>
        <w:pStyle w:val="BodyTextIndent"/>
        <w:widowControl w:val="0"/>
        <w:rPr>
          <w:b w:val="0"/>
          <w:bCs/>
          <w:szCs w:val="28"/>
        </w:rPr>
      </w:pPr>
      <w:r w:rsidRPr="00947A51">
        <w:rPr>
          <w:b w:val="0"/>
          <w:bCs/>
          <w:szCs w:val="28"/>
        </w:rPr>
        <w:t>- Изучение состава и структуры каждого из слагаемых имущества и их изменений в течение анализируемого периода.</w:t>
      </w:r>
    </w:p>
    <w:p w:rsidR="00FF7C49" w:rsidRPr="00947A51" w:rsidRDefault="00FF7C49" w:rsidP="00947A51">
      <w:pPr>
        <w:pStyle w:val="BodyTextIndent"/>
        <w:widowControl w:val="0"/>
        <w:rPr>
          <w:b w:val="0"/>
          <w:bCs/>
          <w:szCs w:val="28"/>
        </w:rPr>
      </w:pPr>
      <w:r w:rsidRPr="00947A51">
        <w:rPr>
          <w:b w:val="0"/>
          <w:bCs/>
          <w:szCs w:val="28"/>
        </w:rPr>
        <w:t>Последовательное решение указанных задач позволяет сформировать экономически обоснованную оценку степени оптимальности структуры имущества, выявить направления использования финансовых ресурсов. В ходе решения описанных выше задач используются приемы горизонталь</w:t>
      </w:r>
      <w:r w:rsidRPr="00947A51">
        <w:rPr>
          <w:b w:val="0"/>
          <w:bCs/>
          <w:szCs w:val="28"/>
        </w:rPr>
        <w:softHyphen/>
        <w:t xml:space="preserve">ного, вертикального и трендового анализа. </w:t>
      </w:r>
    </w:p>
    <w:p w:rsidR="00FF7C49" w:rsidRPr="00947A51" w:rsidRDefault="00FF7C49" w:rsidP="00947A51">
      <w:pPr>
        <w:pStyle w:val="BodyTextIndent"/>
        <w:widowControl w:val="0"/>
        <w:rPr>
          <w:b w:val="0"/>
          <w:bCs/>
          <w:szCs w:val="28"/>
        </w:rPr>
      </w:pPr>
      <w:r w:rsidRPr="00947A51">
        <w:rPr>
          <w:b w:val="0"/>
          <w:bCs/>
          <w:szCs w:val="28"/>
        </w:rPr>
        <w:t>Анализ таблицы 2.16 позволяет сделать следующие выводы: на конец 2004 года на предприятии «Алекс-Мебель» произошло незначительное (на 2,44%) сокращение стоимости его активов (за счет его внеоборотной части). Следует отметить, что в отчетном периоде в организации имело место превышение темпов роста выручки от продажи товаров над темпами роста стоимости имущества, что в свою очередь свидетельствует об ускорении скорости обращения активов и поэтому является положительным моментом в деятельности данного предприятия.</w:t>
      </w:r>
    </w:p>
    <w:p w:rsidR="00FF7C49" w:rsidRPr="00947A51" w:rsidRDefault="00FF7C49" w:rsidP="00947A51">
      <w:pPr>
        <w:pStyle w:val="Heading5"/>
        <w:spacing w:before="0" w:after="0"/>
        <w:ind w:firstLine="720"/>
        <w:rPr>
          <w:szCs w:val="28"/>
          <w:lang w:val="ru-RU"/>
        </w:rPr>
      </w:pPr>
      <w:r w:rsidRPr="00947A51">
        <w:rPr>
          <w:szCs w:val="28"/>
          <w:lang w:val="ru-RU"/>
        </w:rPr>
        <w:t>Таблица 2.16</w:t>
      </w:r>
      <w:r w:rsidRPr="00947A51">
        <w:rPr>
          <w:szCs w:val="28"/>
          <w:lang w:val="ru-RU"/>
        </w:rPr>
        <w:br/>
        <w:t>Состав и структура имущества фирмы</w:t>
      </w:r>
      <w:r w:rsidRPr="00947A51">
        <w:rPr>
          <w:szCs w:val="28"/>
          <w:lang w:val="ru-RU"/>
        </w:rPr>
        <w:tab/>
      </w:r>
      <w:r w:rsidRPr="00947A51">
        <w:rPr>
          <w:szCs w:val="28"/>
          <w:lang w:val="ru-RU"/>
        </w:rPr>
        <w:tab/>
      </w:r>
      <w:r w:rsidRPr="00947A51">
        <w:rPr>
          <w:szCs w:val="28"/>
          <w:lang w:val="ru-RU"/>
        </w:rPr>
        <w:tab/>
      </w:r>
    </w:p>
    <w:tbl>
      <w:tblPr>
        <w:tblW w:w="96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7"/>
        <w:gridCol w:w="993"/>
        <w:gridCol w:w="993"/>
        <w:gridCol w:w="991"/>
        <w:gridCol w:w="992"/>
        <w:gridCol w:w="1134"/>
        <w:gridCol w:w="1134"/>
        <w:gridCol w:w="1134"/>
      </w:tblGrid>
      <w:tr w:rsidR="00FF7C49" w:rsidRPr="00947A51">
        <w:trPr>
          <w:cantSplit/>
        </w:trPr>
        <w:tc>
          <w:tcPr>
            <w:tcW w:w="2307" w:type="dxa"/>
            <w:vMerge w:val="restart"/>
            <w:tcMar>
              <w:left w:w="0" w:type="dxa"/>
              <w:right w:w="0" w:type="dxa"/>
            </w:tcMar>
          </w:tcPr>
          <w:p w:rsidR="00FF7C49" w:rsidRPr="00947A51" w:rsidRDefault="00FF7C49" w:rsidP="00947A51">
            <w:pPr>
              <w:pStyle w:val="BodyText"/>
              <w:spacing w:line="360" w:lineRule="auto"/>
              <w:ind w:firstLine="39"/>
              <w:rPr>
                <w:bCs/>
                <w:sz w:val="20"/>
              </w:rPr>
            </w:pPr>
          </w:p>
          <w:p w:rsidR="00FF7C49" w:rsidRPr="00947A51" w:rsidRDefault="00FF7C49" w:rsidP="00947A51">
            <w:pPr>
              <w:spacing w:line="360" w:lineRule="auto"/>
              <w:ind w:firstLine="39"/>
              <w:jc w:val="center"/>
              <w:rPr>
                <w:bCs/>
                <w:sz w:val="20"/>
              </w:rPr>
            </w:pPr>
            <w:r w:rsidRPr="00947A51">
              <w:rPr>
                <w:bCs/>
                <w:sz w:val="20"/>
              </w:rPr>
              <w:t>Показатели</w:t>
            </w:r>
          </w:p>
        </w:tc>
        <w:tc>
          <w:tcPr>
            <w:tcW w:w="1986" w:type="dxa"/>
            <w:gridSpan w:val="2"/>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На 01.01.04 г.</w:t>
            </w:r>
          </w:p>
        </w:tc>
        <w:tc>
          <w:tcPr>
            <w:tcW w:w="1983" w:type="dxa"/>
            <w:gridSpan w:val="2"/>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На 01.01.05 г.</w:t>
            </w:r>
          </w:p>
        </w:tc>
        <w:tc>
          <w:tcPr>
            <w:tcW w:w="2268" w:type="dxa"/>
            <w:gridSpan w:val="2"/>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 xml:space="preserve">Отклонение (+;-) </w:t>
            </w:r>
          </w:p>
        </w:tc>
        <w:tc>
          <w:tcPr>
            <w:tcW w:w="1134" w:type="dxa"/>
            <w:vMerge w:val="restart"/>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Темп роста, %</w:t>
            </w:r>
          </w:p>
        </w:tc>
      </w:tr>
      <w:tr w:rsidR="00FF7C49" w:rsidRPr="00947A51">
        <w:trPr>
          <w:cantSplit/>
          <w:trHeight w:val="545"/>
        </w:trPr>
        <w:tc>
          <w:tcPr>
            <w:tcW w:w="2307" w:type="dxa"/>
            <w:vMerge/>
            <w:tcMar>
              <w:left w:w="0" w:type="dxa"/>
              <w:right w:w="0" w:type="dxa"/>
            </w:tcMar>
          </w:tcPr>
          <w:p w:rsidR="00FF7C49" w:rsidRPr="00947A51" w:rsidRDefault="00FF7C49" w:rsidP="00947A51">
            <w:pPr>
              <w:spacing w:line="360" w:lineRule="auto"/>
              <w:ind w:firstLine="39"/>
              <w:jc w:val="center"/>
              <w:rPr>
                <w:bCs/>
                <w:sz w:val="20"/>
              </w:rPr>
            </w:pPr>
          </w:p>
        </w:tc>
        <w:tc>
          <w:tcPr>
            <w:tcW w:w="993"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сумма, тыс. руб.</w:t>
            </w:r>
          </w:p>
        </w:tc>
        <w:tc>
          <w:tcPr>
            <w:tcW w:w="993"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уд. вес, %</w:t>
            </w:r>
          </w:p>
        </w:tc>
        <w:tc>
          <w:tcPr>
            <w:tcW w:w="991"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сумма, тыс. руб.</w:t>
            </w:r>
          </w:p>
        </w:tc>
        <w:tc>
          <w:tcPr>
            <w:tcW w:w="992"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уд. вес, %</w:t>
            </w:r>
          </w:p>
        </w:tc>
        <w:tc>
          <w:tcPr>
            <w:tcW w:w="1134"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по сумме, тыс. руб.</w:t>
            </w:r>
          </w:p>
        </w:tc>
        <w:tc>
          <w:tcPr>
            <w:tcW w:w="1134" w:type="dxa"/>
            <w:tcMar>
              <w:left w:w="0" w:type="dxa"/>
              <w:right w:w="0" w:type="dxa"/>
            </w:tcMar>
          </w:tcPr>
          <w:p w:rsidR="00FF7C49" w:rsidRPr="00947A51" w:rsidRDefault="00FF7C49" w:rsidP="00947A51">
            <w:pPr>
              <w:spacing w:line="360" w:lineRule="auto"/>
              <w:ind w:firstLine="39"/>
              <w:jc w:val="center"/>
              <w:rPr>
                <w:bCs/>
                <w:sz w:val="20"/>
              </w:rPr>
            </w:pPr>
            <w:r w:rsidRPr="00947A51">
              <w:rPr>
                <w:bCs/>
                <w:sz w:val="20"/>
              </w:rPr>
              <w:t>по уд. весу, %</w:t>
            </w:r>
          </w:p>
        </w:tc>
        <w:tc>
          <w:tcPr>
            <w:tcW w:w="1134" w:type="dxa"/>
            <w:vMerge/>
            <w:tcMar>
              <w:left w:w="0" w:type="dxa"/>
              <w:right w:w="0" w:type="dxa"/>
            </w:tcMar>
          </w:tcPr>
          <w:p w:rsidR="00FF7C49" w:rsidRPr="00947A51" w:rsidRDefault="00FF7C49" w:rsidP="00947A51">
            <w:pPr>
              <w:spacing w:line="360" w:lineRule="auto"/>
              <w:ind w:firstLine="39"/>
              <w:jc w:val="center"/>
              <w:rPr>
                <w:bCs/>
                <w:sz w:val="20"/>
              </w:rPr>
            </w:pPr>
          </w:p>
        </w:tc>
      </w:tr>
      <w:tr w:rsidR="00FF7C49" w:rsidRPr="00947A51">
        <w:trPr>
          <w:cantSplit/>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1. Внеоборотные активы, в т.ч.</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5614,1</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58,12</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4881,6</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51,80</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-732,5</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-6,32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87,0</w:t>
            </w:r>
          </w:p>
        </w:tc>
      </w:tr>
      <w:tr w:rsidR="00FF7C49" w:rsidRPr="00947A51">
        <w:trPr>
          <w:cantSplit/>
          <w:trHeight w:val="566"/>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1.1. Нематериальные активы</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10,0</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0,18</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2,7</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0,06</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-7,3</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-0,12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27,0</w:t>
            </w:r>
          </w:p>
        </w:tc>
      </w:tr>
      <w:tr w:rsidR="00FF7C49" w:rsidRPr="00947A51" w:rsidTr="00947A51">
        <w:trPr>
          <w:cantSplit/>
          <w:trHeight w:val="277"/>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1.2. Основные средства</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5604,1</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99,82</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4878,9</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99,94</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-725,2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0,12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87,1</w:t>
            </w:r>
          </w:p>
        </w:tc>
      </w:tr>
      <w:tr w:rsidR="00FF7C49" w:rsidRPr="00947A51">
        <w:trPr>
          <w:cantSplit/>
          <w:trHeight w:val="647"/>
        </w:trPr>
        <w:tc>
          <w:tcPr>
            <w:tcW w:w="2307" w:type="dxa"/>
            <w:tcBorders>
              <w:bottom w:val="nil"/>
            </w:tcBorders>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2. Оборотные активы, в т.ч.</w:t>
            </w:r>
          </w:p>
        </w:tc>
        <w:tc>
          <w:tcPr>
            <w:tcW w:w="993"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4045,0</w:t>
            </w:r>
          </w:p>
        </w:tc>
        <w:tc>
          <w:tcPr>
            <w:tcW w:w="993"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41,88</w:t>
            </w:r>
          </w:p>
        </w:tc>
        <w:tc>
          <w:tcPr>
            <w:tcW w:w="991"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4541,4</w:t>
            </w:r>
          </w:p>
        </w:tc>
        <w:tc>
          <w:tcPr>
            <w:tcW w:w="992"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48,20</w:t>
            </w:r>
          </w:p>
        </w:tc>
        <w:tc>
          <w:tcPr>
            <w:tcW w:w="1134"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496,4</w:t>
            </w:r>
          </w:p>
        </w:tc>
        <w:tc>
          <w:tcPr>
            <w:tcW w:w="1134"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6,32</w:t>
            </w:r>
          </w:p>
        </w:tc>
        <w:tc>
          <w:tcPr>
            <w:tcW w:w="1134" w:type="dxa"/>
            <w:tcBorders>
              <w:bottom w:val="nil"/>
            </w:tcBorders>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112,3</w:t>
            </w:r>
          </w:p>
        </w:tc>
      </w:tr>
      <w:tr w:rsidR="00FF7C49" w:rsidRPr="00947A51">
        <w:trPr>
          <w:cantSplit/>
          <w:trHeight w:val="671"/>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2.1. Запасы и затраты, НДС по приобретенным ценностям</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2862,0</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70,75</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3045,8</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67,07</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183,8</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-3,68</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106,4</w:t>
            </w:r>
          </w:p>
        </w:tc>
      </w:tr>
      <w:tr w:rsidR="00FF7C49" w:rsidRPr="00947A51">
        <w:trPr>
          <w:cantSplit/>
          <w:trHeight w:val="850"/>
        </w:trPr>
        <w:tc>
          <w:tcPr>
            <w:tcW w:w="2307" w:type="dxa"/>
            <w:tcMar>
              <w:left w:w="0" w:type="dxa"/>
              <w:right w:w="0" w:type="dxa"/>
            </w:tcMar>
            <w:vAlign w:val="cente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2.2. Краткосрочная дебиторская задолженность</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1179,1</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29,15</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1236,5</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27,23</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57,4</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-1,92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104,9</w:t>
            </w:r>
          </w:p>
        </w:tc>
      </w:tr>
      <w:tr w:rsidR="00FF7C49" w:rsidRPr="00947A51">
        <w:trPr>
          <w:cantSplit/>
          <w:trHeight w:val="285"/>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2.3. Денежные средства</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3,9</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0,10</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259,1</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5,71</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255,2</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5,61</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6643,6</w:t>
            </w:r>
          </w:p>
        </w:tc>
      </w:tr>
      <w:tr w:rsidR="00FF7C49" w:rsidRPr="00947A51">
        <w:trPr>
          <w:cantSplit/>
          <w:trHeight w:val="329"/>
        </w:trPr>
        <w:tc>
          <w:tcPr>
            <w:tcW w:w="2307" w:type="dxa"/>
            <w:tcMar>
              <w:left w:w="0" w:type="dxa"/>
              <w:right w:w="0" w:type="dxa"/>
            </w:tcMar>
          </w:tcPr>
          <w:p w:rsidR="00FF7C49" w:rsidRPr="00947A51" w:rsidRDefault="00FF7C49" w:rsidP="00947A51">
            <w:pPr>
              <w:spacing w:line="360" w:lineRule="auto"/>
              <w:ind w:firstLine="39"/>
              <w:jc w:val="left"/>
              <w:rPr>
                <w:bCs/>
                <w:snapToGrid w:val="0"/>
                <w:color w:val="000000"/>
                <w:sz w:val="20"/>
              </w:rPr>
            </w:pPr>
            <w:r w:rsidRPr="00947A51">
              <w:rPr>
                <w:bCs/>
                <w:snapToGrid w:val="0"/>
                <w:color w:val="000000"/>
                <w:sz w:val="20"/>
              </w:rPr>
              <w:t>Итого имущества</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9659,1</w:t>
            </w:r>
          </w:p>
        </w:tc>
        <w:tc>
          <w:tcPr>
            <w:tcW w:w="993"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100,00</w:t>
            </w:r>
          </w:p>
        </w:tc>
        <w:tc>
          <w:tcPr>
            <w:tcW w:w="991"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9423,0</w:t>
            </w:r>
          </w:p>
        </w:tc>
        <w:tc>
          <w:tcPr>
            <w:tcW w:w="992"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100,00</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-236</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w:t>
            </w:r>
          </w:p>
        </w:tc>
        <w:tc>
          <w:tcPr>
            <w:tcW w:w="1134" w:type="dxa"/>
            <w:tcMar>
              <w:left w:w="0" w:type="dxa"/>
              <w:right w:w="0" w:type="dxa"/>
            </w:tcMar>
            <w:vAlign w:val="center"/>
          </w:tcPr>
          <w:p w:rsidR="00FF7C49" w:rsidRPr="00947A51" w:rsidRDefault="00FF7C49" w:rsidP="00947A51">
            <w:pPr>
              <w:spacing w:line="360" w:lineRule="auto"/>
              <w:ind w:firstLine="39"/>
              <w:jc w:val="center"/>
              <w:rPr>
                <w:bCs/>
                <w:snapToGrid w:val="0"/>
                <w:color w:val="000000"/>
                <w:sz w:val="20"/>
              </w:rPr>
            </w:pPr>
            <w:r w:rsidRPr="00947A51">
              <w:rPr>
                <w:bCs/>
                <w:snapToGrid w:val="0"/>
                <w:color w:val="000000"/>
                <w:sz w:val="20"/>
              </w:rPr>
              <w:t>97,6</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Из таблицы видно, что активы предприятия представлены оборотным и внеоборотным имуществом. Доля последнего на 01.01.05 составила 51,8%, что на 6,32 % ниже значения на начало отчетного периода. Сложившуюся структуру активов можно оценить не удовлетворительно, так как в организациях преобладающим элементом должны являться основные средства, входящие в состав внеоборотных активов.</w:t>
      </w:r>
    </w:p>
    <w:p w:rsidR="00FF7C49" w:rsidRPr="00947A51" w:rsidRDefault="00FF7C49" w:rsidP="00947A51">
      <w:pPr>
        <w:pStyle w:val="BodyTextIndent"/>
        <w:widowControl w:val="0"/>
        <w:rPr>
          <w:b w:val="0"/>
          <w:bCs/>
          <w:szCs w:val="28"/>
        </w:rPr>
      </w:pPr>
      <w:r w:rsidRPr="00947A51">
        <w:rPr>
          <w:b w:val="0"/>
          <w:bCs/>
          <w:szCs w:val="28"/>
        </w:rPr>
        <w:t>Однако следует отметить ухудшение структуры активов в связи со снижением удельного веса внеоборотных активов за счет сокращения остаточной стоимости основных средств, что характеризует ухудшение состояния материально-технической базы организации.</w:t>
      </w:r>
    </w:p>
    <w:p w:rsidR="00FF7C49" w:rsidRPr="00947A51" w:rsidRDefault="00FF7C49" w:rsidP="00947A51">
      <w:pPr>
        <w:pStyle w:val="BodyTextIndent"/>
        <w:widowControl w:val="0"/>
        <w:rPr>
          <w:b w:val="0"/>
          <w:bCs/>
          <w:szCs w:val="28"/>
        </w:rPr>
      </w:pPr>
      <w:r w:rsidRPr="00947A51">
        <w:rPr>
          <w:b w:val="0"/>
          <w:bCs/>
          <w:szCs w:val="28"/>
        </w:rPr>
        <w:t>Далее следует отметить, что внеоборотное имущество представлено нематериальными активами и основными средствами. Сокращение в динамике рассматриваемого вида активов произошло преимущественно за счет сокращения стоимости основных средств – на 725,2 тыс. руб., которые занимают в составе внеоборотных активов наибольший удельный вес, а именно более 99% на 01.01.05.</w:t>
      </w:r>
    </w:p>
    <w:p w:rsidR="00FF7C49" w:rsidRPr="00947A51" w:rsidRDefault="00FF7C49" w:rsidP="00947A51">
      <w:pPr>
        <w:pStyle w:val="BodyTextIndent"/>
        <w:widowControl w:val="0"/>
        <w:rPr>
          <w:b w:val="0"/>
          <w:bCs/>
          <w:szCs w:val="28"/>
        </w:rPr>
      </w:pPr>
      <w:r w:rsidRPr="00947A51">
        <w:rPr>
          <w:b w:val="0"/>
          <w:bCs/>
          <w:szCs w:val="28"/>
        </w:rPr>
        <w:t xml:space="preserve"> Что касается нематериальных активов, то стоимость их в динамике в абсолютном выражении сократилась несущественно – на 7,3 тыс. руб.</w:t>
      </w:r>
    </w:p>
    <w:p w:rsidR="00FF7C49" w:rsidRPr="00947A51" w:rsidRDefault="00FF7C49" w:rsidP="00947A51">
      <w:pPr>
        <w:pStyle w:val="BodyTextIndent"/>
        <w:widowControl w:val="0"/>
        <w:rPr>
          <w:b w:val="0"/>
          <w:bCs/>
          <w:szCs w:val="28"/>
        </w:rPr>
      </w:pPr>
      <w:r w:rsidRPr="00947A51">
        <w:rPr>
          <w:b w:val="0"/>
          <w:bCs/>
          <w:szCs w:val="28"/>
        </w:rPr>
        <w:t>Теперь рассмотрим состав и структуру оборотных активов торговой организации «Алекс-Мебель». Следует отметить, что основная доля в составе данного вида имущества пришлась на запасы и затраты. Положительным моментом является тот факт, что сумма запасов возрастает к концу анализируемого периода меньшими темпами, чем выручка от продаж, что обеспечивает ускорение оборачиваемости запасов. Увеличение дебиторской задолженности в течение отчетного периода не является значительным – 57,4 тыс. руб. или 4,9%. В условиях роста выручки в 2 раза данное увеличение дебиторской задолженности оценивается удовлетворительно. В качестве позитивного момента следует выделить сокращение доли дебиторской задолженности в составе оборотных активов на 1,92%. Позитивно также оценивается увеличение денежных средств на 255,2 тыс. руб., и повышение их доли в составе оборотных активов до 5,71%, что свидетельствует о существенно повышении абсолютной ликвидности баланса. Таким образом, можно сделать вывод об удовлетворительной структуре оборотных активов организации и ее улучшении в течение анализируемого периода.</w:t>
      </w:r>
    </w:p>
    <w:p w:rsidR="00FF7C49" w:rsidRPr="00947A51" w:rsidRDefault="00FF7C49" w:rsidP="00947A51">
      <w:pPr>
        <w:pStyle w:val="BodyTextIndent"/>
        <w:widowControl w:val="0"/>
        <w:rPr>
          <w:b w:val="0"/>
          <w:bCs/>
          <w:szCs w:val="28"/>
        </w:rPr>
      </w:pPr>
      <w:r w:rsidRPr="00947A51">
        <w:rPr>
          <w:b w:val="0"/>
          <w:bCs/>
          <w:szCs w:val="28"/>
        </w:rPr>
        <w:t>Анализируя состав и структуру материальных оборотных активов можно отметить, что за отчетный период материальные оборотные активы возросли на 363,8 тыс. руб. или на 6,4% преимущественно за счет роста готовой продукции и товаров для перепродажи на 30,7 % или на 185,4 тыс. руб., а также за счет увеличения показателя по статье – сырье, материалы и другие аналогичные ценности с учетом НДС – на 14,6 тыс. руб. или на 0,7%.</w:t>
      </w:r>
    </w:p>
    <w:p w:rsidR="00FF7C49" w:rsidRPr="00947A51" w:rsidRDefault="00947A51" w:rsidP="00947A51">
      <w:pPr>
        <w:pStyle w:val="Heading5"/>
        <w:spacing w:before="0" w:after="0"/>
        <w:ind w:firstLine="720"/>
        <w:rPr>
          <w:szCs w:val="28"/>
          <w:lang w:val="ru-RU"/>
        </w:rPr>
      </w:pPr>
      <w:r>
        <w:rPr>
          <w:szCs w:val="28"/>
          <w:lang w:val="ru-RU"/>
        </w:rPr>
        <w:br w:type="page"/>
      </w:r>
      <w:r w:rsidR="00FF7C49" w:rsidRPr="00947A51">
        <w:rPr>
          <w:szCs w:val="28"/>
          <w:lang w:val="ru-RU"/>
        </w:rPr>
        <w:t>Таблица 2.17</w:t>
      </w:r>
      <w:r w:rsidR="00FF7C49" w:rsidRPr="00947A51">
        <w:rPr>
          <w:szCs w:val="28"/>
          <w:lang w:val="ru-RU"/>
        </w:rPr>
        <w:br/>
        <w:t>Состав и структура материальных оборотных активов фирмы</w:t>
      </w:r>
      <w:r w:rsidR="00FF7C49" w:rsidRPr="00947A51">
        <w:rPr>
          <w:szCs w:val="28"/>
          <w:lang w:val="ru-RU"/>
        </w:rPr>
        <w:tab/>
      </w:r>
    </w:p>
    <w:tbl>
      <w:tblPr>
        <w:tblW w:w="0" w:type="auto"/>
        <w:tblLayout w:type="fixed"/>
        <w:tblCellMar>
          <w:left w:w="30" w:type="dxa"/>
          <w:right w:w="30" w:type="dxa"/>
        </w:tblCellMar>
        <w:tblLook w:val="0000" w:firstRow="0" w:lastRow="0" w:firstColumn="0" w:lastColumn="0" w:noHBand="0" w:noVBand="0"/>
      </w:tblPr>
      <w:tblGrid>
        <w:gridCol w:w="3149"/>
        <w:gridCol w:w="992"/>
        <w:gridCol w:w="851"/>
        <w:gridCol w:w="1134"/>
        <w:gridCol w:w="850"/>
        <w:gridCol w:w="1134"/>
        <w:gridCol w:w="851"/>
        <w:gridCol w:w="708"/>
      </w:tblGrid>
      <w:tr w:rsidR="00FF7C49" w:rsidRPr="00947A51">
        <w:trPr>
          <w:cantSplit/>
          <w:trHeight w:val="260"/>
        </w:trPr>
        <w:tc>
          <w:tcPr>
            <w:tcW w:w="3149" w:type="dxa"/>
            <w:vMerge w:val="restart"/>
            <w:tcBorders>
              <w:top w:val="single" w:sz="6"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Материальные оборотные активы</w:t>
            </w:r>
          </w:p>
        </w:tc>
        <w:tc>
          <w:tcPr>
            <w:tcW w:w="1843" w:type="dxa"/>
            <w:gridSpan w:val="2"/>
            <w:tcBorders>
              <w:top w:val="single" w:sz="6"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На 01.01.2004 г.</w:t>
            </w:r>
          </w:p>
        </w:tc>
        <w:tc>
          <w:tcPr>
            <w:tcW w:w="1984" w:type="dxa"/>
            <w:gridSpan w:val="2"/>
            <w:tcBorders>
              <w:top w:val="single" w:sz="6"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На 01.01.2005 г.</w:t>
            </w:r>
          </w:p>
        </w:tc>
        <w:tc>
          <w:tcPr>
            <w:tcW w:w="1985" w:type="dxa"/>
            <w:gridSpan w:val="2"/>
            <w:tcBorders>
              <w:top w:val="single" w:sz="6"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Отклонение (+;-)</w:t>
            </w:r>
          </w:p>
        </w:tc>
        <w:tc>
          <w:tcPr>
            <w:tcW w:w="708" w:type="dxa"/>
            <w:vMerge w:val="restart"/>
            <w:tcBorders>
              <w:top w:val="single" w:sz="6"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Темп роста, %</w:t>
            </w:r>
          </w:p>
        </w:tc>
      </w:tr>
      <w:tr w:rsidR="00FF7C49" w:rsidRPr="00947A51">
        <w:trPr>
          <w:cantSplit/>
          <w:trHeight w:val="260"/>
        </w:trPr>
        <w:tc>
          <w:tcPr>
            <w:tcW w:w="3149" w:type="dxa"/>
            <w:vMerge/>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p>
        </w:tc>
        <w:tc>
          <w:tcPr>
            <w:tcW w:w="99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сумма, тыс. руб.</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уд. вес, %</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сумма, тыс. руб.</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уд. вес, %</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по сумме, тыс. руб.</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по уд. весу, %</w:t>
            </w:r>
          </w:p>
        </w:tc>
        <w:tc>
          <w:tcPr>
            <w:tcW w:w="708" w:type="dxa"/>
            <w:vMerge/>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p>
        </w:tc>
      </w:tr>
      <w:tr w:rsidR="00FF7C49" w:rsidRPr="00947A51">
        <w:trPr>
          <w:trHeight w:val="260"/>
        </w:trPr>
        <w:tc>
          <w:tcPr>
            <w:tcW w:w="3149" w:type="dxa"/>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 xml:space="preserve">Сырье, материалы и другие аналогичные ценности (с учетом НДС) </w:t>
            </w:r>
          </w:p>
        </w:tc>
        <w:tc>
          <w:tcPr>
            <w:tcW w:w="99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2238,6</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78,22</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2253,2</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73,98</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14,6</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-4,24</w:t>
            </w:r>
          </w:p>
        </w:tc>
        <w:tc>
          <w:tcPr>
            <w:tcW w:w="708" w:type="dxa"/>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100,7</w:t>
            </w:r>
          </w:p>
        </w:tc>
      </w:tr>
      <w:tr w:rsidR="00FF7C49" w:rsidRPr="00947A51">
        <w:trPr>
          <w:trHeight w:val="260"/>
        </w:trPr>
        <w:tc>
          <w:tcPr>
            <w:tcW w:w="3149" w:type="dxa"/>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 xml:space="preserve">Готовая продукция товары для перепродажи </w:t>
            </w:r>
          </w:p>
        </w:tc>
        <w:tc>
          <w:tcPr>
            <w:tcW w:w="99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603,7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21,09</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789,1</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25,91</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185,4</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4,82</w:t>
            </w:r>
          </w:p>
        </w:tc>
        <w:tc>
          <w:tcPr>
            <w:tcW w:w="708" w:type="dxa"/>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130,7</w:t>
            </w:r>
          </w:p>
        </w:tc>
      </w:tr>
      <w:tr w:rsidR="00FF7C49" w:rsidRPr="00947A51" w:rsidTr="00947A51">
        <w:trPr>
          <w:trHeight w:val="339"/>
        </w:trPr>
        <w:tc>
          <w:tcPr>
            <w:tcW w:w="3149" w:type="dxa"/>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rPr>
                <w:bCs/>
                <w:snapToGrid w:val="0"/>
                <w:color w:val="000000"/>
                <w:sz w:val="20"/>
              </w:rPr>
            </w:pPr>
            <w:r w:rsidRPr="00947A51">
              <w:rPr>
                <w:bCs/>
                <w:snapToGrid w:val="0"/>
                <w:color w:val="000000"/>
                <w:sz w:val="20"/>
              </w:rPr>
              <w:t xml:space="preserve">Расходы будущих периодов </w:t>
            </w:r>
          </w:p>
        </w:tc>
        <w:tc>
          <w:tcPr>
            <w:tcW w:w="99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19,7</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0,69</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3,5</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0,11</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-16,2</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-0,58</w:t>
            </w:r>
          </w:p>
        </w:tc>
        <w:tc>
          <w:tcPr>
            <w:tcW w:w="708" w:type="dxa"/>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17,8</w:t>
            </w:r>
          </w:p>
        </w:tc>
      </w:tr>
      <w:tr w:rsidR="00FF7C49" w:rsidRPr="00947A51" w:rsidTr="00947A51">
        <w:trPr>
          <w:trHeight w:val="274"/>
        </w:trPr>
        <w:tc>
          <w:tcPr>
            <w:tcW w:w="3149" w:type="dxa"/>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ИТОГО </w:t>
            </w:r>
          </w:p>
        </w:tc>
        <w:tc>
          <w:tcPr>
            <w:tcW w:w="992"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2862,0</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3045,8</w:t>
            </w:r>
          </w:p>
        </w:tc>
        <w:tc>
          <w:tcPr>
            <w:tcW w:w="850"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1134"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363,8</w:t>
            </w:r>
          </w:p>
        </w:tc>
        <w:tc>
          <w:tcPr>
            <w:tcW w:w="851" w:type="dxa"/>
            <w:tcBorders>
              <w:top w:val="single" w:sz="4" w:space="0" w:color="auto"/>
              <w:left w:val="single" w:sz="4"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Х</w:t>
            </w:r>
          </w:p>
        </w:tc>
        <w:tc>
          <w:tcPr>
            <w:tcW w:w="708" w:type="dxa"/>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106,4</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Наибольший удельный вес в общей величине материальных оборотных активов принадлежит материалам 73,98% на конец 2004 года. Следует отметить, что доля данной статьи в общей величине материально-производственных запасов сокращается на 4,24% в пользу увеличения доли готовой продукции, которая на конец отчетного года составила 25,91%.</w:t>
      </w:r>
    </w:p>
    <w:p w:rsidR="00FF7C49" w:rsidRPr="00947A51" w:rsidRDefault="00FF7C49" w:rsidP="00947A51">
      <w:pPr>
        <w:pStyle w:val="BodyTextIndent"/>
        <w:widowControl w:val="0"/>
        <w:rPr>
          <w:b w:val="0"/>
          <w:bCs/>
          <w:szCs w:val="28"/>
        </w:rPr>
      </w:pPr>
      <w:r w:rsidRPr="00947A51">
        <w:rPr>
          <w:b w:val="0"/>
          <w:bCs/>
          <w:szCs w:val="28"/>
        </w:rPr>
        <w:t xml:space="preserve">Далее проведем анализ дебиторской задолженности (таблица 2.18). Дебиторская задолженность возрастает за отчетных год на 57,4 тыс. руб. или на 4,9%. </w:t>
      </w:r>
    </w:p>
    <w:p w:rsidR="00FF7C49" w:rsidRPr="00947A51" w:rsidRDefault="00FF7C49" w:rsidP="00947A51">
      <w:pPr>
        <w:pStyle w:val="BodyTextIndent"/>
        <w:widowControl w:val="0"/>
        <w:rPr>
          <w:b w:val="0"/>
          <w:bCs/>
          <w:szCs w:val="28"/>
        </w:rPr>
      </w:pPr>
      <w:r w:rsidRPr="00947A51">
        <w:rPr>
          <w:b w:val="0"/>
          <w:bCs/>
          <w:szCs w:val="28"/>
        </w:rPr>
        <w:t xml:space="preserve">Увеличение дебиторской задолженности было обусловлено ростом краткосрочной дебиторской задолженности, в частности задолженности покупателей и заказчиков на сумму 69,8 тыс. руб. или 7,9%, следует отметить, что 77,6% всей дебиторской задолженности относится на данную статью и доля ее возрастает на 2,16%. Рост краткосрочной дебиторской задолженности был уменьшен сокращением задолженности прочих дебиторов на 4,2% или на 12,3 тыс. руб. </w:t>
      </w:r>
    </w:p>
    <w:p w:rsidR="00FF7C49" w:rsidRPr="00947A51" w:rsidRDefault="00947A51" w:rsidP="00947A51">
      <w:pPr>
        <w:pStyle w:val="Heading5"/>
        <w:spacing w:before="0" w:after="0"/>
        <w:ind w:firstLine="720"/>
        <w:rPr>
          <w:szCs w:val="28"/>
          <w:lang w:val="ru-RU"/>
        </w:rPr>
      </w:pPr>
      <w:r>
        <w:rPr>
          <w:szCs w:val="28"/>
          <w:lang w:val="ru-RU"/>
        </w:rPr>
        <w:br w:type="page"/>
      </w:r>
      <w:r w:rsidR="00FF7C49" w:rsidRPr="00947A51">
        <w:rPr>
          <w:szCs w:val="28"/>
          <w:lang w:val="ru-RU"/>
        </w:rPr>
        <w:t>Таблица 2.18</w:t>
      </w:r>
      <w:r w:rsidR="00FF7C49" w:rsidRPr="00947A51">
        <w:rPr>
          <w:szCs w:val="28"/>
          <w:lang w:val="ru-RU"/>
        </w:rPr>
        <w:br/>
        <w:t>Состав и структура дебиторской задолженности фирмы</w:t>
      </w:r>
      <w:r w:rsidR="00FF7C49" w:rsidRPr="00947A51">
        <w:rPr>
          <w:szCs w:val="28"/>
          <w:lang w:val="ru-RU"/>
        </w:rPr>
        <w:tab/>
      </w:r>
    </w:p>
    <w:tbl>
      <w:tblPr>
        <w:tblW w:w="0" w:type="auto"/>
        <w:jc w:val="right"/>
        <w:tblLayout w:type="fixed"/>
        <w:tblCellMar>
          <w:left w:w="30" w:type="dxa"/>
          <w:right w:w="30" w:type="dxa"/>
        </w:tblCellMar>
        <w:tblLook w:val="0000" w:firstRow="0" w:lastRow="0" w:firstColumn="0" w:lastColumn="0" w:noHBand="0" w:noVBand="0"/>
      </w:tblPr>
      <w:tblGrid>
        <w:gridCol w:w="3770"/>
        <w:gridCol w:w="874"/>
        <w:gridCol w:w="823"/>
        <w:gridCol w:w="909"/>
        <w:gridCol w:w="822"/>
        <w:gridCol w:w="937"/>
        <w:gridCol w:w="822"/>
        <w:gridCol w:w="681"/>
      </w:tblGrid>
      <w:tr w:rsidR="00FF7C49" w:rsidRPr="00947A51">
        <w:trPr>
          <w:cantSplit/>
          <w:trHeight w:val="20"/>
          <w:jc w:val="right"/>
        </w:trPr>
        <w:tc>
          <w:tcPr>
            <w:tcW w:w="3770" w:type="dxa"/>
            <w:vMerge w:val="restart"/>
            <w:tcBorders>
              <w:top w:val="single" w:sz="4" w:space="0" w:color="auto"/>
              <w:left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p>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Виды задолженности</w:t>
            </w:r>
          </w:p>
        </w:tc>
        <w:tc>
          <w:tcPr>
            <w:tcW w:w="1697" w:type="dxa"/>
            <w:gridSpan w:val="2"/>
            <w:tcBorders>
              <w:top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На 1.01.2004 г.</w:t>
            </w:r>
          </w:p>
        </w:tc>
        <w:tc>
          <w:tcPr>
            <w:tcW w:w="1731" w:type="dxa"/>
            <w:gridSpan w:val="2"/>
            <w:tcBorders>
              <w:top w:val="single" w:sz="4"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На 1.01.2005 г.</w:t>
            </w:r>
          </w:p>
        </w:tc>
        <w:tc>
          <w:tcPr>
            <w:tcW w:w="1759" w:type="dxa"/>
            <w:gridSpan w:val="2"/>
            <w:tcBorders>
              <w:top w:val="single" w:sz="4"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Отклонение (+;-)</w:t>
            </w:r>
          </w:p>
        </w:tc>
        <w:tc>
          <w:tcPr>
            <w:tcW w:w="681" w:type="dxa"/>
            <w:vMerge w:val="restart"/>
            <w:tcBorders>
              <w:top w:val="single" w:sz="4" w:space="0" w:color="auto"/>
              <w:left w:val="single" w:sz="6" w:space="0" w:color="auto"/>
              <w:bottom w:val="nil"/>
              <w:right w:val="single" w:sz="4"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Темп роста, %</w:t>
            </w:r>
          </w:p>
        </w:tc>
      </w:tr>
      <w:tr w:rsidR="00FF7C49" w:rsidRPr="00947A51">
        <w:trPr>
          <w:cantSplit/>
          <w:trHeight w:val="20"/>
          <w:jc w:val="right"/>
        </w:trPr>
        <w:tc>
          <w:tcPr>
            <w:tcW w:w="3770" w:type="dxa"/>
            <w:vMerge/>
            <w:tcBorders>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p>
        </w:tc>
        <w:tc>
          <w:tcPr>
            <w:tcW w:w="874" w:type="dxa"/>
            <w:tcBorders>
              <w:top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сумма, тыс. руб.</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удель-ный вес, %</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по сумме, тыс. руб.</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r w:rsidRPr="00947A51">
              <w:rPr>
                <w:bCs/>
                <w:color w:val="000000"/>
                <w:sz w:val="20"/>
              </w:rPr>
              <w:t>по уд. весу, %</w:t>
            </w:r>
          </w:p>
        </w:tc>
        <w:tc>
          <w:tcPr>
            <w:tcW w:w="681" w:type="dxa"/>
            <w:vMerge/>
            <w:tcBorders>
              <w:top w:val="nil"/>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color w:val="000000"/>
                <w:sz w:val="20"/>
              </w:rPr>
            </w:pPr>
          </w:p>
        </w:tc>
      </w:tr>
      <w:tr w:rsidR="00FF7C49" w:rsidRPr="00947A51">
        <w:trPr>
          <w:trHeight w:val="20"/>
          <w:jc w:val="right"/>
        </w:trPr>
        <w:tc>
          <w:tcPr>
            <w:tcW w:w="3770" w:type="dxa"/>
            <w:tcBorders>
              <w:top w:val="single" w:sz="6" w:space="0" w:color="auto"/>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 Дебиторская задолженность, всего</w:t>
            </w:r>
          </w:p>
        </w:tc>
        <w:tc>
          <w:tcPr>
            <w:tcW w:w="874"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1179,1</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1236,5</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57,4</w:t>
            </w:r>
          </w:p>
        </w:tc>
        <w:tc>
          <w:tcPr>
            <w:tcW w:w="822"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681" w:type="dxa"/>
            <w:tcBorders>
              <w:top w:val="single" w:sz="6" w:space="0" w:color="auto"/>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104,9</w:t>
            </w:r>
          </w:p>
        </w:tc>
      </w:tr>
      <w:tr w:rsidR="00FF7C49" w:rsidRPr="00947A51">
        <w:trPr>
          <w:trHeight w:val="20"/>
          <w:jc w:val="right"/>
        </w:trPr>
        <w:tc>
          <w:tcPr>
            <w:tcW w:w="3770" w:type="dxa"/>
            <w:tcBorders>
              <w:top w:val="single" w:sz="6" w:space="0" w:color="auto"/>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3. Краткосрочная дебиторская задолженность </w:t>
            </w:r>
          </w:p>
        </w:tc>
        <w:tc>
          <w:tcPr>
            <w:tcW w:w="874"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1179,1</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right"/>
              <w:rPr>
                <w:bCs/>
                <w:snapToGrid w:val="0"/>
                <w:color w:val="000000"/>
                <w:sz w:val="20"/>
              </w:rPr>
            </w:pPr>
            <w:r w:rsidRPr="00947A51">
              <w:rPr>
                <w:bCs/>
                <w:snapToGrid w:val="0"/>
                <w:color w:val="000000"/>
                <w:sz w:val="20"/>
              </w:rPr>
              <w:t>100,00</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1236,5</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100,00</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57,4</w:t>
            </w:r>
          </w:p>
        </w:tc>
        <w:tc>
          <w:tcPr>
            <w:tcW w:w="822"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c>
          <w:tcPr>
            <w:tcW w:w="681" w:type="dxa"/>
            <w:tcBorders>
              <w:top w:val="single" w:sz="6" w:space="0" w:color="auto"/>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104,9</w:t>
            </w:r>
          </w:p>
        </w:tc>
      </w:tr>
      <w:tr w:rsidR="00FF7C49" w:rsidRPr="00947A51">
        <w:trPr>
          <w:trHeight w:val="20"/>
          <w:jc w:val="right"/>
        </w:trPr>
        <w:tc>
          <w:tcPr>
            <w:tcW w:w="3770" w:type="dxa"/>
            <w:tcBorders>
              <w:top w:val="single" w:sz="6" w:space="0" w:color="auto"/>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3.1 Покупатели и заказчики </w:t>
            </w:r>
          </w:p>
        </w:tc>
        <w:tc>
          <w:tcPr>
            <w:tcW w:w="874"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883,1</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right"/>
              <w:rPr>
                <w:bCs/>
                <w:snapToGrid w:val="0"/>
                <w:color w:val="000000"/>
                <w:sz w:val="20"/>
              </w:rPr>
            </w:pPr>
            <w:r w:rsidRPr="00947A51">
              <w:rPr>
                <w:bCs/>
                <w:snapToGrid w:val="0"/>
                <w:color w:val="000000"/>
                <w:sz w:val="20"/>
              </w:rPr>
              <w:t>74,90</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952,9</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77,06</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69,8</w:t>
            </w:r>
          </w:p>
        </w:tc>
        <w:tc>
          <w:tcPr>
            <w:tcW w:w="822"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2,16</w:t>
            </w:r>
          </w:p>
        </w:tc>
        <w:tc>
          <w:tcPr>
            <w:tcW w:w="681" w:type="dxa"/>
            <w:tcBorders>
              <w:top w:val="single" w:sz="6" w:space="0" w:color="auto"/>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107,9</w:t>
            </w:r>
          </w:p>
        </w:tc>
      </w:tr>
      <w:tr w:rsidR="00FF7C49" w:rsidRPr="00947A51">
        <w:trPr>
          <w:trHeight w:val="20"/>
          <w:jc w:val="right"/>
        </w:trPr>
        <w:tc>
          <w:tcPr>
            <w:tcW w:w="3770" w:type="dxa"/>
            <w:tcBorders>
              <w:top w:val="single" w:sz="6" w:space="0" w:color="auto"/>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3.2 Прочие дебиторы </w:t>
            </w:r>
          </w:p>
        </w:tc>
        <w:tc>
          <w:tcPr>
            <w:tcW w:w="874"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295,9</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25,10</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283,6</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22,94</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-12,3</w:t>
            </w:r>
          </w:p>
        </w:tc>
        <w:tc>
          <w:tcPr>
            <w:tcW w:w="822"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-2,16</w:t>
            </w:r>
          </w:p>
        </w:tc>
        <w:tc>
          <w:tcPr>
            <w:tcW w:w="681" w:type="dxa"/>
            <w:tcBorders>
              <w:top w:val="single" w:sz="6" w:space="0" w:color="auto"/>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95,8</w:t>
            </w:r>
          </w:p>
        </w:tc>
      </w:tr>
      <w:tr w:rsidR="00FF7C49" w:rsidRPr="00947A51">
        <w:trPr>
          <w:trHeight w:val="20"/>
          <w:jc w:val="right"/>
        </w:trPr>
        <w:tc>
          <w:tcPr>
            <w:tcW w:w="3770" w:type="dxa"/>
            <w:tcBorders>
              <w:top w:val="single" w:sz="6" w:space="0" w:color="auto"/>
              <w:left w:val="single" w:sz="4"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 Просроченная задолженность</w:t>
            </w:r>
          </w:p>
        </w:tc>
        <w:tc>
          <w:tcPr>
            <w:tcW w:w="874"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657,4</w:t>
            </w:r>
          </w:p>
        </w:tc>
        <w:tc>
          <w:tcPr>
            <w:tcW w:w="823"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55,75</w:t>
            </w:r>
          </w:p>
        </w:tc>
        <w:tc>
          <w:tcPr>
            <w:tcW w:w="909"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596,1</w:t>
            </w:r>
          </w:p>
        </w:tc>
        <w:tc>
          <w:tcPr>
            <w:tcW w:w="822"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48,21</w:t>
            </w:r>
          </w:p>
        </w:tc>
        <w:tc>
          <w:tcPr>
            <w:tcW w:w="937" w:type="dxa"/>
            <w:tcBorders>
              <w:top w:val="single" w:sz="6" w:space="0" w:color="auto"/>
              <w:left w:val="single" w:sz="6" w:space="0" w:color="auto"/>
              <w:bottom w:val="single" w:sz="6"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-61,3</w:t>
            </w:r>
          </w:p>
        </w:tc>
        <w:tc>
          <w:tcPr>
            <w:tcW w:w="822" w:type="dxa"/>
            <w:tcBorders>
              <w:top w:val="single" w:sz="6" w:space="0" w:color="auto"/>
              <w:left w:val="single" w:sz="6" w:space="0" w:color="auto"/>
              <w:bottom w:val="single" w:sz="6"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-7,54</w:t>
            </w:r>
          </w:p>
        </w:tc>
        <w:tc>
          <w:tcPr>
            <w:tcW w:w="681" w:type="dxa"/>
            <w:tcBorders>
              <w:top w:val="single" w:sz="6" w:space="0" w:color="auto"/>
              <w:left w:val="single" w:sz="6" w:space="0" w:color="auto"/>
              <w:bottom w:val="single" w:sz="6"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90,7</w:t>
            </w:r>
          </w:p>
        </w:tc>
      </w:tr>
      <w:tr w:rsidR="00FF7C49" w:rsidRPr="00947A51">
        <w:trPr>
          <w:trHeight w:val="20"/>
          <w:jc w:val="right"/>
        </w:trPr>
        <w:tc>
          <w:tcPr>
            <w:tcW w:w="3770" w:type="dxa"/>
            <w:tcBorders>
              <w:top w:val="single" w:sz="6" w:space="0" w:color="auto"/>
              <w:left w:val="single" w:sz="4"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4.1 В том числе длительностью более 3-х месяцев</w:t>
            </w:r>
          </w:p>
        </w:tc>
        <w:tc>
          <w:tcPr>
            <w:tcW w:w="874"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657,4</w:t>
            </w:r>
          </w:p>
        </w:tc>
        <w:tc>
          <w:tcPr>
            <w:tcW w:w="823"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55,75</w:t>
            </w:r>
          </w:p>
        </w:tc>
        <w:tc>
          <w:tcPr>
            <w:tcW w:w="909"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596,1</w:t>
            </w:r>
          </w:p>
        </w:tc>
        <w:tc>
          <w:tcPr>
            <w:tcW w:w="822"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48,21</w:t>
            </w:r>
          </w:p>
        </w:tc>
        <w:tc>
          <w:tcPr>
            <w:tcW w:w="937" w:type="dxa"/>
            <w:tcBorders>
              <w:top w:val="single" w:sz="6" w:space="0" w:color="auto"/>
              <w:left w:val="single" w:sz="6" w:space="0" w:color="auto"/>
              <w:bottom w:val="single" w:sz="4" w:space="0" w:color="auto"/>
              <w:right w:val="single" w:sz="6"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-61,3</w:t>
            </w:r>
          </w:p>
        </w:tc>
        <w:tc>
          <w:tcPr>
            <w:tcW w:w="822" w:type="dxa"/>
            <w:tcBorders>
              <w:top w:val="single" w:sz="6" w:space="0" w:color="auto"/>
              <w:left w:val="single" w:sz="6" w:space="0" w:color="auto"/>
              <w:bottom w:val="single" w:sz="4" w:space="0" w:color="auto"/>
              <w:right w:val="single" w:sz="6" w:space="0" w:color="auto"/>
            </w:tcBorders>
            <w:shd w:val="pct25" w:color="FFFFFF" w:fill="FFFFFF"/>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-7,54</w:t>
            </w:r>
          </w:p>
        </w:tc>
        <w:tc>
          <w:tcPr>
            <w:tcW w:w="681" w:type="dxa"/>
            <w:tcBorders>
              <w:top w:val="single" w:sz="6" w:space="0" w:color="auto"/>
              <w:left w:val="single" w:sz="6" w:space="0" w:color="auto"/>
              <w:bottom w:val="single" w:sz="4" w:space="0" w:color="auto"/>
              <w:right w:val="single" w:sz="4" w:space="0" w:color="auto"/>
            </w:tcBorders>
            <w:tcMar>
              <w:left w:w="0" w:type="dxa"/>
              <w:right w:w="0" w:type="dxa"/>
            </w:tcMa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90,7</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Необходимо отметить, что долгосрочная дебиторская задолженность у данной организации отсутствует, что оценивается позитивно.</w:t>
      </w:r>
    </w:p>
    <w:p w:rsidR="00FF7C49" w:rsidRPr="00947A51" w:rsidRDefault="00FF7C49" w:rsidP="00947A51">
      <w:pPr>
        <w:pStyle w:val="BodyTextIndent"/>
        <w:widowControl w:val="0"/>
        <w:rPr>
          <w:b w:val="0"/>
          <w:bCs/>
          <w:szCs w:val="28"/>
        </w:rPr>
      </w:pPr>
      <w:r w:rsidRPr="00947A51">
        <w:rPr>
          <w:b w:val="0"/>
          <w:bCs/>
          <w:szCs w:val="28"/>
        </w:rPr>
        <w:t>Подводя итоги этого раздела дипломной работы можно отметить следующее:</w:t>
      </w:r>
    </w:p>
    <w:p w:rsidR="00FF7C49" w:rsidRPr="00947A51" w:rsidRDefault="00FF7C49" w:rsidP="00947A51">
      <w:pPr>
        <w:pStyle w:val="BodyTextIndent"/>
        <w:widowControl w:val="0"/>
        <w:rPr>
          <w:b w:val="0"/>
          <w:bCs/>
          <w:szCs w:val="28"/>
        </w:rPr>
      </w:pPr>
      <w:r w:rsidRPr="00947A51">
        <w:rPr>
          <w:b w:val="0"/>
          <w:bCs/>
          <w:szCs w:val="28"/>
        </w:rPr>
        <w:t xml:space="preserve">Наибольшая доля в структуре имущества организации принадлежит внеоборотным активам, в частности основным средствам. Оборотные активы сформированы в большей степени за счет запасов и затрат с учетом НДС. С учетом отраслевой специфике деятельности данная структура имущества оценивается как неудовлетворительная. Динамика внеоборотных активов оценивается негативно: уменьшение остаточной стоимости основных средств свидетельствует об ухудшении состояния собственной материально-технической базы организации; </w:t>
      </w:r>
    </w:p>
    <w:p w:rsidR="00FF7C49" w:rsidRPr="00947A51" w:rsidRDefault="00FF7C49" w:rsidP="00947A51">
      <w:pPr>
        <w:pStyle w:val="BodyTextIndent"/>
        <w:widowControl w:val="0"/>
        <w:rPr>
          <w:b w:val="0"/>
          <w:bCs/>
          <w:szCs w:val="28"/>
        </w:rPr>
      </w:pPr>
      <w:r w:rsidRPr="00947A51">
        <w:rPr>
          <w:b w:val="0"/>
          <w:bCs/>
          <w:szCs w:val="28"/>
        </w:rPr>
        <w:t xml:space="preserve">Динамику оборотных активов можно оценит позитивно: запасы и дебиторская задолженность увеличиваются более низкими темпами, чем выручка от продажи, что свидетельствует об ускорении их оборачиваемости; увеличение денежных средств характеризует повышение абсолютной ликвидности баланса. </w:t>
      </w:r>
    </w:p>
    <w:p w:rsidR="00FF7C49" w:rsidRPr="00947A51" w:rsidRDefault="00947A51" w:rsidP="00947A51">
      <w:pPr>
        <w:pStyle w:val="Heading3"/>
        <w:spacing w:before="0" w:after="0"/>
        <w:ind w:left="0" w:firstLine="720"/>
        <w:rPr>
          <w:szCs w:val="28"/>
        </w:rPr>
      </w:pPr>
      <w:bookmarkStart w:id="92" w:name="_Toc118444612"/>
      <w:bookmarkStart w:id="93" w:name="_Toc118446838"/>
      <w:bookmarkStart w:id="94" w:name="_Toc119126955"/>
      <w:bookmarkStart w:id="95" w:name="_Toc119127620"/>
      <w:bookmarkStart w:id="96" w:name="_Toc119332981"/>
      <w:r>
        <w:rPr>
          <w:szCs w:val="28"/>
        </w:rPr>
        <w:br w:type="page"/>
      </w:r>
      <w:r w:rsidR="00FF7C49" w:rsidRPr="00947A51">
        <w:rPr>
          <w:szCs w:val="28"/>
        </w:rPr>
        <w:t>2.3.2 Анализ ликвидности</w:t>
      </w:r>
      <w:bookmarkEnd w:id="92"/>
      <w:bookmarkEnd w:id="93"/>
      <w:bookmarkEnd w:id="94"/>
      <w:bookmarkEnd w:id="95"/>
      <w:bookmarkEnd w:id="96"/>
    </w:p>
    <w:p w:rsidR="00FF7C49" w:rsidRPr="00947A51" w:rsidRDefault="00FF7C49" w:rsidP="00947A51">
      <w:pPr>
        <w:pStyle w:val="BodyTextIndent"/>
        <w:widowControl w:val="0"/>
        <w:rPr>
          <w:b w:val="0"/>
          <w:bCs/>
          <w:szCs w:val="28"/>
        </w:rPr>
      </w:pPr>
      <w:r w:rsidRPr="00947A51">
        <w:rPr>
          <w:b w:val="0"/>
          <w:bCs/>
          <w:szCs w:val="28"/>
        </w:rPr>
        <w:t>В качестве внешнего проявления финансовой устойчивости выступает платежеспособность предприятия, сущностью которой является обеспеченность оборотных активов долгосрочными источниками формирования. Большая или меньшая текущая платежеспособность (или неплатежеспособность) обусловлена большей или меньшей степенью обеспеченности (или необеспеченности) оборотных активов долгосрочными источниками.</w:t>
      </w:r>
    </w:p>
    <w:p w:rsidR="00FF7C49" w:rsidRPr="00947A51" w:rsidRDefault="00FF7C49" w:rsidP="00947A51">
      <w:pPr>
        <w:pStyle w:val="BodyTextIndent"/>
        <w:widowControl w:val="0"/>
        <w:rPr>
          <w:b w:val="0"/>
          <w:bCs/>
          <w:szCs w:val="28"/>
        </w:rPr>
      </w:pPr>
      <w:r w:rsidRPr="00947A51">
        <w:rPr>
          <w:b w:val="0"/>
          <w:bCs/>
          <w:szCs w:val="28"/>
        </w:rPr>
        <w:t xml:space="preserve">Платежеспособность – это возможность предприятия своевременно и в полном объеме расплачиваться по своим обязательствам и требованиям, предъявляемым одновременно со стороны всех кредиторов организации. При анализе платежеспособности осуществляют анализ ликвидности баланса. Ликвидность баланса – это степень покрытия отдельных статей активов, расположенных по степени убывания уровня ликвидности, соответствующими статьями пассивов, которые расположены по принципу убывания необходимости их возврата. </w:t>
      </w:r>
    </w:p>
    <w:p w:rsidR="00FF7C49" w:rsidRPr="00947A51" w:rsidRDefault="00FF7C49" w:rsidP="00947A51">
      <w:pPr>
        <w:pStyle w:val="BodyTextIndent"/>
        <w:widowControl w:val="0"/>
        <w:rPr>
          <w:b w:val="0"/>
          <w:bCs/>
          <w:szCs w:val="28"/>
        </w:rPr>
      </w:pPr>
      <w:r w:rsidRPr="00947A51">
        <w:rPr>
          <w:b w:val="0"/>
          <w:bCs/>
          <w:szCs w:val="28"/>
        </w:rPr>
        <w:t xml:space="preserve">Для начала рассмотрим ликвидность баланса фирмы (таблица 2.19). </w:t>
      </w:r>
    </w:p>
    <w:p w:rsidR="00FF7C49" w:rsidRPr="00947A51" w:rsidRDefault="00FF7C49" w:rsidP="00947A51">
      <w:pPr>
        <w:pStyle w:val="Heading5"/>
        <w:spacing w:before="0" w:after="0"/>
        <w:ind w:firstLine="720"/>
        <w:rPr>
          <w:szCs w:val="28"/>
          <w:lang w:val="ru-RU"/>
        </w:rPr>
      </w:pPr>
      <w:r w:rsidRPr="00947A51">
        <w:rPr>
          <w:szCs w:val="28"/>
          <w:lang w:val="ru-RU"/>
        </w:rPr>
        <w:t>Таблица 2.19</w:t>
      </w:r>
      <w:r w:rsidRPr="00947A51">
        <w:rPr>
          <w:szCs w:val="28"/>
          <w:lang w:val="ru-RU"/>
        </w:rPr>
        <w:br/>
        <w:t>Анализ ликвидности баланса фирмы за 2004 год</w:t>
      </w:r>
      <w:r w:rsidRPr="00947A51">
        <w:rPr>
          <w:szCs w:val="28"/>
          <w:lang w:val="ru-RU"/>
        </w:rPr>
        <w:tab/>
      </w:r>
      <w:r w:rsidRPr="00947A51">
        <w:rPr>
          <w:szCs w:val="28"/>
          <w:lang w:val="ru-RU"/>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92"/>
        <w:gridCol w:w="993"/>
        <w:gridCol w:w="1842"/>
        <w:gridCol w:w="993"/>
        <w:gridCol w:w="1134"/>
        <w:gridCol w:w="1275"/>
        <w:gridCol w:w="1276"/>
      </w:tblGrid>
      <w:tr w:rsidR="00FF7C49" w:rsidRPr="00947A51">
        <w:trPr>
          <w:cantSplit/>
          <w:trHeight w:val="20"/>
        </w:trPr>
        <w:tc>
          <w:tcPr>
            <w:tcW w:w="1384"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АКТИВ</w:t>
            </w:r>
          </w:p>
        </w:tc>
        <w:tc>
          <w:tcPr>
            <w:tcW w:w="992"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1.01.04</w:t>
            </w:r>
          </w:p>
        </w:tc>
        <w:tc>
          <w:tcPr>
            <w:tcW w:w="993"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1.01.05</w:t>
            </w:r>
          </w:p>
        </w:tc>
        <w:tc>
          <w:tcPr>
            <w:tcW w:w="1842"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ПАССИВ</w:t>
            </w:r>
          </w:p>
        </w:tc>
        <w:tc>
          <w:tcPr>
            <w:tcW w:w="993"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1.01.04</w:t>
            </w:r>
          </w:p>
        </w:tc>
        <w:tc>
          <w:tcPr>
            <w:tcW w:w="1134" w:type="dxa"/>
            <w:vMerge w:val="restart"/>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1.01.05</w:t>
            </w:r>
          </w:p>
        </w:tc>
        <w:tc>
          <w:tcPr>
            <w:tcW w:w="2551" w:type="dxa"/>
            <w:gridSpan w:val="2"/>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Платежный недостаток / излишек</w:t>
            </w:r>
          </w:p>
        </w:tc>
      </w:tr>
      <w:tr w:rsidR="00FF7C49" w:rsidRPr="00947A51">
        <w:trPr>
          <w:cantSplit/>
          <w:trHeight w:val="20"/>
        </w:trPr>
        <w:tc>
          <w:tcPr>
            <w:tcW w:w="1384" w:type="dxa"/>
            <w:vMerge/>
            <w:tcMar>
              <w:left w:w="0" w:type="dxa"/>
              <w:right w:w="0" w:type="dxa"/>
            </w:tcMar>
          </w:tcPr>
          <w:p w:rsidR="00FF7C49" w:rsidRPr="00947A51" w:rsidRDefault="00FF7C49" w:rsidP="00947A51">
            <w:pPr>
              <w:spacing w:line="360" w:lineRule="auto"/>
              <w:ind w:firstLine="5"/>
              <w:jc w:val="center"/>
              <w:rPr>
                <w:bCs/>
                <w:sz w:val="20"/>
              </w:rPr>
            </w:pPr>
          </w:p>
        </w:tc>
        <w:tc>
          <w:tcPr>
            <w:tcW w:w="992" w:type="dxa"/>
            <w:vMerge/>
            <w:tcMar>
              <w:left w:w="0" w:type="dxa"/>
              <w:right w:w="0" w:type="dxa"/>
            </w:tcMar>
          </w:tcPr>
          <w:p w:rsidR="00FF7C49" w:rsidRPr="00947A51" w:rsidRDefault="00FF7C49" w:rsidP="00947A51">
            <w:pPr>
              <w:spacing w:line="360" w:lineRule="auto"/>
              <w:ind w:firstLine="5"/>
              <w:jc w:val="center"/>
              <w:rPr>
                <w:bCs/>
                <w:sz w:val="20"/>
              </w:rPr>
            </w:pPr>
          </w:p>
        </w:tc>
        <w:tc>
          <w:tcPr>
            <w:tcW w:w="993" w:type="dxa"/>
            <w:vMerge/>
            <w:tcMar>
              <w:left w:w="0" w:type="dxa"/>
              <w:right w:w="0" w:type="dxa"/>
            </w:tcMar>
          </w:tcPr>
          <w:p w:rsidR="00FF7C49" w:rsidRPr="00947A51" w:rsidRDefault="00FF7C49" w:rsidP="00947A51">
            <w:pPr>
              <w:spacing w:line="360" w:lineRule="auto"/>
              <w:ind w:firstLine="5"/>
              <w:jc w:val="center"/>
              <w:rPr>
                <w:bCs/>
                <w:sz w:val="20"/>
              </w:rPr>
            </w:pPr>
          </w:p>
        </w:tc>
        <w:tc>
          <w:tcPr>
            <w:tcW w:w="1842" w:type="dxa"/>
            <w:vMerge/>
            <w:tcMar>
              <w:left w:w="0" w:type="dxa"/>
              <w:right w:w="0" w:type="dxa"/>
            </w:tcMar>
          </w:tcPr>
          <w:p w:rsidR="00FF7C49" w:rsidRPr="00947A51" w:rsidRDefault="00FF7C49" w:rsidP="00947A51">
            <w:pPr>
              <w:spacing w:line="360" w:lineRule="auto"/>
              <w:ind w:firstLine="5"/>
              <w:jc w:val="center"/>
              <w:rPr>
                <w:bCs/>
                <w:sz w:val="20"/>
              </w:rPr>
            </w:pPr>
          </w:p>
        </w:tc>
        <w:tc>
          <w:tcPr>
            <w:tcW w:w="993" w:type="dxa"/>
            <w:vMerge/>
            <w:tcMar>
              <w:left w:w="0" w:type="dxa"/>
              <w:right w:w="0" w:type="dxa"/>
            </w:tcMar>
          </w:tcPr>
          <w:p w:rsidR="00FF7C49" w:rsidRPr="00947A51" w:rsidRDefault="00FF7C49" w:rsidP="00947A51">
            <w:pPr>
              <w:spacing w:line="360" w:lineRule="auto"/>
              <w:ind w:firstLine="5"/>
              <w:jc w:val="center"/>
              <w:rPr>
                <w:bCs/>
                <w:sz w:val="20"/>
              </w:rPr>
            </w:pPr>
          </w:p>
        </w:tc>
        <w:tc>
          <w:tcPr>
            <w:tcW w:w="1134" w:type="dxa"/>
            <w:vMerge/>
            <w:tcMar>
              <w:left w:w="0" w:type="dxa"/>
              <w:right w:w="0" w:type="dxa"/>
            </w:tcMar>
          </w:tcPr>
          <w:p w:rsidR="00FF7C49" w:rsidRPr="00947A51" w:rsidRDefault="00FF7C49" w:rsidP="00947A51">
            <w:pPr>
              <w:spacing w:line="360" w:lineRule="auto"/>
              <w:ind w:firstLine="5"/>
              <w:jc w:val="center"/>
              <w:rPr>
                <w:bCs/>
                <w:sz w:val="20"/>
              </w:rPr>
            </w:pPr>
          </w:p>
        </w:tc>
        <w:tc>
          <w:tcPr>
            <w:tcW w:w="1275" w:type="dxa"/>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1.01.03</w:t>
            </w:r>
          </w:p>
        </w:tc>
        <w:tc>
          <w:tcPr>
            <w:tcW w:w="1276" w:type="dxa"/>
            <w:tcMar>
              <w:left w:w="0" w:type="dxa"/>
              <w:right w:w="0" w:type="dxa"/>
            </w:tcMar>
          </w:tcPr>
          <w:p w:rsidR="00FF7C49" w:rsidRPr="00947A51" w:rsidRDefault="00FF7C49" w:rsidP="00947A51">
            <w:pPr>
              <w:spacing w:line="360" w:lineRule="auto"/>
              <w:ind w:firstLine="5"/>
              <w:jc w:val="center"/>
              <w:rPr>
                <w:bCs/>
                <w:sz w:val="20"/>
              </w:rPr>
            </w:pPr>
            <w:r w:rsidRPr="00947A51">
              <w:rPr>
                <w:bCs/>
                <w:sz w:val="20"/>
              </w:rPr>
              <w:t>на 1.01.04</w:t>
            </w:r>
          </w:p>
        </w:tc>
      </w:tr>
      <w:tr w:rsidR="00FF7C49" w:rsidRPr="00947A51">
        <w:trPr>
          <w:trHeight w:val="20"/>
        </w:trPr>
        <w:tc>
          <w:tcPr>
            <w:tcW w:w="1384"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Наиболее ликвидные активы - А1</w:t>
            </w:r>
          </w:p>
        </w:tc>
        <w:tc>
          <w:tcPr>
            <w:tcW w:w="992"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3,9</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259,1</w:t>
            </w:r>
          </w:p>
        </w:tc>
        <w:tc>
          <w:tcPr>
            <w:tcW w:w="1842"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Наиболее срочные пассивы - П1</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1858,1</w:t>
            </w:r>
          </w:p>
        </w:tc>
        <w:tc>
          <w:tcPr>
            <w:tcW w:w="1134"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1694,9</w:t>
            </w:r>
          </w:p>
        </w:tc>
        <w:tc>
          <w:tcPr>
            <w:tcW w:w="1275"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-1854,2</w:t>
            </w:r>
          </w:p>
        </w:tc>
        <w:tc>
          <w:tcPr>
            <w:tcW w:w="1276"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-1435,8</w:t>
            </w:r>
          </w:p>
        </w:tc>
      </w:tr>
      <w:tr w:rsidR="00FF7C49" w:rsidRPr="00947A51">
        <w:trPr>
          <w:trHeight w:val="20"/>
        </w:trPr>
        <w:tc>
          <w:tcPr>
            <w:tcW w:w="1384"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Быстрореализуемые активы - А2</w:t>
            </w:r>
          </w:p>
        </w:tc>
        <w:tc>
          <w:tcPr>
            <w:tcW w:w="992"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1822,6</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2044,7</w:t>
            </w:r>
          </w:p>
        </w:tc>
        <w:tc>
          <w:tcPr>
            <w:tcW w:w="1842"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Краткосрочные пассивы - П2</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w:t>
            </w:r>
          </w:p>
        </w:tc>
        <w:tc>
          <w:tcPr>
            <w:tcW w:w="1134"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w:t>
            </w:r>
          </w:p>
        </w:tc>
        <w:tc>
          <w:tcPr>
            <w:tcW w:w="1275"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1822,6</w:t>
            </w:r>
          </w:p>
        </w:tc>
        <w:tc>
          <w:tcPr>
            <w:tcW w:w="1276"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2044,7</w:t>
            </w:r>
          </w:p>
        </w:tc>
      </w:tr>
      <w:tr w:rsidR="00FF7C49" w:rsidRPr="00947A51">
        <w:trPr>
          <w:trHeight w:val="20"/>
        </w:trPr>
        <w:tc>
          <w:tcPr>
            <w:tcW w:w="1384"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Труднореализуемые активы - А3</w:t>
            </w:r>
          </w:p>
        </w:tc>
        <w:tc>
          <w:tcPr>
            <w:tcW w:w="992"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2215,5</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2237,6</w:t>
            </w:r>
          </w:p>
        </w:tc>
        <w:tc>
          <w:tcPr>
            <w:tcW w:w="1842"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Долгосрочные пассивы - П3</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w:t>
            </w:r>
          </w:p>
        </w:tc>
        <w:tc>
          <w:tcPr>
            <w:tcW w:w="1134"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w:t>
            </w:r>
          </w:p>
        </w:tc>
        <w:tc>
          <w:tcPr>
            <w:tcW w:w="1275"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2215,5</w:t>
            </w:r>
          </w:p>
        </w:tc>
        <w:tc>
          <w:tcPr>
            <w:tcW w:w="1276"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2237,6</w:t>
            </w:r>
          </w:p>
        </w:tc>
      </w:tr>
      <w:tr w:rsidR="00FF7C49" w:rsidRPr="00947A51">
        <w:trPr>
          <w:trHeight w:val="20"/>
        </w:trPr>
        <w:tc>
          <w:tcPr>
            <w:tcW w:w="1384"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Постоянные активы - А4</w:t>
            </w:r>
          </w:p>
        </w:tc>
        <w:tc>
          <w:tcPr>
            <w:tcW w:w="992"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5614,1</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4881,5</w:t>
            </w:r>
          </w:p>
        </w:tc>
        <w:tc>
          <w:tcPr>
            <w:tcW w:w="1842"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Постоянные пассивы - П4</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7801,0</w:t>
            </w:r>
          </w:p>
        </w:tc>
        <w:tc>
          <w:tcPr>
            <w:tcW w:w="1134"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7728,1</w:t>
            </w:r>
          </w:p>
        </w:tc>
        <w:tc>
          <w:tcPr>
            <w:tcW w:w="1275"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-2186,9</w:t>
            </w:r>
          </w:p>
        </w:tc>
        <w:tc>
          <w:tcPr>
            <w:tcW w:w="1276"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-2846,6</w:t>
            </w:r>
          </w:p>
        </w:tc>
      </w:tr>
      <w:tr w:rsidR="00FF7C49" w:rsidRPr="00947A51">
        <w:trPr>
          <w:trHeight w:val="20"/>
        </w:trPr>
        <w:tc>
          <w:tcPr>
            <w:tcW w:w="1384"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БАЛАНС</w:t>
            </w:r>
          </w:p>
        </w:tc>
        <w:tc>
          <w:tcPr>
            <w:tcW w:w="992"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9659,1</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9423,0</w:t>
            </w:r>
          </w:p>
        </w:tc>
        <w:tc>
          <w:tcPr>
            <w:tcW w:w="1842" w:type="dxa"/>
            <w:tcMar>
              <w:left w:w="0" w:type="dxa"/>
              <w:right w:w="0" w:type="dxa"/>
            </w:tcMar>
          </w:tcPr>
          <w:p w:rsidR="00FF7C49" w:rsidRPr="00947A51" w:rsidRDefault="00FF7C49" w:rsidP="00947A51">
            <w:pPr>
              <w:spacing w:line="360" w:lineRule="auto"/>
              <w:ind w:firstLine="5"/>
              <w:jc w:val="left"/>
              <w:rPr>
                <w:bCs/>
                <w:snapToGrid w:val="0"/>
                <w:color w:val="000000"/>
                <w:sz w:val="20"/>
              </w:rPr>
            </w:pPr>
            <w:r w:rsidRPr="00947A51">
              <w:rPr>
                <w:bCs/>
                <w:snapToGrid w:val="0"/>
                <w:color w:val="000000"/>
                <w:sz w:val="20"/>
              </w:rPr>
              <w:t>БАЛАНС</w:t>
            </w:r>
          </w:p>
        </w:tc>
        <w:tc>
          <w:tcPr>
            <w:tcW w:w="993"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9659,1</w:t>
            </w:r>
          </w:p>
        </w:tc>
        <w:tc>
          <w:tcPr>
            <w:tcW w:w="1134"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9423,0</w:t>
            </w:r>
          </w:p>
        </w:tc>
        <w:tc>
          <w:tcPr>
            <w:tcW w:w="1275"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Х</w:t>
            </w:r>
          </w:p>
        </w:tc>
        <w:tc>
          <w:tcPr>
            <w:tcW w:w="1276" w:type="dxa"/>
            <w:tcMar>
              <w:left w:w="0" w:type="dxa"/>
              <w:right w:w="0" w:type="dxa"/>
            </w:tcMar>
          </w:tcPr>
          <w:p w:rsidR="00FF7C49" w:rsidRPr="00947A51" w:rsidRDefault="00FF7C49" w:rsidP="00947A51">
            <w:pPr>
              <w:spacing w:line="360" w:lineRule="auto"/>
              <w:ind w:firstLine="5"/>
              <w:jc w:val="center"/>
              <w:rPr>
                <w:bCs/>
                <w:snapToGrid w:val="0"/>
                <w:color w:val="000000"/>
                <w:sz w:val="20"/>
              </w:rPr>
            </w:pPr>
            <w:r w:rsidRPr="00947A51">
              <w:rPr>
                <w:bCs/>
                <w:snapToGrid w:val="0"/>
                <w:color w:val="000000"/>
                <w:sz w:val="20"/>
              </w:rPr>
              <w:t>Х</w:t>
            </w:r>
          </w:p>
        </w:tc>
      </w:tr>
    </w:tbl>
    <w:p w:rsidR="00FF7C49" w:rsidRPr="00947A51" w:rsidRDefault="00FF7C49" w:rsidP="00947A51">
      <w:pPr>
        <w:pStyle w:val="BodyTextIndent"/>
        <w:widowControl w:val="0"/>
        <w:rPr>
          <w:b w:val="0"/>
          <w:bCs/>
          <w:szCs w:val="28"/>
        </w:rPr>
      </w:pPr>
      <w:r w:rsidRPr="00947A51">
        <w:rPr>
          <w:b w:val="0"/>
          <w:bCs/>
          <w:szCs w:val="28"/>
        </w:rPr>
        <w:t>Анализ данных, представленных в таблице, позволил сделать вывод, что баланс исследуемого предприятия, не является абсолютно ликвидным, так как наблюдается не соблюдение первое неравенства системы, предусматривающего покрытие краткосрочной задолженности предприятия его денежными средствами.</w:t>
      </w:r>
    </w:p>
    <w:p w:rsidR="00FF7C49" w:rsidRPr="00947A51" w:rsidRDefault="00FF7C49" w:rsidP="00947A51">
      <w:pPr>
        <w:pStyle w:val="BodyTextIndent"/>
        <w:widowControl w:val="0"/>
        <w:rPr>
          <w:b w:val="0"/>
          <w:bCs/>
          <w:szCs w:val="28"/>
        </w:rPr>
      </w:pPr>
      <w:r w:rsidRPr="00947A51">
        <w:rPr>
          <w:b w:val="0"/>
          <w:bCs/>
          <w:szCs w:val="28"/>
        </w:rPr>
        <w:t>Следует отметить, что в связи с отсутствием у фирмы краткосрочных кредитов и займов, а так же долгосрочных пассивов, отмечалось соблюдение второго и третьего неравенств системы. Таким образом, у предприятия не очень высок риск неплатежеспособности и средства для дальнейшего развития у него в принципе есть. Однако количественная и объективная оценка действительного уровня ликвидности организации может быть дана только на основе расчета системы относительных показателей ликвидности, которые представлены в таблице 2.20.</w:t>
      </w:r>
    </w:p>
    <w:p w:rsidR="00FF7C49" w:rsidRPr="00947A51" w:rsidRDefault="00FF7C49" w:rsidP="00947A51">
      <w:pPr>
        <w:pStyle w:val="Heading5"/>
        <w:spacing w:before="0" w:after="0"/>
        <w:ind w:firstLine="720"/>
        <w:rPr>
          <w:szCs w:val="28"/>
          <w:lang w:val="ru-RU"/>
        </w:rPr>
      </w:pPr>
      <w:r w:rsidRPr="00947A51">
        <w:rPr>
          <w:szCs w:val="28"/>
          <w:lang w:val="ru-RU"/>
        </w:rPr>
        <w:t>Таблица 2.20</w:t>
      </w:r>
      <w:r w:rsidRPr="00947A51">
        <w:rPr>
          <w:szCs w:val="28"/>
          <w:lang w:val="ru-RU"/>
        </w:rPr>
        <w:br/>
        <w:t>Анализ динамики текущего уровня платежеспособности за 2004 год</w:t>
      </w:r>
      <w:r w:rsidRPr="00947A51">
        <w:rPr>
          <w:szCs w:val="28"/>
          <w:lang w:val="ru-RU"/>
        </w:rPr>
        <w:tab/>
      </w:r>
    </w:p>
    <w:tbl>
      <w:tblPr>
        <w:tblW w:w="0" w:type="auto"/>
        <w:tblLayout w:type="fixed"/>
        <w:tblCellMar>
          <w:left w:w="30" w:type="dxa"/>
          <w:right w:w="30" w:type="dxa"/>
        </w:tblCellMar>
        <w:tblLook w:val="0000" w:firstRow="0" w:lastRow="0" w:firstColumn="0" w:lastColumn="0" w:noHBand="0" w:noVBand="0"/>
      </w:tblPr>
      <w:tblGrid>
        <w:gridCol w:w="4850"/>
        <w:gridCol w:w="1134"/>
        <w:gridCol w:w="1134"/>
        <w:gridCol w:w="1418"/>
        <w:gridCol w:w="1134"/>
      </w:tblGrid>
      <w:tr w:rsidR="00FF7C49" w:rsidRPr="00947A51">
        <w:trPr>
          <w:trHeight w:val="586"/>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Показатели</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 xml:space="preserve">На </w:t>
            </w:r>
          </w:p>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01.01.04</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На 01.01.05</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 xml:space="preserve">Отклонение (+;-) </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Темп роста, %</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 Краткосрочные обязательства</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1858,1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1694,9</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-163,2</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91,22</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 Денежные средства и краткосрочные финансовые вложения</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3,9</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259,1</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255,2</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6643,6</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3. Коэффициент абсолютной ликвидности</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0,15</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0,15</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 Краткосрочная дебиторская задолженность</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1179,1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1236,5</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57,4</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104,87</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5. Коэффициент срочной ликвидности</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0,64</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0,88</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0,24</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 xml:space="preserve">6. Запасы и затраты с НДС </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2838,9</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3030,2</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191,3</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106,74</w:t>
            </w:r>
          </w:p>
        </w:tc>
      </w:tr>
      <w:tr w:rsidR="00FF7C49" w:rsidRPr="00947A51">
        <w:trPr>
          <w:trHeight w:val="247"/>
        </w:trPr>
        <w:tc>
          <w:tcPr>
            <w:tcW w:w="4850"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7. Коэффициент текущей ликвидности</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2,16</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2,67</w:t>
            </w:r>
          </w:p>
        </w:tc>
        <w:tc>
          <w:tcPr>
            <w:tcW w:w="1418"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0,51</w:t>
            </w:r>
          </w:p>
        </w:tc>
        <w:tc>
          <w:tcPr>
            <w:tcW w:w="1134"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Рассчитанный коэффициент абсолютной ликвидности показал, что на конец 2004 года повышается доля краткосрочных долгов организации, которую она в состоянии погасить за счет наиболее ликвидных активов. Так если в конце прошлого периода фирма за счет своих денежных средств могло погасить лишь 0,2 % обязательств краткосрочного характера, то в связи с ростом в 66 раз денежных средств, в конце 2003 года организация была способна погасить 15 % краткосрочной задолженности, что соответствует оптимальному значению.</w:t>
      </w:r>
    </w:p>
    <w:p w:rsidR="00FF7C49" w:rsidRPr="00947A51" w:rsidRDefault="00FF7C49" w:rsidP="00947A51">
      <w:pPr>
        <w:pStyle w:val="BodyTextIndent"/>
        <w:widowControl w:val="0"/>
        <w:rPr>
          <w:b w:val="0"/>
          <w:bCs/>
          <w:szCs w:val="28"/>
        </w:rPr>
      </w:pPr>
      <w:r w:rsidRPr="00947A51">
        <w:rPr>
          <w:b w:val="0"/>
          <w:bCs/>
          <w:szCs w:val="28"/>
        </w:rPr>
        <w:t xml:space="preserve">Далее проанализируем коэффициент срочной ликвидности. В динамике наблюдается рост данного показателя. Причем его значение соответствует оптимальному (0,7-1,0), что свидетельствует о том, что денежные средства и предстоящие поступления от текущей деятельности предприятия в состоянии покрыть его текущие долги на 88 % при условии полного погашения дебиторской задолженности. Наблюдается рост коэффициента текущей ликвидности на 0,51, его значение на конец года составило 2,67. Считается допустимым, когда коэффициент текущей ликвидности варьирует в пределах 1,0-2,0. Нижняя граница указывает на то, что величина оборотных активов должна быть достаточной для погашения всех обязательств краткосрочного характера. Анализ коэффициента покрытия позволил сделать вывод, что рассматриваемое в дипломной работе предприятие ликвидно, т.е. в состоянии продолжать свою деятельность после погашения краткосрочных долгов. </w:t>
      </w:r>
    </w:p>
    <w:p w:rsidR="00FF7C49" w:rsidRPr="00947A51" w:rsidRDefault="00FF7C49" w:rsidP="00947A51">
      <w:pPr>
        <w:pStyle w:val="BodyTextIndent"/>
        <w:widowControl w:val="0"/>
        <w:rPr>
          <w:b w:val="0"/>
          <w:bCs/>
          <w:szCs w:val="28"/>
        </w:rPr>
      </w:pPr>
      <w:r w:rsidRPr="00947A51">
        <w:rPr>
          <w:b w:val="0"/>
          <w:bCs/>
          <w:szCs w:val="28"/>
        </w:rPr>
        <w:t>Таким образом, можно выделить следующие моменты, характеризующие деятельность фирмы. Для начала необходимо отметить, что для предприятия характерна оптимальная структура активов (доля внеоборотных активов организации занимает чуть более 50 % в общей стоимости его имущества). К концу 2004 года происходит незначительное улучшение состава и структуры имущества предприятия. На протяжении двух периодов наблюдается наличие не значительного удельного веса краткосрочной задолженности, что ограждает предприятия от риска неплатежеспособности. На 01.01.2005 года удельный вес реального собственного капитала анализируемого предприятия составил 82 % от общей суммы его пассивов. В динамике также наблюдается снижение финансовой зависимости предприятия от внешних источников финансирования.</w:t>
      </w:r>
    </w:p>
    <w:p w:rsidR="00947A51" w:rsidRDefault="00947A51" w:rsidP="00947A51">
      <w:pPr>
        <w:pStyle w:val="Heading3"/>
        <w:spacing w:before="0" w:after="0"/>
        <w:ind w:left="0" w:firstLine="720"/>
        <w:rPr>
          <w:szCs w:val="28"/>
        </w:rPr>
      </w:pPr>
      <w:bookmarkStart w:id="97" w:name="_Toc118444613"/>
      <w:bookmarkStart w:id="98" w:name="_Toc118446839"/>
      <w:bookmarkStart w:id="99" w:name="_Toc119126956"/>
      <w:bookmarkStart w:id="100" w:name="_Toc119127621"/>
      <w:bookmarkStart w:id="101" w:name="_Toc119332982"/>
    </w:p>
    <w:p w:rsidR="00FF7C49" w:rsidRPr="00947A51" w:rsidRDefault="00FF7C49" w:rsidP="00947A51">
      <w:pPr>
        <w:pStyle w:val="Heading3"/>
        <w:spacing w:before="0" w:after="0"/>
        <w:ind w:left="0" w:firstLine="720"/>
        <w:rPr>
          <w:szCs w:val="28"/>
        </w:rPr>
      </w:pPr>
      <w:r w:rsidRPr="00947A51">
        <w:rPr>
          <w:szCs w:val="28"/>
        </w:rPr>
        <w:t>2.3.3 Анализ финансовой устойчивости</w:t>
      </w:r>
      <w:bookmarkEnd w:id="97"/>
      <w:bookmarkEnd w:id="98"/>
      <w:bookmarkEnd w:id="99"/>
      <w:bookmarkEnd w:id="100"/>
      <w:bookmarkEnd w:id="101"/>
    </w:p>
    <w:p w:rsidR="00FF7C49" w:rsidRPr="00947A51" w:rsidRDefault="00FF7C49" w:rsidP="00947A51">
      <w:pPr>
        <w:pStyle w:val="BodyTextIndent"/>
        <w:widowControl w:val="0"/>
        <w:rPr>
          <w:b w:val="0"/>
          <w:bCs/>
          <w:szCs w:val="28"/>
        </w:rPr>
      </w:pPr>
      <w:r w:rsidRPr="00947A51">
        <w:rPr>
          <w:b w:val="0"/>
          <w:bCs/>
          <w:szCs w:val="28"/>
        </w:rPr>
        <w:t xml:space="preserve">Для начала проведем анализ абсолютных показателей финансовой устойчивости анализируемой организации, используя данные таблицы 2.21. </w:t>
      </w:r>
    </w:p>
    <w:p w:rsidR="00FF7C49" w:rsidRPr="00947A51" w:rsidRDefault="00FF7C49" w:rsidP="00947A51">
      <w:pPr>
        <w:pStyle w:val="BodyTextIndent"/>
        <w:widowControl w:val="0"/>
        <w:rPr>
          <w:b w:val="0"/>
          <w:bCs/>
          <w:szCs w:val="28"/>
        </w:rPr>
      </w:pPr>
      <w:r w:rsidRPr="00947A51">
        <w:rPr>
          <w:b w:val="0"/>
          <w:bCs/>
          <w:szCs w:val="28"/>
        </w:rPr>
        <w:t xml:space="preserve">Согласно данным таблицы на начало 2004 года у предприятия было неустойчивое финансовое положение. Данное заключение основывается на превышении суммы запасов и затрат над величиной нормальных источников финансирования (в нашем случае это сумма кредиторской задолженности товарного характера и собственные оборотные средства) над суммой запасов и затрат. </w:t>
      </w:r>
    </w:p>
    <w:p w:rsidR="00FF7C49" w:rsidRPr="00947A51" w:rsidRDefault="00FF7C49" w:rsidP="00947A51">
      <w:pPr>
        <w:pStyle w:val="Heading5"/>
        <w:spacing w:before="0" w:after="0"/>
        <w:ind w:firstLine="720"/>
        <w:rPr>
          <w:szCs w:val="28"/>
          <w:lang w:val="ru-RU"/>
        </w:rPr>
      </w:pPr>
      <w:r w:rsidRPr="00947A51">
        <w:rPr>
          <w:szCs w:val="28"/>
          <w:lang w:val="ru-RU"/>
        </w:rPr>
        <w:t>Таблица 2.21</w:t>
      </w:r>
      <w:r w:rsidRPr="00947A51">
        <w:rPr>
          <w:szCs w:val="28"/>
          <w:lang w:val="ru-RU"/>
        </w:rPr>
        <w:br/>
        <w:t>Анализ динамики абсолютных показателей финансовой устойчивости фирмы «Алекс-Мебель» на начало и конец 2004 года, тыс. руб.</w:t>
      </w:r>
      <w:r w:rsidRPr="00947A51">
        <w:rPr>
          <w:szCs w:val="28"/>
          <w:lang w:val="ru-RU"/>
        </w:rPr>
        <w:tab/>
      </w:r>
      <w:r w:rsidRPr="00947A51">
        <w:rPr>
          <w:szCs w:val="28"/>
          <w:lang w:val="ru-RU"/>
        </w:rPr>
        <w:tab/>
      </w:r>
    </w:p>
    <w:tbl>
      <w:tblPr>
        <w:tblW w:w="0" w:type="auto"/>
        <w:tblInd w:w="30" w:type="dxa"/>
        <w:tblLayout w:type="fixed"/>
        <w:tblCellMar>
          <w:left w:w="30" w:type="dxa"/>
          <w:right w:w="30" w:type="dxa"/>
        </w:tblCellMar>
        <w:tblLook w:val="0000" w:firstRow="0" w:lastRow="0" w:firstColumn="0" w:lastColumn="0" w:noHBand="0" w:noVBand="0"/>
      </w:tblPr>
      <w:tblGrid>
        <w:gridCol w:w="4536"/>
        <w:gridCol w:w="993"/>
        <w:gridCol w:w="992"/>
        <w:gridCol w:w="1843"/>
        <w:gridCol w:w="1275"/>
      </w:tblGrid>
      <w:tr w:rsidR="00FF7C49" w:rsidRPr="00947A51">
        <w:trPr>
          <w:trHeight w:val="650"/>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Показатели</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На 01.01.04</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На 01.01.05</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Отклонение,</w:t>
            </w:r>
          </w:p>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Темп роста, %</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 Запасы и затраты с НДС</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2842,3</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3042,3</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200,0</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107,0</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2. Собственный капитал</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7801,0</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7728,1</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-73,1</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99,1</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3. Внеоборотные активы</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5614,1</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4881,5</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-732,6</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87,0</w:t>
            </w:r>
          </w:p>
        </w:tc>
      </w:tr>
      <w:tr w:rsidR="00FF7C49" w:rsidRPr="00947A51">
        <w:trPr>
          <w:trHeight w:val="247"/>
        </w:trPr>
        <w:tc>
          <w:tcPr>
            <w:tcW w:w="4536" w:type="dxa"/>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4. Собственные оборотные средства</w:t>
            </w:r>
          </w:p>
        </w:tc>
        <w:tc>
          <w:tcPr>
            <w:tcW w:w="993" w:type="dxa"/>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2186,9</w:t>
            </w:r>
          </w:p>
        </w:tc>
        <w:tc>
          <w:tcPr>
            <w:tcW w:w="992" w:type="dxa"/>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2846,6</w:t>
            </w:r>
          </w:p>
        </w:tc>
        <w:tc>
          <w:tcPr>
            <w:tcW w:w="1843" w:type="dxa"/>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659,7</w:t>
            </w:r>
          </w:p>
        </w:tc>
        <w:tc>
          <w:tcPr>
            <w:tcW w:w="1275" w:type="dxa"/>
            <w:tcBorders>
              <w:top w:val="single" w:sz="6" w:space="0" w:color="auto"/>
              <w:left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130,2</w:t>
            </w:r>
          </w:p>
        </w:tc>
      </w:tr>
      <w:tr w:rsidR="00FF7C49" w:rsidRPr="00947A51">
        <w:trPr>
          <w:trHeight w:val="247"/>
        </w:trPr>
        <w:tc>
          <w:tcPr>
            <w:tcW w:w="4536" w:type="dxa"/>
            <w:tcBorders>
              <w:top w:val="single" w:sz="4" w:space="0" w:color="auto"/>
              <w:left w:val="single" w:sz="4" w:space="0" w:color="auto"/>
              <w:bottom w:val="single" w:sz="4"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5. Уд. вес СОС в общей стоимости запасов и затрат, %</w:t>
            </w:r>
          </w:p>
        </w:tc>
        <w:tc>
          <w:tcPr>
            <w:tcW w:w="993" w:type="dxa"/>
            <w:tcBorders>
              <w:top w:val="single" w:sz="4" w:space="0" w:color="auto"/>
              <w:left w:val="single" w:sz="6"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76,94</w:t>
            </w:r>
          </w:p>
        </w:tc>
        <w:tc>
          <w:tcPr>
            <w:tcW w:w="992" w:type="dxa"/>
            <w:tcBorders>
              <w:top w:val="single" w:sz="4" w:space="0" w:color="auto"/>
              <w:left w:val="single" w:sz="6"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93,57</w:t>
            </w:r>
          </w:p>
        </w:tc>
        <w:tc>
          <w:tcPr>
            <w:tcW w:w="1843" w:type="dxa"/>
            <w:tcBorders>
              <w:top w:val="single" w:sz="4" w:space="0" w:color="auto"/>
              <w:left w:val="single" w:sz="6" w:space="0" w:color="auto"/>
              <w:bottom w:val="single" w:sz="4"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16,63</w:t>
            </w:r>
          </w:p>
        </w:tc>
        <w:tc>
          <w:tcPr>
            <w:tcW w:w="1275" w:type="dxa"/>
            <w:tcBorders>
              <w:top w:val="single" w:sz="4" w:space="0" w:color="auto"/>
              <w:left w:val="single" w:sz="6" w:space="0" w:color="auto"/>
              <w:bottom w:val="single" w:sz="4" w:space="0" w:color="auto"/>
              <w:right w:val="single" w:sz="4"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6. Кредиторская задолженность товарного характера</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232,1</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178,6</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-53,5</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76,9</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7. Просроченные краткосрочные кредиты и займы, кредиторская задолженность</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46,9</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19,1</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-27,8</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40,7</w:t>
            </w:r>
          </w:p>
        </w:tc>
      </w:tr>
      <w:tr w:rsidR="00FF7C49" w:rsidRPr="00947A51">
        <w:trPr>
          <w:trHeight w:val="24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8. Кредиторская задолженность нетоварного характера</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1626,0</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1516,4</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-109,6</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93,3</w:t>
            </w:r>
          </w:p>
        </w:tc>
      </w:tr>
      <w:tr w:rsidR="00FF7C49" w:rsidRPr="00947A51">
        <w:trPr>
          <w:trHeight w:val="887"/>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9. Общая величина основных источников для финансирования запасов и затрат (стр. 5+стр.7+стр.8-стр.9)</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2372,1</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3006,1</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634,0</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126,7</w:t>
            </w:r>
          </w:p>
        </w:tc>
      </w:tr>
      <w:tr w:rsidR="00FF7C49" w:rsidRPr="00947A51">
        <w:trPr>
          <w:trHeight w:val="635"/>
        </w:trPr>
        <w:tc>
          <w:tcPr>
            <w:tcW w:w="4536"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left"/>
              <w:rPr>
                <w:bCs/>
                <w:snapToGrid w:val="0"/>
                <w:color w:val="000000"/>
                <w:sz w:val="20"/>
              </w:rPr>
            </w:pPr>
            <w:r w:rsidRPr="00947A51">
              <w:rPr>
                <w:bCs/>
                <w:snapToGrid w:val="0"/>
                <w:color w:val="000000"/>
                <w:sz w:val="20"/>
              </w:rPr>
              <w:t>10. Излишек/недостаток общей величины основных источников финансирования запасов (стр.11-стр.1)</w:t>
            </w:r>
          </w:p>
        </w:tc>
        <w:tc>
          <w:tcPr>
            <w:tcW w:w="99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-470,2</w:t>
            </w:r>
          </w:p>
        </w:tc>
        <w:tc>
          <w:tcPr>
            <w:tcW w:w="992"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-36,2</w:t>
            </w:r>
          </w:p>
        </w:tc>
        <w:tc>
          <w:tcPr>
            <w:tcW w:w="1843"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434,0</w:t>
            </w:r>
          </w:p>
        </w:tc>
        <w:tc>
          <w:tcPr>
            <w:tcW w:w="1275" w:type="dxa"/>
            <w:tcBorders>
              <w:top w:val="single" w:sz="6" w:space="0" w:color="auto"/>
              <w:left w:val="single" w:sz="6" w:space="0" w:color="auto"/>
              <w:bottom w:val="single" w:sz="6" w:space="0" w:color="auto"/>
              <w:right w:val="single" w:sz="6" w:space="0" w:color="auto"/>
            </w:tcBorders>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7,7</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Как показывает таблица 2.21, общая величина основных источников, предназначенных для финансирования запасов и затрат предприятия на 01.01.2005 года составила 3006,1 тыс. руб., что на 26,7 % больше, чем на начало периода.</w:t>
      </w:r>
    </w:p>
    <w:p w:rsidR="00FF7C49" w:rsidRPr="00947A51" w:rsidRDefault="00FF7C49" w:rsidP="00947A51">
      <w:pPr>
        <w:pStyle w:val="BodyTextIndent"/>
        <w:widowControl w:val="0"/>
        <w:rPr>
          <w:b w:val="0"/>
          <w:bCs/>
          <w:szCs w:val="28"/>
        </w:rPr>
      </w:pPr>
      <w:r w:rsidRPr="00947A51">
        <w:rPr>
          <w:b w:val="0"/>
          <w:bCs/>
          <w:szCs w:val="28"/>
        </w:rPr>
        <w:t xml:space="preserve">Следует отметить, что в динамике произошло значительное сокращение нормальных источников финансирования запасов на 434 тыс. руб. или 92,3%. В результате этого анализируемая организация на конец периода, в отличие от начала 2004 года, получила недостаток общей величины основных источников финансирования запасов в размере 36,2 тыс. руб. Теперь приступим к непосредственному анализу относительных коэффициентов, характеризующих финансовую устойчивость фирмы «Алекс-Мебель» (табл. 2.22). </w:t>
      </w:r>
    </w:p>
    <w:p w:rsidR="00FF7C49" w:rsidRPr="00947A51" w:rsidRDefault="00FF7C49" w:rsidP="00947A51">
      <w:pPr>
        <w:pStyle w:val="Heading5"/>
        <w:spacing w:before="0" w:after="0"/>
        <w:ind w:firstLine="720"/>
        <w:rPr>
          <w:szCs w:val="28"/>
          <w:lang w:val="ru-RU"/>
        </w:rPr>
      </w:pPr>
      <w:r w:rsidRPr="00947A51">
        <w:rPr>
          <w:szCs w:val="28"/>
          <w:lang w:val="ru-RU"/>
        </w:rPr>
        <w:t>Таблица 2.22</w:t>
      </w:r>
      <w:r w:rsidRPr="00947A51">
        <w:rPr>
          <w:szCs w:val="28"/>
          <w:lang w:val="ru-RU"/>
        </w:rPr>
        <w:br/>
        <w:t>Расчет относительных коэффициентов, характеризующих финансовую устойчивость на конец прошлого и отчетного периодов</w:t>
      </w:r>
      <w:r w:rsidRPr="00947A51">
        <w:rPr>
          <w:szCs w:val="28"/>
          <w:lang w:val="ru-RU"/>
        </w:rPr>
        <w:tab/>
      </w:r>
      <w:r w:rsidRPr="00947A51">
        <w:rPr>
          <w:szCs w:val="28"/>
          <w:lang w:val="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134"/>
        <w:gridCol w:w="992"/>
      </w:tblGrid>
      <w:tr w:rsidR="00FF7C49" w:rsidRPr="00947A51">
        <w:trPr>
          <w:cantSplit/>
          <w:trHeight w:val="20"/>
        </w:trPr>
        <w:tc>
          <w:tcPr>
            <w:tcW w:w="6379" w:type="dxa"/>
            <w:vMerge w:val="restart"/>
            <w:vAlign w:val="center"/>
          </w:tcPr>
          <w:p w:rsidR="00FF7C49" w:rsidRPr="00947A51" w:rsidRDefault="00FF7C49" w:rsidP="00947A51">
            <w:pPr>
              <w:pStyle w:val="Heading7"/>
              <w:keepNext w:val="0"/>
              <w:widowControl w:val="0"/>
              <w:rPr>
                <w:bCs/>
                <w:sz w:val="20"/>
              </w:rPr>
            </w:pPr>
            <w:r w:rsidRPr="00947A51">
              <w:rPr>
                <w:bCs/>
                <w:sz w:val="20"/>
              </w:rPr>
              <w:t>Показатели</w:t>
            </w:r>
          </w:p>
        </w:tc>
        <w:tc>
          <w:tcPr>
            <w:tcW w:w="2268" w:type="dxa"/>
            <w:gridSpan w:val="2"/>
          </w:tcPr>
          <w:p w:rsidR="00FF7C49" w:rsidRPr="00947A51" w:rsidRDefault="00FF7C49" w:rsidP="00947A51">
            <w:pPr>
              <w:spacing w:line="360" w:lineRule="auto"/>
              <w:ind w:firstLine="0"/>
              <w:jc w:val="center"/>
              <w:rPr>
                <w:bCs/>
                <w:sz w:val="20"/>
              </w:rPr>
            </w:pPr>
            <w:r w:rsidRPr="00947A51">
              <w:rPr>
                <w:bCs/>
                <w:sz w:val="20"/>
              </w:rPr>
              <w:t>Полученное значение</w:t>
            </w:r>
          </w:p>
        </w:tc>
        <w:tc>
          <w:tcPr>
            <w:tcW w:w="992" w:type="dxa"/>
            <w:vMerge w:val="restart"/>
          </w:tcPr>
          <w:p w:rsidR="00FF7C49" w:rsidRPr="00947A51" w:rsidRDefault="00FF7C49" w:rsidP="00947A51">
            <w:pPr>
              <w:spacing w:line="360" w:lineRule="auto"/>
              <w:ind w:firstLine="0"/>
              <w:jc w:val="center"/>
              <w:rPr>
                <w:bCs/>
                <w:sz w:val="20"/>
              </w:rPr>
            </w:pPr>
            <w:r w:rsidRPr="00947A51">
              <w:rPr>
                <w:bCs/>
                <w:sz w:val="20"/>
              </w:rPr>
              <w:t>Отклонение (+;-)</w:t>
            </w:r>
          </w:p>
        </w:tc>
      </w:tr>
      <w:tr w:rsidR="00FF7C49" w:rsidRPr="00947A51">
        <w:trPr>
          <w:cantSplit/>
          <w:trHeight w:val="20"/>
        </w:trPr>
        <w:tc>
          <w:tcPr>
            <w:tcW w:w="6379" w:type="dxa"/>
            <w:vMerge/>
          </w:tcPr>
          <w:p w:rsidR="00FF7C49" w:rsidRPr="00947A51" w:rsidRDefault="00FF7C49" w:rsidP="00947A51">
            <w:pPr>
              <w:spacing w:line="360" w:lineRule="auto"/>
              <w:ind w:firstLine="0"/>
              <w:jc w:val="center"/>
              <w:rPr>
                <w:bCs/>
                <w:sz w:val="20"/>
              </w:rPr>
            </w:pPr>
          </w:p>
        </w:tc>
        <w:tc>
          <w:tcPr>
            <w:tcW w:w="1134" w:type="dxa"/>
          </w:tcPr>
          <w:p w:rsidR="00FF7C49" w:rsidRPr="00947A51" w:rsidRDefault="00FF7C49" w:rsidP="00947A51">
            <w:pPr>
              <w:spacing w:line="360" w:lineRule="auto"/>
              <w:ind w:firstLine="0"/>
              <w:jc w:val="center"/>
              <w:rPr>
                <w:bCs/>
                <w:sz w:val="20"/>
              </w:rPr>
            </w:pPr>
            <w:r w:rsidRPr="00947A51">
              <w:rPr>
                <w:bCs/>
                <w:sz w:val="20"/>
              </w:rPr>
              <w:t>На 1.01.04</w:t>
            </w:r>
          </w:p>
        </w:tc>
        <w:tc>
          <w:tcPr>
            <w:tcW w:w="1134" w:type="dxa"/>
          </w:tcPr>
          <w:p w:rsidR="00FF7C49" w:rsidRPr="00947A51" w:rsidRDefault="00FF7C49" w:rsidP="00947A51">
            <w:pPr>
              <w:spacing w:line="360" w:lineRule="auto"/>
              <w:ind w:firstLine="0"/>
              <w:jc w:val="center"/>
              <w:rPr>
                <w:bCs/>
                <w:sz w:val="20"/>
              </w:rPr>
            </w:pPr>
            <w:r w:rsidRPr="00947A51">
              <w:rPr>
                <w:bCs/>
                <w:sz w:val="20"/>
              </w:rPr>
              <w:t>На 1.01.05</w:t>
            </w:r>
          </w:p>
        </w:tc>
        <w:tc>
          <w:tcPr>
            <w:tcW w:w="992" w:type="dxa"/>
            <w:vMerge/>
          </w:tcPr>
          <w:p w:rsidR="00FF7C49" w:rsidRPr="00947A51" w:rsidRDefault="00FF7C49" w:rsidP="00947A51">
            <w:pPr>
              <w:spacing w:line="360" w:lineRule="auto"/>
              <w:ind w:firstLine="0"/>
              <w:jc w:val="center"/>
              <w:rPr>
                <w:bCs/>
                <w:sz w:val="20"/>
              </w:rPr>
            </w:pPr>
          </w:p>
        </w:tc>
      </w:tr>
      <w:tr w:rsidR="00FF7C49" w:rsidRPr="00947A51">
        <w:trPr>
          <w:cantSplit/>
          <w:trHeight w:val="20"/>
        </w:trPr>
        <w:tc>
          <w:tcPr>
            <w:tcW w:w="6379" w:type="dxa"/>
            <w:tcBorders>
              <w:bottom w:val="nil"/>
            </w:tcBorders>
          </w:tcPr>
          <w:p w:rsidR="00FF7C49" w:rsidRPr="00947A51" w:rsidRDefault="00FF7C49" w:rsidP="00947A51">
            <w:pPr>
              <w:spacing w:line="360" w:lineRule="auto"/>
              <w:ind w:firstLine="0"/>
              <w:rPr>
                <w:bCs/>
                <w:sz w:val="20"/>
              </w:rPr>
            </w:pPr>
            <w:r w:rsidRPr="00947A51">
              <w:rPr>
                <w:bCs/>
                <w:sz w:val="20"/>
              </w:rPr>
              <w:t>Коэффициент финансовой автономии (К</w:t>
            </w:r>
            <w:r w:rsidRPr="00947A51">
              <w:rPr>
                <w:bCs/>
                <w:sz w:val="20"/>
                <w:vertAlign w:val="subscript"/>
              </w:rPr>
              <w:t>а</w:t>
            </w:r>
            <w:r w:rsidRPr="00947A51">
              <w:rPr>
                <w:bCs/>
                <w:sz w:val="20"/>
              </w:rPr>
              <w:t>)</w:t>
            </w:r>
          </w:p>
        </w:tc>
        <w:tc>
          <w:tcPr>
            <w:tcW w:w="1134" w:type="dxa"/>
            <w:tcBorders>
              <w:bottom w:val="nil"/>
            </w:tcBorders>
            <w:vAlign w:val="center"/>
          </w:tcPr>
          <w:p w:rsidR="00FF7C49" w:rsidRPr="00947A51" w:rsidRDefault="00FF7C49" w:rsidP="00947A51">
            <w:pPr>
              <w:spacing w:line="360" w:lineRule="auto"/>
              <w:ind w:firstLine="0"/>
              <w:jc w:val="center"/>
              <w:rPr>
                <w:bCs/>
                <w:sz w:val="20"/>
              </w:rPr>
            </w:pPr>
            <w:r w:rsidRPr="00947A51">
              <w:rPr>
                <w:bCs/>
                <w:sz w:val="20"/>
              </w:rPr>
              <w:t>0,81</w:t>
            </w:r>
          </w:p>
        </w:tc>
        <w:tc>
          <w:tcPr>
            <w:tcW w:w="1134" w:type="dxa"/>
            <w:tcBorders>
              <w:bottom w:val="nil"/>
            </w:tcBorders>
            <w:vAlign w:val="center"/>
          </w:tcPr>
          <w:p w:rsidR="00FF7C49" w:rsidRPr="00947A51" w:rsidRDefault="00FF7C49" w:rsidP="00947A51">
            <w:pPr>
              <w:spacing w:line="360" w:lineRule="auto"/>
              <w:ind w:firstLine="0"/>
              <w:jc w:val="center"/>
              <w:rPr>
                <w:bCs/>
                <w:sz w:val="20"/>
              </w:rPr>
            </w:pPr>
            <w:r w:rsidRPr="00947A51">
              <w:rPr>
                <w:bCs/>
                <w:sz w:val="20"/>
              </w:rPr>
              <w:t>0,82</w:t>
            </w:r>
          </w:p>
        </w:tc>
        <w:tc>
          <w:tcPr>
            <w:tcW w:w="992" w:type="dxa"/>
            <w:tcBorders>
              <w:bottom w:val="nil"/>
            </w:tcBorders>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0,01</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перманентного капитала (К</w:t>
            </w:r>
            <w:r w:rsidRPr="00947A51">
              <w:rPr>
                <w:bCs/>
                <w:sz w:val="20"/>
                <w:vertAlign w:val="subscript"/>
              </w:rPr>
              <w:t>пк</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0,81</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0,82</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0,01</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обеспеченности запасов и затрат собственными оборотными средствами (К</w:t>
            </w:r>
            <w:r w:rsidRPr="00947A51">
              <w:rPr>
                <w:bCs/>
                <w:sz w:val="20"/>
                <w:vertAlign w:val="subscript"/>
              </w:rPr>
              <w:t>мпз</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0,76</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0,94</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0,18</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соотношения собственных и заемных средств (К</w:t>
            </w:r>
            <w:r w:rsidRPr="00947A51">
              <w:rPr>
                <w:bCs/>
                <w:sz w:val="20"/>
                <w:vertAlign w:val="subscript"/>
              </w:rPr>
              <w:t>з/с</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4,20</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4,60</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0,40</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концентрации заемного капитала (К</w:t>
            </w:r>
            <w:r w:rsidRPr="00947A51">
              <w:rPr>
                <w:bCs/>
                <w:sz w:val="20"/>
                <w:vertAlign w:val="subscript"/>
              </w:rPr>
              <w:t>кзк</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0,19</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0,18</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-0,01</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маневренности собственного капитала (К</w:t>
            </w:r>
            <w:r w:rsidRPr="00947A51">
              <w:rPr>
                <w:bCs/>
                <w:sz w:val="20"/>
                <w:vertAlign w:val="subscript"/>
              </w:rPr>
              <w:t>м</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0,28</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0,37</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0,09</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Коэффициент покрытия инвестиций (К</w:t>
            </w:r>
            <w:r w:rsidRPr="00947A51">
              <w:rPr>
                <w:bCs/>
                <w:sz w:val="20"/>
                <w:vertAlign w:val="subscript"/>
              </w:rPr>
              <w:t>пи</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2,59</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1,72</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-0,87</w:t>
            </w:r>
          </w:p>
        </w:tc>
      </w:tr>
      <w:tr w:rsidR="00FF7C49" w:rsidRPr="00947A51">
        <w:trPr>
          <w:cantSplit/>
          <w:trHeight w:val="20"/>
        </w:trPr>
        <w:tc>
          <w:tcPr>
            <w:tcW w:w="6379" w:type="dxa"/>
          </w:tcPr>
          <w:p w:rsidR="00FF7C49" w:rsidRPr="00947A51" w:rsidRDefault="00FF7C49" w:rsidP="00947A51">
            <w:pPr>
              <w:spacing w:line="360" w:lineRule="auto"/>
              <w:ind w:firstLine="0"/>
              <w:rPr>
                <w:bCs/>
                <w:sz w:val="20"/>
              </w:rPr>
            </w:pPr>
            <w:r w:rsidRPr="00947A51">
              <w:rPr>
                <w:bCs/>
                <w:sz w:val="20"/>
              </w:rPr>
              <w:t>Доля вложения средств в торгово–производственный потенциал предприятия (К</w:t>
            </w:r>
            <w:r w:rsidRPr="00947A51">
              <w:rPr>
                <w:bCs/>
                <w:sz w:val="20"/>
                <w:vertAlign w:val="subscript"/>
              </w:rPr>
              <w:t>дс</w:t>
            </w:r>
            <w:r w:rsidRPr="00947A51">
              <w:rPr>
                <w:bCs/>
                <w:sz w:val="20"/>
              </w:rPr>
              <w:t>)</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0,88</w:t>
            </w:r>
          </w:p>
        </w:tc>
        <w:tc>
          <w:tcPr>
            <w:tcW w:w="1134" w:type="dxa"/>
            <w:vAlign w:val="center"/>
          </w:tcPr>
          <w:p w:rsidR="00FF7C49" w:rsidRPr="00947A51" w:rsidRDefault="00FF7C49" w:rsidP="00947A51">
            <w:pPr>
              <w:spacing w:line="360" w:lineRule="auto"/>
              <w:ind w:firstLine="0"/>
              <w:jc w:val="center"/>
              <w:rPr>
                <w:bCs/>
                <w:sz w:val="20"/>
              </w:rPr>
            </w:pPr>
            <w:r w:rsidRPr="00947A51">
              <w:rPr>
                <w:bCs/>
                <w:sz w:val="20"/>
              </w:rPr>
              <w:t>0,84</w:t>
            </w:r>
          </w:p>
        </w:tc>
        <w:tc>
          <w:tcPr>
            <w:tcW w:w="992" w:type="dxa"/>
            <w:vAlign w:val="center"/>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-0,04</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Полученное на 01.01.2004 года значение коэффициента финансовой автономии (в размере 0,81 ед.) показало не значительную зависимость исследуемого предприятия от внешних источников финансирования. В динамике же происходит еще большее наращивание финансовой самостоятельности организации.</w:t>
      </w:r>
    </w:p>
    <w:p w:rsidR="00FF7C49" w:rsidRPr="00947A51" w:rsidRDefault="00FF7C49" w:rsidP="00947A51">
      <w:pPr>
        <w:pStyle w:val="BodyTextIndent"/>
        <w:widowControl w:val="0"/>
        <w:rPr>
          <w:b w:val="0"/>
          <w:bCs/>
          <w:szCs w:val="28"/>
        </w:rPr>
      </w:pPr>
      <w:r w:rsidRPr="00947A51">
        <w:rPr>
          <w:b w:val="0"/>
          <w:bCs/>
          <w:szCs w:val="28"/>
        </w:rPr>
        <w:t>В связи с отсутствием у предприятия долгосрочных обязательств, значение коэффициента перманентного капитала совпадает со значением коэффициента финансовой автономии, как на начало, так и на конец отчетного периода. Повышение коэффициента в динамике оценивается положительно, так как способствует увеличению размера собственных оборотных средств.</w:t>
      </w:r>
    </w:p>
    <w:p w:rsidR="00FF7C49" w:rsidRPr="00947A51" w:rsidRDefault="00FF7C49" w:rsidP="00947A51">
      <w:pPr>
        <w:pStyle w:val="BodyTextIndent"/>
        <w:widowControl w:val="0"/>
        <w:rPr>
          <w:b w:val="0"/>
          <w:bCs/>
          <w:szCs w:val="28"/>
        </w:rPr>
      </w:pPr>
      <w:r w:rsidRPr="00947A51">
        <w:rPr>
          <w:b w:val="0"/>
          <w:bCs/>
          <w:szCs w:val="28"/>
        </w:rPr>
        <w:t>Для коэффициента обеспеченности запасов и затрат собственными оборотными средствами на протяжении отчетного периода также характерно положительное значение. Следует отметить, что коэффициент на 1.01.04 соответствовал оптимальному значению (05-08) – 0,76 ед. и к концу года этот показатель возрос до 0,94 ед., это свидетельствует о позитивной тенденции в деятельности организации.</w:t>
      </w:r>
    </w:p>
    <w:p w:rsidR="00FF7C49" w:rsidRPr="00947A51" w:rsidRDefault="00FF7C49" w:rsidP="00947A51">
      <w:pPr>
        <w:pStyle w:val="BodyTextIndent"/>
        <w:widowControl w:val="0"/>
        <w:rPr>
          <w:b w:val="0"/>
          <w:bCs/>
          <w:szCs w:val="28"/>
        </w:rPr>
      </w:pPr>
      <w:r w:rsidRPr="00947A51">
        <w:rPr>
          <w:b w:val="0"/>
          <w:bCs/>
          <w:szCs w:val="28"/>
        </w:rPr>
        <w:t>Коэффициент соотношения собственных и заемных средств рассчитывается в качестве дополнения к коэффициенту финансовой автономии. Полученное значение данного показателя на 1 января 2004 года составило 4,2 ед., тогда как нормативное значение коэффициента составляет единицу. К тому же на конец отчетного периода происходит увеличение данного показателя на 0,4ед., что свидетельствует о дальнейшем улучшении сложившейся на предприятии ситуации: происходит еще большее сокращение доли заемных средств по сравнению с собственными. Полученное значение коэффициента концентрации заемного капитала оценивается положительно и свидетельствует о том, что доля последнего в валюте баланса на конец отчетного периода составила 18 %, что ниже значения показателя, рассчитанного на 01.01.2004 года.</w:t>
      </w:r>
    </w:p>
    <w:p w:rsidR="00FF7C49" w:rsidRPr="00947A51" w:rsidRDefault="00FF7C49" w:rsidP="00947A51">
      <w:pPr>
        <w:pStyle w:val="BodyTextIndent"/>
        <w:widowControl w:val="0"/>
        <w:rPr>
          <w:b w:val="0"/>
          <w:bCs/>
          <w:szCs w:val="28"/>
        </w:rPr>
      </w:pPr>
      <w:r w:rsidRPr="00947A51">
        <w:rPr>
          <w:b w:val="0"/>
          <w:bCs/>
          <w:szCs w:val="28"/>
        </w:rPr>
        <w:t xml:space="preserve">Полученное значение коэффициента покрытия инвестиций показывает, что на начало года большая часть собственного капитала фирмы служила источником формирования оборотных активов. В динамике происходит снижение анализируемого коэффициента. </w:t>
      </w:r>
    </w:p>
    <w:p w:rsidR="00FF7C49" w:rsidRPr="00947A51" w:rsidRDefault="00FF7C49" w:rsidP="00947A51">
      <w:pPr>
        <w:pStyle w:val="BodyTextIndent"/>
        <w:widowControl w:val="0"/>
        <w:rPr>
          <w:b w:val="0"/>
          <w:bCs/>
          <w:szCs w:val="28"/>
        </w:rPr>
      </w:pPr>
      <w:r w:rsidRPr="00947A51">
        <w:rPr>
          <w:b w:val="0"/>
          <w:bCs/>
          <w:szCs w:val="28"/>
        </w:rPr>
        <w:t>Далее необходимо сказать, что доля вложения средств в торгово-производственный потенциал предприятия в течение 2004 года была намного выше рекомендуемого значения данного показателя (при этом в динамике наблюдается его снижение на 0,04 ед.) и на конец отчетного периода он составил 0,84 против рекомендуемого – 0,5, что свидетельствует об удовлетворительном развитии материально-технической базы анализируемой организации.</w:t>
      </w:r>
    </w:p>
    <w:p w:rsidR="00FF7C49" w:rsidRPr="00947A51" w:rsidRDefault="00947A51" w:rsidP="00947A51">
      <w:pPr>
        <w:pStyle w:val="Heading3"/>
        <w:spacing w:before="0" w:after="0"/>
        <w:ind w:left="0" w:firstLine="720"/>
        <w:rPr>
          <w:szCs w:val="28"/>
        </w:rPr>
      </w:pPr>
      <w:bookmarkStart w:id="102" w:name="_Toc118444614"/>
      <w:bookmarkStart w:id="103" w:name="_Toc118446840"/>
      <w:bookmarkStart w:id="104" w:name="_Toc119126957"/>
      <w:bookmarkStart w:id="105" w:name="_Toc119127622"/>
      <w:bookmarkStart w:id="106" w:name="_Toc119332983"/>
      <w:r>
        <w:rPr>
          <w:szCs w:val="28"/>
        </w:rPr>
        <w:br w:type="page"/>
      </w:r>
      <w:r w:rsidR="00FF7C49" w:rsidRPr="00947A51">
        <w:rPr>
          <w:szCs w:val="28"/>
        </w:rPr>
        <w:t>2.3.4 Анализ оборачиваемости средств предприятия</w:t>
      </w:r>
      <w:bookmarkEnd w:id="102"/>
      <w:bookmarkEnd w:id="103"/>
      <w:bookmarkEnd w:id="104"/>
      <w:bookmarkEnd w:id="105"/>
      <w:bookmarkEnd w:id="106"/>
    </w:p>
    <w:p w:rsidR="00FF7C49" w:rsidRPr="00947A51" w:rsidRDefault="00FF7C49" w:rsidP="00947A51">
      <w:pPr>
        <w:pStyle w:val="BodyTextIndent"/>
        <w:widowControl w:val="0"/>
        <w:rPr>
          <w:b w:val="0"/>
          <w:bCs/>
          <w:szCs w:val="28"/>
        </w:rPr>
      </w:pPr>
      <w:r w:rsidRPr="00947A51">
        <w:rPr>
          <w:b w:val="0"/>
          <w:bCs/>
          <w:szCs w:val="28"/>
        </w:rPr>
        <w:t xml:space="preserve">Как было сказано ранее в дипломной работе, деловая активность предприятия в финансовом аспекте проявляется, прежде всего, в скорости оборота его средств. Для анализа деловой активности фирмы «Алекс-Мебель» был взят ряд показателей, характеризующих оборачиваемость имущества данного предприятия и источников его формирования (таблица 2.23) . </w:t>
      </w:r>
    </w:p>
    <w:p w:rsidR="00FF7C49" w:rsidRPr="00947A51" w:rsidRDefault="00FF7C49" w:rsidP="00947A51">
      <w:pPr>
        <w:pStyle w:val="Heading5"/>
        <w:spacing w:before="0" w:after="0"/>
        <w:ind w:firstLine="720"/>
        <w:rPr>
          <w:szCs w:val="28"/>
          <w:lang w:val="ru-RU"/>
        </w:rPr>
      </w:pPr>
      <w:r w:rsidRPr="00947A51">
        <w:rPr>
          <w:szCs w:val="28"/>
          <w:lang w:val="ru-RU"/>
        </w:rPr>
        <w:t>Таблица 2.23</w:t>
      </w:r>
      <w:r w:rsidRPr="00947A51">
        <w:rPr>
          <w:szCs w:val="28"/>
          <w:lang w:val="ru-RU"/>
        </w:rPr>
        <w:br/>
        <w:t xml:space="preserve">Расчет относительных коэффициентов, характеризующих деловую активность фирмы «Алекс-Мебель» за 2003 и 2004 гг. </w:t>
      </w:r>
      <w:r w:rsidRPr="00947A51">
        <w:rPr>
          <w:szCs w:val="28"/>
          <w:lang w:val="ru-RU"/>
        </w:rPr>
        <w:tab/>
      </w:r>
      <w:r w:rsidRPr="00947A51">
        <w:rPr>
          <w:szCs w:val="28"/>
          <w:lang w:val="ru-RU"/>
        </w:rPr>
        <w:tab/>
      </w:r>
      <w:r w:rsidRPr="00947A51">
        <w:rPr>
          <w:szCs w:val="28"/>
          <w:lang w:val="ru-R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5736"/>
        <w:gridCol w:w="6"/>
        <w:gridCol w:w="986"/>
        <w:gridCol w:w="6"/>
        <w:gridCol w:w="986"/>
        <w:gridCol w:w="6"/>
        <w:gridCol w:w="1965"/>
        <w:gridCol w:w="7"/>
      </w:tblGrid>
      <w:tr w:rsidR="00FF7C49" w:rsidRPr="00947A51">
        <w:trPr>
          <w:gridBefore w:val="1"/>
          <w:wBefore w:w="7" w:type="dxa"/>
          <w:trHeight w:val="20"/>
          <w:jc w:val="center"/>
        </w:trPr>
        <w:tc>
          <w:tcPr>
            <w:tcW w:w="5742" w:type="dxa"/>
            <w:gridSpan w:val="2"/>
          </w:tcPr>
          <w:p w:rsidR="00FF7C49" w:rsidRPr="00947A51" w:rsidRDefault="00FF7C49" w:rsidP="00947A51">
            <w:pPr>
              <w:spacing w:line="360" w:lineRule="auto"/>
              <w:ind w:firstLine="64"/>
              <w:jc w:val="center"/>
              <w:rPr>
                <w:bCs/>
                <w:sz w:val="20"/>
              </w:rPr>
            </w:pPr>
            <w:r w:rsidRPr="00947A51">
              <w:rPr>
                <w:bCs/>
                <w:sz w:val="20"/>
              </w:rPr>
              <w:t>Показатель</w:t>
            </w:r>
          </w:p>
        </w:tc>
        <w:tc>
          <w:tcPr>
            <w:tcW w:w="992" w:type="dxa"/>
            <w:gridSpan w:val="2"/>
          </w:tcPr>
          <w:p w:rsidR="00FF7C49" w:rsidRPr="00947A51" w:rsidRDefault="00FF7C49" w:rsidP="00947A51">
            <w:pPr>
              <w:spacing w:line="360" w:lineRule="auto"/>
              <w:ind w:firstLine="64"/>
              <w:jc w:val="center"/>
              <w:rPr>
                <w:bCs/>
                <w:sz w:val="20"/>
              </w:rPr>
            </w:pPr>
            <w:smartTag w:uri="urn:schemas-microsoft-com:office:smarttags" w:element="metricconverter">
              <w:smartTagPr>
                <w:attr w:name="ProductID" w:val="2003 г"/>
              </w:smartTagPr>
              <w:r w:rsidRPr="00947A51">
                <w:rPr>
                  <w:bCs/>
                  <w:sz w:val="20"/>
                </w:rPr>
                <w:t>2003 г</w:t>
              </w:r>
            </w:smartTag>
          </w:p>
        </w:tc>
        <w:tc>
          <w:tcPr>
            <w:tcW w:w="992" w:type="dxa"/>
            <w:gridSpan w:val="2"/>
          </w:tcPr>
          <w:p w:rsidR="00FF7C49" w:rsidRPr="00947A51" w:rsidRDefault="00FF7C49" w:rsidP="00947A51">
            <w:pPr>
              <w:spacing w:line="360" w:lineRule="auto"/>
              <w:ind w:firstLine="64"/>
              <w:jc w:val="center"/>
              <w:rPr>
                <w:bCs/>
                <w:sz w:val="20"/>
              </w:rPr>
            </w:pPr>
            <w:smartTag w:uri="urn:schemas-microsoft-com:office:smarttags" w:element="metricconverter">
              <w:smartTagPr>
                <w:attr w:name="ProductID" w:val="2004 г"/>
              </w:smartTagPr>
              <w:r w:rsidRPr="00947A51">
                <w:rPr>
                  <w:bCs/>
                  <w:sz w:val="20"/>
                </w:rPr>
                <w:t>2004 г</w:t>
              </w:r>
            </w:smartTag>
          </w:p>
        </w:tc>
        <w:tc>
          <w:tcPr>
            <w:tcW w:w="1972" w:type="dxa"/>
            <w:gridSpan w:val="2"/>
          </w:tcPr>
          <w:p w:rsidR="00FF7C49" w:rsidRPr="00947A51" w:rsidRDefault="00FF7C49" w:rsidP="00947A51">
            <w:pPr>
              <w:spacing w:line="360" w:lineRule="auto"/>
              <w:ind w:firstLine="64"/>
              <w:jc w:val="center"/>
              <w:rPr>
                <w:bCs/>
                <w:sz w:val="20"/>
              </w:rPr>
            </w:pPr>
            <w:r w:rsidRPr="00947A51">
              <w:rPr>
                <w:bCs/>
                <w:sz w:val="20"/>
              </w:rPr>
              <w:t>Отклонение (+;-)</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rPr>
                <w:bCs/>
                <w:sz w:val="20"/>
              </w:rPr>
            </w:pPr>
            <w:r w:rsidRPr="00947A51">
              <w:rPr>
                <w:bCs/>
                <w:sz w:val="20"/>
              </w:rPr>
              <w:t>1. Фондоотдача, руб.</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0,9</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1,9</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1,00</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jc w:val="left"/>
              <w:rPr>
                <w:bCs/>
                <w:sz w:val="20"/>
              </w:rPr>
            </w:pPr>
            <w:r w:rsidRPr="00947A51">
              <w:rPr>
                <w:bCs/>
                <w:sz w:val="20"/>
              </w:rPr>
              <w:t>2. Оборачиваемость дебиторской задолженности, обороты</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6,9</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12,8</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6,1</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jc w:val="left"/>
              <w:rPr>
                <w:bCs/>
                <w:sz w:val="20"/>
              </w:rPr>
            </w:pPr>
            <w:r w:rsidRPr="00947A51">
              <w:rPr>
                <w:bCs/>
                <w:sz w:val="20"/>
              </w:rPr>
              <w:t>3. Оборачиваемость запасов, обороты</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2,9</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5,3</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2,4</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jc w:val="left"/>
              <w:rPr>
                <w:bCs/>
                <w:sz w:val="20"/>
              </w:rPr>
            </w:pPr>
            <w:r w:rsidRPr="00947A51">
              <w:rPr>
                <w:bCs/>
                <w:sz w:val="20"/>
              </w:rPr>
              <w:t>4. Оборачиваемость собственного капитала, обороты</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1,0</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2,0</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1,0</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jc w:val="left"/>
              <w:rPr>
                <w:bCs/>
                <w:sz w:val="20"/>
              </w:rPr>
            </w:pPr>
            <w:r w:rsidRPr="00947A51">
              <w:rPr>
                <w:bCs/>
                <w:sz w:val="20"/>
              </w:rPr>
              <w:t>5. Оборачиваемость всех оборотных активов</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2,0</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3,6</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1,6</w:t>
            </w:r>
          </w:p>
        </w:tc>
      </w:tr>
      <w:tr w:rsidR="00FF7C49" w:rsidRPr="00947A51">
        <w:trPr>
          <w:gridAfter w:val="1"/>
          <w:wAfter w:w="7" w:type="dxa"/>
          <w:trHeight w:val="20"/>
          <w:jc w:val="center"/>
        </w:trPr>
        <w:tc>
          <w:tcPr>
            <w:tcW w:w="5743" w:type="dxa"/>
            <w:gridSpan w:val="2"/>
          </w:tcPr>
          <w:p w:rsidR="00FF7C49" w:rsidRPr="00947A51" w:rsidRDefault="00FF7C49" w:rsidP="00947A51">
            <w:pPr>
              <w:spacing w:line="360" w:lineRule="auto"/>
              <w:ind w:firstLine="64"/>
              <w:jc w:val="left"/>
              <w:rPr>
                <w:bCs/>
                <w:sz w:val="20"/>
              </w:rPr>
            </w:pPr>
            <w:r w:rsidRPr="00947A51">
              <w:rPr>
                <w:bCs/>
                <w:sz w:val="20"/>
              </w:rPr>
              <w:t>6. Общая оборачиваемость капитала, обороты</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0,8</w:t>
            </w:r>
          </w:p>
        </w:tc>
        <w:tc>
          <w:tcPr>
            <w:tcW w:w="992" w:type="dxa"/>
            <w:gridSpan w:val="2"/>
          </w:tcPr>
          <w:p w:rsidR="00FF7C49" w:rsidRPr="00947A51" w:rsidRDefault="00FF7C49" w:rsidP="00947A51">
            <w:pPr>
              <w:spacing w:line="360" w:lineRule="auto"/>
              <w:ind w:firstLine="64"/>
              <w:jc w:val="center"/>
              <w:rPr>
                <w:bCs/>
                <w:sz w:val="20"/>
              </w:rPr>
            </w:pPr>
            <w:r w:rsidRPr="00947A51">
              <w:rPr>
                <w:bCs/>
                <w:sz w:val="20"/>
              </w:rPr>
              <w:t>1,6</w:t>
            </w:r>
          </w:p>
        </w:tc>
        <w:tc>
          <w:tcPr>
            <w:tcW w:w="1971" w:type="dxa"/>
            <w:gridSpan w:val="2"/>
          </w:tcPr>
          <w:p w:rsidR="00FF7C49" w:rsidRPr="00947A51" w:rsidRDefault="00FF7C49" w:rsidP="00947A51">
            <w:pPr>
              <w:spacing w:line="360" w:lineRule="auto"/>
              <w:ind w:firstLine="64"/>
              <w:jc w:val="center"/>
              <w:rPr>
                <w:bCs/>
                <w:snapToGrid w:val="0"/>
                <w:color w:val="000000"/>
                <w:sz w:val="20"/>
              </w:rPr>
            </w:pPr>
            <w:r w:rsidRPr="00947A51">
              <w:rPr>
                <w:bCs/>
                <w:snapToGrid w:val="0"/>
                <w:color w:val="000000"/>
                <w:sz w:val="20"/>
              </w:rPr>
              <w:t>0,8</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Согласно данным таблицы в отчетном периоде, по сравнению с 2003 годом, произошло увеличение значений всех показателей деловой активности анализируемого предприятия, что рассматривается как позитивный момент в деятельности фирмы «Алекс-Мебель». Рост в динамике фондоотдачи на 1 руб. свидетельствует о повышении эффективности использования основных средств и ведет к их относительной экономии. Ускорение в 2004 году оборачиваемости дебиторской задолженности может быть вызвано сокращением продаж в кредит и улучшением платежеспособности покупателей, а также сокращением периода рассрочки платежа, указанного в договорах.</w:t>
      </w:r>
    </w:p>
    <w:p w:rsidR="00FF7C49" w:rsidRPr="00947A51" w:rsidRDefault="00FF7C49" w:rsidP="00947A51">
      <w:pPr>
        <w:pStyle w:val="BodyTextIndent"/>
        <w:widowControl w:val="0"/>
        <w:rPr>
          <w:b w:val="0"/>
          <w:bCs/>
          <w:szCs w:val="28"/>
        </w:rPr>
      </w:pPr>
      <w:r w:rsidRPr="00947A51">
        <w:rPr>
          <w:b w:val="0"/>
          <w:bCs/>
          <w:szCs w:val="28"/>
        </w:rPr>
        <w:t xml:space="preserve">Далее отметим, что в динамике также происходит относительное сокращение запасов, о чем свидетельствует рост их скорости обращения данного показателя на 2,38 оборота. Также необходимо отметить, что увеличение в динамике оборачиваемости собственного капитала фирмы «Алекс-Мебель» составило 1,01 оборота. </w:t>
      </w:r>
    </w:p>
    <w:p w:rsidR="00FF7C49" w:rsidRPr="00947A51" w:rsidRDefault="00FF7C49" w:rsidP="00947A51">
      <w:pPr>
        <w:pStyle w:val="BodyTextIndent"/>
        <w:widowControl w:val="0"/>
        <w:rPr>
          <w:b w:val="0"/>
          <w:bCs/>
          <w:szCs w:val="28"/>
        </w:rPr>
      </w:pPr>
      <w:r w:rsidRPr="00947A51">
        <w:rPr>
          <w:b w:val="0"/>
          <w:bCs/>
          <w:szCs w:val="28"/>
        </w:rPr>
        <w:t>В динамике наблюдалось увеличение оборачиваемости всех оборотных активов анализируемой организации на 1,5 оборота. Следует отметить, что для данного предприятия на протяжении двух лет была характерна низкая скорость обращения капитала (0,8 и 1,64 оборота. соответственно). Рост данного показателя в динамике означает ускорение кругооборота средств фирмы.</w:t>
      </w:r>
    </w:p>
    <w:p w:rsidR="00947A51" w:rsidRDefault="00947A51" w:rsidP="00947A51">
      <w:pPr>
        <w:pStyle w:val="Heading3"/>
        <w:spacing w:before="0" w:after="0"/>
        <w:ind w:left="0" w:firstLine="720"/>
        <w:rPr>
          <w:szCs w:val="28"/>
        </w:rPr>
      </w:pPr>
      <w:bookmarkStart w:id="107" w:name="_Toc118444615"/>
      <w:bookmarkStart w:id="108" w:name="_Toc118446841"/>
      <w:bookmarkStart w:id="109" w:name="_Toc119126958"/>
      <w:bookmarkStart w:id="110" w:name="_Toc119127623"/>
      <w:bookmarkStart w:id="111" w:name="_Toc119332984"/>
    </w:p>
    <w:p w:rsidR="00FF7C49" w:rsidRPr="00947A51" w:rsidRDefault="00FF7C49" w:rsidP="00947A51">
      <w:pPr>
        <w:pStyle w:val="Heading3"/>
        <w:spacing w:before="0" w:after="0"/>
        <w:ind w:left="0" w:firstLine="720"/>
        <w:rPr>
          <w:szCs w:val="28"/>
        </w:rPr>
      </w:pPr>
      <w:r w:rsidRPr="00947A51">
        <w:rPr>
          <w:szCs w:val="28"/>
        </w:rPr>
        <w:t>2.3.5 Анализ рентабельности</w:t>
      </w:r>
      <w:bookmarkEnd w:id="107"/>
      <w:bookmarkEnd w:id="108"/>
      <w:bookmarkEnd w:id="109"/>
      <w:bookmarkEnd w:id="110"/>
      <w:bookmarkEnd w:id="111"/>
    </w:p>
    <w:p w:rsidR="00FF7C49" w:rsidRPr="00947A51" w:rsidRDefault="00FF7C49" w:rsidP="00947A51">
      <w:pPr>
        <w:pStyle w:val="BodyTextIndent"/>
        <w:widowControl w:val="0"/>
        <w:ind w:firstLine="0"/>
        <w:rPr>
          <w:b w:val="0"/>
          <w:bCs/>
          <w:szCs w:val="28"/>
        </w:rPr>
      </w:pPr>
      <w:r w:rsidRPr="00947A51">
        <w:rPr>
          <w:b w:val="0"/>
          <w:bCs/>
          <w:szCs w:val="28"/>
        </w:rPr>
        <w:t>Далее проведем анализ рентабельности деятельности фирмы (таблица 2.24.).</w:t>
      </w:r>
    </w:p>
    <w:p w:rsidR="00FF7C49" w:rsidRPr="00947A51" w:rsidRDefault="00FF7C49" w:rsidP="00947A51">
      <w:pPr>
        <w:pStyle w:val="Heading5"/>
        <w:spacing w:before="0" w:after="0"/>
        <w:ind w:firstLine="720"/>
        <w:rPr>
          <w:szCs w:val="28"/>
          <w:lang w:val="ru-RU"/>
        </w:rPr>
      </w:pPr>
      <w:r w:rsidRPr="00947A51">
        <w:rPr>
          <w:szCs w:val="28"/>
          <w:lang w:val="ru-RU"/>
        </w:rPr>
        <w:t>Таблица 2.24</w:t>
      </w:r>
      <w:r w:rsidRPr="00947A51">
        <w:rPr>
          <w:szCs w:val="28"/>
          <w:lang w:val="ru-RU"/>
        </w:rPr>
        <w:br/>
        <w:t>Расчет относительных коэффициентов, характеризующих рентабельность фирмы «Алекс-Мебель» за 2003 - 2004 гг., %.</w:t>
      </w:r>
      <w:r w:rsidRPr="00947A51">
        <w:rPr>
          <w:szCs w:val="28"/>
          <w:lang w:val="ru-RU"/>
        </w:rPr>
        <w:tab/>
      </w:r>
      <w:r w:rsidRPr="00947A51">
        <w:rPr>
          <w:szCs w:val="28"/>
          <w:lang w:val="ru-RU"/>
        </w:rPr>
        <w:tab/>
      </w:r>
      <w:r w:rsidRPr="00947A51">
        <w:rPr>
          <w:szCs w:val="28"/>
          <w:lang w:val="ru-R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1"/>
        <w:gridCol w:w="1058"/>
        <w:gridCol w:w="956"/>
        <w:gridCol w:w="2163"/>
      </w:tblGrid>
      <w:tr w:rsidR="00FF7C49" w:rsidRPr="00947A51">
        <w:trPr>
          <w:trHeight w:val="20"/>
          <w:jc w:val="center"/>
        </w:trPr>
        <w:tc>
          <w:tcPr>
            <w:tcW w:w="5581" w:type="dxa"/>
          </w:tcPr>
          <w:p w:rsidR="00FF7C49" w:rsidRPr="00947A51" w:rsidRDefault="00FF7C49" w:rsidP="00947A51">
            <w:pPr>
              <w:pStyle w:val="Heading6"/>
              <w:keepNext w:val="0"/>
              <w:spacing w:line="360" w:lineRule="auto"/>
              <w:rPr>
                <w:b w:val="0"/>
                <w:bCs/>
                <w:sz w:val="20"/>
              </w:rPr>
            </w:pPr>
            <w:r w:rsidRPr="00947A51">
              <w:rPr>
                <w:b w:val="0"/>
                <w:bCs/>
                <w:sz w:val="20"/>
              </w:rPr>
              <w:t>Показатель</w:t>
            </w:r>
          </w:p>
        </w:tc>
        <w:tc>
          <w:tcPr>
            <w:tcW w:w="1058" w:type="dxa"/>
          </w:tcPr>
          <w:p w:rsidR="00FF7C49" w:rsidRPr="00947A51" w:rsidRDefault="00FF7C49" w:rsidP="00947A51">
            <w:pPr>
              <w:spacing w:line="360" w:lineRule="auto"/>
              <w:ind w:firstLine="0"/>
              <w:jc w:val="center"/>
              <w:rPr>
                <w:bCs/>
                <w:sz w:val="20"/>
              </w:rPr>
            </w:pPr>
            <w:smartTag w:uri="urn:schemas-microsoft-com:office:smarttags" w:element="metricconverter">
              <w:smartTagPr>
                <w:attr w:name="ProductID" w:val="2003 г"/>
              </w:smartTagPr>
              <w:r w:rsidRPr="00947A51">
                <w:rPr>
                  <w:bCs/>
                  <w:sz w:val="20"/>
                </w:rPr>
                <w:t>2003 г</w:t>
              </w:r>
            </w:smartTag>
            <w:r w:rsidRPr="00947A51">
              <w:rPr>
                <w:bCs/>
                <w:sz w:val="20"/>
              </w:rPr>
              <w:t>.</w:t>
            </w:r>
          </w:p>
        </w:tc>
        <w:tc>
          <w:tcPr>
            <w:tcW w:w="956" w:type="dxa"/>
          </w:tcPr>
          <w:p w:rsidR="00FF7C49" w:rsidRPr="00947A51" w:rsidRDefault="00FF7C49" w:rsidP="00947A51">
            <w:pPr>
              <w:spacing w:line="360" w:lineRule="auto"/>
              <w:ind w:firstLine="0"/>
              <w:jc w:val="center"/>
              <w:rPr>
                <w:bCs/>
                <w:sz w:val="20"/>
              </w:rPr>
            </w:pPr>
            <w:smartTag w:uri="urn:schemas-microsoft-com:office:smarttags" w:element="metricconverter">
              <w:smartTagPr>
                <w:attr w:name="ProductID" w:val="2004 г"/>
              </w:smartTagPr>
              <w:r w:rsidRPr="00947A51">
                <w:rPr>
                  <w:bCs/>
                  <w:sz w:val="20"/>
                </w:rPr>
                <w:t>2004 г</w:t>
              </w:r>
            </w:smartTag>
            <w:r w:rsidRPr="00947A51">
              <w:rPr>
                <w:bCs/>
                <w:sz w:val="20"/>
              </w:rPr>
              <w:t>.</w:t>
            </w:r>
          </w:p>
        </w:tc>
        <w:tc>
          <w:tcPr>
            <w:tcW w:w="2163" w:type="dxa"/>
          </w:tcPr>
          <w:p w:rsidR="00FF7C49" w:rsidRPr="00947A51" w:rsidRDefault="00FF7C49" w:rsidP="00947A51">
            <w:pPr>
              <w:spacing w:line="360" w:lineRule="auto"/>
              <w:ind w:firstLine="0"/>
              <w:jc w:val="center"/>
              <w:rPr>
                <w:bCs/>
                <w:sz w:val="20"/>
              </w:rPr>
            </w:pPr>
            <w:r w:rsidRPr="00947A51">
              <w:rPr>
                <w:bCs/>
                <w:sz w:val="20"/>
              </w:rPr>
              <w:t>Отклонение (+;-)</w:t>
            </w:r>
          </w:p>
        </w:tc>
      </w:tr>
      <w:tr w:rsidR="00FF7C49" w:rsidRPr="00947A51">
        <w:trPr>
          <w:trHeight w:val="20"/>
          <w:jc w:val="center"/>
        </w:trPr>
        <w:tc>
          <w:tcPr>
            <w:tcW w:w="5581" w:type="dxa"/>
          </w:tcPr>
          <w:p w:rsidR="00FF7C49" w:rsidRPr="00947A51" w:rsidRDefault="00FF7C49" w:rsidP="00947A51">
            <w:pPr>
              <w:spacing w:line="360" w:lineRule="auto"/>
              <w:ind w:firstLine="0"/>
              <w:rPr>
                <w:bCs/>
                <w:sz w:val="20"/>
              </w:rPr>
            </w:pPr>
            <w:r w:rsidRPr="00947A51">
              <w:rPr>
                <w:bCs/>
                <w:sz w:val="20"/>
              </w:rPr>
              <w:t>1. Рентабельность продаж</w:t>
            </w:r>
          </w:p>
        </w:tc>
        <w:tc>
          <w:tcPr>
            <w:tcW w:w="1058"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1,58</w:t>
            </w:r>
          </w:p>
        </w:tc>
        <w:tc>
          <w:tcPr>
            <w:tcW w:w="956"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1,39</w:t>
            </w:r>
          </w:p>
        </w:tc>
        <w:tc>
          <w:tcPr>
            <w:tcW w:w="2163"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-0,19</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2. Чистая рентабельность собственного капитала</w:t>
            </w:r>
          </w:p>
        </w:tc>
        <w:tc>
          <w:tcPr>
            <w:tcW w:w="1058" w:type="dxa"/>
          </w:tcPr>
          <w:p w:rsidR="00FF7C49" w:rsidRPr="00947A51" w:rsidRDefault="00FF7C49" w:rsidP="00947A51">
            <w:pPr>
              <w:spacing w:line="360" w:lineRule="auto"/>
              <w:ind w:firstLine="0"/>
              <w:jc w:val="center"/>
              <w:rPr>
                <w:bCs/>
                <w:sz w:val="20"/>
              </w:rPr>
            </w:pPr>
            <w:r w:rsidRPr="00947A51">
              <w:rPr>
                <w:bCs/>
                <w:sz w:val="20"/>
              </w:rPr>
              <w:t>0,3</w:t>
            </w:r>
          </w:p>
        </w:tc>
        <w:tc>
          <w:tcPr>
            <w:tcW w:w="956" w:type="dxa"/>
          </w:tcPr>
          <w:p w:rsidR="00FF7C49" w:rsidRPr="00947A51" w:rsidRDefault="00FF7C49" w:rsidP="00947A51">
            <w:pPr>
              <w:spacing w:line="360" w:lineRule="auto"/>
              <w:ind w:firstLine="0"/>
              <w:jc w:val="center"/>
              <w:rPr>
                <w:bCs/>
                <w:sz w:val="20"/>
              </w:rPr>
            </w:pPr>
            <w:r w:rsidRPr="00947A51">
              <w:rPr>
                <w:bCs/>
                <w:sz w:val="20"/>
              </w:rPr>
              <w:t>2,6</w:t>
            </w:r>
          </w:p>
        </w:tc>
        <w:tc>
          <w:tcPr>
            <w:tcW w:w="2163" w:type="dxa"/>
          </w:tcPr>
          <w:p w:rsidR="00FF7C49" w:rsidRPr="00947A51" w:rsidRDefault="00FF7C49" w:rsidP="00947A51">
            <w:pPr>
              <w:spacing w:line="360" w:lineRule="auto"/>
              <w:ind w:firstLine="0"/>
              <w:jc w:val="center"/>
              <w:rPr>
                <w:bCs/>
                <w:sz w:val="20"/>
              </w:rPr>
            </w:pPr>
            <w:r w:rsidRPr="00947A51">
              <w:rPr>
                <w:bCs/>
                <w:sz w:val="20"/>
              </w:rPr>
              <w:t>2,3</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3. Рентабельность основных средств и прочих внеоборотных активов</w:t>
            </w:r>
          </w:p>
        </w:tc>
        <w:tc>
          <w:tcPr>
            <w:tcW w:w="1058" w:type="dxa"/>
          </w:tcPr>
          <w:p w:rsidR="00FF7C49" w:rsidRPr="00947A51" w:rsidRDefault="00FF7C49" w:rsidP="00947A51">
            <w:pPr>
              <w:spacing w:line="360" w:lineRule="auto"/>
              <w:ind w:firstLine="0"/>
              <w:jc w:val="center"/>
              <w:rPr>
                <w:bCs/>
                <w:sz w:val="20"/>
              </w:rPr>
            </w:pPr>
            <w:r w:rsidRPr="00947A51">
              <w:rPr>
                <w:bCs/>
                <w:sz w:val="20"/>
              </w:rPr>
              <w:t>0,4</w:t>
            </w:r>
          </w:p>
        </w:tc>
        <w:tc>
          <w:tcPr>
            <w:tcW w:w="956" w:type="dxa"/>
          </w:tcPr>
          <w:p w:rsidR="00FF7C49" w:rsidRPr="00947A51" w:rsidRDefault="00FF7C49" w:rsidP="00947A51">
            <w:pPr>
              <w:spacing w:line="360" w:lineRule="auto"/>
              <w:ind w:firstLine="0"/>
              <w:jc w:val="center"/>
              <w:rPr>
                <w:bCs/>
                <w:sz w:val="20"/>
              </w:rPr>
            </w:pPr>
            <w:r w:rsidRPr="00947A51">
              <w:rPr>
                <w:bCs/>
                <w:sz w:val="20"/>
              </w:rPr>
              <w:t>4,1</w:t>
            </w:r>
          </w:p>
        </w:tc>
        <w:tc>
          <w:tcPr>
            <w:tcW w:w="2163" w:type="dxa"/>
          </w:tcPr>
          <w:p w:rsidR="00FF7C49" w:rsidRPr="00947A51" w:rsidRDefault="00FF7C49" w:rsidP="00947A51">
            <w:pPr>
              <w:spacing w:line="360" w:lineRule="auto"/>
              <w:ind w:firstLine="0"/>
              <w:jc w:val="center"/>
              <w:rPr>
                <w:bCs/>
                <w:sz w:val="20"/>
              </w:rPr>
            </w:pPr>
            <w:r w:rsidRPr="00947A51">
              <w:rPr>
                <w:bCs/>
                <w:sz w:val="20"/>
              </w:rPr>
              <w:t>3,7</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4. Рентабельность обычной деятельности предприятия</w:t>
            </w:r>
          </w:p>
        </w:tc>
        <w:tc>
          <w:tcPr>
            <w:tcW w:w="1058"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0,26</w:t>
            </w:r>
          </w:p>
        </w:tc>
        <w:tc>
          <w:tcPr>
            <w:tcW w:w="956"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w:t>
            </w:r>
          </w:p>
        </w:tc>
        <w:tc>
          <w:tcPr>
            <w:tcW w:w="2163"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1,04</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5. Рентабельность конечной деятельности</w:t>
            </w:r>
          </w:p>
        </w:tc>
        <w:tc>
          <w:tcPr>
            <w:tcW w:w="1058"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0,26</w:t>
            </w:r>
          </w:p>
        </w:tc>
        <w:tc>
          <w:tcPr>
            <w:tcW w:w="956"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1,30</w:t>
            </w:r>
          </w:p>
        </w:tc>
        <w:tc>
          <w:tcPr>
            <w:tcW w:w="2163" w:type="dxa"/>
          </w:tcPr>
          <w:p w:rsidR="00FF7C49" w:rsidRPr="00947A51" w:rsidRDefault="00FF7C49" w:rsidP="00947A51">
            <w:pPr>
              <w:spacing w:line="360" w:lineRule="auto"/>
              <w:ind w:firstLine="0"/>
              <w:jc w:val="center"/>
              <w:rPr>
                <w:bCs/>
                <w:snapToGrid w:val="0"/>
                <w:color w:val="000000"/>
                <w:sz w:val="20"/>
              </w:rPr>
            </w:pPr>
            <w:r w:rsidRPr="00947A51">
              <w:rPr>
                <w:bCs/>
                <w:snapToGrid w:val="0"/>
                <w:color w:val="000000"/>
                <w:sz w:val="20"/>
              </w:rPr>
              <w:t>1,04</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6. Рентабельность активов</w:t>
            </w:r>
          </w:p>
        </w:tc>
        <w:tc>
          <w:tcPr>
            <w:tcW w:w="1058" w:type="dxa"/>
          </w:tcPr>
          <w:p w:rsidR="00FF7C49" w:rsidRPr="00947A51" w:rsidRDefault="00FF7C49" w:rsidP="00947A51">
            <w:pPr>
              <w:spacing w:line="360" w:lineRule="auto"/>
              <w:ind w:firstLine="0"/>
              <w:jc w:val="center"/>
              <w:rPr>
                <w:bCs/>
                <w:sz w:val="20"/>
              </w:rPr>
            </w:pPr>
            <w:r w:rsidRPr="00947A51">
              <w:rPr>
                <w:bCs/>
                <w:sz w:val="20"/>
              </w:rPr>
              <w:t>0,2</w:t>
            </w:r>
          </w:p>
        </w:tc>
        <w:tc>
          <w:tcPr>
            <w:tcW w:w="956" w:type="dxa"/>
          </w:tcPr>
          <w:p w:rsidR="00FF7C49" w:rsidRPr="00947A51" w:rsidRDefault="00FF7C49" w:rsidP="00947A51">
            <w:pPr>
              <w:spacing w:line="360" w:lineRule="auto"/>
              <w:ind w:firstLine="0"/>
              <w:jc w:val="center"/>
              <w:rPr>
                <w:bCs/>
                <w:sz w:val="20"/>
              </w:rPr>
            </w:pPr>
            <w:r w:rsidRPr="00947A51">
              <w:rPr>
                <w:bCs/>
                <w:sz w:val="20"/>
              </w:rPr>
              <w:t>2,1</w:t>
            </w:r>
          </w:p>
        </w:tc>
        <w:tc>
          <w:tcPr>
            <w:tcW w:w="2163" w:type="dxa"/>
          </w:tcPr>
          <w:p w:rsidR="00FF7C49" w:rsidRPr="00947A51" w:rsidRDefault="00FF7C49" w:rsidP="00947A51">
            <w:pPr>
              <w:spacing w:line="360" w:lineRule="auto"/>
              <w:ind w:firstLine="0"/>
              <w:jc w:val="center"/>
              <w:rPr>
                <w:bCs/>
                <w:sz w:val="20"/>
              </w:rPr>
            </w:pPr>
            <w:r w:rsidRPr="00947A51">
              <w:rPr>
                <w:bCs/>
                <w:sz w:val="20"/>
              </w:rPr>
              <w:t>1,9</w:t>
            </w:r>
          </w:p>
        </w:tc>
      </w:tr>
      <w:tr w:rsidR="00FF7C49" w:rsidRPr="00947A51">
        <w:trPr>
          <w:trHeight w:val="20"/>
          <w:jc w:val="center"/>
        </w:trPr>
        <w:tc>
          <w:tcPr>
            <w:tcW w:w="5581" w:type="dxa"/>
          </w:tcPr>
          <w:p w:rsidR="00FF7C49" w:rsidRPr="00947A51" w:rsidRDefault="00FF7C49" w:rsidP="00947A51">
            <w:pPr>
              <w:spacing w:line="360" w:lineRule="auto"/>
              <w:ind w:firstLine="0"/>
              <w:jc w:val="left"/>
              <w:rPr>
                <w:bCs/>
                <w:sz w:val="20"/>
              </w:rPr>
            </w:pPr>
            <w:r w:rsidRPr="00947A51">
              <w:rPr>
                <w:bCs/>
                <w:sz w:val="20"/>
              </w:rPr>
              <w:t>7. Рентабельность инвестиций</w:t>
            </w:r>
          </w:p>
        </w:tc>
        <w:tc>
          <w:tcPr>
            <w:tcW w:w="1058" w:type="dxa"/>
          </w:tcPr>
          <w:p w:rsidR="00FF7C49" w:rsidRPr="00947A51" w:rsidRDefault="00FF7C49" w:rsidP="00947A51">
            <w:pPr>
              <w:spacing w:line="360" w:lineRule="auto"/>
              <w:ind w:firstLine="0"/>
              <w:jc w:val="center"/>
              <w:rPr>
                <w:bCs/>
                <w:sz w:val="20"/>
              </w:rPr>
            </w:pPr>
            <w:r w:rsidRPr="00947A51">
              <w:rPr>
                <w:bCs/>
                <w:sz w:val="20"/>
              </w:rPr>
              <w:t>0,4</w:t>
            </w:r>
          </w:p>
        </w:tc>
        <w:tc>
          <w:tcPr>
            <w:tcW w:w="956" w:type="dxa"/>
          </w:tcPr>
          <w:p w:rsidR="00FF7C49" w:rsidRPr="00947A51" w:rsidRDefault="00FF7C49" w:rsidP="00947A51">
            <w:pPr>
              <w:spacing w:line="360" w:lineRule="auto"/>
              <w:ind w:firstLine="0"/>
              <w:jc w:val="center"/>
              <w:rPr>
                <w:bCs/>
                <w:sz w:val="20"/>
              </w:rPr>
            </w:pPr>
            <w:r w:rsidRPr="00947A51">
              <w:rPr>
                <w:bCs/>
                <w:sz w:val="20"/>
              </w:rPr>
              <w:t>4,0</w:t>
            </w:r>
          </w:p>
        </w:tc>
        <w:tc>
          <w:tcPr>
            <w:tcW w:w="2163" w:type="dxa"/>
          </w:tcPr>
          <w:p w:rsidR="00FF7C49" w:rsidRPr="00947A51" w:rsidRDefault="00FF7C49" w:rsidP="00947A51">
            <w:pPr>
              <w:spacing w:line="360" w:lineRule="auto"/>
              <w:ind w:firstLine="0"/>
              <w:jc w:val="center"/>
              <w:rPr>
                <w:bCs/>
                <w:sz w:val="20"/>
              </w:rPr>
            </w:pPr>
            <w:r w:rsidRPr="00947A51">
              <w:rPr>
                <w:bCs/>
                <w:sz w:val="20"/>
              </w:rPr>
              <w:t>3,6</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Следует отметить, что в течение отчетного периода для предприятия была характерна низкая рентабельность. Однако на конец 2004 года происходит хоть и незначительное, но увеличение всех показателей, характеризующих эффективность хозяйственной деятельности данной организации. Причиной сложившейся ситуации послужил существенный рост прибыли. Однако следует заметить, что, несмотря на положительную динамику анализируемых показателей их величина незначительна, поэтому говорить о высокой эффективности деятельности фирмы «Алекс-Мебель» нецелесообразно. </w:t>
      </w:r>
    </w:p>
    <w:p w:rsidR="00FF7C49" w:rsidRPr="00947A51" w:rsidRDefault="00FF7C49" w:rsidP="00947A51">
      <w:pPr>
        <w:pStyle w:val="BodyTextIndent"/>
        <w:widowControl w:val="0"/>
        <w:rPr>
          <w:b w:val="0"/>
          <w:bCs/>
          <w:szCs w:val="28"/>
        </w:rPr>
      </w:pPr>
      <w:r w:rsidRPr="00947A51">
        <w:rPr>
          <w:b w:val="0"/>
          <w:bCs/>
          <w:szCs w:val="28"/>
        </w:rPr>
        <w:t xml:space="preserve">Далее проведем анализ каждого из показателей, характеризующих рентабельность отдельных видов деятельности и имущества данной организации в отдельности. Так, на конец 2004 год рентабельность продаж предприятия составила 1,39 %., что примерно на 0,2 % ниже базисного значения. Что касается рентабельности обычной и конечной деятельности рассматриваемой организации, то значения этих двух показателей совпадают, поскольку в течение анализируемого периода у фирмы «Алекс-Мебель» отсутствовали чрезвычайные расходы и доходы, величина которых оказывает влияние на чистую прибыль предприятия. Также следует отметить, что величина данных коэффициентов составила в отчетном периоде 1,3 %., увеличившись по сравнению с началом года на 1,04 %. </w:t>
      </w:r>
    </w:p>
    <w:p w:rsidR="00FF7C49" w:rsidRPr="00947A51" w:rsidRDefault="00FF7C49" w:rsidP="00947A51">
      <w:pPr>
        <w:pStyle w:val="BodyTextIndent"/>
        <w:widowControl w:val="0"/>
        <w:rPr>
          <w:b w:val="0"/>
          <w:bCs/>
          <w:szCs w:val="28"/>
        </w:rPr>
      </w:pPr>
      <w:r w:rsidRPr="00947A51">
        <w:rPr>
          <w:b w:val="0"/>
          <w:bCs/>
          <w:szCs w:val="28"/>
        </w:rPr>
        <w:t>Теперь рассмотрим рентабельность имущества предприятия и источников его формирования. Так, величина рентабельности активов показывает, что в среднем за 2004 год фирма «Алекс-Мебель» с каждых 100 рублей вложенных средств получила 2,1 руб. чистой прибыли. Эффективность использования основных средств анализируемого предприятия в отчетном периоде по сравнению с прошлым выросла на 3,7 %, составив 4,1 %.</w:t>
      </w:r>
    </w:p>
    <w:p w:rsidR="00FF7C49" w:rsidRPr="00947A51" w:rsidRDefault="00FF7C49" w:rsidP="00947A51">
      <w:pPr>
        <w:pStyle w:val="BodyTextIndent"/>
        <w:widowControl w:val="0"/>
        <w:rPr>
          <w:b w:val="0"/>
          <w:bCs/>
          <w:szCs w:val="28"/>
        </w:rPr>
      </w:pPr>
      <w:r w:rsidRPr="00947A51">
        <w:rPr>
          <w:b w:val="0"/>
          <w:bCs/>
          <w:szCs w:val="28"/>
        </w:rPr>
        <w:t xml:space="preserve"> Согласно данным таблицы 2.13 с каждых 100 рублей капитала, вложенного собственниками, предприятие получает 2,6 рубля чистой прибыли, что на 2,3 руб. выше значения данного показателя, полученного в среднем за 2003 год. Что касается рентабельности инвестиций, то полученное за отчетный период значение данного показателя свидетельствует о росте в динамике эффективности использования средств, инвестированных в предприятие.</w:t>
      </w:r>
    </w:p>
    <w:p w:rsidR="00FF7C49" w:rsidRPr="00947A51" w:rsidRDefault="00FF7C49" w:rsidP="00947A51">
      <w:pPr>
        <w:pStyle w:val="BodyTextIndent"/>
        <w:widowControl w:val="0"/>
        <w:rPr>
          <w:b w:val="0"/>
          <w:bCs/>
          <w:szCs w:val="28"/>
        </w:rPr>
      </w:pPr>
      <w:r w:rsidRPr="00947A51">
        <w:rPr>
          <w:b w:val="0"/>
          <w:bCs/>
          <w:szCs w:val="28"/>
        </w:rPr>
        <w:t>Таким образом, в отчетном периоде происходит рост основных показателей оборачиваемости и рентабельности деятельности торговой организации «Алекс-Мебель», что свидетельствует о повышении ее деловой активности.</w:t>
      </w:r>
    </w:p>
    <w:p w:rsidR="00FF7C49" w:rsidRPr="00947A51" w:rsidRDefault="00FF7C49" w:rsidP="00947A51">
      <w:pPr>
        <w:pStyle w:val="BodyTextIndent"/>
        <w:widowControl w:val="0"/>
        <w:rPr>
          <w:b w:val="0"/>
          <w:bCs/>
          <w:szCs w:val="28"/>
        </w:rPr>
      </w:pPr>
      <w:r w:rsidRPr="00947A51">
        <w:rPr>
          <w:b w:val="0"/>
          <w:bCs/>
          <w:szCs w:val="28"/>
        </w:rPr>
        <w:t>Далее определим влияние изменения показателей использования оборотных активов на динамику выручки (таблица 2.25).</w:t>
      </w:r>
    </w:p>
    <w:p w:rsidR="00FF7C49" w:rsidRPr="00947A51" w:rsidRDefault="00FF7C49" w:rsidP="00947A51">
      <w:pPr>
        <w:pStyle w:val="Heading5"/>
        <w:spacing w:before="0" w:after="0"/>
        <w:ind w:firstLine="720"/>
        <w:rPr>
          <w:szCs w:val="28"/>
          <w:lang w:val="ru-RU"/>
        </w:rPr>
      </w:pPr>
      <w:r w:rsidRPr="00947A51">
        <w:rPr>
          <w:szCs w:val="28"/>
          <w:lang w:val="ru-RU"/>
        </w:rPr>
        <w:t xml:space="preserve"> Таблица 2.25</w:t>
      </w:r>
      <w:r w:rsidRPr="00947A51">
        <w:rPr>
          <w:szCs w:val="28"/>
          <w:lang w:val="ru-RU"/>
        </w:rPr>
        <w:br/>
        <w:t>Расчет влияния объема и оборачиваемости оборотных средств на изменение выручки от продаж фирмы за 2003 - 2004 гг.</w:t>
      </w:r>
      <w:r w:rsidRPr="00947A51">
        <w:rPr>
          <w:szCs w:val="28"/>
          <w:lang w:val="ru-RU"/>
        </w:rPr>
        <w:tab/>
      </w:r>
      <w:r w:rsidRPr="00947A51">
        <w:rPr>
          <w:szCs w:val="28"/>
          <w:lang w:val="ru-RU"/>
        </w:rPr>
        <w:tab/>
      </w:r>
      <w:r w:rsidRPr="00947A51">
        <w:rPr>
          <w:szCs w:val="28"/>
          <w:lang w:val="ru-RU"/>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gridCol w:w="1559"/>
        <w:gridCol w:w="1276"/>
      </w:tblGrid>
      <w:tr w:rsidR="00FF7C49" w:rsidRPr="00947A51">
        <w:trPr>
          <w:cantSplit/>
        </w:trPr>
        <w:tc>
          <w:tcPr>
            <w:tcW w:w="4111" w:type="dxa"/>
            <w:vMerge w:val="restart"/>
          </w:tcPr>
          <w:p w:rsidR="00FF7C49" w:rsidRPr="00947A51" w:rsidRDefault="00FF7C49" w:rsidP="00947A51">
            <w:pPr>
              <w:spacing w:line="360" w:lineRule="auto"/>
              <w:ind w:firstLine="34"/>
              <w:jc w:val="left"/>
              <w:rPr>
                <w:bCs/>
                <w:sz w:val="20"/>
              </w:rPr>
            </w:pPr>
            <w:r w:rsidRPr="00947A51">
              <w:rPr>
                <w:bCs/>
                <w:sz w:val="20"/>
              </w:rPr>
              <w:t>Факторы</w:t>
            </w:r>
          </w:p>
        </w:tc>
        <w:tc>
          <w:tcPr>
            <w:tcW w:w="5528" w:type="dxa"/>
            <w:gridSpan w:val="3"/>
            <w:vAlign w:val="center"/>
          </w:tcPr>
          <w:p w:rsidR="00FF7C49" w:rsidRPr="00947A51" w:rsidRDefault="00FF7C49" w:rsidP="00947A51">
            <w:pPr>
              <w:spacing w:line="360" w:lineRule="auto"/>
              <w:ind w:firstLine="34"/>
              <w:jc w:val="center"/>
              <w:rPr>
                <w:bCs/>
                <w:sz w:val="20"/>
              </w:rPr>
            </w:pPr>
            <w:r w:rsidRPr="00947A51">
              <w:rPr>
                <w:bCs/>
                <w:sz w:val="20"/>
              </w:rPr>
              <w:t>Влияние на изменение выручки</w:t>
            </w:r>
          </w:p>
        </w:tc>
      </w:tr>
      <w:tr w:rsidR="00FF7C49" w:rsidRPr="00947A51">
        <w:trPr>
          <w:cantSplit/>
        </w:trPr>
        <w:tc>
          <w:tcPr>
            <w:tcW w:w="4111" w:type="dxa"/>
            <w:vMerge/>
          </w:tcPr>
          <w:p w:rsidR="00FF7C49" w:rsidRPr="00947A51" w:rsidRDefault="00FF7C49" w:rsidP="00947A51">
            <w:pPr>
              <w:spacing w:line="360" w:lineRule="auto"/>
              <w:ind w:firstLine="34"/>
              <w:jc w:val="left"/>
              <w:rPr>
                <w:bCs/>
                <w:sz w:val="20"/>
              </w:rPr>
            </w:pPr>
          </w:p>
        </w:tc>
        <w:tc>
          <w:tcPr>
            <w:tcW w:w="2693" w:type="dxa"/>
          </w:tcPr>
          <w:p w:rsidR="00FF7C49" w:rsidRPr="00947A51" w:rsidRDefault="00FF7C49" w:rsidP="00947A51">
            <w:pPr>
              <w:pStyle w:val="BodyTextIndent"/>
              <w:widowControl w:val="0"/>
              <w:ind w:firstLine="34"/>
              <w:jc w:val="center"/>
              <w:rPr>
                <w:b w:val="0"/>
                <w:bCs/>
                <w:sz w:val="20"/>
              </w:rPr>
            </w:pPr>
            <w:r w:rsidRPr="00947A51">
              <w:rPr>
                <w:b w:val="0"/>
                <w:bCs/>
                <w:sz w:val="20"/>
              </w:rPr>
              <w:t>методика расчета</w:t>
            </w:r>
          </w:p>
        </w:tc>
        <w:tc>
          <w:tcPr>
            <w:tcW w:w="1559" w:type="dxa"/>
          </w:tcPr>
          <w:p w:rsidR="00FF7C49" w:rsidRPr="00947A51" w:rsidRDefault="00FF7C49" w:rsidP="00947A51">
            <w:pPr>
              <w:spacing w:line="360" w:lineRule="auto"/>
              <w:ind w:firstLine="34"/>
              <w:jc w:val="center"/>
              <w:rPr>
                <w:bCs/>
                <w:sz w:val="20"/>
              </w:rPr>
            </w:pPr>
            <w:r w:rsidRPr="00947A51">
              <w:rPr>
                <w:bCs/>
                <w:sz w:val="20"/>
              </w:rPr>
              <w:t>расчет</w:t>
            </w:r>
          </w:p>
        </w:tc>
        <w:tc>
          <w:tcPr>
            <w:tcW w:w="1276" w:type="dxa"/>
          </w:tcPr>
          <w:p w:rsidR="00FF7C49" w:rsidRPr="00947A51" w:rsidRDefault="00FF7C49" w:rsidP="00947A51">
            <w:pPr>
              <w:spacing w:line="360" w:lineRule="auto"/>
              <w:ind w:firstLine="34"/>
              <w:jc w:val="center"/>
              <w:rPr>
                <w:bCs/>
                <w:sz w:val="20"/>
              </w:rPr>
            </w:pPr>
            <w:r w:rsidRPr="00947A51">
              <w:rPr>
                <w:bCs/>
                <w:sz w:val="20"/>
              </w:rPr>
              <w:t>величина, тыс. руб.</w:t>
            </w:r>
          </w:p>
        </w:tc>
      </w:tr>
      <w:tr w:rsidR="00FF7C49" w:rsidRPr="00947A51">
        <w:tc>
          <w:tcPr>
            <w:tcW w:w="4111" w:type="dxa"/>
          </w:tcPr>
          <w:p w:rsidR="00FF7C49" w:rsidRPr="00947A51" w:rsidRDefault="00FF7C49" w:rsidP="00947A51">
            <w:pPr>
              <w:spacing w:line="360" w:lineRule="auto"/>
              <w:ind w:firstLine="34"/>
              <w:jc w:val="left"/>
              <w:rPr>
                <w:bCs/>
                <w:sz w:val="20"/>
              </w:rPr>
            </w:pPr>
            <w:r w:rsidRPr="00947A51">
              <w:rPr>
                <w:bCs/>
                <w:sz w:val="20"/>
              </w:rPr>
              <w:t>1. Средняя величина оборотных активов (</w:t>
            </w:r>
            <w:r w:rsidRPr="00947A51">
              <w:rPr>
                <w:bCs/>
                <w:position w:val="-6"/>
                <w:sz w:val="20"/>
              </w:rPr>
              <w:object w:dxaOrig="499" w:dyaOrig="340">
                <v:shape id="_x0000_i1034" type="#_x0000_t75" style="width:24.75pt;height:17.25pt" o:ole="" fillcolor="window">
                  <v:imagedata r:id="rId22" o:title=""/>
                </v:shape>
                <o:OLEObject Type="Embed" ProgID="Equation.3" ShapeID="_x0000_i1034" DrawAspect="Content" ObjectID="_1478976248" r:id="rId23"/>
              </w:object>
            </w:r>
            <w:r w:rsidRPr="00947A51">
              <w:rPr>
                <w:bCs/>
                <w:sz w:val="20"/>
              </w:rPr>
              <w:t>)</w:t>
            </w:r>
          </w:p>
        </w:tc>
        <w:tc>
          <w:tcPr>
            <w:tcW w:w="2693" w:type="dxa"/>
            <w:vAlign w:val="center"/>
          </w:tcPr>
          <w:p w:rsidR="00FF7C49" w:rsidRPr="00947A51" w:rsidRDefault="00FF7C49" w:rsidP="00947A51">
            <w:pPr>
              <w:spacing w:line="360" w:lineRule="auto"/>
              <w:ind w:firstLine="34"/>
              <w:jc w:val="center"/>
              <w:rPr>
                <w:bCs/>
                <w:sz w:val="20"/>
                <w:vertAlign w:val="superscript"/>
              </w:rPr>
            </w:pPr>
            <w:r w:rsidRPr="00947A51">
              <w:rPr>
                <w:bCs/>
                <w:position w:val="-14"/>
                <w:sz w:val="20"/>
              </w:rPr>
              <w:object w:dxaOrig="2480" w:dyaOrig="420">
                <v:shape id="_x0000_i1035" type="#_x0000_t75" style="width:123.75pt;height:21pt" o:ole="" fillcolor="window">
                  <v:imagedata r:id="rId24" o:title=""/>
                </v:shape>
                <o:OLEObject Type="Embed" ProgID="Equation.3" ShapeID="_x0000_i1035" DrawAspect="Content" ObjectID="_1478976249" r:id="rId25"/>
              </w:object>
            </w:r>
          </w:p>
        </w:tc>
        <w:tc>
          <w:tcPr>
            <w:tcW w:w="1559" w:type="dxa"/>
            <w:vAlign w:val="center"/>
          </w:tcPr>
          <w:p w:rsidR="00FF7C49" w:rsidRPr="00947A51" w:rsidRDefault="00FF7C49" w:rsidP="00947A51">
            <w:pPr>
              <w:spacing w:line="360" w:lineRule="auto"/>
              <w:ind w:firstLine="34"/>
              <w:jc w:val="center"/>
              <w:rPr>
                <w:bCs/>
                <w:sz w:val="20"/>
              </w:rPr>
            </w:pPr>
            <w:r w:rsidRPr="00947A51">
              <w:rPr>
                <w:bCs/>
                <w:sz w:val="20"/>
              </w:rPr>
              <w:t>459,8*2,012</w:t>
            </w:r>
          </w:p>
        </w:tc>
        <w:tc>
          <w:tcPr>
            <w:tcW w:w="1276" w:type="dxa"/>
            <w:vAlign w:val="center"/>
          </w:tcPr>
          <w:p w:rsidR="00FF7C49" w:rsidRPr="00947A51" w:rsidRDefault="00FF7C49" w:rsidP="00947A51">
            <w:pPr>
              <w:spacing w:line="360" w:lineRule="auto"/>
              <w:ind w:firstLine="34"/>
              <w:jc w:val="center"/>
              <w:rPr>
                <w:bCs/>
                <w:sz w:val="20"/>
              </w:rPr>
            </w:pPr>
            <w:r w:rsidRPr="00947A51">
              <w:rPr>
                <w:bCs/>
                <w:sz w:val="20"/>
              </w:rPr>
              <w:t>925,2</w:t>
            </w:r>
          </w:p>
        </w:tc>
      </w:tr>
      <w:tr w:rsidR="00FF7C49" w:rsidRPr="00947A51">
        <w:tc>
          <w:tcPr>
            <w:tcW w:w="4111" w:type="dxa"/>
          </w:tcPr>
          <w:p w:rsidR="00FF7C49" w:rsidRPr="00947A51" w:rsidRDefault="00FF7C49" w:rsidP="00947A51">
            <w:pPr>
              <w:spacing w:line="360" w:lineRule="auto"/>
              <w:ind w:firstLine="34"/>
              <w:jc w:val="left"/>
              <w:rPr>
                <w:bCs/>
                <w:sz w:val="20"/>
              </w:rPr>
            </w:pPr>
            <w:r w:rsidRPr="00947A51">
              <w:rPr>
                <w:bCs/>
                <w:sz w:val="20"/>
              </w:rPr>
              <w:t>2. Оборачиваемость оборотных активов (С</w:t>
            </w:r>
            <w:r w:rsidRPr="00947A51">
              <w:rPr>
                <w:bCs/>
                <w:caps/>
                <w:sz w:val="20"/>
                <w:vertAlign w:val="subscript"/>
              </w:rPr>
              <w:t>о</w:t>
            </w:r>
            <w:r w:rsidRPr="00947A51">
              <w:rPr>
                <w:bCs/>
                <w:sz w:val="20"/>
                <w:vertAlign w:val="subscript"/>
              </w:rPr>
              <w:t>б</w:t>
            </w:r>
            <w:r w:rsidRPr="00947A51">
              <w:rPr>
                <w:bCs/>
                <w:caps/>
                <w:sz w:val="20"/>
                <w:vertAlign w:val="subscript"/>
              </w:rPr>
              <w:t>а</w:t>
            </w:r>
            <w:r w:rsidRPr="00947A51">
              <w:rPr>
                <w:bCs/>
                <w:sz w:val="20"/>
              </w:rPr>
              <w:t>), обор.</w:t>
            </w:r>
          </w:p>
        </w:tc>
        <w:tc>
          <w:tcPr>
            <w:tcW w:w="2693" w:type="dxa"/>
            <w:vAlign w:val="center"/>
          </w:tcPr>
          <w:p w:rsidR="00FF7C49" w:rsidRPr="00947A51" w:rsidRDefault="00FF7C49" w:rsidP="00947A51">
            <w:pPr>
              <w:tabs>
                <w:tab w:val="left" w:pos="2128"/>
              </w:tabs>
              <w:spacing w:line="360" w:lineRule="auto"/>
              <w:ind w:firstLine="34"/>
              <w:jc w:val="center"/>
              <w:rPr>
                <w:bCs/>
                <w:sz w:val="20"/>
              </w:rPr>
            </w:pPr>
            <w:r w:rsidRPr="00947A51">
              <w:rPr>
                <w:bCs/>
                <w:position w:val="-10"/>
                <w:sz w:val="20"/>
              </w:rPr>
              <w:object w:dxaOrig="2439" w:dyaOrig="320">
                <v:shape id="_x0000_i1036" type="#_x0000_t75" style="width:122.25pt;height:15.75pt" o:ole="" fillcolor="window">
                  <v:imagedata r:id="rId26" o:title=""/>
                </v:shape>
                <o:OLEObject Type="Embed" ProgID="Equation.3" ShapeID="_x0000_i1036" DrawAspect="Content" ObjectID="_1478976250" r:id="rId27"/>
              </w:object>
            </w:r>
          </w:p>
        </w:tc>
        <w:tc>
          <w:tcPr>
            <w:tcW w:w="1559" w:type="dxa"/>
            <w:vAlign w:val="center"/>
          </w:tcPr>
          <w:p w:rsidR="00FF7C49" w:rsidRPr="00947A51" w:rsidRDefault="00FF7C49" w:rsidP="00947A51">
            <w:pPr>
              <w:spacing w:line="360" w:lineRule="auto"/>
              <w:ind w:firstLine="34"/>
              <w:jc w:val="center"/>
              <w:rPr>
                <w:bCs/>
                <w:sz w:val="20"/>
              </w:rPr>
            </w:pPr>
            <w:r w:rsidRPr="00947A51">
              <w:rPr>
                <w:bCs/>
                <w:sz w:val="20"/>
              </w:rPr>
              <w:t>1,590*4293,3</w:t>
            </w:r>
          </w:p>
        </w:tc>
        <w:tc>
          <w:tcPr>
            <w:tcW w:w="1276" w:type="dxa"/>
            <w:vAlign w:val="center"/>
          </w:tcPr>
          <w:p w:rsidR="00FF7C49" w:rsidRPr="00947A51" w:rsidRDefault="00FF7C49" w:rsidP="00947A51">
            <w:pPr>
              <w:spacing w:line="360" w:lineRule="auto"/>
              <w:ind w:firstLine="34"/>
              <w:jc w:val="center"/>
              <w:rPr>
                <w:bCs/>
                <w:sz w:val="20"/>
              </w:rPr>
            </w:pPr>
            <w:r w:rsidRPr="00947A51">
              <w:rPr>
                <w:bCs/>
                <w:sz w:val="20"/>
              </w:rPr>
              <w:t>6826,9</w:t>
            </w:r>
          </w:p>
        </w:tc>
      </w:tr>
      <w:tr w:rsidR="00FF7C49" w:rsidRPr="00947A51">
        <w:tc>
          <w:tcPr>
            <w:tcW w:w="4111" w:type="dxa"/>
          </w:tcPr>
          <w:p w:rsidR="00FF7C49" w:rsidRPr="00947A51" w:rsidRDefault="00FF7C49" w:rsidP="00947A51">
            <w:pPr>
              <w:spacing w:line="360" w:lineRule="auto"/>
              <w:ind w:firstLine="34"/>
              <w:jc w:val="left"/>
              <w:rPr>
                <w:bCs/>
                <w:sz w:val="20"/>
              </w:rPr>
            </w:pPr>
            <w:r w:rsidRPr="00947A51">
              <w:rPr>
                <w:bCs/>
                <w:sz w:val="20"/>
              </w:rPr>
              <w:t>3. Выручка от продаж (В)</w:t>
            </w:r>
          </w:p>
        </w:tc>
        <w:tc>
          <w:tcPr>
            <w:tcW w:w="2693" w:type="dxa"/>
            <w:vAlign w:val="center"/>
          </w:tcPr>
          <w:p w:rsidR="00FF7C49" w:rsidRPr="00947A51" w:rsidRDefault="00FF7C49" w:rsidP="00947A51">
            <w:pPr>
              <w:tabs>
                <w:tab w:val="left" w:pos="2128"/>
              </w:tabs>
              <w:spacing w:line="360" w:lineRule="auto"/>
              <w:ind w:firstLine="34"/>
              <w:jc w:val="center"/>
              <w:rPr>
                <w:bCs/>
                <w:sz w:val="20"/>
              </w:rPr>
            </w:pPr>
            <w:r w:rsidRPr="00947A51">
              <w:rPr>
                <w:bCs/>
                <w:position w:val="-10"/>
                <w:sz w:val="20"/>
              </w:rPr>
              <w:object w:dxaOrig="2040" w:dyaOrig="360">
                <v:shape id="_x0000_i1037" type="#_x0000_t75" style="width:102pt;height:18pt" o:ole="" fillcolor="window">
                  <v:imagedata r:id="rId28" o:title=""/>
                </v:shape>
                <o:OLEObject Type="Embed" ProgID="Equation.3" ShapeID="_x0000_i1037" DrawAspect="Content" ObjectID="_1478976251" r:id="rId29"/>
              </w:object>
            </w:r>
          </w:p>
        </w:tc>
        <w:tc>
          <w:tcPr>
            <w:tcW w:w="1559" w:type="dxa"/>
            <w:vAlign w:val="center"/>
          </w:tcPr>
          <w:p w:rsidR="00FF7C49" w:rsidRPr="00947A51" w:rsidRDefault="00FF7C49" w:rsidP="00947A51">
            <w:pPr>
              <w:spacing w:line="360" w:lineRule="auto"/>
              <w:ind w:firstLine="34"/>
              <w:jc w:val="center"/>
              <w:rPr>
                <w:bCs/>
                <w:sz w:val="20"/>
              </w:rPr>
            </w:pPr>
            <w:r w:rsidRPr="00947A51">
              <w:rPr>
                <w:bCs/>
                <w:sz w:val="20"/>
              </w:rPr>
              <w:t>925,2+6826,9</w:t>
            </w:r>
          </w:p>
        </w:tc>
        <w:tc>
          <w:tcPr>
            <w:tcW w:w="1276" w:type="dxa"/>
            <w:vAlign w:val="center"/>
          </w:tcPr>
          <w:p w:rsidR="00FF7C49" w:rsidRPr="00947A51" w:rsidRDefault="00FF7C49" w:rsidP="00947A51">
            <w:pPr>
              <w:spacing w:line="360" w:lineRule="auto"/>
              <w:ind w:firstLine="34"/>
              <w:jc w:val="center"/>
              <w:rPr>
                <w:bCs/>
                <w:sz w:val="20"/>
              </w:rPr>
            </w:pPr>
            <w:r w:rsidRPr="00947A51">
              <w:rPr>
                <w:bCs/>
                <w:sz w:val="20"/>
              </w:rPr>
              <w:t>7752,1</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Выручка от продаж увеличилась за отчетный период на 7752,1 тыс. руб. На это изменение в большей степени повлияло ускорение оборачиваемости оборотных средств, которые привели к росту выручки от продаж на 6826,9 тыс. руб., а также средняя величина оборотных активов, которая увеличила анализируемый показатель на 925,2 тыс. руб. Данная динамика показателей оценивается позитивно. </w:t>
      </w:r>
    </w:p>
    <w:p w:rsidR="00FF7C49" w:rsidRPr="00947A51" w:rsidRDefault="00FF7C49" w:rsidP="00947A51">
      <w:pPr>
        <w:pStyle w:val="BodyTextIndent"/>
        <w:widowControl w:val="0"/>
        <w:rPr>
          <w:b w:val="0"/>
          <w:bCs/>
          <w:szCs w:val="28"/>
        </w:rPr>
      </w:pPr>
      <w:r w:rsidRPr="00947A51">
        <w:rPr>
          <w:b w:val="0"/>
          <w:bCs/>
          <w:szCs w:val="28"/>
        </w:rPr>
        <w:t>Сумма высвобожденных из оборота средств в связи с изменением оборачиваемости оборотных активов составила 3393 тыс. руб.</w:t>
      </w:r>
    </w:p>
    <w:p w:rsidR="00FF7C49" w:rsidRPr="00947A51" w:rsidRDefault="00FF7C49" w:rsidP="00947A51">
      <w:pPr>
        <w:pStyle w:val="Heading4"/>
        <w:spacing w:before="0" w:after="0" w:line="360" w:lineRule="auto"/>
        <w:ind w:firstLine="720"/>
        <w:rPr>
          <w:szCs w:val="28"/>
        </w:rPr>
      </w:pPr>
      <w:r w:rsidRPr="00947A51">
        <w:rPr>
          <w:szCs w:val="28"/>
        </w:rPr>
        <w:t xml:space="preserve"> </w:t>
      </w:r>
      <w:r w:rsidRPr="00947A51">
        <w:rPr>
          <w:position w:val="-30"/>
          <w:szCs w:val="28"/>
        </w:rPr>
        <w:object w:dxaOrig="3280" w:dyaOrig="700">
          <v:shape id="_x0000_i1038" type="#_x0000_t75" style="width:164.25pt;height:35.25pt" o:ole="" fillcolor="window">
            <v:imagedata r:id="rId30" o:title=""/>
          </v:shape>
          <o:OLEObject Type="Embed" ProgID="Equation.3" ShapeID="_x0000_i1038" DrawAspect="Content" ObjectID="_1478976252" r:id="rId31"/>
        </w:object>
      </w:r>
      <w:r w:rsidRPr="00947A51">
        <w:rPr>
          <w:szCs w:val="28"/>
        </w:rPr>
        <w:t>= 4293,3 – 3833,5 * 15465,4/7713,3 = -3393 тыс. руб.</w:t>
      </w:r>
    </w:p>
    <w:p w:rsidR="00FF7C49" w:rsidRPr="00947A51" w:rsidRDefault="00FF7C49" w:rsidP="00947A51">
      <w:pPr>
        <w:pStyle w:val="BodyTextIndent"/>
        <w:widowControl w:val="0"/>
        <w:rPr>
          <w:b w:val="0"/>
          <w:bCs/>
          <w:szCs w:val="28"/>
        </w:rPr>
      </w:pPr>
      <w:r w:rsidRPr="00947A51">
        <w:rPr>
          <w:b w:val="0"/>
          <w:bCs/>
          <w:szCs w:val="28"/>
        </w:rPr>
        <w:t>Таким образом, ускорение оборачиваемости оборотных средств позитивно отразилось на финансовом положении, способствовало относительному сокращению привлеченных финансовых ресурсов, повышению эффективности деятельности организации. В целом происходит наращивание оборачиваемости и рентабельности основных показателей деятельности организации, что является признаком повышения деловой активности фирмы «Алекс-Мебель».</w:t>
      </w:r>
    </w:p>
    <w:p w:rsidR="00FF7C49" w:rsidRPr="00947A51" w:rsidRDefault="00FF7C49" w:rsidP="00947A51">
      <w:pPr>
        <w:pStyle w:val="Heading1"/>
        <w:keepNext w:val="0"/>
        <w:widowControl w:val="0"/>
        <w:spacing w:after="0"/>
        <w:ind w:firstLine="720"/>
        <w:rPr>
          <w:szCs w:val="28"/>
        </w:rPr>
      </w:pPr>
      <w:bookmarkStart w:id="112" w:name="_Toc118446842"/>
      <w:bookmarkStart w:id="113" w:name="_Toc119126959"/>
      <w:bookmarkStart w:id="114" w:name="_Toc119127624"/>
      <w:bookmarkStart w:id="115" w:name="_Toc119332985"/>
      <w:r w:rsidRPr="00947A51">
        <w:rPr>
          <w:szCs w:val="28"/>
        </w:rPr>
        <w:t>3 Разработка  мероприятий для улучшения финансово-хозяйственной деятельности</w:t>
      </w:r>
      <w:bookmarkEnd w:id="112"/>
      <w:bookmarkEnd w:id="113"/>
      <w:bookmarkEnd w:id="114"/>
      <w:bookmarkEnd w:id="115"/>
    </w:p>
    <w:p w:rsidR="00947A51" w:rsidRDefault="00947A51" w:rsidP="00947A51">
      <w:pPr>
        <w:pStyle w:val="BodyTextIndent"/>
        <w:widowControl w:val="0"/>
        <w:rPr>
          <w:b w:val="0"/>
          <w:bCs/>
          <w:szCs w:val="28"/>
        </w:rPr>
      </w:pPr>
      <w:bookmarkStart w:id="116" w:name="_Toc118446843"/>
      <w:bookmarkStart w:id="117" w:name="_Toc119126960"/>
      <w:bookmarkStart w:id="118" w:name="_Toc119127625"/>
    </w:p>
    <w:p w:rsidR="00FF7C49" w:rsidRPr="00947A51" w:rsidRDefault="00FF7C49" w:rsidP="00947A51">
      <w:pPr>
        <w:pStyle w:val="BodyTextIndent"/>
        <w:widowControl w:val="0"/>
        <w:rPr>
          <w:b w:val="0"/>
          <w:bCs/>
          <w:szCs w:val="28"/>
        </w:rPr>
      </w:pPr>
      <w:r w:rsidRPr="00947A51">
        <w:rPr>
          <w:b w:val="0"/>
          <w:bCs/>
          <w:szCs w:val="28"/>
        </w:rPr>
        <w:t>3.1 Содержание, цели и задачи  проекта</w:t>
      </w:r>
      <w:bookmarkEnd w:id="116"/>
      <w:bookmarkEnd w:id="117"/>
      <w:bookmarkEnd w:id="118"/>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В данной работе предлагается организовать производство детского уголка из части комплектующих произведенных в США, Англии, Германии и части комплектующих производства ООО «Алекс-Мебель».</w:t>
      </w:r>
    </w:p>
    <w:p w:rsidR="00FF7C49" w:rsidRPr="00947A51" w:rsidRDefault="00FF7C49" w:rsidP="00947A51">
      <w:pPr>
        <w:pStyle w:val="BodyTextIndent"/>
        <w:widowControl w:val="0"/>
        <w:rPr>
          <w:b w:val="0"/>
          <w:bCs/>
          <w:szCs w:val="28"/>
        </w:rPr>
      </w:pPr>
      <w:r w:rsidRPr="00947A51">
        <w:rPr>
          <w:b w:val="0"/>
          <w:bCs/>
          <w:szCs w:val="28"/>
        </w:rPr>
        <w:t>Для исследования деятельности конкурентов, была придумана модель детского уголка, которая предъявлялась фирмам для заказа.</w:t>
      </w:r>
    </w:p>
    <w:p w:rsidR="00FF7C49" w:rsidRPr="00947A51" w:rsidRDefault="00FF7C49" w:rsidP="00947A51">
      <w:pPr>
        <w:pStyle w:val="BodyTextIndent"/>
        <w:widowControl w:val="0"/>
        <w:rPr>
          <w:b w:val="0"/>
          <w:bCs/>
          <w:szCs w:val="28"/>
        </w:rPr>
      </w:pPr>
      <w:r w:rsidRPr="00947A51">
        <w:rPr>
          <w:b w:val="0"/>
          <w:bCs/>
          <w:szCs w:val="28"/>
        </w:rPr>
        <w:t>Модель представляет собой четыре секции следующих размеров:</w:t>
      </w:r>
    </w:p>
    <w:p w:rsidR="00FF7C49" w:rsidRPr="00947A51" w:rsidRDefault="00FF7C49" w:rsidP="00947A51">
      <w:pPr>
        <w:pStyle w:val="BodyTextIndent"/>
        <w:widowControl w:val="0"/>
        <w:rPr>
          <w:b w:val="0"/>
          <w:bCs/>
          <w:szCs w:val="28"/>
        </w:rPr>
      </w:pPr>
      <w:r w:rsidRPr="00947A51">
        <w:rPr>
          <w:b w:val="0"/>
          <w:bCs/>
          <w:szCs w:val="28"/>
        </w:rPr>
        <w:t>Шкаф-сектор: ширина 1.1, глубина 0.25, высота 1.8.</w:t>
      </w:r>
    </w:p>
    <w:p w:rsidR="00FF7C49" w:rsidRPr="00947A51" w:rsidRDefault="00FF7C49" w:rsidP="00947A51">
      <w:pPr>
        <w:pStyle w:val="BodyTextIndent"/>
        <w:widowControl w:val="0"/>
        <w:rPr>
          <w:b w:val="0"/>
          <w:bCs/>
          <w:szCs w:val="28"/>
        </w:rPr>
      </w:pPr>
      <w:r w:rsidRPr="00947A51">
        <w:rPr>
          <w:b w:val="0"/>
          <w:bCs/>
          <w:szCs w:val="28"/>
        </w:rPr>
        <w:t>Шкаф-колонка: ширина 0.44, глубина 0.35, высота 1.8.</w:t>
      </w:r>
    </w:p>
    <w:p w:rsidR="00FF7C49" w:rsidRPr="00947A51" w:rsidRDefault="00FF7C49" w:rsidP="00947A51">
      <w:pPr>
        <w:pStyle w:val="BodyTextIndent"/>
        <w:widowControl w:val="0"/>
        <w:rPr>
          <w:b w:val="0"/>
          <w:bCs/>
          <w:szCs w:val="28"/>
        </w:rPr>
      </w:pPr>
      <w:r w:rsidRPr="00947A51">
        <w:rPr>
          <w:b w:val="0"/>
          <w:bCs/>
          <w:szCs w:val="28"/>
        </w:rPr>
        <w:t>Шкаф-тумба: ширина 0.84, глубина 0.35, высота 1.8.</w:t>
      </w:r>
    </w:p>
    <w:p w:rsidR="00FF7C49" w:rsidRPr="00947A51" w:rsidRDefault="00FF7C49" w:rsidP="00947A51">
      <w:pPr>
        <w:pStyle w:val="BodyTextIndent"/>
        <w:widowControl w:val="0"/>
        <w:rPr>
          <w:b w:val="0"/>
          <w:bCs/>
          <w:szCs w:val="28"/>
        </w:rPr>
      </w:pPr>
      <w:r w:rsidRPr="00947A51">
        <w:rPr>
          <w:b w:val="0"/>
          <w:bCs/>
          <w:szCs w:val="28"/>
        </w:rPr>
        <w:t>Шкаф платяной: ширина 0.84, глубина 0.55, высота 1.8.</w:t>
      </w:r>
    </w:p>
    <w:p w:rsidR="00FF7C49" w:rsidRPr="00947A51" w:rsidRDefault="00FF7C49" w:rsidP="00947A51">
      <w:pPr>
        <w:pStyle w:val="BodyTextIndent"/>
        <w:widowControl w:val="0"/>
        <w:rPr>
          <w:b w:val="0"/>
          <w:bCs/>
          <w:szCs w:val="28"/>
        </w:rPr>
      </w:pPr>
      <w:r w:rsidRPr="00947A51">
        <w:rPr>
          <w:b w:val="0"/>
          <w:bCs/>
          <w:szCs w:val="28"/>
        </w:rPr>
        <w:t>Внутреннее пространство занято полками, посередине шкафа перегородка из ДСП.</w:t>
      </w:r>
    </w:p>
    <w:p w:rsidR="00FF7C49" w:rsidRPr="00947A51" w:rsidRDefault="00FF7C49" w:rsidP="00947A51">
      <w:pPr>
        <w:pStyle w:val="BodyTextIndent"/>
        <w:widowControl w:val="0"/>
        <w:rPr>
          <w:b w:val="0"/>
          <w:bCs/>
          <w:szCs w:val="28"/>
        </w:rPr>
      </w:pPr>
      <w:r w:rsidRPr="00947A51">
        <w:rPr>
          <w:b w:val="0"/>
          <w:bCs/>
          <w:szCs w:val="28"/>
        </w:rPr>
        <w:t>Удобство данного детского уголка заключается в том, что он может выступать в виде самостоятельного шкафа и как встроенный шкаф, где в качестве задних и боковых стенок используют стены комнат, что наиболее удобно, так как во многих квартирах есть ниши и углубления.</w:t>
      </w:r>
    </w:p>
    <w:p w:rsidR="00FF7C49" w:rsidRPr="00947A51" w:rsidRDefault="00FF7C49" w:rsidP="00947A51">
      <w:pPr>
        <w:pStyle w:val="BodyTextIndent"/>
        <w:widowControl w:val="0"/>
        <w:rPr>
          <w:b w:val="0"/>
          <w:bCs/>
          <w:szCs w:val="28"/>
        </w:rPr>
      </w:pPr>
      <w:r w:rsidRPr="00947A51">
        <w:rPr>
          <w:b w:val="0"/>
          <w:bCs/>
          <w:szCs w:val="28"/>
        </w:rPr>
        <w:t>Предлагаемый уголок займет намного меньше места в детской комнате, чем обычная мебель. В свою очередь, благодаря раздвижным дверям, предложенным для платяного шкафа, не потребуется ни одного лишнего сантиметра площади.</w:t>
      </w:r>
    </w:p>
    <w:p w:rsidR="00FF7C49" w:rsidRPr="00947A51" w:rsidRDefault="00FF7C49" w:rsidP="00947A51">
      <w:pPr>
        <w:pStyle w:val="BodyTextIndent"/>
        <w:widowControl w:val="0"/>
        <w:rPr>
          <w:b w:val="0"/>
          <w:bCs/>
          <w:szCs w:val="28"/>
        </w:rPr>
      </w:pPr>
      <w:r w:rsidRPr="00947A51">
        <w:rPr>
          <w:b w:val="0"/>
          <w:bCs/>
          <w:szCs w:val="28"/>
        </w:rPr>
        <w:t>В результате были выбраны наилучшие экологически чистые плиты ДСП из Германии, безопасные зеркала из Англии, надежные металлические профили. В наше время, когда из-за загрязнения окружающей среды, из-за использования в быту и на рабочих местах мебели выделяющей формальдегидные смолы, происходит ухудшение здоровья, большую актуальность имеет задача производства экологически чистой мебели. Используемые плиты ДСП, облицованные декоративной пленкой, имеют Сертификат Общества сертификации в Европе и Гигиенический сертификат ГК СЭН Российской Федерации.</w:t>
      </w:r>
    </w:p>
    <w:p w:rsidR="00FF7C49" w:rsidRPr="00947A51" w:rsidRDefault="00FF7C49" w:rsidP="00947A51">
      <w:pPr>
        <w:pStyle w:val="BodyTextIndent"/>
        <w:widowControl w:val="0"/>
        <w:rPr>
          <w:b w:val="0"/>
          <w:bCs/>
          <w:szCs w:val="28"/>
        </w:rPr>
      </w:pPr>
      <w:r w:rsidRPr="00947A51">
        <w:rPr>
          <w:b w:val="0"/>
          <w:bCs/>
          <w:szCs w:val="28"/>
        </w:rPr>
        <w:t>Все поставляемые комплектующие и материалы проходят обязательный входной контроль. Высокий уровень качества продукции позволяет давать трехлетнюю гарантию на двери и пятилетнюю гарантию на внутренние каркасы. Послепродажная гарантия – это еще один важный показатель среди прочих, формирующих положительный образ предлагаемого продукта в сознании потребителя.</w:t>
      </w:r>
    </w:p>
    <w:p w:rsidR="00FF7C49" w:rsidRPr="00947A51" w:rsidRDefault="00FF7C49" w:rsidP="00947A51">
      <w:pPr>
        <w:pStyle w:val="BodyTextIndent"/>
        <w:widowControl w:val="0"/>
        <w:rPr>
          <w:b w:val="0"/>
          <w:bCs/>
          <w:szCs w:val="28"/>
        </w:rPr>
      </w:pPr>
      <w:r w:rsidRPr="00947A51">
        <w:rPr>
          <w:b w:val="0"/>
          <w:bCs/>
          <w:szCs w:val="28"/>
        </w:rPr>
        <w:t>Еще одним из многочисленных преимуществ является то,  что внутреннее пространство уголка полностью в распоряжении заказчика. Для того чтобы сделать внутреннее пространство уголка максимально удобным, полезным, практичным и элегантным существует широкий диапазон возможностей:</w:t>
      </w:r>
    </w:p>
    <w:p w:rsidR="00FF7C49" w:rsidRPr="00947A51" w:rsidRDefault="00FF7C49" w:rsidP="00947A51">
      <w:pPr>
        <w:pStyle w:val="BodyTextIndent"/>
        <w:widowControl w:val="0"/>
        <w:rPr>
          <w:b w:val="0"/>
          <w:bCs/>
          <w:szCs w:val="28"/>
        </w:rPr>
      </w:pPr>
      <w:r w:rsidRPr="00947A51">
        <w:rPr>
          <w:b w:val="0"/>
          <w:bCs/>
          <w:szCs w:val="28"/>
        </w:rPr>
        <w:t>- полки и внутренние панели/перегородки из ДСП-плиты;</w:t>
      </w:r>
    </w:p>
    <w:p w:rsidR="00FF7C49" w:rsidRPr="00947A51" w:rsidRDefault="00FF7C49" w:rsidP="00947A51">
      <w:pPr>
        <w:pStyle w:val="BodyTextIndent"/>
        <w:widowControl w:val="0"/>
        <w:rPr>
          <w:b w:val="0"/>
          <w:bCs/>
          <w:szCs w:val="28"/>
        </w:rPr>
      </w:pPr>
      <w:r w:rsidRPr="00947A51">
        <w:rPr>
          <w:b w:val="0"/>
          <w:bCs/>
          <w:szCs w:val="28"/>
        </w:rPr>
        <w:t>- различной модификации выдвижные ящики;</w:t>
      </w:r>
    </w:p>
    <w:p w:rsidR="00FF7C49" w:rsidRPr="00947A51" w:rsidRDefault="00FF7C49" w:rsidP="00947A51">
      <w:pPr>
        <w:pStyle w:val="BodyTextIndent"/>
        <w:widowControl w:val="0"/>
        <w:rPr>
          <w:b w:val="0"/>
          <w:bCs/>
          <w:szCs w:val="28"/>
        </w:rPr>
      </w:pPr>
      <w:r w:rsidRPr="00947A51">
        <w:rPr>
          <w:b w:val="0"/>
          <w:bCs/>
          <w:szCs w:val="28"/>
        </w:rPr>
        <w:t>- сотовые элементы конструкции;</w:t>
      </w:r>
    </w:p>
    <w:p w:rsidR="00FF7C49" w:rsidRPr="00947A51" w:rsidRDefault="00FF7C49" w:rsidP="00947A51">
      <w:pPr>
        <w:pStyle w:val="BodyTextIndent"/>
        <w:widowControl w:val="0"/>
        <w:rPr>
          <w:b w:val="0"/>
          <w:bCs/>
          <w:szCs w:val="28"/>
        </w:rPr>
      </w:pPr>
      <w:r w:rsidRPr="00947A51">
        <w:rPr>
          <w:b w:val="0"/>
          <w:bCs/>
          <w:szCs w:val="28"/>
        </w:rPr>
        <w:t>- любая комбинация сотовых элементов, полок и внутренних панелей/перегородок из ДСП-плиты.</w:t>
      </w:r>
    </w:p>
    <w:p w:rsidR="00FF7C49" w:rsidRPr="00947A51" w:rsidRDefault="00FF7C49" w:rsidP="00947A51">
      <w:pPr>
        <w:pStyle w:val="BodyTextIndent"/>
        <w:widowControl w:val="0"/>
        <w:rPr>
          <w:b w:val="0"/>
          <w:bCs/>
          <w:szCs w:val="28"/>
        </w:rPr>
      </w:pPr>
      <w:r w:rsidRPr="00947A51">
        <w:rPr>
          <w:b w:val="0"/>
          <w:bCs/>
          <w:szCs w:val="28"/>
        </w:rPr>
        <w:t>Кроме того, сотовые элементы – это последнее слово в современном шкафостроении. Их преимущества состоят в том, что они:</w:t>
      </w:r>
    </w:p>
    <w:p w:rsidR="00FF7C49" w:rsidRPr="00947A51" w:rsidRDefault="00FF7C49" w:rsidP="00947A51">
      <w:pPr>
        <w:pStyle w:val="BodyTextIndent"/>
        <w:widowControl w:val="0"/>
        <w:rPr>
          <w:b w:val="0"/>
          <w:bCs/>
          <w:szCs w:val="28"/>
        </w:rPr>
      </w:pPr>
      <w:r w:rsidRPr="00947A51">
        <w:rPr>
          <w:b w:val="0"/>
          <w:bCs/>
          <w:szCs w:val="28"/>
        </w:rPr>
        <w:t>- обеспечивают постоянную сквозную циркуляцию воздуха в шкафу – все и везде проветривается;</w:t>
      </w:r>
    </w:p>
    <w:p w:rsidR="00FF7C49" w:rsidRPr="00947A51" w:rsidRDefault="00FF7C49" w:rsidP="00947A51">
      <w:pPr>
        <w:pStyle w:val="BodyTextIndent"/>
        <w:widowControl w:val="0"/>
        <w:rPr>
          <w:b w:val="0"/>
          <w:bCs/>
          <w:szCs w:val="28"/>
        </w:rPr>
      </w:pPr>
      <w:r w:rsidRPr="00947A51">
        <w:rPr>
          <w:b w:val="0"/>
          <w:bCs/>
          <w:szCs w:val="28"/>
        </w:rPr>
        <w:t>- не накапливают влагу – в шкафу идеально сухо;</w:t>
      </w:r>
    </w:p>
    <w:p w:rsidR="00FF7C49" w:rsidRPr="00947A51" w:rsidRDefault="00FF7C49" w:rsidP="00947A51">
      <w:pPr>
        <w:pStyle w:val="BodyTextIndent"/>
        <w:widowControl w:val="0"/>
        <w:rPr>
          <w:b w:val="0"/>
          <w:bCs/>
          <w:szCs w:val="28"/>
        </w:rPr>
      </w:pPr>
      <w:r w:rsidRPr="00947A51">
        <w:rPr>
          <w:b w:val="0"/>
          <w:bCs/>
          <w:szCs w:val="28"/>
        </w:rPr>
        <w:t>- все и везде видно, а значит доступно в любой момент – легко найти, не выворачивая шкаф наизнанку;</w:t>
      </w:r>
    </w:p>
    <w:p w:rsidR="00FF7C49" w:rsidRPr="00947A51" w:rsidRDefault="00FF7C49" w:rsidP="00947A51">
      <w:pPr>
        <w:pStyle w:val="BodyTextIndent"/>
        <w:widowControl w:val="0"/>
        <w:rPr>
          <w:b w:val="0"/>
          <w:bCs/>
          <w:szCs w:val="28"/>
        </w:rPr>
      </w:pPr>
      <w:r w:rsidRPr="00947A51">
        <w:rPr>
          <w:b w:val="0"/>
          <w:bCs/>
          <w:szCs w:val="28"/>
        </w:rPr>
        <w:t>- являются экологически чистыми продуктами – не загрязняют одежду;</w:t>
      </w:r>
    </w:p>
    <w:p w:rsidR="00FF7C49" w:rsidRPr="00947A51" w:rsidRDefault="00FF7C49" w:rsidP="00947A51">
      <w:pPr>
        <w:pStyle w:val="BodyTextIndent"/>
        <w:widowControl w:val="0"/>
        <w:rPr>
          <w:b w:val="0"/>
          <w:bCs/>
          <w:szCs w:val="28"/>
        </w:rPr>
      </w:pPr>
      <w:r w:rsidRPr="00947A51">
        <w:rPr>
          <w:b w:val="0"/>
          <w:bCs/>
          <w:szCs w:val="28"/>
        </w:rPr>
        <w:t>- просты и удобны в использовании.</w:t>
      </w:r>
    </w:p>
    <w:p w:rsidR="00FF7C49" w:rsidRPr="00947A51" w:rsidRDefault="00FF7C49" w:rsidP="00947A51">
      <w:pPr>
        <w:pStyle w:val="BodyTextIndent"/>
        <w:widowControl w:val="0"/>
        <w:rPr>
          <w:b w:val="0"/>
          <w:bCs/>
          <w:szCs w:val="28"/>
        </w:rPr>
      </w:pPr>
      <w:r w:rsidRPr="00947A51">
        <w:rPr>
          <w:b w:val="0"/>
          <w:bCs/>
          <w:szCs w:val="28"/>
        </w:rPr>
        <w:t>Еще одно достоинство – одиннадцать вариантов расцветок, что тоже должно привлечь покупателей.</w:t>
      </w:r>
    </w:p>
    <w:p w:rsidR="00FF7C49" w:rsidRPr="00947A51" w:rsidRDefault="00FF7C49" w:rsidP="00947A51">
      <w:pPr>
        <w:pStyle w:val="BodyTextIndent"/>
        <w:widowControl w:val="0"/>
        <w:rPr>
          <w:b w:val="0"/>
          <w:bCs/>
          <w:szCs w:val="28"/>
        </w:rPr>
      </w:pPr>
      <w:r w:rsidRPr="00947A51">
        <w:rPr>
          <w:b w:val="0"/>
          <w:bCs/>
          <w:szCs w:val="28"/>
        </w:rPr>
        <w:t>Кедровые элементы, встроенные в уголок, помогут избежать появления моли, кроме того, кедр – лучший природный дезодорант – избавит от неприятных запахов.</w:t>
      </w:r>
    </w:p>
    <w:p w:rsidR="00FF7C49" w:rsidRPr="00947A51" w:rsidRDefault="00FF7C49" w:rsidP="00947A51">
      <w:pPr>
        <w:pStyle w:val="BodyTextIndent"/>
        <w:widowControl w:val="0"/>
        <w:rPr>
          <w:b w:val="0"/>
          <w:bCs/>
          <w:szCs w:val="28"/>
        </w:rPr>
      </w:pPr>
      <w:r w:rsidRPr="00947A51">
        <w:rPr>
          <w:b w:val="0"/>
          <w:bCs/>
          <w:szCs w:val="28"/>
        </w:rPr>
        <w:t>Не хотелось, чтобы сложилось мнение, что детский уголок применим только в быту. Кроме квартиры он имеет множество офисных применений, например, можно построить офисные перегородки, которые одновременно будут и шкафами, служащими для хранения документации, товара и т.д.</w:t>
      </w:r>
    </w:p>
    <w:p w:rsidR="00FF7C49" w:rsidRPr="00947A51" w:rsidRDefault="00FF7C49" w:rsidP="00947A51">
      <w:pPr>
        <w:pStyle w:val="BodyTextIndent"/>
        <w:widowControl w:val="0"/>
        <w:rPr>
          <w:b w:val="0"/>
          <w:bCs/>
          <w:szCs w:val="28"/>
        </w:rPr>
      </w:pPr>
      <w:r w:rsidRPr="00947A51">
        <w:rPr>
          <w:b w:val="0"/>
          <w:bCs/>
          <w:szCs w:val="28"/>
        </w:rPr>
        <w:t>Подводя итог вышеперечисленному, хочется подчеркнуть что:</w:t>
      </w:r>
    </w:p>
    <w:p w:rsidR="00FF7C49" w:rsidRPr="00947A51" w:rsidRDefault="00FF7C49" w:rsidP="00947A51">
      <w:pPr>
        <w:pStyle w:val="BodyTextIndent"/>
        <w:widowControl w:val="0"/>
        <w:rPr>
          <w:b w:val="0"/>
          <w:bCs/>
          <w:szCs w:val="28"/>
        </w:rPr>
      </w:pPr>
      <w:r w:rsidRPr="00947A51">
        <w:rPr>
          <w:b w:val="0"/>
          <w:bCs/>
          <w:szCs w:val="28"/>
        </w:rPr>
        <w:t>Детский уголок, изготавливаемый под любой размер по желанию заказчика, является товаром – новинкой высокого качества, которым должны заинтересоваться потребители при соответствующем уровне цен.</w:t>
      </w:r>
    </w:p>
    <w:p w:rsidR="00FF7C49" w:rsidRPr="00947A51" w:rsidRDefault="00FF7C49" w:rsidP="00947A51">
      <w:pPr>
        <w:pStyle w:val="BodyTextIndent"/>
        <w:widowControl w:val="0"/>
        <w:rPr>
          <w:b w:val="0"/>
          <w:bCs/>
          <w:szCs w:val="28"/>
        </w:rPr>
      </w:pPr>
      <w:r w:rsidRPr="00947A51">
        <w:rPr>
          <w:b w:val="0"/>
          <w:bCs/>
          <w:szCs w:val="28"/>
        </w:rPr>
        <w:t>Данный уголок применим как в быту, так и в офисах, что должно привлечь как бытовых потребителей, так и различные организации при должном уровне рекламной кампании.</w:t>
      </w:r>
    </w:p>
    <w:p w:rsidR="00FF7C49" w:rsidRPr="00947A51" w:rsidRDefault="00FF7C49" w:rsidP="00947A51">
      <w:pPr>
        <w:pStyle w:val="BodyTextIndent"/>
        <w:widowControl w:val="0"/>
        <w:rPr>
          <w:b w:val="0"/>
          <w:bCs/>
          <w:szCs w:val="28"/>
        </w:rPr>
      </w:pPr>
      <w:r w:rsidRPr="00947A51">
        <w:rPr>
          <w:b w:val="0"/>
          <w:bCs/>
          <w:szCs w:val="28"/>
        </w:rPr>
        <w:t>Организация производства данного изделия не требует больших производственных затрат, так как сборка мебели производится из готовых комплектующих; не требует большого количества рабочих; требуется небольшая площадь – 60 – 80 кв.м.</w:t>
      </w:r>
    </w:p>
    <w:p w:rsidR="00FF7C49" w:rsidRPr="00947A51" w:rsidRDefault="00FF7C49" w:rsidP="00947A51">
      <w:pPr>
        <w:pStyle w:val="BodyTextIndent"/>
        <w:widowControl w:val="0"/>
        <w:rPr>
          <w:b w:val="0"/>
          <w:bCs/>
          <w:szCs w:val="28"/>
        </w:rPr>
      </w:pPr>
      <w:r w:rsidRPr="00947A51">
        <w:rPr>
          <w:b w:val="0"/>
          <w:bCs/>
          <w:szCs w:val="28"/>
        </w:rPr>
        <w:t>Часть внутренних комплектующих можно изготавливать непосредственно в ООО «Алекс-Мебель», что значительно удешевит стоимость уголка.</w:t>
      </w:r>
    </w:p>
    <w:p w:rsidR="00FF7C49" w:rsidRPr="00947A51" w:rsidRDefault="00FF7C49" w:rsidP="00947A51">
      <w:pPr>
        <w:pStyle w:val="BodyTextIndent"/>
        <w:widowControl w:val="0"/>
        <w:rPr>
          <w:b w:val="0"/>
          <w:bCs/>
          <w:szCs w:val="28"/>
        </w:rPr>
      </w:pPr>
      <w:r w:rsidRPr="00947A51">
        <w:rPr>
          <w:b w:val="0"/>
          <w:bCs/>
          <w:szCs w:val="28"/>
        </w:rPr>
        <w:t>Московская фирма Proma предлагает поставку комплектующих для производства детского уголка. Предлагается также многоразовая возвратная тара для транспортировки зеркальных дверей.</w:t>
      </w:r>
    </w:p>
    <w:p w:rsidR="00FF7C49" w:rsidRPr="00947A51" w:rsidRDefault="00FF7C49" w:rsidP="00947A51">
      <w:pPr>
        <w:pStyle w:val="BodyTextIndent"/>
        <w:widowControl w:val="0"/>
        <w:rPr>
          <w:b w:val="0"/>
          <w:bCs/>
          <w:szCs w:val="28"/>
        </w:rPr>
      </w:pPr>
      <w:r w:rsidRPr="00947A51">
        <w:rPr>
          <w:b w:val="0"/>
          <w:bCs/>
          <w:szCs w:val="28"/>
        </w:rPr>
        <w:t>Рентабельность данного производства по Москве составляет 90 -100 %.</w:t>
      </w:r>
    </w:p>
    <w:p w:rsidR="00FF7C49" w:rsidRPr="00947A51" w:rsidRDefault="00FF7C49" w:rsidP="00947A51">
      <w:pPr>
        <w:pStyle w:val="BodyTextIndent"/>
        <w:widowControl w:val="0"/>
        <w:rPr>
          <w:b w:val="0"/>
          <w:bCs/>
          <w:szCs w:val="28"/>
        </w:rPr>
      </w:pPr>
      <w:r w:rsidRPr="00947A51">
        <w:rPr>
          <w:b w:val="0"/>
          <w:bCs/>
          <w:szCs w:val="28"/>
        </w:rPr>
        <w:t>В данном дипломном проекте рассматривается возможность организации производства детского уголка на базе ООО «Алекс-Мебель».</w:t>
      </w:r>
    </w:p>
    <w:p w:rsidR="00FF7C49" w:rsidRPr="00947A51" w:rsidRDefault="00947A51" w:rsidP="00947A51">
      <w:pPr>
        <w:pStyle w:val="Heading2"/>
        <w:spacing w:before="0" w:after="0"/>
        <w:rPr>
          <w:szCs w:val="28"/>
        </w:rPr>
      </w:pPr>
      <w:bookmarkStart w:id="119" w:name="_Toc118446844"/>
      <w:bookmarkStart w:id="120" w:name="_Toc119126961"/>
      <w:bookmarkStart w:id="121" w:name="_Toc119127626"/>
      <w:bookmarkStart w:id="122" w:name="_Toc119332986"/>
      <w:r>
        <w:rPr>
          <w:szCs w:val="28"/>
        </w:rPr>
        <w:br w:type="page"/>
      </w:r>
      <w:r w:rsidR="00FF7C49" w:rsidRPr="00947A51">
        <w:rPr>
          <w:szCs w:val="28"/>
        </w:rPr>
        <w:t>3.2 Разработка плана маркетинга</w:t>
      </w:r>
      <w:bookmarkEnd w:id="119"/>
      <w:bookmarkEnd w:id="120"/>
      <w:bookmarkEnd w:id="121"/>
      <w:bookmarkEnd w:id="122"/>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С увеличением динамики и сложности среды, окружающей предприятие, возрастает роль планирования, причем планирование должно позволять приспосабливаться к быстроменяющимся условиям. Планирование маркетинга имеет в этой связи особое значение. Очень важно правильно выбрать формы инструментов маркетинга и объединить их в наиболее оптимальный, с точки зрения поставленной цели, комплекс.</w:t>
      </w:r>
    </w:p>
    <w:p w:rsidR="00FF7C49" w:rsidRPr="00947A51" w:rsidRDefault="00FF7C49" w:rsidP="00947A51">
      <w:pPr>
        <w:pStyle w:val="BodyTextIndent"/>
        <w:widowControl w:val="0"/>
        <w:rPr>
          <w:b w:val="0"/>
          <w:bCs/>
          <w:szCs w:val="28"/>
        </w:rPr>
      </w:pPr>
      <w:r w:rsidRPr="00947A51">
        <w:rPr>
          <w:b w:val="0"/>
          <w:bCs/>
          <w:szCs w:val="28"/>
        </w:rPr>
        <w:t>При выдвижении товара на рынок, одним из наиболее важных моментов удержания на нем является конкурентоспособность, т.е. возможность сбыта на данном рынке. Конкурентоспособность определяется теми свойствами, которые представляют существенный интерес для покупателя.</w:t>
      </w:r>
    </w:p>
    <w:p w:rsidR="00FF7C49" w:rsidRPr="00947A51" w:rsidRDefault="00FF7C49" w:rsidP="00947A51">
      <w:pPr>
        <w:pStyle w:val="BodyTextIndent"/>
        <w:widowControl w:val="0"/>
        <w:rPr>
          <w:b w:val="0"/>
          <w:bCs/>
          <w:szCs w:val="28"/>
        </w:rPr>
      </w:pPr>
      <w:r w:rsidRPr="00947A51">
        <w:rPr>
          <w:b w:val="0"/>
          <w:bCs/>
          <w:szCs w:val="28"/>
        </w:rPr>
        <w:t>Для того чтобы не только удержаться на рынке, но и захватить большую долю рынка необходимо создать конкурентное преимущество.</w:t>
      </w:r>
    </w:p>
    <w:p w:rsidR="00FF7C49" w:rsidRPr="00947A51" w:rsidRDefault="00FF7C49" w:rsidP="00947A51">
      <w:pPr>
        <w:pStyle w:val="BodyTextIndent"/>
        <w:widowControl w:val="0"/>
        <w:rPr>
          <w:b w:val="0"/>
          <w:bCs/>
          <w:szCs w:val="28"/>
        </w:rPr>
      </w:pPr>
      <w:r w:rsidRPr="00947A51">
        <w:rPr>
          <w:b w:val="0"/>
          <w:bCs/>
          <w:szCs w:val="28"/>
        </w:rPr>
        <w:t>Завоевать такое преимущество можно по следующим показателям:</w:t>
      </w:r>
    </w:p>
    <w:p w:rsidR="00FF7C49" w:rsidRPr="00947A51" w:rsidRDefault="00FF7C49" w:rsidP="00947A51">
      <w:pPr>
        <w:pStyle w:val="BodyTextIndent"/>
        <w:widowControl w:val="0"/>
        <w:rPr>
          <w:b w:val="0"/>
          <w:bCs/>
          <w:szCs w:val="28"/>
        </w:rPr>
      </w:pPr>
      <w:r w:rsidRPr="00947A51">
        <w:rPr>
          <w:b w:val="0"/>
          <w:bCs/>
          <w:szCs w:val="28"/>
        </w:rPr>
        <w:t>количество расцветок; выезд для замера;  стоимость сборки; срок изготовления; стоимость подъема; цена; внимание к покупателям; качество; гарантия.</w:t>
      </w:r>
    </w:p>
    <w:p w:rsidR="00947A51" w:rsidRDefault="00947A51" w:rsidP="00947A51">
      <w:pPr>
        <w:pStyle w:val="Heading3"/>
        <w:spacing w:before="0" w:after="0"/>
        <w:ind w:left="0" w:firstLine="720"/>
        <w:rPr>
          <w:szCs w:val="28"/>
        </w:rPr>
      </w:pPr>
      <w:bookmarkStart w:id="123" w:name="_Toc118446845"/>
      <w:bookmarkStart w:id="124" w:name="_Toc119126962"/>
      <w:bookmarkStart w:id="125" w:name="_Toc119127627"/>
      <w:bookmarkStart w:id="126" w:name="_Toc119332987"/>
    </w:p>
    <w:p w:rsidR="00FF7C49" w:rsidRPr="00947A51" w:rsidRDefault="00FF7C49" w:rsidP="00947A51">
      <w:pPr>
        <w:pStyle w:val="Heading3"/>
        <w:spacing w:before="0" w:after="0"/>
        <w:ind w:left="0" w:firstLine="720"/>
        <w:rPr>
          <w:szCs w:val="28"/>
        </w:rPr>
      </w:pPr>
      <w:r w:rsidRPr="00947A51">
        <w:rPr>
          <w:szCs w:val="28"/>
        </w:rPr>
        <w:t xml:space="preserve">3.2.1 </w:t>
      </w:r>
      <w:r w:rsidRPr="00947A51">
        <w:rPr>
          <w:bCs w:val="0"/>
          <w:szCs w:val="28"/>
        </w:rPr>
        <w:t>Оценка к</w:t>
      </w:r>
      <w:r w:rsidRPr="00947A51">
        <w:rPr>
          <w:szCs w:val="28"/>
        </w:rPr>
        <w:t>онкурентоспособност</w:t>
      </w:r>
      <w:r w:rsidRPr="00947A51">
        <w:rPr>
          <w:bCs w:val="0"/>
          <w:szCs w:val="28"/>
        </w:rPr>
        <w:t xml:space="preserve">и </w:t>
      </w:r>
      <w:bookmarkEnd w:id="123"/>
      <w:r w:rsidRPr="00947A51">
        <w:rPr>
          <w:bCs w:val="0"/>
          <w:szCs w:val="28"/>
        </w:rPr>
        <w:t>предприятия</w:t>
      </w:r>
      <w:bookmarkEnd w:id="124"/>
      <w:bookmarkEnd w:id="125"/>
      <w:bookmarkEnd w:id="126"/>
    </w:p>
    <w:p w:rsidR="00FF7C49" w:rsidRPr="00947A51" w:rsidRDefault="00FF7C49" w:rsidP="00947A51">
      <w:pPr>
        <w:pStyle w:val="BodyTextIndent"/>
        <w:widowControl w:val="0"/>
        <w:rPr>
          <w:b w:val="0"/>
          <w:bCs/>
          <w:szCs w:val="28"/>
        </w:rPr>
      </w:pPr>
      <w:r w:rsidRPr="00947A51">
        <w:rPr>
          <w:b w:val="0"/>
          <w:bCs/>
          <w:szCs w:val="28"/>
        </w:rPr>
        <w:t>Исследую рекламу на страницах наиболее популярных газет и телерекламу, было выявлено, что в г. Красноярске существует несколько предприятий, занимающихся производством и реализацией мебели, а также несколько фирм, продаваемых мебель. Среди них такие как: мебельная фабрика «Нильс», ЗАО «Енисейстрой», мебельный салон «Кристи», сеть магазинов «Шатура-Мебель», фирма «Люкс», ООО «Командор». Это далеко не полный перечень, но остальные не настолько велики, чтобы выступать в качестве конкурентов. Рассмотрим какую долю рынка занимает каждая из этих фирм (Рисунок 3.1).</w:t>
      </w:r>
    </w:p>
    <w:p w:rsidR="00FF7C49" w:rsidRPr="00947A51" w:rsidRDefault="00FF7C49" w:rsidP="00947A51">
      <w:pPr>
        <w:pStyle w:val="BodyTextIndent"/>
        <w:widowControl w:val="0"/>
        <w:rPr>
          <w:b w:val="0"/>
          <w:bCs/>
          <w:szCs w:val="28"/>
        </w:rPr>
      </w:pPr>
      <w:r w:rsidRPr="00947A51">
        <w:rPr>
          <w:b w:val="0"/>
          <w:bCs/>
          <w:szCs w:val="28"/>
        </w:rPr>
        <w:t>В качестве конкурентов могут выступить три фирмы, занимающиеся аналогичным изготовлением мебели:</w:t>
      </w:r>
    </w:p>
    <w:p w:rsidR="00FF7C49" w:rsidRPr="00947A51" w:rsidRDefault="00FF7C49" w:rsidP="00947A51">
      <w:pPr>
        <w:pStyle w:val="BodyTextIndent"/>
        <w:widowControl w:val="0"/>
        <w:rPr>
          <w:b w:val="0"/>
          <w:bCs/>
          <w:szCs w:val="28"/>
        </w:rPr>
      </w:pPr>
      <w:r w:rsidRPr="00947A51">
        <w:rPr>
          <w:b w:val="0"/>
          <w:bCs/>
          <w:szCs w:val="28"/>
        </w:rPr>
        <w:t>Мебельный салон «Шатура-Мебель», находящийся на проспекте Красноярский рабочий;</w:t>
      </w:r>
    </w:p>
    <w:p w:rsidR="00FF7C49" w:rsidRPr="00947A51" w:rsidRDefault="00FF7C49" w:rsidP="00947A51">
      <w:pPr>
        <w:pStyle w:val="BodyTextIndent"/>
        <w:widowControl w:val="0"/>
        <w:rPr>
          <w:b w:val="0"/>
          <w:bCs/>
          <w:szCs w:val="28"/>
        </w:rPr>
      </w:pPr>
      <w:r w:rsidRPr="00947A51">
        <w:rPr>
          <w:b w:val="0"/>
          <w:bCs/>
          <w:szCs w:val="28"/>
        </w:rPr>
        <w:t>ООО «Командор»,  находящееся на ул. Парижской Коммуны;</w:t>
      </w:r>
    </w:p>
    <w:p w:rsidR="00FF7C49" w:rsidRPr="00947A51" w:rsidRDefault="00FF7C49" w:rsidP="00947A51">
      <w:pPr>
        <w:pStyle w:val="BodyTextIndent"/>
        <w:widowControl w:val="0"/>
        <w:rPr>
          <w:b w:val="0"/>
          <w:bCs/>
          <w:szCs w:val="28"/>
        </w:rPr>
      </w:pPr>
      <w:r w:rsidRPr="00947A51">
        <w:rPr>
          <w:b w:val="0"/>
          <w:bCs/>
          <w:szCs w:val="28"/>
        </w:rPr>
        <w:t>Фирма «Люкс», которая находится на ул. Сурикова, в микрорайоне Северный, на ул. К.Маркса.</w:t>
      </w:r>
    </w:p>
    <w:p w:rsidR="00FF7C49" w:rsidRPr="00947A51" w:rsidRDefault="00FF7C49" w:rsidP="00947A51">
      <w:pPr>
        <w:spacing w:line="360" w:lineRule="auto"/>
        <w:ind w:firstLine="720"/>
        <w:jc w:val="center"/>
        <w:rPr>
          <w:sz w:val="28"/>
          <w:szCs w:val="28"/>
        </w:rPr>
      </w:pPr>
      <w:r w:rsidRPr="00947A51">
        <w:rPr>
          <w:bCs/>
          <w:sz w:val="28"/>
          <w:szCs w:val="28"/>
        </w:rPr>
        <w:object w:dxaOrig="9465" w:dyaOrig="6105">
          <v:shape id="_x0000_i1039" type="#_x0000_t75" style="width:473.25pt;height:305.25pt" o:ole="">
            <v:imagedata r:id="rId32" o:title=""/>
          </v:shape>
          <o:OLEObject Type="Embed" ProgID="Excel.Sheet.8" ShapeID="_x0000_i1039" DrawAspect="Content" ObjectID="_1478976253" r:id="rId33">
            <o:FieldCodes>\s</o:FieldCodes>
          </o:OLEObject>
        </w:object>
      </w:r>
      <w:bookmarkStart w:id="127" w:name="_Toc119126963"/>
      <w:r w:rsidRPr="00947A51">
        <w:rPr>
          <w:sz w:val="28"/>
          <w:szCs w:val="28"/>
        </w:rPr>
        <w:t>Рис. 3.1  Доли конкурентов на рынке</w:t>
      </w:r>
      <w:bookmarkEnd w:id="127"/>
    </w:p>
    <w:p w:rsidR="00947A51" w:rsidRDefault="00947A51"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В результате проделанной работы выявлено следующее:</w:t>
      </w:r>
    </w:p>
    <w:p w:rsidR="00FF7C49" w:rsidRPr="00947A51" w:rsidRDefault="00FF7C49" w:rsidP="00947A51">
      <w:pPr>
        <w:pStyle w:val="BodyTextIndent"/>
        <w:widowControl w:val="0"/>
        <w:rPr>
          <w:b w:val="0"/>
          <w:bCs/>
          <w:szCs w:val="28"/>
        </w:rPr>
      </w:pPr>
      <w:r w:rsidRPr="00947A51">
        <w:rPr>
          <w:b w:val="0"/>
          <w:bCs/>
          <w:szCs w:val="28"/>
        </w:rPr>
        <w:t>В салоне «Шатура» представлены расцветки 10 видов. Комплектующие фирмы «Stenli». Выезд для замера на дом – 50 руб. Стоимость сборки – 7% от стоимости заказа. Стоимость подъема – 15 руб. за этаж. Стоимость представленного для обсчета заказа составила 14600 рублей. Представители фирмы очень подробно рассказали стоимость каждого элемента и посоветовали из чего сделать перегородки и полки, чтобы уголок обошелся дешевле. Срок изготовления – 5 дня. Впечатление о фирме осталось хорошее. Период существования – полтора года. За этот период было изготовлено и продано 1290 заказов.</w:t>
      </w:r>
    </w:p>
    <w:p w:rsidR="00FF7C49" w:rsidRPr="00947A51" w:rsidRDefault="00FF7C49" w:rsidP="00947A51">
      <w:pPr>
        <w:pStyle w:val="BodyTextIndent"/>
        <w:widowControl w:val="0"/>
        <w:rPr>
          <w:b w:val="0"/>
          <w:bCs/>
          <w:szCs w:val="28"/>
        </w:rPr>
      </w:pPr>
      <w:r w:rsidRPr="00947A51">
        <w:rPr>
          <w:b w:val="0"/>
          <w:bCs/>
          <w:szCs w:val="28"/>
        </w:rPr>
        <w:t>В ООО «Командор» представлены расцветки 7 видов. Комплектующие фирмы «Mr.Doors». Выезд для замера на дом бесплатный. Стоимость сборки – 10% от стоимости заказа. Стоимость подъема – 10 руб. за этаж. В этой фирме представленный уголок обойдется 15200 рублей. Срок изготовления – пять дней.  Сведения о стоимости каждого элемента в отдельности представители фирмы давали неохотно. Период существования – 1 год 4 месяца. За это время было продано 590 уголков.</w:t>
      </w:r>
    </w:p>
    <w:p w:rsidR="00FF7C49" w:rsidRPr="00947A51" w:rsidRDefault="00FF7C49" w:rsidP="00947A51">
      <w:pPr>
        <w:pStyle w:val="BodyTextIndent"/>
        <w:widowControl w:val="0"/>
        <w:rPr>
          <w:b w:val="0"/>
          <w:bCs/>
          <w:szCs w:val="28"/>
        </w:rPr>
      </w:pPr>
      <w:r w:rsidRPr="00947A51">
        <w:rPr>
          <w:b w:val="0"/>
          <w:bCs/>
          <w:szCs w:val="28"/>
        </w:rPr>
        <w:t>В фирме «Люкс» представлены расцветки 10 видов. Комплектующие фирмы «Stenli». Выезд для замера бесплатный. Стоимость сборки – 6% от стоимости заказа.</w:t>
      </w:r>
    </w:p>
    <w:p w:rsidR="00FF7C49" w:rsidRPr="00947A51" w:rsidRDefault="00FF7C49" w:rsidP="00947A51">
      <w:pPr>
        <w:pStyle w:val="BodyTextIndent"/>
        <w:widowControl w:val="0"/>
        <w:rPr>
          <w:b w:val="0"/>
          <w:bCs/>
          <w:szCs w:val="28"/>
        </w:rPr>
      </w:pPr>
      <w:r w:rsidRPr="00947A51">
        <w:rPr>
          <w:b w:val="0"/>
          <w:bCs/>
          <w:szCs w:val="28"/>
        </w:rPr>
        <w:t>Срок изготовления – 7 дней. Стоимость уголка составит 16900 руб.</w:t>
      </w:r>
    </w:p>
    <w:p w:rsidR="00FF7C49" w:rsidRPr="00947A51" w:rsidRDefault="00FF7C49" w:rsidP="00947A51">
      <w:pPr>
        <w:pStyle w:val="BodyTextIndent"/>
        <w:widowControl w:val="0"/>
        <w:rPr>
          <w:b w:val="0"/>
          <w:bCs/>
          <w:szCs w:val="28"/>
        </w:rPr>
      </w:pPr>
      <w:r w:rsidRPr="00947A51">
        <w:rPr>
          <w:b w:val="0"/>
          <w:bCs/>
          <w:szCs w:val="28"/>
        </w:rPr>
        <w:t>Качество изготовления сравнительно одинаковое, все фирмы дают гарантию на 3 года.</w:t>
      </w:r>
    </w:p>
    <w:p w:rsidR="00FF7C49" w:rsidRPr="00947A51" w:rsidRDefault="00FF7C49" w:rsidP="00947A51">
      <w:pPr>
        <w:pStyle w:val="BodyTextIndent"/>
        <w:widowControl w:val="0"/>
        <w:rPr>
          <w:b w:val="0"/>
          <w:bCs/>
          <w:szCs w:val="28"/>
        </w:rPr>
      </w:pPr>
      <w:r w:rsidRPr="00947A51">
        <w:rPr>
          <w:b w:val="0"/>
          <w:bCs/>
          <w:szCs w:val="28"/>
        </w:rPr>
        <w:t xml:space="preserve">Теперь рассмотрим показатели ООО «Алекс-Мебель»: </w:t>
      </w:r>
    </w:p>
    <w:p w:rsidR="00FF7C49" w:rsidRPr="00947A51" w:rsidRDefault="00FF7C49" w:rsidP="00947A51">
      <w:pPr>
        <w:pStyle w:val="BodyTextIndent"/>
        <w:widowControl w:val="0"/>
        <w:rPr>
          <w:b w:val="0"/>
          <w:bCs/>
          <w:szCs w:val="28"/>
        </w:rPr>
      </w:pPr>
      <w:r w:rsidRPr="00947A51">
        <w:rPr>
          <w:b w:val="0"/>
          <w:bCs/>
          <w:szCs w:val="28"/>
        </w:rPr>
        <w:t>Для улучшения качества обслуживания, работники будут выезжать на дом к заказчикам для снятия мерок. Причем данная услуга будет предоставляться бесплатно.</w:t>
      </w:r>
    </w:p>
    <w:p w:rsidR="00FF7C49" w:rsidRPr="00947A51" w:rsidRDefault="00FF7C49" w:rsidP="00947A51">
      <w:pPr>
        <w:pStyle w:val="BodyTextIndent"/>
        <w:widowControl w:val="0"/>
        <w:rPr>
          <w:b w:val="0"/>
          <w:bCs/>
          <w:szCs w:val="28"/>
        </w:rPr>
      </w:pPr>
      <w:r w:rsidRPr="00947A51">
        <w:rPr>
          <w:b w:val="0"/>
          <w:bCs/>
          <w:szCs w:val="28"/>
        </w:rPr>
        <w:t>За сборку мебели предлагаю брать сумму, которая составляет 5% от стоимости. По сравнению с конкурентами, стоимость этой услуги гораздо ниже.</w:t>
      </w:r>
    </w:p>
    <w:p w:rsidR="00FF7C49" w:rsidRPr="00947A51" w:rsidRDefault="00FF7C49" w:rsidP="00947A51">
      <w:pPr>
        <w:pStyle w:val="BodyTextIndent"/>
        <w:widowControl w:val="0"/>
        <w:rPr>
          <w:b w:val="0"/>
          <w:bCs/>
          <w:szCs w:val="28"/>
        </w:rPr>
      </w:pPr>
      <w:r w:rsidRPr="00947A51">
        <w:rPr>
          <w:b w:val="0"/>
          <w:bCs/>
          <w:szCs w:val="28"/>
        </w:rPr>
        <w:t>На первом этапе (не менее 5-6 месяцев) срок изготовления предлагаем установить, как и у конкурентов – пять дней.</w:t>
      </w:r>
    </w:p>
    <w:p w:rsidR="00FF7C49" w:rsidRPr="00947A51" w:rsidRDefault="00FF7C49" w:rsidP="00947A51">
      <w:pPr>
        <w:pStyle w:val="BodyTextIndent"/>
        <w:widowControl w:val="0"/>
        <w:rPr>
          <w:b w:val="0"/>
          <w:bCs/>
          <w:szCs w:val="28"/>
        </w:rPr>
      </w:pPr>
      <w:r w:rsidRPr="00947A51">
        <w:rPr>
          <w:b w:val="0"/>
          <w:bCs/>
          <w:szCs w:val="28"/>
        </w:rPr>
        <w:t>Своими работниками фирма видит людей грамотных, вежливых, внимательных к запросам клиентов. В качестве продавца-консультанта будет принят человек, который пройдет обучение и в дальнейшем сможет консультировать заказчиков по следующим вопросам:</w:t>
      </w:r>
    </w:p>
    <w:p w:rsidR="00FF7C49" w:rsidRPr="00947A51" w:rsidRDefault="00FF7C49" w:rsidP="00947A51">
      <w:pPr>
        <w:pStyle w:val="BodyTextIndent"/>
        <w:widowControl w:val="0"/>
        <w:rPr>
          <w:b w:val="0"/>
          <w:bCs/>
          <w:szCs w:val="28"/>
        </w:rPr>
      </w:pPr>
      <w:r w:rsidRPr="00947A51">
        <w:rPr>
          <w:b w:val="0"/>
          <w:bCs/>
          <w:szCs w:val="28"/>
        </w:rPr>
        <w:t>- как лучше подобрать цветовую гамму;</w:t>
      </w:r>
    </w:p>
    <w:p w:rsidR="00FF7C49" w:rsidRPr="00947A51" w:rsidRDefault="00FF7C49" w:rsidP="00947A51">
      <w:pPr>
        <w:pStyle w:val="BodyTextIndent"/>
        <w:widowControl w:val="0"/>
        <w:rPr>
          <w:b w:val="0"/>
          <w:bCs/>
          <w:szCs w:val="28"/>
        </w:rPr>
      </w:pPr>
      <w:r w:rsidRPr="00947A51">
        <w:rPr>
          <w:b w:val="0"/>
          <w:bCs/>
          <w:szCs w:val="28"/>
        </w:rPr>
        <w:t>- какая комбинация секций наиболее приемлема для данных размеров;</w:t>
      </w:r>
    </w:p>
    <w:p w:rsidR="00FF7C49" w:rsidRPr="00947A51" w:rsidRDefault="00FF7C49" w:rsidP="00947A51">
      <w:pPr>
        <w:pStyle w:val="BodyTextIndent"/>
        <w:widowControl w:val="0"/>
        <w:rPr>
          <w:b w:val="0"/>
          <w:bCs/>
          <w:szCs w:val="28"/>
        </w:rPr>
      </w:pPr>
      <w:r w:rsidRPr="00947A51">
        <w:rPr>
          <w:b w:val="0"/>
          <w:bCs/>
          <w:szCs w:val="28"/>
        </w:rPr>
        <w:t>- какую начинку подобрать в соответствии с запросами клиентов.</w:t>
      </w:r>
    </w:p>
    <w:p w:rsidR="00FF7C49" w:rsidRPr="00947A51" w:rsidRDefault="00FF7C49" w:rsidP="00947A51">
      <w:pPr>
        <w:pStyle w:val="BodyTextIndent"/>
        <w:widowControl w:val="0"/>
        <w:rPr>
          <w:b w:val="0"/>
          <w:bCs/>
          <w:szCs w:val="28"/>
        </w:rPr>
      </w:pPr>
      <w:r w:rsidRPr="00947A51">
        <w:rPr>
          <w:b w:val="0"/>
          <w:bCs/>
          <w:szCs w:val="28"/>
        </w:rPr>
        <w:t>Доставка и подъем на любой этаж – бесплатно.</w:t>
      </w:r>
    </w:p>
    <w:p w:rsidR="00FF7C49" w:rsidRPr="00947A51" w:rsidRDefault="00FF7C49" w:rsidP="00947A51">
      <w:pPr>
        <w:pStyle w:val="BodyTextIndent"/>
        <w:widowControl w:val="0"/>
        <w:rPr>
          <w:b w:val="0"/>
          <w:bCs/>
          <w:szCs w:val="28"/>
        </w:rPr>
      </w:pPr>
      <w:r w:rsidRPr="00947A51">
        <w:rPr>
          <w:b w:val="0"/>
          <w:bCs/>
          <w:szCs w:val="28"/>
        </w:rPr>
        <w:t>Гарантию на изделия предлагаю установить 3,5 года, что несколько больше, чем у конкурентов, и это должно привлечь покупателей.</w:t>
      </w:r>
    </w:p>
    <w:p w:rsidR="00FF7C49" w:rsidRPr="00947A51" w:rsidRDefault="00FF7C49" w:rsidP="00947A51">
      <w:pPr>
        <w:pStyle w:val="BodyTextIndent"/>
        <w:widowControl w:val="0"/>
        <w:rPr>
          <w:b w:val="0"/>
          <w:bCs/>
          <w:szCs w:val="28"/>
        </w:rPr>
      </w:pPr>
      <w:r w:rsidRPr="00947A51">
        <w:rPr>
          <w:b w:val="0"/>
          <w:bCs/>
          <w:szCs w:val="28"/>
        </w:rPr>
        <w:t>При сравнительном с конкурентами уровне качества, цену придется назначить ниже, т.к. на рынок с данным товаром мы выходим не первыми, т.е. являемся последователями.</w:t>
      </w:r>
    </w:p>
    <w:p w:rsidR="00FF7C49" w:rsidRPr="00947A51" w:rsidRDefault="00FF7C49" w:rsidP="00947A51">
      <w:pPr>
        <w:pStyle w:val="BodyTextIndent"/>
        <w:widowControl w:val="0"/>
        <w:rPr>
          <w:b w:val="0"/>
          <w:bCs/>
          <w:szCs w:val="28"/>
        </w:rPr>
      </w:pPr>
      <w:r w:rsidRPr="00947A51">
        <w:rPr>
          <w:b w:val="0"/>
          <w:bCs/>
          <w:szCs w:val="28"/>
        </w:rPr>
        <w:t xml:space="preserve">Основываясь на вышеизложеном, составим таблицу 3.1. </w:t>
      </w:r>
    </w:p>
    <w:p w:rsidR="00FF7C49" w:rsidRPr="00947A51" w:rsidRDefault="00FF7C49" w:rsidP="00947A51">
      <w:pPr>
        <w:pStyle w:val="Heading5"/>
        <w:spacing w:before="0" w:after="0"/>
        <w:ind w:firstLine="720"/>
        <w:rPr>
          <w:szCs w:val="28"/>
          <w:lang w:val="ru-RU"/>
        </w:rPr>
      </w:pPr>
      <w:r w:rsidRPr="00947A51">
        <w:rPr>
          <w:szCs w:val="28"/>
          <w:lang w:val="ru-RU"/>
        </w:rPr>
        <w:t>Таблица 3.1</w:t>
      </w:r>
      <w:r w:rsidRPr="00947A51">
        <w:rPr>
          <w:szCs w:val="28"/>
          <w:lang w:val="ru-RU"/>
        </w:rPr>
        <w:br/>
        <w:t xml:space="preserve">Показатели для установления конкурентоспособности  </w:t>
      </w:r>
      <w:r w:rsidRPr="00947A51">
        <w:rPr>
          <w:szCs w:val="28"/>
          <w:lang w:val="ru-RU"/>
        </w:rPr>
        <w:tab/>
      </w:r>
      <w:r w:rsidRPr="00947A51">
        <w:rPr>
          <w:szCs w:val="28"/>
          <w:lang w:val="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1537"/>
        <w:gridCol w:w="1680"/>
        <w:gridCol w:w="1537"/>
        <w:gridCol w:w="1538"/>
      </w:tblGrid>
      <w:tr w:rsidR="00FF7C49" w:rsidRPr="00947A51">
        <w:tc>
          <w:tcPr>
            <w:tcW w:w="3261" w:type="dxa"/>
          </w:tcPr>
          <w:p w:rsidR="00FF7C49" w:rsidRPr="00947A51" w:rsidRDefault="00FF7C49" w:rsidP="00947A51">
            <w:pPr>
              <w:spacing w:line="360" w:lineRule="auto"/>
              <w:ind w:firstLine="34"/>
              <w:jc w:val="center"/>
              <w:rPr>
                <w:bCs/>
                <w:sz w:val="20"/>
              </w:rPr>
            </w:pPr>
            <w:r w:rsidRPr="00947A51">
              <w:rPr>
                <w:bCs/>
                <w:sz w:val="20"/>
              </w:rPr>
              <w:t>Показатели</w:t>
            </w:r>
          </w:p>
        </w:tc>
        <w:tc>
          <w:tcPr>
            <w:tcW w:w="1559" w:type="dxa"/>
          </w:tcPr>
          <w:p w:rsidR="00FF7C49" w:rsidRPr="00947A51" w:rsidRDefault="00FF7C49" w:rsidP="00947A51">
            <w:pPr>
              <w:spacing w:line="360" w:lineRule="auto"/>
              <w:ind w:firstLine="34"/>
              <w:jc w:val="center"/>
              <w:rPr>
                <w:bCs/>
                <w:sz w:val="20"/>
              </w:rPr>
            </w:pPr>
            <w:r w:rsidRPr="00947A51">
              <w:rPr>
                <w:bCs/>
                <w:sz w:val="20"/>
              </w:rPr>
              <w:t>Салон «Шатура»</w:t>
            </w:r>
          </w:p>
        </w:tc>
        <w:tc>
          <w:tcPr>
            <w:tcW w:w="1701" w:type="dxa"/>
          </w:tcPr>
          <w:p w:rsidR="00FF7C49" w:rsidRPr="00947A51" w:rsidRDefault="00FF7C49" w:rsidP="00947A51">
            <w:pPr>
              <w:spacing w:line="360" w:lineRule="auto"/>
              <w:ind w:firstLine="34"/>
              <w:jc w:val="center"/>
              <w:rPr>
                <w:bCs/>
                <w:sz w:val="20"/>
              </w:rPr>
            </w:pPr>
            <w:r w:rsidRPr="00947A51">
              <w:rPr>
                <w:bCs/>
                <w:sz w:val="20"/>
              </w:rPr>
              <w:t>ООО «Командор»</w:t>
            </w:r>
          </w:p>
        </w:tc>
        <w:tc>
          <w:tcPr>
            <w:tcW w:w="1559" w:type="dxa"/>
          </w:tcPr>
          <w:p w:rsidR="00FF7C49" w:rsidRPr="00947A51" w:rsidRDefault="00FF7C49" w:rsidP="00947A51">
            <w:pPr>
              <w:spacing w:line="360" w:lineRule="auto"/>
              <w:ind w:firstLine="34"/>
              <w:jc w:val="center"/>
              <w:rPr>
                <w:bCs/>
                <w:sz w:val="20"/>
              </w:rPr>
            </w:pPr>
            <w:r w:rsidRPr="00947A51">
              <w:rPr>
                <w:bCs/>
                <w:sz w:val="20"/>
              </w:rPr>
              <w:t>Фирма «Люкс»</w:t>
            </w:r>
          </w:p>
        </w:tc>
        <w:tc>
          <w:tcPr>
            <w:tcW w:w="1560" w:type="dxa"/>
          </w:tcPr>
          <w:p w:rsidR="00FF7C49" w:rsidRPr="00947A51" w:rsidRDefault="00FF7C49" w:rsidP="00947A51">
            <w:pPr>
              <w:spacing w:line="360" w:lineRule="auto"/>
              <w:ind w:firstLine="34"/>
              <w:jc w:val="center"/>
              <w:rPr>
                <w:bCs/>
                <w:sz w:val="20"/>
              </w:rPr>
            </w:pPr>
            <w:r w:rsidRPr="00947A51">
              <w:rPr>
                <w:bCs/>
                <w:sz w:val="20"/>
              </w:rPr>
              <w:t>ООО «Алекс-Мебель»</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Кол-во расцветок</w:t>
            </w:r>
          </w:p>
        </w:tc>
        <w:tc>
          <w:tcPr>
            <w:tcW w:w="1559" w:type="dxa"/>
          </w:tcPr>
          <w:p w:rsidR="00FF7C49" w:rsidRPr="00947A51" w:rsidRDefault="00FF7C49" w:rsidP="00947A51">
            <w:pPr>
              <w:spacing w:line="360" w:lineRule="auto"/>
              <w:ind w:firstLine="34"/>
              <w:jc w:val="center"/>
              <w:rPr>
                <w:bCs/>
                <w:sz w:val="20"/>
              </w:rPr>
            </w:pPr>
            <w:r w:rsidRPr="00947A51">
              <w:rPr>
                <w:bCs/>
                <w:sz w:val="20"/>
              </w:rPr>
              <w:t>12</w:t>
            </w:r>
          </w:p>
        </w:tc>
        <w:tc>
          <w:tcPr>
            <w:tcW w:w="1701" w:type="dxa"/>
          </w:tcPr>
          <w:p w:rsidR="00FF7C49" w:rsidRPr="00947A51" w:rsidRDefault="00FF7C49" w:rsidP="00947A51">
            <w:pPr>
              <w:spacing w:line="360" w:lineRule="auto"/>
              <w:ind w:firstLine="34"/>
              <w:jc w:val="center"/>
              <w:rPr>
                <w:bCs/>
                <w:sz w:val="20"/>
              </w:rPr>
            </w:pPr>
            <w:r w:rsidRPr="00947A51">
              <w:rPr>
                <w:bCs/>
                <w:sz w:val="20"/>
              </w:rPr>
              <w:t>7</w:t>
            </w:r>
          </w:p>
        </w:tc>
        <w:tc>
          <w:tcPr>
            <w:tcW w:w="1559" w:type="dxa"/>
          </w:tcPr>
          <w:p w:rsidR="00FF7C49" w:rsidRPr="00947A51" w:rsidRDefault="00FF7C49" w:rsidP="00947A51">
            <w:pPr>
              <w:spacing w:line="360" w:lineRule="auto"/>
              <w:ind w:firstLine="34"/>
              <w:jc w:val="center"/>
              <w:rPr>
                <w:bCs/>
                <w:sz w:val="20"/>
              </w:rPr>
            </w:pPr>
            <w:r w:rsidRPr="00947A51">
              <w:rPr>
                <w:bCs/>
                <w:sz w:val="20"/>
              </w:rPr>
              <w:t xml:space="preserve">10 </w:t>
            </w:r>
          </w:p>
        </w:tc>
        <w:tc>
          <w:tcPr>
            <w:tcW w:w="1560" w:type="dxa"/>
          </w:tcPr>
          <w:p w:rsidR="00FF7C49" w:rsidRPr="00947A51" w:rsidRDefault="00FF7C49" w:rsidP="00947A51">
            <w:pPr>
              <w:spacing w:line="360" w:lineRule="auto"/>
              <w:ind w:firstLine="34"/>
              <w:jc w:val="center"/>
              <w:rPr>
                <w:bCs/>
                <w:sz w:val="20"/>
              </w:rPr>
            </w:pPr>
            <w:r w:rsidRPr="00947A51">
              <w:rPr>
                <w:bCs/>
                <w:sz w:val="20"/>
              </w:rPr>
              <w:t>11</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Выезд для замера</w:t>
            </w:r>
          </w:p>
        </w:tc>
        <w:tc>
          <w:tcPr>
            <w:tcW w:w="1559" w:type="dxa"/>
          </w:tcPr>
          <w:p w:rsidR="00FF7C49" w:rsidRPr="00947A51" w:rsidRDefault="00FF7C49" w:rsidP="00947A51">
            <w:pPr>
              <w:spacing w:line="360" w:lineRule="auto"/>
              <w:ind w:firstLine="34"/>
              <w:jc w:val="center"/>
              <w:rPr>
                <w:bCs/>
                <w:sz w:val="20"/>
              </w:rPr>
            </w:pPr>
            <w:r w:rsidRPr="00947A51">
              <w:rPr>
                <w:bCs/>
                <w:sz w:val="20"/>
              </w:rPr>
              <w:t>50 руб.</w:t>
            </w:r>
          </w:p>
        </w:tc>
        <w:tc>
          <w:tcPr>
            <w:tcW w:w="1701" w:type="dxa"/>
          </w:tcPr>
          <w:p w:rsidR="00FF7C49" w:rsidRPr="00947A51" w:rsidRDefault="00FF7C49" w:rsidP="00947A51">
            <w:pPr>
              <w:spacing w:line="360" w:lineRule="auto"/>
              <w:ind w:firstLine="34"/>
              <w:jc w:val="center"/>
              <w:rPr>
                <w:bCs/>
                <w:sz w:val="20"/>
              </w:rPr>
            </w:pPr>
            <w:r w:rsidRPr="00947A51">
              <w:rPr>
                <w:bCs/>
                <w:sz w:val="20"/>
              </w:rPr>
              <w:t>Бесплатно</w:t>
            </w:r>
          </w:p>
        </w:tc>
        <w:tc>
          <w:tcPr>
            <w:tcW w:w="1559" w:type="dxa"/>
          </w:tcPr>
          <w:p w:rsidR="00FF7C49" w:rsidRPr="00947A51" w:rsidRDefault="00FF7C49" w:rsidP="00947A51">
            <w:pPr>
              <w:spacing w:line="360" w:lineRule="auto"/>
              <w:ind w:firstLine="34"/>
              <w:jc w:val="center"/>
              <w:rPr>
                <w:bCs/>
                <w:sz w:val="20"/>
              </w:rPr>
            </w:pPr>
            <w:r w:rsidRPr="00947A51">
              <w:rPr>
                <w:bCs/>
                <w:sz w:val="20"/>
              </w:rPr>
              <w:t>Бесплатно</w:t>
            </w:r>
          </w:p>
        </w:tc>
        <w:tc>
          <w:tcPr>
            <w:tcW w:w="1560" w:type="dxa"/>
          </w:tcPr>
          <w:p w:rsidR="00FF7C49" w:rsidRPr="00947A51" w:rsidRDefault="00FF7C49" w:rsidP="00947A51">
            <w:pPr>
              <w:spacing w:line="360" w:lineRule="auto"/>
              <w:ind w:firstLine="34"/>
              <w:jc w:val="center"/>
              <w:rPr>
                <w:bCs/>
                <w:sz w:val="20"/>
              </w:rPr>
            </w:pPr>
            <w:r w:rsidRPr="00947A51">
              <w:rPr>
                <w:bCs/>
                <w:sz w:val="20"/>
              </w:rPr>
              <w:t>Бесплатно</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Стоимость сборки</w:t>
            </w:r>
          </w:p>
        </w:tc>
        <w:tc>
          <w:tcPr>
            <w:tcW w:w="1559" w:type="dxa"/>
          </w:tcPr>
          <w:p w:rsidR="00FF7C49" w:rsidRPr="00947A51" w:rsidRDefault="00FF7C49" w:rsidP="00947A51">
            <w:pPr>
              <w:spacing w:line="360" w:lineRule="auto"/>
              <w:ind w:firstLine="34"/>
              <w:jc w:val="center"/>
              <w:rPr>
                <w:bCs/>
                <w:sz w:val="20"/>
              </w:rPr>
            </w:pPr>
            <w:r w:rsidRPr="00947A51">
              <w:rPr>
                <w:bCs/>
                <w:sz w:val="20"/>
              </w:rPr>
              <w:t>7% от стоимости</w:t>
            </w:r>
          </w:p>
        </w:tc>
        <w:tc>
          <w:tcPr>
            <w:tcW w:w="1701" w:type="dxa"/>
          </w:tcPr>
          <w:p w:rsidR="00FF7C49" w:rsidRPr="00947A51" w:rsidRDefault="00FF7C49" w:rsidP="00947A51">
            <w:pPr>
              <w:spacing w:line="360" w:lineRule="auto"/>
              <w:ind w:firstLine="34"/>
              <w:jc w:val="center"/>
              <w:rPr>
                <w:bCs/>
                <w:sz w:val="20"/>
              </w:rPr>
            </w:pPr>
            <w:r w:rsidRPr="00947A51">
              <w:rPr>
                <w:bCs/>
                <w:sz w:val="20"/>
              </w:rPr>
              <w:t>10 % от стоимости</w:t>
            </w:r>
          </w:p>
        </w:tc>
        <w:tc>
          <w:tcPr>
            <w:tcW w:w="1559" w:type="dxa"/>
          </w:tcPr>
          <w:p w:rsidR="00FF7C49" w:rsidRPr="00947A51" w:rsidRDefault="00FF7C49" w:rsidP="00947A51">
            <w:pPr>
              <w:spacing w:line="360" w:lineRule="auto"/>
              <w:ind w:firstLine="34"/>
              <w:jc w:val="center"/>
              <w:rPr>
                <w:bCs/>
                <w:sz w:val="20"/>
              </w:rPr>
            </w:pPr>
            <w:r w:rsidRPr="00947A51">
              <w:rPr>
                <w:bCs/>
                <w:sz w:val="20"/>
              </w:rPr>
              <w:t>6% от стоимости</w:t>
            </w:r>
          </w:p>
        </w:tc>
        <w:tc>
          <w:tcPr>
            <w:tcW w:w="1560" w:type="dxa"/>
          </w:tcPr>
          <w:p w:rsidR="00FF7C49" w:rsidRPr="00947A51" w:rsidRDefault="00FF7C49" w:rsidP="00947A51">
            <w:pPr>
              <w:spacing w:line="360" w:lineRule="auto"/>
              <w:ind w:firstLine="34"/>
              <w:jc w:val="center"/>
              <w:rPr>
                <w:bCs/>
                <w:sz w:val="20"/>
              </w:rPr>
            </w:pPr>
            <w:r w:rsidRPr="00947A51">
              <w:rPr>
                <w:bCs/>
                <w:sz w:val="20"/>
              </w:rPr>
              <w:t>5% от стоимости</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Срок изготовления</w:t>
            </w:r>
          </w:p>
        </w:tc>
        <w:tc>
          <w:tcPr>
            <w:tcW w:w="1559" w:type="dxa"/>
          </w:tcPr>
          <w:p w:rsidR="00FF7C49" w:rsidRPr="00947A51" w:rsidRDefault="00FF7C49" w:rsidP="00947A51">
            <w:pPr>
              <w:spacing w:line="360" w:lineRule="auto"/>
              <w:ind w:firstLine="34"/>
              <w:jc w:val="center"/>
              <w:rPr>
                <w:bCs/>
                <w:sz w:val="20"/>
              </w:rPr>
            </w:pPr>
            <w:r w:rsidRPr="00947A51">
              <w:rPr>
                <w:bCs/>
                <w:sz w:val="20"/>
              </w:rPr>
              <w:t>5 дней</w:t>
            </w:r>
          </w:p>
        </w:tc>
        <w:tc>
          <w:tcPr>
            <w:tcW w:w="1701" w:type="dxa"/>
          </w:tcPr>
          <w:p w:rsidR="00FF7C49" w:rsidRPr="00947A51" w:rsidRDefault="00FF7C49" w:rsidP="00947A51">
            <w:pPr>
              <w:spacing w:line="360" w:lineRule="auto"/>
              <w:ind w:firstLine="34"/>
              <w:jc w:val="center"/>
              <w:rPr>
                <w:bCs/>
                <w:sz w:val="20"/>
              </w:rPr>
            </w:pPr>
            <w:r w:rsidRPr="00947A51">
              <w:rPr>
                <w:bCs/>
                <w:sz w:val="20"/>
              </w:rPr>
              <w:t>5 дней</w:t>
            </w:r>
          </w:p>
        </w:tc>
        <w:tc>
          <w:tcPr>
            <w:tcW w:w="1559" w:type="dxa"/>
          </w:tcPr>
          <w:p w:rsidR="00FF7C49" w:rsidRPr="00947A51" w:rsidRDefault="00FF7C49" w:rsidP="00947A51">
            <w:pPr>
              <w:spacing w:line="360" w:lineRule="auto"/>
              <w:ind w:firstLine="34"/>
              <w:jc w:val="center"/>
              <w:rPr>
                <w:bCs/>
                <w:sz w:val="20"/>
              </w:rPr>
            </w:pPr>
            <w:r w:rsidRPr="00947A51">
              <w:rPr>
                <w:bCs/>
                <w:sz w:val="20"/>
              </w:rPr>
              <w:t>7 дней</w:t>
            </w:r>
          </w:p>
        </w:tc>
        <w:tc>
          <w:tcPr>
            <w:tcW w:w="1560" w:type="dxa"/>
          </w:tcPr>
          <w:p w:rsidR="00FF7C49" w:rsidRPr="00947A51" w:rsidRDefault="00FF7C49" w:rsidP="00947A51">
            <w:pPr>
              <w:spacing w:line="360" w:lineRule="auto"/>
              <w:ind w:firstLine="34"/>
              <w:jc w:val="center"/>
              <w:rPr>
                <w:bCs/>
                <w:sz w:val="20"/>
              </w:rPr>
            </w:pPr>
            <w:r w:rsidRPr="00947A51">
              <w:rPr>
                <w:bCs/>
                <w:sz w:val="20"/>
              </w:rPr>
              <w:t>5 дней</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Стоимость подъема, за этаж</w:t>
            </w:r>
          </w:p>
        </w:tc>
        <w:tc>
          <w:tcPr>
            <w:tcW w:w="1559" w:type="dxa"/>
          </w:tcPr>
          <w:p w:rsidR="00FF7C49" w:rsidRPr="00947A51" w:rsidRDefault="00FF7C49" w:rsidP="00947A51">
            <w:pPr>
              <w:spacing w:line="360" w:lineRule="auto"/>
              <w:ind w:firstLine="34"/>
              <w:jc w:val="center"/>
              <w:rPr>
                <w:bCs/>
                <w:sz w:val="20"/>
              </w:rPr>
            </w:pPr>
            <w:r w:rsidRPr="00947A51">
              <w:rPr>
                <w:bCs/>
                <w:sz w:val="20"/>
              </w:rPr>
              <w:t xml:space="preserve">15 руб. </w:t>
            </w:r>
          </w:p>
        </w:tc>
        <w:tc>
          <w:tcPr>
            <w:tcW w:w="1701" w:type="dxa"/>
          </w:tcPr>
          <w:p w:rsidR="00FF7C49" w:rsidRPr="00947A51" w:rsidRDefault="00FF7C49" w:rsidP="00947A51">
            <w:pPr>
              <w:spacing w:line="360" w:lineRule="auto"/>
              <w:ind w:firstLine="34"/>
              <w:jc w:val="center"/>
              <w:rPr>
                <w:bCs/>
                <w:sz w:val="20"/>
              </w:rPr>
            </w:pPr>
            <w:r w:rsidRPr="00947A51">
              <w:rPr>
                <w:bCs/>
                <w:sz w:val="20"/>
              </w:rPr>
              <w:t xml:space="preserve">10 руб. </w:t>
            </w:r>
          </w:p>
        </w:tc>
        <w:tc>
          <w:tcPr>
            <w:tcW w:w="1559" w:type="dxa"/>
          </w:tcPr>
          <w:p w:rsidR="00FF7C49" w:rsidRPr="00947A51" w:rsidRDefault="00FF7C49" w:rsidP="00947A51">
            <w:pPr>
              <w:spacing w:line="360" w:lineRule="auto"/>
              <w:ind w:firstLine="34"/>
              <w:jc w:val="center"/>
              <w:rPr>
                <w:bCs/>
                <w:sz w:val="20"/>
              </w:rPr>
            </w:pPr>
            <w:r w:rsidRPr="00947A51">
              <w:rPr>
                <w:bCs/>
                <w:sz w:val="20"/>
              </w:rPr>
              <w:t>Бесплатно</w:t>
            </w:r>
          </w:p>
        </w:tc>
        <w:tc>
          <w:tcPr>
            <w:tcW w:w="1560" w:type="dxa"/>
          </w:tcPr>
          <w:p w:rsidR="00FF7C49" w:rsidRPr="00947A51" w:rsidRDefault="00FF7C49" w:rsidP="00947A51">
            <w:pPr>
              <w:spacing w:line="360" w:lineRule="auto"/>
              <w:ind w:firstLine="34"/>
              <w:jc w:val="center"/>
              <w:rPr>
                <w:bCs/>
                <w:sz w:val="20"/>
              </w:rPr>
            </w:pPr>
            <w:r w:rsidRPr="00947A51">
              <w:rPr>
                <w:bCs/>
                <w:sz w:val="20"/>
              </w:rPr>
              <w:t>Бесплатно</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Цена</w:t>
            </w:r>
          </w:p>
        </w:tc>
        <w:tc>
          <w:tcPr>
            <w:tcW w:w="1559" w:type="dxa"/>
          </w:tcPr>
          <w:p w:rsidR="00FF7C49" w:rsidRPr="00947A51" w:rsidRDefault="00FF7C49" w:rsidP="00947A51">
            <w:pPr>
              <w:spacing w:line="360" w:lineRule="auto"/>
              <w:ind w:firstLine="34"/>
              <w:jc w:val="center"/>
              <w:rPr>
                <w:bCs/>
                <w:sz w:val="20"/>
              </w:rPr>
            </w:pPr>
            <w:r w:rsidRPr="00947A51">
              <w:rPr>
                <w:bCs/>
                <w:sz w:val="20"/>
              </w:rPr>
              <w:t xml:space="preserve">14600 руб. </w:t>
            </w:r>
          </w:p>
        </w:tc>
        <w:tc>
          <w:tcPr>
            <w:tcW w:w="1701" w:type="dxa"/>
          </w:tcPr>
          <w:p w:rsidR="00FF7C49" w:rsidRPr="00947A51" w:rsidRDefault="00FF7C49" w:rsidP="00947A51">
            <w:pPr>
              <w:spacing w:line="360" w:lineRule="auto"/>
              <w:ind w:firstLine="34"/>
              <w:jc w:val="center"/>
              <w:rPr>
                <w:bCs/>
                <w:sz w:val="20"/>
              </w:rPr>
            </w:pPr>
            <w:r w:rsidRPr="00947A51">
              <w:rPr>
                <w:bCs/>
                <w:sz w:val="20"/>
              </w:rPr>
              <w:t>15200 руб.</w:t>
            </w:r>
          </w:p>
        </w:tc>
        <w:tc>
          <w:tcPr>
            <w:tcW w:w="1559" w:type="dxa"/>
          </w:tcPr>
          <w:p w:rsidR="00FF7C49" w:rsidRPr="00947A51" w:rsidRDefault="00FF7C49" w:rsidP="00947A51">
            <w:pPr>
              <w:spacing w:line="360" w:lineRule="auto"/>
              <w:ind w:firstLine="34"/>
              <w:jc w:val="center"/>
              <w:rPr>
                <w:bCs/>
                <w:sz w:val="20"/>
              </w:rPr>
            </w:pPr>
            <w:r w:rsidRPr="00947A51">
              <w:rPr>
                <w:bCs/>
                <w:sz w:val="20"/>
              </w:rPr>
              <w:t>16900 руб.</w:t>
            </w:r>
          </w:p>
        </w:tc>
        <w:tc>
          <w:tcPr>
            <w:tcW w:w="1560" w:type="dxa"/>
          </w:tcPr>
          <w:p w:rsidR="00FF7C49" w:rsidRPr="00947A51" w:rsidRDefault="00FF7C49" w:rsidP="00947A51">
            <w:pPr>
              <w:spacing w:line="360" w:lineRule="auto"/>
              <w:ind w:firstLine="34"/>
              <w:jc w:val="center"/>
              <w:rPr>
                <w:bCs/>
                <w:sz w:val="20"/>
              </w:rPr>
            </w:pPr>
            <w:r w:rsidRPr="00947A51">
              <w:rPr>
                <w:bCs/>
                <w:sz w:val="20"/>
              </w:rPr>
              <w:t>13500 руб.</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Внимание к покупателям</w:t>
            </w:r>
          </w:p>
        </w:tc>
        <w:tc>
          <w:tcPr>
            <w:tcW w:w="1559"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701"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559"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560" w:type="dxa"/>
          </w:tcPr>
          <w:p w:rsidR="00FF7C49" w:rsidRPr="00947A51" w:rsidRDefault="00FF7C49" w:rsidP="00947A51">
            <w:pPr>
              <w:spacing w:line="360" w:lineRule="auto"/>
              <w:ind w:firstLine="34"/>
              <w:jc w:val="center"/>
              <w:rPr>
                <w:bCs/>
                <w:sz w:val="20"/>
              </w:rPr>
            </w:pPr>
            <w:r w:rsidRPr="00947A51">
              <w:rPr>
                <w:bCs/>
                <w:sz w:val="20"/>
              </w:rPr>
              <w:t>Хорошее</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Качество</w:t>
            </w:r>
          </w:p>
        </w:tc>
        <w:tc>
          <w:tcPr>
            <w:tcW w:w="1559"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701"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559" w:type="dxa"/>
          </w:tcPr>
          <w:p w:rsidR="00FF7C49" w:rsidRPr="00947A51" w:rsidRDefault="00FF7C49" w:rsidP="00947A51">
            <w:pPr>
              <w:spacing w:line="360" w:lineRule="auto"/>
              <w:ind w:firstLine="34"/>
              <w:jc w:val="center"/>
              <w:rPr>
                <w:bCs/>
                <w:sz w:val="20"/>
              </w:rPr>
            </w:pPr>
            <w:r w:rsidRPr="00947A51">
              <w:rPr>
                <w:bCs/>
                <w:sz w:val="20"/>
              </w:rPr>
              <w:t>Хорошее</w:t>
            </w:r>
          </w:p>
        </w:tc>
        <w:tc>
          <w:tcPr>
            <w:tcW w:w="1560" w:type="dxa"/>
          </w:tcPr>
          <w:p w:rsidR="00FF7C49" w:rsidRPr="00947A51" w:rsidRDefault="00FF7C49" w:rsidP="00947A51">
            <w:pPr>
              <w:spacing w:line="360" w:lineRule="auto"/>
              <w:ind w:firstLine="34"/>
              <w:jc w:val="center"/>
              <w:rPr>
                <w:bCs/>
                <w:sz w:val="20"/>
              </w:rPr>
            </w:pPr>
            <w:r w:rsidRPr="00947A51">
              <w:rPr>
                <w:bCs/>
                <w:sz w:val="20"/>
              </w:rPr>
              <w:t>Хорошее</w:t>
            </w:r>
          </w:p>
        </w:tc>
      </w:tr>
      <w:tr w:rsidR="00FF7C49" w:rsidRPr="00947A51">
        <w:tc>
          <w:tcPr>
            <w:tcW w:w="3261" w:type="dxa"/>
          </w:tcPr>
          <w:p w:rsidR="00FF7C49" w:rsidRPr="00947A51" w:rsidRDefault="00FF7C49" w:rsidP="00947A51">
            <w:pPr>
              <w:spacing w:line="360" w:lineRule="auto"/>
              <w:ind w:firstLine="34"/>
              <w:rPr>
                <w:bCs/>
                <w:sz w:val="20"/>
              </w:rPr>
            </w:pPr>
            <w:r w:rsidRPr="00947A51">
              <w:rPr>
                <w:bCs/>
                <w:sz w:val="20"/>
              </w:rPr>
              <w:t>Гарантия</w:t>
            </w:r>
          </w:p>
        </w:tc>
        <w:tc>
          <w:tcPr>
            <w:tcW w:w="1559" w:type="dxa"/>
          </w:tcPr>
          <w:p w:rsidR="00FF7C49" w:rsidRPr="00947A51" w:rsidRDefault="00FF7C49" w:rsidP="00947A51">
            <w:pPr>
              <w:spacing w:line="360" w:lineRule="auto"/>
              <w:ind w:firstLine="34"/>
              <w:jc w:val="center"/>
              <w:rPr>
                <w:bCs/>
                <w:sz w:val="20"/>
              </w:rPr>
            </w:pPr>
            <w:r w:rsidRPr="00947A51">
              <w:rPr>
                <w:bCs/>
                <w:sz w:val="20"/>
              </w:rPr>
              <w:t>3 года</w:t>
            </w:r>
          </w:p>
        </w:tc>
        <w:tc>
          <w:tcPr>
            <w:tcW w:w="1701" w:type="dxa"/>
          </w:tcPr>
          <w:p w:rsidR="00FF7C49" w:rsidRPr="00947A51" w:rsidRDefault="00FF7C49" w:rsidP="00947A51">
            <w:pPr>
              <w:spacing w:line="360" w:lineRule="auto"/>
              <w:ind w:firstLine="34"/>
              <w:jc w:val="center"/>
              <w:rPr>
                <w:bCs/>
                <w:sz w:val="20"/>
              </w:rPr>
            </w:pPr>
            <w:r w:rsidRPr="00947A51">
              <w:rPr>
                <w:bCs/>
                <w:sz w:val="20"/>
              </w:rPr>
              <w:t>3 года</w:t>
            </w:r>
          </w:p>
        </w:tc>
        <w:tc>
          <w:tcPr>
            <w:tcW w:w="1559" w:type="dxa"/>
          </w:tcPr>
          <w:p w:rsidR="00FF7C49" w:rsidRPr="00947A51" w:rsidRDefault="00FF7C49" w:rsidP="00947A51">
            <w:pPr>
              <w:spacing w:line="360" w:lineRule="auto"/>
              <w:ind w:firstLine="34"/>
              <w:jc w:val="center"/>
              <w:rPr>
                <w:bCs/>
                <w:sz w:val="20"/>
              </w:rPr>
            </w:pPr>
            <w:r w:rsidRPr="00947A51">
              <w:rPr>
                <w:bCs/>
                <w:sz w:val="20"/>
              </w:rPr>
              <w:t>1 год</w:t>
            </w:r>
          </w:p>
        </w:tc>
        <w:tc>
          <w:tcPr>
            <w:tcW w:w="1560" w:type="dxa"/>
          </w:tcPr>
          <w:p w:rsidR="00FF7C49" w:rsidRPr="00947A51" w:rsidRDefault="00FF7C49" w:rsidP="00947A51">
            <w:pPr>
              <w:spacing w:line="360" w:lineRule="auto"/>
              <w:ind w:firstLine="34"/>
              <w:jc w:val="center"/>
              <w:rPr>
                <w:bCs/>
                <w:sz w:val="20"/>
              </w:rPr>
            </w:pPr>
            <w:r w:rsidRPr="00947A51">
              <w:rPr>
                <w:bCs/>
                <w:sz w:val="20"/>
              </w:rPr>
              <w:t>3,5 года</w:t>
            </w: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Как видно из таблицы фирма может предстать в глазах клиентов в более выгодном положении по сравнению с конкурентами по следующим показателям:</w:t>
      </w:r>
    </w:p>
    <w:p w:rsidR="00FF7C49" w:rsidRPr="00947A51" w:rsidRDefault="00FF7C49" w:rsidP="00947A51">
      <w:pPr>
        <w:pStyle w:val="BodyTextIndent"/>
        <w:widowControl w:val="0"/>
        <w:rPr>
          <w:b w:val="0"/>
          <w:bCs/>
          <w:szCs w:val="28"/>
        </w:rPr>
      </w:pPr>
      <w:r w:rsidRPr="00947A51">
        <w:rPr>
          <w:b w:val="0"/>
          <w:bCs/>
          <w:szCs w:val="28"/>
        </w:rPr>
        <w:t>- цена изделия;</w:t>
      </w:r>
    </w:p>
    <w:p w:rsidR="00FF7C49" w:rsidRPr="00947A51" w:rsidRDefault="00FF7C49" w:rsidP="00947A51">
      <w:pPr>
        <w:pStyle w:val="BodyTextIndent"/>
        <w:widowControl w:val="0"/>
        <w:rPr>
          <w:b w:val="0"/>
          <w:bCs/>
          <w:szCs w:val="28"/>
        </w:rPr>
      </w:pPr>
      <w:r w:rsidRPr="00947A51">
        <w:rPr>
          <w:b w:val="0"/>
          <w:bCs/>
          <w:szCs w:val="28"/>
        </w:rPr>
        <w:t>- стоимость сборки;</w:t>
      </w:r>
    </w:p>
    <w:p w:rsidR="00FF7C49" w:rsidRPr="00947A51" w:rsidRDefault="00FF7C49" w:rsidP="00947A51">
      <w:pPr>
        <w:pStyle w:val="BodyTextIndent"/>
        <w:widowControl w:val="0"/>
        <w:rPr>
          <w:b w:val="0"/>
          <w:bCs/>
          <w:szCs w:val="28"/>
        </w:rPr>
      </w:pPr>
      <w:r w:rsidRPr="00947A51">
        <w:rPr>
          <w:b w:val="0"/>
          <w:bCs/>
          <w:szCs w:val="28"/>
        </w:rPr>
        <w:t>- срок гарантии;</w:t>
      </w:r>
    </w:p>
    <w:p w:rsidR="00FF7C49" w:rsidRPr="00947A51" w:rsidRDefault="00FF7C49" w:rsidP="00947A51">
      <w:pPr>
        <w:pStyle w:val="BodyTextIndent"/>
        <w:widowControl w:val="0"/>
        <w:rPr>
          <w:b w:val="0"/>
          <w:bCs/>
          <w:szCs w:val="28"/>
        </w:rPr>
      </w:pPr>
      <w:r w:rsidRPr="00947A51">
        <w:rPr>
          <w:b w:val="0"/>
          <w:bCs/>
          <w:szCs w:val="28"/>
        </w:rPr>
        <w:t>- стоимость подъема.</w:t>
      </w:r>
    </w:p>
    <w:p w:rsidR="00FF7C49" w:rsidRPr="00947A51" w:rsidRDefault="00FF7C49" w:rsidP="00947A51">
      <w:pPr>
        <w:pStyle w:val="BodyTextIndent"/>
        <w:widowControl w:val="0"/>
        <w:rPr>
          <w:b w:val="0"/>
          <w:bCs/>
          <w:szCs w:val="28"/>
        </w:rPr>
      </w:pPr>
      <w:r w:rsidRPr="00947A51">
        <w:rPr>
          <w:b w:val="0"/>
          <w:bCs/>
          <w:szCs w:val="28"/>
        </w:rPr>
        <w:t>Наиболее важным из перечисленных показателей является цена. Из таблицы  видно, что у ООО «Алекс-Мебель» цена ощутимо ниже, чем у конкурентов.</w:t>
      </w:r>
    </w:p>
    <w:p w:rsidR="00FF7C49" w:rsidRPr="00947A51" w:rsidRDefault="00FF7C49" w:rsidP="00947A51">
      <w:pPr>
        <w:pStyle w:val="Heading3"/>
        <w:spacing w:before="0" w:after="0"/>
        <w:ind w:left="0" w:firstLine="720"/>
        <w:rPr>
          <w:szCs w:val="28"/>
        </w:rPr>
      </w:pPr>
      <w:bookmarkStart w:id="128" w:name="_Toc118446846"/>
      <w:bookmarkStart w:id="129" w:name="_Toc119126964"/>
      <w:bookmarkStart w:id="130" w:name="_Toc119127628"/>
      <w:bookmarkStart w:id="131" w:name="_Toc119332988"/>
      <w:r w:rsidRPr="00947A51">
        <w:rPr>
          <w:szCs w:val="28"/>
        </w:rPr>
        <w:t xml:space="preserve">3.2.2 </w:t>
      </w:r>
      <w:r w:rsidRPr="00947A51">
        <w:rPr>
          <w:bCs w:val="0"/>
          <w:szCs w:val="28"/>
        </w:rPr>
        <w:t>Выбор стратегии ц</w:t>
      </w:r>
      <w:r w:rsidRPr="00947A51">
        <w:rPr>
          <w:szCs w:val="28"/>
        </w:rPr>
        <w:t>енообразовани</w:t>
      </w:r>
      <w:bookmarkEnd w:id="128"/>
      <w:r w:rsidRPr="00947A51">
        <w:rPr>
          <w:bCs w:val="0"/>
          <w:szCs w:val="28"/>
        </w:rPr>
        <w:t>я</w:t>
      </w:r>
      <w:bookmarkEnd w:id="129"/>
      <w:bookmarkEnd w:id="130"/>
      <w:bookmarkEnd w:id="131"/>
    </w:p>
    <w:p w:rsidR="00FF7C49" w:rsidRPr="00947A51" w:rsidRDefault="00FF7C49" w:rsidP="00947A51">
      <w:pPr>
        <w:pStyle w:val="BodyTextIndent"/>
        <w:widowControl w:val="0"/>
        <w:rPr>
          <w:b w:val="0"/>
          <w:bCs/>
          <w:szCs w:val="28"/>
        </w:rPr>
      </w:pPr>
      <w:r w:rsidRPr="00947A51">
        <w:rPr>
          <w:b w:val="0"/>
          <w:bCs/>
          <w:szCs w:val="28"/>
        </w:rPr>
        <w:t>Следующим шагом определения направления рыночной ориентации в деятельности организации является определение позиции продукта на отдельных рыночных сегментах – позиционирование рынка. Позиция продукта – это мнение  определенной группы потребителей относительно важнейших характеристик продукта.</w:t>
      </w:r>
    </w:p>
    <w:p w:rsidR="00FF7C49" w:rsidRPr="00947A51" w:rsidRDefault="00FF7C49" w:rsidP="00947A51">
      <w:pPr>
        <w:pStyle w:val="BodyTextIndent"/>
        <w:widowControl w:val="0"/>
        <w:rPr>
          <w:b w:val="0"/>
          <w:bCs/>
          <w:szCs w:val="28"/>
        </w:rPr>
      </w:pPr>
      <w:r w:rsidRPr="00947A51">
        <w:rPr>
          <w:b w:val="0"/>
          <w:bCs/>
          <w:szCs w:val="28"/>
        </w:rPr>
        <w:t>Респондентам предлагалось проранжировать по степени значимости для них следующие показатели исследуемого продукта: качество, дизайн, цена, полезность, срок гарантии.</w:t>
      </w:r>
    </w:p>
    <w:p w:rsidR="00FF7C49" w:rsidRPr="00947A51" w:rsidRDefault="00FF7C49" w:rsidP="00947A51">
      <w:pPr>
        <w:pStyle w:val="BodyTextIndent"/>
        <w:widowControl w:val="0"/>
        <w:rPr>
          <w:b w:val="0"/>
          <w:bCs/>
          <w:szCs w:val="28"/>
        </w:rPr>
      </w:pPr>
      <w:r w:rsidRPr="00947A51">
        <w:rPr>
          <w:b w:val="0"/>
          <w:bCs/>
          <w:szCs w:val="28"/>
        </w:rPr>
        <w:t>По результатам опроса наибольший вес принадлежит таким показателям, как качество и цена. Именно на эти два показателя следует обратить внимание при позиционировании продукта.</w:t>
      </w:r>
    </w:p>
    <w:p w:rsidR="00FF7C49" w:rsidRPr="00947A51" w:rsidRDefault="00FF7C49" w:rsidP="00947A51">
      <w:pPr>
        <w:pStyle w:val="BodyTextIndent"/>
        <w:widowControl w:val="0"/>
        <w:rPr>
          <w:b w:val="0"/>
          <w:bCs/>
          <w:szCs w:val="28"/>
        </w:rPr>
      </w:pPr>
      <w:r w:rsidRPr="00947A51">
        <w:rPr>
          <w:b w:val="0"/>
          <w:bCs/>
          <w:szCs w:val="28"/>
        </w:rPr>
        <w:t>Для завоевания крепких позиций в конкурентной борьбе, исходя из результатов позиционирования, следует развивать соответствующую маркетинговую деятельность, в частности подходящее ценообразование и хорошую рекламу.</w:t>
      </w:r>
    </w:p>
    <w:p w:rsidR="00FF7C49" w:rsidRPr="00947A51" w:rsidRDefault="00FF7C49" w:rsidP="00947A51">
      <w:pPr>
        <w:pStyle w:val="BodyTextIndent"/>
        <w:widowControl w:val="0"/>
        <w:rPr>
          <w:b w:val="0"/>
          <w:bCs/>
          <w:szCs w:val="28"/>
        </w:rPr>
      </w:pPr>
      <w:r w:rsidRPr="00947A51">
        <w:rPr>
          <w:b w:val="0"/>
          <w:bCs/>
          <w:szCs w:val="28"/>
        </w:rPr>
        <w:t>Ценовая политика – одна из главных составляющих маркетинговой деятельности, роль которой все больше возрастает. Верная ценовая политика оказывает долговременное воздействие на всю производственно-сбытовую деятельность.</w:t>
      </w:r>
    </w:p>
    <w:p w:rsidR="00FF7C49" w:rsidRPr="00947A51" w:rsidRDefault="00FF7C49" w:rsidP="00947A51">
      <w:pPr>
        <w:pStyle w:val="BodyTextIndent"/>
        <w:widowControl w:val="0"/>
        <w:rPr>
          <w:b w:val="0"/>
          <w:bCs/>
          <w:szCs w:val="28"/>
        </w:rPr>
      </w:pPr>
      <w:r w:rsidRPr="00947A51">
        <w:rPr>
          <w:b w:val="0"/>
          <w:bCs/>
          <w:szCs w:val="28"/>
        </w:rPr>
        <w:t>Проблема определения цен решается из трех подходов:</w:t>
      </w:r>
    </w:p>
    <w:p w:rsidR="00FF7C49" w:rsidRPr="00947A51" w:rsidRDefault="00FF7C49" w:rsidP="00947A51">
      <w:pPr>
        <w:pStyle w:val="BodyTextIndent"/>
        <w:widowControl w:val="0"/>
        <w:rPr>
          <w:b w:val="0"/>
          <w:bCs/>
          <w:szCs w:val="28"/>
        </w:rPr>
      </w:pPr>
      <w:r w:rsidRPr="00947A51">
        <w:rPr>
          <w:b w:val="0"/>
          <w:bCs/>
          <w:szCs w:val="28"/>
        </w:rPr>
        <w:t xml:space="preserve">- каждое предприятие должно экономически обеспечить свое существование, т.е. цена должна покрывать затраты, связанные с деятельностью предприятия; </w:t>
      </w:r>
    </w:p>
    <w:p w:rsidR="00FF7C49" w:rsidRPr="00947A51" w:rsidRDefault="00FF7C49" w:rsidP="00947A51">
      <w:pPr>
        <w:pStyle w:val="BodyTextIndent"/>
        <w:widowControl w:val="0"/>
        <w:rPr>
          <w:b w:val="0"/>
          <w:bCs/>
          <w:szCs w:val="28"/>
        </w:rPr>
      </w:pPr>
      <w:r w:rsidRPr="00947A51">
        <w:rPr>
          <w:b w:val="0"/>
          <w:bCs/>
          <w:szCs w:val="28"/>
        </w:rPr>
        <w:t>- предприятие должно получить достаточную прибыль;</w:t>
      </w:r>
    </w:p>
    <w:p w:rsidR="00FF7C49" w:rsidRPr="00947A51" w:rsidRDefault="00FF7C49" w:rsidP="00947A51">
      <w:pPr>
        <w:pStyle w:val="BodyTextIndent"/>
        <w:widowControl w:val="0"/>
        <w:rPr>
          <w:b w:val="0"/>
          <w:bCs/>
          <w:szCs w:val="28"/>
        </w:rPr>
      </w:pPr>
      <w:r w:rsidRPr="00947A51">
        <w:rPr>
          <w:b w:val="0"/>
          <w:bCs/>
          <w:szCs w:val="28"/>
        </w:rPr>
        <w:t xml:space="preserve">- учитывать цены конкурентов, т.к. величина цены, которую потребитель готов платить существенно зависит от предложения конкурентов. </w:t>
      </w:r>
    </w:p>
    <w:p w:rsidR="00FF7C49" w:rsidRPr="00947A51" w:rsidRDefault="00FF7C49" w:rsidP="00947A51">
      <w:pPr>
        <w:pStyle w:val="BodyTextIndent"/>
        <w:widowControl w:val="0"/>
        <w:rPr>
          <w:b w:val="0"/>
          <w:bCs/>
          <w:szCs w:val="28"/>
        </w:rPr>
      </w:pPr>
      <w:r w:rsidRPr="00947A51">
        <w:rPr>
          <w:b w:val="0"/>
          <w:bCs/>
          <w:szCs w:val="28"/>
        </w:rPr>
        <w:t>В данном проекте предлагается строить ценовую стратегию, исходя из издержек и конкуренции. Ориентация на издержки подразумевает определение цены исходя из издержек производства, накладных расходов, к которым добавляется расчетная прибыль. Смысл ориентации на конкурентов заключается в установлении цены в районе цены конкурентов. В нашем случае цена должна быть ниже цены конкурентов для того, чтобы привлечь покупателей и завоевать большую долю рынка.</w:t>
      </w:r>
    </w:p>
    <w:p w:rsidR="00167586" w:rsidRDefault="00167586" w:rsidP="00947A51">
      <w:pPr>
        <w:pStyle w:val="Heading3"/>
        <w:spacing w:before="0" w:after="0"/>
        <w:ind w:left="0" w:firstLine="720"/>
        <w:rPr>
          <w:szCs w:val="28"/>
        </w:rPr>
      </w:pPr>
      <w:bookmarkStart w:id="132" w:name="_Toc118446847"/>
      <w:bookmarkStart w:id="133" w:name="_Toc119126965"/>
      <w:bookmarkStart w:id="134" w:name="_Toc119127629"/>
      <w:bookmarkStart w:id="135" w:name="_Toc119332989"/>
    </w:p>
    <w:p w:rsidR="00FF7C49" w:rsidRPr="00947A51" w:rsidRDefault="00FF7C49" w:rsidP="00947A51">
      <w:pPr>
        <w:pStyle w:val="Heading3"/>
        <w:spacing w:before="0" w:after="0"/>
        <w:ind w:left="0" w:firstLine="720"/>
        <w:rPr>
          <w:szCs w:val="28"/>
        </w:rPr>
      </w:pPr>
      <w:r w:rsidRPr="00947A51">
        <w:rPr>
          <w:szCs w:val="28"/>
        </w:rPr>
        <w:t>3.2.3 Сегментация рынка</w:t>
      </w:r>
      <w:r w:rsidRPr="00947A51">
        <w:rPr>
          <w:bCs w:val="0"/>
          <w:szCs w:val="28"/>
        </w:rPr>
        <w:t xml:space="preserve">. Определение </w:t>
      </w:r>
      <w:r w:rsidRPr="00947A51">
        <w:rPr>
          <w:szCs w:val="28"/>
        </w:rPr>
        <w:t>емкост</w:t>
      </w:r>
      <w:r w:rsidRPr="00947A51">
        <w:rPr>
          <w:bCs w:val="0"/>
          <w:szCs w:val="28"/>
        </w:rPr>
        <w:t>и</w:t>
      </w:r>
      <w:r w:rsidRPr="00947A51">
        <w:rPr>
          <w:szCs w:val="28"/>
        </w:rPr>
        <w:t xml:space="preserve"> рынка</w:t>
      </w:r>
      <w:bookmarkEnd w:id="132"/>
      <w:bookmarkEnd w:id="133"/>
      <w:bookmarkEnd w:id="134"/>
      <w:bookmarkEnd w:id="135"/>
    </w:p>
    <w:p w:rsidR="00FF7C49" w:rsidRPr="00947A51" w:rsidRDefault="00FF7C49" w:rsidP="00947A51">
      <w:pPr>
        <w:pStyle w:val="BodyTextIndent"/>
        <w:widowControl w:val="0"/>
        <w:rPr>
          <w:b w:val="0"/>
          <w:bCs/>
          <w:szCs w:val="28"/>
        </w:rPr>
      </w:pPr>
      <w:r w:rsidRPr="00947A51">
        <w:rPr>
          <w:b w:val="0"/>
          <w:bCs/>
          <w:szCs w:val="28"/>
        </w:rPr>
        <w:t>Очевидно, что разные потребители желают приобрести разные товары. Для того, чтобы удовлетворить эти различные потребности, организации стремятся выявить группы потребителей, которые, скорее всего, положительно отреагируют на  предлагаемый товар и ориентируют свою маркетинговую деятельность, прежде всего, на эти группы потребителей.</w:t>
      </w:r>
    </w:p>
    <w:p w:rsidR="00FF7C49" w:rsidRPr="00947A51" w:rsidRDefault="00FF7C49" w:rsidP="00947A51">
      <w:pPr>
        <w:pStyle w:val="BodyTextIndent"/>
        <w:widowControl w:val="0"/>
        <w:rPr>
          <w:b w:val="0"/>
          <w:bCs/>
          <w:szCs w:val="28"/>
        </w:rPr>
      </w:pPr>
      <w:r w:rsidRPr="00947A51">
        <w:rPr>
          <w:b w:val="0"/>
          <w:bCs/>
          <w:szCs w:val="28"/>
        </w:rPr>
        <w:t>Сегментация рынка заключается в разделении рынка на четкие группы покупателей (рыночные сегменты). Рыночный сегмент – это группа потребителей, характеризующаяся однотипной реакцией на предлагаемый продукт и набор маркетинговых стимулов.</w:t>
      </w:r>
    </w:p>
    <w:p w:rsidR="00FF7C49" w:rsidRPr="00947A51" w:rsidRDefault="00FF7C49" w:rsidP="00947A51">
      <w:pPr>
        <w:pStyle w:val="BodyTextIndent"/>
        <w:widowControl w:val="0"/>
        <w:rPr>
          <w:b w:val="0"/>
          <w:bCs/>
          <w:szCs w:val="28"/>
        </w:rPr>
      </w:pPr>
      <w:r w:rsidRPr="00947A51">
        <w:rPr>
          <w:b w:val="0"/>
          <w:bCs/>
          <w:szCs w:val="28"/>
        </w:rPr>
        <w:t>Роль сегментации при исследовании рынка очень важна.</w:t>
      </w:r>
    </w:p>
    <w:p w:rsidR="00FF7C49" w:rsidRPr="00947A51" w:rsidRDefault="00FF7C49" w:rsidP="00947A51">
      <w:pPr>
        <w:pStyle w:val="BodyTextIndent"/>
        <w:widowControl w:val="0"/>
        <w:rPr>
          <w:b w:val="0"/>
          <w:bCs/>
          <w:szCs w:val="28"/>
        </w:rPr>
      </w:pPr>
      <w:r w:rsidRPr="00947A51">
        <w:rPr>
          <w:b w:val="0"/>
          <w:bCs/>
          <w:szCs w:val="28"/>
        </w:rPr>
        <w:t>Во-первых, обеспечивается лучшее понимание не только нужд потребителей, но и того, что они собой представляют (их личностные характеристики, характер поведения на рынке и т.д.).</w:t>
      </w:r>
    </w:p>
    <w:p w:rsidR="00FF7C49" w:rsidRPr="00947A51" w:rsidRDefault="00FF7C49" w:rsidP="00947A51">
      <w:pPr>
        <w:pStyle w:val="BodyTextIndent"/>
        <w:widowControl w:val="0"/>
        <w:rPr>
          <w:b w:val="0"/>
          <w:bCs/>
          <w:szCs w:val="28"/>
        </w:rPr>
      </w:pPr>
      <w:r w:rsidRPr="00947A51">
        <w:rPr>
          <w:b w:val="0"/>
          <w:bCs/>
          <w:szCs w:val="28"/>
        </w:rPr>
        <w:t>Во-вторых, обеспечивается лучшее понимание природы конкурентной борьбы на конкретных рынках. Исходя из данных обстоятельств, легче выбирать рыночные сегменты для их освоения, и определять какими характеристиками должны обладать продукты для завоевания преимуществ в конкурентной борьбе.</w:t>
      </w:r>
    </w:p>
    <w:p w:rsidR="00FF7C49" w:rsidRPr="00947A51" w:rsidRDefault="00FF7C49" w:rsidP="00947A51">
      <w:pPr>
        <w:pStyle w:val="BodyTextIndent"/>
        <w:widowControl w:val="0"/>
        <w:rPr>
          <w:b w:val="0"/>
          <w:bCs/>
          <w:szCs w:val="28"/>
        </w:rPr>
      </w:pPr>
      <w:r w:rsidRPr="00947A51">
        <w:rPr>
          <w:b w:val="0"/>
          <w:bCs/>
          <w:szCs w:val="28"/>
        </w:rPr>
        <w:t>В-третьих, предоставляется возможность  концентрировать ограниченные ресурсы на наиболее выгодных направлениях их использования.</w:t>
      </w:r>
    </w:p>
    <w:p w:rsidR="00FF7C49" w:rsidRPr="00947A51" w:rsidRDefault="00FF7C49" w:rsidP="00947A51">
      <w:pPr>
        <w:pStyle w:val="BodyTextIndent"/>
        <w:widowControl w:val="0"/>
        <w:rPr>
          <w:b w:val="0"/>
          <w:bCs/>
          <w:szCs w:val="28"/>
        </w:rPr>
      </w:pPr>
      <w:r w:rsidRPr="00947A51">
        <w:rPr>
          <w:b w:val="0"/>
          <w:bCs/>
          <w:szCs w:val="28"/>
        </w:rPr>
        <w:t>В-четвертых, при разработке планов маркетинговой деятельности учитываются особенности отдельных рыночных сегментов, в результате чего достигается высокая степень ориентации инструментов маркетинговой деятельности на требования конкретных рыночных сегментов.</w:t>
      </w:r>
    </w:p>
    <w:p w:rsidR="00FF7C49" w:rsidRPr="00947A51" w:rsidRDefault="00FF7C49" w:rsidP="00947A51">
      <w:pPr>
        <w:pStyle w:val="BodyTextIndent"/>
        <w:widowControl w:val="0"/>
        <w:rPr>
          <w:b w:val="0"/>
          <w:bCs/>
          <w:szCs w:val="28"/>
        </w:rPr>
      </w:pPr>
      <w:r w:rsidRPr="00947A51">
        <w:rPr>
          <w:b w:val="0"/>
          <w:bCs/>
          <w:szCs w:val="28"/>
        </w:rPr>
        <w:t>Первым шагом при проведении сегментации является выбор критериев сегментации. При сегментации рынка потребительских товаров используются такие критерии, как географические, демографические, социально-экономические, психографические, поведенческие. Можно сегментировать рынок по одному критерию или по нескольким. При сегментировании рынка на основе большего числа параметров точность каждого отдельного сегмента повышается. В нашем случае рынок будем сегментировать по двум признакам: демографическому и социально-экономическому.</w:t>
      </w:r>
    </w:p>
    <w:p w:rsidR="00FF7C49" w:rsidRPr="00947A51" w:rsidRDefault="00FF7C49" w:rsidP="00947A51">
      <w:pPr>
        <w:pStyle w:val="BodyTextIndent"/>
        <w:widowControl w:val="0"/>
        <w:rPr>
          <w:b w:val="0"/>
          <w:bCs/>
          <w:szCs w:val="28"/>
        </w:rPr>
      </w:pPr>
      <w:r w:rsidRPr="00947A51">
        <w:rPr>
          <w:b w:val="0"/>
          <w:bCs/>
          <w:szCs w:val="28"/>
        </w:rPr>
        <w:t>Сегментирование по демографическому признаку заключается в разбивке рынка на группы на основе таких демографических переменных, как пол, возраст, размер семьи и т.д. Демографические переменные – самые популярные факторы, служащие основой для различения группы потребителей. Одна из причин подобной популярности состоит в том, что потребности и предпочтения, а также интенсивность потребления товара часто тесно связаны именно с демографическими признаками. Другая причина в том, что демографические характеристики легче всего поддаются замерам.</w:t>
      </w:r>
    </w:p>
    <w:p w:rsidR="00FF7C49" w:rsidRPr="00947A51" w:rsidRDefault="00FF7C49" w:rsidP="00947A51">
      <w:pPr>
        <w:pStyle w:val="BodyTextIndent"/>
        <w:widowControl w:val="0"/>
        <w:rPr>
          <w:b w:val="0"/>
          <w:bCs/>
          <w:szCs w:val="28"/>
        </w:rPr>
      </w:pPr>
      <w:r w:rsidRPr="00947A51">
        <w:rPr>
          <w:b w:val="0"/>
          <w:bCs/>
          <w:szCs w:val="28"/>
        </w:rPr>
        <w:t>Социально-экономическая сегментация предполагает деление потребителей по уровню доходов, роду занятий, образованию.</w:t>
      </w:r>
    </w:p>
    <w:p w:rsidR="00FF7C49" w:rsidRPr="00947A51" w:rsidRDefault="00FF7C49" w:rsidP="00947A51">
      <w:pPr>
        <w:pStyle w:val="BodyTextIndent"/>
        <w:widowControl w:val="0"/>
        <w:rPr>
          <w:b w:val="0"/>
          <w:bCs/>
          <w:szCs w:val="28"/>
        </w:rPr>
      </w:pPr>
      <w:r w:rsidRPr="00947A51">
        <w:rPr>
          <w:b w:val="0"/>
          <w:bCs/>
          <w:szCs w:val="28"/>
        </w:rPr>
        <w:t>Исследую денежные доходы населения за последние 4 года, видно, что численность населения с денежными доходами выше прожиточного минимума год от года растет. Причем, этот показатель по Красноярскому краю выше, чем по России в целом. Данные представлены в таблице 3.2.</w:t>
      </w:r>
    </w:p>
    <w:p w:rsidR="00FF7C49" w:rsidRPr="00947A51" w:rsidRDefault="00167586" w:rsidP="00947A51">
      <w:pPr>
        <w:pStyle w:val="Heading5"/>
        <w:spacing w:before="0" w:after="0"/>
        <w:ind w:firstLine="720"/>
        <w:rPr>
          <w:szCs w:val="28"/>
          <w:lang w:val="ru-RU"/>
        </w:rPr>
      </w:pPr>
      <w:r>
        <w:rPr>
          <w:szCs w:val="28"/>
          <w:lang w:val="ru-RU"/>
        </w:rPr>
        <w:br w:type="page"/>
      </w:r>
      <w:r w:rsidR="00FF7C49" w:rsidRPr="00947A51">
        <w:rPr>
          <w:szCs w:val="28"/>
          <w:lang w:val="ru-RU"/>
        </w:rPr>
        <w:t>Таблица 3.2</w:t>
      </w:r>
      <w:r w:rsidR="00FF7C49" w:rsidRPr="00947A51">
        <w:rPr>
          <w:szCs w:val="28"/>
          <w:lang w:val="ru-RU"/>
        </w:rPr>
        <w:br/>
        <w:t xml:space="preserve">Численность населения с денежными доходами выше прожиточного минимума (% от общего населения)  </w:t>
      </w:r>
      <w:r w:rsidR="00FF7C49" w:rsidRPr="00947A51">
        <w:rPr>
          <w:szCs w:val="28"/>
          <w:lang w:val="ru-RU"/>
        </w:rPr>
        <w:tab/>
      </w:r>
      <w:r w:rsidR="00FF7C49" w:rsidRPr="00947A51">
        <w:rPr>
          <w:szCs w:val="28"/>
          <w:lang w:val="ru-RU"/>
        </w:rPr>
        <w:tab/>
      </w:r>
      <w:r w:rsidR="00FF7C49" w:rsidRPr="00947A51">
        <w:rPr>
          <w:szCs w:val="28"/>
          <w:lang w:val="ru-RU"/>
        </w:rPr>
        <w:tab/>
      </w:r>
      <w:r w:rsidR="00FF7C49" w:rsidRPr="00947A51">
        <w:rPr>
          <w:szCs w:val="28"/>
          <w:lang w:val="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3207"/>
        <w:gridCol w:w="3176"/>
      </w:tblGrid>
      <w:tr w:rsidR="00FF7C49" w:rsidRPr="00167586">
        <w:tc>
          <w:tcPr>
            <w:tcW w:w="3145" w:type="dxa"/>
          </w:tcPr>
          <w:p w:rsidR="00FF7C49" w:rsidRPr="00167586" w:rsidRDefault="00FF7C49" w:rsidP="00167586">
            <w:pPr>
              <w:spacing w:line="360" w:lineRule="auto"/>
              <w:ind w:firstLine="0"/>
              <w:jc w:val="center"/>
              <w:rPr>
                <w:bCs/>
                <w:sz w:val="20"/>
              </w:rPr>
            </w:pPr>
            <w:r w:rsidRPr="00167586">
              <w:rPr>
                <w:bCs/>
                <w:sz w:val="20"/>
              </w:rPr>
              <w:t>Год</w:t>
            </w:r>
          </w:p>
        </w:tc>
        <w:tc>
          <w:tcPr>
            <w:tcW w:w="3271" w:type="dxa"/>
          </w:tcPr>
          <w:p w:rsidR="00FF7C49" w:rsidRPr="00167586" w:rsidRDefault="00FF7C49" w:rsidP="00167586">
            <w:pPr>
              <w:spacing w:line="360" w:lineRule="auto"/>
              <w:ind w:firstLine="0"/>
              <w:jc w:val="center"/>
              <w:rPr>
                <w:bCs/>
                <w:sz w:val="20"/>
              </w:rPr>
            </w:pPr>
            <w:r w:rsidRPr="00167586">
              <w:rPr>
                <w:bCs/>
                <w:sz w:val="20"/>
              </w:rPr>
              <w:t>Россия</w:t>
            </w:r>
          </w:p>
        </w:tc>
        <w:tc>
          <w:tcPr>
            <w:tcW w:w="3223" w:type="dxa"/>
          </w:tcPr>
          <w:p w:rsidR="00FF7C49" w:rsidRPr="00167586" w:rsidRDefault="00FF7C49" w:rsidP="00167586">
            <w:pPr>
              <w:spacing w:line="360" w:lineRule="auto"/>
              <w:ind w:firstLine="0"/>
              <w:jc w:val="center"/>
              <w:rPr>
                <w:bCs/>
                <w:sz w:val="20"/>
              </w:rPr>
            </w:pPr>
            <w:r w:rsidRPr="00167586">
              <w:rPr>
                <w:bCs/>
                <w:sz w:val="20"/>
              </w:rPr>
              <w:t>Красноярский край</w:t>
            </w:r>
          </w:p>
        </w:tc>
      </w:tr>
      <w:tr w:rsidR="00FF7C49" w:rsidRPr="00167586">
        <w:tc>
          <w:tcPr>
            <w:tcW w:w="3145" w:type="dxa"/>
          </w:tcPr>
          <w:p w:rsidR="00FF7C49" w:rsidRPr="00167586" w:rsidRDefault="00FF7C49" w:rsidP="00167586">
            <w:pPr>
              <w:spacing w:line="360" w:lineRule="auto"/>
              <w:ind w:firstLine="0"/>
              <w:jc w:val="center"/>
              <w:rPr>
                <w:bCs/>
                <w:sz w:val="20"/>
              </w:rPr>
            </w:pPr>
            <w:r w:rsidRPr="00167586">
              <w:rPr>
                <w:bCs/>
                <w:sz w:val="20"/>
              </w:rPr>
              <w:t>2000</w:t>
            </w:r>
          </w:p>
        </w:tc>
        <w:tc>
          <w:tcPr>
            <w:tcW w:w="3271" w:type="dxa"/>
          </w:tcPr>
          <w:p w:rsidR="00FF7C49" w:rsidRPr="00167586" w:rsidRDefault="00FF7C49" w:rsidP="00167586">
            <w:pPr>
              <w:spacing w:line="360" w:lineRule="auto"/>
              <w:ind w:firstLine="0"/>
              <w:jc w:val="center"/>
              <w:rPr>
                <w:bCs/>
                <w:sz w:val="20"/>
              </w:rPr>
            </w:pPr>
            <w:r w:rsidRPr="00167586">
              <w:rPr>
                <w:bCs/>
                <w:sz w:val="20"/>
              </w:rPr>
              <w:t>75,6</w:t>
            </w:r>
          </w:p>
        </w:tc>
        <w:tc>
          <w:tcPr>
            <w:tcW w:w="3223" w:type="dxa"/>
          </w:tcPr>
          <w:p w:rsidR="00FF7C49" w:rsidRPr="00167586" w:rsidRDefault="00FF7C49" w:rsidP="00167586">
            <w:pPr>
              <w:spacing w:line="360" w:lineRule="auto"/>
              <w:ind w:firstLine="0"/>
              <w:jc w:val="center"/>
              <w:rPr>
                <w:bCs/>
                <w:sz w:val="20"/>
              </w:rPr>
            </w:pPr>
            <w:r w:rsidRPr="00167586">
              <w:rPr>
                <w:bCs/>
                <w:sz w:val="20"/>
              </w:rPr>
              <w:t>75,9</w:t>
            </w:r>
          </w:p>
        </w:tc>
      </w:tr>
      <w:tr w:rsidR="00FF7C49" w:rsidRPr="00167586">
        <w:tc>
          <w:tcPr>
            <w:tcW w:w="3145" w:type="dxa"/>
          </w:tcPr>
          <w:p w:rsidR="00FF7C49" w:rsidRPr="00167586" w:rsidRDefault="00FF7C49" w:rsidP="00167586">
            <w:pPr>
              <w:spacing w:line="360" w:lineRule="auto"/>
              <w:ind w:firstLine="0"/>
              <w:jc w:val="center"/>
              <w:rPr>
                <w:bCs/>
                <w:sz w:val="20"/>
              </w:rPr>
            </w:pPr>
            <w:r w:rsidRPr="00167586">
              <w:rPr>
                <w:bCs/>
                <w:sz w:val="20"/>
              </w:rPr>
              <w:t>2001</w:t>
            </w:r>
          </w:p>
        </w:tc>
        <w:tc>
          <w:tcPr>
            <w:tcW w:w="3271" w:type="dxa"/>
          </w:tcPr>
          <w:p w:rsidR="00FF7C49" w:rsidRPr="00167586" w:rsidRDefault="00FF7C49" w:rsidP="00167586">
            <w:pPr>
              <w:spacing w:line="360" w:lineRule="auto"/>
              <w:ind w:firstLine="0"/>
              <w:jc w:val="center"/>
              <w:rPr>
                <w:bCs/>
                <w:sz w:val="20"/>
              </w:rPr>
            </w:pPr>
            <w:r w:rsidRPr="00167586">
              <w:rPr>
                <w:bCs/>
                <w:sz w:val="20"/>
              </w:rPr>
              <w:t>75</w:t>
            </w:r>
          </w:p>
        </w:tc>
        <w:tc>
          <w:tcPr>
            <w:tcW w:w="3223" w:type="dxa"/>
          </w:tcPr>
          <w:p w:rsidR="00FF7C49" w:rsidRPr="00167586" w:rsidRDefault="00FF7C49" w:rsidP="00167586">
            <w:pPr>
              <w:spacing w:line="360" w:lineRule="auto"/>
              <w:ind w:firstLine="0"/>
              <w:jc w:val="center"/>
              <w:rPr>
                <w:bCs/>
                <w:sz w:val="20"/>
              </w:rPr>
            </w:pPr>
            <w:r w:rsidRPr="00167586">
              <w:rPr>
                <w:bCs/>
                <w:sz w:val="20"/>
              </w:rPr>
              <w:t>76,7</w:t>
            </w:r>
          </w:p>
        </w:tc>
      </w:tr>
      <w:tr w:rsidR="00FF7C49" w:rsidRPr="00167586">
        <w:tc>
          <w:tcPr>
            <w:tcW w:w="3145" w:type="dxa"/>
          </w:tcPr>
          <w:p w:rsidR="00FF7C49" w:rsidRPr="00167586" w:rsidRDefault="00FF7C49" w:rsidP="00167586">
            <w:pPr>
              <w:spacing w:line="360" w:lineRule="auto"/>
              <w:ind w:firstLine="0"/>
              <w:jc w:val="center"/>
              <w:rPr>
                <w:bCs/>
                <w:sz w:val="20"/>
              </w:rPr>
            </w:pPr>
            <w:r w:rsidRPr="00167586">
              <w:rPr>
                <w:bCs/>
                <w:sz w:val="20"/>
              </w:rPr>
              <w:t>2002</w:t>
            </w:r>
          </w:p>
        </w:tc>
        <w:tc>
          <w:tcPr>
            <w:tcW w:w="3271" w:type="dxa"/>
          </w:tcPr>
          <w:p w:rsidR="00FF7C49" w:rsidRPr="00167586" w:rsidRDefault="00FF7C49" w:rsidP="00167586">
            <w:pPr>
              <w:spacing w:line="360" w:lineRule="auto"/>
              <w:ind w:firstLine="0"/>
              <w:jc w:val="center"/>
              <w:rPr>
                <w:bCs/>
                <w:sz w:val="20"/>
              </w:rPr>
            </w:pPr>
            <w:r w:rsidRPr="00167586">
              <w:rPr>
                <w:bCs/>
                <w:sz w:val="20"/>
              </w:rPr>
              <w:t>78</w:t>
            </w:r>
          </w:p>
        </w:tc>
        <w:tc>
          <w:tcPr>
            <w:tcW w:w="3223" w:type="dxa"/>
          </w:tcPr>
          <w:p w:rsidR="00FF7C49" w:rsidRPr="00167586" w:rsidRDefault="00FF7C49" w:rsidP="00167586">
            <w:pPr>
              <w:spacing w:line="360" w:lineRule="auto"/>
              <w:ind w:firstLine="0"/>
              <w:jc w:val="center"/>
              <w:rPr>
                <w:bCs/>
                <w:sz w:val="20"/>
              </w:rPr>
            </w:pPr>
            <w:r w:rsidRPr="00167586">
              <w:rPr>
                <w:bCs/>
                <w:sz w:val="20"/>
              </w:rPr>
              <w:t>79,4</w:t>
            </w:r>
          </w:p>
        </w:tc>
      </w:tr>
      <w:tr w:rsidR="00FF7C49" w:rsidRPr="00167586">
        <w:tc>
          <w:tcPr>
            <w:tcW w:w="3145" w:type="dxa"/>
          </w:tcPr>
          <w:p w:rsidR="00FF7C49" w:rsidRPr="00167586" w:rsidRDefault="00FF7C49" w:rsidP="00167586">
            <w:pPr>
              <w:spacing w:line="360" w:lineRule="auto"/>
              <w:ind w:firstLine="0"/>
              <w:jc w:val="center"/>
              <w:rPr>
                <w:bCs/>
                <w:sz w:val="20"/>
              </w:rPr>
            </w:pPr>
            <w:r w:rsidRPr="00167586">
              <w:rPr>
                <w:bCs/>
                <w:sz w:val="20"/>
              </w:rPr>
              <w:t>2003</w:t>
            </w:r>
          </w:p>
        </w:tc>
        <w:tc>
          <w:tcPr>
            <w:tcW w:w="3271" w:type="dxa"/>
          </w:tcPr>
          <w:p w:rsidR="00FF7C49" w:rsidRPr="00167586" w:rsidRDefault="00FF7C49" w:rsidP="00167586">
            <w:pPr>
              <w:spacing w:line="360" w:lineRule="auto"/>
              <w:ind w:firstLine="0"/>
              <w:jc w:val="center"/>
              <w:rPr>
                <w:bCs/>
                <w:sz w:val="20"/>
              </w:rPr>
            </w:pPr>
            <w:r w:rsidRPr="00167586">
              <w:rPr>
                <w:bCs/>
                <w:sz w:val="20"/>
              </w:rPr>
              <w:t>78,5</w:t>
            </w:r>
          </w:p>
        </w:tc>
        <w:tc>
          <w:tcPr>
            <w:tcW w:w="3223" w:type="dxa"/>
          </w:tcPr>
          <w:p w:rsidR="00FF7C49" w:rsidRPr="00167586" w:rsidRDefault="00FF7C49" w:rsidP="00167586">
            <w:pPr>
              <w:spacing w:line="360" w:lineRule="auto"/>
              <w:ind w:firstLine="0"/>
              <w:jc w:val="center"/>
              <w:rPr>
                <w:bCs/>
                <w:sz w:val="20"/>
              </w:rPr>
            </w:pPr>
            <w:r w:rsidRPr="00167586">
              <w:rPr>
                <w:bCs/>
                <w:sz w:val="20"/>
              </w:rPr>
              <w:t>82,1</w:t>
            </w:r>
          </w:p>
        </w:tc>
      </w:tr>
    </w:tbl>
    <w:p w:rsidR="00FF7C49" w:rsidRPr="00167586" w:rsidRDefault="00FF7C49" w:rsidP="00167586">
      <w:pPr>
        <w:pStyle w:val="BodyTextIndent"/>
        <w:widowControl w:val="0"/>
        <w:ind w:firstLine="0"/>
        <w:rPr>
          <w:b w:val="0"/>
          <w:bCs/>
          <w:sz w:val="20"/>
        </w:rPr>
      </w:pPr>
    </w:p>
    <w:p w:rsidR="00FF7C49" w:rsidRPr="00947A51" w:rsidRDefault="00FF7C49" w:rsidP="00947A51">
      <w:pPr>
        <w:pStyle w:val="BodyTextIndent"/>
        <w:widowControl w:val="0"/>
        <w:rPr>
          <w:b w:val="0"/>
          <w:bCs/>
          <w:szCs w:val="28"/>
        </w:rPr>
      </w:pPr>
      <w:r w:rsidRPr="00947A51">
        <w:rPr>
          <w:b w:val="0"/>
          <w:bCs/>
          <w:szCs w:val="28"/>
        </w:rPr>
        <w:t>То же можно сказать и о динамике среднемесячной заработной платы.</w:t>
      </w:r>
    </w:p>
    <w:p w:rsidR="00FF7C49" w:rsidRPr="00947A51" w:rsidRDefault="00FF7C49" w:rsidP="00947A51">
      <w:pPr>
        <w:pStyle w:val="BodyTextIndent"/>
        <w:widowControl w:val="0"/>
        <w:rPr>
          <w:b w:val="0"/>
          <w:bCs/>
          <w:szCs w:val="28"/>
        </w:rPr>
      </w:pPr>
      <w:r w:rsidRPr="00947A51">
        <w:rPr>
          <w:b w:val="0"/>
          <w:bCs/>
          <w:szCs w:val="28"/>
        </w:rPr>
        <w:t>Данные представлены в таблице 3.3.</w:t>
      </w:r>
    </w:p>
    <w:p w:rsidR="00FF7C49" w:rsidRPr="00947A51" w:rsidRDefault="00FF7C49" w:rsidP="00947A51">
      <w:pPr>
        <w:pStyle w:val="Heading5"/>
        <w:spacing w:before="0" w:after="0"/>
        <w:ind w:firstLine="720"/>
        <w:rPr>
          <w:szCs w:val="28"/>
          <w:lang w:val="ru-RU"/>
        </w:rPr>
      </w:pPr>
      <w:r w:rsidRPr="00947A51">
        <w:rPr>
          <w:szCs w:val="28"/>
          <w:lang w:val="ru-RU"/>
        </w:rPr>
        <w:t>Таблица 3.3</w:t>
      </w:r>
      <w:r w:rsidRPr="00947A51">
        <w:rPr>
          <w:szCs w:val="28"/>
          <w:lang w:val="ru-RU"/>
        </w:rPr>
        <w:br/>
        <w:t>Динамика среднемесячной зарплаты, тыс. руб.</w:t>
      </w:r>
      <w:r w:rsidRPr="00947A51">
        <w:rPr>
          <w:szCs w:val="28"/>
          <w:lang w:val="ru-RU"/>
        </w:rPr>
        <w:tab/>
      </w:r>
      <w:r w:rsidRPr="00947A51">
        <w:rPr>
          <w:szCs w:val="28"/>
          <w:lang w:val="ru-RU"/>
        </w:rPr>
        <w:tab/>
      </w:r>
      <w:r w:rsidRPr="00947A51">
        <w:rPr>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807"/>
        <w:gridCol w:w="1806"/>
        <w:gridCol w:w="1807"/>
        <w:gridCol w:w="1406"/>
      </w:tblGrid>
      <w:tr w:rsidR="00FF7C49" w:rsidRPr="00947A51">
        <w:tc>
          <w:tcPr>
            <w:tcW w:w="2943" w:type="dxa"/>
          </w:tcPr>
          <w:p w:rsidR="00FF7C49" w:rsidRPr="00167586" w:rsidRDefault="00FF7C49" w:rsidP="00167586">
            <w:pPr>
              <w:spacing w:line="360" w:lineRule="auto"/>
              <w:ind w:firstLine="0"/>
              <w:jc w:val="center"/>
              <w:rPr>
                <w:bCs/>
                <w:sz w:val="20"/>
              </w:rPr>
            </w:pPr>
            <w:r w:rsidRPr="00167586">
              <w:rPr>
                <w:bCs/>
                <w:sz w:val="20"/>
              </w:rPr>
              <w:t>Год</w:t>
            </w:r>
          </w:p>
        </w:tc>
        <w:tc>
          <w:tcPr>
            <w:tcW w:w="1985" w:type="dxa"/>
          </w:tcPr>
          <w:p w:rsidR="00FF7C49" w:rsidRPr="00167586" w:rsidRDefault="00FF7C49" w:rsidP="00167586">
            <w:pPr>
              <w:spacing w:line="360" w:lineRule="auto"/>
              <w:ind w:firstLine="0"/>
              <w:jc w:val="center"/>
              <w:rPr>
                <w:bCs/>
                <w:sz w:val="20"/>
              </w:rPr>
            </w:pPr>
            <w:r w:rsidRPr="00167586">
              <w:rPr>
                <w:bCs/>
                <w:sz w:val="20"/>
              </w:rPr>
              <w:t>1999</w:t>
            </w:r>
          </w:p>
        </w:tc>
        <w:tc>
          <w:tcPr>
            <w:tcW w:w="1984" w:type="dxa"/>
          </w:tcPr>
          <w:p w:rsidR="00FF7C49" w:rsidRPr="00167586" w:rsidRDefault="00FF7C49" w:rsidP="00167586">
            <w:pPr>
              <w:spacing w:line="360" w:lineRule="auto"/>
              <w:ind w:firstLine="0"/>
              <w:jc w:val="center"/>
              <w:rPr>
                <w:bCs/>
                <w:sz w:val="20"/>
              </w:rPr>
            </w:pPr>
            <w:r w:rsidRPr="00167586">
              <w:rPr>
                <w:bCs/>
                <w:sz w:val="20"/>
              </w:rPr>
              <w:t>2000</w:t>
            </w:r>
          </w:p>
        </w:tc>
        <w:tc>
          <w:tcPr>
            <w:tcW w:w="1985" w:type="dxa"/>
          </w:tcPr>
          <w:p w:rsidR="00FF7C49" w:rsidRPr="00167586" w:rsidRDefault="00FF7C49" w:rsidP="00167586">
            <w:pPr>
              <w:spacing w:line="360" w:lineRule="auto"/>
              <w:ind w:firstLine="0"/>
              <w:jc w:val="center"/>
              <w:rPr>
                <w:bCs/>
                <w:sz w:val="20"/>
              </w:rPr>
            </w:pPr>
            <w:r w:rsidRPr="00167586">
              <w:rPr>
                <w:bCs/>
                <w:sz w:val="20"/>
              </w:rPr>
              <w:t>2001</w:t>
            </w:r>
          </w:p>
        </w:tc>
        <w:tc>
          <w:tcPr>
            <w:tcW w:w="1524" w:type="dxa"/>
          </w:tcPr>
          <w:p w:rsidR="00FF7C49" w:rsidRPr="00167586" w:rsidRDefault="00FF7C49" w:rsidP="00167586">
            <w:pPr>
              <w:spacing w:line="360" w:lineRule="auto"/>
              <w:ind w:firstLine="0"/>
              <w:jc w:val="center"/>
              <w:rPr>
                <w:bCs/>
                <w:sz w:val="20"/>
              </w:rPr>
            </w:pPr>
            <w:r w:rsidRPr="00167586">
              <w:rPr>
                <w:bCs/>
                <w:sz w:val="20"/>
              </w:rPr>
              <w:t>2002</w:t>
            </w:r>
          </w:p>
        </w:tc>
      </w:tr>
      <w:tr w:rsidR="00FF7C49" w:rsidRPr="00947A51">
        <w:tc>
          <w:tcPr>
            <w:tcW w:w="2943" w:type="dxa"/>
          </w:tcPr>
          <w:p w:rsidR="00FF7C49" w:rsidRPr="00167586" w:rsidRDefault="00FF7C49" w:rsidP="00167586">
            <w:pPr>
              <w:spacing w:line="360" w:lineRule="auto"/>
              <w:ind w:firstLine="0"/>
              <w:jc w:val="center"/>
              <w:rPr>
                <w:bCs/>
                <w:sz w:val="20"/>
              </w:rPr>
            </w:pPr>
            <w:r w:rsidRPr="00167586">
              <w:rPr>
                <w:bCs/>
                <w:sz w:val="20"/>
              </w:rPr>
              <w:t>Россия</w:t>
            </w:r>
          </w:p>
        </w:tc>
        <w:tc>
          <w:tcPr>
            <w:tcW w:w="1985" w:type="dxa"/>
          </w:tcPr>
          <w:p w:rsidR="00FF7C49" w:rsidRPr="00167586" w:rsidRDefault="00FF7C49" w:rsidP="00167586">
            <w:pPr>
              <w:spacing w:line="360" w:lineRule="auto"/>
              <w:ind w:firstLine="0"/>
              <w:jc w:val="center"/>
              <w:rPr>
                <w:bCs/>
                <w:sz w:val="20"/>
              </w:rPr>
            </w:pPr>
            <w:r w:rsidRPr="00167586">
              <w:rPr>
                <w:bCs/>
                <w:sz w:val="20"/>
              </w:rPr>
              <w:t>217</w:t>
            </w:r>
          </w:p>
        </w:tc>
        <w:tc>
          <w:tcPr>
            <w:tcW w:w="1984" w:type="dxa"/>
          </w:tcPr>
          <w:p w:rsidR="00FF7C49" w:rsidRPr="00167586" w:rsidRDefault="00FF7C49" w:rsidP="00167586">
            <w:pPr>
              <w:spacing w:line="360" w:lineRule="auto"/>
              <w:ind w:firstLine="0"/>
              <w:jc w:val="center"/>
              <w:rPr>
                <w:bCs/>
                <w:sz w:val="20"/>
              </w:rPr>
            </w:pPr>
            <w:r w:rsidRPr="00167586">
              <w:rPr>
                <w:bCs/>
                <w:sz w:val="20"/>
              </w:rPr>
              <w:t>484</w:t>
            </w:r>
          </w:p>
        </w:tc>
        <w:tc>
          <w:tcPr>
            <w:tcW w:w="1985" w:type="dxa"/>
          </w:tcPr>
          <w:p w:rsidR="00FF7C49" w:rsidRPr="00167586" w:rsidRDefault="00FF7C49" w:rsidP="00167586">
            <w:pPr>
              <w:spacing w:line="360" w:lineRule="auto"/>
              <w:ind w:firstLine="0"/>
              <w:jc w:val="center"/>
              <w:rPr>
                <w:bCs/>
                <w:sz w:val="20"/>
              </w:rPr>
            </w:pPr>
            <w:r w:rsidRPr="00167586">
              <w:rPr>
                <w:bCs/>
                <w:sz w:val="20"/>
              </w:rPr>
              <w:t>790</w:t>
            </w:r>
          </w:p>
        </w:tc>
        <w:tc>
          <w:tcPr>
            <w:tcW w:w="1524" w:type="dxa"/>
          </w:tcPr>
          <w:p w:rsidR="00FF7C49" w:rsidRPr="00167586" w:rsidRDefault="00FF7C49" w:rsidP="00167586">
            <w:pPr>
              <w:spacing w:line="360" w:lineRule="auto"/>
              <w:ind w:firstLine="0"/>
              <w:jc w:val="center"/>
              <w:rPr>
                <w:bCs/>
                <w:sz w:val="20"/>
              </w:rPr>
            </w:pPr>
            <w:r w:rsidRPr="00167586">
              <w:rPr>
                <w:bCs/>
                <w:sz w:val="20"/>
              </w:rPr>
              <w:t>965</w:t>
            </w:r>
          </w:p>
        </w:tc>
      </w:tr>
      <w:tr w:rsidR="00FF7C49" w:rsidRPr="00947A51">
        <w:tc>
          <w:tcPr>
            <w:tcW w:w="2943" w:type="dxa"/>
          </w:tcPr>
          <w:p w:rsidR="00FF7C49" w:rsidRPr="00167586" w:rsidRDefault="00FF7C49" w:rsidP="00167586">
            <w:pPr>
              <w:spacing w:line="360" w:lineRule="auto"/>
              <w:ind w:firstLine="0"/>
              <w:jc w:val="center"/>
              <w:rPr>
                <w:bCs/>
                <w:sz w:val="20"/>
              </w:rPr>
            </w:pPr>
            <w:r w:rsidRPr="00167586">
              <w:rPr>
                <w:bCs/>
                <w:sz w:val="20"/>
              </w:rPr>
              <w:t>Красноярский край</w:t>
            </w:r>
          </w:p>
        </w:tc>
        <w:tc>
          <w:tcPr>
            <w:tcW w:w="1985" w:type="dxa"/>
          </w:tcPr>
          <w:p w:rsidR="00FF7C49" w:rsidRPr="00167586" w:rsidRDefault="00FF7C49" w:rsidP="00167586">
            <w:pPr>
              <w:spacing w:line="360" w:lineRule="auto"/>
              <w:ind w:firstLine="0"/>
              <w:jc w:val="center"/>
              <w:rPr>
                <w:bCs/>
                <w:sz w:val="20"/>
              </w:rPr>
            </w:pPr>
            <w:r w:rsidRPr="00167586">
              <w:rPr>
                <w:bCs/>
                <w:sz w:val="20"/>
              </w:rPr>
              <w:t>320</w:t>
            </w:r>
          </w:p>
        </w:tc>
        <w:tc>
          <w:tcPr>
            <w:tcW w:w="1984" w:type="dxa"/>
          </w:tcPr>
          <w:p w:rsidR="00FF7C49" w:rsidRPr="00167586" w:rsidRDefault="00FF7C49" w:rsidP="00167586">
            <w:pPr>
              <w:spacing w:line="360" w:lineRule="auto"/>
              <w:ind w:firstLine="0"/>
              <w:jc w:val="center"/>
              <w:rPr>
                <w:bCs/>
                <w:sz w:val="20"/>
              </w:rPr>
            </w:pPr>
            <w:r w:rsidRPr="00167586">
              <w:rPr>
                <w:bCs/>
                <w:sz w:val="20"/>
              </w:rPr>
              <w:t>758</w:t>
            </w:r>
          </w:p>
        </w:tc>
        <w:tc>
          <w:tcPr>
            <w:tcW w:w="1985" w:type="dxa"/>
          </w:tcPr>
          <w:p w:rsidR="00FF7C49" w:rsidRPr="00167586" w:rsidRDefault="00FF7C49" w:rsidP="00167586">
            <w:pPr>
              <w:spacing w:line="360" w:lineRule="auto"/>
              <w:ind w:firstLine="0"/>
              <w:jc w:val="center"/>
              <w:rPr>
                <w:bCs/>
                <w:sz w:val="20"/>
              </w:rPr>
            </w:pPr>
            <w:r w:rsidRPr="00167586">
              <w:rPr>
                <w:bCs/>
                <w:sz w:val="20"/>
              </w:rPr>
              <w:t>1268</w:t>
            </w:r>
          </w:p>
        </w:tc>
        <w:tc>
          <w:tcPr>
            <w:tcW w:w="1524" w:type="dxa"/>
          </w:tcPr>
          <w:p w:rsidR="00FF7C49" w:rsidRPr="00167586" w:rsidRDefault="00FF7C49" w:rsidP="00167586">
            <w:pPr>
              <w:spacing w:line="360" w:lineRule="auto"/>
              <w:ind w:firstLine="0"/>
              <w:jc w:val="center"/>
              <w:rPr>
                <w:bCs/>
                <w:sz w:val="20"/>
              </w:rPr>
            </w:pPr>
            <w:r w:rsidRPr="00167586">
              <w:rPr>
                <w:bCs/>
                <w:sz w:val="20"/>
              </w:rPr>
              <w:t>1473</w:t>
            </w:r>
          </w:p>
        </w:tc>
      </w:tr>
    </w:tbl>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На конец 2002 года средняя зарплата в месяц в Красноярском края составила 1473 рубля, что на 34,5 % выше, чем среднемесячная зарплата по России. </w:t>
      </w:r>
    </w:p>
    <w:p w:rsidR="00FF7C49" w:rsidRPr="00947A51" w:rsidRDefault="00FF7C49" w:rsidP="00947A51">
      <w:pPr>
        <w:pStyle w:val="BodyTextIndent"/>
        <w:widowControl w:val="0"/>
        <w:rPr>
          <w:b w:val="0"/>
          <w:bCs/>
          <w:szCs w:val="28"/>
        </w:rPr>
      </w:pPr>
      <w:r w:rsidRPr="00947A51">
        <w:rPr>
          <w:b w:val="0"/>
          <w:bCs/>
          <w:szCs w:val="28"/>
        </w:rPr>
        <w:t>Еще в большей степени нас интересуют доходы на члена семьи.</w:t>
      </w:r>
    </w:p>
    <w:p w:rsidR="00FF7C49" w:rsidRPr="00947A51" w:rsidRDefault="00FF7C49" w:rsidP="00947A51">
      <w:pPr>
        <w:pStyle w:val="BodyTextIndent"/>
        <w:widowControl w:val="0"/>
        <w:rPr>
          <w:b w:val="0"/>
          <w:bCs/>
          <w:szCs w:val="28"/>
        </w:rPr>
      </w:pPr>
      <w:r w:rsidRPr="00947A51">
        <w:rPr>
          <w:b w:val="0"/>
          <w:bCs/>
          <w:szCs w:val="28"/>
        </w:rPr>
        <w:t>На основе статистических исследований составлена таблица 3.4.</w:t>
      </w:r>
    </w:p>
    <w:p w:rsidR="00FF7C49" w:rsidRPr="00947A51" w:rsidRDefault="00FF7C49" w:rsidP="00947A51">
      <w:pPr>
        <w:pStyle w:val="Heading5"/>
        <w:spacing w:before="0" w:after="0"/>
        <w:ind w:firstLine="720"/>
        <w:rPr>
          <w:szCs w:val="28"/>
          <w:lang w:val="ru-RU"/>
        </w:rPr>
      </w:pPr>
      <w:r w:rsidRPr="00947A51">
        <w:rPr>
          <w:szCs w:val="28"/>
          <w:lang w:val="ru-RU"/>
        </w:rPr>
        <w:t xml:space="preserve"> Таблица 3.4</w:t>
      </w:r>
      <w:r w:rsidRPr="00947A51">
        <w:rPr>
          <w:szCs w:val="28"/>
          <w:lang w:val="ru-RU"/>
        </w:rPr>
        <w:br/>
        <w:t xml:space="preserve">Распределение населения по доходам </w:t>
      </w:r>
      <w:r w:rsidRPr="00947A51">
        <w:rPr>
          <w:szCs w:val="28"/>
          <w:lang w:val="ru-RU"/>
        </w:rPr>
        <w:tab/>
      </w:r>
      <w:r w:rsidRPr="00947A51">
        <w:rPr>
          <w:szCs w:val="28"/>
          <w:lang w:val="ru-RU"/>
        </w:rPr>
        <w:tab/>
      </w:r>
      <w:r w:rsidRPr="00947A51">
        <w:rPr>
          <w:szCs w:val="28"/>
          <w:lang w:val="ru-RU"/>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134"/>
        <w:gridCol w:w="1276"/>
        <w:gridCol w:w="1559"/>
        <w:gridCol w:w="1417"/>
        <w:gridCol w:w="1701"/>
      </w:tblGrid>
      <w:tr w:rsidR="00FF7C49" w:rsidRPr="00947A51">
        <w:tc>
          <w:tcPr>
            <w:tcW w:w="2660" w:type="dxa"/>
          </w:tcPr>
          <w:p w:rsidR="00FF7C49" w:rsidRPr="00167586" w:rsidRDefault="00FF7C49" w:rsidP="00167586">
            <w:pPr>
              <w:spacing w:line="360" w:lineRule="auto"/>
              <w:ind w:firstLine="0"/>
              <w:jc w:val="center"/>
              <w:rPr>
                <w:bCs/>
                <w:sz w:val="20"/>
              </w:rPr>
            </w:pPr>
            <w:r w:rsidRPr="00167586">
              <w:rPr>
                <w:bCs/>
                <w:sz w:val="20"/>
              </w:rPr>
              <w:t>Доходы, руб</w:t>
            </w:r>
          </w:p>
        </w:tc>
        <w:tc>
          <w:tcPr>
            <w:tcW w:w="1134" w:type="dxa"/>
          </w:tcPr>
          <w:p w:rsidR="00FF7C49" w:rsidRPr="00167586" w:rsidRDefault="00FF7C49" w:rsidP="00167586">
            <w:pPr>
              <w:spacing w:line="360" w:lineRule="auto"/>
              <w:ind w:firstLine="0"/>
              <w:jc w:val="center"/>
              <w:rPr>
                <w:bCs/>
                <w:sz w:val="20"/>
              </w:rPr>
            </w:pPr>
            <w:r w:rsidRPr="00167586">
              <w:rPr>
                <w:bCs/>
                <w:sz w:val="20"/>
              </w:rPr>
              <w:t>До 500</w:t>
            </w:r>
          </w:p>
        </w:tc>
        <w:tc>
          <w:tcPr>
            <w:tcW w:w="1276" w:type="dxa"/>
          </w:tcPr>
          <w:p w:rsidR="00FF7C49" w:rsidRPr="00167586" w:rsidRDefault="00FF7C49" w:rsidP="00167586">
            <w:pPr>
              <w:spacing w:line="360" w:lineRule="auto"/>
              <w:ind w:firstLine="0"/>
              <w:jc w:val="center"/>
              <w:rPr>
                <w:bCs/>
                <w:sz w:val="20"/>
              </w:rPr>
            </w:pPr>
            <w:r w:rsidRPr="00167586">
              <w:rPr>
                <w:bCs/>
                <w:sz w:val="20"/>
              </w:rPr>
              <w:t>500-1000</w:t>
            </w:r>
          </w:p>
        </w:tc>
        <w:tc>
          <w:tcPr>
            <w:tcW w:w="1559" w:type="dxa"/>
          </w:tcPr>
          <w:p w:rsidR="00FF7C49" w:rsidRPr="00167586" w:rsidRDefault="00FF7C49" w:rsidP="00167586">
            <w:pPr>
              <w:spacing w:line="360" w:lineRule="auto"/>
              <w:ind w:firstLine="0"/>
              <w:jc w:val="center"/>
              <w:rPr>
                <w:bCs/>
                <w:sz w:val="20"/>
              </w:rPr>
            </w:pPr>
            <w:r w:rsidRPr="00167586">
              <w:rPr>
                <w:bCs/>
                <w:sz w:val="20"/>
              </w:rPr>
              <w:t>1000-2000</w:t>
            </w:r>
          </w:p>
        </w:tc>
        <w:tc>
          <w:tcPr>
            <w:tcW w:w="1417" w:type="dxa"/>
          </w:tcPr>
          <w:p w:rsidR="00FF7C49" w:rsidRPr="00167586" w:rsidRDefault="00FF7C49" w:rsidP="00167586">
            <w:pPr>
              <w:spacing w:line="360" w:lineRule="auto"/>
              <w:ind w:firstLine="0"/>
              <w:jc w:val="center"/>
              <w:rPr>
                <w:bCs/>
                <w:sz w:val="20"/>
              </w:rPr>
            </w:pPr>
            <w:r w:rsidRPr="00167586">
              <w:rPr>
                <w:bCs/>
                <w:sz w:val="20"/>
              </w:rPr>
              <w:t>2000-5000</w:t>
            </w:r>
          </w:p>
        </w:tc>
        <w:tc>
          <w:tcPr>
            <w:tcW w:w="1701" w:type="dxa"/>
          </w:tcPr>
          <w:p w:rsidR="00FF7C49" w:rsidRPr="00167586" w:rsidRDefault="00FF7C49" w:rsidP="00167586">
            <w:pPr>
              <w:spacing w:line="360" w:lineRule="auto"/>
              <w:ind w:firstLine="0"/>
              <w:jc w:val="center"/>
              <w:rPr>
                <w:bCs/>
                <w:sz w:val="20"/>
              </w:rPr>
            </w:pPr>
            <w:r w:rsidRPr="00167586">
              <w:rPr>
                <w:bCs/>
                <w:sz w:val="20"/>
              </w:rPr>
              <w:t>Свыше 5000</w:t>
            </w:r>
          </w:p>
        </w:tc>
      </w:tr>
      <w:tr w:rsidR="00FF7C49" w:rsidRPr="00947A51">
        <w:tc>
          <w:tcPr>
            <w:tcW w:w="2660" w:type="dxa"/>
          </w:tcPr>
          <w:p w:rsidR="00FF7C49" w:rsidRPr="00167586" w:rsidRDefault="00FF7C49" w:rsidP="00167586">
            <w:pPr>
              <w:spacing w:line="360" w:lineRule="auto"/>
              <w:ind w:firstLine="0"/>
              <w:jc w:val="center"/>
              <w:rPr>
                <w:bCs/>
                <w:sz w:val="20"/>
              </w:rPr>
            </w:pPr>
            <w:r w:rsidRPr="00167586">
              <w:rPr>
                <w:bCs/>
                <w:sz w:val="20"/>
              </w:rPr>
              <w:t>% к общей численности населения</w:t>
            </w:r>
          </w:p>
        </w:tc>
        <w:tc>
          <w:tcPr>
            <w:tcW w:w="1134" w:type="dxa"/>
          </w:tcPr>
          <w:p w:rsidR="00FF7C49" w:rsidRPr="00167586" w:rsidRDefault="00FF7C49" w:rsidP="00167586">
            <w:pPr>
              <w:spacing w:line="360" w:lineRule="auto"/>
              <w:ind w:firstLine="0"/>
              <w:jc w:val="center"/>
              <w:rPr>
                <w:bCs/>
                <w:sz w:val="20"/>
              </w:rPr>
            </w:pPr>
            <w:r w:rsidRPr="00167586">
              <w:rPr>
                <w:bCs/>
                <w:sz w:val="20"/>
              </w:rPr>
              <w:t>27,5</w:t>
            </w:r>
          </w:p>
        </w:tc>
        <w:tc>
          <w:tcPr>
            <w:tcW w:w="1276" w:type="dxa"/>
          </w:tcPr>
          <w:p w:rsidR="00FF7C49" w:rsidRPr="00167586" w:rsidRDefault="00FF7C49" w:rsidP="00167586">
            <w:pPr>
              <w:pStyle w:val="BodyText"/>
              <w:spacing w:line="360" w:lineRule="auto"/>
              <w:rPr>
                <w:bCs/>
                <w:sz w:val="20"/>
              </w:rPr>
            </w:pPr>
            <w:r w:rsidRPr="00167586">
              <w:rPr>
                <w:bCs/>
                <w:sz w:val="20"/>
              </w:rPr>
              <w:t>23,5</w:t>
            </w:r>
          </w:p>
        </w:tc>
        <w:tc>
          <w:tcPr>
            <w:tcW w:w="1559" w:type="dxa"/>
          </w:tcPr>
          <w:p w:rsidR="00FF7C49" w:rsidRPr="00167586" w:rsidRDefault="00FF7C49" w:rsidP="00167586">
            <w:pPr>
              <w:spacing w:line="360" w:lineRule="auto"/>
              <w:ind w:firstLine="0"/>
              <w:jc w:val="center"/>
              <w:rPr>
                <w:bCs/>
                <w:sz w:val="20"/>
              </w:rPr>
            </w:pPr>
            <w:r w:rsidRPr="00167586">
              <w:rPr>
                <w:bCs/>
                <w:sz w:val="20"/>
              </w:rPr>
              <w:t>23,2</w:t>
            </w:r>
          </w:p>
        </w:tc>
        <w:tc>
          <w:tcPr>
            <w:tcW w:w="1417" w:type="dxa"/>
          </w:tcPr>
          <w:p w:rsidR="00FF7C49" w:rsidRPr="00167586" w:rsidRDefault="00FF7C49" w:rsidP="00167586">
            <w:pPr>
              <w:spacing w:line="360" w:lineRule="auto"/>
              <w:ind w:firstLine="0"/>
              <w:jc w:val="center"/>
              <w:rPr>
                <w:bCs/>
                <w:sz w:val="20"/>
              </w:rPr>
            </w:pPr>
            <w:r w:rsidRPr="00167586">
              <w:rPr>
                <w:bCs/>
                <w:sz w:val="20"/>
              </w:rPr>
              <w:t>20,9</w:t>
            </w:r>
          </w:p>
        </w:tc>
        <w:tc>
          <w:tcPr>
            <w:tcW w:w="1701" w:type="dxa"/>
          </w:tcPr>
          <w:p w:rsidR="00FF7C49" w:rsidRPr="00167586" w:rsidRDefault="00FF7C49" w:rsidP="00167586">
            <w:pPr>
              <w:spacing w:line="360" w:lineRule="auto"/>
              <w:ind w:firstLine="0"/>
              <w:jc w:val="center"/>
              <w:rPr>
                <w:bCs/>
                <w:sz w:val="20"/>
              </w:rPr>
            </w:pPr>
            <w:r w:rsidRPr="00167586">
              <w:rPr>
                <w:bCs/>
                <w:sz w:val="20"/>
              </w:rPr>
              <w:t>4,9</w:t>
            </w:r>
          </w:p>
        </w:tc>
      </w:tr>
    </w:tbl>
    <w:p w:rsidR="00167586" w:rsidRDefault="00167586" w:rsidP="00947A51">
      <w:pPr>
        <w:pStyle w:val="BodyTextIndent"/>
        <w:widowControl w:val="0"/>
        <w:rPr>
          <w:b w:val="0"/>
          <w:bCs/>
          <w:szCs w:val="28"/>
        </w:rPr>
      </w:pPr>
    </w:p>
    <w:p w:rsidR="00FF7C49" w:rsidRPr="00947A51" w:rsidRDefault="00167586" w:rsidP="00947A51">
      <w:pPr>
        <w:pStyle w:val="BodyTextIndent"/>
        <w:widowControl w:val="0"/>
        <w:rPr>
          <w:b w:val="0"/>
          <w:bCs/>
          <w:szCs w:val="28"/>
        </w:rPr>
      </w:pPr>
      <w:r>
        <w:rPr>
          <w:b w:val="0"/>
          <w:bCs/>
          <w:szCs w:val="28"/>
        </w:rPr>
        <w:br w:type="page"/>
      </w:r>
      <w:r w:rsidR="00FF7C49" w:rsidRPr="00947A51">
        <w:rPr>
          <w:b w:val="0"/>
          <w:bCs/>
          <w:szCs w:val="28"/>
        </w:rPr>
        <w:t>На основании данных таблицы построена диаграмма (рис. 3.2).</w:t>
      </w:r>
    </w:p>
    <w:p w:rsidR="00FF7C49" w:rsidRPr="00947A51" w:rsidRDefault="005310A1" w:rsidP="00947A51">
      <w:pPr>
        <w:pStyle w:val="BodyTextIndent"/>
        <w:widowControl w:val="0"/>
        <w:rPr>
          <w:b w:val="0"/>
          <w:bCs/>
          <w:szCs w:val="28"/>
        </w:rPr>
      </w:pPr>
      <w:r>
        <w:rPr>
          <w:noProof/>
        </w:rPr>
        <w:pict>
          <v:shape id="_x0000_s1034" type="#_x0000_t75" style="position:absolute;left:0;text-align:left;margin-left:89.85pt;margin-top:10.45pt;width:315.15pt;height:203.85pt;z-index:-251662848;mso-wrap-edited:f" wrapcoords="-55 0 -55 21009 21600 21009 21600 0 -55 0">
            <v:imagedata r:id="rId34" o:title="" croptop="16169f" cropleft="10069f" cropright="13844f"/>
          </v:shape>
        </w:pict>
      </w:r>
    </w:p>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p>
    <w:p w:rsidR="00FF7C49" w:rsidRPr="00947A51" w:rsidRDefault="00FF7C49" w:rsidP="00947A51">
      <w:pPr>
        <w:spacing w:line="360" w:lineRule="auto"/>
        <w:ind w:firstLine="720"/>
        <w:jc w:val="center"/>
        <w:rPr>
          <w:bCs/>
          <w:sz w:val="28"/>
          <w:szCs w:val="28"/>
        </w:rPr>
      </w:pPr>
    </w:p>
    <w:p w:rsidR="00167586" w:rsidRDefault="00167586" w:rsidP="00947A51">
      <w:pPr>
        <w:pStyle w:val="Heading4"/>
        <w:spacing w:before="0" w:after="0" w:line="360" w:lineRule="auto"/>
        <w:ind w:firstLine="720"/>
        <w:rPr>
          <w:szCs w:val="28"/>
        </w:rPr>
      </w:pPr>
      <w:bookmarkStart w:id="136" w:name="_Toc119126966"/>
    </w:p>
    <w:p w:rsidR="00FF7C49" w:rsidRPr="00947A51" w:rsidRDefault="00FF7C49" w:rsidP="00947A51">
      <w:pPr>
        <w:pStyle w:val="Heading4"/>
        <w:spacing w:before="0" w:after="0" w:line="360" w:lineRule="auto"/>
        <w:ind w:firstLine="720"/>
        <w:rPr>
          <w:szCs w:val="28"/>
        </w:rPr>
      </w:pPr>
      <w:r w:rsidRPr="00947A51">
        <w:rPr>
          <w:szCs w:val="28"/>
        </w:rPr>
        <w:t>Рис. 3.2  Доходные группы</w:t>
      </w:r>
      <w:bookmarkEnd w:id="136"/>
    </w:p>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Как видно из диаграммы, 4,9 % населения имеют доход на каждого члена семьи более 5000 рублей. Интерес представляет именно этот сегмент рынка.</w:t>
      </w:r>
    </w:p>
    <w:p w:rsidR="00FF7C49" w:rsidRPr="00947A51" w:rsidRDefault="00FF7C49" w:rsidP="00947A51">
      <w:pPr>
        <w:pStyle w:val="BodyTextIndent"/>
        <w:widowControl w:val="0"/>
        <w:rPr>
          <w:b w:val="0"/>
          <w:bCs/>
          <w:szCs w:val="28"/>
        </w:rPr>
      </w:pPr>
      <w:r w:rsidRPr="00947A51">
        <w:rPr>
          <w:b w:val="0"/>
          <w:bCs/>
          <w:szCs w:val="28"/>
        </w:rPr>
        <w:t>На основании исследований основными покупателями потребительских товаров являются женщины в возрасте 25-54 лет с уровнем дохода выше среднего. На втором месте – мужчины в возрасте 25-54 года. Если говорить о семейных покупателях, то наибольший интерес принадлежит покупателям с маленькими детьми и школьниками. Посмотрим, как распределяются эти слои населения в общей массе населения.</w:t>
      </w:r>
    </w:p>
    <w:p w:rsidR="00FF7C49" w:rsidRPr="00947A51" w:rsidRDefault="00FF7C49" w:rsidP="00947A51">
      <w:pPr>
        <w:pStyle w:val="BodyTextIndent"/>
        <w:widowControl w:val="0"/>
        <w:rPr>
          <w:b w:val="0"/>
          <w:bCs/>
          <w:szCs w:val="28"/>
        </w:rPr>
      </w:pPr>
      <w:r w:rsidRPr="00947A51">
        <w:rPr>
          <w:b w:val="0"/>
          <w:bCs/>
          <w:szCs w:val="28"/>
        </w:rPr>
        <w:t>По данным статистического управления в г. Красноярске численность населения на 01.01.99 года составила 873,9 тысяч человек.</w:t>
      </w:r>
    </w:p>
    <w:p w:rsidR="00FF7C49" w:rsidRPr="00947A51" w:rsidRDefault="00FF7C49" w:rsidP="00947A51">
      <w:pPr>
        <w:pStyle w:val="BodyTextIndent"/>
        <w:widowControl w:val="0"/>
        <w:rPr>
          <w:b w:val="0"/>
          <w:bCs/>
          <w:szCs w:val="28"/>
        </w:rPr>
      </w:pPr>
      <w:r w:rsidRPr="00947A51">
        <w:rPr>
          <w:b w:val="0"/>
          <w:bCs/>
          <w:szCs w:val="28"/>
        </w:rPr>
        <w:t>Рассмотрим состав домохозяйств. По данным составляем таблицу 3.5.</w:t>
      </w:r>
    </w:p>
    <w:p w:rsidR="00FF7C49" w:rsidRPr="00947A51" w:rsidRDefault="00FF7C49" w:rsidP="00947A51">
      <w:pPr>
        <w:pStyle w:val="Heading5"/>
        <w:spacing w:before="0" w:after="0"/>
        <w:ind w:firstLine="720"/>
        <w:rPr>
          <w:szCs w:val="28"/>
          <w:lang w:val="ru-RU"/>
        </w:rPr>
      </w:pPr>
      <w:r w:rsidRPr="00947A51">
        <w:rPr>
          <w:szCs w:val="28"/>
          <w:lang w:val="ru-RU"/>
        </w:rPr>
        <w:t>Таблица 3.5</w:t>
      </w:r>
      <w:r w:rsidRPr="00947A51">
        <w:rPr>
          <w:szCs w:val="28"/>
          <w:lang w:val="ru-RU"/>
        </w:rPr>
        <w:br/>
        <w:t>Состав домохозяйств</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01"/>
        <w:gridCol w:w="2268"/>
        <w:gridCol w:w="1418"/>
        <w:gridCol w:w="1417"/>
      </w:tblGrid>
      <w:tr w:rsidR="00FF7C49" w:rsidRPr="00947A51">
        <w:tc>
          <w:tcPr>
            <w:tcW w:w="2835" w:type="dxa"/>
          </w:tcPr>
          <w:p w:rsidR="00FF7C49" w:rsidRPr="00167586" w:rsidRDefault="00FF7C49" w:rsidP="00167586">
            <w:pPr>
              <w:spacing w:line="360" w:lineRule="auto"/>
              <w:ind w:firstLine="0"/>
              <w:jc w:val="center"/>
              <w:rPr>
                <w:bCs/>
                <w:sz w:val="20"/>
              </w:rPr>
            </w:pPr>
            <w:r w:rsidRPr="00167586">
              <w:rPr>
                <w:bCs/>
                <w:sz w:val="20"/>
              </w:rPr>
              <w:t>Кол-во человек</w:t>
            </w:r>
          </w:p>
        </w:tc>
        <w:tc>
          <w:tcPr>
            <w:tcW w:w="1701" w:type="dxa"/>
          </w:tcPr>
          <w:p w:rsidR="00FF7C49" w:rsidRPr="00167586" w:rsidRDefault="00FF7C49" w:rsidP="00167586">
            <w:pPr>
              <w:pStyle w:val="BodyText"/>
              <w:spacing w:line="360" w:lineRule="auto"/>
              <w:rPr>
                <w:bCs/>
                <w:sz w:val="20"/>
              </w:rPr>
            </w:pPr>
            <w:r w:rsidRPr="00167586">
              <w:rPr>
                <w:bCs/>
                <w:sz w:val="20"/>
              </w:rPr>
              <w:t>1, 2 взрослых</w:t>
            </w:r>
          </w:p>
        </w:tc>
        <w:tc>
          <w:tcPr>
            <w:tcW w:w="2268" w:type="dxa"/>
          </w:tcPr>
          <w:p w:rsidR="00FF7C49" w:rsidRPr="00167586" w:rsidRDefault="00FF7C49" w:rsidP="00167586">
            <w:pPr>
              <w:spacing w:line="360" w:lineRule="auto"/>
              <w:ind w:firstLine="0"/>
              <w:jc w:val="center"/>
              <w:rPr>
                <w:bCs/>
                <w:sz w:val="20"/>
              </w:rPr>
            </w:pPr>
            <w:r w:rsidRPr="00167586">
              <w:rPr>
                <w:bCs/>
                <w:sz w:val="20"/>
              </w:rPr>
              <w:t>3 и более взрослых</w:t>
            </w:r>
          </w:p>
        </w:tc>
        <w:tc>
          <w:tcPr>
            <w:tcW w:w="1418" w:type="dxa"/>
          </w:tcPr>
          <w:p w:rsidR="00FF7C49" w:rsidRPr="00167586" w:rsidRDefault="00FF7C49" w:rsidP="00167586">
            <w:pPr>
              <w:spacing w:line="360" w:lineRule="auto"/>
              <w:ind w:firstLine="0"/>
              <w:jc w:val="center"/>
              <w:rPr>
                <w:bCs/>
                <w:sz w:val="20"/>
              </w:rPr>
            </w:pPr>
            <w:r w:rsidRPr="00167586">
              <w:rPr>
                <w:bCs/>
                <w:sz w:val="20"/>
              </w:rPr>
              <w:t xml:space="preserve">Есть дети </w:t>
            </w:r>
          </w:p>
        </w:tc>
        <w:tc>
          <w:tcPr>
            <w:tcW w:w="1417" w:type="dxa"/>
          </w:tcPr>
          <w:p w:rsidR="00FF7C49" w:rsidRPr="00167586" w:rsidRDefault="00FF7C49" w:rsidP="00167586">
            <w:pPr>
              <w:spacing w:line="360" w:lineRule="auto"/>
              <w:ind w:firstLine="0"/>
              <w:jc w:val="center"/>
              <w:rPr>
                <w:bCs/>
                <w:sz w:val="20"/>
              </w:rPr>
            </w:pPr>
            <w:r w:rsidRPr="00167586">
              <w:rPr>
                <w:bCs/>
                <w:sz w:val="20"/>
              </w:rPr>
              <w:t xml:space="preserve">Нет детей </w:t>
            </w:r>
          </w:p>
        </w:tc>
      </w:tr>
      <w:tr w:rsidR="00FF7C49" w:rsidRPr="00947A51">
        <w:tc>
          <w:tcPr>
            <w:tcW w:w="2835" w:type="dxa"/>
          </w:tcPr>
          <w:p w:rsidR="00FF7C49" w:rsidRPr="00167586" w:rsidRDefault="00FF7C49" w:rsidP="00167586">
            <w:pPr>
              <w:spacing w:line="360" w:lineRule="auto"/>
              <w:ind w:firstLine="0"/>
              <w:jc w:val="center"/>
              <w:rPr>
                <w:bCs/>
                <w:sz w:val="20"/>
              </w:rPr>
            </w:pPr>
            <w:r w:rsidRPr="00167586">
              <w:rPr>
                <w:bCs/>
                <w:sz w:val="20"/>
              </w:rPr>
              <w:t>% к общему числу семей</w:t>
            </w:r>
          </w:p>
        </w:tc>
        <w:tc>
          <w:tcPr>
            <w:tcW w:w="1701" w:type="dxa"/>
          </w:tcPr>
          <w:p w:rsidR="00FF7C49" w:rsidRPr="00167586" w:rsidRDefault="00FF7C49" w:rsidP="00167586">
            <w:pPr>
              <w:spacing w:line="360" w:lineRule="auto"/>
              <w:ind w:firstLine="0"/>
              <w:jc w:val="center"/>
              <w:rPr>
                <w:bCs/>
                <w:sz w:val="20"/>
              </w:rPr>
            </w:pPr>
            <w:r w:rsidRPr="00167586">
              <w:rPr>
                <w:bCs/>
                <w:sz w:val="20"/>
              </w:rPr>
              <w:t>46,7</w:t>
            </w:r>
          </w:p>
        </w:tc>
        <w:tc>
          <w:tcPr>
            <w:tcW w:w="2268" w:type="dxa"/>
          </w:tcPr>
          <w:p w:rsidR="00FF7C49" w:rsidRPr="00167586" w:rsidRDefault="00FF7C49" w:rsidP="00167586">
            <w:pPr>
              <w:spacing w:line="360" w:lineRule="auto"/>
              <w:ind w:firstLine="0"/>
              <w:jc w:val="center"/>
              <w:rPr>
                <w:bCs/>
                <w:sz w:val="20"/>
              </w:rPr>
            </w:pPr>
            <w:r w:rsidRPr="00167586">
              <w:rPr>
                <w:bCs/>
                <w:sz w:val="20"/>
              </w:rPr>
              <w:t>53,3</w:t>
            </w:r>
          </w:p>
        </w:tc>
        <w:tc>
          <w:tcPr>
            <w:tcW w:w="1418" w:type="dxa"/>
          </w:tcPr>
          <w:p w:rsidR="00FF7C49" w:rsidRPr="00167586" w:rsidRDefault="00FF7C49" w:rsidP="00167586">
            <w:pPr>
              <w:spacing w:line="360" w:lineRule="auto"/>
              <w:ind w:firstLine="0"/>
              <w:jc w:val="center"/>
              <w:rPr>
                <w:bCs/>
                <w:sz w:val="20"/>
              </w:rPr>
            </w:pPr>
            <w:r w:rsidRPr="00167586">
              <w:rPr>
                <w:bCs/>
                <w:sz w:val="20"/>
              </w:rPr>
              <w:t>51,2</w:t>
            </w:r>
          </w:p>
        </w:tc>
        <w:tc>
          <w:tcPr>
            <w:tcW w:w="1417" w:type="dxa"/>
          </w:tcPr>
          <w:p w:rsidR="00FF7C49" w:rsidRPr="00167586" w:rsidRDefault="00FF7C49" w:rsidP="00167586">
            <w:pPr>
              <w:spacing w:line="360" w:lineRule="auto"/>
              <w:ind w:firstLine="0"/>
              <w:jc w:val="center"/>
              <w:rPr>
                <w:bCs/>
                <w:sz w:val="20"/>
              </w:rPr>
            </w:pPr>
            <w:r w:rsidRPr="00167586">
              <w:rPr>
                <w:bCs/>
                <w:sz w:val="20"/>
              </w:rPr>
              <w:t>48,8</w:t>
            </w:r>
          </w:p>
        </w:tc>
      </w:tr>
    </w:tbl>
    <w:p w:rsidR="00FF7C49" w:rsidRPr="00947A51" w:rsidRDefault="00FF7C49" w:rsidP="00947A51">
      <w:pPr>
        <w:pStyle w:val="BodyTextIndent"/>
        <w:widowControl w:val="0"/>
        <w:rPr>
          <w:b w:val="0"/>
          <w:bCs/>
          <w:szCs w:val="28"/>
        </w:rPr>
      </w:pPr>
      <w:r w:rsidRPr="00947A51">
        <w:rPr>
          <w:b w:val="0"/>
          <w:bCs/>
          <w:szCs w:val="28"/>
        </w:rPr>
        <w:t xml:space="preserve"> </w:t>
      </w:r>
    </w:p>
    <w:p w:rsidR="00FF7C49" w:rsidRPr="00947A51" w:rsidRDefault="00FF7C49" w:rsidP="00947A51">
      <w:pPr>
        <w:pStyle w:val="BodyTextIndent"/>
        <w:widowControl w:val="0"/>
        <w:rPr>
          <w:b w:val="0"/>
          <w:bCs/>
          <w:szCs w:val="28"/>
        </w:rPr>
      </w:pPr>
      <w:r w:rsidRPr="00947A51">
        <w:rPr>
          <w:b w:val="0"/>
          <w:bCs/>
          <w:szCs w:val="28"/>
        </w:rPr>
        <w:t>Все рассматриваемые домохозяйства в разном составе составляют примерно 50 % от общего количества семей. Как женщины, так и мужчины с доходом выше среднего могут принадлежать к любой из четырех групп.</w:t>
      </w:r>
    </w:p>
    <w:p w:rsidR="00FF7C49" w:rsidRPr="00947A51" w:rsidRDefault="00FF7C49" w:rsidP="00947A51">
      <w:pPr>
        <w:pStyle w:val="BodyTextIndent"/>
        <w:widowControl w:val="0"/>
        <w:rPr>
          <w:b w:val="0"/>
          <w:bCs/>
          <w:szCs w:val="28"/>
        </w:rPr>
      </w:pPr>
      <w:r w:rsidRPr="00947A51">
        <w:rPr>
          <w:b w:val="0"/>
          <w:bCs/>
          <w:szCs w:val="28"/>
        </w:rPr>
        <w:t>По данным статистического управления средний размер семьи составляет 3,2 человека. Найдем примерное количество семей.</w:t>
      </w:r>
    </w:p>
    <w:p w:rsidR="00FF7C49" w:rsidRPr="00947A51" w:rsidRDefault="00FF7C49" w:rsidP="00947A51">
      <w:pPr>
        <w:pStyle w:val="BodyTextIndent"/>
        <w:widowControl w:val="0"/>
        <w:jc w:val="center"/>
        <w:rPr>
          <w:b w:val="0"/>
          <w:bCs/>
          <w:szCs w:val="28"/>
        </w:rPr>
      </w:pPr>
      <w:r w:rsidRPr="00947A51">
        <w:rPr>
          <w:b w:val="0"/>
          <w:bCs/>
          <w:szCs w:val="28"/>
        </w:rPr>
        <w:t>Ч = 873900 / 3,2 = 273000</w:t>
      </w:r>
    </w:p>
    <w:p w:rsidR="00FF7C49" w:rsidRPr="00947A51" w:rsidRDefault="00FF7C49" w:rsidP="00947A51">
      <w:pPr>
        <w:pStyle w:val="BodyTextIndent"/>
        <w:widowControl w:val="0"/>
        <w:rPr>
          <w:b w:val="0"/>
          <w:bCs/>
          <w:szCs w:val="28"/>
        </w:rPr>
      </w:pPr>
      <w:r w:rsidRPr="00947A51">
        <w:rPr>
          <w:b w:val="0"/>
          <w:bCs/>
          <w:szCs w:val="28"/>
        </w:rPr>
        <w:t>Половозрастная структура населения представлена в таблице 3.6. Она показывает, что женщины 25-54 лет составляют порядка 24,3 % от общей численности населения.</w:t>
      </w:r>
    </w:p>
    <w:p w:rsidR="00FF7C49" w:rsidRPr="00947A51" w:rsidRDefault="00FF7C49" w:rsidP="00947A51">
      <w:pPr>
        <w:pStyle w:val="BodyTextIndent"/>
        <w:widowControl w:val="0"/>
        <w:rPr>
          <w:b w:val="0"/>
          <w:bCs/>
          <w:szCs w:val="28"/>
        </w:rPr>
      </w:pPr>
      <w:r w:rsidRPr="00947A51">
        <w:rPr>
          <w:b w:val="0"/>
          <w:bCs/>
          <w:szCs w:val="28"/>
        </w:rPr>
        <w:t>Пользуясь таблицей 3.6 и принимая во внимание то, что общая численность населения г. Красноярска составляет 873900 человек, рассчитаем количество человек с доходом более 1000 рублей на члена семьи.</w:t>
      </w:r>
    </w:p>
    <w:p w:rsidR="00FF7C49" w:rsidRPr="00947A51" w:rsidRDefault="00FF7C49" w:rsidP="00947A51">
      <w:pPr>
        <w:pStyle w:val="BodyTextIndent"/>
        <w:widowControl w:val="0"/>
        <w:rPr>
          <w:b w:val="0"/>
          <w:bCs/>
          <w:szCs w:val="28"/>
        </w:rPr>
      </w:pPr>
      <w:r w:rsidRPr="00947A51">
        <w:rPr>
          <w:b w:val="0"/>
          <w:bCs/>
          <w:szCs w:val="28"/>
        </w:rPr>
        <w:t>N1 = 873900 / 100 * 4,9 = 42821 человек</w:t>
      </w:r>
    </w:p>
    <w:p w:rsidR="00FF7C49" w:rsidRPr="00947A51" w:rsidRDefault="00FF7C49" w:rsidP="00947A51">
      <w:pPr>
        <w:pStyle w:val="Heading5"/>
        <w:spacing w:before="0" w:after="0"/>
        <w:ind w:firstLine="720"/>
        <w:rPr>
          <w:szCs w:val="28"/>
          <w:lang w:val="ru-RU"/>
        </w:rPr>
      </w:pPr>
      <w:r w:rsidRPr="00947A51">
        <w:rPr>
          <w:szCs w:val="28"/>
          <w:lang w:val="ru-RU"/>
        </w:rPr>
        <w:t>Таблица 3.6</w:t>
      </w:r>
      <w:r w:rsidRPr="00947A51">
        <w:rPr>
          <w:szCs w:val="28"/>
          <w:lang w:val="ru-RU"/>
        </w:rPr>
        <w:br/>
        <w:t xml:space="preserve">Половозрастная структура населения </w:t>
      </w:r>
      <w:r w:rsidRPr="00947A51">
        <w:rPr>
          <w:szCs w:val="28"/>
          <w:lang w:val="ru-RU"/>
        </w:rPr>
        <w:tab/>
      </w:r>
      <w:r w:rsidRPr="00947A51">
        <w:rPr>
          <w:szCs w:val="28"/>
          <w:lang w:val="ru-RU"/>
        </w:rPr>
        <w:tab/>
      </w:r>
      <w:r w:rsidRPr="00947A51">
        <w:rPr>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337"/>
        <w:gridCol w:w="1355"/>
        <w:gridCol w:w="1398"/>
        <w:gridCol w:w="1355"/>
        <w:gridCol w:w="1401"/>
        <w:gridCol w:w="1355"/>
      </w:tblGrid>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Возраст</w:t>
            </w:r>
          </w:p>
        </w:tc>
        <w:tc>
          <w:tcPr>
            <w:tcW w:w="1488" w:type="dxa"/>
          </w:tcPr>
          <w:p w:rsidR="00FF7C49" w:rsidRPr="00167586" w:rsidRDefault="00FF7C49" w:rsidP="00167586">
            <w:pPr>
              <w:spacing w:line="360" w:lineRule="auto"/>
              <w:ind w:firstLine="0"/>
              <w:jc w:val="center"/>
              <w:rPr>
                <w:bCs/>
                <w:sz w:val="20"/>
              </w:rPr>
            </w:pPr>
            <w:r w:rsidRPr="00167586">
              <w:rPr>
                <w:bCs/>
                <w:sz w:val="20"/>
              </w:rPr>
              <w:t>Оба пола</w:t>
            </w:r>
          </w:p>
        </w:tc>
        <w:tc>
          <w:tcPr>
            <w:tcW w:w="1489" w:type="dxa"/>
          </w:tcPr>
          <w:p w:rsidR="00FF7C49" w:rsidRPr="00167586" w:rsidRDefault="00FF7C49" w:rsidP="00167586">
            <w:pPr>
              <w:spacing w:line="360" w:lineRule="auto"/>
              <w:ind w:firstLine="0"/>
              <w:jc w:val="center"/>
              <w:rPr>
                <w:bCs/>
                <w:sz w:val="20"/>
              </w:rPr>
            </w:pPr>
            <w:r w:rsidRPr="00167586">
              <w:rPr>
                <w:bCs/>
                <w:sz w:val="20"/>
              </w:rPr>
              <w:t>% к общему числу</w:t>
            </w:r>
          </w:p>
        </w:tc>
        <w:tc>
          <w:tcPr>
            <w:tcW w:w="1489" w:type="dxa"/>
          </w:tcPr>
          <w:p w:rsidR="00FF7C49" w:rsidRPr="00167586" w:rsidRDefault="00FF7C49" w:rsidP="00167586">
            <w:pPr>
              <w:spacing w:line="360" w:lineRule="auto"/>
              <w:ind w:firstLine="0"/>
              <w:jc w:val="center"/>
              <w:rPr>
                <w:bCs/>
                <w:sz w:val="20"/>
              </w:rPr>
            </w:pPr>
            <w:r w:rsidRPr="00167586">
              <w:rPr>
                <w:bCs/>
                <w:sz w:val="20"/>
              </w:rPr>
              <w:t>Мужчины</w:t>
            </w:r>
          </w:p>
        </w:tc>
        <w:tc>
          <w:tcPr>
            <w:tcW w:w="1489" w:type="dxa"/>
          </w:tcPr>
          <w:p w:rsidR="00FF7C49" w:rsidRPr="00167586" w:rsidRDefault="00FF7C49" w:rsidP="00167586">
            <w:pPr>
              <w:spacing w:line="360" w:lineRule="auto"/>
              <w:ind w:firstLine="0"/>
              <w:jc w:val="center"/>
              <w:rPr>
                <w:bCs/>
                <w:sz w:val="20"/>
              </w:rPr>
            </w:pPr>
            <w:r w:rsidRPr="00167586">
              <w:rPr>
                <w:bCs/>
                <w:sz w:val="20"/>
              </w:rPr>
              <w:t>% к общему числу</w:t>
            </w:r>
          </w:p>
        </w:tc>
        <w:tc>
          <w:tcPr>
            <w:tcW w:w="1489" w:type="dxa"/>
          </w:tcPr>
          <w:p w:rsidR="00FF7C49" w:rsidRPr="00167586" w:rsidRDefault="00FF7C49" w:rsidP="00167586">
            <w:pPr>
              <w:spacing w:line="360" w:lineRule="auto"/>
              <w:ind w:firstLine="0"/>
              <w:jc w:val="center"/>
              <w:rPr>
                <w:bCs/>
                <w:sz w:val="20"/>
              </w:rPr>
            </w:pPr>
            <w:r w:rsidRPr="00167586">
              <w:rPr>
                <w:bCs/>
                <w:sz w:val="20"/>
              </w:rPr>
              <w:t>Женщины</w:t>
            </w:r>
          </w:p>
        </w:tc>
        <w:tc>
          <w:tcPr>
            <w:tcW w:w="1489" w:type="dxa"/>
          </w:tcPr>
          <w:p w:rsidR="00FF7C49" w:rsidRPr="00167586" w:rsidRDefault="00FF7C49" w:rsidP="00167586">
            <w:pPr>
              <w:spacing w:line="360" w:lineRule="auto"/>
              <w:ind w:firstLine="0"/>
              <w:jc w:val="center"/>
              <w:rPr>
                <w:bCs/>
                <w:sz w:val="20"/>
              </w:rPr>
            </w:pPr>
            <w:r w:rsidRPr="00167586">
              <w:rPr>
                <w:bCs/>
                <w:sz w:val="20"/>
              </w:rPr>
              <w:t>% к общему числу</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20-29</w:t>
            </w:r>
          </w:p>
        </w:tc>
        <w:tc>
          <w:tcPr>
            <w:tcW w:w="1488" w:type="dxa"/>
          </w:tcPr>
          <w:p w:rsidR="00FF7C49" w:rsidRPr="00167586" w:rsidRDefault="00FF7C49" w:rsidP="00167586">
            <w:pPr>
              <w:spacing w:line="360" w:lineRule="auto"/>
              <w:ind w:firstLine="0"/>
              <w:jc w:val="center"/>
              <w:rPr>
                <w:bCs/>
                <w:sz w:val="20"/>
              </w:rPr>
            </w:pPr>
            <w:r w:rsidRPr="00167586">
              <w:rPr>
                <w:bCs/>
                <w:sz w:val="20"/>
              </w:rPr>
              <w:t>160775</w:t>
            </w:r>
          </w:p>
        </w:tc>
        <w:tc>
          <w:tcPr>
            <w:tcW w:w="1489" w:type="dxa"/>
          </w:tcPr>
          <w:p w:rsidR="00FF7C49" w:rsidRPr="00167586" w:rsidRDefault="00FF7C49" w:rsidP="00167586">
            <w:pPr>
              <w:spacing w:line="360" w:lineRule="auto"/>
              <w:ind w:firstLine="0"/>
              <w:jc w:val="center"/>
              <w:rPr>
                <w:bCs/>
                <w:sz w:val="20"/>
              </w:rPr>
            </w:pPr>
            <w:r w:rsidRPr="00167586">
              <w:rPr>
                <w:bCs/>
                <w:sz w:val="20"/>
              </w:rPr>
              <w:t>18,4</w:t>
            </w:r>
          </w:p>
        </w:tc>
        <w:tc>
          <w:tcPr>
            <w:tcW w:w="1489" w:type="dxa"/>
          </w:tcPr>
          <w:p w:rsidR="00FF7C49" w:rsidRPr="00167586" w:rsidRDefault="00FF7C49" w:rsidP="00167586">
            <w:pPr>
              <w:spacing w:line="360" w:lineRule="auto"/>
              <w:ind w:firstLine="0"/>
              <w:jc w:val="center"/>
              <w:rPr>
                <w:bCs/>
                <w:sz w:val="20"/>
              </w:rPr>
            </w:pPr>
            <w:r w:rsidRPr="00167586">
              <w:rPr>
                <w:bCs/>
                <w:sz w:val="20"/>
              </w:rPr>
              <w:t>76434</w:t>
            </w:r>
          </w:p>
        </w:tc>
        <w:tc>
          <w:tcPr>
            <w:tcW w:w="1489" w:type="dxa"/>
          </w:tcPr>
          <w:p w:rsidR="00FF7C49" w:rsidRPr="00167586" w:rsidRDefault="00FF7C49" w:rsidP="00167586">
            <w:pPr>
              <w:spacing w:line="360" w:lineRule="auto"/>
              <w:ind w:firstLine="0"/>
              <w:jc w:val="center"/>
              <w:rPr>
                <w:bCs/>
                <w:sz w:val="20"/>
              </w:rPr>
            </w:pPr>
            <w:r w:rsidRPr="00167586">
              <w:rPr>
                <w:bCs/>
                <w:sz w:val="20"/>
              </w:rPr>
              <w:t>8,7</w:t>
            </w:r>
          </w:p>
        </w:tc>
        <w:tc>
          <w:tcPr>
            <w:tcW w:w="1489" w:type="dxa"/>
          </w:tcPr>
          <w:p w:rsidR="00FF7C49" w:rsidRPr="00167586" w:rsidRDefault="00FF7C49" w:rsidP="00167586">
            <w:pPr>
              <w:spacing w:line="360" w:lineRule="auto"/>
              <w:ind w:firstLine="0"/>
              <w:jc w:val="center"/>
              <w:rPr>
                <w:bCs/>
                <w:sz w:val="20"/>
              </w:rPr>
            </w:pPr>
            <w:r w:rsidRPr="00167586">
              <w:rPr>
                <w:bCs/>
                <w:sz w:val="20"/>
              </w:rPr>
              <w:t>84341</w:t>
            </w:r>
          </w:p>
        </w:tc>
        <w:tc>
          <w:tcPr>
            <w:tcW w:w="1489" w:type="dxa"/>
          </w:tcPr>
          <w:p w:rsidR="00FF7C49" w:rsidRPr="00167586" w:rsidRDefault="00FF7C49" w:rsidP="00167586">
            <w:pPr>
              <w:spacing w:line="360" w:lineRule="auto"/>
              <w:ind w:firstLine="0"/>
              <w:jc w:val="center"/>
              <w:rPr>
                <w:bCs/>
                <w:sz w:val="20"/>
              </w:rPr>
            </w:pPr>
            <w:r w:rsidRPr="00167586">
              <w:rPr>
                <w:bCs/>
                <w:sz w:val="20"/>
              </w:rPr>
              <w:t>9,6</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30-39</w:t>
            </w:r>
          </w:p>
        </w:tc>
        <w:tc>
          <w:tcPr>
            <w:tcW w:w="1488" w:type="dxa"/>
          </w:tcPr>
          <w:p w:rsidR="00FF7C49" w:rsidRPr="00167586" w:rsidRDefault="00FF7C49" w:rsidP="00167586">
            <w:pPr>
              <w:spacing w:line="360" w:lineRule="auto"/>
              <w:ind w:firstLine="0"/>
              <w:jc w:val="center"/>
              <w:rPr>
                <w:bCs/>
                <w:sz w:val="20"/>
              </w:rPr>
            </w:pPr>
            <w:r w:rsidRPr="00167586">
              <w:rPr>
                <w:bCs/>
                <w:sz w:val="20"/>
              </w:rPr>
              <w:t>159888</w:t>
            </w:r>
          </w:p>
        </w:tc>
        <w:tc>
          <w:tcPr>
            <w:tcW w:w="1489" w:type="dxa"/>
          </w:tcPr>
          <w:p w:rsidR="00FF7C49" w:rsidRPr="00167586" w:rsidRDefault="00FF7C49" w:rsidP="00167586">
            <w:pPr>
              <w:spacing w:line="360" w:lineRule="auto"/>
              <w:ind w:firstLine="0"/>
              <w:jc w:val="center"/>
              <w:rPr>
                <w:bCs/>
                <w:sz w:val="20"/>
              </w:rPr>
            </w:pPr>
            <w:r w:rsidRPr="00167586">
              <w:rPr>
                <w:bCs/>
                <w:sz w:val="20"/>
              </w:rPr>
              <w:t>18,3</w:t>
            </w:r>
          </w:p>
        </w:tc>
        <w:tc>
          <w:tcPr>
            <w:tcW w:w="1489" w:type="dxa"/>
          </w:tcPr>
          <w:p w:rsidR="00FF7C49" w:rsidRPr="00167586" w:rsidRDefault="00FF7C49" w:rsidP="00167586">
            <w:pPr>
              <w:spacing w:line="360" w:lineRule="auto"/>
              <w:ind w:firstLine="0"/>
              <w:jc w:val="center"/>
              <w:rPr>
                <w:bCs/>
                <w:sz w:val="20"/>
              </w:rPr>
            </w:pPr>
            <w:r w:rsidRPr="00167586">
              <w:rPr>
                <w:bCs/>
                <w:sz w:val="20"/>
              </w:rPr>
              <w:t>76578</w:t>
            </w:r>
          </w:p>
        </w:tc>
        <w:tc>
          <w:tcPr>
            <w:tcW w:w="1489" w:type="dxa"/>
          </w:tcPr>
          <w:p w:rsidR="00FF7C49" w:rsidRPr="00167586" w:rsidRDefault="00FF7C49" w:rsidP="00167586">
            <w:pPr>
              <w:spacing w:line="360" w:lineRule="auto"/>
              <w:ind w:firstLine="0"/>
              <w:jc w:val="center"/>
              <w:rPr>
                <w:bCs/>
                <w:sz w:val="20"/>
              </w:rPr>
            </w:pPr>
            <w:r w:rsidRPr="00167586">
              <w:rPr>
                <w:bCs/>
                <w:sz w:val="20"/>
              </w:rPr>
              <w:t>8,8</w:t>
            </w:r>
          </w:p>
        </w:tc>
        <w:tc>
          <w:tcPr>
            <w:tcW w:w="1489" w:type="dxa"/>
          </w:tcPr>
          <w:p w:rsidR="00FF7C49" w:rsidRPr="00167586" w:rsidRDefault="00FF7C49" w:rsidP="00167586">
            <w:pPr>
              <w:spacing w:line="360" w:lineRule="auto"/>
              <w:ind w:firstLine="0"/>
              <w:jc w:val="center"/>
              <w:rPr>
                <w:bCs/>
                <w:sz w:val="20"/>
              </w:rPr>
            </w:pPr>
            <w:r w:rsidRPr="00167586">
              <w:rPr>
                <w:bCs/>
                <w:sz w:val="20"/>
              </w:rPr>
              <w:t>83310</w:t>
            </w:r>
          </w:p>
        </w:tc>
        <w:tc>
          <w:tcPr>
            <w:tcW w:w="1489" w:type="dxa"/>
          </w:tcPr>
          <w:p w:rsidR="00FF7C49" w:rsidRPr="00167586" w:rsidRDefault="00FF7C49" w:rsidP="00167586">
            <w:pPr>
              <w:spacing w:line="360" w:lineRule="auto"/>
              <w:ind w:firstLine="0"/>
              <w:jc w:val="center"/>
              <w:rPr>
                <w:bCs/>
                <w:sz w:val="20"/>
              </w:rPr>
            </w:pPr>
            <w:r w:rsidRPr="00167586">
              <w:rPr>
                <w:bCs/>
                <w:sz w:val="20"/>
              </w:rPr>
              <w:t>9,5</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40-49</w:t>
            </w:r>
          </w:p>
        </w:tc>
        <w:tc>
          <w:tcPr>
            <w:tcW w:w="1488" w:type="dxa"/>
          </w:tcPr>
          <w:p w:rsidR="00FF7C49" w:rsidRPr="00167586" w:rsidRDefault="00FF7C49" w:rsidP="00167586">
            <w:pPr>
              <w:spacing w:line="360" w:lineRule="auto"/>
              <w:ind w:firstLine="0"/>
              <w:jc w:val="center"/>
              <w:rPr>
                <w:bCs/>
                <w:sz w:val="20"/>
              </w:rPr>
            </w:pPr>
            <w:r w:rsidRPr="00167586">
              <w:rPr>
                <w:bCs/>
                <w:sz w:val="20"/>
              </w:rPr>
              <w:t>110438</w:t>
            </w:r>
          </w:p>
        </w:tc>
        <w:tc>
          <w:tcPr>
            <w:tcW w:w="1489" w:type="dxa"/>
          </w:tcPr>
          <w:p w:rsidR="00FF7C49" w:rsidRPr="00167586" w:rsidRDefault="00FF7C49" w:rsidP="00167586">
            <w:pPr>
              <w:spacing w:line="360" w:lineRule="auto"/>
              <w:ind w:firstLine="0"/>
              <w:jc w:val="center"/>
              <w:rPr>
                <w:bCs/>
                <w:sz w:val="20"/>
              </w:rPr>
            </w:pPr>
            <w:r w:rsidRPr="00167586">
              <w:rPr>
                <w:bCs/>
                <w:sz w:val="20"/>
              </w:rPr>
              <w:t>12,6</w:t>
            </w:r>
          </w:p>
        </w:tc>
        <w:tc>
          <w:tcPr>
            <w:tcW w:w="1489" w:type="dxa"/>
          </w:tcPr>
          <w:p w:rsidR="00FF7C49" w:rsidRPr="00167586" w:rsidRDefault="00FF7C49" w:rsidP="00167586">
            <w:pPr>
              <w:spacing w:line="360" w:lineRule="auto"/>
              <w:ind w:firstLine="0"/>
              <w:jc w:val="center"/>
              <w:rPr>
                <w:bCs/>
                <w:sz w:val="20"/>
              </w:rPr>
            </w:pPr>
            <w:r w:rsidRPr="00167586">
              <w:rPr>
                <w:bCs/>
                <w:sz w:val="20"/>
              </w:rPr>
              <w:t>51282</w:t>
            </w:r>
          </w:p>
        </w:tc>
        <w:tc>
          <w:tcPr>
            <w:tcW w:w="1489" w:type="dxa"/>
          </w:tcPr>
          <w:p w:rsidR="00FF7C49" w:rsidRPr="00167586" w:rsidRDefault="00FF7C49" w:rsidP="00167586">
            <w:pPr>
              <w:spacing w:line="360" w:lineRule="auto"/>
              <w:ind w:firstLine="0"/>
              <w:jc w:val="center"/>
              <w:rPr>
                <w:bCs/>
                <w:sz w:val="20"/>
              </w:rPr>
            </w:pPr>
            <w:r w:rsidRPr="00167586">
              <w:rPr>
                <w:bCs/>
                <w:sz w:val="20"/>
              </w:rPr>
              <w:t>5,9</w:t>
            </w:r>
          </w:p>
        </w:tc>
        <w:tc>
          <w:tcPr>
            <w:tcW w:w="1489" w:type="dxa"/>
          </w:tcPr>
          <w:p w:rsidR="00FF7C49" w:rsidRPr="00167586" w:rsidRDefault="00FF7C49" w:rsidP="00167586">
            <w:pPr>
              <w:spacing w:line="360" w:lineRule="auto"/>
              <w:ind w:firstLine="0"/>
              <w:jc w:val="center"/>
              <w:rPr>
                <w:bCs/>
                <w:sz w:val="20"/>
              </w:rPr>
            </w:pPr>
            <w:r w:rsidRPr="00167586">
              <w:rPr>
                <w:bCs/>
                <w:sz w:val="20"/>
              </w:rPr>
              <w:t>59156</w:t>
            </w:r>
          </w:p>
        </w:tc>
        <w:tc>
          <w:tcPr>
            <w:tcW w:w="1489" w:type="dxa"/>
          </w:tcPr>
          <w:p w:rsidR="00FF7C49" w:rsidRPr="00167586" w:rsidRDefault="00FF7C49" w:rsidP="00167586">
            <w:pPr>
              <w:spacing w:line="360" w:lineRule="auto"/>
              <w:ind w:firstLine="0"/>
              <w:jc w:val="center"/>
              <w:rPr>
                <w:bCs/>
                <w:sz w:val="20"/>
              </w:rPr>
            </w:pPr>
            <w:r w:rsidRPr="00167586">
              <w:rPr>
                <w:bCs/>
                <w:sz w:val="20"/>
              </w:rPr>
              <w:t>6,8</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50-59</w:t>
            </w:r>
          </w:p>
        </w:tc>
        <w:tc>
          <w:tcPr>
            <w:tcW w:w="1488" w:type="dxa"/>
          </w:tcPr>
          <w:p w:rsidR="00FF7C49" w:rsidRPr="00167586" w:rsidRDefault="00FF7C49" w:rsidP="00167586">
            <w:pPr>
              <w:spacing w:line="360" w:lineRule="auto"/>
              <w:ind w:firstLine="0"/>
              <w:jc w:val="center"/>
              <w:rPr>
                <w:bCs/>
                <w:sz w:val="20"/>
              </w:rPr>
            </w:pPr>
            <w:r w:rsidRPr="00167586">
              <w:rPr>
                <w:bCs/>
                <w:sz w:val="20"/>
              </w:rPr>
              <w:t>102671</w:t>
            </w:r>
          </w:p>
        </w:tc>
        <w:tc>
          <w:tcPr>
            <w:tcW w:w="1489" w:type="dxa"/>
          </w:tcPr>
          <w:p w:rsidR="00FF7C49" w:rsidRPr="00167586" w:rsidRDefault="00FF7C49" w:rsidP="00167586">
            <w:pPr>
              <w:spacing w:line="360" w:lineRule="auto"/>
              <w:ind w:firstLine="0"/>
              <w:jc w:val="center"/>
              <w:rPr>
                <w:bCs/>
                <w:sz w:val="20"/>
              </w:rPr>
            </w:pPr>
            <w:r w:rsidRPr="00167586">
              <w:rPr>
                <w:bCs/>
                <w:sz w:val="20"/>
              </w:rPr>
              <w:t>11,7</w:t>
            </w:r>
          </w:p>
        </w:tc>
        <w:tc>
          <w:tcPr>
            <w:tcW w:w="1489" w:type="dxa"/>
          </w:tcPr>
          <w:p w:rsidR="00FF7C49" w:rsidRPr="00167586" w:rsidRDefault="00FF7C49" w:rsidP="00167586">
            <w:pPr>
              <w:spacing w:line="360" w:lineRule="auto"/>
              <w:ind w:firstLine="0"/>
              <w:jc w:val="center"/>
              <w:rPr>
                <w:bCs/>
                <w:sz w:val="20"/>
              </w:rPr>
            </w:pPr>
            <w:r w:rsidRPr="00167586">
              <w:rPr>
                <w:bCs/>
                <w:sz w:val="20"/>
              </w:rPr>
              <w:t>46499</w:t>
            </w:r>
          </w:p>
        </w:tc>
        <w:tc>
          <w:tcPr>
            <w:tcW w:w="1489" w:type="dxa"/>
          </w:tcPr>
          <w:p w:rsidR="00FF7C49" w:rsidRPr="00167586" w:rsidRDefault="00FF7C49" w:rsidP="00167586">
            <w:pPr>
              <w:spacing w:line="360" w:lineRule="auto"/>
              <w:ind w:firstLine="0"/>
              <w:jc w:val="center"/>
              <w:rPr>
                <w:bCs/>
                <w:sz w:val="20"/>
              </w:rPr>
            </w:pPr>
            <w:r w:rsidRPr="00167586">
              <w:rPr>
                <w:bCs/>
                <w:sz w:val="20"/>
              </w:rPr>
              <w:t>5,3</w:t>
            </w:r>
          </w:p>
        </w:tc>
        <w:tc>
          <w:tcPr>
            <w:tcW w:w="1489" w:type="dxa"/>
          </w:tcPr>
          <w:p w:rsidR="00FF7C49" w:rsidRPr="00167586" w:rsidRDefault="00FF7C49" w:rsidP="00167586">
            <w:pPr>
              <w:spacing w:line="360" w:lineRule="auto"/>
              <w:ind w:firstLine="0"/>
              <w:jc w:val="center"/>
              <w:rPr>
                <w:bCs/>
                <w:sz w:val="20"/>
              </w:rPr>
            </w:pPr>
            <w:r w:rsidRPr="00167586">
              <w:rPr>
                <w:bCs/>
                <w:sz w:val="20"/>
              </w:rPr>
              <w:t>56172</w:t>
            </w:r>
          </w:p>
        </w:tc>
        <w:tc>
          <w:tcPr>
            <w:tcW w:w="1489" w:type="dxa"/>
          </w:tcPr>
          <w:p w:rsidR="00FF7C49" w:rsidRPr="00167586" w:rsidRDefault="00FF7C49" w:rsidP="00167586">
            <w:pPr>
              <w:spacing w:line="360" w:lineRule="auto"/>
              <w:ind w:firstLine="0"/>
              <w:jc w:val="center"/>
              <w:rPr>
                <w:bCs/>
                <w:sz w:val="20"/>
              </w:rPr>
            </w:pPr>
            <w:r w:rsidRPr="00167586">
              <w:rPr>
                <w:bCs/>
                <w:sz w:val="20"/>
              </w:rPr>
              <w:t>6,4</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Сумма</w:t>
            </w:r>
          </w:p>
        </w:tc>
        <w:tc>
          <w:tcPr>
            <w:tcW w:w="1488" w:type="dxa"/>
          </w:tcPr>
          <w:p w:rsidR="00FF7C49" w:rsidRPr="00167586" w:rsidRDefault="00FF7C49" w:rsidP="00167586">
            <w:pPr>
              <w:spacing w:line="360" w:lineRule="auto"/>
              <w:ind w:firstLine="0"/>
              <w:jc w:val="center"/>
              <w:rPr>
                <w:bCs/>
                <w:sz w:val="20"/>
              </w:rPr>
            </w:pPr>
            <w:r w:rsidRPr="00167586">
              <w:rPr>
                <w:bCs/>
                <w:sz w:val="20"/>
              </w:rPr>
              <w:t>533772</w:t>
            </w:r>
          </w:p>
        </w:tc>
        <w:tc>
          <w:tcPr>
            <w:tcW w:w="1489" w:type="dxa"/>
          </w:tcPr>
          <w:p w:rsidR="00FF7C49" w:rsidRPr="00167586" w:rsidRDefault="00FF7C49" w:rsidP="00167586">
            <w:pPr>
              <w:spacing w:line="360" w:lineRule="auto"/>
              <w:ind w:firstLine="0"/>
              <w:jc w:val="center"/>
              <w:rPr>
                <w:bCs/>
                <w:sz w:val="20"/>
              </w:rPr>
            </w:pPr>
            <w:r w:rsidRPr="00167586">
              <w:rPr>
                <w:bCs/>
                <w:sz w:val="20"/>
              </w:rPr>
              <w:t>61,0</w:t>
            </w:r>
          </w:p>
        </w:tc>
        <w:tc>
          <w:tcPr>
            <w:tcW w:w="1489" w:type="dxa"/>
          </w:tcPr>
          <w:p w:rsidR="00FF7C49" w:rsidRPr="00167586" w:rsidRDefault="00FF7C49" w:rsidP="00167586">
            <w:pPr>
              <w:spacing w:line="360" w:lineRule="auto"/>
              <w:ind w:firstLine="0"/>
              <w:jc w:val="center"/>
              <w:rPr>
                <w:bCs/>
                <w:sz w:val="20"/>
              </w:rPr>
            </w:pPr>
            <w:r w:rsidRPr="00167586">
              <w:rPr>
                <w:bCs/>
                <w:sz w:val="20"/>
              </w:rPr>
              <w:t>250793</w:t>
            </w:r>
          </w:p>
        </w:tc>
        <w:tc>
          <w:tcPr>
            <w:tcW w:w="1489" w:type="dxa"/>
          </w:tcPr>
          <w:p w:rsidR="00FF7C49" w:rsidRPr="00167586" w:rsidRDefault="00FF7C49" w:rsidP="00167586">
            <w:pPr>
              <w:spacing w:line="360" w:lineRule="auto"/>
              <w:ind w:firstLine="0"/>
              <w:jc w:val="center"/>
              <w:rPr>
                <w:bCs/>
                <w:sz w:val="20"/>
              </w:rPr>
            </w:pPr>
            <w:r w:rsidRPr="00167586">
              <w:rPr>
                <w:bCs/>
                <w:sz w:val="20"/>
              </w:rPr>
              <w:t>28,7</w:t>
            </w:r>
          </w:p>
        </w:tc>
        <w:tc>
          <w:tcPr>
            <w:tcW w:w="1489" w:type="dxa"/>
          </w:tcPr>
          <w:p w:rsidR="00FF7C49" w:rsidRPr="00167586" w:rsidRDefault="00FF7C49" w:rsidP="00167586">
            <w:pPr>
              <w:spacing w:line="360" w:lineRule="auto"/>
              <w:ind w:firstLine="0"/>
              <w:jc w:val="center"/>
              <w:rPr>
                <w:bCs/>
                <w:sz w:val="20"/>
              </w:rPr>
            </w:pPr>
            <w:r w:rsidRPr="00167586">
              <w:rPr>
                <w:bCs/>
                <w:sz w:val="20"/>
              </w:rPr>
              <w:t>282979</w:t>
            </w:r>
          </w:p>
        </w:tc>
        <w:tc>
          <w:tcPr>
            <w:tcW w:w="1489" w:type="dxa"/>
          </w:tcPr>
          <w:p w:rsidR="00FF7C49" w:rsidRPr="00167586" w:rsidRDefault="00FF7C49" w:rsidP="00167586">
            <w:pPr>
              <w:spacing w:line="360" w:lineRule="auto"/>
              <w:ind w:firstLine="0"/>
              <w:jc w:val="center"/>
              <w:rPr>
                <w:bCs/>
                <w:sz w:val="20"/>
              </w:rPr>
            </w:pPr>
            <w:r w:rsidRPr="00167586">
              <w:rPr>
                <w:bCs/>
                <w:sz w:val="20"/>
              </w:rPr>
              <w:t>32,3</w:t>
            </w:r>
          </w:p>
        </w:tc>
      </w:tr>
      <w:tr w:rsidR="00FF7C49" w:rsidRPr="00947A51">
        <w:tc>
          <w:tcPr>
            <w:tcW w:w="1488" w:type="dxa"/>
          </w:tcPr>
          <w:p w:rsidR="00FF7C49" w:rsidRPr="00167586" w:rsidRDefault="00FF7C49" w:rsidP="00167586">
            <w:pPr>
              <w:spacing w:line="360" w:lineRule="auto"/>
              <w:ind w:firstLine="0"/>
              <w:jc w:val="center"/>
              <w:rPr>
                <w:bCs/>
                <w:sz w:val="20"/>
              </w:rPr>
            </w:pPr>
            <w:r w:rsidRPr="00167586">
              <w:rPr>
                <w:bCs/>
                <w:sz w:val="20"/>
              </w:rPr>
              <w:t>Средний возраст</w:t>
            </w:r>
          </w:p>
        </w:tc>
        <w:tc>
          <w:tcPr>
            <w:tcW w:w="1488" w:type="dxa"/>
          </w:tcPr>
          <w:p w:rsidR="00FF7C49" w:rsidRPr="00167586" w:rsidRDefault="00FF7C49" w:rsidP="00167586">
            <w:pPr>
              <w:spacing w:line="360" w:lineRule="auto"/>
              <w:ind w:firstLine="0"/>
              <w:jc w:val="center"/>
              <w:rPr>
                <w:bCs/>
                <w:sz w:val="20"/>
              </w:rPr>
            </w:pPr>
            <w:r w:rsidRPr="00167586">
              <w:rPr>
                <w:bCs/>
                <w:sz w:val="20"/>
              </w:rPr>
              <w:t>32,8</w:t>
            </w:r>
          </w:p>
        </w:tc>
        <w:tc>
          <w:tcPr>
            <w:tcW w:w="1489" w:type="dxa"/>
          </w:tcPr>
          <w:p w:rsidR="00FF7C49" w:rsidRPr="00167586" w:rsidRDefault="00FF7C49" w:rsidP="00167586">
            <w:pPr>
              <w:spacing w:line="360" w:lineRule="auto"/>
              <w:ind w:firstLine="0"/>
              <w:jc w:val="center"/>
              <w:rPr>
                <w:bCs/>
                <w:sz w:val="20"/>
              </w:rPr>
            </w:pPr>
          </w:p>
        </w:tc>
        <w:tc>
          <w:tcPr>
            <w:tcW w:w="1489" w:type="dxa"/>
          </w:tcPr>
          <w:p w:rsidR="00FF7C49" w:rsidRPr="00167586" w:rsidRDefault="00FF7C49" w:rsidP="00167586">
            <w:pPr>
              <w:spacing w:line="360" w:lineRule="auto"/>
              <w:ind w:firstLine="0"/>
              <w:jc w:val="center"/>
              <w:rPr>
                <w:bCs/>
                <w:sz w:val="20"/>
              </w:rPr>
            </w:pPr>
            <w:r w:rsidRPr="00167586">
              <w:rPr>
                <w:bCs/>
                <w:sz w:val="20"/>
              </w:rPr>
              <w:t>30,8</w:t>
            </w:r>
          </w:p>
        </w:tc>
        <w:tc>
          <w:tcPr>
            <w:tcW w:w="1489" w:type="dxa"/>
          </w:tcPr>
          <w:p w:rsidR="00FF7C49" w:rsidRPr="00167586" w:rsidRDefault="00FF7C49" w:rsidP="00167586">
            <w:pPr>
              <w:spacing w:line="360" w:lineRule="auto"/>
              <w:ind w:firstLine="0"/>
              <w:jc w:val="center"/>
              <w:rPr>
                <w:bCs/>
                <w:sz w:val="20"/>
              </w:rPr>
            </w:pPr>
          </w:p>
        </w:tc>
        <w:tc>
          <w:tcPr>
            <w:tcW w:w="1489" w:type="dxa"/>
          </w:tcPr>
          <w:p w:rsidR="00FF7C49" w:rsidRPr="00167586" w:rsidRDefault="00FF7C49" w:rsidP="00167586">
            <w:pPr>
              <w:spacing w:line="360" w:lineRule="auto"/>
              <w:ind w:firstLine="0"/>
              <w:jc w:val="center"/>
              <w:rPr>
                <w:bCs/>
                <w:sz w:val="20"/>
              </w:rPr>
            </w:pPr>
            <w:r w:rsidRPr="00167586">
              <w:rPr>
                <w:bCs/>
                <w:sz w:val="20"/>
              </w:rPr>
              <w:t>34,5</w:t>
            </w:r>
          </w:p>
        </w:tc>
        <w:tc>
          <w:tcPr>
            <w:tcW w:w="1489" w:type="dxa"/>
          </w:tcPr>
          <w:p w:rsidR="00FF7C49" w:rsidRPr="00167586" w:rsidRDefault="00FF7C49" w:rsidP="00167586">
            <w:pPr>
              <w:spacing w:line="360" w:lineRule="auto"/>
              <w:ind w:firstLine="0"/>
              <w:jc w:val="center"/>
              <w:rPr>
                <w:bCs/>
                <w:sz w:val="20"/>
              </w:rPr>
            </w:pPr>
          </w:p>
        </w:tc>
      </w:tr>
    </w:tbl>
    <w:p w:rsidR="00FF7C49" w:rsidRPr="00947A51" w:rsidRDefault="00FF7C49"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Пользуясь таблицей 3.6, найдем количество женщин в возрасте от 25 до 54 лет.</w:t>
      </w:r>
    </w:p>
    <w:p w:rsidR="00FF7C49" w:rsidRPr="00947A51" w:rsidRDefault="00FF7C49" w:rsidP="00947A51">
      <w:pPr>
        <w:pStyle w:val="BodyTextIndent"/>
        <w:widowControl w:val="0"/>
        <w:rPr>
          <w:b w:val="0"/>
          <w:bCs/>
          <w:szCs w:val="28"/>
        </w:rPr>
      </w:pPr>
      <w:r w:rsidRPr="00947A51">
        <w:rPr>
          <w:b w:val="0"/>
          <w:bCs/>
          <w:szCs w:val="28"/>
        </w:rPr>
        <w:t>N2 = 42821 / 100 * 24,3 = 10406 человек</w:t>
      </w:r>
    </w:p>
    <w:p w:rsidR="00FF7C49" w:rsidRPr="00947A51" w:rsidRDefault="00FF7C49" w:rsidP="00947A51">
      <w:pPr>
        <w:pStyle w:val="BodyTextIndent"/>
        <w:widowControl w:val="0"/>
        <w:rPr>
          <w:b w:val="0"/>
          <w:bCs/>
          <w:szCs w:val="28"/>
        </w:rPr>
      </w:pPr>
      <w:r w:rsidRPr="00947A51">
        <w:rPr>
          <w:b w:val="0"/>
          <w:bCs/>
          <w:szCs w:val="28"/>
        </w:rPr>
        <w:t xml:space="preserve">Количество мужчин в возрасте от 25 до 54 лет составляет: </w:t>
      </w:r>
    </w:p>
    <w:p w:rsidR="00FF7C49" w:rsidRPr="00947A51" w:rsidRDefault="00FF7C49" w:rsidP="00947A51">
      <w:pPr>
        <w:pStyle w:val="BodyTextIndent"/>
        <w:widowControl w:val="0"/>
        <w:rPr>
          <w:b w:val="0"/>
          <w:bCs/>
          <w:szCs w:val="28"/>
        </w:rPr>
      </w:pPr>
      <w:r w:rsidRPr="00947A51">
        <w:rPr>
          <w:b w:val="0"/>
          <w:bCs/>
          <w:szCs w:val="28"/>
        </w:rPr>
        <w:t>N3 = 42821 / 100 * 21,7 = 9292 человек</w:t>
      </w:r>
    </w:p>
    <w:p w:rsidR="00FF7C49" w:rsidRPr="00947A51" w:rsidRDefault="00FF7C49" w:rsidP="00947A51">
      <w:pPr>
        <w:pStyle w:val="BodyTextIndent"/>
        <w:widowControl w:val="0"/>
        <w:rPr>
          <w:b w:val="0"/>
          <w:bCs/>
          <w:szCs w:val="28"/>
        </w:rPr>
      </w:pPr>
      <w:r w:rsidRPr="00947A51">
        <w:rPr>
          <w:b w:val="0"/>
          <w:bCs/>
          <w:szCs w:val="28"/>
        </w:rPr>
        <w:t>Найдем %, который составляет данный сегмент от общего числа жителей г. Красноярска:</w:t>
      </w:r>
    </w:p>
    <w:p w:rsidR="00FF7C49" w:rsidRPr="00947A51" w:rsidRDefault="00FF7C49" w:rsidP="00947A51">
      <w:pPr>
        <w:pStyle w:val="BodyTextIndent"/>
        <w:widowControl w:val="0"/>
        <w:rPr>
          <w:b w:val="0"/>
          <w:bCs/>
          <w:szCs w:val="28"/>
        </w:rPr>
      </w:pPr>
      <w:r w:rsidRPr="00947A51">
        <w:rPr>
          <w:b w:val="0"/>
          <w:bCs/>
          <w:szCs w:val="28"/>
        </w:rPr>
        <w:t>(N2 +  N3) / 873900 * 100 = 2,3 %</w:t>
      </w:r>
    </w:p>
    <w:p w:rsidR="00FF7C49" w:rsidRPr="00947A51" w:rsidRDefault="00FF7C49" w:rsidP="00947A51">
      <w:pPr>
        <w:pStyle w:val="BodyTextIndent"/>
        <w:widowControl w:val="0"/>
        <w:rPr>
          <w:b w:val="0"/>
          <w:bCs/>
          <w:szCs w:val="28"/>
        </w:rPr>
      </w:pPr>
      <w:r w:rsidRPr="00947A51">
        <w:rPr>
          <w:b w:val="0"/>
          <w:bCs/>
          <w:szCs w:val="28"/>
        </w:rPr>
        <w:t>что в количественном отношении составляет примерно 20000 человек.</w:t>
      </w:r>
    </w:p>
    <w:p w:rsidR="00FF7C49" w:rsidRPr="00947A51" w:rsidRDefault="00FF7C49" w:rsidP="00947A51">
      <w:pPr>
        <w:pStyle w:val="BodyTextIndent"/>
        <w:widowControl w:val="0"/>
        <w:rPr>
          <w:b w:val="0"/>
          <w:bCs/>
          <w:szCs w:val="28"/>
        </w:rPr>
      </w:pPr>
      <w:r w:rsidRPr="00947A51">
        <w:rPr>
          <w:b w:val="0"/>
          <w:bCs/>
          <w:szCs w:val="28"/>
        </w:rPr>
        <w:t>Как следует из таблицы 3.6 численность населения в возрасте от 20 до 60 лет, т.е. трудоспособного населения, составляет 61 % от общей численности. Делаем пересчет:</w:t>
      </w:r>
    </w:p>
    <w:p w:rsidR="00FF7C49" w:rsidRPr="00947A51" w:rsidRDefault="00FF7C49" w:rsidP="00947A51">
      <w:pPr>
        <w:pStyle w:val="BodyTextIndent"/>
        <w:widowControl w:val="0"/>
        <w:rPr>
          <w:b w:val="0"/>
          <w:bCs/>
          <w:szCs w:val="28"/>
        </w:rPr>
      </w:pPr>
      <w:r w:rsidRPr="00947A51">
        <w:rPr>
          <w:b w:val="0"/>
          <w:bCs/>
          <w:szCs w:val="28"/>
        </w:rPr>
        <w:t>2,3 / 61 * 100 = 3,7 %</w:t>
      </w:r>
    </w:p>
    <w:p w:rsidR="00FF7C49" w:rsidRPr="00947A51" w:rsidRDefault="00FF7C49" w:rsidP="00947A51">
      <w:pPr>
        <w:pStyle w:val="BodyTextIndent"/>
        <w:widowControl w:val="0"/>
        <w:rPr>
          <w:b w:val="0"/>
          <w:bCs/>
          <w:szCs w:val="28"/>
        </w:rPr>
      </w:pPr>
      <w:r w:rsidRPr="00947A51">
        <w:rPr>
          <w:b w:val="0"/>
          <w:bCs/>
          <w:szCs w:val="28"/>
        </w:rPr>
        <w:t>Следовательно, 3,7 % трудоспособного населения по своим возможностям может приобрести предлагаемый товар. Реально этот процент будет больше, т.к. часть населения скрывает свои доходы. Эти доходы не учтены в статистической информации и, соответственно, не учитывались в расчетах.</w:t>
      </w:r>
    </w:p>
    <w:p w:rsidR="00FF7C49" w:rsidRPr="00947A51" w:rsidRDefault="00FF7C49" w:rsidP="00947A51">
      <w:pPr>
        <w:pStyle w:val="BodyTextIndent"/>
        <w:widowControl w:val="0"/>
        <w:rPr>
          <w:b w:val="0"/>
          <w:bCs/>
          <w:szCs w:val="28"/>
        </w:rPr>
      </w:pPr>
      <w:r w:rsidRPr="00947A51">
        <w:rPr>
          <w:b w:val="0"/>
          <w:bCs/>
          <w:szCs w:val="28"/>
        </w:rPr>
        <w:t>Еще одним подходом изучения рынка является исследование мотивации поведения потребителей путем проведения специальных обследований: интервьюирования, собеседования, анкетирования. Для изучения спроса населения была разработана анкета.</w:t>
      </w:r>
    </w:p>
    <w:p w:rsidR="00FF7C49" w:rsidRPr="00947A51" w:rsidRDefault="00FF7C49" w:rsidP="00947A51">
      <w:pPr>
        <w:pStyle w:val="BodyTextIndent"/>
        <w:widowControl w:val="0"/>
        <w:rPr>
          <w:b w:val="0"/>
          <w:bCs/>
          <w:szCs w:val="28"/>
        </w:rPr>
      </w:pPr>
      <w:r w:rsidRPr="00947A51">
        <w:rPr>
          <w:b w:val="0"/>
          <w:bCs/>
          <w:szCs w:val="28"/>
        </w:rPr>
        <w:t>Для определения объема выборки использовали следующую формулу:</w:t>
      </w:r>
    </w:p>
    <w:p w:rsidR="00FF7C49" w:rsidRPr="00947A51" w:rsidRDefault="00FF7C49" w:rsidP="00947A51">
      <w:pPr>
        <w:pStyle w:val="Heading5"/>
        <w:spacing w:before="0" w:after="0"/>
        <w:ind w:firstLine="720"/>
        <w:rPr>
          <w:szCs w:val="28"/>
          <w:lang w:val="ru-RU"/>
        </w:rPr>
      </w:pPr>
      <w:r w:rsidRPr="00947A51">
        <w:rPr>
          <w:szCs w:val="28"/>
        </w:rPr>
        <w:t>n</w:t>
      </w:r>
      <w:r w:rsidRPr="00947A51">
        <w:rPr>
          <w:szCs w:val="28"/>
          <w:lang w:val="ru-RU"/>
        </w:rPr>
        <w:t xml:space="preserve"> = </w:t>
      </w:r>
      <w:r w:rsidRPr="00947A51">
        <w:rPr>
          <w:szCs w:val="28"/>
        </w:rPr>
        <w:t>z</w:t>
      </w:r>
      <w:r w:rsidRPr="00947A51">
        <w:rPr>
          <w:szCs w:val="28"/>
          <w:lang w:val="ru-RU"/>
        </w:rPr>
        <w:t xml:space="preserve">2 * </w:t>
      </w:r>
      <w:r w:rsidRPr="00947A51">
        <w:rPr>
          <w:szCs w:val="28"/>
        </w:rPr>
        <w:t>p</w:t>
      </w:r>
      <w:r w:rsidRPr="00947A51">
        <w:rPr>
          <w:szCs w:val="28"/>
          <w:lang w:val="ru-RU"/>
        </w:rPr>
        <w:t xml:space="preserve"> * </w:t>
      </w:r>
      <w:r w:rsidRPr="00947A51">
        <w:rPr>
          <w:szCs w:val="28"/>
        </w:rPr>
        <w:t>q</w:t>
      </w:r>
      <w:r w:rsidRPr="00947A51">
        <w:rPr>
          <w:szCs w:val="28"/>
          <w:lang w:val="ru-RU"/>
        </w:rPr>
        <w:t xml:space="preserve"> / </w:t>
      </w:r>
      <w:r w:rsidRPr="00947A51">
        <w:rPr>
          <w:szCs w:val="28"/>
        </w:rPr>
        <w:t>e</w:t>
      </w:r>
      <w:r w:rsidRPr="00947A51">
        <w:rPr>
          <w:szCs w:val="28"/>
          <w:lang w:val="ru-RU"/>
        </w:rPr>
        <w:t xml:space="preserve">2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(3.1)</w:t>
      </w:r>
    </w:p>
    <w:p w:rsidR="00FF7C49" w:rsidRPr="00947A51" w:rsidRDefault="00FF7C49" w:rsidP="00947A51">
      <w:pPr>
        <w:pStyle w:val="BodyTextIndent"/>
        <w:widowControl w:val="0"/>
        <w:rPr>
          <w:b w:val="0"/>
          <w:bCs/>
          <w:szCs w:val="28"/>
        </w:rPr>
      </w:pPr>
      <w:r w:rsidRPr="00947A51">
        <w:rPr>
          <w:b w:val="0"/>
          <w:bCs/>
          <w:szCs w:val="28"/>
        </w:rPr>
        <w:t>где  n – объем выборки;</w:t>
      </w:r>
    </w:p>
    <w:p w:rsidR="00FF7C49" w:rsidRPr="00947A51" w:rsidRDefault="00FF7C49" w:rsidP="00947A51">
      <w:pPr>
        <w:pStyle w:val="BodyTextIndent"/>
        <w:widowControl w:val="0"/>
        <w:rPr>
          <w:b w:val="0"/>
          <w:bCs/>
          <w:szCs w:val="28"/>
        </w:rPr>
      </w:pPr>
      <w:r w:rsidRPr="00947A51">
        <w:rPr>
          <w:b w:val="0"/>
          <w:bCs/>
          <w:szCs w:val="28"/>
        </w:rPr>
        <w:t>z – нормированное отклонение, определяемое исходя из выбранного уровня доверительности;</w:t>
      </w:r>
    </w:p>
    <w:p w:rsidR="00FF7C49" w:rsidRPr="00947A51" w:rsidRDefault="00FF7C49" w:rsidP="00947A51">
      <w:pPr>
        <w:pStyle w:val="BodyTextIndent"/>
        <w:widowControl w:val="0"/>
        <w:rPr>
          <w:b w:val="0"/>
          <w:bCs/>
          <w:szCs w:val="28"/>
        </w:rPr>
      </w:pPr>
      <w:r w:rsidRPr="00947A51">
        <w:rPr>
          <w:b w:val="0"/>
          <w:bCs/>
          <w:szCs w:val="28"/>
        </w:rPr>
        <w:t>p – найденная вариация для выборки;</w:t>
      </w:r>
    </w:p>
    <w:p w:rsidR="00FF7C49" w:rsidRPr="00947A51" w:rsidRDefault="00FF7C49" w:rsidP="00947A51">
      <w:pPr>
        <w:pStyle w:val="BodyTextIndent"/>
        <w:widowControl w:val="0"/>
        <w:rPr>
          <w:b w:val="0"/>
          <w:bCs/>
          <w:szCs w:val="28"/>
        </w:rPr>
      </w:pPr>
      <w:r w:rsidRPr="00947A51">
        <w:rPr>
          <w:b w:val="0"/>
          <w:bCs/>
          <w:szCs w:val="28"/>
        </w:rPr>
        <w:t>q = (100 – p).</w:t>
      </w:r>
    </w:p>
    <w:p w:rsidR="00FF7C49" w:rsidRPr="00947A51" w:rsidRDefault="00FF7C49" w:rsidP="00947A51">
      <w:pPr>
        <w:pStyle w:val="BodyTextIndent"/>
        <w:widowControl w:val="0"/>
        <w:rPr>
          <w:b w:val="0"/>
          <w:bCs/>
          <w:szCs w:val="28"/>
        </w:rPr>
      </w:pPr>
      <w:r w:rsidRPr="00947A51">
        <w:rPr>
          <w:b w:val="0"/>
          <w:bCs/>
          <w:szCs w:val="28"/>
        </w:rPr>
        <w:t>Этой формулой можно пользоваться, если на заданный вопрос (в нашем случае таким вопросом является «Считаете ли вы возможным для себя приобретение детского уголка?») есть два варианта ответа (в нашем случае варианты ответов «да» и «нет»).</w:t>
      </w:r>
    </w:p>
    <w:p w:rsidR="00FF7C49" w:rsidRPr="00947A51" w:rsidRDefault="00FF7C49" w:rsidP="00947A51">
      <w:pPr>
        <w:pStyle w:val="BodyTextIndent"/>
        <w:widowControl w:val="0"/>
        <w:rPr>
          <w:b w:val="0"/>
          <w:bCs/>
          <w:szCs w:val="28"/>
        </w:rPr>
      </w:pPr>
      <w:r w:rsidRPr="00947A51">
        <w:rPr>
          <w:b w:val="0"/>
          <w:bCs/>
          <w:szCs w:val="28"/>
        </w:rPr>
        <w:t>Зададим уровень доверительности 95 %. Нормированное отклонение z для этого уровня доверительности равен 1,96. Выберем точность – 10 %. При использовании процентной меры изменчивости принимаем в расчет то, что максимальная изменчивость достигается для вариации р = 50 %, что является наихудшим случаем. Подставляя значения в формулу, получим значение объема выборки n = 96.</w:t>
      </w:r>
    </w:p>
    <w:p w:rsidR="00FF7C49" w:rsidRPr="00947A51" w:rsidRDefault="00FF7C49" w:rsidP="00947A51">
      <w:pPr>
        <w:pStyle w:val="BodyTextIndent"/>
        <w:widowControl w:val="0"/>
        <w:rPr>
          <w:b w:val="0"/>
          <w:bCs/>
          <w:szCs w:val="28"/>
        </w:rPr>
      </w:pPr>
      <w:r w:rsidRPr="00947A51">
        <w:rPr>
          <w:b w:val="0"/>
          <w:bCs/>
          <w:szCs w:val="28"/>
        </w:rPr>
        <w:t>Анкетирование проводилось методом случайного отбора.  Изучая результаты обработки анкет, можно сделать вывод, что 17 % опрошенных видят для себя возможность приобретения такого уголка.</w:t>
      </w:r>
    </w:p>
    <w:p w:rsidR="00FF7C49" w:rsidRPr="00947A51" w:rsidRDefault="00FF7C49" w:rsidP="00947A51">
      <w:pPr>
        <w:pStyle w:val="BodyTextIndent"/>
        <w:widowControl w:val="0"/>
        <w:rPr>
          <w:b w:val="0"/>
          <w:bCs/>
          <w:szCs w:val="28"/>
        </w:rPr>
      </w:pPr>
      <w:r w:rsidRPr="00947A51">
        <w:rPr>
          <w:b w:val="0"/>
          <w:bCs/>
          <w:szCs w:val="28"/>
        </w:rPr>
        <w:t>Еще 14 % опрошенных на вопрос «Считаете ли вы возможным для себя приобретение такого детского уголка?» ответили «В большей степени да». Анализируя анкеты, выясняем, что интересующий нас сегмент представляют женщины в возрасте 20-50 лет, имеющие состав семьи три и более человек с доходом более 1000 рублей на человека.</w:t>
      </w:r>
    </w:p>
    <w:p w:rsidR="00FF7C49" w:rsidRPr="00947A51" w:rsidRDefault="00FF7C49" w:rsidP="00947A51">
      <w:pPr>
        <w:pStyle w:val="BodyTextIndent"/>
        <w:widowControl w:val="0"/>
        <w:rPr>
          <w:b w:val="0"/>
          <w:bCs/>
          <w:szCs w:val="28"/>
        </w:rPr>
      </w:pPr>
      <w:r w:rsidRPr="00947A51">
        <w:rPr>
          <w:b w:val="0"/>
          <w:bCs/>
          <w:szCs w:val="28"/>
        </w:rPr>
        <w:t>Пользуясь таблицами 3.5 и 3.6, найдем количественный состав данного сегмента:</w:t>
      </w:r>
    </w:p>
    <w:p w:rsidR="00FF7C49" w:rsidRPr="00947A51" w:rsidRDefault="00FF7C49" w:rsidP="00947A51">
      <w:pPr>
        <w:pStyle w:val="BodyTextIndent"/>
        <w:widowControl w:val="0"/>
        <w:rPr>
          <w:b w:val="0"/>
          <w:bCs/>
          <w:szCs w:val="28"/>
        </w:rPr>
      </w:pPr>
      <w:r w:rsidRPr="00947A51">
        <w:rPr>
          <w:b w:val="0"/>
          <w:bCs/>
          <w:szCs w:val="28"/>
        </w:rPr>
        <w:t>N = 873900 / 100 * 25,9 / 100 * 4,9 = 11090 человек</w:t>
      </w:r>
    </w:p>
    <w:p w:rsidR="00FF7C49" w:rsidRPr="00947A51" w:rsidRDefault="00FF7C49" w:rsidP="00947A51">
      <w:pPr>
        <w:pStyle w:val="BodyTextIndent"/>
        <w:widowControl w:val="0"/>
        <w:rPr>
          <w:b w:val="0"/>
          <w:bCs/>
          <w:szCs w:val="28"/>
        </w:rPr>
      </w:pPr>
      <w:r w:rsidRPr="00947A51">
        <w:rPr>
          <w:b w:val="0"/>
          <w:bCs/>
          <w:szCs w:val="28"/>
        </w:rPr>
        <w:t>Найдем среднюю квадратичную ошибку полученной генеральной совокупности. Для этого воспользуемся формулой (3.2):</w:t>
      </w:r>
    </w:p>
    <w:p w:rsidR="00FF7C49" w:rsidRPr="00947A51" w:rsidRDefault="00FF7C49" w:rsidP="00947A51">
      <w:pPr>
        <w:pStyle w:val="Heading5"/>
        <w:spacing w:before="0" w:after="0"/>
        <w:ind w:firstLine="720"/>
        <w:rPr>
          <w:szCs w:val="28"/>
          <w:lang w:val="ru-RU"/>
        </w:rPr>
      </w:pPr>
      <w:r w:rsidRPr="00947A51">
        <w:rPr>
          <w:szCs w:val="28"/>
          <w:lang w:val="ru-RU"/>
        </w:rPr>
        <w:t xml:space="preserve">S = √ p * q / n, </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t xml:space="preserve"> (3.2)</w:t>
      </w:r>
    </w:p>
    <w:p w:rsidR="00FF7C49" w:rsidRPr="00947A51" w:rsidRDefault="00FF7C49" w:rsidP="00947A51">
      <w:pPr>
        <w:pStyle w:val="BodyTextIndent"/>
        <w:widowControl w:val="0"/>
        <w:rPr>
          <w:b w:val="0"/>
          <w:bCs/>
          <w:szCs w:val="28"/>
        </w:rPr>
      </w:pPr>
      <w:r w:rsidRPr="00947A51">
        <w:rPr>
          <w:b w:val="0"/>
          <w:bCs/>
          <w:szCs w:val="28"/>
        </w:rPr>
        <w:t xml:space="preserve">  S = √ 50 * 50 / 96 = 5 %,</w:t>
      </w:r>
    </w:p>
    <w:p w:rsidR="00FF7C49" w:rsidRPr="00947A51" w:rsidRDefault="00FF7C49" w:rsidP="00947A51">
      <w:pPr>
        <w:pStyle w:val="BodyTextIndent"/>
        <w:widowControl w:val="0"/>
        <w:rPr>
          <w:b w:val="0"/>
          <w:bCs/>
          <w:szCs w:val="28"/>
        </w:rPr>
      </w:pPr>
      <w:r w:rsidRPr="00947A51">
        <w:rPr>
          <w:b w:val="0"/>
          <w:bCs/>
          <w:szCs w:val="28"/>
        </w:rPr>
        <w:t>что для данного случая составляет:</w:t>
      </w:r>
    </w:p>
    <w:p w:rsidR="00FF7C49" w:rsidRPr="00947A51" w:rsidRDefault="00FF7C49" w:rsidP="00947A51">
      <w:pPr>
        <w:pStyle w:val="BodyTextIndent"/>
        <w:widowControl w:val="0"/>
        <w:rPr>
          <w:b w:val="0"/>
          <w:bCs/>
          <w:szCs w:val="28"/>
        </w:rPr>
      </w:pPr>
      <w:r w:rsidRPr="00947A51">
        <w:rPr>
          <w:b w:val="0"/>
          <w:bCs/>
          <w:szCs w:val="28"/>
        </w:rPr>
        <w:t xml:space="preserve">  S = 11090 / 100 * 5 = 550 человек</w:t>
      </w:r>
    </w:p>
    <w:p w:rsidR="00FF7C49" w:rsidRPr="00947A51" w:rsidRDefault="00FF7C49" w:rsidP="00947A51">
      <w:pPr>
        <w:pStyle w:val="BodyTextIndent"/>
        <w:widowControl w:val="0"/>
        <w:rPr>
          <w:b w:val="0"/>
          <w:bCs/>
          <w:szCs w:val="28"/>
        </w:rPr>
      </w:pPr>
      <w:r w:rsidRPr="00947A51">
        <w:rPr>
          <w:b w:val="0"/>
          <w:bCs/>
          <w:szCs w:val="28"/>
        </w:rPr>
        <w:t xml:space="preserve">Таким образом, емкость рынка составляет 11090 ± 550 детских уголков, при условии покупки каждым потенциальным покупателем только одного уголка. Если же приобретаться будет более одного уголка, то емкость рынка соответственно увеличится. </w:t>
      </w:r>
    </w:p>
    <w:p w:rsidR="00167586" w:rsidRDefault="00167586" w:rsidP="00947A51">
      <w:pPr>
        <w:pStyle w:val="Heading3"/>
        <w:spacing w:before="0" w:after="0"/>
        <w:ind w:left="0" w:firstLine="720"/>
        <w:rPr>
          <w:szCs w:val="28"/>
        </w:rPr>
      </w:pPr>
      <w:bookmarkStart w:id="137" w:name="_Toc118446848"/>
      <w:bookmarkStart w:id="138" w:name="_Toc119126967"/>
      <w:bookmarkStart w:id="139" w:name="_Toc119127630"/>
      <w:bookmarkStart w:id="140" w:name="_Toc119332990"/>
    </w:p>
    <w:p w:rsidR="00FF7C49" w:rsidRPr="00947A51" w:rsidRDefault="00FF7C49" w:rsidP="00947A51">
      <w:pPr>
        <w:pStyle w:val="Heading3"/>
        <w:spacing w:before="0" w:after="0"/>
        <w:ind w:left="0" w:firstLine="720"/>
        <w:rPr>
          <w:szCs w:val="28"/>
        </w:rPr>
      </w:pPr>
      <w:r w:rsidRPr="00947A51">
        <w:rPr>
          <w:szCs w:val="28"/>
        </w:rPr>
        <w:t>3.2.4 Разработка рекламной политики</w:t>
      </w:r>
      <w:bookmarkEnd w:id="137"/>
      <w:bookmarkEnd w:id="138"/>
      <w:bookmarkEnd w:id="139"/>
      <w:bookmarkEnd w:id="140"/>
    </w:p>
    <w:p w:rsidR="00FF7C49" w:rsidRPr="00947A51" w:rsidRDefault="00FF7C49" w:rsidP="00947A51">
      <w:pPr>
        <w:pStyle w:val="BodyTextIndent"/>
        <w:widowControl w:val="0"/>
        <w:rPr>
          <w:b w:val="0"/>
          <w:bCs/>
          <w:szCs w:val="28"/>
        </w:rPr>
      </w:pPr>
      <w:r w:rsidRPr="00947A51">
        <w:rPr>
          <w:b w:val="0"/>
          <w:bCs/>
          <w:szCs w:val="28"/>
        </w:rPr>
        <w:t>Рекламе отводится важная роль при формировании спроса на товар и дальнейшем продвижении этого товара на рынке. Каждый новый товар сталкивается с известным покупательским недоверием, и задача рекламы, опираясь на потребности и мотивации людей, преодолеть это недоверие.</w:t>
      </w:r>
    </w:p>
    <w:p w:rsidR="00FF7C49" w:rsidRPr="00947A51" w:rsidRDefault="00FF7C49" w:rsidP="00947A51">
      <w:pPr>
        <w:pStyle w:val="BodyTextIndent"/>
        <w:widowControl w:val="0"/>
        <w:rPr>
          <w:b w:val="0"/>
          <w:bCs/>
          <w:szCs w:val="28"/>
        </w:rPr>
      </w:pPr>
      <w:r w:rsidRPr="00947A51">
        <w:rPr>
          <w:b w:val="0"/>
          <w:bCs/>
          <w:szCs w:val="28"/>
        </w:rPr>
        <w:t>Рекламное обращение должно создавать или закреплять определенные предпочтения для рекламируемого продукта. Иногда оно лишь подтверждает уже принятое решение о покупке. В конечном счете, обращение должно влиять на поведение целевой группы.</w:t>
      </w:r>
    </w:p>
    <w:p w:rsidR="00FF7C49" w:rsidRPr="00947A51" w:rsidRDefault="00FF7C49" w:rsidP="00947A51">
      <w:pPr>
        <w:pStyle w:val="BodyTextIndent"/>
        <w:widowControl w:val="0"/>
        <w:rPr>
          <w:b w:val="0"/>
          <w:bCs/>
          <w:szCs w:val="28"/>
        </w:rPr>
      </w:pPr>
      <w:r w:rsidRPr="00947A51">
        <w:rPr>
          <w:b w:val="0"/>
          <w:bCs/>
          <w:szCs w:val="28"/>
        </w:rPr>
        <w:t>Необходимо учитывать, что при распространении рекламы теряется часть потока информации. Только часть целевой группы заметит обращение, и только часть от этой части воспримет его. Поэтому не надо ограничиваться однократным распространением обращения, а следует публиковать его многократно, желательно в разных средствах информации.</w:t>
      </w:r>
    </w:p>
    <w:p w:rsidR="00FF7C49" w:rsidRPr="00947A51" w:rsidRDefault="00FF7C49" w:rsidP="00947A51">
      <w:pPr>
        <w:pStyle w:val="BodyTextIndent"/>
        <w:widowControl w:val="0"/>
        <w:rPr>
          <w:b w:val="0"/>
          <w:bCs/>
          <w:szCs w:val="28"/>
        </w:rPr>
      </w:pPr>
      <w:r w:rsidRPr="00947A51">
        <w:rPr>
          <w:b w:val="0"/>
          <w:bCs/>
          <w:szCs w:val="28"/>
        </w:rPr>
        <w:t>Рассмотрим средства массовой информации с точки зрения эффективности вложения средств.</w:t>
      </w:r>
    </w:p>
    <w:p w:rsidR="00FF7C49" w:rsidRPr="00947A51" w:rsidRDefault="00FF7C49" w:rsidP="00947A51">
      <w:pPr>
        <w:pStyle w:val="BodyTextIndent"/>
        <w:widowControl w:val="0"/>
        <w:rPr>
          <w:b w:val="0"/>
          <w:bCs/>
          <w:szCs w:val="28"/>
        </w:rPr>
      </w:pPr>
      <w:r w:rsidRPr="00947A51">
        <w:rPr>
          <w:b w:val="0"/>
          <w:bCs/>
          <w:szCs w:val="28"/>
        </w:rPr>
        <w:t>Согласно исследованиям аналитической службы ИД «Империум» наибольший рейтинг по читаемости занимает газета «Комок». У нее же и самый наименьший СРР (СРР – величина стоимости рекламного формата к 1% целевой аудитории). Тираж газеты составляет 60000 экземпляров. Если предположить, что реклама окажет действие лишь на 30 % читателей, то в численном выражении это составит 18000 человек.</w:t>
      </w:r>
    </w:p>
    <w:p w:rsidR="00FF7C49" w:rsidRPr="00947A51" w:rsidRDefault="00FF7C49" w:rsidP="00947A51">
      <w:pPr>
        <w:pStyle w:val="BodyTextIndent"/>
        <w:widowControl w:val="0"/>
        <w:rPr>
          <w:b w:val="0"/>
          <w:bCs/>
          <w:szCs w:val="28"/>
        </w:rPr>
      </w:pPr>
      <w:r w:rsidRPr="00947A51">
        <w:rPr>
          <w:b w:val="0"/>
          <w:bCs/>
          <w:szCs w:val="28"/>
        </w:rPr>
        <w:t xml:space="preserve">Следует также для рекламы использовать газету «Всем, всем, всем». По количеству тиража она занимает первое место – 280000 экземпляров. Предположим, что реклама возымеет действие на 10 % получающих эту газету, что составит 28000 человек. </w:t>
      </w:r>
    </w:p>
    <w:p w:rsidR="00FF7C49" w:rsidRPr="00947A51" w:rsidRDefault="00FF7C49" w:rsidP="00947A51">
      <w:pPr>
        <w:pStyle w:val="BodyTextIndent"/>
        <w:widowControl w:val="0"/>
        <w:rPr>
          <w:b w:val="0"/>
          <w:bCs/>
          <w:szCs w:val="28"/>
        </w:rPr>
      </w:pPr>
      <w:r w:rsidRPr="00947A51">
        <w:rPr>
          <w:b w:val="0"/>
          <w:bCs/>
          <w:szCs w:val="28"/>
        </w:rPr>
        <w:t>Газета «Ориентир цены» также представляет интерес. В ней в компактном виде представлено большинство предлагаемых товаров и цен на них. Эту газету, в основном, покупают люди уже принявшие решение о покупке и ищущие наиболее приемлемый вариант. Тираж газеты – 12000 экземпляров. Предположим, что реклама воздействует на 50% читающих, что составляет 6000 человек.</w:t>
      </w:r>
    </w:p>
    <w:p w:rsidR="00FF7C49" w:rsidRPr="00947A51" w:rsidRDefault="00FF7C49" w:rsidP="00947A51">
      <w:pPr>
        <w:pStyle w:val="BodyTextIndent"/>
        <w:widowControl w:val="0"/>
        <w:rPr>
          <w:b w:val="0"/>
          <w:bCs/>
          <w:szCs w:val="28"/>
        </w:rPr>
      </w:pPr>
      <w:r w:rsidRPr="00947A51">
        <w:rPr>
          <w:b w:val="0"/>
          <w:bCs/>
          <w:szCs w:val="28"/>
        </w:rPr>
        <w:t>Учитывая, что воздействия перечисленных газет накладываются друг на друга, охват составит 50% от суммарного количества человек откликнувшихся на рекламу -  26000 человек, что вполне достаточно для отобранного сегмента.</w:t>
      </w:r>
    </w:p>
    <w:p w:rsidR="00FF7C49" w:rsidRPr="00947A51" w:rsidRDefault="00FF7C49" w:rsidP="00947A51">
      <w:pPr>
        <w:pStyle w:val="BodyTextIndent"/>
        <w:widowControl w:val="0"/>
        <w:rPr>
          <w:b w:val="0"/>
          <w:bCs/>
          <w:szCs w:val="28"/>
        </w:rPr>
      </w:pPr>
      <w:r w:rsidRPr="00947A51">
        <w:rPr>
          <w:b w:val="0"/>
          <w:bCs/>
          <w:szCs w:val="28"/>
        </w:rPr>
        <w:t>Необходимо также воспользоваться телевидением, т.к. реклама с помощью телевидения способна дойти до очень большого числа людей.</w:t>
      </w:r>
    </w:p>
    <w:p w:rsidR="00FF7C49" w:rsidRPr="00947A51" w:rsidRDefault="00167586" w:rsidP="00947A51">
      <w:pPr>
        <w:pStyle w:val="Heading3"/>
        <w:spacing w:before="0" w:after="0"/>
        <w:ind w:left="0" w:firstLine="720"/>
        <w:rPr>
          <w:szCs w:val="28"/>
        </w:rPr>
      </w:pPr>
      <w:bookmarkStart w:id="141" w:name="_Toc118446849"/>
      <w:bookmarkStart w:id="142" w:name="_Toc119126968"/>
      <w:bookmarkStart w:id="143" w:name="_Toc119127631"/>
      <w:bookmarkStart w:id="144" w:name="_Toc119332991"/>
      <w:r>
        <w:rPr>
          <w:szCs w:val="28"/>
        </w:rPr>
        <w:br w:type="page"/>
      </w:r>
      <w:r w:rsidR="00FF7C49" w:rsidRPr="00947A51">
        <w:rPr>
          <w:szCs w:val="28"/>
        </w:rPr>
        <w:t xml:space="preserve">3.2.5 </w:t>
      </w:r>
      <w:r w:rsidR="00FF7C49" w:rsidRPr="00947A51">
        <w:rPr>
          <w:bCs w:val="0"/>
          <w:szCs w:val="28"/>
        </w:rPr>
        <w:t>Выбор п</w:t>
      </w:r>
      <w:r w:rsidR="00FF7C49" w:rsidRPr="00947A51">
        <w:rPr>
          <w:szCs w:val="28"/>
        </w:rPr>
        <w:t>оставщик</w:t>
      </w:r>
      <w:bookmarkEnd w:id="141"/>
      <w:r w:rsidR="00FF7C49" w:rsidRPr="00947A51">
        <w:rPr>
          <w:bCs w:val="0"/>
          <w:szCs w:val="28"/>
        </w:rPr>
        <w:t>ов</w:t>
      </w:r>
      <w:bookmarkEnd w:id="142"/>
      <w:bookmarkEnd w:id="143"/>
      <w:bookmarkEnd w:id="144"/>
    </w:p>
    <w:p w:rsidR="00FF7C49" w:rsidRPr="00947A51" w:rsidRDefault="00FF7C49" w:rsidP="00947A51">
      <w:pPr>
        <w:pStyle w:val="BodyTextIndent"/>
        <w:widowControl w:val="0"/>
        <w:rPr>
          <w:b w:val="0"/>
          <w:bCs/>
          <w:szCs w:val="28"/>
        </w:rPr>
      </w:pPr>
      <w:r w:rsidRPr="00947A51">
        <w:rPr>
          <w:b w:val="0"/>
          <w:bCs/>
          <w:szCs w:val="28"/>
        </w:rPr>
        <w:t>В качестве поставщика комплектующих для детского уголка предлагается фирма «Proma», которая располагается в г. Москве.</w:t>
      </w:r>
    </w:p>
    <w:p w:rsidR="00FF7C49" w:rsidRPr="00947A51" w:rsidRDefault="00FF7C49" w:rsidP="00947A51">
      <w:pPr>
        <w:pStyle w:val="BodyTextIndent"/>
        <w:widowControl w:val="0"/>
        <w:rPr>
          <w:b w:val="0"/>
          <w:bCs/>
          <w:szCs w:val="28"/>
        </w:rPr>
      </w:pPr>
      <w:r w:rsidRPr="00947A51">
        <w:rPr>
          <w:b w:val="0"/>
          <w:bCs/>
          <w:szCs w:val="28"/>
        </w:rPr>
        <w:t>Что касается технологии изготовления, то фирма дает инструкцию по сборке и установке с подробным описанием. Перечисляется также оборудование, необходимое для производства, даются рекомендации по площади и количеству занятых людей.</w:t>
      </w:r>
    </w:p>
    <w:p w:rsidR="00FF7C49" w:rsidRPr="00947A51" w:rsidRDefault="00FF7C49" w:rsidP="00947A51">
      <w:pPr>
        <w:pStyle w:val="BodyTextIndent"/>
        <w:widowControl w:val="0"/>
        <w:rPr>
          <w:b w:val="0"/>
          <w:bCs/>
          <w:szCs w:val="28"/>
        </w:rPr>
      </w:pPr>
      <w:r w:rsidRPr="00947A51">
        <w:rPr>
          <w:b w:val="0"/>
          <w:bCs/>
          <w:szCs w:val="28"/>
        </w:rPr>
        <w:t>Условия поставки:</w:t>
      </w:r>
    </w:p>
    <w:p w:rsidR="00FF7C49" w:rsidRPr="00947A51" w:rsidRDefault="00FF7C49" w:rsidP="00947A51">
      <w:pPr>
        <w:pStyle w:val="BodyTextIndent"/>
        <w:widowControl w:val="0"/>
        <w:rPr>
          <w:b w:val="0"/>
          <w:bCs/>
          <w:szCs w:val="28"/>
        </w:rPr>
      </w:pPr>
      <w:r w:rsidRPr="00947A51">
        <w:rPr>
          <w:b w:val="0"/>
          <w:bCs/>
          <w:szCs w:val="28"/>
        </w:rPr>
        <w:t>Отгрузка осуществляется в течении 3-х рабочих дней с момента оформления заказа. Минимальный объем отгрузок каждого наименования – 1 упаковка (за исключением фурнитуры). Стоимость отгрузки за месяц должна быть не менее 3000 $ США (в этом случае действует система скидок) – этого количества хватит для изготовления 13 уголков.</w:t>
      </w:r>
    </w:p>
    <w:p w:rsidR="00FF7C49" w:rsidRPr="00947A51" w:rsidRDefault="00FF7C49" w:rsidP="00947A51">
      <w:pPr>
        <w:pStyle w:val="BodyTextIndent"/>
        <w:widowControl w:val="0"/>
        <w:rPr>
          <w:b w:val="0"/>
          <w:bCs/>
          <w:szCs w:val="28"/>
        </w:rPr>
      </w:pPr>
      <w:r w:rsidRPr="00947A51">
        <w:rPr>
          <w:b w:val="0"/>
          <w:bCs/>
          <w:szCs w:val="28"/>
        </w:rPr>
        <w:t>Для транспортировки зеркал предоставляется многоразовая возвратная тара.</w:t>
      </w:r>
    </w:p>
    <w:p w:rsidR="00FF7C49" w:rsidRPr="00947A51" w:rsidRDefault="00FF7C49" w:rsidP="00947A51">
      <w:pPr>
        <w:pStyle w:val="BodyTextIndent"/>
        <w:widowControl w:val="0"/>
        <w:rPr>
          <w:b w:val="0"/>
          <w:bCs/>
          <w:szCs w:val="28"/>
        </w:rPr>
      </w:pPr>
      <w:r w:rsidRPr="00947A51">
        <w:rPr>
          <w:b w:val="0"/>
          <w:bCs/>
          <w:szCs w:val="28"/>
        </w:rPr>
        <w:t>Некондиционные материалы и комплектующие подлежат замене поставщиком, если несоответствия техническим условиям не возникло в процессе транспортировки.</w:t>
      </w:r>
    </w:p>
    <w:p w:rsidR="00FF7C49" w:rsidRPr="00947A51" w:rsidRDefault="00FF7C49" w:rsidP="00947A51">
      <w:pPr>
        <w:pStyle w:val="BodyTextIndent"/>
        <w:widowControl w:val="0"/>
        <w:rPr>
          <w:b w:val="0"/>
          <w:bCs/>
          <w:szCs w:val="28"/>
        </w:rPr>
      </w:pPr>
      <w:r w:rsidRPr="00947A51">
        <w:rPr>
          <w:b w:val="0"/>
          <w:bCs/>
          <w:szCs w:val="28"/>
        </w:rPr>
        <w:t>Альтернативный вариант – фирма «Новое пространство», которая располагается также в г. Москве.</w:t>
      </w:r>
    </w:p>
    <w:p w:rsidR="00167586" w:rsidRDefault="00167586" w:rsidP="00947A51">
      <w:pPr>
        <w:pStyle w:val="Heading2"/>
        <w:spacing w:before="0" w:after="0"/>
        <w:rPr>
          <w:szCs w:val="28"/>
        </w:rPr>
      </w:pPr>
      <w:bookmarkStart w:id="145" w:name="_Toc118446850"/>
      <w:bookmarkStart w:id="146" w:name="_Toc119126969"/>
      <w:bookmarkStart w:id="147" w:name="_Toc119127632"/>
      <w:bookmarkStart w:id="148" w:name="_Toc119332992"/>
    </w:p>
    <w:p w:rsidR="00FF7C49" w:rsidRPr="00947A51" w:rsidRDefault="00FF7C49" w:rsidP="00947A51">
      <w:pPr>
        <w:pStyle w:val="Heading2"/>
        <w:spacing w:before="0" w:after="0"/>
        <w:rPr>
          <w:szCs w:val="28"/>
        </w:rPr>
      </w:pPr>
      <w:r w:rsidRPr="00947A51">
        <w:rPr>
          <w:szCs w:val="28"/>
        </w:rPr>
        <w:t>3.3 Производственный пла</w:t>
      </w:r>
      <w:bookmarkEnd w:id="145"/>
      <w:r w:rsidRPr="00947A51">
        <w:rPr>
          <w:szCs w:val="28"/>
        </w:rPr>
        <w:t>н</w:t>
      </w:r>
      <w:bookmarkEnd w:id="146"/>
      <w:bookmarkEnd w:id="147"/>
      <w:bookmarkEnd w:id="148"/>
    </w:p>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Производственный процесс можно представить в виде схемы.</w:t>
      </w:r>
    </w:p>
    <w:p w:rsidR="00FF7C49" w:rsidRPr="00947A51" w:rsidRDefault="00FF7C49" w:rsidP="00947A51">
      <w:pPr>
        <w:spacing w:line="360" w:lineRule="auto"/>
        <w:ind w:firstLine="720"/>
        <w:rPr>
          <w:bCs/>
          <w:sz w:val="28"/>
          <w:szCs w:val="28"/>
        </w:rPr>
      </w:pPr>
      <w:r w:rsidRPr="00947A51">
        <w:rPr>
          <w:bCs/>
          <w:sz w:val="28"/>
          <w:szCs w:val="28"/>
        </w:rPr>
        <w:t>Доставка комплектующих → Сборка детского уголка → Гарантия</w:t>
      </w:r>
    </w:p>
    <w:p w:rsidR="00FF7C49" w:rsidRPr="00947A51" w:rsidRDefault="00FF7C49" w:rsidP="00947A51">
      <w:pPr>
        <w:pStyle w:val="BodyTextIndent"/>
        <w:widowControl w:val="0"/>
        <w:rPr>
          <w:b w:val="0"/>
          <w:bCs/>
          <w:szCs w:val="28"/>
        </w:rPr>
      </w:pPr>
      <w:r w:rsidRPr="00947A51">
        <w:rPr>
          <w:b w:val="0"/>
          <w:bCs/>
          <w:szCs w:val="28"/>
        </w:rPr>
        <w:t>Рассмотрим представленную схему поэтапно.</w:t>
      </w:r>
    </w:p>
    <w:p w:rsidR="00FF7C49" w:rsidRPr="00947A51" w:rsidRDefault="00FF7C49" w:rsidP="00947A51">
      <w:pPr>
        <w:pStyle w:val="BodyTextIndent"/>
        <w:widowControl w:val="0"/>
        <w:rPr>
          <w:b w:val="0"/>
          <w:bCs/>
          <w:szCs w:val="28"/>
        </w:rPr>
      </w:pPr>
      <w:r w:rsidRPr="00947A51">
        <w:rPr>
          <w:b w:val="0"/>
          <w:bCs/>
          <w:szCs w:val="28"/>
        </w:rPr>
        <w:t>Доставка импортных комплектующих будет осуществляться из г. Москвы контейнером (пять тонн). Комплектующие изделия подобраны таким образом, чтобы предложить многообразие типоразмеров.</w:t>
      </w:r>
    </w:p>
    <w:p w:rsidR="00FF7C49" w:rsidRPr="00947A51" w:rsidRDefault="00FF7C49" w:rsidP="00947A51">
      <w:pPr>
        <w:pStyle w:val="BodyTextIndent"/>
        <w:widowControl w:val="0"/>
        <w:rPr>
          <w:b w:val="0"/>
          <w:bCs/>
          <w:szCs w:val="28"/>
        </w:rPr>
      </w:pPr>
      <w:r w:rsidRPr="00947A51">
        <w:rPr>
          <w:b w:val="0"/>
          <w:bCs/>
          <w:szCs w:val="28"/>
        </w:rPr>
        <w:t>Стоимость доставки Москва – Красноярск, по данным контейнерной службы ст. Базаиха, обходится в 7000 рублей. Стоимость внутригородской доставки в обоих городах  оценивается в 3500 рублей.</w:t>
      </w:r>
    </w:p>
    <w:p w:rsidR="00FF7C49" w:rsidRPr="00947A51" w:rsidRDefault="00FF7C49" w:rsidP="00947A51">
      <w:pPr>
        <w:pStyle w:val="BodyTextIndent"/>
        <w:widowControl w:val="0"/>
        <w:rPr>
          <w:b w:val="0"/>
          <w:bCs/>
          <w:szCs w:val="28"/>
        </w:rPr>
      </w:pPr>
      <w:r w:rsidRPr="00947A51">
        <w:rPr>
          <w:b w:val="0"/>
          <w:bCs/>
          <w:szCs w:val="28"/>
        </w:rPr>
        <w:t>Сборка детского уголка подразделяется на несколько этапов:</w:t>
      </w:r>
    </w:p>
    <w:tbl>
      <w:tblPr>
        <w:tblW w:w="0" w:type="auto"/>
        <w:tblLook w:val="0000" w:firstRow="0" w:lastRow="0" w:firstColumn="0" w:lastColumn="0" w:noHBand="0" w:noVBand="0"/>
      </w:tblPr>
      <w:tblGrid>
        <w:gridCol w:w="4780"/>
        <w:gridCol w:w="4790"/>
      </w:tblGrid>
      <w:tr w:rsidR="00FF7C49" w:rsidRPr="00947A51">
        <w:tc>
          <w:tcPr>
            <w:tcW w:w="4927" w:type="dxa"/>
          </w:tcPr>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Замеры.</w:t>
            </w:r>
          </w:p>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Раскрой.</w:t>
            </w:r>
          </w:p>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Распил.</w:t>
            </w:r>
          </w:p>
        </w:tc>
        <w:tc>
          <w:tcPr>
            <w:tcW w:w="4927" w:type="dxa"/>
          </w:tcPr>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Подгонка.</w:t>
            </w:r>
          </w:p>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Доставка.</w:t>
            </w:r>
          </w:p>
          <w:p w:rsidR="00FF7C49" w:rsidRPr="00947A51" w:rsidRDefault="00FF7C49" w:rsidP="00947A51">
            <w:pPr>
              <w:numPr>
                <w:ilvl w:val="0"/>
                <w:numId w:val="6"/>
              </w:numPr>
              <w:spacing w:line="360" w:lineRule="auto"/>
              <w:ind w:left="0" w:firstLine="720"/>
              <w:rPr>
                <w:bCs/>
                <w:sz w:val="28"/>
                <w:szCs w:val="28"/>
              </w:rPr>
            </w:pPr>
            <w:r w:rsidRPr="00947A51">
              <w:rPr>
                <w:bCs/>
                <w:sz w:val="28"/>
                <w:szCs w:val="28"/>
              </w:rPr>
              <w:t>Сборка.</w:t>
            </w:r>
          </w:p>
        </w:tc>
      </w:tr>
    </w:tbl>
    <w:p w:rsidR="00FF7C49" w:rsidRPr="00947A51" w:rsidRDefault="00FF7C49" w:rsidP="00947A51">
      <w:pPr>
        <w:pStyle w:val="BodyTextIndent"/>
        <w:widowControl w:val="0"/>
        <w:rPr>
          <w:b w:val="0"/>
          <w:bCs/>
          <w:szCs w:val="28"/>
        </w:rPr>
      </w:pPr>
      <w:r w:rsidRPr="00947A51">
        <w:rPr>
          <w:b w:val="0"/>
          <w:bCs/>
          <w:szCs w:val="28"/>
        </w:rPr>
        <w:t>Замеры делаются непосредственно в помещении, куда будет устанавливаться мебель.</w:t>
      </w:r>
    </w:p>
    <w:p w:rsidR="00FF7C49" w:rsidRPr="00947A51" w:rsidRDefault="00FF7C49" w:rsidP="00947A51">
      <w:pPr>
        <w:pStyle w:val="BodyTextIndent"/>
        <w:widowControl w:val="0"/>
        <w:rPr>
          <w:b w:val="0"/>
          <w:bCs/>
          <w:szCs w:val="28"/>
        </w:rPr>
      </w:pPr>
      <w:r w:rsidRPr="00947A51">
        <w:rPr>
          <w:b w:val="0"/>
          <w:bCs/>
          <w:szCs w:val="28"/>
        </w:rPr>
        <w:t>Соответственно снятым меркам, продавец-консультант рисует план, согласно которому производится раскрой ДСП (перенесение нужных размеров на плиты ДСП), после чего плиты распиливают.</w:t>
      </w:r>
    </w:p>
    <w:p w:rsidR="00FF7C49" w:rsidRPr="00947A51" w:rsidRDefault="00FF7C49" w:rsidP="00947A51">
      <w:pPr>
        <w:pStyle w:val="BodyTextIndent"/>
        <w:widowControl w:val="0"/>
        <w:rPr>
          <w:b w:val="0"/>
          <w:bCs/>
          <w:szCs w:val="28"/>
        </w:rPr>
      </w:pPr>
      <w:r w:rsidRPr="00947A51">
        <w:rPr>
          <w:b w:val="0"/>
          <w:bCs/>
          <w:szCs w:val="28"/>
        </w:rPr>
        <w:t>После распиловки осуществляется подгонка всех комплектующих мебели.</w:t>
      </w:r>
    </w:p>
    <w:p w:rsidR="00FF7C49" w:rsidRPr="00947A51" w:rsidRDefault="00FF7C49" w:rsidP="00947A51">
      <w:pPr>
        <w:pStyle w:val="BodyTextIndent"/>
        <w:widowControl w:val="0"/>
        <w:rPr>
          <w:b w:val="0"/>
          <w:bCs/>
          <w:szCs w:val="28"/>
        </w:rPr>
      </w:pPr>
      <w:r w:rsidRPr="00947A51">
        <w:rPr>
          <w:b w:val="0"/>
          <w:bCs/>
          <w:szCs w:val="28"/>
        </w:rPr>
        <w:t>Сборка мебели – на дому  у заказчика.</w:t>
      </w:r>
    </w:p>
    <w:p w:rsidR="00FF7C49" w:rsidRPr="00947A51" w:rsidRDefault="00FF7C49" w:rsidP="00947A51">
      <w:pPr>
        <w:pStyle w:val="BodyTextIndent"/>
        <w:widowControl w:val="0"/>
        <w:rPr>
          <w:b w:val="0"/>
          <w:bCs/>
          <w:szCs w:val="28"/>
        </w:rPr>
      </w:pPr>
      <w:r w:rsidRPr="00947A51">
        <w:rPr>
          <w:b w:val="0"/>
          <w:bCs/>
          <w:szCs w:val="28"/>
        </w:rPr>
        <w:t>Гарантия на изготовленный детский уголок – 3,5 года. Если за это время что – либо выйдет из строя – в течение двух недель будет произведена замена.</w:t>
      </w:r>
    </w:p>
    <w:p w:rsidR="00FF7C49" w:rsidRPr="00947A51" w:rsidRDefault="00FF7C49" w:rsidP="00947A51">
      <w:pPr>
        <w:pStyle w:val="BodyTextIndent"/>
        <w:widowControl w:val="0"/>
        <w:rPr>
          <w:b w:val="0"/>
          <w:bCs/>
          <w:szCs w:val="28"/>
        </w:rPr>
      </w:pPr>
      <w:r w:rsidRPr="00947A51">
        <w:rPr>
          <w:b w:val="0"/>
          <w:bCs/>
          <w:szCs w:val="28"/>
        </w:rPr>
        <w:t>Чтобы составить калькуляцию себестоимости одного уголка, нам необходимо знать следующее: стоимость материалов, используемых для изготовления одного уголка; заработную плату основных производственных рабочих; амортизацию основных средств.</w:t>
      </w:r>
    </w:p>
    <w:p w:rsidR="00FF7C49" w:rsidRPr="00947A51" w:rsidRDefault="00FF7C49" w:rsidP="00947A51">
      <w:pPr>
        <w:pStyle w:val="BodyTextIndent"/>
        <w:widowControl w:val="0"/>
        <w:rPr>
          <w:b w:val="0"/>
          <w:bCs/>
          <w:szCs w:val="28"/>
        </w:rPr>
      </w:pPr>
      <w:r w:rsidRPr="00947A51">
        <w:rPr>
          <w:b w:val="0"/>
          <w:bCs/>
          <w:szCs w:val="28"/>
        </w:rPr>
        <w:t xml:space="preserve">Стоимость материалов, используемых для изготовления одного детского уголка, равна 7825 рублей. Эта сумма составляет 60 % от отпускной цены уголка. </w:t>
      </w:r>
    </w:p>
    <w:p w:rsidR="00FF7C49" w:rsidRPr="00947A51" w:rsidRDefault="00FF7C49" w:rsidP="00947A51">
      <w:pPr>
        <w:pStyle w:val="BodyTextIndent"/>
        <w:widowControl w:val="0"/>
        <w:rPr>
          <w:b w:val="0"/>
          <w:bCs/>
          <w:szCs w:val="28"/>
        </w:rPr>
      </w:pPr>
      <w:r w:rsidRPr="00947A51">
        <w:rPr>
          <w:b w:val="0"/>
          <w:bCs/>
          <w:szCs w:val="28"/>
        </w:rPr>
        <w:t xml:space="preserve">Затраты времени на изготовление экземпляра показаны в таблице 3.7. </w:t>
      </w:r>
    </w:p>
    <w:p w:rsidR="00FF7C49" w:rsidRPr="00947A51" w:rsidRDefault="00FF7C49" w:rsidP="00947A51">
      <w:pPr>
        <w:pStyle w:val="Heading5"/>
        <w:spacing w:before="0" w:after="0"/>
        <w:ind w:firstLine="720"/>
        <w:rPr>
          <w:szCs w:val="28"/>
          <w:lang w:val="ru-RU"/>
        </w:rPr>
      </w:pPr>
      <w:r w:rsidRPr="00947A51">
        <w:rPr>
          <w:szCs w:val="28"/>
          <w:lang w:val="ru-RU"/>
        </w:rPr>
        <w:t>Таблица 3.7</w:t>
      </w:r>
      <w:r w:rsidRPr="00947A51">
        <w:rPr>
          <w:szCs w:val="28"/>
          <w:lang w:val="ru-RU"/>
        </w:rPr>
        <w:br/>
        <w:t>Затраты времени на изготовление 1 детского уголка</w:t>
      </w:r>
      <w:r w:rsidRPr="00947A51">
        <w:rPr>
          <w:szCs w:val="28"/>
          <w:lang w:val="ru-RU"/>
        </w:rPr>
        <w:tab/>
      </w:r>
      <w:r w:rsidRPr="00947A51">
        <w:rPr>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8"/>
        <w:gridCol w:w="4772"/>
      </w:tblGrid>
      <w:tr w:rsidR="00FF7C49" w:rsidRPr="00167586">
        <w:tc>
          <w:tcPr>
            <w:tcW w:w="5210" w:type="dxa"/>
          </w:tcPr>
          <w:p w:rsidR="00FF7C49" w:rsidRPr="00167586" w:rsidRDefault="00FF7C49" w:rsidP="00167586">
            <w:pPr>
              <w:spacing w:line="360" w:lineRule="auto"/>
              <w:ind w:firstLine="0"/>
              <w:jc w:val="center"/>
              <w:rPr>
                <w:bCs/>
                <w:sz w:val="20"/>
              </w:rPr>
            </w:pPr>
            <w:r w:rsidRPr="00167586">
              <w:rPr>
                <w:bCs/>
                <w:sz w:val="20"/>
              </w:rPr>
              <w:t>Операция</w:t>
            </w:r>
          </w:p>
        </w:tc>
        <w:tc>
          <w:tcPr>
            <w:tcW w:w="5211" w:type="dxa"/>
          </w:tcPr>
          <w:p w:rsidR="00FF7C49" w:rsidRPr="00167586" w:rsidRDefault="00FF7C49" w:rsidP="00167586">
            <w:pPr>
              <w:spacing w:line="360" w:lineRule="auto"/>
              <w:ind w:firstLine="0"/>
              <w:jc w:val="center"/>
              <w:rPr>
                <w:bCs/>
                <w:sz w:val="20"/>
              </w:rPr>
            </w:pPr>
            <w:r w:rsidRPr="00167586">
              <w:rPr>
                <w:bCs/>
                <w:sz w:val="20"/>
              </w:rPr>
              <w:t>Затраты времени в часах</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Замер</w:t>
            </w:r>
          </w:p>
        </w:tc>
        <w:tc>
          <w:tcPr>
            <w:tcW w:w="5211" w:type="dxa"/>
          </w:tcPr>
          <w:p w:rsidR="00FF7C49" w:rsidRPr="00167586" w:rsidRDefault="00FF7C49" w:rsidP="00167586">
            <w:pPr>
              <w:spacing w:line="360" w:lineRule="auto"/>
              <w:ind w:firstLine="0"/>
              <w:jc w:val="center"/>
              <w:rPr>
                <w:bCs/>
                <w:sz w:val="20"/>
              </w:rPr>
            </w:pPr>
            <w:r w:rsidRPr="00167586">
              <w:rPr>
                <w:bCs/>
                <w:sz w:val="20"/>
              </w:rPr>
              <w:t>1</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Раскрой</w:t>
            </w:r>
          </w:p>
        </w:tc>
        <w:tc>
          <w:tcPr>
            <w:tcW w:w="5211" w:type="dxa"/>
          </w:tcPr>
          <w:p w:rsidR="00FF7C49" w:rsidRPr="00167586" w:rsidRDefault="00FF7C49" w:rsidP="00167586">
            <w:pPr>
              <w:spacing w:line="360" w:lineRule="auto"/>
              <w:ind w:firstLine="0"/>
              <w:jc w:val="center"/>
              <w:rPr>
                <w:bCs/>
                <w:sz w:val="20"/>
              </w:rPr>
            </w:pPr>
            <w:r w:rsidRPr="00167586">
              <w:rPr>
                <w:bCs/>
                <w:sz w:val="20"/>
              </w:rPr>
              <w:t>0,7</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Распиловка</w:t>
            </w:r>
          </w:p>
        </w:tc>
        <w:tc>
          <w:tcPr>
            <w:tcW w:w="5211" w:type="dxa"/>
          </w:tcPr>
          <w:p w:rsidR="00FF7C49" w:rsidRPr="00167586" w:rsidRDefault="00FF7C49" w:rsidP="00167586">
            <w:pPr>
              <w:spacing w:line="360" w:lineRule="auto"/>
              <w:ind w:firstLine="0"/>
              <w:jc w:val="center"/>
              <w:rPr>
                <w:bCs/>
                <w:sz w:val="20"/>
              </w:rPr>
            </w:pPr>
            <w:r w:rsidRPr="00167586">
              <w:rPr>
                <w:bCs/>
                <w:sz w:val="20"/>
              </w:rPr>
              <w:t>1</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Подгонка</w:t>
            </w:r>
          </w:p>
        </w:tc>
        <w:tc>
          <w:tcPr>
            <w:tcW w:w="5211" w:type="dxa"/>
          </w:tcPr>
          <w:p w:rsidR="00FF7C49" w:rsidRPr="00167586" w:rsidRDefault="00FF7C49" w:rsidP="00167586">
            <w:pPr>
              <w:spacing w:line="360" w:lineRule="auto"/>
              <w:ind w:firstLine="0"/>
              <w:jc w:val="center"/>
              <w:rPr>
                <w:bCs/>
                <w:sz w:val="20"/>
              </w:rPr>
            </w:pPr>
            <w:r w:rsidRPr="00167586">
              <w:rPr>
                <w:bCs/>
                <w:sz w:val="20"/>
              </w:rPr>
              <w:t>3</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Доставка</w:t>
            </w:r>
          </w:p>
        </w:tc>
        <w:tc>
          <w:tcPr>
            <w:tcW w:w="5211" w:type="dxa"/>
          </w:tcPr>
          <w:p w:rsidR="00FF7C49" w:rsidRPr="00167586" w:rsidRDefault="00FF7C49" w:rsidP="00167586">
            <w:pPr>
              <w:spacing w:line="360" w:lineRule="auto"/>
              <w:ind w:firstLine="0"/>
              <w:jc w:val="center"/>
              <w:rPr>
                <w:bCs/>
                <w:sz w:val="20"/>
              </w:rPr>
            </w:pPr>
            <w:r w:rsidRPr="00167586">
              <w:rPr>
                <w:bCs/>
                <w:sz w:val="20"/>
              </w:rPr>
              <w:t>1</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Сборка</w:t>
            </w:r>
          </w:p>
        </w:tc>
        <w:tc>
          <w:tcPr>
            <w:tcW w:w="5211" w:type="dxa"/>
          </w:tcPr>
          <w:p w:rsidR="00FF7C49" w:rsidRPr="00167586" w:rsidRDefault="00FF7C49" w:rsidP="00167586">
            <w:pPr>
              <w:spacing w:line="360" w:lineRule="auto"/>
              <w:ind w:firstLine="0"/>
              <w:jc w:val="center"/>
              <w:rPr>
                <w:bCs/>
                <w:sz w:val="20"/>
              </w:rPr>
            </w:pPr>
            <w:r w:rsidRPr="00167586">
              <w:rPr>
                <w:bCs/>
                <w:sz w:val="20"/>
              </w:rPr>
              <w:t>1,3</w:t>
            </w:r>
          </w:p>
        </w:tc>
      </w:tr>
      <w:tr w:rsidR="00FF7C49" w:rsidRPr="00167586">
        <w:tc>
          <w:tcPr>
            <w:tcW w:w="5210" w:type="dxa"/>
          </w:tcPr>
          <w:p w:rsidR="00FF7C49" w:rsidRPr="00167586" w:rsidRDefault="00FF7C49" w:rsidP="00167586">
            <w:pPr>
              <w:spacing w:line="360" w:lineRule="auto"/>
              <w:ind w:firstLine="0"/>
              <w:rPr>
                <w:bCs/>
                <w:sz w:val="20"/>
              </w:rPr>
            </w:pPr>
            <w:r w:rsidRPr="00167586">
              <w:rPr>
                <w:bCs/>
                <w:sz w:val="20"/>
              </w:rPr>
              <w:t>ИТОГО</w:t>
            </w:r>
          </w:p>
        </w:tc>
        <w:tc>
          <w:tcPr>
            <w:tcW w:w="5211" w:type="dxa"/>
          </w:tcPr>
          <w:p w:rsidR="00FF7C49" w:rsidRPr="00167586" w:rsidRDefault="00FF7C49" w:rsidP="00167586">
            <w:pPr>
              <w:spacing w:line="360" w:lineRule="auto"/>
              <w:ind w:firstLine="0"/>
              <w:jc w:val="center"/>
              <w:rPr>
                <w:bCs/>
                <w:sz w:val="20"/>
              </w:rPr>
            </w:pPr>
            <w:r w:rsidRPr="00167586">
              <w:rPr>
                <w:bCs/>
                <w:sz w:val="20"/>
              </w:rPr>
              <w:t>8</w:t>
            </w:r>
          </w:p>
        </w:tc>
      </w:tr>
    </w:tbl>
    <w:p w:rsidR="00FF7C49" w:rsidRPr="00167586" w:rsidRDefault="00FF7C49" w:rsidP="00167586">
      <w:pPr>
        <w:spacing w:line="360" w:lineRule="auto"/>
        <w:ind w:firstLine="0"/>
        <w:rPr>
          <w:bCs/>
          <w:sz w:val="20"/>
        </w:rPr>
      </w:pPr>
      <w:r w:rsidRPr="00167586">
        <w:rPr>
          <w:bCs/>
          <w:sz w:val="20"/>
        </w:rPr>
        <w:t xml:space="preserve"> </w:t>
      </w:r>
    </w:p>
    <w:p w:rsidR="00FF7C49" w:rsidRPr="00947A51" w:rsidRDefault="00FF7C49" w:rsidP="00947A51">
      <w:pPr>
        <w:pStyle w:val="BodyTextIndent"/>
        <w:widowControl w:val="0"/>
        <w:rPr>
          <w:b w:val="0"/>
          <w:bCs/>
          <w:szCs w:val="28"/>
        </w:rPr>
      </w:pPr>
      <w:r w:rsidRPr="00947A51">
        <w:rPr>
          <w:b w:val="0"/>
          <w:bCs/>
          <w:szCs w:val="28"/>
        </w:rPr>
        <w:t>Итак, на изготовление одного уголка требуется 8 рабочих часов. Стоимость одного часа производственного рабочего – 150 рублей. Заработная плата основных производственных рабочих, задействованных в производстве детских уголков, составляет 1200 рублей за один уголок.</w:t>
      </w:r>
    </w:p>
    <w:p w:rsidR="00FF7C49" w:rsidRPr="00947A51" w:rsidRDefault="00FF7C49" w:rsidP="00947A51">
      <w:pPr>
        <w:pStyle w:val="BodyTextIndent"/>
        <w:widowControl w:val="0"/>
        <w:rPr>
          <w:b w:val="0"/>
          <w:bCs/>
          <w:szCs w:val="28"/>
        </w:rPr>
      </w:pPr>
      <w:r w:rsidRPr="00947A51">
        <w:rPr>
          <w:b w:val="0"/>
          <w:bCs/>
          <w:szCs w:val="28"/>
        </w:rPr>
        <w:t>ООО «Алекс-Мебель» существует давно и все оборудование для производства мебели у нее имеется. В таблице 3.8 представлена минимальная комплектация оборудования для изготовления детских уголков.</w:t>
      </w:r>
    </w:p>
    <w:p w:rsidR="00FF7C49" w:rsidRPr="00947A51" w:rsidRDefault="00FF7C49" w:rsidP="00947A51">
      <w:pPr>
        <w:pStyle w:val="Heading5"/>
        <w:spacing w:before="0" w:after="0"/>
        <w:ind w:firstLine="720"/>
        <w:rPr>
          <w:szCs w:val="28"/>
          <w:lang w:val="ru-RU"/>
        </w:rPr>
      </w:pPr>
      <w:r w:rsidRPr="00947A51">
        <w:rPr>
          <w:szCs w:val="28"/>
          <w:lang w:val="ru-RU"/>
        </w:rPr>
        <w:t>Таблица 3.8</w:t>
      </w:r>
      <w:r w:rsidRPr="00947A51">
        <w:rPr>
          <w:szCs w:val="28"/>
          <w:lang w:val="ru-RU"/>
        </w:rPr>
        <w:br/>
        <w:t>Необходимое оборудование</w:t>
      </w:r>
      <w:r w:rsidRPr="00947A51">
        <w:rPr>
          <w:szCs w:val="28"/>
          <w:lang w:val="ru-RU"/>
        </w:rPr>
        <w:tab/>
      </w:r>
      <w:r w:rsidRPr="00947A51">
        <w:rPr>
          <w:szCs w:val="28"/>
          <w:lang w:val="ru-RU"/>
        </w:rPr>
        <w:tab/>
      </w:r>
      <w:r w:rsidRPr="00947A51">
        <w:rPr>
          <w:szCs w:val="28"/>
          <w:lang w:val="ru-RU"/>
        </w:rPr>
        <w:tab/>
      </w:r>
      <w:r w:rsidRPr="00947A51">
        <w:rPr>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23"/>
        <w:gridCol w:w="2329"/>
        <w:gridCol w:w="2355"/>
      </w:tblGrid>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Наименование</w:t>
            </w:r>
          </w:p>
        </w:tc>
        <w:tc>
          <w:tcPr>
            <w:tcW w:w="2486" w:type="dxa"/>
          </w:tcPr>
          <w:p w:rsidR="00FF7C49" w:rsidRPr="00167586" w:rsidRDefault="00FF7C49" w:rsidP="00167586">
            <w:pPr>
              <w:pStyle w:val="BodyTextIndent"/>
              <w:widowControl w:val="0"/>
              <w:ind w:firstLine="0"/>
              <w:rPr>
                <w:b w:val="0"/>
                <w:bCs/>
                <w:sz w:val="20"/>
              </w:rPr>
            </w:pPr>
            <w:r w:rsidRPr="00167586">
              <w:rPr>
                <w:b w:val="0"/>
                <w:bCs/>
                <w:sz w:val="20"/>
              </w:rPr>
              <w:t>Количество</w:t>
            </w:r>
          </w:p>
        </w:tc>
        <w:tc>
          <w:tcPr>
            <w:tcW w:w="2417" w:type="dxa"/>
          </w:tcPr>
          <w:p w:rsidR="00FF7C49" w:rsidRPr="00167586" w:rsidRDefault="00FF7C49" w:rsidP="00167586">
            <w:pPr>
              <w:pStyle w:val="BodyTextIndent"/>
              <w:widowControl w:val="0"/>
              <w:ind w:firstLine="0"/>
              <w:rPr>
                <w:b w:val="0"/>
                <w:bCs/>
                <w:sz w:val="20"/>
              </w:rPr>
            </w:pPr>
            <w:r w:rsidRPr="00167586">
              <w:rPr>
                <w:b w:val="0"/>
                <w:bCs/>
                <w:sz w:val="20"/>
              </w:rPr>
              <w:t>Цена</w:t>
            </w: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Сумма</w:t>
            </w:r>
          </w:p>
        </w:tc>
      </w:tr>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Электропила</w:t>
            </w:r>
          </w:p>
        </w:tc>
        <w:tc>
          <w:tcPr>
            <w:tcW w:w="2486" w:type="dxa"/>
          </w:tcPr>
          <w:p w:rsidR="00FF7C49" w:rsidRPr="00167586" w:rsidRDefault="00FF7C49" w:rsidP="00167586">
            <w:pPr>
              <w:pStyle w:val="BodyTextIndent"/>
              <w:widowControl w:val="0"/>
              <w:ind w:firstLine="0"/>
              <w:rPr>
                <w:b w:val="0"/>
                <w:bCs/>
                <w:sz w:val="20"/>
              </w:rPr>
            </w:pPr>
            <w:r w:rsidRPr="00167586">
              <w:rPr>
                <w:b w:val="0"/>
                <w:bCs/>
                <w:sz w:val="20"/>
              </w:rPr>
              <w:t>3</w:t>
            </w:r>
          </w:p>
        </w:tc>
        <w:tc>
          <w:tcPr>
            <w:tcW w:w="2417" w:type="dxa"/>
          </w:tcPr>
          <w:p w:rsidR="00FF7C49" w:rsidRPr="00167586" w:rsidRDefault="00FF7C49" w:rsidP="00167586">
            <w:pPr>
              <w:pStyle w:val="BodyTextIndent"/>
              <w:widowControl w:val="0"/>
              <w:ind w:firstLine="0"/>
              <w:rPr>
                <w:b w:val="0"/>
                <w:bCs/>
                <w:sz w:val="20"/>
              </w:rPr>
            </w:pPr>
            <w:r w:rsidRPr="00167586">
              <w:rPr>
                <w:b w:val="0"/>
                <w:bCs/>
                <w:sz w:val="20"/>
              </w:rPr>
              <w:t>8100</w:t>
            </w: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24300</w:t>
            </w:r>
          </w:p>
        </w:tc>
      </w:tr>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Стеклорез</w:t>
            </w:r>
          </w:p>
        </w:tc>
        <w:tc>
          <w:tcPr>
            <w:tcW w:w="2486" w:type="dxa"/>
          </w:tcPr>
          <w:p w:rsidR="00FF7C49" w:rsidRPr="00167586" w:rsidRDefault="00FF7C49" w:rsidP="00167586">
            <w:pPr>
              <w:pStyle w:val="BodyTextIndent"/>
              <w:widowControl w:val="0"/>
              <w:ind w:firstLine="0"/>
              <w:rPr>
                <w:b w:val="0"/>
                <w:bCs/>
                <w:sz w:val="20"/>
              </w:rPr>
            </w:pPr>
            <w:r w:rsidRPr="00167586">
              <w:rPr>
                <w:b w:val="0"/>
                <w:bCs/>
                <w:sz w:val="20"/>
              </w:rPr>
              <w:t>1</w:t>
            </w:r>
          </w:p>
        </w:tc>
        <w:tc>
          <w:tcPr>
            <w:tcW w:w="2417" w:type="dxa"/>
          </w:tcPr>
          <w:p w:rsidR="00FF7C49" w:rsidRPr="00167586" w:rsidRDefault="00FF7C49" w:rsidP="00167586">
            <w:pPr>
              <w:pStyle w:val="BodyTextIndent"/>
              <w:widowControl w:val="0"/>
              <w:ind w:firstLine="0"/>
              <w:rPr>
                <w:b w:val="0"/>
                <w:bCs/>
                <w:sz w:val="20"/>
              </w:rPr>
            </w:pPr>
            <w:r w:rsidRPr="00167586">
              <w:rPr>
                <w:b w:val="0"/>
                <w:bCs/>
                <w:sz w:val="20"/>
              </w:rPr>
              <w:t>7700</w:t>
            </w: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7700</w:t>
            </w:r>
          </w:p>
        </w:tc>
      </w:tr>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Лобзик</w:t>
            </w:r>
          </w:p>
        </w:tc>
        <w:tc>
          <w:tcPr>
            <w:tcW w:w="2486" w:type="dxa"/>
          </w:tcPr>
          <w:p w:rsidR="00FF7C49" w:rsidRPr="00167586" w:rsidRDefault="00FF7C49" w:rsidP="00167586">
            <w:pPr>
              <w:pStyle w:val="BodyTextIndent"/>
              <w:widowControl w:val="0"/>
              <w:ind w:firstLine="0"/>
              <w:rPr>
                <w:b w:val="0"/>
                <w:bCs/>
                <w:sz w:val="20"/>
              </w:rPr>
            </w:pPr>
            <w:r w:rsidRPr="00167586">
              <w:rPr>
                <w:b w:val="0"/>
                <w:bCs/>
                <w:sz w:val="20"/>
              </w:rPr>
              <w:t>2</w:t>
            </w:r>
          </w:p>
        </w:tc>
        <w:tc>
          <w:tcPr>
            <w:tcW w:w="2417" w:type="dxa"/>
          </w:tcPr>
          <w:p w:rsidR="00FF7C49" w:rsidRPr="00167586" w:rsidRDefault="00FF7C49" w:rsidP="00167586">
            <w:pPr>
              <w:pStyle w:val="BodyTextIndent"/>
              <w:widowControl w:val="0"/>
              <w:ind w:firstLine="0"/>
              <w:rPr>
                <w:b w:val="0"/>
                <w:bCs/>
                <w:sz w:val="20"/>
              </w:rPr>
            </w:pPr>
            <w:r w:rsidRPr="00167586">
              <w:rPr>
                <w:b w:val="0"/>
                <w:bCs/>
                <w:sz w:val="20"/>
              </w:rPr>
              <w:t>6200</w:t>
            </w: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12400</w:t>
            </w:r>
          </w:p>
        </w:tc>
      </w:tr>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Комплект щипцов</w:t>
            </w:r>
          </w:p>
        </w:tc>
        <w:tc>
          <w:tcPr>
            <w:tcW w:w="2486" w:type="dxa"/>
          </w:tcPr>
          <w:p w:rsidR="00FF7C49" w:rsidRPr="00167586" w:rsidRDefault="00FF7C49" w:rsidP="00167586">
            <w:pPr>
              <w:pStyle w:val="BodyTextIndent"/>
              <w:widowControl w:val="0"/>
              <w:ind w:firstLine="0"/>
              <w:rPr>
                <w:b w:val="0"/>
                <w:bCs/>
                <w:sz w:val="20"/>
              </w:rPr>
            </w:pPr>
            <w:r w:rsidRPr="00167586">
              <w:rPr>
                <w:b w:val="0"/>
                <w:bCs/>
                <w:sz w:val="20"/>
              </w:rPr>
              <w:t>2</w:t>
            </w:r>
          </w:p>
        </w:tc>
        <w:tc>
          <w:tcPr>
            <w:tcW w:w="2417" w:type="dxa"/>
          </w:tcPr>
          <w:p w:rsidR="00FF7C49" w:rsidRPr="00167586" w:rsidRDefault="00FF7C49" w:rsidP="00167586">
            <w:pPr>
              <w:pStyle w:val="BodyTextIndent"/>
              <w:widowControl w:val="0"/>
              <w:ind w:firstLine="0"/>
              <w:rPr>
                <w:b w:val="0"/>
                <w:bCs/>
                <w:sz w:val="20"/>
              </w:rPr>
            </w:pPr>
            <w:r w:rsidRPr="00167586">
              <w:rPr>
                <w:b w:val="0"/>
                <w:bCs/>
                <w:sz w:val="20"/>
              </w:rPr>
              <w:t>7800</w:t>
            </w: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15600</w:t>
            </w:r>
          </w:p>
        </w:tc>
      </w:tr>
      <w:tr w:rsidR="00FF7C49" w:rsidRPr="00947A51">
        <w:tc>
          <w:tcPr>
            <w:tcW w:w="2515" w:type="dxa"/>
          </w:tcPr>
          <w:p w:rsidR="00FF7C49" w:rsidRPr="00167586" w:rsidRDefault="00FF7C49" w:rsidP="00167586">
            <w:pPr>
              <w:pStyle w:val="BodyTextIndent"/>
              <w:widowControl w:val="0"/>
              <w:ind w:firstLine="0"/>
              <w:rPr>
                <w:b w:val="0"/>
                <w:bCs/>
                <w:sz w:val="20"/>
              </w:rPr>
            </w:pPr>
            <w:r w:rsidRPr="00167586">
              <w:rPr>
                <w:b w:val="0"/>
                <w:bCs/>
                <w:sz w:val="20"/>
              </w:rPr>
              <w:t>ИТОГО</w:t>
            </w:r>
          </w:p>
        </w:tc>
        <w:tc>
          <w:tcPr>
            <w:tcW w:w="2486" w:type="dxa"/>
          </w:tcPr>
          <w:p w:rsidR="00FF7C49" w:rsidRPr="00167586" w:rsidRDefault="00FF7C49" w:rsidP="00167586">
            <w:pPr>
              <w:pStyle w:val="BodyTextIndent"/>
              <w:widowControl w:val="0"/>
              <w:ind w:firstLine="0"/>
              <w:rPr>
                <w:b w:val="0"/>
                <w:bCs/>
                <w:sz w:val="20"/>
              </w:rPr>
            </w:pPr>
          </w:p>
        </w:tc>
        <w:tc>
          <w:tcPr>
            <w:tcW w:w="2417" w:type="dxa"/>
          </w:tcPr>
          <w:p w:rsidR="00FF7C49" w:rsidRPr="00167586" w:rsidRDefault="00FF7C49" w:rsidP="00167586">
            <w:pPr>
              <w:pStyle w:val="BodyTextIndent"/>
              <w:widowControl w:val="0"/>
              <w:ind w:firstLine="0"/>
              <w:rPr>
                <w:b w:val="0"/>
                <w:bCs/>
                <w:sz w:val="20"/>
              </w:rPr>
            </w:pPr>
          </w:p>
        </w:tc>
        <w:tc>
          <w:tcPr>
            <w:tcW w:w="2436" w:type="dxa"/>
          </w:tcPr>
          <w:p w:rsidR="00FF7C49" w:rsidRPr="00167586" w:rsidRDefault="00FF7C49" w:rsidP="00167586">
            <w:pPr>
              <w:pStyle w:val="BodyTextIndent"/>
              <w:widowControl w:val="0"/>
              <w:ind w:firstLine="0"/>
              <w:rPr>
                <w:b w:val="0"/>
                <w:bCs/>
                <w:sz w:val="20"/>
              </w:rPr>
            </w:pPr>
            <w:r w:rsidRPr="00167586">
              <w:rPr>
                <w:b w:val="0"/>
                <w:bCs/>
                <w:sz w:val="20"/>
              </w:rPr>
              <w:t>60000 руб.</w:t>
            </w:r>
          </w:p>
        </w:tc>
      </w:tr>
    </w:tbl>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Как видно из таблицы, капиталовложения составляет 60000 рублей. Учитывая, что срок службы оборудования – 5 лет, ежемесячная амортизация составит:</w:t>
      </w:r>
    </w:p>
    <w:p w:rsidR="00FF7C49" w:rsidRPr="00947A51" w:rsidRDefault="00FF7C49" w:rsidP="00947A51">
      <w:pPr>
        <w:pStyle w:val="BodyTextIndent"/>
        <w:widowControl w:val="0"/>
        <w:rPr>
          <w:b w:val="0"/>
          <w:bCs/>
          <w:szCs w:val="28"/>
        </w:rPr>
      </w:pPr>
      <w:r w:rsidRPr="00947A51">
        <w:rPr>
          <w:b w:val="0"/>
          <w:bCs/>
          <w:szCs w:val="28"/>
        </w:rPr>
        <w:t>60000 / 5 / 12 = 1000 рублей</w:t>
      </w:r>
    </w:p>
    <w:p w:rsidR="00FF7C49" w:rsidRPr="00947A51" w:rsidRDefault="00FF7C49" w:rsidP="00947A51">
      <w:pPr>
        <w:pStyle w:val="BodyTextIndent"/>
        <w:widowControl w:val="0"/>
        <w:rPr>
          <w:b w:val="0"/>
          <w:bCs/>
          <w:szCs w:val="28"/>
        </w:rPr>
      </w:pPr>
      <w:r w:rsidRPr="00947A51">
        <w:rPr>
          <w:b w:val="0"/>
          <w:bCs/>
          <w:szCs w:val="28"/>
        </w:rPr>
        <w:t>В месяц планируется выпускать примерно 10 детских уголков.</w:t>
      </w:r>
    </w:p>
    <w:p w:rsidR="00FF7C49" w:rsidRPr="00947A51" w:rsidRDefault="00FF7C49" w:rsidP="00947A51">
      <w:pPr>
        <w:pStyle w:val="BodyTextIndent"/>
        <w:widowControl w:val="0"/>
        <w:rPr>
          <w:b w:val="0"/>
          <w:bCs/>
          <w:szCs w:val="28"/>
        </w:rPr>
      </w:pPr>
      <w:r w:rsidRPr="00947A51">
        <w:rPr>
          <w:b w:val="0"/>
          <w:bCs/>
          <w:szCs w:val="28"/>
        </w:rPr>
        <w:t>1000 / 10 = 100 рублей</w:t>
      </w:r>
    </w:p>
    <w:p w:rsidR="00FF7C49" w:rsidRPr="00947A51" w:rsidRDefault="00FF7C49" w:rsidP="00947A51">
      <w:pPr>
        <w:pStyle w:val="BodyTextIndent"/>
        <w:widowControl w:val="0"/>
        <w:rPr>
          <w:b w:val="0"/>
          <w:bCs/>
          <w:szCs w:val="28"/>
        </w:rPr>
      </w:pPr>
      <w:r w:rsidRPr="00947A51">
        <w:rPr>
          <w:b w:val="0"/>
          <w:bCs/>
          <w:szCs w:val="28"/>
        </w:rPr>
        <w:t>Теперь составим калькуляцию себестоимости одного детского уголка.</w:t>
      </w:r>
    </w:p>
    <w:p w:rsidR="00FF7C49" w:rsidRPr="00947A51" w:rsidRDefault="00FF7C49" w:rsidP="00947A51">
      <w:pPr>
        <w:pStyle w:val="Heading5"/>
        <w:spacing w:before="0" w:after="0"/>
        <w:ind w:firstLine="720"/>
        <w:rPr>
          <w:szCs w:val="28"/>
          <w:lang w:val="ru-RU"/>
        </w:rPr>
      </w:pPr>
      <w:r w:rsidRPr="00947A51">
        <w:rPr>
          <w:szCs w:val="28"/>
          <w:lang w:val="ru-RU"/>
        </w:rPr>
        <w:t>Таблица 3.9</w:t>
      </w:r>
      <w:r w:rsidRPr="00947A51">
        <w:rPr>
          <w:szCs w:val="28"/>
          <w:lang w:val="ru-RU"/>
        </w:rPr>
        <w:br/>
        <w:t>Калькуляция себестоимости одного детского уголка</w:t>
      </w:r>
      <w:r w:rsidRPr="00947A51">
        <w:rPr>
          <w:szCs w:val="28"/>
          <w:lang w:val="ru-RU"/>
        </w:rPr>
        <w:tab/>
      </w:r>
      <w:r w:rsidRPr="00947A51">
        <w:rPr>
          <w:szCs w:val="28"/>
          <w:lang w:val="ru-RU"/>
        </w:rPr>
        <w:tab/>
      </w:r>
      <w:r w:rsidRPr="00947A51">
        <w:rPr>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6"/>
        <w:gridCol w:w="1634"/>
      </w:tblGrid>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Наименование статей</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Сумма, руб.</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1. Материалы</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7825</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2. Заработная плата основных рабочих</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1200</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3. Отчисления во внебюджетные фонды, 36 %</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432</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4. Амортизация</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100</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5. Общезаводские расходы (50 % от заработной платы основных рабочих)</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600</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6. Вспомогательные расходы (20 % от заработной платы основных рабочих)</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240</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7. Полная стоимость</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10401</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8. Норма прибыли, 10 %</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1040</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9. Оптовая цена</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11441</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10. НДС, 18 %</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2059</w:t>
            </w:r>
          </w:p>
        </w:tc>
      </w:tr>
      <w:tr w:rsidR="00FF7C49" w:rsidRPr="00947A51">
        <w:tc>
          <w:tcPr>
            <w:tcW w:w="8188" w:type="dxa"/>
          </w:tcPr>
          <w:p w:rsidR="00FF7C49" w:rsidRPr="00167586" w:rsidRDefault="00FF7C49" w:rsidP="00167586">
            <w:pPr>
              <w:pStyle w:val="BodyTextIndent"/>
              <w:widowControl w:val="0"/>
              <w:ind w:firstLine="0"/>
              <w:rPr>
                <w:b w:val="0"/>
                <w:bCs/>
                <w:sz w:val="20"/>
              </w:rPr>
            </w:pPr>
            <w:r w:rsidRPr="00167586">
              <w:rPr>
                <w:b w:val="0"/>
                <w:bCs/>
                <w:sz w:val="20"/>
              </w:rPr>
              <w:t>11. Отпускная цена</w:t>
            </w:r>
          </w:p>
        </w:tc>
        <w:tc>
          <w:tcPr>
            <w:tcW w:w="1666" w:type="dxa"/>
          </w:tcPr>
          <w:p w:rsidR="00FF7C49" w:rsidRPr="00167586" w:rsidRDefault="00FF7C49" w:rsidP="00167586">
            <w:pPr>
              <w:pStyle w:val="BodyTextIndent"/>
              <w:widowControl w:val="0"/>
              <w:ind w:firstLine="0"/>
              <w:rPr>
                <w:b w:val="0"/>
                <w:bCs/>
                <w:sz w:val="20"/>
              </w:rPr>
            </w:pPr>
            <w:r w:rsidRPr="00167586">
              <w:rPr>
                <w:b w:val="0"/>
                <w:bCs/>
                <w:sz w:val="20"/>
              </w:rPr>
              <w:t>13500</w:t>
            </w:r>
          </w:p>
        </w:tc>
      </w:tr>
    </w:tbl>
    <w:p w:rsidR="00167586" w:rsidRDefault="00167586" w:rsidP="00947A51">
      <w:pPr>
        <w:pStyle w:val="Heading2"/>
        <w:spacing w:before="0" w:after="0"/>
        <w:rPr>
          <w:szCs w:val="28"/>
        </w:rPr>
      </w:pPr>
      <w:bookmarkStart w:id="149" w:name="_Toc118446851"/>
      <w:bookmarkStart w:id="150" w:name="_Toc119126970"/>
      <w:bookmarkStart w:id="151" w:name="_Toc119127633"/>
      <w:bookmarkStart w:id="152" w:name="_Toc119332993"/>
    </w:p>
    <w:p w:rsidR="00167586" w:rsidRDefault="00167586" w:rsidP="00947A51">
      <w:pPr>
        <w:pStyle w:val="Heading2"/>
        <w:spacing w:before="0" w:after="0"/>
        <w:rPr>
          <w:szCs w:val="28"/>
        </w:rPr>
      </w:pPr>
    </w:p>
    <w:p w:rsidR="00FF7C49" w:rsidRPr="00947A51" w:rsidRDefault="00FF7C49" w:rsidP="00947A51">
      <w:pPr>
        <w:pStyle w:val="Heading2"/>
        <w:spacing w:before="0" w:after="0"/>
        <w:rPr>
          <w:szCs w:val="28"/>
        </w:rPr>
      </w:pPr>
      <w:r w:rsidRPr="00947A51">
        <w:rPr>
          <w:szCs w:val="28"/>
        </w:rPr>
        <w:t>3.4 Финансовый план</w:t>
      </w:r>
      <w:bookmarkEnd w:id="149"/>
      <w:bookmarkEnd w:id="150"/>
      <w:bookmarkEnd w:id="151"/>
      <w:bookmarkEnd w:id="152"/>
    </w:p>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Цель финансового плана предоставить всеобъемлющую и достоверную систему проектировок, которые отражают ожидаемые финансовые результаты деятельности организации.</w:t>
      </w:r>
    </w:p>
    <w:p w:rsidR="00FF7C49" w:rsidRPr="00947A51" w:rsidRDefault="00FF7C49" w:rsidP="00947A51">
      <w:pPr>
        <w:pStyle w:val="BodyTextIndent"/>
        <w:widowControl w:val="0"/>
        <w:rPr>
          <w:b w:val="0"/>
          <w:bCs/>
          <w:szCs w:val="28"/>
        </w:rPr>
      </w:pPr>
      <w:r w:rsidRPr="00947A51">
        <w:rPr>
          <w:b w:val="0"/>
          <w:bCs/>
          <w:szCs w:val="28"/>
        </w:rPr>
        <w:t>Прежде всего, необходимо установить потребности предприятия в капитале, необходимом для приобретения материальных активов и расходов, связанных с организацией производства.</w:t>
      </w:r>
    </w:p>
    <w:p w:rsidR="00FF7C49" w:rsidRPr="00947A51" w:rsidRDefault="00FF7C49" w:rsidP="00947A51">
      <w:pPr>
        <w:pStyle w:val="BodyTextIndent"/>
        <w:widowControl w:val="0"/>
        <w:rPr>
          <w:b w:val="0"/>
          <w:bCs/>
          <w:szCs w:val="28"/>
        </w:rPr>
      </w:pPr>
      <w:r w:rsidRPr="00947A51">
        <w:rPr>
          <w:b w:val="0"/>
          <w:bCs/>
          <w:szCs w:val="28"/>
        </w:rPr>
        <w:t>Стоимость необходимого оборудования и амортизация рассматривались ранее. Они равны, соответственно, 60000 и 1000 рублей.</w:t>
      </w:r>
    </w:p>
    <w:p w:rsidR="00FF7C49" w:rsidRPr="00947A51" w:rsidRDefault="00FF7C49" w:rsidP="00947A51">
      <w:pPr>
        <w:pStyle w:val="BodyTextIndent"/>
        <w:widowControl w:val="0"/>
        <w:rPr>
          <w:b w:val="0"/>
          <w:bCs/>
          <w:szCs w:val="28"/>
        </w:rPr>
      </w:pPr>
      <w:r w:rsidRPr="00947A51">
        <w:rPr>
          <w:b w:val="0"/>
          <w:bCs/>
          <w:szCs w:val="28"/>
        </w:rPr>
        <w:t>Из предлагаемого фирмой «Proma» списка комплектующих и, с учетом того, что часть комплектующих будет изготавливать ООО «Алекс-Мебель», была сделана выборка и составлен новый список необходимый для сборки 13 детских уголков различных типоразмеров, с различным внутренним содержанием. Согласно предложенного списка, стоимость комплектующих изделий составляет 87000 руб.</w:t>
      </w:r>
    </w:p>
    <w:p w:rsidR="00FF7C49" w:rsidRPr="00947A51" w:rsidRDefault="00FF7C49" w:rsidP="00947A51">
      <w:pPr>
        <w:pStyle w:val="BodyTextIndent"/>
        <w:widowControl w:val="0"/>
        <w:rPr>
          <w:b w:val="0"/>
          <w:bCs/>
          <w:szCs w:val="28"/>
        </w:rPr>
      </w:pPr>
      <w:r w:rsidRPr="00947A51">
        <w:rPr>
          <w:b w:val="0"/>
          <w:bCs/>
          <w:szCs w:val="28"/>
        </w:rPr>
        <w:t>Транспортные расходы составляют 10000 рублей. Заработная плата основных производственных рабочих, занятых изготовлением детских уголков, составляет 15600 рублей.</w:t>
      </w:r>
    </w:p>
    <w:p w:rsidR="00FF7C49" w:rsidRPr="00947A51" w:rsidRDefault="00FF7C49" w:rsidP="00947A51">
      <w:pPr>
        <w:pStyle w:val="BodyTextIndent"/>
        <w:widowControl w:val="0"/>
        <w:rPr>
          <w:b w:val="0"/>
          <w:bCs/>
          <w:szCs w:val="28"/>
        </w:rPr>
      </w:pPr>
      <w:r w:rsidRPr="00947A51">
        <w:rPr>
          <w:b w:val="0"/>
          <w:bCs/>
          <w:szCs w:val="28"/>
        </w:rPr>
        <w:t>Рассчитаем количество теплоэнергии необходимое для обслуживания рабочего помещения (методика расчета предоставлена организацией «Энергосбыт»):</w:t>
      </w:r>
    </w:p>
    <w:p w:rsidR="00FF7C49" w:rsidRPr="00947A51" w:rsidRDefault="00FF7C49" w:rsidP="00947A51">
      <w:pPr>
        <w:pStyle w:val="Heading5"/>
        <w:spacing w:before="0" w:after="0"/>
        <w:ind w:firstLine="720"/>
        <w:rPr>
          <w:szCs w:val="28"/>
          <w:lang w:val="ru-RU"/>
        </w:rPr>
      </w:pPr>
      <w:r w:rsidRPr="00947A51">
        <w:rPr>
          <w:szCs w:val="28"/>
          <w:lang w:val="ru-RU"/>
        </w:rPr>
        <w:t>Q = Q0 * a * k * V (Т</w:t>
      </w:r>
      <w:r w:rsidRPr="00947A51">
        <w:rPr>
          <w:szCs w:val="28"/>
          <w:vertAlign w:val="subscript"/>
          <w:lang w:val="ru-RU"/>
        </w:rPr>
        <w:t>внутр</w:t>
      </w:r>
      <w:r w:rsidRPr="00947A51">
        <w:rPr>
          <w:szCs w:val="28"/>
          <w:lang w:val="ru-RU"/>
        </w:rPr>
        <w:t xml:space="preserve"> – Т</w:t>
      </w:r>
      <w:r w:rsidRPr="00947A51">
        <w:rPr>
          <w:szCs w:val="28"/>
          <w:vertAlign w:val="subscript"/>
          <w:lang w:val="ru-RU"/>
        </w:rPr>
        <w:t xml:space="preserve">наруж </w:t>
      </w:r>
      <w:r w:rsidRPr="00947A51">
        <w:rPr>
          <w:szCs w:val="28"/>
          <w:lang w:val="ru-RU"/>
        </w:rPr>
        <w:t xml:space="preserve">) , </w:t>
      </w:r>
      <w:r w:rsidRPr="00947A51">
        <w:rPr>
          <w:szCs w:val="28"/>
          <w:lang w:val="ru-RU"/>
        </w:rPr>
        <w:tab/>
      </w:r>
      <w:r w:rsidRPr="00947A51">
        <w:rPr>
          <w:szCs w:val="28"/>
          <w:lang w:val="ru-RU"/>
        </w:rPr>
        <w:tab/>
      </w:r>
      <w:r w:rsidRPr="00947A51">
        <w:rPr>
          <w:szCs w:val="28"/>
          <w:lang w:val="ru-RU"/>
        </w:rPr>
        <w:tab/>
        <w:t>(3.1)</w:t>
      </w:r>
    </w:p>
    <w:p w:rsidR="00FF7C49" w:rsidRPr="00947A51" w:rsidRDefault="00FF7C49" w:rsidP="00947A51">
      <w:pPr>
        <w:pStyle w:val="BodyTextIndent"/>
        <w:widowControl w:val="0"/>
        <w:rPr>
          <w:b w:val="0"/>
          <w:bCs/>
          <w:szCs w:val="28"/>
        </w:rPr>
      </w:pPr>
      <w:r w:rsidRPr="00947A51">
        <w:rPr>
          <w:b w:val="0"/>
          <w:bCs/>
          <w:szCs w:val="28"/>
        </w:rPr>
        <w:t>где Q, a,  k – коэффициенты, которые для г. Красноярска, соответственно равны 0,43; 1,075; 1,92;</w:t>
      </w:r>
    </w:p>
    <w:p w:rsidR="00FF7C49" w:rsidRPr="00947A51" w:rsidRDefault="00FF7C49" w:rsidP="00947A51">
      <w:pPr>
        <w:pStyle w:val="BodyTextIndent"/>
        <w:widowControl w:val="0"/>
        <w:rPr>
          <w:b w:val="0"/>
          <w:bCs/>
          <w:szCs w:val="28"/>
        </w:rPr>
      </w:pPr>
      <w:r w:rsidRPr="00947A51">
        <w:rPr>
          <w:b w:val="0"/>
          <w:bCs/>
          <w:szCs w:val="28"/>
        </w:rPr>
        <w:t>V – объем помещения;</w:t>
      </w:r>
    </w:p>
    <w:p w:rsidR="00FF7C49" w:rsidRPr="00947A51" w:rsidRDefault="00FF7C49" w:rsidP="00947A51">
      <w:pPr>
        <w:pStyle w:val="BodyTextIndent"/>
        <w:widowControl w:val="0"/>
        <w:rPr>
          <w:b w:val="0"/>
          <w:bCs/>
          <w:szCs w:val="28"/>
        </w:rPr>
      </w:pPr>
      <w:r w:rsidRPr="00947A51">
        <w:rPr>
          <w:b w:val="0"/>
          <w:bCs/>
          <w:szCs w:val="28"/>
        </w:rPr>
        <w:t>Т</w:t>
      </w:r>
      <w:r w:rsidRPr="00947A51">
        <w:rPr>
          <w:b w:val="0"/>
          <w:bCs/>
          <w:szCs w:val="28"/>
          <w:vertAlign w:val="subscript"/>
        </w:rPr>
        <w:t xml:space="preserve">внутр </w:t>
      </w:r>
      <w:r w:rsidRPr="00947A51">
        <w:rPr>
          <w:b w:val="0"/>
          <w:bCs/>
          <w:szCs w:val="28"/>
        </w:rPr>
        <w:t>– номинальная температура внутри помещения;</w:t>
      </w:r>
    </w:p>
    <w:p w:rsidR="00FF7C49" w:rsidRPr="00947A51" w:rsidRDefault="00FF7C49" w:rsidP="00947A51">
      <w:pPr>
        <w:pStyle w:val="BodyTextIndent"/>
        <w:widowControl w:val="0"/>
        <w:rPr>
          <w:b w:val="0"/>
          <w:bCs/>
          <w:szCs w:val="28"/>
        </w:rPr>
      </w:pPr>
      <w:r w:rsidRPr="00947A51">
        <w:rPr>
          <w:b w:val="0"/>
          <w:bCs/>
          <w:szCs w:val="28"/>
        </w:rPr>
        <w:t>Т</w:t>
      </w:r>
      <w:r w:rsidRPr="00947A51">
        <w:rPr>
          <w:b w:val="0"/>
          <w:bCs/>
          <w:szCs w:val="28"/>
          <w:vertAlign w:val="subscript"/>
        </w:rPr>
        <w:t>наруж</w:t>
      </w:r>
      <w:r w:rsidRPr="00947A51">
        <w:rPr>
          <w:b w:val="0"/>
          <w:bCs/>
          <w:szCs w:val="28"/>
        </w:rPr>
        <w:t xml:space="preserve"> – максимально низкая температура воздуха.</w:t>
      </w:r>
    </w:p>
    <w:p w:rsidR="00FF7C49" w:rsidRPr="00947A51" w:rsidRDefault="00FF7C49" w:rsidP="00947A51">
      <w:pPr>
        <w:pStyle w:val="BodyTextIndent"/>
        <w:widowControl w:val="0"/>
        <w:rPr>
          <w:b w:val="0"/>
          <w:bCs/>
          <w:szCs w:val="28"/>
        </w:rPr>
      </w:pPr>
      <w:r w:rsidRPr="00947A51">
        <w:rPr>
          <w:b w:val="0"/>
          <w:bCs/>
          <w:szCs w:val="28"/>
        </w:rPr>
        <w:t xml:space="preserve">Q(в час) = 0,43 * 1,075 * 0,92 * 175 (18- (-37)) </w:t>
      </w:r>
    </w:p>
    <w:p w:rsidR="00FF7C49" w:rsidRPr="00947A51" w:rsidRDefault="00FF7C49" w:rsidP="00947A51">
      <w:pPr>
        <w:pStyle w:val="BodyTextIndent"/>
        <w:widowControl w:val="0"/>
        <w:rPr>
          <w:b w:val="0"/>
          <w:bCs/>
          <w:szCs w:val="28"/>
        </w:rPr>
      </w:pPr>
      <w:r w:rsidRPr="00947A51">
        <w:rPr>
          <w:b w:val="0"/>
          <w:bCs/>
          <w:szCs w:val="28"/>
        </w:rPr>
        <w:t>Q = 4093,22375 Ккал = 0,004093 Гкал</w:t>
      </w:r>
    </w:p>
    <w:p w:rsidR="00FF7C49" w:rsidRPr="00947A51" w:rsidRDefault="00FF7C49" w:rsidP="00947A51">
      <w:pPr>
        <w:pStyle w:val="BodyTextIndent"/>
        <w:widowControl w:val="0"/>
        <w:rPr>
          <w:b w:val="0"/>
          <w:bCs/>
          <w:szCs w:val="28"/>
        </w:rPr>
      </w:pPr>
      <w:r w:rsidRPr="00947A51">
        <w:rPr>
          <w:b w:val="0"/>
          <w:bCs/>
          <w:szCs w:val="28"/>
        </w:rPr>
        <w:t>Стоимость за 1 Гкал – 0,213 руб.</w:t>
      </w:r>
    </w:p>
    <w:p w:rsidR="00FF7C49" w:rsidRPr="00947A51" w:rsidRDefault="00FF7C49" w:rsidP="00947A51">
      <w:pPr>
        <w:pStyle w:val="BodyTextIndent"/>
        <w:widowControl w:val="0"/>
        <w:rPr>
          <w:b w:val="0"/>
          <w:bCs/>
          <w:szCs w:val="28"/>
        </w:rPr>
      </w:pPr>
      <w:r w:rsidRPr="00947A51">
        <w:rPr>
          <w:b w:val="0"/>
          <w:bCs/>
          <w:szCs w:val="28"/>
        </w:rPr>
        <w:t>Стоимость теплоэнергии за месяц составит:</w:t>
      </w:r>
    </w:p>
    <w:p w:rsidR="00FF7C49" w:rsidRPr="00947A51" w:rsidRDefault="00FF7C49" w:rsidP="00947A51">
      <w:pPr>
        <w:pStyle w:val="BodyTextIndent"/>
        <w:widowControl w:val="0"/>
        <w:rPr>
          <w:b w:val="0"/>
          <w:bCs/>
          <w:szCs w:val="28"/>
        </w:rPr>
      </w:pPr>
      <w:r w:rsidRPr="00947A51">
        <w:rPr>
          <w:b w:val="0"/>
          <w:bCs/>
          <w:szCs w:val="28"/>
        </w:rPr>
        <w:t xml:space="preserve"> Q</w:t>
      </w:r>
      <w:r w:rsidRPr="00947A51">
        <w:rPr>
          <w:b w:val="0"/>
          <w:bCs/>
          <w:szCs w:val="28"/>
          <w:vertAlign w:val="subscript"/>
        </w:rPr>
        <w:t>мес</w:t>
      </w:r>
      <w:r w:rsidRPr="00947A51">
        <w:rPr>
          <w:b w:val="0"/>
          <w:bCs/>
          <w:szCs w:val="28"/>
        </w:rPr>
        <w:t xml:space="preserve"> = Q0 * 0,213 * 365 * 24 / 12 = 156 рублей.</w:t>
      </w:r>
    </w:p>
    <w:p w:rsidR="00FF7C49" w:rsidRPr="00947A51" w:rsidRDefault="00FF7C49" w:rsidP="00947A51">
      <w:pPr>
        <w:pStyle w:val="BodyTextIndent"/>
        <w:widowControl w:val="0"/>
        <w:rPr>
          <w:b w:val="0"/>
          <w:bCs/>
          <w:szCs w:val="28"/>
        </w:rPr>
      </w:pPr>
      <w:r w:rsidRPr="00947A51">
        <w:rPr>
          <w:b w:val="0"/>
          <w:bCs/>
          <w:szCs w:val="28"/>
        </w:rPr>
        <w:t>Рассчитаем стоимость необходимого количества электроэнергии.</w:t>
      </w:r>
    </w:p>
    <w:p w:rsidR="00FF7C49" w:rsidRPr="00947A51" w:rsidRDefault="00FF7C49" w:rsidP="00947A51">
      <w:pPr>
        <w:pStyle w:val="BodyTextIndent"/>
        <w:widowControl w:val="0"/>
        <w:rPr>
          <w:b w:val="0"/>
          <w:bCs/>
          <w:szCs w:val="28"/>
        </w:rPr>
      </w:pPr>
      <w:r w:rsidRPr="00947A51">
        <w:rPr>
          <w:b w:val="0"/>
          <w:bCs/>
          <w:szCs w:val="28"/>
        </w:rPr>
        <w:t>Согласно паспортным данным используемого электрооборудования суммарная потребляемая мощность – 6,8 кВт в час.  Учитывая, что электрооборудование  будет в работе 6 часов в день, а стоимость 1 часа – 1,27 рубля, находим месячную стоимость потребляемой электроэнергии:</w:t>
      </w:r>
    </w:p>
    <w:p w:rsidR="00FF7C49" w:rsidRPr="00947A51" w:rsidRDefault="00FF7C49" w:rsidP="00947A51">
      <w:pPr>
        <w:pStyle w:val="BodyTextIndent"/>
        <w:widowControl w:val="0"/>
        <w:rPr>
          <w:b w:val="0"/>
          <w:bCs/>
          <w:szCs w:val="28"/>
        </w:rPr>
      </w:pPr>
      <w:r w:rsidRPr="00947A51">
        <w:rPr>
          <w:b w:val="0"/>
          <w:bCs/>
          <w:szCs w:val="28"/>
        </w:rPr>
        <w:t>6,8 * 6 * 22 * 1,27 = 1140 рублей</w:t>
      </w:r>
    </w:p>
    <w:p w:rsidR="00FF7C49" w:rsidRPr="00947A51" w:rsidRDefault="00FF7C49" w:rsidP="00947A51">
      <w:pPr>
        <w:pStyle w:val="BodyTextIndent"/>
        <w:widowControl w:val="0"/>
        <w:rPr>
          <w:b w:val="0"/>
          <w:bCs/>
          <w:szCs w:val="28"/>
        </w:rPr>
      </w:pPr>
      <w:r w:rsidRPr="00947A51">
        <w:rPr>
          <w:b w:val="0"/>
          <w:bCs/>
          <w:szCs w:val="28"/>
        </w:rPr>
        <w:t>Кроме того, помещение будет освещаться в среднем 4 часа в день 10 лампочками по 100 Ватт. Стоимость электроэнергии составит:</w:t>
      </w:r>
    </w:p>
    <w:p w:rsidR="00FF7C49" w:rsidRPr="00947A51" w:rsidRDefault="00FF7C49" w:rsidP="00947A51">
      <w:pPr>
        <w:pStyle w:val="BodyTextIndent"/>
        <w:widowControl w:val="0"/>
        <w:rPr>
          <w:b w:val="0"/>
          <w:bCs/>
          <w:szCs w:val="28"/>
        </w:rPr>
      </w:pPr>
      <w:r w:rsidRPr="00947A51">
        <w:rPr>
          <w:b w:val="0"/>
          <w:bCs/>
          <w:szCs w:val="28"/>
        </w:rPr>
        <w:t>10 * 0, 1 * 4 * 22 * 1,27 = 112 рублей</w:t>
      </w:r>
    </w:p>
    <w:p w:rsidR="00FF7C49" w:rsidRPr="00947A51" w:rsidRDefault="00FF7C49" w:rsidP="00947A51">
      <w:pPr>
        <w:pStyle w:val="BodyTextIndent"/>
        <w:widowControl w:val="0"/>
        <w:rPr>
          <w:b w:val="0"/>
          <w:bCs/>
          <w:szCs w:val="28"/>
        </w:rPr>
      </w:pPr>
      <w:r w:rsidRPr="00947A51">
        <w:rPr>
          <w:b w:val="0"/>
          <w:bCs/>
          <w:szCs w:val="28"/>
        </w:rPr>
        <w:t>Почтовые, телефонные расходы – 1000 рублей в месяц.</w:t>
      </w:r>
    </w:p>
    <w:p w:rsidR="00FF7C49" w:rsidRPr="00947A51" w:rsidRDefault="00FF7C49" w:rsidP="00947A51">
      <w:pPr>
        <w:pStyle w:val="BodyTextIndent"/>
        <w:widowControl w:val="0"/>
        <w:rPr>
          <w:b w:val="0"/>
          <w:bCs/>
          <w:szCs w:val="28"/>
        </w:rPr>
      </w:pPr>
      <w:r w:rsidRPr="00947A51">
        <w:rPr>
          <w:b w:val="0"/>
          <w:bCs/>
          <w:szCs w:val="28"/>
        </w:rPr>
        <w:t>Расходы на рекламу составят в первый месяц – 5000 рублей, в последующие месяцы – 10000 рублей.</w:t>
      </w:r>
    </w:p>
    <w:p w:rsidR="00FF7C49" w:rsidRPr="00947A51" w:rsidRDefault="00FF7C49" w:rsidP="00947A51">
      <w:pPr>
        <w:pStyle w:val="BodyTextIndent"/>
        <w:widowControl w:val="0"/>
        <w:rPr>
          <w:b w:val="0"/>
          <w:bCs/>
          <w:szCs w:val="28"/>
        </w:rPr>
      </w:pPr>
      <w:r w:rsidRPr="00947A51">
        <w:rPr>
          <w:b w:val="0"/>
          <w:bCs/>
          <w:szCs w:val="28"/>
        </w:rPr>
        <w:t>Все расходы, которые необходимо произвести в 1-м месяце занесем в таблицу. Она показывает, что на эти расходы нам хватит собственных оборотных средств.</w:t>
      </w:r>
    </w:p>
    <w:p w:rsidR="00FF7C49" w:rsidRPr="00947A51" w:rsidRDefault="00167586" w:rsidP="00947A51">
      <w:pPr>
        <w:pStyle w:val="Heading5"/>
        <w:spacing w:before="0" w:after="0"/>
        <w:ind w:firstLine="720"/>
        <w:rPr>
          <w:szCs w:val="28"/>
          <w:lang w:val="ru-RU"/>
        </w:rPr>
      </w:pPr>
      <w:r>
        <w:rPr>
          <w:szCs w:val="28"/>
          <w:lang w:val="ru-RU"/>
        </w:rPr>
        <w:br w:type="page"/>
      </w:r>
      <w:r w:rsidR="00FF7C49" w:rsidRPr="00947A51">
        <w:rPr>
          <w:szCs w:val="28"/>
          <w:lang w:val="ru-RU"/>
        </w:rPr>
        <w:t>Таблица 3.10</w:t>
      </w:r>
      <w:r w:rsidR="00FF7C49" w:rsidRPr="00947A51">
        <w:rPr>
          <w:szCs w:val="28"/>
          <w:lang w:val="ru-RU"/>
        </w:rPr>
        <w:br/>
        <w:t>Расходы за первый месяц</w:t>
      </w:r>
      <w:r w:rsidR="00FF7C49" w:rsidRPr="00947A51">
        <w:rPr>
          <w:szCs w:val="28"/>
          <w:lang w:val="ru-RU"/>
        </w:rPr>
        <w:tab/>
      </w:r>
      <w:r w:rsidR="00FF7C49" w:rsidRPr="00947A51">
        <w:rPr>
          <w:szCs w:val="28"/>
          <w:lang w:val="ru-RU"/>
        </w:rPr>
        <w:tab/>
      </w:r>
      <w:r w:rsidR="00FF7C49" w:rsidRPr="00947A51">
        <w:rPr>
          <w:szCs w:val="28"/>
          <w:lang w:val="ru-RU"/>
        </w:rPr>
        <w:tab/>
      </w:r>
      <w:r w:rsidR="00FF7C49" w:rsidRPr="00947A51">
        <w:rPr>
          <w:szCs w:val="28"/>
          <w:lang w:val="ru-RU"/>
        </w:rPr>
        <w:tab/>
      </w:r>
      <w:r w:rsidR="00FF7C49" w:rsidRPr="00947A51">
        <w:rPr>
          <w:szCs w:val="28"/>
          <w:lang w:val="ru-RU"/>
        </w:rPr>
        <w:tab/>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701"/>
        <w:gridCol w:w="2464"/>
        <w:gridCol w:w="2639"/>
      </w:tblGrid>
      <w:tr w:rsidR="00FF7C49" w:rsidRPr="00947A51">
        <w:tc>
          <w:tcPr>
            <w:tcW w:w="2835" w:type="dxa"/>
          </w:tcPr>
          <w:p w:rsidR="00FF7C49" w:rsidRPr="00167586" w:rsidRDefault="00FF7C49" w:rsidP="00167586">
            <w:pPr>
              <w:spacing w:line="360" w:lineRule="auto"/>
              <w:ind w:firstLine="0"/>
              <w:jc w:val="center"/>
              <w:rPr>
                <w:bCs/>
                <w:sz w:val="20"/>
              </w:rPr>
            </w:pPr>
            <w:r w:rsidRPr="00167586">
              <w:rPr>
                <w:bCs/>
                <w:sz w:val="20"/>
              </w:rPr>
              <w:t>Виды расходов</w:t>
            </w:r>
          </w:p>
        </w:tc>
        <w:tc>
          <w:tcPr>
            <w:tcW w:w="1701" w:type="dxa"/>
          </w:tcPr>
          <w:p w:rsidR="00FF7C49" w:rsidRPr="00167586" w:rsidRDefault="00FF7C49" w:rsidP="00167586">
            <w:pPr>
              <w:spacing w:line="360" w:lineRule="auto"/>
              <w:ind w:firstLine="0"/>
              <w:jc w:val="center"/>
              <w:rPr>
                <w:bCs/>
                <w:sz w:val="20"/>
              </w:rPr>
            </w:pPr>
            <w:r w:rsidRPr="00167586">
              <w:rPr>
                <w:bCs/>
                <w:sz w:val="20"/>
              </w:rPr>
              <w:t>Сумма, руб.</w:t>
            </w:r>
          </w:p>
        </w:tc>
        <w:tc>
          <w:tcPr>
            <w:tcW w:w="2464" w:type="dxa"/>
          </w:tcPr>
          <w:p w:rsidR="00FF7C49" w:rsidRPr="00167586" w:rsidRDefault="00FF7C49" w:rsidP="00167586">
            <w:pPr>
              <w:spacing w:line="360" w:lineRule="auto"/>
              <w:ind w:firstLine="0"/>
              <w:jc w:val="center"/>
              <w:rPr>
                <w:bCs/>
                <w:sz w:val="20"/>
              </w:rPr>
            </w:pPr>
            <w:r w:rsidRPr="00167586">
              <w:rPr>
                <w:bCs/>
                <w:sz w:val="20"/>
              </w:rPr>
              <w:t>Постоянные расходы</w:t>
            </w:r>
          </w:p>
        </w:tc>
        <w:tc>
          <w:tcPr>
            <w:tcW w:w="2639" w:type="dxa"/>
          </w:tcPr>
          <w:p w:rsidR="00FF7C49" w:rsidRPr="00167586" w:rsidRDefault="00FF7C49" w:rsidP="00167586">
            <w:pPr>
              <w:spacing w:line="360" w:lineRule="auto"/>
              <w:ind w:firstLine="0"/>
              <w:jc w:val="center"/>
              <w:rPr>
                <w:bCs/>
                <w:sz w:val="20"/>
              </w:rPr>
            </w:pPr>
            <w:r w:rsidRPr="00167586">
              <w:rPr>
                <w:bCs/>
                <w:sz w:val="20"/>
              </w:rPr>
              <w:t>Переменные расходы</w:t>
            </w: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Оборудование</w:t>
            </w:r>
          </w:p>
        </w:tc>
        <w:tc>
          <w:tcPr>
            <w:tcW w:w="1701" w:type="dxa"/>
          </w:tcPr>
          <w:p w:rsidR="00FF7C49" w:rsidRPr="00167586" w:rsidRDefault="00FF7C49" w:rsidP="00167586">
            <w:pPr>
              <w:spacing w:line="360" w:lineRule="auto"/>
              <w:ind w:firstLine="0"/>
              <w:jc w:val="center"/>
              <w:rPr>
                <w:bCs/>
                <w:sz w:val="20"/>
              </w:rPr>
            </w:pPr>
            <w:r w:rsidRPr="00167586">
              <w:rPr>
                <w:bCs/>
                <w:sz w:val="20"/>
              </w:rPr>
              <w:t>60000</w:t>
            </w:r>
          </w:p>
        </w:tc>
        <w:tc>
          <w:tcPr>
            <w:tcW w:w="2464" w:type="dxa"/>
          </w:tcPr>
          <w:p w:rsidR="00FF7C49" w:rsidRPr="00167586" w:rsidRDefault="00FF7C49" w:rsidP="00167586">
            <w:pPr>
              <w:spacing w:line="360" w:lineRule="auto"/>
              <w:ind w:firstLine="0"/>
              <w:jc w:val="center"/>
              <w:rPr>
                <w:bCs/>
                <w:sz w:val="20"/>
              </w:rPr>
            </w:pPr>
          </w:p>
        </w:tc>
        <w:tc>
          <w:tcPr>
            <w:tcW w:w="2639" w:type="dxa"/>
          </w:tcPr>
          <w:p w:rsidR="00FF7C49" w:rsidRPr="00167586" w:rsidRDefault="00FF7C49" w:rsidP="00167586">
            <w:pPr>
              <w:spacing w:line="360" w:lineRule="auto"/>
              <w:ind w:firstLine="0"/>
              <w:jc w:val="center"/>
              <w:rPr>
                <w:bCs/>
                <w:sz w:val="20"/>
              </w:rPr>
            </w:pP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Амортизация</w:t>
            </w:r>
          </w:p>
        </w:tc>
        <w:tc>
          <w:tcPr>
            <w:tcW w:w="1701" w:type="dxa"/>
          </w:tcPr>
          <w:p w:rsidR="00FF7C49" w:rsidRPr="00167586" w:rsidRDefault="00FF7C49" w:rsidP="00167586">
            <w:pPr>
              <w:spacing w:line="360" w:lineRule="auto"/>
              <w:ind w:firstLine="0"/>
              <w:jc w:val="center"/>
              <w:rPr>
                <w:bCs/>
                <w:sz w:val="20"/>
              </w:rPr>
            </w:pPr>
          </w:p>
        </w:tc>
        <w:tc>
          <w:tcPr>
            <w:tcW w:w="2464" w:type="dxa"/>
          </w:tcPr>
          <w:p w:rsidR="00FF7C49" w:rsidRPr="00167586" w:rsidRDefault="00FF7C49" w:rsidP="00167586">
            <w:pPr>
              <w:spacing w:line="360" w:lineRule="auto"/>
              <w:ind w:firstLine="0"/>
              <w:jc w:val="center"/>
              <w:rPr>
                <w:bCs/>
                <w:sz w:val="20"/>
              </w:rPr>
            </w:pPr>
            <w:r w:rsidRPr="00167586">
              <w:rPr>
                <w:bCs/>
                <w:sz w:val="20"/>
              </w:rPr>
              <w:t>1000</w:t>
            </w:r>
          </w:p>
        </w:tc>
        <w:tc>
          <w:tcPr>
            <w:tcW w:w="2639" w:type="dxa"/>
          </w:tcPr>
          <w:p w:rsidR="00FF7C49" w:rsidRPr="00167586" w:rsidRDefault="00FF7C49" w:rsidP="00167586">
            <w:pPr>
              <w:spacing w:line="360" w:lineRule="auto"/>
              <w:ind w:firstLine="0"/>
              <w:jc w:val="center"/>
              <w:rPr>
                <w:bCs/>
                <w:sz w:val="20"/>
              </w:rPr>
            </w:pP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Заработная плата</w:t>
            </w:r>
          </w:p>
        </w:tc>
        <w:tc>
          <w:tcPr>
            <w:tcW w:w="1701" w:type="dxa"/>
          </w:tcPr>
          <w:p w:rsidR="00FF7C49" w:rsidRPr="00167586" w:rsidRDefault="00FF7C49" w:rsidP="00167586">
            <w:pPr>
              <w:spacing w:line="360" w:lineRule="auto"/>
              <w:ind w:firstLine="0"/>
              <w:jc w:val="center"/>
              <w:rPr>
                <w:bCs/>
                <w:sz w:val="20"/>
              </w:rPr>
            </w:pPr>
            <w:r w:rsidRPr="00167586">
              <w:rPr>
                <w:bCs/>
                <w:sz w:val="20"/>
              </w:rPr>
              <w:t>15600</w:t>
            </w:r>
          </w:p>
        </w:tc>
        <w:tc>
          <w:tcPr>
            <w:tcW w:w="2464" w:type="dxa"/>
          </w:tcPr>
          <w:p w:rsidR="00FF7C49" w:rsidRPr="00167586" w:rsidRDefault="00FF7C49" w:rsidP="00167586">
            <w:pPr>
              <w:spacing w:line="360" w:lineRule="auto"/>
              <w:ind w:firstLine="0"/>
              <w:jc w:val="center"/>
              <w:rPr>
                <w:bCs/>
                <w:sz w:val="20"/>
              </w:rPr>
            </w:pPr>
            <w:r w:rsidRPr="00167586">
              <w:rPr>
                <w:bCs/>
                <w:sz w:val="20"/>
              </w:rPr>
              <w:t>15600</w:t>
            </w:r>
          </w:p>
        </w:tc>
        <w:tc>
          <w:tcPr>
            <w:tcW w:w="2639" w:type="dxa"/>
          </w:tcPr>
          <w:p w:rsidR="00FF7C49" w:rsidRPr="00167586" w:rsidRDefault="00FF7C49" w:rsidP="00167586">
            <w:pPr>
              <w:spacing w:line="360" w:lineRule="auto"/>
              <w:ind w:firstLine="0"/>
              <w:jc w:val="center"/>
              <w:rPr>
                <w:bCs/>
                <w:sz w:val="20"/>
              </w:rPr>
            </w:pP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Реклама</w:t>
            </w:r>
          </w:p>
        </w:tc>
        <w:tc>
          <w:tcPr>
            <w:tcW w:w="1701" w:type="dxa"/>
          </w:tcPr>
          <w:p w:rsidR="00FF7C49" w:rsidRPr="00167586" w:rsidRDefault="00FF7C49" w:rsidP="00167586">
            <w:pPr>
              <w:spacing w:line="360" w:lineRule="auto"/>
              <w:ind w:firstLine="0"/>
              <w:jc w:val="center"/>
              <w:rPr>
                <w:bCs/>
                <w:sz w:val="20"/>
              </w:rPr>
            </w:pPr>
            <w:r w:rsidRPr="00167586">
              <w:rPr>
                <w:bCs/>
                <w:sz w:val="20"/>
              </w:rPr>
              <w:t>5000</w:t>
            </w:r>
          </w:p>
        </w:tc>
        <w:tc>
          <w:tcPr>
            <w:tcW w:w="2464" w:type="dxa"/>
          </w:tcPr>
          <w:p w:rsidR="00FF7C49" w:rsidRPr="00167586" w:rsidRDefault="00FF7C49" w:rsidP="00167586">
            <w:pPr>
              <w:spacing w:line="360" w:lineRule="auto"/>
              <w:ind w:firstLine="0"/>
              <w:jc w:val="center"/>
              <w:rPr>
                <w:bCs/>
                <w:sz w:val="20"/>
              </w:rPr>
            </w:pPr>
          </w:p>
        </w:tc>
        <w:tc>
          <w:tcPr>
            <w:tcW w:w="2639" w:type="dxa"/>
          </w:tcPr>
          <w:p w:rsidR="00FF7C49" w:rsidRPr="00167586" w:rsidRDefault="00FF7C49" w:rsidP="00167586">
            <w:pPr>
              <w:spacing w:line="360" w:lineRule="auto"/>
              <w:ind w:firstLine="0"/>
              <w:jc w:val="center"/>
              <w:rPr>
                <w:bCs/>
                <w:sz w:val="20"/>
              </w:rPr>
            </w:pPr>
            <w:r w:rsidRPr="00167586">
              <w:rPr>
                <w:bCs/>
                <w:sz w:val="20"/>
              </w:rPr>
              <w:t>5000</w:t>
            </w: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 xml:space="preserve">Транспортные </w:t>
            </w:r>
          </w:p>
        </w:tc>
        <w:tc>
          <w:tcPr>
            <w:tcW w:w="1701" w:type="dxa"/>
          </w:tcPr>
          <w:p w:rsidR="00FF7C49" w:rsidRPr="00167586" w:rsidRDefault="00FF7C49" w:rsidP="00167586">
            <w:pPr>
              <w:spacing w:line="360" w:lineRule="auto"/>
              <w:ind w:firstLine="0"/>
              <w:jc w:val="center"/>
              <w:rPr>
                <w:bCs/>
                <w:sz w:val="20"/>
              </w:rPr>
            </w:pPr>
            <w:r w:rsidRPr="00167586">
              <w:rPr>
                <w:bCs/>
                <w:sz w:val="20"/>
              </w:rPr>
              <w:t>10000</w:t>
            </w:r>
          </w:p>
        </w:tc>
        <w:tc>
          <w:tcPr>
            <w:tcW w:w="2464" w:type="dxa"/>
          </w:tcPr>
          <w:p w:rsidR="00FF7C49" w:rsidRPr="00167586" w:rsidRDefault="00FF7C49" w:rsidP="00167586">
            <w:pPr>
              <w:spacing w:line="360" w:lineRule="auto"/>
              <w:ind w:firstLine="0"/>
              <w:jc w:val="center"/>
              <w:rPr>
                <w:bCs/>
                <w:sz w:val="20"/>
              </w:rPr>
            </w:pPr>
          </w:p>
        </w:tc>
        <w:tc>
          <w:tcPr>
            <w:tcW w:w="2639" w:type="dxa"/>
          </w:tcPr>
          <w:p w:rsidR="00FF7C49" w:rsidRPr="00167586" w:rsidRDefault="00FF7C49" w:rsidP="00167586">
            <w:pPr>
              <w:spacing w:line="360" w:lineRule="auto"/>
              <w:ind w:firstLine="0"/>
              <w:jc w:val="center"/>
              <w:rPr>
                <w:bCs/>
                <w:sz w:val="20"/>
              </w:rPr>
            </w:pPr>
            <w:r w:rsidRPr="00167586">
              <w:rPr>
                <w:bCs/>
                <w:sz w:val="20"/>
              </w:rPr>
              <w:t>10000</w:t>
            </w: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Комплектующие</w:t>
            </w:r>
          </w:p>
        </w:tc>
        <w:tc>
          <w:tcPr>
            <w:tcW w:w="1701" w:type="dxa"/>
          </w:tcPr>
          <w:p w:rsidR="00FF7C49" w:rsidRPr="00167586" w:rsidRDefault="00FF7C49" w:rsidP="00167586">
            <w:pPr>
              <w:spacing w:line="360" w:lineRule="auto"/>
              <w:ind w:firstLine="0"/>
              <w:jc w:val="center"/>
              <w:rPr>
                <w:bCs/>
                <w:sz w:val="20"/>
              </w:rPr>
            </w:pPr>
            <w:r w:rsidRPr="00167586">
              <w:rPr>
                <w:bCs/>
                <w:sz w:val="20"/>
              </w:rPr>
              <w:t>87000</w:t>
            </w:r>
          </w:p>
        </w:tc>
        <w:tc>
          <w:tcPr>
            <w:tcW w:w="2464" w:type="dxa"/>
          </w:tcPr>
          <w:p w:rsidR="00FF7C49" w:rsidRPr="00167586" w:rsidRDefault="00FF7C49" w:rsidP="00167586">
            <w:pPr>
              <w:spacing w:line="360" w:lineRule="auto"/>
              <w:ind w:firstLine="0"/>
              <w:jc w:val="center"/>
              <w:rPr>
                <w:bCs/>
                <w:sz w:val="20"/>
              </w:rPr>
            </w:pPr>
          </w:p>
        </w:tc>
        <w:tc>
          <w:tcPr>
            <w:tcW w:w="2639" w:type="dxa"/>
          </w:tcPr>
          <w:p w:rsidR="00FF7C49" w:rsidRPr="00167586" w:rsidRDefault="00FF7C49" w:rsidP="00167586">
            <w:pPr>
              <w:spacing w:line="360" w:lineRule="auto"/>
              <w:ind w:firstLine="0"/>
              <w:jc w:val="center"/>
              <w:rPr>
                <w:bCs/>
                <w:sz w:val="20"/>
              </w:rPr>
            </w:pPr>
            <w:r w:rsidRPr="00167586">
              <w:rPr>
                <w:bCs/>
                <w:sz w:val="20"/>
              </w:rPr>
              <w:t>87000</w:t>
            </w:r>
          </w:p>
        </w:tc>
      </w:tr>
      <w:tr w:rsidR="00FF7C49" w:rsidRPr="00947A51">
        <w:trPr>
          <w:trHeight w:val="293"/>
        </w:trPr>
        <w:tc>
          <w:tcPr>
            <w:tcW w:w="2835" w:type="dxa"/>
          </w:tcPr>
          <w:p w:rsidR="00FF7C49" w:rsidRPr="00167586" w:rsidRDefault="00FF7C49" w:rsidP="00167586">
            <w:pPr>
              <w:spacing w:line="360" w:lineRule="auto"/>
              <w:ind w:firstLine="0"/>
              <w:rPr>
                <w:bCs/>
                <w:sz w:val="20"/>
              </w:rPr>
            </w:pPr>
            <w:r w:rsidRPr="00167586">
              <w:rPr>
                <w:bCs/>
                <w:sz w:val="20"/>
              </w:rPr>
              <w:t>Теплоэнергия</w:t>
            </w:r>
          </w:p>
        </w:tc>
        <w:tc>
          <w:tcPr>
            <w:tcW w:w="1701" w:type="dxa"/>
          </w:tcPr>
          <w:p w:rsidR="00FF7C49" w:rsidRPr="00167586" w:rsidRDefault="00FF7C49" w:rsidP="00167586">
            <w:pPr>
              <w:spacing w:line="360" w:lineRule="auto"/>
              <w:ind w:firstLine="0"/>
              <w:jc w:val="center"/>
              <w:rPr>
                <w:bCs/>
                <w:sz w:val="20"/>
              </w:rPr>
            </w:pPr>
            <w:r w:rsidRPr="00167586">
              <w:rPr>
                <w:bCs/>
                <w:sz w:val="20"/>
              </w:rPr>
              <w:t>156</w:t>
            </w:r>
          </w:p>
        </w:tc>
        <w:tc>
          <w:tcPr>
            <w:tcW w:w="2464" w:type="dxa"/>
          </w:tcPr>
          <w:p w:rsidR="00FF7C49" w:rsidRPr="00167586" w:rsidRDefault="00FF7C49" w:rsidP="00167586">
            <w:pPr>
              <w:spacing w:line="360" w:lineRule="auto"/>
              <w:ind w:firstLine="0"/>
              <w:jc w:val="center"/>
              <w:rPr>
                <w:bCs/>
                <w:sz w:val="20"/>
              </w:rPr>
            </w:pPr>
            <w:r w:rsidRPr="00167586">
              <w:rPr>
                <w:bCs/>
                <w:sz w:val="20"/>
              </w:rPr>
              <w:t>156</w:t>
            </w:r>
          </w:p>
        </w:tc>
        <w:tc>
          <w:tcPr>
            <w:tcW w:w="2639" w:type="dxa"/>
          </w:tcPr>
          <w:p w:rsidR="00FF7C49" w:rsidRPr="00167586" w:rsidRDefault="00FF7C49" w:rsidP="00167586">
            <w:pPr>
              <w:spacing w:line="360" w:lineRule="auto"/>
              <w:ind w:firstLine="0"/>
              <w:jc w:val="center"/>
              <w:rPr>
                <w:bCs/>
                <w:sz w:val="20"/>
              </w:rPr>
            </w:pP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Электроэнергия</w:t>
            </w:r>
          </w:p>
        </w:tc>
        <w:tc>
          <w:tcPr>
            <w:tcW w:w="1701" w:type="dxa"/>
          </w:tcPr>
          <w:p w:rsidR="00FF7C49" w:rsidRPr="00167586" w:rsidRDefault="00FF7C49" w:rsidP="00167586">
            <w:pPr>
              <w:spacing w:line="360" w:lineRule="auto"/>
              <w:ind w:firstLine="0"/>
              <w:jc w:val="center"/>
              <w:rPr>
                <w:bCs/>
                <w:sz w:val="20"/>
              </w:rPr>
            </w:pPr>
            <w:r w:rsidRPr="00167586">
              <w:rPr>
                <w:bCs/>
                <w:sz w:val="20"/>
              </w:rPr>
              <w:t>1252</w:t>
            </w:r>
          </w:p>
        </w:tc>
        <w:tc>
          <w:tcPr>
            <w:tcW w:w="2464" w:type="dxa"/>
          </w:tcPr>
          <w:p w:rsidR="00FF7C49" w:rsidRPr="00167586" w:rsidRDefault="00FF7C49" w:rsidP="00167586">
            <w:pPr>
              <w:spacing w:line="360" w:lineRule="auto"/>
              <w:ind w:firstLine="0"/>
              <w:jc w:val="center"/>
              <w:rPr>
                <w:bCs/>
                <w:sz w:val="20"/>
              </w:rPr>
            </w:pPr>
            <w:r w:rsidRPr="00167586">
              <w:rPr>
                <w:bCs/>
                <w:sz w:val="20"/>
              </w:rPr>
              <w:t>1252</w:t>
            </w:r>
          </w:p>
        </w:tc>
        <w:tc>
          <w:tcPr>
            <w:tcW w:w="2639" w:type="dxa"/>
          </w:tcPr>
          <w:p w:rsidR="00FF7C49" w:rsidRPr="00167586" w:rsidRDefault="00FF7C49" w:rsidP="00167586">
            <w:pPr>
              <w:spacing w:line="360" w:lineRule="auto"/>
              <w:ind w:firstLine="0"/>
              <w:jc w:val="center"/>
              <w:rPr>
                <w:bCs/>
                <w:sz w:val="20"/>
              </w:rPr>
            </w:pPr>
          </w:p>
        </w:tc>
      </w:tr>
      <w:tr w:rsidR="00FF7C49" w:rsidRPr="00947A51">
        <w:tc>
          <w:tcPr>
            <w:tcW w:w="2835" w:type="dxa"/>
          </w:tcPr>
          <w:p w:rsidR="00FF7C49" w:rsidRPr="00167586" w:rsidRDefault="00FF7C49" w:rsidP="00167586">
            <w:pPr>
              <w:spacing w:line="360" w:lineRule="auto"/>
              <w:ind w:firstLine="0"/>
              <w:rPr>
                <w:bCs/>
                <w:sz w:val="20"/>
              </w:rPr>
            </w:pPr>
            <w:r w:rsidRPr="00167586">
              <w:rPr>
                <w:bCs/>
                <w:sz w:val="20"/>
              </w:rPr>
              <w:t>Почтовые, телефонные</w:t>
            </w:r>
          </w:p>
        </w:tc>
        <w:tc>
          <w:tcPr>
            <w:tcW w:w="1701" w:type="dxa"/>
          </w:tcPr>
          <w:p w:rsidR="00FF7C49" w:rsidRPr="00167586" w:rsidRDefault="00FF7C49" w:rsidP="00167586">
            <w:pPr>
              <w:spacing w:line="360" w:lineRule="auto"/>
              <w:ind w:firstLine="0"/>
              <w:jc w:val="center"/>
              <w:rPr>
                <w:bCs/>
                <w:sz w:val="20"/>
              </w:rPr>
            </w:pPr>
            <w:r w:rsidRPr="00167586">
              <w:rPr>
                <w:bCs/>
                <w:sz w:val="20"/>
              </w:rPr>
              <w:t>1000</w:t>
            </w:r>
          </w:p>
        </w:tc>
        <w:tc>
          <w:tcPr>
            <w:tcW w:w="2464" w:type="dxa"/>
          </w:tcPr>
          <w:p w:rsidR="00FF7C49" w:rsidRPr="00167586" w:rsidRDefault="00FF7C49" w:rsidP="00167586">
            <w:pPr>
              <w:spacing w:line="360" w:lineRule="auto"/>
              <w:ind w:firstLine="0"/>
              <w:jc w:val="center"/>
              <w:rPr>
                <w:bCs/>
                <w:sz w:val="20"/>
              </w:rPr>
            </w:pPr>
            <w:r w:rsidRPr="00167586">
              <w:rPr>
                <w:bCs/>
                <w:sz w:val="20"/>
              </w:rPr>
              <w:t>1000</w:t>
            </w:r>
          </w:p>
        </w:tc>
        <w:tc>
          <w:tcPr>
            <w:tcW w:w="2639" w:type="dxa"/>
          </w:tcPr>
          <w:p w:rsidR="00FF7C49" w:rsidRPr="00167586" w:rsidRDefault="00FF7C49" w:rsidP="00167586">
            <w:pPr>
              <w:spacing w:line="360" w:lineRule="auto"/>
              <w:ind w:firstLine="0"/>
              <w:jc w:val="center"/>
              <w:rPr>
                <w:bCs/>
                <w:sz w:val="20"/>
              </w:rPr>
            </w:pPr>
          </w:p>
        </w:tc>
      </w:tr>
      <w:tr w:rsidR="00FF7C49" w:rsidRPr="00947A51">
        <w:trPr>
          <w:trHeight w:val="108"/>
        </w:trPr>
        <w:tc>
          <w:tcPr>
            <w:tcW w:w="2835" w:type="dxa"/>
          </w:tcPr>
          <w:p w:rsidR="00FF7C49" w:rsidRPr="00167586" w:rsidRDefault="00FF7C49" w:rsidP="00167586">
            <w:pPr>
              <w:spacing w:line="360" w:lineRule="auto"/>
              <w:ind w:firstLine="0"/>
              <w:rPr>
                <w:bCs/>
                <w:sz w:val="20"/>
              </w:rPr>
            </w:pPr>
            <w:r w:rsidRPr="00167586">
              <w:rPr>
                <w:bCs/>
                <w:sz w:val="20"/>
              </w:rPr>
              <w:t>ИТОГО</w:t>
            </w:r>
          </w:p>
        </w:tc>
        <w:tc>
          <w:tcPr>
            <w:tcW w:w="1701" w:type="dxa"/>
          </w:tcPr>
          <w:p w:rsidR="00FF7C49" w:rsidRPr="00167586" w:rsidRDefault="00FF7C49" w:rsidP="00167586">
            <w:pPr>
              <w:spacing w:line="360" w:lineRule="auto"/>
              <w:ind w:firstLine="0"/>
              <w:jc w:val="center"/>
              <w:rPr>
                <w:bCs/>
                <w:sz w:val="20"/>
              </w:rPr>
            </w:pPr>
            <w:r w:rsidRPr="00167586">
              <w:rPr>
                <w:bCs/>
                <w:sz w:val="20"/>
              </w:rPr>
              <w:t>180008</w:t>
            </w:r>
          </w:p>
        </w:tc>
        <w:tc>
          <w:tcPr>
            <w:tcW w:w="2464" w:type="dxa"/>
          </w:tcPr>
          <w:p w:rsidR="00FF7C49" w:rsidRPr="00167586" w:rsidRDefault="00FF7C49" w:rsidP="00167586">
            <w:pPr>
              <w:spacing w:line="360" w:lineRule="auto"/>
              <w:ind w:firstLine="0"/>
              <w:jc w:val="center"/>
              <w:rPr>
                <w:bCs/>
                <w:sz w:val="20"/>
              </w:rPr>
            </w:pPr>
            <w:r w:rsidRPr="00167586">
              <w:rPr>
                <w:bCs/>
                <w:sz w:val="20"/>
              </w:rPr>
              <w:t>19008</w:t>
            </w:r>
          </w:p>
        </w:tc>
        <w:tc>
          <w:tcPr>
            <w:tcW w:w="2639" w:type="dxa"/>
          </w:tcPr>
          <w:p w:rsidR="00FF7C49" w:rsidRPr="00167586" w:rsidRDefault="00FF7C49" w:rsidP="00167586">
            <w:pPr>
              <w:spacing w:line="360" w:lineRule="auto"/>
              <w:ind w:firstLine="0"/>
              <w:jc w:val="center"/>
              <w:rPr>
                <w:bCs/>
                <w:sz w:val="20"/>
              </w:rPr>
            </w:pPr>
            <w:r w:rsidRPr="00167586">
              <w:rPr>
                <w:bCs/>
                <w:sz w:val="20"/>
              </w:rPr>
              <w:t>102000</w:t>
            </w:r>
          </w:p>
        </w:tc>
      </w:tr>
    </w:tbl>
    <w:p w:rsidR="00167586" w:rsidRDefault="00167586" w:rsidP="00947A51">
      <w:pPr>
        <w:pStyle w:val="Heading2"/>
        <w:spacing w:before="0" w:after="0"/>
        <w:rPr>
          <w:szCs w:val="28"/>
        </w:rPr>
      </w:pPr>
      <w:bookmarkStart w:id="153" w:name="_Toc118446852"/>
      <w:bookmarkStart w:id="154" w:name="_Toc119126971"/>
      <w:bookmarkStart w:id="155" w:name="_Toc119127634"/>
      <w:bookmarkStart w:id="156" w:name="_Toc119332994"/>
    </w:p>
    <w:p w:rsidR="00FF7C49" w:rsidRPr="00947A51" w:rsidRDefault="00FF7C49" w:rsidP="00947A51">
      <w:pPr>
        <w:pStyle w:val="Heading2"/>
        <w:spacing w:before="0" w:after="0"/>
        <w:rPr>
          <w:szCs w:val="28"/>
        </w:rPr>
      </w:pPr>
      <w:r w:rsidRPr="00947A51">
        <w:rPr>
          <w:szCs w:val="28"/>
        </w:rPr>
        <w:t>3.5 Оценка эффективности проекта</w:t>
      </w:r>
      <w:bookmarkEnd w:id="153"/>
      <w:bookmarkEnd w:id="154"/>
      <w:bookmarkEnd w:id="155"/>
      <w:bookmarkEnd w:id="156"/>
    </w:p>
    <w:p w:rsidR="00167586" w:rsidRDefault="00167586" w:rsidP="00947A51">
      <w:pPr>
        <w:pStyle w:val="BodyTextIndent"/>
        <w:widowControl w:val="0"/>
        <w:rPr>
          <w:b w:val="0"/>
          <w:bCs/>
          <w:color w:val="FF0000"/>
          <w:szCs w:val="28"/>
        </w:rPr>
      </w:pPr>
    </w:p>
    <w:p w:rsidR="00FF7C49" w:rsidRPr="00167586" w:rsidRDefault="00FF7C49" w:rsidP="00947A51">
      <w:pPr>
        <w:pStyle w:val="BodyTextIndent"/>
        <w:widowControl w:val="0"/>
        <w:rPr>
          <w:b w:val="0"/>
          <w:bCs/>
          <w:szCs w:val="28"/>
        </w:rPr>
      </w:pPr>
      <w:r w:rsidRPr="00167586">
        <w:rPr>
          <w:b w:val="0"/>
          <w:bCs/>
          <w:szCs w:val="28"/>
        </w:rPr>
        <w:t>Чтобы оценить эффективность предлагаемого проекта, необходимо рассмотреть ряд показателей. Они представлены в таблице 3. 11.</w:t>
      </w:r>
    </w:p>
    <w:p w:rsidR="00FF7C49" w:rsidRPr="00947A51" w:rsidRDefault="00FF7C49" w:rsidP="00947A51">
      <w:pPr>
        <w:spacing w:line="360" w:lineRule="auto"/>
        <w:ind w:firstLine="720"/>
        <w:rPr>
          <w:bCs/>
          <w:sz w:val="28"/>
          <w:szCs w:val="28"/>
        </w:rPr>
      </w:pPr>
    </w:p>
    <w:p w:rsidR="00FF7C49" w:rsidRPr="00947A51" w:rsidRDefault="00FF7C49" w:rsidP="00947A51">
      <w:pPr>
        <w:framePr w:w="8791" w:wrap="auto" w:hAnchor="text"/>
        <w:spacing w:line="360" w:lineRule="auto"/>
        <w:ind w:firstLine="720"/>
        <w:rPr>
          <w:bCs/>
          <w:sz w:val="28"/>
          <w:szCs w:val="28"/>
        </w:rPr>
        <w:sectPr w:rsidR="00FF7C49" w:rsidRPr="00947A51" w:rsidSect="00947A51">
          <w:headerReference w:type="even" r:id="rId35"/>
          <w:headerReference w:type="default" r:id="rId36"/>
          <w:type w:val="nextColumn"/>
          <w:pgSz w:w="11906" w:h="16838"/>
          <w:pgMar w:top="1134" w:right="851" w:bottom="1134" w:left="1701" w:header="720" w:footer="720" w:gutter="0"/>
          <w:pgNumType w:start="2"/>
          <w:cols w:space="720"/>
          <w:titlePg/>
        </w:sectPr>
      </w:pPr>
    </w:p>
    <w:p w:rsidR="00FF7C49" w:rsidRPr="00947A51" w:rsidRDefault="00FF7C49" w:rsidP="00947A51">
      <w:pPr>
        <w:pStyle w:val="Heading5"/>
        <w:spacing w:before="0" w:after="0"/>
        <w:ind w:firstLine="720"/>
        <w:rPr>
          <w:szCs w:val="28"/>
          <w:lang w:val="ru-RU"/>
        </w:rPr>
      </w:pPr>
      <w:r w:rsidRPr="00947A51">
        <w:rPr>
          <w:szCs w:val="28"/>
          <w:lang w:val="ru-RU"/>
        </w:rPr>
        <w:t>Таблица 3.11</w:t>
      </w:r>
      <w:r w:rsidRPr="00947A51">
        <w:rPr>
          <w:szCs w:val="28"/>
          <w:lang w:val="ru-RU"/>
        </w:rPr>
        <w:br/>
        <w:t>Отчет о чистых доходах  (тыс. руб.)</w:t>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r w:rsidRPr="00947A51">
        <w:rPr>
          <w:szCs w:val="28"/>
          <w:lang w:val="ru-RU"/>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826"/>
        <w:gridCol w:w="851"/>
        <w:gridCol w:w="874"/>
        <w:gridCol w:w="850"/>
        <w:gridCol w:w="851"/>
        <w:gridCol w:w="850"/>
        <w:gridCol w:w="851"/>
        <w:gridCol w:w="850"/>
        <w:gridCol w:w="851"/>
        <w:gridCol w:w="850"/>
        <w:gridCol w:w="993"/>
        <w:gridCol w:w="851"/>
        <w:gridCol w:w="992"/>
      </w:tblGrid>
      <w:tr w:rsidR="00FF7C49" w:rsidRPr="00947A51">
        <w:trPr>
          <w:cantSplit/>
        </w:trPr>
        <w:tc>
          <w:tcPr>
            <w:tcW w:w="3227" w:type="dxa"/>
            <w:vMerge w:val="restart"/>
          </w:tcPr>
          <w:p w:rsidR="00FF7C49" w:rsidRPr="00167586" w:rsidRDefault="00FF7C49" w:rsidP="00167586">
            <w:pPr>
              <w:spacing w:line="360" w:lineRule="auto"/>
              <w:ind w:firstLine="0"/>
              <w:jc w:val="left"/>
              <w:rPr>
                <w:bCs/>
                <w:sz w:val="20"/>
              </w:rPr>
            </w:pPr>
            <w:r w:rsidRPr="00167586">
              <w:rPr>
                <w:bCs/>
                <w:sz w:val="20"/>
              </w:rPr>
              <w:t>Показатели</w:t>
            </w:r>
          </w:p>
        </w:tc>
        <w:tc>
          <w:tcPr>
            <w:tcW w:w="11340" w:type="dxa"/>
            <w:gridSpan w:val="13"/>
          </w:tcPr>
          <w:p w:rsidR="00FF7C49" w:rsidRPr="00167586" w:rsidRDefault="00FF7C49" w:rsidP="00167586">
            <w:pPr>
              <w:spacing w:line="360" w:lineRule="auto"/>
              <w:ind w:firstLine="0"/>
              <w:jc w:val="center"/>
              <w:rPr>
                <w:bCs/>
                <w:sz w:val="20"/>
              </w:rPr>
            </w:pPr>
            <w:r w:rsidRPr="00167586">
              <w:rPr>
                <w:bCs/>
                <w:sz w:val="20"/>
              </w:rPr>
              <w:t>Первый год</w:t>
            </w:r>
          </w:p>
        </w:tc>
      </w:tr>
      <w:tr w:rsidR="00FF7C49" w:rsidRPr="00947A51">
        <w:trPr>
          <w:cantSplit/>
        </w:trPr>
        <w:tc>
          <w:tcPr>
            <w:tcW w:w="3227" w:type="dxa"/>
            <w:vMerge/>
          </w:tcPr>
          <w:p w:rsidR="00FF7C49" w:rsidRPr="00167586" w:rsidRDefault="00FF7C49" w:rsidP="00167586">
            <w:pPr>
              <w:spacing w:line="360" w:lineRule="auto"/>
              <w:ind w:firstLine="0"/>
              <w:jc w:val="left"/>
              <w:rPr>
                <w:bCs/>
                <w:sz w:val="20"/>
              </w:rPr>
            </w:pPr>
          </w:p>
        </w:tc>
        <w:tc>
          <w:tcPr>
            <w:tcW w:w="826" w:type="dxa"/>
          </w:tcPr>
          <w:p w:rsidR="00FF7C49" w:rsidRPr="00167586" w:rsidRDefault="00FF7C49" w:rsidP="00167586">
            <w:pPr>
              <w:spacing w:line="360" w:lineRule="auto"/>
              <w:ind w:firstLine="0"/>
              <w:jc w:val="center"/>
              <w:rPr>
                <w:bCs/>
                <w:sz w:val="20"/>
              </w:rPr>
            </w:pPr>
            <w:r w:rsidRPr="00167586">
              <w:rPr>
                <w:bCs/>
                <w:sz w:val="20"/>
              </w:rPr>
              <w:t>1м</w:t>
            </w:r>
          </w:p>
        </w:tc>
        <w:tc>
          <w:tcPr>
            <w:tcW w:w="851" w:type="dxa"/>
          </w:tcPr>
          <w:p w:rsidR="00FF7C49" w:rsidRPr="00167586" w:rsidRDefault="00FF7C49" w:rsidP="00167586">
            <w:pPr>
              <w:spacing w:line="360" w:lineRule="auto"/>
              <w:ind w:firstLine="0"/>
              <w:jc w:val="center"/>
              <w:rPr>
                <w:bCs/>
                <w:sz w:val="20"/>
              </w:rPr>
            </w:pPr>
            <w:r w:rsidRPr="00167586">
              <w:rPr>
                <w:bCs/>
                <w:sz w:val="20"/>
              </w:rPr>
              <w:t>2м</w:t>
            </w:r>
          </w:p>
        </w:tc>
        <w:tc>
          <w:tcPr>
            <w:tcW w:w="874" w:type="dxa"/>
          </w:tcPr>
          <w:p w:rsidR="00FF7C49" w:rsidRPr="00167586" w:rsidRDefault="00FF7C49" w:rsidP="00167586">
            <w:pPr>
              <w:spacing w:line="360" w:lineRule="auto"/>
              <w:ind w:firstLine="0"/>
              <w:jc w:val="center"/>
              <w:rPr>
                <w:bCs/>
                <w:sz w:val="20"/>
              </w:rPr>
            </w:pPr>
            <w:r w:rsidRPr="00167586">
              <w:rPr>
                <w:bCs/>
                <w:sz w:val="20"/>
              </w:rPr>
              <w:t>3м</w:t>
            </w:r>
          </w:p>
        </w:tc>
        <w:tc>
          <w:tcPr>
            <w:tcW w:w="850" w:type="dxa"/>
          </w:tcPr>
          <w:p w:rsidR="00FF7C49" w:rsidRPr="00167586" w:rsidRDefault="00FF7C49" w:rsidP="00167586">
            <w:pPr>
              <w:spacing w:line="360" w:lineRule="auto"/>
              <w:ind w:firstLine="0"/>
              <w:jc w:val="center"/>
              <w:rPr>
                <w:bCs/>
                <w:sz w:val="20"/>
              </w:rPr>
            </w:pPr>
            <w:r w:rsidRPr="00167586">
              <w:rPr>
                <w:bCs/>
                <w:sz w:val="20"/>
              </w:rPr>
              <w:t>4м</w:t>
            </w:r>
          </w:p>
        </w:tc>
        <w:tc>
          <w:tcPr>
            <w:tcW w:w="851" w:type="dxa"/>
          </w:tcPr>
          <w:p w:rsidR="00FF7C49" w:rsidRPr="00167586" w:rsidRDefault="00FF7C49" w:rsidP="00167586">
            <w:pPr>
              <w:spacing w:line="360" w:lineRule="auto"/>
              <w:ind w:firstLine="0"/>
              <w:jc w:val="center"/>
              <w:rPr>
                <w:bCs/>
                <w:sz w:val="20"/>
              </w:rPr>
            </w:pPr>
            <w:r w:rsidRPr="00167586">
              <w:rPr>
                <w:bCs/>
                <w:sz w:val="20"/>
              </w:rPr>
              <w:t>5м</w:t>
            </w:r>
          </w:p>
        </w:tc>
        <w:tc>
          <w:tcPr>
            <w:tcW w:w="850" w:type="dxa"/>
          </w:tcPr>
          <w:p w:rsidR="00FF7C49" w:rsidRPr="00167586" w:rsidRDefault="00FF7C49" w:rsidP="00167586">
            <w:pPr>
              <w:spacing w:line="360" w:lineRule="auto"/>
              <w:ind w:firstLine="0"/>
              <w:jc w:val="center"/>
              <w:rPr>
                <w:bCs/>
                <w:sz w:val="20"/>
              </w:rPr>
            </w:pPr>
            <w:r w:rsidRPr="00167586">
              <w:rPr>
                <w:bCs/>
                <w:sz w:val="20"/>
              </w:rPr>
              <w:t>6м</w:t>
            </w:r>
          </w:p>
        </w:tc>
        <w:tc>
          <w:tcPr>
            <w:tcW w:w="851" w:type="dxa"/>
          </w:tcPr>
          <w:p w:rsidR="00FF7C49" w:rsidRPr="00167586" w:rsidRDefault="00FF7C49" w:rsidP="00167586">
            <w:pPr>
              <w:spacing w:line="360" w:lineRule="auto"/>
              <w:ind w:firstLine="0"/>
              <w:jc w:val="center"/>
              <w:rPr>
                <w:bCs/>
                <w:sz w:val="20"/>
              </w:rPr>
            </w:pPr>
            <w:r w:rsidRPr="00167586">
              <w:rPr>
                <w:bCs/>
                <w:sz w:val="20"/>
              </w:rPr>
              <w:t>7м</w:t>
            </w:r>
          </w:p>
        </w:tc>
        <w:tc>
          <w:tcPr>
            <w:tcW w:w="850" w:type="dxa"/>
          </w:tcPr>
          <w:p w:rsidR="00FF7C49" w:rsidRPr="00167586" w:rsidRDefault="00FF7C49" w:rsidP="00167586">
            <w:pPr>
              <w:spacing w:line="360" w:lineRule="auto"/>
              <w:ind w:firstLine="0"/>
              <w:jc w:val="center"/>
              <w:rPr>
                <w:bCs/>
                <w:sz w:val="20"/>
              </w:rPr>
            </w:pPr>
            <w:r w:rsidRPr="00167586">
              <w:rPr>
                <w:bCs/>
                <w:sz w:val="20"/>
              </w:rPr>
              <w:t>8м</w:t>
            </w:r>
          </w:p>
        </w:tc>
        <w:tc>
          <w:tcPr>
            <w:tcW w:w="851" w:type="dxa"/>
          </w:tcPr>
          <w:p w:rsidR="00FF7C49" w:rsidRPr="00167586" w:rsidRDefault="00FF7C49" w:rsidP="00167586">
            <w:pPr>
              <w:spacing w:line="360" w:lineRule="auto"/>
              <w:ind w:firstLine="0"/>
              <w:jc w:val="center"/>
              <w:rPr>
                <w:bCs/>
                <w:sz w:val="20"/>
              </w:rPr>
            </w:pPr>
            <w:r w:rsidRPr="00167586">
              <w:rPr>
                <w:bCs/>
                <w:sz w:val="20"/>
              </w:rPr>
              <w:t>9м</w:t>
            </w:r>
          </w:p>
        </w:tc>
        <w:tc>
          <w:tcPr>
            <w:tcW w:w="850" w:type="dxa"/>
          </w:tcPr>
          <w:p w:rsidR="00FF7C49" w:rsidRPr="00167586" w:rsidRDefault="00FF7C49" w:rsidP="00167586">
            <w:pPr>
              <w:spacing w:line="360" w:lineRule="auto"/>
              <w:ind w:firstLine="0"/>
              <w:jc w:val="center"/>
              <w:rPr>
                <w:bCs/>
                <w:sz w:val="20"/>
              </w:rPr>
            </w:pPr>
            <w:r w:rsidRPr="00167586">
              <w:rPr>
                <w:bCs/>
                <w:sz w:val="20"/>
              </w:rPr>
              <w:t>10м</w:t>
            </w:r>
          </w:p>
        </w:tc>
        <w:tc>
          <w:tcPr>
            <w:tcW w:w="993" w:type="dxa"/>
          </w:tcPr>
          <w:p w:rsidR="00FF7C49" w:rsidRPr="00167586" w:rsidRDefault="00FF7C49" w:rsidP="00167586">
            <w:pPr>
              <w:spacing w:line="360" w:lineRule="auto"/>
              <w:ind w:firstLine="0"/>
              <w:jc w:val="center"/>
              <w:rPr>
                <w:bCs/>
                <w:sz w:val="20"/>
              </w:rPr>
            </w:pPr>
            <w:r w:rsidRPr="00167586">
              <w:rPr>
                <w:bCs/>
                <w:sz w:val="20"/>
              </w:rPr>
              <w:t>11м</w:t>
            </w:r>
          </w:p>
        </w:tc>
        <w:tc>
          <w:tcPr>
            <w:tcW w:w="851" w:type="dxa"/>
          </w:tcPr>
          <w:p w:rsidR="00FF7C49" w:rsidRPr="00167586" w:rsidRDefault="00FF7C49" w:rsidP="00167586">
            <w:pPr>
              <w:spacing w:line="360" w:lineRule="auto"/>
              <w:ind w:firstLine="0"/>
              <w:jc w:val="center"/>
              <w:rPr>
                <w:bCs/>
                <w:sz w:val="20"/>
              </w:rPr>
            </w:pPr>
            <w:r w:rsidRPr="00167586">
              <w:rPr>
                <w:bCs/>
                <w:sz w:val="20"/>
              </w:rPr>
              <w:t>12м</w:t>
            </w:r>
          </w:p>
        </w:tc>
        <w:tc>
          <w:tcPr>
            <w:tcW w:w="992" w:type="dxa"/>
          </w:tcPr>
          <w:p w:rsidR="00FF7C49" w:rsidRPr="00167586" w:rsidRDefault="00FF7C49" w:rsidP="00167586">
            <w:pPr>
              <w:spacing w:line="360" w:lineRule="auto"/>
              <w:ind w:firstLine="0"/>
              <w:rPr>
                <w:bCs/>
                <w:sz w:val="20"/>
              </w:rPr>
            </w:pPr>
            <w:r w:rsidRPr="00167586">
              <w:rPr>
                <w:bCs/>
                <w:sz w:val="20"/>
              </w:rPr>
              <w:t>итого</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1. Доход от продаж</w:t>
            </w:r>
          </w:p>
          <w:p w:rsidR="00FF7C49" w:rsidRPr="00167586" w:rsidRDefault="00FF7C49" w:rsidP="00167586">
            <w:pPr>
              <w:spacing w:line="360" w:lineRule="auto"/>
              <w:ind w:firstLine="0"/>
              <w:jc w:val="left"/>
              <w:rPr>
                <w:bCs/>
                <w:sz w:val="20"/>
              </w:rPr>
            </w:pPr>
            <w:r w:rsidRPr="00167586">
              <w:rPr>
                <w:bCs/>
                <w:sz w:val="20"/>
              </w:rPr>
              <w:t>(выручка от реализации)</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148,7</w:t>
            </w:r>
          </w:p>
        </w:tc>
        <w:tc>
          <w:tcPr>
            <w:tcW w:w="874" w:type="dxa"/>
          </w:tcPr>
          <w:p w:rsidR="00FF7C49" w:rsidRPr="00167586" w:rsidRDefault="00FF7C49" w:rsidP="00167586">
            <w:pPr>
              <w:spacing w:line="360" w:lineRule="auto"/>
              <w:ind w:firstLine="0"/>
              <w:jc w:val="center"/>
              <w:rPr>
                <w:bCs/>
                <w:sz w:val="20"/>
              </w:rPr>
            </w:pPr>
            <w:r w:rsidRPr="00167586">
              <w:rPr>
                <w:bCs/>
                <w:sz w:val="20"/>
              </w:rPr>
              <w:t>148,7</w:t>
            </w:r>
          </w:p>
        </w:tc>
        <w:tc>
          <w:tcPr>
            <w:tcW w:w="850" w:type="dxa"/>
          </w:tcPr>
          <w:p w:rsidR="00FF7C49" w:rsidRPr="00167586" w:rsidRDefault="00FF7C49" w:rsidP="00167586">
            <w:pPr>
              <w:spacing w:line="360" w:lineRule="auto"/>
              <w:ind w:firstLine="0"/>
              <w:jc w:val="center"/>
              <w:rPr>
                <w:bCs/>
                <w:sz w:val="20"/>
              </w:rPr>
            </w:pPr>
            <w:r w:rsidRPr="00167586">
              <w:rPr>
                <w:bCs/>
                <w:sz w:val="20"/>
              </w:rPr>
              <w:t>194,5</w:t>
            </w:r>
          </w:p>
        </w:tc>
        <w:tc>
          <w:tcPr>
            <w:tcW w:w="851" w:type="dxa"/>
          </w:tcPr>
          <w:p w:rsidR="00FF7C49" w:rsidRPr="00167586" w:rsidRDefault="00FF7C49" w:rsidP="00167586">
            <w:pPr>
              <w:spacing w:line="360" w:lineRule="auto"/>
              <w:ind w:firstLine="0"/>
              <w:jc w:val="center"/>
              <w:rPr>
                <w:bCs/>
                <w:sz w:val="20"/>
              </w:rPr>
            </w:pPr>
            <w:r w:rsidRPr="00167586">
              <w:rPr>
                <w:bCs/>
                <w:sz w:val="20"/>
              </w:rPr>
              <w:t>194,5</w:t>
            </w:r>
          </w:p>
        </w:tc>
        <w:tc>
          <w:tcPr>
            <w:tcW w:w="850" w:type="dxa"/>
          </w:tcPr>
          <w:p w:rsidR="00FF7C49" w:rsidRPr="00167586" w:rsidRDefault="00FF7C49" w:rsidP="00167586">
            <w:pPr>
              <w:spacing w:line="360" w:lineRule="auto"/>
              <w:ind w:firstLine="0"/>
              <w:jc w:val="center"/>
              <w:rPr>
                <w:bCs/>
                <w:sz w:val="20"/>
              </w:rPr>
            </w:pPr>
            <w:r w:rsidRPr="00167586">
              <w:rPr>
                <w:bCs/>
                <w:sz w:val="20"/>
              </w:rPr>
              <w:t>194,5</w:t>
            </w:r>
          </w:p>
        </w:tc>
        <w:tc>
          <w:tcPr>
            <w:tcW w:w="851" w:type="dxa"/>
          </w:tcPr>
          <w:p w:rsidR="00FF7C49" w:rsidRPr="00167586" w:rsidRDefault="00FF7C49" w:rsidP="00167586">
            <w:pPr>
              <w:spacing w:line="360" w:lineRule="auto"/>
              <w:ind w:firstLine="0"/>
              <w:jc w:val="center"/>
              <w:rPr>
                <w:bCs/>
                <w:sz w:val="20"/>
              </w:rPr>
            </w:pPr>
            <w:r w:rsidRPr="00167586">
              <w:rPr>
                <w:bCs/>
                <w:sz w:val="20"/>
              </w:rPr>
              <w:t>194,5</w:t>
            </w:r>
          </w:p>
        </w:tc>
        <w:tc>
          <w:tcPr>
            <w:tcW w:w="850" w:type="dxa"/>
          </w:tcPr>
          <w:p w:rsidR="00FF7C49" w:rsidRPr="00167586" w:rsidRDefault="00FF7C49" w:rsidP="00167586">
            <w:pPr>
              <w:spacing w:line="360" w:lineRule="auto"/>
              <w:ind w:firstLine="0"/>
              <w:jc w:val="center"/>
              <w:rPr>
                <w:bCs/>
                <w:sz w:val="20"/>
              </w:rPr>
            </w:pPr>
            <w:r w:rsidRPr="00167586">
              <w:rPr>
                <w:bCs/>
                <w:sz w:val="20"/>
              </w:rPr>
              <w:t>194,5</w:t>
            </w:r>
          </w:p>
        </w:tc>
        <w:tc>
          <w:tcPr>
            <w:tcW w:w="851" w:type="dxa"/>
          </w:tcPr>
          <w:p w:rsidR="00FF7C49" w:rsidRPr="00167586" w:rsidRDefault="00FF7C49" w:rsidP="00167586">
            <w:pPr>
              <w:spacing w:line="360" w:lineRule="auto"/>
              <w:ind w:firstLine="0"/>
              <w:jc w:val="center"/>
              <w:rPr>
                <w:bCs/>
                <w:sz w:val="20"/>
              </w:rPr>
            </w:pPr>
            <w:r w:rsidRPr="00167586">
              <w:rPr>
                <w:bCs/>
                <w:sz w:val="20"/>
              </w:rPr>
              <w:t>194,5</w:t>
            </w:r>
          </w:p>
        </w:tc>
        <w:tc>
          <w:tcPr>
            <w:tcW w:w="850" w:type="dxa"/>
          </w:tcPr>
          <w:p w:rsidR="00FF7C49" w:rsidRPr="00167586" w:rsidRDefault="00FF7C49" w:rsidP="00167586">
            <w:pPr>
              <w:spacing w:line="360" w:lineRule="auto"/>
              <w:ind w:firstLine="0"/>
              <w:jc w:val="center"/>
              <w:rPr>
                <w:bCs/>
                <w:sz w:val="20"/>
              </w:rPr>
            </w:pPr>
            <w:r w:rsidRPr="00167586">
              <w:rPr>
                <w:bCs/>
                <w:sz w:val="20"/>
              </w:rPr>
              <w:t>194,5</w:t>
            </w:r>
          </w:p>
        </w:tc>
        <w:tc>
          <w:tcPr>
            <w:tcW w:w="993" w:type="dxa"/>
          </w:tcPr>
          <w:p w:rsidR="00FF7C49" w:rsidRPr="00167586" w:rsidRDefault="00FF7C49" w:rsidP="00167586">
            <w:pPr>
              <w:spacing w:line="360" w:lineRule="auto"/>
              <w:ind w:firstLine="0"/>
              <w:jc w:val="center"/>
              <w:rPr>
                <w:bCs/>
                <w:sz w:val="20"/>
              </w:rPr>
            </w:pPr>
            <w:r w:rsidRPr="00167586">
              <w:rPr>
                <w:bCs/>
                <w:sz w:val="20"/>
              </w:rPr>
              <w:t>194,5</w:t>
            </w:r>
          </w:p>
        </w:tc>
        <w:tc>
          <w:tcPr>
            <w:tcW w:w="851" w:type="dxa"/>
          </w:tcPr>
          <w:p w:rsidR="00FF7C49" w:rsidRPr="00167586" w:rsidRDefault="00FF7C49" w:rsidP="00167586">
            <w:pPr>
              <w:spacing w:line="360" w:lineRule="auto"/>
              <w:ind w:firstLine="0"/>
              <w:jc w:val="center"/>
              <w:rPr>
                <w:bCs/>
                <w:sz w:val="20"/>
              </w:rPr>
            </w:pPr>
            <w:r w:rsidRPr="00167586">
              <w:rPr>
                <w:bCs/>
                <w:sz w:val="20"/>
              </w:rPr>
              <w:t>194,5</w:t>
            </w:r>
          </w:p>
        </w:tc>
        <w:tc>
          <w:tcPr>
            <w:tcW w:w="992" w:type="dxa"/>
          </w:tcPr>
          <w:p w:rsidR="00FF7C49" w:rsidRPr="00167586" w:rsidRDefault="00FF7C49" w:rsidP="00167586">
            <w:pPr>
              <w:spacing w:line="360" w:lineRule="auto"/>
              <w:ind w:firstLine="0"/>
              <w:jc w:val="center"/>
              <w:rPr>
                <w:bCs/>
                <w:sz w:val="20"/>
              </w:rPr>
            </w:pPr>
            <w:r w:rsidRPr="00167586">
              <w:rPr>
                <w:bCs/>
                <w:sz w:val="20"/>
              </w:rPr>
              <w:t>2047,9</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 xml:space="preserve">2. Общие производственные </w:t>
            </w:r>
          </w:p>
          <w:p w:rsidR="00FF7C49" w:rsidRPr="00167586" w:rsidRDefault="00FF7C49" w:rsidP="00167586">
            <w:pPr>
              <w:spacing w:line="360" w:lineRule="auto"/>
              <w:ind w:firstLine="0"/>
              <w:jc w:val="left"/>
              <w:rPr>
                <w:bCs/>
                <w:sz w:val="20"/>
              </w:rPr>
            </w:pPr>
            <w:r w:rsidRPr="00167586">
              <w:rPr>
                <w:bCs/>
                <w:sz w:val="20"/>
              </w:rPr>
              <w:t>издержки</w:t>
            </w:r>
          </w:p>
        </w:tc>
        <w:tc>
          <w:tcPr>
            <w:tcW w:w="826" w:type="dxa"/>
          </w:tcPr>
          <w:p w:rsidR="00FF7C49" w:rsidRPr="00167586" w:rsidRDefault="00FF7C49" w:rsidP="00167586">
            <w:pPr>
              <w:spacing w:line="360" w:lineRule="auto"/>
              <w:ind w:firstLine="0"/>
              <w:jc w:val="center"/>
              <w:rPr>
                <w:bCs/>
                <w:sz w:val="20"/>
              </w:rPr>
            </w:pPr>
            <w:r w:rsidRPr="00167586">
              <w:rPr>
                <w:bCs/>
                <w:sz w:val="20"/>
              </w:rPr>
              <w:t>135,2</w:t>
            </w:r>
          </w:p>
        </w:tc>
        <w:tc>
          <w:tcPr>
            <w:tcW w:w="851" w:type="dxa"/>
          </w:tcPr>
          <w:p w:rsidR="00FF7C49" w:rsidRPr="00167586" w:rsidRDefault="00FF7C49" w:rsidP="00167586">
            <w:pPr>
              <w:spacing w:line="360" w:lineRule="auto"/>
              <w:ind w:firstLine="0"/>
              <w:jc w:val="center"/>
              <w:rPr>
                <w:bCs/>
                <w:sz w:val="20"/>
              </w:rPr>
            </w:pPr>
            <w:r w:rsidRPr="00167586">
              <w:rPr>
                <w:bCs/>
                <w:sz w:val="20"/>
              </w:rPr>
              <w:t>135,2</w:t>
            </w:r>
          </w:p>
        </w:tc>
        <w:tc>
          <w:tcPr>
            <w:tcW w:w="874" w:type="dxa"/>
          </w:tcPr>
          <w:p w:rsidR="00FF7C49" w:rsidRPr="00167586" w:rsidRDefault="00FF7C49" w:rsidP="00167586">
            <w:pPr>
              <w:spacing w:line="360" w:lineRule="auto"/>
              <w:ind w:firstLine="0"/>
              <w:jc w:val="center"/>
              <w:rPr>
                <w:bCs/>
                <w:sz w:val="20"/>
              </w:rPr>
            </w:pPr>
            <w:r w:rsidRPr="00167586">
              <w:rPr>
                <w:bCs/>
                <w:sz w:val="20"/>
              </w:rPr>
              <w:t>135,2</w:t>
            </w:r>
          </w:p>
        </w:tc>
        <w:tc>
          <w:tcPr>
            <w:tcW w:w="850" w:type="dxa"/>
          </w:tcPr>
          <w:p w:rsidR="00FF7C49" w:rsidRPr="00167586" w:rsidRDefault="00FF7C49" w:rsidP="00167586">
            <w:pPr>
              <w:spacing w:line="360" w:lineRule="auto"/>
              <w:ind w:firstLine="0"/>
              <w:jc w:val="center"/>
              <w:rPr>
                <w:bCs/>
                <w:sz w:val="20"/>
              </w:rPr>
            </w:pPr>
            <w:r w:rsidRPr="00167586">
              <w:rPr>
                <w:bCs/>
                <w:sz w:val="20"/>
              </w:rPr>
              <w:t>176,8</w:t>
            </w:r>
          </w:p>
        </w:tc>
        <w:tc>
          <w:tcPr>
            <w:tcW w:w="851" w:type="dxa"/>
          </w:tcPr>
          <w:p w:rsidR="00FF7C49" w:rsidRPr="00167586" w:rsidRDefault="00FF7C49" w:rsidP="00167586">
            <w:pPr>
              <w:spacing w:line="360" w:lineRule="auto"/>
              <w:ind w:firstLine="0"/>
              <w:jc w:val="center"/>
              <w:rPr>
                <w:bCs/>
                <w:sz w:val="20"/>
              </w:rPr>
            </w:pPr>
            <w:r w:rsidRPr="00167586">
              <w:rPr>
                <w:bCs/>
                <w:sz w:val="20"/>
              </w:rPr>
              <w:t>176,8</w:t>
            </w:r>
          </w:p>
        </w:tc>
        <w:tc>
          <w:tcPr>
            <w:tcW w:w="850" w:type="dxa"/>
          </w:tcPr>
          <w:p w:rsidR="00FF7C49" w:rsidRPr="00167586" w:rsidRDefault="00FF7C49" w:rsidP="00167586">
            <w:pPr>
              <w:spacing w:line="360" w:lineRule="auto"/>
              <w:ind w:firstLine="0"/>
              <w:jc w:val="center"/>
              <w:rPr>
                <w:bCs/>
                <w:sz w:val="20"/>
              </w:rPr>
            </w:pPr>
            <w:r w:rsidRPr="00167586">
              <w:rPr>
                <w:bCs/>
                <w:sz w:val="20"/>
              </w:rPr>
              <w:t>176,8</w:t>
            </w:r>
          </w:p>
        </w:tc>
        <w:tc>
          <w:tcPr>
            <w:tcW w:w="851" w:type="dxa"/>
          </w:tcPr>
          <w:p w:rsidR="00FF7C49" w:rsidRPr="00167586" w:rsidRDefault="00FF7C49" w:rsidP="00167586">
            <w:pPr>
              <w:spacing w:line="360" w:lineRule="auto"/>
              <w:ind w:firstLine="0"/>
              <w:jc w:val="center"/>
              <w:rPr>
                <w:bCs/>
                <w:sz w:val="20"/>
              </w:rPr>
            </w:pPr>
            <w:r w:rsidRPr="00167586">
              <w:rPr>
                <w:bCs/>
                <w:sz w:val="20"/>
              </w:rPr>
              <w:t>176,8</w:t>
            </w:r>
          </w:p>
        </w:tc>
        <w:tc>
          <w:tcPr>
            <w:tcW w:w="850" w:type="dxa"/>
          </w:tcPr>
          <w:p w:rsidR="00FF7C49" w:rsidRPr="00167586" w:rsidRDefault="00FF7C49" w:rsidP="00167586">
            <w:pPr>
              <w:spacing w:line="360" w:lineRule="auto"/>
              <w:ind w:firstLine="0"/>
              <w:jc w:val="center"/>
              <w:rPr>
                <w:bCs/>
                <w:sz w:val="20"/>
              </w:rPr>
            </w:pPr>
            <w:r w:rsidRPr="00167586">
              <w:rPr>
                <w:bCs/>
                <w:sz w:val="20"/>
              </w:rPr>
              <w:t>176,8</w:t>
            </w:r>
          </w:p>
        </w:tc>
        <w:tc>
          <w:tcPr>
            <w:tcW w:w="851" w:type="dxa"/>
          </w:tcPr>
          <w:p w:rsidR="00FF7C49" w:rsidRPr="00167586" w:rsidRDefault="00FF7C49" w:rsidP="00167586">
            <w:pPr>
              <w:spacing w:line="360" w:lineRule="auto"/>
              <w:ind w:firstLine="0"/>
              <w:jc w:val="center"/>
              <w:rPr>
                <w:bCs/>
                <w:sz w:val="20"/>
              </w:rPr>
            </w:pPr>
            <w:r w:rsidRPr="00167586">
              <w:rPr>
                <w:bCs/>
                <w:sz w:val="20"/>
              </w:rPr>
              <w:t>176,8</w:t>
            </w:r>
          </w:p>
        </w:tc>
        <w:tc>
          <w:tcPr>
            <w:tcW w:w="850" w:type="dxa"/>
          </w:tcPr>
          <w:p w:rsidR="00FF7C49" w:rsidRPr="00167586" w:rsidRDefault="00FF7C49" w:rsidP="00167586">
            <w:pPr>
              <w:spacing w:line="360" w:lineRule="auto"/>
              <w:ind w:firstLine="0"/>
              <w:jc w:val="center"/>
              <w:rPr>
                <w:bCs/>
                <w:sz w:val="20"/>
              </w:rPr>
            </w:pPr>
            <w:r w:rsidRPr="00167586">
              <w:rPr>
                <w:bCs/>
                <w:sz w:val="20"/>
              </w:rPr>
              <w:t>176,8</w:t>
            </w:r>
          </w:p>
        </w:tc>
        <w:tc>
          <w:tcPr>
            <w:tcW w:w="993" w:type="dxa"/>
          </w:tcPr>
          <w:p w:rsidR="00FF7C49" w:rsidRPr="00167586" w:rsidRDefault="00FF7C49" w:rsidP="00167586">
            <w:pPr>
              <w:spacing w:line="360" w:lineRule="auto"/>
              <w:ind w:firstLine="0"/>
              <w:jc w:val="center"/>
              <w:rPr>
                <w:bCs/>
                <w:sz w:val="20"/>
              </w:rPr>
            </w:pPr>
            <w:r w:rsidRPr="00167586">
              <w:rPr>
                <w:bCs/>
                <w:sz w:val="20"/>
              </w:rPr>
              <w:t>176,8</w:t>
            </w:r>
          </w:p>
        </w:tc>
        <w:tc>
          <w:tcPr>
            <w:tcW w:w="851" w:type="dxa"/>
          </w:tcPr>
          <w:p w:rsidR="00FF7C49" w:rsidRPr="00167586" w:rsidRDefault="00FF7C49" w:rsidP="00167586">
            <w:pPr>
              <w:spacing w:line="360" w:lineRule="auto"/>
              <w:ind w:firstLine="0"/>
              <w:jc w:val="center"/>
              <w:rPr>
                <w:bCs/>
                <w:sz w:val="20"/>
              </w:rPr>
            </w:pPr>
            <w:r w:rsidRPr="00167586">
              <w:rPr>
                <w:bCs/>
                <w:sz w:val="20"/>
              </w:rPr>
              <w:t>176,8</w:t>
            </w:r>
          </w:p>
        </w:tc>
        <w:tc>
          <w:tcPr>
            <w:tcW w:w="992" w:type="dxa"/>
          </w:tcPr>
          <w:p w:rsidR="00FF7C49" w:rsidRPr="00167586" w:rsidRDefault="00FF7C49" w:rsidP="00167586">
            <w:pPr>
              <w:spacing w:line="360" w:lineRule="auto"/>
              <w:ind w:firstLine="0"/>
              <w:jc w:val="center"/>
              <w:rPr>
                <w:bCs/>
                <w:sz w:val="20"/>
              </w:rPr>
            </w:pPr>
            <w:r w:rsidRPr="00167586">
              <w:rPr>
                <w:bCs/>
                <w:sz w:val="20"/>
              </w:rPr>
              <w:t>1996,8</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3. Прибыль к налогообло-</w:t>
            </w:r>
          </w:p>
          <w:p w:rsidR="00FF7C49" w:rsidRPr="00167586" w:rsidRDefault="00FF7C49" w:rsidP="00167586">
            <w:pPr>
              <w:spacing w:line="360" w:lineRule="auto"/>
              <w:ind w:firstLine="0"/>
              <w:jc w:val="left"/>
              <w:rPr>
                <w:bCs/>
                <w:sz w:val="20"/>
              </w:rPr>
            </w:pPr>
            <w:r w:rsidRPr="00167586">
              <w:rPr>
                <w:bCs/>
                <w:sz w:val="20"/>
              </w:rPr>
              <w:t>жению  (валовая прибыль)</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13,5</w:t>
            </w:r>
          </w:p>
        </w:tc>
        <w:tc>
          <w:tcPr>
            <w:tcW w:w="874" w:type="dxa"/>
          </w:tcPr>
          <w:p w:rsidR="00FF7C49" w:rsidRPr="00167586" w:rsidRDefault="00FF7C49" w:rsidP="00167586">
            <w:pPr>
              <w:spacing w:line="360" w:lineRule="auto"/>
              <w:ind w:firstLine="0"/>
              <w:jc w:val="center"/>
              <w:rPr>
                <w:bCs/>
                <w:sz w:val="20"/>
              </w:rPr>
            </w:pPr>
            <w:r w:rsidRPr="00167586">
              <w:rPr>
                <w:bCs/>
                <w:sz w:val="20"/>
              </w:rPr>
              <w:t>13,5</w:t>
            </w:r>
          </w:p>
        </w:tc>
        <w:tc>
          <w:tcPr>
            <w:tcW w:w="850" w:type="dxa"/>
          </w:tcPr>
          <w:p w:rsidR="00FF7C49" w:rsidRPr="00167586" w:rsidRDefault="00FF7C49" w:rsidP="00167586">
            <w:pPr>
              <w:spacing w:line="360" w:lineRule="auto"/>
              <w:ind w:firstLine="0"/>
              <w:jc w:val="center"/>
              <w:rPr>
                <w:bCs/>
                <w:sz w:val="20"/>
              </w:rPr>
            </w:pPr>
            <w:r w:rsidRPr="00167586">
              <w:rPr>
                <w:bCs/>
                <w:sz w:val="20"/>
              </w:rPr>
              <w:t>17,7</w:t>
            </w:r>
          </w:p>
        </w:tc>
        <w:tc>
          <w:tcPr>
            <w:tcW w:w="851" w:type="dxa"/>
          </w:tcPr>
          <w:p w:rsidR="00FF7C49" w:rsidRPr="00167586" w:rsidRDefault="00FF7C49" w:rsidP="00167586">
            <w:pPr>
              <w:spacing w:line="360" w:lineRule="auto"/>
              <w:ind w:firstLine="0"/>
              <w:jc w:val="center"/>
              <w:rPr>
                <w:bCs/>
                <w:sz w:val="20"/>
              </w:rPr>
            </w:pPr>
            <w:r w:rsidRPr="00167586">
              <w:rPr>
                <w:bCs/>
                <w:sz w:val="20"/>
              </w:rPr>
              <w:t>17,7</w:t>
            </w:r>
          </w:p>
        </w:tc>
        <w:tc>
          <w:tcPr>
            <w:tcW w:w="850" w:type="dxa"/>
          </w:tcPr>
          <w:p w:rsidR="00FF7C49" w:rsidRPr="00167586" w:rsidRDefault="00FF7C49" w:rsidP="00167586">
            <w:pPr>
              <w:spacing w:line="360" w:lineRule="auto"/>
              <w:ind w:firstLine="0"/>
              <w:jc w:val="center"/>
              <w:rPr>
                <w:bCs/>
                <w:sz w:val="20"/>
              </w:rPr>
            </w:pPr>
            <w:r w:rsidRPr="00167586">
              <w:rPr>
                <w:bCs/>
                <w:sz w:val="20"/>
              </w:rPr>
              <w:t>17,7</w:t>
            </w:r>
          </w:p>
        </w:tc>
        <w:tc>
          <w:tcPr>
            <w:tcW w:w="851" w:type="dxa"/>
          </w:tcPr>
          <w:p w:rsidR="00FF7C49" w:rsidRPr="00167586" w:rsidRDefault="00FF7C49" w:rsidP="00167586">
            <w:pPr>
              <w:spacing w:line="360" w:lineRule="auto"/>
              <w:ind w:firstLine="0"/>
              <w:jc w:val="center"/>
              <w:rPr>
                <w:bCs/>
                <w:sz w:val="20"/>
              </w:rPr>
            </w:pPr>
            <w:r w:rsidRPr="00167586">
              <w:rPr>
                <w:bCs/>
                <w:sz w:val="20"/>
              </w:rPr>
              <w:t>17,7</w:t>
            </w:r>
          </w:p>
        </w:tc>
        <w:tc>
          <w:tcPr>
            <w:tcW w:w="850" w:type="dxa"/>
          </w:tcPr>
          <w:p w:rsidR="00FF7C49" w:rsidRPr="00167586" w:rsidRDefault="00FF7C49" w:rsidP="00167586">
            <w:pPr>
              <w:spacing w:line="360" w:lineRule="auto"/>
              <w:ind w:firstLine="0"/>
              <w:jc w:val="center"/>
              <w:rPr>
                <w:bCs/>
                <w:sz w:val="20"/>
              </w:rPr>
            </w:pPr>
            <w:r w:rsidRPr="00167586">
              <w:rPr>
                <w:bCs/>
                <w:sz w:val="20"/>
              </w:rPr>
              <w:t>17,7</w:t>
            </w:r>
          </w:p>
        </w:tc>
        <w:tc>
          <w:tcPr>
            <w:tcW w:w="851" w:type="dxa"/>
          </w:tcPr>
          <w:p w:rsidR="00FF7C49" w:rsidRPr="00167586" w:rsidRDefault="00FF7C49" w:rsidP="00167586">
            <w:pPr>
              <w:spacing w:line="360" w:lineRule="auto"/>
              <w:ind w:firstLine="0"/>
              <w:jc w:val="center"/>
              <w:rPr>
                <w:bCs/>
                <w:sz w:val="20"/>
              </w:rPr>
            </w:pPr>
            <w:r w:rsidRPr="00167586">
              <w:rPr>
                <w:bCs/>
                <w:sz w:val="20"/>
              </w:rPr>
              <w:t>17,7</w:t>
            </w:r>
          </w:p>
        </w:tc>
        <w:tc>
          <w:tcPr>
            <w:tcW w:w="850" w:type="dxa"/>
          </w:tcPr>
          <w:p w:rsidR="00FF7C49" w:rsidRPr="00167586" w:rsidRDefault="00FF7C49" w:rsidP="00167586">
            <w:pPr>
              <w:spacing w:line="360" w:lineRule="auto"/>
              <w:ind w:firstLine="0"/>
              <w:jc w:val="center"/>
              <w:rPr>
                <w:bCs/>
                <w:sz w:val="20"/>
              </w:rPr>
            </w:pPr>
            <w:r w:rsidRPr="00167586">
              <w:rPr>
                <w:bCs/>
                <w:sz w:val="20"/>
              </w:rPr>
              <w:t>17,7</w:t>
            </w:r>
          </w:p>
        </w:tc>
        <w:tc>
          <w:tcPr>
            <w:tcW w:w="993" w:type="dxa"/>
          </w:tcPr>
          <w:p w:rsidR="00FF7C49" w:rsidRPr="00167586" w:rsidRDefault="00FF7C49" w:rsidP="00167586">
            <w:pPr>
              <w:spacing w:line="360" w:lineRule="auto"/>
              <w:ind w:firstLine="0"/>
              <w:jc w:val="center"/>
              <w:rPr>
                <w:bCs/>
                <w:sz w:val="20"/>
              </w:rPr>
            </w:pPr>
            <w:r w:rsidRPr="00167586">
              <w:rPr>
                <w:bCs/>
                <w:sz w:val="20"/>
              </w:rPr>
              <w:t>17,7</w:t>
            </w:r>
          </w:p>
        </w:tc>
        <w:tc>
          <w:tcPr>
            <w:tcW w:w="851" w:type="dxa"/>
          </w:tcPr>
          <w:p w:rsidR="00FF7C49" w:rsidRPr="00167586" w:rsidRDefault="00FF7C49" w:rsidP="00167586">
            <w:pPr>
              <w:spacing w:line="360" w:lineRule="auto"/>
              <w:ind w:firstLine="0"/>
              <w:jc w:val="center"/>
              <w:rPr>
                <w:bCs/>
                <w:sz w:val="20"/>
              </w:rPr>
            </w:pPr>
            <w:r w:rsidRPr="00167586">
              <w:rPr>
                <w:bCs/>
                <w:sz w:val="20"/>
              </w:rPr>
              <w:t>17,7</w:t>
            </w:r>
          </w:p>
        </w:tc>
        <w:tc>
          <w:tcPr>
            <w:tcW w:w="992" w:type="dxa"/>
          </w:tcPr>
          <w:p w:rsidR="00FF7C49" w:rsidRPr="00167586" w:rsidRDefault="00FF7C49" w:rsidP="00167586">
            <w:pPr>
              <w:spacing w:line="360" w:lineRule="auto"/>
              <w:ind w:firstLine="0"/>
              <w:jc w:val="center"/>
              <w:rPr>
                <w:bCs/>
                <w:sz w:val="20"/>
              </w:rPr>
            </w:pPr>
            <w:r w:rsidRPr="00167586">
              <w:rPr>
                <w:bCs/>
                <w:sz w:val="20"/>
              </w:rPr>
              <w:t>186,3</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4. Налоги (общая сумма)</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3,2</w:t>
            </w:r>
          </w:p>
        </w:tc>
        <w:tc>
          <w:tcPr>
            <w:tcW w:w="874" w:type="dxa"/>
          </w:tcPr>
          <w:p w:rsidR="00FF7C49" w:rsidRPr="00167586" w:rsidRDefault="00FF7C49" w:rsidP="00167586">
            <w:pPr>
              <w:spacing w:line="360" w:lineRule="auto"/>
              <w:ind w:firstLine="0"/>
              <w:jc w:val="center"/>
              <w:rPr>
                <w:bCs/>
                <w:sz w:val="20"/>
              </w:rPr>
            </w:pPr>
            <w:r w:rsidRPr="00167586">
              <w:rPr>
                <w:bCs/>
                <w:sz w:val="20"/>
              </w:rPr>
              <w:t>3,2</w:t>
            </w:r>
          </w:p>
        </w:tc>
        <w:tc>
          <w:tcPr>
            <w:tcW w:w="850" w:type="dxa"/>
          </w:tcPr>
          <w:p w:rsidR="00FF7C49" w:rsidRPr="00167586" w:rsidRDefault="00FF7C49" w:rsidP="00167586">
            <w:pPr>
              <w:spacing w:line="360" w:lineRule="auto"/>
              <w:ind w:firstLine="0"/>
              <w:jc w:val="center"/>
              <w:rPr>
                <w:bCs/>
                <w:sz w:val="20"/>
              </w:rPr>
            </w:pPr>
            <w:r w:rsidRPr="00167586">
              <w:rPr>
                <w:bCs/>
                <w:sz w:val="20"/>
              </w:rPr>
              <w:t>4,3</w:t>
            </w:r>
          </w:p>
        </w:tc>
        <w:tc>
          <w:tcPr>
            <w:tcW w:w="851" w:type="dxa"/>
          </w:tcPr>
          <w:p w:rsidR="00FF7C49" w:rsidRPr="00167586" w:rsidRDefault="00FF7C49" w:rsidP="00167586">
            <w:pPr>
              <w:spacing w:line="360" w:lineRule="auto"/>
              <w:ind w:firstLine="0"/>
              <w:jc w:val="center"/>
              <w:rPr>
                <w:bCs/>
                <w:sz w:val="20"/>
              </w:rPr>
            </w:pPr>
            <w:r w:rsidRPr="00167586">
              <w:rPr>
                <w:bCs/>
                <w:sz w:val="20"/>
              </w:rPr>
              <w:t>4,3</w:t>
            </w:r>
          </w:p>
        </w:tc>
        <w:tc>
          <w:tcPr>
            <w:tcW w:w="850" w:type="dxa"/>
          </w:tcPr>
          <w:p w:rsidR="00FF7C49" w:rsidRPr="00167586" w:rsidRDefault="00FF7C49" w:rsidP="00167586">
            <w:pPr>
              <w:spacing w:line="360" w:lineRule="auto"/>
              <w:ind w:firstLine="0"/>
              <w:jc w:val="center"/>
              <w:rPr>
                <w:bCs/>
                <w:sz w:val="20"/>
              </w:rPr>
            </w:pPr>
            <w:r w:rsidRPr="00167586">
              <w:rPr>
                <w:bCs/>
                <w:sz w:val="20"/>
              </w:rPr>
              <w:t>4,3</w:t>
            </w:r>
          </w:p>
        </w:tc>
        <w:tc>
          <w:tcPr>
            <w:tcW w:w="851" w:type="dxa"/>
          </w:tcPr>
          <w:p w:rsidR="00FF7C49" w:rsidRPr="00167586" w:rsidRDefault="00FF7C49" w:rsidP="00167586">
            <w:pPr>
              <w:spacing w:line="360" w:lineRule="auto"/>
              <w:ind w:firstLine="0"/>
              <w:jc w:val="center"/>
              <w:rPr>
                <w:bCs/>
                <w:sz w:val="20"/>
              </w:rPr>
            </w:pPr>
            <w:r w:rsidRPr="00167586">
              <w:rPr>
                <w:bCs/>
                <w:sz w:val="20"/>
              </w:rPr>
              <w:t>4,3</w:t>
            </w:r>
          </w:p>
        </w:tc>
        <w:tc>
          <w:tcPr>
            <w:tcW w:w="850" w:type="dxa"/>
          </w:tcPr>
          <w:p w:rsidR="00FF7C49" w:rsidRPr="00167586" w:rsidRDefault="00FF7C49" w:rsidP="00167586">
            <w:pPr>
              <w:spacing w:line="360" w:lineRule="auto"/>
              <w:ind w:firstLine="0"/>
              <w:jc w:val="center"/>
              <w:rPr>
                <w:bCs/>
                <w:sz w:val="20"/>
              </w:rPr>
            </w:pPr>
            <w:r w:rsidRPr="00167586">
              <w:rPr>
                <w:bCs/>
                <w:sz w:val="20"/>
              </w:rPr>
              <w:t>4,3</w:t>
            </w:r>
          </w:p>
        </w:tc>
        <w:tc>
          <w:tcPr>
            <w:tcW w:w="851" w:type="dxa"/>
          </w:tcPr>
          <w:p w:rsidR="00FF7C49" w:rsidRPr="00167586" w:rsidRDefault="00FF7C49" w:rsidP="00167586">
            <w:pPr>
              <w:spacing w:line="360" w:lineRule="auto"/>
              <w:ind w:firstLine="0"/>
              <w:jc w:val="center"/>
              <w:rPr>
                <w:bCs/>
                <w:sz w:val="20"/>
              </w:rPr>
            </w:pPr>
            <w:r w:rsidRPr="00167586">
              <w:rPr>
                <w:bCs/>
                <w:sz w:val="20"/>
              </w:rPr>
              <w:t>4,3</w:t>
            </w:r>
          </w:p>
        </w:tc>
        <w:tc>
          <w:tcPr>
            <w:tcW w:w="850" w:type="dxa"/>
          </w:tcPr>
          <w:p w:rsidR="00FF7C49" w:rsidRPr="00167586" w:rsidRDefault="00FF7C49" w:rsidP="00167586">
            <w:pPr>
              <w:spacing w:line="360" w:lineRule="auto"/>
              <w:ind w:firstLine="0"/>
              <w:jc w:val="center"/>
              <w:rPr>
                <w:bCs/>
                <w:sz w:val="20"/>
              </w:rPr>
            </w:pPr>
            <w:r w:rsidRPr="00167586">
              <w:rPr>
                <w:bCs/>
                <w:sz w:val="20"/>
              </w:rPr>
              <w:t>4,3</w:t>
            </w:r>
          </w:p>
        </w:tc>
        <w:tc>
          <w:tcPr>
            <w:tcW w:w="993" w:type="dxa"/>
          </w:tcPr>
          <w:p w:rsidR="00FF7C49" w:rsidRPr="00167586" w:rsidRDefault="00FF7C49" w:rsidP="00167586">
            <w:pPr>
              <w:spacing w:line="360" w:lineRule="auto"/>
              <w:ind w:firstLine="0"/>
              <w:jc w:val="center"/>
              <w:rPr>
                <w:bCs/>
                <w:sz w:val="20"/>
              </w:rPr>
            </w:pPr>
            <w:r w:rsidRPr="00167586">
              <w:rPr>
                <w:bCs/>
                <w:sz w:val="20"/>
              </w:rPr>
              <w:t>4,3</w:t>
            </w:r>
          </w:p>
        </w:tc>
        <w:tc>
          <w:tcPr>
            <w:tcW w:w="851" w:type="dxa"/>
          </w:tcPr>
          <w:p w:rsidR="00FF7C49" w:rsidRPr="00167586" w:rsidRDefault="00FF7C49" w:rsidP="00167586">
            <w:pPr>
              <w:spacing w:line="360" w:lineRule="auto"/>
              <w:ind w:firstLine="0"/>
              <w:jc w:val="center"/>
              <w:rPr>
                <w:bCs/>
                <w:sz w:val="20"/>
              </w:rPr>
            </w:pPr>
            <w:r w:rsidRPr="00167586">
              <w:rPr>
                <w:bCs/>
                <w:sz w:val="20"/>
              </w:rPr>
              <w:t>4,3</w:t>
            </w:r>
          </w:p>
        </w:tc>
        <w:tc>
          <w:tcPr>
            <w:tcW w:w="992" w:type="dxa"/>
          </w:tcPr>
          <w:p w:rsidR="00FF7C49" w:rsidRPr="00167586" w:rsidRDefault="00FF7C49" w:rsidP="00167586">
            <w:pPr>
              <w:spacing w:line="360" w:lineRule="auto"/>
              <w:ind w:firstLine="0"/>
              <w:jc w:val="center"/>
              <w:rPr>
                <w:bCs/>
                <w:sz w:val="20"/>
              </w:rPr>
            </w:pPr>
            <w:r w:rsidRPr="00167586">
              <w:rPr>
                <w:bCs/>
                <w:sz w:val="20"/>
              </w:rPr>
              <w:t>45,1</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5. Чистая прибыль</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10,3</w:t>
            </w:r>
          </w:p>
        </w:tc>
        <w:tc>
          <w:tcPr>
            <w:tcW w:w="874" w:type="dxa"/>
          </w:tcPr>
          <w:p w:rsidR="00FF7C49" w:rsidRPr="00167586" w:rsidRDefault="00FF7C49" w:rsidP="00167586">
            <w:pPr>
              <w:spacing w:line="360" w:lineRule="auto"/>
              <w:ind w:firstLine="0"/>
              <w:jc w:val="center"/>
              <w:rPr>
                <w:bCs/>
                <w:sz w:val="20"/>
              </w:rPr>
            </w:pPr>
            <w:r w:rsidRPr="00167586">
              <w:rPr>
                <w:bCs/>
                <w:sz w:val="20"/>
              </w:rPr>
              <w:t>10,3</w:t>
            </w:r>
          </w:p>
        </w:tc>
        <w:tc>
          <w:tcPr>
            <w:tcW w:w="850" w:type="dxa"/>
          </w:tcPr>
          <w:p w:rsidR="00FF7C49" w:rsidRPr="00167586" w:rsidRDefault="00FF7C49" w:rsidP="00167586">
            <w:pPr>
              <w:spacing w:line="360" w:lineRule="auto"/>
              <w:ind w:firstLine="0"/>
              <w:jc w:val="center"/>
              <w:rPr>
                <w:bCs/>
                <w:sz w:val="20"/>
              </w:rPr>
            </w:pPr>
            <w:r w:rsidRPr="00167586">
              <w:rPr>
                <w:bCs/>
                <w:sz w:val="20"/>
              </w:rPr>
              <w:t>13,4</w:t>
            </w:r>
          </w:p>
        </w:tc>
        <w:tc>
          <w:tcPr>
            <w:tcW w:w="851" w:type="dxa"/>
          </w:tcPr>
          <w:p w:rsidR="00FF7C49" w:rsidRPr="00167586" w:rsidRDefault="00FF7C49" w:rsidP="00167586">
            <w:pPr>
              <w:spacing w:line="360" w:lineRule="auto"/>
              <w:ind w:firstLine="0"/>
              <w:jc w:val="center"/>
              <w:rPr>
                <w:bCs/>
                <w:sz w:val="20"/>
              </w:rPr>
            </w:pPr>
            <w:r w:rsidRPr="00167586">
              <w:rPr>
                <w:bCs/>
                <w:sz w:val="20"/>
              </w:rPr>
              <w:t>13,4</w:t>
            </w:r>
          </w:p>
        </w:tc>
        <w:tc>
          <w:tcPr>
            <w:tcW w:w="850" w:type="dxa"/>
          </w:tcPr>
          <w:p w:rsidR="00FF7C49" w:rsidRPr="00167586" w:rsidRDefault="00FF7C49" w:rsidP="00167586">
            <w:pPr>
              <w:spacing w:line="360" w:lineRule="auto"/>
              <w:ind w:firstLine="0"/>
              <w:jc w:val="center"/>
              <w:rPr>
                <w:bCs/>
                <w:sz w:val="20"/>
              </w:rPr>
            </w:pPr>
            <w:r w:rsidRPr="00167586">
              <w:rPr>
                <w:bCs/>
                <w:sz w:val="20"/>
              </w:rPr>
              <w:t>13,4</w:t>
            </w:r>
          </w:p>
        </w:tc>
        <w:tc>
          <w:tcPr>
            <w:tcW w:w="851" w:type="dxa"/>
          </w:tcPr>
          <w:p w:rsidR="00FF7C49" w:rsidRPr="00167586" w:rsidRDefault="00FF7C49" w:rsidP="00167586">
            <w:pPr>
              <w:spacing w:line="360" w:lineRule="auto"/>
              <w:ind w:firstLine="0"/>
              <w:jc w:val="center"/>
              <w:rPr>
                <w:bCs/>
                <w:sz w:val="20"/>
              </w:rPr>
            </w:pPr>
            <w:r w:rsidRPr="00167586">
              <w:rPr>
                <w:bCs/>
                <w:sz w:val="20"/>
              </w:rPr>
              <w:t>13,4</w:t>
            </w:r>
          </w:p>
        </w:tc>
        <w:tc>
          <w:tcPr>
            <w:tcW w:w="850" w:type="dxa"/>
          </w:tcPr>
          <w:p w:rsidR="00FF7C49" w:rsidRPr="00167586" w:rsidRDefault="00FF7C49" w:rsidP="00167586">
            <w:pPr>
              <w:spacing w:line="360" w:lineRule="auto"/>
              <w:ind w:firstLine="0"/>
              <w:jc w:val="center"/>
              <w:rPr>
                <w:bCs/>
                <w:sz w:val="20"/>
              </w:rPr>
            </w:pPr>
            <w:r w:rsidRPr="00167586">
              <w:rPr>
                <w:bCs/>
                <w:sz w:val="20"/>
              </w:rPr>
              <w:t>13,4</w:t>
            </w:r>
          </w:p>
        </w:tc>
        <w:tc>
          <w:tcPr>
            <w:tcW w:w="851" w:type="dxa"/>
          </w:tcPr>
          <w:p w:rsidR="00FF7C49" w:rsidRPr="00167586" w:rsidRDefault="00FF7C49" w:rsidP="00167586">
            <w:pPr>
              <w:spacing w:line="360" w:lineRule="auto"/>
              <w:ind w:firstLine="0"/>
              <w:jc w:val="center"/>
              <w:rPr>
                <w:bCs/>
                <w:sz w:val="20"/>
              </w:rPr>
            </w:pPr>
            <w:r w:rsidRPr="00167586">
              <w:rPr>
                <w:bCs/>
                <w:sz w:val="20"/>
              </w:rPr>
              <w:t>13,4</w:t>
            </w:r>
          </w:p>
        </w:tc>
        <w:tc>
          <w:tcPr>
            <w:tcW w:w="850" w:type="dxa"/>
          </w:tcPr>
          <w:p w:rsidR="00FF7C49" w:rsidRPr="00167586" w:rsidRDefault="00FF7C49" w:rsidP="00167586">
            <w:pPr>
              <w:spacing w:line="360" w:lineRule="auto"/>
              <w:ind w:firstLine="0"/>
              <w:jc w:val="center"/>
              <w:rPr>
                <w:bCs/>
                <w:sz w:val="20"/>
              </w:rPr>
            </w:pPr>
            <w:r w:rsidRPr="00167586">
              <w:rPr>
                <w:bCs/>
                <w:sz w:val="20"/>
              </w:rPr>
              <w:t>13,4</w:t>
            </w:r>
          </w:p>
        </w:tc>
        <w:tc>
          <w:tcPr>
            <w:tcW w:w="993" w:type="dxa"/>
          </w:tcPr>
          <w:p w:rsidR="00FF7C49" w:rsidRPr="00167586" w:rsidRDefault="00FF7C49" w:rsidP="00167586">
            <w:pPr>
              <w:spacing w:line="360" w:lineRule="auto"/>
              <w:ind w:firstLine="0"/>
              <w:jc w:val="center"/>
              <w:rPr>
                <w:bCs/>
                <w:sz w:val="20"/>
              </w:rPr>
            </w:pPr>
            <w:r w:rsidRPr="00167586">
              <w:rPr>
                <w:bCs/>
                <w:sz w:val="20"/>
              </w:rPr>
              <w:t>13,4</w:t>
            </w:r>
          </w:p>
        </w:tc>
        <w:tc>
          <w:tcPr>
            <w:tcW w:w="851" w:type="dxa"/>
          </w:tcPr>
          <w:p w:rsidR="00FF7C49" w:rsidRPr="00167586" w:rsidRDefault="00FF7C49" w:rsidP="00167586">
            <w:pPr>
              <w:spacing w:line="360" w:lineRule="auto"/>
              <w:ind w:firstLine="0"/>
              <w:jc w:val="center"/>
              <w:rPr>
                <w:bCs/>
                <w:sz w:val="20"/>
              </w:rPr>
            </w:pPr>
            <w:r w:rsidRPr="00167586">
              <w:rPr>
                <w:bCs/>
                <w:sz w:val="20"/>
              </w:rPr>
              <w:t>13,4</w:t>
            </w:r>
          </w:p>
        </w:tc>
        <w:tc>
          <w:tcPr>
            <w:tcW w:w="992" w:type="dxa"/>
          </w:tcPr>
          <w:p w:rsidR="00FF7C49" w:rsidRPr="00167586" w:rsidRDefault="00FF7C49" w:rsidP="00167586">
            <w:pPr>
              <w:spacing w:line="360" w:lineRule="auto"/>
              <w:ind w:firstLine="0"/>
              <w:jc w:val="center"/>
              <w:rPr>
                <w:bCs/>
                <w:sz w:val="20"/>
              </w:rPr>
            </w:pPr>
            <w:r w:rsidRPr="00167586">
              <w:rPr>
                <w:bCs/>
                <w:sz w:val="20"/>
              </w:rPr>
              <w:t>141,2</w:t>
            </w:r>
          </w:p>
        </w:tc>
      </w:tr>
      <w:tr w:rsidR="00FF7C49" w:rsidRPr="00947A51">
        <w:tc>
          <w:tcPr>
            <w:tcW w:w="3227" w:type="dxa"/>
          </w:tcPr>
          <w:p w:rsidR="00FF7C49" w:rsidRPr="00167586" w:rsidRDefault="00FF7C49" w:rsidP="00167586">
            <w:pPr>
              <w:spacing w:line="360" w:lineRule="auto"/>
              <w:ind w:firstLine="0"/>
              <w:jc w:val="left"/>
              <w:rPr>
                <w:bCs/>
                <w:sz w:val="20"/>
                <w:u w:val="single"/>
              </w:rPr>
            </w:pPr>
            <w:r w:rsidRPr="00167586">
              <w:rPr>
                <w:bCs/>
                <w:sz w:val="20"/>
                <w:u w:val="single"/>
              </w:rPr>
              <w:t>Коэффициенты</w:t>
            </w:r>
          </w:p>
        </w:tc>
        <w:tc>
          <w:tcPr>
            <w:tcW w:w="826" w:type="dxa"/>
          </w:tcPr>
          <w:p w:rsidR="00FF7C49" w:rsidRPr="00167586" w:rsidRDefault="00FF7C49" w:rsidP="00167586">
            <w:pPr>
              <w:spacing w:line="360" w:lineRule="auto"/>
              <w:ind w:firstLine="0"/>
              <w:jc w:val="center"/>
              <w:rPr>
                <w:bCs/>
                <w:sz w:val="20"/>
              </w:rPr>
            </w:pPr>
          </w:p>
        </w:tc>
        <w:tc>
          <w:tcPr>
            <w:tcW w:w="851" w:type="dxa"/>
          </w:tcPr>
          <w:p w:rsidR="00FF7C49" w:rsidRPr="00167586" w:rsidRDefault="00FF7C49" w:rsidP="00167586">
            <w:pPr>
              <w:spacing w:line="360" w:lineRule="auto"/>
              <w:ind w:firstLine="0"/>
              <w:jc w:val="center"/>
              <w:rPr>
                <w:bCs/>
                <w:sz w:val="20"/>
              </w:rPr>
            </w:pPr>
          </w:p>
        </w:tc>
        <w:tc>
          <w:tcPr>
            <w:tcW w:w="874" w:type="dxa"/>
          </w:tcPr>
          <w:p w:rsidR="00FF7C49" w:rsidRPr="00167586" w:rsidRDefault="00FF7C49" w:rsidP="00167586">
            <w:pPr>
              <w:spacing w:line="360" w:lineRule="auto"/>
              <w:ind w:firstLine="0"/>
              <w:jc w:val="center"/>
              <w:rPr>
                <w:bCs/>
                <w:sz w:val="20"/>
              </w:rPr>
            </w:pPr>
          </w:p>
        </w:tc>
        <w:tc>
          <w:tcPr>
            <w:tcW w:w="850" w:type="dxa"/>
          </w:tcPr>
          <w:p w:rsidR="00FF7C49" w:rsidRPr="00167586" w:rsidRDefault="00FF7C49" w:rsidP="00167586">
            <w:pPr>
              <w:spacing w:line="360" w:lineRule="auto"/>
              <w:ind w:firstLine="0"/>
              <w:jc w:val="center"/>
              <w:rPr>
                <w:bCs/>
                <w:sz w:val="20"/>
              </w:rPr>
            </w:pPr>
          </w:p>
        </w:tc>
        <w:tc>
          <w:tcPr>
            <w:tcW w:w="851" w:type="dxa"/>
          </w:tcPr>
          <w:p w:rsidR="00FF7C49" w:rsidRPr="00167586" w:rsidRDefault="00FF7C49" w:rsidP="00167586">
            <w:pPr>
              <w:spacing w:line="360" w:lineRule="auto"/>
              <w:ind w:firstLine="0"/>
              <w:jc w:val="center"/>
              <w:rPr>
                <w:bCs/>
                <w:sz w:val="20"/>
              </w:rPr>
            </w:pPr>
          </w:p>
        </w:tc>
        <w:tc>
          <w:tcPr>
            <w:tcW w:w="850" w:type="dxa"/>
          </w:tcPr>
          <w:p w:rsidR="00FF7C49" w:rsidRPr="00167586" w:rsidRDefault="00FF7C49" w:rsidP="00167586">
            <w:pPr>
              <w:spacing w:line="360" w:lineRule="auto"/>
              <w:ind w:firstLine="0"/>
              <w:jc w:val="center"/>
              <w:rPr>
                <w:bCs/>
                <w:sz w:val="20"/>
              </w:rPr>
            </w:pPr>
          </w:p>
        </w:tc>
        <w:tc>
          <w:tcPr>
            <w:tcW w:w="851" w:type="dxa"/>
          </w:tcPr>
          <w:p w:rsidR="00FF7C49" w:rsidRPr="00167586" w:rsidRDefault="00FF7C49" w:rsidP="00167586">
            <w:pPr>
              <w:spacing w:line="360" w:lineRule="auto"/>
              <w:ind w:firstLine="0"/>
              <w:jc w:val="center"/>
              <w:rPr>
                <w:bCs/>
                <w:sz w:val="20"/>
              </w:rPr>
            </w:pPr>
          </w:p>
        </w:tc>
        <w:tc>
          <w:tcPr>
            <w:tcW w:w="850" w:type="dxa"/>
          </w:tcPr>
          <w:p w:rsidR="00FF7C49" w:rsidRPr="00167586" w:rsidRDefault="00FF7C49" w:rsidP="00167586">
            <w:pPr>
              <w:spacing w:line="360" w:lineRule="auto"/>
              <w:ind w:firstLine="0"/>
              <w:jc w:val="center"/>
              <w:rPr>
                <w:bCs/>
                <w:sz w:val="20"/>
              </w:rPr>
            </w:pPr>
          </w:p>
        </w:tc>
        <w:tc>
          <w:tcPr>
            <w:tcW w:w="851" w:type="dxa"/>
          </w:tcPr>
          <w:p w:rsidR="00FF7C49" w:rsidRPr="00167586" w:rsidRDefault="00FF7C49" w:rsidP="00167586">
            <w:pPr>
              <w:spacing w:line="360" w:lineRule="auto"/>
              <w:ind w:firstLine="0"/>
              <w:jc w:val="center"/>
              <w:rPr>
                <w:bCs/>
                <w:sz w:val="20"/>
              </w:rPr>
            </w:pPr>
          </w:p>
        </w:tc>
        <w:tc>
          <w:tcPr>
            <w:tcW w:w="850" w:type="dxa"/>
          </w:tcPr>
          <w:p w:rsidR="00FF7C49" w:rsidRPr="00167586" w:rsidRDefault="00FF7C49" w:rsidP="00167586">
            <w:pPr>
              <w:spacing w:line="360" w:lineRule="auto"/>
              <w:ind w:firstLine="0"/>
              <w:jc w:val="center"/>
              <w:rPr>
                <w:bCs/>
                <w:sz w:val="20"/>
              </w:rPr>
            </w:pPr>
          </w:p>
        </w:tc>
        <w:tc>
          <w:tcPr>
            <w:tcW w:w="993" w:type="dxa"/>
          </w:tcPr>
          <w:p w:rsidR="00FF7C49" w:rsidRPr="00167586" w:rsidRDefault="00FF7C49" w:rsidP="00167586">
            <w:pPr>
              <w:spacing w:line="360" w:lineRule="auto"/>
              <w:ind w:firstLine="0"/>
              <w:jc w:val="center"/>
              <w:rPr>
                <w:bCs/>
                <w:sz w:val="20"/>
              </w:rPr>
            </w:pPr>
          </w:p>
        </w:tc>
        <w:tc>
          <w:tcPr>
            <w:tcW w:w="851" w:type="dxa"/>
          </w:tcPr>
          <w:p w:rsidR="00FF7C49" w:rsidRPr="00167586" w:rsidRDefault="00FF7C49" w:rsidP="00167586">
            <w:pPr>
              <w:spacing w:line="360" w:lineRule="auto"/>
              <w:ind w:firstLine="0"/>
              <w:jc w:val="center"/>
              <w:rPr>
                <w:bCs/>
                <w:sz w:val="20"/>
              </w:rPr>
            </w:pPr>
          </w:p>
        </w:tc>
        <w:tc>
          <w:tcPr>
            <w:tcW w:w="992" w:type="dxa"/>
          </w:tcPr>
          <w:p w:rsidR="00FF7C49" w:rsidRPr="00167586" w:rsidRDefault="00FF7C49" w:rsidP="00167586">
            <w:pPr>
              <w:spacing w:line="360" w:lineRule="auto"/>
              <w:ind w:firstLine="0"/>
              <w:jc w:val="center"/>
              <w:rPr>
                <w:bCs/>
                <w:sz w:val="20"/>
              </w:rPr>
            </w:pP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Рентабельность продаж, %</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9</w:t>
            </w:r>
          </w:p>
        </w:tc>
        <w:tc>
          <w:tcPr>
            <w:tcW w:w="874" w:type="dxa"/>
          </w:tcPr>
          <w:p w:rsidR="00FF7C49" w:rsidRPr="00167586" w:rsidRDefault="00FF7C49" w:rsidP="00167586">
            <w:pPr>
              <w:spacing w:line="360" w:lineRule="auto"/>
              <w:ind w:firstLine="0"/>
              <w:jc w:val="center"/>
              <w:rPr>
                <w:bCs/>
                <w:sz w:val="20"/>
              </w:rPr>
            </w:pPr>
            <w:r w:rsidRPr="00167586">
              <w:rPr>
                <w:bCs/>
                <w:sz w:val="20"/>
              </w:rPr>
              <w:t>9</w:t>
            </w:r>
          </w:p>
        </w:tc>
        <w:tc>
          <w:tcPr>
            <w:tcW w:w="850" w:type="dxa"/>
          </w:tcPr>
          <w:p w:rsidR="00FF7C49" w:rsidRPr="00167586" w:rsidRDefault="00FF7C49" w:rsidP="00167586">
            <w:pPr>
              <w:spacing w:line="360" w:lineRule="auto"/>
              <w:ind w:firstLine="0"/>
              <w:jc w:val="center"/>
              <w:rPr>
                <w:bCs/>
                <w:sz w:val="20"/>
              </w:rPr>
            </w:pPr>
            <w:r w:rsidRPr="00167586">
              <w:rPr>
                <w:bCs/>
                <w:sz w:val="20"/>
              </w:rPr>
              <w:t>9</w:t>
            </w:r>
          </w:p>
        </w:tc>
        <w:tc>
          <w:tcPr>
            <w:tcW w:w="851" w:type="dxa"/>
          </w:tcPr>
          <w:p w:rsidR="00FF7C49" w:rsidRPr="00167586" w:rsidRDefault="00FF7C49" w:rsidP="00167586">
            <w:pPr>
              <w:spacing w:line="360" w:lineRule="auto"/>
              <w:ind w:firstLine="0"/>
              <w:jc w:val="center"/>
              <w:rPr>
                <w:bCs/>
                <w:sz w:val="20"/>
              </w:rPr>
            </w:pPr>
            <w:r w:rsidRPr="00167586">
              <w:rPr>
                <w:bCs/>
                <w:sz w:val="20"/>
              </w:rPr>
              <w:t>9</w:t>
            </w:r>
          </w:p>
        </w:tc>
        <w:tc>
          <w:tcPr>
            <w:tcW w:w="850" w:type="dxa"/>
          </w:tcPr>
          <w:p w:rsidR="00FF7C49" w:rsidRPr="00167586" w:rsidRDefault="00FF7C49" w:rsidP="00167586">
            <w:pPr>
              <w:spacing w:line="360" w:lineRule="auto"/>
              <w:ind w:firstLine="0"/>
              <w:jc w:val="center"/>
              <w:rPr>
                <w:bCs/>
                <w:sz w:val="20"/>
              </w:rPr>
            </w:pPr>
            <w:r w:rsidRPr="00167586">
              <w:rPr>
                <w:bCs/>
                <w:sz w:val="20"/>
              </w:rPr>
              <w:t>9</w:t>
            </w:r>
          </w:p>
        </w:tc>
        <w:tc>
          <w:tcPr>
            <w:tcW w:w="851" w:type="dxa"/>
          </w:tcPr>
          <w:p w:rsidR="00FF7C49" w:rsidRPr="00167586" w:rsidRDefault="00FF7C49" w:rsidP="00167586">
            <w:pPr>
              <w:spacing w:line="360" w:lineRule="auto"/>
              <w:ind w:firstLine="0"/>
              <w:jc w:val="center"/>
              <w:rPr>
                <w:bCs/>
                <w:sz w:val="20"/>
              </w:rPr>
            </w:pPr>
            <w:r w:rsidRPr="00167586">
              <w:rPr>
                <w:bCs/>
                <w:sz w:val="20"/>
              </w:rPr>
              <w:t>9</w:t>
            </w:r>
          </w:p>
        </w:tc>
        <w:tc>
          <w:tcPr>
            <w:tcW w:w="850" w:type="dxa"/>
          </w:tcPr>
          <w:p w:rsidR="00FF7C49" w:rsidRPr="00167586" w:rsidRDefault="00FF7C49" w:rsidP="00167586">
            <w:pPr>
              <w:spacing w:line="360" w:lineRule="auto"/>
              <w:ind w:firstLine="0"/>
              <w:jc w:val="center"/>
              <w:rPr>
                <w:bCs/>
                <w:sz w:val="20"/>
              </w:rPr>
            </w:pPr>
            <w:r w:rsidRPr="00167586">
              <w:rPr>
                <w:bCs/>
                <w:sz w:val="20"/>
              </w:rPr>
              <w:t>9</w:t>
            </w:r>
          </w:p>
        </w:tc>
        <w:tc>
          <w:tcPr>
            <w:tcW w:w="851" w:type="dxa"/>
          </w:tcPr>
          <w:p w:rsidR="00FF7C49" w:rsidRPr="00167586" w:rsidRDefault="00FF7C49" w:rsidP="00167586">
            <w:pPr>
              <w:spacing w:line="360" w:lineRule="auto"/>
              <w:ind w:firstLine="0"/>
              <w:jc w:val="center"/>
              <w:rPr>
                <w:bCs/>
                <w:sz w:val="20"/>
              </w:rPr>
            </w:pPr>
            <w:r w:rsidRPr="00167586">
              <w:rPr>
                <w:bCs/>
                <w:sz w:val="20"/>
              </w:rPr>
              <w:t>9</w:t>
            </w:r>
          </w:p>
        </w:tc>
        <w:tc>
          <w:tcPr>
            <w:tcW w:w="850" w:type="dxa"/>
          </w:tcPr>
          <w:p w:rsidR="00FF7C49" w:rsidRPr="00167586" w:rsidRDefault="00FF7C49" w:rsidP="00167586">
            <w:pPr>
              <w:spacing w:line="360" w:lineRule="auto"/>
              <w:ind w:firstLine="0"/>
              <w:jc w:val="center"/>
              <w:rPr>
                <w:bCs/>
                <w:sz w:val="20"/>
              </w:rPr>
            </w:pPr>
            <w:r w:rsidRPr="00167586">
              <w:rPr>
                <w:bCs/>
                <w:sz w:val="20"/>
              </w:rPr>
              <w:t>9</w:t>
            </w:r>
          </w:p>
        </w:tc>
        <w:tc>
          <w:tcPr>
            <w:tcW w:w="993" w:type="dxa"/>
          </w:tcPr>
          <w:p w:rsidR="00FF7C49" w:rsidRPr="00167586" w:rsidRDefault="00FF7C49" w:rsidP="00167586">
            <w:pPr>
              <w:spacing w:line="360" w:lineRule="auto"/>
              <w:ind w:firstLine="0"/>
              <w:jc w:val="center"/>
              <w:rPr>
                <w:bCs/>
                <w:sz w:val="20"/>
              </w:rPr>
            </w:pPr>
            <w:r w:rsidRPr="00167586">
              <w:rPr>
                <w:bCs/>
                <w:sz w:val="20"/>
              </w:rPr>
              <w:t>9</w:t>
            </w:r>
          </w:p>
        </w:tc>
        <w:tc>
          <w:tcPr>
            <w:tcW w:w="851" w:type="dxa"/>
          </w:tcPr>
          <w:p w:rsidR="00FF7C49" w:rsidRPr="00167586" w:rsidRDefault="00FF7C49" w:rsidP="00167586">
            <w:pPr>
              <w:spacing w:line="360" w:lineRule="auto"/>
              <w:ind w:firstLine="0"/>
              <w:jc w:val="center"/>
              <w:rPr>
                <w:bCs/>
                <w:sz w:val="20"/>
              </w:rPr>
            </w:pPr>
            <w:r w:rsidRPr="00167586">
              <w:rPr>
                <w:bCs/>
                <w:sz w:val="20"/>
              </w:rPr>
              <w:t>9</w:t>
            </w:r>
          </w:p>
        </w:tc>
        <w:tc>
          <w:tcPr>
            <w:tcW w:w="992" w:type="dxa"/>
          </w:tcPr>
          <w:p w:rsidR="00FF7C49" w:rsidRPr="00167586" w:rsidRDefault="00FF7C49" w:rsidP="00167586">
            <w:pPr>
              <w:spacing w:line="360" w:lineRule="auto"/>
              <w:ind w:firstLine="0"/>
              <w:jc w:val="center"/>
              <w:rPr>
                <w:bCs/>
                <w:sz w:val="20"/>
              </w:rPr>
            </w:pPr>
            <w:r w:rsidRPr="00167586">
              <w:rPr>
                <w:bCs/>
                <w:sz w:val="20"/>
              </w:rPr>
              <w:t>9</w:t>
            </w:r>
          </w:p>
        </w:tc>
      </w:tr>
      <w:tr w:rsidR="00FF7C49" w:rsidRPr="00947A51">
        <w:tc>
          <w:tcPr>
            <w:tcW w:w="3227" w:type="dxa"/>
          </w:tcPr>
          <w:p w:rsidR="00FF7C49" w:rsidRPr="00167586" w:rsidRDefault="00FF7C49" w:rsidP="00167586">
            <w:pPr>
              <w:spacing w:line="360" w:lineRule="auto"/>
              <w:ind w:firstLine="0"/>
              <w:jc w:val="left"/>
              <w:rPr>
                <w:bCs/>
                <w:sz w:val="20"/>
              </w:rPr>
            </w:pPr>
            <w:r w:rsidRPr="00167586">
              <w:rPr>
                <w:bCs/>
                <w:sz w:val="20"/>
              </w:rPr>
              <w:t>Рентабельность продаж</w:t>
            </w:r>
          </w:p>
          <w:p w:rsidR="00FF7C49" w:rsidRPr="00167586" w:rsidRDefault="00FF7C49" w:rsidP="00167586">
            <w:pPr>
              <w:spacing w:line="360" w:lineRule="auto"/>
              <w:ind w:firstLine="0"/>
              <w:jc w:val="left"/>
              <w:rPr>
                <w:bCs/>
                <w:sz w:val="20"/>
              </w:rPr>
            </w:pPr>
            <w:r w:rsidRPr="00167586">
              <w:rPr>
                <w:bCs/>
                <w:sz w:val="20"/>
              </w:rPr>
              <w:t>относительно чистой прибыли, %</w:t>
            </w:r>
          </w:p>
        </w:tc>
        <w:tc>
          <w:tcPr>
            <w:tcW w:w="826" w:type="dxa"/>
          </w:tcPr>
          <w:p w:rsidR="00FF7C49" w:rsidRPr="00167586" w:rsidRDefault="00FF7C49" w:rsidP="00167586">
            <w:pPr>
              <w:spacing w:line="360" w:lineRule="auto"/>
              <w:ind w:firstLine="0"/>
              <w:jc w:val="center"/>
              <w:rPr>
                <w:bCs/>
                <w:sz w:val="20"/>
              </w:rPr>
            </w:pPr>
            <w:r w:rsidRPr="00167586">
              <w:rPr>
                <w:bCs/>
                <w:sz w:val="20"/>
              </w:rPr>
              <w:t>-</w:t>
            </w:r>
          </w:p>
        </w:tc>
        <w:tc>
          <w:tcPr>
            <w:tcW w:w="851" w:type="dxa"/>
          </w:tcPr>
          <w:p w:rsidR="00FF7C49" w:rsidRPr="00167586" w:rsidRDefault="00FF7C49" w:rsidP="00167586">
            <w:pPr>
              <w:spacing w:line="360" w:lineRule="auto"/>
              <w:ind w:firstLine="0"/>
              <w:jc w:val="center"/>
              <w:rPr>
                <w:bCs/>
                <w:sz w:val="20"/>
              </w:rPr>
            </w:pPr>
            <w:r w:rsidRPr="00167586">
              <w:rPr>
                <w:bCs/>
                <w:sz w:val="20"/>
              </w:rPr>
              <w:t>7</w:t>
            </w:r>
          </w:p>
        </w:tc>
        <w:tc>
          <w:tcPr>
            <w:tcW w:w="874" w:type="dxa"/>
          </w:tcPr>
          <w:p w:rsidR="00FF7C49" w:rsidRPr="00167586" w:rsidRDefault="00FF7C49" w:rsidP="00167586">
            <w:pPr>
              <w:spacing w:line="360" w:lineRule="auto"/>
              <w:ind w:firstLine="0"/>
              <w:jc w:val="center"/>
              <w:rPr>
                <w:bCs/>
                <w:sz w:val="20"/>
              </w:rPr>
            </w:pPr>
            <w:r w:rsidRPr="00167586">
              <w:rPr>
                <w:bCs/>
                <w:sz w:val="20"/>
              </w:rPr>
              <w:t>7</w:t>
            </w:r>
          </w:p>
        </w:tc>
        <w:tc>
          <w:tcPr>
            <w:tcW w:w="850" w:type="dxa"/>
          </w:tcPr>
          <w:p w:rsidR="00FF7C49" w:rsidRPr="00167586" w:rsidRDefault="00FF7C49" w:rsidP="00167586">
            <w:pPr>
              <w:spacing w:line="360" w:lineRule="auto"/>
              <w:ind w:firstLine="0"/>
              <w:jc w:val="center"/>
              <w:rPr>
                <w:bCs/>
                <w:sz w:val="20"/>
              </w:rPr>
            </w:pPr>
            <w:r w:rsidRPr="00167586">
              <w:rPr>
                <w:bCs/>
                <w:sz w:val="20"/>
              </w:rPr>
              <w:t>7</w:t>
            </w:r>
          </w:p>
        </w:tc>
        <w:tc>
          <w:tcPr>
            <w:tcW w:w="851" w:type="dxa"/>
          </w:tcPr>
          <w:p w:rsidR="00FF7C49" w:rsidRPr="00167586" w:rsidRDefault="00FF7C49" w:rsidP="00167586">
            <w:pPr>
              <w:spacing w:line="360" w:lineRule="auto"/>
              <w:ind w:firstLine="0"/>
              <w:jc w:val="center"/>
              <w:rPr>
                <w:bCs/>
                <w:sz w:val="20"/>
              </w:rPr>
            </w:pPr>
            <w:r w:rsidRPr="00167586">
              <w:rPr>
                <w:bCs/>
                <w:sz w:val="20"/>
              </w:rPr>
              <w:t>7</w:t>
            </w:r>
          </w:p>
        </w:tc>
        <w:tc>
          <w:tcPr>
            <w:tcW w:w="850" w:type="dxa"/>
          </w:tcPr>
          <w:p w:rsidR="00FF7C49" w:rsidRPr="00167586" w:rsidRDefault="00FF7C49" w:rsidP="00167586">
            <w:pPr>
              <w:spacing w:line="360" w:lineRule="auto"/>
              <w:ind w:firstLine="0"/>
              <w:jc w:val="center"/>
              <w:rPr>
                <w:bCs/>
                <w:sz w:val="20"/>
              </w:rPr>
            </w:pPr>
            <w:r w:rsidRPr="00167586">
              <w:rPr>
                <w:bCs/>
                <w:sz w:val="20"/>
              </w:rPr>
              <w:t>7</w:t>
            </w:r>
          </w:p>
        </w:tc>
        <w:tc>
          <w:tcPr>
            <w:tcW w:w="851" w:type="dxa"/>
          </w:tcPr>
          <w:p w:rsidR="00FF7C49" w:rsidRPr="00167586" w:rsidRDefault="00FF7C49" w:rsidP="00167586">
            <w:pPr>
              <w:spacing w:line="360" w:lineRule="auto"/>
              <w:ind w:firstLine="0"/>
              <w:jc w:val="center"/>
              <w:rPr>
                <w:bCs/>
                <w:sz w:val="20"/>
              </w:rPr>
            </w:pPr>
            <w:r w:rsidRPr="00167586">
              <w:rPr>
                <w:bCs/>
                <w:sz w:val="20"/>
              </w:rPr>
              <w:t>7</w:t>
            </w:r>
          </w:p>
        </w:tc>
        <w:tc>
          <w:tcPr>
            <w:tcW w:w="850" w:type="dxa"/>
          </w:tcPr>
          <w:p w:rsidR="00FF7C49" w:rsidRPr="00167586" w:rsidRDefault="00FF7C49" w:rsidP="00167586">
            <w:pPr>
              <w:spacing w:line="360" w:lineRule="auto"/>
              <w:ind w:firstLine="0"/>
              <w:jc w:val="center"/>
              <w:rPr>
                <w:bCs/>
                <w:sz w:val="20"/>
              </w:rPr>
            </w:pPr>
            <w:r w:rsidRPr="00167586">
              <w:rPr>
                <w:bCs/>
                <w:sz w:val="20"/>
              </w:rPr>
              <w:t>7</w:t>
            </w:r>
          </w:p>
        </w:tc>
        <w:tc>
          <w:tcPr>
            <w:tcW w:w="851" w:type="dxa"/>
          </w:tcPr>
          <w:p w:rsidR="00FF7C49" w:rsidRPr="00167586" w:rsidRDefault="00FF7C49" w:rsidP="00167586">
            <w:pPr>
              <w:spacing w:line="360" w:lineRule="auto"/>
              <w:ind w:firstLine="0"/>
              <w:jc w:val="center"/>
              <w:rPr>
                <w:bCs/>
                <w:sz w:val="20"/>
              </w:rPr>
            </w:pPr>
            <w:r w:rsidRPr="00167586">
              <w:rPr>
                <w:bCs/>
                <w:sz w:val="20"/>
              </w:rPr>
              <w:t>7</w:t>
            </w:r>
          </w:p>
        </w:tc>
        <w:tc>
          <w:tcPr>
            <w:tcW w:w="850" w:type="dxa"/>
          </w:tcPr>
          <w:p w:rsidR="00FF7C49" w:rsidRPr="00167586" w:rsidRDefault="00FF7C49" w:rsidP="00167586">
            <w:pPr>
              <w:spacing w:line="360" w:lineRule="auto"/>
              <w:ind w:firstLine="0"/>
              <w:jc w:val="center"/>
              <w:rPr>
                <w:bCs/>
                <w:sz w:val="20"/>
              </w:rPr>
            </w:pPr>
            <w:r w:rsidRPr="00167586">
              <w:rPr>
                <w:bCs/>
                <w:sz w:val="20"/>
              </w:rPr>
              <w:t>7</w:t>
            </w:r>
          </w:p>
        </w:tc>
        <w:tc>
          <w:tcPr>
            <w:tcW w:w="993" w:type="dxa"/>
          </w:tcPr>
          <w:p w:rsidR="00FF7C49" w:rsidRPr="00167586" w:rsidRDefault="00FF7C49" w:rsidP="00167586">
            <w:pPr>
              <w:spacing w:line="360" w:lineRule="auto"/>
              <w:ind w:firstLine="0"/>
              <w:jc w:val="center"/>
              <w:rPr>
                <w:bCs/>
                <w:sz w:val="20"/>
              </w:rPr>
            </w:pPr>
            <w:r w:rsidRPr="00167586">
              <w:rPr>
                <w:bCs/>
                <w:sz w:val="20"/>
              </w:rPr>
              <w:t>7</w:t>
            </w:r>
          </w:p>
        </w:tc>
        <w:tc>
          <w:tcPr>
            <w:tcW w:w="851" w:type="dxa"/>
          </w:tcPr>
          <w:p w:rsidR="00FF7C49" w:rsidRPr="00167586" w:rsidRDefault="00FF7C49" w:rsidP="00167586">
            <w:pPr>
              <w:spacing w:line="360" w:lineRule="auto"/>
              <w:ind w:firstLine="0"/>
              <w:jc w:val="center"/>
              <w:rPr>
                <w:bCs/>
                <w:sz w:val="20"/>
              </w:rPr>
            </w:pPr>
            <w:r w:rsidRPr="00167586">
              <w:rPr>
                <w:bCs/>
                <w:sz w:val="20"/>
              </w:rPr>
              <w:t>7</w:t>
            </w:r>
          </w:p>
        </w:tc>
        <w:tc>
          <w:tcPr>
            <w:tcW w:w="992" w:type="dxa"/>
          </w:tcPr>
          <w:p w:rsidR="00FF7C49" w:rsidRPr="00167586" w:rsidRDefault="00FF7C49" w:rsidP="00167586">
            <w:pPr>
              <w:spacing w:line="360" w:lineRule="auto"/>
              <w:ind w:firstLine="0"/>
              <w:jc w:val="center"/>
              <w:rPr>
                <w:bCs/>
                <w:sz w:val="20"/>
              </w:rPr>
            </w:pPr>
            <w:r w:rsidRPr="00167586">
              <w:rPr>
                <w:bCs/>
                <w:sz w:val="20"/>
              </w:rPr>
              <w:t>7</w:t>
            </w:r>
          </w:p>
        </w:tc>
      </w:tr>
    </w:tbl>
    <w:p w:rsidR="00FF7C49" w:rsidRPr="00947A51" w:rsidRDefault="00FF7C49" w:rsidP="00947A51">
      <w:pPr>
        <w:spacing w:line="360" w:lineRule="auto"/>
        <w:ind w:firstLine="720"/>
        <w:rPr>
          <w:bCs/>
          <w:sz w:val="28"/>
          <w:szCs w:val="28"/>
        </w:rPr>
        <w:sectPr w:rsidR="00FF7C49" w:rsidRPr="00947A51" w:rsidSect="00947A51">
          <w:type w:val="nextColumn"/>
          <w:pgSz w:w="16838" w:h="11906" w:orient="landscape"/>
          <w:pgMar w:top="1134" w:right="851" w:bottom="1134" w:left="1701" w:header="720" w:footer="720" w:gutter="0"/>
          <w:cols w:space="720"/>
        </w:sectPr>
      </w:pPr>
    </w:p>
    <w:p w:rsidR="00FF7C49" w:rsidRPr="00947A51" w:rsidRDefault="00FF7C49" w:rsidP="00947A51">
      <w:pPr>
        <w:pStyle w:val="BodyTextIndent"/>
        <w:widowControl w:val="0"/>
        <w:rPr>
          <w:b w:val="0"/>
          <w:bCs/>
          <w:szCs w:val="28"/>
        </w:rPr>
      </w:pPr>
      <w:r w:rsidRPr="00947A51">
        <w:rPr>
          <w:b w:val="0"/>
          <w:bCs/>
          <w:szCs w:val="28"/>
        </w:rPr>
        <w:t>Итак, для реализации проекта необходимы капиталовложения в размере  60000 рублей. Чистая прибыль, остающаяся в распоряжении предприятия, по результатам работы в 2004 году, составляет 162900 рублей. Этой суммы достаточно для реализации проекта.</w:t>
      </w:r>
    </w:p>
    <w:p w:rsidR="00FF7C49" w:rsidRPr="00947A51" w:rsidRDefault="00FF7C49" w:rsidP="00947A51">
      <w:pPr>
        <w:pStyle w:val="BodyTextIndent"/>
        <w:widowControl w:val="0"/>
        <w:rPr>
          <w:b w:val="0"/>
          <w:bCs/>
          <w:szCs w:val="28"/>
        </w:rPr>
      </w:pPr>
      <w:r w:rsidRPr="00947A51">
        <w:rPr>
          <w:b w:val="0"/>
          <w:bCs/>
          <w:szCs w:val="28"/>
        </w:rPr>
        <w:t>Сравним некоторые показатели финансовой деятельности до реализации проекта и после (Таблица 3.12).</w:t>
      </w:r>
    </w:p>
    <w:p w:rsidR="00FF7C49" w:rsidRPr="00947A51" w:rsidRDefault="00FF7C49" w:rsidP="00947A51">
      <w:pPr>
        <w:pStyle w:val="Heading5"/>
        <w:spacing w:before="0" w:after="0"/>
        <w:ind w:firstLine="720"/>
        <w:rPr>
          <w:szCs w:val="28"/>
          <w:lang w:val="ru-RU"/>
        </w:rPr>
      </w:pPr>
      <w:r w:rsidRPr="00947A51">
        <w:rPr>
          <w:szCs w:val="28"/>
          <w:lang w:val="ru-RU"/>
        </w:rPr>
        <w:t>Таблица 3.12</w:t>
      </w:r>
      <w:r w:rsidRPr="00947A51">
        <w:rPr>
          <w:szCs w:val="28"/>
          <w:lang w:val="ru-RU"/>
        </w:rPr>
        <w:br/>
        <w:t>Анализ финансовых результатов</w:t>
      </w:r>
      <w:r w:rsidRPr="00947A51">
        <w:rPr>
          <w:szCs w:val="28"/>
          <w:lang w:val="ru-RU"/>
        </w:rPr>
        <w:tab/>
      </w:r>
      <w:r w:rsidRPr="00947A51">
        <w:rPr>
          <w:szCs w:val="28"/>
          <w:lang w:val="ru-RU"/>
        </w:rPr>
        <w:tab/>
      </w:r>
      <w:r w:rsidRPr="00947A51">
        <w:rPr>
          <w:szCs w:val="28"/>
          <w:lang w:val="ru-RU"/>
        </w:rPr>
        <w:tab/>
      </w:r>
      <w:r w:rsidRPr="00947A51">
        <w:rPr>
          <w:szCs w:val="28"/>
          <w:lang w:val="ru-RU"/>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8"/>
        <w:gridCol w:w="1984"/>
        <w:gridCol w:w="2088"/>
        <w:gridCol w:w="1417"/>
      </w:tblGrid>
      <w:tr w:rsidR="00FF7C49" w:rsidRPr="00947A51">
        <w:tc>
          <w:tcPr>
            <w:tcW w:w="425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Показатели</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До реализации проекта</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После реализации проекта</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Отклонение</w:t>
            </w:r>
          </w:p>
          <w:p w:rsidR="00FF7C49" w:rsidRPr="00167586" w:rsidRDefault="00FF7C49" w:rsidP="00167586">
            <w:pPr>
              <w:spacing w:line="360" w:lineRule="auto"/>
              <w:ind w:firstLine="5"/>
              <w:jc w:val="center"/>
              <w:rPr>
                <w:bCs/>
                <w:sz w:val="20"/>
              </w:rPr>
            </w:pPr>
            <w:r w:rsidRPr="00167586">
              <w:rPr>
                <w:bCs/>
                <w:sz w:val="20"/>
              </w:rPr>
              <w:t>(+; -)</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Выручка от продажи, тыс. руб.</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15465,4</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17513,3</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2047,9</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Производственные издержки, тыс. руб.</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15251,1</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17247,9</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1996,8</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Валовая прибыль, тыс. руб.</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214,3</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400,6</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186,3</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Налог на прибыль, тыс. руб.</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51,4</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96,5</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45,1</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Чистая прибыль, тыс. руб.</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162,9</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304,1</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141,2</w:t>
            </w:r>
          </w:p>
        </w:tc>
      </w:tr>
      <w:tr w:rsidR="00FF7C49" w:rsidRPr="00947A51">
        <w:tc>
          <w:tcPr>
            <w:tcW w:w="4258" w:type="dxa"/>
            <w:tcMar>
              <w:left w:w="0" w:type="dxa"/>
              <w:right w:w="0" w:type="dxa"/>
            </w:tcMar>
          </w:tcPr>
          <w:p w:rsidR="00FF7C49" w:rsidRPr="00167586" w:rsidRDefault="00FF7C49" w:rsidP="00167586">
            <w:pPr>
              <w:spacing w:line="360" w:lineRule="auto"/>
              <w:ind w:firstLine="5"/>
              <w:rPr>
                <w:bCs/>
                <w:sz w:val="20"/>
              </w:rPr>
            </w:pPr>
            <w:r w:rsidRPr="00167586">
              <w:rPr>
                <w:bCs/>
                <w:sz w:val="20"/>
              </w:rPr>
              <w:t>Рентабельность продаж, %</w:t>
            </w:r>
          </w:p>
        </w:tc>
        <w:tc>
          <w:tcPr>
            <w:tcW w:w="1984"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1,3 %</w:t>
            </w:r>
          </w:p>
        </w:tc>
        <w:tc>
          <w:tcPr>
            <w:tcW w:w="2088"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 xml:space="preserve">  2,2  %</w:t>
            </w:r>
          </w:p>
        </w:tc>
        <w:tc>
          <w:tcPr>
            <w:tcW w:w="1417" w:type="dxa"/>
            <w:tcMar>
              <w:left w:w="0" w:type="dxa"/>
              <w:right w:w="0" w:type="dxa"/>
            </w:tcMar>
          </w:tcPr>
          <w:p w:rsidR="00FF7C49" w:rsidRPr="00167586" w:rsidRDefault="00FF7C49" w:rsidP="00167586">
            <w:pPr>
              <w:spacing w:line="360" w:lineRule="auto"/>
              <w:ind w:firstLine="5"/>
              <w:jc w:val="center"/>
              <w:rPr>
                <w:bCs/>
                <w:sz w:val="20"/>
              </w:rPr>
            </w:pPr>
            <w:r w:rsidRPr="00167586">
              <w:rPr>
                <w:bCs/>
                <w:sz w:val="20"/>
              </w:rPr>
              <w:t xml:space="preserve"> 0,9  %</w:t>
            </w:r>
          </w:p>
        </w:tc>
      </w:tr>
    </w:tbl>
    <w:p w:rsidR="00FF7C49" w:rsidRPr="00947A51" w:rsidRDefault="00FF7C49" w:rsidP="00947A51">
      <w:pPr>
        <w:spacing w:line="360" w:lineRule="auto"/>
        <w:ind w:firstLine="720"/>
        <w:rPr>
          <w:bCs/>
          <w:sz w:val="28"/>
          <w:szCs w:val="28"/>
        </w:rPr>
      </w:pPr>
    </w:p>
    <w:p w:rsidR="00FF7C49" w:rsidRPr="00947A51" w:rsidRDefault="00FF7C49" w:rsidP="00947A51">
      <w:pPr>
        <w:pStyle w:val="BodyTextIndent"/>
        <w:widowControl w:val="0"/>
        <w:rPr>
          <w:b w:val="0"/>
          <w:bCs/>
          <w:szCs w:val="28"/>
        </w:rPr>
      </w:pPr>
      <w:r w:rsidRPr="00947A51">
        <w:rPr>
          <w:b w:val="0"/>
          <w:bCs/>
          <w:szCs w:val="28"/>
        </w:rPr>
        <w:t>Проанализировав данные таблицы, делаем вывод об эффективности данного проекта.</w:t>
      </w:r>
    </w:p>
    <w:p w:rsidR="00FF7C49" w:rsidRPr="00947A51" w:rsidRDefault="00FF7C49" w:rsidP="00947A51">
      <w:pPr>
        <w:pStyle w:val="Heading1"/>
        <w:keepNext w:val="0"/>
        <w:widowControl w:val="0"/>
        <w:spacing w:after="0"/>
        <w:ind w:firstLine="720"/>
        <w:rPr>
          <w:szCs w:val="28"/>
        </w:rPr>
      </w:pPr>
      <w:bookmarkStart w:id="157" w:name="_Toc119126972"/>
      <w:bookmarkStart w:id="158" w:name="_Toc119127635"/>
      <w:bookmarkStart w:id="159" w:name="_Toc119332995"/>
      <w:r w:rsidRPr="00947A51">
        <w:rPr>
          <w:szCs w:val="28"/>
        </w:rPr>
        <w:t>Заключение</w:t>
      </w:r>
      <w:bookmarkEnd w:id="157"/>
      <w:bookmarkEnd w:id="158"/>
      <w:bookmarkEnd w:id="159"/>
    </w:p>
    <w:p w:rsidR="00167586" w:rsidRDefault="00167586" w:rsidP="00947A51">
      <w:pPr>
        <w:pStyle w:val="BodyTextIndent"/>
        <w:widowControl w:val="0"/>
        <w:rPr>
          <w:b w:val="0"/>
          <w:bCs/>
          <w:szCs w:val="28"/>
        </w:rPr>
      </w:pPr>
    </w:p>
    <w:p w:rsidR="00FF7C49" w:rsidRPr="00947A51" w:rsidRDefault="00FF7C49" w:rsidP="00947A51">
      <w:pPr>
        <w:pStyle w:val="BodyTextIndent"/>
        <w:widowControl w:val="0"/>
        <w:rPr>
          <w:b w:val="0"/>
          <w:bCs/>
          <w:szCs w:val="28"/>
        </w:rPr>
      </w:pPr>
      <w:r w:rsidRPr="00947A51">
        <w:rPr>
          <w:b w:val="0"/>
          <w:bCs/>
          <w:szCs w:val="28"/>
        </w:rPr>
        <w:t xml:space="preserve">Анализом финансового состояния предприятия, организации занимаются руководители и соответствующие службы, так же учредители, инвесторы с целью изучения эффективности использования ресурсов. Банки для оценки условий предоставления кредита и определение степени риска, поставщики для своевременного получения платежей, налоговые инспекции для выполнения плана поступлений средств в бюджет и т. д. Финансовый анализ является гибким инструментом в руках руководителей предприятия. Финансовое состояние предприятия характеризуется размещением и использованием средств предприятия. Эти сведения представляются в балансе предприятия. </w:t>
      </w:r>
    </w:p>
    <w:p w:rsidR="00FF7C49" w:rsidRPr="00947A51" w:rsidRDefault="00FF7C49" w:rsidP="00947A51">
      <w:pPr>
        <w:pStyle w:val="BodyTextIndent"/>
        <w:widowControl w:val="0"/>
        <w:rPr>
          <w:b w:val="0"/>
          <w:bCs/>
          <w:szCs w:val="28"/>
        </w:rPr>
      </w:pPr>
      <w:r w:rsidRPr="00947A51">
        <w:rPr>
          <w:b w:val="0"/>
          <w:bCs/>
          <w:szCs w:val="28"/>
        </w:rPr>
        <w:t xml:space="preserve">Основная цель анализа финансового состояния заключается в том, чтобы на основе объективной оценки использования финансовых ресурсов выявить внутрихозяйственные резервы укрепления финансового положения и повышения платежеспособности. </w:t>
      </w:r>
    </w:p>
    <w:p w:rsidR="00FF7C49" w:rsidRPr="00947A51" w:rsidRDefault="00FF7C49" w:rsidP="00947A51">
      <w:pPr>
        <w:pStyle w:val="BodyTextIndent"/>
        <w:widowControl w:val="0"/>
        <w:rPr>
          <w:b w:val="0"/>
          <w:bCs/>
          <w:szCs w:val="28"/>
        </w:rPr>
      </w:pPr>
      <w:r w:rsidRPr="00947A51">
        <w:rPr>
          <w:b w:val="0"/>
          <w:bCs/>
          <w:szCs w:val="28"/>
        </w:rPr>
        <w:t>Данная работа была написана по материалам предприятия ООО «Алекс - мебель», предметом деятельности которой  является  оптовая и розничная торговля;  оказание бытовых услуг населению,  реализация строительных и отделочных материалов;  производство и реализация мягкой и корпусной мебели и т. п.</w:t>
      </w:r>
    </w:p>
    <w:p w:rsidR="00FF7C49" w:rsidRPr="00947A51" w:rsidRDefault="00FF7C49" w:rsidP="00947A51">
      <w:pPr>
        <w:pStyle w:val="BodyTextIndent"/>
        <w:widowControl w:val="0"/>
        <w:rPr>
          <w:b w:val="0"/>
          <w:bCs/>
          <w:szCs w:val="28"/>
        </w:rPr>
      </w:pPr>
      <w:r w:rsidRPr="00947A51">
        <w:rPr>
          <w:b w:val="0"/>
          <w:bCs/>
          <w:szCs w:val="28"/>
        </w:rPr>
        <w:t>Анализируя результаты финансово – хозяйственной деятельности, полученные при анализе можно сделать следующие выводы:</w:t>
      </w:r>
    </w:p>
    <w:p w:rsidR="00FF7C49" w:rsidRPr="00947A51" w:rsidRDefault="00FF7C49" w:rsidP="00947A51">
      <w:pPr>
        <w:pStyle w:val="BodyTextIndent"/>
        <w:widowControl w:val="0"/>
        <w:rPr>
          <w:b w:val="0"/>
          <w:bCs/>
          <w:szCs w:val="28"/>
        </w:rPr>
      </w:pPr>
      <w:r w:rsidRPr="00947A51">
        <w:rPr>
          <w:b w:val="0"/>
          <w:bCs/>
          <w:szCs w:val="28"/>
        </w:rPr>
        <w:t xml:space="preserve">На начало  2004   коэффициент финансовой автономии составлял 0,81, что соответствует нормативному значению ≥ 0,5. На начало 2005 года - 0,82, следовательно у предприятия наблюдается незначительный рост финансовой независимости. </w:t>
      </w:r>
    </w:p>
    <w:p w:rsidR="00FF7C49" w:rsidRPr="00947A51" w:rsidRDefault="00FF7C49" w:rsidP="00947A51">
      <w:pPr>
        <w:pStyle w:val="BodyTextIndent"/>
        <w:widowControl w:val="0"/>
        <w:rPr>
          <w:b w:val="0"/>
          <w:bCs/>
          <w:szCs w:val="28"/>
        </w:rPr>
      </w:pPr>
      <w:r w:rsidRPr="00947A51">
        <w:rPr>
          <w:b w:val="0"/>
          <w:bCs/>
          <w:szCs w:val="28"/>
        </w:rPr>
        <w:t xml:space="preserve">В  течение отчетного периода для предприятия была характерна низкая рентабельность. Однако на конец 2004 года происходит хоть и незначительное, но увеличение всех показателей, характеризующих эффективность хозяйственной деятельности данной организации. На конец 2004 год рентабельность продаж предприятия составила 1,39 %., что примерно на 0,2 % ниже базисного значения. Несмотря на положительную динамику анализируемых показателей их величина незначительна, поэтому говорить о высокой эффективности деятельности фирмы «Алекс-Мебель» нецелесообразно. </w:t>
      </w:r>
    </w:p>
    <w:p w:rsidR="00FF7C49" w:rsidRPr="00947A51" w:rsidRDefault="00FF7C49" w:rsidP="00947A51">
      <w:pPr>
        <w:pStyle w:val="BodyTextIndent"/>
        <w:widowControl w:val="0"/>
        <w:rPr>
          <w:b w:val="0"/>
          <w:bCs/>
          <w:szCs w:val="28"/>
        </w:rPr>
      </w:pPr>
      <w:r w:rsidRPr="00947A51">
        <w:rPr>
          <w:b w:val="0"/>
          <w:bCs/>
          <w:szCs w:val="28"/>
        </w:rPr>
        <w:t xml:space="preserve">С целью сохранения положительной тенденции на предприятия, следует не уменьшать источники собственных средств, возможно дополнительное привлечение долгосрочных кредитов и заемных средств. </w:t>
      </w:r>
    </w:p>
    <w:p w:rsidR="00FF7C49" w:rsidRPr="00947A51" w:rsidRDefault="00FF7C49" w:rsidP="00947A51">
      <w:pPr>
        <w:pStyle w:val="BodyTextIndent"/>
        <w:widowControl w:val="0"/>
        <w:rPr>
          <w:b w:val="0"/>
          <w:bCs/>
          <w:szCs w:val="28"/>
        </w:rPr>
      </w:pPr>
      <w:r w:rsidRPr="00947A51">
        <w:rPr>
          <w:b w:val="0"/>
          <w:bCs/>
          <w:szCs w:val="28"/>
        </w:rPr>
        <w:t>Руководству данного предприятия целесообразно принять меры для поддержания стабилизации сложившейся финансовой ситуации. Исходя из всего выше сказанного, финансовая работа на предприятии должна иметь целью постоянное улучшение его финансового состояния и своевременное устранение недостатков финансовой деятельности.</w:t>
      </w:r>
    </w:p>
    <w:p w:rsidR="00FF7C49" w:rsidRPr="00947A51" w:rsidRDefault="00FF7C49" w:rsidP="00947A51">
      <w:pPr>
        <w:pStyle w:val="BodyTextIndent"/>
        <w:widowControl w:val="0"/>
        <w:rPr>
          <w:b w:val="0"/>
          <w:bCs/>
          <w:szCs w:val="28"/>
        </w:rPr>
      </w:pPr>
      <w:r w:rsidRPr="00947A51">
        <w:rPr>
          <w:b w:val="0"/>
          <w:bCs/>
          <w:szCs w:val="28"/>
        </w:rPr>
        <w:t>Для этого предлагается организовать производство детского уголка из части комплектующих произведенных в США, Англии, Германии и части комплектующих производства ООО «Алекс-Мебель».</w:t>
      </w:r>
    </w:p>
    <w:p w:rsidR="00FF7C49" w:rsidRPr="00947A51" w:rsidRDefault="00FF7C49" w:rsidP="00947A51">
      <w:pPr>
        <w:pStyle w:val="BodyTextIndent"/>
        <w:widowControl w:val="0"/>
        <w:rPr>
          <w:b w:val="0"/>
          <w:bCs/>
          <w:szCs w:val="28"/>
        </w:rPr>
      </w:pPr>
      <w:r w:rsidRPr="00947A51">
        <w:rPr>
          <w:b w:val="0"/>
          <w:bCs/>
          <w:szCs w:val="28"/>
        </w:rPr>
        <w:t>Детский уголок, изготавливаемый под любой размер по желанию заказчика, является товаром – новинкой высокого качества, которым должны заинтересоваться потребители при соответствующем уровне цен.</w:t>
      </w:r>
    </w:p>
    <w:p w:rsidR="00FF7C49" w:rsidRPr="00947A51" w:rsidRDefault="00FF7C49" w:rsidP="00947A51">
      <w:pPr>
        <w:pStyle w:val="BodyTextIndent"/>
        <w:widowControl w:val="0"/>
        <w:rPr>
          <w:b w:val="0"/>
          <w:bCs/>
          <w:szCs w:val="28"/>
        </w:rPr>
      </w:pPr>
      <w:r w:rsidRPr="00947A51">
        <w:rPr>
          <w:b w:val="0"/>
          <w:bCs/>
          <w:szCs w:val="28"/>
        </w:rPr>
        <w:t>Данный уголок применим как в быту, так и в офисах, что должно привлечь как бытовых потребителей, так и различные организации при должном уровне рекламной кампании.</w:t>
      </w:r>
    </w:p>
    <w:p w:rsidR="00FF7C49" w:rsidRPr="00947A51" w:rsidRDefault="00FF7C49" w:rsidP="00947A51">
      <w:pPr>
        <w:pStyle w:val="BodyTextIndent"/>
        <w:widowControl w:val="0"/>
        <w:rPr>
          <w:b w:val="0"/>
          <w:bCs/>
          <w:szCs w:val="28"/>
        </w:rPr>
      </w:pPr>
      <w:r w:rsidRPr="00947A51">
        <w:rPr>
          <w:b w:val="0"/>
          <w:bCs/>
          <w:szCs w:val="28"/>
        </w:rPr>
        <w:t>Организация производства данного изделия не требует больших производственных затрат, так как сборка мебели производится из готовых комплектующих; не требует большого количества рабочих; требуется небольшая площадь – 60 – 80 кв.м.</w:t>
      </w:r>
    </w:p>
    <w:p w:rsidR="00FF7C49" w:rsidRPr="00947A51" w:rsidRDefault="00FF7C49" w:rsidP="00947A51">
      <w:pPr>
        <w:pStyle w:val="BodyTextIndent"/>
        <w:widowControl w:val="0"/>
        <w:rPr>
          <w:b w:val="0"/>
          <w:bCs/>
          <w:szCs w:val="28"/>
        </w:rPr>
      </w:pPr>
      <w:r w:rsidRPr="00947A51">
        <w:rPr>
          <w:b w:val="0"/>
          <w:bCs/>
          <w:szCs w:val="28"/>
        </w:rPr>
        <w:t>Данный продукт по прогнозу должен оказаться довольно конкурентоспособным, по сравнению с продукцией салонов «Шатура», ООО «Командор», фирмы «Люкс».</w:t>
      </w:r>
    </w:p>
    <w:p w:rsidR="00FF7C49" w:rsidRPr="00947A51" w:rsidRDefault="00FF7C49" w:rsidP="00947A51">
      <w:pPr>
        <w:pStyle w:val="BodyTextIndent"/>
        <w:widowControl w:val="0"/>
        <w:rPr>
          <w:b w:val="0"/>
          <w:bCs/>
          <w:szCs w:val="28"/>
        </w:rPr>
      </w:pPr>
      <w:r w:rsidRPr="00947A51">
        <w:rPr>
          <w:b w:val="0"/>
          <w:bCs/>
          <w:szCs w:val="28"/>
        </w:rPr>
        <w:t>В таком случае цена должна быть ниже цены конкурентов для того, чтобы привлечь покупателей и завоевать большую долю рынка.</w:t>
      </w:r>
    </w:p>
    <w:p w:rsidR="00FF7C49" w:rsidRPr="00947A51" w:rsidRDefault="00FF7C49" w:rsidP="00947A51">
      <w:pPr>
        <w:pStyle w:val="BodyTextIndent"/>
        <w:widowControl w:val="0"/>
        <w:rPr>
          <w:b w:val="0"/>
          <w:bCs/>
          <w:szCs w:val="28"/>
        </w:rPr>
      </w:pPr>
      <w:r w:rsidRPr="00947A51">
        <w:rPr>
          <w:b w:val="0"/>
          <w:bCs/>
          <w:szCs w:val="28"/>
        </w:rPr>
        <w:t xml:space="preserve">Согласно сегментации по демографическому и социально – экономическому критериям, около 3,7 % трудоспособного населения по своим возможностям может приобрести предлагаемый товар. Реально этот процент будет больше, т.к. часть населения скрывает свои доходы. </w:t>
      </w:r>
    </w:p>
    <w:p w:rsidR="00FF7C49" w:rsidRPr="00947A51" w:rsidRDefault="00FF7C49" w:rsidP="00947A51">
      <w:pPr>
        <w:pStyle w:val="BodyTextIndent"/>
        <w:widowControl w:val="0"/>
        <w:rPr>
          <w:b w:val="0"/>
          <w:bCs/>
          <w:szCs w:val="28"/>
        </w:rPr>
      </w:pPr>
      <w:r w:rsidRPr="00947A51">
        <w:rPr>
          <w:b w:val="0"/>
          <w:bCs/>
          <w:szCs w:val="28"/>
        </w:rPr>
        <w:t xml:space="preserve">Таким образом, емкость рынка составляет 11090 ± 550 детских уголков, при условии покупки каждым потенциальным покупателем только одного уголка. </w:t>
      </w:r>
    </w:p>
    <w:p w:rsidR="00FF7C49" w:rsidRPr="00947A51" w:rsidRDefault="00FF7C49" w:rsidP="00947A51">
      <w:pPr>
        <w:pStyle w:val="BodyTextIndent"/>
        <w:widowControl w:val="0"/>
        <w:rPr>
          <w:b w:val="0"/>
          <w:bCs/>
          <w:szCs w:val="28"/>
        </w:rPr>
      </w:pPr>
      <w:r w:rsidRPr="00947A51">
        <w:rPr>
          <w:b w:val="0"/>
          <w:bCs/>
          <w:szCs w:val="28"/>
        </w:rPr>
        <w:t>Для рекламы использовать газеты «Всем, всем, всем» и «Комок», как наиболее читаемые рекламные издания, а так же  «Ориентир цены». С учетом, что воздействия перечисленных газет накладываются друг на друга, охват составит 50% от суммарного количества человек откликнувшихся на рекламу, т.е. 26000 человек, что вполне достаточно для отобранного сегмента.</w:t>
      </w:r>
    </w:p>
    <w:p w:rsidR="00FF7C49" w:rsidRPr="00947A51" w:rsidRDefault="00FF7C49" w:rsidP="00947A51">
      <w:pPr>
        <w:pStyle w:val="BodyTextIndent"/>
        <w:widowControl w:val="0"/>
        <w:rPr>
          <w:b w:val="0"/>
          <w:bCs/>
          <w:szCs w:val="28"/>
        </w:rPr>
      </w:pPr>
      <w:r w:rsidRPr="00947A51">
        <w:rPr>
          <w:b w:val="0"/>
          <w:bCs/>
          <w:szCs w:val="28"/>
        </w:rPr>
        <w:t>В качестве поставщика комплектующих для детского уголка предлагается фирма «Proma», которая располагается в г. Москве.</w:t>
      </w:r>
    </w:p>
    <w:p w:rsidR="00FF7C49" w:rsidRPr="00947A51" w:rsidRDefault="00FF7C49" w:rsidP="00947A51">
      <w:pPr>
        <w:pStyle w:val="BodyTextIndent"/>
        <w:widowControl w:val="0"/>
        <w:rPr>
          <w:b w:val="0"/>
          <w:bCs/>
          <w:szCs w:val="28"/>
        </w:rPr>
      </w:pPr>
      <w:r w:rsidRPr="00947A51">
        <w:rPr>
          <w:b w:val="0"/>
          <w:bCs/>
          <w:szCs w:val="28"/>
        </w:rPr>
        <w:t>Срок изготовления одного уголка – 8 дней, отпускная цена – 13500 рублей.</w:t>
      </w:r>
    </w:p>
    <w:p w:rsidR="00FF7C49" w:rsidRPr="00947A51" w:rsidRDefault="00FF7C49" w:rsidP="00947A51">
      <w:pPr>
        <w:pStyle w:val="BodyTextIndent"/>
        <w:widowControl w:val="0"/>
        <w:rPr>
          <w:b w:val="0"/>
          <w:bCs/>
          <w:szCs w:val="28"/>
        </w:rPr>
      </w:pPr>
      <w:r w:rsidRPr="00947A51">
        <w:rPr>
          <w:b w:val="0"/>
          <w:bCs/>
          <w:szCs w:val="28"/>
        </w:rPr>
        <w:t>Рентабельность продаж в первый год существования производства составляет, согласно плану) 26 %, что является хорошим результатом деятельности организации.</w:t>
      </w:r>
    </w:p>
    <w:p w:rsidR="00FF7C49" w:rsidRPr="00947A51" w:rsidRDefault="00FF7C49" w:rsidP="00947A51">
      <w:pPr>
        <w:pStyle w:val="BodyTextIndent"/>
        <w:widowControl w:val="0"/>
        <w:rPr>
          <w:b w:val="0"/>
          <w:bCs/>
          <w:szCs w:val="28"/>
        </w:rPr>
      </w:pPr>
      <w:r w:rsidRPr="00947A51">
        <w:rPr>
          <w:b w:val="0"/>
          <w:bCs/>
          <w:szCs w:val="28"/>
        </w:rPr>
        <w:t>Выручка от продажи после реализации проекта составит   17513,3 тыс. руб., что на 2047,9 тыс. руб. выше имеющейся.</w:t>
      </w:r>
    </w:p>
    <w:p w:rsidR="00FF7C49" w:rsidRPr="00947A51" w:rsidRDefault="00FF7C49" w:rsidP="00947A51">
      <w:pPr>
        <w:pStyle w:val="BodyTextIndent"/>
        <w:widowControl w:val="0"/>
        <w:rPr>
          <w:b w:val="0"/>
          <w:bCs/>
          <w:szCs w:val="28"/>
        </w:rPr>
      </w:pPr>
      <w:r w:rsidRPr="00947A51">
        <w:rPr>
          <w:b w:val="0"/>
          <w:bCs/>
          <w:szCs w:val="28"/>
        </w:rPr>
        <w:t>Производственные издержки после реализации проекта составят   17247,9 тыс. руб. что на 1996,8 тыс. руб. выше имеющейся.</w:t>
      </w:r>
    </w:p>
    <w:p w:rsidR="00FF7C49" w:rsidRPr="00947A51" w:rsidRDefault="00FF7C49" w:rsidP="00947A51">
      <w:pPr>
        <w:pStyle w:val="BodyTextIndent"/>
        <w:widowControl w:val="0"/>
        <w:rPr>
          <w:b w:val="0"/>
          <w:bCs/>
          <w:szCs w:val="28"/>
        </w:rPr>
      </w:pPr>
      <w:r w:rsidRPr="00947A51">
        <w:rPr>
          <w:b w:val="0"/>
          <w:bCs/>
          <w:szCs w:val="28"/>
        </w:rPr>
        <w:t>Валовая прибыль после реализации проекта составит    400,6 тыс. руб., что на 186,3  тыс. руб. выше имеющейся.</w:t>
      </w:r>
    </w:p>
    <w:p w:rsidR="00FF7C49" w:rsidRPr="00947A51" w:rsidRDefault="00FF7C49" w:rsidP="00947A51">
      <w:pPr>
        <w:pStyle w:val="BodyTextIndent"/>
        <w:widowControl w:val="0"/>
        <w:rPr>
          <w:b w:val="0"/>
          <w:bCs/>
          <w:szCs w:val="28"/>
        </w:rPr>
      </w:pPr>
      <w:r w:rsidRPr="00947A51">
        <w:rPr>
          <w:b w:val="0"/>
          <w:bCs/>
          <w:szCs w:val="28"/>
        </w:rPr>
        <w:t>Чистая прибыль после реализации проекта составит    304,1 тыс. руб., что на 141,2 тыс.  руб. выше имеющейся.</w:t>
      </w:r>
    </w:p>
    <w:p w:rsidR="00FF7C49" w:rsidRPr="00947A51" w:rsidRDefault="00FF7C49" w:rsidP="00947A51">
      <w:pPr>
        <w:pStyle w:val="BodyTextIndent"/>
        <w:widowControl w:val="0"/>
        <w:rPr>
          <w:b w:val="0"/>
          <w:bCs/>
          <w:szCs w:val="28"/>
        </w:rPr>
      </w:pPr>
      <w:r w:rsidRPr="00947A51">
        <w:rPr>
          <w:b w:val="0"/>
          <w:bCs/>
          <w:szCs w:val="28"/>
        </w:rPr>
        <w:t>Таким образом, проект, разработанный в данной работе, способен реально улучшить финансовые показатели деятельности ООО «Алекс – мебель».</w:t>
      </w:r>
    </w:p>
    <w:p w:rsidR="00FF7C49" w:rsidRDefault="00FF7C49" w:rsidP="00947A51">
      <w:pPr>
        <w:pStyle w:val="Heading1"/>
        <w:keepNext w:val="0"/>
        <w:widowControl w:val="0"/>
        <w:spacing w:after="0"/>
        <w:ind w:firstLine="720"/>
        <w:rPr>
          <w:szCs w:val="28"/>
        </w:rPr>
      </w:pPr>
      <w:bookmarkStart w:id="160" w:name="_Toc119126973"/>
      <w:bookmarkStart w:id="161" w:name="_Toc119127636"/>
      <w:bookmarkStart w:id="162" w:name="_Toc119332996"/>
      <w:r w:rsidRPr="00947A51">
        <w:rPr>
          <w:szCs w:val="28"/>
        </w:rPr>
        <w:t>СПИСОК ИСПОЛЬЗОВАННых источников:</w:t>
      </w:r>
      <w:bookmarkEnd w:id="160"/>
      <w:bookmarkEnd w:id="161"/>
      <w:bookmarkEnd w:id="162"/>
    </w:p>
    <w:p w:rsidR="00167586" w:rsidRPr="00167586" w:rsidRDefault="00167586" w:rsidP="00167586">
      <w:pPr>
        <w:widowControl/>
        <w:spacing w:line="240" w:lineRule="auto"/>
        <w:ind w:firstLine="0"/>
        <w:jc w:val="left"/>
        <w:rPr>
          <w:sz w:val="20"/>
        </w:rPr>
      </w:pP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Гражданский кодекс Российской Федерации. Часть первая от 30 ноября </w:t>
      </w:r>
      <w:smartTag w:uri="urn:schemas-microsoft-com:office:smarttags" w:element="metricconverter">
        <w:smartTagPr>
          <w:attr w:name="ProductID" w:val="1994 г"/>
        </w:smartTagPr>
        <w:r w:rsidRPr="00947A51">
          <w:rPr>
            <w:bCs/>
            <w:sz w:val="28"/>
            <w:szCs w:val="28"/>
          </w:rPr>
          <w:t>1994 г</w:t>
        </w:r>
      </w:smartTag>
      <w:r w:rsidRPr="00947A51">
        <w:rPr>
          <w:bCs/>
          <w:sz w:val="28"/>
          <w:szCs w:val="28"/>
        </w:rPr>
        <w:t>. № 51-ФЗ // Собрание законодательства Российской Федерации. - 1994. - № 32.  - ст. 3301.</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Трудовой кодекс Российской Федерации от 30 декабря </w:t>
      </w:r>
      <w:smartTag w:uri="urn:schemas-microsoft-com:office:smarttags" w:element="metricconverter">
        <w:smartTagPr>
          <w:attr w:name="ProductID" w:val="2001 г"/>
        </w:smartTagPr>
        <w:r w:rsidRPr="00947A51">
          <w:rPr>
            <w:bCs/>
            <w:sz w:val="28"/>
            <w:szCs w:val="28"/>
          </w:rPr>
          <w:t>2001 г</w:t>
        </w:r>
      </w:smartTag>
      <w:r w:rsidRPr="00947A51">
        <w:rPr>
          <w:bCs/>
          <w:sz w:val="28"/>
          <w:szCs w:val="28"/>
        </w:rPr>
        <w:t>. № 197-ФЗ // Российская газета. - 2001. - 31 декабря.</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Абрютина М. С. , Грачев А. В. Анализ финансово-экономической дея</w:t>
      </w:r>
      <w:r w:rsidRPr="00947A51">
        <w:rPr>
          <w:bCs/>
          <w:sz w:val="28"/>
          <w:szCs w:val="28"/>
        </w:rPr>
        <w:softHyphen/>
        <w:t xml:space="preserve">тельности предприятия: Учебно-практическое пособие. - 2-е изд. , испр. - М. ; Изд-во «Дело и сервис», 2000. - 256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Артёменко В. Г. , Беллендир М. В. Финансовый анализ: Учебное пособие. -М. : Издательство «ДИС», НГАЭиУ, 2002.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Баканов М. И. Теория анализа хозяйственной деятельности/ М. И. Бакано, А. Д. Шеремет, 2002</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Балабанов И. Т. Финансовый анализ и планирование хозяйствующего субъекта. -2-е изд. доп. - М. : Финансы и статистика, 2000. - 208 с. : ил.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Белоусова С.Н.. Белоусов А.Г. Маркетинг. Ростов-на-Дону, 2001. - 224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Бовыкин В.И. Новый менеджмент: управление предприятием на уровне высших стандартов; теория и практика эффективного управления. – М.: Экономика, 2001. – 368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Виханский О. С., Наумов А. И. Менеджмент: Учебник, 3-е изд. – М.: Гардарика, 1998. – 528 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Виханский О.С. Стратегическое управление. – М.: Гардарики, 2000. – 296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Ефимова О. В. Анализ показателей ликвидности. // Бухгалтерский учет №6, 1996, с. 11-14.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Кабушкин Н.И. Основы менеджмента. - Минск: БГЭУ, 2002.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Колпакова Г. М. Финансы. Денежное обращение. Кредит. - М. : Финан</w:t>
      </w:r>
      <w:r w:rsidRPr="00947A51">
        <w:rPr>
          <w:bCs/>
          <w:sz w:val="28"/>
          <w:szCs w:val="28"/>
        </w:rPr>
        <w:softHyphen/>
        <w:t xml:space="preserve">сы и статистика, 2000. - 368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Котлер Ф. Маркетинг менеджмент/Пер, с англ, под ред. Л.А.Волковой. Ю.Н. Каптуревского. - Спб.: Питер, 2002. - 752 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Крейнина М. Н. Цели и задачи финансового менеджмента. //Менеджмент в России и за рубежом №5, 2000, с 21-25.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Литвак Б.Г. Управленческие  решения. – М.: Ассоциация авторов и издателей "ТАНДЕМ", Изд-во ЭКМОС, 1998.-248с.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Лукашевич В. В. Основы менеджмента в торговле: Учеб. для сред, спец. учеб. зав. - 2-е изд.. перераб. и доп. - М.: ООО «Издательство Экономика», 1998.- 238с.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Любушин Н. П. , Лещева В. Б. Анализ финансово-экономической дея</w:t>
      </w:r>
      <w:r w:rsidRPr="00947A51">
        <w:rPr>
          <w:bCs/>
          <w:sz w:val="28"/>
          <w:szCs w:val="28"/>
        </w:rPr>
        <w:softHyphen/>
        <w:t xml:space="preserve">тельности предприятия: Учеб. пособие для ВУЗов/ Под ред. проф. Н. П. Любушина. - М. : ЮНИТИ - ДАНА, 2000. - 471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Маркетинг: выбор лучшего решения/Е.П. Голубкова, Е.Н. Голубкова. В.Д. Секерин; Общ. ред. Е.П. Голубкова. - М.: Экономика, 1993. -222 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Мескон М. и др. Основы менеджмента /Пер с англ. – М.: Дело, 1992.-702с.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Молл Е.Г. Менеджмент. Организационное поведение: Учебн. Пособие. – М.: Финансы и статистика, 1998. – 160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Прудников А. Г. Анализ финансового состояния предприятия: Лекция/ КГАУ, Краснодар. 1997. - 36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Раицкий К. А. Экономика предприятия: Учебник для вузов. –2-е изд. - М.: Информационно – внедренческий центр «Маркетинг», 2000. - 696 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Хелферт Э. Техника финансового анализа /Пер. с англ. под ред. Белых Л. П. М. : Аудит, ЮНИТИ, 1996 - 70 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 xml:space="preserve">Шеремет А. Д. , Сайфуллин Р. С. Методика финансового анализа. - М. : ИНФРА-М,2000. -208с. </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Экономика предприятия: Учеб. пособие / Под ред. В.М. Семёнова – М.: Центр экономики и маркетинга, 1996.-184с.</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Баланс и приложения к балансу ООО "Алекс-мебель" за 2003, Красноярск, 2003 год</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Баланс и приложения к балансу ООО "Алекс-мебель" за 2004, Красноярск, 2004 год</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Устав ООО "Алекс-мебель", Красноярск, 1996 год</w:t>
      </w:r>
    </w:p>
    <w:p w:rsidR="00FF7C49" w:rsidRPr="00947A51" w:rsidRDefault="00FF7C49" w:rsidP="00167586">
      <w:pPr>
        <w:numPr>
          <w:ilvl w:val="0"/>
          <w:numId w:val="29"/>
        </w:numPr>
        <w:tabs>
          <w:tab w:val="clear" w:pos="945"/>
          <w:tab w:val="num" w:pos="0"/>
        </w:tabs>
        <w:spacing w:line="360" w:lineRule="auto"/>
        <w:ind w:left="0" w:firstLine="0"/>
        <w:rPr>
          <w:bCs/>
          <w:sz w:val="28"/>
          <w:szCs w:val="28"/>
        </w:rPr>
      </w:pPr>
      <w:r w:rsidRPr="00947A51">
        <w:rPr>
          <w:bCs/>
          <w:sz w:val="28"/>
          <w:szCs w:val="28"/>
        </w:rPr>
        <w:t>Штатное расписание ООО "Алекс-мебель", Красноярск, 2004 год</w:t>
      </w:r>
    </w:p>
    <w:p w:rsidR="00FF7C49" w:rsidRPr="00947A51" w:rsidRDefault="00FF7C49" w:rsidP="00167586">
      <w:pPr>
        <w:tabs>
          <w:tab w:val="num" w:pos="0"/>
        </w:tabs>
        <w:spacing w:line="360" w:lineRule="auto"/>
        <w:ind w:firstLine="0"/>
        <w:rPr>
          <w:bCs/>
          <w:sz w:val="28"/>
          <w:szCs w:val="28"/>
        </w:rPr>
      </w:pPr>
      <w:bookmarkStart w:id="163" w:name="_GoBack"/>
      <w:bookmarkEnd w:id="163"/>
    </w:p>
    <w:sectPr w:rsidR="00FF7C49" w:rsidRPr="00947A51" w:rsidSect="00947A51">
      <w:headerReference w:type="even" r:id="rId37"/>
      <w:headerReference w:type="default" r:id="rId38"/>
      <w:type w:val="nextColumn"/>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2D5" w:rsidRDefault="002722D5">
      <w:pPr>
        <w:widowControl/>
        <w:spacing w:line="240" w:lineRule="auto"/>
        <w:ind w:firstLine="0"/>
        <w:jc w:val="left"/>
        <w:rPr>
          <w:sz w:val="20"/>
        </w:rPr>
      </w:pPr>
      <w:r>
        <w:rPr>
          <w:sz w:val="20"/>
        </w:rPr>
        <w:separator/>
      </w:r>
    </w:p>
  </w:endnote>
  <w:endnote w:type="continuationSeparator" w:id="0">
    <w:p w:rsidR="002722D5" w:rsidRDefault="002722D5">
      <w:pPr>
        <w:widowControl/>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2D5" w:rsidRDefault="002722D5">
      <w:pPr>
        <w:widowControl/>
        <w:spacing w:line="240" w:lineRule="auto"/>
        <w:ind w:firstLine="0"/>
        <w:jc w:val="left"/>
        <w:rPr>
          <w:sz w:val="20"/>
        </w:rPr>
      </w:pPr>
      <w:r>
        <w:rPr>
          <w:sz w:val="20"/>
        </w:rPr>
        <w:separator/>
      </w:r>
    </w:p>
  </w:footnote>
  <w:footnote w:type="continuationSeparator" w:id="0">
    <w:p w:rsidR="002722D5" w:rsidRDefault="002722D5">
      <w:pPr>
        <w:widowControl/>
        <w:spacing w:line="240" w:lineRule="auto"/>
        <w:ind w:firstLine="0"/>
        <w:jc w:val="left"/>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49" w:rsidRDefault="00FF7C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7C49" w:rsidRDefault="00FF7C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49" w:rsidRDefault="00FF7C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7586">
      <w:rPr>
        <w:rStyle w:val="PageNumber"/>
        <w:noProof/>
      </w:rPr>
      <w:t>4</w:t>
    </w:r>
    <w:r>
      <w:rPr>
        <w:rStyle w:val="PageNumber"/>
      </w:rPr>
      <w:fldChar w:fldCharType="end"/>
    </w:r>
  </w:p>
  <w:p w:rsidR="00FF7C49" w:rsidRDefault="00FF7C49">
    <w:pPr>
      <w:pStyle w:val="Header"/>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49" w:rsidRDefault="00FF7C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F7C49" w:rsidRDefault="00FF7C49">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C49" w:rsidRDefault="00FF7C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7586">
      <w:rPr>
        <w:rStyle w:val="PageNumber"/>
        <w:noProof/>
      </w:rPr>
      <w:t>96</w:t>
    </w:r>
    <w:r>
      <w:rPr>
        <w:rStyle w:val="PageNumber"/>
      </w:rPr>
      <w:fldChar w:fldCharType="end"/>
    </w:r>
  </w:p>
  <w:p w:rsidR="00FF7C49" w:rsidRDefault="00FF7C49">
    <w:pPr>
      <w:pStyle w:val="Header"/>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D629E58"/>
    <w:lvl w:ilvl="0">
      <w:numFmt w:val="decimal"/>
      <w:lvlText w:val=""/>
      <w:lvlJc w:val="left"/>
    </w:lvl>
  </w:abstractNum>
  <w:abstractNum w:abstractNumId="1">
    <w:nsid w:val="FFFFFFFE"/>
    <w:multiLevelType w:val="singleLevel"/>
    <w:tmpl w:val="FFFFFFFF"/>
    <w:lvl w:ilvl="0">
      <w:numFmt w:val="decimal"/>
      <w:lvlText w:val="*"/>
      <w:lvlJc w:val="left"/>
      <w:rPr>
        <w:rFonts w:cs="Times New Roman"/>
      </w:rPr>
    </w:lvl>
  </w:abstractNum>
  <w:abstractNum w:abstractNumId="2">
    <w:nsid w:val="01C876AB"/>
    <w:multiLevelType w:val="hybridMultilevel"/>
    <w:tmpl w:val="9A16DC9E"/>
    <w:lvl w:ilvl="0" w:tplc="FBFEEB26">
      <w:start w:val="3"/>
      <w:numFmt w:val="decimal"/>
      <w:lvlText w:val="%1"/>
      <w:lvlJc w:val="left"/>
      <w:pPr>
        <w:tabs>
          <w:tab w:val="num" w:pos="1212"/>
        </w:tabs>
        <w:ind w:left="1212" w:hanging="360"/>
      </w:pPr>
      <w:rPr>
        <w:rFonts w:cs="Times New Roman" w:hint="default"/>
      </w:rPr>
    </w:lvl>
    <w:lvl w:ilvl="1" w:tplc="04190019">
      <w:start w:val="1"/>
      <w:numFmt w:val="lowerLetter"/>
      <w:lvlText w:val="%2."/>
      <w:lvlJc w:val="left"/>
      <w:pPr>
        <w:tabs>
          <w:tab w:val="num" w:pos="1932"/>
        </w:tabs>
        <w:ind w:left="1932" w:hanging="360"/>
      </w:pPr>
      <w:rPr>
        <w:rFonts w:cs="Times New Roman"/>
      </w:rPr>
    </w:lvl>
    <w:lvl w:ilvl="2" w:tplc="0419001B" w:tentative="1">
      <w:start w:val="1"/>
      <w:numFmt w:val="lowerRoman"/>
      <w:lvlText w:val="%3."/>
      <w:lvlJc w:val="right"/>
      <w:pPr>
        <w:tabs>
          <w:tab w:val="num" w:pos="2652"/>
        </w:tabs>
        <w:ind w:left="2652" w:hanging="180"/>
      </w:pPr>
      <w:rPr>
        <w:rFonts w:cs="Times New Roman"/>
      </w:rPr>
    </w:lvl>
    <w:lvl w:ilvl="3" w:tplc="0419000F" w:tentative="1">
      <w:start w:val="1"/>
      <w:numFmt w:val="decimal"/>
      <w:lvlText w:val="%4."/>
      <w:lvlJc w:val="left"/>
      <w:pPr>
        <w:tabs>
          <w:tab w:val="num" w:pos="3372"/>
        </w:tabs>
        <w:ind w:left="3372" w:hanging="360"/>
      </w:pPr>
      <w:rPr>
        <w:rFonts w:cs="Times New Roman"/>
      </w:rPr>
    </w:lvl>
    <w:lvl w:ilvl="4" w:tplc="04190019" w:tentative="1">
      <w:start w:val="1"/>
      <w:numFmt w:val="lowerLetter"/>
      <w:lvlText w:val="%5."/>
      <w:lvlJc w:val="left"/>
      <w:pPr>
        <w:tabs>
          <w:tab w:val="num" w:pos="4092"/>
        </w:tabs>
        <w:ind w:left="4092" w:hanging="360"/>
      </w:pPr>
      <w:rPr>
        <w:rFonts w:cs="Times New Roman"/>
      </w:rPr>
    </w:lvl>
    <w:lvl w:ilvl="5" w:tplc="0419001B" w:tentative="1">
      <w:start w:val="1"/>
      <w:numFmt w:val="lowerRoman"/>
      <w:lvlText w:val="%6."/>
      <w:lvlJc w:val="right"/>
      <w:pPr>
        <w:tabs>
          <w:tab w:val="num" w:pos="4812"/>
        </w:tabs>
        <w:ind w:left="4812" w:hanging="180"/>
      </w:pPr>
      <w:rPr>
        <w:rFonts w:cs="Times New Roman"/>
      </w:rPr>
    </w:lvl>
    <w:lvl w:ilvl="6" w:tplc="0419000F" w:tentative="1">
      <w:start w:val="1"/>
      <w:numFmt w:val="decimal"/>
      <w:lvlText w:val="%7."/>
      <w:lvlJc w:val="left"/>
      <w:pPr>
        <w:tabs>
          <w:tab w:val="num" w:pos="5532"/>
        </w:tabs>
        <w:ind w:left="5532" w:hanging="360"/>
      </w:pPr>
      <w:rPr>
        <w:rFonts w:cs="Times New Roman"/>
      </w:rPr>
    </w:lvl>
    <w:lvl w:ilvl="7" w:tplc="04190019" w:tentative="1">
      <w:start w:val="1"/>
      <w:numFmt w:val="lowerLetter"/>
      <w:lvlText w:val="%8."/>
      <w:lvlJc w:val="left"/>
      <w:pPr>
        <w:tabs>
          <w:tab w:val="num" w:pos="6252"/>
        </w:tabs>
        <w:ind w:left="6252" w:hanging="360"/>
      </w:pPr>
      <w:rPr>
        <w:rFonts w:cs="Times New Roman"/>
      </w:rPr>
    </w:lvl>
    <w:lvl w:ilvl="8" w:tplc="0419001B" w:tentative="1">
      <w:start w:val="1"/>
      <w:numFmt w:val="lowerRoman"/>
      <w:lvlText w:val="%9."/>
      <w:lvlJc w:val="right"/>
      <w:pPr>
        <w:tabs>
          <w:tab w:val="num" w:pos="6972"/>
        </w:tabs>
        <w:ind w:left="6972" w:hanging="180"/>
      </w:pPr>
      <w:rPr>
        <w:rFonts w:cs="Times New Roman"/>
      </w:rPr>
    </w:lvl>
  </w:abstractNum>
  <w:abstractNum w:abstractNumId="3">
    <w:nsid w:val="029F32DD"/>
    <w:multiLevelType w:val="hybridMultilevel"/>
    <w:tmpl w:val="9B6E58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34A4FE2"/>
    <w:multiLevelType w:val="hybridMultilevel"/>
    <w:tmpl w:val="203E6E14"/>
    <w:lvl w:ilvl="0" w:tplc="6136B1C4">
      <w:start w:val="1"/>
      <w:numFmt w:val="decimal"/>
      <w:lvlText w:val="%1."/>
      <w:lvlJc w:val="left"/>
      <w:pPr>
        <w:tabs>
          <w:tab w:val="num" w:pos="720"/>
        </w:tabs>
        <w:ind w:left="720" w:hanging="360"/>
      </w:pPr>
      <w:rPr>
        <w:rFonts w:cs="Times New Roman"/>
      </w:rPr>
    </w:lvl>
    <w:lvl w:ilvl="1" w:tplc="293EA82A">
      <w:numFmt w:val="none"/>
      <w:lvlText w:val=""/>
      <w:lvlJc w:val="left"/>
      <w:pPr>
        <w:tabs>
          <w:tab w:val="num" w:pos="360"/>
        </w:tabs>
      </w:pPr>
      <w:rPr>
        <w:rFonts w:cs="Times New Roman"/>
      </w:rPr>
    </w:lvl>
    <w:lvl w:ilvl="2" w:tplc="027488D6">
      <w:numFmt w:val="none"/>
      <w:lvlText w:val=""/>
      <w:lvlJc w:val="left"/>
      <w:pPr>
        <w:tabs>
          <w:tab w:val="num" w:pos="360"/>
        </w:tabs>
      </w:pPr>
      <w:rPr>
        <w:rFonts w:cs="Times New Roman"/>
      </w:rPr>
    </w:lvl>
    <w:lvl w:ilvl="3" w:tplc="E61AF72C">
      <w:numFmt w:val="none"/>
      <w:lvlText w:val=""/>
      <w:lvlJc w:val="left"/>
      <w:pPr>
        <w:tabs>
          <w:tab w:val="num" w:pos="360"/>
        </w:tabs>
      </w:pPr>
      <w:rPr>
        <w:rFonts w:cs="Times New Roman"/>
      </w:rPr>
    </w:lvl>
    <w:lvl w:ilvl="4" w:tplc="18D86A78">
      <w:numFmt w:val="none"/>
      <w:lvlText w:val=""/>
      <w:lvlJc w:val="left"/>
      <w:pPr>
        <w:tabs>
          <w:tab w:val="num" w:pos="360"/>
        </w:tabs>
      </w:pPr>
      <w:rPr>
        <w:rFonts w:cs="Times New Roman"/>
      </w:rPr>
    </w:lvl>
    <w:lvl w:ilvl="5" w:tplc="F8CAED94">
      <w:numFmt w:val="none"/>
      <w:lvlText w:val=""/>
      <w:lvlJc w:val="left"/>
      <w:pPr>
        <w:tabs>
          <w:tab w:val="num" w:pos="360"/>
        </w:tabs>
      </w:pPr>
      <w:rPr>
        <w:rFonts w:cs="Times New Roman"/>
      </w:rPr>
    </w:lvl>
    <w:lvl w:ilvl="6" w:tplc="CA3CDE5E">
      <w:numFmt w:val="none"/>
      <w:lvlText w:val=""/>
      <w:lvlJc w:val="left"/>
      <w:pPr>
        <w:tabs>
          <w:tab w:val="num" w:pos="360"/>
        </w:tabs>
      </w:pPr>
      <w:rPr>
        <w:rFonts w:cs="Times New Roman"/>
      </w:rPr>
    </w:lvl>
    <w:lvl w:ilvl="7" w:tplc="4E6844F4">
      <w:numFmt w:val="none"/>
      <w:lvlText w:val=""/>
      <w:lvlJc w:val="left"/>
      <w:pPr>
        <w:tabs>
          <w:tab w:val="num" w:pos="360"/>
        </w:tabs>
      </w:pPr>
      <w:rPr>
        <w:rFonts w:cs="Times New Roman"/>
      </w:rPr>
    </w:lvl>
    <w:lvl w:ilvl="8" w:tplc="BC92BA84">
      <w:numFmt w:val="none"/>
      <w:lvlText w:val=""/>
      <w:lvlJc w:val="left"/>
      <w:pPr>
        <w:tabs>
          <w:tab w:val="num" w:pos="360"/>
        </w:tabs>
      </w:pPr>
      <w:rPr>
        <w:rFonts w:cs="Times New Roman"/>
      </w:rPr>
    </w:lvl>
  </w:abstractNum>
  <w:abstractNum w:abstractNumId="5">
    <w:nsid w:val="102E6D43"/>
    <w:multiLevelType w:val="hybridMultilevel"/>
    <w:tmpl w:val="A900DFC0"/>
    <w:lvl w:ilvl="0" w:tplc="8B96757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2503077"/>
    <w:multiLevelType w:val="hybridMultilevel"/>
    <w:tmpl w:val="DF820468"/>
    <w:lvl w:ilvl="0" w:tplc="7E54F2FE">
      <w:start w:val="1"/>
      <w:numFmt w:val="decimal"/>
      <w:lvlText w:val="%1"/>
      <w:lvlJc w:val="left"/>
      <w:pPr>
        <w:tabs>
          <w:tab w:val="num" w:pos="1080"/>
        </w:tabs>
        <w:ind w:left="1080" w:hanging="360"/>
      </w:pPr>
      <w:rPr>
        <w:rFonts w:cs="Times New Roman" w:hint="default"/>
      </w:rPr>
    </w:lvl>
    <w:lvl w:ilvl="1" w:tplc="A860DA82">
      <w:numFmt w:val="none"/>
      <w:lvlText w:val=""/>
      <w:lvlJc w:val="left"/>
      <w:pPr>
        <w:tabs>
          <w:tab w:val="num" w:pos="360"/>
        </w:tabs>
      </w:pPr>
      <w:rPr>
        <w:rFonts w:cs="Times New Roman"/>
      </w:rPr>
    </w:lvl>
    <w:lvl w:ilvl="2" w:tplc="4F280ABE">
      <w:numFmt w:val="none"/>
      <w:lvlText w:val=""/>
      <w:lvlJc w:val="left"/>
      <w:pPr>
        <w:tabs>
          <w:tab w:val="num" w:pos="360"/>
        </w:tabs>
      </w:pPr>
      <w:rPr>
        <w:rFonts w:cs="Times New Roman"/>
      </w:rPr>
    </w:lvl>
    <w:lvl w:ilvl="3" w:tplc="8B86FDA6">
      <w:numFmt w:val="none"/>
      <w:lvlText w:val=""/>
      <w:lvlJc w:val="left"/>
      <w:pPr>
        <w:tabs>
          <w:tab w:val="num" w:pos="360"/>
        </w:tabs>
      </w:pPr>
      <w:rPr>
        <w:rFonts w:cs="Times New Roman"/>
      </w:rPr>
    </w:lvl>
    <w:lvl w:ilvl="4" w:tplc="5FC23042">
      <w:numFmt w:val="none"/>
      <w:lvlText w:val=""/>
      <w:lvlJc w:val="left"/>
      <w:pPr>
        <w:tabs>
          <w:tab w:val="num" w:pos="360"/>
        </w:tabs>
      </w:pPr>
      <w:rPr>
        <w:rFonts w:cs="Times New Roman"/>
      </w:rPr>
    </w:lvl>
    <w:lvl w:ilvl="5" w:tplc="D8887E76">
      <w:numFmt w:val="none"/>
      <w:lvlText w:val=""/>
      <w:lvlJc w:val="left"/>
      <w:pPr>
        <w:tabs>
          <w:tab w:val="num" w:pos="360"/>
        </w:tabs>
      </w:pPr>
      <w:rPr>
        <w:rFonts w:cs="Times New Roman"/>
      </w:rPr>
    </w:lvl>
    <w:lvl w:ilvl="6" w:tplc="E818A8C6">
      <w:numFmt w:val="none"/>
      <w:lvlText w:val=""/>
      <w:lvlJc w:val="left"/>
      <w:pPr>
        <w:tabs>
          <w:tab w:val="num" w:pos="360"/>
        </w:tabs>
      </w:pPr>
      <w:rPr>
        <w:rFonts w:cs="Times New Roman"/>
      </w:rPr>
    </w:lvl>
    <w:lvl w:ilvl="7" w:tplc="2E7A5362">
      <w:numFmt w:val="none"/>
      <w:lvlText w:val=""/>
      <w:lvlJc w:val="left"/>
      <w:pPr>
        <w:tabs>
          <w:tab w:val="num" w:pos="360"/>
        </w:tabs>
      </w:pPr>
      <w:rPr>
        <w:rFonts w:cs="Times New Roman"/>
      </w:rPr>
    </w:lvl>
    <w:lvl w:ilvl="8" w:tplc="57387DB8">
      <w:numFmt w:val="none"/>
      <w:lvlText w:val=""/>
      <w:lvlJc w:val="left"/>
      <w:pPr>
        <w:tabs>
          <w:tab w:val="num" w:pos="360"/>
        </w:tabs>
      </w:pPr>
      <w:rPr>
        <w:rFonts w:cs="Times New Roman"/>
      </w:rPr>
    </w:lvl>
  </w:abstractNum>
  <w:abstractNum w:abstractNumId="7">
    <w:nsid w:val="17205D4E"/>
    <w:multiLevelType w:val="hybridMultilevel"/>
    <w:tmpl w:val="40067140"/>
    <w:lvl w:ilvl="0" w:tplc="A61AD1E8">
      <w:start w:val="4"/>
      <w:numFmt w:val="bullet"/>
      <w:lvlText w:val="-"/>
      <w:lvlJc w:val="left"/>
      <w:pPr>
        <w:tabs>
          <w:tab w:val="num" w:pos="0"/>
        </w:tabs>
        <w:ind w:hanging="360"/>
      </w:pPr>
      <w:rPr>
        <w:rFonts w:ascii="Times New Roman" w:eastAsia="Times New Roman" w:hAnsi="Times New Roman"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
    <w:nsid w:val="1BE14B6E"/>
    <w:multiLevelType w:val="hybridMultilevel"/>
    <w:tmpl w:val="F24E20BC"/>
    <w:lvl w:ilvl="0" w:tplc="21D8DC68">
      <w:numFmt w:val="bullet"/>
      <w:lvlText w:val="-"/>
      <w:lvlJc w:val="left"/>
      <w:pPr>
        <w:tabs>
          <w:tab w:val="num" w:pos="927"/>
        </w:tabs>
        <w:ind w:left="851" w:hanging="284"/>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11B35AC"/>
    <w:multiLevelType w:val="hybridMultilevel"/>
    <w:tmpl w:val="9056DCE0"/>
    <w:lvl w:ilvl="0" w:tplc="FFFFFFFF">
      <w:start w:val="1"/>
      <w:numFmt w:val="decimal"/>
      <w:lvlText w:val="%1."/>
      <w:lvlJc w:val="left"/>
      <w:pPr>
        <w:tabs>
          <w:tab w:val="num" w:pos="945"/>
        </w:tabs>
        <w:ind w:left="945"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6D0033"/>
    <w:multiLevelType w:val="multilevel"/>
    <w:tmpl w:val="4E38089A"/>
    <w:lvl w:ilvl="0">
      <w:start w:val="1"/>
      <w:numFmt w:val="decimal"/>
      <w:lvlText w:val="%1."/>
      <w:lvlJc w:val="left"/>
      <w:pPr>
        <w:tabs>
          <w:tab w:val="num" w:pos="1069"/>
        </w:tabs>
        <w:ind w:left="1069" w:hanging="360"/>
      </w:pPr>
      <w:rPr>
        <w:rFonts w:cs="Times New Roman"/>
      </w:rPr>
    </w:lvl>
    <w:lvl w:ilvl="1">
      <w:start w:val="1"/>
      <w:numFmt w:val="decimal"/>
      <w:lvlText w:val="%1.%2."/>
      <w:lvlJc w:val="left"/>
      <w:pPr>
        <w:tabs>
          <w:tab w:val="num" w:pos="1501"/>
        </w:tabs>
        <w:ind w:left="1501" w:hanging="432"/>
      </w:pPr>
      <w:rPr>
        <w:rFonts w:cs="Times New Roman"/>
      </w:rPr>
    </w:lvl>
    <w:lvl w:ilvl="2">
      <w:start w:val="1"/>
      <w:numFmt w:val="decimal"/>
      <w:lvlText w:val="%1.%2.%3."/>
      <w:lvlJc w:val="left"/>
      <w:pPr>
        <w:tabs>
          <w:tab w:val="num" w:pos="2149"/>
        </w:tabs>
        <w:ind w:left="1933" w:hanging="504"/>
      </w:pPr>
      <w:rPr>
        <w:rFonts w:cs="Times New Roman"/>
      </w:rPr>
    </w:lvl>
    <w:lvl w:ilvl="3">
      <w:start w:val="1"/>
      <w:numFmt w:val="decimal"/>
      <w:lvlText w:val="%1.%2.%3.%4."/>
      <w:lvlJc w:val="left"/>
      <w:pPr>
        <w:tabs>
          <w:tab w:val="num" w:pos="2869"/>
        </w:tabs>
        <w:ind w:left="2437" w:hanging="648"/>
      </w:pPr>
      <w:rPr>
        <w:rFonts w:cs="Times New Roman"/>
      </w:rPr>
    </w:lvl>
    <w:lvl w:ilvl="4">
      <w:start w:val="1"/>
      <w:numFmt w:val="decimal"/>
      <w:lvlText w:val="%1.%2.%3.%4.%5."/>
      <w:lvlJc w:val="left"/>
      <w:pPr>
        <w:tabs>
          <w:tab w:val="num" w:pos="3229"/>
        </w:tabs>
        <w:ind w:left="2941" w:hanging="792"/>
      </w:pPr>
      <w:rPr>
        <w:rFonts w:cs="Times New Roman"/>
      </w:rPr>
    </w:lvl>
    <w:lvl w:ilvl="5">
      <w:start w:val="1"/>
      <w:numFmt w:val="decimal"/>
      <w:lvlText w:val="%1.%2.%3.%4.%5.%6."/>
      <w:lvlJc w:val="left"/>
      <w:pPr>
        <w:tabs>
          <w:tab w:val="num" w:pos="3949"/>
        </w:tabs>
        <w:ind w:left="3445" w:hanging="936"/>
      </w:pPr>
      <w:rPr>
        <w:rFonts w:cs="Times New Roman"/>
      </w:rPr>
    </w:lvl>
    <w:lvl w:ilvl="6">
      <w:start w:val="1"/>
      <w:numFmt w:val="decimal"/>
      <w:lvlText w:val="%1.%2.%3.%4.%5.%6.%7."/>
      <w:lvlJc w:val="left"/>
      <w:pPr>
        <w:tabs>
          <w:tab w:val="num" w:pos="4669"/>
        </w:tabs>
        <w:ind w:left="3949" w:hanging="1080"/>
      </w:pPr>
      <w:rPr>
        <w:rFonts w:cs="Times New Roman"/>
      </w:rPr>
    </w:lvl>
    <w:lvl w:ilvl="7">
      <w:start w:val="1"/>
      <w:numFmt w:val="decimal"/>
      <w:lvlText w:val="%1.%2.%3.%4.%5.%6.%7.%8."/>
      <w:lvlJc w:val="left"/>
      <w:pPr>
        <w:tabs>
          <w:tab w:val="num" w:pos="5029"/>
        </w:tabs>
        <w:ind w:left="4453" w:hanging="1224"/>
      </w:pPr>
      <w:rPr>
        <w:rFonts w:cs="Times New Roman"/>
      </w:rPr>
    </w:lvl>
    <w:lvl w:ilvl="8">
      <w:start w:val="1"/>
      <w:numFmt w:val="decimal"/>
      <w:lvlText w:val="%1.%2.%3.%4.%5.%6.%7.%8.%9."/>
      <w:lvlJc w:val="left"/>
      <w:pPr>
        <w:tabs>
          <w:tab w:val="num" w:pos="5749"/>
        </w:tabs>
        <w:ind w:left="5029" w:hanging="1440"/>
      </w:pPr>
      <w:rPr>
        <w:rFonts w:cs="Times New Roman"/>
      </w:rPr>
    </w:lvl>
  </w:abstractNum>
  <w:abstractNum w:abstractNumId="11">
    <w:nsid w:val="25765F39"/>
    <w:multiLevelType w:val="hybridMultilevel"/>
    <w:tmpl w:val="F45C0D8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842B2B"/>
    <w:multiLevelType w:val="multilevel"/>
    <w:tmpl w:val="775EB59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300E3782"/>
    <w:multiLevelType w:val="hybridMultilevel"/>
    <w:tmpl w:val="9A065F72"/>
    <w:lvl w:ilvl="0" w:tplc="F640790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40147145"/>
    <w:multiLevelType w:val="multilevel"/>
    <w:tmpl w:val="34ECB5FE"/>
    <w:lvl w:ilvl="0">
      <w:start w:val="1"/>
      <w:numFmt w:val="decimal"/>
      <w:pStyle w:val="ListNumber"/>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5">
    <w:nsid w:val="428A6EE0"/>
    <w:multiLevelType w:val="hybridMultilevel"/>
    <w:tmpl w:val="68D8B866"/>
    <w:lvl w:ilvl="0" w:tplc="FFFFFFFF">
      <w:start w:val="1"/>
      <w:numFmt w:val="decimal"/>
      <w:lvlText w:val="%1."/>
      <w:lvlJc w:val="left"/>
      <w:pPr>
        <w:tabs>
          <w:tab w:val="num" w:pos="945"/>
        </w:tabs>
        <w:ind w:left="945" w:hanging="360"/>
      </w:pPr>
      <w:rPr>
        <w:rFonts w:cs="Times New Roman"/>
      </w:rPr>
    </w:lvl>
    <w:lvl w:ilvl="1" w:tplc="FFFFFFFF">
      <w:start w:val="1"/>
      <w:numFmt w:val="bullet"/>
      <w:lvlText w:val=""/>
      <w:lvlJc w:val="left"/>
      <w:pPr>
        <w:tabs>
          <w:tab w:val="num" w:pos="1665"/>
        </w:tabs>
        <w:ind w:left="1665" w:hanging="360"/>
      </w:pPr>
      <w:rPr>
        <w:rFonts w:ascii="Symbol" w:hAnsi="Symbol" w:hint="default"/>
      </w:rPr>
    </w:lvl>
    <w:lvl w:ilvl="2" w:tplc="FFFFFFFF">
      <w:start w:val="1"/>
      <w:numFmt w:val="decimal"/>
      <w:lvlText w:val="%3."/>
      <w:lvlJc w:val="left"/>
      <w:pPr>
        <w:tabs>
          <w:tab w:val="num" w:pos="2565"/>
        </w:tabs>
        <w:ind w:left="2565" w:hanging="360"/>
      </w:pPr>
      <w:rPr>
        <w:rFonts w:cs="Times New Roman"/>
      </w:rPr>
    </w:lvl>
    <w:lvl w:ilvl="3" w:tplc="FFFFFFFF">
      <w:start w:val="3"/>
      <w:numFmt w:val="decimal"/>
      <w:lvlText w:val="%4"/>
      <w:lvlJc w:val="left"/>
      <w:pPr>
        <w:tabs>
          <w:tab w:val="num" w:pos="3105"/>
        </w:tabs>
        <w:ind w:left="3105"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nsid w:val="44721AC1"/>
    <w:multiLevelType w:val="multilevel"/>
    <w:tmpl w:val="592697D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911"/>
        </w:tabs>
        <w:ind w:left="2911" w:hanging="360"/>
      </w:pPr>
      <w:rPr>
        <w:rFonts w:cs="Times New Roman" w:hint="default"/>
      </w:rPr>
    </w:lvl>
    <w:lvl w:ilvl="2">
      <w:start w:val="1"/>
      <w:numFmt w:val="decimal"/>
      <w:lvlText w:val="%1.%2.%3"/>
      <w:lvlJc w:val="left"/>
      <w:pPr>
        <w:tabs>
          <w:tab w:val="num" w:pos="1308"/>
        </w:tabs>
        <w:ind w:left="1308" w:hanging="720"/>
      </w:pPr>
      <w:rPr>
        <w:rFonts w:cs="Times New Roman" w:hint="default"/>
      </w:rPr>
    </w:lvl>
    <w:lvl w:ilvl="3">
      <w:start w:val="1"/>
      <w:numFmt w:val="decimal"/>
      <w:lvlText w:val="%1.%2.%3.%4"/>
      <w:lvlJc w:val="left"/>
      <w:pPr>
        <w:tabs>
          <w:tab w:val="num" w:pos="2388"/>
        </w:tabs>
        <w:ind w:left="2388" w:hanging="1080"/>
      </w:pPr>
      <w:rPr>
        <w:rFonts w:cs="Times New Roman" w:hint="default"/>
      </w:rPr>
    </w:lvl>
    <w:lvl w:ilvl="4">
      <w:start w:val="1"/>
      <w:numFmt w:val="decimal"/>
      <w:lvlText w:val="%1.%2.%3.%4.%5"/>
      <w:lvlJc w:val="left"/>
      <w:pPr>
        <w:tabs>
          <w:tab w:val="num" w:pos="3108"/>
        </w:tabs>
        <w:ind w:left="3108" w:hanging="1080"/>
      </w:pPr>
      <w:rPr>
        <w:rFonts w:cs="Times New Roman" w:hint="default"/>
      </w:rPr>
    </w:lvl>
    <w:lvl w:ilvl="5">
      <w:start w:val="1"/>
      <w:numFmt w:val="decimal"/>
      <w:lvlText w:val="%1.%2.%3.%4.%5.%6"/>
      <w:lvlJc w:val="left"/>
      <w:pPr>
        <w:tabs>
          <w:tab w:val="num" w:pos="4188"/>
        </w:tabs>
        <w:ind w:left="4188" w:hanging="1440"/>
      </w:pPr>
      <w:rPr>
        <w:rFonts w:cs="Times New Roman" w:hint="default"/>
      </w:rPr>
    </w:lvl>
    <w:lvl w:ilvl="6">
      <w:start w:val="1"/>
      <w:numFmt w:val="decimal"/>
      <w:lvlText w:val="%1.%2.%3.%4.%5.%6.%7"/>
      <w:lvlJc w:val="left"/>
      <w:pPr>
        <w:tabs>
          <w:tab w:val="num" w:pos="4908"/>
        </w:tabs>
        <w:ind w:left="4908" w:hanging="1440"/>
      </w:pPr>
      <w:rPr>
        <w:rFonts w:cs="Times New Roman" w:hint="default"/>
      </w:rPr>
    </w:lvl>
    <w:lvl w:ilvl="7">
      <w:start w:val="1"/>
      <w:numFmt w:val="decimal"/>
      <w:lvlText w:val="%1.%2.%3.%4.%5.%6.%7.%8"/>
      <w:lvlJc w:val="left"/>
      <w:pPr>
        <w:tabs>
          <w:tab w:val="num" w:pos="5988"/>
        </w:tabs>
        <w:ind w:left="5988" w:hanging="1800"/>
      </w:pPr>
      <w:rPr>
        <w:rFonts w:cs="Times New Roman" w:hint="default"/>
      </w:rPr>
    </w:lvl>
    <w:lvl w:ilvl="8">
      <w:start w:val="1"/>
      <w:numFmt w:val="decimal"/>
      <w:lvlText w:val="%1.%2.%3.%4.%5.%6.%7.%8.%9"/>
      <w:lvlJc w:val="left"/>
      <w:pPr>
        <w:tabs>
          <w:tab w:val="num" w:pos="7068"/>
        </w:tabs>
        <w:ind w:left="7068" w:hanging="2160"/>
      </w:pPr>
      <w:rPr>
        <w:rFonts w:cs="Times New Roman" w:hint="default"/>
      </w:rPr>
    </w:lvl>
  </w:abstractNum>
  <w:abstractNum w:abstractNumId="17">
    <w:nsid w:val="4BA36C8C"/>
    <w:multiLevelType w:val="hybridMultilevel"/>
    <w:tmpl w:val="3EDCD0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88B02E0"/>
    <w:multiLevelType w:val="multilevel"/>
    <w:tmpl w:val="018CA9E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5B80028C"/>
    <w:multiLevelType w:val="hybridMultilevel"/>
    <w:tmpl w:val="E7C40BD4"/>
    <w:lvl w:ilvl="0" w:tplc="FFFFFFFF">
      <w:start w:val="1"/>
      <w:numFmt w:val="bullet"/>
      <w:lvlText w:val=""/>
      <w:lvlJc w:val="left"/>
      <w:pPr>
        <w:tabs>
          <w:tab w:val="num" w:pos="1695"/>
        </w:tabs>
        <w:ind w:left="1695"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nsid w:val="6E836176"/>
    <w:multiLevelType w:val="multilevel"/>
    <w:tmpl w:val="E348F640"/>
    <w:lvl w:ilvl="0">
      <w:start w:val="1"/>
      <w:numFmt w:val="decimal"/>
      <w:lvlText w:val=""/>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04F680E"/>
    <w:multiLevelType w:val="singleLevel"/>
    <w:tmpl w:val="44EEB52A"/>
    <w:lvl w:ilvl="0">
      <w:start w:val="3"/>
      <w:numFmt w:val="bullet"/>
      <w:lvlText w:val="-"/>
      <w:lvlJc w:val="left"/>
      <w:pPr>
        <w:tabs>
          <w:tab w:val="num" w:pos="1080"/>
        </w:tabs>
        <w:ind w:left="1080" w:hanging="360"/>
      </w:pPr>
      <w:rPr>
        <w:rFonts w:hint="default"/>
      </w:rPr>
    </w:lvl>
  </w:abstractNum>
  <w:abstractNum w:abstractNumId="22">
    <w:nsid w:val="7A9C02A0"/>
    <w:multiLevelType w:val="hybridMultilevel"/>
    <w:tmpl w:val="AD36825A"/>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3">
    <w:nsid w:val="7BF64E74"/>
    <w:multiLevelType w:val="hybridMultilevel"/>
    <w:tmpl w:val="E9B67C20"/>
    <w:lvl w:ilvl="0" w:tplc="FFFFFFFF">
      <w:numFmt w:val="bullet"/>
      <w:lvlText w:val=""/>
      <w:lvlJc w:val="left"/>
      <w:pPr>
        <w:tabs>
          <w:tab w:val="num" w:pos="1416"/>
        </w:tabs>
        <w:ind w:left="1416" w:hanging="708"/>
      </w:pPr>
      <w:rPr>
        <w:rFonts w:ascii="Symbol" w:eastAsia="Times New Roman"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num>
  <w:num w:numId="2">
    <w:abstractNumId w:val="14"/>
  </w:num>
  <w:num w:numId="3">
    <w:abstractNumId w:val="1"/>
    <w:lvlOverride w:ilvl="0">
      <w:lvl w:ilvl="0">
        <w:start w:val="1"/>
        <w:numFmt w:val="bullet"/>
        <w:lvlText w:val=""/>
        <w:legacy w:legacy="1" w:legacySpace="0" w:legacyIndent="283"/>
        <w:lvlJc w:val="left"/>
        <w:pPr>
          <w:ind w:left="850" w:hanging="283"/>
        </w:pPr>
        <w:rPr>
          <w:rFonts w:ascii="Wingdings" w:hAnsi="Wingdings" w:hint="default"/>
          <w:b w:val="0"/>
          <w:i w:val="0"/>
          <w:sz w:val="28"/>
          <w:u w:val="none"/>
        </w:rPr>
      </w:lvl>
    </w:lvlOverride>
  </w:num>
  <w:num w:numId="4">
    <w:abstractNumId w:val="21"/>
  </w:num>
  <w:num w:numId="5">
    <w:abstractNumId w:val="10"/>
  </w:num>
  <w:num w:numId="6">
    <w:abstractNumId w:val="13"/>
  </w:num>
  <w:num w:numId="7">
    <w:abstractNumId w:val="5"/>
  </w:num>
  <w:num w:numId="8">
    <w:abstractNumId w:val="16"/>
  </w:num>
  <w:num w:numId="9">
    <w:abstractNumId w:val="2"/>
  </w:num>
  <w:num w:numId="10">
    <w:abstractNumId w:val="18"/>
  </w:num>
  <w:num w:numId="11">
    <w:abstractNumId w:val="6"/>
  </w:num>
  <w:num w:numId="12">
    <w:abstractNumId w:val="12"/>
  </w:num>
  <w:num w:numId="13">
    <w:abstractNumId w:val="17"/>
  </w:num>
  <w:num w:numId="14">
    <w:abstractNumId w:val="3"/>
  </w:num>
  <w:num w:numId="15">
    <w:abstractNumId w:val="11"/>
  </w:num>
  <w:num w:numId="16">
    <w:abstractNumId w:val="23"/>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6DD"/>
    <w:rsid w:val="000606DD"/>
    <w:rsid w:val="00167586"/>
    <w:rsid w:val="002722D5"/>
    <w:rsid w:val="005310A1"/>
    <w:rsid w:val="00947A51"/>
    <w:rsid w:val="00A7440D"/>
    <w:rsid w:val="00AF0E06"/>
    <w:rsid w:val="00E463EE"/>
    <w:rsid w:val="00FC7087"/>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14:defaultImageDpi w14:val="0"/>
  <w15:chartTrackingRefBased/>
  <w15:docId w15:val="{69415796-8D16-49FE-87B3-8ED0E9E3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480" w:lineRule="auto"/>
      <w:ind w:firstLine="560"/>
      <w:jc w:val="both"/>
    </w:pPr>
    <w:rPr>
      <w:sz w:val="24"/>
    </w:rPr>
  </w:style>
  <w:style w:type="paragraph" w:styleId="Heading1">
    <w:name w:val="heading 1"/>
    <w:basedOn w:val="Normal"/>
    <w:next w:val="Normal"/>
    <w:link w:val="Heading1Char"/>
    <w:autoRedefine/>
    <w:uiPriority w:val="9"/>
    <w:qFormat/>
    <w:pPr>
      <w:keepNext/>
      <w:pageBreakBefore/>
      <w:widowControl/>
      <w:spacing w:after="600" w:line="360" w:lineRule="auto"/>
      <w:ind w:firstLine="709"/>
      <w:outlineLvl w:val="0"/>
    </w:pPr>
    <w:rPr>
      <w:bCs/>
      <w:caps/>
      <w:sz w:val="28"/>
    </w:rPr>
  </w:style>
  <w:style w:type="paragraph" w:styleId="Heading2">
    <w:name w:val="heading 2"/>
    <w:basedOn w:val="Normal"/>
    <w:next w:val="Normal"/>
    <w:link w:val="Heading2Char"/>
    <w:autoRedefine/>
    <w:uiPriority w:val="9"/>
    <w:qFormat/>
    <w:pPr>
      <w:tabs>
        <w:tab w:val="left" w:pos="1260"/>
      </w:tabs>
      <w:spacing w:before="600" w:after="500" w:line="360" w:lineRule="auto"/>
      <w:ind w:firstLine="720"/>
      <w:outlineLvl w:val="1"/>
    </w:pPr>
    <w:rPr>
      <w:bCs/>
      <w:color w:val="000000"/>
      <w:sz w:val="28"/>
    </w:rPr>
  </w:style>
  <w:style w:type="paragraph" w:styleId="Heading3">
    <w:name w:val="heading 3"/>
    <w:basedOn w:val="Normal"/>
    <w:next w:val="Normal"/>
    <w:link w:val="Heading3Char"/>
    <w:autoRedefine/>
    <w:uiPriority w:val="9"/>
    <w:qFormat/>
    <w:pPr>
      <w:spacing w:before="600" w:after="600" w:line="360" w:lineRule="auto"/>
      <w:ind w:left="567" w:firstLine="142"/>
      <w:jc w:val="left"/>
      <w:outlineLvl w:val="2"/>
    </w:pPr>
    <w:rPr>
      <w:bCs/>
      <w:sz w:val="28"/>
    </w:rPr>
  </w:style>
  <w:style w:type="paragraph" w:styleId="Heading4">
    <w:name w:val="heading 4"/>
    <w:basedOn w:val="Normal"/>
    <w:next w:val="Normal"/>
    <w:link w:val="Heading4Char"/>
    <w:autoRedefine/>
    <w:uiPriority w:val="9"/>
    <w:qFormat/>
    <w:pPr>
      <w:spacing w:before="600" w:after="600" w:line="240" w:lineRule="auto"/>
      <w:ind w:firstLine="0"/>
      <w:jc w:val="center"/>
      <w:outlineLvl w:val="3"/>
    </w:pPr>
    <w:rPr>
      <w:bCs/>
      <w:iCs/>
      <w:sz w:val="28"/>
    </w:rPr>
  </w:style>
  <w:style w:type="paragraph" w:styleId="Heading5">
    <w:name w:val="heading 5"/>
    <w:basedOn w:val="Normal"/>
    <w:next w:val="Normal"/>
    <w:link w:val="Heading5Char"/>
    <w:autoRedefine/>
    <w:uiPriority w:val="9"/>
    <w:qFormat/>
    <w:pPr>
      <w:numPr>
        <w:ilvl w:val="12"/>
      </w:numPr>
      <w:spacing w:before="600" w:after="600" w:line="360" w:lineRule="auto"/>
      <w:ind w:firstLine="560"/>
      <w:jc w:val="right"/>
      <w:outlineLvl w:val="4"/>
    </w:pPr>
    <w:rPr>
      <w:sz w:val="28"/>
      <w:lang w:val="en-US"/>
    </w:rPr>
  </w:style>
  <w:style w:type="paragraph" w:styleId="Heading6">
    <w:name w:val="heading 6"/>
    <w:basedOn w:val="Normal"/>
    <w:next w:val="Normal"/>
    <w:link w:val="Heading6Char"/>
    <w:uiPriority w:val="9"/>
    <w:qFormat/>
    <w:pPr>
      <w:keepNext/>
      <w:spacing w:line="240" w:lineRule="auto"/>
      <w:ind w:firstLine="0"/>
      <w:jc w:val="center"/>
      <w:outlineLvl w:val="5"/>
    </w:pPr>
    <w:rPr>
      <w:b/>
      <w:sz w:val="32"/>
    </w:rPr>
  </w:style>
  <w:style w:type="paragraph" w:styleId="Heading7">
    <w:name w:val="heading 7"/>
    <w:basedOn w:val="Normal"/>
    <w:next w:val="Normal"/>
    <w:link w:val="Heading7Char"/>
    <w:uiPriority w:val="9"/>
    <w:qFormat/>
    <w:pPr>
      <w:keepNext/>
      <w:widowControl/>
      <w:numPr>
        <w:ilvl w:val="12"/>
      </w:numPr>
      <w:spacing w:line="360" w:lineRule="auto"/>
      <w:ind w:firstLine="560"/>
      <w:jc w:val="center"/>
      <w:outlineLvl w:val="6"/>
    </w:pPr>
    <w:rPr>
      <w:color w:val="000000"/>
    </w:rPr>
  </w:style>
  <w:style w:type="paragraph" w:styleId="Heading8">
    <w:name w:val="heading 8"/>
    <w:basedOn w:val="Normal"/>
    <w:next w:val="Normal"/>
    <w:link w:val="Heading8Char"/>
    <w:uiPriority w:val="9"/>
    <w:qFormat/>
    <w:pPr>
      <w:keepNext/>
      <w:widowControl/>
      <w:spacing w:line="360" w:lineRule="auto"/>
      <w:ind w:firstLine="0"/>
      <w:jc w:val="right"/>
      <w:outlineLvl w:val="7"/>
    </w:pPr>
    <w:rPr>
      <w:sz w:val="28"/>
    </w:rPr>
  </w:style>
  <w:style w:type="paragraph" w:styleId="Heading9">
    <w:name w:val="heading 9"/>
    <w:basedOn w:val="Normal"/>
    <w:next w:val="Normal"/>
    <w:link w:val="Heading9Char"/>
    <w:uiPriority w:val="9"/>
    <w:qFormat/>
    <w:pPr>
      <w:keepNext/>
      <w:spacing w:line="240" w:lineRule="auto"/>
      <w:ind w:firstLine="0"/>
      <w:jc w:val="left"/>
      <w:outlineLvl w:val="8"/>
    </w:pPr>
    <w:rPr>
      <w:rFonts w:ascii="Arial" w:hAnsi="Arial"/>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character" w:customStyle="1" w:styleId="Heading9Char">
    <w:name w:val="Heading 9 Char"/>
    <w:link w:val="Heading9"/>
    <w:uiPriority w:val="9"/>
    <w:semiHidden/>
    <w:rPr>
      <w:rFonts w:ascii="Cambria" w:eastAsia="Times New Roman" w:hAnsi="Cambria" w:cs="Times New Roman"/>
      <w:sz w:val="22"/>
      <w:szCs w:val="22"/>
    </w:rPr>
  </w:style>
  <w:style w:type="paragraph" w:customStyle="1" w:styleId="3">
    <w:name w:val="аголовок 3"/>
    <w:basedOn w:val="Normal"/>
    <w:next w:val="Normal"/>
    <w:pPr>
      <w:keepNext/>
      <w:spacing w:line="240" w:lineRule="auto"/>
      <w:ind w:firstLine="0"/>
      <w:jc w:val="left"/>
    </w:pPr>
    <w:rPr>
      <w:b/>
      <w:i/>
      <w:sz w:val="28"/>
    </w:rPr>
  </w:style>
  <w:style w:type="paragraph" w:customStyle="1" w:styleId="30">
    <w:name w:val="àãîëîâîê 3"/>
    <w:basedOn w:val="Normal"/>
    <w:next w:val="Normal"/>
    <w:pPr>
      <w:keepNext/>
      <w:spacing w:line="240" w:lineRule="auto"/>
      <w:ind w:firstLine="0"/>
      <w:jc w:val="left"/>
    </w:pPr>
    <w:rPr>
      <w:b/>
      <w:i/>
      <w:sz w:val="28"/>
    </w:rPr>
  </w:style>
  <w:style w:type="paragraph" w:styleId="BodyText2">
    <w:name w:val="Body Text 2"/>
    <w:basedOn w:val="Normal"/>
    <w:link w:val="BodyText2Char"/>
    <w:uiPriority w:val="99"/>
    <w:pPr>
      <w:widowControl/>
      <w:pBdr>
        <w:top w:val="single" w:sz="4" w:space="1" w:color="auto"/>
        <w:left w:val="single" w:sz="4" w:space="4" w:color="auto"/>
        <w:bottom w:val="single" w:sz="4" w:space="1" w:color="auto"/>
        <w:right w:val="single" w:sz="4" w:space="4" w:color="auto"/>
      </w:pBdr>
      <w:spacing w:line="240" w:lineRule="auto"/>
      <w:ind w:firstLine="0"/>
      <w:jc w:val="center"/>
    </w:pPr>
    <w:rPr>
      <w:b/>
      <w:sz w:val="36"/>
    </w:rPr>
  </w:style>
  <w:style w:type="character" w:customStyle="1" w:styleId="BodyText2Char">
    <w:name w:val="Body Text 2 Char"/>
    <w:link w:val="BodyText2"/>
    <w:uiPriority w:val="99"/>
    <w:semiHidden/>
  </w:style>
  <w:style w:type="paragraph" w:styleId="BodyTextIndent2">
    <w:name w:val="Body Text Indent 2"/>
    <w:basedOn w:val="Normal"/>
    <w:link w:val="BodyTextIndent2Char"/>
    <w:uiPriority w:val="99"/>
    <w:pPr>
      <w:spacing w:line="360" w:lineRule="auto"/>
      <w:ind w:left="1134" w:hanging="1134"/>
    </w:pPr>
    <w:rPr>
      <w:sz w:val="28"/>
    </w:rPr>
  </w:style>
  <w:style w:type="character" w:customStyle="1" w:styleId="BodyTextIndent2Char">
    <w:name w:val="Body Text Indent 2 Char"/>
    <w:link w:val="BodyTextIndent2"/>
    <w:uiPriority w:val="99"/>
    <w:semiHidden/>
  </w:style>
  <w:style w:type="paragraph" w:styleId="BodyTextIndent3">
    <w:name w:val="Body Text Indent 3"/>
    <w:basedOn w:val="Normal"/>
    <w:link w:val="BodyTextIndent3Char"/>
    <w:uiPriority w:val="99"/>
    <w:pPr>
      <w:spacing w:line="360" w:lineRule="auto"/>
      <w:ind w:left="851" w:hanging="851"/>
    </w:pPr>
    <w:rPr>
      <w:sz w:val="28"/>
    </w:rPr>
  </w:style>
  <w:style w:type="character" w:customStyle="1" w:styleId="BodyTextIndent3Char">
    <w:name w:val="Body Text Indent 3 Char"/>
    <w:link w:val="BodyTextIndent3"/>
    <w:uiPriority w:val="99"/>
    <w:semiHidden/>
    <w:rPr>
      <w:sz w:val="16"/>
      <w:szCs w:val="16"/>
    </w:rPr>
  </w:style>
  <w:style w:type="paragraph" w:styleId="BodyText3">
    <w:name w:val="Body Text 3"/>
    <w:basedOn w:val="Normal"/>
    <w:link w:val="BodyText3Char"/>
    <w:uiPriority w:val="99"/>
    <w:pPr>
      <w:spacing w:line="240" w:lineRule="auto"/>
      <w:ind w:firstLine="0"/>
      <w:jc w:val="left"/>
    </w:pPr>
    <w:rPr>
      <w:rFonts w:ascii="Courier New" w:hAnsi="Courier New"/>
      <w:sz w:val="48"/>
    </w:rPr>
  </w:style>
  <w:style w:type="character" w:customStyle="1" w:styleId="BodyText3Char">
    <w:name w:val="Body Text 3 Char"/>
    <w:link w:val="BodyText3"/>
    <w:uiPriority w:val="99"/>
    <w:semiHidden/>
    <w:rPr>
      <w:sz w:val="16"/>
      <w:szCs w:val="16"/>
    </w:rPr>
  </w:style>
  <w:style w:type="paragraph" w:customStyle="1" w:styleId="FR1">
    <w:name w:val="FR1"/>
    <w:pPr>
      <w:widowControl w:val="0"/>
      <w:ind w:left="40"/>
    </w:pPr>
    <w:rPr>
      <w:b/>
      <w:sz w:val="28"/>
    </w:rPr>
  </w:style>
  <w:style w:type="paragraph" w:customStyle="1" w:styleId="FR4">
    <w:name w:val="FR4"/>
    <w:pPr>
      <w:widowControl w:val="0"/>
      <w:spacing w:before="240" w:line="300" w:lineRule="auto"/>
      <w:ind w:left="2760" w:right="2200"/>
      <w:jc w:val="both"/>
    </w:pPr>
    <w:rPr>
      <w:rFonts w:ascii="Arial" w:hAnsi="Arial"/>
      <w:sz w:val="24"/>
    </w:rPr>
  </w:style>
  <w:style w:type="paragraph" w:customStyle="1" w:styleId="FR3">
    <w:name w:val="FR3"/>
    <w:pPr>
      <w:widowControl w:val="0"/>
      <w:spacing w:before="420" w:line="420" w:lineRule="auto"/>
      <w:ind w:left="720" w:hanging="720"/>
      <w:jc w:val="both"/>
    </w:pPr>
    <w:rPr>
      <w:rFonts w:ascii="Arial" w:hAnsi="Arial"/>
      <w:sz w:val="28"/>
    </w:rPr>
  </w:style>
  <w:style w:type="paragraph" w:styleId="BodyText">
    <w:name w:val="Body Text"/>
    <w:basedOn w:val="Normal"/>
    <w:link w:val="BodyTextChar"/>
    <w:uiPriority w:val="99"/>
    <w:pPr>
      <w:spacing w:line="240" w:lineRule="auto"/>
      <w:ind w:firstLine="0"/>
      <w:jc w:val="center"/>
    </w:pPr>
    <w:rPr>
      <w:sz w:val="28"/>
    </w:rPr>
  </w:style>
  <w:style w:type="character" w:customStyle="1" w:styleId="BodyTextChar">
    <w:name w:val="Body Text Char"/>
    <w:link w:val="BodyText"/>
    <w:uiPriority w:val="99"/>
    <w:semiHidden/>
    <w:rPr>
      <w:sz w:val="24"/>
    </w:rPr>
  </w:style>
  <w:style w:type="paragraph" w:customStyle="1" w:styleId="FR2">
    <w:name w:val="FR2"/>
    <w:pPr>
      <w:widowControl w:val="0"/>
      <w:spacing w:line="420" w:lineRule="auto"/>
      <w:ind w:left="80"/>
      <w:jc w:val="center"/>
    </w:pPr>
    <w:rPr>
      <w:rFonts w:ascii="Arial" w:hAnsi="Arial"/>
      <w:sz w:val="32"/>
    </w:rPr>
  </w:style>
  <w:style w:type="paragraph" w:customStyle="1" w:styleId="FR5">
    <w:name w:val="FR5"/>
    <w:pPr>
      <w:widowControl w:val="0"/>
      <w:jc w:val="right"/>
    </w:pPr>
    <w:rPr>
      <w:rFonts w:ascii="Arial" w:hAnsi="Arial"/>
      <w:i/>
      <w:sz w:val="18"/>
    </w:rPr>
  </w:style>
  <w:style w:type="paragraph" w:customStyle="1" w:styleId="ConsNormal">
    <w:name w:val="ConsNormal"/>
    <w:pPr>
      <w:widowControl w:val="0"/>
      <w:autoSpaceDE w:val="0"/>
      <w:autoSpaceDN w:val="0"/>
      <w:adjustRightInd w:val="0"/>
      <w:ind w:firstLine="720"/>
    </w:pPr>
    <w:rPr>
      <w:rFonts w:ascii="Arial" w:hAnsi="Arial"/>
    </w:rPr>
  </w:style>
  <w:style w:type="paragraph" w:styleId="Header">
    <w:name w:val="header"/>
    <w:basedOn w:val="Normal"/>
    <w:link w:val="HeaderChar"/>
    <w:uiPriority w:val="99"/>
    <w:pPr>
      <w:widowControl/>
      <w:tabs>
        <w:tab w:val="center" w:pos="4153"/>
        <w:tab w:val="right" w:pos="8306"/>
      </w:tabs>
      <w:spacing w:line="240" w:lineRule="auto"/>
      <w:ind w:firstLine="0"/>
      <w:jc w:val="left"/>
    </w:pPr>
    <w:rPr>
      <w:sz w:val="20"/>
    </w:rPr>
  </w:style>
  <w:style w:type="character" w:customStyle="1" w:styleId="HeaderChar">
    <w:name w:val="Header Char"/>
    <w:link w:val="Header"/>
    <w:uiPriority w:val="99"/>
    <w:semiHidden/>
    <w:rPr>
      <w:sz w:val="24"/>
    </w:rPr>
  </w:style>
  <w:style w:type="paragraph" w:styleId="Title">
    <w:name w:val="Title"/>
    <w:basedOn w:val="Normal"/>
    <w:link w:val="TitleChar"/>
    <w:uiPriority w:val="10"/>
    <w:qFormat/>
    <w:pPr>
      <w:spacing w:line="240" w:lineRule="auto"/>
      <w:ind w:firstLine="0"/>
      <w:jc w:val="center"/>
    </w:pPr>
    <w:rPr>
      <w:b/>
      <w:sz w:val="28"/>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pPr>
      <w:widowControl/>
      <w:spacing w:line="360" w:lineRule="auto"/>
      <w:ind w:firstLine="720"/>
    </w:pPr>
    <w:rPr>
      <w:b/>
      <w:sz w:val="28"/>
    </w:rPr>
  </w:style>
  <w:style w:type="character" w:customStyle="1" w:styleId="BodyTextIndentChar">
    <w:name w:val="Body Text Indent Char"/>
    <w:link w:val="BodyTextIndent"/>
    <w:uiPriority w:val="99"/>
    <w:semiHidden/>
    <w:rPr>
      <w:sz w:val="24"/>
    </w:rPr>
  </w:style>
  <w:style w:type="paragraph" w:styleId="Caption">
    <w:name w:val="caption"/>
    <w:basedOn w:val="Normal"/>
    <w:next w:val="Normal"/>
    <w:uiPriority w:val="35"/>
    <w:qFormat/>
    <w:pPr>
      <w:widowControl/>
      <w:spacing w:line="240" w:lineRule="auto"/>
      <w:ind w:firstLine="0"/>
      <w:jc w:val="right"/>
    </w:pPr>
    <w:rPr>
      <w:sz w:val="28"/>
    </w:rPr>
  </w:style>
  <w:style w:type="paragraph" w:styleId="Footer">
    <w:name w:val="footer"/>
    <w:basedOn w:val="Normal"/>
    <w:link w:val="FooterChar"/>
    <w:uiPriority w:val="99"/>
    <w:pPr>
      <w:widowControl/>
      <w:tabs>
        <w:tab w:val="center" w:pos="4153"/>
        <w:tab w:val="right" w:pos="8306"/>
      </w:tabs>
      <w:spacing w:line="240" w:lineRule="auto"/>
      <w:ind w:firstLine="0"/>
      <w:jc w:val="left"/>
    </w:pPr>
    <w:rPr>
      <w:sz w:val="20"/>
    </w:rPr>
  </w:style>
  <w:style w:type="character" w:customStyle="1" w:styleId="FooterChar">
    <w:name w:val="Footer Char"/>
    <w:link w:val="Footer"/>
    <w:uiPriority w:val="99"/>
    <w:semiHidden/>
    <w:rPr>
      <w:sz w:val="24"/>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after="100" w:line="240" w:lineRule="auto"/>
      <w:ind w:firstLine="0"/>
      <w:jc w:val="left"/>
      <w:textAlignment w:val="center"/>
    </w:pPr>
  </w:style>
  <w:style w:type="paragraph" w:styleId="ListNumber">
    <w:name w:val="List Number"/>
    <w:basedOn w:val="Normal"/>
    <w:uiPriority w:val="99"/>
    <w:pPr>
      <w:widowControl/>
      <w:numPr>
        <w:numId w:val="2"/>
      </w:numPr>
      <w:spacing w:line="360" w:lineRule="auto"/>
      <w:ind w:firstLine="720"/>
    </w:pPr>
    <w:rPr>
      <w:color w:val="000000"/>
      <w:sz w:val="28"/>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widowControl/>
      <w:shd w:val="clear" w:color="auto" w:fill="000080"/>
      <w:spacing w:line="240" w:lineRule="auto"/>
      <w:ind w:firstLine="0"/>
      <w:jc w:val="left"/>
    </w:pPr>
    <w:rPr>
      <w:rFonts w:ascii="Tahoma" w:hAnsi="Tahoma" w:cs="Tahoma"/>
      <w:sz w:val="20"/>
    </w:rPr>
  </w:style>
  <w:style w:type="character" w:customStyle="1" w:styleId="DocumentMapChar">
    <w:name w:val="Document Map Char"/>
    <w:link w:val="DocumentMap"/>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semiHidden/>
    <w:pPr>
      <w:widowControl/>
      <w:tabs>
        <w:tab w:val="right" w:leader="dot" w:pos="9628"/>
      </w:tabs>
      <w:spacing w:line="360" w:lineRule="auto"/>
      <w:ind w:left="284" w:hanging="284"/>
      <w:jc w:val="left"/>
    </w:pPr>
    <w:rPr>
      <w:caps/>
      <w:noProof/>
      <w:sz w:val="28"/>
      <w:szCs w:val="28"/>
    </w:rPr>
  </w:style>
  <w:style w:type="paragraph" w:styleId="TOC2">
    <w:name w:val="toc 2"/>
    <w:basedOn w:val="Normal"/>
    <w:next w:val="Normal"/>
    <w:autoRedefine/>
    <w:uiPriority w:val="39"/>
    <w:semiHidden/>
    <w:pPr>
      <w:widowControl/>
      <w:spacing w:line="240" w:lineRule="auto"/>
      <w:ind w:left="200" w:firstLine="0"/>
      <w:jc w:val="left"/>
    </w:pPr>
    <w:rPr>
      <w:smallCaps/>
      <w:sz w:val="20"/>
    </w:rPr>
  </w:style>
  <w:style w:type="paragraph" w:customStyle="1" w:styleId="a">
    <w:name w:val="Рисунок"/>
    <w:basedOn w:val="Normal"/>
    <w:autoRedefine/>
    <w:pPr>
      <w:spacing w:before="600" w:after="600" w:line="360" w:lineRule="auto"/>
      <w:ind w:firstLine="0"/>
      <w:jc w:val="center"/>
    </w:pPr>
    <w:rPr>
      <w:bCs/>
      <w:sz w:val="28"/>
    </w:rPr>
  </w:style>
  <w:style w:type="paragraph" w:customStyle="1" w:styleId="a0">
    <w:name w:val="Таблица"/>
    <w:basedOn w:val="a"/>
    <w:autoRedefine/>
    <w:pPr>
      <w:spacing w:after="0"/>
      <w:jc w:val="right"/>
    </w:pPr>
  </w:style>
  <w:style w:type="paragraph" w:styleId="TOC3">
    <w:name w:val="toc 3"/>
    <w:basedOn w:val="Normal"/>
    <w:next w:val="Normal"/>
    <w:autoRedefine/>
    <w:uiPriority w:val="39"/>
    <w:semiHidden/>
    <w:pPr>
      <w:widowControl/>
      <w:spacing w:line="240" w:lineRule="auto"/>
      <w:ind w:left="400" w:firstLine="0"/>
      <w:jc w:val="left"/>
    </w:pPr>
    <w:rPr>
      <w:sz w:val="20"/>
    </w:rPr>
  </w:style>
  <w:style w:type="paragraph" w:styleId="TOC4">
    <w:name w:val="toc 4"/>
    <w:basedOn w:val="Normal"/>
    <w:next w:val="Normal"/>
    <w:autoRedefine/>
    <w:uiPriority w:val="39"/>
    <w:semiHidden/>
    <w:pPr>
      <w:widowControl/>
      <w:spacing w:line="240" w:lineRule="auto"/>
      <w:ind w:left="600" w:firstLine="0"/>
      <w:jc w:val="left"/>
    </w:pPr>
    <w:rPr>
      <w:sz w:val="20"/>
    </w:rPr>
  </w:style>
  <w:style w:type="paragraph" w:styleId="TOC5">
    <w:name w:val="toc 5"/>
    <w:basedOn w:val="Normal"/>
    <w:next w:val="Normal"/>
    <w:autoRedefine/>
    <w:uiPriority w:val="39"/>
    <w:semiHidden/>
    <w:pPr>
      <w:widowControl/>
      <w:spacing w:line="240" w:lineRule="auto"/>
      <w:ind w:left="800" w:firstLine="0"/>
      <w:jc w:val="left"/>
    </w:pPr>
    <w:rPr>
      <w:sz w:val="20"/>
    </w:rPr>
  </w:style>
  <w:style w:type="paragraph" w:styleId="TOC6">
    <w:name w:val="toc 6"/>
    <w:basedOn w:val="Normal"/>
    <w:next w:val="Normal"/>
    <w:autoRedefine/>
    <w:uiPriority w:val="39"/>
    <w:semiHidden/>
    <w:pPr>
      <w:widowControl/>
      <w:spacing w:line="240" w:lineRule="auto"/>
      <w:ind w:left="1000" w:firstLine="0"/>
      <w:jc w:val="left"/>
    </w:pPr>
    <w:rPr>
      <w:sz w:val="20"/>
    </w:rPr>
  </w:style>
  <w:style w:type="paragraph" w:styleId="TOC7">
    <w:name w:val="toc 7"/>
    <w:basedOn w:val="Normal"/>
    <w:next w:val="Normal"/>
    <w:autoRedefine/>
    <w:uiPriority w:val="39"/>
    <w:semiHidden/>
    <w:pPr>
      <w:widowControl/>
      <w:spacing w:line="240" w:lineRule="auto"/>
      <w:ind w:left="1200" w:firstLine="0"/>
      <w:jc w:val="left"/>
    </w:pPr>
    <w:rPr>
      <w:sz w:val="20"/>
    </w:rPr>
  </w:style>
  <w:style w:type="paragraph" w:styleId="TOC8">
    <w:name w:val="toc 8"/>
    <w:basedOn w:val="Normal"/>
    <w:next w:val="Normal"/>
    <w:autoRedefine/>
    <w:uiPriority w:val="39"/>
    <w:semiHidden/>
    <w:pPr>
      <w:widowControl/>
      <w:spacing w:line="240" w:lineRule="auto"/>
      <w:ind w:left="1400" w:firstLine="0"/>
      <w:jc w:val="left"/>
    </w:pPr>
    <w:rPr>
      <w:sz w:val="20"/>
    </w:rPr>
  </w:style>
  <w:style w:type="paragraph" w:styleId="TOC9">
    <w:name w:val="toc 9"/>
    <w:basedOn w:val="Normal"/>
    <w:next w:val="Normal"/>
    <w:autoRedefine/>
    <w:uiPriority w:val="39"/>
    <w:semiHidden/>
    <w:pPr>
      <w:widowControl/>
      <w:spacing w:line="240" w:lineRule="auto"/>
      <w:ind w:left="1600" w:firstLine="0"/>
      <w:jc w:val="left"/>
    </w:pPr>
    <w:rPr>
      <w:sz w:val="20"/>
    </w:rPr>
  </w:style>
  <w:style w:type="paragraph" w:styleId="FootnoteText">
    <w:name w:val="footnote text"/>
    <w:basedOn w:val="Normal"/>
    <w:link w:val="FootnoteTextChar"/>
    <w:uiPriority w:val="99"/>
    <w:semiHidden/>
    <w:pPr>
      <w:widowControl/>
      <w:spacing w:line="240" w:lineRule="auto"/>
      <w:ind w:firstLine="0"/>
      <w:jc w:val="left"/>
    </w:pPr>
    <w:rPr>
      <w:sz w:val="20"/>
    </w:rPr>
  </w:style>
  <w:style w:type="character" w:customStyle="1" w:styleId="FootnoteTextChar">
    <w:name w:val="Footnote Text Char"/>
    <w:link w:val="FootnoteText"/>
    <w:uiPriority w:val="99"/>
    <w:semiHidden/>
  </w:style>
  <w:style w:type="paragraph" w:customStyle="1" w:styleId="14">
    <w:name w:val="Заголовок главы 14"/>
    <w:basedOn w:val="Normal"/>
    <w:next w:val="Normal"/>
    <w:pPr>
      <w:pageBreakBefore/>
      <w:spacing w:line="360" w:lineRule="auto"/>
      <w:ind w:firstLine="0"/>
      <w:jc w:val="center"/>
    </w:pPr>
    <w:rPr>
      <w:sz w:val="28"/>
    </w:rPr>
  </w:style>
  <w:style w:type="character" w:styleId="FollowedHyperlink">
    <w:name w:val="FollowedHyperlink"/>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fontTable" Target="fontTable.xml"/><Relationship Id="rId21" Type="http://schemas.openxmlformats.org/officeDocument/2006/relationships/oleObject" Target="embeddings/oleObject6.bin"/><Relationship Id="rId34" Type="http://schemas.openxmlformats.org/officeDocument/2006/relationships/image" Target="media/image15.emf"/><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______Microsoft_Excel_97-20032.xls"/><Relationship Id="rId38"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______Microsoft_Excel_97-20031.xls"/><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header" Target="header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22955</Words>
  <Characters>130847</Characters>
  <Application>Microsoft Office Word</Application>
  <DocSecurity>0</DocSecurity>
  <Lines>1090</Lines>
  <Paragraphs>306</Paragraphs>
  <ScaleCrop>false</ScaleCrop>
  <HeadingPairs>
    <vt:vector size="2" baseType="variant">
      <vt:variant>
        <vt:lpstr>Название</vt:lpstr>
      </vt:variant>
      <vt:variant>
        <vt:i4>1</vt:i4>
      </vt:variant>
    </vt:vector>
  </HeadingPairs>
  <TitlesOfParts>
    <vt:vector size="1" baseType="lpstr">
      <vt:lpstr>Анализ финансово-хозяйственной деятельности предприятия ООО</vt:lpstr>
    </vt:vector>
  </TitlesOfParts>
  <Company> </Company>
  <LinksUpToDate>false</LinksUpToDate>
  <CharactersWithSpaces>153496</CharactersWithSpaces>
  <SharedDoc>false</SharedDoc>
  <HLinks>
    <vt:vector size="192" baseType="variant">
      <vt:variant>
        <vt:i4>1966130</vt:i4>
      </vt:variant>
      <vt:variant>
        <vt:i4>188</vt:i4>
      </vt:variant>
      <vt:variant>
        <vt:i4>0</vt:i4>
      </vt:variant>
      <vt:variant>
        <vt:i4>5</vt:i4>
      </vt:variant>
      <vt:variant>
        <vt:lpwstr/>
      </vt:variant>
      <vt:variant>
        <vt:lpwstr>_Toc119332996</vt:lpwstr>
      </vt:variant>
      <vt:variant>
        <vt:i4>1966130</vt:i4>
      </vt:variant>
      <vt:variant>
        <vt:i4>182</vt:i4>
      </vt:variant>
      <vt:variant>
        <vt:i4>0</vt:i4>
      </vt:variant>
      <vt:variant>
        <vt:i4>5</vt:i4>
      </vt:variant>
      <vt:variant>
        <vt:lpwstr/>
      </vt:variant>
      <vt:variant>
        <vt:lpwstr>_Toc119332995</vt:lpwstr>
      </vt:variant>
      <vt:variant>
        <vt:i4>1966130</vt:i4>
      </vt:variant>
      <vt:variant>
        <vt:i4>176</vt:i4>
      </vt:variant>
      <vt:variant>
        <vt:i4>0</vt:i4>
      </vt:variant>
      <vt:variant>
        <vt:i4>5</vt:i4>
      </vt:variant>
      <vt:variant>
        <vt:lpwstr/>
      </vt:variant>
      <vt:variant>
        <vt:lpwstr>_Toc119332994</vt:lpwstr>
      </vt:variant>
      <vt:variant>
        <vt:i4>1966130</vt:i4>
      </vt:variant>
      <vt:variant>
        <vt:i4>170</vt:i4>
      </vt:variant>
      <vt:variant>
        <vt:i4>0</vt:i4>
      </vt:variant>
      <vt:variant>
        <vt:i4>5</vt:i4>
      </vt:variant>
      <vt:variant>
        <vt:lpwstr/>
      </vt:variant>
      <vt:variant>
        <vt:lpwstr>_Toc119332993</vt:lpwstr>
      </vt:variant>
      <vt:variant>
        <vt:i4>1966130</vt:i4>
      </vt:variant>
      <vt:variant>
        <vt:i4>164</vt:i4>
      </vt:variant>
      <vt:variant>
        <vt:i4>0</vt:i4>
      </vt:variant>
      <vt:variant>
        <vt:i4>5</vt:i4>
      </vt:variant>
      <vt:variant>
        <vt:lpwstr/>
      </vt:variant>
      <vt:variant>
        <vt:lpwstr>_Toc119332992</vt:lpwstr>
      </vt:variant>
      <vt:variant>
        <vt:i4>1966130</vt:i4>
      </vt:variant>
      <vt:variant>
        <vt:i4>158</vt:i4>
      </vt:variant>
      <vt:variant>
        <vt:i4>0</vt:i4>
      </vt:variant>
      <vt:variant>
        <vt:i4>5</vt:i4>
      </vt:variant>
      <vt:variant>
        <vt:lpwstr/>
      </vt:variant>
      <vt:variant>
        <vt:lpwstr>_Toc119332991</vt:lpwstr>
      </vt:variant>
      <vt:variant>
        <vt:i4>1966130</vt:i4>
      </vt:variant>
      <vt:variant>
        <vt:i4>152</vt:i4>
      </vt:variant>
      <vt:variant>
        <vt:i4>0</vt:i4>
      </vt:variant>
      <vt:variant>
        <vt:i4>5</vt:i4>
      </vt:variant>
      <vt:variant>
        <vt:lpwstr/>
      </vt:variant>
      <vt:variant>
        <vt:lpwstr>_Toc119332990</vt:lpwstr>
      </vt:variant>
      <vt:variant>
        <vt:i4>2031666</vt:i4>
      </vt:variant>
      <vt:variant>
        <vt:i4>146</vt:i4>
      </vt:variant>
      <vt:variant>
        <vt:i4>0</vt:i4>
      </vt:variant>
      <vt:variant>
        <vt:i4>5</vt:i4>
      </vt:variant>
      <vt:variant>
        <vt:lpwstr/>
      </vt:variant>
      <vt:variant>
        <vt:lpwstr>_Toc119332989</vt:lpwstr>
      </vt:variant>
      <vt:variant>
        <vt:i4>2031666</vt:i4>
      </vt:variant>
      <vt:variant>
        <vt:i4>140</vt:i4>
      </vt:variant>
      <vt:variant>
        <vt:i4>0</vt:i4>
      </vt:variant>
      <vt:variant>
        <vt:i4>5</vt:i4>
      </vt:variant>
      <vt:variant>
        <vt:lpwstr/>
      </vt:variant>
      <vt:variant>
        <vt:lpwstr>_Toc119332988</vt:lpwstr>
      </vt:variant>
      <vt:variant>
        <vt:i4>2031666</vt:i4>
      </vt:variant>
      <vt:variant>
        <vt:i4>134</vt:i4>
      </vt:variant>
      <vt:variant>
        <vt:i4>0</vt:i4>
      </vt:variant>
      <vt:variant>
        <vt:i4>5</vt:i4>
      </vt:variant>
      <vt:variant>
        <vt:lpwstr/>
      </vt:variant>
      <vt:variant>
        <vt:lpwstr>_Toc119332987</vt:lpwstr>
      </vt:variant>
      <vt:variant>
        <vt:i4>2031666</vt:i4>
      </vt:variant>
      <vt:variant>
        <vt:i4>128</vt:i4>
      </vt:variant>
      <vt:variant>
        <vt:i4>0</vt:i4>
      </vt:variant>
      <vt:variant>
        <vt:i4>5</vt:i4>
      </vt:variant>
      <vt:variant>
        <vt:lpwstr/>
      </vt:variant>
      <vt:variant>
        <vt:lpwstr>_Toc119332986</vt:lpwstr>
      </vt:variant>
      <vt:variant>
        <vt:i4>2031666</vt:i4>
      </vt:variant>
      <vt:variant>
        <vt:i4>122</vt:i4>
      </vt:variant>
      <vt:variant>
        <vt:i4>0</vt:i4>
      </vt:variant>
      <vt:variant>
        <vt:i4>5</vt:i4>
      </vt:variant>
      <vt:variant>
        <vt:lpwstr/>
      </vt:variant>
      <vt:variant>
        <vt:lpwstr>_Toc119332985</vt:lpwstr>
      </vt:variant>
      <vt:variant>
        <vt:i4>2031666</vt:i4>
      </vt:variant>
      <vt:variant>
        <vt:i4>116</vt:i4>
      </vt:variant>
      <vt:variant>
        <vt:i4>0</vt:i4>
      </vt:variant>
      <vt:variant>
        <vt:i4>5</vt:i4>
      </vt:variant>
      <vt:variant>
        <vt:lpwstr/>
      </vt:variant>
      <vt:variant>
        <vt:lpwstr>_Toc119332984</vt:lpwstr>
      </vt:variant>
      <vt:variant>
        <vt:i4>2031666</vt:i4>
      </vt:variant>
      <vt:variant>
        <vt:i4>110</vt:i4>
      </vt:variant>
      <vt:variant>
        <vt:i4>0</vt:i4>
      </vt:variant>
      <vt:variant>
        <vt:i4>5</vt:i4>
      </vt:variant>
      <vt:variant>
        <vt:lpwstr/>
      </vt:variant>
      <vt:variant>
        <vt:lpwstr>_Toc119332983</vt:lpwstr>
      </vt:variant>
      <vt:variant>
        <vt:i4>2031666</vt:i4>
      </vt:variant>
      <vt:variant>
        <vt:i4>104</vt:i4>
      </vt:variant>
      <vt:variant>
        <vt:i4>0</vt:i4>
      </vt:variant>
      <vt:variant>
        <vt:i4>5</vt:i4>
      </vt:variant>
      <vt:variant>
        <vt:lpwstr/>
      </vt:variant>
      <vt:variant>
        <vt:lpwstr>_Toc119332982</vt:lpwstr>
      </vt:variant>
      <vt:variant>
        <vt:i4>2031666</vt:i4>
      </vt:variant>
      <vt:variant>
        <vt:i4>98</vt:i4>
      </vt:variant>
      <vt:variant>
        <vt:i4>0</vt:i4>
      </vt:variant>
      <vt:variant>
        <vt:i4>5</vt:i4>
      </vt:variant>
      <vt:variant>
        <vt:lpwstr/>
      </vt:variant>
      <vt:variant>
        <vt:lpwstr>_Toc119332981</vt:lpwstr>
      </vt:variant>
      <vt:variant>
        <vt:i4>2031666</vt:i4>
      </vt:variant>
      <vt:variant>
        <vt:i4>92</vt:i4>
      </vt:variant>
      <vt:variant>
        <vt:i4>0</vt:i4>
      </vt:variant>
      <vt:variant>
        <vt:i4>5</vt:i4>
      </vt:variant>
      <vt:variant>
        <vt:lpwstr/>
      </vt:variant>
      <vt:variant>
        <vt:lpwstr>_Toc119332980</vt:lpwstr>
      </vt:variant>
      <vt:variant>
        <vt:i4>1048626</vt:i4>
      </vt:variant>
      <vt:variant>
        <vt:i4>86</vt:i4>
      </vt:variant>
      <vt:variant>
        <vt:i4>0</vt:i4>
      </vt:variant>
      <vt:variant>
        <vt:i4>5</vt:i4>
      </vt:variant>
      <vt:variant>
        <vt:lpwstr/>
      </vt:variant>
      <vt:variant>
        <vt:lpwstr>_Toc119332979</vt:lpwstr>
      </vt:variant>
      <vt:variant>
        <vt:i4>1048626</vt:i4>
      </vt:variant>
      <vt:variant>
        <vt:i4>80</vt:i4>
      </vt:variant>
      <vt:variant>
        <vt:i4>0</vt:i4>
      </vt:variant>
      <vt:variant>
        <vt:i4>5</vt:i4>
      </vt:variant>
      <vt:variant>
        <vt:lpwstr/>
      </vt:variant>
      <vt:variant>
        <vt:lpwstr>_Toc119332978</vt:lpwstr>
      </vt:variant>
      <vt:variant>
        <vt:i4>1048626</vt:i4>
      </vt:variant>
      <vt:variant>
        <vt:i4>74</vt:i4>
      </vt:variant>
      <vt:variant>
        <vt:i4>0</vt:i4>
      </vt:variant>
      <vt:variant>
        <vt:i4>5</vt:i4>
      </vt:variant>
      <vt:variant>
        <vt:lpwstr/>
      </vt:variant>
      <vt:variant>
        <vt:lpwstr>_Toc119332977</vt:lpwstr>
      </vt:variant>
      <vt:variant>
        <vt:i4>1048626</vt:i4>
      </vt:variant>
      <vt:variant>
        <vt:i4>68</vt:i4>
      </vt:variant>
      <vt:variant>
        <vt:i4>0</vt:i4>
      </vt:variant>
      <vt:variant>
        <vt:i4>5</vt:i4>
      </vt:variant>
      <vt:variant>
        <vt:lpwstr/>
      </vt:variant>
      <vt:variant>
        <vt:lpwstr>_Toc119332976</vt:lpwstr>
      </vt:variant>
      <vt:variant>
        <vt:i4>1048626</vt:i4>
      </vt:variant>
      <vt:variant>
        <vt:i4>62</vt:i4>
      </vt:variant>
      <vt:variant>
        <vt:i4>0</vt:i4>
      </vt:variant>
      <vt:variant>
        <vt:i4>5</vt:i4>
      </vt:variant>
      <vt:variant>
        <vt:lpwstr/>
      </vt:variant>
      <vt:variant>
        <vt:lpwstr>_Toc119332975</vt:lpwstr>
      </vt:variant>
      <vt:variant>
        <vt:i4>1048626</vt:i4>
      </vt:variant>
      <vt:variant>
        <vt:i4>56</vt:i4>
      </vt:variant>
      <vt:variant>
        <vt:i4>0</vt:i4>
      </vt:variant>
      <vt:variant>
        <vt:i4>5</vt:i4>
      </vt:variant>
      <vt:variant>
        <vt:lpwstr/>
      </vt:variant>
      <vt:variant>
        <vt:lpwstr>_Toc119332974</vt:lpwstr>
      </vt:variant>
      <vt:variant>
        <vt:i4>1048626</vt:i4>
      </vt:variant>
      <vt:variant>
        <vt:i4>50</vt:i4>
      </vt:variant>
      <vt:variant>
        <vt:i4>0</vt:i4>
      </vt:variant>
      <vt:variant>
        <vt:i4>5</vt:i4>
      </vt:variant>
      <vt:variant>
        <vt:lpwstr/>
      </vt:variant>
      <vt:variant>
        <vt:lpwstr>_Toc119332973</vt:lpwstr>
      </vt:variant>
      <vt:variant>
        <vt:i4>1048626</vt:i4>
      </vt:variant>
      <vt:variant>
        <vt:i4>44</vt:i4>
      </vt:variant>
      <vt:variant>
        <vt:i4>0</vt:i4>
      </vt:variant>
      <vt:variant>
        <vt:i4>5</vt:i4>
      </vt:variant>
      <vt:variant>
        <vt:lpwstr/>
      </vt:variant>
      <vt:variant>
        <vt:lpwstr>_Toc119332972</vt:lpwstr>
      </vt:variant>
      <vt:variant>
        <vt:i4>1048626</vt:i4>
      </vt:variant>
      <vt:variant>
        <vt:i4>38</vt:i4>
      </vt:variant>
      <vt:variant>
        <vt:i4>0</vt:i4>
      </vt:variant>
      <vt:variant>
        <vt:i4>5</vt:i4>
      </vt:variant>
      <vt:variant>
        <vt:lpwstr/>
      </vt:variant>
      <vt:variant>
        <vt:lpwstr>_Toc119332971</vt:lpwstr>
      </vt:variant>
      <vt:variant>
        <vt:i4>1048626</vt:i4>
      </vt:variant>
      <vt:variant>
        <vt:i4>32</vt:i4>
      </vt:variant>
      <vt:variant>
        <vt:i4>0</vt:i4>
      </vt:variant>
      <vt:variant>
        <vt:i4>5</vt:i4>
      </vt:variant>
      <vt:variant>
        <vt:lpwstr/>
      </vt:variant>
      <vt:variant>
        <vt:lpwstr>_Toc119332970</vt:lpwstr>
      </vt:variant>
      <vt:variant>
        <vt:i4>1114162</vt:i4>
      </vt:variant>
      <vt:variant>
        <vt:i4>26</vt:i4>
      </vt:variant>
      <vt:variant>
        <vt:i4>0</vt:i4>
      </vt:variant>
      <vt:variant>
        <vt:i4>5</vt:i4>
      </vt:variant>
      <vt:variant>
        <vt:lpwstr/>
      </vt:variant>
      <vt:variant>
        <vt:lpwstr>_Toc119332969</vt:lpwstr>
      </vt:variant>
      <vt:variant>
        <vt:i4>1114162</vt:i4>
      </vt:variant>
      <vt:variant>
        <vt:i4>20</vt:i4>
      </vt:variant>
      <vt:variant>
        <vt:i4>0</vt:i4>
      </vt:variant>
      <vt:variant>
        <vt:i4>5</vt:i4>
      </vt:variant>
      <vt:variant>
        <vt:lpwstr/>
      </vt:variant>
      <vt:variant>
        <vt:lpwstr>_Toc119332968</vt:lpwstr>
      </vt:variant>
      <vt:variant>
        <vt:i4>1114162</vt:i4>
      </vt:variant>
      <vt:variant>
        <vt:i4>14</vt:i4>
      </vt:variant>
      <vt:variant>
        <vt:i4>0</vt:i4>
      </vt:variant>
      <vt:variant>
        <vt:i4>5</vt:i4>
      </vt:variant>
      <vt:variant>
        <vt:lpwstr/>
      </vt:variant>
      <vt:variant>
        <vt:lpwstr>_Toc119332967</vt:lpwstr>
      </vt:variant>
      <vt:variant>
        <vt:i4>1114162</vt:i4>
      </vt:variant>
      <vt:variant>
        <vt:i4>8</vt:i4>
      </vt:variant>
      <vt:variant>
        <vt:i4>0</vt:i4>
      </vt:variant>
      <vt:variant>
        <vt:i4>5</vt:i4>
      </vt:variant>
      <vt:variant>
        <vt:lpwstr/>
      </vt:variant>
      <vt:variant>
        <vt:lpwstr>_Toc119332966</vt:lpwstr>
      </vt:variant>
      <vt:variant>
        <vt:i4>1114162</vt:i4>
      </vt:variant>
      <vt:variant>
        <vt:i4>2</vt:i4>
      </vt:variant>
      <vt:variant>
        <vt:i4>0</vt:i4>
      </vt:variant>
      <vt:variant>
        <vt:i4>5</vt:i4>
      </vt:variant>
      <vt:variant>
        <vt:lpwstr/>
      </vt:variant>
      <vt:variant>
        <vt:lpwstr>_Toc119332965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финансово-хозяйственной деятельности предприятия ООО</dc:title>
  <dc:subject/>
  <dc:creator>Home</dc:creator>
  <cp:keywords/>
  <dc:description/>
  <cp:lastModifiedBy>Irina</cp:lastModifiedBy>
  <cp:revision>2</cp:revision>
  <cp:lastPrinted>2005-11-09T08:59:00Z</cp:lastPrinted>
  <dcterms:created xsi:type="dcterms:W3CDTF">2014-12-01T19:57:00Z</dcterms:created>
  <dcterms:modified xsi:type="dcterms:W3CDTF">2014-12-01T19:57:00Z</dcterms:modified>
</cp:coreProperties>
</file>