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D8F" w:rsidRDefault="00F10D8F" w:rsidP="00F10D8F">
      <w:pPr>
        <w:tabs>
          <w:tab w:val="left" w:pos="1620"/>
        </w:tabs>
        <w:jc w:val="center"/>
        <w:rPr>
          <w:rFonts w:ascii="Arial" w:hAnsi="Arial" w:cs="Arial"/>
          <w:b/>
        </w:rPr>
      </w:pPr>
      <w:r>
        <w:rPr>
          <w:rFonts w:ascii="Arial" w:hAnsi="Arial" w:cs="Arial"/>
          <w:b/>
        </w:rPr>
        <w:t xml:space="preserve">МЕТОДИЧЕСКИЕ РЕКОМЕНДАЦИИ </w:t>
      </w:r>
    </w:p>
    <w:p w:rsidR="009B3EA1" w:rsidRPr="00F10D8F" w:rsidRDefault="00F10D8F" w:rsidP="00F10D8F">
      <w:pPr>
        <w:tabs>
          <w:tab w:val="left" w:pos="1620"/>
        </w:tabs>
        <w:jc w:val="center"/>
        <w:rPr>
          <w:rFonts w:ascii="Arial" w:hAnsi="Arial" w:cs="Arial"/>
          <w:b/>
        </w:rPr>
      </w:pPr>
      <w:r>
        <w:rPr>
          <w:rFonts w:ascii="Arial" w:hAnsi="Arial" w:cs="Arial"/>
          <w:b/>
        </w:rPr>
        <w:t>ПО ПРЕПОДАВАНИЮ ФИЗИКИ В 2010-2011 УЧЕБНОМ ГОДУ</w:t>
      </w:r>
    </w:p>
    <w:p w:rsidR="009B3EA1" w:rsidRDefault="009B3EA1" w:rsidP="009B3EA1">
      <w:pPr>
        <w:tabs>
          <w:tab w:val="left" w:pos="1620"/>
        </w:tabs>
        <w:jc w:val="both"/>
      </w:pPr>
    </w:p>
    <w:p w:rsidR="00074A6B" w:rsidRPr="00F47C4E" w:rsidRDefault="00074A6B" w:rsidP="00074A6B">
      <w:pPr>
        <w:ind w:firstLine="709"/>
        <w:jc w:val="both"/>
        <w:rPr>
          <w:sz w:val="16"/>
          <w:szCs w:val="16"/>
        </w:rPr>
      </w:pPr>
    </w:p>
    <w:p w:rsidR="00074A6B" w:rsidRPr="00F10D8F" w:rsidRDefault="00074A6B" w:rsidP="00074A6B">
      <w:pPr>
        <w:ind w:firstLine="709"/>
        <w:jc w:val="both"/>
        <w:rPr>
          <w:rFonts w:ascii="Arial" w:hAnsi="Arial" w:cs="Arial"/>
          <w:sz w:val="22"/>
          <w:szCs w:val="22"/>
        </w:rPr>
      </w:pPr>
      <w:r w:rsidRPr="00F10D8F">
        <w:rPr>
          <w:rFonts w:ascii="Arial" w:hAnsi="Arial" w:cs="Arial"/>
          <w:sz w:val="22"/>
          <w:szCs w:val="22"/>
        </w:rPr>
        <w:t>Физика как наука о наиболее общих законах природы  вносит существенный вклад в систему знаний об окружающем мире, способствует формированию научного мировоззрения. Гуманитарное значение физики как составной части общего образования состоит в том, что она вооружает школьника научным методом познания, позволяющим получить объективные знания об окружающем мире. Школьный курс физики – системообразующий для естественных учебных предметов, поскольку физические законы лежат в основе содержания курсов химии, биологии, географии, астрономии. Он является неотъемлемой частью  естественнонаучного образования.</w:t>
      </w:r>
    </w:p>
    <w:p w:rsidR="00036C3D" w:rsidRDefault="00036C3D" w:rsidP="00074A6B">
      <w:pPr>
        <w:ind w:firstLine="709"/>
        <w:jc w:val="both"/>
        <w:rPr>
          <w:rFonts w:ascii="Arial" w:hAnsi="Arial" w:cs="Arial"/>
          <w:b/>
          <w:bCs/>
          <w:sz w:val="22"/>
          <w:szCs w:val="22"/>
        </w:rPr>
      </w:pPr>
    </w:p>
    <w:p w:rsidR="00074A6B" w:rsidRPr="00F10D8F" w:rsidRDefault="00074A6B" w:rsidP="00074A6B">
      <w:pPr>
        <w:ind w:firstLine="709"/>
        <w:jc w:val="both"/>
        <w:rPr>
          <w:rFonts w:ascii="Arial" w:hAnsi="Arial" w:cs="Arial"/>
          <w:b/>
          <w:bCs/>
          <w:sz w:val="22"/>
          <w:szCs w:val="22"/>
        </w:rPr>
      </w:pPr>
      <w:r w:rsidRPr="00F10D8F">
        <w:rPr>
          <w:rFonts w:ascii="Arial" w:hAnsi="Arial" w:cs="Arial"/>
          <w:b/>
          <w:bCs/>
          <w:sz w:val="22"/>
          <w:szCs w:val="22"/>
        </w:rPr>
        <w:t>Приоритетные направления в изучении школьного курса физики:</w:t>
      </w:r>
    </w:p>
    <w:p w:rsidR="00074A6B" w:rsidRPr="00F10D8F" w:rsidRDefault="00074A6B" w:rsidP="00074A6B">
      <w:pPr>
        <w:tabs>
          <w:tab w:val="left" w:pos="720"/>
          <w:tab w:val="num" w:pos="1440"/>
        </w:tabs>
        <w:suppressAutoHyphens/>
        <w:ind w:firstLine="709"/>
        <w:jc w:val="both"/>
        <w:rPr>
          <w:rFonts w:ascii="Arial" w:hAnsi="Arial" w:cs="Arial"/>
          <w:sz w:val="22"/>
          <w:szCs w:val="22"/>
        </w:rPr>
      </w:pPr>
      <w:r w:rsidRPr="00F10D8F">
        <w:rPr>
          <w:rFonts w:ascii="Arial" w:hAnsi="Arial" w:cs="Arial"/>
          <w:sz w:val="22"/>
          <w:szCs w:val="22"/>
        </w:rPr>
        <w:t>- совершенствование структуры и содержания школьного курса физики в условиях модернизации образования;</w:t>
      </w:r>
    </w:p>
    <w:p w:rsidR="00074A6B" w:rsidRPr="00F10D8F" w:rsidRDefault="00074A6B" w:rsidP="00074A6B">
      <w:pPr>
        <w:tabs>
          <w:tab w:val="left" w:pos="720"/>
          <w:tab w:val="num" w:pos="1440"/>
        </w:tabs>
        <w:suppressAutoHyphens/>
        <w:ind w:firstLine="709"/>
        <w:jc w:val="both"/>
        <w:rPr>
          <w:rFonts w:ascii="Arial" w:hAnsi="Arial" w:cs="Arial"/>
          <w:sz w:val="22"/>
          <w:szCs w:val="22"/>
        </w:rPr>
      </w:pPr>
      <w:r w:rsidRPr="00F10D8F">
        <w:rPr>
          <w:rFonts w:ascii="Arial" w:hAnsi="Arial" w:cs="Arial"/>
          <w:sz w:val="22"/>
          <w:szCs w:val="22"/>
        </w:rPr>
        <w:t>- реализация образовательных стандартов в обучении физике в основной и средней (полной) школе;</w:t>
      </w:r>
    </w:p>
    <w:p w:rsidR="00074A6B" w:rsidRPr="00F10D8F" w:rsidRDefault="00074A6B" w:rsidP="00074A6B">
      <w:pPr>
        <w:tabs>
          <w:tab w:val="left" w:pos="720"/>
          <w:tab w:val="num" w:pos="1440"/>
        </w:tabs>
        <w:suppressAutoHyphens/>
        <w:ind w:firstLine="709"/>
        <w:jc w:val="both"/>
        <w:rPr>
          <w:rFonts w:ascii="Arial" w:hAnsi="Arial" w:cs="Arial"/>
          <w:sz w:val="22"/>
          <w:szCs w:val="22"/>
        </w:rPr>
      </w:pPr>
      <w:r w:rsidRPr="00F10D8F">
        <w:rPr>
          <w:rFonts w:ascii="Arial" w:hAnsi="Arial" w:cs="Arial"/>
          <w:sz w:val="22"/>
          <w:szCs w:val="22"/>
        </w:rPr>
        <w:t>- использование вариативных учебных программ, ИУМК при сохранении требований к содержанию при различных научно-методических подходах;</w:t>
      </w:r>
    </w:p>
    <w:p w:rsidR="00074A6B" w:rsidRPr="00F10D8F" w:rsidRDefault="00074A6B" w:rsidP="00074A6B">
      <w:pPr>
        <w:tabs>
          <w:tab w:val="left" w:pos="720"/>
          <w:tab w:val="num" w:pos="1440"/>
        </w:tabs>
        <w:suppressAutoHyphens/>
        <w:ind w:firstLine="709"/>
        <w:jc w:val="both"/>
        <w:rPr>
          <w:rFonts w:ascii="Arial" w:hAnsi="Arial" w:cs="Arial"/>
          <w:sz w:val="22"/>
          <w:szCs w:val="22"/>
        </w:rPr>
      </w:pPr>
      <w:r w:rsidRPr="00F10D8F">
        <w:rPr>
          <w:rFonts w:ascii="Arial" w:hAnsi="Arial" w:cs="Arial"/>
          <w:sz w:val="22"/>
          <w:szCs w:val="22"/>
        </w:rPr>
        <w:t>- дифференциация, позволяющая  на всём протяжении обучения получать школьникам подготовку по физике разного в соответствии с их индивидуальными особенностями и предусматривающими возможности выбора типа образования на старшей ступени общего образования в соответствии с положениями Концепции профильного обучения;</w:t>
      </w:r>
    </w:p>
    <w:p w:rsidR="00074A6B" w:rsidRPr="00F10D8F" w:rsidRDefault="00074A6B" w:rsidP="00074A6B">
      <w:pPr>
        <w:tabs>
          <w:tab w:val="left" w:pos="720"/>
          <w:tab w:val="num" w:pos="1440"/>
        </w:tabs>
        <w:suppressAutoHyphens/>
        <w:ind w:firstLine="709"/>
        <w:jc w:val="both"/>
        <w:rPr>
          <w:rFonts w:ascii="Arial" w:hAnsi="Arial" w:cs="Arial"/>
          <w:sz w:val="22"/>
          <w:szCs w:val="22"/>
        </w:rPr>
      </w:pPr>
      <w:r w:rsidRPr="00F10D8F">
        <w:rPr>
          <w:rFonts w:ascii="Arial" w:hAnsi="Arial" w:cs="Arial"/>
          <w:sz w:val="22"/>
          <w:szCs w:val="22"/>
        </w:rPr>
        <w:t>- формирование ключевых компетентностей учащихся при обучении физике;</w:t>
      </w:r>
    </w:p>
    <w:p w:rsidR="00074A6B" w:rsidRPr="00F10D8F" w:rsidRDefault="00074A6B" w:rsidP="00074A6B">
      <w:pPr>
        <w:tabs>
          <w:tab w:val="left" w:pos="720"/>
          <w:tab w:val="num" w:pos="1440"/>
        </w:tabs>
        <w:suppressAutoHyphens/>
        <w:ind w:firstLine="709"/>
        <w:jc w:val="both"/>
        <w:rPr>
          <w:rFonts w:ascii="Arial" w:hAnsi="Arial" w:cs="Arial"/>
          <w:sz w:val="22"/>
          <w:szCs w:val="22"/>
        </w:rPr>
      </w:pPr>
      <w:r w:rsidRPr="00F10D8F">
        <w:rPr>
          <w:rFonts w:ascii="Arial" w:hAnsi="Arial" w:cs="Arial"/>
          <w:sz w:val="22"/>
          <w:szCs w:val="22"/>
        </w:rPr>
        <w:t>- использование возможностей демонстрационного и лабораторного эксперимента;</w:t>
      </w:r>
    </w:p>
    <w:p w:rsidR="00074A6B" w:rsidRPr="00F10D8F" w:rsidRDefault="00074A6B" w:rsidP="00074A6B">
      <w:pPr>
        <w:tabs>
          <w:tab w:val="left" w:pos="720"/>
          <w:tab w:val="num" w:pos="1440"/>
        </w:tabs>
        <w:suppressAutoHyphens/>
        <w:ind w:firstLine="709"/>
        <w:jc w:val="both"/>
        <w:rPr>
          <w:rFonts w:ascii="Arial" w:hAnsi="Arial" w:cs="Arial"/>
          <w:sz w:val="22"/>
          <w:szCs w:val="22"/>
        </w:rPr>
      </w:pPr>
      <w:r w:rsidRPr="00F10D8F">
        <w:rPr>
          <w:rFonts w:ascii="Arial" w:hAnsi="Arial" w:cs="Arial"/>
          <w:sz w:val="22"/>
          <w:szCs w:val="22"/>
        </w:rPr>
        <w:t>- подготовка к государственной (итоговой) аттестации в 11 классе (по выбору в форме ЕГЭ), в 9 классе в новой форме (ГИА);</w:t>
      </w:r>
    </w:p>
    <w:p w:rsidR="00074A6B" w:rsidRPr="00F10D8F" w:rsidRDefault="00074A6B" w:rsidP="00074A6B">
      <w:pPr>
        <w:tabs>
          <w:tab w:val="left" w:pos="720"/>
          <w:tab w:val="num" w:pos="1440"/>
        </w:tabs>
        <w:suppressAutoHyphens/>
        <w:ind w:firstLine="709"/>
        <w:jc w:val="both"/>
        <w:rPr>
          <w:rFonts w:ascii="Arial" w:hAnsi="Arial" w:cs="Arial"/>
          <w:sz w:val="22"/>
          <w:szCs w:val="22"/>
        </w:rPr>
      </w:pPr>
      <w:r w:rsidRPr="00F10D8F">
        <w:rPr>
          <w:rFonts w:ascii="Arial" w:hAnsi="Arial" w:cs="Arial"/>
          <w:sz w:val="22"/>
          <w:szCs w:val="22"/>
        </w:rPr>
        <w:t>- работа с одарёнными детьми;</w:t>
      </w:r>
    </w:p>
    <w:p w:rsidR="00074A6B" w:rsidRPr="00F10D8F" w:rsidRDefault="00074A6B" w:rsidP="00074A6B">
      <w:pPr>
        <w:tabs>
          <w:tab w:val="left" w:pos="720"/>
          <w:tab w:val="num" w:pos="1440"/>
        </w:tabs>
        <w:suppressAutoHyphens/>
        <w:ind w:firstLine="709"/>
        <w:jc w:val="both"/>
        <w:rPr>
          <w:rFonts w:ascii="Arial" w:hAnsi="Arial" w:cs="Arial"/>
          <w:sz w:val="22"/>
          <w:szCs w:val="22"/>
        </w:rPr>
      </w:pPr>
      <w:r w:rsidRPr="00F10D8F">
        <w:rPr>
          <w:rFonts w:ascii="Arial" w:hAnsi="Arial" w:cs="Arial"/>
          <w:sz w:val="22"/>
          <w:szCs w:val="22"/>
        </w:rPr>
        <w:t>- использование современных образовательных технологий.</w:t>
      </w:r>
    </w:p>
    <w:p w:rsidR="00074A6B" w:rsidRDefault="00074A6B" w:rsidP="00074A6B">
      <w:pPr>
        <w:ind w:firstLine="709"/>
        <w:jc w:val="both"/>
        <w:rPr>
          <w:rFonts w:ascii="Arial" w:hAnsi="Arial" w:cs="Arial"/>
          <w:sz w:val="22"/>
          <w:szCs w:val="22"/>
        </w:rPr>
      </w:pPr>
    </w:p>
    <w:p w:rsidR="00036C3D" w:rsidRPr="0025416D" w:rsidRDefault="00036C3D" w:rsidP="00036C3D">
      <w:pPr>
        <w:jc w:val="both"/>
        <w:rPr>
          <w:rFonts w:ascii="Arial" w:hAnsi="Arial" w:cs="Arial"/>
          <w:sz w:val="22"/>
          <w:szCs w:val="22"/>
        </w:rPr>
      </w:pPr>
      <w:r w:rsidRPr="0025416D">
        <w:rPr>
          <w:rFonts w:ascii="Arial" w:hAnsi="Arial" w:cs="Arial"/>
          <w:b/>
          <w:sz w:val="22"/>
          <w:szCs w:val="22"/>
        </w:rPr>
        <w:t>Основные цели изучения физики в школе:</w:t>
      </w:r>
    </w:p>
    <w:p w:rsidR="00036C3D" w:rsidRPr="0025416D" w:rsidRDefault="00036C3D" w:rsidP="00036C3D">
      <w:pPr>
        <w:numPr>
          <w:ilvl w:val="0"/>
          <w:numId w:val="1"/>
        </w:numPr>
        <w:jc w:val="both"/>
        <w:rPr>
          <w:rFonts w:ascii="Arial" w:hAnsi="Arial" w:cs="Arial"/>
          <w:sz w:val="22"/>
          <w:szCs w:val="22"/>
        </w:rPr>
      </w:pPr>
      <w:r w:rsidRPr="0025416D">
        <w:rPr>
          <w:rFonts w:ascii="Arial" w:hAnsi="Arial" w:cs="Arial"/>
          <w:sz w:val="22"/>
          <w:szCs w:val="22"/>
        </w:rPr>
        <w:t>Овладение методами научного познания законов природы и формирования на этой основе представлений о физической картине мира;</w:t>
      </w:r>
    </w:p>
    <w:p w:rsidR="00036C3D" w:rsidRPr="0025416D" w:rsidRDefault="00036C3D" w:rsidP="00036C3D">
      <w:pPr>
        <w:numPr>
          <w:ilvl w:val="0"/>
          <w:numId w:val="1"/>
        </w:numPr>
        <w:jc w:val="both"/>
        <w:rPr>
          <w:rFonts w:ascii="Arial" w:hAnsi="Arial" w:cs="Arial"/>
          <w:sz w:val="22"/>
          <w:szCs w:val="22"/>
        </w:rPr>
      </w:pPr>
      <w:r w:rsidRPr="0025416D">
        <w:rPr>
          <w:rFonts w:ascii="Arial" w:hAnsi="Arial" w:cs="Arial"/>
          <w:sz w:val="22"/>
          <w:szCs w:val="22"/>
        </w:rPr>
        <w:t>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036C3D" w:rsidRPr="0025416D" w:rsidRDefault="00036C3D" w:rsidP="00036C3D">
      <w:pPr>
        <w:numPr>
          <w:ilvl w:val="0"/>
          <w:numId w:val="1"/>
        </w:numPr>
        <w:jc w:val="both"/>
        <w:rPr>
          <w:rFonts w:ascii="Arial" w:hAnsi="Arial" w:cs="Arial"/>
          <w:sz w:val="22"/>
          <w:szCs w:val="22"/>
        </w:rPr>
      </w:pPr>
      <w:r w:rsidRPr="0025416D">
        <w:rPr>
          <w:rFonts w:ascii="Arial" w:hAnsi="Arial" w:cs="Arial"/>
          <w:sz w:val="22"/>
          <w:szCs w:val="22"/>
        </w:rPr>
        <w:t>Применение полученных знаний для объяснения природных явлений и процессов, принципов действия технических устройств, решения практических задач;</w:t>
      </w:r>
    </w:p>
    <w:p w:rsidR="00036C3D" w:rsidRPr="0025416D" w:rsidRDefault="00036C3D" w:rsidP="00036C3D">
      <w:pPr>
        <w:numPr>
          <w:ilvl w:val="0"/>
          <w:numId w:val="1"/>
        </w:numPr>
        <w:jc w:val="both"/>
        <w:rPr>
          <w:rFonts w:ascii="Arial" w:hAnsi="Arial" w:cs="Arial"/>
          <w:sz w:val="22"/>
          <w:szCs w:val="22"/>
        </w:rPr>
      </w:pPr>
      <w:r w:rsidRPr="0025416D">
        <w:rPr>
          <w:rFonts w:ascii="Arial" w:hAnsi="Arial" w:cs="Arial"/>
          <w:sz w:val="22"/>
          <w:szCs w:val="22"/>
        </w:rPr>
        <w:t>Формирование представлений о познаваемости законов природы, необходимости разумного использования достижений науки для дальнейшего развития человеческого общества;</w:t>
      </w:r>
    </w:p>
    <w:p w:rsidR="00036C3D" w:rsidRDefault="00036C3D" w:rsidP="00074A6B">
      <w:pPr>
        <w:ind w:firstLine="709"/>
        <w:jc w:val="both"/>
        <w:rPr>
          <w:rFonts w:ascii="Arial" w:hAnsi="Arial" w:cs="Arial"/>
          <w:sz w:val="22"/>
          <w:szCs w:val="22"/>
        </w:rPr>
      </w:pPr>
    </w:p>
    <w:p w:rsidR="0025416D" w:rsidRPr="0025416D" w:rsidRDefault="0025416D" w:rsidP="0025416D">
      <w:pPr>
        <w:jc w:val="both"/>
        <w:rPr>
          <w:rFonts w:ascii="Arial" w:hAnsi="Arial" w:cs="Arial"/>
          <w:sz w:val="22"/>
          <w:szCs w:val="22"/>
        </w:rPr>
      </w:pPr>
      <w:r w:rsidRPr="0025416D">
        <w:rPr>
          <w:rFonts w:ascii="Arial" w:hAnsi="Arial" w:cs="Arial"/>
          <w:b/>
          <w:sz w:val="22"/>
          <w:szCs w:val="22"/>
          <w:lang w:val="en-US"/>
        </w:rPr>
        <w:t>I</w:t>
      </w:r>
      <w:r w:rsidRPr="0025416D">
        <w:rPr>
          <w:rFonts w:ascii="Arial" w:hAnsi="Arial" w:cs="Arial"/>
          <w:sz w:val="22"/>
          <w:szCs w:val="22"/>
        </w:rPr>
        <w:t xml:space="preserve"> </w:t>
      </w:r>
      <w:r w:rsidRPr="0025416D">
        <w:rPr>
          <w:rFonts w:ascii="Arial" w:hAnsi="Arial" w:cs="Arial"/>
          <w:b/>
          <w:sz w:val="22"/>
          <w:szCs w:val="22"/>
        </w:rPr>
        <w:t>Нормативно-правовые документы, регламентирующие деятельность учителя физики.</w:t>
      </w:r>
      <w:r w:rsidRPr="0025416D">
        <w:rPr>
          <w:rFonts w:ascii="Arial" w:hAnsi="Arial" w:cs="Arial"/>
          <w:sz w:val="22"/>
          <w:szCs w:val="22"/>
        </w:rPr>
        <w:t xml:space="preserve"> </w:t>
      </w:r>
    </w:p>
    <w:p w:rsidR="0025416D" w:rsidRDefault="00074A6B" w:rsidP="00074A6B">
      <w:pPr>
        <w:ind w:firstLine="709"/>
        <w:jc w:val="both"/>
        <w:rPr>
          <w:rFonts w:ascii="Arial" w:hAnsi="Arial" w:cs="Arial"/>
          <w:sz w:val="22"/>
          <w:szCs w:val="22"/>
        </w:rPr>
      </w:pPr>
      <w:r w:rsidRPr="00F10D8F">
        <w:rPr>
          <w:rFonts w:ascii="Arial" w:hAnsi="Arial" w:cs="Arial"/>
          <w:sz w:val="22"/>
          <w:szCs w:val="22"/>
        </w:rPr>
        <w:t>Преподавание физики в 2010 - 2011 учебном году осуществляется по БУП (</w:t>
      </w:r>
      <w:smartTag w:uri="urn:schemas-microsoft-com:office:smarttags" w:element="metricconverter">
        <w:smartTagPr>
          <w:attr w:name="ProductID" w:val="2004 г"/>
        </w:smartTagPr>
        <w:r w:rsidRPr="00F10D8F">
          <w:rPr>
            <w:rFonts w:ascii="Arial" w:hAnsi="Arial" w:cs="Arial"/>
            <w:sz w:val="22"/>
            <w:szCs w:val="22"/>
          </w:rPr>
          <w:t>2004 г</w:t>
        </w:r>
      </w:smartTag>
      <w:r w:rsidRPr="00F10D8F">
        <w:rPr>
          <w:rFonts w:ascii="Arial" w:hAnsi="Arial" w:cs="Arial"/>
          <w:sz w:val="22"/>
          <w:szCs w:val="22"/>
        </w:rPr>
        <w:t xml:space="preserve">.) с ориентацией на стандарты </w:t>
      </w:r>
      <w:smartTag w:uri="urn:schemas-microsoft-com:office:smarttags" w:element="metricconverter">
        <w:smartTagPr>
          <w:attr w:name="ProductID" w:val="2004 г"/>
        </w:smartTagPr>
        <w:r w:rsidRPr="00F10D8F">
          <w:rPr>
            <w:rFonts w:ascii="Arial" w:hAnsi="Arial" w:cs="Arial"/>
            <w:sz w:val="22"/>
            <w:szCs w:val="22"/>
          </w:rPr>
          <w:t>2004 г</w:t>
        </w:r>
      </w:smartTag>
      <w:r w:rsidRPr="00F10D8F">
        <w:rPr>
          <w:rFonts w:ascii="Arial" w:hAnsi="Arial" w:cs="Arial"/>
          <w:sz w:val="22"/>
          <w:szCs w:val="22"/>
        </w:rPr>
        <w:t xml:space="preserve">. и примерные программы, обозначенные в Законе об образовании. Примерная программа по физике опубликована на сайте Минобрнауки России </w:t>
      </w:r>
      <w:r w:rsidRPr="00F10D8F">
        <w:rPr>
          <w:rFonts w:ascii="Arial" w:hAnsi="Arial" w:cs="Arial"/>
          <w:b/>
          <w:sz w:val="22"/>
          <w:szCs w:val="22"/>
          <w:lang w:val="en-US"/>
        </w:rPr>
        <w:t>http</w:t>
      </w:r>
      <w:r w:rsidRPr="00F10D8F">
        <w:rPr>
          <w:rFonts w:ascii="Arial" w:hAnsi="Arial" w:cs="Arial"/>
          <w:b/>
          <w:sz w:val="22"/>
          <w:szCs w:val="22"/>
        </w:rPr>
        <w:t>//</w:t>
      </w:r>
      <w:r w:rsidRPr="00F10D8F">
        <w:rPr>
          <w:rFonts w:ascii="Arial" w:hAnsi="Arial" w:cs="Arial"/>
          <w:b/>
          <w:sz w:val="22"/>
          <w:szCs w:val="22"/>
          <w:lang w:val="en-US"/>
        </w:rPr>
        <w:t>www</w:t>
      </w:r>
      <w:r w:rsidRPr="00F10D8F">
        <w:rPr>
          <w:rFonts w:ascii="Arial" w:hAnsi="Arial" w:cs="Arial"/>
          <w:b/>
          <w:sz w:val="22"/>
          <w:szCs w:val="22"/>
        </w:rPr>
        <w:t>.</w:t>
      </w:r>
      <w:r w:rsidRPr="00F10D8F">
        <w:rPr>
          <w:rFonts w:ascii="Arial" w:hAnsi="Arial" w:cs="Arial"/>
          <w:b/>
          <w:sz w:val="22"/>
          <w:szCs w:val="22"/>
          <w:lang w:val="en-US"/>
        </w:rPr>
        <w:t>mon</w:t>
      </w:r>
      <w:r w:rsidRPr="00F10D8F">
        <w:rPr>
          <w:rFonts w:ascii="Arial" w:hAnsi="Arial" w:cs="Arial"/>
          <w:b/>
          <w:sz w:val="22"/>
          <w:szCs w:val="22"/>
        </w:rPr>
        <w:t>.</w:t>
      </w:r>
      <w:r w:rsidRPr="00F10D8F">
        <w:rPr>
          <w:rFonts w:ascii="Arial" w:hAnsi="Arial" w:cs="Arial"/>
          <w:b/>
          <w:sz w:val="22"/>
          <w:szCs w:val="22"/>
          <w:lang w:val="en-US"/>
        </w:rPr>
        <w:t>gov</w:t>
      </w:r>
      <w:r w:rsidRPr="00F10D8F">
        <w:rPr>
          <w:rFonts w:ascii="Arial" w:hAnsi="Arial" w:cs="Arial"/>
          <w:b/>
          <w:sz w:val="22"/>
          <w:szCs w:val="22"/>
        </w:rPr>
        <w:t>.</w:t>
      </w:r>
      <w:r w:rsidRPr="00F10D8F">
        <w:rPr>
          <w:rFonts w:ascii="Arial" w:hAnsi="Arial" w:cs="Arial"/>
          <w:b/>
          <w:sz w:val="22"/>
          <w:szCs w:val="22"/>
          <w:lang w:val="en-US"/>
        </w:rPr>
        <w:t>ru</w:t>
      </w:r>
      <w:r w:rsidRPr="00F10D8F">
        <w:rPr>
          <w:rFonts w:ascii="Arial" w:hAnsi="Arial" w:cs="Arial"/>
          <w:b/>
          <w:sz w:val="22"/>
          <w:szCs w:val="22"/>
        </w:rPr>
        <w:t>/</w:t>
      </w:r>
      <w:r w:rsidRPr="00F10D8F">
        <w:rPr>
          <w:rFonts w:ascii="Arial" w:hAnsi="Arial" w:cs="Arial"/>
          <w:b/>
          <w:sz w:val="22"/>
          <w:szCs w:val="22"/>
          <w:lang w:val="en-US"/>
        </w:rPr>
        <w:t>edu</w:t>
      </w:r>
      <w:r w:rsidRPr="00F10D8F">
        <w:rPr>
          <w:rFonts w:ascii="Arial" w:hAnsi="Arial" w:cs="Arial"/>
          <w:b/>
          <w:sz w:val="22"/>
          <w:szCs w:val="22"/>
        </w:rPr>
        <w:t>-</w:t>
      </w:r>
      <w:r w:rsidRPr="00F10D8F">
        <w:rPr>
          <w:rFonts w:ascii="Arial" w:hAnsi="Arial" w:cs="Arial"/>
          <w:b/>
          <w:sz w:val="22"/>
          <w:szCs w:val="22"/>
          <w:lang w:val="en-US"/>
        </w:rPr>
        <w:t>politic</w:t>
      </w:r>
      <w:r w:rsidRPr="00F10D8F">
        <w:rPr>
          <w:rFonts w:ascii="Arial" w:hAnsi="Arial" w:cs="Arial"/>
          <w:b/>
          <w:sz w:val="22"/>
          <w:szCs w:val="22"/>
        </w:rPr>
        <w:t>/</w:t>
      </w:r>
      <w:r w:rsidRPr="00F10D8F">
        <w:rPr>
          <w:rFonts w:ascii="Arial" w:hAnsi="Arial" w:cs="Arial"/>
          <w:b/>
          <w:sz w:val="22"/>
          <w:szCs w:val="22"/>
          <w:lang w:val="en-US"/>
        </w:rPr>
        <w:t>standart</w:t>
      </w:r>
      <w:r w:rsidRPr="00F10D8F">
        <w:rPr>
          <w:rFonts w:ascii="Arial" w:hAnsi="Arial" w:cs="Arial"/>
          <w:b/>
          <w:sz w:val="22"/>
          <w:szCs w:val="22"/>
        </w:rPr>
        <w:t>/</w:t>
      </w:r>
      <w:r w:rsidRPr="00F10D8F">
        <w:rPr>
          <w:rFonts w:ascii="Arial" w:hAnsi="Arial" w:cs="Arial"/>
          <w:b/>
          <w:sz w:val="22"/>
          <w:szCs w:val="22"/>
          <w:lang w:val="en-US"/>
        </w:rPr>
        <w:t>pp</w:t>
      </w:r>
      <w:r w:rsidRPr="00F10D8F">
        <w:rPr>
          <w:rFonts w:ascii="Arial" w:hAnsi="Arial" w:cs="Arial"/>
          <w:b/>
          <w:sz w:val="22"/>
          <w:szCs w:val="22"/>
        </w:rPr>
        <w:t>/1485</w:t>
      </w:r>
      <w:r w:rsidRPr="00F10D8F">
        <w:rPr>
          <w:rFonts w:ascii="Arial" w:hAnsi="Arial" w:cs="Arial"/>
          <w:sz w:val="22"/>
          <w:szCs w:val="22"/>
        </w:rPr>
        <w:t xml:space="preserve">. Рабочая программа может быть составлена с использованием «Сборника программ» (М.: Просвещение, Дрофа, 2009, 2010). </w:t>
      </w:r>
    </w:p>
    <w:p w:rsidR="00074A6B" w:rsidRDefault="00074A6B" w:rsidP="00074A6B">
      <w:pPr>
        <w:ind w:firstLine="709"/>
        <w:jc w:val="both"/>
        <w:rPr>
          <w:rFonts w:ascii="Arial" w:hAnsi="Arial" w:cs="Arial"/>
          <w:sz w:val="22"/>
          <w:szCs w:val="22"/>
        </w:rPr>
      </w:pPr>
      <w:r w:rsidRPr="00F10D8F">
        <w:rPr>
          <w:rFonts w:ascii="Arial" w:hAnsi="Arial" w:cs="Arial"/>
          <w:sz w:val="22"/>
          <w:szCs w:val="22"/>
        </w:rPr>
        <w:t>Рекомендуем руководствоваться следующими нормативно-правовыми документами федерального и регионального уровня:</w:t>
      </w:r>
    </w:p>
    <w:p w:rsidR="00C40989" w:rsidRPr="00391D00" w:rsidRDefault="00C40989" w:rsidP="00C40989">
      <w:pPr>
        <w:numPr>
          <w:ilvl w:val="0"/>
          <w:numId w:val="2"/>
        </w:numPr>
        <w:jc w:val="both"/>
        <w:rPr>
          <w:rFonts w:ascii="Arial" w:hAnsi="Arial" w:cs="Arial"/>
          <w:sz w:val="22"/>
          <w:szCs w:val="22"/>
        </w:rPr>
      </w:pPr>
      <w:r w:rsidRPr="00391D00">
        <w:rPr>
          <w:rFonts w:ascii="Arial" w:hAnsi="Arial" w:cs="Arial"/>
          <w:sz w:val="22"/>
          <w:szCs w:val="22"/>
        </w:rPr>
        <w:t>«Закон об образовании» М «Творческий центр» 2006г (дополнение Федерального Закона от 12.2007г № 309-Ф3 ст. 7);</w:t>
      </w:r>
    </w:p>
    <w:p w:rsidR="00C40989" w:rsidRPr="00391D00" w:rsidRDefault="00C40989" w:rsidP="00C40989">
      <w:pPr>
        <w:numPr>
          <w:ilvl w:val="0"/>
          <w:numId w:val="2"/>
        </w:numPr>
        <w:jc w:val="both"/>
        <w:rPr>
          <w:rFonts w:ascii="Arial" w:hAnsi="Arial" w:cs="Arial"/>
          <w:sz w:val="22"/>
          <w:szCs w:val="22"/>
        </w:rPr>
      </w:pPr>
      <w:r w:rsidRPr="00391D00">
        <w:rPr>
          <w:rFonts w:ascii="Arial" w:hAnsi="Arial" w:cs="Arial"/>
          <w:sz w:val="22"/>
          <w:szCs w:val="22"/>
        </w:rPr>
        <w:t>Концепция модернизации Российского образования на период до 2010 года. Утверждённая распоряжением Правительства РФ № 1756-р от 29.12.2001г;</w:t>
      </w:r>
    </w:p>
    <w:p w:rsidR="00C40989" w:rsidRPr="00391D00" w:rsidRDefault="00C40989" w:rsidP="00C40989">
      <w:pPr>
        <w:numPr>
          <w:ilvl w:val="0"/>
          <w:numId w:val="2"/>
        </w:numPr>
        <w:jc w:val="both"/>
        <w:rPr>
          <w:rFonts w:ascii="Arial" w:hAnsi="Arial" w:cs="Arial"/>
          <w:sz w:val="22"/>
          <w:szCs w:val="22"/>
        </w:rPr>
      </w:pPr>
      <w:r w:rsidRPr="00391D00">
        <w:rPr>
          <w:rFonts w:ascii="Arial" w:hAnsi="Arial" w:cs="Arial"/>
          <w:sz w:val="22"/>
          <w:szCs w:val="22"/>
        </w:rPr>
        <w:t>Концепция профильного обучения на старшей ступени общего образования, утверждённая Приказом МО России от 18.07.2002г № 2783, «УГ» - 2002г;</w:t>
      </w:r>
    </w:p>
    <w:p w:rsidR="00C40989" w:rsidRPr="00391D00" w:rsidRDefault="00C40989" w:rsidP="00C40989">
      <w:pPr>
        <w:numPr>
          <w:ilvl w:val="0"/>
          <w:numId w:val="2"/>
        </w:numPr>
        <w:jc w:val="both"/>
        <w:rPr>
          <w:rFonts w:ascii="Arial" w:hAnsi="Arial" w:cs="Arial"/>
          <w:sz w:val="22"/>
          <w:szCs w:val="22"/>
        </w:rPr>
      </w:pPr>
      <w:r w:rsidRPr="00391D00">
        <w:rPr>
          <w:rFonts w:ascii="Arial" w:hAnsi="Arial" w:cs="Arial"/>
          <w:sz w:val="22"/>
          <w:szCs w:val="22"/>
        </w:rPr>
        <w:t>Концепция преподавания физики в старших классах на базовом и профильном уровнях – журнал «физика в школе» № 8 2005г;</w:t>
      </w:r>
    </w:p>
    <w:p w:rsidR="00C40989" w:rsidRPr="00391D00" w:rsidRDefault="00C40989" w:rsidP="00C40989">
      <w:pPr>
        <w:numPr>
          <w:ilvl w:val="0"/>
          <w:numId w:val="2"/>
        </w:numPr>
        <w:jc w:val="both"/>
        <w:rPr>
          <w:rFonts w:ascii="Arial" w:hAnsi="Arial" w:cs="Arial"/>
          <w:sz w:val="22"/>
          <w:szCs w:val="22"/>
        </w:rPr>
      </w:pPr>
      <w:r w:rsidRPr="00391D00">
        <w:rPr>
          <w:rFonts w:ascii="Arial" w:hAnsi="Arial" w:cs="Arial"/>
          <w:sz w:val="22"/>
          <w:szCs w:val="22"/>
        </w:rPr>
        <w:t>Типовое положение об общеобразовательном  учреждении, утверждённое постановлением  Правительства РФ от 19.03. 2001г № 196;</w:t>
      </w:r>
    </w:p>
    <w:p w:rsidR="00C40989" w:rsidRPr="00391D00" w:rsidRDefault="00C40989" w:rsidP="00C40989">
      <w:pPr>
        <w:numPr>
          <w:ilvl w:val="0"/>
          <w:numId w:val="2"/>
        </w:numPr>
        <w:jc w:val="both"/>
        <w:rPr>
          <w:rFonts w:ascii="Arial" w:hAnsi="Arial" w:cs="Arial"/>
          <w:sz w:val="22"/>
          <w:szCs w:val="22"/>
        </w:rPr>
      </w:pPr>
      <w:r w:rsidRPr="00391D00">
        <w:rPr>
          <w:rFonts w:ascii="Arial" w:hAnsi="Arial" w:cs="Arial"/>
          <w:sz w:val="22"/>
          <w:szCs w:val="22"/>
        </w:rPr>
        <w:t>Федеральный базисный учебный план и примерные учебные планы для общеобразовательных учреждений  РФ, реализующих программы общего образования, утверждённые приказом МО РФ от 09.03.2004г № 1312;</w:t>
      </w:r>
    </w:p>
    <w:p w:rsidR="00C40989" w:rsidRPr="00391D00" w:rsidRDefault="00C40989" w:rsidP="00C40989">
      <w:pPr>
        <w:numPr>
          <w:ilvl w:val="0"/>
          <w:numId w:val="2"/>
        </w:numPr>
        <w:jc w:val="both"/>
        <w:rPr>
          <w:rFonts w:ascii="Arial" w:hAnsi="Arial" w:cs="Arial"/>
          <w:sz w:val="22"/>
          <w:szCs w:val="22"/>
        </w:rPr>
      </w:pPr>
      <w:r w:rsidRPr="00391D00">
        <w:rPr>
          <w:rFonts w:ascii="Arial" w:hAnsi="Arial" w:cs="Arial"/>
          <w:sz w:val="22"/>
          <w:szCs w:val="22"/>
        </w:rPr>
        <w:t>Р</w:t>
      </w:r>
      <w:r w:rsidR="00DA0B87">
        <w:rPr>
          <w:rFonts w:ascii="Arial" w:hAnsi="Arial" w:cs="Arial"/>
          <w:sz w:val="22"/>
          <w:szCs w:val="22"/>
        </w:rPr>
        <w:t xml:space="preserve">еспубликанский </w:t>
      </w:r>
      <w:r w:rsidRPr="00391D00">
        <w:rPr>
          <w:rFonts w:ascii="Arial" w:hAnsi="Arial" w:cs="Arial"/>
          <w:sz w:val="22"/>
          <w:szCs w:val="22"/>
        </w:rPr>
        <w:t xml:space="preserve">БУП, утверждён Приказом МО </w:t>
      </w:r>
      <w:r w:rsidR="00DA0B87">
        <w:rPr>
          <w:rFonts w:ascii="Arial" w:hAnsi="Arial" w:cs="Arial"/>
          <w:sz w:val="22"/>
          <w:szCs w:val="22"/>
        </w:rPr>
        <w:t xml:space="preserve">ЧР </w:t>
      </w:r>
      <w:r w:rsidRPr="00391D00">
        <w:rPr>
          <w:rFonts w:ascii="Arial" w:hAnsi="Arial" w:cs="Arial"/>
          <w:sz w:val="22"/>
          <w:szCs w:val="22"/>
        </w:rPr>
        <w:t xml:space="preserve"> № </w:t>
      </w:r>
      <w:r w:rsidR="00DA0B87">
        <w:rPr>
          <w:rFonts w:ascii="Arial" w:hAnsi="Arial" w:cs="Arial"/>
          <w:sz w:val="22"/>
          <w:szCs w:val="22"/>
        </w:rPr>
        <w:t>473</w:t>
      </w:r>
      <w:r w:rsidRPr="00391D00">
        <w:rPr>
          <w:rFonts w:ascii="Arial" w:hAnsi="Arial" w:cs="Arial"/>
          <w:sz w:val="22"/>
          <w:szCs w:val="22"/>
        </w:rPr>
        <w:t xml:space="preserve"> от </w:t>
      </w:r>
      <w:r w:rsidR="00DA0B87">
        <w:rPr>
          <w:rFonts w:ascii="Arial" w:hAnsi="Arial" w:cs="Arial"/>
          <w:sz w:val="22"/>
          <w:szCs w:val="22"/>
        </w:rPr>
        <w:t>10.06.2005 г. и № 1784 от 28.11.2008 г.</w:t>
      </w:r>
      <w:r w:rsidRPr="00391D00">
        <w:rPr>
          <w:rFonts w:ascii="Arial" w:hAnsi="Arial" w:cs="Arial"/>
          <w:sz w:val="22"/>
          <w:szCs w:val="22"/>
        </w:rPr>
        <w:t>;</w:t>
      </w:r>
    </w:p>
    <w:p w:rsidR="00C40989" w:rsidRPr="00391D00" w:rsidRDefault="00C40989" w:rsidP="00C40989">
      <w:pPr>
        <w:numPr>
          <w:ilvl w:val="0"/>
          <w:numId w:val="2"/>
        </w:numPr>
        <w:jc w:val="both"/>
        <w:rPr>
          <w:rFonts w:ascii="Arial" w:hAnsi="Arial" w:cs="Arial"/>
          <w:sz w:val="22"/>
          <w:szCs w:val="22"/>
        </w:rPr>
      </w:pPr>
      <w:r w:rsidRPr="00391D00">
        <w:rPr>
          <w:rFonts w:ascii="Arial" w:hAnsi="Arial" w:cs="Arial"/>
          <w:sz w:val="22"/>
          <w:szCs w:val="22"/>
        </w:rPr>
        <w:t>Приказ Минобнауки РФ от 20.08.2008г № 241 «О внесении изменений в ФБУП и примерные учебные планы для ОУ РФ, реализующих программы общего образования, утверждённые приказом МО РФ от 09.03. 2004г;</w:t>
      </w:r>
    </w:p>
    <w:p w:rsidR="00C40989" w:rsidRPr="00391D00" w:rsidRDefault="00C40989" w:rsidP="00C40989">
      <w:pPr>
        <w:numPr>
          <w:ilvl w:val="0"/>
          <w:numId w:val="2"/>
        </w:numPr>
        <w:jc w:val="both"/>
        <w:rPr>
          <w:rFonts w:ascii="Arial" w:hAnsi="Arial" w:cs="Arial"/>
          <w:sz w:val="22"/>
          <w:szCs w:val="22"/>
        </w:rPr>
      </w:pPr>
      <w:r w:rsidRPr="00391D00">
        <w:rPr>
          <w:rFonts w:ascii="Arial" w:hAnsi="Arial" w:cs="Arial"/>
          <w:sz w:val="22"/>
          <w:szCs w:val="22"/>
        </w:rPr>
        <w:t>Приказ МО России от 05.03.2004г № 1089 «Об утверждении Федерального компонента государственных стандартов начального общего, основного общего и среднего (полного) общего образования» // Сборник нормативных документов «Физика» М 2004г;</w:t>
      </w:r>
    </w:p>
    <w:p w:rsidR="00C40989" w:rsidRPr="00391D00" w:rsidRDefault="00C40989" w:rsidP="00C40989">
      <w:pPr>
        <w:numPr>
          <w:ilvl w:val="0"/>
          <w:numId w:val="2"/>
        </w:numPr>
        <w:jc w:val="both"/>
        <w:rPr>
          <w:rFonts w:ascii="Arial" w:hAnsi="Arial" w:cs="Arial"/>
          <w:sz w:val="22"/>
          <w:szCs w:val="22"/>
        </w:rPr>
      </w:pPr>
      <w:r w:rsidRPr="00391D00">
        <w:rPr>
          <w:rFonts w:ascii="Arial" w:hAnsi="Arial" w:cs="Arial"/>
          <w:sz w:val="22"/>
          <w:szCs w:val="22"/>
        </w:rPr>
        <w:t>Приказ МО России от 09.03.2004г « Об утверждении БУП для  начального общего, основного общего и среднего (полного) общего образования» // Сборник нормативных документов «Физика» М 2004г;</w:t>
      </w:r>
    </w:p>
    <w:p w:rsidR="00C40989" w:rsidRPr="00391D00" w:rsidRDefault="00C40989" w:rsidP="00C40989">
      <w:pPr>
        <w:numPr>
          <w:ilvl w:val="0"/>
          <w:numId w:val="2"/>
        </w:numPr>
        <w:jc w:val="both"/>
        <w:rPr>
          <w:rFonts w:ascii="Arial" w:hAnsi="Arial" w:cs="Arial"/>
          <w:sz w:val="22"/>
          <w:szCs w:val="22"/>
        </w:rPr>
      </w:pPr>
      <w:r w:rsidRPr="00391D00">
        <w:rPr>
          <w:rFonts w:ascii="Arial" w:hAnsi="Arial" w:cs="Arial"/>
          <w:sz w:val="22"/>
          <w:szCs w:val="22"/>
        </w:rPr>
        <w:t>Примерная программа для основной и средней (полной) школы по физике, размещена на сайте Минобрнауки России;</w:t>
      </w:r>
    </w:p>
    <w:p w:rsidR="00C40989" w:rsidRPr="00391D00" w:rsidRDefault="00C40989" w:rsidP="00C40989">
      <w:pPr>
        <w:numPr>
          <w:ilvl w:val="0"/>
          <w:numId w:val="2"/>
        </w:numPr>
        <w:jc w:val="both"/>
        <w:rPr>
          <w:rFonts w:ascii="Arial" w:hAnsi="Arial" w:cs="Arial"/>
          <w:sz w:val="22"/>
          <w:szCs w:val="22"/>
        </w:rPr>
      </w:pPr>
      <w:r w:rsidRPr="00391D00">
        <w:rPr>
          <w:rFonts w:ascii="Arial" w:hAnsi="Arial" w:cs="Arial"/>
          <w:sz w:val="22"/>
          <w:szCs w:val="22"/>
        </w:rPr>
        <w:t>Приказ Министерства здравоохранения и социального развития  РФ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от 14.08.2009г № 593 // журнал «Вестник образования России» № 3,5,6 2010г;</w:t>
      </w:r>
    </w:p>
    <w:p w:rsidR="00C40989" w:rsidRDefault="00C40989" w:rsidP="00C40989">
      <w:pPr>
        <w:numPr>
          <w:ilvl w:val="0"/>
          <w:numId w:val="2"/>
        </w:numPr>
        <w:jc w:val="both"/>
        <w:rPr>
          <w:rFonts w:ascii="Arial" w:hAnsi="Arial" w:cs="Arial"/>
          <w:sz w:val="22"/>
          <w:szCs w:val="22"/>
        </w:rPr>
      </w:pPr>
      <w:r w:rsidRPr="00391D00">
        <w:rPr>
          <w:rFonts w:ascii="Arial" w:hAnsi="Arial" w:cs="Arial"/>
          <w:sz w:val="22"/>
          <w:szCs w:val="22"/>
        </w:rPr>
        <w:t>Методическое письмо «О преподавании учебного предмета «Физика» в условиях введения федерального компонента государственного стандарта общего образования» журнал «Физика в школе» № 6 2004г;</w:t>
      </w:r>
    </w:p>
    <w:p w:rsidR="0025182A" w:rsidRPr="00391D00" w:rsidRDefault="0025182A" w:rsidP="00C40989">
      <w:pPr>
        <w:numPr>
          <w:ilvl w:val="0"/>
          <w:numId w:val="2"/>
        </w:numPr>
        <w:jc w:val="both"/>
        <w:rPr>
          <w:rFonts w:ascii="Arial" w:hAnsi="Arial" w:cs="Arial"/>
          <w:sz w:val="22"/>
          <w:szCs w:val="22"/>
        </w:rPr>
      </w:pPr>
      <w:r>
        <w:rPr>
          <w:rFonts w:ascii="Arial" w:hAnsi="Arial" w:cs="Arial"/>
          <w:sz w:val="22"/>
          <w:szCs w:val="22"/>
        </w:rPr>
        <w:t>Письмо Министерства образования и молодежной политики ЧР «О разработке и утверждению учебных планов и рабочих учебных программ ОУ всех видов» от 16.04.2009 г. № 10/11-2005.</w:t>
      </w:r>
    </w:p>
    <w:p w:rsidR="00C40989" w:rsidRDefault="00C40989" w:rsidP="00074A6B">
      <w:pPr>
        <w:ind w:firstLine="709"/>
        <w:jc w:val="both"/>
        <w:rPr>
          <w:rFonts w:ascii="Arial" w:hAnsi="Arial" w:cs="Arial"/>
          <w:sz w:val="22"/>
          <w:szCs w:val="22"/>
        </w:rPr>
      </w:pPr>
    </w:p>
    <w:p w:rsidR="005A252B" w:rsidRDefault="005A252B" w:rsidP="005A252B">
      <w:pPr>
        <w:ind w:left="360"/>
        <w:jc w:val="both"/>
        <w:rPr>
          <w:rFonts w:ascii="Arial" w:hAnsi="Arial" w:cs="Arial"/>
          <w:b/>
          <w:sz w:val="22"/>
          <w:szCs w:val="22"/>
        </w:rPr>
      </w:pPr>
      <w:r w:rsidRPr="00BC18A0">
        <w:rPr>
          <w:rFonts w:ascii="Arial" w:hAnsi="Arial" w:cs="Arial"/>
          <w:b/>
          <w:sz w:val="22"/>
          <w:szCs w:val="22"/>
          <w:lang w:val="en-US"/>
        </w:rPr>
        <w:t>II</w:t>
      </w:r>
      <w:r w:rsidRPr="00BC18A0">
        <w:rPr>
          <w:rFonts w:ascii="Arial" w:hAnsi="Arial" w:cs="Arial"/>
          <w:b/>
          <w:sz w:val="22"/>
          <w:szCs w:val="22"/>
        </w:rPr>
        <w:t xml:space="preserve"> Программно-методическое обеспечение преподавания физики.</w:t>
      </w:r>
    </w:p>
    <w:p w:rsidR="00B464D4" w:rsidRPr="00813FB4" w:rsidRDefault="00B464D4" w:rsidP="00813FB4">
      <w:pPr>
        <w:jc w:val="both"/>
        <w:rPr>
          <w:rFonts w:ascii="Arial" w:hAnsi="Arial" w:cs="Arial"/>
          <w:sz w:val="22"/>
          <w:szCs w:val="22"/>
        </w:rPr>
      </w:pPr>
      <w:r>
        <w:t xml:space="preserve">         </w:t>
      </w:r>
      <w:r w:rsidRPr="00813FB4">
        <w:rPr>
          <w:rFonts w:ascii="Arial" w:hAnsi="Arial" w:cs="Arial"/>
          <w:sz w:val="22"/>
          <w:szCs w:val="22"/>
        </w:rPr>
        <w:t>В соответствии с ФБУП-2004 на изучение физики отводится:</w:t>
      </w:r>
    </w:p>
    <w:p w:rsidR="00B464D4" w:rsidRPr="00813FB4" w:rsidRDefault="00B464D4" w:rsidP="00813FB4">
      <w:pPr>
        <w:numPr>
          <w:ilvl w:val="0"/>
          <w:numId w:val="24"/>
        </w:numPr>
        <w:tabs>
          <w:tab w:val="clear" w:pos="1440"/>
          <w:tab w:val="num" w:pos="360"/>
        </w:tabs>
        <w:ind w:left="0" w:firstLine="0"/>
        <w:jc w:val="both"/>
        <w:rPr>
          <w:rFonts w:ascii="Arial" w:hAnsi="Arial" w:cs="Arial"/>
          <w:sz w:val="22"/>
          <w:szCs w:val="22"/>
        </w:rPr>
      </w:pPr>
      <w:r w:rsidRPr="00813FB4">
        <w:rPr>
          <w:rFonts w:ascii="Arial" w:hAnsi="Arial" w:cs="Arial"/>
          <w:sz w:val="22"/>
          <w:szCs w:val="22"/>
        </w:rPr>
        <w:t>в основной школе (7-9 класс) – 2 часа в неделю;</w:t>
      </w:r>
    </w:p>
    <w:p w:rsidR="00B464D4" w:rsidRPr="00813FB4" w:rsidRDefault="00B464D4" w:rsidP="00813FB4">
      <w:pPr>
        <w:numPr>
          <w:ilvl w:val="0"/>
          <w:numId w:val="24"/>
        </w:numPr>
        <w:tabs>
          <w:tab w:val="clear" w:pos="1440"/>
          <w:tab w:val="num" w:pos="360"/>
        </w:tabs>
        <w:ind w:left="0" w:firstLine="0"/>
        <w:jc w:val="both"/>
        <w:rPr>
          <w:rFonts w:ascii="Arial" w:hAnsi="Arial" w:cs="Arial"/>
          <w:sz w:val="22"/>
          <w:szCs w:val="22"/>
        </w:rPr>
      </w:pPr>
      <w:r w:rsidRPr="00813FB4">
        <w:rPr>
          <w:rFonts w:ascii="Arial" w:hAnsi="Arial" w:cs="Arial"/>
          <w:sz w:val="22"/>
          <w:szCs w:val="22"/>
        </w:rPr>
        <w:t>в старшей школе (10-11 классы):</w:t>
      </w:r>
    </w:p>
    <w:p w:rsidR="00B464D4" w:rsidRPr="00813FB4" w:rsidRDefault="00B464D4" w:rsidP="00813FB4">
      <w:pPr>
        <w:numPr>
          <w:ilvl w:val="3"/>
          <w:numId w:val="24"/>
        </w:numPr>
        <w:tabs>
          <w:tab w:val="clear" w:pos="2880"/>
        </w:tabs>
        <w:ind w:left="0" w:firstLine="0"/>
        <w:jc w:val="both"/>
        <w:rPr>
          <w:rFonts w:ascii="Arial" w:hAnsi="Arial" w:cs="Arial"/>
          <w:sz w:val="22"/>
          <w:szCs w:val="22"/>
        </w:rPr>
      </w:pPr>
      <w:r w:rsidRPr="00813FB4">
        <w:rPr>
          <w:rFonts w:ascii="Arial" w:hAnsi="Arial" w:cs="Arial"/>
          <w:b/>
          <w:sz w:val="22"/>
          <w:szCs w:val="22"/>
        </w:rPr>
        <w:t>на базовом уровне</w:t>
      </w:r>
      <w:r w:rsidRPr="00813FB4">
        <w:rPr>
          <w:rFonts w:ascii="Arial" w:hAnsi="Arial" w:cs="Arial"/>
          <w:sz w:val="22"/>
          <w:szCs w:val="22"/>
        </w:rPr>
        <w:t xml:space="preserve"> – 2 часа в неделю;</w:t>
      </w:r>
    </w:p>
    <w:p w:rsidR="00B464D4" w:rsidRPr="00813FB4" w:rsidRDefault="00B464D4" w:rsidP="00813FB4">
      <w:pPr>
        <w:numPr>
          <w:ilvl w:val="3"/>
          <w:numId w:val="24"/>
        </w:numPr>
        <w:tabs>
          <w:tab w:val="clear" w:pos="2880"/>
        </w:tabs>
        <w:ind w:left="0" w:firstLine="0"/>
        <w:jc w:val="both"/>
        <w:rPr>
          <w:rFonts w:ascii="Arial" w:hAnsi="Arial" w:cs="Arial"/>
          <w:sz w:val="22"/>
          <w:szCs w:val="22"/>
        </w:rPr>
      </w:pPr>
      <w:r w:rsidRPr="00813FB4">
        <w:rPr>
          <w:rFonts w:ascii="Arial" w:hAnsi="Arial" w:cs="Arial"/>
          <w:b/>
          <w:sz w:val="22"/>
          <w:szCs w:val="22"/>
        </w:rPr>
        <w:t>на профильном уровне</w:t>
      </w:r>
      <w:r w:rsidRPr="00813FB4">
        <w:rPr>
          <w:rFonts w:ascii="Arial" w:hAnsi="Arial" w:cs="Arial"/>
          <w:sz w:val="22"/>
          <w:szCs w:val="22"/>
        </w:rPr>
        <w:t xml:space="preserve"> – 5 часов в неделю.</w:t>
      </w:r>
    </w:p>
    <w:p w:rsidR="00B464D4" w:rsidRPr="00813FB4" w:rsidRDefault="00B464D4" w:rsidP="00813FB4">
      <w:pPr>
        <w:jc w:val="both"/>
        <w:rPr>
          <w:rFonts w:ascii="Arial" w:hAnsi="Arial" w:cs="Arial"/>
          <w:sz w:val="22"/>
          <w:szCs w:val="22"/>
        </w:rPr>
      </w:pPr>
      <w:r w:rsidRPr="00813FB4">
        <w:rPr>
          <w:rFonts w:ascii="Arial" w:hAnsi="Arial" w:cs="Arial"/>
          <w:sz w:val="22"/>
          <w:szCs w:val="22"/>
        </w:rPr>
        <w:t xml:space="preserve">         В Федеральном компоненте государственного стандарта 2004 года:</w:t>
      </w:r>
    </w:p>
    <w:p w:rsidR="00B464D4" w:rsidRPr="00813FB4" w:rsidRDefault="00B464D4" w:rsidP="00813FB4">
      <w:pPr>
        <w:numPr>
          <w:ilvl w:val="0"/>
          <w:numId w:val="25"/>
        </w:numPr>
        <w:tabs>
          <w:tab w:val="clear" w:pos="1440"/>
        </w:tabs>
        <w:ind w:left="0" w:firstLine="0"/>
        <w:jc w:val="both"/>
        <w:rPr>
          <w:rFonts w:ascii="Arial" w:hAnsi="Arial" w:cs="Arial"/>
          <w:sz w:val="22"/>
          <w:szCs w:val="22"/>
        </w:rPr>
      </w:pPr>
      <w:r w:rsidRPr="00813FB4">
        <w:rPr>
          <w:rFonts w:ascii="Arial" w:hAnsi="Arial" w:cs="Arial"/>
          <w:sz w:val="22"/>
          <w:szCs w:val="22"/>
        </w:rPr>
        <w:t xml:space="preserve">для </w:t>
      </w:r>
      <w:r w:rsidRPr="00813FB4">
        <w:rPr>
          <w:rFonts w:ascii="Arial" w:hAnsi="Arial" w:cs="Arial"/>
          <w:b/>
          <w:sz w:val="22"/>
          <w:szCs w:val="22"/>
        </w:rPr>
        <w:t>основного общего образования</w:t>
      </w:r>
      <w:r w:rsidRPr="00813FB4">
        <w:rPr>
          <w:rFonts w:ascii="Arial" w:hAnsi="Arial" w:cs="Arial"/>
          <w:sz w:val="22"/>
          <w:szCs w:val="22"/>
        </w:rPr>
        <w:t xml:space="preserve"> заложено изучение физики на уровне рассмотрения явлений природы, знакомства с основными законами физики и применения этих законов в технике и повседневной жизни;</w:t>
      </w:r>
    </w:p>
    <w:p w:rsidR="00B464D4" w:rsidRPr="00813FB4" w:rsidRDefault="00B464D4" w:rsidP="00813FB4">
      <w:pPr>
        <w:numPr>
          <w:ilvl w:val="0"/>
          <w:numId w:val="25"/>
        </w:numPr>
        <w:tabs>
          <w:tab w:val="clear" w:pos="1440"/>
        </w:tabs>
        <w:ind w:left="0" w:firstLine="0"/>
        <w:jc w:val="both"/>
        <w:rPr>
          <w:rFonts w:ascii="Arial" w:hAnsi="Arial" w:cs="Arial"/>
          <w:sz w:val="22"/>
          <w:szCs w:val="22"/>
        </w:rPr>
      </w:pPr>
      <w:r w:rsidRPr="00813FB4">
        <w:rPr>
          <w:rFonts w:ascii="Arial" w:hAnsi="Arial" w:cs="Arial"/>
          <w:sz w:val="22"/>
          <w:szCs w:val="22"/>
        </w:rPr>
        <w:t xml:space="preserve">для </w:t>
      </w:r>
      <w:r w:rsidRPr="00813FB4">
        <w:rPr>
          <w:rFonts w:ascii="Arial" w:hAnsi="Arial" w:cs="Arial"/>
          <w:b/>
          <w:sz w:val="22"/>
          <w:szCs w:val="22"/>
        </w:rPr>
        <w:t>среднего (полного) общего образования</w:t>
      </w:r>
      <w:r w:rsidRPr="00813FB4">
        <w:rPr>
          <w:rFonts w:ascii="Arial" w:hAnsi="Arial" w:cs="Arial"/>
          <w:sz w:val="22"/>
          <w:szCs w:val="22"/>
        </w:rPr>
        <w:t xml:space="preserve"> изучение физики должно ориентироваться на изучение основ физических теорий:</w:t>
      </w:r>
    </w:p>
    <w:p w:rsidR="00B464D4" w:rsidRPr="00813FB4" w:rsidRDefault="00B464D4" w:rsidP="00813FB4">
      <w:pPr>
        <w:numPr>
          <w:ilvl w:val="1"/>
          <w:numId w:val="25"/>
        </w:numPr>
        <w:tabs>
          <w:tab w:val="clear" w:pos="1440"/>
          <w:tab w:val="num" w:pos="720"/>
          <w:tab w:val="left" w:pos="1620"/>
        </w:tabs>
        <w:ind w:left="0" w:firstLine="0"/>
        <w:jc w:val="both"/>
        <w:rPr>
          <w:rFonts w:ascii="Arial" w:hAnsi="Arial" w:cs="Arial"/>
          <w:sz w:val="22"/>
          <w:szCs w:val="22"/>
        </w:rPr>
      </w:pPr>
      <w:r w:rsidRPr="00813FB4">
        <w:rPr>
          <w:rFonts w:ascii="Arial" w:hAnsi="Arial" w:cs="Arial"/>
          <w:sz w:val="22"/>
          <w:szCs w:val="22"/>
        </w:rPr>
        <w:t>базовый уровень предполагает изучение физики как элемента общей культуры;</w:t>
      </w:r>
    </w:p>
    <w:p w:rsidR="00B464D4" w:rsidRDefault="00B464D4" w:rsidP="00813FB4">
      <w:pPr>
        <w:numPr>
          <w:ilvl w:val="1"/>
          <w:numId w:val="25"/>
        </w:numPr>
        <w:tabs>
          <w:tab w:val="clear" w:pos="1440"/>
          <w:tab w:val="num" w:pos="720"/>
          <w:tab w:val="left" w:pos="1620"/>
        </w:tabs>
        <w:ind w:left="0" w:firstLine="0"/>
        <w:jc w:val="both"/>
      </w:pPr>
      <w:r w:rsidRPr="00813FB4">
        <w:rPr>
          <w:rFonts w:ascii="Arial" w:hAnsi="Arial" w:cs="Arial"/>
          <w:sz w:val="22"/>
          <w:szCs w:val="22"/>
        </w:rPr>
        <w:t>профильный уровень – овладение курсом физики на уровне, необходимом для продолжения образования по физико-техническим специальностям в высших и средне-специальных учебных заведениях</w:t>
      </w:r>
      <w:r>
        <w:t>.</w:t>
      </w:r>
    </w:p>
    <w:p w:rsidR="005A252B" w:rsidRPr="00BC18A0" w:rsidRDefault="00871B4B" w:rsidP="00871B4B">
      <w:pPr>
        <w:tabs>
          <w:tab w:val="left" w:pos="180"/>
          <w:tab w:val="left" w:pos="540"/>
          <w:tab w:val="left" w:pos="720"/>
        </w:tabs>
        <w:jc w:val="both"/>
        <w:rPr>
          <w:rFonts w:ascii="Arial" w:hAnsi="Arial" w:cs="Arial"/>
          <w:sz w:val="22"/>
          <w:szCs w:val="22"/>
        </w:rPr>
      </w:pPr>
      <w:r>
        <w:rPr>
          <w:rFonts w:ascii="Arial" w:hAnsi="Arial" w:cs="Arial"/>
          <w:sz w:val="22"/>
          <w:szCs w:val="22"/>
        </w:rPr>
        <w:t xml:space="preserve">      </w:t>
      </w:r>
      <w:r w:rsidR="001E1279">
        <w:rPr>
          <w:rFonts w:ascii="Arial" w:hAnsi="Arial" w:cs="Arial"/>
          <w:sz w:val="22"/>
          <w:szCs w:val="22"/>
        </w:rPr>
        <w:t xml:space="preserve"> </w:t>
      </w:r>
      <w:r w:rsidR="005A252B" w:rsidRPr="00BC18A0">
        <w:rPr>
          <w:rFonts w:ascii="Arial" w:hAnsi="Arial" w:cs="Arial"/>
          <w:sz w:val="22"/>
          <w:szCs w:val="22"/>
        </w:rPr>
        <w:t xml:space="preserve"> 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w:t>
      </w:r>
      <w:r w:rsidR="00E47018">
        <w:rPr>
          <w:rFonts w:ascii="Arial" w:hAnsi="Arial" w:cs="Arial"/>
          <w:sz w:val="22"/>
          <w:szCs w:val="22"/>
        </w:rPr>
        <w:t xml:space="preserve">омагнитные и квантовые явления. </w:t>
      </w:r>
      <w:r w:rsidR="005A252B" w:rsidRPr="00BC18A0">
        <w:rPr>
          <w:rFonts w:ascii="Arial" w:hAnsi="Arial" w:cs="Arial"/>
          <w:sz w:val="22"/>
          <w:szCs w:val="22"/>
        </w:rPr>
        <w:t>Выбирая модель физического образования в основной школе, следует учитывать, что элементы физических знаний включены в курс «Окружающий мир» начальной школы и курсы «Природоведение» и «Естествознание» для 5-6 классов. При этом приоритетным становится выбор  интегрированного курса  в 5-6 классах для младших подростков, в учебниках этого курса достаточно объёмно представлена физическая составляющая. Возможно изучение в 5-6 классах пропедевтического курса «Физика». При разработке учебных материалов для изучения физики в 7-9 классах необходимо ознакомиться с особенностями тех вариативных курсов, которые использовались на этапе пропедевтики и учесть их в тематическом планировании. В организации предпрофильной подготовки в 9 классе желательно предусмотреть возможность изучения факультативных курсов и элективных курсов по физике, что повышает мотивацию изучения предмета и интерес к нему. В силу возрастных особенностей учащихся 7-9 классов при изучении физики больше времени следует уделить демонстрационному и лабораторному эксперименту. В старшей школе предмет «Физика» изучается на базовом уровне – 2 часа, на профильном уровне – 5 часов. Стандарты базового и профильного уровней предполагают разный уровень изучения физических теорий (механики, молекулярно-кинетической теории, термодинамики, электродинамики, квантовой теории), применения полученных знаний на практике при решении теоретических задач и выполнении экспериментальных заданий. Физика на профильном уровне должна изучаться теми школьниками, у которых сформировался устойчивый интерес к изучению предмета и имеются соответствующие способности.  При изучении физики на профильном уровне предполагается ведение факультативов, спецкурсов, элективных курсов,  практикумов, исследовательских практик, проектной деятельности, что позволит изучать физику на углублённом уровне.</w:t>
      </w:r>
    </w:p>
    <w:p w:rsidR="005A252B" w:rsidRPr="00BC18A0" w:rsidRDefault="005A252B" w:rsidP="005A252B">
      <w:pPr>
        <w:jc w:val="both"/>
        <w:rPr>
          <w:rFonts w:ascii="Arial" w:hAnsi="Arial" w:cs="Arial"/>
          <w:sz w:val="22"/>
          <w:szCs w:val="22"/>
        </w:rPr>
      </w:pPr>
      <w:r w:rsidRPr="00BC18A0">
        <w:rPr>
          <w:rFonts w:ascii="Arial" w:hAnsi="Arial" w:cs="Arial"/>
          <w:sz w:val="22"/>
          <w:szCs w:val="22"/>
        </w:rPr>
        <w:t>В настоящее время разработан проект стандарта второго поколения, в котором ставится задача формирования компетенций учащегося, уровень овладения которыми будет свидетельствовать о его компетентности, готовности к дальнейшему обучению и самоопределению. Рекомендуем обратиться к следующим публикациям:</w:t>
      </w:r>
    </w:p>
    <w:p w:rsidR="005A252B" w:rsidRPr="00BC18A0" w:rsidRDefault="005A252B" w:rsidP="005A252B">
      <w:pPr>
        <w:jc w:val="both"/>
        <w:rPr>
          <w:rFonts w:ascii="Arial" w:hAnsi="Arial" w:cs="Arial"/>
          <w:sz w:val="22"/>
          <w:szCs w:val="22"/>
        </w:rPr>
      </w:pPr>
      <w:r w:rsidRPr="00BC18A0">
        <w:rPr>
          <w:rFonts w:ascii="Arial" w:hAnsi="Arial" w:cs="Arial"/>
          <w:sz w:val="22"/>
          <w:szCs w:val="22"/>
        </w:rPr>
        <w:t>- А.А.Кузнецов О стандарте второго поколения //журнал «Физика в школе»  № 2 2009г;</w:t>
      </w:r>
    </w:p>
    <w:p w:rsidR="005A252B" w:rsidRPr="00BC18A0" w:rsidRDefault="005A252B" w:rsidP="005A252B">
      <w:pPr>
        <w:jc w:val="both"/>
        <w:rPr>
          <w:rFonts w:ascii="Arial" w:hAnsi="Arial" w:cs="Arial"/>
          <w:sz w:val="22"/>
          <w:szCs w:val="22"/>
        </w:rPr>
      </w:pPr>
      <w:r w:rsidRPr="00BC18A0">
        <w:rPr>
          <w:rFonts w:ascii="Arial" w:hAnsi="Arial" w:cs="Arial"/>
          <w:sz w:val="22"/>
          <w:szCs w:val="22"/>
        </w:rPr>
        <w:t>-Фундаментальное ядро содержания общего образования (проект) // Стандарты второго поколения М Просвещение 2009г;</w:t>
      </w:r>
    </w:p>
    <w:p w:rsidR="00A2366B" w:rsidRDefault="005A252B" w:rsidP="00A2366B">
      <w:pPr>
        <w:jc w:val="both"/>
        <w:rPr>
          <w:rFonts w:ascii="Arial" w:hAnsi="Arial" w:cs="Arial"/>
          <w:sz w:val="22"/>
          <w:szCs w:val="22"/>
        </w:rPr>
      </w:pPr>
      <w:r w:rsidRPr="00BC18A0">
        <w:rPr>
          <w:rFonts w:ascii="Arial" w:hAnsi="Arial" w:cs="Arial"/>
          <w:sz w:val="22"/>
          <w:szCs w:val="22"/>
        </w:rPr>
        <w:t>- Примерные программы среднего (полного) общего образования (проект) // журнал «Физика в школе» № 3 2010г;</w:t>
      </w:r>
    </w:p>
    <w:p w:rsidR="00B813E2" w:rsidRPr="00A2366B" w:rsidRDefault="00A2366B" w:rsidP="00A2366B">
      <w:pPr>
        <w:jc w:val="both"/>
        <w:rPr>
          <w:rFonts w:ascii="Arial" w:hAnsi="Arial" w:cs="Arial"/>
          <w:sz w:val="22"/>
          <w:szCs w:val="22"/>
        </w:rPr>
      </w:pPr>
      <w:r w:rsidRPr="00A2366B">
        <w:rPr>
          <w:rFonts w:ascii="Arial" w:hAnsi="Arial" w:cs="Arial"/>
          <w:sz w:val="22"/>
          <w:szCs w:val="22"/>
        </w:rPr>
        <w:t xml:space="preserve">   </w:t>
      </w:r>
      <w:r w:rsidR="00B813E2" w:rsidRPr="00A2366B">
        <w:rPr>
          <w:rFonts w:ascii="Arial" w:hAnsi="Arial" w:cs="Arial"/>
          <w:sz w:val="22"/>
          <w:szCs w:val="22"/>
        </w:rPr>
        <w:t xml:space="preserve">   Преподавание учебного предмета «Физика» в 2010-2011 учебном году должно осуществляться по государственным образовательным стандартам (</w:t>
      </w:r>
      <w:smartTag w:uri="urn:schemas-microsoft-com:office:smarttags" w:element="metricconverter">
        <w:smartTagPr>
          <w:attr w:name="ProductID" w:val="2004 г"/>
        </w:smartTagPr>
        <w:r w:rsidR="00B813E2" w:rsidRPr="00A2366B">
          <w:rPr>
            <w:rFonts w:ascii="Arial" w:hAnsi="Arial" w:cs="Arial"/>
            <w:sz w:val="22"/>
            <w:szCs w:val="22"/>
          </w:rPr>
          <w:t>2004 г</w:t>
        </w:r>
      </w:smartTag>
      <w:r w:rsidR="00B813E2" w:rsidRPr="00A2366B">
        <w:rPr>
          <w:rFonts w:ascii="Arial" w:hAnsi="Arial" w:cs="Arial"/>
          <w:sz w:val="22"/>
          <w:szCs w:val="22"/>
        </w:rPr>
        <w:t xml:space="preserve">.), которые направлены на реализацию принципа личностно - ориентированного обучения. Образовательный стандарт по физике ориентирует учителя на организацию учебного процесса, в котором ведущая роль отводится самостоятельной познавательной деятельности  учащихся. Для выполнения этого требования стандарта нужно не сообщать школьникам систему готовых знаний, а организовывать такие виды деятельности, как наблюдение, описание и объяснение физических явлений, измерение физических величин, проведение опытов и экспериментальных исследований по выявлению физических закономерностей, объяснение устройства и принципа действия физических приборов и технических объектов, практическое применение физических знаний. Это значит, что учащиеся должны не только знать результаты научных достижений, но и овладеть методами научных исследований физических явлений. Учитель должен контролировать не запоминание текста учебника, а правильные и успешные познавательные действия ученика. </w:t>
      </w:r>
    </w:p>
    <w:p w:rsidR="00B813E2" w:rsidRPr="00A2366B" w:rsidRDefault="00B813E2" w:rsidP="00B813E2">
      <w:pPr>
        <w:pStyle w:val="a7"/>
        <w:spacing w:after="0" w:line="240" w:lineRule="auto"/>
        <w:ind w:left="0" w:firstLine="705"/>
        <w:jc w:val="both"/>
        <w:rPr>
          <w:rFonts w:ascii="Arial" w:eastAsia="Times New Roman" w:hAnsi="Arial" w:cs="Arial"/>
          <w:lang w:eastAsia="ru-RU"/>
        </w:rPr>
      </w:pPr>
      <w:r w:rsidRPr="00A2366B">
        <w:rPr>
          <w:rFonts w:ascii="Arial" w:eastAsia="Times New Roman" w:hAnsi="Arial" w:cs="Arial"/>
          <w:lang w:eastAsia="ru-RU"/>
        </w:rPr>
        <w:t xml:space="preserve">Полноценное изучение физики предполагает овладение модельным подходом к анализу явлений, процессов и систем; освоение экспериментальных методов исследования природы; приобретение навыков решения не только идеализированных, но и реальных физических задач. </w:t>
      </w:r>
    </w:p>
    <w:p w:rsidR="00B813E2" w:rsidRPr="00A2366B" w:rsidRDefault="00B813E2" w:rsidP="00B813E2">
      <w:pPr>
        <w:pStyle w:val="a8"/>
        <w:spacing w:line="240" w:lineRule="auto"/>
        <w:ind w:firstLine="567"/>
        <w:rPr>
          <w:rFonts w:ascii="Arial" w:hAnsi="Arial" w:cs="Arial"/>
          <w:sz w:val="22"/>
          <w:szCs w:val="22"/>
        </w:rPr>
      </w:pPr>
      <w:r w:rsidRPr="00A2366B">
        <w:rPr>
          <w:rFonts w:ascii="Arial" w:hAnsi="Arial" w:cs="Arial"/>
          <w:sz w:val="22"/>
          <w:szCs w:val="22"/>
        </w:rPr>
        <w:t>В требования</w:t>
      </w:r>
      <w:r w:rsidR="00E21FA9">
        <w:rPr>
          <w:rFonts w:ascii="Arial" w:hAnsi="Arial" w:cs="Arial"/>
          <w:sz w:val="22"/>
          <w:szCs w:val="22"/>
        </w:rPr>
        <w:t>х</w:t>
      </w:r>
      <w:r w:rsidRPr="00A2366B">
        <w:rPr>
          <w:rFonts w:ascii="Arial" w:hAnsi="Arial" w:cs="Arial"/>
          <w:sz w:val="22"/>
          <w:szCs w:val="22"/>
        </w:rPr>
        <w:t xml:space="preserve"> к уровню подготовки выпускников основной школы включено 100 предметных тем. Для учителя даны четкие ориентиры по разделению учебного материала на обязательный для усвоения всеми учащимися, и материал, предлагаемый для изучения, но не подлежащий обязательному контролю с последующей оценкой (в образовательных стандартах такой материал выделен курсивом). Процесс обучения физике ориентирован на развитие познавательных интересов, интеллектуальных и творческих способностей учащихся, формирование умений самостоятельного приобретения новых знаний в соответствии с жизненными потребностями и интересами. Этому способствует выполнение практической составляющей курса физики (демонстрации, лабораторные работы и опыты, физический практикум). Почти на каждом уроке изучение материала должно сопровождаться демонстрацией нового, неизвестного природного явления, физического эффекта. В соответствии с примерной программой по физике за три года обучения в основной школе учащиеся должны ознакомиться с более 100 демонстрациями и выполнить 64 лабораторных работы и опыта. За два года обучения в средней школе на базовом уровне учащиеся должны познакомиться с 47 демонстрациями и выполнить 16 лабораторных работ, на профильном уровне </w:t>
      </w:r>
      <w:r w:rsidRPr="00A2366B">
        <w:rPr>
          <w:rFonts w:ascii="Arial" w:hAnsi="Arial" w:cs="Arial"/>
          <w:sz w:val="22"/>
          <w:szCs w:val="22"/>
        </w:rPr>
        <w:noBreakHyphen/>
        <w:t xml:space="preserve">  с  96 демонстрациями и выполнить 26 лабораторных работ, а так же практические работы в рамках физического практикума (40 часов). Кроме того, в примерной программе - 8 часов (во внеурочное время) определены для проведения экскурсий. Количество демонстраций, лабораторных работ и опытов может быть увеличено в соответствии с авторской программой, реализуемой в общеобразовательном учреждении, и технологией применяемой учителем.</w:t>
      </w:r>
    </w:p>
    <w:p w:rsidR="00B813E2" w:rsidRPr="00A2366B" w:rsidRDefault="00B813E2" w:rsidP="00B813E2">
      <w:pPr>
        <w:autoSpaceDE w:val="0"/>
        <w:autoSpaceDN w:val="0"/>
        <w:adjustRightInd w:val="0"/>
        <w:ind w:firstLine="708"/>
        <w:jc w:val="both"/>
        <w:rPr>
          <w:rFonts w:ascii="Arial" w:hAnsi="Arial" w:cs="Arial"/>
          <w:sz w:val="22"/>
          <w:szCs w:val="22"/>
        </w:rPr>
      </w:pPr>
      <w:r w:rsidRPr="00A2366B">
        <w:rPr>
          <w:rFonts w:ascii="Arial" w:hAnsi="Arial" w:cs="Arial"/>
          <w:sz w:val="22"/>
          <w:szCs w:val="22"/>
        </w:rPr>
        <w:t xml:space="preserve">Выполнение лабораторных работ физического практикума должно быть связано с организацией самостоятельной и творческой деятельности учащихся. Возможный вариант индивидуализации работы в лаборатории – это подбор нестандартных заданий творческого характера, например, постановка новой лабораторной работы, при этом меняется характер работы, т.к. всё это ученик делает первым, а результат неизвестен ни ему, ни учителю. Здесь, по существу, проверяется не физический закон, а способность ученика к постановке и выполнению физического эксперимента. Для достижения успеха необходимо выбрать один из нескольких вариантов опыта с учётом возможностей кабинета физики, подобрать подходящие приборы. Проведя серию необходимых измерений и вычислений, ученик оценивает погрешности измерений и, если они недопустимо велики, находит основные источники ошибок и пробует их устранить. Другим учащимся можно предложить индивидуальные задания исследовательского характера, где они получают возможность открыть новые, неизвестные закономерности или даже сделать изобретение. Самостоятельное открытие известного в физике закона или «изобретение» способа измерения физической величины является объективным доказательством способности к самостоятельному творчеству, позволяет приобрести уверенность в своих силах и способностях. В процессе исследований и обобщения полученных результатов школьники должны научиться устанавливать </w:t>
      </w:r>
      <w:r w:rsidRPr="00A2366B">
        <w:rPr>
          <w:rFonts w:ascii="Arial" w:hAnsi="Arial" w:cs="Arial"/>
          <w:iCs/>
          <w:sz w:val="22"/>
          <w:szCs w:val="22"/>
        </w:rPr>
        <w:t>функциональную связь и взаимозависимость явлений</w:t>
      </w:r>
      <w:r w:rsidRPr="00A2366B">
        <w:rPr>
          <w:rFonts w:ascii="Arial" w:hAnsi="Arial" w:cs="Arial"/>
          <w:sz w:val="22"/>
          <w:szCs w:val="22"/>
        </w:rPr>
        <w:t xml:space="preserve">; </w:t>
      </w:r>
      <w:r w:rsidRPr="00A2366B">
        <w:rPr>
          <w:rFonts w:ascii="Arial" w:hAnsi="Arial" w:cs="Arial"/>
          <w:iCs/>
          <w:sz w:val="22"/>
          <w:szCs w:val="22"/>
        </w:rPr>
        <w:t>моделировать явления, выдвигать гипотезы, экспериментально проверять их и интерпретировать полученные результаты</w:t>
      </w:r>
      <w:r w:rsidRPr="00A2366B">
        <w:rPr>
          <w:rFonts w:ascii="Arial" w:hAnsi="Arial" w:cs="Arial"/>
          <w:sz w:val="22"/>
          <w:szCs w:val="22"/>
        </w:rPr>
        <w:t>; изучать физические законы и теории, границы их применимости.</w:t>
      </w:r>
    </w:p>
    <w:p w:rsidR="00B813E2" w:rsidRPr="00A2366B" w:rsidRDefault="00B813E2" w:rsidP="00B813E2">
      <w:pPr>
        <w:ind w:firstLine="720"/>
        <w:jc w:val="both"/>
        <w:rPr>
          <w:rFonts w:ascii="Arial" w:hAnsi="Arial" w:cs="Arial"/>
          <w:sz w:val="22"/>
          <w:szCs w:val="22"/>
        </w:rPr>
      </w:pPr>
      <w:r w:rsidRPr="00A2366B">
        <w:rPr>
          <w:rFonts w:ascii="Arial" w:hAnsi="Arial" w:cs="Arial"/>
          <w:sz w:val="22"/>
          <w:szCs w:val="22"/>
        </w:rPr>
        <w:t>Федеральный компонент государственного образовательного стандарта по физике предполагает приоритет деятельностного подхода к процессу обучения, развития у учащихся умений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B813E2" w:rsidRPr="00A2366B" w:rsidRDefault="00B813E2" w:rsidP="00B813E2">
      <w:pPr>
        <w:ind w:firstLine="720"/>
        <w:jc w:val="both"/>
        <w:rPr>
          <w:rFonts w:ascii="Arial" w:hAnsi="Arial" w:cs="Arial"/>
          <w:sz w:val="22"/>
          <w:szCs w:val="22"/>
        </w:rPr>
      </w:pPr>
      <w:r w:rsidRPr="00A2366B">
        <w:rPr>
          <w:rFonts w:ascii="Arial" w:hAnsi="Arial" w:cs="Arial"/>
          <w:sz w:val="22"/>
          <w:szCs w:val="22"/>
        </w:rPr>
        <w:t>Современная организация учебной деятельности требует того, чтобы теоретические обобщения учащиеся дали на основе результатов собственной деятельности. Для учебного предмета «физика» - это учебный эксперимент.</w:t>
      </w:r>
    </w:p>
    <w:p w:rsidR="00B813E2" w:rsidRPr="00A2366B" w:rsidRDefault="00B813E2" w:rsidP="00B813E2">
      <w:pPr>
        <w:ind w:firstLine="720"/>
        <w:jc w:val="both"/>
        <w:rPr>
          <w:rFonts w:ascii="Arial" w:hAnsi="Arial" w:cs="Arial"/>
          <w:sz w:val="22"/>
          <w:szCs w:val="22"/>
        </w:rPr>
      </w:pPr>
      <w:r w:rsidRPr="00A2366B">
        <w:rPr>
          <w:rFonts w:ascii="Arial" w:hAnsi="Arial" w:cs="Arial"/>
          <w:sz w:val="22"/>
          <w:szCs w:val="22"/>
        </w:rPr>
        <w:t xml:space="preserve">Экспериментальные работы при обучении физике должны способствовать овладению учащимися не только конкретными практическими умениями, но и основами естественнонаучного метода познания, а это может быть реализовано через систему самостоятельных виртуальных лабораторных работ и исследований. </w:t>
      </w:r>
    </w:p>
    <w:p w:rsidR="00B813E2" w:rsidRPr="00A2366B" w:rsidRDefault="00B813E2" w:rsidP="00B813E2">
      <w:pPr>
        <w:autoSpaceDE w:val="0"/>
        <w:autoSpaceDN w:val="0"/>
        <w:adjustRightInd w:val="0"/>
        <w:ind w:firstLine="708"/>
        <w:jc w:val="both"/>
        <w:rPr>
          <w:rFonts w:ascii="Arial" w:hAnsi="Arial" w:cs="Arial"/>
          <w:sz w:val="22"/>
          <w:szCs w:val="22"/>
        </w:rPr>
      </w:pPr>
      <w:r w:rsidRPr="00A2366B">
        <w:rPr>
          <w:rFonts w:ascii="Arial" w:hAnsi="Arial" w:cs="Arial"/>
          <w:sz w:val="22"/>
          <w:szCs w:val="22"/>
        </w:rPr>
        <w:t>Разработчики федерального компонента государственного образовательного стандарта рекомендуют следующие критерии отбора</w:t>
      </w:r>
      <w:r w:rsidRPr="00A2366B">
        <w:rPr>
          <w:rFonts w:ascii="Arial" w:hAnsi="Arial" w:cs="Arial"/>
          <w:bCs/>
          <w:sz w:val="22"/>
          <w:szCs w:val="22"/>
        </w:rPr>
        <w:t xml:space="preserve"> содержания физического образования на профильном уровне</w:t>
      </w:r>
      <w:r w:rsidRPr="00A2366B">
        <w:rPr>
          <w:rFonts w:ascii="Arial" w:hAnsi="Arial" w:cs="Arial"/>
          <w:sz w:val="22"/>
          <w:szCs w:val="22"/>
        </w:rPr>
        <w:t>:</w:t>
      </w:r>
    </w:p>
    <w:p w:rsidR="00B813E2" w:rsidRPr="00A2366B" w:rsidRDefault="00B813E2" w:rsidP="00B813E2">
      <w:pPr>
        <w:autoSpaceDE w:val="0"/>
        <w:autoSpaceDN w:val="0"/>
        <w:adjustRightInd w:val="0"/>
        <w:jc w:val="both"/>
        <w:rPr>
          <w:rFonts w:ascii="Arial" w:hAnsi="Arial" w:cs="Arial"/>
          <w:sz w:val="22"/>
          <w:szCs w:val="22"/>
        </w:rPr>
      </w:pPr>
      <w:r w:rsidRPr="00A2366B">
        <w:rPr>
          <w:rFonts w:ascii="Arial" w:hAnsi="Arial" w:cs="Arial"/>
          <w:sz w:val="22"/>
          <w:szCs w:val="22"/>
        </w:rPr>
        <w:t>1. Содержание школьного курса физики должно определяться обязательным минимумом содержания физического образования. Необходимо уделять особое внимание формированию у школьников физических понятий на основе наблюдений физических явлений и опытов, демонстрируемых учителем или выполняемых учащимися самостоятельно. При изучении физической теории необходимо знать экспериментальные факты, вызвавшие её к жизни, научную гипотезу, выдвинутую для объяснения этих фактов, физическую модель, использованную при создании данной теории, следствия, предсказанные новой теорией, и результаты экспериментальной проверки.</w:t>
      </w:r>
    </w:p>
    <w:p w:rsidR="00B813E2" w:rsidRPr="00A2366B" w:rsidRDefault="00B813E2" w:rsidP="00B813E2">
      <w:pPr>
        <w:autoSpaceDE w:val="0"/>
        <w:autoSpaceDN w:val="0"/>
        <w:adjustRightInd w:val="0"/>
        <w:jc w:val="both"/>
        <w:rPr>
          <w:rFonts w:ascii="Arial" w:hAnsi="Arial" w:cs="Arial"/>
          <w:sz w:val="22"/>
          <w:szCs w:val="22"/>
        </w:rPr>
      </w:pPr>
      <w:r w:rsidRPr="00A2366B">
        <w:rPr>
          <w:rFonts w:ascii="Arial" w:hAnsi="Arial" w:cs="Arial"/>
          <w:sz w:val="22"/>
          <w:szCs w:val="22"/>
        </w:rPr>
        <w:t>2. Дополнительные вопросы и темы по отношению к образовательному стандарту целесообразны, если без их знания представления выпускника о современной физической картине мира будут неполными или искажёнными. Так как современная физическая картина мира является квантовой и релятивистской, то более глубокого рассмотрения заслуживают основы специальной теории относительности и квантовой физики. Однако любые дополнительные вопросы и темы должны быть представлены в виде материала не для механического заучивания и запоминания, а способствующего формированию современных представлений о мире и его основных законах.</w:t>
      </w:r>
    </w:p>
    <w:p w:rsidR="00B813E2" w:rsidRPr="00A2366B" w:rsidRDefault="00B813E2" w:rsidP="00B813E2">
      <w:pPr>
        <w:autoSpaceDE w:val="0"/>
        <w:autoSpaceDN w:val="0"/>
        <w:adjustRightInd w:val="0"/>
        <w:ind w:firstLine="708"/>
        <w:jc w:val="both"/>
        <w:rPr>
          <w:rFonts w:ascii="Arial" w:hAnsi="Arial" w:cs="Arial"/>
          <w:sz w:val="22"/>
          <w:szCs w:val="22"/>
        </w:rPr>
      </w:pPr>
      <w:r w:rsidRPr="00A2366B">
        <w:rPr>
          <w:rFonts w:ascii="Arial" w:hAnsi="Arial" w:cs="Arial"/>
          <w:sz w:val="22"/>
          <w:szCs w:val="22"/>
        </w:rPr>
        <w:t xml:space="preserve">В соответствии с образовательным стандартом в курс физики для 10-го класса введен раздел «Методы научного познания». Ознакомление с ними необходимо обеспечить на протяжении изучения </w:t>
      </w:r>
      <w:r w:rsidRPr="00A2366B">
        <w:rPr>
          <w:rFonts w:ascii="Arial" w:hAnsi="Arial" w:cs="Arial"/>
          <w:bCs/>
          <w:sz w:val="22"/>
          <w:szCs w:val="22"/>
        </w:rPr>
        <w:t>всего</w:t>
      </w:r>
      <w:r w:rsidRPr="00A2366B">
        <w:rPr>
          <w:rFonts w:ascii="Arial" w:hAnsi="Arial" w:cs="Arial"/>
          <w:sz w:val="22"/>
          <w:szCs w:val="22"/>
        </w:rPr>
        <w:t xml:space="preserve"> курса физики, а не только этого раздела. В курс физики для 11-го класса введен раздел «Строение и эволюция Вселенной», поскольку курс астрономии перестал быть обязательной составной частью общего среднего образования, а без знаний о строении Вселенной и законах её развития невозможно формирование целостной научной картины мира. Кроме того, в современном естествознании наряду с процессом дифференциации наук всё большую роль играют процессы интеграции различных ветвей естественнонаучного познания природы. В частности, физика и астрономия оказались неразделимо связанными при решении проблем строения и эволюции Вселенной в целом, происхождения элементарных частиц и атомов. </w:t>
      </w:r>
    </w:p>
    <w:p w:rsidR="00B813E2" w:rsidRPr="00A2366B" w:rsidRDefault="00B813E2" w:rsidP="00B813E2">
      <w:pPr>
        <w:autoSpaceDE w:val="0"/>
        <w:autoSpaceDN w:val="0"/>
        <w:adjustRightInd w:val="0"/>
        <w:jc w:val="both"/>
        <w:rPr>
          <w:rFonts w:ascii="Arial" w:hAnsi="Arial" w:cs="Arial"/>
          <w:sz w:val="22"/>
          <w:szCs w:val="22"/>
        </w:rPr>
      </w:pPr>
      <w:r w:rsidRPr="00A2366B">
        <w:rPr>
          <w:rFonts w:ascii="Arial" w:hAnsi="Arial" w:cs="Arial"/>
          <w:sz w:val="22"/>
          <w:szCs w:val="22"/>
        </w:rPr>
        <w:t>3. При изучении физики на профильном уровне учитель может дать в каждой теме дополнительный материал из истории этой науки или примеры практических приложений изученных законов и явлений. Например, при изучении закона сохранения импульса уместно ознакомить ребят с историей развития идеи космических полётов, с этапами освоения космического пространства и современными достижениями. Изучение разделов по оптике и физике атома надо бы завершить знакомством с принципом действия лазера и различными применениями лазерного излучения, включая голографию. Особого внимания заслуживают вопросы энергетики, включая ядерную, а также проблемы безопасности и экологии, связанные с её развитием.</w:t>
      </w:r>
    </w:p>
    <w:p w:rsidR="00B813E2" w:rsidRPr="00A2366B" w:rsidRDefault="00B813E2" w:rsidP="00B813E2">
      <w:pPr>
        <w:autoSpaceDE w:val="0"/>
        <w:autoSpaceDN w:val="0"/>
        <w:adjustRightInd w:val="0"/>
        <w:jc w:val="both"/>
        <w:rPr>
          <w:rFonts w:ascii="Arial" w:hAnsi="Arial" w:cs="Arial"/>
          <w:sz w:val="22"/>
          <w:szCs w:val="22"/>
        </w:rPr>
      </w:pPr>
      <w:r w:rsidRPr="00A2366B">
        <w:rPr>
          <w:rFonts w:ascii="Arial" w:hAnsi="Arial" w:cs="Arial"/>
          <w:sz w:val="22"/>
          <w:szCs w:val="22"/>
        </w:rPr>
        <w:t xml:space="preserve">4. Выполнение лабораторных работ физического практикума должно быть связано с организацией самостоятельной и творческой деятельности учащихся. Возможный вариант индивидуализации работы в лаборатории – это подбор нестандартных заданий творческого характера. Для достижения успеха необходимо выбрать один из нескольких вариантов опыта с учётом возможностей кабинета физики, подобрать подходящие приборы. Проведя серию необходимых измерений и вычислений, ученик оценивает погрешности измерений и, если они недопустимо велики, находит основные источники ошибок и пробует их устранить. Другим учащимся можно предложить индивидуальные задания исследовательского характера, где они получают возможность открыть новые, неизвестные закономерности или даже сделать изобретение. В процессе исследований и обобщения полученных результатов школьники должны научиться устанавливать </w:t>
      </w:r>
      <w:r w:rsidRPr="00A2366B">
        <w:rPr>
          <w:rFonts w:ascii="Arial" w:hAnsi="Arial" w:cs="Arial"/>
          <w:iCs/>
          <w:sz w:val="22"/>
          <w:szCs w:val="22"/>
        </w:rPr>
        <w:t>функциональную связь и взаимозависимость явлений</w:t>
      </w:r>
      <w:r w:rsidRPr="00A2366B">
        <w:rPr>
          <w:rFonts w:ascii="Arial" w:hAnsi="Arial" w:cs="Arial"/>
          <w:sz w:val="22"/>
          <w:szCs w:val="22"/>
        </w:rPr>
        <w:t xml:space="preserve">; </w:t>
      </w:r>
      <w:r w:rsidRPr="00A2366B">
        <w:rPr>
          <w:rFonts w:ascii="Arial" w:hAnsi="Arial" w:cs="Arial"/>
          <w:iCs/>
          <w:sz w:val="22"/>
          <w:szCs w:val="22"/>
        </w:rPr>
        <w:t>моделировать явления, выдвигать гипотезы, экспериментально проверять их и интерпретировать полученные результаты</w:t>
      </w:r>
      <w:r w:rsidRPr="00A2366B">
        <w:rPr>
          <w:rFonts w:ascii="Arial" w:hAnsi="Arial" w:cs="Arial"/>
          <w:sz w:val="22"/>
          <w:szCs w:val="22"/>
        </w:rPr>
        <w:t>; изучать физические законы и теории, границы их применимости.</w:t>
      </w:r>
    </w:p>
    <w:p w:rsidR="00B813E2" w:rsidRPr="00A2366B" w:rsidRDefault="00B813E2" w:rsidP="00B813E2">
      <w:pPr>
        <w:autoSpaceDE w:val="0"/>
        <w:autoSpaceDN w:val="0"/>
        <w:adjustRightInd w:val="0"/>
        <w:jc w:val="both"/>
        <w:rPr>
          <w:rFonts w:ascii="Arial" w:hAnsi="Arial" w:cs="Arial"/>
          <w:sz w:val="22"/>
          <w:szCs w:val="22"/>
        </w:rPr>
      </w:pPr>
      <w:r w:rsidRPr="00A2366B">
        <w:rPr>
          <w:rFonts w:ascii="Arial" w:hAnsi="Arial" w:cs="Arial"/>
          <w:sz w:val="22"/>
          <w:szCs w:val="22"/>
        </w:rPr>
        <w:t>5. Реализация интеграции естественнонаучных знаний должна обеспечиваться: рассмотрением различных уровней организации вещества; показом единства законов природы, применимости физических теорий и законов к различным объектам (от элементарных частиц до галактик); рассмотрением превращений вещества и преобразования энергии во Вселенной; рассмотрением, как технических применений физики, так и связанных с этим экологических проблем на Земле и в околоземном пространстве; обсуждением проблемы происхождения Солнечной системы, физических условий на Земле, обеспечивших возможность возникновения и развития жизни.</w:t>
      </w:r>
    </w:p>
    <w:p w:rsidR="00B813E2" w:rsidRPr="00A2366B" w:rsidRDefault="00B813E2" w:rsidP="00B813E2">
      <w:pPr>
        <w:autoSpaceDE w:val="0"/>
        <w:autoSpaceDN w:val="0"/>
        <w:adjustRightInd w:val="0"/>
        <w:jc w:val="both"/>
        <w:rPr>
          <w:rFonts w:ascii="Arial" w:hAnsi="Arial" w:cs="Arial"/>
          <w:sz w:val="22"/>
          <w:szCs w:val="22"/>
        </w:rPr>
      </w:pPr>
      <w:r w:rsidRPr="00A2366B">
        <w:rPr>
          <w:rFonts w:ascii="Arial" w:hAnsi="Arial" w:cs="Arial"/>
          <w:sz w:val="22"/>
          <w:szCs w:val="22"/>
        </w:rPr>
        <w:t>6. Экологическое образование связано с представлениями о загрязнении окружающей среды, его источниках, предельно допустимой концентрации (ПДК) уровня загрязнения, о факторах, определяющих устойчивость окружающей среды нашей планеты, обсуждением влияния физических параметров окружающей среды на здоровье человека.</w:t>
      </w:r>
    </w:p>
    <w:p w:rsidR="00B813E2" w:rsidRPr="00A2366B" w:rsidRDefault="00B813E2" w:rsidP="00B813E2">
      <w:pPr>
        <w:autoSpaceDE w:val="0"/>
        <w:autoSpaceDN w:val="0"/>
        <w:adjustRightInd w:val="0"/>
        <w:jc w:val="both"/>
        <w:rPr>
          <w:rFonts w:ascii="Arial" w:hAnsi="Arial" w:cs="Arial"/>
          <w:sz w:val="22"/>
          <w:szCs w:val="22"/>
        </w:rPr>
      </w:pPr>
      <w:r w:rsidRPr="00A2366B">
        <w:rPr>
          <w:rFonts w:ascii="Arial" w:hAnsi="Arial" w:cs="Arial"/>
          <w:sz w:val="22"/>
          <w:szCs w:val="22"/>
        </w:rPr>
        <w:t xml:space="preserve">7. Поиски путей оптимизации содержания курса физики, обеспечения его соответствия меняющимся целям образования могут привести к </w:t>
      </w:r>
      <w:r w:rsidRPr="00A2366B">
        <w:rPr>
          <w:rFonts w:ascii="Arial" w:hAnsi="Arial" w:cs="Arial"/>
          <w:bCs/>
          <w:sz w:val="22"/>
          <w:szCs w:val="22"/>
        </w:rPr>
        <w:t>новым подходам к структурированию содержания и методов изучения</w:t>
      </w:r>
      <w:r w:rsidRPr="00A2366B">
        <w:rPr>
          <w:rFonts w:ascii="Arial" w:hAnsi="Arial" w:cs="Arial"/>
          <w:sz w:val="22"/>
          <w:szCs w:val="22"/>
        </w:rPr>
        <w:t xml:space="preserve"> предмета. Традиционный подход основывается на логике. Психологический аспект другого возможного подхода состоит в признании в качестве решающего фактора обучения и интеллектуального развития </w:t>
      </w:r>
      <w:r w:rsidRPr="00A2366B">
        <w:rPr>
          <w:rFonts w:ascii="Arial" w:hAnsi="Arial" w:cs="Arial"/>
          <w:iCs/>
          <w:sz w:val="22"/>
          <w:szCs w:val="22"/>
        </w:rPr>
        <w:t>опыта деятельности</w:t>
      </w:r>
      <w:r w:rsidRPr="00A2366B">
        <w:rPr>
          <w:rFonts w:ascii="Arial" w:hAnsi="Arial" w:cs="Arial"/>
          <w:sz w:val="22"/>
          <w:szCs w:val="22"/>
        </w:rPr>
        <w:t xml:space="preserve"> в сфере изучаемого предмета. Методы научного познания занимают первое место в иерархии ценностей личностной педагогики. Овладение этими методами превращает учебу в активную, </w:t>
      </w:r>
      <w:r w:rsidRPr="00A2366B">
        <w:rPr>
          <w:rFonts w:ascii="Arial" w:hAnsi="Arial" w:cs="Arial"/>
          <w:iCs/>
          <w:sz w:val="22"/>
          <w:szCs w:val="22"/>
        </w:rPr>
        <w:t xml:space="preserve">мотивированную, волевую, эмоционально </w:t>
      </w:r>
      <w:r w:rsidRPr="00A2366B">
        <w:rPr>
          <w:rFonts w:ascii="Arial" w:hAnsi="Arial" w:cs="Arial"/>
          <w:sz w:val="22"/>
          <w:szCs w:val="22"/>
        </w:rPr>
        <w:t>окрашенную, познавательную деятельность.</w:t>
      </w:r>
    </w:p>
    <w:p w:rsidR="00B813E2" w:rsidRPr="00A2366B" w:rsidRDefault="00B813E2" w:rsidP="00B813E2">
      <w:pPr>
        <w:autoSpaceDE w:val="0"/>
        <w:autoSpaceDN w:val="0"/>
        <w:adjustRightInd w:val="0"/>
        <w:jc w:val="both"/>
        <w:rPr>
          <w:rFonts w:ascii="Arial" w:hAnsi="Arial" w:cs="Arial"/>
          <w:sz w:val="22"/>
          <w:szCs w:val="22"/>
        </w:rPr>
      </w:pPr>
      <w:r w:rsidRPr="00A2366B">
        <w:rPr>
          <w:rFonts w:ascii="Arial" w:hAnsi="Arial" w:cs="Arial"/>
          <w:sz w:val="22"/>
          <w:szCs w:val="22"/>
        </w:rPr>
        <w:t xml:space="preserve">8. При любом подходе нельзя забывать о главной задаче российской образовательной политики – обеспечении современного качества образования на основе сохранения его </w:t>
      </w:r>
      <w:r w:rsidRPr="00A2366B">
        <w:rPr>
          <w:rFonts w:ascii="Arial" w:hAnsi="Arial" w:cs="Arial"/>
          <w:iCs/>
          <w:sz w:val="22"/>
          <w:szCs w:val="22"/>
        </w:rPr>
        <w:t>фундаментальности и соответствия актуальным и перспективным потребностям личности, общества и государства</w:t>
      </w:r>
      <w:r w:rsidRPr="00A2366B">
        <w:rPr>
          <w:rFonts w:ascii="Arial" w:hAnsi="Arial" w:cs="Arial"/>
          <w:sz w:val="22"/>
          <w:szCs w:val="22"/>
        </w:rPr>
        <w:t>.</w:t>
      </w:r>
    </w:p>
    <w:p w:rsidR="00B813E2" w:rsidRPr="00A2366B" w:rsidRDefault="00B813E2" w:rsidP="00B813E2">
      <w:pPr>
        <w:autoSpaceDE w:val="0"/>
        <w:autoSpaceDN w:val="0"/>
        <w:adjustRightInd w:val="0"/>
        <w:ind w:firstLine="708"/>
        <w:jc w:val="both"/>
        <w:rPr>
          <w:rFonts w:ascii="Arial" w:hAnsi="Arial" w:cs="Arial"/>
          <w:sz w:val="22"/>
          <w:szCs w:val="22"/>
        </w:rPr>
      </w:pPr>
      <w:r w:rsidRPr="00A2366B">
        <w:rPr>
          <w:rFonts w:ascii="Arial" w:hAnsi="Arial" w:cs="Arial"/>
          <w:bCs/>
          <w:sz w:val="22"/>
          <w:szCs w:val="22"/>
        </w:rPr>
        <w:t>Принципы отбора содержания физического образования на базовом уровне основываются на том, что т</w:t>
      </w:r>
      <w:r w:rsidRPr="00A2366B">
        <w:rPr>
          <w:rFonts w:ascii="Arial" w:hAnsi="Arial" w:cs="Arial"/>
          <w:sz w:val="22"/>
          <w:szCs w:val="22"/>
        </w:rPr>
        <w:t xml:space="preserve">радиционный курс физики, ориентированный на сообщение ряда понятий и законов за крайне малое учебное время, вряд ли увлечёт школьников, лишь малая их часть к концу 9-го класса (моменту выбора профиля обучения в старшей школе) приобретает чётко выраженный познавательный интерес к физике и проявляет соответствующие способности. Поэтому основное внимание должно быть уделено формированию их научного мышления и мировоззрения. </w:t>
      </w:r>
    </w:p>
    <w:p w:rsidR="00B813E2" w:rsidRPr="00A2366B" w:rsidRDefault="00B813E2" w:rsidP="00B813E2">
      <w:pPr>
        <w:autoSpaceDE w:val="0"/>
        <w:autoSpaceDN w:val="0"/>
        <w:adjustRightInd w:val="0"/>
        <w:ind w:firstLine="708"/>
        <w:jc w:val="both"/>
        <w:rPr>
          <w:rFonts w:ascii="Arial" w:hAnsi="Arial" w:cs="Arial"/>
          <w:sz w:val="22"/>
          <w:szCs w:val="22"/>
        </w:rPr>
      </w:pPr>
      <w:r w:rsidRPr="00A2366B">
        <w:rPr>
          <w:rFonts w:ascii="Arial" w:hAnsi="Arial" w:cs="Arial"/>
          <w:sz w:val="22"/>
          <w:szCs w:val="22"/>
        </w:rPr>
        <w:t>Комплексное решение задач формирования научного мировоззрения и мышления учащихся накладывает определённые условия на характер курса базового уровня:</w:t>
      </w:r>
    </w:p>
    <w:p w:rsidR="00B813E2" w:rsidRPr="00A2366B" w:rsidRDefault="00B813E2" w:rsidP="00B813E2">
      <w:pPr>
        <w:autoSpaceDE w:val="0"/>
        <w:autoSpaceDN w:val="0"/>
        <w:adjustRightInd w:val="0"/>
        <w:ind w:firstLine="284"/>
        <w:jc w:val="both"/>
        <w:rPr>
          <w:rFonts w:ascii="Arial" w:hAnsi="Arial" w:cs="Arial"/>
          <w:sz w:val="22"/>
          <w:szCs w:val="22"/>
        </w:rPr>
      </w:pPr>
      <w:r w:rsidRPr="00A2366B">
        <w:rPr>
          <w:rFonts w:ascii="Arial" w:hAnsi="Arial" w:cs="Arial"/>
          <w:sz w:val="22"/>
          <w:szCs w:val="22"/>
        </w:rPr>
        <w:t>– в основе физики лежит система взаимосвязанных теорий, обозначенных в образовательном стандарте. Поэтому нужно знакомить учеников с физическими теориями, раскрывая их генезис, возможности, взаимосвязь, области применимости. В условиях дефицита учебного времени изучаемую систему научных фактов, понятий и законов приходится свести к минимуму, необходимому и достаточному для раскрытия основ той или иной физической теории, её способности решать важные научные и прикладные задачи;</w:t>
      </w:r>
    </w:p>
    <w:p w:rsidR="00B813E2" w:rsidRPr="00A2366B" w:rsidRDefault="00B813E2" w:rsidP="00B813E2">
      <w:pPr>
        <w:autoSpaceDE w:val="0"/>
        <w:autoSpaceDN w:val="0"/>
        <w:adjustRightInd w:val="0"/>
        <w:ind w:firstLine="284"/>
        <w:jc w:val="both"/>
        <w:rPr>
          <w:rFonts w:ascii="Arial" w:hAnsi="Arial" w:cs="Arial"/>
          <w:sz w:val="22"/>
          <w:szCs w:val="22"/>
        </w:rPr>
      </w:pPr>
      <w:r w:rsidRPr="00A2366B">
        <w:rPr>
          <w:rFonts w:ascii="Arial" w:hAnsi="Arial" w:cs="Arial"/>
          <w:sz w:val="22"/>
          <w:szCs w:val="22"/>
        </w:rPr>
        <w:t>– для лучшего понимания сущности физики как науки учащиеся должны познакомиться с историей её становления. Поэтому принцип историзма должен быть усилен и ориентирован на раскрытие процессов научного познания, приведших к формированию современных физических теорий;</w:t>
      </w:r>
    </w:p>
    <w:p w:rsidR="00B813E2" w:rsidRPr="00A2366B" w:rsidRDefault="00B813E2" w:rsidP="00B813E2">
      <w:pPr>
        <w:autoSpaceDE w:val="0"/>
        <w:autoSpaceDN w:val="0"/>
        <w:adjustRightInd w:val="0"/>
        <w:ind w:firstLine="284"/>
        <w:jc w:val="both"/>
        <w:rPr>
          <w:rFonts w:ascii="Arial" w:hAnsi="Arial" w:cs="Arial"/>
          <w:sz w:val="22"/>
          <w:szCs w:val="22"/>
        </w:rPr>
      </w:pPr>
      <w:r w:rsidRPr="00A2366B">
        <w:rPr>
          <w:rFonts w:ascii="Arial" w:hAnsi="Arial" w:cs="Arial"/>
          <w:sz w:val="22"/>
          <w:szCs w:val="22"/>
        </w:rPr>
        <w:t>– курс физики должен быть построен как цепочка решения всё новых научных и практических задач с использованием комплекса научных методов познания. Таким образом, методы научного познания должны быть не только самостоятельными объектами изучения, но и постоянно действующим инструментом в процессе усвоения данного курса.</w:t>
      </w:r>
    </w:p>
    <w:p w:rsidR="00B813E2" w:rsidRPr="00A2366B" w:rsidRDefault="00B813E2" w:rsidP="00B813E2">
      <w:pPr>
        <w:pStyle w:val="a7"/>
        <w:spacing w:after="0" w:line="240" w:lineRule="auto"/>
        <w:ind w:left="0" w:firstLine="709"/>
        <w:jc w:val="both"/>
        <w:rPr>
          <w:rFonts w:ascii="Arial" w:hAnsi="Arial" w:cs="Arial"/>
        </w:rPr>
      </w:pPr>
      <w:r w:rsidRPr="00A2366B">
        <w:rPr>
          <w:rFonts w:ascii="Arial" w:hAnsi="Arial" w:cs="Arial"/>
        </w:rPr>
        <w:t xml:space="preserve">Примерными программами курса физики предусмотрен резерв свободного учебного времени (21 час - в основной школе, 14 часов на базовом уровне  и 35 часов на профильном уровне обучения в средней школе)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 учета местных условий. Планирование использования резерва учебного времени в образовательном учреждении отражается в рабочей программе. </w:t>
      </w:r>
    </w:p>
    <w:p w:rsidR="00B813E2" w:rsidRPr="00A2366B" w:rsidRDefault="00B813E2" w:rsidP="00B813E2">
      <w:pPr>
        <w:shd w:val="clear" w:color="auto" w:fill="FFFFFF"/>
        <w:tabs>
          <w:tab w:val="left" w:pos="2398"/>
          <w:tab w:val="left" w:pos="5062"/>
          <w:tab w:val="left" w:pos="8237"/>
        </w:tabs>
        <w:ind w:firstLine="698"/>
        <w:jc w:val="both"/>
        <w:rPr>
          <w:rFonts w:ascii="Arial" w:hAnsi="Arial" w:cs="Arial"/>
          <w:sz w:val="22"/>
          <w:szCs w:val="22"/>
        </w:rPr>
      </w:pPr>
      <w:r w:rsidRPr="00A2366B">
        <w:rPr>
          <w:rFonts w:ascii="Arial" w:hAnsi="Arial" w:cs="Arial"/>
          <w:sz w:val="22"/>
          <w:szCs w:val="22"/>
        </w:rPr>
        <w:t xml:space="preserve">В соответствии со статьей 32 Закона Российской Федерации «Об образовании» «Компетенция и ответственность образовательного учреждения» к компетенции образовательного учреждения относится «разработка и утверждение рабочих программ учебных курсов, предметов, дисциплин (модулей)». В редакции Федерального закона от </w:t>
      </w:r>
      <w:r w:rsidRPr="00A2366B">
        <w:rPr>
          <w:rFonts w:ascii="Arial" w:hAnsi="Arial" w:cs="Arial"/>
          <w:spacing w:val="12"/>
          <w:sz w:val="22"/>
          <w:szCs w:val="22"/>
        </w:rPr>
        <w:t>01.12.07г.</w:t>
      </w:r>
      <w:r w:rsidRPr="00A2366B">
        <w:rPr>
          <w:rFonts w:ascii="Arial" w:hAnsi="Arial" w:cs="Arial"/>
          <w:sz w:val="22"/>
          <w:szCs w:val="22"/>
        </w:rPr>
        <w:t xml:space="preserve"> № 309-ФЗ обозначено, что основная образовательная программа в имеющем государственную аккредитацию образовательном учреждении </w:t>
      </w:r>
      <w:r w:rsidRPr="00A2366B">
        <w:rPr>
          <w:rFonts w:ascii="Arial" w:hAnsi="Arial" w:cs="Arial"/>
          <w:iCs/>
          <w:sz w:val="22"/>
          <w:szCs w:val="22"/>
        </w:rPr>
        <w:t>разрабатывается на основе примерных основных образовательных программ и должна обеспечивать достижение учащимися результатов, установленных соответствующим федеральными государственными образовательными стандартами.</w:t>
      </w:r>
    </w:p>
    <w:p w:rsidR="00B813E2" w:rsidRPr="00A2366B" w:rsidRDefault="00B813E2" w:rsidP="00B813E2">
      <w:pPr>
        <w:shd w:val="clear" w:color="auto" w:fill="FFFFFF"/>
        <w:ind w:right="22" w:firstLine="698"/>
        <w:jc w:val="both"/>
        <w:rPr>
          <w:rFonts w:ascii="Arial" w:hAnsi="Arial" w:cs="Arial"/>
          <w:sz w:val="22"/>
          <w:szCs w:val="22"/>
        </w:rPr>
      </w:pPr>
      <w:r w:rsidRPr="00A2366B">
        <w:rPr>
          <w:rFonts w:ascii="Arial" w:hAnsi="Arial" w:cs="Arial"/>
          <w:sz w:val="22"/>
          <w:szCs w:val="22"/>
        </w:rPr>
        <w:t xml:space="preserve">В этой же статье указано, что </w:t>
      </w:r>
      <w:r w:rsidRPr="00A2366B">
        <w:rPr>
          <w:rFonts w:ascii="Arial" w:hAnsi="Arial" w:cs="Arial"/>
          <w:iCs/>
          <w:sz w:val="22"/>
          <w:szCs w:val="22"/>
        </w:rPr>
        <w:t xml:space="preserve">примерные основные образовательные программы </w:t>
      </w:r>
      <w:r w:rsidRPr="00A2366B">
        <w:rPr>
          <w:rFonts w:ascii="Arial" w:hAnsi="Arial" w:cs="Arial"/>
          <w:sz w:val="22"/>
          <w:szCs w:val="22"/>
        </w:rPr>
        <w:t xml:space="preserve">с учетом их уровня и направленности </w:t>
      </w:r>
      <w:r w:rsidRPr="00A2366B">
        <w:rPr>
          <w:rFonts w:ascii="Arial" w:hAnsi="Arial" w:cs="Arial"/>
          <w:iCs/>
          <w:sz w:val="22"/>
          <w:szCs w:val="22"/>
        </w:rPr>
        <w:t>включают в себя базисный учебный план и примерные программы учебных курсов, предметов, дисциплин (модулей).</w:t>
      </w:r>
    </w:p>
    <w:p w:rsidR="003B614C" w:rsidRDefault="00B813E2" w:rsidP="00B813E2">
      <w:pPr>
        <w:shd w:val="clear" w:color="auto" w:fill="FFFFFF"/>
        <w:ind w:right="36" w:firstLine="720"/>
        <w:jc w:val="both"/>
        <w:rPr>
          <w:rFonts w:ascii="Arial" w:hAnsi="Arial" w:cs="Arial"/>
          <w:sz w:val="22"/>
          <w:szCs w:val="22"/>
        </w:rPr>
      </w:pPr>
      <w:r w:rsidRPr="00A2366B">
        <w:rPr>
          <w:rFonts w:ascii="Arial" w:hAnsi="Arial" w:cs="Arial"/>
          <w:sz w:val="22"/>
          <w:szCs w:val="22"/>
        </w:rPr>
        <w:t xml:space="preserve">Исходя из выизложенного, </w:t>
      </w:r>
      <w:r w:rsidRPr="00A2366B">
        <w:rPr>
          <w:rFonts w:ascii="Arial" w:hAnsi="Arial" w:cs="Arial"/>
          <w:i/>
          <w:iCs/>
          <w:sz w:val="22"/>
          <w:szCs w:val="22"/>
        </w:rPr>
        <w:t xml:space="preserve">образовательное учреждение обязано разработать рабочие программы учебных курсов на основе примерных программ. </w:t>
      </w:r>
      <w:r w:rsidRPr="00A2366B">
        <w:rPr>
          <w:rFonts w:ascii="Arial" w:hAnsi="Arial" w:cs="Arial"/>
          <w:sz w:val="22"/>
          <w:szCs w:val="22"/>
        </w:rPr>
        <w:t xml:space="preserve">Разработка примерных учебных программ является компетенцией органов исполнительной власти РФ, а в части наполнения содержания программ региональной спецификой, органами исполнительной власти субъекта Федерации. При разработке рабочей программы необходимо опираться на письмо Министерства образования и </w:t>
      </w:r>
      <w:r w:rsidR="003B614C">
        <w:rPr>
          <w:rFonts w:ascii="Arial" w:hAnsi="Arial" w:cs="Arial"/>
          <w:sz w:val="22"/>
          <w:szCs w:val="22"/>
        </w:rPr>
        <w:t>молодежной политики ЧР</w:t>
      </w:r>
      <w:r w:rsidRPr="00A2366B">
        <w:rPr>
          <w:rFonts w:ascii="Arial" w:hAnsi="Arial" w:cs="Arial"/>
          <w:sz w:val="22"/>
          <w:szCs w:val="22"/>
        </w:rPr>
        <w:t xml:space="preserve"> от </w:t>
      </w:r>
      <w:r w:rsidR="003B614C">
        <w:rPr>
          <w:rFonts w:ascii="Arial" w:hAnsi="Arial" w:cs="Arial"/>
          <w:sz w:val="22"/>
          <w:szCs w:val="22"/>
        </w:rPr>
        <w:t>16.04</w:t>
      </w:r>
      <w:r w:rsidRPr="00A2366B">
        <w:rPr>
          <w:rFonts w:ascii="Arial" w:hAnsi="Arial" w:cs="Arial"/>
          <w:sz w:val="22"/>
          <w:szCs w:val="22"/>
        </w:rPr>
        <w:t>.2009 г. №10/</w:t>
      </w:r>
      <w:r w:rsidR="003B614C">
        <w:rPr>
          <w:rFonts w:ascii="Arial" w:hAnsi="Arial" w:cs="Arial"/>
          <w:sz w:val="22"/>
          <w:szCs w:val="22"/>
        </w:rPr>
        <w:t>11-2005</w:t>
      </w:r>
      <w:r w:rsidRPr="00A2366B">
        <w:rPr>
          <w:rFonts w:ascii="Arial" w:hAnsi="Arial" w:cs="Arial"/>
          <w:sz w:val="22"/>
          <w:szCs w:val="22"/>
        </w:rPr>
        <w:t xml:space="preserve"> </w:t>
      </w:r>
      <w:r w:rsidR="003B614C">
        <w:rPr>
          <w:rFonts w:ascii="Arial" w:hAnsi="Arial" w:cs="Arial"/>
          <w:sz w:val="22"/>
          <w:szCs w:val="22"/>
        </w:rPr>
        <w:t>.</w:t>
      </w:r>
    </w:p>
    <w:p w:rsidR="00B813E2" w:rsidRDefault="00B813E2" w:rsidP="00B813E2">
      <w:pPr>
        <w:shd w:val="clear" w:color="auto" w:fill="FFFFFF"/>
        <w:ind w:right="36" w:firstLine="720"/>
        <w:jc w:val="both"/>
        <w:rPr>
          <w:rFonts w:ascii="Arial" w:hAnsi="Arial" w:cs="Arial"/>
          <w:sz w:val="22"/>
          <w:szCs w:val="22"/>
        </w:rPr>
      </w:pPr>
      <w:r w:rsidRPr="00A2366B">
        <w:rPr>
          <w:rFonts w:ascii="Arial" w:hAnsi="Arial" w:cs="Arial"/>
          <w:sz w:val="22"/>
          <w:szCs w:val="22"/>
        </w:rPr>
        <w:t>Рекомендуется в рабочей программе на каждый класс указать перечень элементов содержания формируемых в данной параллели. В календарно-тематическом планировании перед темой указать перечень элементов содержания образования, которые должны быть сформированы при изучении данного раздела, а в конце привести требования к уровню освоения (знать, уметь, использовать). Также необходимо указать темы повторительно-обобщающих уроков. Учитывая практическую направленность предмета в планировании необходимо отразить демонстрации, лабораторные работы и опыты, проводимые на уроке.</w:t>
      </w:r>
    </w:p>
    <w:p w:rsidR="007A45CA" w:rsidRDefault="007A45CA" w:rsidP="007A45CA">
      <w:pPr>
        <w:jc w:val="both"/>
        <w:rPr>
          <w:rFonts w:ascii="Arial" w:hAnsi="Arial" w:cs="Arial"/>
          <w:sz w:val="22"/>
          <w:szCs w:val="22"/>
        </w:rPr>
      </w:pPr>
      <w:r>
        <w:rPr>
          <w:rFonts w:ascii="Arial" w:hAnsi="Arial" w:cs="Arial"/>
          <w:sz w:val="22"/>
          <w:szCs w:val="22"/>
        </w:rPr>
        <w:t xml:space="preserve">      </w:t>
      </w:r>
      <w:r w:rsidRPr="00BC18A0">
        <w:rPr>
          <w:rFonts w:ascii="Arial" w:hAnsi="Arial" w:cs="Arial"/>
          <w:sz w:val="22"/>
          <w:szCs w:val="22"/>
        </w:rPr>
        <w:t xml:space="preserve">В процессе преподавания физики главной задачей для учителя остаётся качественная подготовка к уроку, его методическое совершенствование, реализация творческого подхода в обучении, использование интерактивных способов обучения.  </w:t>
      </w:r>
      <w:r>
        <w:rPr>
          <w:rFonts w:ascii="Arial" w:hAnsi="Arial" w:cs="Arial"/>
          <w:sz w:val="22"/>
          <w:szCs w:val="22"/>
        </w:rPr>
        <w:t xml:space="preserve">          </w:t>
      </w:r>
    </w:p>
    <w:p w:rsidR="007A45CA" w:rsidRDefault="007A45CA" w:rsidP="007A45CA">
      <w:pPr>
        <w:jc w:val="both"/>
        <w:rPr>
          <w:rFonts w:ascii="Arial" w:hAnsi="Arial" w:cs="Arial"/>
          <w:sz w:val="22"/>
          <w:szCs w:val="22"/>
        </w:rPr>
      </w:pPr>
      <w:r>
        <w:rPr>
          <w:rFonts w:ascii="Arial" w:hAnsi="Arial" w:cs="Arial"/>
          <w:sz w:val="22"/>
          <w:szCs w:val="22"/>
        </w:rPr>
        <w:t xml:space="preserve">     </w:t>
      </w:r>
      <w:r w:rsidRPr="00BC18A0">
        <w:rPr>
          <w:rFonts w:ascii="Arial" w:hAnsi="Arial" w:cs="Arial"/>
          <w:sz w:val="22"/>
          <w:szCs w:val="22"/>
        </w:rPr>
        <w:t>Современный урок физики – это развивающая и развивающаяся система, состоящая из взаимосвязанных и взаимодействующих частей (цель, содержание учебного материала, методы обучения, формы организации учебного процесса), обеспечивающих положительный результат процесса обучения. Методика преподавания школьного курса физики должна быть ориентирована на гармонизацию традиционного и инновационного подходов к обучению с применением современных образовательных технологий, деятельностного подхода в обучении. При отборе содержания физического образования учителю физики важно учитывать соответствие содержания образования уровню современной науки – физики. Рекомендуем учителям физики включать учащихся в учебно-исследовательскую деятельность, экспериментальную работу. Высокий уровень обучения физике определяет МТБ кабинета физики, её пополнение. Важным направлением в преподавании физики остаётся опора на  технические средства обучения, использование компьютерных технологий, обучающих и контролирующих программ, применение видеоматериалов, программных и мультимедийных продуктов, электронные пособия, ресурсы Интернет.</w:t>
      </w:r>
    </w:p>
    <w:p w:rsidR="0085791C" w:rsidRPr="00AD7715" w:rsidRDefault="0085791C" w:rsidP="0085791C">
      <w:pPr>
        <w:tabs>
          <w:tab w:val="left" w:pos="1620"/>
        </w:tabs>
        <w:jc w:val="both"/>
        <w:rPr>
          <w:rFonts w:ascii="Arial" w:hAnsi="Arial" w:cs="Arial"/>
          <w:sz w:val="22"/>
          <w:szCs w:val="22"/>
        </w:rPr>
      </w:pPr>
      <w:r>
        <w:t xml:space="preserve">         </w:t>
      </w:r>
      <w:r w:rsidRPr="00AD7715">
        <w:rPr>
          <w:rFonts w:ascii="Arial" w:hAnsi="Arial" w:cs="Arial"/>
          <w:sz w:val="22"/>
          <w:szCs w:val="22"/>
        </w:rPr>
        <w:t xml:space="preserve">Очень важным аспектом деятельности учителей физики является организация работы с </w:t>
      </w:r>
      <w:r w:rsidRPr="00AD7715">
        <w:rPr>
          <w:rFonts w:ascii="Arial" w:hAnsi="Arial" w:cs="Arial"/>
          <w:b/>
          <w:sz w:val="22"/>
          <w:szCs w:val="22"/>
        </w:rPr>
        <w:t xml:space="preserve">одаренными детьми. </w:t>
      </w:r>
      <w:r w:rsidRPr="00AD7715">
        <w:rPr>
          <w:rFonts w:ascii="Arial" w:hAnsi="Arial" w:cs="Arial"/>
          <w:sz w:val="22"/>
          <w:szCs w:val="22"/>
        </w:rPr>
        <w:t xml:space="preserve">И здесь особое место среди всех форм и методов внеурочной деятельности занимают </w:t>
      </w:r>
      <w:r w:rsidRPr="00AD7715">
        <w:rPr>
          <w:rFonts w:ascii="Arial" w:hAnsi="Arial" w:cs="Arial"/>
          <w:b/>
          <w:sz w:val="22"/>
          <w:szCs w:val="22"/>
        </w:rPr>
        <w:t>предметные олимпиады</w:t>
      </w:r>
      <w:r w:rsidRPr="00AD7715">
        <w:rPr>
          <w:rFonts w:ascii="Arial" w:hAnsi="Arial" w:cs="Arial"/>
          <w:sz w:val="22"/>
          <w:szCs w:val="22"/>
        </w:rPr>
        <w:t xml:space="preserve">. Педагогам необходимо проводить системную работу с учащимися по подготовке к олимпиаде (создание программы), используя все имеющиеся материалы, в том числе и материалы, расположенные на сайтах </w:t>
      </w:r>
      <w:r w:rsidRPr="00D12451">
        <w:rPr>
          <w:rFonts w:ascii="Arial" w:hAnsi="Arial" w:cs="Arial"/>
          <w:sz w:val="22"/>
          <w:szCs w:val="22"/>
          <w:lang w:val="en-US"/>
        </w:rPr>
        <w:t>www</w:t>
      </w:r>
      <w:r w:rsidRPr="00D12451">
        <w:rPr>
          <w:rFonts w:ascii="Arial" w:hAnsi="Arial" w:cs="Arial"/>
          <w:sz w:val="22"/>
          <w:szCs w:val="22"/>
        </w:rPr>
        <w:t>.</w:t>
      </w:r>
      <w:r w:rsidRPr="00D12451">
        <w:rPr>
          <w:rFonts w:ascii="Arial" w:hAnsi="Arial" w:cs="Arial"/>
          <w:sz w:val="22"/>
          <w:szCs w:val="22"/>
          <w:lang w:val="en-US"/>
        </w:rPr>
        <w:t>ippk</w:t>
      </w:r>
      <w:r w:rsidRPr="00D12451">
        <w:rPr>
          <w:rFonts w:ascii="Arial" w:hAnsi="Arial" w:cs="Arial"/>
          <w:sz w:val="22"/>
          <w:szCs w:val="22"/>
        </w:rPr>
        <w:t>.</w:t>
      </w:r>
      <w:r w:rsidRPr="00D12451">
        <w:rPr>
          <w:rFonts w:ascii="Arial" w:hAnsi="Arial" w:cs="Arial"/>
          <w:sz w:val="22"/>
          <w:szCs w:val="22"/>
          <w:lang w:val="en-US"/>
        </w:rPr>
        <w:t>ru</w:t>
      </w:r>
      <w:r w:rsidRPr="00AD7715">
        <w:rPr>
          <w:rFonts w:ascii="Arial" w:hAnsi="Arial" w:cs="Arial"/>
          <w:sz w:val="22"/>
          <w:szCs w:val="22"/>
        </w:rPr>
        <w:t xml:space="preserve"> и </w:t>
      </w:r>
      <w:r w:rsidRPr="00D12451">
        <w:rPr>
          <w:rFonts w:ascii="Arial" w:hAnsi="Arial" w:cs="Arial"/>
          <w:sz w:val="22"/>
          <w:szCs w:val="22"/>
          <w:lang w:val="en-US"/>
        </w:rPr>
        <w:t>www</w:t>
      </w:r>
      <w:r w:rsidRPr="00D12451">
        <w:rPr>
          <w:rFonts w:ascii="Arial" w:hAnsi="Arial" w:cs="Arial"/>
          <w:sz w:val="22"/>
          <w:szCs w:val="22"/>
        </w:rPr>
        <w:t>.</w:t>
      </w:r>
      <w:r w:rsidRPr="00D12451">
        <w:rPr>
          <w:rFonts w:ascii="Arial" w:hAnsi="Arial" w:cs="Arial"/>
          <w:sz w:val="22"/>
          <w:szCs w:val="22"/>
          <w:lang w:val="en-US"/>
        </w:rPr>
        <w:t>rusolymp</w:t>
      </w:r>
      <w:r w:rsidRPr="00D12451">
        <w:rPr>
          <w:rFonts w:ascii="Arial" w:hAnsi="Arial" w:cs="Arial"/>
          <w:sz w:val="22"/>
          <w:szCs w:val="22"/>
        </w:rPr>
        <w:t>.</w:t>
      </w:r>
      <w:r w:rsidRPr="00D12451">
        <w:rPr>
          <w:rFonts w:ascii="Arial" w:hAnsi="Arial" w:cs="Arial"/>
          <w:sz w:val="22"/>
          <w:szCs w:val="22"/>
          <w:lang w:val="en-US"/>
        </w:rPr>
        <w:t>ru</w:t>
      </w:r>
      <w:r w:rsidRPr="00AD7715">
        <w:rPr>
          <w:rFonts w:ascii="Arial" w:hAnsi="Arial" w:cs="Arial"/>
          <w:sz w:val="22"/>
          <w:szCs w:val="22"/>
        </w:rPr>
        <w:t xml:space="preserve">. </w:t>
      </w:r>
    </w:p>
    <w:p w:rsidR="00B813E2" w:rsidRPr="00A2366B" w:rsidRDefault="00B813E2" w:rsidP="00B813E2">
      <w:pPr>
        <w:ind w:firstLine="567"/>
        <w:jc w:val="both"/>
        <w:rPr>
          <w:rFonts w:ascii="Arial" w:hAnsi="Arial" w:cs="Arial"/>
          <w:sz w:val="22"/>
          <w:szCs w:val="22"/>
        </w:rPr>
      </w:pPr>
      <w:r w:rsidRPr="00A2366B">
        <w:rPr>
          <w:rFonts w:ascii="Arial" w:hAnsi="Arial" w:cs="Arial"/>
          <w:sz w:val="22"/>
          <w:szCs w:val="22"/>
        </w:rPr>
        <w:t>Внеклассная работа по предмету составляет часть школьного учебно-воспитательного процесса и является важным средством развития интереса учащихся к предмету, их творческих способностей, способностей овладевать новыми знаниями, коммуникативных умений, умения работать в коллективе, а также практического применение знаний полученных на уроках в практической деятельности. Олимпиады по физике составляют большую часть внеклассной работы. Сегодня учащимся предлагается участвовать как в очных, так и дистанционных этапах олимпиад.</w:t>
      </w:r>
      <w:r w:rsidRPr="00A2366B">
        <w:rPr>
          <w:rFonts w:ascii="Arial" w:hAnsi="Arial" w:cs="Arial"/>
          <w:color w:val="FF0000"/>
          <w:sz w:val="22"/>
          <w:szCs w:val="22"/>
        </w:rPr>
        <w:t xml:space="preserve"> </w:t>
      </w:r>
      <w:r w:rsidRPr="00A2366B">
        <w:rPr>
          <w:rFonts w:ascii="Arial" w:hAnsi="Arial" w:cs="Arial"/>
          <w:sz w:val="22"/>
          <w:szCs w:val="22"/>
        </w:rPr>
        <w:t>Основными целями и задачами Олимпиады являются выявление и развитие у обучающихся творческих способностей и интереса к научно-исследовательской деятельности, создание необходимых условий для поддержки одаренных детей, пропаганда научных знаний. Школьный и муниципальный этапы Всероссийской олимпиады школьников являются ее первыми двумя этапами. Их целью является поощрение у школьников интереса к изучению того или иного предмета и выделение талантливых ребят для участия в последующих этапах Всероссийских олимпиад. С целью привлечения большего числа участников допускается проведение муниципального этапа в два тура, первый из которых может проходить в заочной форме, в том числе, с использованием Интернет-технологий, а второй тур обязательно является очным и на него приглашаются лучшие по итогам первого тура. Возможная тематика задач для школьного и муниципального этапов Олимпиады размещается на сайте Рособразования (</w:t>
      </w:r>
      <w:r w:rsidRPr="00D12451">
        <w:rPr>
          <w:rFonts w:ascii="Arial" w:hAnsi="Arial" w:cs="Arial"/>
          <w:sz w:val="22"/>
          <w:szCs w:val="22"/>
        </w:rPr>
        <w:t>http://www.rusolymp.ru</w:t>
      </w:r>
      <w:r w:rsidRPr="00A2366B">
        <w:rPr>
          <w:rFonts w:ascii="Arial" w:hAnsi="Arial" w:cs="Arial"/>
          <w:sz w:val="22"/>
          <w:szCs w:val="22"/>
        </w:rPr>
        <w:t xml:space="preserve">) в разделе олимпиад по физике. </w:t>
      </w:r>
    </w:p>
    <w:p w:rsidR="00B813E2" w:rsidRPr="00A2366B" w:rsidRDefault="00B813E2" w:rsidP="00B813E2">
      <w:pPr>
        <w:ind w:firstLine="567"/>
        <w:jc w:val="both"/>
        <w:rPr>
          <w:rFonts w:ascii="Arial" w:hAnsi="Arial" w:cs="Arial"/>
          <w:color w:val="000000"/>
          <w:sz w:val="22"/>
          <w:szCs w:val="22"/>
        </w:rPr>
      </w:pPr>
      <w:r w:rsidRPr="00A2366B">
        <w:rPr>
          <w:rFonts w:ascii="Arial" w:hAnsi="Arial" w:cs="Arial"/>
          <w:sz w:val="22"/>
          <w:szCs w:val="22"/>
        </w:rPr>
        <w:t xml:space="preserve">При планировании и организации внеклассной работы по предмету необходимо учесть приказ Министерства образования и науки РФ от 02 декабря </w:t>
      </w:r>
      <w:smartTag w:uri="urn:schemas-microsoft-com:office:smarttags" w:element="metricconverter">
        <w:smartTagPr>
          <w:attr w:name="ProductID" w:val="2009 г"/>
        </w:smartTagPr>
        <w:r w:rsidRPr="00A2366B">
          <w:rPr>
            <w:rFonts w:ascii="Arial" w:hAnsi="Arial" w:cs="Arial"/>
            <w:sz w:val="22"/>
            <w:szCs w:val="22"/>
          </w:rPr>
          <w:t>2009 г</w:t>
        </w:r>
      </w:smartTag>
      <w:r w:rsidRPr="00A2366B">
        <w:rPr>
          <w:rFonts w:ascii="Arial" w:hAnsi="Arial" w:cs="Arial"/>
          <w:sz w:val="22"/>
          <w:szCs w:val="22"/>
        </w:rPr>
        <w:t>. № 695 «</w:t>
      </w:r>
      <w:r w:rsidRPr="00A2366B">
        <w:rPr>
          <w:rFonts w:ascii="Arial" w:hAnsi="Arial" w:cs="Arial"/>
          <w:bCs/>
          <w:sz w:val="22"/>
          <w:szCs w:val="22"/>
        </w:rPr>
        <w:t>Об утверждении Положения о всероссийской олимпиаде школьников</w:t>
      </w:r>
      <w:r w:rsidRPr="00A2366B">
        <w:rPr>
          <w:rFonts w:ascii="Arial" w:hAnsi="Arial" w:cs="Arial"/>
          <w:sz w:val="22"/>
          <w:szCs w:val="22"/>
        </w:rPr>
        <w:t xml:space="preserve">», зарегистрирован в Минюст России от 20 января </w:t>
      </w:r>
      <w:smartTag w:uri="urn:schemas-microsoft-com:office:smarttags" w:element="metricconverter">
        <w:smartTagPr>
          <w:attr w:name="ProductID" w:val="2010 г"/>
        </w:smartTagPr>
        <w:r w:rsidRPr="00A2366B">
          <w:rPr>
            <w:rFonts w:ascii="Arial" w:hAnsi="Arial" w:cs="Arial"/>
            <w:sz w:val="22"/>
            <w:szCs w:val="22"/>
          </w:rPr>
          <w:t>2010 г</w:t>
        </w:r>
      </w:smartTag>
      <w:r w:rsidRPr="00A2366B">
        <w:rPr>
          <w:rFonts w:ascii="Arial" w:hAnsi="Arial" w:cs="Arial"/>
          <w:sz w:val="22"/>
          <w:szCs w:val="22"/>
        </w:rPr>
        <w:t>. № 16016.</w:t>
      </w:r>
      <w:r w:rsidRPr="00A2366B">
        <w:rPr>
          <w:rFonts w:ascii="Arial" w:hAnsi="Arial" w:cs="Arial"/>
          <w:color w:val="333333"/>
          <w:sz w:val="22"/>
          <w:szCs w:val="22"/>
        </w:rPr>
        <w:t xml:space="preserve"> </w:t>
      </w:r>
    </w:p>
    <w:p w:rsidR="005A252B" w:rsidRPr="00BC18A0" w:rsidRDefault="005A252B" w:rsidP="005A252B">
      <w:pPr>
        <w:jc w:val="both"/>
        <w:rPr>
          <w:rFonts w:ascii="Arial" w:hAnsi="Arial" w:cs="Arial"/>
          <w:sz w:val="22"/>
          <w:szCs w:val="22"/>
        </w:rPr>
      </w:pPr>
      <w:r w:rsidRPr="00BC18A0">
        <w:rPr>
          <w:rFonts w:ascii="Arial" w:hAnsi="Arial" w:cs="Arial"/>
          <w:b/>
          <w:sz w:val="22"/>
          <w:szCs w:val="22"/>
        </w:rPr>
        <w:t xml:space="preserve"> </w:t>
      </w:r>
      <w:r w:rsidR="00AA1B8F">
        <w:rPr>
          <w:rFonts w:ascii="Arial" w:hAnsi="Arial" w:cs="Arial"/>
          <w:b/>
          <w:sz w:val="22"/>
          <w:szCs w:val="22"/>
        </w:rPr>
        <w:t xml:space="preserve">    </w:t>
      </w:r>
      <w:r w:rsidRPr="00BC18A0">
        <w:rPr>
          <w:rFonts w:ascii="Arial" w:hAnsi="Arial" w:cs="Arial"/>
          <w:b/>
          <w:sz w:val="22"/>
          <w:szCs w:val="22"/>
        </w:rPr>
        <w:t xml:space="preserve"> </w:t>
      </w:r>
      <w:r w:rsidRPr="00BC18A0">
        <w:rPr>
          <w:rFonts w:ascii="Arial" w:hAnsi="Arial" w:cs="Arial"/>
          <w:sz w:val="22"/>
          <w:szCs w:val="22"/>
        </w:rPr>
        <w:t>Одним из условий успешного обучения физике является выбор учебника физики, при этом следует руководствоваться Приказом МО и науки РФ от 23.12. 2009г №822  (зарегистрирован в Мингюсте РФ 15.01. 2010г № 15988)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 и имеющих государственную аккредитацию, на 2010-2011 учебный год» (</w:t>
      </w:r>
      <w:r w:rsidRPr="00BC18A0">
        <w:rPr>
          <w:rFonts w:ascii="Arial" w:hAnsi="Arial" w:cs="Arial"/>
          <w:sz w:val="22"/>
          <w:szCs w:val="22"/>
          <w:lang w:val="en-US"/>
        </w:rPr>
        <w:t>http</w:t>
      </w:r>
      <w:r w:rsidRPr="00BC18A0">
        <w:rPr>
          <w:rFonts w:ascii="Arial" w:hAnsi="Arial" w:cs="Arial"/>
          <w:sz w:val="22"/>
          <w:szCs w:val="22"/>
        </w:rPr>
        <w:t>://</w:t>
      </w:r>
      <w:r w:rsidRPr="00BC18A0">
        <w:rPr>
          <w:rFonts w:ascii="Arial" w:hAnsi="Arial" w:cs="Arial"/>
          <w:sz w:val="22"/>
          <w:szCs w:val="22"/>
          <w:lang w:val="en-US"/>
        </w:rPr>
        <w:t>www</w:t>
      </w:r>
      <w:r w:rsidRPr="00BC18A0">
        <w:rPr>
          <w:rFonts w:ascii="Arial" w:hAnsi="Arial" w:cs="Arial"/>
          <w:sz w:val="22"/>
          <w:szCs w:val="22"/>
        </w:rPr>
        <w:t>.</w:t>
      </w:r>
      <w:r w:rsidRPr="00BC18A0">
        <w:rPr>
          <w:rFonts w:ascii="Arial" w:hAnsi="Arial" w:cs="Arial"/>
          <w:sz w:val="22"/>
          <w:szCs w:val="22"/>
          <w:lang w:val="en-US"/>
        </w:rPr>
        <w:t>rg</w:t>
      </w:r>
      <w:r w:rsidRPr="00BC18A0">
        <w:rPr>
          <w:rFonts w:ascii="Arial" w:hAnsi="Arial" w:cs="Arial"/>
          <w:sz w:val="22"/>
          <w:szCs w:val="22"/>
        </w:rPr>
        <w:t>.</w:t>
      </w:r>
      <w:r w:rsidRPr="00BC18A0">
        <w:rPr>
          <w:rFonts w:ascii="Arial" w:hAnsi="Arial" w:cs="Arial"/>
          <w:sz w:val="22"/>
          <w:szCs w:val="22"/>
          <w:lang w:val="en-US"/>
        </w:rPr>
        <w:t>ru</w:t>
      </w:r>
      <w:r w:rsidRPr="00BC18A0">
        <w:rPr>
          <w:rFonts w:ascii="Arial" w:hAnsi="Arial" w:cs="Arial"/>
          <w:sz w:val="22"/>
          <w:szCs w:val="22"/>
        </w:rPr>
        <w:t>; «ВО России» № 4 2010г) С целью обеспечения должного качества знаний обучающихся по физике рекомендуем использовать традиционные УМК и УМК нового поколения:</w:t>
      </w:r>
    </w:p>
    <w:tbl>
      <w:tblPr>
        <w:tblStyle w:val="a3"/>
        <w:tblW w:w="0" w:type="auto"/>
        <w:tblLook w:val="01E0" w:firstRow="1" w:lastRow="1" w:firstColumn="1" w:lastColumn="1" w:noHBand="0" w:noVBand="0"/>
      </w:tblPr>
      <w:tblGrid>
        <w:gridCol w:w="816"/>
        <w:gridCol w:w="3754"/>
        <w:gridCol w:w="5001"/>
      </w:tblGrid>
      <w:tr w:rsidR="005A252B" w:rsidRPr="00BC18A0" w:rsidTr="00877EFB">
        <w:tc>
          <w:tcPr>
            <w:tcW w:w="816"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Класс</w:t>
            </w: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Традиционное направление</w:t>
            </w: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Инновационное направление</w:t>
            </w:r>
          </w:p>
        </w:tc>
      </w:tr>
      <w:tr w:rsidR="005A252B" w:rsidRPr="00BC18A0" w:rsidTr="00877EFB">
        <w:tc>
          <w:tcPr>
            <w:tcW w:w="816"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7</w:t>
            </w: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Громов С.В., Родина Н.А. «Просвещение»</w:t>
            </w: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Гуревич А.Г. «Дрофа»</w:t>
            </w:r>
          </w:p>
        </w:tc>
      </w:tr>
      <w:tr w:rsidR="005A252B" w:rsidRPr="00BC18A0" w:rsidTr="00877EFB">
        <w:tc>
          <w:tcPr>
            <w:tcW w:w="816" w:type="dxa"/>
          </w:tcPr>
          <w:p w:rsidR="005A252B" w:rsidRPr="00BC18A0" w:rsidRDefault="005A252B" w:rsidP="00877EFB">
            <w:pPr>
              <w:jc w:val="both"/>
              <w:rPr>
                <w:rFonts w:ascii="Arial" w:hAnsi="Arial" w:cs="Arial"/>
                <w:sz w:val="22"/>
                <w:szCs w:val="22"/>
              </w:rPr>
            </w:pP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Пёрышкин А.В. «Дрофа»</w:t>
            </w: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Пурышева Н.С., Важеевская Н.Е. «Дрофа»</w:t>
            </w:r>
          </w:p>
        </w:tc>
      </w:tr>
      <w:tr w:rsidR="005A252B" w:rsidRPr="00BC18A0" w:rsidTr="00877EFB">
        <w:tc>
          <w:tcPr>
            <w:tcW w:w="816" w:type="dxa"/>
          </w:tcPr>
          <w:p w:rsidR="005A252B" w:rsidRPr="00BC18A0" w:rsidRDefault="005A252B" w:rsidP="00877EFB">
            <w:pPr>
              <w:jc w:val="both"/>
              <w:rPr>
                <w:rFonts w:ascii="Arial" w:hAnsi="Arial" w:cs="Arial"/>
                <w:sz w:val="22"/>
                <w:szCs w:val="22"/>
              </w:rPr>
            </w:pP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Пинский А.А., Разумовский В.Г. «Просвещение»</w:t>
            </w: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Фадеева А.А. «Просвещение»</w:t>
            </w:r>
          </w:p>
        </w:tc>
      </w:tr>
      <w:tr w:rsidR="005A252B" w:rsidRPr="00BC18A0" w:rsidTr="00877EFB">
        <w:tc>
          <w:tcPr>
            <w:tcW w:w="816" w:type="dxa"/>
          </w:tcPr>
          <w:p w:rsidR="005A252B" w:rsidRPr="00BC18A0" w:rsidRDefault="005A252B" w:rsidP="00877EFB">
            <w:pPr>
              <w:jc w:val="both"/>
              <w:rPr>
                <w:rFonts w:ascii="Arial" w:hAnsi="Arial" w:cs="Arial"/>
                <w:sz w:val="22"/>
                <w:szCs w:val="22"/>
              </w:rPr>
            </w:pP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Шахмаев Н.М., Дик Ю.И., Бунчук А.В. «Мнемозина»</w:t>
            </w: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Разумовский В.Г., Орлов В.А., Дик Ю.И. «Владос»</w:t>
            </w:r>
          </w:p>
        </w:tc>
      </w:tr>
      <w:tr w:rsidR="005A252B" w:rsidRPr="00BC18A0" w:rsidTr="00877EFB">
        <w:tc>
          <w:tcPr>
            <w:tcW w:w="816" w:type="dxa"/>
          </w:tcPr>
          <w:p w:rsidR="005A252B" w:rsidRPr="00BC18A0" w:rsidRDefault="005A252B" w:rsidP="00877EFB">
            <w:pPr>
              <w:jc w:val="both"/>
              <w:rPr>
                <w:rFonts w:ascii="Arial" w:hAnsi="Arial" w:cs="Arial"/>
                <w:sz w:val="22"/>
                <w:szCs w:val="22"/>
              </w:rPr>
            </w:pPr>
          </w:p>
        </w:tc>
        <w:tc>
          <w:tcPr>
            <w:tcW w:w="3754" w:type="dxa"/>
          </w:tcPr>
          <w:p w:rsidR="005A252B" w:rsidRPr="00BC18A0" w:rsidRDefault="005A252B" w:rsidP="00877EFB">
            <w:pPr>
              <w:jc w:val="both"/>
              <w:rPr>
                <w:rFonts w:ascii="Arial" w:hAnsi="Arial" w:cs="Arial"/>
                <w:sz w:val="22"/>
                <w:szCs w:val="22"/>
              </w:rPr>
            </w:pP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Генденштейн Л.Э., Кайдалов А.Б., Кожевников В.Б. «Илекса»</w:t>
            </w:r>
          </w:p>
        </w:tc>
      </w:tr>
      <w:tr w:rsidR="005A252B" w:rsidRPr="00BC18A0" w:rsidTr="00877EFB">
        <w:tc>
          <w:tcPr>
            <w:tcW w:w="816"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8</w:t>
            </w: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Громов С.В., Родина Н.А. «Просвещение»</w:t>
            </w: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Гуревич А.Г. «Дрофа»</w:t>
            </w:r>
          </w:p>
        </w:tc>
      </w:tr>
      <w:tr w:rsidR="005A252B" w:rsidRPr="00BC18A0" w:rsidTr="00877EFB">
        <w:tc>
          <w:tcPr>
            <w:tcW w:w="816" w:type="dxa"/>
          </w:tcPr>
          <w:p w:rsidR="005A252B" w:rsidRPr="00BC18A0" w:rsidRDefault="005A252B" w:rsidP="00877EFB">
            <w:pPr>
              <w:jc w:val="both"/>
              <w:rPr>
                <w:rFonts w:ascii="Arial" w:hAnsi="Arial" w:cs="Arial"/>
                <w:sz w:val="22"/>
                <w:szCs w:val="22"/>
              </w:rPr>
            </w:pP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Пёрышкин А.В. «Дрофа»</w:t>
            </w: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Пурышева Н.С., Важеевская Н.Е. «Дрофа»</w:t>
            </w:r>
          </w:p>
        </w:tc>
      </w:tr>
      <w:tr w:rsidR="005A252B" w:rsidRPr="00BC18A0" w:rsidTr="00877EFB">
        <w:tc>
          <w:tcPr>
            <w:tcW w:w="816" w:type="dxa"/>
          </w:tcPr>
          <w:p w:rsidR="005A252B" w:rsidRPr="00BC18A0" w:rsidRDefault="005A252B" w:rsidP="00877EFB">
            <w:pPr>
              <w:jc w:val="both"/>
              <w:rPr>
                <w:rFonts w:ascii="Arial" w:hAnsi="Arial" w:cs="Arial"/>
                <w:sz w:val="22"/>
                <w:szCs w:val="22"/>
              </w:rPr>
            </w:pP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Пинский А.А., Разумовский В.Г, Гребенев И.В.. «Просвещение»</w:t>
            </w: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Фадеева А.А. «Просвещение»</w:t>
            </w:r>
          </w:p>
        </w:tc>
      </w:tr>
      <w:tr w:rsidR="005A252B" w:rsidRPr="00BC18A0" w:rsidTr="00877EFB">
        <w:tc>
          <w:tcPr>
            <w:tcW w:w="816" w:type="dxa"/>
          </w:tcPr>
          <w:p w:rsidR="005A252B" w:rsidRPr="00BC18A0" w:rsidRDefault="005A252B" w:rsidP="00877EFB">
            <w:pPr>
              <w:jc w:val="both"/>
              <w:rPr>
                <w:rFonts w:ascii="Arial" w:hAnsi="Arial" w:cs="Arial"/>
                <w:sz w:val="22"/>
                <w:szCs w:val="22"/>
              </w:rPr>
            </w:pP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Шахмаев Н.М., Дик Ю.И., Бунчук А.В. «Мнемозина»</w:t>
            </w: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Разумовский В.Г., Орлов В.А., Дик Ю.И. «Владос»</w:t>
            </w:r>
          </w:p>
        </w:tc>
      </w:tr>
      <w:tr w:rsidR="005A252B" w:rsidRPr="00BC18A0" w:rsidTr="00877EFB">
        <w:tc>
          <w:tcPr>
            <w:tcW w:w="816" w:type="dxa"/>
          </w:tcPr>
          <w:p w:rsidR="005A252B" w:rsidRPr="00BC18A0" w:rsidRDefault="005A252B" w:rsidP="00877EFB">
            <w:pPr>
              <w:jc w:val="both"/>
              <w:rPr>
                <w:rFonts w:ascii="Arial" w:hAnsi="Arial" w:cs="Arial"/>
                <w:sz w:val="22"/>
                <w:szCs w:val="22"/>
              </w:rPr>
            </w:pPr>
          </w:p>
        </w:tc>
        <w:tc>
          <w:tcPr>
            <w:tcW w:w="3754" w:type="dxa"/>
          </w:tcPr>
          <w:p w:rsidR="005A252B" w:rsidRPr="00BC18A0" w:rsidRDefault="005A252B" w:rsidP="00877EFB">
            <w:pPr>
              <w:jc w:val="both"/>
              <w:rPr>
                <w:rFonts w:ascii="Arial" w:hAnsi="Arial" w:cs="Arial"/>
                <w:sz w:val="22"/>
                <w:szCs w:val="22"/>
              </w:rPr>
            </w:pP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Генденштейн Л.Э., Кайдалов А.Б., Кожевников В.Б. «Илекса»</w:t>
            </w:r>
          </w:p>
        </w:tc>
      </w:tr>
      <w:tr w:rsidR="005A252B" w:rsidRPr="00BC18A0" w:rsidTr="00877EFB">
        <w:tc>
          <w:tcPr>
            <w:tcW w:w="816"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9</w:t>
            </w: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Громов С.В., Родина Н.А. «Просвещение»</w:t>
            </w: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Гуревич А.Г. «Дрофа»</w:t>
            </w:r>
          </w:p>
        </w:tc>
      </w:tr>
      <w:tr w:rsidR="005A252B" w:rsidRPr="00BC18A0" w:rsidTr="00877EFB">
        <w:tc>
          <w:tcPr>
            <w:tcW w:w="816" w:type="dxa"/>
          </w:tcPr>
          <w:p w:rsidR="005A252B" w:rsidRPr="00BC18A0" w:rsidRDefault="005A252B" w:rsidP="00877EFB">
            <w:pPr>
              <w:jc w:val="both"/>
              <w:rPr>
                <w:rFonts w:ascii="Arial" w:hAnsi="Arial" w:cs="Arial"/>
                <w:sz w:val="22"/>
                <w:szCs w:val="22"/>
              </w:rPr>
            </w:pP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Пёрышкин А.В., Гутник Е.М. «Дрофа»</w:t>
            </w: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Пурышева Н.С., Важеевская Н.Е, Чаругин В.М.. «Дрофа»</w:t>
            </w:r>
          </w:p>
        </w:tc>
      </w:tr>
      <w:tr w:rsidR="005A252B" w:rsidRPr="00BC18A0" w:rsidTr="00877EFB">
        <w:tc>
          <w:tcPr>
            <w:tcW w:w="816" w:type="dxa"/>
          </w:tcPr>
          <w:p w:rsidR="005A252B" w:rsidRPr="00BC18A0" w:rsidRDefault="005A252B" w:rsidP="00877EFB">
            <w:pPr>
              <w:jc w:val="both"/>
              <w:rPr>
                <w:rFonts w:ascii="Arial" w:hAnsi="Arial" w:cs="Arial"/>
                <w:sz w:val="22"/>
                <w:szCs w:val="22"/>
              </w:rPr>
            </w:pP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Пинский А.А., Разумовский В.Г. «Просвещение»</w:t>
            </w: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Фадеева А.А. «Просвещение»</w:t>
            </w:r>
          </w:p>
        </w:tc>
      </w:tr>
      <w:tr w:rsidR="005A252B" w:rsidRPr="00BC18A0" w:rsidTr="00877EFB">
        <w:tc>
          <w:tcPr>
            <w:tcW w:w="816" w:type="dxa"/>
          </w:tcPr>
          <w:p w:rsidR="005A252B" w:rsidRPr="00BC18A0" w:rsidRDefault="005A252B" w:rsidP="00877EFB">
            <w:pPr>
              <w:jc w:val="both"/>
              <w:rPr>
                <w:rFonts w:ascii="Arial" w:hAnsi="Arial" w:cs="Arial"/>
                <w:sz w:val="22"/>
                <w:szCs w:val="22"/>
              </w:rPr>
            </w:pP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Шахмаев Н.М.,Бунчук А.В. «Мнемозина»</w:t>
            </w: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Разумовский В.Г., Орлов В.А., Никифоров В.В. «Владос»</w:t>
            </w:r>
          </w:p>
        </w:tc>
      </w:tr>
      <w:tr w:rsidR="005A252B" w:rsidRPr="00BC18A0" w:rsidTr="00877EFB">
        <w:tc>
          <w:tcPr>
            <w:tcW w:w="816" w:type="dxa"/>
          </w:tcPr>
          <w:p w:rsidR="005A252B" w:rsidRPr="00BC18A0" w:rsidRDefault="005A252B" w:rsidP="00877EFB">
            <w:pPr>
              <w:jc w:val="both"/>
              <w:rPr>
                <w:rFonts w:ascii="Arial" w:hAnsi="Arial" w:cs="Arial"/>
                <w:sz w:val="22"/>
                <w:szCs w:val="22"/>
              </w:rPr>
            </w:pPr>
          </w:p>
        </w:tc>
        <w:tc>
          <w:tcPr>
            <w:tcW w:w="3754" w:type="dxa"/>
          </w:tcPr>
          <w:p w:rsidR="005A252B" w:rsidRPr="00BC18A0" w:rsidRDefault="005A252B" w:rsidP="00877EFB">
            <w:pPr>
              <w:jc w:val="both"/>
              <w:rPr>
                <w:rFonts w:ascii="Arial" w:hAnsi="Arial" w:cs="Arial"/>
                <w:sz w:val="22"/>
                <w:szCs w:val="22"/>
              </w:rPr>
            </w:pP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Генденштейн Л.Э., Кайдалов А.Б., Кожевников В.Б. «Илекса»</w:t>
            </w:r>
          </w:p>
        </w:tc>
      </w:tr>
      <w:tr w:rsidR="005A252B" w:rsidRPr="00BC18A0" w:rsidTr="00877EFB">
        <w:tc>
          <w:tcPr>
            <w:tcW w:w="816" w:type="dxa"/>
          </w:tcPr>
          <w:p w:rsidR="005A252B" w:rsidRPr="00BC18A0" w:rsidRDefault="005A252B" w:rsidP="00877EFB">
            <w:pPr>
              <w:jc w:val="both"/>
              <w:rPr>
                <w:rFonts w:ascii="Arial" w:hAnsi="Arial" w:cs="Arial"/>
                <w:sz w:val="22"/>
                <w:szCs w:val="22"/>
              </w:rPr>
            </w:pP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Базовый уровень</w:t>
            </w: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Профильный уровень</w:t>
            </w:r>
          </w:p>
        </w:tc>
      </w:tr>
      <w:tr w:rsidR="005A252B" w:rsidRPr="00BC18A0" w:rsidTr="00877EFB">
        <w:tc>
          <w:tcPr>
            <w:tcW w:w="816"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10</w:t>
            </w: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Пурышева Н.С., Важеевская Н.Е., Исаев Д.А. «Дрофа»</w:t>
            </w: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Мякишев Г.Я. и др. «Просвещение»</w:t>
            </w:r>
          </w:p>
        </w:tc>
      </w:tr>
      <w:tr w:rsidR="005A252B" w:rsidRPr="00BC18A0" w:rsidTr="00877EFB">
        <w:tc>
          <w:tcPr>
            <w:tcW w:w="816" w:type="dxa"/>
          </w:tcPr>
          <w:p w:rsidR="005A252B" w:rsidRPr="00BC18A0" w:rsidRDefault="005A252B" w:rsidP="00877EFB">
            <w:pPr>
              <w:jc w:val="both"/>
              <w:rPr>
                <w:rFonts w:ascii="Arial" w:hAnsi="Arial" w:cs="Arial"/>
                <w:sz w:val="22"/>
                <w:szCs w:val="22"/>
              </w:rPr>
            </w:pP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Мякишев Г.Я. и др. «Просвещение»</w:t>
            </w: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Кабардин О.Ф., Пинский А.А. «Просвещение»</w:t>
            </w:r>
          </w:p>
        </w:tc>
      </w:tr>
      <w:tr w:rsidR="005A252B" w:rsidRPr="00BC18A0" w:rsidTr="00877EFB">
        <w:tc>
          <w:tcPr>
            <w:tcW w:w="816" w:type="dxa"/>
          </w:tcPr>
          <w:p w:rsidR="005A252B" w:rsidRPr="00BC18A0" w:rsidRDefault="005A252B" w:rsidP="00877EFB">
            <w:pPr>
              <w:jc w:val="both"/>
              <w:rPr>
                <w:rFonts w:ascii="Arial" w:hAnsi="Arial" w:cs="Arial"/>
                <w:sz w:val="22"/>
                <w:szCs w:val="22"/>
              </w:rPr>
            </w:pP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Генденштейн Л.Э., Дик Ю.И. «Илекса»</w:t>
            </w:r>
          </w:p>
        </w:tc>
        <w:tc>
          <w:tcPr>
            <w:tcW w:w="5001" w:type="dxa"/>
          </w:tcPr>
          <w:p w:rsidR="005A252B" w:rsidRPr="00BC18A0" w:rsidRDefault="005A252B" w:rsidP="00877EFB">
            <w:pPr>
              <w:jc w:val="both"/>
              <w:rPr>
                <w:rFonts w:ascii="Arial" w:hAnsi="Arial" w:cs="Arial"/>
                <w:sz w:val="22"/>
                <w:szCs w:val="22"/>
              </w:rPr>
            </w:pPr>
          </w:p>
        </w:tc>
      </w:tr>
      <w:tr w:rsidR="005A252B" w:rsidRPr="00BC18A0" w:rsidTr="00877EFB">
        <w:tc>
          <w:tcPr>
            <w:tcW w:w="816" w:type="dxa"/>
          </w:tcPr>
          <w:p w:rsidR="005A252B" w:rsidRPr="00BC18A0" w:rsidRDefault="005A252B" w:rsidP="00877EFB">
            <w:pPr>
              <w:jc w:val="both"/>
              <w:rPr>
                <w:rFonts w:ascii="Arial" w:hAnsi="Arial" w:cs="Arial"/>
                <w:sz w:val="22"/>
                <w:szCs w:val="22"/>
              </w:rPr>
            </w:pP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Тихомирова С.А., Яворский Б.М. «Мнемозина»</w:t>
            </w:r>
          </w:p>
        </w:tc>
        <w:tc>
          <w:tcPr>
            <w:tcW w:w="5001" w:type="dxa"/>
          </w:tcPr>
          <w:p w:rsidR="005A252B" w:rsidRPr="00BC18A0" w:rsidRDefault="005A252B" w:rsidP="00877EFB">
            <w:pPr>
              <w:jc w:val="both"/>
              <w:rPr>
                <w:rFonts w:ascii="Arial" w:hAnsi="Arial" w:cs="Arial"/>
                <w:sz w:val="22"/>
                <w:szCs w:val="22"/>
              </w:rPr>
            </w:pPr>
          </w:p>
        </w:tc>
      </w:tr>
      <w:tr w:rsidR="005A252B" w:rsidRPr="00BC18A0" w:rsidTr="00877EFB">
        <w:tc>
          <w:tcPr>
            <w:tcW w:w="816"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11</w:t>
            </w: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Мякишев Г.Я., Буховцев Б.Б. «Просвещение»</w:t>
            </w: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Мякишев Г.Я. и др. «Просвещение»</w:t>
            </w:r>
          </w:p>
        </w:tc>
      </w:tr>
      <w:tr w:rsidR="005A252B" w:rsidRPr="00BC18A0" w:rsidTr="00877EFB">
        <w:tc>
          <w:tcPr>
            <w:tcW w:w="816" w:type="dxa"/>
          </w:tcPr>
          <w:p w:rsidR="005A252B" w:rsidRPr="00BC18A0" w:rsidRDefault="005A252B" w:rsidP="00877EFB">
            <w:pPr>
              <w:jc w:val="both"/>
              <w:rPr>
                <w:rFonts w:ascii="Arial" w:hAnsi="Arial" w:cs="Arial"/>
                <w:sz w:val="22"/>
                <w:szCs w:val="22"/>
              </w:rPr>
            </w:pP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Генденштейн Л.Э., Дик Ю.И. «Илекса»</w:t>
            </w:r>
          </w:p>
        </w:tc>
        <w:tc>
          <w:tcPr>
            <w:tcW w:w="5001"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Кабардин О.Ф., Пинский А.А. «Просвещение»</w:t>
            </w:r>
          </w:p>
        </w:tc>
      </w:tr>
      <w:tr w:rsidR="005A252B" w:rsidRPr="00BC18A0" w:rsidTr="00877EFB">
        <w:tc>
          <w:tcPr>
            <w:tcW w:w="816" w:type="dxa"/>
          </w:tcPr>
          <w:p w:rsidR="005A252B" w:rsidRPr="00BC18A0" w:rsidRDefault="005A252B" w:rsidP="00877EFB">
            <w:pPr>
              <w:jc w:val="both"/>
              <w:rPr>
                <w:rFonts w:ascii="Arial" w:hAnsi="Arial" w:cs="Arial"/>
                <w:sz w:val="22"/>
                <w:szCs w:val="22"/>
              </w:rPr>
            </w:pPr>
          </w:p>
        </w:tc>
        <w:tc>
          <w:tcPr>
            <w:tcW w:w="3754" w:type="dxa"/>
          </w:tcPr>
          <w:p w:rsidR="005A252B" w:rsidRPr="00BC18A0" w:rsidRDefault="005A252B" w:rsidP="00877EFB">
            <w:pPr>
              <w:jc w:val="both"/>
              <w:rPr>
                <w:rFonts w:ascii="Arial" w:hAnsi="Arial" w:cs="Arial"/>
                <w:sz w:val="22"/>
                <w:szCs w:val="22"/>
              </w:rPr>
            </w:pPr>
            <w:r w:rsidRPr="00BC18A0">
              <w:rPr>
                <w:rFonts w:ascii="Arial" w:hAnsi="Arial" w:cs="Arial"/>
                <w:sz w:val="22"/>
                <w:szCs w:val="22"/>
              </w:rPr>
              <w:t>Тихомирова С.А., Яворский Б.М. «Мнемозина»</w:t>
            </w:r>
          </w:p>
        </w:tc>
        <w:tc>
          <w:tcPr>
            <w:tcW w:w="5001" w:type="dxa"/>
          </w:tcPr>
          <w:p w:rsidR="005A252B" w:rsidRPr="00BC18A0" w:rsidRDefault="005A252B" w:rsidP="00877EFB">
            <w:pPr>
              <w:jc w:val="both"/>
              <w:rPr>
                <w:rFonts w:ascii="Arial" w:hAnsi="Arial" w:cs="Arial"/>
                <w:sz w:val="22"/>
                <w:szCs w:val="22"/>
              </w:rPr>
            </w:pPr>
          </w:p>
        </w:tc>
      </w:tr>
    </w:tbl>
    <w:p w:rsidR="005A252B" w:rsidRDefault="005A252B" w:rsidP="005A252B">
      <w:pPr>
        <w:jc w:val="both"/>
        <w:rPr>
          <w:rFonts w:ascii="Arial" w:hAnsi="Arial" w:cs="Arial"/>
          <w:sz w:val="22"/>
          <w:szCs w:val="22"/>
        </w:rPr>
      </w:pPr>
    </w:p>
    <w:p w:rsidR="00AA1B8F" w:rsidRPr="00AA1B8F" w:rsidRDefault="00AA1B8F" w:rsidP="00AA1B8F">
      <w:pPr>
        <w:ind w:firstLine="708"/>
        <w:jc w:val="both"/>
        <w:rPr>
          <w:rFonts w:ascii="Arial" w:hAnsi="Arial" w:cs="Arial"/>
          <w:sz w:val="22"/>
          <w:szCs w:val="22"/>
        </w:rPr>
      </w:pPr>
      <w:r w:rsidRPr="00AA1B8F">
        <w:rPr>
          <w:rFonts w:ascii="Arial" w:hAnsi="Arial" w:cs="Arial"/>
          <w:sz w:val="22"/>
          <w:szCs w:val="22"/>
        </w:rPr>
        <w:t>Одно из основных направлений деятельности издательств – формирование учебно-методических комплектов. В состав учебно-методических комплектов должны входить следующие компоненты: учебная программа, учебник, методическое пособие для учителя, рабочая тетрадь, дидактические и раздаточные материалы, тесты, мультимедийные средства обучения и др. Например:</w:t>
      </w:r>
    </w:p>
    <w:p w:rsidR="00AA1B8F" w:rsidRPr="00AA1B8F" w:rsidRDefault="00AA1B8F" w:rsidP="00AA1B8F">
      <w:pPr>
        <w:numPr>
          <w:ilvl w:val="0"/>
          <w:numId w:val="13"/>
        </w:numPr>
        <w:ind w:left="0" w:firstLine="709"/>
        <w:jc w:val="both"/>
        <w:rPr>
          <w:rFonts w:ascii="Arial" w:hAnsi="Arial" w:cs="Arial"/>
          <w:sz w:val="22"/>
          <w:szCs w:val="22"/>
        </w:rPr>
      </w:pPr>
      <w:r w:rsidRPr="00AA1B8F">
        <w:rPr>
          <w:rFonts w:ascii="Arial" w:hAnsi="Arial" w:cs="Arial"/>
          <w:sz w:val="22"/>
          <w:szCs w:val="22"/>
        </w:rPr>
        <w:t>УМК Грачева А.В. включает программу, учебники для 7,8 и 9 классов, по две рабочих тетради для каждого класса;</w:t>
      </w:r>
    </w:p>
    <w:p w:rsidR="00AA1B8F" w:rsidRPr="00AA1B8F" w:rsidRDefault="00AA1B8F" w:rsidP="00AA1B8F">
      <w:pPr>
        <w:numPr>
          <w:ilvl w:val="0"/>
          <w:numId w:val="13"/>
        </w:numPr>
        <w:ind w:left="0" w:firstLine="709"/>
        <w:jc w:val="both"/>
        <w:rPr>
          <w:rFonts w:ascii="Arial" w:hAnsi="Arial" w:cs="Arial"/>
          <w:sz w:val="22"/>
          <w:szCs w:val="22"/>
        </w:rPr>
      </w:pPr>
      <w:r w:rsidRPr="00AA1B8F">
        <w:rPr>
          <w:rFonts w:ascii="Arial" w:hAnsi="Arial" w:cs="Arial"/>
          <w:sz w:val="22"/>
          <w:szCs w:val="22"/>
        </w:rPr>
        <w:t>УМК Громова С.В. включает программу, учебники для 7, 8 и 9 классов, рабочие тетради для каждого класса, контрольные работы, книга для учителя;</w:t>
      </w:r>
    </w:p>
    <w:p w:rsidR="00AA1B8F" w:rsidRPr="00AA1B8F" w:rsidRDefault="00AA1B8F" w:rsidP="00AA1B8F">
      <w:pPr>
        <w:numPr>
          <w:ilvl w:val="0"/>
          <w:numId w:val="13"/>
        </w:numPr>
        <w:ind w:left="0" w:firstLine="709"/>
        <w:jc w:val="both"/>
        <w:rPr>
          <w:rFonts w:ascii="Arial" w:hAnsi="Arial" w:cs="Arial"/>
          <w:sz w:val="22"/>
          <w:szCs w:val="22"/>
        </w:rPr>
      </w:pPr>
      <w:r w:rsidRPr="00AA1B8F">
        <w:rPr>
          <w:rFonts w:ascii="Arial" w:hAnsi="Arial" w:cs="Arial"/>
          <w:sz w:val="22"/>
          <w:szCs w:val="22"/>
        </w:rPr>
        <w:t>УМК Перышкина А.В. включает учебники для 7, 8 и 9 классов, рабочую тетрадь для 7 класса, тесты, дидактические материалы, тематическое и поурочное планирование к учебникам для 7, 8 и 9 классов);</w:t>
      </w:r>
    </w:p>
    <w:p w:rsidR="00AA1B8F" w:rsidRPr="00AA1B8F" w:rsidRDefault="00AA1B8F" w:rsidP="00AA1B8F">
      <w:pPr>
        <w:numPr>
          <w:ilvl w:val="0"/>
          <w:numId w:val="13"/>
        </w:numPr>
        <w:ind w:left="0" w:firstLine="709"/>
        <w:jc w:val="both"/>
        <w:rPr>
          <w:rFonts w:ascii="Arial" w:hAnsi="Arial" w:cs="Arial"/>
          <w:sz w:val="22"/>
          <w:szCs w:val="22"/>
        </w:rPr>
      </w:pPr>
      <w:r w:rsidRPr="00AA1B8F">
        <w:rPr>
          <w:rFonts w:ascii="Arial" w:hAnsi="Arial" w:cs="Arial"/>
          <w:sz w:val="22"/>
          <w:szCs w:val="22"/>
        </w:rPr>
        <w:t>УМК под ред. Пинского А.А. включает программу, учебники для 7, 8 и 9 классов, тетради для лабораторных работ для каждого класса;</w:t>
      </w:r>
    </w:p>
    <w:p w:rsidR="00AA1B8F" w:rsidRPr="00AA1B8F" w:rsidRDefault="00AA1B8F" w:rsidP="00AA1B8F">
      <w:pPr>
        <w:numPr>
          <w:ilvl w:val="0"/>
          <w:numId w:val="13"/>
        </w:numPr>
        <w:ind w:left="0" w:firstLine="709"/>
        <w:jc w:val="both"/>
        <w:rPr>
          <w:rFonts w:ascii="Arial" w:hAnsi="Arial" w:cs="Arial"/>
          <w:sz w:val="22"/>
          <w:szCs w:val="22"/>
        </w:rPr>
      </w:pPr>
      <w:r w:rsidRPr="00AA1B8F">
        <w:rPr>
          <w:rFonts w:ascii="Arial" w:hAnsi="Arial" w:cs="Arial"/>
          <w:sz w:val="22"/>
          <w:szCs w:val="22"/>
        </w:rPr>
        <w:t>УМК Пурышевой Н.С. включает программу, учебники, рабочие тетради, тематическое и поурочное планирование, мультимедийной приложение к учебникам и электронное учебное издание «Лабораторные работы по физике» для каждого класса;</w:t>
      </w:r>
    </w:p>
    <w:p w:rsidR="00AA1B8F" w:rsidRPr="00AA1B8F" w:rsidRDefault="00AA1B8F" w:rsidP="00AA1B8F">
      <w:pPr>
        <w:numPr>
          <w:ilvl w:val="0"/>
          <w:numId w:val="13"/>
        </w:numPr>
        <w:ind w:left="0" w:firstLine="709"/>
        <w:jc w:val="both"/>
        <w:rPr>
          <w:rFonts w:ascii="Arial" w:hAnsi="Arial" w:cs="Arial"/>
          <w:sz w:val="22"/>
          <w:szCs w:val="22"/>
        </w:rPr>
      </w:pPr>
      <w:r w:rsidRPr="00AA1B8F">
        <w:rPr>
          <w:rFonts w:ascii="Arial" w:hAnsi="Arial" w:cs="Arial"/>
          <w:sz w:val="22"/>
          <w:szCs w:val="22"/>
        </w:rPr>
        <w:t>УМК Фадеевой А.А. включает программу, для каждого класса  учебник, рабочую тетрадь и карточки задания, книгу для учителя;</w:t>
      </w:r>
    </w:p>
    <w:p w:rsidR="00AA1B8F" w:rsidRPr="00AA1B8F" w:rsidRDefault="00AA1B8F" w:rsidP="00AA1B8F">
      <w:pPr>
        <w:numPr>
          <w:ilvl w:val="0"/>
          <w:numId w:val="13"/>
        </w:numPr>
        <w:ind w:left="0" w:firstLine="709"/>
        <w:jc w:val="both"/>
        <w:rPr>
          <w:rFonts w:ascii="Arial" w:hAnsi="Arial" w:cs="Arial"/>
          <w:sz w:val="22"/>
          <w:szCs w:val="22"/>
        </w:rPr>
      </w:pPr>
      <w:r w:rsidRPr="00AA1B8F">
        <w:rPr>
          <w:rFonts w:ascii="Arial" w:hAnsi="Arial" w:cs="Arial"/>
          <w:sz w:val="22"/>
          <w:szCs w:val="22"/>
        </w:rPr>
        <w:t>УМК Шахмаева Н.М. включает программу с поурочным планированием, для каждого класса учебник, рабочую тетрадь, задачник и методику преподавания физики;</w:t>
      </w:r>
    </w:p>
    <w:p w:rsidR="00AA1B8F" w:rsidRPr="00AA1B8F" w:rsidRDefault="00AA1B8F" w:rsidP="00AA1B8F">
      <w:pPr>
        <w:numPr>
          <w:ilvl w:val="0"/>
          <w:numId w:val="13"/>
        </w:numPr>
        <w:ind w:left="0" w:firstLine="709"/>
        <w:jc w:val="both"/>
        <w:rPr>
          <w:rFonts w:ascii="Arial" w:hAnsi="Arial" w:cs="Arial"/>
          <w:sz w:val="22"/>
          <w:szCs w:val="22"/>
        </w:rPr>
      </w:pPr>
      <w:r w:rsidRPr="00AA1B8F">
        <w:rPr>
          <w:rFonts w:ascii="Arial" w:hAnsi="Arial" w:cs="Arial"/>
          <w:sz w:val="22"/>
          <w:szCs w:val="22"/>
        </w:rPr>
        <w:t>УМК Генденштейна Л.Э. для 10 и 11 классов включает учебники,задачники, методические материалы, самостоятельные работы, тетради для лабораторных работ, тематические контрольные работы;</w:t>
      </w:r>
    </w:p>
    <w:p w:rsidR="00AA1B8F" w:rsidRPr="00AA1B8F" w:rsidRDefault="00AA1B8F" w:rsidP="00AA1B8F">
      <w:pPr>
        <w:numPr>
          <w:ilvl w:val="0"/>
          <w:numId w:val="13"/>
        </w:numPr>
        <w:ind w:left="0" w:firstLine="709"/>
        <w:jc w:val="both"/>
        <w:rPr>
          <w:rFonts w:ascii="Arial" w:hAnsi="Arial" w:cs="Arial"/>
          <w:sz w:val="22"/>
          <w:szCs w:val="22"/>
        </w:rPr>
      </w:pPr>
      <w:r w:rsidRPr="00AA1B8F">
        <w:rPr>
          <w:rFonts w:ascii="Arial" w:hAnsi="Arial" w:cs="Arial"/>
          <w:sz w:val="22"/>
          <w:szCs w:val="22"/>
        </w:rPr>
        <w:t>УМК Мякишева Г.Я. (издательство «Просвещение») включает программу, учебники, тетради для лабораторных работ, поурочное планирование, электронное приложении к учебникам, поурочные разработки, сборник задач,  контроль знаний, умений и навыков, опорные конспекты и дифференцированные задачи по физике для 10 класса;</w:t>
      </w:r>
    </w:p>
    <w:p w:rsidR="00AA1B8F" w:rsidRPr="00AA1B8F" w:rsidRDefault="00AA1B8F" w:rsidP="00AA1B8F">
      <w:pPr>
        <w:numPr>
          <w:ilvl w:val="0"/>
          <w:numId w:val="13"/>
        </w:numPr>
        <w:ind w:left="0" w:firstLine="709"/>
        <w:jc w:val="both"/>
        <w:rPr>
          <w:rFonts w:ascii="Arial" w:hAnsi="Arial" w:cs="Arial"/>
          <w:sz w:val="22"/>
          <w:szCs w:val="22"/>
        </w:rPr>
      </w:pPr>
      <w:r w:rsidRPr="00AA1B8F">
        <w:rPr>
          <w:rFonts w:ascii="Arial" w:hAnsi="Arial" w:cs="Arial"/>
          <w:sz w:val="22"/>
          <w:szCs w:val="22"/>
        </w:rPr>
        <w:t xml:space="preserve">УМК  </w:t>
      </w:r>
      <w:r w:rsidRPr="00AA1B8F">
        <w:rPr>
          <w:rFonts w:ascii="Arial" w:hAnsi="Arial" w:cs="Arial"/>
          <w:spacing w:val="-1"/>
          <w:sz w:val="22"/>
          <w:szCs w:val="22"/>
        </w:rPr>
        <w:t xml:space="preserve">Пурышевой Н.С. для 10 и 11 классов включает учебники и </w:t>
      </w:r>
      <w:r w:rsidRPr="00AA1B8F">
        <w:rPr>
          <w:rFonts w:ascii="Arial" w:hAnsi="Arial" w:cs="Arial"/>
          <w:sz w:val="22"/>
          <w:szCs w:val="22"/>
        </w:rPr>
        <w:t>электронное учебное издание «Лабораторные работы по физике» для каждого класса</w:t>
      </w:r>
      <w:r w:rsidRPr="00AA1B8F">
        <w:rPr>
          <w:rFonts w:ascii="Arial" w:hAnsi="Arial" w:cs="Arial"/>
          <w:spacing w:val="-1"/>
          <w:sz w:val="22"/>
          <w:szCs w:val="22"/>
        </w:rPr>
        <w:t>;</w:t>
      </w:r>
    </w:p>
    <w:p w:rsidR="00AA1B8F" w:rsidRPr="00AA1B8F" w:rsidRDefault="00AA1B8F" w:rsidP="00AA1B8F">
      <w:pPr>
        <w:numPr>
          <w:ilvl w:val="0"/>
          <w:numId w:val="13"/>
        </w:numPr>
        <w:ind w:left="0" w:firstLine="709"/>
        <w:jc w:val="both"/>
        <w:rPr>
          <w:rFonts w:ascii="Arial" w:hAnsi="Arial" w:cs="Arial"/>
          <w:sz w:val="22"/>
          <w:szCs w:val="22"/>
        </w:rPr>
      </w:pPr>
      <w:r w:rsidRPr="00AA1B8F">
        <w:rPr>
          <w:rFonts w:ascii="Arial" w:hAnsi="Arial" w:cs="Arial"/>
          <w:spacing w:val="-1"/>
          <w:sz w:val="22"/>
          <w:szCs w:val="22"/>
        </w:rPr>
        <w:t>УМК Тихомировой С.А.включает программу и тематическое планирование, учебники для 10 и 11 классов, рабочие тетради, методику преподавания физики;</w:t>
      </w:r>
      <w:r w:rsidRPr="00AA1B8F">
        <w:rPr>
          <w:rFonts w:ascii="Arial" w:hAnsi="Arial" w:cs="Arial"/>
          <w:sz w:val="22"/>
          <w:szCs w:val="22"/>
        </w:rPr>
        <w:t xml:space="preserve"> </w:t>
      </w:r>
    </w:p>
    <w:p w:rsidR="00AA1B8F" w:rsidRPr="00AA1B8F" w:rsidRDefault="00AA1B8F" w:rsidP="00AA1B8F">
      <w:pPr>
        <w:numPr>
          <w:ilvl w:val="0"/>
          <w:numId w:val="13"/>
        </w:numPr>
        <w:ind w:left="0" w:firstLine="709"/>
        <w:jc w:val="both"/>
        <w:rPr>
          <w:rFonts w:ascii="Arial" w:hAnsi="Arial" w:cs="Arial"/>
          <w:sz w:val="22"/>
          <w:szCs w:val="22"/>
        </w:rPr>
      </w:pPr>
      <w:r w:rsidRPr="00AA1B8F">
        <w:rPr>
          <w:rFonts w:ascii="Arial" w:hAnsi="Arial" w:cs="Arial"/>
          <w:sz w:val="22"/>
          <w:szCs w:val="22"/>
        </w:rPr>
        <w:t>УМК под ред. Богданова К.Ю.включает учебники для 10 и 11 классов, книгу для учителя;</w:t>
      </w:r>
    </w:p>
    <w:p w:rsidR="00AA1B8F" w:rsidRPr="00AA1B8F" w:rsidRDefault="00AA1B8F" w:rsidP="00AA1B8F">
      <w:pPr>
        <w:numPr>
          <w:ilvl w:val="0"/>
          <w:numId w:val="13"/>
        </w:numPr>
        <w:ind w:left="0" w:firstLine="709"/>
        <w:jc w:val="both"/>
        <w:rPr>
          <w:rFonts w:ascii="Arial" w:hAnsi="Arial" w:cs="Arial"/>
          <w:sz w:val="22"/>
          <w:szCs w:val="22"/>
        </w:rPr>
      </w:pPr>
      <w:r w:rsidRPr="00AA1B8F">
        <w:rPr>
          <w:rFonts w:ascii="Arial" w:hAnsi="Arial" w:cs="Arial"/>
          <w:sz w:val="22"/>
          <w:szCs w:val="22"/>
        </w:rPr>
        <w:t>УМК под ред. Мякишева Г.Я. (издательство «Дрофа») пять учебников по разделам курса физики, тематическое и поурочное планирование, методические рекомендации по использованию учебников;</w:t>
      </w:r>
    </w:p>
    <w:p w:rsidR="00AA1B8F" w:rsidRPr="00AA1B8F" w:rsidRDefault="00AA1B8F" w:rsidP="00AA1B8F">
      <w:pPr>
        <w:numPr>
          <w:ilvl w:val="0"/>
          <w:numId w:val="13"/>
        </w:numPr>
        <w:ind w:left="0" w:firstLine="709"/>
        <w:jc w:val="both"/>
        <w:rPr>
          <w:rFonts w:ascii="Arial" w:hAnsi="Arial" w:cs="Arial"/>
          <w:sz w:val="22"/>
          <w:szCs w:val="22"/>
        </w:rPr>
      </w:pPr>
      <w:r w:rsidRPr="00AA1B8F">
        <w:rPr>
          <w:rFonts w:ascii="Arial" w:hAnsi="Arial" w:cs="Arial"/>
          <w:sz w:val="22"/>
          <w:szCs w:val="22"/>
        </w:rPr>
        <w:t>УМК под ред. Пинского А.А. для 10-11 классов включает программу и учебники.</w:t>
      </w:r>
    </w:p>
    <w:p w:rsidR="00AA1B8F" w:rsidRPr="00AA1B8F" w:rsidRDefault="00AA1B8F" w:rsidP="00AA1B8F">
      <w:pPr>
        <w:ind w:firstLine="720"/>
        <w:jc w:val="both"/>
        <w:rPr>
          <w:rFonts w:ascii="Arial" w:hAnsi="Arial" w:cs="Arial"/>
          <w:sz w:val="22"/>
          <w:szCs w:val="22"/>
        </w:rPr>
      </w:pPr>
      <w:r w:rsidRPr="00AA1B8F">
        <w:rPr>
          <w:rFonts w:ascii="Arial" w:hAnsi="Arial" w:cs="Arial"/>
          <w:sz w:val="22"/>
          <w:szCs w:val="22"/>
        </w:rPr>
        <w:t xml:space="preserve">Принятие решения об использовании учебно-методических комплектов основывается на том, что предметная линия рассчитана в основной школе на три года (7-9 класс) и в средней школе на два года (10-11 класс) и переход с одного учебно-методического комплекта на другой, в этот период недопустим. </w:t>
      </w:r>
    </w:p>
    <w:p w:rsidR="00AA1B8F" w:rsidRPr="00BC18A0" w:rsidRDefault="00AA1B8F" w:rsidP="005A252B">
      <w:pPr>
        <w:jc w:val="both"/>
        <w:rPr>
          <w:rFonts w:ascii="Arial" w:hAnsi="Arial" w:cs="Arial"/>
          <w:sz w:val="22"/>
          <w:szCs w:val="22"/>
        </w:rPr>
      </w:pPr>
    </w:p>
    <w:p w:rsidR="005A252B" w:rsidRDefault="005A252B" w:rsidP="005A252B">
      <w:pPr>
        <w:ind w:left="360"/>
        <w:jc w:val="both"/>
        <w:rPr>
          <w:rFonts w:ascii="Arial" w:hAnsi="Arial" w:cs="Arial"/>
          <w:b/>
          <w:sz w:val="22"/>
          <w:szCs w:val="22"/>
        </w:rPr>
      </w:pPr>
      <w:r w:rsidRPr="00BC18A0">
        <w:rPr>
          <w:rFonts w:ascii="Arial" w:hAnsi="Arial" w:cs="Arial"/>
          <w:b/>
          <w:sz w:val="22"/>
          <w:szCs w:val="22"/>
          <w:lang w:val="en-US"/>
        </w:rPr>
        <w:t>III</w:t>
      </w:r>
      <w:r w:rsidRPr="00BC18A0">
        <w:rPr>
          <w:rFonts w:ascii="Arial" w:hAnsi="Arial" w:cs="Arial"/>
          <w:b/>
          <w:sz w:val="22"/>
          <w:szCs w:val="22"/>
        </w:rPr>
        <w:t xml:space="preserve"> Итоговая государственная аттестация выпускников.</w:t>
      </w:r>
    </w:p>
    <w:p w:rsidR="005A252B" w:rsidRPr="00BC18A0" w:rsidRDefault="008A42F2" w:rsidP="008A42F2">
      <w:pPr>
        <w:jc w:val="both"/>
        <w:rPr>
          <w:rFonts w:ascii="Arial" w:hAnsi="Arial" w:cs="Arial"/>
          <w:sz w:val="22"/>
          <w:szCs w:val="22"/>
        </w:rPr>
      </w:pPr>
      <w:r>
        <w:rPr>
          <w:rFonts w:ascii="Arial" w:hAnsi="Arial" w:cs="Arial"/>
          <w:b/>
          <w:sz w:val="22"/>
          <w:szCs w:val="22"/>
        </w:rPr>
        <w:t xml:space="preserve">      </w:t>
      </w:r>
      <w:r w:rsidR="005A252B" w:rsidRPr="00BC18A0">
        <w:rPr>
          <w:rFonts w:ascii="Arial" w:hAnsi="Arial" w:cs="Arial"/>
          <w:b/>
          <w:sz w:val="22"/>
          <w:szCs w:val="22"/>
        </w:rPr>
        <w:t xml:space="preserve"> </w:t>
      </w:r>
      <w:r w:rsidR="005A252B" w:rsidRPr="00BC18A0">
        <w:rPr>
          <w:rFonts w:ascii="Arial" w:hAnsi="Arial" w:cs="Arial"/>
          <w:sz w:val="22"/>
          <w:szCs w:val="22"/>
        </w:rPr>
        <w:t>При проведении итоговой государственной аттестации выпускников 9, 11 классов следует руководствоваться нормативными документами:</w:t>
      </w:r>
    </w:p>
    <w:p w:rsidR="005A252B" w:rsidRPr="00BC18A0" w:rsidRDefault="005A252B" w:rsidP="005A252B">
      <w:pPr>
        <w:numPr>
          <w:ilvl w:val="0"/>
          <w:numId w:val="3"/>
        </w:numPr>
        <w:jc w:val="both"/>
        <w:rPr>
          <w:rFonts w:ascii="Arial" w:hAnsi="Arial" w:cs="Arial"/>
          <w:sz w:val="22"/>
          <w:szCs w:val="22"/>
        </w:rPr>
      </w:pPr>
      <w:r w:rsidRPr="00BC18A0">
        <w:rPr>
          <w:rFonts w:ascii="Arial" w:hAnsi="Arial" w:cs="Arial"/>
          <w:sz w:val="22"/>
          <w:szCs w:val="22"/>
        </w:rPr>
        <w:t>Приказ МО и науки России от 28.11.2008г №362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образования»– журнал « ВО» № 2 2009г;</w:t>
      </w:r>
    </w:p>
    <w:p w:rsidR="005A252B" w:rsidRPr="00BC18A0" w:rsidRDefault="005A252B" w:rsidP="005A252B">
      <w:pPr>
        <w:numPr>
          <w:ilvl w:val="0"/>
          <w:numId w:val="3"/>
        </w:numPr>
        <w:jc w:val="both"/>
        <w:rPr>
          <w:rFonts w:ascii="Arial" w:hAnsi="Arial" w:cs="Arial"/>
          <w:sz w:val="22"/>
          <w:szCs w:val="22"/>
        </w:rPr>
      </w:pPr>
      <w:r w:rsidRPr="00BC18A0">
        <w:rPr>
          <w:rFonts w:ascii="Arial" w:hAnsi="Arial" w:cs="Arial"/>
          <w:sz w:val="22"/>
          <w:szCs w:val="22"/>
        </w:rPr>
        <w:t>Приказ МО и науки России от 30.01.2009г № 16 «О внесении изменения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утверждённое приказом МО и науки РФ от 28.11.2008г № 362, об утверждении образца справки об обучении в ОУ, реализующем ООП ООО или среднего (полного) образования» - журнал « ВО» № 8 2009г ;</w:t>
      </w:r>
    </w:p>
    <w:p w:rsidR="005A252B" w:rsidRPr="00BC18A0" w:rsidRDefault="005A252B" w:rsidP="005A252B">
      <w:pPr>
        <w:numPr>
          <w:ilvl w:val="0"/>
          <w:numId w:val="3"/>
        </w:numPr>
        <w:jc w:val="both"/>
        <w:rPr>
          <w:rFonts w:ascii="Arial" w:hAnsi="Arial" w:cs="Arial"/>
          <w:sz w:val="22"/>
          <w:szCs w:val="22"/>
        </w:rPr>
      </w:pPr>
      <w:r w:rsidRPr="00BC18A0">
        <w:rPr>
          <w:rFonts w:ascii="Arial" w:hAnsi="Arial" w:cs="Arial"/>
          <w:sz w:val="22"/>
          <w:szCs w:val="22"/>
        </w:rPr>
        <w:t>Приказ Федеральной службы по надзору в сфере науки и образования от 03.02. 2010г « О нормативно-правовом обеспечении проведения ЕГЭ в субъектах РФ» - журнал «ВО России» № 5 2010г;</w:t>
      </w:r>
    </w:p>
    <w:p w:rsidR="005A252B" w:rsidRPr="00BC18A0" w:rsidRDefault="005A252B" w:rsidP="005A252B">
      <w:pPr>
        <w:numPr>
          <w:ilvl w:val="0"/>
          <w:numId w:val="3"/>
        </w:numPr>
        <w:jc w:val="both"/>
        <w:rPr>
          <w:rFonts w:ascii="Arial" w:hAnsi="Arial" w:cs="Arial"/>
          <w:sz w:val="22"/>
          <w:szCs w:val="22"/>
        </w:rPr>
      </w:pPr>
      <w:r w:rsidRPr="00BC18A0">
        <w:rPr>
          <w:rFonts w:ascii="Arial" w:hAnsi="Arial" w:cs="Arial"/>
          <w:sz w:val="22"/>
          <w:szCs w:val="22"/>
        </w:rPr>
        <w:t>Методическое письмо «Об использовании результатов ЕГЭ 2008г в преподавании физики в ОУ среднего (полного) общего»- журнал «Физика в школе» № 2 2009г;</w:t>
      </w:r>
    </w:p>
    <w:p w:rsidR="005A252B" w:rsidRPr="00BC18A0" w:rsidRDefault="005A252B" w:rsidP="005A252B">
      <w:pPr>
        <w:numPr>
          <w:ilvl w:val="0"/>
          <w:numId w:val="3"/>
        </w:numPr>
        <w:jc w:val="both"/>
        <w:rPr>
          <w:rFonts w:ascii="Arial" w:hAnsi="Arial" w:cs="Arial"/>
          <w:sz w:val="22"/>
          <w:szCs w:val="22"/>
        </w:rPr>
      </w:pPr>
      <w:r w:rsidRPr="00BC18A0">
        <w:rPr>
          <w:rFonts w:ascii="Arial" w:hAnsi="Arial" w:cs="Arial"/>
          <w:sz w:val="22"/>
          <w:szCs w:val="22"/>
        </w:rPr>
        <w:t>Методическое письмо «Об использовании результатов государственной (итоговой) аттестации выпускников основной школы в новой форме в 2008г в преподавании физики» - журнал «Физика в школе» № 2 2009г;</w:t>
      </w:r>
    </w:p>
    <w:p w:rsidR="005A252B" w:rsidRPr="00BC18A0" w:rsidRDefault="005A252B" w:rsidP="005A252B">
      <w:pPr>
        <w:numPr>
          <w:ilvl w:val="0"/>
          <w:numId w:val="3"/>
        </w:numPr>
        <w:jc w:val="both"/>
        <w:rPr>
          <w:rFonts w:ascii="Arial" w:hAnsi="Arial" w:cs="Arial"/>
          <w:sz w:val="22"/>
          <w:szCs w:val="22"/>
        </w:rPr>
      </w:pPr>
      <w:r w:rsidRPr="00BC18A0">
        <w:rPr>
          <w:rFonts w:ascii="Arial" w:hAnsi="Arial" w:cs="Arial"/>
          <w:sz w:val="22"/>
          <w:szCs w:val="22"/>
        </w:rPr>
        <w:t xml:space="preserve">Государственная (итоговая) аттестация выпускников 9 класса по физике в новой форме – журнал «Физика в школе» № 1 2008г; </w:t>
      </w:r>
    </w:p>
    <w:p w:rsidR="005A252B" w:rsidRPr="00BC18A0" w:rsidRDefault="005A252B" w:rsidP="005A252B">
      <w:pPr>
        <w:jc w:val="both"/>
        <w:rPr>
          <w:rFonts w:ascii="Arial" w:hAnsi="Arial" w:cs="Arial"/>
          <w:sz w:val="22"/>
          <w:szCs w:val="22"/>
        </w:rPr>
      </w:pPr>
    </w:p>
    <w:p w:rsidR="005A252B" w:rsidRPr="00BC18A0" w:rsidRDefault="005A252B" w:rsidP="005A252B">
      <w:pPr>
        <w:ind w:left="720"/>
        <w:jc w:val="both"/>
        <w:rPr>
          <w:rFonts w:ascii="Arial" w:hAnsi="Arial" w:cs="Arial"/>
          <w:sz w:val="22"/>
          <w:szCs w:val="22"/>
        </w:rPr>
      </w:pPr>
      <w:r w:rsidRPr="00BC18A0">
        <w:rPr>
          <w:rFonts w:ascii="Arial" w:hAnsi="Arial" w:cs="Arial"/>
          <w:sz w:val="22"/>
          <w:szCs w:val="22"/>
        </w:rPr>
        <w:t xml:space="preserve"> Методическую помощь учителю могут оказать следующие материалы, размещённые на сайте ФИПИ (</w:t>
      </w:r>
      <w:r w:rsidRPr="00BC18A0">
        <w:rPr>
          <w:rFonts w:ascii="Arial" w:hAnsi="Arial" w:cs="Arial"/>
          <w:sz w:val="22"/>
          <w:szCs w:val="22"/>
          <w:lang w:val="en-US"/>
        </w:rPr>
        <w:t>http</w:t>
      </w:r>
      <w:r w:rsidRPr="00BC18A0">
        <w:rPr>
          <w:rFonts w:ascii="Arial" w:hAnsi="Arial" w:cs="Arial"/>
          <w:sz w:val="22"/>
          <w:szCs w:val="22"/>
        </w:rPr>
        <w:t xml:space="preserve">:// </w:t>
      </w:r>
      <w:r w:rsidRPr="00D12451">
        <w:rPr>
          <w:rFonts w:ascii="Arial" w:hAnsi="Arial" w:cs="Arial"/>
          <w:sz w:val="22"/>
          <w:szCs w:val="22"/>
          <w:lang w:val="en-US"/>
        </w:rPr>
        <w:t>www</w:t>
      </w:r>
      <w:r w:rsidRPr="00D12451">
        <w:rPr>
          <w:rFonts w:ascii="Arial" w:hAnsi="Arial" w:cs="Arial"/>
          <w:sz w:val="22"/>
          <w:szCs w:val="22"/>
        </w:rPr>
        <w:t>.</w:t>
      </w:r>
      <w:r w:rsidRPr="00D12451">
        <w:rPr>
          <w:rFonts w:ascii="Arial" w:hAnsi="Arial" w:cs="Arial"/>
          <w:sz w:val="22"/>
          <w:szCs w:val="22"/>
          <w:lang w:val="en-US"/>
        </w:rPr>
        <w:t>fipi</w:t>
      </w:r>
      <w:r w:rsidRPr="00D12451">
        <w:rPr>
          <w:rFonts w:ascii="Arial" w:hAnsi="Arial" w:cs="Arial"/>
          <w:sz w:val="22"/>
          <w:szCs w:val="22"/>
        </w:rPr>
        <w:t>.</w:t>
      </w:r>
      <w:r w:rsidRPr="00D12451">
        <w:rPr>
          <w:rFonts w:ascii="Arial" w:hAnsi="Arial" w:cs="Arial"/>
          <w:sz w:val="22"/>
          <w:szCs w:val="22"/>
          <w:lang w:val="en-US"/>
        </w:rPr>
        <w:t>ru</w:t>
      </w:r>
      <w:r w:rsidRPr="00BC18A0">
        <w:rPr>
          <w:rFonts w:ascii="Arial" w:hAnsi="Arial" w:cs="Arial"/>
          <w:sz w:val="22"/>
          <w:szCs w:val="22"/>
        </w:rPr>
        <w:t>):</w:t>
      </w:r>
    </w:p>
    <w:p w:rsidR="005A252B" w:rsidRPr="00BC18A0" w:rsidRDefault="005A252B" w:rsidP="005A252B">
      <w:pPr>
        <w:numPr>
          <w:ilvl w:val="0"/>
          <w:numId w:val="4"/>
        </w:numPr>
        <w:jc w:val="both"/>
        <w:rPr>
          <w:rFonts w:ascii="Arial" w:hAnsi="Arial" w:cs="Arial"/>
          <w:sz w:val="22"/>
          <w:szCs w:val="22"/>
        </w:rPr>
      </w:pPr>
      <w:r w:rsidRPr="00BC18A0">
        <w:rPr>
          <w:rFonts w:ascii="Arial" w:hAnsi="Arial" w:cs="Arial"/>
          <w:sz w:val="22"/>
          <w:szCs w:val="22"/>
        </w:rPr>
        <w:t>Методическое письмо «Об использовании результатов ЕГЭ 2009г в преподавании физики в образовательных учреждениях среднего (полного) общего образования»;</w:t>
      </w:r>
    </w:p>
    <w:p w:rsidR="005A252B" w:rsidRPr="00BC18A0" w:rsidRDefault="005A252B" w:rsidP="005A252B">
      <w:pPr>
        <w:numPr>
          <w:ilvl w:val="0"/>
          <w:numId w:val="4"/>
        </w:numPr>
        <w:jc w:val="both"/>
        <w:rPr>
          <w:rFonts w:ascii="Arial" w:hAnsi="Arial" w:cs="Arial"/>
          <w:sz w:val="22"/>
          <w:szCs w:val="22"/>
        </w:rPr>
      </w:pPr>
      <w:r w:rsidRPr="00BC18A0">
        <w:rPr>
          <w:rFonts w:ascii="Arial" w:hAnsi="Arial" w:cs="Arial"/>
          <w:sz w:val="22"/>
          <w:szCs w:val="22"/>
        </w:rPr>
        <w:t>Методическое письмо «Об использовании результатов новой формы государственной (итоговой) аттестации выпускников 9 класса 2009 года в преподавании физики в общеобразовательных учреждениях;</w:t>
      </w:r>
    </w:p>
    <w:p w:rsidR="005A252B" w:rsidRPr="00BC18A0" w:rsidRDefault="005A252B" w:rsidP="005A252B">
      <w:pPr>
        <w:numPr>
          <w:ilvl w:val="0"/>
          <w:numId w:val="4"/>
        </w:numPr>
        <w:jc w:val="both"/>
        <w:rPr>
          <w:rFonts w:ascii="Arial" w:hAnsi="Arial" w:cs="Arial"/>
          <w:sz w:val="22"/>
          <w:szCs w:val="22"/>
        </w:rPr>
      </w:pPr>
      <w:r w:rsidRPr="00BC18A0">
        <w:rPr>
          <w:rFonts w:ascii="Arial" w:hAnsi="Arial" w:cs="Arial"/>
          <w:sz w:val="22"/>
          <w:szCs w:val="22"/>
        </w:rPr>
        <w:t xml:space="preserve">Документы, регламентирующие разработку контрольных измерительных материалов для государственной (итоговой) аттестации по физике; </w:t>
      </w:r>
    </w:p>
    <w:p w:rsidR="005A252B" w:rsidRPr="00BC18A0" w:rsidRDefault="005A252B" w:rsidP="005A252B">
      <w:pPr>
        <w:numPr>
          <w:ilvl w:val="0"/>
          <w:numId w:val="4"/>
        </w:numPr>
        <w:jc w:val="both"/>
        <w:rPr>
          <w:rFonts w:ascii="Arial" w:hAnsi="Arial" w:cs="Arial"/>
          <w:sz w:val="22"/>
          <w:szCs w:val="22"/>
        </w:rPr>
      </w:pPr>
      <w:r w:rsidRPr="00BC18A0">
        <w:rPr>
          <w:rFonts w:ascii="Arial" w:hAnsi="Arial" w:cs="Arial"/>
          <w:sz w:val="22"/>
          <w:szCs w:val="22"/>
        </w:rPr>
        <w:t>Перечень учебных изданий, рекомендуемых ФИПИ для подготовки к государственной (итоговой) аттестации.</w:t>
      </w:r>
    </w:p>
    <w:p w:rsidR="005A252B" w:rsidRPr="00BC18A0" w:rsidRDefault="005A252B" w:rsidP="00074A6B">
      <w:pPr>
        <w:ind w:firstLine="709"/>
        <w:jc w:val="both"/>
        <w:rPr>
          <w:rFonts w:ascii="Arial" w:hAnsi="Arial" w:cs="Arial"/>
          <w:sz w:val="22"/>
          <w:szCs w:val="22"/>
        </w:rPr>
      </w:pPr>
    </w:p>
    <w:p w:rsidR="008B6ABF" w:rsidRPr="00A2366B" w:rsidRDefault="008B6ABF" w:rsidP="008B6ABF">
      <w:pPr>
        <w:pStyle w:val="a7"/>
        <w:spacing w:after="0" w:line="240" w:lineRule="auto"/>
        <w:ind w:left="0" w:firstLine="709"/>
        <w:jc w:val="both"/>
        <w:rPr>
          <w:rFonts w:ascii="Arial" w:hAnsi="Arial" w:cs="Arial"/>
          <w:bCs/>
        </w:rPr>
      </w:pPr>
      <w:r w:rsidRPr="00A2366B">
        <w:rPr>
          <w:rFonts w:ascii="Arial" w:hAnsi="Arial" w:cs="Arial"/>
        </w:rPr>
        <w:t xml:space="preserve">Основные подходы к организации оценивания уровня подготовки учащихся по предмету должны основываться на требованиях к уровню подготовки выпускников, установленных федеральным компонентом государственного стандарта основного общего и среднего (полного) общего образования и служащих основой при разработке контрольно-измерительных материалов для государственной (итоговой) аттестации выпускников образовательных учреждений. Государственная (итоговая) аттестация выпускников основной школы в Челябинской области осуществляется в новой форме на основе централизованно разработанных экзаменационных материалов и призвана оценить общеобразовательную подготовку учащихся за курс основной школы. Результаты экзамена могут быть использованы при приеме учащихся в профильные классы средней школы. Учителям, работающим в основной школе, рекомендуется: </w:t>
      </w:r>
      <w:r w:rsidRPr="00A2366B">
        <w:rPr>
          <w:rFonts w:ascii="Arial" w:hAnsi="Arial" w:cs="Arial"/>
          <w:bCs/>
        </w:rPr>
        <w:t>детально изучить требования к уровню подготовки выпускников основного общего образования, установленные федеральным компонентом государственного образовательного стандарта; готовить учащихся к государственной (итоговой) аттестации в тестовой форме, с учетом различных видов заданий и форм представления выполнения решения и ответа заданий; довести до сведения учащихся содержание спецификации и кодификатора к экзаменационной работе по физике; при организации проверки и контроля знаний и умений учащихся по темам курса физики использовать разные системы оценивания результатов выполнения заданий с последующим переводом в отметки по пятибалльной шкале.</w:t>
      </w:r>
      <w:r w:rsidRPr="00A2366B">
        <w:rPr>
          <w:rFonts w:ascii="Arial" w:hAnsi="Arial" w:cs="Arial"/>
          <w:color w:val="FF0000"/>
        </w:rPr>
        <w:t xml:space="preserve"> </w:t>
      </w:r>
    </w:p>
    <w:p w:rsidR="008B6ABF" w:rsidRPr="00A2366B" w:rsidRDefault="008B6ABF" w:rsidP="008B6ABF">
      <w:pPr>
        <w:pStyle w:val="2"/>
        <w:spacing w:after="0" w:line="240" w:lineRule="auto"/>
        <w:ind w:firstLine="708"/>
        <w:jc w:val="both"/>
        <w:rPr>
          <w:rFonts w:ascii="Arial" w:hAnsi="Arial" w:cs="Arial"/>
        </w:rPr>
      </w:pPr>
      <w:r w:rsidRPr="00A2366B">
        <w:rPr>
          <w:rFonts w:ascii="Arial" w:hAnsi="Arial" w:cs="Arial"/>
        </w:rPr>
        <w:t xml:space="preserve">Государственная (итоговая) аттестация выпускников средней (полной) школы по физике проходит в форме единого государственного экзамена. В 2009 году на уровне Российской Федерации был проведен анализ результатов единого государственного экзамена не по типам заданий и темам, а по проверяемым в экзаменационной работе умениям. Это позволило выявить не просто отдельные недочеты в усвоении тех или иных частных вопросов, а показать уровень овладения выпускниками наиболее важными видами деятельности, на формирование которых направлено изучение всех разделов школьного курса физики. Дисбаланс в овладении понятийным аппаратом школьного курса физики показал, что лучше всего оказываются усвоенными частные законы и формулы и зафиксирован явный дефицит в понимании сути изученных физических явлений и процессов. Кроме того, выпускники испытывают серьезные затруднения в понимании фундаментальных законов и постулатов физики:  постулатов СТО, основных положений теории Максвелла, постулатов Бора. </w:t>
      </w:r>
    </w:p>
    <w:p w:rsidR="008B6ABF" w:rsidRPr="00A2366B" w:rsidRDefault="008B6ABF" w:rsidP="008B6ABF">
      <w:pPr>
        <w:ind w:firstLine="708"/>
        <w:jc w:val="both"/>
        <w:rPr>
          <w:rFonts w:ascii="Arial" w:hAnsi="Arial" w:cs="Arial"/>
          <w:bCs/>
          <w:sz w:val="22"/>
          <w:szCs w:val="22"/>
        </w:rPr>
      </w:pPr>
      <w:r w:rsidRPr="00A2366B">
        <w:rPr>
          <w:rFonts w:ascii="Arial" w:hAnsi="Arial" w:cs="Arial"/>
          <w:bCs/>
          <w:sz w:val="22"/>
          <w:szCs w:val="22"/>
        </w:rPr>
        <w:t>Эти результаты убедительно доказывают, что бессистемные знания, заучивание формул без осмысления сущности физических процессов и явлений, т.е. все то, что можно получить в результате «натаскивания», не приводит к желаемым результатам при сдаче ЕГЭ. Только сформированная система физических знаний, понимание особенностей протекания изученных явлений, выстраивание иерархии физических законов сможет обеспечить успешность сдачи экзамена.</w:t>
      </w:r>
    </w:p>
    <w:p w:rsidR="008B6ABF" w:rsidRPr="00A2366B" w:rsidRDefault="008B6ABF" w:rsidP="008B6ABF">
      <w:pPr>
        <w:ind w:firstLine="708"/>
        <w:jc w:val="both"/>
        <w:rPr>
          <w:rFonts w:ascii="Arial" w:hAnsi="Arial" w:cs="Arial"/>
          <w:sz w:val="22"/>
          <w:szCs w:val="22"/>
        </w:rPr>
      </w:pPr>
      <w:r w:rsidRPr="00A2366B">
        <w:rPr>
          <w:rFonts w:ascii="Arial" w:hAnsi="Arial" w:cs="Arial"/>
          <w:bCs/>
          <w:sz w:val="22"/>
          <w:szCs w:val="22"/>
        </w:rPr>
        <w:t xml:space="preserve">Одним из возможных конструктивных подходов решения проблемы нехватки учебного времени на систематизацию и обобщение материала является </w:t>
      </w:r>
      <w:r w:rsidRPr="00A2366B">
        <w:rPr>
          <w:rFonts w:ascii="Arial" w:hAnsi="Arial" w:cs="Arial"/>
          <w:sz w:val="22"/>
          <w:szCs w:val="22"/>
        </w:rPr>
        <w:t xml:space="preserve">опора на </w:t>
      </w:r>
      <w:r w:rsidRPr="00A2366B">
        <w:rPr>
          <w:rFonts w:ascii="Arial" w:hAnsi="Arial" w:cs="Arial"/>
          <w:iCs/>
          <w:sz w:val="22"/>
          <w:szCs w:val="22"/>
        </w:rPr>
        <w:t>внутрипредметные связи. Это</w:t>
      </w:r>
      <w:r w:rsidRPr="00A2366B">
        <w:rPr>
          <w:rFonts w:ascii="Arial" w:hAnsi="Arial" w:cs="Arial"/>
          <w:sz w:val="22"/>
          <w:szCs w:val="22"/>
        </w:rPr>
        <w:t xml:space="preserve"> позволит при изучении многих разделов курса физики второй ступени в значительной степени увеличить объём времени на отработку понимания основных законов физики. Особенно это относится к таким разделам физики, как механика, термодинамика, законы </w:t>
      </w:r>
      <w:r w:rsidRPr="00A2366B">
        <w:rPr>
          <w:rFonts w:ascii="Arial" w:hAnsi="Arial" w:cs="Arial"/>
          <w:iCs/>
          <w:sz w:val="22"/>
          <w:szCs w:val="22"/>
        </w:rPr>
        <w:t>пост</w:t>
      </w:r>
      <w:r w:rsidRPr="00A2366B">
        <w:rPr>
          <w:rFonts w:ascii="Arial" w:hAnsi="Arial" w:cs="Arial"/>
          <w:sz w:val="22"/>
          <w:szCs w:val="22"/>
        </w:rPr>
        <w:t>оянного тока.</w:t>
      </w:r>
    </w:p>
    <w:p w:rsidR="008B6ABF" w:rsidRPr="00A2366B" w:rsidRDefault="008B6ABF" w:rsidP="008B6ABF">
      <w:pPr>
        <w:ind w:firstLine="708"/>
        <w:jc w:val="both"/>
        <w:rPr>
          <w:rFonts w:ascii="Arial" w:hAnsi="Arial" w:cs="Arial"/>
          <w:sz w:val="22"/>
          <w:szCs w:val="22"/>
        </w:rPr>
      </w:pPr>
      <w:r w:rsidRPr="00A2366B">
        <w:rPr>
          <w:rFonts w:ascii="Arial" w:hAnsi="Arial" w:cs="Arial"/>
          <w:bCs/>
          <w:iCs/>
          <w:sz w:val="22"/>
          <w:szCs w:val="22"/>
        </w:rPr>
        <w:t>После изучения курса физики основной школы уч</w:t>
      </w:r>
      <w:r w:rsidRPr="00A2366B">
        <w:rPr>
          <w:rFonts w:ascii="Arial" w:hAnsi="Arial" w:cs="Arial"/>
          <w:sz w:val="22"/>
          <w:szCs w:val="22"/>
        </w:rPr>
        <w:t xml:space="preserve">еники имеют представление обо всех физических величинах и законах механики. Следовательно, изучение механики на уровне теорий может проходить параллельно с отработкой основных идей механики. В рамках электродинамики малоэффективно половину времени, отводимого на изучение законов </w:t>
      </w:r>
      <w:r w:rsidRPr="00A2366B">
        <w:rPr>
          <w:rFonts w:ascii="Arial" w:hAnsi="Arial" w:cs="Arial"/>
          <w:iCs/>
          <w:sz w:val="22"/>
          <w:szCs w:val="22"/>
        </w:rPr>
        <w:t>пост</w:t>
      </w:r>
      <w:r w:rsidRPr="00A2366B">
        <w:rPr>
          <w:rFonts w:ascii="Arial" w:hAnsi="Arial" w:cs="Arial"/>
          <w:sz w:val="22"/>
          <w:szCs w:val="22"/>
        </w:rPr>
        <w:t xml:space="preserve">оянного тока, тратить на повторение </w:t>
      </w:r>
      <w:r w:rsidRPr="00A2366B">
        <w:rPr>
          <w:rFonts w:ascii="Arial" w:hAnsi="Arial" w:cs="Arial"/>
          <w:iCs/>
          <w:sz w:val="22"/>
          <w:szCs w:val="22"/>
        </w:rPr>
        <w:t>ма</w:t>
      </w:r>
      <w:r w:rsidRPr="00A2366B">
        <w:rPr>
          <w:rFonts w:ascii="Arial" w:hAnsi="Arial" w:cs="Arial"/>
          <w:sz w:val="22"/>
          <w:szCs w:val="22"/>
        </w:rPr>
        <w:t xml:space="preserve">териала основной школы. Более продуктивна педагогическая </w:t>
      </w:r>
      <w:r w:rsidRPr="00A2366B">
        <w:rPr>
          <w:rFonts w:ascii="Arial" w:hAnsi="Arial" w:cs="Arial"/>
          <w:bCs/>
          <w:iCs/>
          <w:sz w:val="22"/>
          <w:szCs w:val="22"/>
        </w:rPr>
        <w:t>техн</w:t>
      </w:r>
      <w:r w:rsidRPr="00A2366B">
        <w:rPr>
          <w:rFonts w:ascii="Arial" w:hAnsi="Arial" w:cs="Arial"/>
          <w:sz w:val="22"/>
          <w:szCs w:val="22"/>
        </w:rPr>
        <w:t xml:space="preserve">ология, при которой решение задач, основанных на этом </w:t>
      </w:r>
      <w:r w:rsidRPr="00A2366B">
        <w:rPr>
          <w:rFonts w:ascii="Arial" w:hAnsi="Arial" w:cs="Arial"/>
          <w:iCs/>
          <w:sz w:val="22"/>
          <w:szCs w:val="22"/>
        </w:rPr>
        <w:t>ма</w:t>
      </w:r>
      <w:r w:rsidRPr="00A2366B">
        <w:rPr>
          <w:rFonts w:ascii="Arial" w:hAnsi="Arial" w:cs="Arial"/>
          <w:sz w:val="22"/>
          <w:szCs w:val="22"/>
        </w:rPr>
        <w:t>териале, проходит параллельно с изучением закона Ома для полной цепи.</w:t>
      </w:r>
    </w:p>
    <w:p w:rsidR="008B6ABF" w:rsidRPr="00A2366B" w:rsidRDefault="008B6ABF" w:rsidP="008B6ABF">
      <w:pPr>
        <w:ind w:firstLine="708"/>
        <w:jc w:val="both"/>
        <w:rPr>
          <w:rFonts w:ascii="Arial" w:hAnsi="Arial" w:cs="Arial"/>
          <w:bCs/>
          <w:sz w:val="22"/>
          <w:szCs w:val="22"/>
        </w:rPr>
      </w:pPr>
      <w:r w:rsidRPr="00A2366B">
        <w:rPr>
          <w:rFonts w:ascii="Arial" w:hAnsi="Arial" w:cs="Arial"/>
          <w:bCs/>
          <w:sz w:val="22"/>
          <w:szCs w:val="22"/>
        </w:rPr>
        <w:t xml:space="preserve">Анализ ответов на задания, </w:t>
      </w:r>
      <w:r w:rsidRPr="00A2366B">
        <w:rPr>
          <w:rFonts w:ascii="Arial" w:hAnsi="Arial" w:cs="Arial"/>
          <w:sz w:val="22"/>
          <w:szCs w:val="22"/>
        </w:rPr>
        <w:t xml:space="preserve">представляющие собой </w:t>
      </w:r>
      <w:r w:rsidRPr="00A2366B">
        <w:rPr>
          <w:rFonts w:ascii="Arial" w:hAnsi="Arial" w:cs="Arial"/>
          <w:iCs/>
          <w:sz w:val="22"/>
          <w:szCs w:val="22"/>
        </w:rPr>
        <w:t>качественные задачи,</w:t>
      </w:r>
      <w:r w:rsidRPr="00A2366B">
        <w:rPr>
          <w:rFonts w:ascii="Arial" w:hAnsi="Arial" w:cs="Arial"/>
          <w:bCs/>
          <w:sz w:val="22"/>
          <w:szCs w:val="22"/>
        </w:rPr>
        <w:t xml:space="preserve"> показал, что большинство выпускников могут лишь узнать физические явления или указать на законы и формулы, которые можно использовать в данной ситуации, но испытывают серьезные трудности при формулировании логически связных объяснений. Очевидно, необходимо шире использовать качественные задачи в процессе изучения предмета, включать такие модели заданий в большинство тематических контрольных работ, а также уделять больше внимания устным ответам учащихся на уроках. </w:t>
      </w:r>
    </w:p>
    <w:p w:rsidR="008B6ABF" w:rsidRPr="00A2366B" w:rsidRDefault="008B6ABF" w:rsidP="008B6ABF">
      <w:pPr>
        <w:ind w:firstLine="708"/>
        <w:jc w:val="both"/>
        <w:rPr>
          <w:rFonts w:ascii="Arial" w:hAnsi="Arial" w:cs="Arial"/>
          <w:sz w:val="22"/>
          <w:szCs w:val="22"/>
        </w:rPr>
      </w:pPr>
      <w:r w:rsidRPr="00A2366B">
        <w:rPr>
          <w:rFonts w:ascii="Arial" w:hAnsi="Arial" w:cs="Arial"/>
          <w:bCs/>
          <w:sz w:val="22"/>
          <w:szCs w:val="22"/>
        </w:rPr>
        <w:t xml:space="preserve">Для качественных задач разработана обобщенная система оценивания, которая построена на описании полного правильного решения. </w:t>
      </w:r>
      <w:r w:rsidRPr="00A2366B">
        <w:rPr>
          <w:rFonts w:ascii="Arial" w:hAnsi="Arial" w:cs="Arial"/>
          <w:sz w:val="22"/>
          <w:szCs w:val="22"/>
        </w:rPr>
        <w:t xml:space="preserve">Полное правильное решение таких заданий должно включать правильный ответ (например, что будет наблюдаться, как изменятся показания приборов и т.п.), и полное верное объяснение (логически не противоречивое и отражающее все этапы протекания явления или процесса) с указанием наблюдаемых явлений и законов (названий явлений и законов или необходимых формул). Целесообразно использовать данную систему оценивания качественных заданий в практике преподавания предмета и при текущей проверке знаний и умений учащихся. </w:t>
      </w:r>
    </w:p>
    <w:p w:rsidR="008B6ABF" w:rsidRPr="00A2366B" w:rsidRDefault="008B6ABF" w:rsidP="008B6ABF">
      <w:pPr>
        <w:ind w:firstLine="709"/>
        <w:jc w:val="both"/>
        <w:rPr>
          <w:rFonts w:ascii="Arial" w:hAnsi="Arial" w:cs="Arial"/>
          <w:sz w:val="22"/>
          <w:szCs w:val="22"/>
        </w:rPr>
      </w:pPr>
      <w:r w:rsidRPr="00A2366B">
        <w:rPr>
          <w:rFonts w:ascii="Arial" w:hAnsi="Arial" w:cs="Arial"/>
          <w:sz w:val="22"/>
          <w:szCs w:val="22"/>
        </w:rPr>
        <w:t xml:space="preserve">Особое внимание следует обратить на формирование умения учащихся решать </w:t>
      </w:r>
      <w:r w:rsidRPr="00A2366B">
        <w:rPr>
          <w:rFonts w:ascii="Arial" w:hAnsi="Arial" w:cs="Arial"/>
          <w:iCs/>
          <w:sz w:val="22"/>
          <w:szCs w:val="22"/>
        </w:rPr>
        <w:t>расчетные задачи</w:t>
      </w:r>
      <w:r w:rsidRPr="00A2366B">
        <w:rPr>
          <w:rFonts w:ascii="Arial" w:hAnsi="Arial" w:cs="Arial"/>
          <w:sz w:val="22"/>
          <w:szCs w:val="22"/>
        </w:rPr>
        <w:t xml:space="preserve">. В экзаменационной работе по физике требования, предъявляемые к абитуриентам, поступающим на физические и инженерно-технические специальности, наиболее полно отражаются в заданиях с развернутым ответом, представляющих собой расчетные задачи высокого уровня сложности. К выполнению этой части работы приступает две трети участников экзамена, но большинство из них готовы работать лишь на уровне воспроизведения известных моделей задач. В ряде случаев за выполнение такого рода заданий тестируемым удается получить по одному первичному баллу, но говорить об умении решать задачи данного типа не приходится. </w:t>
      </w:r>
    </w:p>
    <w:p w:rsidR="008B6ABF" w:rsidRPr="00A2366B" w:rsidRDefault="008B6ABF" w:rsidP="008B6ABF">
      <w:pPr>
        <w:ind w:firstLine="709"/>
        <w:jc w:val="both"/>
        <w:rPr>
          <w:rFonts w:ascii="Arial" w:hAnsi="Arial" w:cs="Arial"/>
          <w:sz w:val="22"/>
          <w:szCs w:val="22"/>
        </w:rPr>
      </w:pPr>
      <w:r w:rsidRPr="00A2366B">
        <w:rPr>
          <w:rFonts w:ascii="Arial" w:hAnsi="Arial" w:cs="Arial"/>
          <w:sz w:val="22"/>
          <w:szCs w:val="22"/>
        </w:rPr>
        <w:t>Продуктивным при подготовке к ЕГЭ является анализ условия и понимания возможности использования для решения задачи тех или иных законов. Анализ работ развернутых ответов выпускников показывает существенные отличия в подходах к решению задач экзаменуемых сильных и слабых групп. Выпускники с хорошим и отличным уровнями подготовки, как правило, приводят комментарии к выбору модели и системы уравнений для решения, демонстрируя тем самым понимание физической сути описываемых в задаче явлений и процессов. Можно порекомендовать при обучении решению задач подобного типа не ставить перед учеником задачу решения большого количества однотипных задач на применение того или иного закона. Необходимо обращать внимание на отбор задач на применение одного и того же закона или формулы, обеспечивая не тренировку в запоминании формулы и в математических преобразованиях, а дополнительные возможности осмысления описанных в задачах ситуаций, обсуждения условий применимости закона, использования различных подходов к решению задач на применение одного и того же закона, а также анализ численного ответа.</w:t>
      </w:r>
    </w:p>
    <w:p w:rsidR="008B6ABF" w:rsidRPr="00A2366B" w:rsidRDefault="008B6ABF" w:rsidP="008B6ABF">
      <w:pPr>
        <w:ind w:firstLine="709"/>
        <w:jc w:val="both"/>
        <w:rPr>
          <w:rFonts w:ascii="Arial" w:hAnsi="Arial" w:cs="Arial"/>
          <w:bCs/>
          <w:sz w:val="22"/>
          <w:szCs w:val="22"/>
        </w:rPr>
      </w:pPr>
      <w:r w:rsidRPr="00A2366B">
        <w:rPr>
          <w:rFonts w:ascii="Arial" w:hAnsi="Arial" w:cs="Arial"/>
          <w:sz w:val="22"/>
          <w:szCs w:val="22"/>
        </w:rPr>
        <w:t xml:space="preserve">Один из факторов, влияющих на успешность решения задач по физике, — это </w:t>
      </w:r>
      <w:r w:rsidRPr="00A2366B">
        <w:rPr>
          <w:rFonts w:ascii="Arial" w:hAnsi="Arial" w:cs="Arial"/>
          <w:iCs/>
          <w:sz w:val="22"/>
          <w:szCs w:val="22"/>
        </w:rPr>
        <w:t>сформированность вычислительных навыков</w:t>
      </w:r>
      <w:r w:rsidRPr="00A2366B">
        <w:rPr>
          <w:rFonts w:ascii="Arial" w:hAnsi="Arial" w:cs="Arial"/>
          <w:sz w:val="22"/>
          <w:szCs w:val="22"/>
        </w:rPr>
        <w:t xml:space="preserve"> учащихся. Можно порекомендовать уделять специальное внимание организации вычислительной работы на уроках физики. Она может быть оптимально выстроена с использованием </w:t>
      </w:r>
      <w:r w:rsidRPr="00A2366B">
        <w:rPr>
          <w:rFonts w:ascii="Arial" w:hAnsi="Arial" w:cs="Arial"/>
          <w:bCs/>
          <w:sz w:val="22"/>
          <w:szCs w:val="22"/>
        </w:rPr>
        <w:t>калькулятора. К настоящему времени в отделе средств обучения ИСМО РАО</w:t>
      </w:r>
      <w:r w:rsidRPr="00A2366B">
        <w:rPr>
          <w:rFonts w:ascii="Arial" w:hAnsi="Arial" w:cs="Arial"/>
          <w:color w:val="000000"/>
          <w:sz w:val="22"/>
          <w:szCs w:val="22"/>
        </w:rPr>
        <w:t xml:space="preserve"> </w:t>
      </w:r>
      <w:r w:rsidRPr="00A2366B">
        <w:rPr>
          <w:rFonts w:ascii="Arial" w:hAnsi="Arial" w:cs="Arial"/>
          <w:bCs/>
          <w:sz w:val="22"/>
          <w:szCs w:val="22"/>
        </w:rPr>
        <w:t>проведена сертификация серии калькуляторов. Эти калькуляторы входят в перечень оборудования современного кабинета физики и включаются в состав наборов «ЕГЭ-лаборатория», они относятся к непрограммируемым калькуляторам и полностью отвечают требованиям, предъявляемым к калькуляторам, использование которых разрешено на ЕГЭ по физике.</w:t>
      </w:r>
    </w:p>
    <w:p w:rsidR="008B6ABF" w:rsidRPr="00A2366B" w:rsidRDefault="008B6ABF" w:rsidP="008B6ABF">
      <w:pPr>
        <w:ind w:firstLine="708"/>
        <w:jc w:val="both"/>
        <w:rPr>
          <w:rFonts w:ascii="Arial" w:hAnsi="Arial" w:cs="Arial"/>
          <w:sz w:val="22"/>
          <w:szCs w:val="22"/>
        </w:rPr>
      </w:pPr>
      <w:r w:rsidRPr="00A2366B">
        <w:rPr>
          <w:rFonts w:ascii="Arial" w:hAnsi="Arial" w:cs="Arial"/>
          <w:bCs/>
          <w:sz w:val="22"/>
          <w:szCs w:val="22"/>
        </w:rPr>
        <w:t xml:space="preserve">Использование калькулятора при решении задач помогает без особых сложностей получить численный ответ, высвобождает время на осмысление физической сути полученных в ответе значений. С использованием калькулятора повышается эффективность и при оценке погрешностей, что крайне важно при столь необходимом в настоящее время увеличении доли самостоятельного ученического </w:t>
      </w:r>
      <w:r w:rsidRPr="00A2366B">
        <w:rPr>
          <w:rFonts w:ascii="Arial" w:hAnsi="Arial" w:cs="Arial"/>
          <w:sz w:val="22"/>
          <w:szCs w:val="22"/>
        </w:rPr>
        <w:t>эксперимента.</w:t>
      </w:r>
    </w:p>
    <w:p w:rsidR="008B6ABF" w:rsidRPr="00A2366B" w:rsidRDefault="008B6ABF" w:rsidP="008B6ABF">
      <w:pPr>
        <w:ind w:firstLine="708"/>
        <w:jc w:val="both"/>
        <w:rPr>
          <w:rFonts w:ascii="Arial" w:hAnsi="Arial" w:cs="Arial"/>
          <w:sz w:val="22"/>
          <w:szCs w:val="22"/>
        </w:rPr>
      </w:pPr>
      <w:r w:rsidRPr="00A2366B">
        <w:rPr>
          <w:rFonts w:ascii="Arial" w:hAnsi="Arial" w:cs="Arial"/>
          <w:sz w:val="22"/>
          <w:szCs w:val="22"/>
        </w:rPr>
        <w:t xml:space="preserve">Освоение курса физики и в дальнейшем успешная сдача ЕГЭ невозможна без привлечения опорных знаний по математике. Значительный педагогический эффект при изучении физических законов и величин может быть получен за счет использования межпредметных связей с математикой. </w:t>
      </w:r>
    </w:p>
    <w:p w:rsidR="008B6ABF" w:rsidRPr="00A2366B" w:rsidRDefault="008B6ABF" w:rsidP="008B6ABF">
      <w:pPr>
        <w:ind w:firstLine="709"/>
        <w:jc w:val="both"/>
        <w:rPr>
          <w:rFonts w:ascii="Arial" w:hAnsi="Arial" w:cs="Arial"/>
          <w:sz w:val="22"/>
          <w:szCs w:val="22"/>
        </w:rPr>
      </w:pPr>
      <w:r w:rsidRPr="00A2366B">
        <w:rPr>
          <w:rFonts w:ascii="Arial" w:hAnsi="Arial" w:cs="Arial"/>
          <w:sz w:val="22"/>
          <w:szCs w:val="22"/>
        </w:rPr>
        <w:t xml:space="preserve">В экзаменационных вариантах расширен спектр контролируемых </w:t>
      </w:r>
      <w:r w:rsidRPr="00A2366B">
        <w:rPr>
          <w:rFonts w:ascii="Arial" w:hAnsi="Arial" w:cs="Arial"/>
          <w:iCs/>
          <w:sz w:val="22"/>
          <w:szCs w:val="22"/>
        </w:rPr>
        <w:t>методологических умений</w:t>
      </w:r>
      <w:r w:rsidRPr="00A2366B">
        <w:rPr>
          <w:rFonts w:ascii="Arial" w:hAnsi="Arial" w:cs="Arial"/>
          <w:sz w:val="22"/>
          <w:szCs w:val="22"/>
        </w:rPr>
        <w:t xml:space="preserve">. Последние задания первой части работы целиком направлены на проверку этих умений, причем как на базовом, так и на повышенном уровне сложности. </w:t>
      </w:r>
    </w:p>
    <w:p w:rsidR="008B6ABF" w:rsidRPr="00A2366B" w:rsidRDefault="008B6ABF" w:rsidP="008B6ABF">
      <w:pPr>
        <w:ind w:firstLine="567"/>
        <w:jc w:val="both"/>
        <w:rPr>
          <w:rFonts w:ascii="Arial" w:hAnsi="Arial" w:cs="Arial"/>
          <w:sz w:val="22"/>
          <w:szCs w:val="22"/>
        </w:rPr>
      </w:pPr>
      <w:r w:rsidRPr="00A2366B">
        <w:rPr>
          <w:rFonts w:ascii="Arial" w:hAnsi="Arial" w:cs="Arial"/>
          <w:sz w:val="22"/>
          <w:szCs w:val="22"/>
        </w:rPr>
        <w:t>На базовом уровне сложности контролируются следующие элементы:</w:t>
      </w:r>
    </w:p>
    <w:p w:rsidR="008B6ABF" w:rsidRPr="00A2366B" w:rsidRDefault="008B6ABF" w:rsidP="008B6ABF">
      <w:pPr>
        <w:numPr>
          <w:ilvl w:val="0"/>
          <w:numId w:val="22"/>
        </w:numPr>
        <w:jc w:val="both"/>
        <w:rPr>
          <w:rFonts w:ascii="Arial" w:hAnsi="Arial" w:cs="Arial"/>
          <w:sz w:val="22"/>
          <w:szCs w:val="22"/>
        </w:rPr>
      </w:pPr>
      <w:r w:rsidRPr="00A2366B">
        <w:rPr>
          <w:rFonts w:ascii="Arial" w:hAnsi="Arial" w:cs="Arial"/>
          <w:sz w:val="22"/>
          <w:szCs w:val="22"/>
        </w:rPr>
        <w:t>снятие показаний приборов при измерении физических величин (амперметр, вольтметр, мензурка, термометр, гигрометр);</w:t>
      </w:r>
    </w:p>
    <w:p w:rsidR="008B6ABF" w:rsidRPr="00A2366B" w:rsidRDefault="008B6ABF" w:rsidP="008B6ABF">
      <w:pPr>
        <w:numPr>
          <w:ilvl w:val="0"/>
          <w:numId w:val="22"/>
        </w:numPr>
        <w:jc w:val="both"/>
        <w:rPr>
          <w:rFonts w:ascii="Arial" w:hAnsi="Arial" w:cs="Arial"/>
          <w:sz w:val="22"/>
          <w:szCs w:val="22"/>
        </w:rPr>
      </w:pPr>
      <w:r w:rsidRPr="00A2366B">
        <w:rPr>
          <w:rFonts w:ascii="Arial" w:hAnsi="Arial" w:cs="Arial"/>
          <w:sz w:val="22"/>
          <w:szCs w:val="22"/>
        </w:rPr>
        <w:t xml:space="preserve">правильное включение в электрическую цепь электроизмерительных приборов; </w:t>
      </w:r>
    </w:p>
    <w:p w:rsidR="008B6ABF" w:rsidRPr="00A2366B" w:rsidRDefault="008B6ABF" w:rsidP="008B6ABF">
      <w:pPr>
        <w:numPr>
          <w:ilvl w:val="0"/>
          <w:numId w:val="22"/>
        </w:numPr>
        <w:jc w:val="both"/>
        <w:rPr>
          <w:rFonts w:ascii="Arial" w:hAnsi="Arial" w:cs="Arial"/>
          <w:sz w:val="22"/>
          <w:szCs w:val="22"/>
        </w:rPr>
      </w:pPr>
      <w:r w:rsidRPr="00A2366B">
        <w:rPr>
          <w:rFonts w:ascii="Arial" w:hAnsi="Arial" w:cs="Arial"/>
          <w:sz w:val="22"/>
          <w:szCs w:val="22"/>
        </w:rPr>
        <w:t>выбор физических величин, необходимых для проведения косвенных измерений;</w:t>
      </w:r>
    </w:p>
    <w:p w:rsidR="008B6ABF" w:rsidRPr="00A2366B" w:rsidRDefault="008B6ABF" w:rsidP="008B6ABF">
      <w:pPr>
        <w:numPr>
          <w:ilvl w:val="0"/>
          <w:numId w:val="22"/>
        </w:numPr>
        <w:jc w:val="both"/>
        <w:rPr>
          <w:rFonts w:ascii="Arial" w:hAnsi="Arial" w:cs="Arial"/>
          <w:sz w:val="22"/>
          <w:szCs w:val="22"/>
        </w:rPr>
      </w:pPr>
      <w:r w:rsidRPr="00A2366B">
        <w:rPr>
          <w:rFonts w:ascii="Arial" w:hAnsi="Arial" w:cs="Arial"/>
          <w:sz w:val="22"/>
          <w:szCs w:val="22"/>
        </w:rPr>
        <w:t xml:space="preserve"> выбор установки для проведения опыта по заданной гипотезе;</w:t>
      </w:r>
    </w:p>
    <w:p w:rsidR="008B6ABF" w:rsidRPr="00A2366B" w:rsidRDefault="008B6ABF" w:rsidP="008B6ABF">
      <w:pPr>
        <w:numPr>
          <w:ilvl w:val="0"/>
          <w:numId w:val="22"/>
        </w:numPr>
        <w:jc w:val="both"/>
        <w:rPr>
          <w:rFonts w:ascii="Arial" w:hAnsi="Arial" w:cs="Arial"/>
          <w:sz w:val="22"/>
          <w:szCs w:val="22"/>
        </w:rPr>
      </w:pPr>
      <w:r w:rsidRPr="00A2366B">
        <w:rPr>
          <w:rFonts w:ascii="Arial" w:hAnsi="Arial" w:cs="Arial"/>
          <w:sz w:val="22"/>
          <w:szCs w:val="22"/>
        </w:rPr>
        <w:t>запись результатов вычисления физической величины с учетом необходимых округлений (по заданной абсолютной погрешности).</w:t>
      </w:r>
    </w:p>
    <w:p w:rsidR="008B6ABF" w:rsidRPr="00A2366B" w:rsidRDefault="008B6ABF" w:rsidP="008B6ABF">
      <w:pPr>
        <w:ind w:firstLine="709"/>
        <w:jc w:val="both"/>
        <w:rPr>
          <w:rFonts w:ascii="Arial" w:hAnsi="Arial" w:cs="Arial"/>
          <w:sz w:val="22"/>
          <w:szCs w:val="22"/>
        </w:rPr>
      </w:pPr>
      <w:r w:rsidRPr="00A2366B">
        <w:rPr>
          <w:rFonts w:ascii="Arial" w:hAnsi="Arial" w:cs="Arial"/>
          <w:sz w:val="22"/>
          <w:szCs w:val="22"/>
        </w:rPr>
        <w:t>На повышенном уровне сложности предлагаются задания, проверяющие умения:</w:t>
      </w:r>
    </w:p>
    <w:p w:rsidR="008B6ABF" w:rsidRPr="00A2366B" w:rsidRDefault="008B6ABF" w:rsidP="008B6ABF">
      <w:pPr>
        <w:numPr>
          <w:ilvl w:val="0"/>
          <w:numId w:val="22"/>
        </w:numPr>
        <w:jc w:val="both"/>
        <w:rPr>
          <w:rFonts w:ascii="Arial" w:hAnsi="Arial" w:cs="Arial"/>
          <w:sz w:val="22"/>
          <w:szCs w:val="22"/>
        </w:rPr>
      </w:pPr>
      <w:r w:rsidRPr="00A2366B">
        <w:rPr>
          <w:rFonts w:ascii="Arial" w:hAnsi="Arial" w:cs="Arial"/>
          <w:sz w:val="22"/>
          <w:szCs w:val="22"/>
        </w:rPr>
        <w:t>определять параметр по графику, отражающему  экспериментальную зависимость физических величин  (с учетом абсолютных погрешностей);</w:t>
      </w:r>
    </w:p>
    <w:p w:rsidR="008B6ABF" w:rsidRPr="00A2366B" w:rsidRDefault="008B6ABF" w:rsidP="008B6ABF">
      <w:pPr>
        <w:numPr>
          <w:ilvl w:val="0"/>
          <w:numId w:val="22"/>
        </w:numPr>
        <w:jc w:val="both"/>
        <w:rPr>
          <w:rFonts w:ascii="Arial" w:hAnsi="Arial" w:cs="Arial"/>
          <w:sz w:val="22"/>
          <w:szCs w:val="22"/>
        </w:rPr>
      </w:pPr>
      <w:r w:rsidRPr="00A2366B">
        <w:rPr>
          <w:rFonts w:ascii="Arial" w:hAnsi="Arial" w:cs="Arial"/>
          <w:sz w:val="22"/>
          <w:szCs w:val="22"/>
        </w:rPr>
        <w:t>определять возможности сравнения результатов измерения двух величин, выраженных в разных единицах;</w:t>
      </w:r>
    </w:p>
    <w:p w:rsidR="008B6ABF" w:rsidRPr="00A2366B" w:rsidRDefault="008B6ABF" w:rsidP="008B6ABF">
      <w:pPr>
        <w:numPr>
          <w:ilvl w:val="0"/>
          <w:numId w:val="22"/>
        </w:numPr>
        <w:jc w:val="both"/>
        <w:rPr>
          <w:rFonts w:ascii="Arial" w:hAnsi="Arial" w:cs="Arial"/>
          <w:sz w:val="22"/>
          <w:szCs w:val="22"/>
        </w:rPr>
      </w:pPr>
      <w:r w:rsidRPr="00A2366B">
        <w:rPr>
          <w:rFonts w:ascii="Arial" w:hAnsi="Arial" w:cs="Arial"/>
          <w:sz w:val="22"/>
          <w:szCs w:val="22"/>
        </w:rPr>
        <w:t xml:space="preserve"> на основе анализа хода опыта выявлять его несоответствие предложенной гипотезе;</w:t>
      </w:r>
    </w:p>
    <w:p w:rsidR="008B6ABF" w:rsidRPr="00A2366B" w:rsidRDefault="008B6ABF" w:rsidP="008B6ABF">
      <w:pPr>
        <w:numPr>
          <w:ilvl w:val="0"/>
          <w:numId w:val="22"/>
        </w:numPr>
        <w:jc w:val="both"/>
        <w:rPr>
          <w:rFonts w:ascii="Arial" w:hAnsi="Arial" w:cs="Arial"/>
          <w:sz w:val="22"/>
          <w:szCs w:val="22"/>
        </w:rPr>
      </w:pPr>
      <w:r w:rsidRPr="00A2366B">
        <w:rPr>
          <w:rFonts w:ascii="Arial" w:hAnsi="Arial" w:cs="Arial"/>
          <w:sz w:val="22"/>
          <w:szCs w:val="22"/>
        </w:rPr>
        <w:t>анализировать результаты опыта, представленного в виде графика;</w:t>
      </w:r>
    </w:p>
    <w:p w:rsidR="008B6ABF" w:rsidRPr="00A2366B" w:rsidRDefault="008B6ABF" w:rsidP="008B6ABF">
      <w:pPr>
        <w:numPr>
          <w:ilvl w:val="0"/>
          <w:numId w:val="22"/>
        </w:numPr>
        <w:jc w:val="both"/>
        <w:rPr>
          <w:rFonts w:ascii="Arial" w:hAnsi="Arial" w:cs="Arial"/>
          <w:sz w:val="22"/>
          <w:szCs w:val="22"/>
        </w:rPr>
      </w:pPr>
      <w:r w:rsidRPr="00A2366B">
        <w:rPr>
          <w:rFonts w:ascii="Arial" w:hAnsi="Arial" w:cs="Arial"/>
          <w:sz w:val="22"/>
          <w:szCs w:val="22"/>
        </w:rPr>
        <w:t>рассчитывать параметры физического процесса по результатам опыта, представленного в виде таблицы.</w:t>
      </w:r>
    </w:p>
    <w:p w:rsidR="008B6ABF" w:rsidRPr="00A2366B" w:rsidRDefault="008B6ABF" w:rsidP="008B6ABF">
      <w:pPr>
        <w:ind w:firstLine="709"/>
        <w:jc w:val="both"/>
        <w:rPr>
          <w:rFonts w:ascii="Arial" w:hAnsi="Arial" w:cs="Arial"/>
          <w:sz w:val="22"/>
          <w:szCs w:val="22"/>
        </w:rPr>
      </w:pPr>
      <w:r w:rsidRPr="00A2366B">
        <w:rPr>
          <w:rFonts w:ascii="Arial" w:hAnsi="Arial" w:cs="Arial"/>
          <w:sz w:val="22"/>
          <w:szCs w:val="22"/>
        </w:rPr>
        <w:t xml:space="preserve">Результаты экзамена показывают, что выпускники успешно справляются лишь с заданиями на выбор экспериментальной установки по заданной гипотезе и интерпретацию результатов опытов, представленных в виде графиков. Серьезные трудности возникают при определении параметра по графику эксперимента, при анализе результатов эксперимента и при выполнении заданий на сравнение результатов измерения двух величин, выраженных в разных единицах. Кроме того, в заданиях с выбором ответа даже выпускникам с хорошим уровнем подготовки не удается на базовом уровне справиться с заданиями, опирающимися на умения, которые формируются при проведении лабораторных работ. </w:t>
      </w:r>
    </w:p>
    <w:p w:rsidR="008B6ABF" w:rsidRPr="00A2366B" w:rsidRDefault="008B6ABF" w:rsidP="008B6ABF">
      <w:pPr>
        <w:ind w:firstLine="709"/>
        <w:jc w:val="both"/>
        <w:rPr>
          <w:rFonts w:ascii="Arial" w:hAnsi="Arial" w:cs="Arial"/>
          <w:color w:val="000000"/>
          <w:sz w:val="22"/>
          <w:szCs w:val="22"/>
        </w:rPr>
      </w:pPr>
      <w:r w:rsidRPr="00A2366B">
        <w:rPr>
          <w:rFonts w:ascii="Arial" w:hAnsi="Arial" w:cs="Arial"/>
          <w:sz w:val="22"/>
          <w:szCs w:val="22"/>
        </w:rPr>
        <w:t xml:space="preserve">При </w:t>
      </w:r>
      <w:r w:rsidRPr="00A2366B">
        <w:rPr>
          <w:rFonts w:ascii="Arial" w:hAnsi="Arial" w:cs="Arial"/>
          <w:bCs/>
          <w:iCs/>
          <w:sz w:val="22"/>
          <w:szCs w:val="22"/>
        </w:rPr>
        <w:t>конс</w:t>
      </w:r>
      <w:r w:rsidRPr="00A2366B">
        <w:rPr>
          <w:rFonts w:ascii="Arial" w:hAnsi="Arial" w:cs="Arial"/>
          <w:sz w:val="22"/>
          <w:szCs w:val="22"/>
        </w:rPr>
        <w:t>труировании заданий для ЕГЭ все шире используется</w:t>
      </w:r>
      <w:r w:rsidRPr="00A2366B">
        <w:rPr>
          <w:rFonts w:ascii="Arial" w:hAnsi="Arial" w:cs="Arial"/>
          <w:i/>
          <w:iCs/>
          <w:sz w:val="22"/>
          <w:szCs w:val="22"/>
        </w:rPr>
        <w:t xml:space="preserve"> </w:t>
      </w:r>
      <w:r w:rsidRPr="00A2366B">
        <w:rPr>
          <w:rFonts w:ascii="Arial" w:hAnsi="Arial" w:cs="Arial"/>
          <w:iCs/>
          <w:sz w:val="22"/>
          <w:szCs w:val="22"/>
        </w:rPr>
        <w:t>эксперимент,</w:t>
      </w:r>
      <w:r w:rsidRPr="00A2366B">
        <w:rPr>
          <w:rFonts w:ascii="Arial" w:hAnsi="Arial" w:cs="Arial"/>
          <w:sz w:val="22"/>
          <w:szCs w:val="22"/>
        </w:rPr>
        <w:t xml:space="preserve"> как в заданиях с выбором ответа, так и в серии заданий по фотографиям реальных экспериментов. Основа успешности выполнения этих заданий – формирование экспериментальных умений учащихся, возможное лишь при полноценной реализации в школе практической части программы по физике, при </w:t>
      </w:r>
      <w:r w:rsidRPr="00A2366B">
        <w:rPr>
          <w:rFonts w:ascii="Arial" w:hAnsi="Arial" w:cs="Arial"/>
          <w:color w:val="000000"/>
          <w:sz w:val="22"/>
          <w:szCs w:val="22"/>
        </w:rPr>
        <w:t xml:space="preserve">выполнении школьниками всех лабораторных работ. </w:t>
      </w:r>
    </w:p>
    <w:p w:rsidR="008B6ABF" w:rsidRPr="00A2366B" w:rsidRDefault="008B6ABF" w:rsidP="008B6ABF">
      <w:pPr>
        <w:ind w:firstLine="709"/>
        <w:jc w:val="both"/>
        <w:rPr>
          <w:rFonts w:ascii="Arial" w:hAnsi="Arial" w:cs="Arial"/>
          <w:sz w:val="22"/>
          <w:szCs w:val="22"/>
        </w:rPr>
      </w:pPr>
      <w:r w:rsidRPr="00A2366B">
        <w:rPr>
          <w:rFonts w:ascii="Arial" w:hAnsi="Arial" w:cs="Arial"/>
          <w:sz w:val="22"/>
          <w:szCs w:val="22"/>
        </w:rPr>
        <w:t xml:space="preserve">Курс физики в профильных классах предполагает проведение практикума, который играет огромную роль не только в обобщении материала, но и в системном формировании всего спектра экспериментальных умений. </w:t>
      </w:r>
    </w:p>
    <w:p w:rsidR="008B6ABF" w:rsidRPr="00A2366B" w:rsidRDefault="008B6ABF" w:rsidP="008B6ABF">
      <w:pPr>
        <w:ind w:firstLine="709"/>
        <w:jc w:val="both"/>
        <w:rPr>
          <w:rFonts w:ascii="Arial" w:hAnsi="Arial" w:cs="Arial"/>
          <w:sz w:val="22"/>
          <w:szCs w:val="22"/>
        </w:rPr>
      </w:pPr>
      <w:r w:rsidRPr="00A2366B">
        <w:rPr>
          <w:rFonts w:ascii="Arial" w:hAnsi="Arial" w:cs="Arial"/>
          <w:sz w:val="22"/>
          <w:szCs w:val="22"/>
        </w:rPr>
        <w:t xml:space="preserve">Для подготовки учащихся к ЕГЭ рекомендуется обратить внимание на работы нового практикума по физике, концепция и содержание которого отражена в публикациях в газете «Физика» (№19, </w:t>
      </w:r>
      <w:smartTag w:uri="urn:schemas-microsoft-com:office:smarttags" w:element="metricconverter">
        <w:smartTagPr>
          <w:attr w:name="ProductID" w:val="2009 г"/>
        </w:smartTagPr>
        <w:r w:rsidRPr="00A2366B">
          <w:rPr>
            <w:rFonts w:ascii="Arial" w:hAnsi="Arial" w:cs="Arial"/>
            <w:sz w:val="22"/>
            <w:szCs w:val="22"/>
          </w:rPr>
          <w:t>2009 г</w:t>
        </w:r>
      </w:smartTag>
      <w:r w:rsidRPr="00A2366B">
        <w:rPr>
          <w:rFonts w:ascii="Arial" w:hAnsi="Arial" w:cs="Arial"/>
          <w:sz w:val="22"/>
          <w:szCs w:val="22"/>
        </w:rPr>
        <w:t xml:space="preserve">.) и </w:t>
      </w:r>
      <w:r w:rsidRPr="00A2366B">
        <w:rPr>
          <w:rFonts w:ascii="Arial" w:hAnsi="Arial" w:cs="Arial"/>
          <w:color w:val="000000"/>
          <w:sz w:val="22"/>
          <w:szCs w:val="22"/>
        </w:rPr>
        <w:t xml:space="preserve">журнале «Физика в школе» (№1, </w:t>
      </w:r>
      <w:smartTag w:uri="urn:schemas-microsoft-com:office:smarttags" w:element="metricconverter">
        <w:smartTagPr>
          <w:attr w:name="ProductID" w:val="2010 г"/>
        </w:smartTagPr>
        <w:r w:rsidRPr="00A2366B">
          <w:rPr>
            <w:rFonts w:ascii="Arial" w:hAnsi="Arial" w:cs="Arial"/>
            <w:color w:val="000000"/>
            <w:sz w:val="22"/>
            <w:szCs w:val="22"/>
          </w:rPr>
          <w:t>2010 г</w:t>
        </w:r>
      </w:smartTag>
      <w:r w:rsidRPr="00A2366B">
        <w:rPr>
          <w:rFonts w:ascii="Arial" w:hAnsi="Arial" w:cs="Arial"/>
          <w:color w:val="000000"/>
          <w:sz w:val="22"/>
          <w:szCs w:val="22"/>
        </w:rPr>
        <w:t xml:space="preserve">.) и материалы </w:t>
      </w:r>
      <w:r w:rsidRPr="00A2366B">
        <w:rPr>
          <w:rFonts w:ascii="Arial" w:hAnsi="Arial" w:cs="Arial"/>
          <w:sz w:val="22"/>
          <w:szCs w:val="22"/>
        </w:rPr>
        <w:t xml:space="preserve"> сайта ФИПИ (http://www.fipi.ru).</w:t>
      </w:r>
    </w:p>
    <w:p w:rsidR="008B6ABF" w:rsidRPr="00A2366B" w:rsidRDefault="008B6ABF" w:rsidP="008B6ABF">
      <w:pPr>
        <w:ind w:firstLine="708"/>
        <w:jc w:val="both"/>
        <w:rPr>
          <w:rFonts w:ascii="Arial" w:hAnsi="Arial" w:cs="Arial"/>
          <w:sz w:val="22"/>
          <w:szCs w:val="22"/>
        </w:rPr>
      </w:pPr>
      <w:r w:rsidRPr="00A2366B">
        <w:rPr>
          <w:rFonts w:ascii="Arial" w:hAnsi="Arial" w:cs="Arial"/>
          <w:sz w:val="22"/>
          <w:szCs w:val="22"/>
        </w:rPr>
        <w:t>На сайте ФИПИ размещены нормативные, аналитические, учебно-методические и информационные материалы, которые могут быть использованы при организации учебного процесса и подготовке учащихся к ЕГЭ (тренировочные задания из открытого сегмента Федерального банка тестовых материалов).</w:t>
      </w:r>
    </w:p>
    <w:p w:rsidR="008B6ABF" w:rsidRPr="00A2366B" w:rsidRDefault="008B6ABF" w:rsidP="008B6ABF">
      <w:pPr>
        <w:shd w:val="clear" w:color="auto" w:fill="FFFFFF"/>
        <w:ind w:right="14" w:firstLine="708"/>
        <w:jc w:val="both"/>
        <w:rPr>
          <w:rFonts w:ascii="Arial" w:hAnsi="Arial" w:cs="Arial"/>
          <w:sz w:val="22"/>
          <w:szCs w:val="22"/>
        </w:rPr>
      </w:pPr>
      <w:r w:rsidRPr="00A2366B">
        <w:rPr>
          <w:rFonts w:ascii="Arial" w:hAnsi="Arial" w:cs="Arial"/>
          <w:sz w:val="22"/>
          <w:szCs w:val="22"/>
        </w:rPr>
        <w:t xml:space="preserve">При организации образовательного процесса учитель должен понимать, что в обычной школьной практике нет четкого деления заданий на </w:t>
      </w:r>
      <w:r w:rsidRPr="00A2366B">
        <w:rPr>
          <w:rFonts w:ascii="Arial" w:hAnsi="Arial" w:cs="Arial"/>
          <w:iCs/>
          <w:sz w:val="22"/>
          <w:szCs w:val="22"/>
        </w:rPr>
        <w:t xml:space="preserve">учебные </w:t>
      </w:r>
      <w:r w:rsidRPr="00A2366B">
        <w:rPr>
          <w:rFonts w:ascii="Arial" w:hAnsi="Arial" w:cs="Arial"/>
          <w:sz w:val="22"/>
          <w:szCs w:val="22"/>
        </w:rPr>
        <w:t xml:space="preserve">и </w:t>
      </w:r>
      <w:r w:rsidRPr="00A2366B">
        <w:rPr>
          <w:rFonts w:ascii="Arial" w:hAnsi="Arial" w:cs="Arial"/>
          <w:iCs/>
          <w:sz w:val="22"/>
          <w:szCs w:val="22"/>
        </w:rPr>
        <w:t xml:space="preserve">контролирующие. Учебные </w:t>
      </w:r>
      <w:r w:rsidRPr="00A2366B">
        <w:rPr>
          <w:rFonts w:ascii="Arial" w:hAnsi="Arial" w:cs="Arial"/>
          <w:sz w:val="22"/>
          <w:szCs w:val="22"/>
        </w:rPr>
        <w:t xml:space="preserve">задания составляются в расчете на то, что ученик делает их </w:t>
      </w:r>
      <w:r w:rsidRPr="00A2366B">
        <w:rPr>
          <w:rFonts w:ascii="Arial" w:hAnsi="Arial" w:cs="Arial"/>
          <w:iCs/>
          <w:sz w:val="22"/>
          <w:szCs w:val="22"/>
        </w:rPr>
        <w:t xml:space="preserve">впервые. </w:t>
      </w:r>
      <w:r w:rsidRPr="00A2366B">
        <w:rPr>
          <w:rFonts w:ascii="Arial" w:hAnsi="Arial" w:cs="Arial"/>
          <w:sz w:val="22"/>
          <w:szCs w:val="22"/>
        </w:rPr>
        <w:t>Поэтому надо тщательно выбирать специальные «модельные» ситуации, в которых «выпячивается» то новое, с чем ученик впервые встречается при решении этих задач. Это могут быть новое понятие, новая формула, новый вид взаимосвязи физических величин или явлений.</w:t>
      </w:r>
    </w:p>
    <w:p w:rsidR="008B6ABF" w:rsidRPr="00A2366B" w:rsidRDefault="008B6ABF" w:rsidP="008B6ABF">
      <w:pPr>
        <w:shd w:val="clear" w:color="auto" w:fill="FFFFFF"/>
        <w:spacing w:before="14"/>
        <w:ind w:left="29" w:firstLine="679"/>
        <w:jc w:val="both"/>
        <w:rPr>
          <w:rFonts w:ascii="Arial" w:hAnsi="Arial" w:cs="Arial"/>
          <w:sz w:val="22"/>
          <w:szCs w:val="22"/>
        </w:rPr>
      </w:pPr>
      <w:r w:rsidRPr="00A2366B">
        <w:rPr>
          <w:rFonts w:ascii="Arial" w:hAnsi="Arial" w:cs="Arial"/>
          <w:sz w:val="22"/>
          <w:szCs w:val="22"/>
        </w:rPr>
        <w:t xml:space="preserve">На выполнение учебных заданий должно отводиться достаточное время. Желательно избегать «принудительного» оценивания выполнения таких заданий. Постепенно учебные задания нужно усложнять, вводить «подвохи», требующие не только фактического знания, но и понимания. </w:t>
      </w:r>
      <w:r w:rsidRPr="00A2366B">
        <w:rPr>
          <w:rFonts w:ascii="Arial" w:hAnsi="Arial" w:cs="Arial"/>
          <w:iCs/>
          <w:sz w:val="22"/>
          <w:szCs w:val="22"/>
        </w:rPr>
        <w:t xml:space="preserve">Контролирующие </w:t>
      </w:r>
      <w:r w:rsidRPr="00A2366B">
        <w:rPr>
          <w:rFonts w:ascii="Arial" w:hAnsi="Arial" w:cs="Arial"/>
          <w:sz w:val="22"/>
          <w:szCs w:val="22"/>
        </w:rPr>
        <w:t xml:space="preserve">задания имеют другую цель: они должны проверить, выполнял ли ученик подобные задания </w:t>
      </w:r>
      <w:r w:rsidRPr="00A2366B">
        <w:rPr>
          <w:rFonts w:ascii="Arial" w:hAnsi="Arial" w:cs="Arial"/>
          <w:iCs/>
          <w:sz w:val="22"/>
          <w:szCs w:val="22"/>
        </w:rPr>
        <w:t xml:space="preserve">ранее </w:t>
      </w:r>
      <w:r w:rsidRPr="00A2366B">
        <w:rPr>
          <w:rFonts w:ascii="Arial" w:hAnsi="Arial" w:cs="Arial"/>
          <w:sz w:val="22"/>
          <w:szCs w:val="22"/>
        </w:rPr>
        <w:t xml:space="preserve">и </w:t>
      </w:r>
      <w:r w:rsidRPr="00A2366B">
        <w:rPr>
          <w:rFonts w:ascii="Arial" w:hAnsi="Arial" w:cs="Arial"/>
          <w:iCs/>
          <w:sz w:val="22"/>
          <w:szCs w:val="22"/>
        </w:rPr>
        <w:t xml:space="preserve">понимает </w:t>
      </w:r>
      <w:r w:rsidRPr="00A2366B">
        <w:rPr>
          <w:rFonts w:ascii="Arial" w:hAnsi="Arial" w:cs="Arial"/>
          <w:sz w:val="22"/>
          <w:szCs w:val="22"/>
        </w:rPr>
        <w:t>ли он основные закономерности. Одной из причин неприятия физики у многих учеников является то, что контролирующие задания не отделяются от учебных.</w:t>
      </w:r>
    </w:p>
    <w:p w:rsidR="008B6ABF" w:rsidRPr="00A2366B" w:rsidRDefault="008B6ABF" w:rsidP="008B6ABF">
      <w:pPr>
        <w:shd w:val="clear" w:color="auto" w:fill="FFFFFF"/>
        <w:ind w:left="14" w:firstLine="694"/>
        <w:jc w:val="both"/>
        <w:rPr>
          <w:rFonts w:ascii="Arial" w:hAnsi="Arial" w:cs="Arial"/>
          <w:sz w:val="22"/>
          <w:szCs w:val="22"/>
        </w:rPr>
      </w:pPr>
      <w:r w:rsidRPr="00A2366B">
        <w:rPr>
          <w:rFonts w:ascii="Arial" w:hAnsi="Arial" w:cs="Arial"/>
          <w:sz w:val="22"/>
          <w:szCs w:val="22"/>
        </w:rPr>
        <w:t xml:space="preserve">Задания ЕГЭ составлены опытными методистами именно как </w:t>
      </w:r>
      <w:r w:rsidRPr="00A2366B">
        <w:rPr>
          <w:rFonts w:ascii="Arial" w:hAnsi="Arial" w:cs="Arial"/>
          <w:iCs/>
          <w:sz w:val="22"/>
          <w:szCs w:val="22"/>
        </w:rPr>
        <w:t>контролирующие –</w:t>
      </w:r>
      <w:r w:rsidRPr="00A2366B">
        <w:rPr>
          <w:rFonts w:ascii="Arial" w:hAnsi="Arial" w:cs="Arial"/>
          <w:sz w:val="22"/>
          <w:szCs w:val="22"/>
        </w:rPr>
        <w:t xml:space="preserve"> то есть не в расчете на то, что ученик будет выполнять их </w:t>
      </w:r>
      <w:r w:rsidRPr="00A2366B">
        <w:rPr>
          <w:rFonts w:ascii="Arial" w:hAnsi="Arial" w:cs="Arial"/>
          <w:iCs/>
          <w:sz w:val="22"/>
          <w:szCs w:val="22"/>
        </w:rPr>
        <w:t xml:space="preserve">впервые </w:t>
      </w:r>
      <w:r w:rsidRPr="00A2366B">
        <w:rPr>
          <w:rFonts w:ascii="Arial" w:hAnsi="Arial" w:cs="Arial"/>
          <w:sz w:val="22"/>
          <w:szCs w:val="22"/>
        </w:rPr>
        <w:t xml:space="preserve">на самом экзамене, а с целью проверить, выполнял ли он подобные задания </w:t>
      </w:r>
      <w:r w:rsidRPr="00A2366B">
        <w:rPr>
          <w:rFonts w:ascii="Arial" w:hAnsi="Arial" w:cs="Arial"/>
          <w:iCs/>
          <w:sz w:val="22"/>
          <w:szCs w:val="22"/>
        </w:rPr>
        <w:t xml:space="preserve">ранее. </w:t>
      </w:r>
      <w:r w:rsidRPr="00A2366B">
        <w:rPr>
          <w:rFonts w:ascii="Arial" w:hAnsi="Arial" w:cs="Arial"/>
          <w:sz w:val="22"/>
          <w:szCs w:val="22"/>
        </w:rPr>
        <w:t>Потому-то и отводится так мало времени на выполнение большого числа заданий: ведь это «проверка готовности», а не «подготовка»!</w:t>
      </w:r>
    </w:p>
    <w:p w:rsidR="008B6ABF" w:rsidRPr="00A2366B" w:rsidRDefault="008B6ABF" w:rsidP="008B6ABF">
      <w:pPr>
        <w:shd w:val="clear" w:color="auto" w:fill="FFFFFF"/>
        <w:ind w:firstLine="708"/>
        <w:jc w:val="both"/>
        <w:rPr>
          <w:rFonts w:ascii="Arial" w:hAnsi="Arial" w:cs="Arial"/>
          <w:sz w:val="22"/>
          <w:szCs w:val="22"/>
        </w:rPr>
      </w:pPr>
      <w:r w:rsidRPr="00A2366B">
        <w:rPr>
          <w:rFonts w:ascii="Arial" w:hAnsi="Arial" w:cs="Arial"/>
          <w:bCs/>
          <w:sz w:val="22"/>
          <w:szCs w:val="22"/>
        </w:rPr>
        <w:t xml:space="preserve">Таким образом, </w:t>
      </w:r>
      <w:r w:rsidRPr="00A2366B">
        <w:rPr>
          <w:rFonts w:ascii="Arial" w:hAnsi="Arial" w:cs="Arial"/>
          <w:sz w:val="22"/>
          <w:szCs w:val="22"/>
        </w:rPr>
        <w:t xml:space="preserve">изучение любой темы должно пройти </w:t>
      </w:r>
      <w:r w:rsidRPr="00A2366B">
        <w:rPr>
          <w:rFonts w:ascii="Arial" w:hAnsi="Arial" w:cs="Arial"/>
          <w:iCs/>
          <w:sz w:val="22"/>
          <w:szCs w:val="22"/>
        </w:rPr>
        <w:t xml:space="preserve">четыре </w:t>
      </w:r>
      <w:r w:rsidRPr="00A2366B">
        <w:rPr>
          <w:rFonts w:ascii="Arial" w:hAnsi="Arial" w:cs="Arial"/>
          <w:sz w:val="22"/>
          <w:szCs w:val="22"/>
        </w:rPr>
        <w:t>этапа:</w:t>
      </w:r>
    </w:p>
    <w:p w:rsidR="008B6ABF" w:rsidRPr="00A2366B" w:rsidRDefault="008B6ABF" w:rsidP="008B6ABF">
      <w:pPr>
        <w:shd w:val="clear" w:color="auto" w:fill="FFFFFF"/>
        <w:tabs>
          <w:tab w:val="left" w:pos="540"/>
        </w:tabs>
        <w:ind w:left="22" w:right="7" w:firstLine="687"/>
        <w:jc w:val="both"/>
        <w:rPr>
          <w:rFonts w:ascii="Arial" w:hAnsi="Arial" w:cs="Arial"/>
          <w:sz w:val="22"/>
          <w:szCs w:val="22"/>
        </w:rPr>
      </w:pPr>
      <w:r w:rsidRPr="00A2366B">
        <w:rPr>
          <w:rFonts w:ascii="Arial" w:hAnsi="Arial" w:cs="Arial"/>
          <w:spacing w:val="-3"/>
          <w:sz w:val="22"/>
          <w:szCs w:val="22"/>
        </w:rPr>
        <w:t>а)</w:t>
      </w:r>
      <w:r w:rsidRPr="00A2366B">
        <w:rPr>
          <w:rFonts w:ascii="Arial" w:hAnsi="Arial" w:cs="Arial"/>
          <w:sz w:val="22"/>
          <w:szCs w:val="22"/>
        </w:rPr>
        <w:tab/>
        <w:t>первый учебный, на котором надо забыть о контроле и все внимание уделить обучению;</w:t>
      </w:r>
    </w:p>
    <w:p w:rsidR="008B6ABF" w:rsidRPr="00A2366B" w:rsidRDefault="008B6ABF" w:rsidP="008B6ABF">
      <w:pPr>
        <w:shd w:val="clear" w:color="auto" w:fill="FFFFFF"/>
        <w:spacing w:before="7"/>
        <w:ind w:left="22" w:right="7" w:firstLine="687"/>
        <w:jc w:val="both"/>
        <w:rPr>
          <w:rFonts w:ascii="Arial" w:hAnsi="Arial" w:cs="Arial"/>
          <w:sz w:val="22"/>
          <w:szCs w:val="22"/>
        </w:rPr>
      </w:pPr>
      <w:r w:rsidRPr="00A2366B">
        <w:rPr>
          <w:rFonts w:ascii="Arial" w:hAnsi="Arial" w:cs="Arial"/>
          <w:spacing w:val="-14"/>
          <w:sz w:val="22"/>
          <w:szCs w:val="22"/>
        </w:rPr>
        <w:t>б)</w:t>
      </w:r>
      <w:r w:rsidRPr="00A2366B">
        <w:rPr>
          <w:rFonts w:ascii="Arial" w:hAnsi="Arial" w:cs="Arial"/>
          <w:sz w:val="22"/>
          <w:szCs w:val="22"/>
        </w:rPr>
        <w:tab/>
        <w:t>первый контрольный (например, самостоятельные работы), в которых дается достаточно большое число простых заданий, где проверяются фактические знания (без «подвохов»);</w:t>
      </w:r>
    </w:p>
    <w:p w:rsidR="008B6ABF" w:rsidRPr="00A2366B" w:rsidRDefault="008B6ABF" w:rsidP="008B6ABF">
      <w:pPr>
        <w:shd w:val="clear" w:color="auto" w:fill="FFFFFF"/>
        <w:tabs>
          <w:tab w:val="left" w:pos="554"/>
        </w:tabs>
        <w:spacing w:before="7"/>
        <w:ind w:left="22" w:right="7" w:firstLine="687"/>
        <w:jc w:val="both"/>
        <w:rPr>
          <w:rFonts w:ascii="Arial" w:hAnsi="Arial" w:cs="Arial"/>
          <w:sz w:val="22"/>
          <w:szCs w:val="22"/>
        </w:rPr>
      </w:pPr>
      <w:r w:rsidRPr="00A2366B">
        <w:rPr>
          <w:rFonts w:ascii="Arial" w:hAnsi="Arial" w:cs="Arial"/>
          <w:sz w:val="22"/>
          <w:szCs w:val="22"/>
        </w:rPr>
        <w:t>в)</w:t>
      </w:r>
      <w:r w:rsidRPr="00A2366B">
        <w:rPr>
          <w:rFonts w:ascii="Arial" w:hAnsi="Arial" w:cs="Arial"/>
          <w:sz w:val="22"/>
          <w:szCs w:val="22"/>
        </w:rPr>
        <w:tab/>
        <w:t xml:space="preserve">второй учебный, на котором обращается внимание на типичные «подвохи». Но не с целью создать впечатление, что школьная физика — это намеренная «ловля» на ошибках, а с целью подвести к пониманию основных закономерностей в более сложных и непривычных ситуациях. Только при этом и возникает настоящее </w:t>
      </w:r>
      <w:r w:rsidRPr="00A2366B">
        <w:rPr>
          <w:rFonts w:ascii="Arial" w:hAnsi="Arial" w:cs="Arial"/>
          <w:iCs/>
          <w:sz w:val="22"/>
          <w:szCs w:val="22"/>
        </w:rPr>
        <w:t>понимание,</w:t>
      </w:r>
      <w:r w:rsidRPr="00A2366B">
        <w:rPr>
          <w:rFonts w:ascii="Arial" w:hAnsi="Arial" w:cs="Arial"/>
          <w:i/>
          <w:iCs/>
          <w:sz w:val="22"/>
          <w:szCs w:val="22"/>
        </w:rPr>
        <w:t xml:space="preserve"> </w:t>
      </w:r>
      <w:r w:rsidRPr="00A2366B">
        <w:rPr>
          <w:rFonts w:ascii="Arial" w:hAnsi="Arial" w:cs="Arial"/>
          <w:sz w:val="22"/>
          <w:szCs w:val="22"/>
        </w:rPr>
        <w:t xml:space="preserve">которое без </w:t>
      </w:r>
      <w:r w:rsidRPr="00A2366B">
        <w:rPr>
          <w:rFonts w:ascii="Arial" w:hAnsi="Arial" w:cs="Arial"/>
          <w:iCs/>
          <w:sz w:val="22"/>
          <w:szCs w:val="22"/>
        </w:rPr>
        <w:t xml:space="preserve">удивления </w:t>
      </w:r>
      <w:r w:rsidRPr="00A2366B">
        <w:rPr>
          <w:rFonts w:ascii="Arial" w:hAnsi="Arial" w:cs="Arial"/>
          <w:sz w:val="22"/>
          <w:szCs w:val="22"/>
        </w:rPr>
        <w:t xml:space="preserve">невозможно (или, по крайней мере, не эффективно). Дело в том, что понимание — не начальный, а </w:t>
      </w:r>
      <w:r w:rsidRPr="00A2366B">
        <w:rPr>
          <w:rFonts w:ascii="Arial" w:hAnsi="Arial" w:cs="Arial"/>
          <w:iCs/>
          <w:sz w:val="22"/>
          <w:szCs w:val="22"/>
        </w:rPr>
        <w:t xml:space="preserve">завершающий </w:t>
      </w:r>
      <w:r w:rsidRPr="00A2366B">
        <w:rPr>
          <w:rFonts w:ascii="Arial" w:hAnsi="Arial" w:cs="Arial"/>
          <w:sz w:val="22"/>
          <w:szCs w:val="22"/>
        </w:rPr>
        <w:t>этап обучения;</w:t>
      </w:r>
    </w:p>
    <w:p w:rsidR="008B6ABF" w:rsidRPr="00A2366B" w:rsidRDefault="008B6ABF" w:rsidP="008B6ABF">
      <w:pPr>
        <w:shd w:val="clear" w:color="auto" w:fill="FFFFFF"/>
        <w:tabs>
          <w:tab w:val="left" w:pos="554"/>
        </w:tabs>
        <w:spacing w:before="14"/>
        <w:ind w:left="22" w:right="7" w:firstLine="687"/>
        <w:jc w:val="both"/>
        <w:rPr>
          <w:rFonts w:ascii="Arial" w:hAnsi="Arial" w:cs="Arial"/>
          <w:sz w:val="22"/>
          <w:szCs w:val="22"/>
        </w:rPr>
      </w:pPr>
      <w:r w:rsidRPr="00A2366B">
        <w:rPr>
          <w:rFonts w:ascii="Arial" w:hAnsi="Arial" w:cs="Arial"/>
          <w:sz w:val="22"/>
          <w:szCs w:val="22"/>
        </w:rPr>
        <w:t>г)</w:t>
      </w:r>
      <w:r w:rsidRPr="00A2366B">
        <w:rPr>
          <w:rFonts w:ascii="Arial" w:hAnsi="Arial" w:cs="Arial"/>
          <w:sz w:val="22"/>
          <w:szCs w:val="22"/>
        </w:rPr>
        <w:tab/>
        <w:t>второй контрольный, на котором дается достаточно большое число заданий, в которых проверяется понимание, уже достигнутое ранее при решении задач с «подвохами».</w:t>
      </w:r>
    </w:p>
    <w:p w:rsidR="008B6ABF" w:rsidRPr="00A2366B" w:rsidRDefault="008B6ABF" w:rsidP="008B6ABF">
      <w:pPr>
        <w:shd w:val="clear" w:color="auto" w:fill="FFFFFF"/>
        <w:tabs>
          <w:tab w:val="left" w:pos="540"/>
        </w:tabs>
        <w:ind w:left="22" w:right="14" w:firstLine="687"/>
        <w:jc w:val="both"/>
        <w:rPr>
          <w:rFonts w:ascii="Arial" w:hAnsi="Arial" w:cs="Arial"/>
          <w:sz w:val="22"/>
          <w:szCs w:val="22"/>
        </w:rPr>
      </w:pPr>
      <w:r w:rsidRPr="00A2366B">
        <w:rPr>
          <w:rFonts w:ascii="Arial" w:hAnsi="Arial" w:cs="Arial"/>
          <w:sz w:val="22"/>
          <w:szCs w:val="22"/>
        </w:rPr>
        <w:t>Описанные выше этапы в определенной мере соответствуют уровням сложности заданий.</w:t>
      </w:r>
    </w:p>
    <w:p w:rsidR="008B6ABF" w:rsidRPr="00BC18A0" w:rsidRDefault="008B6ABF" w:rsidP="008B6ABF">
      <w:pPr>
        <w:jc w:val="both"/>
        <w:rPr>
          <w:rFonts w:ascii="Arial" w:hAnsi="Arial" w:cs="Arial"/>
          <w:sz w:val="22"/>
          <w:szCs w:val="22"/>
        </w:rPr>
      </w:pPr>
    </w:p>
    <w:p w:rsidR="00074A6B" w:rsidRPr="00F47C4E" w:rsidRDefault="00074A6B" w:rsidP="00074A6B">
      <w:pPr>
        <w:ind w:firstLine="709"/>
        <w:jc w:val="both"/>
        <w:rPr>
          <w:sz w:val="16"/>
          <w:szCs w:val="16"/>
        </w:rPr>
      </w:pPr>
    </w:p>
    <w:p w:rsidR="00074A6B" w:rsidRDefault="00074A6B" w:rsidP="00BD69F3">
      <w:pPr>
        <w:jc w:val="center"/>
        <w:rPr>
          <w:b/>
          <w:sz w:val="32"/>
          <w:szCs w:val="32"/>
        </w:rPr>
      </w:pPr>
    </w:p>
    <w:p w:rsidR="00074A6B" w:rsidRDefault="00074A6B" w:rsidP="00BD69F3">
      <w:pPr>
        <w:jc w:val="center"/>
        <w:rPr>
          <w:b/>
          <w:sz w:val="32"/>
          <w:szCs w:val="32"/>
        </w:rPr>
      </w:pPr>
    </w:p>
    <w:p w:rsidR="00074A6B" w:rsidRDefault="00074A6B" w:rsidP="00BD69F3">
      <w:pPr>
        <w:jc w:val="center"/>
        <w:rPr>
          <w:b/>
          <w:sz w:val="32"/>
          <w:szCs w:val="32"/>
        </w:rPr>
      </w:pPr>
    </w:p>
    <w:p w:rsidR="00AA47DF" w:rsidRDefault="00AA47DF"/>
    <w:p w:rsidR="00AA47DF" w:rsidRDefault="00AA47DF"/>
    <w:p w:rsidR="00AA47DF" w:rsidRDefault="00AA47DF"/>
    <w:p w:rsidR="00AA47DF" w:rsidRDefault="00AA47DF"/>
    <w:p w:rsidR="00AA47DF" w:rsidRDefault="00AA47DF"/>
    <w:p w:rsidR="00AA47DF" w:rsidRDefault="00AA47DF"/>
    <w:p w:rsidR="005C559D" w:rsidRDefault="005C559D" w:rsidP="00AA47DF">
      <w:pPr>
        <w:jc w:val="right"/>
      </w:pPr>
    </w:p>
    <w:p w:rsidR="005C559D" w:rsidRDefault="005C559D" w:rsidP="00AA47DF">
      <w:pPr>
        <w:jc w:val="right"/>
      </w:pPr>
    </w:p>
    <w:p w:rsidR="005C559D" w:rsidRDefault="005C559D" w:rsidP="00AA47DF">
      <w:pPr>
        <w:jc w:val="right"/>
      </w:pPr>
    </w:p>
    <w:p w:rsidR="005C559D" w:rsidRDefault="005C559D" w:rsidP="00AA47DF">
      <w:pPr>
        <w:jc w:val="right"/>
      </w:pPr>
    </w:p>
    <w:p w:rsidR="005C559D" w:rsidRDefault="005C559D" w:rsidP="00AA47DF">
      <w:pPr>
        <w:jc w:val="right"/>
      </w:pPr>
    </w:p>
    <w:p w:rsidR="005C559D" w:rsidRDefault="005C559D" w:rsidP="00AA47DF">
      <w:pPr>
        <w:jc w:val="right"/>
      </w:pPr>
      <w:bookmarkStart w:id="0" w:name="_GoBack"/>
      <w:bookmarkEnd w:id="0"/>
    </w:p>
    <w:sectPr w:rsidR="005C559D" w:rsidSect="00BD69F3">
      <w:footerReference w:type="even" r:id="rId7"/>
      <w:footerReference w:type="default" r:id="rId8"/>
      <w:pgSz w:w="11907" w:h="16840" w:code="9"/>
      <w:pgMar w:top="851" w:right="851" w:bottom="992"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20B" w:rsidRDefault="0061120B">
      <w:r>
        <w:separator/>
      </w:r>
    </w:p>
  </w:endnote>
  <w:endnote w:type="continuationSeparator" w:id="0">
    <w:p w:rsidR="0061120B" w:rsidRDefault="0061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CC"/>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2A" w:rsidRDefault="0025182A" w:rsidP="00BD69F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5182A" w:rsidRDefault="0025182A" w:rsidP="00BD69F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2A" w:rsidRDefault="0025182A" w:rsidP="00BD69F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25182A" w:rsidRDefault="0025182A" w:rsidP="00BD69F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20B" w:rsidRDefault="0061120B">
      <w:r>
        <w:separator/>
      </w:r>
    </w:p>
  </w:footnote>
  <w:footnote w:type="continuationSeparator" w:id="0">
    <w:p w:rsidR="0061120B" w:rsidRDefault="00611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CBE3C94"/>
    <w:lvl w:ilvl="0">
      <w:numFmt w:val="bullet"/>
      <w:lvlText w:val="*"/>
      <w:lvlJc w:val="left"/>
    </w:lvl>
  </w:abstractNum>
  <w:abstractNum w:abstractNumId="1">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260"/>
        </w:tabs>
        <w:ind w:left="1260" w:hanging="360"/>
      </w:pPr>
      <w:rPr>
        <w:rFonts w:ascii="Wingdings 2" w:hAnsi="Wingdings 2" w:cs="StarSymbol"/>
        <w:sz w:val="18"/>
        <w:szCs w:val="18"/>
      </w:rPr>
    </w:lvl>
    <w:lvl w:ilvl="2">
      <w:start w:val="1"/>
      <w:numFmt w:val="bullet"/>
      <w:lvlText w:val="■"/>
      <w:lvlJc w:val="left"/>
      <w:pPr>
        <w:tabs>
          <w:tab w:val="num" w:pos="1620"/>
        </w:tabs>
        <w:ind w:left="1620" w:hanging="360"/>
      </w:pPr>
      <w:rPr>
        <w:rFonts w:ascii="StarSymbol" w:hAnsi="StarSymbol" w:cs="StarSymbol"/>
        <w:sz w:val="18"/>
        <w:szCs w:val="18"/>
      </w:rPr>
    </w:lvl>
    <w:lvl w:ilvl="3">
      <w:start w:val="1"/>
      <w:numFmt w:val="bullet"/>
      <w:lvlText w:val=""/>
      <w:lvlJc w:val="left"/>
      <w:pPr>
        <w:tabs>
          <w:tab w:val="num" w:pos="1980"/>
        </w:tabs>
        <w:ind w:left="1980" w:hanging="360"/>
      </w:pPr>
      <w:rPr>
        <w:rFonts w:ascii="Wingdings" w:hAnsi="Wingdings" w:cs="StarSymbol"/>
        <w:sz w:val="18"/>
        <w:szCs w:val="18"/>
      </w:rPr>
    </w:lvl>
    <w:lvl w:ilvl="4">
      <w:start w:val="1"/>
      <w:numFmt w:val="bullet"/>
      <w:lvlText w:val=""/>
      <w:lvlJc w:val="left"/>
      <w:pPr>
        <w:tabs>
          <w:tab w:val="num" w:pos="2340"/>
        </w:tabs>
        <w:ind w:left="2340" w:hanging="360"/>
      </w:pPr>
      <w:rPr>
        <w:rFonts w:ascii="Wingdings 2" w:hAnsi="Wingdings 2" w:cs="StarSymbol"/>
        <w:sz w:val="18"/>
        <w:szCs w:val="18"/>
      </w:rPr>
    </w:lvl>
    <w:lvl w:ilvl="5">
      <w:start w:val="1"/>
      <w:numFmt w:val="bullet"/>
      <w:lvlText w:val="■"/>
      <w:lvlJc w:val="left"/>
      <w:pPr>
        <w:tabs>
          <w:tab w:val="num" w:pos="2700"/>
        </w:tabs>
        <w:ind w:left="2700" w:hanging="360"/>
      </w:pPr>
      <w:rPr>
        <w:rFonts w:ascii="StarSymbol" w:hAnsi="StarSymbol" w:cs="StarSymbol"/>
        <w:sz w:val="18"/>
        <w:szCs w:val="18"/>
      </w:rPr>
    </w:lvl>
    <w:lvl w:ilvl="6">
      <w:start w:val="1"/>
      <w:numFmt w:val="bullet"/>
      <w:lvlText w:val=""/>
      <w:lvlJc w:val="left"/>
      <w:pPr>
        <w:tabs>
          <w:tab w:val="num" w:pos="3060"/>
        </w:tabs>
        <w:ind w:left="3060" w:hanging="360"/>
      </w:pPr>
      <w:rPr>
        <w:rFonts w:ascii="Wingdings" w:hAnsi="Wingdings" w:cs="StarSymbol"/>
        <w:sz w:val="18"/>
        <w:szCs w:val="18"/>
      </w:rPr>
    </w:lvl>
    <w:lvl w:ilvl="7">
      <w:start w:val="1"/>
      <w:numFmt w:val="bullet"/>
      <w:lvlText w:val=""/>
      <w:lvlJc w:val="left"/>
      <w:pPr>
        <w:tabs>
          <w:tab w:val="num" w:pos="3420"/>
        </w:tabs>
        <w:ind w:left="3420" w:hanging="360"/>
      </w:pPr>
      <w:rPr>
        <w:rFonts w:ascii="Wingdings 2" w:hAnsi="Wingdings 2" w:cs="StarSymbol"/>
        <w:sz w:val="18"/>
        <w:szCs w:val="18"/>
      </w:rPr>
    </w:lvl>
    <w:lvl w:ilvl="8">
      <w:start w:val="1"/>
      <w:numFmt w:val="bullet"/>
      <w:lvlText w:val="■"/>
      <w:lvlJc w:val="left"/>
      <w:pPr>
        <w:tabs>
          <w:tab w:val="num" w:pos="3780"/>
        </w:tabs>
        <w:ind w:left="3780" w:hanging="360"/>
      </w:pPr>
      <w:rPr>
        <w:rFonts w:ascii="StarSymbol" w:hAnsi="StarSymbol" w:cs="StarSymbol"/>
        <w:sz w:val="18"/>
        <w:szCs w:val="18"/>
      </w:rPr>
    </w:lvl>
  </w:abstractNum>
  <w:abstractNum w:abstractNumId="2">
    <w:nsid w:val="044F0BA8"/>
    <w:multiLevelType w:val="multilevel"/>
    <w:tmpl w:val="A612849E"/>
    <w:lvl w:ilvl="0">
      <w:start w:val="1"/>
      <w:numFmt w:val="decimal"/>
      <w:lvlText w:val="%1."/>
      <w:lvlJc w:val="left"/>
      <w:pPr>
        <w:ind w:left="450" w:hanging="45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3">
    <w:nsid w:val="0626071F"/>
    <w:multiLevelType w:val="multilevel"/>
    <w:tmpl w:val="D1320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4B6A8F"/>
    <w:multiLevelType w:val="hybridMultilevel"/>
    <w:tmpl w:val="EFB0D8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2E792C"/>
    <w:multiLevelType w:val="hybridMultilevel"/>
    <w:tmpl w:val="E29655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95D2BA7"/>
    <w:multiLevelType w:val="hybridMultilevel"/>
    <w:tmpl w:val="E5BCF1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67472DC"/>
    <w:multiLevelType w:val="singleLevel"/>
    <w:tmpl w:val="4AC4AC06"/>
    <w:lvl w:ilvl="0">
      <w:start w:val="1"/>
      <w:numFmt w:val="decimal"/>
      <w:lvlText w:val="%1."/>
      <w:legacy w:legacy="1" w:legacySpace="0" w:legacyIndent="238"/>
      <w:lvlJc w:val="left"/>
      <w:rPr>
        <w:rFonts w:ascii="Times New Roman" w:hAnsi="Times New Roman" w:cs="Times New Roman" w:hint="default"/>
      </w:rPr>
    </w:lvl>
  </w:abstractNum>
  <w:abstractNum w:abstractNumId="8">
    <w:nsid w:val="26802C4E"/>
    <w:multiLevelType w:val="hybridMultilevel"/>
    <w:tmpl w:val="6A9C8552"/>
    <w:lvl w:ilvl="0" w:tplc="DA5206DE">
      <w:start w:val="1"/>
      <w:numFmt w:val="bullet"/>
      <w:lvlText w:val="-"/>
      <w:lvlJc w:val="left"/>
      <w:pPr>
        <w:tabs>
          <w:tab w:val="num" w:pos="1440"/>
        </w:tabs>
        <w:ind w:left="144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7AC1DD0"/>
    <w:multiLevelType w:val="hybridMultilevel"/>
    <w:tmpl w:val="685297B2"/>
    <w:lvl w:ilvl="0" w:tplc="4F88A98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88B2780"/>
    <w:multiLevelType w:val="multilevel"/>
    <w:tmpl w:val="35A0A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F0274A"/>
    <w:multiLevelType w:val="hybridMultilevel"/>
    <w:tmpl w:val="3B6880BC"/>
    <w:lvl w:ilvl="0" w:tplc="DA5206DE">
      <w:start w:val="1"/>
      <w:numFmt w:val="bullet"/>
      <w:lvlText w:val="-"/>
      <w:lvlJc w:val="left"/>
      <w:pPr>
        <w:tabs>
          <w:tab w:val="num" w:pos="1440"/>
        </w:tabs>
        <w:ind w:left="1440" w:hanging="360"/>
      </w:pPr>
      <w:rPr>
        <w:rFonts w:ascii="Times New Roman" w:hAnsi="Times New Roman" w:cs="Times New Roman"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5F0EAE"/>
    <w:multiLevelType w:val="hybridMultilevel"/>
    <w:tmpl w:val="AD44A7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F56074"/>
    <w:multiLevelType w:val="hybridMultilevel"/>
    <w:tmpl w:val="11C042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49865846"/>
    <w:multiLevelType w:val="hybridMultilevel"/>
    <w:tmpl w:val="66AAF496"/>
    <w:lvl w:ilvl="0" w:tplc="DA5206DE">
      <w:start w:val="1"/>
      <w:numFmt w:val="bullet"/>
      <w:lvlText w:val="-"/>
      <w:lvlJc w:val="left"/>
      <w:pPr>
        <w:tabs>
          <w:tab w:val="num" w:pos="1508"/>
        </w:tabs>
        <w:ind w:left="1508" w:hanging="360"/>
      </w:pPr>
      <w:rPr>
        <w:rFonts w:ascii="Times New Roman" w:hAnsi="Times New Roman" w:cs="Times New Roman" w:hint="default"/>
        <w:color w:val="auto"/>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15">
    <w:nsid w:val="4C1E5F81"/>
    <w:multiLevelType w:val="hybridMultilevel"/>
    <w:tmpl w:val="482AED7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513D5806"/>
    <w:multiLevelType w:val="hybridMultilevel"/>
    <w:tmpl w:val="52EA3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89168E8"/>
    <w:multiLevelType w:val="hybridMultilevel"/>
    <w:tmpl w:val="A39E8BC0"/>
    <w:lvl w:ilvl="0" w:tplc="5D0ABDA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F5A4700"/>
    <w:multiLevelType w:val="singleLevel"/>
    <w:tmpl w:val="0C8E123A"/>
    <w:lvl w:ilvl="0">
      <w:start w:val="3"/>
      <w:numFmt w:val="decimal"/>
      <w:lvlText w:val="%1."/>
      <w:legacy w:legacy="1" w:legacySpace="0" w:legacyIndent="351"/>
      <w:lvlJc w:val="left"/>
      <w:rPr>
        <w:rFonts w:ascii="Times New Roman" w:hAnsi="Times New Roman" w:cs="Times New Roman" w:hint="default"/>
      </w:rPr>
    </w:lvl>
  </w:abstractNum>
  <w:abstractNum w:abstractNumId="19">
    <w:nsid w:val="6BFC7329"/>
    <w:multiLevelType w:val="singleLevel"/>
    <w:tmpl w:val="8606FF12"/>
    <w:lvl w:ilvl="0">
      <w:start w:val="1"/>
      <w:numFmt w:val="decimal"/>
      <w:lvlText w:val="%1."/>
      <w:legacy w:legacy="1" w:legacySpace="0" w:legacyIndent="351"/>
      <w:lvlJc w:val="left"/>
      <w:rPr>
        <w:rFonts w:ascii="Times New Roman" w:hAnsi="Times New Roman" w:cs="Times New Roman" w:hint="default"/>
      </w:rPr>
    </w:lvl>
  </w:abstractNum>
  <w:abstractNum w:abstractNumId="20">
    <w:nsid w:val="74D13913"/>
    <w:multiLevelType w:val="hybridMultilevel"/>
    <w:tmpl w:val="7D98A14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5B31777"/>
    <w:multiLevelType w:val="hybridMultilevel"/>
    <w:tmpl w:val="CEBC87B6"/>
    <w:lvl w:ilvl="0" w:tplc="5D0ABDAE">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77833DB6"/>
    <w:multiLevelType w:val="singleLevel"/>
    <w:tmpl w:val="49FE1840"/>
    <w:lvl w:ilvl="0">
      <w:start w:val="1"/>
      <w:numFmt w:val="decimal"/>
      <w:lvlText w:val="2.%1"/>
      <w:legacy w:legacy="1" w:legacySpace="0" w:legacyIndent="490"/>
      <w:lvlJc w:val="left"/>
      <w:rPr>
        <w:rFonts w:ascii="Times New Roman" w:hAnsi="Times New Roman" w:cs="Times New Roman" w:hint="default"/>
      </w:rPr>
    </w:lvl>
  </w:abstractNum>
  <w:abstractNum w:abstractNumId="23">
    <w:nsid w:val="7ADA571E"/>
    <w:multiLevelType w:val="singleLevel"/>
    <w:tmpl w:val="E772AB16"/>
    <w:lvl w:ilvl="0">
      <w:start w:val="1"/>
      <w:numFmt w:val="decimal"/>
      <w:lvlText w:val="%1)"/>
      <w:legacy w:legacy="1" w:legacySpace="0" w:legacyIndent="274"/>
      <w:lvlJc w:val="left"/>
      <w:rPr>
        <w:rFonts w:ascii="Times New Roman" w:hAnsi="Times New Roman" w:cs="Times New Roman" w:hint="default"/>
      </w:rPr>
    </w:lvl>
  </w:abstractNum>
  <w:num w:numId="1">
    <w:abstractNumId w:val="20"/>
  </w:num>
  <w:num w:numId="2">
    <w:abstractNumId w:val="12"/>
  </w:num>
  <w:num w:numId="3">
    <w:abstractNumId w:val="15"/>
  </w:num>
  <w:num w:numId="4">
    <w:abstractNumId w:val="13"/>
  </w:num>
  <w:num w:numId="5">
    <w:abstractNumId w:val="9"/>
  </w:num>
  <w:num w:numId="6">
    <w:abstractNumId w:val="16"/>
  </w:num>
  <w:num w:numId="7">
    <w:abstractNumId w:val="23"/>
  </w:num>
  <w:num w:numId="8">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9">
    <w:abstractNumId w:val="7"/>
  </w:num>
  <w:num w:numId="10">
    <w:abstractNumId w:val="17"/>
  </w:num>
  <w:num w:numId="11">
    <w:abstractNumId w:val="21"/>
  </w:num>
  <w:num w:numId="12">
    <w:abstractNumId w:val="4"/>
  </w:num>
  <w:num w:numId="13">
    <w:abstractNumId w:val="5"/>
  </w:num>
  <w:num w:numId="14">
    <w:abstractNumId w:val="10"/>
  </w:num>
  <w:num w:numId="15">
    <w:abstractNumId w:val="3"/>
  </w:num>
  <w:num w:numId="16">
    <w:abstractNumId w:val="19"/>
  </w:num>
  <w:num w:numId="17">
    <w:abstractNumId w:val="22"/>
  </w:num>
  <w:num w:numId="18">
    <w:abstractNumId w:val="18"/>
  </w:num>
  <w:num w:numId="19">
    <w:abstractNumId w:val="18"/>
    <w:lvlOverride w:ilvl="0">
      <w:lvl w:ilvl="0">
        <w:start w:val="3"/>
        <w:numFmt w:val="decimal"/>
        <w:lvlText w:val="%1."/>
        <w:legacy w:legacy="1" w:legacySpace="0" w:legacyIndent="350"/>
        <w:lvlJc w:val="left"/>
        <w:rPr>
          <w:rFonts w:ascii="Times New Roman" w:hAnsi="Times New Roman" w:cs="Times New Roman" w:hint="default"/>
        </w:rPr>
      </w:lvl>
    </w:lvlOverride>
  </w:num>
  <w:num w:numId="20">
    <w:abstractNumId w:val="18"/>
    <w:lvlOverride w:ilvl="0">
      <w:lvl w:ilvl="0">
        <w:start w:val="6"/>
        <w:numFmt w:val="decimal"/>
        <w:lvlText w:val="%1."/>
        <w:legacy w:legacy="1" w:legacySpace="0" w:legacyIndent="355"/>
        <w:lvlJc w:val="left"/>
        <w:rPr>
          <w:rFonts w:ascii="Times New Roman" w:hAnsi="Times New Roman" w:cs="Times New Roman" w:hint="default"/>
        </w:rPr>
      </w:lvl>
    </w:lvlOverride>
  </w:num>
  <w:num w:numId="21">
    <w:abstractNumId w:val="2"/>
  </w:num>
  <w:num w:numId="22">
    <w:abstractNumId w:val="6"/>
  </w:num>
  <w:num w:numId="23">
    <w:abstractNumId w:val="1"/>
  </w:num>
  <w:num w:numId="24">
    <w:abstractNumId w:val="8"/>
  </w:num>
  <w:num w:numId="25">
    <w:abstractNumId w:val="1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9F3"/>
    <w:rsid w:val="00004BF6"/>
    <w:rsid w:val="00007EDC"/>
    <w:rsid w:val="00036C3D"/>
    <w:rsid w:val="00074A6B"/>
    <w:rsid w:val="000A7A5D"/>
    <w:rsid w:val="001246F2"/>
    <w:rsid w:val="001541B8"/>
    <w:rsid w:val="00177021"/>
    <w:rsid w:val="00194EC8"/>
    <w:rsid w:val="001A334B"/>
    <w:rsid w:val="001B21AD"/>
    <w:rsid w:val="001E1279"/>
    <w:rsid w:val="0025182A"/>
    <w:rsid w:val="0025416D"/>
    <w:rsid w:val="002928DE"/>
    <w:rsid w:val="002C1CB3"/>
    <w:rsid w:val="002F2416"/>
    <w:rsid w:val="00346C23"/>
    <w:rsid w:val="00391D00"/>
    <w:rsid w:val="003B614C"/>
    <w:rsid w:val="004B6429"/>
    <w:rsid w:val="0053735E"/>
    <w:rsid w:val="00563444"/>
    <w:rsid w:val="00577E67"/>
    <w:rsid w:val="005A252B"/>
    <w:rsid w:val="005C559D"/>
    <w:rsid w:val="0061120B"/>
    <w:rsid w:val="00614769"/>
    <w:rsid w:val="00623E2E"/>
    <w:rsid w:val="0071223F"/>
    <w:rsid w:val="00726154"/>
    <w:rsid w:val="007749E0"/>
    <w:rsid w:val="007830F1"/>
    <w:rsid w:val="007A45CA"/>
    <w:rsid w:val="00813FB4"/>
    <w:rsid w:val="0085791C"/>
    <w:rsid w:val="00871B4B"/>
    <w:rsid w:val="00877EFB"/>
    <w:rsid w:val="008A42F2"/>
    <w:rsid w:val="008B6ABF"/>
    <w:rsid w:val="009B3EA1"/>
    <w:rsid w:val="00A2366B"/>
    <w:rsid w:val="00A74920"/>
    <w:rsid w:val="00A860EB"/>
    <w:rsid w:val="00AA1B8F"/>
    <w:rsid w:val="00AA47DF"/>
    <w:rsid w:val="00AD7715"/>
    <w:rsid w:val="00B464D4"/>
    <w:rsid w:val="00B56DE4"/>
    <w:rsid w:val="00B813E2"/>
    <w:rsid w:val="00BC18A0"/>
    <w:rsid w:val="00BD69F3"/>
    <w:rsid w:val="00C40989"/>
    <w:rsid w:val="00C532CB"/>
    <w:rsid w:val="00D12451"/>
    <w:rsid w:val="00DA0B87"/>
    <w:rsid w:val="00E21FA9"/>
    <w:rsid w:val="00E47018"/>
    <w:rsid w:val="00F10D8F"/>
    <w:rsid w:val="00F4203A"/>
    <w:rsid w:val="00FE2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DCC01A3-28C9-4B08-BA9F-2742C7DB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9F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BD69F3"/>
    <w:rPr>
      <w:color w:val="0000FF"/>
      <w:u w:val="single"/>
    </w:rPr>
  </w:style>
  <w:style w:type="paragraph" w:styleId="a5">
    <w:name w:val="footer"/>
    <w:basedOn w:val="a"/>
    <w:rsid w:val="00BD69F3"/>
    <w:pPr>
      <w:tabs>
        <w:tab w:val="center" w:pos="4677"/>
        <w:tab w:val="right" w:pos="9355"/>
      </w:tabs>
    </w:pPr>
  </w:style>
  <w:style w:type="character" w:styleId="a6">
    <w:name w:val="page number"/>
    <w:basedOn w:val="a0"/>
    <w:rsid w:val="00BD69F3"/>
  </w:style>
  <w:style w:type="paragraph" w:styleId="3">
    <w:name w:val="Body Text Indent 3"/>
    <w:basedOn w:val="a"/>
    <w:rsid w:val="00AA47DF"/>
    <w:pPr>
      <w:autoSpaceDE w:val="0"/>
      <w:autoSpaceDN w:val="0"/>
      <w:adjustRightInd w:val="0"/>
      <w:ind w:firstLine="705"/>
      <w:jc w:val="both"/>
    </w:pPr>
    <w:rPr>
      <w:sz w:val="28"/>
      <w:szCs w:val="28"/>
    </w:rPr>
  </w:style>
  <w:style w:type="paragraph" w:styleId="a7">
    <w:name w:val="Body Text Indent"/>
    <w:basedOn w:val="a"/>
    <w:unhideWhenUsed/>
    <w:rsid w:val="00AA47DF"/>
    <w:pPr>
      <w:spacing w:after="120" w:line="276" w:lineRule="auto"/>
      <w:ind w:left="283"/>
    </w:pPr>
    <w:rPr>
      <w:rFonts w:ascii="Calibri" w:eastAsia="Calibri" w:hAnsi="Calibri"/>
      <w:sz w:val="22"/>
      <w:szCs w:val="22"/>
      <w:lang w:eastAsia="en-US"/>
    </w:rPr>
  </w:style>
  <w:style w:type="paragraph" w:styleId="a8">
    <w:name w:val="List Bullet"/>
    <w:basedOn w:val="a"/>
    <w:autoRedefine/>
    <w:rsid w:val="00AA47DF"/>
    <w:pPr>
      <w:spacing w:line="360" w:lineRule="auto"/>
      <w:jc w:val="both"/>
    </w:pPr>
    <w:rPr>
      <w:sz w:val="28"/>
    </w:rPr>
  </w:style>
  <w:style w:type="character" w:customStyle="1" w:styleId="a9">
    <w:name w:val="Основной текст Знак"/>
    <w:basedOn w:val="a0"/>
    <w:semiHidden/>
    <w:rsid w:val="00AA47DF"/>
    <w:rPr>
      <w:sz w:val="22"/>
      <w:szCs w:val="22"/>
      <w:lang w:eastAsia="en-US"/>
    </w:rPr>
  </w:style>
  <w:style w:type="paragraph" w:styleId="aa">
    <w:name w:val="Normal (Web)"/>
    <w:basedOn w:val="a"/>
    <w:unhideWhenUsed/>
    <w:rsid w:val="00AA47DF"/>
    <w:pPr>
      <w:spacing w:before="100" w:beforeAutospacing="1" w:after="100" w:afterAutospacing="1"/>
    </w:pPr>
    <w:rPr>
      <w:rFonts w:ascii="Verdana" w:hAnsi="Verdana"/>
      <w:sz w:val="17"/>
      <w:szCs w:val="17"/>
    </w:rPr>
  </w:style>
  <w:style w:type="character" w:styleId="ab">
    <w:name w:val="Strong"/>
    <w:basedOn w:val="a0"/>
    <w:qFormat/>
    <w:rsid w:val="00AA47DF"/>
    <w:rPr>
      <w:b/>
      <w:bCs/>
    </w:rPr>
  </w:style>
  <w:style w:type="paragraph" w:customStyle="1" w:styleId="Style2">
    <w:name w:val="Style2"/>
    <w:basedOn w:val="a"/>
    <w:rsid w:val="00AA47DF"/>
    <w:pPr>
      <w:widowControl w:val="0"/>
      <w:autoSpaceDE w:val="0"/>
      <w:autoSpaceDN w:val="0"/>
      <w:adjustRightInd w:val="0"/>
      <w:spacing w:line="331" w:lineRule="exact"/>
      <w:ind w:firstLine="691"/>
      <w:jc w:val="both"/>
    </w:pPr>
  </w:style>
  <w:style w:type="paragraph" w:customStyle="1" w:styleId="Style3">
    <w:name w:val="Style3"/>
    <w:basedOn w:val="a"/>
    <w:rsid w:val="00AA47DF"/>
    <w:pPr>
      <w:widowControl w:val="0"/>
      <w:autoSpaceDE w:val="0"/>
      <w:autoSpaceDN w:val="0"/>
      <w:adjustRightInd w:val="0"/>
      <w:spacing w:line="331" w:lineRule="exact"/>
      <w:ind w:hanging="490"/>
      <w:jc w:val="both"/>
    </w:pPr>
  </w:style>
  <w:style w:type="paragraph" w:customStyle="1" w:styleId="Style4">
    <w:name w:val="Style4"/>
    <w:basedOn w:val="a"/>
    <w:rsid w:val="00AA47DF"/>
    <w:pPr>
      <w:widowControl w:val="0"/>
      <w:autoSpaceDE w:val="0"/>
      <w:autoSpaceDN w:val="0"/>
      <w:adjustRightInd w:val="0"/>
      <w:spacing w:line="326" w:lineRule="exact"/>
      <w:ind w:hanging="350"/>
      <w:jc w:val="both"/>
    </w:pPr>
  </w:style>
  <w:style w:type="paragraph" w:customStyle="1" w:styleId="Style6">
    <w:name w:val="Style6"/>
    <w:basedOn w:val="a"/>
    <w:rsid w:val="00AA47DF"/>
    <w:pPr>
      <w:widowControl w:val="0"/>
      <w:autoSpaceDE w:val="0"/>
      <w:autoSpaceDN w:val="0"/>
      <w:adjustRightInd w:val="0"/>
      <w:spacing w:line="326" w:lineRule="exact"/>
      <w:ind w:hanging="355"/>
    </w:pPr>
  </w:style>
  <w:style w:type="character" w:customStyle="1" w:styleId="FontStyle11">
    <w:name w:val="Font Style11"/>
    <w:basedOn w:val="a0"/>
    <w:rsid w:val="00AA47DF"/>
    <w:rPr>
      <w:rFonts w:ascii="Times New Roman" w:hAnsi="Times New Roman" w:cs="Times New Roman"/>
      <w:spacing w:val="10"/>
      <w:sz w:val="24"/>
      <w:szCs w:val="24"/>
    </w:rPr>
  </w:style>
  <w:style w:type="character" w:customStyle="1" w:styleId="FontStyle15">
    <w:name w:val="Font Style15"/>
    <w:basedOn w:val="a0"/>
    <w:rsid w:val="00AA47DF"/>
    <w:rPr>
      <w:rFonts w:ascii="Times New Roman" w:hAnsi="Times New Roman" w:cs="Times New Roman"/>
      <w:spacing w:val="20"/>
      <w:sz w:val="24"/>
      <w:szCs w:val="24"/>
    </w:rPr>
  </w:style>
  <w:style w:type="character" w:customStyle="1" w:styleId="FontStyle16">
    <w:name w:val="Font Style16"/>
    <w:basedOn w:val="a0"/>
    <w:rsid w:val="00AA47DF"/>
    <w:rPr>
      <w:rFonts w:ascii="Times New Roman" w:hAnsi="Times New Roman" w:cs="Times New Roman"/>
      <w:spacing w:val="10"/>
      <w:sz w:val="24"/>
      <w:szCs w:val="24"/>
    </w:rPr>
  </w:style>
  <w:style w:type="character" w:customStyle="1" w:styleId="FontStyle17">
    <w:name w:val="Font Style17"/>
    <w:basedOn w:val="a0"/>
    <w:rsid w:val="00AA47DF"/>
    <w:rPr>
      <w:rFonts w:ascii="Times New Roman" w:hAnsi="Times New Roman" w:cs="Times New Roman"/>
      <w:spacing w:val="20"/>
      <w:sz w:val="24"/>
      <w:szCs w:val="24"/>
    </w:rPr>
  </w:style>
  <w:style w:type="paragraph" w:styleId="2">
    <w:name w:val="Body Text 2"/>
    <w:basedOn w:val="a"/>
    <w:unhideWhenUsed/>
    <w:rsid w:val="00AA47DF"/>
    <w:pPr>
      <w:spacing w:after="120" w:line="480" w:lineRule="auto"/>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7384</Words>
  <Characters>42093</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49379</CharactersWithSpaces>
  <SharedDoc>false</SharedDoc>
  <HLinks>
    <vt:vector size="30" baseType="variant">
      <vt:variant>
        <vt:i4>6684706</vt:i4>
      </vt:variant>
      <vt:variant>
        <vt:i4>12</vt:i4>
      </vt:variant>
      <vt:variant>
        <vt:i4>0</vt:i4>
      </vt:variant>
      <vt:variant>
        <vt:i4>5</vt:i4>
      </vt:variant>
      <vt:variant>
        <vt:lpwstr>http://www.fipi.ru/</vt:lpwstr>
      </vt:variant>
      <vt:variant>
        <vt:lpwstr/>
      </vt:variant>
      <vt:variant>
        <vt:i4>6684706</vt:i4>
      </vt:variant>
      <vt:variant>
        <vt:i4>9</vt:i4>
      </vt:variant>
      <vt:variant>
        <vt:i4>0</vt:i4>
      </vt:variant>
      <vt:variant>
        <vt:i4>5</vt:i4>
      </vt:variant>
      <vt:variant>
        <vt:lpwstr>http://www.fipi.ru/</vt:lpwstr>
      </vt:variant>
      <vt:variant>
        <vt:lpwstr/>
      </vt:variant>
      <vt:variant>
        <vt:i4>7340081</vt:i4>
      </vt:variant>
      <vt:variant>
        <vt:i4>6</vt:i4>
      </vt:variant>
      <vt:variant>
        <vt:i4>0</vt:i4>
      </vt:variant>
      <vt:variant>
        <vt:i4>5</vt:i4>
      </vt:variant>
      <vt:variant>
        <vt:lpwstr>http://www.rusolymp.ru/</vt:lpwstr>
      </vt:variant>
      <vt:variant>
        <vt:lpwstr/>
      </vt:variant>
      <vt:variant>
        <vt:i4>7340081</vt:i4>
      </vt:variant>
      <vt:variant>
        <vt:i4>3</vt:i4>
      </vt:variant>
      <vt:variant>
        <vt:i4>0</vt:i4>
      </vt:variant>
      <vt:variant>
        <vt:i4>5</vt:i4>
      </vt:variant>
      <vt:variant>
        <vt:lpwstr>http://www.rusolymp.ru/</vt:lpwstr>
      </vt:variant>
      <vt:variant>
        <vt:lpwstr/>
      </vt:variant>
      <vt:variant>
        <vt:i4>6881337</vt:i4>
      </vt:variant>
      <vt:variant>
        <vt:i4>0</vt:i4>
      </vt:variant>
      <vt:variant>
        <vt:i4>0</vt:i4>
      </vt:variant>
      <vt:variant>
        <vt:i4>5</vt:i4>
      </vt:variant>
      <vt:variant>
        <vt:lpwstr>http://www.ippk.ru/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cmiro</dc:creator>
  <cp:keywords/>
  <cp:lastModifiedBy>Irina</cp:lastModifiedBy>
  <cp:revision>2</cp:revision>
  <dcterms:created xsi:type="dcterms:W3CDTF">2014-07-27T17:44:00Z</dcterms:created>
  <dcterms:modified xsi:type="dcterms:W3CDTF">2014-07-27T17:44:00Z</dcterms:modified>
</cp:coreProperties>
</file>