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1"/>
        <w:gridCol w:w="4231"/>
        <w:gridCol w:w="858"/>
        <w:gridCol w:w="702"/>
        <w:gridCol w:w="260"/>
        <w:gridCol w:w="460"/>
        <w:gridCol w:w="80"/>
        <w:gridCol w:w="375"/>
      </w:tblGrid>
      <w:tr w:rsidR="00993F1A" w:rsidRPr="00993F1A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Экономика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Основные формы социальной защиты населения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МИМУ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2006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993F1A" w:rsidRPr="00993F1A" w:rsidRDefault="00993F1A" w:rsidP="00993F1A">
            <w:pPr>
              <w:keepNext w:val="0"/>
              <w:spacing w:line="240" w:lineRule="auto"/>
              <w:ind w:firstLine="0"/>
              <w:jc w:val="left"/>
              <w:rPr>
                <w:sz w:val="24"/>
              </w:rPr>
            </w:pPr>
            <w:r w:rsidRPr="00993F1A">
              <w:rPr>
                <w:sz w:val="20"/>
                <w:szCs w:val="20"/>
              </w:rPr>
              <w:t>800</w:t>
            </w:r>
          </w:p>
        </w:tc>
      </w:tr>
    </w:tbl>
    <w:p w:rsidR="00B51012" w:rsidRDefault="00B51012" w:rsidP="00B51012">
      <w:pPr>
        <w:jc w:val="center"/>
        <w:rPr>
          <w:lang w:val="en-US"/>
        </w:rPr>
      </w:pPr>
    </w:p>
    <w:p w:rsidR="00B51012" w:rsidRPr="000B40D7" w:rsidRDefault="00B51012" w:rsidP="00B51012">
      <w:pPr>
        <w:jc w:val="center"/>
      </w:pPr>
      <w:r w:rsidRPr="000B40D7">
        <w:t>Координаты: электронная почта acher@wiseowl.ru Icq 170552870, телефон 89168119086. www.wiseowl.ru</w:t>
      </w:r>
    </w:p>
    <w:p w:rsidR="00B51012" w:rsidRPr="00B51012" w:rsidRDefault="00B51012" w:rsidP="00570855">
      <w:pPr>
        <w:jc w:val="center"/>
        <w:rPr>
          <w:b/>
          <w:szCs w:val="28"/>
        </w:rPr>
      </w:pPr>
    </w:p>
    <w:p w:rsidR="00570855" w:rsidRDefault="00570855" w:rsidP="00570855">
      <w:pPr>
        <w:jc w:val="center"/>
        <w:rPr>
          <w:b/>
          <w:szCs w:val="28"/>
        </w:rPr>
      </w:pPr>
      <w:r w:rsidRPr="00BE004A">
        <w:rPr>
          <w:b/>
          <w:szCs w:val="28"/>
        </w:rPr>
        <w:t>Оглавление</w:t>
      </w:r>
    </w:p>
    <w:p w:rsidR="00570855" w:rsidRDefault="00570855" w:rsidP="00570855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r w:rsidRPr="00E72D5B">
        <w:rPr>
          <w:b/>
          <w:szCs w:val="28"/>
        </w:rPr>
        <w:fldChar w:fldCharType="begin"/>
      </w:r>
      <w:r w:rsidRPr="00E72D5B">
        <w:rPr>
          <w:b/>
          <w:szCs w:val="28"/>
        </w:rPr>
        <w:instrText xml:space="preserve"> TOC \o "1-3" \h \z \u </w:instrText>
      </w:r>
      <w:r w:rsidRPr="00E72D5B">
        <w:rPr>
          <w:b/>
          <w:szCs w:val="28"/>
        </w:rPr>
        <w:fldChar w:fldCharType="separate"/>
      </w:r>
      <w:hyperlink w:anchor="_Toc119226763" w:history="1">
        <w:r w:rsidRPr="007C7E83">
          <w:rPr>
            <w:rStyle w:val="a3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_Toc119226763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1"/>
        <w:tabs>
          <w:tab w:val="left" w:pos="540"/>
          <w:tab w:val="left" w:pos="2103"/>
          <w:tab w:val="right" w:leader="dot" w:pos="9628"/>
        </w:tabs>
        <w:ind w:firstLine="0"/>
        <w:rPr>
          <w:noProof/>
          <w:sz w:val="24"/>
        </w:rPr>
      </w:pPr>
      <w:hyperlink w:anchor="_Toc119226764" w:history="1">
        <w:r w:rsidR="00570855" w:rsidRPr="007C7E83">
          <w:rPr>
            <w:rStyle w:val="a3"/>
            <w:noProof/>
          </w:rPr>
          <w:t>Раздел 1.Теоретические основы основных форм социальной защиты населения России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_Toc119226764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6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2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119226765" w:history="1">
        <w:r w:rsidR="00570855" w:rsidRPr="007C7E83">
          <w:rPr>
            <w:rStyle w:val="a3"/>
            <w:noProof/>
          </w:rPr>
          <w:t>1.1</w:t>
        </w:r>
        <w:r w:rsidR="00570855">
          <w:rPr>
            <w:noProof/>
            <w:sz w:val="24"/>
          </w:rPr>
          <w:tab/>
        </w:r>
        <w:r w:rsidR="00570855" w:rsidRPr="007C7E83">
          <w:rPr>
            <w:rStyle w:val="a3"/>
            <w:noProof/>
          </w:rPr>
          <w:t>Сущность, основные направления и функции социальной защиты населения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_Toc119226765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6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2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119226766" w:history="1">
        <w:r w:rsidR="00570855" w:rsidRPr="007C7E83">
          <w:rPr>
            <w:rStyle w:val="a3"/>
            <w:noProof/>
          </w:rPr>
          <w:t>1.2</w:t>
        </w:r>
        <w:r w:rsidR="00570855">
          <w:rPr>
            <w:noProof/>
            <w:sz w:val="24"/>
          </w:rPr>
          <w:tab/>
        </w:r>
        <w:r w:rsidR="00570855" w:rsidRPr="007C7E83">
          <w:rPr>
            <w:rStyle w:val="a3"/>
            <w:noProof/>
          </w:rPr>
          <w:t>Нормативно-правовые основы социальной защиты населения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_Toc119226766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9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1"/>
        <w:tabs>
          <w:tab w:val="left" w:pos="540"/>
          <w:tab w:val="left" w:pos="2048"/>
          <w:tab w:val="right" w:leader="dot" w:pos="9628"/>
        </w:tabs>
        <w:ind w:firstLine="0"/>
        <w:rPr>
          <w:noProof/>
          <w:sz w:val="24"/>
        </w:rPr>
      </w:pPr>
      <w:hyperlink w:anchor="_Toc119226767" w:history="1">
        <w:r w:rsidR="00570855" w:rsidRPr="007C7E83">
          <w:rPr>
            <w:rStyle w:val="a3"/>
            <w:noProof/>
          </w:rPr>
          <w:t>Раздел 2.Анализ эффективности деятельности организации на примере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_Toc119226767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14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2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119226768" w:history="1">
        <w:r w:rsidR="00570855" w:rsidRPr="007C7E83">
          <w:rPr>
            <w:rStyle w:val="a3"/>
            <w:noProof/>
          </w:rPr>
          <w:t>2.1</w:t>
        </w:r>
        <w:r w:rsidR="00570855">
          <w:rPr>
            <w:noProof/>
            <w:sz w:val="24"/>
          </w:rPr>
          <w:tab/>
        </w:r>
        <w:r w:rsidR="00570855" w:rsidRPr="007C7E83">
          <w:rPr>
            <w:rStyle w:val="a3"/>
            <w:noProof/>
          </w:rPr>
          <w:t>Краткая характеристика деятельности Управления социальной защиты населения района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_Toc119226768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14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2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119226769" w:history="1">
        <w:r w:rsidR="00570855" w:rsidRPr="007C7E83">
          <w:rPr>
            <w:rStyle w:val="a3"/>
            <w:noProof/>
          </w:rPr>
          <w:t>2.2</w:t>
        </w:r>
        <w:r w:rsidR="00570855">
          <w:rPr>
            <w:noProof/>
            <w:sz w:val="24"/>
          </w:rPr>
          <w:tab/>
        </w:r>
        <w:r w:rsidR="00570855" w:rsidRPr="007C7E83">
          <w:rPr>
            <w:rStyle w:val="a3"/>
            <w:noProof/>
          </w:rPr>
          <w:t>Формы оказания социальной защиты населению учреждением, основные недостатки в деятельности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_Toc119226769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16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1"/>
        <w:tabs>
          <w:tab w:val="left" w:pos="540"/>
          <w:tab w:val="left" w:pos="2247"/>
          <w:tab w:val="right" w:leader="dot" w:pos="9628"/>
        </w:tabs>
        <w:ind w:firstLine="0"/>
        <w:rPr>
          <w:noProof/>
          <w:sz w:val="24"/>
        </w:rPr>
      </w:pPr>
      <w:hyperlink w:anchor="_Toc119226770" w:history="1">
        <w:r w:rsidR="00570855" w:rsidRPr="007C7E83">
          <w:rPr>
            <w:rStyle w:val="a3"/>
            <w:noProof/>
          </w:rPr>
          <w:t>Раздел 3.Основные направления совершенствования социальной защиты населения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_Toc119226770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20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2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119226771" w:history="1">
        <w:r w:rsidR="00570855" w:rsidRPr="007C7E83">
          <w:rPr>
            <w:rStyle w:val="a3"/>
            <w:noProof/>
          </w:rPr>
          <w:t>3.1</w:t>
        </w:r>
        <w:r w:rsidR="00570855">
          <w:rPr>
            <w:noProof/>
            <w:sz w:val="24"/>
          </w:rPr>
          <w:tab/>
        </w:r>
        <w:r w:rsidR="00570855" w:rsidRPr="007C7E83">
          <w:rPr>
            <w:rStyle w:val="a3"/>
            <w:noProof/>
          </w:rPr>
          <w:t>Тенденции развития системы социальной защиты населения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_Toc119226771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20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2"/>
        <w:tabs>
          <w:tab w:val="left" w:pos="540"/>
          <w:tab w:val="left" w:pos="1680"/>
          <w:tab w:val="right" w:leader="dot" w:pos="9628"/>
        </w:tabs>
        <w:ind w:left="0" w:firstLine="0"/>
        <w:rPr>
          <w:noProof/>
          <w:sz w:val="24"/>
        </w:rPr>
      </w:pPr>
      <w:hyperlink w:anchor="_Toc119226772" w:history="1">
        <w:r w:rsidR="00570855" w:rsidRPr="007C7E83">
          <w:rPr>
            <w:rStyle w:val="a3"/>
            <w:noProof/>
          </w:rPr>
          <w:t>3.2</w:t>
        </w:r>
        <w:r w:rsidR="00570855">
          <w:rPr>
            <w:noProof/>
            <w:sz w:val="24"/>
          </w:rPr>
          <w:tab/>
        </w:r>
        <w:r w:rsidR="00570855" w:rsidRPr="007C7E83">
          <w:rPr>
            <w:rStyle w:val="a3"/>
            <w:noProof/>
          </w:rPr>
          <w:t>Основные пути повышения эффективности социальной зашиты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_Toc119226772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21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119226773" w:history="1">
        <w:r w:rsidR="00570855" w:rsidRPr="007C7E83">
          <w:rPr>
            <w:rStyle w:val="a3"/>
            <w:noProof/>
          </w:rPr>
          <w:t>Заключение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_Toc119226773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25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119226774" w:history="1">
        <w:r w:rsidR="00570855" w:rsidRPr="007C7E83">
          <w:rPr>
            <w:rStyle w:val="a3"/>
            <w:noProof/>
          </w:rPr>
          <w:t>Список использованных источников информации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_Toc119226774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28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6E2F41" w:rsidP="00570855">
      <w:pPr>
        <w:pStyle w:val="30"/>
        <w:tabs>
          <w:tab w:val="left" w:pos="540"/>
          <w:tab w:val="right" w:leader="dot" w:pos="9628"/>
        </w:tabs>
        <w:ind w:left="0" w:firstLine="0"/>
        <w:rPr>
          <w:noProof/>
          <w:sz w:val="24"/>
        </w:rPr>
      </w:pPr>
      <w:hyperlink w:anchor="_Toc119226775" w:history="1">
        <w:r w:rsidR="00570855" w:rsidRPr="007C7E83">
          <w:rPr>
            <w:rStyle w:val="a3"/>
            <w:noProof/>
          </w:rPr>
          <w:t>Приложения</w:t>
        </w:r>
        <w:r w:rsidR="00570855">
          <w:rPr>
            <w:noProof/>
            <w:webHidden/>
          </w:rPr>
          <w:tab/>
        </w:r>
        <w:r w:rsidR="00570855">
          <w:rPr>
            <w:noProof/>
            <w:webHidden/>
          </w:rPr>
          <w:fldChar w:fldCharType="begin"/>
        </w:r>
        <w:r w:rsidR="00570855">
          <w:rPr>
            <w:noProof/>
            <w:webHidden/>
          </w:rPr>
          <w:instrText xml:space="preserve"> PAGEREF _Toc119226775 \h </w:instrText>
        </w:r>
        <w:r w:rsidR="00570855">
          <w:rPr>
            <w:noProof/>
            <w:webHidden/>
          </w:rPr>
        </w:r>
        <w:r w:rsidR="00570855">
          <w:rPr>
            <w:noProof/>
            <w:webHidden/>
          </w:rPr>
          <w:fldChar w:fldCharType="separate"/>
        </w:r>
        <w:r w:rsidR="00570855">
          <w:rPr>
            <w:noProof/>
            <w:webHidden/>
          </w:rPr>
          <w:t>31</w:t>
        </w:r>
        <w:r w:rsidR="00570855">
          <w:rPr>
            <w:noProof/>
            <w:webHidden/>
          </w:rPr>
          <w:fldChar w:fldCharType="end"/>
        </w:r>
      </w:hyperlink>
    </w:p>
    <w:p w:rsidR="00570855" w:rsidRDefault="00570855" w:rsidP="00570855">
      <w:pPr>
        <w:tabs>
          <w:tab w:val="left" w:pos="540"/>
        </w:tabs>
        <w:jc w:val="center"/>
        <w:rPr>
          <w:b/>
          <w:szCs w:val="28"/>
        </w:rPr>
      </w:pPr>
      <w:r w:rsidRPr="00E72D5B">
        <w:rPr>
          <w:b/>
          <w:szCs w:val="28"/>
        </w:rPr>
        <w:fldChar w:fldCharType="end"/>
      </w:r>
    </w:p>
    <w:p w:rsidR="00570855" w:rsidRDefault="00570855" w:rsidP="00570855">
      <w:pPr>
        <w:pStyle w:val="3"/>
      </w:pPr>
      <w:bookmarkStart w:id="0" w:name="_Toc119226763"/>
      <w:r>
        <w:t>Введение</w:t>
      </w:r>
      <w:bookmarkEnd w:id="0"/>
    </w:p>
    <w:p w:rsidR="00570855" w:rsidRPr="00D208D8" w:rsidRDefault="00570855" w:rsidP="00570855">
      <w:r w:rsidRPr="00D208D8">
        <w:t xml:space="preserve">Актуальность темы исследования определяется необходимостью </w:t>
      </w:r>
      <w:r>
        <w:t xml:space="preserve">развития и разработки </w:t>
      </w:r>
      <w:r w:rsidRPr="00D208D8">
        <w:t xml:space="preserve"> нов</w:t>
      </w:r>
      <w:r>
        <w:t>ых</w:t>
      </w:r>
      <w:r w:rsidRPr="00D208D8">
        <w:t xml:space="preserve"> </w:t>
      </w:r>
      <w:r>
        <w:t xml:space="preserve">форм </w:t>
      </w:r>
      <w:r w:rsidRPr="00D208D8">
        <w:t xml:space="preserve"> функционирования социальной за</w:t>
      </w:r>
      <w:r w:rsidRPr="00D208D8">
        <w:softHyphen/>
        <w:t>щиты населения как важного компонента единой государственной социальной политики.</w:t>
      </w:r>
    </w:p>
    <w:p w:rsidR="00570855" w:rsidRDefault="00570855" w:rsidP="00570855">
      <w:r w:rsidRPr="00D208D8">
        <w:t>Социальная ситуация в России при переходе к рынку стала критиче</w:t>
      </w:r>
      <w:r w:rsidRPr="00D208D8">
        <w:softHyphen/>
        <w:t>ской, индикаторы социальной безопасности достигли предельных и сверх предельных величин и они характеризуют высокую социальную цену про</w:t>
      </w:r>
      <w:r w:rsidRPr="00D208D8">
        <w:softHyphen/>
        <w:t xml:space="preserve">водимых экономических реформ в российском обществе. Провозглашенное в качестве одной из главных целей проводимых в России преобразований повышение уровня жизни населения обернулось значительным ростом масштабов бедности. Переход экономики страны на рыночные отношения не сопровождался усилением внимания к социальным последствиям такого перехода. </w:t>
      </w:r>
    </w:p>
    <w:p w:rsidR="00570855" w:rsidRDefault="00570855" w:rsidP="00570855">
      <w:r w:rsidRPr="00D208D8">
        <w:t>Кризис существующей системы социальной защиты населения при</w:t>
      </w:r>
      <w:r w:rsidRPr="00D208D8">
        <w:softHyphen/>
        <w:t xml:space="preserve">знан одной из угроз национальной безопасности Российской Федерации. </w:t>
      </w:r>
    </w:p>
    <w:p w:rsidR="00570855" w:rsidRPr="00A55E33" w:rsidRDefault="00570855" w:rsidP="00570855">
      <w:pPr>
        <w:rPr>
          <w:szCs w:val="28"/>
        </w:rPr>
      </w:pPr>
      <w:r w:rsidRPr="00D208D8">
        <w:t>В национальных интересах России исключить бедность как социальное явле</w:t>
      </w:r>
      <w:r w:rsidRPr="00D208D8">
        <w:softHyphen/>
        <w:t xml:space="preserve">ние из жизни российского общества. Однако, попытки решать проблему бедности за счет введения фиксированных доплат к пенсиям и зарплатам без </w:t>
      </w:r>
      <w:r w:rsidRPr="00A55E33">
        <w:rPr>
          <w:szCs w:val="28"/>
        </w:rPr>
        <w:t>учета доходов семьи не привели к желаемому результату. В серьезном реформировании нуждается вся социальная сфера и, прежде всего, соци</w:t>
      </w:r>
      <w:r w:rsidRPr="00A55E33">
        <w:rPr>
          <w:szCs w:val="28"/>
        </w:rPr>
        <w:softHyphen/>
        <w:t xml:space="preserve">альная защита населения. </w:t>
      </w:r>
      <w:r w:rsidRPr="00A55E33">
        <w:rPr>
          <w:color w:val="000000"/>
          <w:szCs w:val="28"/>
        </w:rPr>
        <w:t>Основным пороком существующих институтов социальной защиты населения остается порождаемое ими иждивенчество. Между тем, без развитых институ</w:t>
      </w:r>
      <w:r w:rsidRPr="00A55E33">
        <w:rPr>
          <w:color w:val="000000"/>
          <w:szCs w:val="28"/>
        </w:rPr>
        <w:softHyphen/>
        <w:t>тов гражданского общества социальная защита населения не может быть эффективной. Об этом свидетельствует и международный опыт.</w:t>
      </w:r>
    </w:p>
    <w:p w:rsidR="00570855" w:rsidRPr="00A55E33" w:rsidRDefault="00570855" w:rsidP="00570855">
      <w:pPr>
        <w:keepNext w:val="0"/>
        <w:shd w:val="clear" w:color="auto" w:fill="FFFFFF"/>
        <w:ind w:firstLine="720"/>
        <w:rPr>
          <w:szCs w:val="28"/>
        </w:rPr>
      </w:pPr>
      <w:r w:rsidRPr="00A55E33">
        <w:rPr>
          <w:i/>
          <w:color w:val="000000"/>
          <w:szCs w:val="28"/>
        </w:rPr>
        <w:t>Степень разработанности проблемы</w:t>
      </w:r>
      <w:r w:rsidRPr="00A55E33">
        <w:rPr>
          <w:color w:val="000000"/>
          <w:szCs w:val="28"/>
        </w:rPr>
        <w:t>.</w:t>
      </w:r>
    </w:p>
    <w:p w:rsidR="00570855" w:rsidRPr="00A55E33" w:rsidRDefault="00570855" w:rsidP="00570855">
      <w:pPr>
        <w:keepNext w:val="0"/>
        <w:shd w:val="clear" w:color="auto" w:fill="FFFFFF"/>
        <w:ind w:firstLine="720"/>
        <w:rPr>
          <w:szCs w:val="28"/>
        </w:rPr>
      </w:pPr>
      <w:r w:rsidRPr="00A55E33">
        <w:rPr>
          <w:color w:val="000000"/>
          <w:szCs w:val="28"/>
        </w:rPr>
        <w:t>Вопросы функционирования социальной зашиты населения как сис</w:t>
      </w:r>
      <w:r w:rsidRPr="00A55E33">
        <w:rPr>
          <w:color w:val="000000"/>
          <w:szCs w:val="28"/>
        </w:rPr>
        <w:softHyphen/>
        <w:t>темы в основном находили свое отражение в плоскости практической реа</w:t>
      </w:r>
      <w:r w:rsidRPr="00A55E33">
        <w:rPr>
          <w:color w:val="000000"/>
          <w:szCs w:val="28"/>
        </w:rPr>
        <w:softHyphen/>
        <w:t>лизации. Недостаточно уделялось внимания теоретическому осмыслению и</w:t>
      </w:r>
      <w:r w:rsidRPr="00A55E33">
        <w:rPr>
          <w:szCs w:val="28"/>
        </w:rPr>
        <w:t xml:space="preserve"> </w:t>
      </w:r>
      <w:r w:rsidRPr="00A55E33">
        <w:rPr>
          <w:color w:val="000000"/>
          <w:szCs w:val="28"/>
        </w:rPr>
        <w:t>анализу причин необходимости и возможных путей совершенствования системы.</w:t>
      </w:r>
      <w:r>
        <w:rPr>
          <w:szCs w:val="28"/>
        </w:rPr>
        <w:t xml:space="preserve"> </w:t>
      </w:r>
      <w:r w:rsidRPr="00A55E33">
        <w:rPr>
          <w:color w:val="000000"/>
          <w:szCs w:val="28"/>
        </w:rPr>
        <w:t>В современной России интерес к вопросам социальной защиты насе</w:t>
      </w:r>
      <w:r w:rsidRPr="00A55E33">
        <w:rPr>
          <w:color w:val="000000"/>
          <w:szCs w:val="28"/>
        </w:rPr>
        <w:softHyphen/>
        <w:t>ления в условиях проведения рыночных реформ проявился первоначально в сфере экономики. В этих работах авторы рассматривают подходы к управ</w:t>
      </w:r>
      <w:r w:rsidRPr="00A55E33">
        <w:rPr>
          <w:color w:val="000000"/>
          <w:szCs w:val="28"/>
        </w:rPr>
        <w:softHyphen/>
        <w:t>лению социальной защитой населения в условиях перехода экономики страны на рыночные отношения, анализируют региональные особенности социальной защиты населения и др.</w:t>
      </w:r>
      <w:r w:rsidRPr="00A55E33">
        <w:rPr>
          <w:szCs w:val="28"/>
        </w:rPr>
        <w:t xml:space="preserve"> </w:t>
      </w:r>
      <w:r w:rsidRPr="00A55E33">
        <w:rPr>
          <w:color w:val="000000"/>
          <w:szCs w:val="28"/>
        </w:rPr>
        <w:t>В рамках становления современной социальной защиты населения и, в целом, социальной работы как научной дисциплины, основное внимание исследователей первоначально уделялось системе информационной под</w:t>
      </w:r>
      <w:r w:rsidRPr="00A55E33">
        <w:rPr>
          <w:color w:val="000000"/>
          <w:szCs w:val="28"/>
        </w:rPr>
        <w:softHyphen/>
        <w:t>держки по различным направлениям социальной работы, систематизации знаний относительно общественной практики и научной мысли, ее обеспе</w:t>
      </w:r>
      <w:r w:rsidRPr="00A55E33">
        <w:rPr>
          <w:color w:val="000000"/>
          <w:szCs w:val="28"/>
        </w:rPr>
        <w:softHyphen/>
        <w:t>чивающей.</w:t>
      </w:r>
    </w:p>
    <w:p w:rsidR="00570855" w:rsidRDefault="00570855" w:rsidP="00570855">
      <w:pPr>
        <w:keepNext w:val="0"/>
        <w:shd w:val="clear" w:color="auto" w:fill="FFFFFF"/>
        <w:ind w:firstLine="720"/>
        <w:rPr>
          <w:color w:val="000000"/>
          <w:szCs w:val="28"/>
        </w:rPr>
      </w:pPr>
      <w:r w:rsidRPr="00A55E33">
        <w:rPr>
          <w:color w:val="000000"/>
          <w:szCs w:val="28"/>
        </w:rPr>
        <w:t xml:space="preserve">Заметный вклад в развитие теории социальной работы внесли Холостова Е.И., Гуслякова Л.Г., </w:t>
      </w:r>
      <w:r w:rsidRPr="00A55E33">
        <w:rPr>
          <w:color w:val="000000"/>
          <w:spacing w:val="-9"/>
          <w:szCs w:val="28"/>
        </w:rPr>
        <w:t xml:space="preserve">А.П. Горкин, Г.Н. Карелова, Е.Д., </w:t>
      </w:r>
      <w:r w:rsidRPr="00A55E33">
        <w:rPr>
          <w:color w:val="000000"/>
          <w:spacing w:val="-5"/>
          <w:szCs w:val="28"/>
        </w:rPr>
        <w:t>Катульский</w:t>
      </w:r>
      <w:r w:rsidRPr="00A55E33">
        <w:rPr>
          <w:color w:val="000000"/>
          <w:szCs w:val="28"/>
        </w:rPr>
        <w:t>. В их исследованиях рассматриваются объ</w:t>
      </w:r>
      <w:r w:rsidRPr="00A55E33">
        <w:rPr>
          <w:color w:val="000000"/>
          <w:szCs w:val="28"/>
        </w:rPr>
        <w:softHyphen/>
        <w:t>ект, предмет, роль практики в раз</w:t>
      </w:r>
      <w:r w:rsidRPr="00A55E33">
        <w:rPr>
          <w:color w:val="000000"/>
          <w:szCs w:val="28"/>
        </w:rPr>
        <w:softHyphen/>
        <w:t>витии теоретических аспектов социальной работы как профессиональной деятельности.</w:t>
      </w:r>
    </w:p>
    <w:p w:rsidR="00570855" w:rsidRPr="00364114" w:rsidRDefault="00570855" w:rsidP="00570855">
      <w:pPr>
        <w:keepNext w:val="0"/>
      </w:pPr>
      <w:r>
        <w:t>О</w:t>
      </w:r>
      <w:r w:rsidRPr="00284F6D">
        <w:t>снову исследования составляют принципы анализа социальных явлений, сис</w:t>
      </w:r>
      <w:r w:rsidRPr="00284F6D">
        <w:softHyphen/>
        <w:t>темный, комплексный подходы к решению проблемы, а также основопола</w:t>
      </w:r>
      <w:r w:rsidRPr="00284F6D">
        <w:softHyphen/>
        <w:t>гающие идеи отечественных и зарубежных авторов в области социологии, общей теории управления и теории систем как методологии управления.</w:t>
      </w:r>
      <w:r>
        <w:t xml:space="preserve"> </w:t>
      </w:r>
      <w:r w:rsidRPr="00284F6D">
        <w:t>В качестве теоретической базы исследования выступают положения и идеи А.А.Богданова о природе организационных связей и механизмов, обеспечивающих формирование и регулирование социальных процессов, теория познания социальных явлений Э.Дюркгейма, теория социальных изменений и социального становления П.Штомпки.</w:t>
      </w:r>
    </w:p>
    <w:p w:rsidR="00570855" w:rsidRDefault="00570855" w:rsidP="00570855">
      <w:pPr>
        <w:keepNext w:val="0"/>
      </w:pPr>
      <w:r>
        <w:t>Предметом является формы социальной защиты населения.</w:t>
      </w:r>
    </w:p>
    <w:p w:rsidR="00570855" w:rsidRPr="00B51012" w:rsidRDefault="00570855" w:rsidP="00570855">
      <w:pPr>
        <w:keepNext w:val="0"/>
        <w:tabs>
          <w:tab w:val="left" w:pos="540"/>
        </w:tabs>
        <w:ind w:firstLine="0"/>
      </w:pPr>
      <w:r>
        <w:t>Объектом работы является Управление социальной защиты</w:t>
      </w:r>
      <w:r w:rsidRPr="008265CE">
        <w:t xml:space="preserve"> </w:t>
      </w:r>
      <w:r>
        <w:t xml:space="preserve">населения района </w:t>
      </w:r>
      <w:r>
        <w:br/>
        <w:t xml:space="preserve"> Целью курсовой работы является рассмотрение основных форм социальной защиты </w:t>
      </w:r>
      <w:r>
        <w:tab/>
        <w:t>населения.</w:t>
      </w:r>
      <w:r>
        <w:br/>
        <w:t xml:space="preserve">Цель позволила сформулировать следующие задачи, которые решались в данной </w:t>
      </w:r>
      <w:r>
        <w:tab/>
        <w:t>работе:</w:t>
      </w:r>
    </w:p>
    <w:p w:rsidR="00570855" w:rsidRPr="00B51012" w:rsidRDefault="00570855" w:rsidP="00570855">
      <w:pPr>
        <w:keepNext w:val="0"/>
        <w:numPr>
          <w:ilvl w:val="0"/>
          <w:numId w:val="1"/>
        </w:numPr>
        <w:tabs>
          <w:tab w:val="clear" w:pos="1789"/>
          <w:tab w:val="num" w:pos="540"/>
        </w:tabs>
        <w:ind w:left="0" w:firstLine="0"/>
      </w:pPr>
      <w:r>
        <w:t xml:space="preserve"> Сущность, основные направления и функции социальной защиты населения</w:t>
      </w:r>
      <w:r w:rsidRPr="00B51012">
        <w:t>;</w:t>
      </w:r>
    </w:p>
    <w:p w:rsidR="00570855" w:rsidRPr="00B51012" w:rsidRDefault="00570855" w:rsidP="00570855">
      <w:pPr>
        <w:keepNext w:val="0"/>
        <w:numPr>
          <w:ilvl w:val="0"/>
          <w:numId w:val="1"/>
        </w:numPr>
        <w:tabs>
          <w:tab w:val="clear" w:pos="1789"/>
          <w:tab w:val="num" w:pos="540"/>
        </w:tabs>
        <w:ind w:left="0" w:firstLine="0"/>
      </w:pPr>
      <w:r>
        <w:t>Нормативно-правовые основы социальной защиты населения</w:t>
      </w:r>
      <w:r w:rsidRPr="00B51012">
        <w:t>;</w:t>
      </w:r>
    </w:p>
    <w:p w:rsidR="00570855" w:rsidRPr="00467814" w:rsidRDefault="00570855" w:rsidP="00570855">
      <w:pPr>
        <w:keepNext w:val="0"/>
        <w:numPr>
          <w:ilvl w:val="0"/>
          <w:numId w:val="1"/>
        </w:numPr>
        <w:tabs>
          <w:tab w:val="clear" w:pos="1789"/>
          <w:tab w:val="num" w:pos="540"/>
        </w:tabs>
        <w:ind w:left="0" w:firstLine="0"/>
      </w:pPr>
      <w:r>
        <w:t>Краткая характеристика деятельности Управления социальной защиты</w:t>
      </w:r>
      <w:r w:rsidRPr="008265CE">
        <w:t xml:space="preserve"> </w:t>
      </w:r>
      <w:r>
        <w:t>населения района</w:t>
      </w:r>
      <w:r w:rsidRPr="00B51012">
        <w:t>;</w:t>
      </w:r>
    </w:p>
    <w:p w:rsidR="00570855" w:rsidRPr="00B51012" w:rsidRDefault="00570855" w:rsidP="00570855">
      <w:pPr>
        <w:keepNext w:val="0"/>
        <w:numPr>
          <w:ilvl w:val="0"/>
          <w:numId w:val="1"/>
        </w:numPr>
        <w:tabs>
          <w:tab w:val="clear" w:pos="1789"/>
          <w:tab w:val="num" w:pos="540"/>
        </w:tabs>
        <w:ind w:left="0" w:firstLine="0"/>
      </w:pPr>
      <w:r>
        <w:t>Формы оказания социальной защиты населению учреждением, основные недостатки в деятельности</w:t>
      </w:r>
      <w:r w:rsidRPr="00B51012">
        <w:t>;</w:t>
      </w:r>
    </w:p>
    <w:p w:rsidR="00570855" w:rsidRPr="00B93F4A" w:rsidRDefault="00570855" w:rsidP="00570855">
      <w:pPr>
        <w:keepNext w:val="0"/>
        <w:numPr>
          <w:ilvl w:val="0"/>
          <w:numId w:val="1"/>
        </w:numPr>
        <w:tabs>
          <w:tab w:val="clear" w:pos="1789"/>
          <w:tab w:val="num" w:pos="540"/>
        </w:tabs>
        <w:ind w:left="0" w:firstLine="0"/>
      </w:pPr>
      <w:r>
        <w:t>Тенденции развития системы социальной защиты населения</w:t>
      </w:r>
      <w:r w:rsidRPr="00B51012">
        <w:t>;</w:t>
      </w:r>
    </w:p>
    <w:p w:rsidR="00570855" w:rsidRDefault="00570855" w:rsidP="00570855">
      <w:pPr>
        <w:keepNext w:val="0"/>
        <w:numPr>
          <w:ilvl w:val="0"/>
          <w:numId w:val="1"/>
        </w:numPr>
        <w:tabs>
          <w:tab w:val="clear" w:pos="1789"/>
          <w:tab w:val="num" w:pos="540"/>
        </w:tabs>
        <w:ind w:left="0" w:firstLine="0"/>
        <w:rPr>
          <w:color w:val="000000"/>
        </w:rPr>
      </w:pPr>
      <w:r>
        <w:t xml:space="preserve">Основные </w:t>
      </w:r>
      <w:r>
        <w:rPr>
          <w:color w:val="000000"/>
        </w:rPr>
        <w:t>пути повы</w:t>
      </w:r>
      <w:r>
        <w:rPr>
          <w:color w:val="000000"/>
        </w:rPr>
        <w:softHyphen/>
        <w:t>шения эффективности социальной зашиты.</w:t>
      </w:r>
    </w:p>
    <w:p w:rsidR="00570855" w:rsidRPr="00B72F29" w:rsidRDefault="00570855" w:rsidP="00570855">
      <w:pPr>
        <w:keepNext w:val="0"/>
      </w:pPr>
      <w:r w:rsidRPr="00B72F29">
        <w:t xml:space="preserve">Практическая значимость работы заключается в том, что полученные </w:t>
      </w:r>
      <w:r>
        <w:t xml:space="preserve">при анализе </w:t>
      </w:r>
      <w:r w:rsidRPr="00B72F29">
        <w:t xml:space="preserve"> системы социальной защиты населения результаты могут быть использованы:</w:t>
      </w:r>
      <w:r>
        <w:t xml:space="preserve"> </w:t>
      </w:r>
      <w:r w:rsidRPr="00B72F29">
        <w:t>структурами государственных органов власти для разработки нор</w:t>
      </w:r>
      <w:r w:rsidRPr="00B72F29">
        <w:softHyphen/>
        <w:t>мативно-правовых актов в области социальной защиты населения;</w:t>
      </w:r>
      <w:r>
        <w:t xml:space="preserve"> </w:t>
      </w:r>
      <w:r w:rsidRPr="00B72F29">
        <w:t>муниципальными органами исполнительной вла</w:t>
      </w:r>
      <w:r w:rsidRPr="00B72F29">
        <w:softHyphen/>
        <w:t>сти для совершенствования существующих структур социальной защиты и организации их практической деятельности по социальной защите населе</w:t>
      </w:r>
      <w:r w:rsidRPr="00B72F29">
        <w:softHyphen/>
        <w:t>ния</w:t>
      </w:r>
      <w:r w:rsidRPr="00B51012">
        <w:t xml:space="preserve">; </w:t>
      </w:r>
      <w:r w:rsidRPr="00B72F29">
        <w:t>муниципальными органами социальной защиты населения для определения эффективности своей работы;</w:t>
      </w:r>
      <w:r w:rsidRPr="00B51012">
        <w:t xml:space="preserve"> </w:t>
      </w:r>
      <w:r w:rsidRPr="00B72F29">
        <w:t xml:space="preserve">ВУЗами, осуществляющими подготовку и переподготовку кадров государственных и муниципальных служащих, для проведения </w:t>
      </w:r>
      <w:r>
        <w:t>практических</w:t>
      </w:r>
      <w:r w:rsidRPr="00B72F29">
        <w:t xml:space="preserve"> занятий и семинаров.</w:t>
      </w:r>
    </w:p>
    <w:p w:rsidR="00570855" w:rsidRPr="00B72F29" w:rsidRDefault="00570855" w:rsidP="00570855">
      <w:pPr>
        <w:keepNext w:val="0"/>
      </w:pPr>
      <w:r w:rsidRPr="00B72F29">
        <w:t xml:space="preserve">Структура и объем работы. </w:t>
      </w:r>
      <w:r>
        <w:t>Курсовая</w:t>
      </w:r>
      <w:r w:rsidRPr="00B72F29">
        <w:t xml:space="preserve"> состоит из введения, </w:t>
      </w:r>
      <w:r>
        <w:t>трех</w:t>
      </w:r>
      <w:r w:rsidRPr="00B72F29">
        <w:t xml:space="preserve"> глав, заключения, списка использованных источников </w:t>
      </w:r>
      <w:r>
        <w:t>информации</w:t>
      </w:r>
      <w:r w:rsidRPr="00B72F29">
        <w:t xml:space="preserve"> и приложений.</w:t>
      </w:r>
    </w:p>
    <w:p w:rsidR="00570855" w:rsidRDefault="00570855" w:rsidP="00570855">
      <w:pPr>
        <w:pStyle w:val="3"/>
      </w:pPr>
      <w:bookmarkStart w:id="1" w:name="_Toc119226773"/>
      <w:r>
        <w:t>Заключение</w:t>
      </w:r>
      <w:bookmarkEnd w:id="1"/>
    </w:p>
    <w:p w:rsidR="00570855" w:rsidRDefault="00570855" w:rsidP="00570855">
      <w:r>
        <w:t>На основании вышеизложенного материала сделаем выводы</w:t>
      </w:r>
      <w:r w:rsidRPr="00B51012">
        <w:t>:</w:t>
      </w:r>
    </w:p>
    <w:p w:rsidR="00570855" w:rsidRDefault="00570855" w:rsidP="00570855">
      <w:pPr>
        <w:keepNext w:val="0"/>
      </w:pPr>
      <w:r w:rsidRPr="00384DA1">
        <w:rPr>
          <w:i/>
        </w:rPr>
        <w:t>Социальная защита населения</w:t>
      </w:r>
      <w:r>
        <w:t xml:space="preserve">– это совокупность социально-экономических мероприятий, проводимых государством и обществом и обеспечивающих предоставление оптимальных условий жизни, удовлетворение потребностей, поддержание жизнеобеспечения и деятельного существования личности различным социальным категориям и группам, а также совокупность мер, направленных против ситуаций риска в нормальной жизни граждан, таких как болезнь, безработица, старость, смерть кормильца. </w:t>
      </w:r>
    </w:p>
    <w:p w:rsidR="00570855" w:rsidRDefault="00570855" w:rsidP="00570855">
      <w:pPr>
        <w:keepNext w:val="0"/>
      </w:pPr>
      <w:r>
        <w:t>Система социальной защиты населения на современном этапе включает в себя следующие формы: – социальное обеспечение; – социальное страхование; – социальную поддержку (помощь).</w:t>
      </w:r>
    </w:p>
    <w:p w:rsidR="00570855" w:rsidRDefault="00570855" w:rsidP="00570855">
      <w:pPr>
        <w:keepNext w:val="0"/>
      </w:pPr>
      <w:r>
        <w:t>Осуществляется социальная защита граждан за счет финансирования федерального и местных бюджетов, специально создаваемых фондов социальной поддержки населения, негосударственных фондов.</w:t>
      </w:r>
    </w:p>
    <w:p w:rsidR="00570855" w:rsidRDefault="00570855" w:rsidP="00570855">
      <w:pPr>
        <w:keepNext w:val="0"/>
      </w:pPr>
      <w:r>
        <w:t>Основными принципами социальной защиты населения являются гуманность, социальная справедливость, адресность, комплексность, обеспечение прав и свобод личности.</w:t>
      </w:r>
    </w:p>
    <w:p w:rsidR="00570855" w:rsidRDefault="00570855" w:rsidP="00570855">
      <w:pPr>
        <w:keepNext w:val="0"/>
      </w:pPr>
      <w:r>
        <w:t xml:space="preserve">В целом назначение системы социальной защиты проявляется в ее общих функциях: Экономическая функция, Политическая функция, Демографическая функция, Социально-реабилитационная функция.  </w:t>
      </w:r>
    </w:p>
    <w:p w:rsidR="00570855" w:rsidRDefault="00570855" w:rsidP="00570855">
      <w:pPr>
        <w:keepNext w:val="0"/>
      </w:pPr>
      <w:r w:rsidRPr="005C4F0A">
        <w:t>Социальная защита населения и механизм ее реализации базируются на конституционно-правовых законодательных основах и международных пактах о правах и свободах человека.</w:t>
      </w:r>
    </w:p>
    <w:p w:rsidR="00570855" w:rsidRDefault="00570855" w:rsidP="00570855">
      <w:pPr>
        <w:keepNext w:val="0"/>
      </w:pPr>
      <w:r>
        <w:t>Объектом работы является Управление социальной защиты населения района.</w:t>
      </w:r>
    </w:p>
    <w:p w:rsidR="00570855" w:rsidRDefault="00570855" w:rsidP="00570855">
      <w:pPr>
        <w:keepNext w:val="0"/>
      </w:pPr>
      <w:r>
        <w:t>В состав управления социальной защиты входят следующие учреждения</w:t>
      </w:r>
      <w:r w:rsidRPr="00B51012">
        <w:t xml:space="preserve">: </w:t>
      </w:r>
      <w:r>
        <w:t xml:space="preserve">само </w:t>
      </w:r>
      <w:r w:rsidRPr="00B51012">
        <w:t>Управление социальной защиты населения,Центр социального обслуживания,Западный окружной комитет Российского Общества Красного Креста,Совет ветеранов войны, труда, вооруженных сил и пр</w:t>
      </w:r>
      <w:r w:rsidR="00186C39" w:rsidRPr="00B51012">
        <w:t>авоохранительных органов района</w:t>
      </w:r>
      <w:r>
        <w:t>.</w:t>
      </w:r>
    </w:p>
    <w:p w:rsidR="00570855" w:rsidRDefault="00570855" w:rsidP="00570855">
      <w:pPr>
        <w:keepNext w:val="0"/>
        <w:rPr>
          <w:szCs w:val="28"/>
        </w:rPr>
      </w:pPr>
      <w:r w:rsidRPr="001C2FB4">
        <w:rPr>
          <w:i/>
        </w:rPr>
        <w:t>Функции органов социальной защиты населения на (местном) уровне</w:t>
      </w:r>
      <w:r w:rsidRPr="003155AC">
        <w:t xml:space="preserve"> </w:t>
      </w:r>
      <w:r w:rsidRPr="001C2FB4">
        <w:rPr>
          <w:szCs w:val="28"/>
        </w:rPr>
        <w:t>регламентируются вышестоящими органами при определенной самостоятельности и включают: обеспечение и решение производственно-экономических задач; плановую и финансово-экономическую деятельность; создание различных фондов социальной помощи; решение экономических проблем и др.</w:t>
      </w:r>
    </w:p>
    <w:p w:rsidR="00570855" w:rsidRPr="007B542B" w:rsidRDefault="00570855" w:rsidP="00186C39">
      <w:pPr>
        <w:keepNext w:val="0"/>
        <w:shd w:val="clear" w:color="auto" w:fill="FFFFFF"/>
        <w:spacing w:line="384" w:lineRule="auto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П</w:t>
      </w:r>
      <w:r w:rsidRPr="007B542B">
        <w:rPr>
          <w:color w:val="000000"/>
          <w:spacing w:val="1"/>
          <w:szCs w:val="28"/>
        </w:rPr>
        <w:t xml:space="preserve">роанализировав деятельность учреждений социальной защиты населения на территории </w:t>
      </w:r>
      <w:r w:rsidRPr="007B542B">
        <w:rPr>
          <w:szCs w:val="28"/>
        </w:rPr>
        <w:t xml:space="preserve">района </w:t>
      </w:r>
      <w:r w:rsidRPr="007B542B">
        <w:rPr>
          <w:color w:val="000000"/>
          <w:spacing w:val="1"/>
          <w:szCs w:val="28"/>
        </w:rPr>
        <w:t>можно отметить следующие проблемы: нехватка денежных средств и неэффективное распределение полученных финансовых средств; недостаток квалифицированных специалистов в этой области; ограниченный набор предоставляемых услуг. Соответственно можно рекомендовать возможные варианты их решения: привлечение предприятий всех форм собственности к финансированию деятельности отдельных служб Управления социальной защиты, путем предоставления льгот в налого</w:t>
      </w:r>
      <w:r w:rsidRPr="007B542B">
        <w:rPr>
          <w:color w:val="000000"/>
          <w:spacing w:val="1"/>
          <w:szCs w:val="28"/>
        </w:rPr>
        <w:softHyphen/>
        <w:t xml:space="preserve">обложении; подготовка специалистов по социальной работе в вузах г. Москвы, открытие курсов переквалификации; разрешение деятельности Служб социальной защиты путем введения новых услуг, в которых нуждаются малоимущие. </w:t>
      </w:r>
    </w:p>
    <w:p w:rsidR="00570855" w:rsidRPr="007B542B" w:rsidRDefault="00570855" w:rsidP="00186C39">
      <w:pPr>
        <w:keepNext w:val="0"/>
        <w:rPr>
          <w:szCs w:val="28"/>
        </w:rPr>
      </w:pPr>
      <w:r w:rsidRPr="007B542B">
        <w:rPr>
          <w:szCs w:val="28"/>
        </w:rPr>
        <w:t xml:space="preserve">Основной, доминирующей тенденцией в развитии социальной защиты населения в настоящее время является активная регионализация и районизация, т.е. перенос центра тяжести в решении практических задач социальной зашиты населения в регионы или отдельные районы. </w:t>
      </w:r>
    </w:p>
    <w:p w:rsidR="00570855" w:rsidRPr="007B542B" w:rsidRDefault="00570855" w:rsidP="00186C39">
      <w:pPr>
        <w:keepNext w:val="0"/>
        <w:rPr>
          <w:szCs w:val="28"/>
        </w:rPr>
      </w:pPr>
      <w:r w:rsidRPr="007B542B">
        <w:rPr>
          <w:szCs w:val="28"/>
        </w:rPr>
        <w:t>Важность и необходимость углубления процесса регионализации и районизации сегодня подчеркивается острой необходимостью построения всей практической работы по оказанию социальной поддержки на основе принципа адресности.</w:t>
      </w:r>
    </w:p>
    <w:p w:rsidR="00570855" w:rsidRPr="007B542B" w:rsidRDefault="00570855" w:rsidP="00186C39">
      <w:pPr>
        <w:keepNext w:val="0"/>
        <w:rPr>
          <w:szCs w:val="28"/>
        </w:rPr>
      </w:pPr>
      <w:r w:rsidRPr="007B542B">
        <w:rPr>
          <w:szCs w:val="28"/>
        </w:rPr>
        <w:t>На сегодняшний день существуют следующие  пути повышения эффективности социальной зашиты населения к ним можно отнести: развитие материальной базы, повышение профессионализма государственных служащих, совершенствование системы материального и морального стимулирования, повышение качества работы органов управления и эффективности работы подсистем и элементов системы социальной защиты населения.</w:t>
      </w:r>
    </w:p>
    <w:p w:rsidR="00570855" w:rsidRPr="000701B6" w:rsidRDefault="00570855" w:rsidP="00570855">
      <w:pPr>
        <w:keepNext w:val="0"/>
      </w:pPr>
    </w:p>
    <w:p w:rsidR="00570855" w:rsidRDefault="00570855" w:rsidP="00570855">
      <w:pPr>
        <w:pStyle w:val="3"/>
      </w:pPr>
      <w:bookmarkStart w:id="2" w:name="_Toc119226774"/>
      <w:r>
        <w:t>Список использованных источников информации</w:t>
      </w:r>
      <w:bookmarkEnd w:id="2"/>
    </w:p>
    <w:p w:rsidR="00570855" w:rsidRPr="00A86977" w:rsidRDefault="00570855" w:rsidP="00570855">
      <w:pPr>
        <w:keepNext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left"/>
        <w:rPr>
          <w:szCs w:val="28"/>
        </w:rPr>
      </w:pPr>
      <w:r w:rsidRPr="00A86977">
        <w:rPr>
          <w:color w:val="000000"/>
          <w:szCs w:val="28"/>
        </w:rPr>
        <w:t>Нормативно-правовые акты принято давать в следующем порядке:</w:t>
      </w:r>
    </w:p>
    <w:p w:rsidR="00570855" w:rsidRPr="00A86977" w:rsidRDefault="00570855" w:rsidP="00570855">
      <w:pPr>
        <w:keepNext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jc w:val="left"/>
        <w:rPr>
          <w:szCs w:val="28"/>
          <w:u w:val="single"/>
        </w:rPr>
      </w:pPr>
      <w:r w:rsidRPr="00A86977">
        <w:rPr>
          <w:color w:val="000000"/>
          <w:szCs w:val="28"/>
          <w:u w:val="single"/>
        </w:rPr>
        <w:t>Федеральные Законы:</w:t>
      </w:r>
    </w:p>
    <w:p w:rsidR="00570855" w:rsidRDefault="00570855" w:rsidP="00570855">
      <w:pPr>
        <w:ind w:firstLine="0"/>
        <w:rPr>
          <w:szCs w:val="28"/>
        </w:rPr>
      </w:pPr>
      <w:r w:rsidRPr="00CB7434">
        <w:rPr>
          <w:szCs w:val="28"/>
        </w:rPr>
        <w:t>Конституция РФ от 12.12 1993.</w:t>
      </w:r>
    </w:p>
    <w:p w:rsidR="00570855" w:rsidRDefault="00570855" w:rsidP="00570855">
      <w:pPr>
        <w:ind w:firstLine="0"/>
        <w:rPr>
          <w:szCs w:val="28"/>
        </w:rPr>
      </w:pPr>
      <w:r w:rsidRPr="00E14DE6">
        <w:rPr>
          <w:szCs w:val="28"/>
        </w:rPr>
        <w:t xml:space="preserve"> Федеральный закон от 15.12.2001 г. № 166-ФЗ "О государственных пенсиях в </w:t>
      </w:r>
      <w:r w:rsidRPr="00B51012">
        <w:rPr>
          <w:szCs w:val="28"/>
        </w:rPr>
        <w:tab/>
      </w:r>
      <w:r w:rsidRPr="00E14DE6">
        <w:rPr>
          <w:szCs w:val="28"/>
        </w:rPr>
        <w:t xml:space="preserve">Российской </w:t>
      </w:r>
      <w:r w:rsidRPr="00B51012">
        <w:rPr>
          <w:szCs w:val="28"/>
        </w:rPr>
        <w:tab/>
      </w:r>
      <w:r w:rsidRPr="00E14DE6">
        <w:rPr>
          <w:szCs w:val="28"/>
        </w:rPr>
        <w:t>Федерации".</w:t>
      </w:r>
      <w:r w:rsidRPr="00E14DE6">
        <w:rPr>
          <w:szCs w:val="28"/>
        </w:rPr>
        <w:br/>
        <w:t xml:space="preserve">Федеральный закон от 10.01.2003. N 2-ФЗ О внесении изменений в закон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учреждениях и органах уголовно - исполнительной </w:t>
      </w:r>
      <w:r w:rsidRPr="00B51012">
        <w:rPr>
          <w:szCs w:val="28"/>
        </w:rPr>
        <w:tab/>
      </w:r>
      <w:r w:rsidRPr="00E14DE6">
        <w:rPr>
          <w:szCs w:val="28"/>
        </w:rPr>
        <w:t xml:space="preserve">системы,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и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их </w:t>
      </w:r>
      <w:r w:rsidRPr="00B51012">
        <w:rPr>
          <w:szCs w:val="28"/>
        </w:rPr>
        <w:tab/>
      </w:r>
      <w:r w:rsidRPr="00E14DE6">
        <w:rPr>
          <w:szCs w:val="28"/>
        </w:rPr>
        <w:t>семей".</w:t>
      </w:r>
      <w:r w:rsidRPr="00E14DE6">
        <w:rPr>
          <w:szCs w:val="28"/>
        </w:rPr>
        <w:br/>
        <w:t xml:space="preserve">Федеральный закон от 17.12.2001. N 173-ФЗ «О трудовых пенсиях в российской </w:t>
      </w:r>
      <w:r w:rsidRPr="00B51012">
        <w:rPr>
          <w:szCs w:val="28"/>
        </w:rPr>
        <w:tab/>
      </w:r>
      <w:r w:rsidRPr="00E14DE6">
        <w:rPr>
          <w:szCs w:val="28"/>
        </w:rPr>
        <w:t>федерации».</w:t>
      </w:r>
      <w:r w:rsidRPr="00E14DE6">
        <w:rPr>
          <w:szCs w:val="28"/>
        </w:rPr>
        <w:br/>
        <w:t xml:space="preserve">Федеральный закон от 15.12.2001. N 166-ФЗ "О государственном пенсионном обеспечении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в </w:t>
      </w:r>
      <w:r w:rsidRPr="00B51012">
        <w:rPr>
          <w:szCs w:val="28"/>
        </w:rPr>
        <w:tab/>
      </w:r>
      <w:r w:rsidRPr="00E14DE6">
        <w:rPr>
          <w:szCs w:val="28"/>
        </w:rPr>
        <w:t xml:space="preserve">Российской </w:t>
      </w:r>
      <w:r w:rsidRPr="00B51012">
        <w:rPr>
          <w:szCs w:val="28"/>
        </w:rPr>
        <w:tab/>
      </w:r>
      <w:r w:rsidRPr="00E14DE6">
        <w:rPr>
          <w:szCs w:val="28"/>
        </w:rPr>
        <w:t>Федерации".</w:t>
      </w:r>
      <w:r w:rsidRPr="00E14DE6">
        <w:rPr>
          <w:szCs w:val="28"/>
        </w:rPr>
        <w:br/>
        <w:t xml:space="preserve">Федеральный закон от 8.05.2004. N 34-ФЗ О внесении изменений в статьи 14, 21 и 25 федерального закона "О государственном пенсионном обеспечении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в Российской </w:t>
      </w:r>
      <w:r w:rsidRPr="00B51012">
        <w:rPr>
          <w:szCs w:val="28"/>
        </w:rPr>
        <w:tab/>
      </w:r>
      <w:r w:rsidRPr="00E14DE6">
        <w:rPr>
          <w:szCs w:val="28"/>
        </w:rPr>
        <w:t>Федерации".</w:t>
      </w:r>
      <w:r w:rsidRPr="00E14DE6">
        <w:rPr>
          <w:szCs w:val="28"/>
        </w:rPr>
        <w:br/>
        <w:t xml:space="preserve">Федеральный закон от 15 декабря </w:t>
      </w:r>
      <w:smartTag w:uri="urn:schemas-microsoft-com:office:smarttags" w:element="metricconverter">
        <w:smartTagPr>
          <w:attr w:name="ProductID" w:val="2001 г"/>
        </w:smartTagPr>
        <w:r w:rsidRPr="00E14DE6">
          <w:rPr>
            <w:szCs w:val="28"/>
          </w:rPr>
          <w:t>2001 г</w:t>
        </w:r>
      </w:smartTag>
      <w:r w:rsidRPr="00E14DE6">
        <w:rPr>
          <w:szCs w:val="28"/>
        </w:rPr>
        <w:t xml:space="preserve">. N 167-ФЗ "Об обязательном пенсионном </w:t>
      </w:r>
      <w:r w:rsidRPr="00B51012">
        <w:rPr>
          <w:szCs w:val="28"/>
        </w:rPr>
        <w:tab/>
      </w:r>
      <w:r w:rsidRPr="00E14DE6">
        <w:rPr>
          <w:szCs w:val="28"/>
        </w:rPr>
        <w:t xml:space="preserve">страховании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в </w:t>
      </w:r>
      <w:r w:rsidRPr="00B51012">
        <w:rPr>
          <w:szCs w:val="28"/>
        </w:rPr>
        <w:tab/>
      </w:r>
      <w:r w:rsidRPr="00E14DE6">
        <w:rPr>
          <w:szCs w:val="28"/>
        </w:rPr>
        <w:t xml:space="preserve">Российской </w:t>
      </w:r>
      <w:r w:rsidRPr="00B51012">
        <w:rPr>
          <w:szCs w:val="28"/>
        </w:rPr>
        <w:tab/>
      </w:r>
      <w:r w:rsidRPr="00E14DE6">
        <w:rPr>
          <w:szCs w:val="28"/>
        </w:rPr>
        <w:t>Федерации".</w:t>
      </w:r>
      <w:r w:rsidRPr="00E14DE6">
        <w:rPr>
          <w:szCs w:val="28"/>
        </w:rPr>
        <w:br/>
        <w:t xml:space="preserve">Федеральный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закон </w:t>
      </w:r>
      <w:r w:rsidRPr="00B51012">
        <w:rPr>
          <w:szCs w:val="28"/>
        </w:rPr>
        <w:tab/>
      </w:r>
      <w:r w:rsidRPr="00E14DE6">
        <w:rPr>
          <w:szCs w:val="28"/>
        </w:rPr>
        <w:t xml:space="preserve">Российской </w:t>
      </w:r>
      <w:r w:rsidRPr="00B51012">
        <w:rPr>
          <w:szCs w:val="28"/>
        </w:rPr>
        <w:tab/>
      </w:r>
      <w:r w:rsidRPr="00E14DE6">
        <w:rPr>
          <w:szCs w:val="28"/>
        </w:rPr>
        <w:t>Федерации</w:t>
      </w:r>
      <w:r w:rsidRPr="00E14DE6">
        <w:rPr>
          <w:szCs w:val="28"/>
        </w:rPr>
        <w:br/>
        <w:t xml:space="preserve">от 12 февраля 2001 года № 17-ФЗ «О страховых тарифах на обязательное социальное страхование от несчастных случаев на производстве и профессиональных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заболеваний </w:t>
      </w:r>
      <w:r w:rsidRPr="00B51012">
        <w:rPr>
          <w:szCs w:val="28"/>
        </w:rPr>
        <w:tab/>
      </w:r>
      <w:r w:rsidRPr="00E14DE6">
        <w:rPr>
          <w:szCs w:val="28"/>
        </w:rPr>
        <w:t xml:space="preserve">на </w:t>
      </w:r>
      <w:r w:rsidRPr="00B51012">
        <w:rPr>
          <w:szCs w:val="28"/>
        </w:rPr>
        <w:tab/>
      </w:r>
      <w:r w:rsidRPr="00E14DE6">
        <w:rPr>
          <w:szCs w:val="28"/>
        </w:rPr>
        <w:t xml:space="preserve">2001 </w:t>
      </w:r>
      <w:r w:rsidRPr="00B51012">
        <w:rPr>
          <w:szCs w:val="28"/>
        </w:rPr>
        <w:tab/>
      </w:r>
      <w:r w:rsidRPr="00E14DE6">
        <w:rPr>
          <w:szCs w:val="28"/>
        </w:rPr>
        <w:t>год».</w:t>
      </w:r>
      <w:r w:rsidRPr="00E14DE6">
        <w:rPr>
          <w:szCs w:val="28"/>
        </w:rPr>
        <w:br/>
        <w:t>Федеральный закон от 24 июня 1999 года N 120-ФЗ "Об основах системы профилактики безнадзорности и правонарушений несовершеннолетних".</w:t>
      </w:r>
    </w:p>
    <w:p w:rsidR="00570855" w:rsidRPr="00AD663E" w:rsidRDefault="00570855" w:rsidP="00570855">
      <w:pPr>
        <w:keepNext w:val="0"/>
        <w:shd w:val="clear" w:color="auto" w:fill="FFFFFF"/>
        <w:autoSpaceDE w:val="0"/>
        <w:autoSpaceDN w:val="0"/>
        <w:adjustRightInd w:val="0"/>
        <w:ind w:firstLine="0"/>
        <w:jc w:val="left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1.2.</w:t>
      </w:r>
      <w:r w:rsidRPr="00AD663E">
        <w:rPr>
          <w:color w:val="000000"/>
          <w:szCs w:val="28"/>
          <w:u w:val="single"/>
        </w:rPr>
        <w:t>Постановления Правительства РФ:</w:t>
      </w:r>
    </w:p>
    <w:p w:rsidR="00570855" w:rsidRDefault="00570855" w:rsidP="00570855">
      <w:pPr>
        <w:keepNext w:val="0"/>
        <w:shd w:val="clear" w:color="auto" w:fill="FFFFFF"/>
        <w:autoSpaceDE w:val="0"/>
        <w:autoSpaceDN w:val="0"/>
        <w:adjustRightInd w:val="0"/>
        <w:ind w:firstLine="0"/>
        <w:jc w:val="left"/>
        <w:rPr>
          <w:szCs w:val="28"/>
        </w:rPr>
      </w:pPr>
      <w:r w:rsidRPr="00E14DE6">
        <w:rPr>
          <w:szCs w:val="28"/>
        </w:rPr>
        <w:t>Постановление Правительства РФ от 15 октября 2001 года N 727 «О порядке обеспечения пособиями по обязательному государственному социальному страхованию лиц осужденных к лишению свободы и привлеченных к оплачиваемому труду» (с изменениями на 12 августа 2002 года)</w:t>
      </w:r>
      <w:r>
        <w:rPr>
          <w:szCs w:val="28"/>
        </w:rPr>
        <w:t>.</w:t>
      </w:r>
      <w:r>
        <w:rPr>
          <w:szCs w:val="28"/>
        </w:rPr>
        <w:br/>
      </w:r>
      <w:r w:rsidRPr="00E14DE6">
        <w:rPr>
          <w:szCs w:val="28"/>
        </w:rPr>
        <w:t>Постановление Правительства РФ от 17 ноября 2000 г. N 863 «Порядок внесения в фонд социального страхования РФ капитализированных платежей при ликвидации юридических лиц-страхователей, утверждён постановлением Правительства РФ».</w:t>
      </w:r>
    </w:p>
    <w:p w:rsidR="00570855" w:rsidRPr="00420152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z w:val="28"/>
          <w:szCs w:val="28"/>
        </w:rPr>
      </w:pPr>
      <w:r w:rsidRPr="00420152">
        <w:rPr>
          <w:sz w:val="28"/>
          <w:szCs w:val="28"/>
        </w:rPr>
        <w:t>Статистические материалы, представленные Управление социального развития Управы района Проспект Вернадского ЗАО г. Москвы.</w:t>
      </w:r>
    </w:p>
    <w:p w:rsidR="00570855" w:rsidRPr="00C674D6" w:rsidRDefault="00570855" w:rsidP="00570855">
      <w:pPr>
        <w:keepNext w:val="0"/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8"/>
        </w:rPr>
      </w:pPr>
      <w:r w:rsidRPr="00C674D6">
        <w:rPr>
          <w:color w:val="000000"/>
          <w:szCs w:val="28"/>
        </w:rPr>
        <w:t>Литературные источники (в алфавитном порядке):</w:t>
      </w:r>
    </w:p>
    <w:p w:rsidR="00570855" w:rsidRDefault="00570855" w:rsidP="00570855">
      <w:pPr>
        <w:keepNext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0"/>
        <w:rPr>
          <w:color w:val="000000"/>
          <w:szCs w:val="28"/>
          <w:u w:val="single"/>
        </w:rPr>
      </w:pPr>
      <w:r w:rsidRPr="00C20D33">
        <w:rPr>
          <w:color w:val="000000"/>
          <w:szCs w:val="28"/>
          <w:u w:val="single"/>
        </w:rPr>
        <w:t>2.1.Книги:</w:t>
      </w:r>
    </w:p>
    <w:p w:rsidR="00570855" w:rsidRDefault="00570855" w:rsidP="00570855">
      <w:pPr>
        <w:ind w:firstLine="0"/>
        <w:rPr>
          <w:color w:val="000000"/>
        </w:rPr>
      </w:pPr>
      <w:r>
        <w:rPr>
          <w:color w:val="000000"/>
        </w:rPr>
        <w:t>Богданов А.А. Тектология. Всеобщая организационная наука. В 2-х кн. Кн. 1. -М: Экономика, 1989.</w:t>
      </w:r>
    </w:p>
    <w:p w:rsidR="00570855" w:rsidRDefault="00570855" w:rsidP="00570855">
      <w:pPr>
        <w:ind w:firstLine="0"/>
        <w:rPr>
          <w:color w:val="000000"/>
          <w:spacing w:val="4"/>
          <w:szCs w:val="28"/>
        </w:rPr>
      </w:pPr>
      <w:r>
        <w:rPr>
          <w:color w:val="000000"/>
        </w:rPr>
        <w:t>Дюркгейм Э. Социология. Ее предмет, метод, назначение. / Пер. с фр. - М.: Канон, 1995.</w:t>
      </w:r>
    </w:p>
    <w:p w:rsidR="00570855" w:rsidRPr="00CE6464" w:rsidRDefault="00570855" w:rsidP="00570855">
      <w:pPr>
        <w:ind w:firstLine="0"/>
        <w:rPr>
          <w:color w:val="000000"/>
          <w:spacing w:val="-5"/>
          <w:szCs w:val="28"/>
        </w:rPr>
      </w:pPr>
      <w:r w:rsidRPr="00CB7434">
        <w:rPr>
          <w:color w:val="000000"/>
          <w:spacing w:val="4"/>
          <w:szCs w:val="28"/>
        </w:rPr>
        <w:t>Социальная</w:t>
      </w:r>
      <w:r w:rsidRPr="00CB7434">
        <w:rPr>
          <w:color w:val="000000"/>
          <w:spacing w:val="-9"/>
          <w:szCs w:val="28"/>
        </w:rPr>
        <w:t xml:space="preserve"> </w:t>
      </w:r>
      <w:r w:rsidRPr="00CB7434">
        <w:rPr>
          <w:color w:val="000000"/>
          <w:spacing w:val="-1"/>
          <w:szCs w:val="28"/>
        </w:rPr>
        <w:t>энциклопедия</w:t>
      </w:r>
      <w:r w:rsidRPr="00CB7434">
        <w:rPr>
          <w:color w:val="000000"/>
          <w:spacing w:val="-9"/>
          <w:szCs w:val="28"/>
        </w:rPr>
        <w:t xml:space="preserve"> / Ред. кол. А.П. Горкин, Г.Н. Карелова, Е.Д., </w:t>
      </w:r>
      <w:r>
        <w:rPr>
          <w:color w:val="000000"/>
          <w:spacing w:val="-5"/>
          <w:szCs w:val="28"/>
        </w:rPr>
        <w:t>Катульский и др. - М: Большая</w:t>
      </w:r>
      <w:r w:rsidRPr="00CB7434">
        <w:rPr>
          <w:color w:val="000000"/>
          <w:spacing w:val="-5"/>
          <w:szCs w:val="28"/>
        </w:rPr>
        <w:t xml:space="preserve">. Рос. Энц-я, 2000. –с. </w:t>
      </w:r>
      <w:r>
        <w:rPr>
          <w:color w:val="000000"/>
          <w:spacing w:val="-5"/>
          <w:szCs w:val="28"/>
        </w:rPr>
        <w:t>512.</w:t>
      </w:r>
    </w:p>
    <w:p w:rsidR="00570855" w:rsidRDefault="00570855" w:rsidP="00570855">
      <w:pPr>
        <w:ind w:firstLine="0"/>
        <w:rPr>
          <w:spacing w:val="15"/>
        </w:rPr>
      </w:pPr>
      <w:r w:rsidRPr="00CB7434">
        <w:t xml:space="preserve">Гусов К.Н. Право социального обеспечения: Учебное пособие </w:t>
      </w:r>
      <w:r w:rsidRPr="00CB7434">
        <w:rPr>
          <w:spacing w:val="15"/>
        </w:rPr>
        <w:t>- М;ИНФРА-М,2000.с.</w:t>
      </w:r>
      <w:r>
        <w:rPr>
          <w:spacing w:val="15"/>
        </w:rPr>
        <w:t>256</w:t>
      </w:r>
      <w:r w:rsidRPr="00CB7434">
        <w:rPr>
          <w:spacing w:val="15"/>
        </w:rPr>
        <w:t>.</w:t>
      </w:r>
    </w:p>
    <w:p w:rsidR="00570855" w:rsidRPr="008430F8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pacing w:val="-6"/>
          <w:sz w:val="28"/>
          <w:szCs w:val="28"/>
        </w:rPr>
      </w:pPr>
      <w:r w:rsidRPr="008430F8">
        <w:rPr>
          <w:sz w:val="28"/>
          <w:szCs w:val="28"/>
        </w:rPr>
        <w:t xml:space="preserve">Социальная работа / Под общей редакцией В.И. Курбатова. </w:t>
      </w:r>
      <w:r w:rsidRPr="008430F8">
        <w:rPr>
          <w:spacing w:val="-1"/>
          <w:sz w:val="28"/>
          <w:szCs w:val="28"/>
        </w:rPr>
        <w:t>Серия «Учебники, учебные пособия» - Ростов-на-Дону: Феникс, 2000.с.256.</w:t>
      </w:r>
    </w:p>
    <w:p w:rsidR="00570855" w:rsidRPr="008430F8" w:rsidRDefault="00570855" w:rsidP="00570855">
      <w:pPr>
        <w:ind w:firstLine="0"/>
        <w:rPr>
          <w:color w:val="000000"/>
          <w:spacing w:val="3"/>
          <w:szCs w:val="28"/>
        </w:rPr>
      </w:pPr>
      <w:r w:rsidRPr="008430F8">
        <w:rPr>
          <w:color w:val="000000"/>
          <w:spacing w:val="4"/>
          <w:szCs w:val="28"/>
        </w:rPr>
        <w:t xml:space="preserve">Лепихов М.И. Право и социальная защита населения </w:t>
      </w:r>
      <w:r w:rsidRPr="008430F8">
        <w:rPr>
          <w:color w:val="000000"/>
          <w:spacing w:val="3"/>
          <w:szCs w:val="28"/>
        </w:rPr>
        <w:t xml:space="preserve">(социальное </w:t>
      </w:r>
      <w:r w:rsidRPr="008430F8">
        <w:rPr>
          <w:color w:val="000000"/>
          <w:spacing w:val="7"/>
          <w:szCs w:val="28"/>
        </w:rPr>
        <w:t>право</w:t>
      </w:r>
      <w:r w:rsidRPr="008430F8">
        <w:rPr>
          <w:color w:val="000000"/>
          <w:spacing w:val="3"/>
          <w:szCs w:val="28"/>
        </w:rPr>
        <w:t>) - М: ИНФРА-М, 2000.с. 128.</w:t>
      </w:r>
    </w:p>
    <w:p w:rsidR="00570855" w:rsidRPr="008430F8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pacing w:val="-6"/>
          <w:sz w:val="28"/>
          <w:szCs w:val="28"/>
        </w:rPr>
      </w:pPr>
      <w:r w:rsidRPr="008430F8">
        <w:rPr>
          <w:color w:val="000000"/>
          <w:spacing w:val="-1"/>
          <w:sz w:val="28"/>
          <w:szCs w:val="28"/>
        </w:rPr>
        <w:t xml:space="preserve">Савинов А.Н. Организация работы органов социального </w:t>
      </w:r>
      <w:r w:rsidRPr="008430F8">
        <w:rPr>
          <w:color w:val="000000"/>
          <w:spacing w:val="1"/>
          <w:sz w:val="28"/>
          <w:szCs w:val="28"/>
        </w:rPr>
        <w:t>обеспечения: Учебник - М: ИНФРА-М, 2003.с.256.</w:t>
      </w:r>
    </w:p>
    <w:p w:rsidR="00570855" w:rsidRDefault="00570855" w:rsidP="00570855">
      <w:pPr>
        <w:pStyle w:val="a4"/>
        <w:spacing w:after="0" w:line="360" w:lineRule="auto"/>
        <w:ind w:left="0"/>
        <w:jc w:val="both"/>
        <w:rPr>
          <w:sz w:val="28"/>
          <w:szCs w:val="28"/>
        </w:rPr>
      </w:pPr>
      <w:r w:rsidRPr="008430F8">
        <w:rPr>
          <w:sz w:val="28"/>
          <w:szCs w:val="28"/>
        </w:rPr>
        <w:t>Сулейманова Г.В. Право социального обеспечения. Учебное пособие для ВУЗов. - Ростов-на-Дону:. «Феникс», 2003.с.318.</w:t>
      </w:r>
    </w:p>
    <w:p w:rsidR="00570855" w:rsidRPr="003900A9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pacing w:val="-6"/>
          <w:sz w:val="28"/>
          <w:szCs w:val="28"/>
        </w:rPr>
      </w:pPr>
      <w:r w:rsidRPr="003900A9">
        <w:rPr>
          <w:color w:val="000000"/>
          <w:sz w:val="28"/>
          <w:szCs w:val="28"/>
        </w:rPr>
        <w:t>Штомпка П. Социология социальных изменений. / Пер. с англ. Под ред. В А.Ядова. -М.: Аспект Пресс, 1996.</w:t>
      </w:r>
    </w:p>
    <w:p w:rsidR="00570855" w:rsidRPr="00835E76" w:rsidRDefault="00570855" w:rsidP="00570855">
      <w:pPr>
        <w:ind w:firstLine="0"/>
        <w:rPr>
          <w:color w:val="000000"/>
          <w:spacing w:val="-6"/>
          <w:szCs w:val="28"/>
        </w:rPr>
      </w:pPr>
      <w:r w:rsidRPr="008430F8">
        <w:rPr>
          <w:color w:val="000000"/>
          <w:spacing w:val="-1"/>
          <w:szCs w:val="28"/>
        </w:rPr>
        <w:t xml:space="preserve">Словарь-справочник по социальной работе / Под ред. Е.И. </w:t>
      </w:r>
      <w:r w:rsidRPr="008430F8">
        <w:rPr>
          <w:color w:val="000000"/>
          <w:spacing w:val="-6"/>
          <w:szCs w:val="28"/>
        </w:rPr>
        <w:t>Холостовой. - М.: Юрист, 2000. –с.424.</w:t>
      </w:r>
    </w:p>
    <w:p w:rsidR="00570855" w:rsidRDefault="00570855" w:rsidP="00570855">
      <w:pPr>
        <w:keepNext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0"/>
        <w:rPr>
          <w:color w:val="000000"/>
          <w:szCs w:val="28"/>
          <w:u w:val="single"/>
        </w:rPr>
      </w:pPr>
      <w:r w:rsidRPr="00C20D33">
        <w:rPr>
          <w:color w:val="000000"/>
          <w:szCs w:val="28"/>
          <w:u w:val="single"/>
        </w:rPr>
        <w:t>2.2.Статьи из книг</w:t>
      </w:r>
      <w:r w:rsidRPr="00B51012">
        <w:rPr>
          <w:color w:val="000000"/>
          <w:szCs w:val="28"/>
          <w:u w:val="single"/>
        </w:rPr>
        <w:t>:</w:t>
      </w:r>
    </w:p>
    <w:p w:rsidR="00570855" w:rsidRPr="00B72120" w:rsidRDefault="00570855" w:rsidP="00570855">
      <w:pPr>
        <w:ind w:firstLine="0"/>
        <w:rPr>
          <w:szCs w:val="28"/>
        </w:rPr>
      </w:pPr>
      <w:r w:rsidRPr="00CB7434">
        <w:rPr>
          <w:szCs w:val="28"/>
        </w:rPr>
        <w:t xml:space="preserve">Крестов А. В. АВТОРЕФЕРАТ становление государственной региональной системы социальной защиты населения (социологический анализ).2005г.г. Москва. С. </w:t>
      </w:r>
      <w:r>
        <w:rPr>
          <w:szCs w:val="28"/>
        </w:rPr>
        <w:t>38.</w:t>
      </w:r>
    </w:p>
    <w:p w:rsidR="00570855" w:rsidRPr="00C20D33" w:rsidRDefault="00570855" w:rsidP="00570855">
      <w:pPr>
        <w:keepNext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0"/>
        <w:rPr>
          <w:color w:val="000000"/>
          <w:szCs w:val="28"/>
          <w:u w:val="single"/>
        </w:rPr>
      </w:pPr>
      <w:r w:rsidRPr="00B51012">
        <w:rPr>
          <w:color w:val="000000"/>
          <w:szCs w:val="28"/>
          <w:u w:val="single"/>
        </w:rPr>
        <w:t>2</w:t>
      </w:r>
      <w:r w:rsidRPr="00C20D33">
        <w:rPr>
          <w:color w:val="000000"/>
          <w:szCs w:val="28"/>
          <w:u w:val="single"/>
        </w:rPr>
        <w:t>.3.Периодическая печать:</w:t>
      </w:r>
    </w:p>
    <w:p w:rsidR="00570855" w:rsidRDefault="00570855" w:rsidP="00570855">
      <w:pPr>
        <w:keepNext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C20D33">
        <w:rPr>
          <w:color w:val="000000"/>
          <w:szCs w:val="28"/>
        </w:rPr>
        <w:t>2.3.1.Статьи из журналов:</w:t>
      </w:r>
    </w:p>
    <w:p w:rsidR="00570855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pacing w:val="-9"/>
          <w:sz w:val="28"/>
          <w:szCs w:val="28"/>
        </w:rPr>
      </w:pPr>
      <w:r w:rsidRPr="0018516B">
        <w:rPr>
          <w:color w:val="000000"/>
          <w:spacing w:val="1"/>
          <w:sz w:val="28"/>
          <w:szCs w:val="28"/>
        </w:rPr>
        <w:t>Карелова</w:t>
      </w:r>
      <w:r>
        <w:rPr>
          <w:color w:val="000000"/>
          <w:spacing w:val="7"/>
          <w:sz w:val="28"/>
          <w:szCs w:val="28"/>
        </w:rPr>
        <w:t xml:space="preserve">.Г Социальная защита: вчера, сегодня и завтра. </w:t>
      </w:r>
      <w:r>
        <w:rPr>
          <w:color w:val="000000"/>
          <w:spacing w:val="1"/>
          <w:sz w:val="28"/>
          <w:szCs w:val="28"/>
        </w:rPr>
        <w:t>//Человек и труд.-2002.-№6.-С.24-28.</w:t>
      </w:r>
    </w:p>
    <w:p w:rsidR="00570855" w:rsidRPr="00CB7434" w:rsidRDefault="00570855" w:rsidP="00570855">
      <w:pPr>
        <w:ind w:firstLine="0"/>
        <w:rPr>
          <w:szCs w:val="28"/>
        </w:rPr>
      </w:pPr>
      <w:r w:rsidRPr="00CB7434">
        <w:rPr>
          <w:color w:val="000000"/>
          <w:szCs w:val="28"/>
        </w:rPr>
        <w:t>О понятии эффективности социальной защиты населения.// Рос</w:t>
      </w:r>
      <w:r w:rsidRPr="00CB7434">
        <w:rPr>
          <w:color w:val="000000"/>
          <w:szCs w:val="28"/>
        </w:rPr>
        <w:softHyphen/>
        <w:t>сийский журнал социальной работы. - М.: Институт социальной работы, 2003. - N1/7.</w:t>
      </w:r>
    </w:p>
    <w:p w:rsidR="00570855" w:rsidRPr="0018516B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pacing w:val="2"/>
          <w:sz w:val="28"/>
          <w:szCs w:val="28"/>
        </w:rPr>
      </w:pPr>
      <w:r w:rsidRPr="0018516B">
        <w:rPr>
          <w:color w:val="000000"/>
          <w:spacing w:val="2"/>
          <w:sz w:val="28"/>
          <w:szCs w:val="28"/>
        </w:rPr>
        <w:t>Шарин В. Социальное обслуживание; проблемы, пути</w:t>
      </w:r>
      <w:r>
        <w:rPr>
          <w:color w:val="000000"/>
          <w:spacing w:val="2"/>
          <w:sz w:val="28"/>
          <w:szCs w:val="28"/>
        </w:rPr>
        <w:t xml:space="preserve"> развития // Социальное обеспечение. - 2003. - №1.с. 18-21</w:t>
      </w:r>
    </w:p>
    <w:p w:rsidR="00570855" w:rsidRPr="00835E76" w:rsidRDefault="00570855" w:rsidP="00570855">
      <w:pPr>
        <w:pStyle w:val="a4"/>
        <w:spacing w:after="0" w:line="360" w:lineRule="auto"/>
        <w:ind w:left="0"/>
        <w:jc w:val="both"/>
        <w:rPr>
          <w:color w:val="000000"/>
          <w:spacing w:val="2"/>
          <w:sz w:val="28"/>
          <w:szCs w:val="28"/>
        </w:rPr>
      </w:pPr>
      <w:r w:rsidRPr="00835E76">
        <w:rPr>
          <w:sz w:val="28"/>
          <w:szCs w:val="28"/>
        </w:rPr>
        <w:t>Шарин В. Принципы современной системы социальной защиты // Социальное обеспечение. - 2003. - №2.с. 12-16.</w:t>
      </w:r>
    </w:p>
    <w:p w:rsidR="00570855" w:rsidRPr="00C20D33" w:rsidRDefault="00570855" w:rsidP="00570855">
      <w:pPr>
        <w:keepNext w:val="0"/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autoSpaceDE w:val="0"/>
        <w:autoSpaceDN w:val="0"/>
        <w:adjustRightInd w:val="0"/>
        <w:ind w:left="0" w:firstLine="0"/>
        <w:rPr>
          <w:color w:val="000000"/>
          <w:szCs w:val="28"/>
        </w:rPr>
      </w:pPr>
      <w:r w:rsidRPr="00C20D33">
        <w:rPr>
          <w:color w:val="000000"/>
          <w:szCs w:val="28"/>
        </w:rPr>
        <w:t>Другие источники указываются автором с учетом общепринятых правил ссылок на неопубликованные материалы. Такими могут быть сведения, переданные через электронные СМИ и др.</w:t>
      </w:r>
    </w:p>
    <w:p w:rsidR="00570855" w:rsidRPr="00C20D33" w:rsidRDefault="00570855" w:rsidP="00570855">
      <w:pPr>
        <w:keepNext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0"/>
        <w:rPr>
          <w:color w:val="000000"/>
          <w:szCs w:val="28"/>
          <w:u w:val="single"/>
        </w:rPr>
      </w:pPr>
      <w:r w:rsidRPr="00C20D33">
        <w:rPr>
          <w:color w:val="000000"/>
          <w:szCs w:val="28"/>
          <w:u w:val="single"/>
        </w:rPr>
        <w:t xml:space="preserve">3.1.Статья из </w:t>
      </w:r>
      <w:r w:rsidRPr="00C20D33">
        <w:rPr>
          <w:color w:val="000000"/>
          <w:szCs w:val="28"/>
          <w:u w:val="single"/>
          <w:lang w:val="en-US"/>
        </w:rPr>
        <w:t>Internet</w:t>
      </w:r>
    </w:p>
    <w:p w:rsidR="00570855" w:rsidRPr="00C20D33" w:rsidRDefault="00570855" w:rsidP="00570855">
      <w:pPr>
        <w:keepNext w:val="0"/>
        <w:shd w:val="clear" w:color="auto" w:fill="FFFFFF"/>
        <w:autoSpaceDE w:val="0"/>
        <w:autoSpaceDN w:val="0"/>
        <w:adjustRightInd w:val="0"/>
        <w:ind w:firstLine="0"/>
        <w:jc w:val="left"/>
        <w:rPr>
          <w:color w:val="000000"/>
          <w:szCs w:val="28"/>
          <w:u w:val="single"/>
          <w:lang w:val="en-US"/>
        </w:rPr>
      </w:pPr>
    </w:p>
    <w:p w:rsidR="00570855" w:rsidRPr="00AD663E" w:rsidRDefault="00570855" w:rsidP="00570855">
      <w:pPr>
        <w:keepNext w:val="0"/>
        <w:shd w:val="clear" w:color="auto" w:fill="FFFFFF"/>
        <w:autoSpaceDE w:val="0"/>
        <w:autoSpaceDN w:val="0"/>
        <w:adjustRightInd w:val="0"/>
        <w:ind w:firstLine="0"/>
        <w:jc w:val="left"/>
        <w:rPr>
          <w:color w:val="000000"/>
          <w:szCs w:val="28"/>
          <w:u w:val="single"/>
        </w:rPr>
      </w:pPr>
    </w:p>
    <w:p w:rsidR="00570855" w:rsidRDefault="00570855" w:rsidP="00570855">
      <w:pPr>
        <w:pStyle w:val="3"/>
      </w:pPr>
      <w:bookmarkStart w:id="3" w:name="_Toc119226775"/>
      <w:r>
        <w:t>Приложения</w:t>
      </w:r>
      <w:bookmarkEnd w:id="3"/>
    </w:p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/>
    <w:p w:rsidR="00570855" w:rsidRDefault="00570855" w:rsidP="00570855">
      <w:bookmarkStart w:id="4" w:name="_GoBack"/>
      <w:bookmarkEnd w:id="4"/>
    </w:p>
    <w:sectPr w:rsidR="0057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55A7B"/>
    <w:multiLevelType w:val="hybridMultilevel"/>
    <w:tmpl w:val="B620700C"/>
    <w:lvl w:ilvl="0" w:tplc="D13EC652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4C0D80"/>
    <w:multiLevelType w:val="multilevel"/>
    <w:tmpl w:val="48AE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855"/>
    <w:rsid w:val="00186C39"/>
    <w:rsid w:val="002A0704"/>
    <w:rsid w:val="00570855"/>
    <w:rsid w:val="006E2F41"/>
    <w:rsid w:val="007C5EBC"/>
    <w:rsid w:val="00993F1A"/>
    <w:rsid w:val="00B51012"/>
    <w:rsid w:val="00D14BEB"/>
    <w:rsid w:val="00E7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5B638-8ABE-4651-8E5A-810FFFD4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55"/>
    <w:pPr>
      <w:keepNext/>
      <w:spacing w:line="360" w:lineRule="auto"/>
      <w:ind w:firstLine="709"/>
      <w:jc w:val="both"/>
    </w:pPr>
    <w:rPr>
      <w:sz w:val="28"/>
      <w:szCs w:val="24"/>
    </w:rPr>
  </w:style>
  <w:style w:type="paragraph" w:styleId="3">
    <w:name w:val="heading 3"/>
    <w:basedOn w:val="a"/>
    <w:next w:val="a"/>
    <w:qFormat/>
    <w:rsid w:val="00570855"/>
    <w:pPr>
      <w:pageBreakBefore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autoRedefine/>
    <w:semiHidden/>
    <w:rsid w:val="00570855"/>
    <w:pPr>
      <w:ind w:left="480"/>
    </w:pPr>
  </w:style>
  <w:style w:type="paragraph" w:styleId="1">
    <w:name w:val="toc 1"/>
    <w:basedOn w:val="a"/>
    <w:next w:val="a"/>
    <w:autoRedefine/>
    <w:semiHidden/>
    <w:rsid w:val="00570855"/>
  </w:style>
  <w:style w:type="paragraph" w:styleId="2">
    <w:name w:val="toc 2"/>
    <w:basedOn w:val="a"/>
    <w:next w:val="a"/>
    <w:autoRedefine/>
    <w:semiHidden/>
    <w:rsid w:val="00570855"/>
    <w:pPr>
      <w:ind w:left="240"/>
    </w:pPr>
  </w:style>
  <w:style w:type="character" w:styleId="a3">
    <w:name w:val="Hyperlink"/>
    <w:basedOn w:val="a0"/>
    <w:rsid w:val="00570855"/>
    <w:rPr>
      <w:color w:val="0000FF"/>
      <w:u w:val="single"/>
    </w:rPr>
  </w:style>
  <w:style w:type="paragraph" w:styleId="a4">
    <w:name w:val="Body Text Indent"/>
    <w:basedOn w:val="a"/>
    <w:rsid w:val="00570855"/>
    <w:pPr>
      <w:keepNext w:val="0"/>
      <w:spacing w:after="120" w:line="240" w:lineRule="auto"/>
      <w:ind w:left="283" w:firstLine="0"/>
      <w:jc w:val="left"/>
    </w:pPr>
    <w:rPr>
      <w:sz w:val="24"/>
    </w:rPr>
  </w:style>
  <w:style w:type="paragraph" w:customStyle="1" w:styleId="a5">
    <w:name w:val="Знак Знак Знак Знак"/>
    <w:basedOn w:val="a"/>
    <w:rsid w:val="00B51012"/>
    <w:pPr>
      <w:keepNext w:val="0"/>
      <w:pageBreakBefore/>
      <w:spacing w:after="160"/>
      <w:ind w:firstLine="0"/>
      <w:jc w:val="lef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14532</CharactersWithSpaces>
  <SharedDoc>false</SharedDoc>
  <HLinks>
    <vt:vector size="78" baseType="variant"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_Toc119226775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_Toc119226774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_Toc119226773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_Toc119226772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_Toc119226771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_Toc119226770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_Toc119226769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_Toc119226768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_Toc119226767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_Toc119226766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_Toc119226765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_Toc119226764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_Toc119226763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cp:lastModifiedBy>Irina</cp:lastModifiedBy>
  <cp:revision>2</cp:revision>
  <dcterms:created xsi:type="dcterms:W3CDTF">2014-07-20T10:56:00Z</dcterms:created>
  <dcterms:modified xsi:type="dcterms:W3CDTF">2014-07-20T10:56:00Z</dcterms:modified>
</cp:coreProperties>
</file>