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AA" w:rsidRDefault="00BD2EC8">
      <w:pPr>
        <w:pStyle w:val="1"/>
        <w:jc w:val="center"/>
      </w:pPr>
      <w:r>
        <w:t>Грех не беда, молва не хороша нравственный облик фамусовской Москвы в комедии Горе от ума</w:t>
      </w:r>
    </w:p>
    <w:p w:rsidR="00E740AA" w:rsidRDefault="00BD2EC8">
      <w:pPr>
        <w:spacing w:after="240"/>
      </w:pPr>
      <w:r>
        <w:t>А. С. Грибоедов в комедии «Горе от ума» очень ярко изобразил жизнь России после Отечественной войны 1812 года. Он вывел на сцену целую толпу обитателей дворянской Москвы. С одной стороны, он предоставил читателям возможность самим оценить быт и нравы московского высшего общества, а с другой -вложил некоторые комментарии в уста главного главного героя и главного обличителя - Чацкого:</w:t>
      </w:r>
      <w:r>
        <w:br/>
      </w:r>
      <w:r>
        <w:br/>
        <w:t>Что нового покажет мне Москва?</w:t>
      </w:r>
      <w:r>
        <w:br/>
      </w:r>
      <w:r>
        <w:br/>
        <w:t>Вчера был бал, а завтра будет два.</w:t>
      </w:r>
      <w:r>
        <w:br/>
      </w:r>
      <w:r>
        <w:br/>
        <w:t>Тот сватался - успел, а тот дал промах,</w:t>
      </w:r>
      <w:r>
        <w:br/>
      </w:r>
      <w:r>
        <w:br/>
        <w:t>Все тот же толк, и те ж стихи в альбомах.</w:t>
      </w:r>
      <w:r>
        <w:br/>
      </w:r>
      <w:r>
        <w:br/>
        <w:t>Что же это за Москва, о которой говорит Чацкий? Кто ее основные представители? Это - богатые и знатные дворяне. Чем же они кичатся? Главное для них - богатство: «Будь плохонький, да если наберется душ тысячки две родовых, тот и жених», — говорит Фамусов в разговоре со Скалозубом. Некую Татьяну Юрьевну здесь уважают за то. что она «балы дает нельзя богаче». Но классическим примером нравственного уродства и карьеризма является история о Максиме Петровиче, покойном дяде Фамусова. Этот знаменитый Максим Петрович служил еще при Екатерине и, добиваясь места при дворе, не проявлял пи деловых качеств, ни талантов. Он лишь «отважно жертвовал затылком» и прославлялся тем, что у него часто «гнулась» шея в поклонах. И в результате - «…не то на серебре - на золоте едал». И многие посетители дома Фамусова создают себе почет и богатство таким же образом.</w:t>
      </w:r>
      <w:r>
        <w:br/>
      </w:r>
      <w:r>
        <w:br/>
        <w:t>Московское высшее общество, изображенное в комедии Грибоедова, живет однообразно и не интересно. Ярким примером тому является жизненный уклад дома Фамусова. Здесь каждый день собираются гости: ужин, игра в карты, разговоры о деньгах, нарядах, бесконечные сплетни. Здесь все знают о других, завидуют успехам, злорадно отмечают промахи.</w:t>
      </w:r>
      <w:r>
        <w:br/>
      </w:r>
      <w:r>
        <w:br/>
        <w:t>Чацкий еще не появился, а все уже злословят о его неудачах но службе. Мы видим темных, необразованных людей, не читающих ни книг, ни газет. Просвещение для них - это «чума». Через всю комедию красной нитью проходит тема сватовства, свадьбы. Эта тема возникает в связи со многими персонажами - Чацким, Софьей, супругами Горичами. недавно вступившими в брак, княжной Ласовой, которая «для поддержки ищет мужа», и другими:</w:t>
      </w:r>
      <w:r>
        <w:br/>
      </w:r>
      <w:r>
        <w:br/>
        <w:t>Вот, например, полковник Скалозуб: И золотой мешок, и мстит в генералы.</w:t>
      </w:r>
      <w:r>
        <w:br/>
      </w:r>
      <w:r>
        <w:br/>
        <w:t>Скалозуб - выгодный жених, причем генеральский чин делал бы его выгодным женихом даже без состояния. Московские дворяне спесивы и надменны. К людям бедным они относятся с презрением. Но особая надменность слышится в репликах, обращенных к крепостным: «петрушки», «фомки», «чурбаны», «ленивые тетери». Их назначение известно; «В работу вас! На поселенье вас!»</w:t>
      </w:r>
      <w:r>
        <w:br/>
      </w:r>
      <w:r>
        <w:br/>
        <w:t>Московские дворяне кичатся своим патриотизмом, своей любовью к Родине. Фамусов даже считает, что на всех московских лежит «особый отпечаток». Отчего же тогда они так неестественны, говорят на полурусском языке и носят наряды с «тафтицсй, бархатом и дымкой», отчего так унижают своих крепостных? Девицы читают французские книги, поют французские романсы, коверкают русские имена на французский лад.</w:t>
      </w:r>
      <w:r>
        <w:br/>
      </w:r>
      <w:r>
        <w:br/>
        <w:t>Членов «фамусовского общества» объединяет страх перед передовыми людьми. Потому появление Чацкого оказалось для них катастрофой. Чацкий, вобравший в себя «дух отрицанья и сомненья», пытается перенести западные идеи п принципы в условия отечественной действительности. Его не было в Москве около трех лет - за это время он стал чужим местному обществу и чуждым городу человеком. «Нет. недоволен я Москвой!»-восклицает он. Чацкий бичует пороки «офранцуженной»</w:t>
      </w:r>
      <w:r>
        <w:br/>
      </w:r>
      <w:r>
        <w:br/>
        <w:t>Москвы, страстно ненавидит всех «французиков из Бордо» и проклинает москвичей, которые этих «французиков» принимают. На протяжении всей пьесы Чацкий клеймит позором Фамусовых, Молчалиных, скало зубов и им подобных. Под конец он произносит свой знаменитый монолог, после чего требует карету и уезжает навсегда. Но разве это что-нибудь изменило? Нет. главная забота Фамусова - «Что станет говорить княгиня Марья Алексевна…»</w:t>
      </w:r>
      <w:r>
        <w:br/>
      </w:r>
      <w:r>
        <w:br/>
        <w:t>Все осталось на своих местах. Чацкий своими бурными и язвительными речами не заронил даже крупицы сомнений у тех. с кем так ожесточенно спорил. Герой пьесы Грибоедова одинок духовно, по наверняка в России найдутся люди, придерживающиеся передовых взглядов. А значит, «фамусовское общество» не напрасно гак боится всего нового, в нем не случайно зреет предчувствие беды.</w:t>
      </w:r>
      <w:bookmarkStart w:id="0" w:name="_GoBack"/>
      <w:bookmarkEnd w:id="0"/>
    </w:p>
    <w:sectPr w:rsidR="00E74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EC8"/>
    <w:rsid w:val="002C7750"/>
    <w:rsid w:val="00BD2EC8"/>
    <w:rsid w:val="00E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F44D0-F49C-447C-91E0-5AD8ABAE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3678</Characters>
  <Application>Microsoft Office Word</Application>
  <DocSecurity>0</DocSecurity>
  <Lines>30</Lines>
  <Paragraphs>8</Paragraphs>
  <ScaleCrop>false</ScaleCrop>
  <Company>diakov.net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Грех не беда, молва не хороша нравственный облик фамусовской Москвы в комедии Горе от ума</dc:title>
  <dc:subject/>
  <dc:creator>Irina</dc:creator>
  <cp:keywords/>
  <dc:description/>
  <cp:lastModifiedBy>Irina</cp:lastModifiedBy>
  <cp:revision>2</cp:revision>
  <dcterms:created xsi:type="dcterms:W3CDTF">2014-08-30T14:51:00Z</dcterms:created>
  <dcterms:modified xsi:type="dcterms:W3CDTF">2014-08-30T14:51:00Z</dcterms:modified>
</cp:coreProperties>
</file>