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21" w:rsidRDefault="007C039B">
      <w:pPr>
        <w:pStyle w:val="1"/>
        <w:jc w:val="center"/>
      </w:pPr>
      <w:r>
        <w:t>Сочинения на свободную тему - На центральной площади 1</w:t>
      </w:r>
    </w:p>
    <w:p w:rsidR="00386921" w:rsidRPr="007C039B" w:rsidRDefault="007C039B">
      <w:pPr>
        <w:pStyle w:val="a3"/>
      </w:pPr>
      <w:r>
        <w:t>Центральная площадь нашего города - это площадь имени Ленина. Такое название кажется мне не совсем оригинальным, поскольку в любом населенном пункте нашей страны что-нибудь обязательно носит имя вождя - улица, площадь, бульвар. Неизменным повсюду является и памятник Владимиру Ильичу, что делает разные города и поселки похожими и однотипными.</w:t>
      </w:r>
      <w:r>
        <w:br/>
      </w:r>
      <w:r>
        <w:br/>
        <w:t>Донецк в этом плане мало чем отличается. Его главную площадь также украшает огромная фигура Ленина, помещенная на высокий гранитный постамент. Однако жители города уже давно свыклись с этой особенностью пейзажа и обращают на нее гораздо меньше внимания, чем на движение транспорта на дороге.</w:t>
      </w:r>
      <w:r>
        <w:br/>
      </w:r>
      <w:r>
        <w:br/>
        <w:t>Район вокруг центральной площади считается престижным, поэтому здесь расположены лучшие рестораны, кафе, магазины, банки и фирмы города. Это придает центру Донецка весьма респектабельный вид, особенно вечером, когда витрины ярко освещены неоновыми лампами.</w:t>
      </w:r>
      <w:r>
        <w:br/>
      </w:r>
      <w:r>
        <w:br/>
        <w:t>В будние дни на пощади и вокруг нее ощущается напряженный ритм деловой жизни: все куда-то спешат, все заняты своими делами, по дорогам несутся автомобили, образуя заторы и пробки. Зато в погожий теплый выходной день здесь можно встретить неторопливо прогуливающихся мам с малышами, устроившихся на многочисленных лавочках пенсионеров со свежими газетами, оживленно болтающую молодежь за столиками летнего кафе.</w:t>
      </w:r>
      <w:r>
        <w:br/>
      </w:r>
      <w:r>
        <w:br/>
        <w:t>Средоточием общественной жизни центральная площадь становится в основном в праздники. Тогда здесь все преображается: появляется сцена, украшенная гирляндами из воздушных шаров, различные аттракционы, палатки-закусочные, включается фонтан. Собирается множество людей, и все спешат наслаждаться жизнью: смотрят концерт, принимают участие в конкурсах, катаются на каруселях, покупают напитки и еду.</w:t>
      </w:r>
      <w:r>
        <w:br/>
      </w:r>
      <w:r>
        <w:br/>
        <w:t>На Новый год на площади имени Ленина устанавливается главная елка города, идут концерты, работают целые бригады Дедов Морозов и Снегурочек. Праздник растягивается до окончания зимних каникул, чтобы все дети могли принять в нем участие.</w:t>
      </w:r>
      <w:r>
        <w:br/>
      </w:r>
      <w:r>
        <w:br/>
        <w:t>Жители Донецка гордятся своей центральной площадью и считают ее украшением города.</w:t>
      </w:r>
      <w:bookmarkStart w:id="0" w:name="_GoBack"/>
      <w:bookmarkEnd w:id="0"/>
    </w:p>
    <w:sectPr w:rsidR="00386921" w:rsidRPr="007C03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39B"/>
    <w:rsid w:val="00386921"/>
    <w:rsid w:val="005D38BA"/>
    <w:rsid w:val="007C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B5DB5-054B-4179-8E22-5C803787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Company>diakov.net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На центральной площади 1</dc:title>
  <dc:subject/>
  <dc:creator>Irina</dc:creator>
  <cp:keywords/>
  <dc:description/>
  <cp:lastModifiedBy>Irina</cp:lastModifiedBy>
  <cp:revision>2</cp:revision>
  <dcterms:created xsi:type="dcterms:W3CDTF">2014-08-30T01:02:00Z</dcterms:created>
  <dcterms:modified xsi:type="dcterms:W3CDTF">2014-08-30T01:02:00Z</dcterms:modified>
</cp:coreProperties>
</file>