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B8" w:rsidRDefault="0000719A">
      <w:pPr>
        <w:pStyle w:val="1"/>
        <w:jc w:val="center"/>
      </w:pPr>
      <w:r>
        <w:t>Прочее - неистовый виссарион в. г. белинский</w:t>
      </w:r>
    </w:p>
    <w:p w:rsidR="00FE4EB8" w:rsidRPr="0000719A" w:rsidRDefault="0000719A">
      <w:pPr>
        <w:pStyle w:val="a3"/>
        <w:spacing w:after="240" w:afterAutospacing="0"/>
      </w:pPr>
      <w:r>
        <w:t>Ты честно шел к одной высокой цели-Н. А. Некрасов Виссарион Григорьевич Белинский - великий представитель революционной демократии - всю свою жизнь посвяти неутомимой борьбе с самодержавно-крепостническим госуда? ством и всеми его порождениями и последствиями в обШе ственной жизни. В. Г. Белинский родился 30 мая 1811 года в Свеаборге, семье флотского врача. Детство прошло в Пензе. Уже раннего тления открыли перед будущим великим критиком самые ^ bie стороны общественного быта, пробудили протест против Т6 постничества. В 1829 году, поступив в Московский универ-^ т Белинский оказывается в центре могучего освободитель-С о движения. В это время он пробует себя на литературном 6 поиШе&gt; пишет пьесу «Дмитрий Калинин», за которую в 1832 v был исключен из университета. В 1833-1834 годах начинается его деятельность в качестве кри-яка. В борьбе за реалистическое направление литературы Белин-кий особое значение придавал творчеству Н. В. Гоголя (в 1835 году статья «О русской повести и повестях Гоголя»). Для критика Гоголь стал знамением не только новой литературной школы, но и растущего освободительного движения. Повести Николая Васильевича представлялись Белинскому «вершиной русской прозы». Критик раскрыл природу гоголевской сатиры, понял, что комизм писателя в самой своей жизненной основе трагичен. Пушкин первым обратил внимание на «новый молодой талант» - Белинского. В 40-е годы XIX века Виссариона Григорьевича ненадолго охватывает настроение «примирения с действительностью», так называемое «прекраснодушие», которое очень быстро заканчивается. Белинский переезжает в Петербург, коренным образом меняется его мировоззрение, здесь он становится «неистовым» борцом с самодержавием. Критик вел непримиримую борьбу с шовинистами, поддерживающими идеи «народности», и со славянофилами, пытающимися отгородить Россию от революционных идей, а с ними и от культуры Запада. Белинский ставил перед литературой важнейшую задачу - разоблачение крепостничества и крепостников. Он обосновал теорию критического реализма в русской литературе, говорил об общественной роли искусства в целом. С 1839 по 1846 год Белинский плодотворно работал в Журнале «Отечественные записки», успешно редактируемом Н. А. Некрасовым. Велика была роль Белинского - критика в общественной и литературной жизни того времени. Он успешно опровергал на-йадки и клевету на Пушкина, Лермонтова, Гоголя. В статьях *Герой нашего времени М. Лермонтова» и «Стихотворения Лермонтова» критик дал глубокое историческое освещение творчес-°и Деятельности великого поэта, помог обществу разобраться в простом творчестве Лермонтова. По мнению Белинского, Лер-OHTOB - поэт революционного протеста, носитель прогрессивно-0 положительного начала. Появление в 1842 году гениальной гоголевской поэмы « твые души» послужило для Белинского поводом, чтобы дать лубленное раскрытие объективного прогрессивного смысла чества Гоголя и его последователей. «Мертвые души», по определению критика, наиболее полно художественное изображение крепостнического общества, бесп щадный обвинительный акт, направленный против всей само державно-крепостнической России. Пушкин и Гоголь сыграли исключительную роль в формИр0. вании культурных принципов Белинского. На их произведениях рос и мужал его талант. Среди литературного наследия Белинского 11 статей на «Сочинения Александра Пушкина» занимают особое место. Они по праву являются завершением всей литературной деятельности гениального критика. В статьях Белинского дано полное и ясное понимание поэзии Пушкина с реалистических и демократических позиций. Критик усматривал теснейшую связь между поэзией Пушкина и эпохой дворянских революционеров-декабристов. Виссарион Григорьевич обосновал преемственность литературы XVIII и XIX веков, объяснил роль Фонвизина, Крылова, Державина в формировании правдивого художественного изображения современной им действительности. Белинский писал, что Пушкин вобрал в себя, подобно огромному морю, все потоки и ручьи русской поэзии. Но Пушкин не только наследовал все лучшее в поэзии своих предшественников, в первую очередь Державина, Фонвизина, Крылова, его поэзия имеет новаторский характер. Поэт - родоначальник новой литературы, основоположник художественного реализма. Пушкин и Гоголь стали творцами «натуральной школы». Белинский дал гениальное историческое и эстетическое объяснение творчества Пушкина, раскрыл непреходящее эстетическое значение и ценность его для русской и мировой литературы. Надо сказать, что критик был тысячу раз прав, его предвидение подтвердилось. В 1847 году Белинский в связи с болезнью вынужден был уехать на лечение в Зальцбурнн. Здесь он получил произведение Гоголя «Выбранные места из переписки с друзьями», на которое откликнулся гневной статьей «Письмо к Гоголю». Крити раскрывал реакционное значение последнего труда Гоголя. Ье-линский писал, что будущее России, русского народа - в ли видации самодержавия и крепостнического права, которые I голь пытался оправдать и с которыми примирился в конд жизни. Осенью 1847 года Белинский тяжело больным возвращается Петербург- Здесь он работает над своими последними статья- 8 «Взгляд на русскую литературу 1846 года», «Ответ Москви- 11 «V» «Взгляд на русскую литературу 1847 года». Несмотря fflH»nj' ' болезнь, эти работы поражают страстной убежденностью, си- ^ой и веР°й авт°Ра в будущее России. 26 мая 1848 года Белинский умер. Весь свой великий дар олемиста и трибуна, всю силу своей страстной души он отдал борьбе с обветшалыми и реакционными идеями холопов самодержавия. Гениальные идеи Белинского не устарели и в наши дни. Мы смотрим на классическую русскую литературу XVIII-XIX веков его глазами. Его прекрасные статьи сами стали классикой, войдя в золотой фонд русской критики.</w:t>
      </w:r>
      <w:r>
        <w:br/>
      </w:r>
      <w:bookmarkStart w:id="0" w:name="_GoBack"/>
      <w:bookmarkEnd w:id="0"/>
    </w:p>
    <w:sectPr w:rsidR="00FE4EB8" w:rsidRPr="000071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19A"/>
    <w:rsid w:val="0000719A"/>
    <w:rsid w:val="007D6CFF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A47A-0D79-4D8F-9DB7-65BE0161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неистовый виссарион в. г. белинский</dc:title>
  <dc:subject/>
  <dc:creator>admin</dc:creator>
  <cp:keywords/>
  <dc:description/>
  <cp:lastModifiedBy>admin</cp:lastModifiedBy>
  <cp:revision>2</cp:revision>
  <dcterms:created xsi:type="dcterms:W3CDTF">2014-06-23T15:30:00Z</dcterms:created>
  <dcterms:modified xsi:type="dcterms:W3CDTF">2014-06-23T15:30:00Z</dcterms:modified>
</cp:coreProperties>
</file>