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67E" w:rsidRDefault="0036167E">
      <w:pPr>
        <w:pStyle w:val="2"/>
        <w:jc w:val="both"/>
      </w:pPr>
    </w:p>
    <w:p w:rsidR="00F84D45" w:rsidRDefault="00F84D45">
      <w:pPr>
        <w:pStyle w:val="2"/>
        <w:jc w:val="both"/>
      </w:pPr>
      <w:r>
        <w:t>Печорин и другие герои романа М. Ю. Лермонтова «Герой нашего времени»</w:t>
      </w:r>
    </w:p>
    <w:p w:rsidR="00F84D45" w:rsidRDefault="00F84D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F84D45" w:rsidRPr="0036167E" w:rsidRDefault="00F84D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изучили роман М. Ю. Лермонтова “Герой нашего времени”. Посмотрим же в прошлое, в те времена, события которых описываются в романе. Это 30-е годы XIX века, время, когда правительство торжествовало над подавлением декабристского восстания, когда реакционная политика самодержавия стала ещё более откровенной и грубой. И малейшее проявление недовольства, свободомыслия, самая робкая критика правительства и даже отдельных чиновников беспощадно преследовались. И вот в таком духе и времени росли и воспитывались молодые люди. И об одном из них – типичном представителе этих лет и главном герое романа, я хочу рассказать в своём сочинении. </w:t>
      </w:r>
    </w:p>
    <w:p w:rsidR="00F84D45" w:rsidRDefault="00F84D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Печорин. С ним мы знакомимся в первой же повести романа, но знакомимся не напрямую, а узнаём о нём из уст Максим Максимыча. Затем в повести “Максим Максимыч” нам о Печорине рассказывает сам автор, а потом мы читаем “Журнал Печорина”, где, как мне кажется, полностью и всесторонне раскрывается характер и душа Печорина. Так что же представляет собой этот человек? </w:t>
      </w:r>
    </w:p>
    <w:p w:rsidR="00F84D45" w:rsidRDefault="00F84D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Печорин – молодой человек, живший сначала в Петербурге, но которому надоела, наскучила и приелась эта однообразная жизнь. И он, подобно Онегину от хандры, ищет различные способы изгнания своей скуки. Мы можем сказать, что Печорин – нравственный калека, но он же родился таким, так как на характер человека влияют социальные условия и среда, в которой он находится. Печорин от природы остроумный, глубокомыслящий человек, с отзывчивым сердцем и твёрдой волей. Он способен к благородным порывам и гуманным поступкам. Если проследить и проанализировать взаимоотношения Печорина с другими героями, то в любых из них проявляются различные стороны и черты характера этого героя, а также чувства его. Так, взаимоотношения с доктором Вернером складывались на почве взаимопонимания, искренности, открытости и доверия. С Максим Максимычев – дружественные отношения. Но не нужно думать, что в повести “Максим Максимыч” Печорин резко изменился, что казалось бы подтверждается сухостью его разговора, нет, достаточно вспомнить, зачем едет Печорин в Персию, чтоб понять его. В отношениях с Грушницкими у Печорина сначала возникает зависть, затем ненависть и злоба, но проявляются и положительные качества его характера. Так, например, перед дуэлью он первый выражает готовность примириться с противником. Но, как мне кажется, в отношениях с Верой проявились и вылились все самые лучшие душевные качества Печорина. Печорин любил Веру, потому что только она понимала его совершенно. Его очерствевшее сердце горячо и страстно откликается на душевные движения этой женщины. Но сам Печорин понял, что любит её, только тогда, когда потерял её. И тогда он скачет за уехавшей княгиней и, видя, что не догонит далеко умчавшееся счастье, падает на траву и плачет, как ребёнок. И здесь, как мне кажется, будет уместным высказывание Белинского: “Душа Печорина не каменистая почва, но засохшая от зноя пламенной жизни земля: пусть взрыхлит её страдание и оросит благодатный дождь, - и она произрастит из себя пышные цветы небесной любви.” </w:t>
      </w:r>
    </w:p>
    <w:p w:rsidR="00F84D45" w:rsidRDefault="00F84D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 выводе я хочу сказать о трагедии Печорина и других личностей 30-х годов XIX века. Да, именно трагедия. И состоит она в том, что последним способом изгнания скуки – есть смерть, в отличие от времён Онегина, когда разочаровавшемуся в жизни человеку можно было уйти к декабристам. А также трагедия в том, что всем самым прекрасным качествам лучших людей того времени суждено погибнуть</w:t>
      </w:r>
      <w:bookmarkStart w:id="0" w:name="_GoBack"/>
      <w:bookmarkEnd w:id="0"/>
    </w:p>
    <w:sectPr w:rsidR="00F8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167E"/>
    <w:rsid w:val="00217857"/>
    <w:rsid w:val="0036167E"/>
    <w:rsid w:val="00C92293"/>
    <w:rsid w:val="00F8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A494E-4666-473C-B969-D91B2ED5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Печорин и другие герои романа М. Ю. Лермонтова «Герой нашего времени» - CoolReferat.com</vt:lpstr>
    </vt:vector>
  </TitlesOfParts>
  <Company>*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Печорин и другие герои романа М. Ю. Лермонтова «Герой нашего времени» - CoolReferat.com</dc:title>
  <dc:subject/>
  <dc:creator>Admin</dc:creator>
  <cp:keywords/>
  <dc:description/>
  <cp:lastModifiedBy>Irina</cp:lastModifiedBy>
  <cp:revision>2</cp:revision>
  <dcterms:created xsi:type="dcterms:W3CDTF">2014-08-23T01:57:00Z</dcterms:created>
  <dcterms:modified xsi:type="dcterms:W3CDTF">2014-08-23T01:57:00Z</dcterms:modified>
</cp:coreProperties>
</file>