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14" w:rsidRDefault="00BD4614" w:rsidP="00AC49E6">
      <w:pPr>
        <w:overflowPunct w:val="0"/>
        <w:adjustRightInd w:val="0"/>
        <w:spacing w:after="0" w:line="360" w:lineRule="auto"/>
        <w:contextualSpacing/>
        <w:jc w:val="center"/>
        <w:rPr>
          <w:rFonts w:ascii="Times New Roman" w:hAnsi="Times New Roman"/>
          <w:b/>
          <w:sz w:val="28"/>
          <w:szCs w:val="28"/>
        </w:rPr>
      </w:pPr>
    </w:p>
    <w:p w:rsidR="00FE466B" w:rsidRPr="00AC49E6" w:rsidRDefault="002877D1" w:rsidP="00AC49E6">
      <w:pPr>
        <w:overflowPunct w:val="0"/>
        <w:adjustRightInd w:val="0"/>
        <w:spacing w:after="0" w:line="360" w:lineRule="auto"/>
        <w:contextualSpacing/>
        <w:jc w:val="center"/>
        <w:rPr>
          <w:rFonts w:ascii="Times New Roman" w:hAnsi="Times New Roman"/>
          <w:b/>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49.75pt;margin-top:21.75pt;width:40.75pt;height:248.7pt;z-index:251657728" filled="f" stroked="f">
            <v:textbox>
              <w:txbxContent>
                <w:p w:rsidR="00FE466B" w:rsidRPr="0054065B" w:rsidRDefault="00FE466B" w:rsidP="00473535">
                  <w:pPr>
                    <w:spacing w:after="0" w:line="360" w:lineRule="auto"/>
                    <w:contextualSpacing/>
                    <w:jc w:val="center"/>
                    <w:rPr>
                      <w:rFonts w:ascii="Times New Roman" w:hAnsi="Times New Roman"/>
                      <w:sz w:val="28"/>
                      <w:szCs w:val="28"/>
                    </w:rPr>
                  </w:pPr>
                </w:p>
                <w:p w:rsidR="00FE466B" w:rsidRPr="0054065B" w:rsidRDefault="00FE466B" w:rsidP="00473535">
                  <w:pPr>
                    <w:spacing w:after="0" w:line="360" w:lineRule="auto"/>
                    <w:contextualSpacing/>
                    <w:jc w:val="center"/>
                    <w:rPr>
                      <w:rFonts w:ascii="Times New Roman" w:hAnsi="Times New Roman"/>
                      <w:sz w:val="28"/>
                      <w:szCs w:val="28"/>
                    </w:rPr>
                  </w:pPr>
                  <w:r>
                    <w:rPr>
                      <w:rFonts w:ascii="Times New Roman" w:hAnsi="Times New Roman"/>
                      <w:sz w:val="28"/>
                      <w:szCs w:val="28"/>
                    </w:rPr>
                    <w:t>3</w:t>
                  </w:r>
                </w:p>
                <w:p w:rsidR="00FE466B" w:rsidRPr="0054065B" w:rsidRDefault="00FE466B" w:rsidP="00473535">
                  <w:pPr>
                    <w:spacing w:after="0" w:line="360" w:lineRule="auto"/>
                    <w:contextualSpacing/>
                    <w:jc w:val="center"/>
                    <w:rPr>
                      <w:rFonts w:ascii="Times New Roman" w:hAnsi="Times New Roman"/>
                      <w:sz w:val="28"/>
                      <w:szCs w:val="28"/>
                    </w:rPr>
                  </w:pPr>
                </w:p>
                <w:p w:rsidR="00FE466B" w:rsidRPr="0054065B" w:rsidRDefault="00FE466B" w:rsidP="00473535">
                  <w:pPr>
                    <w:spacing w:after="0" w:line="360" w:lineRule="auto"/>
                    <w:contextualSpacing/>
                    <w:jc w:val="center"/>
                    <w:rPr>
                      <w:rFonts w:ascii="Times New Roman" w:hAnsi="Times New Roman"/>
                      <w:sz w:val="28"/>
                      <w:szCs w:val="28"/>
                    </w:rPr>
                  </w:pPr>
                </w:p>
                <w:p w:rsidR="00FE466B" w:rsidRDefault="00FE466B" w:rsidP="00473535">
                  <w:pPr>
                    <w:spacing w:after="0" w:line="360" w:lineRule="auto"/>
                    <w:contextualSpacing/>
                    <w:jc w:val="center"/>
                    <w:rPr>
                      <w:rFonts w:ascii="Times New Roman" w:hAnsi="Times New Roman"/>
                      <w:sz w:val="28"/>
                      <w:szCs w:val="28"/>
                    </w:rPr>
                  </w:pPr>
                  <w:r>
                    <w:rPr>
                      <w:rFonts w:ascii="Times New Roman" w:hAnsi="Times New Roman"/>
                      <w:sz w:val="28"/>
                      <w:szCs w:val="28"/>
                    </w:rPr>
                    <w:t>5</w:t>
                  </w:r>
                </w:p>
                <w:p w:rsidR="00FE466B" w:rsidRDefault="00FE466B" w:rsidP="00473535">
                  <w:pPr>
                    <w:spacing w:after="0" w:line="360" w:lineRule="auto"/>
                    <w:contextualSpacing/>
                    <w:jc w:val="center"/>
                    <w:rPr>
                      <w:rFonts w:ascii="Times New Roman" w:hAnsi="Times New Roman"/>
                      <w:sz w:val="28"/>
                      <w:szCs w:val="28"/>
                    </w:rPr>
                  </w:pPr>
                </w:p>
                <w:p w:rsidR="00FE466B" w:rsidRDefault="00FE466B" w:rsidP="00473535">
                  <w:pPr>
                    <w:spacing w:after="0" w:line="360" w:lineRule="auto"/>
                    <w:contextualSpacing/>
                    <w:rPr>
                      <w:rFonts w:ascii="Times New Roman" w:hAnsi="Times New Roman"/>
                      <w:sz w:val="28"/>
                      <w:szCs w:val="28"/>
                    </w:rPr>
                  </w:pPr>
                </w:p>
                <w:p w:rsidR="00FE466B" w:rsidRDefault="00FE466B" w:rsidP="00473535">
                  <w:pPr>
                    <w:spacing w:after="0" w:line="360" w:lineRule="auto"/>
                    <w:contextualSpacing/>
                    <w:jc w:val="center"/>
                    <w:rPr>
                      <w:rFonts w:ascii="Times New Roman" w:hAnsi="Times New Roman"/>
                      <w:sz w:val="28"/>
                      <w:szCs w:val="28"/>
                    </w:rPr>
                  </w:pPr>
                  <w:r>
                    <w:rPr>
                      <w:rFonts w:ascii="Times New Roman" w:hAnsi="Times New Roman"/>
                      <w:sz w:val="28"/>
                      <w:szCs w:val="28"/>
                    </w:rPr>
                    <w:t>6</w:t>
                  </w:r>
                </w:p>
                <w:p w:rsidR="00FE466B" w:rsidRPr="0054065B" w:rsidRDefault="00FE466B" w:rsidP="00473535">
                  <w:pPr>
                    <w:spacing w:after="0" w:line="360" w:lineRule="auto"/>
                    <w:contextualSpacing/>
                    <w:jc w:val="center"/>
                    <w:rPr>
                      <w:rFonts w:ascii="Times New Roman" w:hAnsi="Times New Roman"/>
                      <w:sz w:val="28"/>
                      <w:szCs w:val="28"/>
                    </w:rPr>
                  </w:pPr>
                  <w:r>
                    <w:rPr>
                      <w:rFonts w:ascii="Times New Roman" w:hAnsi="Times New Roman"/>
                      <w:sz w:val="28"/>
                      <w:szCs w:val="28"/>
                    </w:rPr>
                    <w:t>14</w:t>
                  </w:r>
                </w:p>
              </w:txbxContent>
            </v:textbox>
          </v:shape>
        </w:pict>
      </w:r>
      <w:r w:rsidR="00FE466B" w:rsidRPr="00AC49E6">
        <w:rPr>
          <w:rFonts w:ascii="Times New Roman" w:hAnsi="Times New Roman"/>
          <w:b/>
          <w:sz w:val="28"/>
          <w:szCs w:val="28"/>
        </w:rPr>
        <w:t>Содержание</w:t>
      </w:r>
    </w:p>
    <w:p w:rsidR="00FE466B" w:rsidRPr="00AC49E6" w:rsidRDefault="00FE466B" w:rsidP="00473535">
      <w:pPr>
        <w:pStyle w:val="11"/>
        <w:numPr>
          <w:ilvl w:val="0"/>
          <w:numId w:val="9"/>
        </w:numPr>
        <w:tabs>
          <w:tab w:val="left" w:pos="284"/>
          <w:tab w:val="left" w:pos="8789"/>
        </w:tabs>
        <w:spacing w:after="0" w:line="360" w:lineRule="auto"/>
        <w:ind w:left="0" w:right="566" w:firstLine="0"/>
        <w:jc w:val="both"/>
        <w:rPr>
          <w:rFonts w:ascii="Times New Roman" w:hAnsi="Times New Roman"/>
          <w:sz w:val="28"/>
          <w:szCs w:val="28"/>
        </w:rPr>
      </w:pPr>
      <w:r w:rsidRPr="00AC49E6">
        <w:rPr>
          <w:rFonts w:ascii="Times New Roman" w:hAnsi="Times New Roman"/>
          <w:sz w:val="28"/>
          <w:szCs w:val="28"/>
        </w:rPr>
        <w:t>Бюджет государства как экономическая категория, особенности его формирования и закономерности развития………………………………</w:t>
      </w:r>
      <w:r>
        <w:rPr>
          <w:rFonts w:ascii="Times New Roman" w:hAnsi="Times New Roman"/>
          <w:sz w:val="28"/>
          <w:szCs w:val="28"/>
        </w:rPr>
        <w:t>…</w:t>
      </w:r>
    </w:p>
    <w:p w:rsidR="00FE466B" w:rsidRPr="00AC49E6" w:rsidRDefault="00FE466B" w:rsidP="00473535">
      <w:pPr>
        <w:pStyle w:val="21"/>
        <w:tabs>
          <w:tab w:val="left" w:pos="8789"/>
        </w:tabs>
        <w:spacing w:after="0" w:line="360" w:lineRule="auto"/>
        <w:ind w:right="566"/>
        <w:contextualSpacing/>
        <w:rPr>
          <w:rFonts w:ascii="Times New Roman" w:hAnsi="Times New Roman"/>
          <w:sz w:val="28"/>
          <w:szCs w:val="28"/>
        </w:rPr>
      </w:pPr>
      <w:r w:rsidRPr="00AC49E6">
        <w:rPr>
          <w:rFonts w:ascii="Times New Roman" w:hAnsi="Times New Roman"/>
          <w:sz w:val="28"/>
          <w:szCs w:val="28"/>
        </w:rPr>
        <w:t>2. Понятия «бюджетное устройство» и «бюджетная система». Бюджетное устройство и бюджетные системы унитарных и федеративных государств ………………………………………………………………...</w:t>
      </w:r>
      <w:r>
        <w:rPr>
          <w:rFonts w:ascii="Times New Roman" w:hAnsi="Times New Roman"/>
          <w:sz w:val="28"/>
          <w:szCs w:val="28"/>
        </w:rPr>
        <w:t>..............</w:t>
      </w:r>
    </w:p>
    <w:p w:rsidR="00FE466B" w:rsidRDefault="00FE466B" w:rsidP="00473535">
      <w:pPr>
        <w:tabs>
          <w:tab w:val="left" w:pos="8505"/>
          <w:tab w:val="left" w:pos="9355"/>
        </w:tabs>
        <w:spacing w:after="0" w:line="360" w:lineRule="auto"/>
        <w:ind w:right="424"/>
        <w:contextualSpacing/>
        <w:jc w:val="both"/>
        <w:rPr>
          <w:rFonts w:ascii="Times New Roman" w:hAnsi="Times New Roman"/>
          <w:sz w:val="28"/>
          <w:szCs w:val="28"/>
        </w:rPr>
      </w:pPr>
      <w:r w:rsidRPr="00AC49E6">
        <w:rPr>
          <w:rFonts w:ascii="Times New Roman" w:hAnsi="Times New Roman"/>
          <w:sz w:val="28"/>
          <w:szCs w:val="28"/>
        </w:rPr>
        <w:t>3. Бюджетное устройство и бюджетная система РФ. Роль бюджетной системы в финансовом обеспечении экономических и социально-политических функций государства. Принципы бюджетной системы РФ</w:t>
      </w:r>
      <w:r>
        <w:rPr>
          <w:rFonts w:ascii="Times New Roman" w:hAnsi="Times New Roman"/>
          <w:sz w:val="28"/>
          <w:szCs w:val="28"/>
        </w:rPr>
        <w:t>...</w:t>
      </w:r>
    </w:p>
    <w:p w:rsidR="00FE466B" w:rsidRPr="00AC49E6" w:rsidRDefault="00FE466B" w:rsidP="00473535">
      <w:pPr>
        <w:pStyle w:val="21"/>
        <w:tabs>
          <w:tab w:val="left" w:pos="8931"/>
        </w:tabs>
        <w:spacing w:after="0" w:line="360" w:lineRule="auto"/>
        <w:ind w:right="424"/>
        <w:contextualSpacing/>
        <w:rPr>
          <w:rFonts w:ascii="Times New Roman" w:hAnsi="Times New Roman"/>
          <w:sz w:val="28"/>
          <w:szCs w:val="28"/>
        </w:rPr>
      </w:pPr>
      <w:r w:rsidRPr="00AC49E6">
        <w:rPr>
          <w:rFonts w:ascii="Times New Roman" w:hAnsi="Times New Roman"/>
          <w:sz w:val="28"/>
          <w:szCs w:val="28"/>
        </w:rPr>
        <w:t>Список используемой литературы…………………………………………...</w:t>
      </w:r>
      <w:r>
        <w:rPr>
          <w:rFonts w:ascii="Times New Roman" w:hAnsi="Times New Roman"/>
          <w:sz w:val="28"/>
          <w:szCs w:val="28"/>
        </w:rPr>
        <w:t>..</w:t>
      </w: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59682D">
      <w:pPr>
        <w:ind w:right="-284"/>
        <w:jc w:val="center"/>
        <w:rPr>
          <w:rFonts w:ascii="Times New Roman" w:hAnsi="Times New Roman"/>
          <w:b/>
          <w:sz w:val="28"/>
          <w:szCs w:val="28"/>
        </w:rPr>
      </w:pPr>
    </w:p>
    <w:p w:rsidR="00FE466B" w:rsidRDefault="00FE466B" w:rsidP="00473535">
      <w:pPr>
        <w:ind w:right="-284"/>
        <w:rPr>
          <w:rFonts w:ascii="Times New Roman" w:hAnsi="Times New Roman"/>
          <w:b/>
          <w:sz w:val="28"/>
          <w:szCs w:val="28"/>
        </w:rPr>
      </w:pPr>
    </w:p>
    <w:p w:rsidR="00FE466B" w:rsidRPr="0059682D" w:rsidRDefault="00FE466B" w:rsidP="0059682D">
      <w:pPr>
        <w:ind w:right="-284"/>
        <w:jc w:val="center"/>
        <w:rPr>
          <w:rFonts w:ascii="Times New Roman" w:hAnsi="Times New Roman"/>
          <w:b/>
          <w:sz w:val="28"/>
          <w:szCs w:val="28"/>
        </w:rPr>
      </w:pPr>
      <w:r w:rsidRPr="0059682D">
        <w:rPr>
          <w:rFonts w:ascii="Times New Roman" w:hAnsi="Times New Roman"/>
          <w:b/>
          <w:sz w:val="28"/>
          <w:szCs w:val="28"/>
        </w:rPr>
        <w:lastRenderedPageBreak/>
        <w:t>1. Бюджет государства как экономическая категория, особенности его формирования и закономерности развития</w:t>
      </w:r>
    </w:p>
    <w:p w:rsidR="00FE466B" w:rsidRPr="0059682D" w:rsidRDefault="00FE466B" w:rsidP="00AC49E6">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b/>
          <w:color w:val="000000"/>
          <w:sz w:val="28"/>
          <w:szCs w:val="28"/>
        </w:rPr>
        <w:t xml:space="preserve">Государственный бюджет – </w:t>
      </w:r>
      <w:r w:rsidRPr="0059682D">
        <w:rPr>
          <w:rFonts w:ascii="Times New Roman" w:hAnsi="Times New Roman"/>
          <w:color w:val="000000"/>
          <w:sz w:val="28"/>
          <w:szCs w:val="28"/>
        </w:rPr>
        <w:t>это основной финансовый план образования, распределения и использования централизованного денежного фонда государства или административно-территориального образования, утверждаемый соответствующим законодательным (представительным) органом государственной власти.</w:t>
      </w:r>
    </w:p>
    <w:p w:rsidR="00FE466B" w:rsidRPr="0059682D" w:rsidRDefault="00FE466B" w:rsidP="00AC49E6">
      <w:pPr>
        <w:spacing w:after="0" w:line="360" w:lineRule="auto"/>
        <w:ind w:right="-284"/>
        <w:contextualSpacing/>
        <w:jc w:val="center"/>
        <w:rPr>
          <w:rFonts w:ascii="Times New Roman" w:hAnsi="Times New Roman"/>
          <w:b/>
          <w:color w:val="000000"/>
          <w:sz w:val="28"/>
          <w:szCs w:val="28"/>
        </w:rPr>
      </w:pPr>
      <w:r w:rsidRPr="0059682D">
        <w:rPr>
          <w:rFonts w:ascii="Times New Roman" w:hAnsi="Times New Roman"/>
          <w:b/>
          <w:color w:val="000000"/>
          <w:sz w:val="28"/>
          <w:szCs w:val="28"/>
        </w:rPr>
        <w:t>Сущность бюджета как экономической категории</w:t>
      </w:r>
    </w:p>
    <w:p w:rsidR="00FE466B" w:rsidRPr="0059682D" w:rsidRDefault="00FE466B" w:rsidP="00AC49E6">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Бюджет как экономическая категория представляет собой определенную совокупность денежных отношений, субъектом которых является государство.</w:t>
      </w:r>
    </w:p>
    <w:p w:rsidR="00FE466B" w:rsidRPr="0059682D" w:rsidRDefault="00FE466B" w:rsidP="00AC49E6">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Исторически в состав бюджетных отношений включаются:</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1.    Отношения между государством и юридическими и физическими лицами по поводу изъятия части доходов в пользу государства. И между государством как плательщиком средств, и физическими и юридическими лицами как получателями средств по поводу различных выплат из бюджета.</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 xml:space="preserve">2.    Отношения между государственными и местными органами по поводу перераспределения меду ними доходов и расходов бюджетов. </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По мере развития финансовых отношений у государства появляются новые виды этих отношений, которые непосредственно не связаны с бюджетом. Это:</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1.    Формирование и использование финансовых ресурсов государственных предприятий.</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 xml:space="preserve">2.    По мере развития бюджетных отношений начинают формироваться государственные денежные фонды, которые независимы, автономны от бюджета. </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Бюджетные отношения в современных условиях отражают денежные отношения, связанные с формированием и использованием общегосударственного и общемуниципальных фондов денежных средств.</w:t>
      </w:r>
    </w:p>
    <w:p w:rsidR="00FE466B" w:rsidRPr="0059682D" w:rsidRDefault="00FE466B" w:rsidP="0059682D">
      <w:pPr>
        <w:spacing w:line="360" w:lineRule="auto"/>
        <w:ind w:right="-284" w:firstLine="709"/>
        <w:jc w:val="both"/>
        <w:rPr>
          <w:rFonts w:ascii="Times New Roman" w:hAnsi="Times New Roman"/>
          <w:color w:val="000000"/>
          <w:sz w:val="28"/>
          <w:szCs w:val="28"/>
        </w:rPr>
      </w:pPr>
      <w:r w:rsidRPr="0059682D">
        <w:rPr>
          <w:rFonts w:ascii="Times New Roman" w:hAnsi="Times New Roman"/>
          <w:color w:val="000000"/>
          <w:sz w:val="28"/>
          <w:szCs w:val="28"/>
        </w:rPr>
        <w:t xml:space="preserve"> Бюджет государства как экономическая категория это совокупность экономических отношений, возникающих в процессе образования и использования общегосударственных и общемуниципальных денежных фондов в целях обеспечения выполнения функций государства и местных органов власти.</w:t>
      </w:r>
    </w:p>
    <w:p w:rsidR="00FE466B" w:rsidRDefault="00FE466B" w:rsidP="0059682D">
      <w:pPr>
        <w:spacing w:after="0" w:line="360" w:lineRule="auto"/>
        <w:ind w:right="-284"/>
        <w:contextualSpacing/>
        <w:jc w:val="center"/>
        <w:rPr>
          <w:rFonts w:ascii="Times New Roman" w:hAnsi="Times New Roman"/>
          <w:b/>
          <w:color w:val="000000"/>
          <w:sz w:val="28"/>
          <w:szCs w:val="28"/>
        </w:rPr>
      </w:pPr>
      <w:r w:rsidRPr="0059682D">
        <w:rPr>
          <w:rFonts w:ascii="Times New Roman" w:hAnsi="Times New Roman"/>
          <w:b/>
          <w:color w:val="000000"/>
          <w:sz w:val="28"/>
          <w:szCs w:val="28"/>
        </w:rPr>
        <w:t xml:space="preserve">Формирование и использование государственного бюджета </w:t>
      </w:r>
    </w:p>
    <w:p w:rsidR="00FE466B" w:rsidRDefault="00FE466B" w:rsidP="0059682D">
      <w:pPr>
        <w:spacing w:after="0" w:line="360" w:lineRule="auto"/>
        <w:ind w:right="-284"/>
        <w:contextualSpacing/>
        <w:jc w:val="center"/>
        <w:rPr>
          <w:rFonts w:ascii="Times New Roman" w:hAnsi="Times New Roman"/>
          <w:b/>
          <w:color w:val="000000"/>
          <w:sz w:val="28"/>
          <w:szCs w:val="28"/>
        </w:rPr>
      </w:pPr>
      <w:r w:rsidRPr="0059682D">
        <w:rPr>
          <w:rFonts w:ascii="Times New Roman" w:hAnsi="Times New Roman"/>
          <w:b/>
          <w:color w:val="000000"/>
          <w:sz w:val="28"/>
          <w:szCs w:val="28"/>
        </w:rPr>
        <w:t>в Российской Федерации</w:t>
      </w:r>
    </w:p>
    <w:p w:rsidR="00FE466B" w:rsidRPr="0059682D" w:rsidRDefault="00FE466B" w:rsidP="0059682D">
      <w:pPr>
        <w:spacing w:after="0" w:line="360" w:lineRule="auto"/>
        <w:ind w:right="-284" w:firstLine="709"/>
        <w:contextualSpacing/>
        <w:rPr>
          <w:rFonts w:ascii="Times New Roman" w:hAnsi="Times New Roman"/>
          <w:color w:val="000000"/>
          <w:sz w:val="28"/>
          <w:szCs w:val="28"/>
        </w:rPr>
      </w:pPr>
      <w:r w:rsidRPr="0059682D">
        <w:rPr>
          <w:rFonts w:ascii="Times New Roman" w:hAnsi="Times New Roman"/>
          <w:color w:val="000000"/>
          <w:sz w:val="28"/>
          <w:szCs w:val="28"/>
        </w:rPr>
        <w:t>Имеет ряд отличительных черт:</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1. Составление и использование бюджета носит ярко выраженный балансовый характер. Балансовый метод бюджета позволяет наметить необходимые соотношения между объемом денежных доходов и размером расходов.</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2. Формирование и использование государственного бюджета базируется на сочетании централизованных начал с инициативой местных органов власти. Развитие местного самоуправления – экономическая основа реализации принципа развития демократического общества.</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3. С помощью бюджета происходит перераспределение национального дохода между отраслями экономики, субъектами Российской Федерации и иными сферами.</w:t>
      </w: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4. Бюджет страны связан со всеми отраслями экономики. Отрасли связаны с бюджетом, как по формированию его доходов, так и по линии финансирования их развития.</w:t>
      </w:r>
    </w:p>
    <w:p w:rsidR="00FE466B" w:rsidRDefault="00FE466B" w:rsidP="0059682D">
      <w:pPr>
        <w:spacing w:after="0" w:line="360" w:lineRule="auto"/>
        <w:ind w:right="-284" w:firstLine="709"/>
        <w:contextualSpacing/>
        <w:jc w:val="both"/>
        <w:rPr>
          <w:rFonts w:ascii="Times New Roman" w:hAnsi="Times New Roman"/>
          <w:color w:val="000000"/>
          <w:sz w:val="28"/>
          <w:szCs w:val="28"/>
        </w:rPr>
      </w:pPr>
      <w:r w:rsidRPr="0059682D">
        <w:rPr>
          <w:rFonts w:ascii="Times New Roman" w:hAnsi="Times New Roman"/>
          <w:color w:val="000000"/>
          <w:sz w:val="28"/>
          <w:szCs w:val="28"/>
        </w:rPr>
        <w:t>Формирование государственного бюджета происходит как на стадии первичного распределения национального дохода, так и в ходе его перераспределения. В процессе первичного распределения национального дохода государство получает в свое распоряжение часть чистого дохода в форме налогов. В результате перераспределения в бюджет поступает часть прибыли экономических субъектов различных форм собственности.</w:t>
      </w:r>
    </w:p>
    <w:p w:rsidR="00FE466B" w:rsidRDefault="00FE466B" w:rsidP="0059682D">
      <w:pPr>
        <w:spacing w:after="0" w:line="360" w:lineRule="auto"/>
        <w:ind w:right="-284" w:firstLine="709"/>
        <w:contextualSpacing/>
        <w:jc w:val="both"/>
        <w:rPr>
          <w:rFonts w:ascii="Times New Roman" w:hAnsi="Times New Roman"/>
          <w:color w:val="000000"/>
          <w:sz w:val="28"/>
          <w:szCs w:val="28"/>
        </w:rPr>
      </w:pPr>
    </w:p>
    <w:p w:rsidR="00FE466B" w:rsidRDefault="00FE466B" w:rsidP="0059682D">
      <w:pPr>
        <w:spacing w:after="0" w:line="360" w:lineRule="auto"/>
        <w:ind w:right="-284" w:firstLine="709"/>
        <w:contextualSpacing/>
        <w:jc w:val="both"/>
        <w:rPr>
          <w:rFonts w:ascii="Times New Roman" w:hAnsi="Times New Roman"/>
          <w:color w:val="000000"/>
          <w:sz w:val="28"/>
          <w:szCs w:val="28"/>
        </w:rPr>
      </w:pPr>
    </w:p>
    <w:p w:rsidR="00FE466B" w:rsidRDefault="00FE466B" w:rsidP="0059682D">
      <w:pPr>
        <w:spacing w:after="0" w:line="360" w:lineRule="auto"/>
        <w:ind w:right="-284" w:firstLine="709"/>
        <w:contextualSpacing/>
        <w:jc w:val="both"/>
        <w:rPr>
          <w:rFonts w:ascii="Times New Roman" w:hAnsi="Times New Roman"/>
          <w:color w:val="000000"/>
          <w:sz w:val="28"/>
          <w:szCs w:val="28"/>
        </w:rPr>
      </w:pPr>
    </w:p>
    <w:p w:rsidR="00FE466B" w:rsidRDefault="00FE466B" w:rsidP="0059682D">
      <w:pPr>
        <w:spacing w:after="0" w:line="360" w:lineRule="auto"/>
        <w:ind w:right="-284" w:firstLine="709"/>
        <w:contextualSpacing/>
        <w:jc w:val="both"/>
        <w:rPr>
          <w:rFonts w:ascii="Times New Roman" w:hAnsi="Times New Roman"/>
          <w:color w:val="000000"/>
          <w:sz w:val="28"/>
          <w:szCs w:val="28"/>
        </w:rPr>
      </w:pPr>
    </w:p>
    <w:p w:rsidR="00FE466B" w:rsidRPr="0059682D" w:rsidRDefault="00FE466B" w:rsidP="0059682D">
      <w:pPr>
        <w:spacing w:after="0" w:line="360" w:lineRule="auto"/>
        <w:ind w:right="-284" w:firstLine="709"/>
        <w:contextualSpacing/>
        <w:jc w:val="both"/>
        <w:rPr>
          <w:rFonts w:ascii="Times New Roman" w:hAnsi="Times New Roman"/>
          <w:color w:val="000000"/>
          <w:sz w:val="28"/>
          <w:szCs w:val="28"/>
        </w:rPr>
      </w:pPr>
    </w:p>
    <w:p w:rsidR="00FE466B" w:rsidRDefault="00FE466B" w:rsidP="00073710">
      <w:pPr>
        <w:spacing w:after="0" w:line="240" w:lineRule="auto"/>
        <w:ind w:right="-284"/>
        <w:contextualSpacing/>
        <w:jc w:val="center"/>
        <w:rPr>
          <w:rFonts w:ascii="Times New Roman" w:hAnsi="Times New Roman"/>
          <w:b/>
          <w:sz w:val="28"/>
          <w:szCs w:val="28"/>
        </w:rPr>
      </w:pPr>
      <w:r w:rsidRPr="0059682D">
        <w:rPr>
          <w:rFonts w:ascii="Times New Roman" w:hAnsi="Times New Roman"/>
          <w:b/>
          <w:sz w:val="28"/>
          <w:szCs w:val="28"/>
        </w:rPr>
        <w:t>2. Понятия «бюджетное устройство» и «бюджетная система». Бюджетное устройство и бюджетные системы унитарных и федеративных государств</w:t>
      </w:r>
    </w:p>
    <w:p w:rsidR="00FE466B" w:rsidRPr="0059682D" w:rsidRDefault="00FE466B" w:rsidP="00073710">
      <w:pPr>
        <w:spacing w:after="0" w:line="240" w:lineRule="auto"/>
        <w:ind w:right="-284"/>
        <w:contextualSpacing/>
        <w:jc w:val="center"/>
        <w:rPr>
          <w:rFonts w:ascii="Times New Roman" w:hAnsi="Times New Roman"/>
          <w:b/>
          <w:sz w:val="28"/>
          <w:szCs w:val="28"/>
        </w:rPr>
      </w:pPr>
    </w:p>
    <w:p w:rsidR="00FE466B" w:rsidRPr="0059682D" w:rsidRDefault="00FE466B" w:rsidP="0059682D">
      <w:pPr>
        <w:widowControl w:val="0"/>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 xml:space="preserve">БК РФ дает следующее определение </w:t>
      </w:r>
      <w:r w:rsidRPr="0059682D">
        <w:rPr>
          <w:rFonts w:ascii="Times New Roman" w:hAnsi="Times New Roman"/>
          <w:iCs/>
          <w:sz w:val="28"/>
          <w:szCs w:val="28"/>
          <w:u w:val="single"/>
        </w:rPr>
        <w:t>бюджетной системы</w:t>
      </w:r>
      <w:r w:rsidRPr="0059682D">
        <w:rPr>
          <w:rFonts w:ascii="Times New Roman" w:hAnsi="Times New Roman"/>
          <w:sz w:val="28"/>
          <w:szCs w:val="28"/>
          <w:u w:val="single"/>
        </w:rPr>
        <w:t>:</w:t>
      </w:r>
      <w:r w:rsidRPr="0059682D">
        <w:rPr>
          <w:rFonts w:ascii="Times New Roman" w:hAnsi="Times New Roman"/>
          <w:sz w:val="28"/>
          <w:szCs w:val="28"/>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sidRPr="0059682D">
        <w:rPr>
          <w:rFonts w:ascii="Times New Roman" w:hAnsi="Times New Roman"/>
          <w:iCs/>
          <w:sz w:val="28"/>
          <w:szCs w:val="28"/>
          <w:u w:val="single"/>
        </w:rPr>
        <w:t>бюджетным устройством</w:t>
      </w:r>
      <w:r w:rsidRPr="0059682D">
        <w:rPr>
          <w:rFonts w:ascii="Times New Roman" w:hAnsi="Times New Roman"/>
          <w:i/>
          <w:iCs/>
          <w:sz w:val="28"/>
          <w:szCs w:val="28"/>
        </w:rPr>
        <w:t xml:space="preserve"> </w:t>
      </w:r>
      <w:r w:rsidRPr="0059682D">
        <w:rPr>
          <w:rFonts w:ascii="Times New Roman" w:hAnsi="Times New Roman"/>
          <w:sz w:val="28"/>
          <w:szCs w:val="28"/>
        </w:rPr>
        <w:t>принято понимать организацию бюджетной системы и принципы ее построения.</w:t>
      </w:r>
    </w:p>
    <w:p w:rsidR="00FE466B" w:rsidRPr="0059682D" w:rsidRDefault="00FE466B" w:rsidP="0059682D">
      <w:pPr>
        <w:pStyle w:val="3"/>
        <w:ind w:right="-284" w:firstLine="900"/>
        <w:contextualSpacing/>
      </w:pPr>
      <w:r w:rsidRPr="0059682D">
        <w:t xml:space="preserve">Из всего сказанного следует, что бюджетная система РФ состоит из бюджетов трех уровней: </w:t>
      </w:r>
    </w:p>
    <w:p w:rsidR="00FE466B" w:rsidRPr="0059682D" w:rsidRDefault="00FE466B" w:rsidP="0059682D">
      <w:pPr>
        <w:widowControl w:val="0"/>
        <w:numPr>
          <w:ilvl w:val="0"/>
          <w:numId w:val="1"/>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первый уровень  - федеральный бюджет Российской Федерации и бюджеты государственных внебюджетных фондов;</w:t>
      </w:r>
    </w:p>
    <w:p w:rsidR="00FE466B" w:rsidRPr="0059682D" w:rsidRDefault="00FE466B" w:rsidP="0059682D">
      <w:pPr>
        <w:widowControl w:val="0"/>
        <w:numPr>
          <w:ilvl w:val="0"/>
          <w:numId w:val="1"/>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FE466B" w:rsidRPr="0059682D" w:rsidRDefault="00FE466B" w:rsidP="0059682D">
      <w:pPr>
        <w:widowControl w:val="0"/>
        <w:numPr>
          <w:ilvl w:val="0"/>
          <w:numId w:val="1"/>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третий уровень - местные бюджеты (около 29 тысяч городских, районных, поселковых и сельских бюджетов).</w:t>
      </w:r>
    </w:p>
    <w:p w:rsidR="00FE466B" w:rsidRPr="0059682D" w:rsidRDefault="00FE466B" w:rsidP="0059682D">
      <w:pPr>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w:t>
      </w:r>
      <w:r>
        <w:rPr>
          <w:rFonts w:ascii="Times New Roman" w:hAnsi="Times New Roman"/>
          <w:sz w:val="28"/>
          <w:szCs w:val="28"/>
        </w:rPr>
        <w:t>.</w:t>
      </w:r>
    </w:p>
    <w:p w:rsidR="00FE466B" w:rsidRPr="0059682D" w:rsidRDefault="00FE466B" w:rsidP="0059682D">
      <w:pPr>
        <w:ind w:right="-284"/>
        <w:jc w:val="both"/>
        <w:rPr>
          <w:rFonts w:ascii="Times New Roman" w:hAnsi="Times New Roman"/>
          <w:sz w:val="28"/>
          <w:szCs w:val="28"/>
        </w:rPr>
      </w:pPr>
    </w:p>
    <w:p w:rsidR="00FE466B" w:rsidRDefault="00FE466B" w:rsidP="0059682D">
      <w:pPr>
        <w:pStyle w:val="2"/>
        <w:spacing w:after="0"/>
        <w:ind w:left="0" w:right="-284"/>
        <w:jc w:val="both"/>
        <w:rPr>
          <w:rFonts w:ascii="Times New Roman" w:hAnsi="Times New Roman"/>
          <w:sz w:val="28"/>
          <w:szCs w:val="28"/>
        </w:rPr>
      </w:pPr>
    </w:p>
    <w:p w:rsidR="00FE466B" w:rsidRDefault="00FE466B" w:rsidP="00073710">
      <w:pPr>
        <w:spacing w:after="0" w:line="240" w:lineRule="auto"/>
        <w:ind w:right="-284"/>
        <w:contextualSpacing/>
        <w:jc w:val="center"/>
        <w:rPr>
          <w:rFonts w:ascii="Times New Roman" w:hAnsi="Times New Roman"/>
          <w:b/>
          <w:sz w:val="28"/>
          <w:szCs w:val="28"/>
        </w:rPr>
      </w:pPr>
      <w:r w:rsidRPr="00073710">
        <w:rPr>
          <w:rFonts w:ascii="Times New Roman" w:hAnsi="Times New Roman"/>
          <w:b/>
          <w:sz w:val="28"/>
          <w:szCs w:val="28"/>
        </w:rPr>
        <w:t xml:space="preserve">3. Бюджетное устройство и бюджетная система РФ. </w:t>
      </w:r>
    </w:p>
    <w:p w:rsidR="00FE466B" w:rsidRDefault="00FE466B" w:rsidP="00073710">
      <w:pPr>
        <w:spacing w:after="0" w:line="240" w:lineRule="auto"/>
        <w:ind w:right="-284"/>
        <w:contextualSpacing/>
        <w:jc w:val="center"/>
        <w:rPr>
          <w:rFonts w:ascii="Times New Roman" w:hAnsi="Times New Roman"/>
          <w:b/>
          <w:sz w:val="28"/>
          <w:szCs w:val="28"/>
        </w:rPr>
      </w:pPr>
      <w:r w:rsidRPr="00073710">
        <w:rPr>
          <w:rFonts w:ascii="Times New Roman" w:hAnsi="Times New Roman"/>
          <w:b/>
          <w:sz w:val="28"/>
          <w:szCs w:val="28"/>
        </w:rPr>
        <w:t>Роль бюджетной системы в финансовом обеспечении экономических и социально-политических функций государства. Принципы бюджетной сис</w:t>
      </w:r>
      <w:r>
        <w:rPr>
          <w:rFonts w:ascii="Times New Roman" w:hAnsi="Times New Roman"/>
          <w:b/>
          <w:sz w:val="28"/>
          <w:szCs w:val="28"/>
        </w:rPr>
        <w:t>темы РФ</w:t>
      </w:r>
    </w:p>
    <w:p w:rsidR="00FE466B" w:rsidRPr="00073710" w:rsidRDefault="00FE466B" w:rsidP="00073710">
      <w:pPr>
        <w:spacing w:after="0" w:line="240" w:lineRule="auto"/>
        <w:ind w:right="-284"/>
        <w:contextualSpacing/>
        <w:jc w:val="center"/>
        <w:rPr>
          <w:rFonts w:ascii="Times New Roman" w:hAnsi="Times New Roman"/>
          <w:b/>
          <w:sz w:val="28"/>
          <w:szCs w:val="28"/>
        </w:rPr>
      </w:pPr>
    </w:p>
    <w:p w:rsidR="00FE466B" w:rsidRPr="0059682D" w:rsidRDefault="00FE466B" w:rsidP="00073710">
      <w:pPr>
        <w:pStyle w:val="2"/>
        <w:spacing w:after="0" w:line="360" w:lineRule="auto"/>
        <w:ind w:left="0" w:right="-284" w:firstLine="851"/>
        <w:contextualSpacing/>
        <w:jc w:val="both"/>
        <w:rPr>
          <w:rFonts w:ascii="Times New Roman" w:hAnsi="Times New Roman"/>
          <w:sz w:val="28"/>
          <w:szCs w:val="28"/>
        </w:rPr>
      </w:pPr>
      <w:r w:rsidRPr="0059682D">
        <w:rPr>
          <w:rFonts w:ascii="Times New Roman" w:hAnsi="Times New Roman"/>
          <w:sz w:val="28"/>
          <w:szCs w:val="28"/>
        </w:rPr>
        <w:t>Бюджетная система государства является чрезвычайно важной категорией финансов и инструментом финансовой политики. Этому способствуют выполняемые ею функции:</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экономическая (обеспечивает финансирование важнейших народнохозяйственных объектов субсидирование предприятий и производств, имеющих большое значение). Во многом роль бюджетной системы определяется конкретной экономической ситуацией (например, банковский кризис в Южной Корее, когда крупнейшим неплатежеспособным банкам было решено выделить $7 млрд.; США в годы Второй Мировой войны – необходимо было  увеличение выпуска военной продукции - были госкапвложения, возведение за счет госинъекции атомной промышленности; еще пример - индустриализация).</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важный инструмент межотраслевого и межтерриториального распределения ресурсов. С помощью налогов и субсидий ограничиваются одни отрасли, а субсидируются другие и во многих странах мира бюджет - главный инструмент поддержки развития слабых районов);</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социальная (государство обеспечивает бесплатное образование, лечение  - частичное или полное финансирование из бюджета). Даже сейчас при сокращении расходов, бюджет - главный инструмент поддержки малоимущих граждан, через подоходный налог идет выравнивание населения. В западных странах доля социальных расходов (здравоохранение, образование, помощь малоимущим)- почти 60% от бюджета в США. То есть бюджет - главный рычаг выравнивания в социальном смысле);</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политическая (финансирование армии, правоохранительных органов). До середины XIX века военные расходы были основным элементом расходов (XVIII век - Россия - 90%);</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НТП (финансирование фундаментальных наук, государственных научно-технических проектов);</w:t>
      </w:r>
    </w:p>
    <w:p w:rsidR="00FE466B" w:rsidRPr="00073710" w:rsidRDefault="00FE466B" w:rsidP="00073710">
      <w:pPr>
        <w:pStyle w:val="11"/>
        <w:numPr>
          <w:ilvl w:val="0"/>
          <w:numId w:val="7"/>
        </w:numPr>
        <w:tabs>
          <w:tab w:val="left" w:pos="284"/>
        </w:tabs>
        <w:spacing w:after="0" w:line="360" w:lineRule="auto"/>
        <w:ind w:left="0" w:right="-284" w:hanging="11"/>
        <w:jc w:val="both"/>
        <w:rPr>
          <w:rFonts w:ascii="Times New Roman" w:hAnsi="Times New Roman"/>
          <w:sz w:val="28"/>
          <w:szCs w:val="28"/>
        </w:rPr>
      </w:pPr>
      <w:r w:rsidRPr="00073710">
        <w:rPr>
          <w:rFonts w:ascii="Times New Roman" w:hAnsi="Times New Roman"/>
          <w:sz w:val="28"/>
          <w:szCs w:val="28"/>
        </w:rPr>
        <w:t>финансирование государственных органов власти.</w:t>
      </w:r>
    </w:p>
    <w:p w:rsidR="00FE466B" w:rsidRPr="0059682D" w:rsidRDefault="00FE466B" w:rsidP="00073710">
      <w:pPr>
        <w:pStyle w:val="ab"/>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Необходимо заметить, что понятия приоритетной функции бюджетной системы не существует – каждое государство самостоятельно выбирает доминирующие статью расходов исходя из конкретной экономико-политической ситуации. Однако в любом случае конкретное решение ни оказывает влияния на роль бюджетной системы в стране.</w:t>
      </w:r>
    </w:p>
    <w:p w:rsidR="00FE466B" w:rsidRPr="0059682D" w:rsidRDefault="00FE466B" w:rsidP="00073710">
      <w:pPr>
        <w:pStyle w:val="ab"/>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Наиболее яркий показатель роли бюджета - отношение доходов (расходов) госбюджета к величине ВВП. Я считаю, что достовернее является расчет показателя по расходу, так как именно они, а   не заниженный доход определяют степень участия государства в распределительном процессе.</w:t>
      </w:r>
    </w:p>
    <w:p w:rsidR="00FE466B" w:rsidRPr="0059682D" w:rsidRDefault="00FE466B" w:rsidP="00073710">
      <w:pPr>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 xml:space="preserve">На общемировом уровне этот показатель имеет тенденцию к возрастанию. Например, Германия в 1972 г. - 24%, сейчас - 29% (после объединения ФРГ и ГДР значение показателя резко подскочило – это связано, прежде всего, с издержками процесса интеграции национальной экономики и обслуживанием внутригосударственной миграции населения). </w:t>
      </w:r>
    </w:p>
    <w:p w:rsidR="00FE466B" w:rsidRPr="0059682D" w:rsidRDefault="00FE466B" w:rsidP="00073710">
      <w:pPr>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Называются многие причины роста этого показателя в мировом масштабе. На мой взгляд, одна из самых важных, если не главная, - это перераспределение акцентов в мировой политике и экономике: распад СССР, стремительный экономический рост азиатских стран (в особенности Китая), ускорение Европейской интеграции, противодействие США возрастающему влиянию на мировое лидерство последних двух причин. Это влечет за собой повышение роли (доли) государства в распределительном (и перераспределительном) процессе, хотя и при господстве рыночной экономики. В России этот показатель – 39% (650 трлн. /1659 трлн.), США - 36%. В Нидерландах же в 1989 году только по центральным органам власти - 54 %. Однако, необходимо сделать соответствующую поправку – по данным Госкомстата 28% от ВВП идет на накопление, а это обновление основных и оборотных фондов</w:t>
      </w:r>
      <w:r>
        <w:rPr>
          <w:rFonts w:ascii="Times New Roman" w:hAnsi="Times New Roman"/>
          <w:sz w:val="28"/>
          <w:szCs w:val="28"/>
        </w:rPr>
        <w:t>.</w:t>
      </w:r>
    </w:p>
    <w:p w:rsidR="00FE466B" w:rsidRPr="00073710" w:rsidRDefault="00FE466B" w:rsidP="00073710">
      <w:pPr>
        <w:spacing w:after="0" w:line="360" w:lineRule="auto"/>
        <w:ind w:right="-284" w:firstLine="851"/>
        <w:contextualSpacing/>
        <w:jc w:val="both"/>
        <w:rPr>
          <w:rFonts w:ascii="Times New Roman" w:hAnsi="Times New Roman"/>
          <w:sz w:val="28"/>
          <w:szCs w:val="28"/>
        </w:rPr>
      </w:pPr>
      <w:r w:rsidRPr="0059682D">
        <w:rPr>
          <w:rFonts w:ascii="Times New Roman" w:hAnsi="Times New Roman"/>
          <w:sz w:val="28"/>
          <w:szCs w:val="28"/>
        </w:rPr>
        <w:t>Таким образом, можно сделать вывод – роль бюджетной системы, в особенности расходной части бюджета, невероятно важна не только в стра</w:t>
      </w:r>
      <w:r>
        <w:rPr>
          <w:rFonts w:ascii="Times New Roman" w:hAnsi="Times New Roman"/>
          <w:sz w:val="28"/>
          <w:szCs w:val="28"/>
        </w:rPr>
        <w:t xml:space="preserve">нах с плановой экономикой. </w:t>
      </w:r>
      <w:r w:rsidRPr="0059682D">
        <w:rPr>
          <w:rFonts w:ascii="Times New Roman" w:hAnsi="Times New Roman"/>
          <w:sz w:val="28"/>
          <w:szCs w:val="28"/>
        </w:rPr>
        <w:t>Развитые капиталистические страны уделяют бюджетной системе большое внимание как чрезвычайно мощному механизму распределения (и перераспределения) национального богатства. Посредством БС государство может устанавливать приоритеты развития даже не экономики, а об</w:t>
      </w:r>
      <w:r>
        <w:rPr>
          <w:rFonts w:ascii="Times New Roman" w:hAnsi="Times New Roman"/>
          <w:sz w:val="28"/>
          <w:szCs w:val="28"/>
        </w:rPr>
        <w:t>щества в целом.</w:t>
      </w:r>
    </w:p>
    <w:p w:rsidR="00FE466B" w:rsidRPr="0059682D" w:rsidRDefault="00FE466B" w:rsidP="00073710">
      <w:pPr>
        <w:widowControl w:val="0"/>
        <w:spacing w:after="0" w:line="360" w:lineRule="auto"/>
        <w:ind w:left="720" w:right="-284"/>
        <w:contextualSpacing/>
        <w:jc w:val="center"/>
        <w:rPr>
          <w:rFonts w:ascii="Times New Roman" w:hAnsi="Times New Roman"/>
          <w:b/>
          <w:bCs/>
          <w:sz w:val="28"/>
          <w:szCs w:val="28"/>
        </w:rPr>
      </w:pPr>
      <w:r w:rsidRPr="0059682D">
        <w:rPr>
          <w:rFonts w:ascii="Times New Roman" w:hAnsi="Times New Roman"/>
          <w:b/>
          <w:bCs/>
          <w:sz w:val="28"/>
          <w:szCs w:val="28"/>
        </w:rPr>
        <w:t>Принципы бюджетной системы</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 xml:space="preserve">Бюджетным кодексом РФ (Глава 5) законодательно закреплены следующие </w:t>
      </w:r>
      <w:r w:rsidRPr="0059682D">
        <w:rPr>
          <w:rFonts w:ascii="Times New Roman" w:hAnsi="Times New Roman"/>
          <w:i/>
          <w:iCs/>
          <w:sz w:val="28"/>
          <w:szCs w:val="28"/>
        </w:rPr>
        <w:t xml:space="preserve">принципы бюджетной системы </w:t>
      </w:r>
      <w:r w:rsidRPr="0059682D">
        <w:rPr>
          <w:rFonts w:ascii="Times New Roman" w:hAnsi="Times New Roman"/>
          <w:sz w:val="28"/>
          <w:szCs w:val="28"/>
        </w:rPr>
        <w:t xml:space="preserve">Российской Федерации: </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единства бюджетной системы Российской Федерации;</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разграничения доходов и расходов между уровнями бюджетной системы;</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самостоятельности бюджетов;</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полноты отражения доходов и расходов бюджетов, бюджетов государственных внебюджетных фондов;</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сбалансированности бюджета;</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эффективности и экономности использования бюджетных средств;</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общего (совокупного) покрытия расходов бюджетов;</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гласности;</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достоверности бюджета;</w:t>
      </w:r>
    </w:p>
    <w:p w:rsidR="00FE466B" w:rsidRPr="0059682D" w:rsidRDefault="00FE466B" w:rsidP="00073710">
      <w:pPr>
        <w:widowControl w:val="0"/>
        <w:numPr>
          <w:ilvl w:val="0"/>
          <w:numId w:val="2"/>
        </w:numPr>
        <w:tabs>
          <w:tab w:val="num" w:pos="0"/>
        </w:tabs>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адресности и целевого характера бюджетных средств.</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Принцип единства бюджетной системы</w:t>
      </w:r>
      <w:r w:rsidRPr="0059682D">
        <w:rPr>
          <w:rFonts w:ascii="Times New Roman" w:hAnsi="Times New Roman"/>
          <w:sz w:val="28"/>
          <w:szCs w:val="28"/>
        </w:rPr>
        <w:t xml:space="preserve"> означает, что бюджеты различных уровней находятся в постоянном взаимодействии.</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Единство бюджетной системы обеспечивается:</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 единой правовой базой. Согласно ст. 71 Конституции РФ финансовое регулирование находится в ведении Российской Федерации;</w:t>
      </w:r>
    </w:p>
    <w:p w:rsidR="00FE466B" w:rsidRPr="0059682D" w:rsidRDefault="00FE466B" w:rsidP="00073710">
      <w:pPr>
        <w:pStyle w:val="a8"/>
        <w:numPr>
          <w:ilvl w:val="0"/>
          <w:numId w:val="4"/>
        </w:numPr>
        <w:tabs>
          <w:tab w:val="clear" w:pos="2010"/>
          <w:tab w:val="num" w:pos="1080"/>
        </w:tabs>
        <w:spacing w:before="0" w:beforeAutospacing="0" w:after="0" w:afterAutospacing="0" w:line="360" w:lineRule="auto"/>
        <w:ind w:left="0"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 xml:space="preserve">едиными бюджетными классификациями, используемыми на всей территории РФ. Бюджетная классификация - это распределение доходов и расходов по группам на основе однородных признаков. Так, в России приняты предметная (отраслевая) и финансовая (деление расходов на возвратные и безвозвратные, доходов на постоянные и временные) классификации; </w:t>
      </w:r>
    </w:p>
    <w:p w:rsidR="00FE466B" w:rsidRPr="0059682D" w:rsidRDefault="00FE466B" w:rsidP="00073710">
      <w:pPr>
        <w:pStyle w:val="a8"/>
        <w:numPr>
          <w:ilvl w:val="0"/>
          <w:numId w:val="4"/>
        </w:numPr>
        <w:tabs>
          <w:tab w:val="clear" w:pos="2010"/>
          <w:tab w:val="num" w:pos="1080"/>
        </w:tabs>
        <w:spacing w:before="0" w:beforeAutospacing="0" w:after="0" w:afterAutospacing="0" w:line="360" w:lineRule="auto"/>
        <w:ind w:left="0"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единством формы бюджетной документации; предоставлением с одного уровня на другой необходимой информации;</w:t>
      </w:r>
    </w:p>
    <w:p w:rsidR="00FE466B" w:rsidRPr="0059682D" w:rsidRDefault="00FE466B" w:rsidP="00073710">
      <w:pPr>
        <w:pStyle w:val="a8"/>
        <w:tabs>
          <w:tab w:val="num" w:pos="1080"/>
        </w:tabs>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 единством денежной системы РФ;</w:t>
      </w:r>
    </w:p>
    <w:p w:rsidR="00FE466B" w:rsidRPr="0059682D" w:rsidRDefault="00FE466B" w:rsidP="00073710">
      <w:pPr>
        <w:pStyle w:val="a8"/>
        <w:tabs>
          <w:tab w:val="num" w:pos="1080"/>
        </w:tabs>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 xml:space="preserve">- единством принципов бюджетного процесса, санкций за нарушения бюджетного законодательства, а также единым порядком финансирования расходов бюджета, единым порядком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 </w:t>
      </w:r>
    </w:p>
    <w:p w:rsidR="00FE466B" w:rsidRPr="0059682D" w:rsidRDefault="00FE466B" w:rsidP="00073710">
      <w:pPr>
        <w:pStyle w:val="a8"/>
        <w:tabs>
          <w:tab w:val="num" w:pos="1080"/>
        </w:tabs>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 xml:space="preserve">Однако единство бюджетной системы не означает единства государственного бюджета. Характер взаимосвязи элементов бюджетной системы зависит от модели управления народным хозяйством, принятой в государстве. Так, в условиях централизованного управления наиболее естественной формой является единый государственный бюджет с включением в него бюджетов всех уровней и широкими полномочиями центральных органов по расходованию средств. Децентрализация в управлении народным хозяйством, характерная для современного периода, предполагает самостоятельность всех бюджетов, входящих в бюджетную систему РФ. </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разграничения доходов и расходов между уровнями бюджетной системы </w:t>
      </w:r>
      <w:r w:rsidRPr="0059682D">
        <w:rPr>
          <w:rFonts w:ascii="Times New Roman" w:hAnsi="Times New Roman"/>
          <w:sz w:val="28"/>
          <w:szCs w:val="28"/>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самостоятельности бюджетов </w:t>
      </w:r>
      <w:r w:rsidRPr="0059682D">
        <w:rPr>
          <w:rFonts w:ascii="Times New Roman" w:hAnsi="Times New Roman"/>
          <w:sz w:val="28"/>
          <w:szCs w:val="28"/>
        </w:rPr>
        <w:t>означает:</w:t>
      </w:r>
    </w:p>
    <w:p w:rsidR="00FE466B" w:rsidRPr="0059682D" w:rsidRDefault="00FE466B" w:rsidP="00073710">
      <w:pPr>
        <w:widowControl w:val="0"/>
        <w:numPr>
          <w:ilvl w:val="0"/>
          <w:numId w:val="3"/>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FE466B" w:rsidRPr="0059682D" w:rsidRDefault="00FE466B" w:rsidP="00073710">
      <w:pPr>
        <w:widowControl w:val="0"/>
        <w:numPr>
          <w:ilvl w:val="0"/>
          <w:numId w:val="3"/>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наличие собственных источников доходов бюджета каждого уровня;</w:t>
      </w:r>
    </w:p>
    <w:p w:rsidR="00FE466B" w:rsidRPr="0059682D" w:rsidRDefault="00FE466B" w:rsidP="00073710">
      <w:pPr>
        <w:widowControl w:val="0"/>
        <w:numPr>
          <w:ilvl w:val="0"/>
          <w:numId w:val="3"/>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FE466B" w:rsidRPr="0059682D" w:rsidRDefault="00FE466B" w:rsidP="00073710">
      <w:pPr>
        <w:pStyle w:val="3"/>
        <w:numPr>
          <w:ilvl w:val="0"/>
          <w:numId w:val="3"/>
        </w:numPr>
        <w:ind w:left="0" w:right="-284" w:firstLine="0"/>
        <w:contextualSpacing/>
      </w:pPr>
      <w:r w:rsidRPr="0059682D">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FE466B" w:rsidRPr="0059682D" w:rsidRDefault="00FE466B" w:rsidP="00073710">
      <w:pPr>
        <w:widowControl w:val="0"/>
        <w:numPr>
          <w:ilvl w:val="0"/>
          <w:numId w:val="3"/>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FE466B" w:rsidRPr="0059682D" w:rsidRDefault="00FE466B" w:rsidP="00073710">
      <w:pPr>
        <w:widowControl w:val="0"/>
        <w:numPr>
          <w:ilvl w:val="0"/>
          <w:numId w:val="3"/>
        </w:numPr>
        <w:spacing w:after="0" w:line="360" w:lineRule="auto"/>
        <w:ind w:left="0" w:right="-284" w:firstLine="0"/>
        <w:contextualSpacing/>
        <w:jc w:val="both"/>
        <w:rPr>
          <w:rFonts w:ascii="Times New Roman" w:hAnsi="Times New Roman"/>
          <w:sz w:val="28"/>
          <w:szCs w:val="28"/>
        </w:rPr>
      </w:pPr>
      <w:r w:rsidRPr="0059682D">
        <w:rPr>
          <w:rFonts w:ascii="Times New Roman" w:hAnsi="Times New Roman"/>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Однако степень самостоятельности бюджетов небезгранична и не доходит до изолированности. Взаимосвязь бюджетов выражается в наличии бюджетных прав и обязанностей у соответствующих субъектов бюджетного права по отношению к нижестоящим и вышестоящим бюджетам. Роль вышестоящих бюджетов заключается в том, что они являются своего рода гарантом финансирования минимально необходимых расходов нижестоящих территорий. Перечень минимально необходимых расходов устанавливается вышестоящим органом государственной власти. В том случае, если нижестоящий бюджет не отвечает требованиям минимальной бюджетной обеспеченности, происходит или прямое финансирование из вышестоящего бюджета, или закрепление за нижестоящим бюджетом определенных регулирующих доходов на длительный срок.</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Российская Федерация устанавливает структуру и общие принципы построения бюджетной системы РФ, определяет состав доходных источников, поступающих в нижестоящие бюджеты, устанавливает общий порядок и принципы распределения доходов в бюджетной системе, принципы и основы бюджетного процесса, основы бюджетных прав субъектов и муниципальных образований. По отношению к бюджетам субъектов РФ Российская Федерация утверждает размеры отчислений от федерального бюджета, определяет перечень минимально необходимых расходов субъектов и др.</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Субъекты РФ участвуют в осуществлении федеральных бюджетных прав (например, в форме представительства в федеральных законодательных и исполнительных органах). По отношению к местным бюджетам субъекты РФ имеют право предоставлять и получать процентные и беспроцентные ссуды, утверждают нормативы отчислений в нижестоящие бюджеты, обеспечивают уровень доходов муниципальных образований, позволяющий финансировать их минимально необходимые расходы.</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Муниципальные образования также обладают определенной бюджетной самостоятельностью. Так, они самостоятельно разрабатывают, утверждают и исполняют местные бюджеты, обладая правом устанавливать местные налоги, самостоятельно определять направления и объем расходов. Муниципальные образования имеют право получать и предоставлять ссуды бюджетам других уровней.</w:t>
      </w:r>
    </w:p>
    <w:p w:rsidR="00FE466B" w:rsidRPr="0059682D" w:rsidRDefault="00FE466B" w:rsidP="00073710">
      <w:pPr>
        <w:widowControl w:val="0"/>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Однако на практике тезис о самостоятельности местных бюджетов осуществляется не всегда последовательно. Дело в том, что источники доходов, закрепленные за органами местного самоуправления, обеспечивают всего около 5% бюджетов муниципальных образований. Поэтому в основном доходная часть местного бюджета образуется из средств вышестоящих бюджетов на уровне минимальной бюджетной обеспеченности.</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полноты учета бюджетных доходов и расходов </w:t>
      </w:r>
      <w:r w:rsidRPr="0059682D">
        <w:rPr>
          <w:rFonts w:ascii="Times New Roman" w:hAnsi="Times New Roman"/>
          <w:sz w:val="28"/>
          <w:szCs w:val="28"/>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FE466B" w:rsidRPr="0059682D" w:rsidRDefault="00FE466B" w:rsidP="00073710">
      <w:pPr>
        <w:pStyle w:val="a8"/>
        <w:spacing w:before="0" w:beforeAutospacing="0" w:after="0" w:afterAutospacing="0" w:line="360" w:lineRule="auto"/>
        <w:ind w:right="-284" w:firstLine="900"/>
        <w:contextualSpacing/>
        <w:jc w:val="both"/>
        <w:rPr>
          <w:rFonts w:ascii="Times New Roman" w:hAnsi="Times New Roman" w:cs="Times New Roman"/>
          <w:sz w:val="28"/>
          <w:szCs w:val="28"/>
        </w:rPr>
      </w:pPr>
      <w:r w:rsidRPr="0059682D">
        <w:rPr>
          <w:rFonts w:ascii="Times New Roman" w:hAnsi="Times New Roman" w:cs="Times New Roman"/>
          <w:sz w:val="28"/>
          <w:szCs w:val="28"/>
        </w:rPr>
        <w:t>Принцип полноты бюджетной системы имеет два аспекта: в бюджетную систему, с одной стороны, должны включаться бюджеты всех государственных и муниципальных образований, существующих в Российской Федерации, а с другой, принцип полноты бюджетной системы означает требование включения в соответствующие бюджеты практически всех видов источников государственных доходов, а также отражения всех направлений расходов. Существование внебюджетных специальных фондов, специальных счетов казначейства должно быть сведено к минимуму. К сожалению, реализация принципа полноты в этом смысле еще далека от завершения.</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сбалансированности бюджета </w:t>
      </w:r>
      <w:r w:rsidRPr="0059682D">
        <w:rPr>
          <w:rFonts w:ascii="Times New Roman" w:hAnsi="Times New Roman"/>
          <w:sz w:val="28"/>
          <w:szCs w:val="28"/>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Принцип эффективности и экономности использования бюджетных средств</w:t>
      </w:r>
      <w:r w:rsidRPr="0059682D">
        <w:rPr>
          <w:rFonts w:ascii="Times New Roman" w:hAnsi="Times New Roman"/>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Принцип общего (совокупного) покрытия расходов означает</w:t>
      </w:r>
      <w:r w:rsidRPr="0059682D">
        <w:rPr>
          <w:rFonts w:ascii="Times New Roman" w:hAnsi="Times New Roman"/>
          <w:sz w:val="28"/>
          <w:szCs w:val="28"/>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гласности </w:t>
      </w:r>
      <w:r w:rsidRPr="0059682D">
        <w:rPr>
          <w:rFonts w:ascii="Times New Roman" w:hAnsi="Times New Roman"/>
          <w:sz w:val="28"/>
          <w:szCs w:val="28"/>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Принцип гласности обеспечивается открытым обсуждением бюджетов и итогов их исполнения на сессиях представительных органов.</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достоверности бюджета </w:t>
      </w:r>
      <w:r w:rsidRPr="0059682D">
        <w:rPr>
          <w:rFonts w:ascii="Times New Roman" w:hAnsi="Times New Roman"/>
          <w:sz w:val="28"/>
          <w:szCs w:val="28"/>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FE466B" w:rsidRPr="0059682D" w:rsidRDefault="00FE466B" w:rsidP="00073710">
      <w:pPr>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Принцип реальности бюджетной системы относится прежде всего к доходной части бюджетов, которая должна обеспечиваться реальными поступлениями денежных средств в бюджет. В этом смысле особую важность приобретает налоговое законодательство РФ: бюджет должен основываться на конкретных источниках доходов, закрепленных в специальном законодательстве.</w:t>
      </w:r>
    </w:p>
    <w:p w:rsidR="00FE466B" w:rsidRPr="0059682D" w:rsidRDefault="00FE466B" w:rsidP="00073710">
      <w:pPr>
        <w:pStyle w:val="2"/>
        <w:spacing w:after="0" w:line="360" w:lineRule="auto"/>
        <w:ind w:right="-284"/>
        <w:contextualSpacing/>
        <w:jc w:val="both"/>
        <w:rPr>
          <w:rFonts w:ascii="Times New Roman" w:hAnsi="Times New Roman"/>
          <w:sz w:val="28"/>
          <w:szCs w:val="28"/>
        </w:rPr>
      </w:pPr>
      <w:r w:rsidRPr="0059682D">
        <w:rPr>
          <w:rFonts w:ascii="Times New Roman" w:hAnsi="Times New Roman"/>
          <w:sz w:val="28"/>
          <w:szCs w:val="28"/>
        </w:rPr>
        <w:t>Кроме того, реальное осуществление доходной части бюджета зависит от добросовестности прогноза социально-экономического развития страны. Немаловажное значение в этом отношении имеет и сбалансированность бюджета. Превышение расходной части над доходной должно компенсироваться дополнительными поступлениями средств (например, от выпуска в обращение государственных ценных бумаг). В противном случае должен действовать механизм чрезвычайного расходования средств.</w:t>
      </w:r>
    </w:p>
    <w:p w:rsidR="00FE466B" w:rsidRPr="0059682D" w:rsidRDefault="00FE466B" w:rsidP="00073710">
      <w:pPr>
        <w:spacing w:after="0" w:line="360" w:lineRule="auto"/>
        <w:ind w:right="-284" w:firstLine="900"/>
        <w:contextualSpacing/>
        <w:jc w:val="both"/>
        <w:rPr>
          <w:rFonts w:ascii="Times New Roman" w:hAnsi="Times New Roman"/>
          <w:sz w:val="28"/>
          <w:szCs w:val="28"/>
        </w:rPr>
      </w:pPr>
      <w:r w:rsidRPr="0059682D">
        <w:rPr>
          <w:rFonts w:ascii="Times New Roman" w:hAnsi="Times New Roman"/>
          <w:sz w:val="28"/>
          <w:szCs w:val="28"/>
        </w:rPr>
        <w:t>Возможно и другое понимание принципа реальности бюджетной системы: элементы бюджетной системы и система связей между ними законодательно закреплены и существуют в реальной действительности. В этом смысле принцип реальности проводится не всегда последовательно.</w:t>
      </w:r>
    </w:p>
    <w:p w:rsidR="00FE466B" w:rsidRPr="0059682D" w:rsidRDefault="00FE466B" w:rsidP="00073710">
      <w:pPr>
        <w:widowControl w:val="0"/>
        <w:tabs>
          <w:tab w:val="num" w:pos="0"/>
        </w:tabs>
        <w:spacing w:after="0" w:line="360" w:lineRule="auto"/>
        <w:ind w:right="-284" w:firstLine="900"/>
        <w:contextualSpacing/>
        <w:jc w:val="both"/>
        <w:rPr>
          <w:rFonts w:ascii="Times New Roman" w:hAnsi="Times New Roman"/>
          <w:sz w:val="28"/>
          <w:szCs w:val="28"/>
        </w:rPr>
      </w:pPr>
      <w:r w:rsidRPr="0059682D">
        <w:rPr>
          <w:rFonts w:ascii="Times New Roman" w:hAnsi="Times New Roman"/>
          <w:i/>
          <w:iCs/>
          <w:sz w:val="28"/>
          <w:szCs w:val="28"/>
        </w:rPr>
        <w:t xml:space="preserve">Принцип адресности и целевого характера бюджетных средств </w:t>
      </w:r>
      <w:r w:rsidRPr="0059682D">
        <w:rPr>
          <w:rFonts w:ascii="Times New Roman" w:hAnsi="Times New Roman"/>
          <w:sz w:val="28"/>
          <w:szCs w:val="28"/>
        </w:rPr>
        <w:t>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FE466B" w:rsidRDefault="00FE466B" w:rsidP="0059682D">
      <w:pPr>
        <w:ind w:right="-284"/>
        <w:jc w:val="both"/>
        <w:rPr>
          <w:rFonts w:ascii="Times New Roman" w:hAnsi="Times New Roman"/>
          <w:sz w:val="28"/>
          <w:szCs w:val="28"/>
        </w:rPr>
      </w:pPr>
    </w:p>
    <w:p w:rsidR="00FE466B" w:rsidRDefault="00FE466B" w:rsidP="0059682D">
      <w:pPr>
        <w:ind w:right="-284"/>
        <w:jc w:val="both"/>
        <w:rPr>
          <w:rFonts w:ascii="Times New Roman" w:hAnsi="Times New Roman"/>
          <w:sz w:val="28"/>
          <w:szCs w:val="28"/>
        </w:rPr>
      </w:pPr>
    </w:p>
    <w:p w:rsidR="00FE466B" w:rsidRDefault="00FE466B" w:rsidP="0059682D">
      <w:pPr>
        <w:ind w:right="-284"/>
        <w:jc w:val="both"/>
        <w:rPr>
          <w:rFonts w:ascii="Times New Roman" w:hAnsi="Times New Roman"/>
          <w:sz w:val="28"/>
          <w:szCs w:val="28"/>
        </w:rPr>
      </w:pPr>
    </w:p>
    <w:p w:rsidR="00FE466B" w:rsidRDefault="00FE466B" w:rsidP="00473535">
      <w:pPr>
        <w:ind w:right="-284"/>
        <w:jc w:val="center"/>
        <w:rPr>
          <w:rFonts w:ascii="Times New Roman" w:hAnsi="Times New Roman"/>
          <w:b/>
          <w:sz w:val="28"/>
          <w:szCs w:val="28"/>
        </w:rPr>
      </w:pPr>
      <w:r w:rsidRPr="00473535">
        <w:rPr>
          <w:rFonts w:ascii="Times New Roman" w:hAnsi="Times New Roman"/>
          <w:b/>
          <w:sz w:val="28"/>
          <w:szCs w:val="28"/>
        </w:rPr>
        <w:t>Список использ</w:t>
      </w:r>
      <w:r>
        <w:rPr>
          <w:rFonts w:ascii="Times New Roman" w:hAnsi="Times New Roman"/>
          <w:b/>
          <w:sz w:val="28"/>
          <w:szCs w:val="28"/>
        </w:rPr>
        <w:t>уемой</w:t>
      </w:r>
      <w:r w:rsidRPr="00473535">
        <w:rPr>
          <w:rFonts w:ascii="Times New Roman" w:hAnsi="Times New Roman"/>
          <w:b/>
          <w:sz w:val="28"/>
          <w:szCs w:val="28"/>
        </w:rPr>
        <w:t xml:space="preserve"> литературы</w:t>
      </w:r>
    </w:p>
    <w:p w:rsidR="00FE466B" w:rsidRPr="00FD1856" w:rsidRDefault="00FE466B" w:rsidP="00FD1856">
      <w:pPr>
        <w:spacing w:after="0" w:line="360" w:lineRule="auto"/>
        <w:ind w:right="-284"/>
        <w:contextualSpacing/>
        <w:jc w:val="both"/>
        <w:rPr>
          <w:rFonts w:ascii="Times New Roman" w:hAnsi="Times New Roman"/>
          <w:sz w:val="28"/>
          <w:szCs w:val="28"/>
        </w:rPr>
      </w:pPr>
      <w:r w:rsidRPr="00FD1856">
        <w:rPr>
          <w:rFonts w:ascii="Times New Roman" w:hAnsi="Times New Roman"/>
          <w:color w:val="000000"/>
          <w:sz w:val="28"/>
          <w:szCs w:val="28"/>
        </w:rPr>
        <w:t xml:space="preserve">1. </w:t>
      </w:r>
      <w:r w:rsidRPr="00FD1856">
        <w:rPr>
          <w:rFonts w:ascii="Times New Roman" w:hAnsi="Times New Roman"/>
          <w:sz w:val="28"/>
          <w:szCs w:val="28"/>
        </w:rPr>
        <w:t>Бюджетный кодекс Российской Федерации от 31 июля 1998 г. N 145-ФЗ  Принят ГД РФ и одобрен СФ РФ 17.07.98. (с изменениями на 27 декабря 2000 года).</w:t>
      </w:r>
    </w:p>
    <w:p w:rsidR="00FE466B" w:rsidRPr="00FD1856" w:rsidRDefault="00FE466B" w:rsidP="00FD1856">
      <w:pPr>
        <w:spacing w:after="0" w:line="360" w:lineRule="auto"/>
        <w:ind w:right="-284"/>
        <w:contextualSpacing/>
        <w:jc w:val="both"/>
        <w:rPr>
          <w:rFonts w:ascii="Times New Roman" w:hAnsi="Times New Roman"/>
          <w:sz w:val="28"/>
          <w:szCs w:val="28"/>
        </w:rPr>
      </w:pPr>
      <w:r w:rsidRPr="00FD1856">
        <w:rPr>
          <w:rFonts w:ascii="Times New Roman" w:hAnsi="Times New Roman"/>
          <w:color w:val="000000"/>
          <w:sz w:val="28"/>
          <w:szCs w:val="28"/>
        </w:rPr>
        <w:t>2.</w:t>
      </w:r>
      <w:r w:rsidRPr="00FD1856">
        <w:rPr>
          <w:rFonts w:ascii="Times New Roman" w:hAnsi="Times New Roman"/>
          <w:sz w:val="28"/>
          <w:szCs w:val="28"/>
        </w:rPr>
        <w:t xml:space="preserve"> ФЗ от 15.08.96 № 115-ФЗ «О бюджетной классификации Российской Федерации».</w:t>
      </w:r>
    </w:p>
    <w:p w:rsidR="00FE466B" w:rsidRPr="00FD1856" w:rsidRDefault="00FE466B" w:rsidP="00FD1856">
      <w:pPr>
        <w:pStyle w:val="11"/>
        <w:numPr>
          <w:ilvl w:val="0"/>
          <w:numId w:val="11"/>
        </w:numPr>
        <w:tabs>
          <w:tab w:val="left" w:pos="284"/>
        </w:tabs>
        <w:spacing w:after="0" w:line="360" w:lineRule="auto"/>
        <w:ind w:left="0" w:right="-284" w:firstLine="0"/>
        <w:jc w:val="both"/>
        <w:rPr>
          <w:rFonts w:ascii="Times New Roman" w:hAnsi="Times New Roman"/>
          <w:sz w:val="28"/>
          <w:szCs w:val="28"/>
        </w:rPr>
      </w:pPr>
      <w:r w:rsidRPr="00FD1856">
        <w:rPr>
          <w:rFonts w:ascii="Times New Roman" w:hAnsi="Times New Roman"/>
          <w:sz w:val="28"/>
          <w:szCs w:val="28"/>
        </w:rPr>
        <w:t xml:space="preserve">ФЗ от 07.05.2002 №51-ФЗ «О внесении изменений и дополнений в Федеральный закон «О бюджетной классификации Российской Федерации». </w:t>
      </w:r>
    </w:p>
    <w:p w:rsidR="00FE466B" w:rsidRPr="00FD1856" w:rsidRDefault="00FE466B" w:rsidP="00FD1856">
      <w:pPr>
        <w:numPr>
          <w:ilvl w:val="0"/>
          <w:numId w:val="11"/>
        </w:numPr>
        <w:tabs>
          <w:tab w:val="left" w:pos="284"/>
        </w:tabs>
        <w:spacing w:after="0" w:line="360" w:lineRule="auto"/>
        <w:ind w:left="0" w:right="-284" w:firstLine="0"/>
        <w:contextualSpacing/>
        <w:jc w:val="both"/>
        <w:rPr>
          <w:rFonts w:ascii="Times New Roman" w:hAnsi="Times New Roman"/>
          <w:sz w:val="28"/>
          <w:szCs w:val="28"/>
        </w:rPr>
      </w:pPr>
      <w:r w:rsidRPr="00FD1856">
        <w:rPr>
          <w:rFonts w:ascii="Times New Roman" w:hAnsi="Times New Roman"/>
          <w:sz w:val="28"/>
          <w:szCs w:val="28"/>
        </w:rPr>
        <w:t>Закон РСФСР от 10.10.91 № 1734-1 «Об основах бюджетного устройства и бюджетного процесса в РСФСР»</w:t>
      </w:r>
      <w:r>
        <w:rPr>
          <w:rFonts w:ascii="Times New Roman" w:hAnsi="Times New Roman"/>
          <w:sz w:val="28"/>
          <w:szCs w:val="28"/>
        </w:rPr>
        <w:t>.</w:t>
      </w:r>
    </w:p>
    <w:p w:rsidR="00FE466B" w:rsidRPr="00FD1856" w:rsidRDefault="00FE466B" w:rsidP="00FD1856">
      <w:pPr>
        <w:pStyle w:val="11"/>
        <w:numPr>
          <w:ilvl w:val="0"/>
          <w:numId w:val="11"/>
        </w:numPr>
        <w:tabs>
          <w:tab w:val="left" w:pos="284"/>
        </w:tabs>
        <w:spacing w:after="0" w:line="360" w:lineRule="auto"/>
        <w:ind w:left="0" w:right="-284" w:firstLine="0"/>
        <w:jc w:val="both"/>
        <w:rPr>
          <w:rFonts w:ascii="Times New Roman" w:hAnsi="Times New Roman"/>
          <w:color w:val="000000"/>
          <w:sz w:val="28"/>
          <w:szCs w:val="28"/>
        </w:rPr>
      </w:pPr>
      <w:r w:rsidRPr="00FD1856">
        <w:rPr>
          <w:rFonts w:ascii="Times New Roman" w:hAnsi="Times New Roman"/>
          <w:color w:val="000000"/>
          <w:sz w:val="28"/>
          <w:szCs w:val="28"/>
        </w:rPr>
        <w:t>Александров И.М. Бюджетная система Российской Федерации: Учебник. – 2-е изд.-М.: Издательско-торговая корпорация «Дашков и К</w:t>
      </w:r>
      <w:r w:rsidRPr="00FD1856">
        <w:rPr>
          <w:rFonts w:ascii="Times New Roman" w:hAnsi="Times New Roman"/>
          <w:color w:val="000000"/>
          <w:sz w:val="28"/>
          <w:szCs w:val="28"/>
          <w:vertAlign w:val="superscript"/>
        </w:rPr>
        <w:t>о</w:t>
      </w:r>
      <w:r w:rsidRPr="00FD1856">
        <w:rPr>
          <w:rFonts w:ascii="Times New Roman" w:hAnsi="Times New Roman"/>
          <w:color w:val="000000"/>
          <w:sz w:val="28"/>
          <w:szCs w:val="28"/>
        </w:rPr>
        <w:t>», 2007. – 448 с.</w:t>
      </w:r>
    </w:p>
    <w:p w:rsidR="00FE466B" w:rsidRPr="00FD1856" w:rsidRDefault="00FE466B" w:rsidP="00FD1856">
      <w:pPr>
        <w:numPr>
          <w:ilvl w:val="0"/>
          <w:numId w:val="11"/>
        </w:numPr>
        <w:tabs>
          <w:tab w:val="left" w:pos="284"/>
          <w:tab w:val="num" w:pos="900"/>
        </w:tabs>
        <w:autoSpaceDE w:val="0"/>
        <w:autoSpaceDN w:val="0"/>
        <w:adjustRightInd w:val="0"/>
        <w:spacing w:after="0" w:line="360" w:lineRule="auto"/>
        <w:ind w:left="0" w:right="-284" w:firstLine="0"/>
        <w:contextualSpacing/>
        <w:jc w:val="both"/>
        <w:rPr>
          <w:rFonts w:ascii="Times New Roman" w:hAnsi="Times New Roman"/>
          <w:sz w:val="28"/>
          <w:szCs w:val="28"/>
        </w:rPr>
      </w:pPr>
      <w:r w:rsidRPr="00FD1856">
        <w:rPr>
          <w:rFonts w:ascii="Times New Roman" w:hAnsi="Times New Roman"/>
          <w:sz w:val="28"/>
          <w:szCs w:val="28"/>
        </w:rPr>
        <w:t>Вахрин П.И. Бюджетная система Российской Федерации учебник: [для вузов по экономическим специальностям] – М.: Дашков и Ко, 2005. – 336 с.</w:t>
      </w:r>
    </w:p>
    <w:p w:rsidR="00FE466B" w:rsidRPr="00FD1856" w:rsidRDefault="00FE466B" w:rsidP="00FD1856">
      <w:pPr>
        <w:numPr>
          <w:ilvl w:val="0"/>
          <w:numId w:val="11"/>
        </w:numPr>
        <w:tabs>
          <w:tab w:val="left" w:pos="284"/>
          <w:tab w:val="left" w:pos="360"/>
        </w:tabs>
        <w:spacing w:after="0" w:line="360" w:lineRule="auto"/>
        <w:ind w:left="0" w:right="-284" w:firstLine="0"/>
        <w:contextualSpacing/>
        <w:jc w:val="both"/>
        <w:rPr>
          <w:rFonts w:ascii="Times New Roman" w:hAnsi="Times New Roman"/>
          <w:color w:val="000000"/>
          <w:sz w:val="28"/>
          <w:szCs w:val="28"/>
        </w:rPr>
      </w:pPr>
      <w:r w:rsidRPr="00FD1856">
        <w:rPr>
          <w:rFonts w:ascii="Times New Roman" w:hAnsi="Times New Roman"/>
          <w:color w:val="000000"/>
          <w:sz w:val="28"/>
          <w:szCs w:val="28"/>
        </w:rPr>
        <w:t>Годин А.М., Горегляд В.П., Родпорина И.В. Бюджетная система Российской Федерации: Учебник. – 6-е изд., испр. и доп.-М.: Издательско-торговая корпорация «Дашков и К</w:t>
      </w:r>
      <w:r w:rsidRPr="00FD1856">
        <w:rPr>
          <w:rFonts w:ascii="Times New Roman" w:hAnsi="Times New Roman"/>
          <w:color w:val="000000"/>
          <w:sz w:val="28"/>
          <w:szCs w:val="28"/>
          <w:vertAlign w:val="superscript"/>
        </w:rPr>
        <w:t>о</w:t>
      </w:r>
      <w:r w:rsidRPr="00FD1856">
        <w:rPr>
          <w:rFonts w:ascii="Times New Roman" w:hAnsi="Times New Roman"/>
          <w:color w:val="000000"/>
          <w:sz w:val="28"/>
          <w:szCs w:val="28"/>
        </w:rPr>
        <w:t>», 2007.-568 с.</w:t>
      </w:r>
    </w:p>
    <w:p w:rsidR="00FE466B" w:rsidRPr="00FD1856" w:rsidRDefault="00FE466B" w:rsidP="00FD1856">
      <w:pPr>
        <w:numPr>
          <w:ilvl w:val="0"/>
          <w:numId w:val="11"/>
        </w:numPr>
        <w:tabs>
          <w:tab w:val="left" w:pos="284"/>
        </w:tabs>
        <w:spacing w:after="0" w:line="360" w:lineRule="auto"/>
        <w:ind w:left="0" w:right="-284" w:firstLine="0"/>
        <w:contextualSpacing/>
        <w:jc w:val="both"/>
        <w:rPr>
          <w:rFonts w:ascii="Times New Roman" w:hAnsi="Times New Roman"/>
          <w:color w:val="000000"/>
          <w:sz w:val="28"/>
          <w:szCs w:val="28"/>
        </w:rPr>
      </w:pPr>
      <w:r w:rsidRPr="00FD1856">
        <w:rPr>
          <w:rFonts w:ascii="Times New Roman" w:hAnsi="Times New Roman"/>
          <w:color w:val="000000"/>
          <w:sz w:val="28"/>
          <w:szCs w:val="28"/>
        </w:rPr>
        <w:t>Нешитой А.С. Бюджетная система Российской Федерации: Учебник. – 6-е изд., испр. и доп.-М.: Издательско-торговая корпорация «Дашков и К</w:t>
      </w:r>
      <w:r w:rsidRPr="00FD1856">
        <w:rPr>
          <w:rFonts w:ascii="Times New Roman" w:hAnsi="Times New Roman"/>
          <w:color w:val="000000"/>
          <w:sz w:val="28"/>
          <w:szCs w:val="28"/>
          <w:vertAlign w:val="superscript"/>
        </w:rPr>
        <w:t>о</w:t>
      </w:r>
      <w:r w:rsidRPr="00FD1856">
        <w:rPr>
          <w:rFonts w:ascii="Times New Roman" w:hAnsi="Times New Roman"/>
          <w:color w:val="000000"/>
          <w:sz w:val="28"/>
          <w:szCs w:val="28"/>
        </w:rPr>
        <w:t>», 2007. – 308 с.</w:t>
      </w:r>
    </w:p>
    <w:p w:rsidR="00FE466B" w:rsidRPr="00FD1856" w:rsidRDefault="00FE466B" w:rsidP="00FD1856">
      <w:pPr>
        <w:numPr>
          <w:ilvl w:val="0"/>
          <w:numId w:val="11"/>
        </w:numPr>
        <w:tabs>
          <w:tab w:val="left" w:pos="284"/>
          <w:tab w:val="num" w:pos="900"/>
        </w:tabs>
        <w:autoSpaceDE w:val="0"/>
        <w:autoSpaceDN w:val="0"/>
        <w:adjustRightInd w:val="0"/>
        <w:spacing w:after="0" w:line="360" w:lineRule="auto"/>
        <w:ind w:left="0" w:right="-284" w:firstLine="0"/>
        <w:contextualSpacing/>
        <w:jc w:val="both"/>
        <w:rPr>
          <w:rFonts w:ascii="Times New Roman" w:hAnsi="Times New Roman"/>
          <w:sz w:val="28"/>
          <w:szCs w:val="28"/>
        </w:rPr>
      </w:pPr>
      <w:r w:rsidRPr="00FD1856">
        <w:rPr>
          <w:rFonts w:ascii="Times New Roman" w:hAnsi="Times New Roman"/>
          <w:sz w:val="28"/>
          <w:szCs w:val="28"/>
        </w:rPr>
        <w:t>Парыгина В.А., Браун К., Стиглиц Дж.Э., Тедеев А.А. и др. Бюджетная система России. М.: Эксмо, 2006. – 752 с.</w:t>
      </w:r>
    </w:p>
    <w:p w:rsidR="00FE466B" w:rsidRPr="00FD1856" w:rsidRDefault="00FE466B" w:rsidP="00FD1856">
      <w:pPr>
        <w:pStyle w:val="1"/>
        <w:numPr>
          <w:ilvl w:val="0"/>
          <w:numId w:val="11"/>
        </w:numPr>
        <w:tabs>
          <w:tab w:val="left" w:pos="426"/>
        </w:tabs>
        <w:spacing w:before="0" w:beforeAutospacing="0" w:after="0" w:afterAutospacing="0" w:line="360" w:lineRule="auto"/>
        <w:ind w:left="0" w:right="-284" w:hanging="22"/>
        <w:contextualSpacing/>
        <w:jc w:val="both"/>
        <w:rPr>
          <w:b w:val="0"/>
          <w:sz w:val="28"/>
          <w:szCs w:val="28"/>
        </w:rPr>
      </w:pPr>
      <w:r>
        <w:rPr>
          <w:b w:val="0"/>
          <w:bCs w:val="0"/>
          <w:sz w:val="28"/>
          <w:szCs w:val="28"/>
        </w:rPr>
        <w:t xml:space="preserve"> </w:t>
      </w:r>
      <w:r w:rsidRPr="00FD1856">
        <w:rPr>
          <w:b w:val="0"/>
          <w:bCs w:val="0"/>
          <w:sz w:val="28"/>
          <w:szCs w:val="28"/>
        </w:rPr>
        <w:t xml:space="preserve">Поляк Г.Б. Бюджетная система России. </w:t>
      </w:r>
      <w:r w:rsidRPr="00FD1856">
        <w:rPr>
          <w:b w:val="0"/>
          <w:sz w:val="28"/>
          <w:szCs w:val="28"/>
        </w:rPr>
        <w:t>[Электронный ресурс] / Электрон. дан.  — Б.м., Б.г., Б.и. – Режим доступа: http://www.easyschool.ru/, свободный.</w:t>
      </w:r>
    </w:p>
    <w:p w:rsidR="00FE466B" w:rsidRPr="00FD1856" w:rsidRDefault="00FE466B" w:rsidP="00FD1856">
      <w:pPr>
        <w:numPr>
          <w:ilvl w:val="0"/>
          <w:numId w:val="11"/>
        </w:numPr>
        <w:tabs>
          <w:tab w:val="left" w:pos="426"/>
        </w:tabs>
        <w:spacing w:after="0" w:line="360" w:lineRule="auto"/>
        <w:ind w:left="0" w:right="-284" w:firstLine="0"/>
        <w:contextualSpacing/>
        <w:jc w:val="both"/>
        <w:rPr>
          <w:rFonts w:ascii="Times New Roman" w:hAnsi="Times New Roman"/>
          <w:sz w:val="28"/>
          <w:szCs w:val="28"/>
        </w:rPr>
      </w:pPr>
      <w:r w:rsidRPr="00FD1856">
        <w:rPr>
          <w:rFonts w:ascii="Times New Roman" w:hAnsi="Times New Roman"/>
          <w:sz w:val="28"/>
          <w:szCs w:val="28"/>
        </w:rPr>
        <w:t xml:space="preserve">Финансы: Учебное пособие / А.М. Ковалева, Н.П. Баранникова, В.Д. Богачева и др.; Под ред. проф. А.М. Ковалевой. - М.: Финансы и статистика, 1997. </w:t>
      </w:r>
    </w:p>
    <w:p w:rsidR="00FE466B" w:rsidRPr="00473535" w:rsidRDefault="00FE466B" w:rsidP="00473535">
      <w:pPr>
        <w:ind w:right="-284"/>
        <w:jc w:val="center"/>
        <w:rPr>
          <w:rFonts w:ascii="Times New Roman" w:hAnsi="Times New Roman"/>
          <w:b/>
          <w:sz w:val="28"/>
          <w:szCs w:val="28"/>
        </w:rPr>
      </w:pPr>
      <w:bookmarkStart w:id="0" w:name="_GoBack"/>
      <w:bookmarkEnd w:id="0"/>
    </w:p>
    <w:sectPr w:rsidR="00FE466B" w:rsidRPr="00473535" w:rsidSect="00AC49E6">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6B" w:rsidRDefault="00FE466B" w:rsidP="00301CD4">
      <w:pPr>
        <w:spacing w:after="0" w:line="240" w:lineRule="auto"/>
      </w:pPr>
      <w:r>
        <w:separator/>
      </w:r>
    </w:p>
  </w:endnote>
  <w:endnote w:type="continuationSeparator" w:id="0">
    <w:p w:rsidR="00FE466B" w:rsidRDefault="00FE466B" w:rsidP="0030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6B" w:rsidRDefault="00FE466B" w:rsidP="00301CD4">
      <w:pPr>
        <w:spacing w:after="0" w:line="240" w:lineRule="auto"/>
      </w:pPr>
      <w:r>
        <w:separator/>
      </w:r>
    </w:p>
  </w:footnote>
  <w:footnote w:type="continuationSeparator" w:id="0">
    <w:p w:rsidR="00FE466B" w:rsidRDefault="00FE466B" w:rsidP="00301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6B" w:rsidRDefault="00FE466B">
    <w:pPr>
      <w:pStyle w:val="a4"/>
      <w:jc w:val="right"/>
    </w:pPr>
    <w:r>
      <w:fldChar w:fldCharType="begin"/>
    </w:r>
    <w:r>
      <w:instrText xml:space="preserve"> PAGE   \* MERGEFORMAT </w:instrText>
    </w:r>
    <w:r>
      <w:fldChar w:fldCharType="separate"/>
    </w:r>
    <w:r w:rsidR="002877D1">
      <w:rPr>
        <w:noProof/>
      </w:rPr>
      <w:t>2</w:t>
    </w:r>
    <w:r>
      <w:fldChar w:fldCharType="end"/>
    </w:r>
  </w:p>
  <w:p w:rsidR="00FE466B" w:rsidRDefault="00FE46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E439C6"/>
    <w:lvl w:ilvl="0">
      <w:numFmt w:val="decimal"/>
      <w:lvlText w:val="*"/>
      <w:lvlJc w:val="left"/>
      <w:rPr>
        <w:rFonts w:cs="Times New Roman"/>
      </w:rPr>
    </w:lvl>
  </w:abstractNum>
  <w:abstractNum w:abstractNumId="1">
    <w:nsid w:val="05996CAE"/>
    <w:multiLevelType w:val="hybridMultilevel"/>
    <w:tmpl w:val="7DE4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156B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DF01526"/>
    <w:multiLevelType w:val="hybridMultilevel"/>
    <w:tmpl w:val="7FC0853C"/>
    <w:lvl w:ilvl="0" w:tplc="16F62818">
      <w:start w:val="2"/>
      <w:numFmt w:val="bullet"/>
      <w:lvlText w:val="-"/>
      <w:lvlJc w:val="left"/>
      <w:pPr>
        <w:tabs>
          <w:tab w:val="num" w:pos="2010"/>
        </w:tabs>
        <w:ind w:left="2010" w:hanging="1110"/>
      </w:pPr>
      <w:rPr>
        <w:rFonts w:ascii="Times New Roman" w:eastAsia="Arial Unicode MS"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375D2ACD"/>
    <w:multiLevelType w:val="hybridMultilevel"/>
    <w:tmpl w:val="2E90B9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C07BA7"/>
    <w:multiLevelType w:val="hybridMultilevel"/>
    <w:tmpl w:val="4AB2E770"/>
    <w:lvl w:ilvl="0" w:tplc="4DF4E922">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ABF5263"/>
    <w:multiLevelType w:val="singleLevel"/>
    <w:tmpl w:val="D3EC89CE"/>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7">
    <w:nsid w:val="56CE58B1"/>
    <w:multiLevelType w:val="hybridMultilevel"/>
    <w:tmpl w:val="763EC31A"/>
    <w:lvl w:ilvl="0" w:tplc="ACE439C6">
      <w:start w:val="1"/>
      <w:numFmt w:val="bullet"/>
      <w:lvlText w:val=""/>
      <w:legacy w:legacy="1" w:legacySpace="0" w:legacyIndent="284"/>
      <w:lvlJc w:val="left"/>
      <w:pPr>
        <w:ind w:left="1184" w:hanging="284"/>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5A511760"/>
    <w:multiLevelType w:val="hybridMultilevel"/>
    <w:tmpl w:val="9C7E07D4"/>
    <w:lvl w:ilvl="0" w:tplc="1CC4F2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5455786"/>
    <w:multiLevelType w:val="multilevel"/>
    <w:tmpl w:val="DA1C0C9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D1F0296"/>
    <w:multiLevelType w:val="multilevel"/>
    <w:tmpl w:val="4190B4C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F50D1"/>
    <w:multiLevelType w:val="multilevel"/>
    <w:tmpl w:val="99C0EA8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7"/>
  </w:num>
  <w:num w:numId="4">
    <w:abstractNumId w:val="3"/>
  </w:num>
  <w:num w:numId="5">
    <w:abstractNumId w:val="9"/>
  </w:num>
  <w:num w:numId="6">
    <w:abstractNumId w:val="2"/>
  </w:num>
  <w:num w:numId="7">
    <w:abstractNumId w:val="1"/>
  </w:num>
  <w:num w:numId="8">
    <w:abstractNumId w:val="11"/>
  </w:num>
  <w:num w:numId="9">
    <w:abstractNumId w:val="8"/>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3B2"/>
    <w:rsid w:val="00036750"/>
    <w:rsid w:val="00073710"/>
    <w:rsid w:val="00074650"/>
    <w:rsid w:val="0010695C"/>
    <w:rsid w:val="002877D1"/>
    <w:rsid w:val="00301CD4"/>
    <w:rsid w:val="003F7B34"/>
    <w:rsid w:val="00473535"/>
    <w:rsid w:val="0054065B"/>
    <w:rsid w:val="0059682D"/>
    <w:rsid w:val="005F7607"/>
    <w:rsid w:val="006138C2"/>
    <w:rsid w:val="0073313A"/>
    <w:rsid w:val="00A77A6F"/>
    <w:rsid w:val="00AC49E6"/>
    <w:rsid w:val="00BC4605"/>
    <w:rsid w:val="00BD4614"/>
    <w:rsid w:val="00D46D7A"/>
    <w:rsid w:val="00FD03B2"/>
    <w:rsid w:val="00FD1856"/>
    <w:rsid w:val="00FE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9B36B2B-CD1B-49EB-BE7C-3D364ED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7A"/>
    <w:pPr>
      <w:spacing w:after="200" w:line="276" w:lineRule="auto"/>
    </w:pPr>
    <w:rPr>
      <w:rFonts w:eastAsia="Times New Roman"/>
      <w:sz w:val="22"/>
      <w:szCs w:val="22"/>
      <w:lang w:eastAsia="en-US"/>
    </w:rPr>
  </w:style>
  <w:style w:type="paragraph" w:styleId="1">
    <w:name w:val="heading 1"/>
    <w:basedOn w:val="a"/>
    <w:link w:val="10"/>
    <w:qFormat/>
    <w:rsid w:val="0010695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01CD4"/>
    <w:rPr>
      <w:rFonts w:cs="Times New Roman"/>
      <w:vertAlign w:val="superscript"/>
    </w:rPr>
  </w:style>
  <w:style w:type="paragraph" w:styleId="3">
    <w:name w:val="Body Text Indent 3"/>
    <w:basedOn w:val="a"/>
    <w:link w:val="30"/>
    <w:rsid w:val="00301CD4"/>
    <w:pPr>
      <w:widowControl w:val="0"/>
      <w:spacing w:after="0" w:line="360" w:lineRule="auto"/>
      <w:ind w:firstLine="567"/>
      <w:jc w:val="both"/>
    </w:pPr>
    <w:rPr>
      <w:rFonts w:ascii="Times New Roman" w:eastAsia="Calibri" w:hAnsi="Times New Roman"/>
      <w:sz w:val="28"/>
      <w:szCs w:val="28"/>
      <w:lang w:eastAsia="ru-RU"/>
    </w:rPr>
  </w:style>
  <w:style w:type="character" w:customStyle="1" w:styleId="30">
    <w:name w:val="Основний текст з відступом 3 Знак"/>
    <w:basedOn w:val="a0"/>
    <w:link w:val="3"/>
    <w:locked/>
    <w:rsid w:val="00301CD4"/>
    <w:rPr>
      <w:rFonts w:ascii="Times New Roman" w:hAnsi="Times New Roman" w:cs="Times New Roman"/>
      <w:sz w:val="28"/>
      <w:szCs w:val="28"/>
      <w:lang w:val="x-none" w:eastAsia="ru-RU"/>
    </w:rPr>
  </w:style>
  <w:style w:type="paragraph" w:styleId="a4">
    <w:name w:val="header"/>
    <w:basedOn w:val="a"/>
    <w:link w:val="a5"/>
    <w:rsid w:val="00301CD4"/>
    <w:pPr>
      <w:tabs>
        <w:tab w:val="center" w:pos="4677"/>
        <w:tab w:val="right" w:pos="9355"/>
      </w:tabs>
      <w:spacing w:after="0" w:line="240" w:lineRule="auto"/>
    </w:pPr>
  </w:style>
  <w:style w:type="character" w:customStyle="1" w:styleId="a5">
    <w:name w:val="Верхній колонтитул Знак"/>
    <w:basedOn w:val="a0"/>
    <w:link w:val="a4"/>
    <w:locked/>
    <w:rsid w:val="00301CD4"/>
    <w:rPr>
      <w:rFonts w:cs="Times New Roman"/>
    </w:rPr>
  </w:style>
  <w:style w:type="paragraph" w:styleId="a6">
    <w:name w:val="footer"/>
    <w:basedOn w:val="a"/>
    <w:link w:val="a7"/>
    <w:semiHidden/>
    <w:rsid w:val="00301CD4"/>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301CD4"/>
    <w:rPr>
      <w:rFonts w:cs="Times New Roman"/>
    </w:rPr>
  </w:style>
  <w:style w:type="paragraph" w:styleId="2">
    <w:name w:val="Body Text Indent 2"/>
    <w:basedOn w:val="a"/>
    <w:link w:val="20"/>
    <w:semiHidden/>
    <w:rsid w:val="00036750"/>
    <w:pPr>
      <w:spacing w:after="120" w:line="480" w:lineRule="auto"/>
      <w:ind w:left="283"/>
    </w:pPr>
  </w:style>
  <w:style w:type="character" w:customStyle="1" w:styleId="20">
    <w:name w:val="Основний текст з відступом 2 Знак"/>
    <w:basedOn w:val="a0"/>
    <w:link w:val="2"/>
    <w:semiHidden/>
    <w:locked/>
    <w:rsid w:val="00036750"/>
    <w:rPr>
      <w:rFonts w:cs="Times New Roman"/>
    </w:rPr>
  </w:style>
  <w:style w:type="paragraph" w:styleId="a8">
    <w:name w:val="Normal (Web)"/>
    <w:basedOn w:val="a"/>
    <w:rsid w:val="0003675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9">
    <w:name w:val="footnote text"/>
    <w:basedOn w:val="a"/>
    <w:link w:val="aa"/>
    <w:semiHidden/>
    <w:rsid w:val="00036750"/>
    <w:pPr>
      <w:overflowPunct w:val="0"/>
      <w:autoSpaceDE w:val="0"/>
      <w:autoSpaceDN w:val="0"/>
      <w:adjustRightInd w:val="0"/>
      <w:spacing w:after="0" w:line="240" w:lineRule="auto"/>
      <w:textAlignment w:val="baseline"/>
    </w:pPr>
    <w:rPr>
      <w:rFonts w:ascii="Times New Roman" w:eastAsia="Calibri" w:hAnsi="Times New Roman"/>
      <w:sz w:val="20"/>
      <w:szCs w:val="20"/>
      <w:lang w:eastAsia="ru-RU"/>
    </w:rPr>
  </w:style>
  <w:style w:type="character" w:customStyle="1" w:styleId="aa">
    <w:name w:val="Текст виноски Знак"/>
    <w:basedOn w:val="a0"/>
    <w:link w:val="a9"/>
    <w:semiHidden/>
    <w:locked/>
    <w:rsid w:val="00036750"/>
    <w:rPr>
      <w:rFonts w:ascii="Times New Roman" w:hAnsi="Times New Roman" w:cs="Times New Roman"/>
      <w:sz w:val="20"/>
      <w:szCs w:val="20"/>
      <w:lang w:val="x-none" w:eastAsia="ru-RU"/>
    </w:rPr>
  </w:style>
  <w:style w:type="paragraph" w:styleId="ab">
    <w:name w:val="Body Text"/>
    <w:basedOn w:val="a"/>
    <w:link w:val="ac"/>
    <w:semiHidden/>
    <w:rsid w:val="0059682D"/>
    <w:pPr>
      <w:spacing w:after="120"/>
    </w:pPr>
  </w:style>
  <w:style w:type="character" w:customStyle="1" w:styleId="ac">
    <w:name w:val="Основний текст Знак"/>
    <w:basedOn w:val="a0"/>
    <w:link w:val="ab"/>
    <w:semiHidden/>
    <w:locked/>
    <w:rsid w:val="0059682D"/>
    <w:rPr>
      <w:rFonts w:cs="Times New Roman"/>
    </w:rPr>
  </w:style>
  <w:style w:type="paragraph" w:customStyle="1" w:styleId="11">
    <w:name w:val="Абзац списку1"/>
    <w:basedOn w:val="a"/>
    <w:rsid w:val="00073710"/>
    <w:pPr>
      <w:ind w:left="720"/>
      <w:contextualSpacing/>
    </w:pPr>
  </w:style>
  <w:style w:type="paragraph" w:styleId="21">
    <w:name w:val="Body Text 2"/>
    <w:basedOn w:val="a"/>
    <w:link w:val="22"/>
    <w:rsid w:val="00AC49E6"/>
    <w:pPr>
      <w:spacing w:after="120" w:line="480" w:lineRule="auto"/>
    </w:pPr>
  </w:style>
  <w:style w:type="character" w:customStyle="1" w:styleId="22">
    <w:name w:val="Основний текст 2 Знак"/>
    <w:basedOn w:val="a0"/>
    <w:link w:val="21"/>
    <w:locked/>
    <w:rsid w:val="00AC49E6"/>
    <w:rPr>
      <w:rFonts w:cs="Times New Roman"/>
    </w:rPr>
  </w:style>
  <w:style w:type="character" w:customStyle="1" w:styleId="10">
    <w:name w:val="Заголовок 1 Знак"/>
    <w:basedOn w:val="a0"/>
    <w:link w:val="1"/>
    <w:locked/>
    <w:rsid w:val="0010695C"/>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2014-08-19T16:49:00Z</dcterms:created>
  <dcterms:modified xsi:type="dcterms:W3CDTF">2014-08-19T16:49:00Z</dcterms:modified>
</cp:coreProperties>
</file>