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79" w:rsidRDefault="00865779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Министерство образования и науки РФ</w:t>
      </w: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Федеральное агенство по образованию</w:t>
      </w: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Санкт-Петербургский университет сервиса и экономики</w:t>
      </w:r>
    </w:p>
    <w:p w:rsidR="00FC2BF5" w:rsidRPr="001F3A76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FC2BF5" w:rsidRPr="001F3A76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Реферат</w:t>
      </w: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по дисциплине «Информационные системы в экономике»</w:t>
      </w: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на тему</w:t>
      </w: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Электронная коммерция в интернет торговле</w:t>
      </w: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72"/>
          <w:szCs w:val="72"/>
        </w:rPr>
      </w:pPr>
    </w:p>
    <w:p w:rsidR="00FC2BF5" w:rsidRDefault="00FC2BF5" w:rsidP="00927B1F">
      <w:pPr>
        <w:pStyle w:val="a6"/>
        <w:widowControl/>
        <w:spacing w:line="240" w:lineRule="auto"/>
        <w:jc w:val="center"/>
        <w:rPr>
          <w:rFonts w:ascii="Arial" w:hAnsi="Arial" w:cs="Arial"/>
          <w:sz w:val="72"/>
          <w:szCs w:val="72"/>
        </w:rPr>
      </w:pPr>
    </w:p>
    <w:p w:rsidR="00FC2BF5" w:rsidRDefault="00FC2BF5" w:rsidP="00927B1F">
      <w:pPr>
        <w:pStyle w:val="a6"/>
        <w:widowControl/>
        <w:spacing w:line="24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</w:p>
    <w:p w:rsidR="00FC2BF5" w:rsidRDefault="00FC2BF5" w:rsidP="00927B1F">
      <w:pPr>
        <w:pStyle w:val="a6"/>
        <w:widowControl/>
        <w:spacing w:line="240" w:lineRule="auto"/>
        <w:jc w:val="right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Работу выполнила студентка </w:t>
      </w:r>
    </w:p>
    <w:p w:rsidR="00FC2BF5" w:rsidRDefault="00FC2BF5" w:rsidP="00927B1F">
      <w:pPr>
        <w:pStyle w:val="a6"/>
        <w:widowControl/>
        <w:spacing w:line="24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курса заочного отделения</w:t>
      </w:r>
    </w:p>
    <w:p w:rsidR="00FC2BF5" w:rsidRDefault="00FC2BF5" w:rsidP="00927B1F">
      <w:pPr>
        <w:pStyle w:val="a6"/>
        <w:widowControl/>
        <w:spacing w:line="24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Группы 0604 финансы и кредит</w:t>
      </w:r>
    </w:p>
    <w:p w:rsidR="00FC2BF5" w:rsidRDefault="00FC2BF5" w:rsidP="00927B1F">
      <w:pPr>
        <w:pStyle w:val="a6"/>
        <w:widowControl/>
        <w:spacing w:line="24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Корнилова Екатерина Германовна</w:t>
      </w:r>
    </w:p>
    <w:p w:rsidR="00FC2BF5" w:rsidRDefault="00FC2BF5" w:rsidP="00927B1F">
      <w:pPr>
        <w:pStyle w:val="a6"/>
        <w:widowControl/>
        <w:spacing w:line="24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Проверил:</w:t>
      </w:r>
    </w:p>
    <w:p w:rsidR="00FC2BF5" w:rsidRDefault="00FC2BF5" w:rsidP="00927B1F">
      <w:pPr>
        <w:pStyle w:val="a6"/>
        <w:widowControl/>
        <w:spacing w:line="240" w:lineRule="auto"/>
        <w:jc w:val="right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a6"/>
        <w:widowControl/>
        <w:spacing w:line="240" w:lineRule="auto"/>
        <w:rPr>
          <w:rFonts w:ascii="Arial" w:hAnsi="Arial" w:cs="Arial"/>
          <w:sz w:val="32"/>
          <w:szCs w:val="32"/>
        </w:rPr>
      </w:pPr>
    </w:p>
    <w:p w:rsidR="00FC2BF5" w:rsidRDefault="00FC2BF5" w:rsidP="00927B1F">
      <w:pPr>
        <w:pStyle w:val="3"/>
        <w:widowControl/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Санкт-Петербург, 2011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b/>
          <w:sz w:val="28"/>
          <w:szCs w:val="28"/>
        </w:rPr>
      </w:pPr>
      <w:r w:rsidRPr="000658BC">
        <w:rPr>
          <w:b/>
          <w:sz w:val="28"/>
          <w:szCs w:val="28"/>
        </w:rPr>
        <w:t>Введение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Еще несколько лет назад сеть Internet использовалась в основном только для обмена почтовыми сообщениям и пересылки файлов. Однако в последнее время современные технологии превратили Internet в развитую инфраструктуру, которая охватывает все основные информационные центры, мировые библиотеки, базы данных научной и правовой информации, многие государственные и коммерческие организации, биржи и банки. Сегодня Internet может рассматриваться как огромный рынок, способный охватить в потенциале практически все население Земли. Именно поэтому производители программных и аппаратных решений, торговые и финансовые организации активно развивают различные виды и методы ведения коммерческой деятельности в Internet - электронной коммерции.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b/>
          <w:sz w:val="28"/>
          <w:szCs w:val="28"/>
        </w:rPr>
      </w:pPr>
      <w:r w:rsidRPr="000658BC">
        <w:rPr>
          <w:b/>
          <w:sz w:val="28"/>
          <w:szCs w:val="28"/>
        </w:rPr>
        <w:t xml:space="preserve"> Понятие электронной коммерции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Сегодня под термином "электронная коммерция" понимается прежде всего предоставление товаров и платных услуг через глобальные информационные сети.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Уместно вспомнить определения электронной коммерции и более широкого понятия "электронный бизнес", сформулированные в специальном документе администрации президента США, объявляющем мораторий на дополнительное налогообложение сделок, заключенных через Интернет. В нем электронной коммерцией называется любая транзакция, совершенная через компьютерную сеть (любую, не только Интернет), в результате которой право собственности или право пользования вещественным товаром или услугой было передано от одного лица другому. Электронный бизнес определяется как процесс, который коммерческая организация производит через компьютерную сеть.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Начиная с середины 90-х годов во всем мире наблюдается рост активности в области онлайновой торговли. Вслед за крупными компаниями, производящими компьютерное оборудование в Сеть стали выходить торговцы традиционными товарами. Появилось большое количество книжных магазинов, магазины компакт-дисков и видеокассет, винные магазины. Сейчас практически любые товары можно купить через Сеть.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Электронная коммерция с этой точки зрения - это ускорение большинства бизнес-процессов за счет их проведения электронным образом, так как информация передается напрямую к получателю, минуя стадию создания бумажной копии на каждом этапе.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Термин "электронная коммерция" объединяет в себе множество различных технологий, в числе которых - EDI (Electronic Data Interchange - электронный обмен данными), электронная почта, Интернет, интранет (обмен информацией внутри компании), экстранет (обмен информацией с внешним миром). Таким образом, электронную коммерцию можно характеризовать как ведение бизнеса через Интернет.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Под определение электронной коммерции подпадают не только системы, ориентированные на Internet, но также и "электронные магазины", использующие иные коммуникационные среды - BBS, VAN и т.д. В то же время процедуры продаж, инициированных информацией из WWW, но использующих для обмена данными факс, телефон и пр., могут быть лишь частично отнесены к классу электронной коммерции. Отметим также, что, несмотря на то, что WWW является технологической базой электронной коммерции, в ряде систем используются и другие коммуникационные возможности. Так, запросы к продавцу для уточнения параметров товара или для оформления заказа могут быть посланы и через электронную почту.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В электронном виде можно передавать любую информацию, которую можно создать на компьютере. Например, текстовые файлы, электронные таблицы, базы данных, картинки, заказы, счета, платежи, информационные запросы, прайс-листы, мультимедийные данные и т.д. 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Необходимое условие электронной коммерции - полная автоматическая обработка заказа по крайней мере в системе продавца. Без этого не получается полной передачи прав собственности в режиме онлайн. Это утверждение имеет юридические последствия. К примеру, подобные операции в США освобождены от налога с продаж. Если какой-нибудь американский Web-узел, позволяющий делать заказы через Интернет, решил бы взимать оплату за товар наличными деньгами при его доставке курьером, то он должен был бы включать в стоимость товара налог с продаж. Смысл понятен: государство заинтересовано сделать финансовые потоки безналичными и прозрачными, а также стимулировать более быстрое обращение денег в экономике и уменьшение накладных расходов. Из всего сказанного ясно, что для обслуживания клиентов компании, занимающиеся электронным бизнесом, должны достичь определенного уровня с точки зрения упорядочения бизнес-процессов. Переход в режим онлайн приводит к снижению издержек лишь в компаниях, где развернуты системы автоматизации управления.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b/>
          <w:sz w:val="28"/>
          <w:szCs w:val="28"/>
        </w:rPr>
      </w:pPr>
      <w:r w:rsidRPr="000658BC">
        <w:rPr>
          <w:sz w:val="28"/>
          <w:szCs w:val="28"/>
        </w:rPr>
        <w:t xml:space="preserve"> </w:t>
      </w:r>
      <w:r w:rsidRPr="000658BC">
        <w:rPr>
          <w:b/>
          <w:sz w:val="28"/>
          <w:szCs w:val="28"/>
        </w:rPr>
        <w:t>Категории и виды электронной коммерции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Появление Интернета значительно удешевило ведение электронной коммерции за счет низкой себестоимости передачи информации и привело к возникновению ее качественно новых форм. Одной из таких форм стали системы уровня "бизнес - бизнес" (В2В) и "бизнес - потребитель" (В2С), где ключевым моментом является взаимодействие через Web-броузер, а EDI - технологии не используются или их применение носит вторичный характер.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Системы электронной коммерции позволяют покупателю не общаться с продавцом, не тратить время на хождение по магазинам, а также иметь более полную информацию о товарах &lt;http://www.wmz-shop.com.ua&gt;. Продавец же может быстрее реагировать на изменение спроса, анализировать поведение покупателей, экономить средства на персонале, аренде помещений.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Главные преимущества для продавца состоят в расширении круга покупателей, в который сразу попадают те компании, которые не в состоянии из-за большой стоимости внедрить EDI, в возможности использовать информационные технологии для осуществления продаж конечным потребителям, то есть выйти на рынок "бизнес - потребитель", а также в устранении возможных посредников в торговле.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Электронный бизнес - любая деловая активность, использующая возможности глобальных информационных сетей для преобразования внутренних и внешних связей с целью создания прибыли.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Электронная коммерция является важнейшим составным элементом электронного бизнеса. Под электронной коммерцией подразумевают любые формы деловых сделок, при которых взаимодействие сторон осуществляется электронным способом вместо физического обмена или непосредственного физического контакта и в результате которого право собственности или право пользования товаром передается от одного лица другому. </w:t>
      </w:r>
    </w:p>
    <w:p w:rsidR="00FC2BF5" w:rsidRPr="000658BC" w:rsidRDefault="00FC2BF5" w:rsidP="000658BC">
      <w:pPr>
        <w:spacing w:line="360" w:lineRule="auto"/>
        <w:rPr>
          <w:sz w:val="28"/>
          <w:szCs w:val="28"/>
          <w:u w:val="single"/>
        </w:rPr>
      </w:pPr>
      <w:r w:rsidRPr="000658BC">
        <w:rPr>
          <w:sz w:val="28"/>
          <w:szCs w:val="28"/>
          <w:u w:val="single"/>
        </w:rPr>
        <w:t>Электронную коммерцию можно разделить на следующие категории: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* бизнес-бизнес (B2B);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* бизнес-потребитель (B2C);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* бизнес-администрация (B2A);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* потребитель-администрация (C2A);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* потребитель-потребитель (C2C).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i/>
          <w:sz w:val="28"/>
          <w:szCs w:val="28"/>
        </w:rPr>
      </w:pPr>
      <w:r w:rsidRPr="000658BC">
        <w:rPr>
          <w:i/>
          <w:sz w:val="28"/>
          <w:szCs w:val="28"/>
        </w:rPr>
        <w:t xml:space="preserve">Бизнес-бизнес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Данная категория включает в себя все уровни взаимодействия между компаниями. Например: дилер получает возможность самостоятельно размещать заказы и следить за ходом их исполнения, работая с базами данных поставщика. </w:t>
      </w:r>
    </w:p>
    <w:p w:rsidR="00FC2BF5" w:rsidRPr="000658BC" w:rsidRDefault="00FC2BF5" w:rsidP="000658BC">
      <w:pPr>
        <w:spacing w:line="360" w:lineRule="auto"/>
        <w:rPr>
          <w:i/>
          <w:sz w:val="28"/>
          <w:szCs w:val="28"/>
        </w:rPr>
      </w:pPr>
      <w:r w:rsidRPr="000658BC">
        <w:rPr>
          <w:i/>
          <w:sz w:val="28"/>
          <w:szCs w:val="28"/>
        </w:rPr>
        <w:t xml:space="preserve">Бизнес-потребитель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Основу этой категории составляет электронная розничная торговля. Например: электронный магазин. </w:t>
      </w:r>
    </w:p>
    <w:p w:rsidR="00FC2BF5" w:rsidRPr="000658BC" w:rsidRDefault="00FC2BF5" w:rsidP="000658BC">
      <w:pPr>
        <w:spacing w:line="360" w:lineRule="auto"/>
        <w:rPr>
          <w:i/>
          <w:sz w:val="28"/>
          <w:szCs w:val="28"/>
        </w:rPr>
      </w:pPr>
      <w:r w:rsidRPr="000658BC">
        <w:rPr>
          <w:i/>
          <w:sz w:val="28"/>
          <w:szCs w:val="28"/>
        </w:rPr>
        <w:t xml:space="preserve">Бизнес-администрация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Данная категория включает в себя взаимодействие бизнеса и администрации. Например: международные организации используют Интернет для закупок товаров и услуг. </w:t>
      </w:r>
    </w:p>
    <w:p w:rsidR="00FC2BF5" w:rsidRDefault="00FC2BF5" w:rsidP="000658BC">
      <w:pPr>
        <w:spacing w:line="360" w:lineRule="auto"/>
        <w:rPr>
          <w:i/>
          <w:sz w:val="28"/>
          <w:szCs w:val="28"/>
        </w:rPr>
      </w:pPr>
      <w:r w:rsidRPr="000658BC">
        <w:rPr>
          <w:i/>
          <w:sz w:val="28"/>
          <w:szCs w:val="28"/>
        </w:rPr>
        <w:t>Потребитель-администрация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Данная категория включает в себя взаимодействие государственных структур и потребителей. Например: налоговая сфера.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i/>
          <w:sz w:val="28"/>
          <w:szCs w:val="28"/>
        </w:rPr>
        <w:t xml:space="preserve">Потребитель-потребитель 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Основу этой категории составляет возможность взаимодействия потребителей для обмена коммерческой информации. Например: Аукционная торговл</w:t>
      </w:r>
      <w:r>
        <w:rPr>
          <w:sz w:val="28"/>
          <w:szCs w:val="28"/>
        </w:rPr>
        <w:t xml:space="preserve">я между физическими лицами.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Целесообразным представляется рассмотреть наиболее распространенные на сегодняшний день виды электронной коммерции.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- В последнее время концепция "электронных магазинов" становится все более популярной за рубежом. Обычно "электронный магазин" представляет собой Web-site на котором имеется каталог товаров, виртуальная "тележка" покупателя, на которую "собираются" товары, а также средства оплаты - по предоставлению номера кредитной карточки по сети Internet или по телефону. Отправка товаров покупателям осуществляется по почте или, в случае покупки электронных товаров (например, программного обеспечения) по каналам электронной почты или непосредственно через Web-site по сети Internet. 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Другим новым направлением электронной коммерции стала аренда различного программного обеспечения и так называемые "микроплатежи" - когда за использование какого-либо компонента программного комплекса с пользователя берется символическая плата (несколько центов). Этот вид бизнеса получил развитие в связи с широким распространением технологии Java, предполагающей, что необходимые для выполнения задач программные компоненты подкачиваются по сети непосредственно с Web-сервера.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 Традиционной услугой в области электронной коммерции является продажа информации, например, подписка на базы данных, функционирующие в режиме on-line. Этот вид услуг уже достаточно распространен в России, например, базы данных "Гарант-Парк", "Россия-он-Лайн" и др.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 Наконец сегодня начинает набирать обороты новый вид электронной коммерции - электронные банки. Среди основных преимуществ электронных банков можно отметить относительно низкую себестоимость организации такого банка (не нужно арендовать престижные здания, не нужны хранилища ценностей и т.д.) и широчайший охват клиентов (потенциальным клиентом электронного банка является практически любой пользователь Internet). За счет этого электронный банк может предоставлять клиентам более выгодные, чем у обычного банка проценты, и предоставлять за более низкую плату больший спектр банковских и других услуг. Естественно, что электронный банк имеет собственные системы безопасности и защиты электронной информации, такие, как специальные карточки - генераторы случайных паролей, синхронизируемых с паролем на банковском сервере. Это позволяет создавать уникальный пароль при каждом обращении клиента к банковскому серверу. Другой, менее дорогостоящий подход, связан с использованием персональных смарт-карт, также позволяющих генерировать сессионные ключи. Для большей степени защиты дополнительно могут использоваться и средства биометрической идентификации пользователя. 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b/>
          <w:sz w:val="28"/>
          <w:szCs w:val="28"/>
        </w:rPr>
      </w:pPr>
      <w:r w:rsidRPr="000658BC">
        <w:rPr>
          <w:b/>
          <w:sz w:val="28"/>
          <w:szCs w:val="28"/>
        </w:rPr>
        <w:t>Заключение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Электронная коммерция становится важной составляющей жизни современного развитого общества. Простота осуществления заказов, скорость поиска необходимых товаров и услуг, широкий выбор предоставляемой продукции - вот тот небольшой перечень преимуществ электронных продаж по сравнению с традиционной покупкой в магазинах, ради которого им все больше и больше отдается предпочтение.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>В связи с этим востребовано усовершенствование компьютерных технологий, которое ведет не только к упрощению использования системы виртуальных заказов, но и к улучшению качества осуществления операций, к повышению надежности оказываемых посредством ИНТЕРНЕТ услуг.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Несмотря на увеличивающийся интерес к виртуальным продажам, в сфере электронной коммерции и сегодня существует множество проблем, которые осложняют нормальное осуществление операций, соблюдение прав заключающих электронный договор сторон. </w:t>
      </w: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  <w:r w:rsidRPr="000658BC">
        <w:rPr>
          <w:sz w:val="28"/>
          <w:szCs w:val="28"/>
        </w:rPr>
        <w:t xml:space="preserve">Предпринимаются попытки решения этих проблем, и в первую очередь это важно сейчас, когда перспективы увеличения доли электронных продаж в общем объеме рынка на современном этапе развития бизнеса столь велики.  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sz w:val="28"/>
          <w:szCs w:val="28"/>
        </w:rPr>
      </w:pPr>
    </w:p>
    <w:p w:rsidR="00FC2BF5" w:rsidRPr="000658BC" w:rsidRDefault="00FC2BF5" w:rsidP="000658BC">
      <w:pPr>
        <w:spacing w:line="360" w:lineRule="auto"/>
        <w:rPr>
          <w:b/>
          <w:sz w:val="28"/>
          <w:szCs w:val="28"/>
        </w:rPr>
      </w:pPr>
      <w:r w:rsidRPr="000658BC">
        <w:rPr>
          <w:b/>
          <w:sz w:val="28"/>
          <w:szCs w:val="28"/>
        </w:rPr>
        <w:t>Использованные источники</w:t>
      </w:r>
    </w:p>
    <w:p w:rsidR="00FC2BF5" w:rsidRPr="00927B1F" w:rsidRDefault="00351A60" w:rsidP="00927B1F">
      <w:pPr>
        <w:pStyle w:val="1"/>
        <w:numPr>
          <w:ilvl w:val="0"/>
          <w:numId w:val="2"/>
        </w:numPr>
        <w:spacing w:line="360" w:lineRule="auto"/>
        <w:rPr>
          <w:sz w:val="28"/>
          <w:szCs w:val="28"/>
        </w:rPr>
      </w:pPr>
      <w:hyperlink r:id="rId7" w:history="1">
        <w:r w:rsidR="00FC2BF5" w:rsidRPr="004571B3">
          <w:rPr>
            <w:rStyle w:val="a8"/>
            <w:sz w:val="28"/>
            <w:szCs w:val="28"/>
          </w:rPr>
          <w:t>http://crn.ru</w:t>
        </w:r>
      </w:hyperlink>
    </w:p>
    <w:p w:rsidR="00FC2BF5" w:rsidRPr="00927B1F" w:rsidRDefault="00351A60" w:rsidP="00927B1F">
      <w:pPr>
        <w:pStyle w:val="1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hyperlink r:id="rId8" w:history="1">
        <w:r w:rsidR="00FC2BF5" w:rsidRPr="00927B1F">
          <w:rPr>
            <w:rStyle w:val="a8"/>
            <w:sz w:val="28"/>
            <w:szCs w:val="28"/>
            <w:lang w:val="en-US"/>
          </w:rPr>
          <w:t>http://skyfamily.ru/idea/3/348/_1.htm</w:t>
        </w:r>
      </w:hyperlink>
    </w:p>
    <w:p w:rsidR="00FC2BF5" w:rsidRPr="00927B1F" w:rsidRDefault="00351A60" w:rsidP="00927B1F">
      <w:pPr>
        <w:pStyle w:val="1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hyperlink r:id="rId9" w:history="1">
        <w:r w:rsidR="00FC2BF5" w:rsidRPr="00927B1F">
          <w:rPr>
            <w:rStyle w:val="a8"/>
            <w:sz w:val="28"/>
            <w:szCs w:val="28"/>
            <w:lang w:val="en-US"/>
          </w:rPr>
          <w:t>http://www.citforum.tula.ru/marketing/articles/art_1.shtm</w:t>
        </w:r>
      </w:hyperlink>
    </w:p>
    <w:p w:rsidR="00FC2BF5" w:rsidRPr="00927B1F" w:rsidRDefault="00351A60" w:rsidP="00927B1F">
      <w:pPr>
        <w:pStyle w:val="1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hyperlink r:id="rId10" w:history="1">
        <w:r w:rsidR="00FC2BF5" w:rsidRPr="00927B1F">
          <w:rPr>
            <w:rStyle w:val="a8"/>
            <w:sz w:val="28"/>
            <w:szCs w:val="28"/>
            <w:lang w:val="en-US"/>
          </w:rPr>
          <w:t>http://www.parking.ru/ecommerce.asp</w:t>
        </w:r>
      </w:hyperlink>
    </w:p>
    <w:p w:rsidR="00FC2BF5" w:rsidRPr="00927B1F" w:rsidRDefault="00351A60" w:rsidP="00927B1F">
      <w:pPr>
        <w:pStyle w:val="1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hyperlink r:id="rId11" w:history="1">
        <w:r w:rsidR="00FC2BF5" w:rsidRPr="00927B1F">
          <w:rPr>
            <w:rStyle w:val="a8"/>
            <w:sz w:val="28"/>
            <w:szCs w:val="28"/>
            <w:lang w:val="en-US"/>
          </w:rPr>
          <w:t>http://www.proms.ru/book-wicommerce_theory.html</w:t>
        </w:r>
      </w:hyperlink>
    </w:p>
    <w:p w:rsidR="00FC2BF5" w:rsidRPr="00BB7C06" w:rsidRDefault="00FC2BF5" w:rsidP="00927B1F">
      <w:pPr>
        <w:pStyle w:val="1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BB7C06">
        <w:rPr>
          <w:sz w:val="28"/>
          <w:szCs w:val="28"/>
          <w:lang w:val="en-US"/>
        </w:rPr>
        <w:t xml:space="preserve"> </w:t>
      </w:r>
      <w:hyperlink r:id="rId12" w:history="1">
        <w:r w:rsidRPr="00BB7C06">
          <w:rPr>
            <w:rStyle w:val="a8"/>
            <w:sz w:val="28"/>
            <w:szCs w:val="28"/>
            <w:lang w:val="en-US"/>
          </w:rPr>
          <w:t>http://zp.iatp.org.ua/e-commerce/index4.htm</w:t>
        </w:r>
      </w:hyperlink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Pr="00BB7C06" w:rsidRDefault="00FC2BF5" w:rsidP="000658BC">
      <w:pPr>
        <w:spacing w:line="360" w:lineRule="auto"/>
        <w:rPr>
          <w:sz w:val="28"/>
          <w:szCs w:val="28"/>
          <w:lang w:val="en-US"/>
        </w:rPr>
      </w:pPr>
    </w:p>
    <w:p w:rsidR="00FC2BF5" w:rsidRDefault="00FC2BF5" w:rsidP="000658BC">
      <w:pPr>
        <w:spacing w:line="360" w:lineRule="auto"/>
        <w:rPr>
          <w:b/>
          <w:sz w:val="28"/>
          <w:szCs w:val="28"/>
        </w:rPr>
      </w:pPr>
      <w:r w:rsidRPr="00927B1F">
        <w:rPr>
          <w:b/>
          <w:sz w:val="28"/>
          <w:szCs w:val="28"/>
        </w:rPr>
        <w:t>Содержание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электронной коммерции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  <w:r w:rsidRPr="00927B1F">
        <w:rPr>
          <w:sz w:val="28"/>
          <w:szCs w:val="28"/>
        </w:rPr>
        <w:t>Категории и виды электронной коммерции</w:t>
      </w:r>
    </w:p>
    <w:p w:rsidR="00FC2BF5" w:rsidRDefault="00FC2BF5" w:rsidP="000658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C2BF5" w:rsidRPr="00927B1F" w:rsidRDefault="00FC2BF5" w:rsidP="000658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Использованные источники</w:t>
      </w:r>
      <w:bookmarkStart w:id="0" w:name="_GoBack"/>
      <w:bookmarkEnd w:id="0"/>
    </w:p>
    <w:sectPr w:rsidR="00FC2BF5" w:rsidRPr="00927B1F" w:rsidSect="000E578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F5" w:rsidRDefault="00FC2BF5" w:rsidP="00490591">
      <w:pPr>
        <w:spacing w:after="0" w:line="240" w:lineRule="auto"/>
      </w:pPr>
      <w:r>
        <w:separator/>
      </w:r>
    </w:p>
  </w:endnote>
  <w:endnote w:type="continuationSeparator" w:id="0">
    <w:p w:rsidR="00FC2BF5" w:rsidRDefault="00FC2BF5" w:rsidP="004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F5" w:rsidRDefault="00FC2BF5" w:rsidP="00490591">
      <w:pPr>
        <w:spacing w:after="0" w:line="240" w:lineRule="auto"/>
      </w:pPr>
      <w:r>
        <w:separator/>
      </w:r>
    </w:p>
  </w:footnote>
  <w:footnote w:type="continuationSeparator" w:id="0">
    <w:p w:rsidR="00FC2BF5" w:rsidRDefault="00FC2BF5" w:rsidP="0049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BF5" w:rsidRDefault="00FC2BF5">
    <w:pPr>
      <w:pStyle w:val="a4"/>
      <w:framePr w:wrap="auto" w:vAnchor="text" w:hAnchor="margin" w:xAlign="center" w:y="1"/>
      <w:widowControl/>
      <w:rPr>
        <w:rStyle w:val="a3"/>
      </w:rPr>
    </w:pPr>
  </w:p>
  <w:p w:rsidR="00FC2BF5" w:rsidRDefault="00FC2BF5">
    <w:pPr>
      <w:pStyle w:val="a4"/>
      <w:widowControl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D19C8"/>
    <w:multiLevelType w:val="hybridMultilevel"/>
    <w:tmpl w:val="8180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656437"/>
    <w:multiLevelType w:val="hybridMultilevel"/>
    <w:tmpl w:val="C1AA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8BC"/>
    <w:rsid w:val="000658BC"/>
    <w:rsid w:val="00065D89"/>
    <w:rsid w:val="000E578D"/>
    <w:rsid w:val="001F3A76"/>
    <w:rsid w:val="00351A60"/>
    <w:rsid w:val="00401C74"/>
    <w:rsid w:val="004571B3"/>
    <w:rsid w:val="00490591"/>
    <w:rsid w:val="00613F67"/>
    <w:rsid w:val="00865779"/>
    <w:rsid w:val="00927B1F"/>
    <w:rsid w:val="00B00CE8"/>
    <w:rsid w:val="00BB7C06"/>
    <w:rsid w:val="00D55BBA"/>
    <w:rsid w:val="00F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507E-437C-43FB-BA4F-1B17FFDF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7B1F"/>
    <w:rPr>
      <w:rFonts w:cs="Times New Roman"/>
      <w:sz w:val="20"/>
      <w:szCs w:val="20"/>
    </w:rPr>
  </w:style>
  <w:style w:type="paragraph" w:styleId="a4">
    <w:name w:val="header"/>
    <w:basedOn w:val="a"/>
    <w:link w:val="a5"/>
    <w:rsid w:val="00927B1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locked/>
    <w:rsid w:val="00927B1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rsid w:val="00927B1F"/>
    <w:pPr>
      <w:widowControl w:val="0"/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 New Roman" w:eastAsia="Calibri" w:hAnsi="Times New Roman"/>
      <w:sz w:val="36"/>
      <w:szCs w:val="36"/>
      <w:lang w:eastAsia="ru-RU"/>
    </w:rPr>
  </w:style>
  <w:style w:type="character" w:customStyle="1" w:styleId="a7">
    <w:name w:val="Основной текст Знак"/>
    <w:basedOn w:val="a0"/>
    <w:link w:val="a6"/>
    <w:locked/>
    <w:rsid w:val="00927B1F"/>
    <w:rPr>
      <w:rFonts w:ascii="Times New Roman" w:hAnsi="Times New Roman" w:cs="Times New Roman"/>
      <w:sz w:val="36"/>
      <w:szCs w:val="36"/>
      <w:lang w:val="x-none" w:eastAsia="ru-RU"/>
    </w:rPr>
  </w:style>
  <w:style w:type="paragraph" w:styleId="3">
    <w:name w:val="Body Text 3"/>
    <w:basedOn w:val="a"/>
    <w:link w:val="30"/>
    <w:rsid w:val="00927B1F"/>
    <w:pPr>
      <w:widowControl w:val="0"/>
      <w:overflowPunct w:val="0"/>
      <w:autoSpaceDE w:val="0"/>
      <w:autoSpaceDN w:val="0"/>
      <w:adjustRightInd w:val="0"/>
      <w:spacing w:after="0" w:line="264" w:lineRule="auto"/>
      <w:jc w:val="center"/>
      <w:textAlignment w:val="baseline"/>
    </w:pPr>
    <w:rPr>
      <w:rFonts w:ascii="Times New Roman" w:eastAsia="Calibri" w:hAnsi="Times New Roman"/>
      <w:spacing w:val="20"/>
      <w:sz w:val="36"/>
      <w:szCs w:val="36"/>
      <w:lang w:eastAsia="ru-RU"/>
    </w:rPr>
  </w:style>
  <w:style w:type="character" w:customStyle="1" w:styleId="30">
    <w:name w:val="Основной текст 3 Знак"/>
    <w:basedOn w:val="a0"/>
    <w:link w:val="3"/>
    <w:locked/>
    <w:rsid w:val="00927B1F"/>
    <w:rPr>
      <w:rFonts w:ascii="Times New Roman" w:hAnsi="Times New Roman" w:cs="Times New Roman"/>
      <w:spacing w:val="20"/>
      <w:sz w:val="36"/>
      <w:szCs w:val="36"/>
      <w:lang w:val="x-none" w:eastAsia="ru-RU"/>
    </w:rPr>
  </w:style>
  <w:style w:type="character" w:styleId="a8">
    <w:name w:val="Hyperlink"/>
    <w:basedOn w:val="a0"/>
    <w:rsid w:val="00927B1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92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yfamily.ru/idea/3/348/_1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n.ru" TargetMode="External"/><Relationship Id="rId12" Type="http://schemas.openxmlformats.org/officeDocument/2006/relationships/hyperlink" Target="http://zp.iatp.org.ua/e-commerce/index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s.ru/book-wicommerce_theory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rking.ru/ecommer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forum.tula.ru/marketing/articles/art_1.s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12214</CharactersWithSpaces>
  <SharedDoc>false</SharedDoc>
  <HLinks>
    <vt:vector size="36" baseType="variant"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http://zp.iatp.org.ua/e-commerce/index4.htm</vt:lpwstr>
      </vt:variant>
      <vt:variant>
        <vt:lpwstr/>
      </vt:variant>
      <vt:variant>
        <vt:i4>4522097</vt:i4>
      </vt:variant>
      <vt:variant>
        <vt:i4>12</vt:i4>
      </vt:variant>
      <vt:variant>
        <vt:i4>0</vt:i4>
      </vt:variant>
      <vt:variant>
        <vt:i4>5</vt:i4>
      </vt:variant>
      <vt:variant>
        <vt:lpwstr>http://www.proms.ru/book-wicommerce_theory.html</vt:lpwstr>
      </vt:variant>
      <vt:variant>
        <vt:lpwstr/>
      </vt:variant>
      <vt:variant>
        <vt:i4>3080318</vt:i4>
      </vt:variant>
      <vt:variant>
        <vt:i4>9</vt:i4>
      </vt:variant>
      <vt:variant>
        <vt:i4>0</vt:i4>
      </vt:variant>
      <vt:variant>
        <vt:i4>5</vt:i4>
      </vt:variant>
      <vt:variant>
        <vt:lpwstr>http://www.parking.ru/ecommerce.asp</vt:lpwstr>
      </vt:variant>
      <vt:variant>
        <vt:lpwstr/>
      </vt:variant>
      <vt:variant>
        <vt:i4>5832736</vt:i4>
      </vt:variant>
      <vt:variant>
        <vt:i4>6</vt:i4>
      </vt:variant>
      <vt:variant>
        <vt:i4>0</vt:i4>
      </vt:variant>
      <vt:variant>
        <vt:i4>5</vt:i4>
      </vt:variant>
      <vt:variant>
        <vt:lpwstr>http://www.citforum.tula.ru/marketing/articles/art_1.shtm</vt:lpwstr>
      </vt:variant>
      <vt:variant>
        <vt:lpwstr/>
      </vt:variant>
      <vt:variant>
        <vt:i4>3473424</vt:i4>
      </vt:variant>
      <vt:variant>
        <vt:i4>3</vt:i4>
      </vt:variant>
      <vt:variant>
        <vt:i4>0</vt:i4>
      </vt:variant>
      <vt:variant>
        <vt:i4>5</vt:i4>
      </vt:variant>
      <vt:variant>
        <vt:lpwstr>http://skyfamily.ru/idea/3/348/_1.htm</vt:lpwstr>
      </vt:variant>
      <vt:variant>
        <vt:lpwstr/>
      </vt:variant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http://crn.ru/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NeuroGirl</dc:creator>
  <cp:keywords/>
  <dc:description/>
  <cp:lastModifiedBy>admin</cp:lastModifiedBy>
  <cp:revision>2</cp:revision>
  <dcterms:created xsi:type="dcterms:W3CDTF">2014-04-17T18:29:00Z</dcterms:created>
  <dcterms:modified xsi:type="dcterms:W3CDTF">2014-04-17T18:29:00Z</dcterms:modified>
</cp:coreProperties>
</file>