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C8" w:rsidRDefault="00175077" w:rsidP="00DC3DC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Методические рекомендации по подготовке выпускников </w:t>
      </w:r>
      <w:r w:rsidR="005B2C6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9-х классов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к Государственной итоговой аттестации </w:t>
      </w:r>
      <w:r w:rsidR="005B2C6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по русскому языку в новой форме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</w:p>
    <w:p w:rsidR="00175077" w:rsidRDefault="00175077" w:rsidP="00DC3DC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175077" w:rsidRDefault="00175077" w:rsidP="0017507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color w:val="000000"/>
        </w:rPr>
      </w:pPr>
      <w:r w:rsidRPr="00175077">
        <w:rPr>
          <w:rFonts w:ascii="TimesNewRomanPS-BoldMT" w:hAnsi="TimesNewRomanPS-BoldMT" w:cs="TimesNewRomanPS-BoldMT"/>
          <w:bCs/>
          <w:i/>
          <w:color w:val="000000"/>
        </w:rPr>
        <w:t xml:space="preserve">Подготовила М.А.Хижняк, </w:t>
      </w:r>
    </w:p>
    <w:p w:rsidR="00175077" w:rsidRDefault="00175077" w:rsidP="0017507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color w:val="000000"/>
        </w:rPr>
      </w:pPr>
      <w:r w:rsidRPr="00175077">
        <w:rPr>
          <w:rFonts w:ascii="TimesNewRomanPS-BoldMT" w:hAnsi="TimesNewRomanPS-BoldMT" w:cs="TimesNewRomanPS-BoldMT"/>
          <w:bCs/>
          <w:i/>
          <w:color w:val="000000"/>
        </w:rPr>
        <w:t>методист КГОУ  ДОВ</w:t>
      </w:r>
    </w:p>
    <w:p w:rsidR="00175077" w:rsidRDefault="00175077" w:rsidP="0017507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color w:val="000000"/>
        </w:rPr>
      </w:pPr>
      <w:r w:rsidRPr="00175077">
        <w:rPr>
          <w:rFonts w:ascii="TimesNewRomanPS-BoldMT" w:hAnsi="TimesNewRomanPS-BoldMT" w:cs="TimesNewRomanPS-BoldMT"/>
          <w:bCs/>
          <w:i/>
          <w:color w:val="000000"/>
        </w:rPr>
        <w:t xml:space="preserve"> « Камчатский институ</w:t>
      </w:r>
      <w:r>
        <w:rPr>
          <w:rFonts w:ascii="TimesNewRomanPS-BoldMT" w:hAnsi="TimesNewRomanPS-BoldMT" w:cs="TimesNewRomanPS-BoldMT"/>
          <w:bCs/>
          <w:i/>
          <w:color w:val="000000"/>
        </w:rPr>
        <w:t xml:space="preserve">т </w:t>
      </w:r>
      <w:r w:rsidRPr="00175077">
        <w:rPr>
          <w:rFonts w:ascii="TimesNewRomanPS-BoldMT" w:hAnsi="TimesNewRomanPS-BoldMT" w:cs="TimesNewRomanPS-BoldMT"/>
          <w:bCs/>
          <w:i/>
          <w:color w:val="000000"/>
        </w:rPr>
        <w:t xml:space="preserve"> </w:t>
      </w:r>
    </w:p>
    <w:p w:rsidR="00175077" w:rsidRDefault="00175077" w:rsidP="0017507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color w:val="000000"/>
        </w:rPr>
      </w:pPr>
      <w:r w:rsidRPr="00175077">
        <w:rPr>
          <w:rFonts w:ascii="TimesNewRomanPS-BoldMT" w:hAnsi="TimesNewRomanPS-BoldMT" w:cs="TimesNewRomanPS-BoldMT"/>
          <w:bCs/>
          <w:i/>
          <w:color w:val="000000"/>
        </w:rPr>
        <w:t xml:space="preserve">повышения квалификации </w:t>
      </w:r>
    </w:p>
    <w:p w:rsidR="00175077" w:rsidRDefault="00175077" w:rsidP="0017507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color w:val="000000"/>
        </w:rPr>
      </w:pPr>
      <w:r w:rsidRPr="00175077">
        <w:rPr>
          <w:rFonts w:ascii="TimesNewRomanPS-BoldMT" w:hAnsi="TimesNewRomanPS-BoldMT" w:cs="TimesNewRomanPS-BoldMT"/>
          <w:bCs/>
          <w:i/>
          <w:color w:val="000000"/>
        </w:rPr>
        <w:t xml:space="preserve">педагогических кадров» </w:t>
      </w:r>
    </w:p>
    <w:p w:rsidR="00175077" w:rsidRPr="00175077" w:rsidRDefault="00175077" w:rsidP="0017507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color w:val="000000"/>
        </w:rPr>
      </w:pPr>
    </w:p>
    <w:p w:rsidR="00C96B92" w:rsidRPr="00CA3E10" w:rsidRDefault="00C96B92" w:rsidP="00C96B9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Содержание экзаменационной работы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 критерии ее оценки</w:t>
      </w:r>
    </w:p>
    <w:p w:rsidR="00175077" w:rsidRPr="00CA3E10" w:rsidRDefault="00175077" w:rsidP="0017507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CA3E10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b/>
          <w:i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Новая форма аттестации по русском</w:t>
      </w:r>
      <w:r w:rsidR="00175077">
        <w:rPr>
          <w:rFonts w:ascii="TimesNewRomanPSMT" w:hAnsi="TimesNewRomanPSMT" w:cs="TimesNewRomanPSMT"/>
          <w:color w:val="000000"/>
          <w:sz w:val="28"/>
          <w:szCs w:val="28"/>
        </w:rPr>
        <w:t xml:space="preserve">у языку за курс основной школы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, еще недавно рассматривавшаяся как одна из возможных, – становится преобладающей и, по всей видимости, скоро станет единственной.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>Уже в этом году в Камчатском крае выпускники 9-ых классов будут</w:t>
      </w:r>
      <w:r w:rsidR="007C7AEA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 xml:space="preserve">  </w:t>
      </w:r>
      <w:r w:rsidRPr="00CA3E10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 xml:space="preserve"> в обязательном порядке писать</w:t>
      </w:r>
      <w:r w:rsidRPr="007368D9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>пробную аттестацион</w:t>
      </w:r>
      <w:r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 xml:space="preserve">ную работу в формате ГИА </w:t>
      </w:r>
      <w:r w:rsidR="007C7AEA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>10 апреля.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Переход на новую форму экзамена, даже если он не оказывается болезненным, неизбежно связан с дополнительными сложностями для учителя.</w:t>
      </w:r>
    </w:p>
    <w:p w:rsidR="00DC3DC8" w:rsidRPr="00CA3E10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Традиционное подробное изложение с элементами сочинения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проверяло в основном память, вл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адение речевыми навыками и прак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тическую грамотность. ГИА по русскому языку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, помимо изложения,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включает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задания на лингвистический анализ разнообразных языковых явлений.</w:t>
      </w: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Значит, подготовка к экзамену требует повторения теоретических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сведений по орфографии, синтаксису, пунктуации, лексике.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ГИА предполагает разнообразные виды деятельности ученика: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восприятие текстов на слух и в напечатанном виде, выбор ответа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нескольких предложенных, сжатый письменный пересказ, создание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собс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твенного текста на одну из двух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предложенных тем. Каждый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них нужно специально отрабатывать.</w:t>
      </w:r>
    </w:p>
    <w:p w:rsidR="00DC3DC8" w:rsidRPr="00CA3E10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Но работа в новых условиях открывает и новые возможности.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Учителя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="00C96B92" w:rsidRP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C96B92" w:rsidRPr="00CA3E10">
        <w:rPr>
          <w:rFonts w:ascii="TimesNewRomanPSMT" w:hAnsi="TimesNewRomanPSMT" w:cs="TimesNewRomanPSMT"/>
          <w:color w:val="000000"/>
          <w:sz w:val="28"/>
          <w:szCs w:val="28"/>
        </w:rPr>
        <w:t>имея в в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>иду перспективу ГИА с ее разноо</w:t>
      </w:r>
      <w:r w:rsidR="00C96B92" w:rsidRPr="00CA3E10">
        <w:rPr>
          <w:rFonts w:ascii="TimesNewRomanPSMT" w:hAnsi="TimesNewRomanPSMT" w:cs="TimesNewRomanPSMT"/>
          <w:color w:val="000000"/>
          <w:sz w:val="28"/>
          <w:szCs w:val="28"/>
        </w:rPr>
        <w:t>бразным содержанием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задумываются над тем, как строить уроки русского языка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начиная с пятого класса.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Эта перспектива побуждает, ни в коем случае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не превращая занятия в </w:t>
      </w:r>
      <w:r w:rsidR="005B2C63">
        <w:rPr>
          <w:rFonts w:ascii="TimesNewRomanPSMT" w:hAnsi="TimesNewRomanPSMT" w:cs="TimesNewRomanPSMT"/>
          <w:color w:val="000000"/>
          <w:sz w:val="28"/>
          <w:szCs w:val="28"/>
        </w:rPr>
        <w:t>«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натаскивание</w:t>
      </w:r>
      <w:r w:rsidR="005B2C63">
        <w:rPr>
          <w:rFonts w:ascii="TimesNewRomanPSMT" w:hAnsi="TimesNewRomanPSMT" w:cs="TimesNewRomanPSMT"/>
          <w:color w:val="000000"/>
          <w:sz w:val="28"/>
          <w:szCs w:val="28"/>
        </w:rPr>
        <w:t>»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, находить новые методические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решения, делать акценты на том,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что раньше могло казаться необя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зательным, организовывать учебную деятельность так, чтобы 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привела к победе ученика,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следовательно, и его учителя.</w:t>
      </w:r>
    </w:p>
    <w:p w:rsidR="00DC3DC8" w:rsidRPr="00CA3E10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Экзамен по русскому языку в форме ГИА сдавали в 20</w:t>
      </w:r>
      <w:r>
        <w:rPr>
          <w:rFonts w:ascii="TimesNewRomanPSMT" w:hAnsi="TimesNewRomanPSMT" w:cs="TimesNewRomanPSMT"/>
          <w:color w:val="000000"/>
          <w:sz w:val="28"/>
          <w:szCs w:val="28"/>
        </w:rPr>
        <w:t>11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году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лишь </w:t>
      </w:r>
      <w:r>
        <w:rPr>
          <w:rFonts w:ascii="TimesNewRomanPSMT" w:hAnsi="TimesNewRomanPSMT" w:cs="TimesNewRomanPSMT"/>
          <w:color w:val="000000"/>
          <w:sz w:val="28"/>
          <w:szCs w:val="28"/>
        </w:rPr>
        <w:t>30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% от всего количества девятиклассников, а это значит, что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не все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педагоги достаточно хорошо представляют себе его особенности. Поэтому мы считаем необходимым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материалах данного 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письма 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представить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всю важную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информацию о содержании экзаменационной работы, критериях 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оценки, регламенте ее проведения.</w:t>
      </w: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Все документы, регулирующие проведение итоговых аттестаций по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русскому языку, находятся на официальных сайтах ФИПИ (http://www.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fipi.ru/ 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и</w:t>
      </w:r>
      <w:r w:rsidR="00C96B9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Министерства образования и науки РФ </w:t>
      </w:r>
      <w:r w:rsidRPr="00266C5C">
        <w:rPr>
          <w:rFonts w:ascii="TimesNewRomanPSMT" w:hAnsi="TimesNewRomanPSMT" w:cs="TimesNewRomanPSMT"/>
          <w:sz w:val="28"/>
          <w:szCs w:val="28"/>
        </w:rPr>
        <w:t>http://www.ed.gov.ru/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).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Там же можно получать последнюю официальную информацию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об изменениях в экзаменах. В частности, учителю полезно будет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прочитать Методическое письмо «Об использовании результатов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новой формы государственной (итоговой) аттестации выпускников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9-го класса 20</w:t>
      </w:r>
      <w:r>
        <w:rPr>
          <w:rFonts w:ascii="TimesNewRomanPSMT" w:hAnsi="TimesNewRomanPSMT" w:cs="TimesNewRomanPSMT"/>
          <w:color w:val="000000"/>
          <w:sz w:val="28"/>
          <w:szCs w:val="28"/>
        </w:rPr>
        <w:t>11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года в преподавании русского языка в общеобразовательных учреждениях» (подготовлено членами предметной комиссии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по русскому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 языку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Л.С. Степ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>ановой и канд. пед. наук И.П. Цыбулько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на основе обработки данных, полученных из базовых регионов;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утверждено директором ФИПИ А.Г. Ершовым).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C96B92" w:rsidRDefault="00C96B92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DC3DC8" w:rsidRPr="00CA3E10">
        <w:rPr>
          <w:rFonts w:ascii="TimesNewRomanPSMT" w:hAnsi="TimesNewRomanPSMT" w:cs="TimesNewRomanPSMT"/>
          <w:sz w:val="28"/>
          <w:szCs w:val="28"/>
        </w:rPr>
        <w:t>Содержание экзаменационной работы определяется на основе</w:t>
      </w:r>
      <w:r w:rsidR="00DC3DC8">
        <w:rPr>
          <w:rFonts w:ascii="TimesNewRomanPSMT" w:hAnsi="TimesNewRomanPSMT" w:cs="TimesNewRomanPSMT"/>
          <w:sz w:val="28"/>
          <w:szCs w:val="28"/>
        </w:rPr>
        <w:t xml:space="preserve"> </w:t>
      </w:r>
      <w:r w:rsidR="00DC3DC8" w:rsidRPr="00CA3E10">
        <w:rPr>
          <w:rFonts w:ascii="TimesNewRomanPSMT" w:hAnsi="TimesNewRomanPSMT" w:cs="TimesNewRomanPSMT"/>
          <w:sz w:val="28"/>
          <w:szCs w:val="28"/>
        </w:rPr>
        <w:t>Федерального компонента государственного стандарта основного общего</w:t>
      </w:r>
      <w:r w:rsidR="00DC3DC8">
        <w:rPr>
          <w:rFonts w:ascii="TimesNewRomanPSMT" w:hAnsi="TimesNewRomanPSMT" w:cs="TimesNewRomanPSMT"/>
          <w:sz w:val="28"/>
          <w:szCs w:val="28"/>
        </w:rPr>
        <w:t xml:space="preserve"> </w:t>
      </w:r>
      <w:r w:rsidR="00DC3DC8" w:rsidRPr="00CA3E10">
        <w:rPr>
          <w:rFonts w:ascii="TimesNewRomanPSMT" w:hAnsi="TimesNewRomanPSMT" w:cs="TimesNewRomanPSMT"/>
          <w:sz w:val="28"/>
          <w:szCs w:val="28"/>
        </w:rPr>
        <w:t>образования. Основное общее образование. Русский язык (приказ</w:t>
      </w:r>
      <w:r w:rsidR="00DC3DC8">
        <w:rPr>
          <w:rFonts w:ascii="TimesNewRomanPSMT" w:hAnsi="TimesNewRomanPSMT" w:cs="TimesNewRomanPSMT"/>
          <w:sz w:val="28"/>
          <w:szCs w:val="28"/>
        </w:rPr>
        <w:t xml:space="preserve"> </w:t>
      </w:r>
      <w:r w:rsidR="00DC3DC8" w:rsidRPr="00CA3E10">
        <w:rPr>
          <w:rFonts w:ascii="TimesNewRomanPSMT" w:hAnsi="TimesNewRomanPSMT" w:cs="TimesNewRomanPSMT"/>
          <w:sz w:val="28"/>
          <w:szCs w:val="28"/>
        </w:rPr>
        <w:t>Минобразования России от 05.03.2004 № 1089 «Об утверждении</w:t>
      </w:r>
      <w:r w:rsidR="00DC3DC8">
        <w:rPr>
          <w:rFonts w:ascii="TimesNewRomanPSMT" w:hAnsi="TimesNewRomanPSMT" w:cs="TimesNewRomanPSMT"/>
          <w:sz w:val="28"/>
          <w:szCs w:val="28"/>
        </w:rPr>
        <w:t xml:space="preserve"> </w:t>
      </w:r>
      <w:r w:rsidR="00DC3DC8" w:rsidRPr="00CA3E10">
        <w:rPr>
          <w:rFonts w:ascii="TimesNewRomanPSMT" w:hAnsi="TimesNewRomanPSMT" w:cs="TimesNewRomanPSMT"/>
          <w:sz w:val="28"/>
          <w:szCs w:val="28"/>
        </w:rPr>
        <w:t>федерального компонента государственных стандартов начального общего,</w:t>
      </w:r>
      <w:r w:rsidR="007C7AEA">
        <w:rPr>
          <w:rFonts w:ascii="TimesNewRomanPSMT" w:hAnsi="TimesNewRomanPSMT" w:cs="TimesNewRomanPSMT"/>
          <w:sz w:val="28"/>
          <w:szCs w:val="28"/>
        </w:rPr>
        <w:t xml:space="preserve"> </w:t>
      </w:r>
      <w:r w:rsidR="00DC3DC8" w:rsidRPr="00CA3E10">
        <w:rPr>
          <w:rFonts w:ascii="TimesNewRomanPSMT" w:hAnsi="TimesNewRomanPSMT" w:cs="TimesNewRomanPSMT"/>
          <w:sz w:val="28"/>
          <w:szCs w:val="28"/>
        </w:rPr>
        <w:t>основного общего и среднего (полного) общего образования»).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sz w:val="28"/>
          <w:szCs w:val="28"/>
        </w:rPr>
      </w:pPr>
    </w:p>
    <w:p w:rsidR="00DC3DC8" w:rsidRPr="00C96B92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96B92">
        <w:rPr>
          <w:rFonts w:ascii="TimesNewRomanPS-BoldMT" w:hAnsi="TimesNewRomanPS-BoldMT" w:cs="TimesNewRomanPS-BoldMT"/>
          <w:bCs/>
          <w:sz w:val="19"/>
          <w:szCs w:val="19"/>
        </w:rPr>
        <w:t xml:space="preserve"> </w:t>
      </w:r>
      <w:r w:rsidRPr="00C96B92">
        <w:rPr>
          <w:rFonts w:ascii="TimesNewRomanPS-BoldMT" w:hAnsi="TimesNewRomanPS-BoldMT" w:cs="TimesNewRomanPS-BoldMT"/>
          <w:b/>
          <w:bCs/>
          <w:sz w:val="28"/>
          <w:szCs w:val="28"/>
        </w:rPr>
        <w:t>Характеристика структуры и содержания КИМ</w:t>
      </w:r>
    </w:p>
    <w:p w:rsidR="00C96B92" w:rsidRPr="00C96B92" w:rsidRDefault="00C96B92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A3E10">
        <w:rPr>
          <w:rFonts w:ascii="TimesNewRomanPSMT" w:hAnsi="TimesNewRomanPSMT" w:cs="TimesNewRomanPSMT"/>
          <w:sz w:val="28"/>
          <w:szCs w:val="28"/>
        </w:rPr>
        <w:t>Экзаменационная работа по русскому языку состоит из трех частей.</w:t>
      </w: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A3E10">
        <w:rPr>
          <w:rFonts w:ascii="TimesNewRomanPSMT" w:hAnsi="TimesNewRomanPSMT" w:cs="TimesNewRomanPSMT"/>
          <w:sz w:val="28"/>
          <w:szCs w:val="28"/>
        </w:rPr>
        <w:t>Часть 1 – краткое изложение.</w:t>
      </w:r>
    </w:p>
    <w:p w:rsidR="005B2C63" w:rsidRPr="00CA3E10" w:rsidRDefault="005B2C63" w:rsidP="005B2C63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Часть 2 (А1–А7, В1–В9) – </w:t>
      </w:r>
      <w:r w:rsidRPr="00CA3E10">
        <w:rPr>
          <w:rFonts w:ascii="TimesNewRomanPSMT" w:hAnsi="TimesNewRomanPSMT" w:cs="TimesNewRomanPSMT"/>
          <w:sz w:val="28"/>
          <w:szCs w:val="28"/>
        </w:rPr>
        <w:t>включены 7 заданий с выбором ответа из</w:t>
      </w:r>
    </w:p>
    <w:p w:rsidR="00DC3DC8" w:rsidRPr="00CA3E10" w:rsidRDefault="005B2C63" w:rsidP="005B2C63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A3E10">
        <w:rPr>
          <w:rFonts w:ascii="TimesNewRomanPSMT" w:hAnsi="TimesNewRomanPSMT" w:cs="TimesNewRomanPSMT"/>
          <w:sz w:val="28"/>
          <w:szCs w:val="28"/>
        </w:rPr>
        <w:t>4-х предложенных</w:t>
      </w:r>
      <w:r>
        <w:rPr>
          <w:rFonts w:ascii="TimesNewRomanPSMT" w:hAnsi="TimesNewRomanPSMT" w:cs="TimesNewRomanPSMT"/>
          <w:sz w:val="28"/>
          <w:szCs w:val="28"/>
        </w:rPr>
        <w:t xml:space="preserve"> ( часть А)</w:t>
      </w:r>
      <w:r w:rsidRPr="00CA3E10">
        <w:rPr>
          <w:rFonts w:ascii="TimesNewRomanPSMT" w:hAnsi="TimesNewRomanPSMT" w:cs="TimesNewRomanPSMT"/>
          <w:sz w:val="28"/>
          <w:szCs w:val="28"/>
        </w:rPr>
        <w:t>, 9 заданий, требующих самостоятельного краткого ответа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sz w:val="28"/>
          <w:szCs w:val="28"/>
        </w:rPr>
        <w:t>учащегося</w:t>
      </w:r>
      <w:r>
        <w:rPr>
          <w:rFonts w:ascii="TimesNewRomanPSMT" w:hAnsi="TimesNewRomanPSMT" w:cs="TimesNewRomanPSMT"/>
          <w:sz w:val="28"/>
          <w:szCs w:val="28"/>
        </w:rPr>
        <w:t xml:space="preserve"> ( часть В)</w:t>
      </w: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A3E10">
        <w:rPr>
          <w:rFonts w:ascii="TimesNewRomanPSMT" w:hAnsi="TimesNewRomanPSMT" w:cs="TimesNewRomanPSMT"/>
          <w:sz w:val="28"/>
          <w:szCs w:val="28"/>
        </w:rPr>
        <w:t>Часть 3 (С2.1 или С2.2) – задания открытого типа с развернутым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sz w:val="28"/>
          <w:szCs w:val="28"/>
        </w:rPr>
        <w:t>ответом (сочинение), проверяющие умение создавать собственное</w:t>
      </w:r>
    </w:p>
    <w:p w:rsidR="00DC3DC8" w:rsidRPr="00CA3E10" w:rsidRDefault="00DC3DC8" w:rsidP="007C7AE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sz w:val="28"/>
          <w:szCs w:val="28"/>
        </w:rPr>
      </w:pPr>
      <w:r w:rsidRPr="00CA3E10">
        <w:rPr>
          <w:rFonts w:ascii="TimesNewRomanPSMT" w:hAnsi="TimesNewRomanPSMT" w:cs="TimesNewRomanPSMT"/>
          <w:sz w:val="28"/>
          <w:szCs w:val="28"/>
        </w:rPr>
        <w:t xml:space="preserve">высказывание на основе прочитанного текста. </w:t>
      </w:r>
    </w:p>
    <w:p w:rsidR="00DC3DC8" w:rsidRPr="00CA3E10" w:rsidRDefault="007C7AEA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Таким образом, э</w:t>
      </w:r>
      <w:r w:rsidR="00DC3DC8" w:rsidRPr="00CA3E10">
        <w:rPr>
          <w:rFonts w:ascii="TimesNewRomanPSMT" w:hAnsi="TimesNewRomanPSMT" w:cs="TimesNewRomanPSMT"/>
          <w:color w:val="000000"/>
          <w:sz w:val="28"/>
          <w:szCs w:val="28"/>
        </w:rPr>
        <w:t>кзаменационная работа по русскому языку включает три типа заданий: с выбором ответа, с кратким ответом и с развернутым ответом.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Эти задания проверяют:</w:t>
      </w:r>
    </w:p>
    <w:p w:rsidR="00DC3DC8" w:rsidRPr="002677BE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лингвистическую компетенцию,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то есть умение проводить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элементарный лингвистический анализ языковых явлений;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языковую компетенцию,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то есть практическое владение русским языком, его словарем и грамматическим строем, соблюдение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языковых норм;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коммуникативную компетенцию,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то есть владение разными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видами речевой деятельности, умение воспринимать чужую речь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создавать собственные высказывания.</w:t>
      </w:r>
    </w:p>
    <w:p w:rsidR="00DC3DC8" w:rsidRPr="00CA3E10" w:rsidRDefault="00DC3DC8" w:rsidP="007C7AE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Часть 1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– краткое изложение.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40FF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>Обращаем Ваше внимание, что если раньше чтение текста осуществлялось учителем русского языка, то теперь те</w:t>
      </w:r>
      <w:r w:rsidR="007C7AEA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>кст для прослушивания должен быть</w:t>
      </w:r>
      <w:r w:rsidRPr="00EF40FF">
        <w:rPr>
          <w:rFonts w:ascii="TimesNewRomanPSMT" w:hAnsi="TimesNewRomanPSMT" w:cs="TimesNewRomanPSMT"/>
          <w:b/>
          <w:i/>
          <w:color w:val="000000"/>
          <w:sz w:val="28"/>
          <w:szCs w:val="28"/>
        </w:rPr>
        <w:t xml:space="preserve"> представлен в аудиозаписи.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Скор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>ее всего, диск с этой записью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будет приложен к материалам ГИА, которые поступят в пункты проведения экзамена.  </w:t>
      </w:r>
    </w:p>
    <w:p w:rsidR="00DC3DC8" w:rsidRPr="004B2986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Максимальное количество баллов, которое может получить учащийся, правильно выполнивший задание первой части экзаменационной работы (без учета грамотности), –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торая и третья части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работы выполняются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основе одного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и того же прочитанного текста, который тематически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связан с прослушанным, но представляет общую тему несколько иначе. Если первый текст (для сжатого изложения) – рассуждение, то 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втором могут быть представлены разные функционально-смысловые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типы речи и их сочетания.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Часть 2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(А1–А</w:t>
      </w:r>
      <w:r>
        <w:rPr>
          <w:rFonts w:ascii="TimesNewRomanPSMT" w:hAnsi="TimesNewRomanPSMT" w:cs="TimesNewRomanPSMT"/>
          <w:color w:val="000000"/>
          <w:sz w:val="28"/>
          <w:szCs w:val="28"/>
        </w:rPr>
        <w:t>7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1–В9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) включает задания с выбором ответа и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задания с кратким ответом. В заданиях А1–А6 содержатся такие вопросы по анализу содержания текста, которые используются как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уроках русского языка, так и на уроках литературы в курсе основной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школы. Задания В1–В</w:t>
      </w:r>
      <w:r>
        <w:rPr>
          <w:rFonts w:ascii="TimesNewRomanPSMT" w:hAnsi="TimesNewRomanPSMT" w:cs="TimesNewRomanPSMT"/>
          <w:color w:val="000000"/>
          <w:sz w:val="28"/>
          <w:szCs w:val="28"/>
        </w:rPr>
        <w:t>9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проверяют базовые знания по лексике,  орфографии, пунктуации, синтаксису.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За каждое правильно выполненное задание второй части работы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экзаменуемый получает по 1 баллу. За неверный ответ или его отсутствие выставляется 0 баллов. За выполнение задания с выбором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ответа выставляется 1 балл при условии, если в бланке № 1 отмечен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только номер верного ответа. Если отмечены два и более ответов,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том числе правильный, и ответ не исправлен в области «Замена ошибочных ответов», то ответ не засчитывается.</w:t>
      </w:r>
    </w:p>
    <w:p w:rsidR="00DC3DC8" w:rsidRPr="004B2986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Максимальное количество баллов, которое может набрать экзаменуемый за </w:t>
      </w:r>
      <w:r>
        <w:rPr>
          <w:rFonts w:ascii="TimesNewRomanPSMT" w:hAnsi="TimesNewRomanPSMT" w:cs="TimesNewRomanPSMT"/>
          <w:color w:val="000000"/>
          <w:sz w:val="28"/>
          <w:szCs w:val="28"/>
        </w:rPr>
        <w:t>16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>и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тестовых заданий второй части работы, –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16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Часть 3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(С2.1 или С2.2) – это задание открытого типа с развернутым ответом (сочинение), проверяющее умение создавать собственное высказывание на основе прочитанного текста. Экзаменуемый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должен выбрать один вариант из двух предложенных – сочинение-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рассуждение на лингвистическую тему (задание С2.1) или сочинение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по содержанию прочитанного текста (С2.2).</w:t>
      </w:r>
    </w:p>
    <w:p w:rsidR="00DC3DC8" w:rsidRPr="004B2986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Максимальное количество баллов, которое можно набрать за третью част</w:t>
      </w:r>
      <w:r w:rsidR="00FD0B72">
        <w:rPr>
          <w:rFonts w:ascii="TimesNewRomanPSMT" w:hAnsi="TimesNewRomanPSMT" w:cs="TimesNewRomanPSMT"/>
          <w:color w:val="000000"/>
          <w:sz w:val="28"/>
          <w:szCs w:val="28"/>
        </w:rPr>
        <w:t xml:space="preserve">ь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работы (без учета грамотности), –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9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4B2986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Практическая грамотность экзаменуемого и фактическая точность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его письменной речи оцениваются на основании проверки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изложения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и сочинения в целом 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(с учетом грубых, негрубых, однотипных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ошибок). Максимальное количество баллов, которое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C7AEA">
        <w:rPr>
          <w:rFonts w:ascii="TimesNewRomanPSMT" w:hAnsi="TimesNewRomanPSMT" w:cs="TimesNewRomanPSMT"/>
          <w:color w:val="000000"/>
          <w:sz w:val="28"/>
          <w:szCs w:val="28"/>
        </w:rPr>
        <w:t xml:space="preserve">может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набрать экзаменуемый за соблюдение языковых и речевых норм,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фактической точности, –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10.</w:t>
      </w:r>
    </w:p>
    <w:p w:rsidR="00DC3DC8" w:rsidRPr="00EF40FF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2</w:t>
      </w: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</w:t>
      </w:r>
    </w:p>
    <w:p w:rsidR="00DC3DC8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Полезно знать, какие </w:t>
      </w:r>
      <w:r w:rsidRPr="00EF40FF">
        <w:rPr>
          <w:rFonts w:ascii="TimesNewRomanPSMT" w:hAnsi="TimesNewRomanPSMT" w:cs="TimesNewRomanPSMT"/>
          <w:b/>
          <w:color w:val="000000"/>
          <w:sz w:val="28"/>
          <w:szCs w:val="28"/>
        </w:rPr>
        <w:t>изменения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внесены разработчиками ГИА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последний вариант экзаменационных материалов</w:t>
      </w:r>
    </w:p>
    <w:p w:rsidR="00DC3DC8" w:rsidRPr="00EF40FF" w:rsidRDefault="00DC3DC8" w:rsidP="00AB503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F40FF">
        <w:rPr>
          <w:rFonts w:ascii="TimesNewRomanPSMT" w:hAnsi="TimesNewRomanPSMT" w:cs="TimesNewRomanPSMT"/>
          <w:sz w:val="28"/>
          <w:szCs w:val="28"/>
        </w:rPr>
        <w:t>Изменено количество заданий с выбором ответа с 3 до 7 и количество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F40FF">
        <w:rPr>
          <w:rFonts w:ascii="TimesNewRomanPSMT" w:hAnsi="TimesNewRomanPSMT" w:cs="TimesNewRomanPSMT"/>
          <w:sz w:val="28"/>
          <w:szCs w:val="28"/>
        </w:rPr>
        <w:t>заданий с кратким ответом с 14 до 9.</w:t>
      </w:r>
    </w:p>
    <w:p w:rsidR="00C75AFB" w:rsidRPr="00C75AFB" w:rsidRDefault="00DC3DC8" w:rsidP="00AB503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75AFB">
        <w:rPr>
          <w:rFonts w:ascii="TimesNewRomanPSMT" w:hAnsi="TimesNewRomanPSMT" w:cs="TimesNewRomanPSMT"/>
          <w:sz w:val="28"/>
          <w:szCs w:val="28"/>
        </w:rPr>
        <w:t>Изменено с 4 до 3 количество микротем исходного текста для написания сжатого изложения (С1).</w:t>
      </w:r>
      <w:r w:rsidR="00C75AFB" w:rsidRPr="00C75AFB">
        <w:rPr>
          <w:rFonts w:ascii="TimesNewRomanPSMT" w:hAnsi="TimesNewRomanPSMT" w:cs="TimesNewRomanPSMT"/>
          <w:sz w:val="28"/>
          <w:szCs w:val="28"/>
        </w:rPr>
        <w:t xml:space="preserve"> </w:t>
      </w:r>
      <w:r w:rsidR="00C75AFB" w:rsidRPr="00C75AFB">
        <w:rPr>
          <w:rFonts w:ascii="TimesNewRomanPSMT" w:hAnsi="TimesNewRomanPSMT" w:cs="TimesNewRomanPSMT"/>
          <w:b/>
          <w:i/>
          <w:sz w:val="28"/>
          <w:szCs w:val="28"/>
        </w:rPr>
        <w:t xml:space="preserve">Учитель непременно должен при подготовке к изложению обратить на это внимание выпускников! </w:t>
      </w:r>
    </w:p>
    <w:p w:rsidR="00DC3DC8" w:rsidRPr="00C75AFB" w:rsidRDefault="00DC3DC8" w:rsidP="00AB503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75AFB">
        <w:rPr>
          <w:rFonts w:ascii="TimesNewRomanPSMT" w:hAnsi="TimesNewRomanPSMT" w:cs="TimesNewRomanPSMT"/>
          <w:sz w:val="28"/>
          <w:szCs w:val="28"/>
        </w:rPr>
        <w:t>Изменен объем изложения и сочинения</w:t>
      </w:r>
      <w:r w:rsidR="00C75AFB">
        <w:rPr>
          <w:rFonts w:ascii="TimesNewRomanPSMT" w:hAnsi="TimesNewRomanPSMT" w:cs="TimesNewRomanPSMT"/>
          <w:sz w:val="28"/>
          <w:szCs w:val="28"/>
        </w:rPr>
        <w:t xml:space="preserve"> (изложение не менее 70 слов, сочинение не менее 70 слов). </w:t>
      </w:r>
    </w:p>
    <w:p w:rsidR="00DC3DC8" w:rsidRDefault="00DC3DC8" w:rsidP="00AB503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F40FF">
        <w:rPr>
          <w:rFonts w:ascii="TimesNewRomanPSMT" w:hAnsi="TimesNewRomanPSMT" w:cs="TimesNewRomanPSMT"/>
          <w:sz w:val="28"/>
          <w:szCs w:val="28"/>
        </w:rPr>
        <w:t>Изменено задание С2.1.</w:t>
      </w:r>
    </w:p>
    <w:p w:rsidR="00DC3DC8" w:rsidRPr="00EF40FF" w:rsidRDefault="00DC3DC8" w:rsidP="00AB503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F40FF">
        <w:rPr>
          <w:rFonts w:ascii="TimesNewRomanPSMT" w:hAnsi="TimesNewRomanPSMT" w:cs="TimesNewRomanPSMT"/>
          <w:sz w:val="28"/>
          <w:szCs w:val="28"/>
        </w:rPr>
        <w:t>Изменены системы оценивания заданий С1 и С2.1 и С2.2</w:t>
      </w:r>
    </w:p>
    <w:p w:rsidR="00C75AFB" w:rsidRPr="00CA3E10" w:rsidRDefault="00C75AFB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Время выполнения работы</w:t>
      </w:r>
    </w:p>
    <w:p w:rsidR="00DC3DC8" w:rsidRPr="00CA3E10" w:rsidRDefault="00DC3DC8" w:rsidP="00C96B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 9-м классе на выполнение экзаменационной работы отводится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4 часа (240 минут), причем распределение времени регламентируется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достаточно жестко. </w:t>
      </w:r>
    </w:p>
    <w:p w:rsidR="00AB5032" w:rsidRDefault="00AB5032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Например, на написание изложения отводится 90 минут. И регламент при выполнении этого задания очень жесткий:  </w:t>
      </w:r>
    </w:p>
    <w:p w:rsidR="00AB5032" w:rsidRPr="00CA3E10" w:rsidRDefault="00AB5032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013"/>
        <w:gridCol w:w="3413"/>
        <w:gridCol w:w="2616"/>
      </w:tblGrid>
      <w:tr w:rsidR="00DC3DC8" w:rsidTr="00DC3DC8">
        <w:tc>
          <w:tcPr>
            <w:tcW w:w="53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  <w:r w:rsidRPr="00DC3DC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Работа организатора</w:t>
            </w:r>
          </w:p>
        </w:tc>
        <w:tc>
          <w:tcPr>
            <w:tcW w:w="354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  <w:r w:rsidRPr="00DC3DC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Действия экзаменуемых</w:t>
            </w:r>
          </w:p>
        </w:tc>
        <w:tc>
          <w:tcPr>
            <w:tcW w:w="2709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DC3DC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Примерное время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</w:tr>
      <w:tr w:rsidR="00DC3DC8" w:rsidTr="00DC3DC8">
        <w:tc>
          <w:tcPr>
            <w:tcW w:w="53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Поставить аудиозапись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первый раз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354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2709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2,5–3 минуты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</w:tr>
      <w:tr w:rsidR="00DC3DC8" w:rsidTr="00DC3DC8">
        <w:tc>
          <w:tcPr>
            <w:tcW w:w="53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Дать время на осмысление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текста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354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Работают с черновиками</w:t>
            </w:r>
          </w:p>
        </w:tc>
        <w:tc>
          <w:tcPr>
            <w:tcW w:w="2709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3–4 минуты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</w:tr>
      <w:tr w:rsidR="00DC3DC8" w:rsidTr="00DC3DC8">
        <w:tc>
          <w:tcPr>
            <w:tcW w:w="53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Поставить аудиозапись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второй раз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354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Прослушивают исходный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текст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2709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2,5–3 минуты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</w:tr>
      <w:tr w:rsidR="00DC3DC8" w:rsidTr="00DC3DC8">
        <w:tc>
          <w:tcPr>
            <w:tcW w:w="53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Выключить запись. 4 Сообщить о начале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написания изложения и о возможности пользоваться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словарем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354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2709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</w:tr>
      <w:tr w:rsidR="00DC3DC8" w:rsidTr="00DC3DC8">
        <w:tc>
          <w:tcPr>
            <w:tcW w:w="53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3544" w:type="dxa"/>
          </w:tcPr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C3DC8">
              <w:rPr>
                <w:rFonts w:ascii="TimesNewRomanPSMT" w:hAnsi="TimesNewRomanPSMT" w:cs="TimesNewRomanPSMT"/>
                <w:sz w:val="28"/>
                <w:szCs w:val="28"/>
              </w:rPr>
              <w:t>Пишут сжатое изложение</w:t>
            </w:r>
          </w:p>
          <w:p w:rsidR="00DC3DC8" w:rsidRPr="00DC3DC8" w:rsidRDefault="00DC3DC8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2709" w:type="dxa"/>
          </w:tcPr>
          <w:p w:rsidR="00DC3DC8" w:rsidRPr="00AB5032" w:rsidRDefault="00AB5032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  <w:r w:rsidRPr="00AB5032">
              <w:rPr>
                <w:rFonts w:ascii="TimesNewRomanPSMT" w:hAnsi="TimesNewRomanPSMT" w:cs="TimesNewRomanPSMT"/>
                <w:sz w:val="28"/>
                <w:szCs w:val="28"/>
              </w:rPr>
              <w:t xml:space="preserve"> 80 минут</w:t>
            </w:r>
          </w:p>
        </w:tc>
      </w:tr>
      <w:tr w:rsidR="00D06272" w:rsidTr="00DC3DC8">
        <w:tc>
          <w:tcPr>
            <w:tcW w:w="534" w:type="dxa"/>
          </w:tcPr>
          <w:p w:rsidR="00D06272" w:rsidRPr="00DC3DC8" w:rsidRDefault="00D06272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3118" w:type="dxa"/>
          </w:tcPr>
          <w:p w:rsidR="00D06272" w:rsidRPr="00DC3DC8" w:rsidRDefault="00D06272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3544" w:type="dxa"/>
          </w:tcPr>
          <w:p w:rsidR="00D06272" w:rsidRPr="00DC3DC8" w:rsidRDefault="00D06272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709" w:type="dxa"/>
          </w:tcPr>
          <w:p w:rsidR="00D06272" w:rsidRPr="00D06272" w:rsidRDefault="00D06272" w:rsidP="00AB50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</w:pPr>
            <w:r w:rsidRPr="00D06272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>Итого 90 минут</w:t>
            </w:r>
          </w:p>
        </w:tc>
      </w:tr>
    </w:tbl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7"/>
          <w:szCs w:val="17"/>
        </w:rPr>
      </w:pPr>
    </w:p>
    <w:p w:rsidR="00DC3DC8" w:rsidRPr="00FC2E31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2E31">
        <w:rPr>
          <w:rFonts w:ascii="TimesNewRomanPSMT" w:hAnsi="TimesNewRomanPSMT" w:cs="TimesNewRomanPSMT"/>
          <w:sz w:val="28"/>
          <w:szCs w:val="28"/>
        </w:rPr>
        <w:t>Затем учащиеся знакомятся с текстом для чтения, который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предъявляется каждому из них в распечатанном виде. Экзаменуемым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предлагается выполнить задания, связанные с содержательным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лингвистическим анализом прочитанного текста.</w:t>
      </w:r>
      <w:r w:rsidR="00D06272">
        <w:rPr>
          <w:rFonts w:ascii="TimesNewRomanPSMT" w:hAnsi="TimesNewRomanPSMT" w:cs="TimesNewRomanPSMT"/>
          <w:sz w:val="28"/>
          <w:szCs w:val="28"/>
        </w:rPr>
        <w:t xml:space="preserve"> Подробный регламент выполнения каждого задания представлен в «Спецификации» (папка Демоверси</w:t>
      </w:r>
      <w:r w:rsidR="00C96B92">
        <w:rPr>
          <w:rFonts w:ascii="TimesNewRomanPSMT" w:hAnsi="TimesNewRomanPSMT" w:cs="TimesNewRomanPSMT"/>
          <w:sz w:val="28"/>
          <w:szCs w:val="28"/>
        </w:rPr>
        <w:t>я</w:t>
      </w:r>
      <w:r w:rsidR="00D06272">
        <w:rPr>
          <w:rFonts w:ascii="TimesNewRomanPSMT" w:hAnsi="TimesNewRomanPSMT" w:cs="TimesNewRomanPSMT"/>
          <w:sz w:val="28"/>
          <w:szCs w:val="28"/>
        </w:rPr>
        <w:t xml:space="preserve"> ГИА 2012г.) </w:t>
      </w:r>
    </w:p>
    <w:p w:rsidR="00DC3DC8" w:rsidRPr="00FC2E31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C2E31">
        <w:rPr>
          <w:rFonts w:ascii="TimesNewRomanPS-BoldMT" w:hAnsi="TimesNewRomanPS-BoldMT" w:cs="TimesNewRomanPS-BoldMT"/>
          <w:b/>
          <w:bCs/>
          <w:sz w:val="28"/>
          <w:szCs w:val="28"/>
        </w:rPr>
        <w:t>Во время испытаний при выполнении всех частей работы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FC2E31">
        <w:rPr>
          <w:rFonts w:ascii="TimesNewRomanPS-BoldMT" w:hAnsi="TimesNewRomanPS-BoldMT" w:cs="TimesNewRomanPS-BoldMT"/>
          <w:b/>
          <w:bCs/>
          <w:sz w:val="28"/>
          <w:szCs w:val="28"/>
        </w:rPr>
        <w:t>экзаменуемые имеют право пользоваться орфографическим словарем.</w:t>
      </w:r>
    </w:p>
    <w:p w:rsidR="00DC3DC8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Задание части 2 ( А и В) проверяются компьютером, поэтому учащимся </w:t>
      </w:r>
      <w:r w:rsidR="00D34F66">
        <w:rPr>
          <w:rFonts w:ascii="TimesNewRomanPSMT" w:hAnsi="TimesNewRomanPSMT" w:cs="TimesNewRomanPSMT"/>
          <w:sz w:val="28"/>
          <w:szCs w:val="28"/>
        </w:rPr>
        <w:t xml:space="preserve">раздаются </w:t>
      </w:r>
      <w:r>
        <w:rPr>
          <w:rFonts w:ascii="TimesNewRomanPSMT" w:hAnsi="TimesNewRomanPSMT" w:cs="TimesNewRomanPSMT"/>
          <w:sz w:val="28"/>
          <w:szCs w:val="28"/>
        </w:rPr>
        <w:t xml:space="preserve"> специальные бланки для ответов. </w:t>
      </w:r>
    </w:p>
    <w:p w:rsidR="00DC3DC8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Задания с развернутым ответом проверяются специалистами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русскому языку, прошедшими специальную подготовку для проверки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заданий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C2E31">
        <w:rPr>
          <w:rFonts w:ascii="TimesNewRomanPSMT" w:hAnsi="TimesNewRomanPSMT" w:cs="TimesNewRomanPSMT"/>
          <w:sz w:val="28"/>
          <w:szCs w:val="28"/>
        </w:rPr>
        <w:t>государственной итоговой аттестации.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Учителям следует обратить внимание учащихся на аккуратное, разборчивое написание работы, научить школьников работать с бланками ответов.  </w:t>
      </w:r>
    </w:p>
    <w:p w:rsidR="00907AEE" w:rsidRPr="00907AEE" w:rsidRDefault="00907AEE" w:rsidP="00907AEE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7AEE">
        <w:rPr>
          <w:rFonts w:ascii="TimesNewRomanPSMT" w:hAnsi="TimesNewRomanPSMT" w:cs="TimesNewRomanPSMT"/>
          <w:b/>
          <w:sz w:val="28"/>
          <w:szCs w:val="28"/>
        </w:rPr>
        <w:t>Подробно познакомиться с демоверсией 2012 года можно на сайте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66C5C">
        <w:rPr>
          <w:rFonts w:ascii="TimesNewRomanPSMT" w:hAnsi="TimesNewRomanPSMT" w:cs="TimesNewRomanPSMT"/>
          <w:sz w:val="28"/>
          <w:szCs w:val="28"/>
        </w:rPr>
        <w:t>http://www.fipi.ru</w:t>
      </w:r>
      <w:r>
        <w:t xml:space="preserve">. </w:t>
      </w:r>
      <w:r w:rsidRPr="00907AEE">
        <w:rPr>
          <w:rFonts w:ascii="Times New Roman" w:hAnsi="Times New Roman"/>
          <w:b/>
          <w:sz w:val="28"/>
          <w:szCs w:val="28"/>
        </w:rPr>
        <w:t xml:space="preserve">Там же размещён аудифайл с записью текста для в изложения. </w:t>
      </w:r>
    </w:p>
    <w:p w:rsidR="00907AEE" w:rsidRPr="00907AEE" w:rsidRDefault="00907AEE" w:rsidP="00AB5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5AFB" w:rsidRDefault="00C75AFB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081F23" w:rsidRPr="00C96B92" w:rsidRDefault="00081F23" w:rsidP="00081F23">
      <w:pPr>
        <w:autoSpaceDE w:val="0"/>
        <w:autoSpaceDN w:val="0"/>
        <w:adjustRightInd w:val="0"/>
        <w:ind w:firstLine="708"/>
        <w:jc w:val="center"/>
        <w:rPr>
          <w:rFonts w:ascii="NewStandard-Regular" w:hAnsi="NewStandard-Regular" w:cs="NewStandard-Regular"/>
          <w:b/>
          <w:color w:val="000000"/>
          <w:sz w:val="28"/>
          <w:szCs w:val="28"/>
        </w:rPr>
      </w:pPr>
      <w:r w:rsidRPr="00C96B92">
        <w:rPr>
          <w:rFonts w:ascii="NewStandard-Regular" w:hAnsi="NewStandard-Regular" w:cs="NewStandard-Regular"/>
          <w:b/>
          <w:color w:val="000000"/>
          <w:sz w:val="28"/>
          <w:szCs w:val="28"/>
        </w:rPr>
        <w:t xml:space="preserve">Рекомендации по подготовке учащихся к </w:t>
      </w:r>
      <w:r w:rsidR="00D34F66">
        <w:rPr>
          <w:rFonts w:ascii="NewStandard-Regular" w:hAnsi="NewStandard-Regular" w:cs="NewStandard-Regular"/>
          <w:b/>
          <w:color w:val="000000"/>
          <w:sz w:val="28"/>
          <w:szCs w:val="28"/>
        </w:rPr>
        <w:t xml:space="preserve">написанию </w:t>
      </w:r>
      <w:r>
        <w:rPr>
          <w:rFonts w:ascii="NewStandard-Regular" w:hAnsi="NewStandard-Regular" w:cs="NewStandard-Regular"/>
          <w:b/>
          <w:color w:val="000000"/>
          <w:sz w:val="28"/>
          <w:szCs w:val="28"/>
        </w:rPr>
        <w:t>сжато</w:t>
      </w:r>
      <w:r w:rsidR="00D34F66">
        <w:rPr>
          <w:rFonts w:ascii="NewStandard-Regular" w:hAnsi="NewStandard-Regular" w:cs="NewStandard-Regular"/>
          <w:b/>
          <w:color w:val="000000"/>
          <w:sz w:val="28"/>
          <w:szCs w:val="28"/>
        </w:rPr>
        <w:t>го</w:t>
      </w:r>
      <w:r>
        <w:rPr>
          <w:rFonts w:ascii="NewStandard-Regular" w:hAnsi="NewStandard-Regular" w:cs="NewStandard-Regular"/>
          <w:b/>
          <w:color w:val="000000"/>
          <w:sz w:val="28"/>
          <w:szCs w:val="28"/>
        </w:rPr>
        <w:t xml:space="preserve"> </w:t>
      </w:r>
      <w:r w:rsidR="00D34F66">
        <w:rPr>
          <w:rFonts w:ascii="NewStandard-Regular" w:hAnsi="NewStandard-Regular" w:cs="NewStandard-Regular"/>
          <w:b/>
          <w:color w:val="000000"/>
          <w:sz w:val="28"/>
          <w:szCs w:val="28"/>
        </w:rPr>
        <w:t>изложения</w:t>
      </w:r>
    </w:p>
    <w:p w:rsidR="00081F23" w:rsidRPr="00FC2E31" w:rsidRDefault="00081F23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081F23" w:rsidRPr="00081F23" w:rsidRDefault="00081F23" w:rsidP="00081F23">
      <w:pPr>
        <w:ind w:firstLine="708"/>
        <w:jc w:val="both"/>
        <w:rPr>
          <w:sz w:val="28"/>
          <w:szCs w:val="28"/>
        </w:rPr>
      </w:pPr>
      <w:r w:rsidRPr="00081F23">
        <w:rPr>
          <w:sz w:val="28"/>
          <w:szCs w:val="28"/>
        </w:rPr>
        <w:t>Методические рекомендации по обучению школьников написанию сжатого изложения основывается на Методических письмах и Методических рекомендациях ФИПИ 2008–2011 г.г. и опирается на м</w:t>
      </w:r>
      <w:r>
        <w:rPr>
          <w:sz w:val="28"/>
          <w:szCs w:val="28"/>
        </w:rPr>
        <w:t>атериалы, предоставленные в 2010</w:t>
      </w:r>
      <w:r w:rsidRPr="00081F23">
        <w:rPr>
          <w:sz w:val="28"/>
          <w:szCs w:val="28"/>
        </w:rPr>
        <w:t>–201</w:t>
      </w:r>
      <w:r>
        <w:rPr>
          <w:sz w:val="28"/>
          <w:szCs w:val="28"/>
        </w:rPr>
        <w:t>1</w:t>
      </w:r>
      <w:r w:rsidRPr="00081F23">
        <w:rPr>
          <w:sz w:val="28"/>
          <w:szCs w:val="28"/>
        </w:rPr>
        <w:t xml:space="preserve"> г. г. Л.С.Степановой (руководителем группы разработчиков  КИМ ГИА 9).  </w:t>
      </w:r>
    </w:p>
    <w:p w:rsidR="00081F23" w:rsidRPr="00081F23" w:rsidRDefault="00081F23" w:rsidP="00081F23">
      <w:pPr>
        <w:ind w:firstLine="708"/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Методические рекомендации  отражают этапы работы в процессе  первичного восприятия текста, его последующей информационной обработки и состоят из нескольких частей: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1. Содержательная обработка текста, воспринимаемого на слух.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2. Языковая обработка текста в процессе написания сжатого изложения.</w:t>
      </w:r>
    </w:p>
    <w:p w:rsidR="00081F23" w:rsidRPr="00081F23" w:rsidRDefault="00081F23" w:rsidP="00081F23">
      <w:pPr>
        <w:ind w:firstLine="708"/>
        <w:jc w:val="both"/>
        <w:rPr>
          <w:color w:val="000000"/>
          <w:sz w:val="28"/>
          <w:szCs w:val="28"/>
        </w:rPr>
      </w:pPr>
      <w:r w:rsidRPr="00081F23">
        <w:rPr>
          <w:sz w:val="28"/>
          <w:szCs w:val="28"/>
        </w:rPr>
        <w:t>В каждой части рекомендаций учитель найдет  методику работы с исходным текстом для изложения на разных этапах его восприятия и анализа, ответы на основные вопросы: «Как учим?  Чему учим?». Получит возможность отработать с учащимися на практике приемы извлечения главной информации из каждой микротемы текста с помощью</w:t>
      </w:r>
      <w:r w:rsidRPr="00081F23">
        <w:rPr>
          <w:i/>
          <w:sz w:val="28"/>
          <w:szCs w:val="28"/>
        </w:rPr>
        <w:t xml:space="preserve"> </w:t>
      </w:r>
      <w:r w:rsidRPr="00081F23">
        <w:rPr>
          <w:sz w:val="28"/>
          <w:szCs w:val="28"/>
        </w:rPr>
        <w:t>определения темы, проблемы, идеи прослушанного текста;</w:t>
      </w:r>
      <w:r w:rsidRPr="00081F23">
        <w:rPr>
          <w:color w:val="000000"/>
          <w:sz w:val="28"/>
          <w:szCs w:val="28"/>
        </w:rPr>
        <w:t xml:space="preserve">  на основе ключевых слов каждой микротемы и установления связей между ними. </w:t>
      </w:r>
    </w:p>
    <w:p w:rsidR="00081F23" w:rsidRPr="00081F23" w:rsidRDefault="00081F23" w:rsidP="00081F23">
      <w:pPr>
        <w:ind w:firstLine="708"/>
        <w:jc w:val="both"/>
        <w:rPr>
          <w:color w:val="000000"/>
          <w:sz w:val="28"/>
          <w:szCs w:val="28"/>
        </w:rPr>
      </w:pPr>
    </w:p>
    <w:p w:rsidR="00081F23" w:rsidRPr="00081F23" w:rsidRDefault="00081F23" w:rsidP="00081F23">
      <w:pPr>
        <w:ind w:left="720"/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  <w:lang w:val="en-US"/>
        </w:rPr>
        <w:t>I</w:t>
      </w:r>
      <w:r w:rsidRPr="00081F23">
        <w:rPr>
          <w:i/>
          <w:sz w:val="28"/>
          <w:szCs w:val="28"/>
        </w:rPr>
        <w:t>. Содержательная обработка исходного текста, воспринимаемого учащимся на слух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Чему учим?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Умению извлекать главную информацию из текста.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Как учим?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Воспринимать содержание текста на слух структурно.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Что значит «воспринимать содержание текста структурно»? Это значит: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  <w:u w:val="single"/>
        </w:rPr>
        <w:t>1. Определять функционально-содержательные особенности текста – тип речи.</w:t>
      </w:r>
      <w:r w:rsidRPr="00081F23">
        <w:rPr>
          <w:sz w:val="28"/>
          <w:szCs w:val="28"/>
        </w:rPr>
        <w:t xml:space="preserve"> </w:t>
      </w:r>
    </w:p>
    <w:p w:rsidR="00081F23" w:rsidRPr="00D34F66" w:rsidRDefault="00081F23" w:rsidP="00081F23">
      <w:pPr>
        <w:jc w:val="both"/>
        <w:rPr>
          <w:b/>
          <w:i/>
          <w:sz w:val="28"/>
          <w:szCs w:val="28"/>
        </w:rPr>
      </w:pPr>
      <w:r w:rsidRPr="00081F23">
        <w:rPr>
          <w:sz w:val="28"/>
          <w:szCs w:val="28"/>
        </w:rPr>
        <w:t xml:space="preserve">На экзамене учащимся предлагается текст по типу речи рассуждение, поэтому школьники, слушая текст, должны определять в его структуре </w:t>
      </w:r>
      <w:r w:rsidR="00D34F66" w:rsidRPr="00D34F66">
        <w:rPr>
          <w:b/>
          <w:i/>
          <w:sz w:val="28"/>
          <w:szCs w:val="28"/>
        </w:rPr>
        <w:t>тезис</w:t>
      </w:r>
      <w:r w:rsidRPr="00D34F66">
        <w:rPr>
          <w:b/>
          <w:i/>
          <w:sz w:val="28"/>
          <w:szCs w:val="28"/>
        </w:rPr>
        <w:t xml:space="preserve">, аргумент, вывод. </w:t>
      </w:r>
    </w:p>
    <w:p w:rsidR="00081F23" w:rsidRPr="00081F23" w:rsidRDefault="00081F23" w:rsidP="00081F23">
      <w:pPr>
        <w:jc w:val="both"/>
        <w:rPr>
          <w:sz w:val="28"/>
          <w:szCs w:val="28"/>
          <w:u w:val="single"/>
        </w:rPr>
      </w:pPr>
      <w:r w:rsidRPr="00081F23">
        <w:rPr>
          <w:sz w:val="28"/>
          <w:szCs w:val="28"/>
          <w:u w:val="single"/>
        </w:rPr>
        <w:t>2. Определять структурно-композиционные особенности текста-рассуждения: виды его композиции.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Основная композиция текста-рассуждения: </w:t>
      </w:r>
    </w:p>
    <w:p w:rsidR="00081F23" w:rsidRPr="00081F23" w:rsidRDefault="00081F23" w:rsidP="00081F23">
      <w:pPr>
        <w:numPr>
          <w:ilvl w:val="0"/>
          <w:numId w:val="8"/>
        </w:numPr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  тезис  </w:t>
      </w:r>
    </w:p>
    <w:p w:rsidR="00081F23" w:rsidRPr="00081F23" w:rsidRDefault="00D34F66" w:rsidP="00081F2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</w:t>
      </w:r>
      <w:r w:rsidR="00081F23" w:rsidRPr="00081F23">
        <w:rPr>
          <w:sz w:val="28"/>
          <w:szCs w:val="28"/>
        </w:rPr>
        <w:t xml:space="preserve">ргумент ( доказательство) </w:t>
      </w:r>
    </w:p>
    <w:p w:rsidR="00081F23" w:rsidRPr="00081F23" w:rsidRDefault="00081F23" w:rsidP="00081F23">
      <w:pPr>
        <w:numPr>
          <w:ilvl w:val="0"/>
          <w:numId w:val="8"/>
        </w:numPr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  вывод 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  <w:u w:val="single"/>
        </w:rPr>
        <w:t>3. Членить текст на смысловые части – микротемы.</w:t>
      </w:r>
      <w:r w:rsidRPr="00081F23">
        <w:rPr>
          <w:sz w:val="28"/>
          <w:szCs w:val="28"/>
        </w:rPr>
        <w:t xml:space="preserve"> </w:t>
      </w:r>
    </w:p>
    <w:p w:rsidR="00081F23" w:rsidRPr="005B2C63" w:rsidRDefault="00081F23" w:rsidP="00081F23">
      <w:pPr>
        <w:ind w:firstLine="708"/>
        <w:jc w:val="both"/>
        <w:rPr>
          <w:b/>
          <w:sz w:val="28"/>
          <w:szCs w:val="28"/>
        </w:rPr>
      </w:pPr>
      <w:r w:rsidRPr="005B2C63">
        <w:rPr>
          <w:b/>
          <w:sz w:val="28"/>
          <w:szCs w:val="28"/>
        </w:rPr>
        <w:t>В исходном тексте их  бу</w:t>
      </w:r>
      <w:r w:rsidR="005B2C63">
        <w:rPr>
          <w:b/>
          <w:sz w:val="28"/>
          <w:szCs w:val="28"/>
        </w:rPr>
        <w:t xml:space="preserve">дет  3 (структура рассуждения). Об этом учитель должен постоянно напоминать ученикам.  </w:t>
      </w:r>
    </w:p>
    <w:p w:rsidR="00081F23" w:rsidRPr="00081F23" w:rsidRDefault="00081F23" w:rsidP="00081F23">
      <w:pPr>
        <w:jc w:val="both"/>
        <w:rPr>
          <w:sz w:val="28"/>
          <w:szCs w:val="28"/>
          <w:u w:val="single"/>
        </w:rPr>
      </w:pPr>
      <w:r w:rsidRPr="00081F23">
        <w:rPr>
          <w:bCs/>
          <w:iCs/>
          <w:sz w:val="28"/>
          <w:szCs w:val="28"/>
          <w:u w:val="single"/>
        </w:rPr>
        <w:t>Микротема</w:t>
      </w:r>
      <w:r w:rsidRPr="00081F23">
        <w:rPr>
          <w:sz w:val="28"/>
          <w:szCs w:val="28"/>
        </w:rPr>
        <w:t xml:space="preserve"> – содержание нескольких самостоятельных предложений, связанных одной мыслью.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sz w:val="28"/>
          <w:szCs w:val="28"/>
          <w:u w:val="single"/>
        </w:rPr>
        <w:t>4. Определять главную информацию каждой микротемы</w:t>
      </w:r>
      <w:r w:rsidRPr="00081F23">
        <w:rPr>
          <w:sz w:val="28"/>
          <w:szCs w:val="28"/>
        </w:rPr>
        <w:t xml:space="preserve"> на основе разделения информации на главную и второстепенную и отсечения (ограничения) второстепенной информации.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Приемы определения главной информации</w:t>
      </w:r>
    </w:p>
    <w:p w:rsidR="00081F23" w:rsidRPr="00081F23" w:rsidRDefault="00081F23" w:rsidP="00081F23">
      <w:pPr>
        <w:ind w:firstLine="708"/>
        <w:jc w:val="both"/>
        <w:rPr>
          <w:sz w:val="28"/>
          <w:szCs w:val="28"/>
        </w:rPr>
      </w:pPr>
      <w:r w:rsidRPr="00081F23">
        <w:rPr>
          <w:sz w:val="28"/>
          <w:szCs w:val="28"/>
        </w:rPr>
        <w:t>Главная информация – информация, без которой неясен основной смысл текста и, значит, может быть искажено его понимание, поэтому главная информация определяется на основе анализа основного содержания текста.</w:t>
      </w:r>
    </w:p>
    <w:p w:rsidR="00081F23" w:rsidRPr="00081F23" w:rsidRDefault="00081F23" w:rsidP="00081F23">
      <w:pPr>
        <w:ind w:firstLine="708"/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  <w:u w:val="single"/>
        </w:rPr>
        <w:t>Первый прием</w:t>
      </w:r>
      <w:r w:rsidRPr="00081F23">
        <w:rPr>
          <w:i/>
          <w:sz w:val="28"/>
          <w:szCs w:val="28"/>
        </w:rPr>
        <w:t xml:space="preserve"> </w:t>
      </w:r>
      <w:r w:rsidRPr="00081F23">
        <w:rPr>
          <w:iCs/>
          <w:sz w:val="28"/>
          <w:szCs w:val="28"/>
        </w:rPr>
        <w:t>–</w:t>
      </w:r>
      <w:r w:rsidRPr="00081F23">
        <w:rPr>
          <w:sz w:val="28"/>
          <w:szCs w:val="28"/>
        </w:rPr>
        <w:t xml:space="preserve"> </w:t>
      </w:r>
      <w:r w:rsidRPr="00081F23">
        <w:rPr>
          <w:i/>
          <w:sz w:val="28"/>
          <w:szCs w:val="28"/>
        </w:rPr>
        <w:t>определение  темы, проблемы, идеи (авторской позиции): о чем текст? (тема); какой вопрос главный? (проблема); зачем создан текст? (идея).</w:t>
      </w:r>
    </w:p>
    <w:p w:rsidR="00081F23" w:rsidRPr="00081F23" w:rsidRDefault="00081F23" w:rsidP="00081F23">
      <w:pPr>
        <w:ind w:firstLine="708"/>
        <w:jc w:val="both"/>
        <w:rPr>
          <w:sz w:val="28"/>
          <w:szCs w:val="28"/>
        </w:rPr>
      </w:pPr>
      <w:r w:rsidRPr="00081F23">
        <w:rPr>
          <w:sz w:val="28"/>
          <w:szCs w:val="28"/>
          <w:u w:val="single"/>
        </w:rPr>
        <w:t>Тема</w:t>
      </w:r>
      <w:r w:rsidRPr="00081F23">
        <w:rPr>
          <w:sz w:val="28"/>
          <w:szCs w:val="28"/>
        </w:rPr>
        <w:t xml:space="preserve"> – (от греч. thema </w:t>
      </w:r>
      <w:r w:rsidRPr="00081F23">
        <w:rPr>
          <w:iCs/>
          <w:sz w:val="28"/>
          <w:szCs w:val="28"/>
        </w:rPr>
        <w:t>–</w:t>
      </w:r>
      <w:r w:rsidRPr="00081F23">
        <w:rPr>
          <w:sz w:val="28"/>
          <w:szCs w:val="28"/>
        </w:rPr>
        <w:t xml:space="preserve"> то, что положено в основу) – предмет изображения в тексте: круг жизненных явлений и событий, о которых пишет автор.</w:t>
      </w:r>
    </w:p>
    <w:p w:rsidR="00081F23" w:rsidRPr="00081F23" w:rsidRDefault="00081F23" w:rsidP="00081F23">
      <w:pPr>
        <w:ind w:firstLine="708"/>
        <w:jc w:val="both"/>
        <w:rPr>
          <w:sz w:val="28"/>
          <w:szCs w:val="28"/>
        </w:rPr>
      </w:pPr>
      <w:r w:rsidRPr="00081F23">
        <w:rPr>
          <w:sz w:val="28"/>
          <w:szCs w:val="28"/>
          <w:u w:val="single"/>
        </w:rPr>
        <w:t>Проблема</w:t>
      </w:r>
      <w:r w:rsidRPr="00081F23">
        <w:rPr>
          <w:sz w:val="28"/>
          <w:szCs w:val="28"/>
        </w:rPr>
        <w:t xml:space="preserve"> (греч. problema </w:t>
      </w:r>
      <w:r w:rsidRPr="00081F23">
        <w:rPr>
          <w:iCs/>
          <w:sz w:val="28"/>
          <w:szCs w:val="28"/>
        </w:rPr>
        <w:t>–</w:t>
      </w:r>
      <w:r w:rsidRPr="00081F23">
        <w:rPr>
          <w:sz w:val="28"/>
          <w:szCs w:val="28"/>
        </w:rPr>
        <w:t xml:space="preserve"> задача, задание) – вопрос, возникающий на каком-либо противоречии социально-общественной, культурной или духовной жизни. Текст создается автором с целью осмыслить эту проблему и выразить свое отношение к ней, предложить свою точку зрения на ее решение. Какое возникает противоречие при изложении темы, какой формулируется вопрос?</w:t>
      </w:r>
    </w:p>
    <w:p w:rsidR="00081F23" w:rsidRPr="00081F23" w:rsidRDefault="00081F23" w:rsidP="00081F23">
      <w:pPr>
        <w:ind w:firstLine="708"/>
        <w:jc w:val="both"/>
        <w:rPr>
          <w:sz w:val="28"/>
          <w:szCs w:val="28"/>
        </w:rPr>
      </w:pPr>
      <w:r w:rsidRPr="00081F23">
        <w:rPr>
          <w:sz w:val="28"/>
          <w:szCs w:val="28"/>
          <w:u w:val="single"/>
        </w:rPr>
        <w:t xml:space="preserve">Идея – </w:t>
      </w:r>
      <w:r w:rsidRPr="00081F23">
        <w:rPr>
          <w:sz w:val="28"/>
          <w:szCs w:val="28"/>
        </w:rPr>
        <w:t>(от греч. idea – идея, понятие, первообраз, представление) - главная мысль, лежащая в основе текста.</w:t>
      </w:r>
    </w:p>
    <w:p w:rsidR="00081F23" w:rsidRPr="00081F23" w:rsidRDefault="00081F23" w:rsidP="00081F23">
      <w:pPr>
        <w:ind w:firstLine="708"/>
        <w:jc w:val="both"/>
        <w:rPr>
          <w:i/>
          <w:sz w:val="28"/>
          <w:szCs w:val="28"/>
        </w:rPr>
      </w:pPr>
      <w:r w:rsidRPr="00081F23">
        <w:rPr>
          <w:i/>
          <w:color w:val="000000"/>
          <w:sz w:val="28"/>
          <w:szCs w:val="28"/>
          <w:u w:val="single"/>
        </w:rPr>
        <w:t xml:space="preserve">Второй прием </w:t>
      </w:r>
      <w:r w:rsidRPr="00081F23">
        <w:rPr>
          <w:iCs/>
          <w:sz w:val="28"/>
          <w:szCs w:val="28"/>
        </w:rPr>
        <w:t xml:space="preserve">– </w:t>
      </w:r>
      <w:r w:rsidRPr="00081F23">
        <w:rPr>
          <w:i/>
          <w:color w:val="000000"/>
          <w:sz w:val="28"/>
          <w:szCs w:val="28"/>
        </w:rPr>
        <w:t xml:space="preserve"> определение ключевых слов каждой микротемы и установление связей между ними.</w:t>
      </w:r>
    </w:p>
    <w:p w:rsidR="00081F23" w:rsidRPr="00081F23" w:rsidRDefault="00081F23" w:rsidP="00081F23">
      <w:pPr>
        <w:jc w:val="both"/>
        <w:rPr>
          <w:color w:val="000000"/>
          <w:sz w:val="28"/>
          <w:szCs w:val="28"/>
        </w:rPr>
      </w:pPr>
      <w:r w:rsidRPr="00081F23">
        <w:rPr>
          <w:color w:val="000000"/>
          <w:sz w:val="28"/>
          <w:szCs w:val="28"/>
        </w:rPr>
        <w:t>(МП ФИПИ: «Определение в тексте так называемых смысловых маркёров – слов и выражений, отмечающих ключевые моменты содержания и передающих главную информацию».)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Вычленяется группа ключевых слов и составляется схема их структурно-смысловых связей в тексте: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81F23" w:rsidRPr="00081F23" w:rsidTr="00081F23">
        <w:tc>
          <w:tcPr>
            <w:tcW w:w="4785" w:type="dxa"/>
          </w:tcPr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  <w:r w:rsidRPr="00081F23">
              <w:rPr>
                <w:sz w:val="28"/>
                <w:szCs w:val="28"/>
              </w:rPr>
              <w:t xml:space="preserve">уровень фактологии: </w:t>
            </w:r>
          </w:p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  <w:r w:rsidRPr="00081F23">
              <w:rPr>
                <w:sz w:val="28"/>
                <w:szCs w:val="28"/>
              </w:rPr>
              <w:t>кто? что? (где? когда?)</w:t>
            </w:r>
          </w:p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  <w:r w:rsidRPr="00081F23">
              <w:rPr>
                <w:sz w:val="28"/>
                <w:szCs w:val="28"/>
              </w:rPr>
              <w:t xml:space="preserve">уровень оценивания: </w:t>
            </w:r>
          </w:p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  <w:r w:rsidRPr="00081F23">
              <w:rPr>
                <w:sz w:val="28"/>
                <w:szCs w:val="28"/>
              </w:rPr>
              <w:t>что об этом говорится? что во всем этом главное?</w:t>
            </w:r>
          </w:p>
        </w:tc>
      </w:tr>
      <w:tr w:rsidR="00081F23" w:rsidRPr="00081F23" w:rsidTr="00081F23">
        <w:tc>
          <w:tcPr>
            <w:tcW w:w="4785" w:type="dxa"/>
          </w:tcPr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81F23" w:rsidRPr="00081F23" w:rsidRDefault="00081F23" w:rsidP="00081F23">
            <w:pPr>
              <w:jc w:val="both"/>
              <w:rPr>
                <w:sz w:val="28"/>
                <w:szCs w:val="28"/>
              </w:rPr>
            </w:pPr>
          </w:p>
        </w:tc>
      </w:tr>
    </w:tbl>
    <w:p w:rsidR="00081F23" w:rsidRPr="00081F23" w:rsidRDefault="00081F23" w:rsidP="00081F23">
      <w:pPr>
        <w:jc w:val="both"/>
        <w:rPr>
          <w:i/>
          <w:sz w:val="28"/>
          <w:szCs w:val="28"/>
        </w:rPr>
      </w:pP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i/>
          <w:sz w:val="28"/>
          <w:szCs w:val="28"/>
          <w:lang w:val="en-US"/>
        </w:rPr>
        <w:t>II</w:t>
      </w:r>
      <w:r w:rsidRPr="00081F23">
        <w:rPr>
          <w:i/>
          <w:sz w:val="28"/>
          <w:szCs w:val="28"/>
        </w:rPr>
        <w:t>.</w:t>
      </w:r>
      <w:r w:rsidRPr="00081F23">
        <w:rPr>
          <w:sz w:val="28"/>
          <w:szCs w:val="28"/>
        </w:rPr>
        <w:t xml:space="preserve"> </w:t>
      </w:r>
      <w:r w:rsidRPr="00081F23">
        <w:rPr>
          <w:i/>
          <w:sz w:val="28"/>
          <w:szCs w:val="28"/>
        </w:rPr>
        <w:t>Языковая обработка текста в процессе написания сжатого изложения</w:t>
      </w:r>
    </w:p>
    <w:p w:rsidR="00081F23" w:rsidRPr="00081F23" w:rsidRDefault="00081F23" w:rsidP="00081F23">
      <w:pPr>
        <w:ind w:firstLine="708"/>
        <w:jc w:val="both"/>
        <w:rPr>
          <w:color w:val="000000"/>
          <w:sz w:val="28"/>
          <w:szCs w:val="28"/>
        </w:rPr>
      </w:pPr>
      <w:r w:rsidRPr="00081F23">
        <w:rPr>
          <w:color w:val="000000"/>
          <w:sz w:val="28"/>
          <w:szCs w:val="28"/>
        </w:rPr>
        <w:t xml:space="preserve">Сжатое изложение – это такая форма обработки информации исходного текста, при которой возникает новый текст, воспроизводящий основное содержание, композиционно-логическую структуру, стиль и тип речи исходного текста.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Чему учим?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 xml:space="preserve">Умению лаконично передать извлечённую информацию в письменной речи.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Приемам сжатия текста.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Как учим?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color w:val="000000"/>
          <w:sz w:val="28"/>
          <w:szCs w:val="28"/>
        </w:rPr>
        <w:t>Конструированию текста на основе умения п</w:t>
      </w:r>
      <w:r w:rsidRPr="00081F23">
        <w:rPr>
          <w:sz w:val="28"/>
          <w:szCs w:val="28"/>
        </w:rPr>
        <w:t>рименять приемы сжатия текста:</w:t>
      </w:r>
    </w:p>
    <w:p w:rsidR="00081F23" w:rsidRPr="00081F23" w:rsidRDefault="00081F23" w:rsidP="00081F23">
      <w:pPr>
        <w:jc w:val="both"/>
        <w:rPr>
          <w:color w:val="000000"/>
          <w:sz w:val="28"/>
          <w:szCs w:val="28"/>
        </w:rPr>
      </w:pPr>
      <w:r w:rsidRPr="00081F23">
        <w:rPr>
          <w:color w:val="000000"/>
          <w:sz w:val="28"/>
          <w:szCs w:val="28"/>
        </w:rPr>
        <w:t xml:space="preserve">отбирать лексические и грамматические средства, позволяющие связно и кратко передать полученную информацию. </w:t>
      </w:r>
    </w:p>
    <w:p w:rsidR="00081F23" w:rsidRPr="00081F23" w:rsidRDefault="00081F23" w:rsidP="00081F23">
      <w:pPr>
        <w:jc w:val="center"/>
        <w:rPr>
          <w:color w:val="000000"/>
          <w:sz w:val="28"/>
          <w:szCs w:val="28"/>
        </w:rPr>
      </w:pPr>
    </w:p>
    <w:p w:rsidR="00081F23" w:rsidRPr="00081F23" w:rsidRDefault="00081F23" w:rsidP="00081F23">
      <w:pPr>
        <w:jc w:val="center"/>
        <w:rPr>
          <w:color w:val="000000"/>
          <w:sz w:val="28"/>
          <w:szCs w:val="28"/>
        </w:rPr>
      </w:pPr>
      <w:r w:rsidRPr="00081F23">
        <w:rPr>
          <w:color w:val="000000"/>
          <w:sz w:val="28"/>
          <w:szCs w:val="28"/>
        </w:rPr>
        <w:t>Приемы сжатия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>Основные приёмы сжатия (компрессии) текста: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  <w:lang w:val="en-US"/>
        </w:rPr>
        <w:t>I</w:t>
      </w:r>
      <w:r w:rsidRPr="00081F23">
        <w:rPr>
          <w:sz w:val="28"/>
          <w:szCs w:val="28"/>
        </w:rPr>
        <w:t>. Исключение второстепенной информации, повторов, подробностей, деталей.</w:t>
      </w:r>
    </w:p>
    <w:p w:rsidR="00081F23" w:rsidRPr="00081F23" w:rsidRDefault="00081F23" w:rsidP="00081F23">
      <w:pPr>
        <w:jc w:val="both"/>
        <w:rPr>
          <w:sz w:val="28"/>
          <w:szCs w:val="28"/>
          <w:u w:val="single"/>
        </w:rPr>
      </w:pPr>
      <w:r w:rsidRPr="00081F23">
        <w:rPr>
          <w:sz w:val="28"/>
          <w:szCs w:val="28"/>
          <w:lang w:val="en-US"/>
        </w:rPr>
        <w:t>II</w:t>
      </w:r>
      <w:r w:rsidRPr="00081F23">
        <w:rPr>
          <w:sz w:val="28"/>
          <w:szCs w:val="28"/>
        </w:rPr>
        <w:t xml:space="preserve">. Упрощение синтаксических структур: синонимическая замена, сокращение частей, слияние.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  <w:lang w:val="en-US"/>
        </w:rPr>
        <w:t>III</w:t>
      </w:r>
      <w:r w:rsidRPr="00081F23">
        <w:rPr>
          <w:i/>
          <w:sz w:val="28"/>
          <w:szCs w:val="28"/>
        </w:rPr>
        <w:t xml:space="preserve">. </w:t>
      </w:r>
      <w:r w:rsidRPr="00081F23">
        <w:rPr>
          <w:sz w:val="28"/>
          <w:szCs w:val="28"/>
        </w:rPr>
        <w:t xml:space="preserve">Обобщение единичных явлений и фактов: свертывание информации на основе ее обобщения – перевода частного в общее. </w:t>
      </w:r>
      <w:r w:rsidRPr="00081F23">
        <w:rPr>
          <w:sz w:val="28"/>
          <w:szCs w:val="28"/>
          <w:u w:val="single"/>
        </w:rPr>
        <w:t xml:space="preserve"> 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</w:p>
    <w:p w:rsidR="00081F23" w:rsidRPr="00081F23" w:rsidRDefault="00081F23" w:rsidP="00081F23">
      <w:pPr>
        <w:jc w:val="both"/>
        <w:rPr>
          <w:sz w:val="28"/>
          <w:szCs w:val="28"/>
          <w:u w:val="single"/>
        </w:rPr>
      </w:pPr>
      <w:r w:rsidRPr="00081F23">
        <w:rPr>
          <w:sz w:val="28"/>
          <w:szCs w:val="28"/>
          <w:lang w:val="en-US"/>
        </w:rPr>
        <w:t>I</w:t>
      </w:r>
      <w:r w:rsidRPr="00081F23">
        <w:rPr>
          <w:sz w:val="28"/>
          <w:szCs w:val="28"/>
        </w:rPr>
        <w:t xml:space="preserve">. </w:t>
      </w:r>
      <w:r w:rsidRPr="00081F23">
        <w:rPr>
          <w:sz w:val="28"/>
          <w:szCs w:val="28"/>
          <w:u w:val="single"/>
        </w:rPr>
        <w:t xml:space="preserve">Исключение второстепенной информации 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1. Исключение отдельных слов, словосочетаний, фрагментов предложений, вводных и уточняющих конструкций.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2. Исключение одного или нескольких предложений.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3. Исключение одного или нескольких синонимов в ряду однородных членов.</w:t>
      </w:r>
      <w:r w:rsidRPr="00081F23">
        <w:rPr>
          <w:i/>
          <w:sz w:val="28"/>
          <w:szCs w:val="28"/>
        </w:rPr>
        <w:tab/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4. Удаление из текста поясняющих конструкций, например ряда однородных членов при обобщающем слове или ряда простых предложений в составе бессоюзного сложного, поясняющих, раскрывающих содержание первой части.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  <w:r w:rsidRPr="00081F23">
        <w:rPr>
          <w:sz w:val="28"/>
          <w:szCs w:val="28"/>
        </w:rPr>
        <w:tab/>
      </w:r>
    </w:p>
    <w:p w:rsidR="00081F23" w:rsidRPr="00081F23" w:rsidRDefault="00081F23" w:rsidP="00081F23">
      <w:pPr>
        <w:jc w:val="both"/>
        <w:rPr>
          <w:sz w:val="28"/>
          <w:szCs w:val="28"/>
          <w:u w:val="single"/>
        </w:rPr>
      </w:pPr>
      <w:r w:rsidRPr="00081F23">
        <w:rPr>
          <w:sz w:val="28"/>
          <w:szCs w:val="28"/>
          <w:lang w:val="en-US"/>
        </w:rPr>
        <w:t>II</w:t>
      </w:r>
      <w:r w:rsidRPr="00081F23">
        <w:rPr>
          <w:sz w:val="28"/>
          <w:szCs w:val="28"/>
        </w:rPr>
        <w:t xml:space="preserve">. </w:t>
      </w:r>
      <w:r w:rsidRPr="00081F23">
        <w:rPr>
          <w:sz w:val="28"/>
          <w:szCs w:val="28"/>
          <w:u w:val="single"/>
        </w:rPr>
        <w:t xml:space="preserve">Упрощение синтаксических структур 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1. Замена придаточного определительного синонимичным определением.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2. Замена придаточного обстоятельственного деепричастным оборотом.</w:t>
      </w:r>
      <w:r w:rsidRPr="00081F23">
        <w:rPr>
          <w:i/>
          <w:sz w:val="28"/>
          <w:szCs w:val="28"/>
        </w:rPr>
        <w:tab/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3. Сокращение количества структурных частей сложного предложения.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4. Слияние двух предложений в одно.</w:t>
      </w:r>
    </w:p>
    <w:p w:rsidR="00081F23" w:rsidRPr="00081F23" w:rsidRDefault="00081F23" w:rsidP="00081F23">
      <w:pPr>
        <w:jc w:val="both"/>
        <w:rPr>
          <w:sz w:val="28"/>
          <w:szCs w:val="28"/>
        </w:rPr>
      </w:pPr>
    </w:p>
    <w:p w:rsidR="00081F23" w:rsidRPr="00081F23" w:rsidRDefault="00081F23" w:rsidP="00081F23">
      <w:pPr>
        <w:jc w:val="both"/>
        <w:rPr>
          <w:sz w:val="28"/>
          <w:szCs w:val="28"/>
          <w:u w:val="single"/>
        </w:rPr>
      </w:pPr>
      <w:r w:rsidRPr="00081F23">
        <w:rPr>
          <w:sz w:val="28"/>
          <w:szCs w:val="28"/>
          <w:lang w:val="en-US"/>
        </w:rPr>
        <w:t>III</w:t>
      </w:r>
      <w:r w:rsidRPr="00081F23">
        <w:rPr>
          <w:sz w:val="28"/>
          <w:szCs w:val="28"/>
        </w:rPr>
        <w:t xml:space="preserve">. </w:t>
      </w:r>
      <w:r w:rsidRPr="00081F23">
        <w:rPr>
          <w:sz w:val="28"/>
          <w:szCs w:val="28"/>
          <w:u w:val="single"/>
        </w:rPr>
        <w:t>Обобщение единичных явлений и фактов</w:t>
      </w:r>
      <w:r w:rsidRPr="00081F23">
        <w:rPr>
          <w:sz w:val="28"/>
          <w:szCs w:val="28"/>
        </w:rPr>
        <w:t xml:space="preserve">: свертывание информации на основе ее обобщения – перевода частного в общее. </w:t>
      </w:r>
      <w:r w:rsidRPr="00081F23">
        <w:rPr>
          <w:sz w:val="28"/>
          <w:szCs w:val="28"/>
          <w:u w:val="single"/>
        </w:rPr>
        <w:t xml:space="preserve"> </w:t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>1. Обобщение содержания.</w:t>
      </w:r>
      <w:r w:rsidRPr="00081F23">
        <w:rPr>
          <w:i/>
          <w:sz w:val="28"/>
          <w:szCs w:val="28"/>
        </w:rPr>
        <w:tab/>
      </w:r>
    </w:p>
    <w:p w:rsidR="00081F23" w:rsidRPr="00081F23" w:rsidRDefault="00081F23" w:rsidP="00081F23">
      <w:pPr>
        <w:jc w:val="both"/>
        <w:rPr>
          <w:i/>
          <w:sz w:val="28"/>
          <w:szCs w:val="28"/>
        </w:rPr>
      </w:pPr>
      <w:r w:rsidRPr="00081F23">
        <w:rPr>
          <w:i/>
          <w:sz w:val="28"/>
          <w:szCs w:val="28"/>
        </w:rPr>
        <w:t xml:space="preserve">2. Замена ряда однородных членов обобщающим словом. 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34F66" w:rsidRDefault="00D34F66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Работа с черновиком. </w:t>
      </w:r>
    </w:p>
    <w:p w:rsidR="00D34F66" w:rsidRDefault="00D34F66" w:rsidP="00D34F66">
      <w:pPr>
        <w:ind w:firstLine="708"/>
        <w:jc w:val="both"/>
        <w:rPr>
          <w:b/>
          <w:sz w:val="28"/>
          <w:szCs w:val="28"/>
          <w:u w:val="single"/>
        </w:rPr>
      </w:pPr>
    </w:p>
    <w:p w:rsidR="00D34F66" w:rsidRPr="00D34F66" w:rsidRDefault="00D34F66" w:rsidP="00D34F66">
      <w:pPr>
        <w:ind w:firstLine="708"/>
        <w:jc w:val="both"/>
        <w:rPr>
          <w:sz w:val="28"/>
          <w:szCs w:val="28"/>
          <w:u w:val="single"/>
        </w:rPr>
      </w:pPr>
      <w:r w:rsidRPr="00D34F66">
        <w:rPr>
          <w:sz w:val="28"/>
          <w:szCs w:val="28"/>
          <w:u w:val="single"/>
        </w:rPr>
        <w:t xml:space="preserve">Первое чтение исходного текста </w:t>
      </w:r>
    </w:p>
    <w:p w:rsidR="00D34F66" w:rsidRPr="00D8215A" w:rsidRDefault="00D34F66" w:rsidP="00D34F66">
      <w:pPr>
        <w:ind w:firstLine="708"/>
        <w:jc w:val="both"/>
        <w:rPr>
          <w:sz w:val="28"/>
          <w:szCs w:val="28"/>
        </w:rPr>
      </w:pPr>
      <w:r w:rsidRPr="00D8215A">
        <w:rPr>
          <w:sz w:val="28"/>
          <w:szCs w:val="28"/>
        </w:rPr>
        <w:t>Во время первого чтения текста вести записи в черновике не рекомендуется</w:t>
      </w:r>
      <w:r>
        <w:rPr>
          <w:sz w:val="28"/>
          <w:szCs w:val="28"/>
        </w:rPr>
        <w:t xml:space="preserve"> ( </w:t>
      </w:r>
      <w:r w:rsidRPr="00D34F66">
        <w:rPr>
          <w:i/>
          <w:sz w:val="28"/>
          <w:szCs w:val="28"/>
        </w:rPr>
        <w:t>но и не запрещается!</w:t>
      </w:r>
      <w:r>
        <w:rPr>
          <w:sz w:val="28"/>
          <w:szCs w:val="28"/>
        </w:rPr>
        <w:t xml:space="preserve">) </w:t>
      </w:r>
      <w:r w:rsidRPr="00D8215A">
        <w:rPr>
          <w:sz w:val="28"/>
          <w:szCs w:val="28"/>
        </w:rPr>
        <w:t xml:space="preserve">, так как в процессе первичного </w:t>
      </w:r>
      <w:r>
        <w:rPr>
          <w:sz w:val="28"/>
          <w:szCs w:val="28"/>
        </w:rPr>
        <w:t xml:space="preserve">слушания </w:t>
      </w:r>
      <w:r w:rsidRPr="00D8215A">
        <w:rPr>
          <w:sz w:val="28"/>
          <w:szCs w:val="28"/>
        </w:rPr>
        <w:t>текста происходит его целостное</w:t>
      </w:r>
      <w:r>
        <w:rPr>
          <w:sz w:val="28"/>
          <w:szCs w:val="28"/>
        </w:rPr>
        <w:t xml:space="preserve"> восприятие</w:t>
      </w:r>
      <w:r w:rsidRPr="00D8215A">
        <w:rPr>
          <w:sz w:val="28"/>
          <w:szCs w:val="28"/>
        </w:rPr>
        <w:t xml:space="preserve">: понимание темы, проблемы, отношения автора к теме и проблеме, </w:t>
      </w:r>
      <w:r>
        <w:rPr>
          <w:sz w:val="28"/>
          <w:szCs w:val="28"/>
        </w:rPr>
        <w:t xml:space="preserve">особенностей </w:t>
      </w:r>
      <w:r w:rsidRPr="00D8215A">
        <w:rPr>
          <w:sz w:val="28"/>
          <w:szCs w:val="28"/>
        </w:rPr>
        <w:t>композиции текста.</w:t>
      </w:r>
      <w:r>
        <w:rPr>
          <w:sz w:val="28"/>
          <w:szCs w:val="28"/>
        </w:rPr>
        <w:t xml:space="preserve"> </w:t>
      </w:r>
    </w:p>
    <w:p w:rsidR="00D34F66" w:rsidRPr="00D8215A" w:rsidRDefault="00D34F66" w:rsidP="00D34F66">
      <w:pPr>
        <w:ind w:firstLine="708"/>
        <w:jc w:val="both"/>
        <w:rPr>
          <w:sz w:val="28"/>
          <w:szCs w:val="28"/>
        </w:rPr>
      </w:pPr>
      <w:r w:rsidRPr="00D8215A">
        <w:rPr>
          <w:sz w:val="28"/>
          <w:szCs w:val="28"/>
        </w:rPr>
        <w:t>По окончании первого чтения в черновике рекомендуется тезисно сформулировать основную тему (о чем текст?), проблему (какой вопрос является главным в рассуждении автора?) и позицию автора по отношению к обсуждаемому вопросу. Составить план текста, отражающий количество микротем и их основное содержание, а также логику развития авторского рассуждения: тезис (тезисы) – аргумент (аргументы) – вывод</w:t>
      </w:r>
      <w:r w:rsidRPr="00775027">
        <w:rPr>
          <w:sz w:val="28"/>
          <w:szCs w:val="28"/>
        </w:rPr>
        <w:t xml:space="preserve"> (выводы)</w:t>
      </w:r>
      <w:r w:rsidRPr="00D8215A">
        <w:rPr>
          <w:sz w:val="28"/>
          <w:szCs w:val="28"/>
        </w:rPr>
        <w:t xml:space="preserve">. Записать ключевые понятия и слова, наиболее выразительные средства авторской речи. </w:t>
      </w:r>
    </w:p>
    <w:p w:rsidR="00D34F66" w:rsidRPr="00D8215A" w:rsidRDefault="00D34F66" w:rsidP="00D34F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Процесс оформления записей в</w:t>
      </w:r>
      <w:r w:rsidRPr="00D8215A">
        <w:rPr>
          <w:sz w:val="28"/>
          <w:szCs w:val="28"/>
        </w:rPr>
        <w:t xml:space="preserve"> черновике, их анализ и оценка по отношению к исходному тексту помогут школьнику определить и зафиксировать реальные затруднения в понимании текста, ответить на вопрос: что необходимо уточнить в процессе второго чтения? </w:t>
      </w:r>
    </w:p>
    <w:p w:rsidR="00D34F66" w:rsidRDefault="00D34F66" w:rsidP="00D34F66">
      <w:pPr>
        <w:ind w:firstLine="708"/>
        <w:jc w:val="both"/>
        <w:rPr>
          <w:sz w:val="28"/>
          <w:szCs w:val="28"/>
          <w:u w:val="single"/>
        </w:rPr>
      </w:pPr>
    </w:p>
    <w:p w:rsidR="00D34F66" w:rsidRPr="00D34F66" w:rsidRDefault="00D34F66" w:rsidP="00D34F66">
      <w:pPr>
        <w:ind w:firstLine="708"/>
        <w:jc w:val="both"/>
        <w:rPr>
          <w:sz w:val="28"/>
          <w:szCs w:val="28"/>
          <w:u w:val="single"/>
        </w:rPr>
      </w:pPr>
      <w:r w:rsidRPr="00D34F66">
        <w:rPr>
          <w:sz w:val="28"/>
          <w:szCs w:val="28"/>
          <w:u w:val="single"/>
        </w:rPr>
        <w:t xml:space="preserve">Второе чтение исходного текста </w:t>
      </w:r>
    </w:p>
    <w:p w:rsidR="00D34F66" w:rsidRPr="00D8215A" w:rsidRDefault="00D34F66" w:rsidP="00D34F66">
      <w:pPr>
        <w:ind w:firstLine="708"/>
        <w:jc w:val="both"/>
        <w:rPr>
          <w:sz w:val="28"/>
          <w:szCs w:val="28"/>
        </w:rPr>
      </w:pPr>
      <w:r w:rsidRPr="00D8215A">
        <w:rPr>
          <w:sz w:val="28"/>
          <w:szCs w:val="28"/>
        </w:rPr>
        <w:t xml:space="preserve">По ходу второго чтения текста </w:t>
      </w:r>
      <w:r>
        <w:rPr>
          <w:sz w:val="28"/>
          <w:szCs w:val="28"/>
        </w:rPr>
        <w:t xml:space="preserve">и после него вносятся уточнения  </w:t>
      </w:r>
      <w:r w:rsidRPr="00D8215A">
        <w:rPr>
          <w:sz w:val="28"/>
          <w:szCs w:val="28"/>
        </w:rPr>
        <w:t xml:space="preserve">в записи черновика. </w:t>
      </w:r>
    </w:p>
    <w:p w:rsidR="00D34F66" w:rsidRPr="00D8215A" w:rsidRDefault="00D34F66" w:rsidP="00D34F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Вносятся изменения в план текста;</w:t>
      </w:r>
      <w:r w:rsidRPr="00D8215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8215A">
        <w:rPr>
          <w:sz w:val="28"/>
          <w:szCs w:val="28"/>
        </w:rPr>
        <w:t>точняется количество микротем и их границы; главная и второстепенная информация, ключевые понятия и слова в контексте главной информации; средства связи</w:t>
      </w:r>
      <w:r>
        <w:rPr>
          <w:sz w:val="28"/>
          <w:szCs w:val="28"/>
        </w:rPr>
        <w:t xml:space="preserve"> между абзацами.</w:t>
      </w:r>
      <w:r w:rsidRPr="00D8215A">
        <w:rPr>
          <w:sz w:val="28"/>
          <w:szCs w:val="28"/>
        </w:rPr>
        <w:t xml:space="preserve"> </w:t>
      </w:r>
    </w:p>
    <w:p w:rsidR="00D34F66" w:rsidRDefault="00D34F66" w:rsidP="00D34F66">
      <w:pPr>
        <w:ind w:firstLine="708"/>
        <w:jc w:val="both"/>
        <w:rPr>
          <w:sz w:val="28"/>
          <w:szCs w:val="28"/>
        </w:rPr>
      </w:pPr>
      <w:r w:rsidRPr="00D8215A">
        <w:rPr>
          <w:sz w:val="28"/>
          <w:szCs w:val="28"/>
        </w:rPr>
        <w:t xml:space="preserve">Рекомендуется приступать к написанию сжатого изложения только после завершения работы с черновиком. </w:t>
      </w:r>
    </w:p>
    <w:p w:rsidR="00D34F66" w:rsidRDefault="00D34F66" w:rsidP="00D34F66"/>
    <w:p w:rsidR="00D34F66" w:rsidRDefault="00D34F66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C75AFB" w:rsidRPr="00C96B92" w:rsidRDefault="00C75AFB" w:rsidP="00C75AFB">
      <w:pPr>
        <w:autoSpaceDE w:val="0"/>
        <w:autoSpaceDN w:val="0"/>
        <w:adjustRightInd w:val="0"/>
        <w:ind w:firstLine="708"/>
        <w:jc w:val="center"/>
        <w:rPr>
          <w:rFonts w:ascii="NewStandard-Regular" w:hAnsi="NewStandard-Regular" w:cs="NewStandard-Regular"/>
          <w:b/>
          <w:color w:val="000000"/>
          <w:sz w:val="28"/>
          <w:szCs w:val="28"/>
        </w:rPr>
      </w:pPr>
      <w:r w:rsidRPr="00C96B92">
        <w:rPr>
          <w:rFonts w:ascii="NewStandard-Regular" w:hAnsi="NewStandard-Regular" w:cs="NewStandard-Regular"/>
          <w:b/>
          <w:color w:val="000000"/>
          <w:sz w:val="28"/>
          <w:szCs w:val="28"/>
        </w:rPr>
        <w:t>Рекомендации по подготовке учащихся к сочинению-рассуждению на лингвистическую тему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center"/>
        <w:rPr>
          <w:rFonts w:ascii="NewStandard-Regular" w:hAnsi="NewStandard-Regular" w:cs="NewStandard-Regular"/>
          <w:b/>
          <w:i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В качестве альтернативного задания в 2012 году предложены сочинения на лингвистическую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 xml:space="preserve">тему: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«Напишите сочинение-рассуждение,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раскрывая смысл высказывания известного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лингвиста Г.Степанова: «Словарь языка свидетельствует, о чем думают люди, а грамматика – как они думают». Аргументируя свой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ответ, приведите по 1 примеру из прочитанного текста, иллюстрирующему лексические и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грамматические явления (всего 2 примера).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Приводя примеры, указывайте номера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нужных предложений или применяйте цитирование.</w:t>
      </w: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Вы можете писать работу в научном или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публицистическом стиле, раскрывая тему на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лингвистическом материале. Начать сочинение Вы можете словами Г.Степанова.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</w:p>
    <w:p w:rsidR="00C75AFB" w:rsidRPr="00114A00" w:rsidRDefault="00C75AFB" w:rsidP="00C75AFB">
      <w:pPr>
        <w:autoSpaceDE w:val="0"/>
        <w:autoSpaceDN w:val="0"/>
        <w:adjustRightInd w:val="0"/>
        <w:ind w:left="708" w:firstLine="708"/>
        <w:jc w:val="both"/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Объем сочинения должен составлять не менее 70 слов. Сочинение пишите аккуратно,</w:t>
      </w:r>
      <w:r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>разборчивым почерком».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Приведенная цитата извлечена из контекста, в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котором Г.Степанов рассуждает о сущности языка1.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Обобщенный характер высказывания Георгия Владимировича Степанова (1919–1986) –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российского филолога, профессора, академика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АН СССР – предоставляет возможности учащимся продемонстрировать знания по лексике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и грамматике русского языка на примере конкретного текста.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Ответ на это задание (С2.1) оценивается по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критер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иям (см. демоверсию). 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Если сочинение представляет собой полностью переписанный или пересказанный текст, то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 xml:space="preserve">такая работа оценивается </w:t>
      </w:r>
      <w:r w:rsidRPr="00114A00">
        <w:rPr>
          <w:rFonts w:ascii="NewStandard-Bold" w:hAnsi="NewStandard-Bold" w:cs="NewStandard-Bold"/>
          <w:b/>
          <w:bCs/>
          <w:color w:val="000000"/>
          <w:sz w:val="28"/>
          <w:szCs w:val="28"/>
        </w:rPr>
        <w:t xml:space="preserve">нулем баллов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по всем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критериям проверки (С1К1–С1К4; ГК1–ГК4,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ФК1).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Грамотность письменной речи экзаменуемого и фактическая точность его письменной речи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оцениваются отдельно.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Во время апробирования нового задания учащимся был предложен следующий текст.</w:t>
      </w:r>
      <w:r w:rsidR="00C96B92"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(1)В 1922 году, когда ему было 14 лет, Лев Ландау2 успешно сдал экзамены в Бакинский университет и был зачислен на физико-математический факультет, сразу на два отделения – математическое и естественное. (2)Его очень интересовала химия, но вскоре он ушел с естественного отделения, поняв, что физика и математика ему больше по душе.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(3)Первокурсник Ландау был моложе всех в университете. (4)Вначале это его чрезвычайно угнетало. (5)Проходя по коридорам, он поднимал плечи и наклонял голову: ему казалось, что так он выглядит гораздо старше. (6)Вокруг столько веселых, жизнерадостных юношей, так хочется подружиться с ними, но он не смеет даже мечтать об этом: для них он – странный ребенок, непонятно как здесь очутившийся. (7)Так продолжалось весь первый семестр, пока однокурсники не узнали, какой он замечательный математик и как охотно помогает товарищам.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(8)Однажды на лекции по математике Лев задал профессору вопрос. (9)Петр Петрович Лукин знал математику блестяще и лектором был превосходным. (10)Ходили, однако, слухи, что на экзаменах он отличался свирепостью. (11)Студенты заранее боялись сессии, поэтому относились к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Лукину с почтительно-вежливой опаской.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(12)Лукин долго думал, прежде чем ответить Ландау на вопрос. (13)В аудитории стало очень тихо, все сидели, боясь шелохнуться. (14)Лукин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попросил Льва подойти к доске. (15)Вмиг доска покрылась математическими знаками.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(16)Загорелся спор, и неожиданно студенты поняли, что прав Ландау! (17)Лицо у Льва было серьезное и сосредоточенное, у Петра Петровича – взволнованное и несколько обескураженное. (18)Ландау написал вывод и положил мел. (19)Лукин улыбнулся и, наклонив голову, громко сказал: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– (20)Поздравляю, молодой человек. (21)Вы нашли оригинальное решение.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(22)Лев смутился. (23)От неловкости он не знал куда деваться.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(24)С этого дня гроза отделения – профессор Петр Петрович Лукин, встречая студента Льва Ландау, всегда здоровался с ним за руку, а друзья-однокурсники уважительно называли его Львом Давидовичем.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(25)Студенческие годы, конечно, меняли Ландау: сказалось влияние коллектива и преподавателей, но главное – та огромная борьба, которую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принято называть работой над собой и которая по плечу лишь сильным натурам. (26)Исчезли его робость и застенчивость, он приучил себя не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расстраиваться из-за пустяков, не разбазаривать время.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(27)Борьбу с собой он держал в тайне от приятелей, только близкие друзья по отдельным репликам могли догадаться, чего ему стоила эта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борьба. (28)Но с каждым днем он становился взрослее, целеустремленнее.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(29)Ландау много читал. (30)У него была любимая книга – «Красное и черное» Стендаля. (31) Благодаря этой книге, он понял, что для человека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нет ничего недостижимого! (32)Но на него сильное впечатление произвела трагедия героя романа, осознавшего, что цель, которой он добивался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всю жизнь, не стоит затраченных усилий. (33)И тогда для себя Ландау решил, что важнее всего– не просто сильный характер, а достойная цель.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(34)Для него эта цель – наука, физика. (35)Ей он отдавал все силы и научился ограждать себя от любых помех, которые мешали работе.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(36) Каждый человек хочет стать счастливым. (37)Была и у Ландау своя формула счастья, которая содержала три составляющих: работа, любовь, общение с людьми. (38)Именно в такой последовательности: наверное, для всех творческих людей любимая работа – основа жизни.</w:t>
      </w:r>
    </w:p>
    <w:p w:rsidR="00C75AFB" w:rsidRP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(39)Добиваясь больших успехов, он при этом избегал громких слов и ненавидел хвастовство. (40)Однажды один из знакомых неосторожно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заявил, что стоит на пороге большого открытия. (41)Ландау улыбнулся:</w:t>
      </w:r>
    </w:p>
    <w:p w:rsidR="00C75AFB" w:rsidRP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color w:val="000000"/>
          <w:sz w:val="28"/>
          <w:szCs w:val="28"/>
        </w:rPr>
      </w:pPr>
      <w:r w:rsidRPr="00C75AFB">
        <w:rPr>
          <w:rFonts w:ascii="NewStandard-Regular" w:hAnsi="NewStandard-Regular" w:cs="NewStandard-Regular"/>
          <w:i/>
          <w:color w:val="000000"/>
          <w:sz w:val="28"/>
          <w:szCs w:val="28"/>
        </w:rPr>
        <w:t>– (42)Тебе надо почитать Гоголя. (43)Он справедливо замечает, что никогда не следует хвастать будущими успехами.</w:t>
      </w:r>
    </w:p>
    <w:p w:rsidR="00C75AFB" w:rsidRPr="00C75AFB" w:rsidRDefault="00C75AFB" w:rsidP="00C75AFB">
      <w:pPr>
        <w:autoSpaceDE w:val="0"/>
        <w:autoSpaceDN w:val="0"/>
        <w:adjustRightInd w:val="0"/>
        <w:jc w:val="right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C75AFB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(По М. Бессараб)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096D49" w:rsidRDefault="00C96B92" w:rsidP="00C96B92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При подготовке </w:t>
      </w:r>
      <w:r w:rsidR="00096D49">
        <w:rPr>
          <w:rFonts w:ascii="NewStandard-Regular" w:hAnsi="NewStandard-Regular" w:cs="NewStandard-Regular"/>
          <w:color w:val="000000"/>
          <w:sz w:val="28"/>
          <w:szCs w:val="28"/>
        </w:rPr>
        <w:t xml:space="preserve">к 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сочинению учителю необходимо познакомить ребят с критериями, по которым их работа будет оцениваться. Кроме того, будет полезным проанализировать </w:t>
      </w:r>
      <w:r w:rsidR="00096D49">
        <w:rPr>
          <w:rFonts w:ascii="NewStandard-Regular" w:hAnsi="NewStandard-Regular" w:cs="NewStandard-Regular"/>
          <w:color w:val="000000"/>
          <w:sz w:val="28"/>
          <w:szCs w:val="28"/>
        </w:rPr>
        <w:t xml:space="preserve">письменные ответы </w:t>
      </w:r>
      <w:r w:rsidR="00C75AFB" w:rsidRPr="00114A00">
        <w:rPr>
          <w:rFonts w:ascii="NewStandard-Regular" w:hAnsi="NewStandard-Regular" w:cs="NewStandard-Regular"/>
          <w:color w:val="000000"/>
          <w:sz w:val="28"/>
          <w:szCs w:val="28"/>
        </w:rPr>
        <w:t xml:space="preserve"> учащихся</w:t>
      </w:r>
      <w:r w:rsidR="00096D49">
        <w:rPr>
          <w:rFonts w:ascii="NewStandard-Regular" w:hAnsi="NewStandard-Regular" w:cs="NewStandard-Regular"/>
          <w:color w:val="000000"/>
          <w:sz w:val="28"/>
          <w:szCs w:val="28"/>
        </w:rPr>
        <w:t>, отметить их положительные стороны, и наоборот,  указать на  ошибки. Надеемся, что предложенные ниже примеры Вам помогут.</w:t>
      </w:r>
    </w:p>
    <w:p w:rsidR="00C75AFB" w:rsidRPr="00114A00" w:rsidRDefault="00096D49" w:rsidP="00C96B92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Наличие обоснованного</w:t>
      </w:r>
      <w:r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ответа на поставленный</w:t>
      </w:r>
      <w:r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вопрос</w:t>
      </w:r>
      <w:r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 xml:space="preserve"> 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С1К1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 xml:space="preserve">2 балла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ставится в том случае, если экзаменуемый привел рассуждение на теоретическом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уровне. Фактических ошибок, связанных с пониманием тезиса, нет. Оценить же, насколько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правильно понят исходный тезис, можно только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тогда, когда в работе есть комментарий, в котором учащийся своими словами формулирует понимание исходного тезиса.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Приведем пример.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1.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«Словарь языка свидетельствует, о чем думают люди, а грамматика – как они думают», –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утверждает известный лингвист Г. Степанов.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 этим высказыванием нельзя не согласиться. Действительно, словарь языка, то есть его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лексический состав, содержит много слов, необходимых для того, чтобы назвать предмет 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описать его. 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Люди бережно хранят слова. Линг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висты создали самые разные словари, в которых</w:t>
      </w:r>
      <w:r w:rsidR="00175077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можно найти с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лова, называющие все, о чем ког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да-либо подумал человек.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Но слова сами по себе не смогут выразить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мысль. Для этого нужна грамматика. Чтобы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эта мысль была выражена, человек должен не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только правильно подобрать слова, но и поставить их в нужную форму, правильно их связать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 расставить в соответствующем порядке. Если человек не имеет представления о том, как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использовать слова, чтобы получилось связное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высказывание, то и мысли свои он изложить не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сможет или сумеет выразить лишь «обрывки»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мысли.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В приведенном отрывке из сочинения учащийся прокомментировал слова Г.Степанова и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трактовка тезиса соответствует смыслу исходно-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го высказывания. Условие задания, оцениваемое по первому критерию, выполнено.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С полным правом ставим  2 балла.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2.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Сделаем вы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вод из написанного выше. На при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мере этого 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текста можно убедиться, что Сте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панов был дейс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твительно прав. Нет ничего вок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руг человека и в нем самом, чего нельзя было бы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назвать словом. И для всего, что для человека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важно и значит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ельно, было подобрано слово. Че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ловек не останавливается в своем стремлении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найти более точное название всему, что 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пред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ставляет для него интерес. Но одни слова не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показывают 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связи между предметами и явлени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ями, не выражают отношение человека к тому,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о чем он говорит. Чтобы выразить свои мысли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точно, нужна грамматика. Выражение мысли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требует логики, а логика – использования синтаксических конструкций, в которые должны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будут «вложены» нужные слова.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На примере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этого отрывка мы видим, что эк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заменуемый привел комментарий к исходному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тезису, но расположил его в конце сочинения.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Тем не менее, в работе представлено собственное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понимание слов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Г.Степанова и оснований для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понижени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я балла по данному критерию нет – 2 балла.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С1К1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 xml:space="preserve">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1 балл.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3.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Таким образом, личный словарь автора помогает читателю понять, что именно этот автор хочет сказать, о чем он думал, размышлял,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каков круг его интересов. Например, о широте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интересов А.С. Пушкина, на мой взгляд, может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свидетельствовать не только содержание его гениальных произведений, но и его словарь. Словарь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языка А.С. Пушкина составил более двадцати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тысяч слов.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Комментарий слов Г. Степанова, как и в предыдущем примере, дан в конце сочинения. При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этом рассуждение построено только на особен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ностях лексики – 1 балл.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 xml:space="preserve">С1К1 </w:t>
      </w: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 xml:space="preserve">0 баллов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ставится в том случае, если экзаменуемый не сумел прокомментировать исходный тезис, т.е. непонятно, что именно он будет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доказывать. Анализ сочинений показывает, что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именно в такого рода работах учащиеся, как правило, ограничиваются только указанием на какое-либо лексическое или (реже) грамматическое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явление, не выделяя их функций и не связывая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их употребление с авторским замыслом.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Приведем пример.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4.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«Словарь свидетельствует, о чем думают люди, а грамматика – как они думают» – так считал известный лингвист Г.Степанов. Просмотрев данный текст, я согласился с мнением этого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человека. Для подтверждения нужно обратиться к словам книги «Страницы жизни Ландау».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Отсутствие комментария и речевое оформление «преамбулы» к последующему рассуждению свидетельствуют о том, что учащийся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не смог проникнуть в смысл высказывания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Г.Степанова и не имеет четкого представления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о том, для каких целей ему следует «обратиться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к словам книги».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0 баллов.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5.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Г.Степанов говорил: «Словарь языка свидетельствует о чем говорят люди, а грамматика – как они думают».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Я согласен с выражением автора, потому что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при общении с человеком он раскрывает себя как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личность. При общении он высказывает свои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мысли, свою т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очку зрения, раскрывает свой ду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ховный мир.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В приведенном отрывке учащийся приводит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рассуждение на бытовом уровне, не конкретизируя различий использования лексических и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грамматических средств языка.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0 баллов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Наличие примеров-</w:t>
      </w:r>
      <w:r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аргументов в работе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</w:pPr>
      <w:r w:rsidRPr="00114A00">
        <w:rPr>
          <w:rFonts w:ascii="NewStandard-Regular" w:hAnsi="NewStandard-Regular" w:cs="NewStandard-Regular"/>
          <w:b/>
          <w:bCs/>
          <w:color w:val="5D0E10"/>
          <w:sz w:val="28"/>
          <w:szCs w:val="28"/>
        </w:rPr>
        <w:t>С1К2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000000"/>
          <w:sz w:val="28"/>
          <w:szCs w:val="28"/>
        </w:rPr>
        <w:t xml:space="preserve">3 балла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ставится в том случае, если экзаменуемый привел 2 примера-аргумента из текста,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которые иллюстрируют одно лексическое и одно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грамматическое явление, верно указав их роль в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тексте.</w:t>
      </w:r>
    </w:p>
    <w:p w:rsidR="00C75AFB" w:rsidRPr="00114A00" w:rsidRDefault="00175077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При  работе над этим критерием  </w:t>
      </w:r>
      <w:r w:rsidR="00C75AFB" w:rsidRPr="00114A00">
        <w:rPr>
          <w:rFonts w:ascii="NewStandard-Regular" w:hAnsi="NewStandard-Regular" w:cs="NewStandard-Regular"/>
          <w:color w:val="000000"/>
          <w:sz w:val="28"/>
          <w:szCs w:val="28"/>
        </w:rPr>
        <w:t xml:space="preserve"> важно учесть соответствие приводимых примеров-аргументов тем тезисам, которые выдвинуты в сочинении. Иными словами,</w:t>
      </w:r>
      <w:r w:rsidR="00C75AFB"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="00C75AFB" w:rsidRPr="00114A00">
        <w:rPr>
          <w:rFonts w:ascii="NewStandard-Regular" w:hAnsi="NewStandard-Regular" w:cs="NewStandard-Regular"/>
          <w:color w:val="000000"/>
          <w:sz w:val="28"/>
          <w:szCs w:val="28"/>
        </w:rPr>
        <w:t>только такой пример считается аргументом, который действительно иллюстрирует названную</w:t>
      </w:r>
      <w:r w:rsidR="00C75AFB"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="00C75AFB" w:rsidRPr="00114A00">
        <w:rPr>
          <w:rFonts w:ascii="NewStandard-Regular" w:hAnsi="NewStandard-Regular" w:cs="NewStandard-Regular"/>
          <w:color w:val="000000"/>
          <w:sz w:val="28"/>
          <w:szCs w:val="28"/>
        </w:rPr>
        <w:t>функцию языкового явления.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Рассмотрим фрагмент работы.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6.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«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Авторское отношение к ситуации… помогают понять многие лексические средства.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Рассмотрю это в следующей фразе: «Загорелся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спор…» (предложение 16). Слово «загорелся» здесь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используется в переносном значении, спор сравнивается с горением костра, так как он начался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очень быстро, как зажигается костер, и такой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спор не прекратится, пока все не «сгорит». Используемое здесь в переносном значении слово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помогает читателю лучше понять атмосферу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происходящего…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Из грамматических явлений в этом тексте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я бы хотела рассмотреть восклицание. Мысль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о важности 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стремления к своей цели и обяза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тельного п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олучения результата после затра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ченных усилий автор подчеркивает с помощью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восклицательного знака. Док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ажу это следу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ющим предложением: «Благодаря этой книге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он понял, ч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то для человека нет ничего недо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стижимого!» (предложение 31). То, насколько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важно, что Лев Ландау это понял и теперь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сам будет стремиться к тому, что раньше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считал недостижимым, и показывает нам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восклицание.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Роль одного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лексического и одного граммати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ческого явл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>ения доказана правильно отобран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ными для иллюстрации примерами.</w:t>
      </w:r>
    </w:p>
    <w:p w:rsidR="00C75AFB" w:rsidRPr="00114A00" w:rsidRDefault="00C75AFB" w:rsidP="00175077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color w:val="000000"/>
          <w:sz w:val="28"/>
          <w:szCs w:val="28"/>
        </w:rPr>
      </w:pP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Однако следует обратить внимание на то, что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учащийся, р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>ассуждая о восклицании как грам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 xml:space="preserve">матическом </w:t>
      </w:r>
      <w:r w:rsidR="00175077">
        <w:rPr>
          <w:rFonts w:ascii="NewStandard-Regular" w:hAnsi="NewStandard-Regular" w:cs="NewStandard-Regular"/>
          <w:color w:val="000000"/>
          <w:sz w:val="28"/>
          <w:szCs w:val="28"/>
        </w:rPr>
        <w:t>явлении, в одном предложении до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пускает ошибку, подменяя его термином «восклицательный знак», который является знаком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пунктуации. За эту ошибку следует понизить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</w:t>
      </w:r>
      <w:r w:rsidRPr="00114A00">
        <w:rPr>
          <w:rFonts w:ascii="NewStandard-Regular" w:hAnsi="NewStandard-Regular" w:cs="NewStandard-Regular"/>
          <w:color w:val="000000"/>
          <w:sz w:val="28"/>
          <w:szCs w:val="28"/>
        </w:rPr>
        <w:t>балл по критерию ФК1.</w:t>
      </w:r>
      <w:r>
        <w:rPr>
          <w:rFonts w:ascii="NewStandard-Regular" w:hAnsi="NewStandard-Regular" w:cs="NewStandard-Regular"/>
          <w:color w:val="000000"/>
          <w:sz w:val="28"/>
          <w:szCs w:val="28"/>
        </w:rPr>
        <w:t xml:space="preserve"> Но в критерии С1К2 – 3 балла.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2 балла</w:t>
      </w:r>
    </w:p>
    <w:p w:rsidR="00C75AFB" w:rsidRPr="00114A00" w:rsidRDefault="00C75AFB" w:rsidP="00C75AFB">
      <w:pPr>
        <w:autoSpaceDE w:val="0"/>
        <w:autoSpaceDN w:val="0"/>
        <w:adjustRightInd w:val="0"/>
        <w:jc w:val="both"/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</w:pPr>
      <w:r w:rsidRPr="00114A00">
        <w:rPr>
          <w:rFonts w:ascii="NewStandard-BoldItalic" w:hAnsi="NewStandard-BoldItalic" w:cs="NewStandard-BoldItalic"/>
          <w:b/>
          <w:bCs/>
          <w:i/>
          <w:iCs/>
          <w:color w:val="5D0E10"/>
          <w:sz w:val="28"/>
          <w:szCs w:val="28"/>
        </w:rPr>
        <w:t>Пример № 7.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«Вначале это его чрезвычайно угнетало», –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так пишет М. Бессараб об отношении Ландау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к тому, что он оказался самым молодым в институте первокурсником. Обратим внимание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на выбор слова «угнетало». Используя это слово,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М. Бессараб хотела показать, как мучительно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Ландау переживал тот факт, что он оказался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самым юным студентом, как это его тяготило. Именно об этом она размышляла, поэтому и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употребила не только этот яркий глагол, а еще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 наречие «чрезвычайно».</w:t>
      </w:r>
    </w:p>
    <w:p w:rsidR="00C75AFB" w:rsidRPr="00114A00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Автор текста мыслит ясно, точно. Это обнаруживает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ся в умении использовать грамма</w:t>
      </w: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тические средства, позволяющие точно, кратко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  <w:r w:rsidRPr="00114A00"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>и одновременно емко эти мысли выражать.</w:t>
      </w:r>
      <w:r>
        <w:rPr>
          <w:rFonts w:ascii="NewStandard-Italic" w:hAnsi="NewStandard-Italic" w:cs="NewStandard-Italic"/>
          <w:i/>
          <w:iCs/>
          <w:color w:val="000000"/>
          <w:sz w:val="28"/>
          <w:szCs w:val="28"/>
        </w:rPr>
        <w:t xml:space="preserve">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Italic" w:hAnsi="NewStandard-Italic" w:cs="NewStandard-Italic"/>
          <w:i/>
          <w:iCs/>
          <w:color w:val="000000"/>
          <w:sz w:val="28"/>
          <w:szCs w:val="28"/>
        </w:rPr>
      </w:pP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B66D3A">
        <w:rPr>
          <w:rFonts w:ascii="NewStandard-Regular" w:hAnsi="NewStandard-Regular" w:cs="NewStandard-Regular"/>
          <w:iCs/>
          <w:color w:val="000000"/>
          <w:sz w:val="28"/>
          <w:szCs w:val="28"/>
        </w:rPr>
        <w:t>Экзаменуемый привел 1 пример-аргумент из</w:t>
      </w:r>
      <w:r w:rsidRPr="00B66D3A">
        <w:rPr>
          <w:rFonts w:ascii="NewStandard-Italic" w:hAnsi="NewStandard-Italic" w:cs="NewStandard-Italic"/>
          <w:iCs/>
          <w:color w:val="000000"/>
          <w:sz w:val="28"/>
          <w:szCs w:val="28"/>
        </w:rPr>
        <w:t xml:space="preserve"> </w:t>
      </w:r>
      <w:r w:rsidRPr="00B66D3A">
        <w:rPr>
          <w:rFonts w:ascii="NewStandard-Regular" w:hAnsi="NewStandard-Regular" w:cs="NewStandard-Regular"/>
          <w:iCs/>
          <w:color w:val="000000"/>
          <w:sz w:val="28"/>
          <w:szCs w:val="28"/>
        </w:rPr>
        <w:t>текста, иллюстрирующий лексическое явление,</w:t>
      </w:r>
      <w:r>
        <w:rPr>
          <w:rFonts w:ascii="NewStandard-Italic" w:hAnsi="NewStandard-Italic" w:cs="NewStandard-Italic"/>
          <w:iCs/>
          <w:color w:val="000000"/>
          <w:sz w:val="28"/>
          <w:szCs w:val="28"/>
        </w:rPr>
        <w:t xml:space="preserve"> </w:t>
      </w:r>
      <w:r w:rsidRPr="00B66D3A">
        <w:rPr>
          <w:rFonts w:ascii="NewStandard-Regular" w:hAnsi="NewStandard-Regular" w:cs="NewStandard-Regular"/>
          <w:iCs/>
          <w:color w:val="000000"/>
          <w:sz w:val="28"/>
          <w:szCs w:val="28"/>
        </w:rPr>
        <w:t>указав его роль в тексте.</w:t>
      </w: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– 2 балла. </w:t>
      </w: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>Главное, что должен понять для себя ученик (и его учитель!), что, скорее всего,  сочинение на лингвистическую тему будет сформулировано во  всех КИМ подобным образом. Поэтому  в работах выпускников должно быть отражено следующее:</w:t>
      </w:r>
    </w:p>
    <w:p w:rsidR="00C75AFB" w:rsidRPr="006356A3" w:rsidRDefault="00C75AFB" w:rsidP="00C75AF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NewStandard-Italic" w:hAnsi="NewStandard-Italic" w:cs="NewStandard-Italic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>Тезис: раскрыт смысл высказывания Г.Степанова.</w:t>
      </w:r>
    </w:p>
    <w:p w:rsidR="00C75AFB" w:rsidRPr="006356A3" w:rsidRDefault="00C75AFB" w:rsidP="00C75AF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NewStandard-Italic" w:hAnsi="NewStandard-Italic" w:cs="NewStandard-Italic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Приведены доказательства. </w:t>
      </w:r>
    </w:p>
    <w:p w:rsidR="00C75AFB" w:rsidRDefault="00C75AFB" w:rsidP="00C75AFB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>А) Пример из лексического строя текста</w:t>
      </w:r>
    </w:p>
    <w:p w:rsidR="00C75AFB" w:rsidRDefault="00C75AFB" w:rsidP="00C75AFB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>Б) Пример из грамматического строя текста.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         3. </w:t>
      </w:r>
      <w:r w:rsidRPr="006356A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 </w:t>
      </w: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Вывод. </w:t>
      </w:r>
    </w:p>
    <w:p w:rsidR="00C75AFB" w:rsidRDefault="00C75AFB" w:rsidP="00C75AFB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Особую сложность у учащихся будет вызывать термин </w:t>
      </w:r>
      <w:r w:rsidRPr="00382D89">
        <w:rPr>
          <w:rFonts w:ascii="NewStandard-Regular" w:hAnsi="NewStandard-Regular" w:cs="NewStandard-Regular"/>
          <w:b/>
          <w:iCs/>
          <w:color w:val="000000"/>
          <w:sz w:val="28"/>
          <w:szCs w:val="28"/>
        </w:rPr>
        <w:t>«грамматическое явление»,</w:t>
      </w: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поэтому необходимо познакомить выпускников с этим понятием, раскрыть его содержание:</w:t>
      </w:r>
    </w:p>
    <w:p w:rsid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Грамматика</w:t>
      </w: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– это раздел лингвистики, занимающийся изучением и описанием строения слов (словообразования), словоизменения (морфология), видов словосочетаний и типов предложений (синтаксис).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Словообразование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Некоторые словообразовательные элементы создают оценочные значения, помогают передать авторскую идею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Образование с помощью суффиксов существительных, имеющих уменьшительно-ласкательное значение - в зависимости от контекста слова могут приобретать различные оценочные значения или разговорную окраску (братец, ручка)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существительных, имеющих оттенок негативной оценки, с помощью увеличительных суффиксов (домина, домище)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слов с различной экспрессивной окраской с помощью суффиксов - шутливая окраска (бумаженция, старушенция), со значением пренебрежения (солдатня, пацаньё), отвлечённые существительные с отрицательным оценочным значением (суетня, кислятина)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слов с помощью суффиксов, указывающих на лицо - имеют разговорную окраску или выражают негативную оценку (воображала, кривляка, бородач)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прилагательных с помощью суффиксов субъективной оценки - в зависимости от контекста слова могут приобретать различные оценочные значения или разговорную окраску (вертлявый, высоченный)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экспрессивных форм числительных с помощью суффиксов (тысчонка, миллиончик)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экспрессивных форм  местоимений с помощью суффиксов ( всяческий, таковский)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экспрессивных наречий с помощью аффиксации тех частей речи, с которыми они соотносятся (рядком, давненько)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глаголов с оценочным значением от местоимений, существительных и прилагательных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Образование сниженных глаголов на -ничать, -ить, -уть - значение неодобрение, разговорно-просторечная окраска (насмешничать, температурить, тормознуть) 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Образование междометий и частиц с помощью суффиксов - сильная экспрессивная окраска (баюшки, агушки)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Морфология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Обращаясь к особенностям морфологии, следует обратить внимание на то, какие части речи обращают на себя внимание в тексте - больше ли в нем существительных, глаголов или прилагательных? Может быть, наоборот автор намеренно избегает какой-то части речи? Попробуйте понять причины такого выбора.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382D89" w:rsidRDefault="00EC0873" w:rsidP="00EC0873">
      <w:pPr>
        <w:autoSpaceDE w:val="0"/>
        <w:autoSpaceDN w:val="0"/>
        <w:adjustRightInd w:val="0"/>
        <w:jc w:val="center"/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</w:pPr>
      <w:r w:rsidRPr="00382D89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Имя существительное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Категория рода существительного обладает наибольшими выразительными возможностями. Употребление в речи существительных женского, мужского, среднего и общего родов различается: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382D89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·    </w:t>
      </w:r>
      <w:r w:rsidR="00EC0873"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слова среднего рода наиболее употребительны в книжных стилях. Слова с продуктивными суффиксами -ние-, -ство- указывают на состояния, действия, собирательность;</w:t>
      </w:r>
    </w:p>
    <w:p w:rsidR="00EC0873" w:rsidRPr="00EC0873" w:rsidRDefault="00382D89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· </w:t>
      </w:r>
      <w:r w:rsidR="00EC0873"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в просторечии формы среднего рода искажаются за счет окончаний мужского или женского рода (полотенец, в училищу);</w:t>
      </w:r>
    </w:p>
    <w:p w:rsidR="00EC0873" w:rsidRPr="00EC0873" w:rsidRDefault="00382D89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·    </w:t>
      </w:r>
      <w:r w:rsidR="00EC0873"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существительные мужского рода отличаются отсутствием эмоционально-оценочных значений;</w:t>
      </w:r>
    </w:p>
    <w:p w:rsidR="00382D89" w:rsidRDefault="00382D89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·  </w:t>
      </w:r>
      <w:r w:rsidR="00EC0873"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личные существительные женского рода имеют разговорную или просторечную окраску, что не позволяет использовать их в официальной обстановке;</w:t>
      </w:r>
    </w:p>
    <w:p w:rsidR="00EC0873" w:rsidRPr="00EC0873" w:rsidRDefault="00382D89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>·</w:t>
      </w:r>
      <w:r w:rsidR="00EC0873"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широко используются продуктивные окказиональные словообра­зовательные модели. К ним относятся разговорные иронические названия (критикесса, директриса), а также окказионализмы с резко сниженной окраской (учителка, воспитателка);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существительные общего рода, имеющие значение лица, выражают эмоционально-оценочное значение;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сочетание существительных разного грамматического рода, указывающих на одно и то же лицо, придает речи комическую окраску;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изменение формы рода существительного со значением лица придает речи комическую окраску.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   Использование форм числа существительных характеризуется следующими особенностями: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существительные единственного числа могут употребляться в собирательном значении;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 определенных контекстах формы множественного числа су­ществительных приобретают эмоциональную, экспрессивную окраску;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образное переосмысление форм множественного числа имен собственных является источником речевой экспрессии;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широко используются в публицистическом стиле некоторые отвлеченные существительные во множественном числе (которые ранее использовались только в единственном числе).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Имя прилагательное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Имена прилагательные характеризуются следующими особенностями: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прилагательные являются источником речевой экспрессии в художественной и публицистической речи;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обладают широкими изобразительно-выразительными возможностями;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выполняют эстетическую функцию;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выполняют информативную функцию.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Употребление прилагательных в различных функциональных стилях отличается следующими особенностями: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преобладание в научном и официально-деловом стилях относительных прилагательных;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обилие качественных прилагательных в художественной речи;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 художественной речи прилагательные являются источником речевой экспрессии;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прилагательные позволяют в деталях обрисовать внешность персонажа;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прилагательные используются для создания психологического портрета персонажа;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использование прилагательных-эпитетов при описании пейзажей;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Глагол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Глагол обладает широкими изобразительными возможностями, так как он представляет действие как процесс в грамматических формах времени, лица, наклонения. Для художественной речи характерно широкое использование глаголов, которые выполняют следующие функции: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используется для передачи движения при описании окружающего мира и духовной жизни человека;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речь, насыщенная глаголами, выразительно передаёт стремительно разворачивающиеся события, создаёт энергию и напряжённость повествования;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использование глагола в речи является ярким образным средством;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использование целого ряда глаголов детализирует описание</w:t>
      </w:r>
    </w:p>
    <w:p w:rsid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Преобладание глагольных конструкций над именными в художественной речи придает ей эмоциональность и динамичность.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Временные формы глагола обладают широкими экспрессивными возможностями. 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частица пускай, используемая при образовании форм 3-го лица повелительного наклонения, придает речи разговорную окраску;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разговорные частицы (да, же), присоединяемые к формам повелительного наклонения совершенного вида, придают им оттенок настойчивости, нетерпения;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экспрессивно окрашенным является глагол в повелительной форме 2-го лица единственного числа, обращенный ко многим лицам;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повелительное наклонение может обозначать вынужденную необходимость действия.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Синтаксис</w:t>
      </w: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Использование всех типов простых предложений в речи характеризуется следующими особенностями: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определенно-личные предложения</w:t>
      </w: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·        придают речи лаконизм, динамичность; 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газетным заголовкам – выразительность:</w:t>
      </w:r>
    </w:p>
    <w:p w:rsid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неопределённо-личные предложения</w:t>
      </w: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используются в основном в разговорной речи;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применяются для акцентирования внимание на действии;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 публицистическом стиле придают речи динамизм;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в научном стиле используются при описании опытов;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в официально-деловом стиле употребляются наряду с безличными, инфинитивными;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обобщенно-личные предложения</w:t>
      </w: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обладают наибольшей экспрессией;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 поэтической речи приобретают народнопоэтический оттенок;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 основном используются в разговорном, художественном и публицистическом стилях;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безличные предложения: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отличают разнообразие конструкций и их стилистическое применение в речи;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для научного стиля характерно частое использование безличных предложений, выражающих различные оттенки долженствования, необходимости;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инфинитивные предложения: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придают речи эмоциональность и афористичность;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используются преимущественно в разговорном стиле;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в художественном стиле придают речи непринужденно-разговорную окраску;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используются в диалогах и монологах, отличающихся эмоциональностью;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номинативные предложения</w:t>
      </w: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обладают большими изобразительными возможностями;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используются в различных описаниях;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·        в зависимости от интонации могут выполнять экспрессивную функцию; 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придают речи динамизм;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неполные предложения: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являются характерной особенностью диалога;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употребляются в книжных стилях, особенно - в научном;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  <w:u w:val="single"/>
        </w:rPr>
        <w:t>эллиптические предложения</w:t>
      </w: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являются средством придания речи эмоциональности;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·        используются в основном в разговорной речи.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В состав любого предложения входят различные типы словосочетаний. В пределах словосочетания действует грамматический порядок слов. Он определяется грамматической природой вступающих в словосочетание слов. Выделяют следующие способы связи внутри словосочетаний: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1.    согласование - вид связи, при котором главное слово требует, чтобы зависимое слово принимало те же грамматические формы, в которых употреблено главное слово;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2.    управление - вид подчинительной связи, при котором главное слово словосочетания требует постановки зависимого слова в определенном падеже;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 w:rsidRPr="00EC0873">
        <w:rPr>
          <w:rFonts w:ascii="NewStandard-Regular" w:hAnsi="NewStandard-Regular" w:cs="NewStandard-Regular"/>
          <w:iCs/>
          <w:color w:val="000000"/>
          <w:sz w:val="28"/>
          <w:szCs w:val="28"/>
        </w:rPr>
        <w:t>3.    примыкание - вид подчинительной связи, при котором смысловые отношения между главным и зависимым словом формально не выражены, так как зависимое слово не имеет форм словоизменения.</w:t>
      </w:r>
    </w:p>
    <w:p w:rsidR="00EC0873" w:rsidRPr="00EC0873" w:rsidRDefault="00EC0873" w:rsidP="00EC0873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382D89" w:rsidRPr="00EC0873" w:rsidRDefault="00382D89" w:rsidP="00382D89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Конечно, здесь перечислены не все грамматические явления русского языка, но и этой информации достаточно, чтобы подготовить выпускника к аргументации заявленного тезиса. </w:t>
      </w:r>
    </w:p>
    <w:p w:rsidR="00382D89" w:rsidRPr="00EC0873" w:rsidRDefault="00382D89" w:rsidP="00382D89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</w:p>
    <w:p w:rsidR="00C75AFB" w:rsidRDefault="00382D89" w:rsidP="00382D89">
      <w:pPr>
        <w:autoSpaceDE w:val="0"/>
        <w:autoSpaceDN w:val="0"/>
        <w:adjustRightInd w:val="0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 </w:t>
      </w:r>
      <w:r w:rsidR="00C75AFB"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Хотя сочинение на лингвистическую тему обычно пугает детей, имеет смысл приступать к выполнению именно этого вида сочинения. </w:t>
      </w: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Во-первых, первую часть  - тезис – можно просто заучить. Это не запрещено. </w:t>
      </w: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Во-вторых, выделение определённых пластов лексики ( например, синонимы , антонимы и пр. ) у учащихся обычно не вызывает затруднения.   </w:t>
      </w:r>
    </w:p>
    <w:p w:rsidR="00C75AFB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Regular" w:hAnsi="NewStandard-Regular" w:cs="NewStandard-Regular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   В-третьих, замечено, что при выполнении такой работы ученики получают высокие баллы по критериям С1К3 «Смысловая цельность, речевая связность и последовательность сочинения»,  С1К4 «Композиционная стройность работы». Это связано с тем, что сочинение на лингвистическую тему требует б</w:t>
      </w:r>
      <w:r w:rsidRPr="002D0D43">
        <w:rPr>
          <w:rFonts w:ascii="NewStandard-Regular" w:hAnsi="NewStandard-Regular" w:cs="NewStandard-Regular"/>
          <w:i/>
          <w:iCs/>
          <w:color w:val="000000"/>
          <w:sz w:val="28"/>
          <w:szCs w:val="28"/>
        </w:rPr>
        <w:t>О</w:t>
      </w: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льшей конкретики, его содержание не позволяет ученику отвлечься  от поставленной задачи и направляет его на формулирование чётких предложений. Следствие этого – меньшее количество речевых и грамматических ошибок.  </w:t>
      </w:r>
    </w:p>
    <w:p w:rsidR="00C75AFB" w:rsidRPr="006356A3" w:rsidRDefault="00C75AFB" w:rsidP="00C75AFB">
      <w:pPr>
        <w:autoSpaceDE w:val="0"/>
        <w:autoSpaceDN w:val="0"/>
        <w:adjustRightInd w:val="0"/>
        <w:ind w:firstLine="708"/>
        <w:jc w:val="both"/>
        <w:rPr>
          <w:rFonts w:ascii="NewStandard-Italic" w:hAnsi="NewStandard-Italic" w:cs="NewStandard-Italic"/>
          <w:iCs/>
          <w:color w:val="000000"/>
          <w:sz w:val="28"/>
          <w:szCs w:val="28"/>
        </w:rPr>
      </w:pPr>
      <w:r>
        <w:rPr>
          <w:rFonts w:ascii="NewStandard-Regular" w:hAnsi="NewStandard-Regular" w:cs="NewStandard-Regular"/>
          <w:iCs/>
          <w:color w:val="000000"/>
          <w:sz w:val="28"/>
          <w:szCs w:val="28"/>
        </w:rPr>
        <w:t xml:space="preserve">Опыт предыдущих лет показывает, что гораздо успешнее учащиеся справляются именно с сочинением-рассуждением на лингвистическую тему. </w:t>
      </w:r>
    </w:p>
    <w:p w:rsidR="00C75AFB" w:rsidRDefault="00C75AFB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081F23" w:rsidRPr="00C96B92" w:rsidRDefault="00081F23" w:rsidP="00081F23">
      <w:pPr>
        <w:autoSpaceDE w:val="0"/>
        <w:autoSpaceDN w:val="0"/>
        <w:adjustRightInd w:val="0"/>
        <w:ind w:firstLine="708"/>
        <w:jc w:val="center"/>
        <w:rPr>
          <w:rFonts w:ascii="NewStandard-Regular" w:hAnsi="NewStandard-Regular" w:cs="NewStandard-Regular"/>
          <w:b/>
          <w:color w:val="000000"/>
          <w:sz w:val="28"/>
          <w:szCs w:val="28"/>
        </w:rPr>
      </w:pPr>
      <w:r w:rsidRPr="00C96B92">
        <w:rPr>
          <w:rFonts w:ascii="NewStandard-Regular" w:hAnsi="NewStandard-Regular" w:cs="NewStandard-Regular"/>
          <w:b/>
          <w:color w:val="000000"/>
          <w:sz w:val="28"/>
          <w:szCs w:val="28"/>
        </w:rPr>
        <w:t>Рекомендации по подготовке учащихся к сочинению-рассуждению</w:t>
      </w:r>
      <w:r>
        <w:rPr>
          <w:rFonts w:ascii="NewStandard-Regular" w:hAnsi="NewStandard-Regular" w:cs="NewStandard-Regular"/>
          <w:b/>
          <w:color w:val="000000"/>
          <w:sz w:val="28"/>
          <w:szCs w:val="28"/>
        </w:rPr>
        <w:t xml:space="preserve">, </w:t>
      </w:r>
      <w:r w:rsidRPr="00C96B92">
        <w:rPr>
          <w:rFonts w:ascii="NewStandard-Regular" w:hAnsi="NewStandard-Regular" w:cs="NewStandard-Regular"/>
          <w:b/>
          <w:color w:val="000000"/>
          <w:sz w:val="28"/>
          <w:szCs w:val="28"/>
        </w:rPr>
        <w:t xml:space="preserve"> </w:t>
      </w:r>
      <w:r>
        <w:rPr>
          <w:rFonts w:ascii="NewStandard-Regular" w:hAnsi="NewStandard-Regular" w:cs="NewStandard-Regular"/>
          <w:b/>
          <w:color w:val="000000"/>
          <w:sz w:val="28"/>
          <w:szCs w:val="28"/>
        </w:rPr>
        <w:t xml:space="preserve">связанного с    интерпретацией  текста ( С2.2) </w:t>
      </w:r>
    </w:p>
    <w:p w:rsidR="00081F23" w:rsidRDefault="00081F23" w:rsidP="00081F23">
      <w:pPr>
        <w:spacing w:line="360" w:lineRule="auto"/>
        <w:ind w:firstLine="708"/>
        <w:rPr>
          <w:sz w:val="28"/>
          <w:szCs w:val="28"/>
        </w:rPr>
      </w:pPr>
    </w:p>
    <w:p w:rsidR="00081F23" w:rsidRDefault="00081F23" w:rsidP="00081F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С2.2 третьей части экзаменационной работы </w:t>
      </w:r>
      <w:r w:rsidRPr="00CC6319">
        <w:rPr>
          <w:sz w:val="28"/>
          <w:szCs w:val="28"/>
        </w:rPr>
        <w:t xml:space="preserve">направлено на самостоятельную </w:t>
      </w:r>
      <w:r w:rsidRPr="00CC6319">
        <w:rPr>
          <w:bCs/>
          <w:sz w:val="28"/>
          <w:szCs w:val="28"/>
        </w:rPr>
        <w:t>интерпретацию</w:t>
      </w:r>
      <w:r w:rsidRPr="00CC6319">
        <w:rPr>
          <w:sz w:val="28"/>
          <w:szCs w:val="28"/>
        </w:rPr>
        <w:t xml:space="preserve"> выпускниками смысла одного из ключевых фрагментов текста. </w:t>
      </w:r>
    </w:p>
    <w:p w:rsidR="00081F23" w:rsidRPr="00CC6319" w:rsidRDefault="00081F23" w:rsidP="00081F23">
      <w:pPr>
        <w:ind w:firstLine="708"/>
        <w:jc w:val="both"/>
        <w:rPr>
          <w:sz w:val="28"/>
          <w:szCs w:val="28"/>
        </w:rPr>
      </w:pPr>
      <w:r w:rsidRPr="00CC6319">
        <w:rPr>
          <w:b/>
          <w:bCs/>
          <w:sz w:val="28"/>
          <w:szCs w:val="28"/>
        </w:rPr>
        <w:t xml:space="preserve">Интерпретация - толкование, объяснение, раскрытие смысла фрагмента текста. </w:t>
      </w:r>
      <w:r w:rsidRPr="00CC6319">
        <w:rPr>
          <w:sz w:val="28"/>
          <w:szCs w:val="28"/>
        </w:rPr>
        <w:t>(Сл. Д.Н. Ушакова)</w:t>
      </w:r>
    </w:p>
    <w:p w:rsidR="00081F23" w:rsidRPr="00AB0D5A" w:rsidRDefault="00081F23" w:rsidP="00081F23">
      <w:pPr>
        <w:ind w:firstLine="709"/>
        <w:jc w:val="both"/>
        <w:rPr>
          <w:sz w:val="28"/>
          <w:szCs w:val="28"/>
        </w:rPr>
      </w:pPr>
      <w:r w:rsidRPr="000D32FF">
        <w:rPr>
          <w:bCs/>
          <w:sz w:val="28"/>
          <w:szCs w:val="28"/>
        </w:rPr>
        <w:t>Интерпретация фрагмента текста</w:t>
      </w:r>
      <w:r w:rsidRPr="00AB0D5A">
        <w:rPr>
          <w:sz w:val="28"/>
          <w:szCs w:val="28"/>
        </w:rPr>
        <w:t xml:space="preserve"> состоит в выявлении его неявного, не лежащего на поверхности смысла, соответствующего авторскому замыслу. Адекватность интерпретации зависит от точности и правильности восприятия текста, от уровня постижения характера соотношения его элементов. Основой интерпретации текста является его содержательный анализ.</w:t>
      </w:r>
    </w:p>
    <w:p w:rsidR="00081F23" w:rsidRPr="00CC6319" w:rsidRDefault="00081F23" w:rsidP="00081F23">
      <w:pPr>
        <w:ind w:firstLine="708"/>
        <w:jc w:val="both"/>
        <w:rPr>
          <w:sz w:val="28"/>
          <w:szCs w:val="28"/>
        </w:rPr>
      </w:pPr>
      <w:r w:rsidRPr="00CC6319">
        <w:rPr>
          <w:sz w:val="28"/>
          <w:szCs w:val="28"/>
        </w:rPr>
        <w:t xml:space="preserve">В Методических рекомендациях ФИПИ для экспертов территориальных предметных комиссий по проверке заданий с развернутым ответом  подчеркивается, «что экзаменуемый должен объяснить смысл предложенного в задании фрагмента, опираясь </w:t>
      </w:r>
      <w:r w:rsidRPr="00CC6319">
        <w:rPr>
          <w:bCs/>
          <w:sz w:val="28"/>
          <w:szCs w:val="28"/>
        </w:rPr>
        <w:t>на понимание всего текста в целом</w:t>
      </w:r>
      <w:r w:rsidRPr="00CC6319">
        <w:rPr>
          <w:sz w:val="28"/>
          <w:szCs w:val="28"/>
        </w:rPr>
        <w:t>, но не выходя за его рамки». Поэтому подготовка к написанию сочинения С2.2 начинается на этапе выполнения тестовой части экзаменаци</w:t>
      </w:r>
      <w:r>
        <w:rPr>
          <w:sz w:val="28"/>
          <w:szCs w:val="28"/>
        </w:rPr>
        <w:t xml:space="preserve">онной работы  (А1) </w:t>
      </w:r>
      <w:r w:rsidRPr="00CC6319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 w:rsidRPr="00CC6319">
        <w:rPr>
          <w:sz w:val="28"/>
          <w:szCs w:val="28"/>
        </w:rPr>
        <w:t xml:space="preserve"> с выбором ответа </w:t>
      </w:r>
      <w:r>
        <w:rPr>
          <w:sz w:val="28"/>
          <w:szCs w:val="28"/>
        </w:rPr>
        <w:t xml:space="preserve">помогает </w:t>
      </w:r>
      <w:r>
        <w:rPr>
          <w:color w:val="000000"/>
          <w:sz w:val="28"/>
          <w:szCs w:val="28"/>
        </w:rPr>
        <w:t>понять</w:t>
      </w:r>
      <w:r w:rsidRPr="00CC63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основную проблему</w:t>
      </w:r>
      <w:r w:rsidRPr="00CC63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текста </w:t>
      </w:r>
      <w:r w:rsidRPr="00CC6319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>один из её аспектов , позицию автора или героя.</w:t>
      </w:r>
      <w:r w:rsidRPr="00CC6319">
        <w:rPr>
          <w:color w:val="000000"/>
          <w:sz w:val="28"/>
          <w:szCs w:val="28"/>
        </w:rPr>
        <w:t xml:space="preserve"> Школьники отвечают на тестовые вопросы и в процессе этой работы осмысляют особенности содержания всего текста.</w:t>
      </w:r>
    </w:p>
    <w:p w:rsidR="00081F23" w:rsidRPr="000D32FF" w:rsidRDefault="00081F23" w:rsidP="00081F23">
      <w:pPr>
        <w:ind w:firstLine="708"/>
        <w:jc w:val="both"/>
        <w:rPr>
          <w:bCs/>
          <w:sz w:val="28"/>
          <w:szCs w:val="28"/>
        </w:rPr>
      </w:pPr>
      <w:r w:rsidRPr="00914FAC">
        <w:rPr>
          <w:b/>
          <w:bCs/>
          <w:sz w:val="28"/>
          <w:szCs w:val="28"/>
        </w:rPr>
        <w:t>Вторая</w:t>
      </w:r>
      <w:r>
        <w:rPr>
          <w:bCs/>
          <w:sz w:val="28"/>
          <w:szCs w:val="28"/>
        </w:rPr>
        <w:t xml:space="preserve"> часть подготовки к написанию сочинения по интерпретации текста </w:t>
      </w:r>
      <w:r w:rsidRPr="00CE6AA1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анализ</w:t>
      </w:r>
      <w:r w:rsidRPr="00FB6743">
        <w:rPr>
          <w:bCs/>
          <w:sz w:val="28"/>
          <w:szCs w:val="28"/>
        </w:rPr>
        <w:t xml:space="preserve"> указанного фрагмента текста</w:t>
      </w:r>
      <w:r>
        <w:rPr>
          <w:bCs/>
          <w:sz w:val="28"/>
          <w:szCs w:val="28"/>
        </w:rPr>
        <w:t>.</w:t>
      </w:r>
      <w:r w:rsidRPr="00FB67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Можно предложить 3 основных э</w:t>
      </w:r>
      <w:r>
        <w:rPr>
          <w:sz w:val="28"/>
          <w:szCs w:val="28"/>
        </w:rPr>
        <w:t xml:space="preserve">тапа этой </w:t>
      </w:r>
      <w:r w:rsidRPr="000F41A7">
        <w:rPr>
          <w:sz w:val="28"/>
          <w:szCs w:val="28"/>
        </w:rPr>
        <w:t>работы над сочинением:</w:t>
      </w:r>
    </w:p>
    <w:p w:rsidR="00081F23" w:rsidRPr="00D0524F" w:rsidRDefault="00081F23" w:rsidP="00081F23">
      <w:pPr>
        <w:jc w:val="both"/>
        <w:rPr>
          <w:bCs/>
          <w:sz w:val="28"/>
          <w:szCs w:val="28"/>
        </w:rPr>
      </w:pPr>
      <w:smartTag w:uri="urn:schemas-microsoft-com:office:smarttags" w:element="place">
        <w:r>
          <w:rPr>
            <w:bCs/>
            <w:sz w:val="28"/>
            <w:szCs w:val="28"/>
            <w:lang w:val="en-US"/>
          </w:rPr>
          <w:t>I</w:t>
        </w:r>
        <w:r w:rsidRPr="00D0524F">
          <w:rPr>
            <w:bCs/>
            <w:sz w:val="28"/>
            <w:szCs w:val="28"/>
          </w:rPr>
          <w:t>.</w:t>
        </w:r>
      </w:smartTag>
      <w:r w:rsidRPr="00D0524F">
        <w:rPr>
          <w:bCs/>
          <w:sz w:val="28"/>
          <w:szCs w:val="28"/>
        </w:rPr>
        <w:t xml:space="preserve"> </w:t>
      </w:r>
      <w:r w:rsidRPr="000F41A7">
        <w:rPr>
          <w:b/>
          <w:bCs/>
          <w:sz w:val="28"/>
          <w:szCs w:val="28"/>
        </w:rPr>
        <w:t>Анализ фрагмента текста - этап понимания:</w:t>
      </w:r>
    </w:p>
    <w:p w:rsidR="00081F23" w:rsidRPr="000F41A7" w:rsidRDefault="00081F23" w:rsidP="00081F23">
      <w:pPr>
        <w:numPr>
          <w:ilvl w:val="0"/>
          <w:numId w:val="5"/>
        </w:numPr>
        <w:jc w:val="both"/>
        <w:rPr>
          <w:sz w:val="28"/>
          <w:szCs w:val="28"/>
        </w:rPr>
      </w:pPr>
      <w:r w:rsidRPr="000F41A7">
        <w:rPr>
          <w:sz w:val="28"/>
          <w:szCs w:val="28"/>
        </w:rPr>
        <w:t xml:space="preserve">определить и понять предмет анализа; </w:t>
      </w:r>
    </w:p>
    <w:p w:rsidR="00081F23" w:rsidRPr="000F41A7" w:rsidRDefault="00081F23" w:rsidP="00081F23">
      <w:pPr>
        <w:numPr>
          <w:ilvl w:val="0"/>
          <w:numId w:val="5"/>
        </w:numPr>
        <w:jc w:val="both"/>
        <w:rPr>
          <w:sz w:val="28"/>
          <w:szCs w:val="28"/>
        </w:rPr>
      </w:pPr>
      <w:r w:rsidRPr="000F41A7">
        <w:rPr>
          <w:sz w:val="28"/>
          <w:szCs w:val="28"/>
        </w:rPr>
        <w:t>сформулировать тезис;</w:t>
      </w:r>
    </w:p>
    <w:p w:rsidR="00081F23" w:rsidRPr="000F41A7" w:rsidRDefault="00081F23" w:rsidP="00081F23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0F41A7">
        <w:rPr>
          <w:sz w:val="28"/>
          <w:szCs w:val="28"/>
        </w:rPr>
        <w:t>дать пояснения к тезису.</w:t>
      </w:r>
    </w:p>
    <w:p w:rsidR="00081F23" w:rsidRPr="000F41A7" w:rsidRDefault="00081F23" w:rsidP="00081F2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D0524F">
        <w:rPr>
          <w:b/>
          <w:bCs/>
          <w:sz w:val="28"/>
          <w:szCs w:val="28"/>
        </w:rPr>
        <w:t xml:space="preserve">. </w:t>
      </w:r>
      <w:r w:rsidRPr="000F41A7">
        <w:rPr>
          <w:b/>
          <w:bCs/>
          <w:sz w:val="28"/>
          <w:szCs w:val="28"/>
        </w:rPr>
        <w:t>Интерпретация фрагмента текста - этап объяснения:</w:t>
      </w:r>
    </w:p>
    <w:p w:rsidR="00081F23" w:rsidRPr="000F41A7" w:rsidRDefault="00081F23" w:rsidP="00081F23">
      <w:pPr>
        <w:numPr>
          <w:ilvl w:val="0"/>
          <w:numId w:val="6"/>
        </w:numPr>
        <w:jc w:val="both"/>
        <w:rPr>
          <w:sz w:val="28"/>
          <w:szCs w:val="28"/>
        </w:rPr>
      </w:pPr>
      <w:r w:rsidRPr="000F41A7">
        <w:rPr>
          <w:sz w:val="28"/>
          <w:szCs w:val="28"/>
        </w:rPr>
        <w:t>объяснить смысл фрагмента текста</w:t>
      </w:r>
      <w:r>
        <w:rPr>
          <w:sz w:val="28"/>
          <w:szCs w:val="28"/>
        </w:rPr>
        <w:t>;</w:t>
      </w:r>
    </w:p>
    <w:p w:rsidR="00081F23" w:rsidRPr="000F41A7" w:rsidRDefault="00081F23" w:rsidP="00081F23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0F41A7">
        <w:rPr>
          <w:sz w:val="28"/>
          <w:szCs w:val="28"/>
        </w:rPr>
        <w:t>обосновать (подтвердить) высказанное суждение о смысле фрагмента текста примерами-аргументами из текста.</w:t>
      </w:r>
    </w:p>
    <w:p w:rsidR="00081F23" w:rsidRPr="000F41A7" w:rsidRDefault="00081F23" w:rsidP="00081F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D53E1B">
        <w:rPr>
          <w:b/>
          <w:sz w:val="28"/>
          <w:szCs w:val="28"/>
        </w:rPr>
        <w:t xml:space="preserve">. </w:t>
      </w:r>
      <w:r w:rsidRPr="000F41A7">
        <w:rPr>
          <w:b/>
          <w:sz w:val="28"/>
          <w:szCs w:val="28"/>
        </w:rPr>
        <w:t>Вывод - этап обобщения:</w:t>
      </w:r>
    </w:p>
    <w:p w:rsidR="00081F23" w:rsidRPr="00D53E1B" w:rsidRDefault="00081F23" w:rsidP="00081F23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0F41A7">
        <w:rPr>
          <w:sz w:val="28"/>
          <w:szCs w:val="28"/>
        </w:rPr>
        <w:t>ичностное отношение к герою, к теме или проблеме текста.</w:t>
      </w:r>
    </w:p>
    <w:p w:rsidR="00081F23" w:rsidRDefault="00081F23" w:rsidP="00081F23">
      <w:pPr>
        <w:ind w:firstLine="708"/>
        <w:jc w:val="both"/>
        <w:rPr>
          <w:bCs/>
          <w:sz w:val="28"/>
          <w:szCs w:val="28"/>
        </w:rPr>
      </w:pPr>
    </w:p>
    <w:p w:rsidR="00081F23" w:rsidRPr="000F41A7" w:rsidRDefault="00081F23" w:rsidP="00081F23">
      <w:pPr>
        <w:jc w:val="both"/>
        <w:rPr>
          <w:sz w:val="28"/>
          <w:szCs w:val="28"/>
          <w:u w:val="single"/>
        </w:rPr>
      </w:pPr>
      <w:r w:rsidRPr="00D13A14">
        <w:rPr>
          <w:sz w:val="28"/>
          <w:szCs w:val="28"/>
          <w:u w:val="single"/>
          <w:lang w:val="en-US"/>
        </w:rPr>
        <w:t>I</w:t>
      </w:r>
      <w:r w:rsidRPr="00D13A14">
        <w:rPr>
          <w:sz w:val="28"/>
          <w:szCs w:val="28"/>
          <w:u w:val="single"/>
        </w:rPr>
        <w:t>.1.Анализ</w:t>
      </w:r>
      <w:r w:rsidRPr="000F41A7">
        <w:rPr>
          <w:sz w:val="28"/>
          <w:szCs w:val="28"/>
          <w:u w:val="single"/>
        </w:rPr>
        <w:t xml:space="preserve"> фрагмента текста: понять предмет анализа. </w:t>
      </w:r>
    </w:p>
    <w:p w:rsidR="00081F23" w:rsidRPr="00CC6319" w:rsidRDefault="00081F23" w:rsidP="00081F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Итак, э</w:t>
      </w:r>
      <w:r w:rsidRPr="00CC6319">
        <w:rPr>
          <w:bCs/>
          <w:sz w:val="28"/>
          <w:szCs w:val="28"/>
        </w:rPr>
        <w:t xml:space="preserve">тап самостоятельного анализа указанного фрагмента текста начинается с определения </w:t>
      </w:r>
      <w:r w:rsidRPr="00CC6319">
        <w:rPr>
          <w:sz w:val="28"/>
          <w:szCs w:val="28"/>
        </w:rPr>
        <w:t xml:space="preserve">предмета анализа. Как правило, для толкования предлагается финал рассказа или предложения, близкие к финалу. </w:t>
      </w:r>
      <w:r w:rsidRPr="00CC6319">
        <w:rPr>
          <w:b/>
          <w:bCs/>
          <w:sz w:val="28"/>
          <w:szCs w:val="28"/>
        </w:rPr>
        <w:t>Финал</w:t>
      </w:r>
      <w:r w:rsidRPr="00CC6319">
        <w:rPr>
          <w:sz w:val="28"/>
          <w:szCs w:val="28"/>
        </w:rPr>
        <w:t xml:space="preserve"> произведения очень часто указывает (прямо или косвенно) на главную мысль текста (идею). А </w:t>
      </w:r>
      <w:r w:rsidRPr="00CC6319">
        <w:rPr>
          <w:b/>
          <w:bCs/>
          <w:sz w:val="28"/>
          <w:szCs w:val="28"/>
        </w:rPr>
        <w:t>главная мысль</w:t>
      </w:r>
      <w:r w:rsidRPr="00CC6319">
        <w:rPr>
          <w:sz w:val="28"/>
          <w:szCs w:val="28"/>
        </w:rPr>
        <w:t xml:space="preserve"> текста (идея) небольшого по объему произведения всегда </w:t>
      </w:r>
      <w:r w:rsidRPr="00CC6319">
        <w:rPr>
          <w:b/>
          <w:bCs/>
          <w:sz w:val="28"/>
          <w:szCs w:val="28"/>
        </w:rPr>
        <w:t>связана</w:t>
      </w:r>
      <w:r w:rsidRPr="00CC6319">
        <w:rPr>
          <w:sz w:val="28"/>
          <w:szCs w:val="28"/>
        </w:rPr>
        <w:t xml:space="preserve"> </w:t>
      </w:r>
      <w:r w:rsidRPr="00CC6319">
        <w:rPr>
          <w:b/>
          <w:bCs/>
          <w:sz w:val="28"/>
          <w:szCs w:val="28"/>
        </w:rPr>
        <w:t xml:space="preserve">с главным героем и главным событием </w:t>
      </w:r>
      <w:r w:rsidRPr="00CC6319">
        <w:rPr>
          <w:sz w:val="28"/>
          <w:szCs w:val="28"/>
        </w:rPr>
        <w:t xml:space="preserve">и </w:t>
      </w:r>
      <w:r w:rsidRPr="00CC6319">
        <w:rPr>
          <w:b/>
          <w:bCs/>
          <w:sz w:val="28"/>
          <w:szCs w:val="28"/>
        </w:rPr>
        <w:t>выражает отношение</w:t>
      </w:r>
      <w:r w:rsidRPr="00CC6319">
        <w:rPr>
          <w:sz w:val="28"/>
          <w:szCs w:val="28"/>
        </w:rPr>
        <w:t xml:space="preserve"> героя (-ев) к этому событию. Отношение – это </w:t>
      </w:r>
      <w:r w:rsidRPr="00CC6319">
        <w:rPr>
          <w:b/>
          <w:bCs/>
          <w:sz w:val="28"/>
          <w:szCs w:val="28"/>
        </w:rPr>
        <w:t>чувства, переживания, размышления, впечатления,</w:t>
      </w:r>
      <w:r w:rsidRPr="00CC6319">
        <w:rPr>
          <w:sz w:val="28"/>
          <w:szCs w:val="28"/>
        </w:rPr>
        <w:t xml:space="preserve"> вызванные описанным событием. Таким образом, как правило, предметом анализа становятся </w:t>
      </w:r>
      <w:r w:rsidRPr="00CC6319">
        <w:rPr>
          <w:bCs/>
          <w:sz w:val="28"/>
          <w:szCs w:val="28"/>
        </w:rPr>
        <w:t>чувства, переживания, размышления героя (-ев), вызванными описанными в тексте событиями.</w:t>
      </w:r>
    </w:p>
    <w:p w:rsidR="00081F23" w:rsidRDefault="00081F23" w:rsidP="00081F23">
      <w:pPr>
        <w:ind w:firstLine="708"/>
        <w:jc w:val="both"/>
        <w:rPr>
          <w:bCs/>
          <w:sz w:val="28"/>
          <w:szCs w:val="28"/>
        </w:rPr>
      </w:pPr>
      <w:r w:rsidRPr="00CC6319">
        <w:rPr>
          <w:sz w:val="28"/>
          <w:szCs w:val="28"/>
        </w:rPr>
        <w:tab/>
      </w:r>
      <w:r w:rsidRPr="000F41A7">
        <w:rPr>
          <w:i/>
          <w:sz w:val="28"/>
          <w:szCs w:val="28"/>
        </w:rPr>
        <w:t>Главный герой</w:t>
      </w:r>
      <w:r w:rsidRPr="000F41A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…</w:t>
      </w:r>
      <w:r w:rsidRPr="000F41A7">
        <w:rPr>
          <w:sz w:val="28"/>
          <w:szCs w:val="28"/>
        </w:rPr>
        <w:t xml:space="preserve">, </w:t>
      </w:r>
      <w:r w:rsidRPr="000F41A7">
        <w:rPr>
          <w:i/>
          <w:sz w:val="28"/>
          <w:szCs w:val="28"/>
        </w:rPr>
        <w:t>главное событие</w:t>
      </w:r>
      <w:r>
        <w:rPr>
          <w:sz w:val="28"/>
          <w:szCs w:val="28"/>
        </w:rPr>
        <w:t xml:space="preserve"> </w:t>
      </w:r>
      <w:r w:rsidRPr="000F41A7">
        <w:rPr>
          <w:sz w:val="28"/>
          <w:szCs w:val="28"/>
        </w:rPr>
        <w:t>–</w:t>
      </w:r>
      <w:r>
        <w:rPr>
          <w:sz w:val="28"/>
          <w:szCs w:val="28"/>
        </w:rPr>
        <w:t xml:space="preserve"> ..</w:t>
      </w:r>
      <w:r w:rsidRPr="000F41A7">
        <w:rPr>
          <w:sz w:val="28"/>
          <w:szCs w:val="28"/>
        </w:rPr>
        <w:t xml:space="preserve">. </w:t>
      </w:r>
      <w:r w:rsidRPr="000D32FF">
        <w:rPr>
          <w:i/>
          <w:sz w:val="28"/>
          <w:szCs w:val="28"/>
        </w:rPr>
        <w:t>Пр</w:t>
      </w:r>
      <w:r w:rsidRPr="000F41A7">
        <w:rPr>
          <w:i/>
          <w:sz w:val="28"/>
          <w:szCs w:val="28"/>
        </w:rPr>
        <w:t>едмет анализа</w:t>
      </w:r>
      <w:r>
        <w:rPr>
          <w:sz w:val="28"/>
          <w:szCs w:val="28"/>
        </w:rPr>
        <w:t xml:space="preserve"> </w:t>
      </w:r>
      <w:r w:rsidRPr="000F41A7">
        <w:rPr>
          <w:sz w:val="28"/>
          <w:szCs w:val="28"/>
        </w:rPr>
        <w:t xml:space="preserve">– </w:t>
      </w:r>
      <w:r w:rsidRPr="000F41A7">
        <w:rPr>
          <w:b/>
          <w:bCs/>
          <w:sz w:val="28"/>
          <w:szCs w:val="28"/>
        </w:rPr>
        <w:t xml:space="preserve">чувства, переживания, вызванные </w:t>
      </w:r>
      <w:r>
        <w:rPr>
          <w:b/>
          <w:bCs/>
          <w:sz w:val="28"/>
          <w:szCs w:val="28"/>
        </w:rPr>
        <w:t>этим событием</w:t>
      </w:r>
      <w:r w:rsidRPr="000F41A7">
        <w:rPr>
          <w:b/>
          <w:bCs/>
          <w:sz w:val="28"/>
          <w:szCs w:val="28"/>
        </w:rPr>
        <w:t>.</w:t>
      </w:r>
      <w:r w:rsidRPr="00FB6743"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081F23" w:rsidRPr="000F41A7" w:rsidRDefault="00081F23" w:rsidP="00081F23">
      <w:pPr>
        <w:jc w:val="both"/>
        <w:rPr>
          <w:sz w:val="28"/>
          <w:szCs w:val="28"/>
          <w:u w:val="single"/>
        </w:rPr>
      </w:pPr>
      <w:r w:rsidRPr="00D13A14">
        <w:rPr>
          <w:sz w:val="28"/>
          <w:szCs w:val="28"/>
          <w:u w:val="single"/>
          <w:lang w:val="en-US"/>
        </w:rPr>
        <w:t>I</w:t>
      </w:r>
      <w:r w:rsidRPr="00D13A14">
        <w:rPr>
          <w:sz w:val="28"/>
          <w:szCs w:val="28"/>
          <w:u w:val="single"/>
        </w:rPr>
        <w:t>.2. Анализ</w:t>
      </w:r>
      <w:r w:rsidRPr="000F41A7">
        <w:rPr>
          <w:sz w:val="28"/>
          <w:szCs w:val="28"/>
          <w:u w:val="single"/>
        </w:rPr>
        <w:t xml:space="preserve"> фрагмента текста: сформулировать тезис.</w:t>
      </w:r>
    </w:p>
    <w:p w:rsidR="00081F23" w:rsidRPr="000F41A7" w:rsidRDefault="00081F23" w:rsidP="00081F23">
      <w:pPr>
        <w:jc w:val="both"/>
        <w:rPr>
          <w:sz w:val="28"/>
          <w:szCs w:val="28"/>
        </w:rPr>
      </w:pPr>
      <w:r w:rsidRPr="00FB6743">
        <w:rPr>
          <w:sz w:val="28"/>
          <w:szCs w:val="28"/>
        </w:rPr>
        <w:t>На основе понимания предмета анализа формулируется тезис об общем с</w:t>
      </w:r>
      <w:r>
        <w:rPr>
          <w:sz w:val="28"/>
          <w:szCs w:val="28"/>
        </w:rPr>
        <w:t>мысле фразы текста:</w:t>
      </w:r>
      <w:r w:rsidRPr="00FB6743">
        <w:rPr>
          <w:sz w:val="28"/>
          <w:szCs w:val="28"/>
        </w:rPr>
        <w:t xml:space="preserve"> </w:t>
      </w:r>
      <w:r w:rsidRPr="000F41A7">
        <w:rPr>
          <w:sz w:val="28"/>
          <w:szCs w:val="28"/>
        </w:rPr>
        <w:t>«В финале текста описываются чувства</w:t>
      </w:r>
      <w:r>
        <w:rPr>
          <w:sz w:val="28"/>
          <w:szCs w:val="28"/>
        </w:rPr>
        <w:t>…</w:t>
      </w:r>
      <w:r w:rsidRPr="000F41A7">
        <w:rPr>
          <w:sz w:val="28"/>
          <w:szCs w:val="28"/>
        </w:rPr>
        <w:t>, вызванные</w:t>
      </w:r>
      <w:r>
        <w:rPr>
          <w:sz w:val="28"/>
          <w:szCs w:val="28"/>
        </w:rPr>
        <w:t>…</w:t>
      </w:r>
      <w:r w:rsidRPr="000F41A7">
        <w:rPr>
          <w:sz w:val="28"/>
          <w:szCs w:val="28"/>
        </w:rPr>
        <w:t>».</w:t>
      </w:r>
      <w:r w:rsidRPr="00216D93">
        <w:rPr>
          <w:sz w:val="28"/>
          <w:szCs w:val="28"/>
        </w:rPr>
        <w:t xml:space="preserve"> </w:t>
      </w:r>
      <w:r w:rsidRPr="000F41A7">
        <w:rPr>
          <w:sz w:val="28"/>
          <w:szCs w:val="28"/>
        </w:rPr>
        <w:t>Варианты построения предложений:</w:t>
      </w:r>
      <w:r>
        <w:rPr>
          <w:sz w:val="28"/>
          <w:szCs w:val="28"/>
        </w:rPr>
        <w:t xml:space="preserve"> </w:t>
      </w:r>
    </w:p>
    <w:p w:rsidR="00081F23" w:rsidRPr="000F41A7" w:rsidRDefault="00081F23" w:rsidP="00081F23">
      <w:pPr>
        <w:ind w:left="360"/>
        <w:jc w:val="both"/>
        <w:rPr>
          <w:sz w:val="28"/>
          <w:szCs w:val="28"/>
        </w:rPr>
      </w:pPr>
      <w:r w:rsidRPr="000F41A7">
        <w:rPr>
          <w:sz w:val="28"/>
          <w:szCs w:val="28"/>
        </w:rPr>
        <w:t xml:space="preserve">В финале </w:t>
      </w:r>
      <w:r w:rsidRPr="000F41A7">
        <w:rPr>
          <w:b/>
          <w:bCs/>
          <w:sz w:val="28"/>
          <w:szCs w:val="28"/>
        </w:rPr>
        <w:t>выражены душевные переживания</w:t>
      </w:r>
      <w:r w:rsidRPr="000F41A7">
        <w:rPr>
          <w:sz w:val="28"/>
          <w:szCs w:val="28"/>
        </w:rPr>
        <w:t xml:space="preserve"> героя, вызванные…</w:t>
      </w:r>
    </w:p>
    <w:p w:rsidR="00081F23" w:rsidRPr="000F41A7" w:rsidRDefault="00081F23" w:rsidP="00081F23">
      <w:pPr>
        <w:ind w:left="360"/>
        <w:jc w:val="both"/>
        <w:rPr>
          <w:sz w:val="28"/>
          <w:szCs w:val="28"/>
        </w:rPr>
      </w:pPr>
      <w:r w:rsidRPr="000F41A7">
        <w:rPr>
          <w:sz w:val="28"/>
          <w:szCs w:val="28"/>
        </w:rPr>
        <w:t xml:space="preserve">Последние  предложения текста </w:t>
      </w:r>
      <w:r w:rsidRPr="000F41A7">
        <w:rPr>
          <w:b/>
          <w:bCs/>
          <w:sz w:val="28"/>
          <w:szCs w:val="28"/>
        </w:rPr>
        <w:t>рассказывают о чувствах</w:t>
      </w:r>
      <w:r w:rsidRPr="000F41A7">
        <w:rPr>
          <w:sz w:val="28"/>
          <w:szCs w:val="28"/>
        </w:rPr>
        <w:t xml:space="preserve">  </w:t>
      </w:r>
      <w:r>
        <w:rPr>
          <w:sz w:val="28"/>
          <w:szCs w:val="28"/>
        </w:rPr>
        <w:t>…</w:t>
      </w:r>
      <w:r w:rsidRPr="000F41A7">
        <w:rPr>
          <w:sz w:val="28"/>
          <w:szCs w:val="28"/>
        </w:rPr>
        <w:t xml:space="preserve">, вызванных… </w:t>
      </w:r>
    </w:p>
    <w:p w:rsidR="00081F23" w:rsidRPr="00216D93" w:rsidRDefault="00081F23" w:rsidP="00081F23">
      <w:pPr>
        <w:ind w:left="360"/>
        <w:jc w:val="both"/>
        <w:rPr>
          <w:sz w:val="28"/>
          <w:szCs w:val="28"/>
        </w:rPr>
      </w:pPr>
      <w:r w:rsidRPr="000F41A7">
        <w:rPr>
          <w:sz w:val="28"/>
          <w:szCs w:val="28"/>
        </w:rPr>
        <w:t xml:space="preserve">В  финале </w:t>
      </w:r>
      <w:r w:rsidRPr="000F41A7">
        <w:rPr>
          <w:b/>
          <w:bCs/>
          <w:sz w:val="28"/>
          <w:szCs w:val="28"/>
        </w:rPr>
        <w:t>говорится о душевных переживаниях героя, которые он испытал</w:t>
      </w:r>
      <w:r>
        <w:rPr>
          <w:b/>
          <w:bCs/>
          <w:sz w:val="28"/>
          <w:szCs w:val="28"/>
        </w:rPr>
        <w:t xml:space="preserve"> ….</w:t>
      </w:r>
      <w:r w:rsidRPr="000F41A7">
        <w:rPr>
          <w:sz w:val="28"/>
          <w:szCs w:val="28"/>
        </w:rPr>
        <w:t xml:space="preserve">.  </w:t>
      </w:r>
    </w:p>
    <w:p w:rsidR="00081F23" w:rsidRDefault="00081F23" w:rsidP="00081F23">
      <w:pPr>
        <w:jc w:val="both"/>
        <w:rPr>
          <w:bCs/>
          <w:sz w:val="28"/>
          <w:szCs w:val="28"/>
        </w:rPr>
      </w:pPr>
      <w:r w:rsidRPr="00D13A14">
        <w:rPr>
          <w:sz w:val="28"/>
          <w:szCs w:val="28"/>
          <w:u w:val="single"/>
          <w:lang w:val="en-US"/>
        </w:rPr>
        <w:t>I</w:t>
      </w:r>
      <w:r w:rsidRPr="00D13A14">
        <w:rPr>
          <w:sz w:val="28"/>
          <w:szCs w:val="28"/>
          <w:u w:val="single"/>
        </w:rPr>
        <w:t>.3.</w:t>
      </w:r>
      <w:r w:rsidRPr="000F41A7">
        <w:rPr>
          <w:sz w:val="28"/>
          <w:szCs w:val="28"/>
        </w:rPr>
        <w:t xml:space="preserve"> </w:t>
      </w:r>
      <w:r w:rsidRPr="000F41A7">
        <w:rPr>
          <w:sz w:val="28"/>
          <w:szCs w:val="28"/>
          <w:u w:val="single"/>
        </w:rPr>
        <w:t>Анализ фрагмента текста:</w:t>
      </w:r>
      <w:r w:rsidRPr="000F41A7">
        <w:rPr>
          <w:b/>
          <w:bCs/>
          <w:sz w:val="28"/>
          <w:szCs w:val="28"/>
          <w:u w:val="single"/>
        </w:rPr>
        <w:t xml:space="preserve"> </w:t>
      </w:r>
      <w:r w:rsidRPr="000F41A7">
        <w:rPr>
          <w:sz w:val="28"/>
          <w:szCs w:val="28"/>
          <w:u w:val="single"/>
        </w:rPr>
        <w:t>дать пояснения к тезису</w:t>
      </w:r>
      <w:r w:rsidRPr="000F41A7">
        <w:rPr>
          <w:sz w:val="28"/>
          <w:szCs w:val="28"/>
        </w:rPr>
        <w:t xml:space="preserve">. </w:t>
      </w:r>
      <w:r w:rsidRPr="00FB6743">
        <w:rPr>
          <w:sz w:val="28"/>
          <w:szCs w:val="28"/>
        </w:rPr>
        <w:t xml:space="preserve">Развернуть тезис помогают пояснения (комментарии) к нему. Пояснениями к тезису могут стать ответы на вопросы: </w:t>
      </w:r>
      <w:r>
        <w:rPr>
          <w:sz w:val="28"/>
          <w:szCs w:val="28"/>
        </w:rPr>
        <w:t>«</w:t>
      </w:r>
      <w:r w:rsidRPr="000C0D6F">
        <w:rPr>
          <w:bCs/>
          <w:sz w:val="28"/>
          <w:szCs w:val="28"/>
        </w:rPr>
        <w:t>Какие чувства испытывает герой? Почему он испытывает такие чувства?</w:t>
      </w:r>
      <w:r w:rsidRPr="000C0D6F">
        <w:rPr>
          <w:b/>
          <w:bCs/>
          <w:sz w:val="28"/>
          <w:szCs w:val="28"/>
        </w:rPr>
        <w:t xml:space="preserve"> </w:t>
      </w:r>
      <w:r w:rsidRPr="000C0D6F">
        <w:rPr>
          <w:bCs/>
          <w:sz w:val="28"/>
          <w:szCs w:val="28"/>
        </w:rPr>
        <w:t>Как поступает герой?</w:t>
      </w:r>
      <w:r>
        <w:rPr>
          <w:bCs/>
          <w:sz w:val="28"/>
          <w:szCs w:val="28"/>
        </w:rPr>
        <w:t xml:space="preserve">» </w:t>
      </w:r>
    </w:p>
    <w:p w:rsidR="00081F23" w:rsidRPr="000F41A7" w:rsidRDefault="00081F23" w:rsidP="00081F2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Теперь у</w:t>
      </w:r>
      <w:r w:rsidRPr="0000676C">
        <w:rPr>
          <w:bCs/>
          <w:sz w:val="28"/>
          <w:szCs w:val="28"/>
        </w:rPr>
        <w:t>ченики готовы интерпретировать фрагмент:</w:t>
      </w:r>
      <w:r>
        <w:rPr>
          <w:sz w:val="28"/>
          <w:szCs w:val="28"/>
        </w:rPr>
        <w:t xml:space="preserve"> </w:t>
      </w:r>
      <w:r w:rsidRPr="00480AA5">
        <w:rPr>
          <w:b/>
          <w:sz w:val="28"/>
          <w:szCs w:val="28"/>
        </w:rPr>
        <w:t>объяснить смысл</w:t>
      </w:r>
      <w:r>
        <w:rPr>
          <w:sz w:val="28"/>
          <w:szCs w:val="28"/>
        </w:rPr>
        <w:t xml:space="preserve"> </w:t>
      </w:r>
      <w:r w:rsidRPr="00480AA5">
        <w:rPr>
          <w:b/>
          <w:sz w:val="28"/>
          <w:szCs w:val="28"/>
        </w:rPr>
        <w:t>фрагмента</w:t>
      </w:r>
      <w:r w:rsidRPr="0000676C">
        <w:rPr>
          <w:sz w:val="28"/>
          <w:szCs w:val="28"/>
        </w:rPr>
        <w:t xml:space="preserve"> текста и </w:t>
      </w:r>
      <w:r w:rsidRPr="00480AA5">
        <w:rPr>
          <w:b/>
          <w:sz w:val="28"/>
          <w:szCs w:val="28"/>
        </w:rPr>
        <w:t>обосновать (подтвердить) высказанное суждение</w:t>
      </w:r>
      <w:r w:rsidRPr="0000676C">
        <w:rPr>
          <w:sz w:val="28"/>
          <w:szCs w:val="28"/>
        </w:rPr>
        <w:t xml:space="preserve"> с </w:t>
      </w:r>
      <w:r w:rsidRPr="00D2411F">
        <w:rPr>
          <w:b/>
          <w:sz w:val="28"/>
          <w:szCs w:val="28"/>
        </w:rPr>
        <w:t>помощью аргументов</w:t>
      </w:r>
      <w:r w:rsidRPr="0000676C">
        <w:rPr>
          <w:sz w:val="28"/>
          <w:szCs w:val="28"/>
        </w:rPr>
        <w:t xml:space="preserve">. </w:t>
      </w:r>
    </w:p>
    <w:p w:rsidR="00081F23" w:rsidRPr="000F41A7" w:rsidRDefault="00081F23" w:rsidP="00081F2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</w:t>
      </w:r>
      <w:r w:rsidRPr="00BB7ED1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Pr="000F41A7">
        <w:rPr>
          <w:sz w:val="28"/>
          <w:szCs w:val="28"/>
          <w:u w:val="single"/>
        </w:rPr>
        <w:t>. Интерпретация фрагмента текста: объяснить смысл фрагмента текста.</w:t>
      </w:r>
    </w:p>
    <w:p w:rsidR="00081F23" w:rsidRPr="00CC6319" w:rsidRDefault="00081F23" w:rsidP="00081F23">
      <w:pPr>
        <w:jc w:val="both"/>
        <w:rPr>
          <w:bCs/>
          <w:i/>
          <w:sz w:val="28"/>
          <w:szCs w:val="28"/>
        </w:rPr>
      </w:pPr>
      <w:r w:rsidRPr="00CC6319">
        <w:rPr>
          <w:sz w:val="28"/>
          <w:szCs w:val="28"/>
        </w:rPr>
        <w:t xml:space="preserve">На основе понимания предмета анализа формулируется тезис об общем смысле фразы текста. Развернуть тезис помогают пояснения (комментарии) к нему. Пояснениями к тезису могут стать ответы на вопросы: </w:t>
      </w:r>
      <w:r w:rsidRPr="00CC6319">
        <w:rPr>
          <w:bCs/>
          <w:i/>
          <w:sz w:val="28"/>
          <w:szCs w:val="28"/>
        </w:rPr>
        <w:t>Какие чувства испытывает герой? Почему он испытывает такие чувства?</w:t>
      </w:r>
      <w:r w:rsidRPr="00CC6319">
        <w:rPr>
          <w:b/>
          <w:bCs/>
          <w:sz w:val="28"/>
          <w:szCs w:val="28"/>
        </w:rPr>
        <w:t xml:space="preserve"> </w:t>
      </w:r>
      <w:r w:rsidRPr="00CC6319">
        <w:rPr>
          <w:bCs/>
          <w:i/>
          <w:sz w:val="28"/>
          <w:szCs w:val="28"/>
        </w:rPr>
        <w:t>Как поступает герой?</w:t>
      </w:r>
    </w:p>
    <w:p w:rsidR="00081F23" w:rsidRPr="00284995" w:rsidRDefault="00081F23" w:rsidP="00081F2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</w:t>
      </w:r>
      <w:r w:rsidRPr="00BB7ED1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2</w:t>
      </w:r>
      <w:r w:rsidRPr="000F41A7">
        <w:rPr>
          <w:sz w:val="28"/>
          <w:szCs w:val="28"/>
          <w:u w:val="single"/>
        </w:rPr>
        <w:t xml:space="preserve">. Интерпретация фрагмента текста: обосновать (подтвердить) высказанное суждение </w:t>
      </w:r>
      <w:r w:rsidRPr="00284995">
        <w:rPr>
          <w:sz w:val="28"/>
          <w:szCs w:val="28"/>
          <w:u w:val="single"/>
        </w:rPr>
        <w:t xml:space="preserve">аргументами. </w:t>
      </w:r>
    </w:p>
    <w:p w:rsidR="00081F23" w:rsidRPr="00B455D1" w:rsidRDefault="00081F23" w:rsidP="00081F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Главное – объяснить школьнику, что п</w:t>
      </w:r>
      <w:r w:rsidRPr="00B455D1">
        <w:rPr>
          <w:sz w:val="28"/>
          <w:szCs w:val="28"/>
        </w:rPr>
        <w:t>римеры-аргументы подбираются не к интерпретируемой фразе, а к высказанному учеником тезису к</w:t>
      </w:r>
      <w:r>
        <w:rPr>
          <w:sz w:val="28"/>
          <w:szCs w:val="28"/>
        </w:rPr>
        <w:t>ак варианту его интерпретации</w:t>
      </w:r>
      <w:r w:rsidRPr="00B455D1">
        <w:rPr>
          <w:sz w:val="28"/>
          <w:szCs w:val="28"/>
        </w:rPr>
        <w:t xml:space="preserve">. </w:t>
      </w:r>
    </w:p>
    <w:p w:rsidR="00081F23" w:rsidRPr="007D1A01" w:rsidRDefault="00081F23" w:rsidP="00081F23">
      <w:pPr>
        <w:ind w:firstLine="708"/>
        <w:jc w:val="both"/>
        <w:rPr>
          <w:sz w:val="28"/>
          <w:szCs w:val="28"/>
        </w:rPr>
      </w:pPr>
      <w:r w:rsidRPr="00D2411F">
        <w:rPr>
          <w:b/>
          <w:sz w:val="28"/>
          <w:szCs w:val="28"/>
        </w:rPr>
        <w:t>Пример-аргумент в сочинении</w:t>
      </w:r>
      <w:r w:rsidRPr="00D2411F">
        <w:rPr>
          <w:sz w:val="28"/>
          <w:szCs w:val="28"/>
        </w:rPr>
        <w:t xml:space="preserve"> – пример из прочитанного текста, служащий о</w:t>
      </w:r>
      <w:r>
        <w:rPr>
          <w:sz w:val="28"/>
          <w:szCs w:val="28"/>
        </w:rPr>
        <w:t>бо</w:t>
      </w:r>
      <w:r w:rsidRPr="00D2411F">
        <w:rPr>
          <w:sz w:val="28"/>
          <w:szCs w:val="28"/>
        </w:rPr>
        <w:t>снованием мнения (высказывания) автора сочинения</w:t>
      </w:r>
      <w:r>
        <w:rPr>
          <w:sz w:val="28"/>
          <w:szCs w:val="28"/>
        </w:rPr>
        <w:t xml:space="preserve"> (ученика), </w:t>
      </w:r>
      <w:r w:rsidRPr="00D2411F">
        <w:rPr>
          <w:sz w:val="28"/>
          <w:szCs w:val="28"/>
        </w:rPr>
        <w:t>подтверж</w:t>
      </w:r>
      <w:r>
        <w:rPr>
          <w:sz w:val="28"/>
          <w:szCs w:val="28"/>
        </w:rPr>
        <w:t>дающий это мнение</w:t>
      </w:r>
      <w:r w:rsidRPr="00D2411F">
        <w:rPr>
          <w:sz w:val="28"/>
          <w:szCs w:val="28"/>
        </w:rPr>
        <w:t xml:space="preserve">. </w:t>
      </w:r>
      <w:r w:rsidRPr="00D2411F">
        <w:rPr>
          <w:iCs/>
          <w:sz w:val="28"/>
          <w:szCs w:val="28"/>
        </w:rPr>
        <w:t xml:space="preserve">Аргументом </w:t>
      </w:r>
      <w:r w:rsidRPr="007D1A01">
        <w:rPr>
          <w:iCs/>
          <w:sz w:val="28"/>
          <w:szCs w:val="28"/>
        </w:rPr>
        <w:t xml:space="preserve">может быть только такой пример, который соответствует высказанному </w:t>
      </w:r>
      <w:r>
        <w:rPr>
          <w:iCs/>
          <w:sz w:val="28"/>
          <w:szCs w:val="28"/>
        </w:rPr>
        <w:t xml:space="preserve">учеником </w:t>
      </w:r>
      <w:r w:rsidRPr="007D1A01">
        <w:rPr>
          <w:iCs/>
          <w:sz w:val="28"/>
          <w:szCs w:val="28"/>
        </w:rPr>
        <w:t>тезису и доказывает его правильность</w:t>
      </w:r>
      <w:r w:rsidRPr="00D2411F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Необходимо помнить, что </w:t>
      </w:r>
      <w:r>
        <w:rPr>
          <w:sz w:val="28"/>
          <w:szCs w:val="28"/>
        </w:rPr>
        <w:t>п</w:t>
      </w:r>
      <w:r w:rsidRPr="00DC7D64">
        <w:rPr>
          <w:sz w:val="28"/>
          <w:szCs w:val="28"/>
        </w:rPr>
        <w:t>римером-аргументом в сочинении-интерпретации не может служить интерпретируемая фраза.</w:t>
      </w:r>
    </w:p>
    <w:p w:rsidR="00081F23" w:rsidRPr="000F41A7" w:rsidRDefault="00081F23" w:rsidP="00081F23">
      <w:pPr>
        <w:ind w:firstLine="708"/>
        <w:jc w:val="both"/>
        <w:rPr>
          <w:b/>
          <w:bCs/>
          <w:sz w:val="28"/>
          <w:szCs w:val="28"/>
        </w:rPr>
      </w:pPr>
      <w:r w:rsidRPr="000F41A7">
        <w:rPr>
          <w:sz w:val="28"/>
          <w:szCs w:val="28"/>
        </w:rPr>
        <w:t xml:space="preserve">Способы введения примеров-аргументов в текст сочинения связаны прежде всего со способами </w:t>
      </w:r>
      <w:r w:rsidRPr="000F41A7">
        <w:rPr>
          <w:b/>
          <w:bCs/>
          <w:sz w:val="28"/>
          <w:szCs w:val="28"/>
        </w:rPr>
        <w:t>цитирования</w:t>
      </w:r>
      <w:r w:rsidRPr="000F41A7">
        <w:rPr>
          <w:sz w:val="28"/>
          <w:szCs w:val="28"/>
        </w:rPr>
        <w:t xml:space="preserve">, а также с применением </w:t>
      </w:r>
      <w:r w:rsidRPr="000F41A7">
        <w:rPr>
          <w:b/>
          <w:bCs/>
          <w:sz w:val="28"/>
          <w:szCs w:val="28"/>
        </w:rPr>
        <w:t>вставных конструкций</w:t>
      </w:r>
      <w:r w:rsidRPr="000F41A7">
        <w:rPr>
          <w:sz w:val="28"/>
          <w:szCs w:val="28"/>
        </w:rPr>
        <w:t xml:space="preserve"> (указания в скобках на номера соответствующих предложений).</w:t>
      </w:r>
    </w:p>
    <w:p w:rsidR="00081F23" w:rsidRPr="000F41A7" w:rsidRDefault="00081F23" w:rsidP="00081F23">
      <w:pPr>
        <w:ind w:firstLine="708"/>
        <w:jc w:val="both"/>
        <w:rPr>
          <w:sz w:val="28"/>
          <w:szCs w:val="28"/>
        </w:rPr>
      </w:pPr>
      <w:r w:rsidRPr="000F41A7">
        <w:rPr>
          <w:sz w:val="28"/>
          <w:szCs w:val="28"/>
        </w:rPr>
        <w:t>Цитата  (от лат. cito - вызываю, привожу) – это точная дословная выдержка из какого-либо текста, высказывания. Основное правило цитирования - заключение в кавычки чужой речи. Цитата вводится в виде предложения с прямой речью или предложения с косвенной речью.</w:t>
      </w:r>
    </w:p>
    <w:p w:rsidR="00081F23" w:rsidRDefault="00081F23" w:rsidP="00081F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Основное правило оформления в</w:t>
      </w:r>
      <w:r w:rsidRPr="00503FC4">
        <w:rPr>
          <w:sz w:val="28"/>
          <w:szCs w:val="28"/>
        </w:rPr>
        <w:t>ставн</w:t>
      </w:r>
      <w:r>
        <w:rPr>
          <w:sz w:val="28"/>
          <w:szCs w:val="28"/>
        </w:rPr>
        <w:t xml:space="preserve">ой конструкции – заключение ее в скобки. Следует научить школьников расставлять знаки препинания в предложениях со вставной конструкцией: точка ставится после скобки, если вставка заканчивает предложение. Внутри скобки вводные слова обособляются запятой, при сокращении слов ставится точка на последней согласной. Примеры: </w:t>
      </w:r>
    </w:p>
    <w:p w:rsidR="00081F23" w:rsidRPr="0008672C" w:rsidRDefault="00081F23" w:rsidP="00081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08672C">
        <w:rPr>
          <w:sz w:val="28"/>
          <w:szCs w:val="28"/>
        </w:rPr>
        <w:t xml:space="preserve"> (предложение 15).</w:t>
      </w:r>
    </w:p>
    <w:p w:rsidR="00081F23" w:rsidRPr="0008672C" w:rsidRDefault="00081F23" w:rsidP="00081F23">
      <w:pPr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086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672C">
        <w:rPr>
          <w:sz w:val="28"/>
          <w:szCs w:val="28"/>
        </w:rPr>
        <w:t>(например, предл. 15).</w:t>
      </w:r>
    </w:p>
    <w:p w:rsidR="00081F23" w:rsidRPr="0008672C" w:rsidRDefault="00081F23" w:rsidP="00081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08672C">
        <w:rPr>
          <w:sz w:val="28"/>
          <w:szCs w:val="28"/>
        </w:rPr>
        <w:t xml:space="preserve"> (15).</w:t>
      </w:r>
    </w:p>
    <w:p w:rsidR="00081F23" w:rsidRPr="000F41A7" w:rsidRDefault="00081F23" w:rsidP="00081F23">
      <w:pPr>
        <w:jc w:val="both"/>
        <w:rPr>
          <w:sz w:val="28"/>
          <w:szCs w:val="28"/>
        </w:rPr>
      </w:pPr>
      <w:r w:rsidRPr="00563750">
        <w:rPr>
          <w:sz w:val="28"/>
          <w:szCs w:val="28"/>
          <w:u w:val="single"/>
          <w:lang w:val="en-US"/>
        </w:rPr>
        <w:t>III</w:t>
      </w:r>
      <w:r w:rsidRPr="00563750">
        <w:rPr>
          <w:sz w:val="28"/>
          <w:szCs w:val="28"/>
          <w:u w:val="single"/>
        </w:rPr>
        <w:t>. Вывод</w:t>
      </w:r>
      <w:r w:rsidRPr="000F41A7">
        <w:rPr>
          <w:sz w:val="28"/>
          <w:szCs w:val="28"/>
          <w:u w:val="single"/>
        </w:rPr>
        <w:t xml:space="preserve">: </w:t>
      </w:r>
      <w:r w:rsidRPr="000F41A7">
        <w:rPr>
          <w:sz w:val="28"/>
          <w:szCs w:val="28"/>
        </w:rPr>
        <w:t xml:space="preserve">личностное отношение к герою, к теме или проблеме рассказа. </w:t>
      </w:r>
    </w:p>
    <w:p w:rsidR="00081F23" w:rsidRDefault="00081F23" w:rsidP="00081F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предложение может стать  заключительной частью интерпретации фрагмента текста.</w:t>
      </w:r>
      <w:r w:rsidRPr="008A706E">
        <w:rPr>
          <w:sz w:val="28"/>
          <w:szCs w:val="28"/>
        </w:rPr>
        <w:t xml:space="preserve"> </w:t>
      </w:r>
    </w:p>
    <w:p w:rsidR="00081F23" w:rsidRDefault="00081F23" w:rsidP="00081F23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Особое внимание учитель уделяет типу сочинения </w:t>
      </w:r>
      <w:r w:rsidRPr="00FB38A7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сочинению-</w:t>
      </w:r>
      <w:r w:rsidRPr="00261B6E">
        <w:rPr>
          <w:b/>
          <w:bCs/>
          <w:sz w:val="28"/>
          <w:szCs w:val="28"/>
        </w:rPr>
        <w:t>рассуждени</w:t>
      </w:r>
      <w:r>
        <w:rPr>
          <w:b/>
          <w:bCs/>
          <w:sz w:val="28"/>
          <w:szCs w:val="28"/>
        </w:rPr>
        <w:t xml:space="preserve">ю, </w:t>
      </w:r>
      <w:r>
        <w:rPr>
          <w:sz w:val="28"/>
          <w:szCs w:val="28"/>
        </w:rPr>
        <w:t>имеющему свои отличительные  признаки</w:t>
      </w:r>
      <w:r w:rsidRPr="00261B6E">
        <w:rPr>
          <w:sz w:val="28"/>
          <w:szCs w:val="28"/>
        </w:rPr>
        <w:t>:</w:t>
      </w:r>
    </w:p>
    <w:p w:rsidR="00081F23" w:rsidRDefault="00081F23" w:rsidP="00081F23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изложение содержания сочинения подчиняется</w:t>
      </w:r>
      <w:r w:rsidRPr="00261B6E">
        <w:rPr>
          <w:sz w:val="28"/>
          <w:szCs w:val="28"/>
        </w:rPr>
        <w:t xml:space="preserve"> определённой логике и построено на чередовании тезисов (основных мыслей, утверждений, требующих доказательства) и аргументов (доказательств);</w:t>
      </w:r>
    </w:p>
    <w:p w:rsidR="00081F23" w:rsidRDefault="00081F23" w:rsidP="00081F23">
      <w:pPr>
        <w:numPr>
          <w:ilvl w:val="0"/>
          <w:numId w:val="7"/>
        </w:numPr>
        <w:jc w:val="both"/>
        <w:rPr>
          <w:rFonts w:ascii="CenturySchoolbookBT-Bold" w:hAnsi="CenturySchoolbookBT-Bold" w:cs="CenturySchoolbookBT-Bold"/>
          <w:b/>
          <w:bCs/>
          <w:sz w:val="28"/>
          <w:szCs w:val="28"/>
        </w:rPr>
      </w:pPr>
      <w:r>
        <w:rPr>
          <w:sz w:val="28"/>
          <w:szCs w:val="28"/>
        </w:rPr>
        <w:t>сочинение должно завершать</w:t>
      </w:r>
      <w:r w:rsidRPr="00261B6E">
        <w:rPr>
          <w:sz w:val="28"/>
          <w:szCs w:val="28"/>
        </w:rPr>
        <w:t>ся выводом</w:t>
      </w:r>
      <w:r>
        <w:rPr>
          <w:sz w:val="28"/>
          <w:szCs w:val="28"/>
        </w:rPr>
        <w:t xml:space="preserve">. </w:t>
      </w:r>
    </w:p>
    <w:p w:rsidR="00081F23" w:rsidRDefault="00081F23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Учебники и учебные пособия, рекомендованные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A3E1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для подготовки к экзамену</w:t>
      </w:r>
    </w:p>
    <w:p w:rsidR="00DC3DC8" w:rsidRPr="00CA3E10" w:rsidRDefault="00DC3DC8" w:rsidP="00AB503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При подготовке к экзаменам можно обращаться к любым учебникам русского языка, рекомендованным Министерством образования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и науки РФ для использования в общеобразовательных учреждениях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в 20</w:t>
      </w:r>
      <w:r>
        <w:rPr>
          <w:rFonts w:ascii="TimesNewRomanPSMT" w:hAnsi="TimesNewRomanPSMT" w:cs="TimesNewRomanPSMT"/>
          <w:color w:val="000000"/>
          <w:sz w:val="28"/>
          <w:szCs w:val="28"/>
        </w:rPr>
        <w:t>11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/201</w:t>
      </w:r>
      <w:r>
        <w:rPr>
          <w:rFonts w:ascii="TimesNewRomanPSMT" w:hAnsi="TimesNewRomanPSMT" w:cs="TimesNewRomanPSMT"/>
          <w:color w:val="000000"/>
          <w:sz w:val="28"/>
          <w:szCs w:val="28"/>
        </w:rPr>
        <w:t>2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учебном году. Это в основном хо</w:t>
      </w:r>
      <w:r w:rsidR="00175077">
        <w:rPr>
          <w:rFonts w:ascii="TimesNewRomanPSMT" w:hAnsi="TimesNewRomanPSMT" w:cs="TimesNewRomanPSMT"/>
          <w:color w:val="000000"/>
          <w:sz w:val="28"/>
          <w:szCs w:val="28"/>
        </w:rPr>
        <w:t>рошо знакомые учителям комплекты: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Бабайцева В.В., Чеснокова Л.Д.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Русский язык. Теория.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5–9-е классы. Бабайцева В.В., Купалова А.Ю., Лидман-Орлова Г.К.,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Никитина Е.И. 5–9-е классы. М.: Дрофа.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Ладыженская Т.А., Баранов М.Т., Тростенцова Л.А. и др.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5–7-е классы. Научный редактор акад. РАО Н.М. Шанский. М.: Просвещение.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3. Тростенцова Л.А., Ладыженская ТА., Дейкина А.Д. и др. 8–9-е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классы. М.: Просвещение.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4.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Львова С.И., Львов В.В.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5–9-е классы. М.: Мнемозина.</w:t>
      </w:r>
    </w:p>
    <w:p w:rsidR="00DC3DC8" w:rsidRPr="007958D6" w:rsidRDefault="00DC3DC8" w:rsidP="00AB5032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5.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Разумовская М.М., Львова С.И., Капинос В.И., Львов В.В. и др.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5–9-е классы // Под ред. М.М. Разумовской, П.А. Л еканта. М.: Дрофа.</w:t>
      </w: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6.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Бунеев Р.Н., Бунеева Е.В., Комиссарова Л.Ю. и др.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// Под ред.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А.А. Леонтьева. 5–9-е классы. Баласс.</w:t>
      </w:r>
    </w:p>
    <w:p w:rsidR="00DC3DC8" w:rsidRPr="007958D6" w:rsidRDefault="00DC3DC8" w:rsidP="00AB5032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7.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Панов М.В., Ильинская И.С., Кузьмина С.М., Булатова Л.Н.,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Ильина Н.Е. и др.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5–9-й классы. Русское слово.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Полный перечень учебников, по которым можно вести подготовку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к экзамену, представлен на Федеральном образовательном портале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 xml:space="preserve">www.edu.ru в разделе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«Федеральный перечень учебников для общего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A3E1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образования»</w:t>
      </w:r>
      <w:r w:rsidRPr="00CA3E10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DC3DC8" w:rsidRDefault="00DC3DC8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DC3DC8" w:rsidRPr="00CA3E10" w:rsidRDefault="00DC3DC8" w:rsidP="00AB503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DC3DC8" w:rsidRPr="00CA3E10" w:rsidRDefault="00382D89" w:rsidP="00AB503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Информационные источники</w:t>
      </w:r>
    </w:p>
    <w:p w:rsidR="00DC3DC8" w:rsidRPr="000D4DCD" w:rsidRDefault="00DC3DC8" w:rsidP="00AB503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>Методическое письмо «Об использовании результатов новой формы государственной (итоговой) аттестации выпускников 9-го класса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>20</w:t>
      </w:r>
      <w:r>
        <w:rPr>
          <w:rFonts w:ascii="TimesNewRomanPSMT" w:hAnsi="TimesNewRomanPSMT" w:cs="TimesNewRomanPSMT"/>
          <w:color w:val="000000"/>
          <w:sz w:val="28"/>
          <w:szCs w:val="28"/>
        </w:rPr>
        <w:t>11</w:t>
      </w: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>года в преподавании русского языка в общеобразовательных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>учреждениях» (подготовлено членами предметной комиссии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>русскому языку Л.С. Степ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ановой и канд. пед. наук И.П. Ц</w:t>
      </w: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>ыбулько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основе обработки </w:t>
      </w:r>
      <w:r w:rsidRPr="000D4DCD">
        <w:rPr>
          <w:rFonts w:ascii="TimesNewRomanPSMT" w:hAnsi="TimesNewRomanPSMT" w:cs="TimesNewRomanPSMT"/>
          <w:color w:val="000000"/>
          <w:sz w:val="28"/>
          <w:szCs w:val="28"/>
        </w:rPr>
        <w:t xml:space="preserve">данных, полученных из базовых регионов; утверждено директором ФИПИ А.Г. Ершовым). </w:t>
      </w:r>
      <w:r w:rsidRPr="00266C5C">
        <w:rPr>
          <w:rFonts w:ascii="TimesNewRomanPSMT" w:hAnsi="TimesNewRomanPSMT" w:cs="TimesNewRomanPSMT"/>
          <w:sz w:val="28"/>
          <w:szCs w:val="28"/>
        </w:rPr>
        <w:t>http://www.fipi.ru</w:t>
      </w:r>
    </w:p>
    <w:p w:rsidR="00DC3DC8" w:rsidRPr="00EC0873" w:rsidRDefault="00DC3DC8" w:rsidP="00AB503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0D4DCD">
        <w:rPr>
          <w:rFonts w:ascii="TimesNewRomanPS-BoldItalicMT" w:hAnsi="TimesNewRomanPS-BoldItalicMT" w:cs="TimesNewRomanPS-BoldItalicMT"/>
          <w:bCs/>
          <w:iCs/>
          <w:color w:val="000000"/>
          <w:sz w:val="28"/>
          <w:szCs w:val="28"/>
        </w:rPr>
        <w:t>Н.А. Шапиро, А.В. Волкова</w:t>
      </w:r>
      <w:r>
        <w:rPr>
          <w:rFonts w:ascii="TimesNewRomanPS-BoldItalicMT" w:hAnsi="TimesNewRomanPS-BoldItalicMT" w:cs="TimesNewRomanPS-BoldItalicMT"/>
          <w:bCs/>
          <w:iCs/>
          <w:color w:val="000000"/>
          <w:sz w:val="28"/>
          <w:szCs w:val="28"/>
        </w:rPr>
        <w:t xml:space="preserve"> . </w:t>
      </w:r>
      <w:r w:rsidRPr="000D4DCD">
        <w:rPr>
          <w:rFonts w:ascii="TimesNewRomanPS-BoldItalicMT" w:hAnsi="TimesNewRomanPS-BoldItalicMT" w:cs="TimesNewRomanPS-BoldItalicMT"/>
          <w:bCs/>
          <w:iCs/>
          <w:color w:val="000000"/>
          <w:sz w:val="28"/>
          <w:szCs w:val="28"/>
        </w:rPr>
        <w:t>Подготовка  к 9 классу теория и практика</w:t>
      </w:r>
      <w:r>
        <w:rPr>
          <w:rFonts w:ascii="TimesNewRomanPS-BoldItalicMT" w:hAnsi="TimesNewRomanPS-BoldItalicMT" w:cs="TimesNewRomanPS-BoldItalicMT"/>
          <w:bCs/>
          <w:iCs/>
          <w:color w:val="000000"/>
          <w:sz w:val="28"/>
          <w:szCs w:val="28"/>
        </w:rPr>
        <w:t xml:space="preserve">. МГУ, Педагогический университет «Первое сентября», 2009 год. </w:t>
      </w:r>
    </w:p>
    <w:p w:rsidR="00EC0873" w:rsidRDefault="00382D89" w:rsidP="00AB503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66C5C">
        <w:rPr>
          <w:rFonts w:ascii="TimesNewRomanPSMT" w:hAnsi="TimesNewRomanPSMT" w:cs="TimesNewRomanPSMT"/>
          <w:sz w:val="28"/>
          <w:szCs w:val="28"/>
        </w:rPr>
        <w:t>http://sparrow.ucoz.ru/index/grammaticheskie_javlenija/0-8</w:t>
      </w:r>
    </w:p>
    <w:p w:rsidR="00382D89" w:rsidRDefault="00382D89" w:rsidP="00AB503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66C5C">
        <w:rPr>
          <w:rFonts w:ascii="TimesNewRomanPSMT" w:hAnsi="TimesNewRomanPSMT" w:cs="TimesNewRomanPSMT"/>
          <w:sz w:val="28"/>
          <w:szCs w:val="28"/>
        </w:rPr>
        <w:t>http://ruslit.metodist.ru</w:t>
      </w:r>
    </w:p>
    <w:p w:rsidR="00382D89" w:rsidRPr="000D4DCD" w:rsidRDefault="00382D89" w:rsidP="00382D89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A1796" w:rsidRPr="00DF1250" w:rsidRDefault="009A1796" w:rsidP="00AB50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50">
        <w:rPr>
          <w:rFonts w:ascii="Times New Roman" w:hAnsi="Times New Roman" w:cs="Times New Roman"/>
          <w:sz w:val="28"/>
          <w:szCs w:val="28"/>
        </w:rPr>
        <w:t> </w:t>
      </w:r>
    </w:p>
    <w:p w:rsidR="009A1796" w:rsidRPr="00DF1250" w:rsidRDefault="009A1796" w:rsidP="00AB5032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796" w:rsidRPr="00DF1250" w:rsidRDefault="009A1796" w:rsidP="00AB50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5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9A1796" w:rsidRPr="00DF1250" w:rsidSect="005442E1">
      <w:footerReference w:type="even" r:id="rId7"/>
      <w:footerReference w:type="default" r:id="rId8"/>
      <w:pgSz w:w="11909" w:h="16834"/>
      <w:pgMar w:top="1134" w:right="851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0F" w:rsidRDefault="007D040F">
      <w:r>
        <w:separator/>
      </w:r>
    </w:p>
  </w:endnote>
  <w:endnote w:type="continuationSeparator" w:id="0">
    <w:p w:rsidR="007D040F" w:rsidRDefault="007D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Standard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Standard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Standard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Standard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oolbookBT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50" w:rsidRDefault="00DF1250" w:rsidP="009715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250" w:rsidRDefault="00DF1250" w:rsidP="00DF12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50" w:rsidRDefault="00DF1250" w:rsidP="009715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7AEE">
      <w:rPr>
        <w:rStyle w:val="a7"/>
        <w:noProof/>
      </w:rPr>
      <w:t>5</w:t>
    </w:r>
    <w:r>
      <w:rPr>
        <w:rStyle w:val="a7"/>
      </w:rPr>
      <w:fldChar w:fldCharType="end"/>
    </w:r>
  </w:p>
  <w:p w:rsidR="00DF1250" w:rsidRDefault="00DF1250" w:rsidP="00DF12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0F" w:rsidRDefault="007D040F">
      <w:r>
        <w:separator/>
      </w:r>
    </w:p>
  </w:footnote>
  <w:footnote w:type="continuationSeparator" w:id="0">
    <w:p w:rsidR="007D040F" w:rsidRDefault="007D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A16"/>
    <w:multiLevelType w:val="hybridMultilevel"/>
    <w:tmpl w:val="24AE8282"/>
    <w:lvl w:ilvl="0" w:tplc="AED6F4BA">
      <w:start w:val="1"/>
      <w:numFmt w:val="decimal"/>
      <w:lvlText w:val="%1."/>
      <w:lvlJc w:val="left"/>
      <w:pPr>
        <w:ind w:left="1068" w:hanging="360"/>
      </w:pPr>
      <w:rPr>
        <w:rFonts w:ascii="NewStandard-Regular" w:hAnsi="NewStandard-Regular" w:cs="NewStandard-Regula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628BA"/>
    <w:multiLevelType w:val="hybridMultilevel"/>
    <w:tmpl w:val="EC40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D228C"/>
    <w:multiLevelType w:val="hybridMultilevel"/>
    <w:tmpl w:val="470E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E5B2E"/>
    <w:multiLevelType w:val="hybridMultilevel"/>
    <w:tmpl w:val="94201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342D2"/>
    <w:multiLevelType w:val="hybridMultilevel"/>
    <w:tmpl w:val="5E0671C6"/>
    <w:lvl w:ilvl="0" w:tplc="5C42CF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1E3E45"/>
    <w:multiLevelType w:val="hybridMultilevel"/>
    <w:tmpl w:val="DA544CE6"/>
    <w:lvl w:ilvl="0" w:tplc="A6C2F0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8FE4031"/>
    <w:multiLevelType w:val="hybridMultilevel"/>
    <w:tmpl w:val="9E4421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CD7BE8"/>
    <w:multiLevelType w:val="hybridMultilevel"/>
    <w:tmpl w:val="FABA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796"/>
    <w:rsid w:val="00081F23"/>
    <w:rsid w:val="00096D49"/>
    <w:rsid w:val="00120013"/>
    <w:rsid w:val="00175077"/>
    <w:rsid w:val="001D0529"/>
    <w:rsid w:val="00266C5C"/>
    <w:rsid w:val="002724AB"/>
    <w:rsid w:val="00382D89"/>
    <w:rsid w:val="003C5B61"/>
    <w:rsid w:val="004F23FA"/>
    <w:rsid w:val="005442E1"/>
    <w:rsid w:val="005B2C63"/>
    <w:rsid w:val="006D543E"/>
    <w:rsid w:val="006F13B8"/>
    <w:rsid w:val="00752DF6"/>
    <w:rsid w:val="007C6473"/>
    <w:rsid w:val="007C7AEA"/>
    <w:rsid w:val="007D040F"/>
    <w:rsid w:val="007F37DB"/>
    <w:rsid w:val="00821068"/>
    <w:rsid w:val="008E0604"/>
    <w:rsid w:val="00907AEE"/>
    <w:rsid w:val="00971582"/>
    <w:rsid w:val="009A1796"/>
    <w:rsid w:val="00AB5032"/>
    <w:rsid w:val="00AC430E"/>
    <w:rsid w:val="00AF6293"/>
    <w:rsid w:val="00B1732E"/>
    <w:rsid w:val="00C75AFB"/>
    <w:rsid w:val="00C96B92"/>
    <w:rsid w:val="00CC3AA9"/>
    <w:rsid w:val="00CC5B70"/>
    <w:rsid w:val="00D04303"/>
    <w:rsid w:val="00D06272"/>
    <w:rsid w:val="00D34F66"/>
    <w:rsid w:val="00D81E01"/>
    <w:rsid w:val="00DB04EB"/>
    <w:rsid w:val="00DC3DC8"/>
    <w:rsid w:val="00DF1250"/>
    <w:rsid w:val="00E241F0"/>
    <w:rsid w:val="00EC0873"/>
    <w:rsid w:val="00F91006"/>
    <w:rsid w:val="00FB09B4"/>
    <w:rsid w:val="00FC7926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0C733-208F-4348-9B75-F3E5F29C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96"/>
    <w:rPr>
      <w:sz w:val="24"/>
      <w:szCs w:val="24"/>
    </w:rPr>
  </w:style>
  <w:style w:type="paragraph" w:styleId="3">
    <w:name w:val="heading 3"/>
    <w:basedOn w:val="a"/>
    <w:qFormat/>
    <w:rsid w:val="009A1796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4470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79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a4">
    <w:name w:val="Hyperlink"/>
    <w:basedOn w:val="a0"/>
    <w:rsid w:val="00DF1250"/>
    <w:rPr>
      <w:color w:val="0000FF"/>
      <w:u w:val="single"/>
    </w:rPr>
  </w:style>
  <w:style w:type="character" w:styleId="a5">
    <w:name w:val="FollowedHyperlink"/>
    <w:basedOn w:val="a0"/>
    <w:rsid w:val="00DF1250"/>
    <w:rPr>
      <w:color w:val="800080"/>
      <w:u w:val="single"/>
    </w:rPr>
  </w:style>
  <w:style w:type="paragraph" w:styleId="a6">
    <w:name w:val="footer"/>
    <w:basedOn w:val="a"/>
    <w:rsid w:val="00DF125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F1250"/>
  </w:style>
  <w:style w:type="paragraph" w:styleId="a8">
    <w:name w:val="List Paragraph"/>
    <w:basedOn w:val="a"/>
    <w:uiPriority w:val="34"/>
    <w:qFormat/>
    <w:rsid w:val="00DC3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DC3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7154</Words>
  <Characters>40779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kamipkpk</Company>
  <LinksUpToDate>false</LinksUpToDate>
  <CharactersWithSpaces>47838</CharactersWithSpaces>
  <SharedDoc>false</SharedDoc>
  <HLinks>
    <vt:vector size="30" baseType="variant">
      <vt:variant>
        <vt:i4>2555953</vt:i4>
      </vt:variant>
      <vt:variant>
        <vt:i4>12</vt:i4>
      </vt:variant>
      <vt:variant>
        <vt:i4>0</vt:i4>
      </vt:variant>
      <vt:variant>
        <vt:i4>5</vt:i4>
      </vt:variant>
      <vt:variant>
        <vt:lpwstr>http://ruslit.metodist.ru/</vt:lpwstr>
      </vt:variant>
      <vt:variant>
        <vt:lpwstr/>
      </vt:variant>
      <vt:variant>
        <vt:i4>6684699</vt:i4>
      </vt:variant>
      <vt:variant>
        <vt:i4>9</vt:i4>
      </vt:variant>
      <vt:variant>
        <vt:i4>0</vt:i4>
      </vt:variant>
      <vt:variant>
        <vt:i4>5</vt:i4>
      </vt:variant>
      <vt:variant>
        <vt:lpwstr>http://sparrow.ucoz.ru/index/grammaticheskie_javlenija/0-8</vt:lpwstr>
      </vt:variant>
      <vt:variant>
        <vt:lpwstr/>
      </vt:variant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Irina</cp:lastModifiedBy>
  <cp:revision>2</cp:revision>
  <dcterms:created xsi:type="dcterms:W3CDTF">2014-08-01T15:54:00Z</dcterms:created>
  <dcterms:modified xsi:type="dcterms:W3CDTF">2014-08-01T15:54:00Z</dcterms:modified>
</cp:coreProperties>
</file>