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89" w:rsidRDefault="00C55489" w:rsidP="00C55489">
      <w:pPr>
        <w:jc w:val="center"/>
        <w:rPr>
          <w:sz w:val="28"/>
        </w:rPr>
      </w:pPr>
      <w:r>
        <w:rPr>
          <w:sz w:val="28"/>
        </w:rPr>
        <w:t>Федеральное агентство по образованию РФ</w:t>
      </w:r>
    </w:p>
    <w:p w:rsidR="00C55489" w:rsidRDefault="00C55489" w:rsidP="00C55489">
      <w:pPr>
        <w:jc w:val="center"/>
        <w:rPr>
          <w:sz w:val="28"/>
        </w:rPr>
      </w:pPr>
      <w:r>
        <w:rPr>
          <w:sz w:val="28"/>
        </w:rPr>
        <w:t>ФГОУ СПО Комсомольский – на – Амуре</w:t>
      </w:r>
    </w:p>
    <w:p w:rsidR="00C55489" w:rsidRDefault="00C55489" w:rsidP="00C55489">
      <w:pPr>
        <w:jc w:val="center"/>
        <w:rPr>
          <w:sz w:val="28"/>
        </w:rPr>
      </w:pPr>
      <w:r>
        <w:rPr>
          <w:sz w:val="28"/>
        </w:rPr>
        <w:t>Техникум информационных технологий и сервиса</w:t>
      </w:r>
    </w:p>
    <w:p w:rsidR="009D5E68" w:rsidRDefault="009D5E68" w:rsidP="009D5E68">
      <w:pPr>
        <w:jc w:val="center"/>
      </w:pPr>
    </w:p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Pr="00D13A1C" w:rsidRDefault="009D5E68" w:rsidP="009D5E68">
      <w:pPr>
        <w:jc w:val="center"/>
        <w:rPr>
          <w:b/>
          <w:sz w:val="40"/>
          <w:szCs w:val="40"/>
        </w:rPr>
      </w:pPr>
      <w:r w:rsidRPr="00D13A1C">
        <w:rPr>
          <w:b/>
          <w:sz w:val="40"/>
          <w:szCs w:val="40"/>
        </w:rPr>
        <w:t>Методические рекомендации по выполнению</w:t>
      </w:r>
      <w:r>
        <w:rPr>
          <w:b/>
          <w:sz w:val="40"/>
          <w:szCs w:val="40"/>
        </w:rPr>
        <w:t xml:space="preserve"> курсовой работы</w:t>
      </w:r>
    </w:p>
    <w:p w:rsidR="009D5E68" w:rsidRPr="0007243E" w:rsidRDefault="009D5E68" w:rsidP="009D5E68">
      <w:pPr>
        <w:spacing w:line="360" w:lineRule="auto"/>
        <w:jc w:val="center"/>
        <w:rPr>
          <w:b/>
          <w:sz w:val="32"/>
          <w:szCs w:val="32"/>
        </w:rPr>
      </w:pPr>
      <w:r w:rsidRPr="0007243E">
        <w:rPr>
          <w:b/>
          <w:sz w:val="32"/>
          <w:szCs w:val="32"/>
        </w:rPr>
        <w:t xml:space="preserve">Дисциплина   </w:t>
      </w:r>
      <w:r>
        <w:rPr>
          <w:b/>
          <w:sz w:val="32"/>
          <w:szCs w:val="32"/>
        </w:rPr>
        <w:t>Экономика отрасли</w:t>
      </w:r>
    </w:p>
    <w:p w:rsidR="009D5E68" w:rsidRDefault="009D5E68" w:rsidP="009D5E68">
      <w:pPr>
        <w:spacing w:line="360" w:lineRule="auto"/>
        <w:jc w:val="center"/>
      </w:pPr>
      <w:r>
        <w:t>для специальности 2302 Парикмахерское искусство</w:t>
      </w:r>
    </w:p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5022F9" w:rsidRDefault="009D5E68" w:rsidP="005022F9">
      <w:pPr>
        <w:tabs>
          <w:tab w:val="left" w:pos="6220"/>
        </w:tabs>
        <w:jc w:val="center"/>
      </w:pPr>
      <w:r>
        <w:t>Комсомольск на Амуре 2006г.</w:t>
      </w:r>
    </w:p>
    <w:p w:rsidR="005022F9" w:rsidRDefault="005022F9" w:rsidP="005022F9">
      <w:pPr>
        <w:tabs>
          <w:tab w:val="left" w:pos="6220"/>
        </w:tabs>
      </w:pPr>
      <w:r>
        <w:t>Рассмотрено</w:t>
      </w:r>
      <w:r>
        <w:tab/>
        <w:t xml:space="preserve">Утверждено Зам.директора </w:t>
      </w:r>
    </w:p>
    <w:p w:rsidR="005022F9" w:rsidRDefault="005022F9" w:rsidP="005022F9">
      <w:pPr>
        <w:tabs>
          <w:tab w:val="left" w:pos="6220"/>
        </w:tabs>
      </w:pPr>
      <w:r>
        <w:t>Зав. кафедрой Экономики</w:t>
      </w:r>
      <w:r>
        <w:tab/>
        <w:t>по НМР</w:t>
      </w:r>
    </w:p>
    <w:p w:rsidR="005022F9" w:rsidRDefault="005022F9" w:rsidP="005022F9">
      <w:pPr>
        <w:tabs>
          <w:tab w:val="left" w:pos="6220"/>
        </w:tabs>
      </w:pPr>
      <w:r>
        <w:t>И Бухгалтерского учета</w:t>
      </w:r>
      <w:r>
        <w:tab/>
        <w:t>____________Г.И.Пелёвина</w:t>
      </w:r>
    </w:p>
    <w:p w:rsidR="005022F9" w:rsidRDefault="005022F9" w:rsidP="005022F9">
      <w:pPr>
        <w:tabs>
          <w:tab w:val="left" w:pos="6220"/>
        </w:tabs>
      </w:pPr>
      <w:r>
        <w:t>____________ О.В.Карасева</w:t>
      </w:r>
      <w:r>
        <w:tab/>
        <w:t>«______»__________ 200</w:t>
      </w:r>
      <w:r w:rsidR="00C55489">
        <w:t>6</w:t>
      </w:r>
      <w:r>
        <w:t>г.</w:t>
      </w:r>
    </w:p>
    <w:p w:rsidR="005022F9" w:rsidRDefault="005022F9" w:rsidP="005022F9">
      <w:pPr>
        <w:tabs>
          <w:tab w:val="left" w:pos="6320"/>
        </w:tabs>
      </w:pPr>
      <w:r>
        <w:t xml:space="preserve">____________ </w:t>
      </w:r>
      <w:smartTag w:uri="urn:schemas-microsoft-com:office:smarttags" w:element="metricconverter">
        <w:smartTagPr>
          <w:attr w:name="ProductID" w:val="2006 г"/>
        </w:smartTagPr>
        <w:r>
          <w:t>200</w:t>
        </w:r>
        <w:r w:rsidR="00C55489">
          <w:t>6</w:t>
        </w:r>
        <w:r>
          <w:t xml:space="preserve"> г</w:t>
        </w:r>
      </w:smartTag>
      <w:r>
        <w:t>.</w:t>
      </w:r>
      <w:r>
        <w:tab/>
      </w:r>
    </w:p>
    <w:p w:rsidR="005022F9" w:rsidRDefault="005022F9" w:rsidP="005022F9">
      <w:pPr>
        <w:tabs>
          <w:tab w:val="left" w:pos="3020"/>
        </w:tabs>
      </w:pPr>
    </w:p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Pr="00B33494" w:rsidRDefault="005022F9" w:rsidP="005022F9"/>
    <w:p w:rsidR="005022F9" w:rsidRDefault="005022F9" w:rsidP="005022F9"/>
    <w:p w:rsidR="005022F9" w:rsidRPr="00B33494" w:rsidRDefault="005022F9" w:rsidP="005022F9"/>
    <w:p w:rsidR="005022F9" w:rsidRDefault="005022F9" w:rsidP="005022F9"/>
    <w:p w:rsidR="005022F9" w:rsidRDefault="005022F9" w:rsidP="005022F9">
      <w:pPr>
        <w:jc w:val="center"/>
      </w:pPr>
      <w:r>
        <w:t>Составил:                                преподаватель техникума лёгкой  промышленности</w:t>
      </w:r>
    </w:p>
    <w:p w:rsidR="005022F9" w:rsidRDefault="005022F9" w:rsidP="005022F9">
      <w:pPr>
        <w:tabs>
          <w:tab w:val="left" w:pos="3660"/>
        </w:tabs>
      </w:pPr>
      <w:r>
        <w:tab/>
        <w:t>Кондоурова Л.А.</w:t>
      </w:r>
    </w:p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Pr="00C37D1F" w:rsidRDefault="005022F9" w:rsidP="005022F9"/>
    <w:p w:rsidR="005022F9" w:rsidRDefault="005022F9" w:rsidP="005022F9"/>
    <w:p w:rsidR="005022F9" w:rsidRPr="00C37D1F" w:rsidRDefault="005022F9" w:rsidP="005022F9"/>
    <w:p w:rsidR="005022F9" w:rsidRPr="00C37D1F" w:rsidRDefault="005022F9" w:rsidP="005022F9"/>
    <w:p w:rsidR="005022F9" w:rsidRDefault="005022F9" w:rsidP="005022F9"/>
    <w:p w:rsidR="005022F9" w:rsidRDefault="005022F9" w:rsidP="005022F9">
      <w:pPr>
        <w:ind w:firstLine="708"/>
      </w:pPr>
    </w:p>
    <w:p w:rsidR="005022F9" w:rsidRDefault="005022F9" w:rsidP="005022F9">
      <w:pPr>
        <w:ind w:firstLine="708"/>
      </w:pPr>
    </w:p>
    <w:p w:rsidR="005022F9" w:rsidRDefault="005022F9" w:rsidP="005022F9"/>
    <w:p w:rsidR="005022F9" w:rsidRDefault="005022F9" w:rsidP="005022F9"/>
    <w:p w:rsidR="005022F9" w:rsidRDefault="005022F9" w:rsidP="005022F9"/>
    <w:p w:rsidR="005022F9" w:rsidRDefault="005022F9" w:rsidP="005022F9"/>
    <w:p w:rsidR="005022F9" w:rsidRDefault="005022F9" w:rsidP="005022F9"/>
    <w:p w:rsidR="009D5E68" w:rsidRDefault="009D5E68" w:rsidP="009D5E68">
      <w:pPr>
        <w:jc w:val="center"/>
      </w:pPr>
    </w:p>
    <w:p w:rsidR="005022F9" w:rsidRDefault="005022F9" w:rsidP="009D5E68">
      <w:pPr>
        <w:jc w:val="center"/>
      </w:pPr>
    </w:p>
    <w:p w:rsidR="009D5E68" w:rsidRDefault="009D5E68" w:rsidP="009D5E68">
      <w:pPr>
        <w:jc w:val="center"/>
        <w:rPr>
          <w:b/>
          <w:sz w:val="28"/>
          <w:szCs w:val="28"/>
        </w:rPr>
      </w:pPr>
      <w:r w:rsidRPr="00EE701B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курсовой работы</w:t>
      </w:r>
    </w:p>
    <w:p w:rsidR="009D5E68" w:rsidRDefault="009D5E68" w:rsidP="003E16B6">
      <w:pPr>
        <w:spacing w:line="480" w:lineRule="auto"/>
        <w:rPr>
          <w:sz w:val="28"/>
          <w:szCs w:val="28"/>
        </w:rPr>
      </w:pPr>
      <w:r w:rsidRPr="00527E9C">
        <w:rPr>
          <w:sz w:val="28"/>
          <w:szCs w:val="28"/>
        </w:rPr>
        <w:t>Введение</w:t>
      </w:r>
    </w:p>
    <w:p w:rsidR="00236940" w:rsidRDefault="00236940" w:rsidP="003E16B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Организация производства</w:t>
      </w:r>
    </w:p>
    <w:p w:rsidR="009D5E68" w:rsidRDefault="00236940" w:rsidP="003E16B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9D5E68">
        <w:rPr>
          <w:sz w:val="28"/>
          <w:szCs w:val="28"/>
        </w:rPr>
        <w:t xml:space="preserve">. Расчетная часть </w:t>
      </w:r>
    </w:p>
    <w:p w:rsidR="009D5E68" w:rsidRPr="00EE701B" w:rsidRDefault="009D5E68" w:rsidP="003E16B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2.1</w:t>
      </w:r>
      <w:r w:rsidR="00491FB9">
        <w:rPr>
          <w:sz w:val="28"/>
          <w:szCs w:val="28"/>
        </w:rPr>
        <w:t xml:space="preserve">. </w:t>
      </w:r>
      <w:r w:rsidR="00491FB9" w:rsidRPr="00491FB9">
        <w:rPr>
          <w:sz w:val="28"/>
          <w:szCs w:val="28"/>
        </w:rPr>
        <w:t>Расчет сметы затрат на производство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491FB9" w:rsidRPr="00491FB9" w:rsidRDefault="00491FB9" w:rsidP="003E16B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5E68">
        <w:rPr>
          <w:sz w:val="28"/>
          <w:szCs w:val="28"/>
        </w:rPr>
        <w:t>2.2</w:t>
      </w:r>
      <w:r>
        <w:rPr>
          <w:sz w:val="28"/>
          <w:szCs w:val="28"/>
        </w:rPr>
        <w:t xml:space="preserve">. </w:t>
      </w:r>
      <w:r w:rsidR="009D5E68">
        <w:rPr>
          <w:sz w:val="28"/>
          <w:szCs w:val="28"/>
        </w:rPr>
        <w:t xml:space="preserve"> </w:t>
      </w:r>
      <w:r w:rsidRPr="00491FB9">
        <w:rPr>
          <w:sz w:val="28"/>
          <w:szCs w:val="28"/>
        </w:rPr>
        <w:t xml:space="preserve">Расчет себестоимости  и цены на услуги парикмахерской </w:t>
      </w:r>
    </w:p>
    <w:p w:rsidR="009D5E68" w:rsidRPr="00EE701B" w:rsidRDefault="009D5E68" w:rsidP="003E16B6">
      <w:pPr>
        <w:spacing w:line="480" w:lineRule="auto"/>
        <w:ind w:left="360"/>
        <w:rPr>
          <w:sz w:val="28"/>
          <w:szCs w:val="28"/>
        </w:rPr>
      </w:pPr>
    </w:p>
    <w:p w:rsidR="009D5E68" w:rsidRDefault="009D5E68" w:rsidP="009D5E68">
      <w:pPr>
        <w:tabs>
          <w:tab w:val="right" w:pos="9355"/>
        </w:tabs>
        <w:spacing w:line="480" w:lineRule="auto"/>
        <w:ind w:left="720"/>
      </w:pPr>
      <w:r w:rsidRPr="00EE701B">
        <w:rPr>
          <w:sz w:val="28"/>
          <w:szCs w:val="28"/>
        </w:rPr>
        <w:t>Литература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9D5E68" w:rsidRDefault="009D5E68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236940" w:rsidRDefault="00236940" w:rsidP="009D5E68"/>
    <w:p w:rsidR="009D5E68" w:rsidRDefault="009D5E68" w:rsidP="009D5E68"/>
    <w:p w:rsidR="00F57B20" w:rsidRDefault="00F57B20" w:rsidP="009D5E68"/>
    <w:p w:rsidR="00F57B20" w:rsidRDefault="00F57B20" w:rsidP="009D5E68"/>
    <w:p w:rsidR="00F57B20" w:rsidRDefault="00F57B20" w:rsidP="009D5E68"/>
    <w:p w:rsidR="00F57B20" w:rsidRDefault="00F57B20" w:rsidP="009D5E68"/>
    <w:p w:rsidR="00F57B20" w:rsidRDefault="00F57B20" w:rsidP="009D5E68"/>
    <w:p w:rsidR="00F57B20" w:rsidRDefault="00F57B20" w:rsidP="009D5E68"/>
    <w:p w:rsidR="009D5E68" w:rsidRDefault="009D5E68" w:rsidP="009D5E68"/>
    <w:p w:rsidR="009D5E68" w:rsidRPr="006F048E" w:rsidRDefault="009D5E68" w:rsidP="009D5E68">
      <w:pPr>
        <w:pStyle w:val="3"/>
        <w:rPr>
          <w:sz w:val="28"/>
          <w:szCs w:val="28"/>
        </w:rPr>
      </w:pPr>
      <w:r w:rsidRPr="006F048E">
        <w:rPr>
          <w:sz w:val="28"/>
          <w:szCs w:val="28"/>
        </w:rPr>
        <w:t>Методические указания к выполнению курсовой работы</w:t>
      </w:r>
    </w:p>
    <w:p w:rsidR="009D5E68" w:rsidRDefault="009D5E68" w:rsidP="009D5E68">
      <w:pPr>
        <w:ind w:left="360"/>
        <w:jc w:val="both"/>
      </w:pPr>
    </w:p>
    <w:p w:rsidR="009D5E68" w:rsidRPr="00DE0E19" w:rsidRDefault="009D5E68" w:rsidP="009D5E68">
      <w:pPr>
        <w:pStyle w:val="a4"/>
        <w:spacing w:line="360" w:lineRule="auto"/>
        <w:ind w:firstLine="360"/>
        <w:rPr>
          <w:sz w:val="28"/>
          <w:szCs w:val="28"/>
        </w:rPr>
      </w:pPr>
      <w:r w:rsidRPr="00DE0E19">
        <w:rPr>
          <w:sz w:val="28"/>
          <w:szCs w:val="28"/>
        </w:rPr>
        <w:t>В процессе изучения дисциплины “</w:t>
      </w:r>
      <w:r w:rsidR="00236940">
        <w:rPr>
          <w:sz w:val="28"/>
          <w:szCs w:val="28"/>
        </w:rPr>
        <w:t>Экономика отрасли</w:t>
      </w:r>
      <w:r w:rsidRPr="00DE0E19">
        <w:rPr>
          <w:sz w:val="28"/>
          <w:szCs w:val="28"/>
        </w:rPr>
        <w:t>” студенты выполняют курсовую работу «</w:t>
      </w:r>
      <w:r w:rsidR="00236940">
        <w:rPr>
          <w:sz w:val="28"/>
          <w:szCs w:val="28"/>
        </w:rPr>
        <w:t>Расчет цены на услуги парикмахерской, выручки от реализации услуг».</w:t>
      </w:r>
    </w:p>
    <w:p w:rsidR="009D5E68" w:rsidRPr="00DE0E19" w:rsidRDefault="009D5E68" w:rsidP="009D5E68">
      <w:pPr>
        <w:pStyle w:val="2"/>
        <w:spacing w:line="360" w:lineRule="auto"/>
        <w:rPr>
          <w:sz w:val="28"/>
          <w:szCs w:val="28"/>
        </w:rPr>
      </w:pPr>
      <w:r w:rsidRPr="00DE0E19">
        <w:rPr>
          <w:sz w:val="28"/>
          <w:szCs w:val="28"/>
        </w:rPr>
        <w:t>Цель курсовой работы – систематизировать, закрепить и углубить знания, полученные студентами при изучении дисциплины подготовить их к выполнению конкретных производственных задач.</w:t>
      </w:r>
    </w:p>
    <w:p w:rsidR="009D5E68" w:rsidRPr="00DE0E19" w:rsidRDefault="009D5E68" w:rsidP="009D5E68">
      <w:pPr>
        <w:spacing w:line="360" w:lineRule="auto"/>
        <w:ind w:left="360" w:firstLine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 xml:space="preserve">В процессе выполнения курсовой работы студенты приобретают навыки самостоятельной работы в области экономических расчётов, работы со справочной литературой, используя одновременно материал некоторых курсов </w:t>
      </w:r>
      <w:r w:rsidR="00236940">
        <w:rPr>
          <w:sz w:val="28"/>
          <w:szCs w:val="28"/>
        </w:rPr>
        <w:t xml:space="preserve">профилирующих </w:t>
      </w:r>
      <w:r w:rsidRPr="00DE0E19">
        <w:rPr>
          <w:sz w:val="28"/>
          <w:szCs w:val="28"/>
        </w:rPr>
        <w:t>дисциплин, наприме</w:t>
      </w:r>
      <w:r w:rsidR="00236940">
        <w:rPr>
          <w:sz w:val="28"/>
          <w:szCs w:val="28"/>
        </w:rPr>
        <w:t>р</w:t>
      </w:r>
      <w:r w:rsidRPr="00DE0E19">
        <w:rPr>
          <w:sz w:val="28"/>
          <w:szCs w:val="28"/>
        </w:rPr>
        <w:t xml:space="preserve">. Задание на курсовую работу выдаётся ведущим преподавателем. Даная курсовая работа </w:t>
      </w:r>
      <w:r w:rsidR="00236940">
        <w:rPr>
          <w:sz w:val="28"/>
          <w:szCs w:val="28"/>
        </w:rPr>
        <w:t xml:space="preserve">состоит из  расчетной части </w:t>
      </w:r>
      <w:r w:rsidRPr="00DE0E19">
        <w:rPr>
          <w:sz w:val="28"/>
          <w:szCs w:val="28"/>
        </w:rPr>
        <w:t xml:space="preserve">. </w:t>
      </w:r>
    </w:p>
    <w:p w:rsidR="009D5E68" w:rsidRPr="00DE0E19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По курсовой работе рекомендуется перечень литературы. Студент имеет право самостоятельно подобрать другую литературу по конкретной теме.</w:t>
      </w:r>
    </w:p>
    <w:p w:rsidR="009D5E68" w:rsidRPr="00DE0E19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 xml:space="preserve">Курсовая работа должна состоять из </w:t>
      </w:r>
      <w:r w:rsidR="00236940">
        <w:rPr>
          <w:sz w:val="28"/>
          <w:szCs w:val="28"/>
        </w:rPr>
        <w:t>пояснительной записки объемом 15-20</w:t>
      </w:r>
      <w:r w:rsidRPr="00DE0E19">
        <w:rPr>
          <w:sz w:val="28"/>
          <w:szCs w:val="28"/>
        </w:rPr>
        <w:t xml:space="preserve"> страниц печатного текста.</w:t>
      </w:r>
    </w:p>
    <w:p w:rsidR="009D5E68" w:rsidRPr="00DE0E19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Материалы пояснительной записки располагаются в следующей последовательности:</w:t>
      </w:r>
    </w:p>
    <w:p w:rsidR="009D5E68" w:rsidRPr="00DE0E19" w:rsidRDefault="009D5E68" w:rsidP="009D5E6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титульный лист;</w:t>
      </w:r>
    </w:p>
    <w:p w:rsidR="009D5E68" w:rsidRPr="00DE0E19" w:rsidRDefault="009D5E68" w:rsidP="009D5E6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задание на курсовую работу;</w:t>
      </w:r>
    </w:p>
    <w:p w:rsidR="009D5E68" w:rsidRPr="00DE0E19" w:rsidRDefault="009D5E68" w:rsidP="009D5E6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содержание;</w:t>
      </w:r>
    </w:p>
    <w:p w:rsidR="009D5E68" w:rsidRPr="00DE0E19" w:rsidRDefault="009D5E68" w:rsidP="009D5E6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расчетная часть;</w:t>
      </w:r>
    </w:p>
    <w:p w:rsidR="009D5E68" w:rsidRPr="00DE0E19" w:rsidRDefault="009D5E68" w:rsidP="009D5E6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список используемой литературы.</w:t>
      </w:r>
    </w:p>
    <w:p w:rsidR="009D5E68" w:rsidRPr="00DE0E19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Курсовая работа датируется, подписывается студентом и преподавателем на рецензию.</w:t>
      </w:r>
    </w:p>
    <w:p w:rsidR="009D5E68" w:rsidRPr="00DE0E19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 xml:space="preserve">Теоретическую часть работы студент пишет по предложенному плану. </w:t>
      </w:r>
    </w:p>
    <w:p w:rsidR="009D5E68" w:rsidRDefault="009D5E68" w:rsidP="009D5E68">
      <w:pPr>
        <w:spacing w:line="360" w:lineRule="auto"/>
        <w:ind w:left="360"/>
        <w:jc w:val="both"/>
        <w:rPr>
          <w:sz w:val="28"/>
          <w:szCs w:val="28"/>
        </w:rPr>
      </w:pPr>
      <w:r w:rsidRPr="00DE0E19">
        <w:rPr>
          <w:sz w:val="28"/>
          <w:szCs w:val="28"/>
        </w:rPr>
        <w:t>Далее в методических рекомендациях приводится последовательность выполнения расчетной части курсовой работы.</w:t>
      </w:r>
    </w:p>
    <w:p w:rsidR="00F57B20" w:rsidRPr="00DE0E19" w:rsidRDefault="00F57B20" w:rsidP="009D5E68">
      <w:pPr>
        <w:spacing w:line="360" w:lineRule="auto"/>
        <w:ind w:left="360"/>
        <w:jc w:val="both"/>
        <w:rPr>
          <w:sz w:val="28"/>
          <w:szCs w:val="28"/>
        </w:rPr>
      </w:pPr>
    </w:p>
    <w:p w:rsidR="009D5E68" w:rsidRPr="00096974" w:rsidRDefault="00BD75E0" w:rsidP="00096974">
      <w:pPr>
        <w:numPr>
          <w:ilvl w:val="0"/>
          <w:numId w:val="4"/>
        </w:numPr>
        <w:spacing w:line="360" w:lineRule="auto"/>
        <w:rPr>
          <w:b/>
        </w:rPr>
      </w:pPr>
      <w:r w:rsidRPr="00096974">
        <w:rPr>
          <w:b/>
        </w:rPr>
        <w:t>Организация  производства</w:t>
      </w:r>
    </w:p>
    <w:p w:rsidR="00BD75E0" w:rsidRDefault="00BD75E0" w:rsidP="00BD75E0">
      <w:pPr>
        <w:spacing w:line="360" w:lineRule="auto"/>
        <w:ind w:left="360"/>
      </w:pPr>
      <w:r>
        <w:t xml:space="preserve"> В данном разделе описывается:</w:t>
      </w:r>
    </w:p>
    <w:p w:rsidR="00BD75E0" w:rsidRDefault="00BD75E0" w:rsidP="00BD75E0">
      <w:pPr>
        <w:spacing w:line="360" w:lineRule="auto"/>
        <w:ind w:left="360"/>
      </w:pPr>
      <w:r>
        <w:t>- кадровый состав пре</w:t>
      </w:r>
      <w:r w:rsidR="00491FB9">
        <w:t>дприятия,  квалификация сотрудников;</w:t>
      </w:r>
    </w:p>
    <w:p w:rsidR="00BD75E0" w:rsidRDefault="00BD75E0" w:rsidP="00BD75E0">
      <w:pPr>
        <w:spacing w:line="360" w:lineRule="auto"/>
        <w:ind w:left="360"/>
      </w:pPr>
      <w:r>
        <w:t>- санитарная норма площади одного рабочего места и общая площадь занимаемого помещения;</w:t>
      </w:r>
    </w:p>
    <w:p w:rsidR="00BD75E0" w:rsidRDefault="00BD75E0" w:rsidP="00BD75E0">
      <w:pPr>
        <w:spacing w:line="360" w:lineRule="auto"/>
        <w:ind w:left="360"/>
      </w:pPr>
      <w:r>
        <w:t xml:space="preserve">- перечень услуг, оказываемых предприятием  и предполагаемый социальный статус клиентов.   </w:t>
      </w:r>
    </w:p>
    <w:p w:rsidR="009D5E68" w:rsidRPr="009D5E68" w:rsidRDefault="009D5E68">
      <w:pPr>
        <w:rPr>
          <w:b/>
        </w:rPr>
      </w:pPr>
    </w:p>
    <w:p w:rsidR="004206E1" w:rsidRPr="001C17BD" w:rsidRDefault="00096974" w:rsidP="00096974">
      <w:pPr>
        <w:spacing w:line="360" w:lineRule="auto"/>
        <w:rPr>
          <w:b/>
        </w:rPr>
      </w:pPr>
      <w:r>
        <w:rPr>
          <w:b/>
        </w:rPr>
        <w:t xml:space="preserve">2. </w:t>
      </w:r>
      <w:r w:rsidR="00381A2D" w:rsidRPr="001C17BD">
        <w:rPr>
          <w:b/>
        </w:rPr>
        <w:t>Расчетная часть</w:t>
      </w:r>
    </w:p>
    <w:p w:rsidR="00381A2D" w:rsidRPr="001C17BD" w:rsidRDefault="00491FB9" w:rsidP="00096974">
      <w:pPr>
        <w:spacing w:line="360" w:lineRule="auto"/>
        <w:rPr>
          <w:b/>
        </w:rPr>
      </w:pPr>
      <w:r>
        <w:rPr>
          <w:b/>
        </w:rPr>
        <w:t>2.</w:t>
      </w:r>
      <w:r w:rsidR="00096974">
        <w:rPr>
          <w:b/>
        </w:rPr>
        <w:t xml:space="preserve">1. </w:t>
      </w:r>
      <w:r w:rsidR="00381A2D" w:rsidRPr="001C17BD">
        <w:rPr>
          <w:b/>
        </w:rPr>
        <w:t>Расчет сметы затрат на производство</w:t>
      </w:r>
    </w:p>
    <w:p w:rsidR="002E09BA" w:rsidRPr="002E09BA" w:rsidRDefault="00491FB9" w:rsidP="00096974">
      <w:pPr>
        <w:spacing w:line="360" w:lineRule="auto"/>
        <w:rPr>
          <w:b/>
        </w:rPr>
      </w:pPr>
      <w:r>
        <w:rPr>
          <w:b/>
        </w:rPr>
        <w:t>2.</w:t>
      </w:r>
      <w:r w:rsidR="00096974">
        <w:rPr>
          <w:b/>
        </w:rPr>
        <w:t>1</w:t>
      </w:r>
      <w:r w:rsidR="002E09BA" w:rsidRPr="002E09BA">
        <w:rPr>
          <w:b/>
        </w:rPr>
        <w:t>.1 Сырьё и материалы</w:t>
      </w:r>
    </w:p>
    <w:p w:rsidR="00096974" w:rsidRDefault="00381A2D" w:rsidP="00096974">
      <w:r>
        <w:t>Таблица 1</w:t>
      </w:r>
      <w:r w:rsidR="002E09BA">
        <w:t xml:space="preserve"> Расчет затрат на материалы</w:t>
      </w:r>
      <w:r w:rsidR="00096974" w:rsidRPr="00096974">
        <w:t xml:space="preserve"> </w:t>
      </w:r>
    </w:p>
    <w:p w:rsidR="00096974" w:rsidRDefault="00096974" w:rsidP="00096974"/>
    <w:tbl>
      <w:tblPr>
        <w:tblStyle w:val="a3"/>
        <w:tblW w:w="9667" w:type="dxa"/>
        <w:tblLook w:val="01E0" w:firstRow="1" w:lastRow="1" w:firstColumn="1" w:lastColumn="1" w:noHBand="0" w:noVBand="0"/>
      </w:tblPr>
      <w:tblGrid>
        <w:gridCol w:w="3528"/>
        <w:gridCol w:w="1800"/>
        <w:gridCol w:w="1922"/>
        <w:gridCol w:w="2417"/>
      </w:tblGrid>
      <w:tr w:rsidR="00096974">
        <w:trPr>
          <w:trHeight w:val="729"/>
        </w:trPr>
        <w:tc>
          <w:tcPr>
            <w:tcW w:w="3528" w:type="dxa"/>
          </w:tcPr>
          <w:p w:rsidR="00096974" w:rsidRDefault="00096974" w:rsidP="009A4AF4">
            <w:pPr>
              <w:jc w:val="center"/>
            </w:pPr>
            <w:r>
              <w:t>Наименование</w:t>
            </w:r>
          </w:p>
        </w:tc>
        <w:tc>
          <w:tcPr>
            <w:tcW w:w="1800" w:type="dxa"/>
          </w:tcPr>
          <w:p w:rsidR="00096974" w:rsidRDefault="00096974" w:rsidP="009A4AF4">
            <w:pPr>
              <w:jc w:val="center"/>
            </w:pPr>
            <w:r>
              <w:t>Кол-во за мес.</w:t>
            </w:r>
          </w:p>
        </w:tc>
        <w:tc>
          <w:tcPr>
            <w:tcW w:w="1922" w:type="dxa"/>
          </w:tcPr>
          <w:p w:rsidR="00096974" w:rsidRDefault="00096974" w:rsidP="009A4AF4">
            <w:pPr>
              <w:jc w:val="center"/>
            </w:pPr>
            <w:r>
              <w:t>Цена за ед. изм</w:t>
            </w:r>
          </w:p>
        </w:tc>
        <w:tc>
          <w:tcPr>
            <w:tcW w:w="2417" w:type="dxa"/>
          </w:tcPr>
          <w:p w:rsidR="00096974" w:rsidRDefault="00096974" w:rsidP="009A4AF4">
            <w:pPr>
              <w:jc w:val="center"/>
            </w:pPr>
            <w:r>
              <w:t>Сумма, руб.</w:t>
            </w:r>
          </w:p>
        </w:tc>
      </w:tr>
      <w:tr w:rsidR="00791235">
        <w:trPr>
          <w:trHeight w:val="354"/>
        </w:trPr>
        <w:tc>
          <w:tcPr>
            <w:tcW w:w="3528" w:type="dxa"/>
          </w:tcPr>
          <w:p w:rsidR="00791235" w:rsidRPr="00F34CBD" w:rsidRDefault="00791235" w:rsidP="009A4A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</w:tcPr>
          <w:p w:rsidR="00791235" w:rsidRDefault="00791235" w:rsidP="00791235">
            <w:pPr>
              <w:jc w:val="center"/>
            </w:pPr>
            <w:r>
              <w:t>2</w:t>
            </w:r>
          </w:p>
        </w:tc>
        <w:tc>
          <w:tcPr>
            <w:tcW w:w="1922" w:type="dxa"/>
          </w:tcPr>
          <w:p w:rsidR="00791235" w:rsidRDefault="00791235" w:rsidP="00791235">
            <w:pPr>
              <w:jc w:val="center"/>
            </w:pPr>
            <w:r>
              <w:t>3</w:t>
            </w:r>
          </w:p>
        </w:tc>
        <w:tc>
          <w:tcPr>
            <w:tcW w:w="2417" w:type="dxa"/>
          </w:tcPr>
          <w:p w:rsidR="00791235" w:rsidRDefault="00791235" w:rsidP="00791235">
            <w:pPr>
              <w:jc w:val="center"/>
            </w:pPr>
            <w:r>
              <w:t>4</w:t>
            </w:r>
          </w:p>
        </w:tc>
      </w:tr>
      <w:tr w:rsidR="00096974">
        <w:trPr>
          <w:trHeight w:val="354"/>
        </w:trPr>
        <w:tc>
          <w:tcPr>
            <w:tcW w:w="3528" w:type="dxa"/>
          </w:tcPr>
          <w:p w:rsidR="00096974" w:rsidRPr="00F34CBD" w:rsidRDefault="00096974" w:rsidP="009A4AF4">
            <w:pPr>
              <w:jc w:val="center"/>
              <w:rPr>
                <w:b/>
              </w:rPr>
            </w:pPr>
            <w:r w:rsidRPr="00F34CBD">
              <w:rPr>
                <w:b/>
              </w:rPr>
              <w:t>Шампунь: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1. для жирных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2. для сухих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3. смешанный тип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4. для нормальных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Pr="00F34CBD" w:rsidRDefault="00096974" w:rsidP="009A4AF4">
            <w:pPr>
              <w:jc w:val="center"/>
              <w:rPr>
                <w:b/>
              </w:rPr>
            </w:pPr>
            <w:r w:rsidRPr="00F34CBD">
              <w:rPr>
                <w:b/>
              </w:rPr>
              <w:t>Бальзам: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1. для жирных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2. для сухих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3. смешанный тип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74"/>
        </w:trPr>
        <w:tc>
          <w:tcPr>
            <w:tcW w:w="3528" w:type="dxa"/>
          </w:tcPr>
          <w:p w:rsidR="00096974" w:rsidRDefault="00096974" w:rsidP="009A4AF4">
            <w:r>
              <w:t>4. для нормальных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Pr="00F34CBD" w:rsidRDefault="00096974" w:rsidP="009A4AF4">
            <w:pPr>
              <w:jc w:val="center"/>
              <w:rPr>
                <w:b/>
              </w:rPr>
            </w:pPr>
            <w:r w:rsidRPr="00F34CBD">
              <w:rPr>
                <w:b/>
              </w:rPr>
              <w:t>Лак для волос: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1. Сильная фиксация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2. Нормальная фиксация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Pr="00F34CBD" w:rsidRDefault="00096974" w:rsidP="009A4AF4">
            <w:pPr>
              <w:jc w:val="center"/>
              <w:rPr>
                <w:b/>
              </w:rPr>
            </w:pPr>
            <w:r w:rsidRPr="00F34CBD">
              <w:rPr>
                <w:b/>
              </w:rPr>
              <w:t>Гель для волос: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1. Сильной фиксации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2. С эффектом мокрых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3. Слабая фиксация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Мусс для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Пена для укладки волос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Pr="00F34CBD" w:rsidRDefault="00096974" w:rsidP="009A4AF4">
            <w:pPr>
              <w:jc w:val="center"/>
              <w:rPr>
                <w:b/>
              </w:rPr>
            </w:pPr>
            <w:r w:rsidRPr="00F34CBD">
              <w:rPr>
                <w:b/>
              </w:rPr>
              <w:t>Краска: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1. Блондекс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2. Растительная краска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3. Брильянс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4. Фара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5. Палетте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74"/>
        </w:trPr>
        <w:tc>
          <w:tcPr>
            <w:tcW w:w="3528" w:type="dxa"/>
          </w:tcPr>
          <w:p w:rsidR="00096974" w:rsidRDefault="00096974" w:rsidP="009A4AF4">
            <w:r>
              <w:t>Перчатки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Заколки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Шапочка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Кисточка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Лак для ногтей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Защитное покрытие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Крем для ногтей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54"/>
        </w:trPr>
        <w:tc>
          <w:tcPr>
            <w:tcW w:w="3528" w:type="dxa"/>
          </w:tcPr>
          <w:p w:rsidR="00096974" w:rsidRDefault="00096974" w:rsidP="009A4AF4">
            <w:r>
              <w:t>Гель для кутикул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  <w:tr w:rsidR="00096974">
        <w:trPr>
          <w:trHeight w:val="374"/>
        </w:trPr>
        <w:tc>
          <w:tcPr>
            <w:tcW w:w="3528" w:type="dxa"/>
          </w:tcPr>
          <w:p w:rsidR="00096974" w:rsidRDefault="00096974" w:rsidP="009A4AF4">
            <w:pPr>
              <w:jc w:val="right"/>
            </w:pPr>
            <w:r>
              <w:t>ИТОГО:</w:t>
            </w:r>
          </w:p>
        </w:tc>
        <w:tc>
          <w:tcPr>
            <w:tcW w:w="1800" w:type="dxa"/>
          </w:tcPr>
          <w:p w:rsidR="00096974" w:rsidRDefault="00096974" w:rsidP="009A4AF4"/>
        </w:tc>
        <w:tc>
          <w:tcPr>
            <w:tcW w:w="1922" w:type="dxa"/>
          </w:tcPr>
          <w:p w:rsidR="00096974" w:rsidRDefault="00096974" w:rsidP="009A4AF4"/>
        </w:tc>
        <w:tc>
          <w:tcPr>
            <w:tcW w:w="2417" w:type="dxa"/>
          </w:tcPr>
          <w:p w:rsidR="00096974" w:rsidRDefault="00096974" w:rsidP="009A4AF4"/>
        </w:tc>
      </w:tr>
    </w:tbl>
    <w:p w:rsidR="00381A2D" w:rsidRDefault="00381A2D" w:rsidP="00491FB9"/>
    <w:p w:rsidR="00381A2D" w:rsidRDefault="00381A2D" w:rsidP="00381A2D"/>
    <w:p w:rsidR="00381A2D" w:rsidRDefault="00381A2D" w:rsidP="00491FB9">
      <w:pPr>
        <w:numPr>
          <w:ilvl w:val="2"/>
          <w:numId w:val="5"/>
        </w:numPr>
        <w:jc w:val="both"/>
        <w:rPr>
          <w:b/>
        </w:rPr>
      </w:pPr>
      <w:r w:rsidRPr="001C17BD">
        <w:rPr>
          <w:b/>
        </w:rPr>
        <w:t>Расчет фонда оплаты труда</w:t>
      </w:r>
    </w:p>
    <w:p w:rsidR="00491FB9" w:rsidRDefault="00491FB9" w:rsidP="00491FB9">
      <w:pPr>
        <w:ind w:left="360"/>
        <w:jc w:val="both"/>
        <w:rPr>
          <w:b/>
        </w:rPr>
      </w:pPr>
    </w:p>
    <w:p w:rsidR="00791235" w:rsidRDefault="00791235" w:rsidP="00791235">
      <w:pPr>
        <w:ind w:left="360"/>
        <w:jc w:val="both"/>
      </w:pPr>
      <w:r w:rsidRPr="00791235">
        <w:t xml:space="preserve">Фонд рабочего времени </w:t>
      </w:r>
      <w:r>
        <w:t>(графа 4)</w:t>
      </w:r>
      <w:r w:rsidR="005C72A7">
        <w:t xml:space="preserve"> для мастера-</w:t>
      </w:r>
      <w:r>
        <w:t xml:space="preserve"> </w:t>
      </w:r>
      <w:r w:rsidR="005C72A7">
        <w:t>парикмахера</w:t>
      </w:r>
      <w:r>
        <w:t xml:space="preserve"> </w:t>
      </w:r>
      <w:r w:rsidR="005C72A7">
        <w:t xml:space="preserve">и их численность </w:t>
      </w:r>
      <w:r>
        <w:t xml:space="preserve">рассчитывается  </w:t>
      </w:r>
      <w:r w:rsidR="005C72A7">
        <w:t>исходя из того что:</w:t>
      </w:r>
    </w:p>
    <w:p w:rsidR="005C72A7" w:rsidRDefault="005C72A7" w:rsidP="00791235">
      <w:pPr>
        <w:ind w:left="360"/>
        <w:jc w:val="both"/>
      </w:pPr>
      <w:r>
        <w:t>- продолжительность смены 6 часов;</w:t>
      </w:r>
    </w:p>
    <w:p w:rsidR="005C72A7" w:rsidRDefault="005C72A7" w:rsidP="00791235">
      <w:pPr>
        <w:ind w:left="360"/>
        <w:jc w:val="both"/>
      </w:pPr>
      <w:r>
        <w:t>- 2-х сменный режим работы;</w:t>
      </w:r>
    </w:p>
    <w:p w:rsidR="005C72A7" w:rsidRDefault="005C72A7" w:rsidP="00791235">
      <w:pPr>
        <w:ind w:left="360"/>
        <w:jc w:val="both"/>
      </w:pPr>
      <w:r>
        <w:t>- предприятие работает без выходных дней.</w:t>
      </w:r>
    </w:p>
    <w:p w:rsidR="00491FB9" w:rsidRPr="00791235" w:rsidRDefault="00491FB9" w:rsidP="00791235">
      <w:pPr>
        <w:ind w:left="360"/>
        <w:jc w:val="both"/>
      </w:pPr>
    </w:p>
    <w:p w:rsidR="00381A2D" w:rsidRDefault="00381A2D" w:rsidP="00381A2D">
      <w:pPr>
        <w:ind w:left="360"/>
      </w:pPr>
      <w:r>
        <w:t>Таблица 2 Штатное расписание</w:t>
      </w:r>
      <w:r w:rsidR="00096974">
        <w:t xml:space="preserve"> парикмахерской</w:t>
      </w:r>
      <w:r w:rsidR="007E64BF">
        <w:t xml:space="preserve"> и тарифный фонд оплаты труда</w:t>
      </w:r>
    </w:p>
    <w:p w:rsidR="00491FB9" w:rsidRDefault="00491FB9" w:rsidP="00381A2D">
      <w:pPr>
        <w:ind w:left="360"/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</w:tblGrid>
      <w:tr w:rsidR="00381A2D">
        <w:tc>
          <w:tcPr>
            <w:tcW w:w="1000" w:type="pct"/>
          </w:tcPr>
          <w:p w:rsidR="00381A2D" w:rsidRDefault="00EA4A6C" w:rsidP="00381A2D">
            <w:r>
              <w:t>Должность</w:t>
            </w:r>
          </w:p>
        </w:tc>
        <w:tc>
          <w:tcPr>
            <w:tcW w:w="1000" w:type="pct"/>
          </w:tcPr>
          <w:p w:rsidR="00381A2D" w:rsidRDefault="009A4AF4" w:rsidP="00381A2D">
            <w:r>
              <w:t>Ч</w:t>
            </w:r>
            <w:r w:rsidR="00EA4A6C">
              <w:t>исленность</w:t>
            </w:r>
            <w:r>
              <w:t xml:space="preserve"> в 2 смены</w:t>
            </w:r>
          </w:p>
        </w:tc>
        <w:tc>
          <w:tcPr>
            <w:tcW w:w="1000" w:type="pct"/>
          </w:tcPr>
          <w:p w:rsidR="00381A2D" w:rsidRDefault="00096974" w:rsidP="00381A2D">
            <w:r>
              <w:t>Тарифная ставка или оклад,</w:t>
            </w:r>
            <w:r w:rsidR="00EA4A6C">
              <w:t xml:space="preserve"> руб.</w:t>
            </w:r>
          </w:p>
        </w:tc>
        <w:tc>
          <w:tcPr>
            <w:tcW w:w="1000" w:type="pct"/>
          </w:tcPr>
          <w:p w:rsidR="00381A2D" w:rsidRDefault="007E64BF" w:rsidP="00381A2D">
            <w:r>
              <w:t>Фонд рабочего времени в месяц,</w:t>
            </w:r>
            <w:r w:rsidR="00EA4A6C">
              <w:t xml:space="preserve"> час</w:t>
            </w:r>
            <w:r w:rsidR="00096974">
              <w:t xml:space="preserve"> или месяц</w:t>
            </w:r>
          </w:p>
        </w:tc>
        <w:tc>
          <w:tcPr>
            <w:tcW w:w="1000" w:type="pct"/>
          </w:tcPr>
          <w:p w:rsidR="00381A2D" w:rsidRDefault="00EA4A6C" w:rsidP="00381A2D">
            <w:r>
              <w:t>Тарифный фонд заработной платы</w:t>
            </w:r>
            <w:r w:rsidR="007E64BF">
              <w:t xml:space="preserve"> за месяц</w:t>
            </w:r>
            <w:r>
              <w:t>, руб.</w:t>
            </w:r>
          </w:p>
        </w:tc>
      </w:tr>
      <w:tr w:rsidR="00381A2D">
        <w:tc>
          <w:tcPr>
            <w:tcW w:w="1000" w:type="pct"/>
          </w:tcPr>
          <w:p w:rsidR="00381A2D" w:rsidRDefault="00791235" w:rsidP="00791235">
            <w:pPr>
              <w:jc w:val="center"/>
            </w:pPr>
            <w:r>
              <w:t>1</w:t>
            </w:r>
          </w:p>
        </w:tc>
        <w:tc>
          <w:tcPr>
            <w:tcW w:w="1000" w:type="pct"/>
          </w:tcPr>
          <w:p w:rsidR="00381A2D" w:rsidRDefault="00791235" w:rsidP="00791235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:rsidR="00381A2D" w:rsidRDefault="00791235" w:rsidP="00791235">
            <w:pPr>
              <w:jc w:val="center"/>
            </w:pPr>
            <w:r>
              <w:t>3</w:t>
            </w:r>
          </w:p>
        </w:tc>
        <w:tc>
          <w:tcPr>
            <w:tcW w:w="1000" w:type="pct"/>
          </w:tcPr>
          <w:p w:rsidR="00381A2D" w:rsidRDefault="00791235" w:rsidP="00791235">
            <w:pPr>
              <w:jc w:val="center"/>
            </w:pPr>
            <w:r>
              <w:t>4</w:t>
            </w:r>
          </w:p>
        </w:tc>
        <w:tc>
          <w:tcPr>
            <w:tcW w:w="1000" w:type="pct"/>
          </w:tcPr>
          <w:p w:rsidR="00381A2D" w:rsidRDefault="00791235" w:rsidP="00791235">
            <w:pPr>
              <w:jc w:val="center"/>
            </w:pPr>
            <w:r>
              <w:t>5</w:t>
            </w:r>
          </w:p>
        </w:tc>
      </w:tr>
      <w:tr w:rsidR="00EA4A6C"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</w:tr>
      <w:tr w:rsidR="00EA4A6C"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</w:tr>
      <w:tr w:rsidR="00EA4A6C"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</w:tr>
      <w:tr w:rsidR="00EA4A6C"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</w:tr>
      <w:tr w:rsidR="00EA4A6C"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  <w:tc>
          <w:tcPr>
            <w:tcW w:w="1000" w:type="pct"/>
          </w:tcPr>
          <w:p w:rsidR="00EA4A6C" w:rsidRDefault="00EA4A6C" w:rsidP="00381A2D"/>
        </w:tc>
      </w:tr>
      <w:tr w:rsidR="00096974"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</w:tr>
      <w:tr w:rsidR="00096974"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  <w:tc>
          <w:tcPr>
            <w:tcW w:w="1000" w:type="pct"/>
          </w:tcPr>
          <w:p w:rsidR="00096974" w:rsidRDefault="00096974" w:rsidP="00381A2D"/>
        </w:tc>
      </w:tr>
      <w:tr w:rsidR="00EA4A6C">
        <w:tc>
          <w:tcPr>
            <w:tcW w:w="1000" w:type="pct"/>
          </w:tcPr>
          <w:p w:rsidR="00EA4A6C" w:rsidRDefault="00EA4A6C" w:rsidP="00381A2D">
            <w:r>
              <w:t>Итого</w:t>
            </w:r>
          </w:p>
        </w:tc>
        <w:tc>
          <w:tcPr>
            <w:tcW w:w="1000" w:type="pct"/>
          </w:tcPr>
          <w:p w:rsidR="00EA4A6C" w:rsidRDefault="00EA4A6C" w:rsidP="00EA4A6C">
            <w:pPr>
              <w:jc w:val="center"/>
            </w:pPr>
            <w:r>
              <w:t>=</w:t>
            </w:r>
          </w:p>
        </w:tc>
        <w:tc>
          <w:tcPr>
            <w:tcW w:w="1000" w:type="pct"/>
          </w:tcPr>
          <w:p w:rsidR="00EA4A6C" w:rsidRDefault="00EA4A6C" w:rsidP="00EA4A6C">
            <w:pPr>
              <w:jc w:val="center"/>
            </w:pPr>
            <w:r>
              <w:t>-</w:t>
            </w:r>
          </w:p>
        </w:tc>
        <w:tc>
          <w:tcPr>
            <w:tcW w:w="1000" w:type="pct"/>
          </w:tcPr>
          <w:p w:rsidR="00EA4A6C" w:rsidRDefault="00EA4A6C" w:rsidP="00EA4A6C">
            <w:pPr>
              <w:jc w:val="center"/>
            </w:pPr>
            <w:r>
              <w:t>-</w:t>
            </w:r>
          </w:p>
        </w:tc>
        <w:tc>
          <w:tcPr>
            <w:tcW w:w="1000" w:type="pct"/>
          </w:tcPr>
          <w:p w:rsidR="00EA4A6C" w:rsidRDefault="00EA4A6C" w:rsidP="00EA4A6C">
            <w:pPr>
              <w:jc w:val="center"/>
            </w:pPr>
            <w:r>
              <w:t>=</w:t>
            </w:r>
          </w:p>
        </w:tc>
      </w:tr>
    </w:tbl>
    <w:p w:rsidR="00EA4A6C" w:rsidRDefault="00EA4A6C" w:rsidP="00381A2D">
      <w:pPr>
        <w:ind w:left="360"/>
      </w:pPr>
    </w:p>
    <w:p w:rsidR="00EA4A6C" w:rsidRDefault="00EA4A6C" w:rsidP="00EA4A6C"/>
    <w:p w:rsidR="00EA4A6C" w:rsidRPr="00491FB9" w:rsidRDefault="00EA4A6C" w:rsidP="00EA4A6C">
      <w:pPr>
        <w:rPr>
          <w:b/>
        </w:rPr>
      </w:pPr>
      <w:r w:rsidRPr="00491FB9">
        <w:rPr>
          <w:b/>
        </w:rPr>
        <w:t>Часовой фонд оплаты труда</w:t>
      </w:r>
      <w:r w:rsidR="00DD4FF1" w:rsidRPr="00491FB9">
        <w:rPr>
          <w:b/>
        </w:rPr>
        <w:t xml:space="preserve"> (Фч)</w:t>
      </w:r>
    </w:p>
    <w:p w:rsidR="00EA4A6C" w:rsidRDefault="00EA4A6C" w:rsidP="00EA4A6C"/>
    <w:p w:rsidR="00381A2D" w:rsidRPr="00491FB9" w:rsidRDefault="00EA4A6C" w:rsidP="00EA4A6C">
      <w:pPr>
        <w:rPr>
          <w:b/>
        </w:rPr>
      </w:pPr>
      <w:r w:rsidRPr="00491FB9">
        <w:rPr>
          <w:b/>
        </w:rPr>
        <w:t>Фч = ( Фт + П + Двр) * 1,7</w:t>
      </w:r>
    </w:p>
    <w:p w:rsidR="00EA4A6C" w:rsidRDefault="00EA4A6C" w:rsidP="00EA4A6C">
      <w:r>
        <w:t>где П – премия  (25% )</w:t>
      </w:r>
    </w:p>
    <w:p w:rsidR="00EA4A6C" w:rsidRDefault="00EA4A6C" w:rsidP="00EA4A6C">
      <w:r>
        <w:t xml:space="preserve">       Фт – тарифный фонд</w:t>
      </w:r>
    </w:p>
    <w:p w:rsidR="00EA4A6C" w:rsidRDefault="00EA4A6C" w:rsidP="00EA4A6C">
      <w:r>
        <w:t xml:space="preserve">       Двр – доплата за вредные условия труда 4%</w:t>
      </w:r>
    </w:p>
    <w:p w:rsidR="00DD4FF1" w:rsidRDefault="00EA4A6C" w:rsidP="00EA4A6C">
      <w:r>
        <w:t xml:space="preserve">   1,7 – районный коэффициент и северная надбавка</w:t>
      </w:r>
    </w:p>
    <w:p w:rsidR="00791235" w:rsidRDefault="00791235" w:rsidP="00DD4FF1"/>
    <w:p w:rsidR="00791235" w:rsidRPr="00491FB9" w:rsidRDefault="00791235" w:rsidP="00DD4FF1">
      <w:pPr>
        <w:rPr>
          <w:b/>
        </w:rPr>
      </w:pPr>
      <w:r w:rsidRPr="00491FB9">
        <w:rPr>
          <w:b/>
        </w:rPr>
        <w:t>П = (Фт * %П) / 100</w:t>
      </w:r>
    </w:p>
    <w:p w:rsidR="00791235" w:rsidRDefault="00791235" w:rsidP="00DD4FF1"/>
    <w:p w:rsidR="00DD4FF1" w:rsidRPr="00491FB9" w:rsidRDefault="00096974" w:rsidP="00DD4FF1">
      <w:pPr>
        <w:rPr>
          <w:b/>
        </w:rPr>
      </w:pPr>
      <w:r w:rsidRPr="00491FB9">
        <w:rPr>
          <w:b/>
        </w:rPr>
        <w:t>Д вр = (%Д * С * Твр * Ч) / 100</w:t>
      </w:r>
    </w:p>
    <w:p w:rsidR="00096974" w:rsidRDefault="00096974" w:rsidP="00DD4FF1">
      <w:r>
        <w:t>где %Д – процент доплат за вредные условия труда</w:t>
      </w:r>
    </w:p>
    <w:p w:rsidR="00096974" w:rsidRDefault="00096974" w:rsidP="00DD4FF1">
      <w:r>
        <w:t xml:space="preserve">          С – часовая тарифная ставка мастера – парикмахера, руб.</w:t>
      </w:r>
    </w:p>
    <w:p w:rsidR="00096974" w:rsidRDefault="00791235" w:rsidP="00DD4FF1">
      <w:r>
        <w:t xml:space="preserve">          </w:t>
      </w:r>
      <w:r w:rsidR="00096974">
        <w:t>Твр – время работы во вредных условиях труда, час.</w:t>
      </w:r>
    </w:p>
    <w:p w:rsidR="00791235" w:rsidRDefault="00791235" w:rsidP="00791235">
      <w:r>
        <w:t xml:space="preserve">          </w:t>
      </w:r>
      <w:r w:rsidR="00096974">
        <w:t xml:space="preserve">Ч – численность </w:t>
      </w:r>
      <w:r w:rsidR="009A4AF4">
        <w:t>мастеров – парикмахеров в две смены, чел.</w:t>
      </w:r>
    </w:p>
    <w:p w:rsidR="00096974" w:rsidRDefault="00096974" w:rsidP="00096974">
      <w:pPr>
        <w:ind w:firstLine="708"/>
      </w:pPr>
    </w:p>
    <w:p w:rsidR="00DD4FF1" w:rsidRDefault="00DD4FF1" w:rsidP="00DD4FF1">
      <w:pPr>
        <w:rPr>
          <w:b/>
        </w:rPr>
      </w:pPr>
      <w:r w:rsidRPr="00491FB9">
        <w:rPr>
          <w:b/>
        </w:rPr>
        <w:t>Месячный фонд оплаты труда</w:t>
      </w:r>
    </w:p>
    <w:p w:rsidR="00491FB9" w:rsidRPr="00491FB9" w:rsidRDefault="00491FB9" w:rsidP="00DD4FF1">
      <w:pPr>
        <w:rPr>
          <w:b/>
        </w:rPr>
      </w:pPr>
    </w:p>
    <w:p w:rsidR="00EA4A6C" w:rsidRPr="00491FB9" w:rsidRDefault="00DD4FF1" w:rsidP="00DD4FF1">
      <w:pPr>
        <w:rPr>
          <w:b/>
        </w:rPr>
      </w:pPr>
      <w:r w:rsidRPr="00491FB9">
        <w:rPr>
          <w:b/>
        </w:rPr>
        <w:t>Фм = Фч + Доо</w:t>
      </w:r>
    </w:p>
    <w:p w:rsidR="00DD4FF1" w:rsidRDefault="00DD4FF1" w:rsidP="00DD4FF1">
      <w:r>
        <w:t>Доо – доплаты за очередной отпуск</w:t>
      </w:r>
    </w:p>
    <w:p w:rsidR="00DD4FF1" w:rsidRDefault="00DD4FF1" w:rsidP="00DD4FF1"/>
    <w:p w:rsidR="00DD4FF1" w:rsidRPr="00491FB9" w:rsidRDefault="00DD4FF1" w:rsidP="00DD4FF1">
      <w:pPr>
        <w:rPr>
          <w:b/>
        </w:rPr>
      </w:pPr>
      <w:r w:rsidRPr="00491FB9">
        <w:rPr>
          <w:b/>
        </w:rPr>
        <w:t xml:space="preserve">Доо = Фч * </w:t>
      </w:r>
      <w:r w:rsidRPr="00491FB9">
        <w:rPr>
          <w:b/>
          <w:lang w:val="en-US"/>
        </w:rPr>
        <w:t>Zoo</w:t>
      </w:r>
      <w:r w:rsidRPr="00491FB9">
        <w:rPr>
          <w:b/>
        </w:rPr>
        <w:t xml:space="preserve">/ 100 - </w:t>
      </w:r>
      <w:r w:rsidRPr="00491FB9">
        <w:rPr>
          <w:b/>
          <w:lang w:val="en-US"/>
        </w:rPr>
        <w:t>Zoo</w:t>
      </w:r>
    </w:p>
    <w:p w:rsidR="001C17BD" w:rsidRDefault="00DD4FF1" w:rsidP="00DD4FF1">
      <w:r>
        <w:t xml:space="preserve">где </w:t>
      </w:r>
      <w:r>
        <w:rPr>
          <w:lang w:val="en-US"/>
        </w:rPr>
        <w:t>Zoo</w:t>
      </w:r>
      <w:r>
        <w:t xml:space="preserve"> – процент невыходов на работу в связи с очередными отпусками , 13,5 %</w:t>
      </w:r>
    </w:p>
    <w:p w:rsidR="001C17BD" w:rsidRDefault="001C17BD" w:rsidP="001C17BD"/>
    <w:p w:rsidR="00DD4FF1" w:rsidRPr="002E09BA" w:rsidRDefault="00491FB9" w:rsidP="001C17BD">
      <w:pPr>
        <w:rPr>
          <w:b/>
        </w:rPr>
      </w:pPr>
      <w:r>
        <w:rPr>
          <w:b/>
        </w:rPr>
        <w:t>2.</w:t>
      </w:r>
      <w:r w:rsidR="002E09BA">
        <w:rPr>
          <w:b/>
        </w:rPr>
        <w:t>1.3</w:t>
      </w:r>
      <w:r w:rsidR="001C17BD" w:rsidRPr="002E09BA">
        <w:rPr>
          <w:b/>
        </w:rPr>
        <w:t xml:space="preserve"> Единый социальный налог </w:t>
      </w:r>
      <w:r w:rsidR="00791235">
        <w:rPr>
          <w:b/>
        </w:rPr>
        <w:t>(ЕСН)</w:t>
      </w:r>
    </w:p>
    <w:p w:rsidR="001C17BD" w:rsidRDefault="001C17BD" w:rsidP="001C17BD">
      <w:r>
        <w:t>Ставка налога 26%</w:t>
      </w:r>
    </w:p>
    <w:p w:rsidR="001C17BD" w:rsidRDefault="001C17BD" w:rsidP="001C17BD">
      <w:pPr>
        <w:rPr>
          <w:b/>
        </w:rPr>
      </w:pPr>
    </w:p>
    <w:p w:rsidR="001C17BD" w:rsidRPr="00491FB9" w:rsidRDefault="00791235" w:rsidP="001C17BD">
      <w:pPr>
        <w:rPr>
          <w:b/>
        </w:rPr>
      </w:pPr>
      <w:r w:rsidRPr="00491FB9">
        <w:rPr>
          <w:b/>
        </w:rPr>
        <w:t>ЕСН = (Фм  * 26) / 100</w:t>
      </w:r>
    </w:p>
    <w:p w:rsidR="001C17BD" w:rsidRDefault="001C17BD" w:rsidP="001C17BD">
      <w:pPr>
        <w:rPr>
          <w:b/>
        </w:rPr>
      </w:pPr>
    </w:p>
    <w:p w:rsidR="001C17BD" w:rsidRDefault="00491FB9" w:rsidP="001C17BD">
      <w:pPr>
        <w:rPr>
          <w:b/>
        </w:rPr>
      </w:pPr>
      <w:r>
        <w:rPr>
          <w:b/>
        </w:rPr>
        <w:t>2.</w:t>
      </w:r>
      <w:r w:rsidR="002E09BA">
        <w:rPr>
          <w:b/>
        </w:rPr>
        <w:t>1.4.</w:t>
      </w:r>
      <w:r w:rsidR="001C17BD" w:rsidRPr="001C17BD">
        <w:rPr>
          <w:b/>
        </w:rPr>
        <w:t xml:space="preserve"> Амортизационные отчисления</w:t>
      </w:r>
    </w:p>
    <w:p w:rsidR="00491FB9" w:rsidRDefault="00491FB9" w:rsidP="001C17BD">
      <w:pPr>
        <w:rPr>
          <w:b/>
        </w:rPr>
      </w:pPr>
    </w:p>
    <w:p w:rsidR="001C17BD" w:rsidRDefault="005C72A7" w:rsidP="001C17BD">
      <w:r>
        <w:t>В графе 1 перечисляется весь производственный инвентарь, на который начисляется амортизация.</w:t>
      </w:r>
    </w:p>
    <w:p w:rsidR="005C72A7" w:rsidRDefault="005C72A7" w:rsidP="001C17BD">
      <w:r>
        <w:t>Графа 2 – количество инвентаря определяется исходя из производственной потребности.</w:t>
      </w:r>
    </w:p>
    <w:p w:rsidR="005C72A7" w:rsidRDefault="005C72A7" w:rsidP="001C17BD">
      <w:r>
        <w:t>Графа 4 = графа 2 * графа 3</w:t>
      </w:r>
    </w:p>
    <w:p w:rsidR="005C72A7" w:rsidRDefault="005C72A7" w:rsidP="001C17BD">
      <w:r>
        <w:t xml:space="preserve">Графа 5 = </w:t>
      </w:r>
      <w:r w:rsidR="00CA291E">
        <w:t>гр 4 * На / 100</w:t>
      </w:r>
    </w:p>
    <w:p w:rsidR="007E64BF" w:rsidRDefault="007E64BF" w:rsidP="001C17BD">
      <w:r>
        <w:t>где На – годовая  норма амортизации, (10%)</w:t>
      </w:r>
    </w:p>
    <w:p w:rsidR="007E64BF" w:rsidRDefault="007E64BF" w:rsidP="001C17BD"/>
    <w:p w:rsidR="001C17BD" w:rsidRDefault="001C17BD" w:rsidP="001C17BD">
      <w:r>
        <w:t>Таблица 3 Расчет суммы амортизационных отчислений</w:t>
      </w:r>
    </w:p>
    <w:p w:rsidR="00491FB9" w:rsidRDefault="00491FB9" w:rsidP="001C17BD"/>
    <w:tbl>
      <w:tblPr>
        <w:tblStyle w:val="a3"/>
        <w:tblW w:w="9703" w:type="dxa"/>
        <w:tblLook w:val="01E0" w:firstRow="1" w:lastRow="1" w:firstColumn="1" w:lastColumn="1" w:noHBand="0" w:noVBand="0"/>
      </w:tblPr>
      <w:tblGrid>
        <w:gridCol w:w="2745"/>
        <w:gridCol w:w="1068"/>
        <w:gridCol w:w="1852"/>
        <w:gridCol w:w="1829"/>
        <w:gridCol w:w="2209"/>
      </w:tblGrid>
      <w:tr w:rsidR="00791235">
        <w:trPr>
          <w:trHeight w:val="557"/>
        </w:trPr>
        <w:tc>
          <w:tcPr>
            <w:tcW w:w="2745" w:type="dxa"/>
          </w:tcPr>
          <w:p w:rsidR="00791235" w:rsidRDefault="00791235" w:rsidP="005C72A7">
            <w:r>
              <w:t>Инвентарь</w:t>
            </w:r>
          </w:p>
        </w:tc>
        <w:tc>
          <w:tcPr>
            <w:tcW w:w="1068" w:type="dxa"/>
          </w:tcPr>
          <w:p w:rsidR="00791235" w:rsidRDefault="00791235" w:rsidP="005C72A7">
            <w:r>
              <w:t>Кол-во</w:t>
            </w:r>
          </w:p>
        </w:tc>
        <w:tc>
          <w:tcPr>
            <w:tcW w:w="1852" w:type="dxa"/>
          </w:tcPr>
          <w:p w:rsidR="00791235" w:rsidRDefault="00791235" w:rsidP="005C72A7">
            <w:r>
              <w:t>баланс</w:t>
            </w:r>
            <w:r w:rsidR="005C72A7">
              <w:t>овая</w:t>
            </w:r>
            <w:r>
              <w:t xml:space="preserve"> с</w:t>
            </w:r>
            <w:r w:rsidR="005C72A7">
              <w:t>тоимость</w:t>
            </w:r>
          </w:p>
        </w:tc>
        <w:tc>
          <w:tcPr>
            <w:tcW w:w="1829" w:type="dxa"/>
          </w:tcPr>
          <w:p w:rsidR="00791235" w:rsidRDefault="00791235" w:rsidP="005C72A7">
            <w:r>
              <w:t>Сумма (</w:t>
            </w:r>
            <w:r w:rsidR="005C72A7">
              <w:t>руб.</w:t>
            </w:r>
            <w:r>
              <w:t>)</w:t>
            </w:r>
          </w:p>
        </w:tc>
        <w:tc>
          <w:tcPr>
            <w:tcW w:w="2209" w:type="dxa"/>
          </w:tcPr>
          <w:p w:rsidR="00791235" w:rsidRDefault="00CA291E" w:rsidP="005C72A7">
            <w:r>
              <w:t>Годовая с</w:t>
            </w:r>
            <w:r w:rsidR="00791235">
              <w:t xml:space="preserve">умма </w:t>
            </w:r>
            <w:r w:rsidR="007E64BF">
              <w:t>амортизационных отчислений</w:t>
            </w:r>
            <w:r w:rsidR="005C72A7">
              <w:t>, руб.</w:t>
            </w:r>
          </w:p>
        </w:tc>
      </w:tr>
      <w:tr w:rsidR="005C72A7">
        <w:trPr>
          <w:trHeight w:val="268"/>
        </w:trPr>
        <w:tc>
          <w:tcPr>
            <w:tcW w:w="2745" w:type="dxa"/>
          </w:tcPr>
          <w:p w:rsidR="005C72A7" w:rsidRDefault="005C72A7" w:rsidP="005C72A7">
            <w:pPr>
              <w:jc w:val="center"/>
            </w:pPr>
            <w:r>
              <w:t>1</w:t>
            </w:r>
          </w:p>
        </w:tc>
        <w:tc>
          <w:tcPr>
            <w:tcW w:w="1068" w:type="dxa"/>
          </w:tcPr>
          <w:p w:rsidR="005C72A7" w:rsidRDefault="005C72A7" w:rsidP="005C72A7">
            <w:pPr>
              <w:jc w:val="center"/>
            </w:pPr>
            <w:r>
              <w:t>2</w:t>
            </w:r>
          </w:p>
        </w:tc>
        <w:tc>
          <w:tcPr>
            <w:tcW w:w="1852" w:type="dxa"/>
          </w:tcPr>
          <w:p w:rsidR="005C72A7" w:rsidRDefault="005C72A7" w:rsidP="005C72A7">
            <w:pPr>
              <w:jc w:val="center"/>
            </w:pPr>
            <w:r>
              <w:t>3</w:t>
            </w:r>
          </w:p>
        </w:tc>
        <w:tc>
          <w:tcPr>
            <w:tcW w:w="1829" w:type="dxa"/>
          </w:tcPr>
          <w:p w:rsidR="005C72A7" w:rsidRDefault="005C72A7" w:rsidP="005C72A7">
            <w:pPr>
              <w:jc w:val="center"/>
            </w:pPr>
            <w:r>
              <w:t>4</w:t>
            </w:r>
          </w:p>
        </w:tc>
        <w:tc>
          <w:tcPr>
            <w:tcW w:w="2209" w:type="dxa"/>
          </w:tcPr>
          <w:p w:rsidR="005C72A7" w:rsidRDefault="005C72A7" w:rsidP="005C72A7">
            <w:pPr>
              <w:jc w:val="center"/>
            </w:pPr>
            <w:r>
              <w:t>5</w:t>
            </w:r>
          </w:p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>
            <w:pPr>
              <w:jc w:val="center"/>
            </w:pPr>
            <w:r>
              <w:t>-</w:t>
            </w:r>
          </w:p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89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89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89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68"/>
        </w:trPr>
        <w:tc>
          <w:tcPr>
            <w:tcW w:w="2745" w:type="dxa"/>
          </w:tcPr>
          <w:p w:rsidR="00791235" w:rsidRDefault="00791235" w:rsidP="005C72A7"/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91235">
        <w:trPr>
          <w:trHeight w:val="289"/>
        </w:trPr>
        <w:tc>
          <w:tcPr>
            <w:tcW w:w="2745" w:type="dxa"/>
          </w:tcPr>
          <w:p w:rsidR="00791235" w:rsidRDefault="00791235" w:rsidP="007E64BF">
            <w:r>
              <w:t>ИТОГО</w:t>
            </w:r>
            <w:r w:rsidR="007E64BF">
              <w:t xml:space="preserve"> за год</w:t>
            </w:r>
          </w:p>
        </w:tc>
        <w:tc>
          <w:tcPr>
            <w:tcW w:w="1068" w:type="dxa"/>
          </w:tcPr>
          <w:p w:rsidR="00791235" w:rsidRDefault="00791235" w:rsidP="005C72A7"/>
        </w:tc>
        <w:tc>
          <w:tcPr>
            <w:tcW w:w="1852" w:type="dxa"/>
          </w:tcPr>
          <w:p w:rsidR="00791235" w:rsidRDefault="00791235" w:rsidP="005C72A7"/>
        </w:tc>
        <w:tc>
          <w:tcPr>
            <w:tcW w:w="1829" w:type="dxa"/>
          </w:tcPr>
          <w:p w:rsidR="00791235" w:rsidRDefault="00791235" w:rsidP="005C72A7"/>
        </w:tc>
        <w:tc>
          <w:tcPr>
            <w:tcW w:w="2209" w:type="dxa"/>
          </w:tcPr>
          <w:p w:rsidR="00791235" w:rsidRDefault="00791235" w:rsidP="005C72A7"/>
        </w:tc>
      </w:tr>
      <w:tr w:rsidR="007E64BF">
        <w:trPr>
          <w:trHeight w:val="289"/>
        </w:trPr>
        <w:tc>
          <w:tcPr>
            <w:tcW w:w="2745" w:type="dxa"/>
          </w:tcPr>
          <w:p w:rsidR="007E64BF" w:rsidRDefault="007E64BF" w:rsidP="007E64BF">
            <w:r>
              <w:t>ИТОГО за месяц</w:t>
            </w:r>
          </w:p>
        </w:tc>
        <w:tc>
          <w:tcPr>
            <w:tcW w:w="1068" w:type="dxa"/>
          </w:tcPr>
          <w:p w:rsidR="007E64BF" w:rsidRDefault="007E64BF" w:rsidP="005C72A7"/>
        </w:tc>
        <w:tc>
          <w:tcPr>
            <w:tcW w:w="1852" w:type="dxa"/>
          </w:tcPr>
          <w:p w:rsidR="007E64BF" w:rsidRDefault="007E64BF" w:rsidP="005C72A7"/>
        </w:tc>
        <w:tc>
          <w:tcPr>
            <w:tcW w:w="1829" w:type="dxa"/>
          </w:tcPr>
          <w:p w:rsidR="007E64BF" w:rsidRDefault="007E64BF" w:rsidP="005C72A7"/>
        </w:tc>
        <w:tc>
          <w:tcPr>
            <w:tcW w:w="2209" w:type="dxa"/>
          </w:tcPr>
          <w:p w:rsidR="007E64BF" w:rsidRDefault="007E64BF" w:rsidP="005C72A7"/>
        </w:tc>
      </w:tr>
    </w:tbl>
    <w:p w:rsidR="001C17BD" w:rsidRDefault="001C17BD" w:rsidP="001C17BD"/>
    <w:p w:rsidR="00F57B20" w:rsidRDefault="00F57B20" w:rsidP="001C17BD"/>
    <w:p w:rsidR="00F57B20" w:rsidRDefault="00F57B20" w:rsidP="001C17BD"/>
    <w:p w:rsidR="00F57B20" w:rsidRDefault="00F57B20" w:rsidP="001C17BD"/>
    <w:p w:rsidR="00F57B20" w:rsidRDefault="00F57B20" w:rsidP="001C17BD"/>
    <w:p w:rsidR="001C17BD" w:rsidRDefault="001C17BD" w:rsidP="001C17BD"/>
    <w:p w:rsidR="00DB296A" w:rsidRDefault="00491FB9" w:rsidP="001C17BD">
      <w:pPr>
        <w:rPr>
          <w:b/>
        </w:rPr>
      </w:pPr>
      <w:r>
        <w:rPr>
          <w:b/>
        </w:rPr>
        <w:t>2.</w:t>
      </w:r>
      <w:r w:rsidR="002E09BA">
        <w:rPr>
          <w:b/>
        </w:rPr>
        <w:t>1.5</w:t>
      </w:r>
      <w:r w:rsidR="00DB296A" w:rsidRPr="00DB296A">
        <w:rPr>
          <w:b/>
        </w:rPr>
        <w:t>. Прочие расходы</w:t>
      </w:r>
    </w:p>
    <w:p w:rsidR="00DB296A" w:rsidRDefault="00DB296A" w:rsidP="00DB296A"/>
    <w:p w:rsidR="00DB296A" w:rsidRDefault="00DB296A" w:rsidP="00DB296A">
      <w:r>
        <w:t>Таблица 4 Расчет суммы прочих расходов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DB296A">
        <w:tc>
          <w:tcPr>
            <w:tcW w:w="2500" w:type="pct"/>
          </w:tcPr>
          <w:p w:rsidR="00DB296A" w:rsidRDefault="00DB296A" w:rsidP="00DB296A">
            <w:r>
              <w:t>Наименование расходов</w:t>
            </w:r>
          </w:p>
        </w:tc>
        <w:tc>
          <w:tcPr>
            <w:tcW w:w="2500" w:type="pct"/>
          </w:tcPr>
          <w:p w:rsidR="00DB296A" w:rsidRDefault="00DB296A" w:rsidP="00DB296A">
            <w:r>
              <w:t>Сумма, руб.</w:t>
            </w:r>
          </w:p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/>
        </w:tc>
        <w:tc>
          <w:tcPr>
            <w:tcW w:w="2500" w:type="pct"/>
          </w:tcPr>
          <w:p w:rsidR="00DB296A" w:rsidRDefault="00DB296A" w:rsidP="00DB296A"/>
        </w:tc>
      </w:tr>
      <w:tr w:rsidR="00DB296A">
        <w:tc>
          <w:tcPr>
            <w:tcW w:w="2500" w:type="pct"/>
          </w:tcPr>
          <w:p w:rsidR="00DB296A" w:rsidRDefault="00DB296A" w:rsidP="00DB296A">
            <w:r>
              <w:t>Итого</w:t>
            </w:r>
          </w:p>
        </w:tc>
        <w:tc>
          <w:tcPr>
            <w:tcW w:w="2500" w:type="pct"/>
          </w:tcPr>
          <w:p w:rsidR="00DB296A" w:rsidRDefault="00DB296A" w:rsidP="00DB296A"/>
        </w:tc>
      </w:tr>
    </w:tbl>
    <w:p w:rsidR="00DB296A" w:rsidRDefault="00DB296A" w:rsidP="00DB296A"/>
    <w:p w:rsidR="00DB296A" w:rsidRDefault="00DB296A" w:rsidP="00DB296A"/>
    <w:p w:rsidR="00DB296A" w:rsidRDefault="00491FB9" w:rsidP="00DB296A">
      <w:pPr>
        <w:rPr>
          <w:b/>
        </w:rPr>
      </w:pPr>
      <w:r>
        <w:rPr>
          <w:b/>
        </w:rPr>
        <w:t>2.</w:t>
      </w:r>
      <w:r w:rsidR="002E09BA">
        <w:rPr>
          <w:b/>
        </w:rPr>
        <w:t>1.6</w:t>
      </w:r>
      <w:r w:rsidR="00DB296A" w:rsidRPr="00DB296A">
        <w:rPr>
          <w:b/>
        </w:rPr>
        <w:t>. Смета затрат на производство</w:t>
      </w:r>
    </w:p>
    <w:p w:rsidR="002E09BA" w:rsidRPr="002E09BA" w:rsidRDefault="002E09BA" w:rsidP="00DB296A">
      <w:r>
        <w:t>Таблица 5 Расчет сметы затрат на производство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DB296A">
        <w:tc>
          <w:tcPr>
            <w:tcW w:w="2500" w:type="pct"/>
          </w:tcPr>
          <w:p w:rsidR="00DB296A" w:rsidRPr="00DB296A" w:rsidRDefault="00DB296A" w:rsidP="00DB296A">
            <w:r w:rsidRPr="00DB296A">
              <w:t>Элементы затрат</w:t>
            </w:r>
          </w:p>
        </w:tc>
        <w:tc>
          <w:tcPr>
            <w:tcW w:w="2500" w:type="pct"/>
          </w:tcPr>
          <w:p w:rsidR="00DB296A" w:rsidRPr="00DB296A" w:rsidRDefault="00DB296A" w:rsidP="00DB296A">
            <w:r w:rsidRPr="00DB296A">
              <w:t>Сумма, руб.</w:t>
            </w:r>
          </w:p>
        </w:tc>
      </w:tr>
      <w:tr w:rsidR="00DB296A">
        <w:tc>
          <w:tcPr>
            <w:tcW w:w="2500" w:type="pct"/>
          </w:tcPr>
          <w:p w:rsidR="00DB296A" w:rsidRPr="00DB296A" w:rsidRDefault="00DB296A" w:rsidP="00DB296A">
            <w:r w:rsidRPr="00DB296A">
              <w:t>Сырьё и материалы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  <w:tr w:rsidR="00DB296A">
        <w:tc>
          <w:tcPr>
            <w:tcW w:w="2500" w:type="pct"/>
          </w:tcPr>
          <w:p w:rsidR="00DB296A" w:rsidRPr="00DB296A" w:rsidRDefault="00DB296A" w:rsidP="00DB296A">
            <w:r>
              <w:t>Затраты на оплату труда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  <w:tr w:rsidR="00DB296A">
        <w:tc>
          <w:tcPr>
            <w:tcW w:w="2500" w:type="pct"/>
          </w:tcPr>
          <w:p w:rsidR="00DB296A" w:rsidRPr="00DB296A" w:rsidRDefault="00AF0ABE" w:rsidP="00DB296A">
            <w:r>
              <w:t>Единый социальный налог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  <w:tr w:rsidR="00DB296A">
        <w:tc>
          <w:tcPr>
            <w:tcW w:w="2500" w:type="pct"/>
          </w:tcPr>
          <w:p w:rsidR="00DB296A" w:rsidRPr="00DB296A" w:rsidRDefault="00AF0ABE" w:rsidP="00DB296A">
            <w:r>
              <w:t>Амортизационные отчисления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  <w:tr w:rsidR="00DB296A">
        <w:tc>
          <w:tcPr>
            <w:tcW w:w="2500" w:type="pct"/>
          </w:tcPr>
          <w:p w:rsidR="00DB296A" w:rsidRPr="00DB296A" w:rsidRDefault="00AF0ABE" w:rsidP="00DB296A">
            <w:r>
              <w:t>Прочие расходы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  <w:tr w:rsidR="00DB296A">
        <w:tc>
          <w:tcPr>
            <w:tcW w:w="2500" w:type="pct"/>
          </w:tcPr>
          <w:p w:rsidR="00DB296A" w:rsidRPr="00DB296A" w:rsidRDefault="00AF0ABE" w:rsidP="00DB296A">
            <w:r>
              <w:t>Итого</w:t>
            </w:r>
          </w:p>
        </w:tc>
        <w:tc>
          <w:tcPr>
            <w:tcW w:w="2500" w:type="pct"/>
          </w:tcPr>
          <w:p w:rsidR="00DB296A" w:rsidRDefault="00DB296A" w:rsidP="00DB296A">
            <w:pPr>
              <w:rPr>
                <w:b/>
              </w:rPr>
            </w:pPr>
          </w:p>
        </w:tc>
      </w:tr>
    </w:tbl>
    <w:p w:rsidR="002E09BA" w:rsidRDefault="002E09BA" w:rsidP="00DB296A">
      <w:pPr>
        <w:rPr>
          <w:b/>
        </w:rPr>
      </w:pPr>
    </w:p>
    <w:p w:rsidR="002E09BA" w:rsidRDefault="002E09BA" w:rsidP="002E09BA"/>
    <w:p w:rsidR="002E09BA" w:rsidRDefault="002E09BA" w:rsidP="002E09BA"/>
    <w:p w:rsidR="002E09BA" w:rsidRDefault="002E09BA" w:rsidP="002E09BA">
      <w:pPr>
        <w:rPr>
          <w:b/>
        </w:rPr>
      </w:pPr>
      <w:r w:rsidRPr="002E09BA">
        <w:rPr>
          <w:b/>
        </w:rPr>
        <w:t>2</w:t>
      </w:r>
      <w:r w:rsidR="00491FB9">
        <w:rPr>
          <w:b/>
        </w:rPr>
        <w:t xml:space="preserve">.2. </w:t>
      </w:r>
      <w:r w:rsidRPr="002E09BA">
        <w:rPr>
          <w:b/>
        </w:rPr>
        <w:t xml:space="preserve"> Расчет себестоимости  и цены на услуги парикмахерской </w:t>
      </w:r>
    </w:p>
    <w:p w:rsidR="002E09BA" w:rsidRDefault="002E09BA" w:rsidP="002E09BA"/>
    <w:p w:rsidR="00DB296A" w:rsidRDefault="002E09BA" w:rsidP="002E09BA">
      <w:pPr>
        <w:rPr>
          <w:b/>
        </w:rPr>
      </w:pPr>
      <w:r w:rsidRPr="002E09BA">
        <w:rPr>
          <w:b/>
        </w:rPr>
        <w:t>2.1</w:t>
      </w:r>
      <w:r w:rsidR="00491FB9">
        <w:rPr>
          <w:b/>
        </w:rPr>
        <w:t xml:space="preserve">.1. </w:t>
      </w:r>
      <w:r w:rsidRPr="002E09BA">
        <w:rPr>
          <w:b/>
        </w:rPr>
        <w:t xml:space="preserve"> Стоимость материалов на одну услугу</w:t>
      </w:r>
    </w:p>
    <w:p w:rsidR="003E7925" w:rsidRDefault="003E7925" w:rsidP="002E09BA">
      <w:pPr>
        <w:rPr>
          <w:b/>
        </w:rPr>
      </w:pPr>
    </w:p>
    <w:p w:rsidR="007E64BF" w:rsidRDefault="007E64BF" w:rsidP="002E09BA">
      <w:r w:rsidRPr="007E64BF">
        <w:t>Графа 1</w:t>
      </w:r>
      <w:r>
        <w:t xml:space="preserve"> перечисляется препараты и химические реактивы, которые используются при выполнении прически, стрижки и т.д.</w:t>
      </w:r>
    </w:p>
    <w:p w:rsidR="007E64BF" w:rsidRDefault="007E64BF" w:rsidP="002E09BA">
      <w:r>
        <w:t>Графа 5 = гр 3 *гр 4</w:t>
      </w:r>
    </w:p>
    <w:p w:rsidR="003E7925" w:rsidRDefault="003E7925" w:rsidP="002E09BA">
      <w:r>
        <w:t>Транспортно-заготовительные расходы = (итого по материалам * 0,5) / 100</w:t>
      </w:r>
    </w:p>
    <w:p w:rsidR="003E7925" w:rsidRPr="007E64BF" w:rsidRDefault="003E7925" w:rsidP="002E09BA"/>
    <w:p w:rsidR="002E09BA" w:rsidRDefault="002E09BA" w:rsidP="002E09BA">
      <w:r>
        <w:t>Таблица 6 Расчет стоимости материалов на одну услугу</w:t>
      </w:r>
    </w:p>
    <w:p w:rsidR="002E09BA" w:rsidRDefault="002E09BA" w:rsidP="002E09BA"/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940"/>
        <w:gridCol w:w="1907"/>
        <w:gridCol w:w="1908"/>
        <w:gridCol w:w="1908"/>
        <w:gridCol w:w="1908"/>
      </w:tblGrid>
      <w:tr w:rsidR="002E09BA">
        <w:tc>
          <w:tcPr>
            <w:tcW w:w="1013" w:type="pct"/>
          </w:tcPr>
          <w:p w:rsidR="002E09BA" w:rsidRDefault="002E09BA" w:rsidP="002E09BA">
            <w:r>
              <w:t>Наименование материалов</w:t>
            </w:r>
          </w:p>
        </w:tc>
        <w:tc>
          <w:tcPr>
            <w:tcW w:w="996" w:type="pct"/>
          </w:tcPr>
          <w:p w:rsidR="002E09BA" w:rsidRDefault="002E09BA" w:rsidP="002E09BA">
            <w:r>
              <w:t>Единица измерения</w:t>
            </w:r>
          </w:p>
        </w:tc>
        <w:tc>
          <w:tcPr>
            <w:tcW w:w="997" w:type="pct"/>
          </w:tcPr>
          <w:p w:rsidR="002E09BA" w:rsidRDefault="002E09BA" w:rsidP="002E09BA">
            <w:r>
              <w:t>Норма расхода</w:t>
            </w:r>
          </w:p>
        </w:tc>
        <w:tc>
          <w:tcPr>
            <w:tcW w:w="997" w:type="pct"/>
          </w:tcPr>
          <w:p w:rsidR="002E09BA" w:rsidRDefault="002E09BA" w:rsidP="002E09BA">
            <w:r>
              <w:t>Цена за единицу измерения, руб.</w:t>
            </w:r>
          </w:p>
        </w:tc>
        <w:tc>
          <w:tcPr>
            <w:tcW w:w="997" w:type="pct"/>
          </w:tcPr>
          <w:p w:rsidR="002E09BA" w:rsidRDefault="002E09BA" w:rsidP="002E09BA">
            <w:r>
              <w:t>Сумма, руб.</w:t>
            </w:r>
          </w:p>
        </w:tc>
      </w:tr>
      <w:tr w:rsidR="002E09BA">
        <w:tc>
          <w:tcPr>
            <w:tcW w:w="1013" w:type="pct"/>
          </w:tcPr>
          <w:p w:rsidR="002E09BA" w:rsidRDefault="007E64BF" w:rsidP="007E64BF">
            <w:pPr>
              <w:jc w:val="center"/>
            </w:pPr>
            <w:r>
              <w:t>1</w:t>
            </w:r>
          </w:p>
        </w:tc>
        <w:tc>
          <w:tcPr>
            <w:tcW w:w="996" w:type="pct"/>
          </w:tcPr>
          <w:p w:rsidR="002E09BA" w:rsidRDefault="007E64BF" w:rsidP="007E64BF">
            <w:pPr>
              <w:jc w:val="center"/>
            </w:pPr>
            <w:r>
              <w:t>2</w:t>
            </w:r>
          </w:p>
        </w:tc>
        <w:tc>
          <w:tcPr>
            <w:tcW w:w="997" w:type="pct"/>
          </w:tcPr>
          <w:p w:rsidR="002E09BA" w:rsidRDefault="007E64BF" w:rsidP="007E64BF">
            <w:pPr>
              <w:jc w:val="center"/>
            </w:pPr>
            <w:r>
              <w:t>3</w:t>
            </w:r>
          </w:p>
        </w:tc>
        <w:tc>
          <w:tcPr>
            <w:tcW w:w="997" w:type="pct"/>
          </w:tcPr>
          <w:p w:rsidR="002E09BA" w:rsidRDefault="007E64BF" w:rsidP="007E64BF">
            <w:pPr>
              <w:jc w:val="center"/>
            </w:pPr>
            <w:r>
              <w:t>4</w:t>
            </w:r>
          </w:p>
        </w:tc>
        <w:tc>
          <w:tcPr>
            <w:tcW w:w="997" w:type="pct"/>
          </w:tcPr>
          <w:p w:rsidR="002E09BA" w:rsidRDefault="007E64BF" w:rsidP="007E64BF">
            <w:pPr>
              <w:jc w:val="center"/>
            </w:pPr>
            <w:r>
              <w:t>5</w:t>
            </w:r>
          </w:p>
        </w:tc>
      </w:tr>
      <w:tr w:rsidR="002E09BA">
        <w:tc>
          <w:tcPr>
            <w:tcW w:w="1013" w:type="pct"/>
          </w:tcPr>
          <w:p w:rsidR="002E09BA" w:rsidRDefault="002E09BA" w:rsidP="002E09BA"/>
        </w:tc>
        <w:tc>
          <w:tcPr>
            <w:tcW w:w="996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</w:tr>
      <w:tr w:rsidR="002E09BA">
        <w:tc>
          <w:tcPr>
            <w:tcW w:w="1013" w:type="pct"/>
          </w:tcPr>
          <w:p w:rsidR="002E09BA" w:rsidRDefault="002E09BA" w:rsidP="002E09BA"/>
        </w:tc>
        <w:tc>
          <w:tcPr>
            <w:tcW w:w="996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</w:tr>
      <w:tr w:rsidR="002E09BA">
        <w:tc>
          <w:tcPr>
            <w:tcW w:w="1013" w:type="pct"/>
          </w:tcPr>
          <w:p w:rsidR="002E09BA" w:rsidRDefault="002E09BA" w:rsidP="002E09BA">
            <w:r>
              <w:t>Итого</w:t>
            </w:r>
          </w:p>
        </w:tc>
        <w:tc>
          <w:tcPr>
            <w:tcW w:w="996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</w:tr>
      <w:tr w:rsidR="002E09BA">
        <w:tc>
          <w:tcPr>
            <w:tcW w:w="1013" w:type="pct"/>
          </w:tcPr>
          <w:p w:rsidR="002E09BA" w:rsidRDefault="002E09BA" w:rsidP="002E09BA">
            <w:r>
              <w:t>Транспортно заготовительные расходы</w:t>
            </w:r>
          </w:p>
        </w:tc>
        <w:tc>
          <w:tcPr>
            <w:tcW w:w="996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>
            <w:pPr>
              <w:jc w:val="center"/>
            </w:pPr>
            <w:r>
              <w:t>0,5%</w:t>
            </w:r>
          </w:p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</w:tr>
      <w:tr w:rsidR="002E09BA">
        <w:tc>
          <w:tcPr>
            <w:tcW w:w="1013" w:type="pct"/>
          </w:tcPr>
          <w:p w:rsidR="002E09BA" w:rsidRDefault="002E09BA" w:rsidP="002E09BA">
            <w:r>
              <w:t>Всего по материалам</w:t>
            </w:r>
          </w:p>
        </w:tc>
        <w:tc>
          <w:tcPr>
            <w:tcW w:w="996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>
            <w:pPr>
              <w:jc w:val="center"/>
            </w:pPr>
          </w:p>
        </w:tc>
        <w:tc>
          <w:tcPr>
            <w:tcW w:w="997" w:type="pct"/>
          </w:tcPr>
          <w:p w:rsidR="002E09BA" w:rsidRDefault="002E09BA" w:rsidP="002E09BA"/>
        </w:tc>
        <w:tc>
          <w:tcPr>
            <w:tcW w:w="997" w:type="pct"/>
          </w:tcPr>
          <w:p w:rsidR="002E09BA" w:rsidRDefault="002E09BA" w:rsidP="002E09BA"/>
        </w:tc>
      </w:tr>
    </w:tbl>
    <w:p w:rsidR="00F57B20" w:rsidRDefault="00F57B20" w:rsidP="002E09BA"/>
    <w:p w:rsidR="008901B1" w:rsidRDefault="00491FB9" w:rsidP="002E09BA">
      <w:pPr>
        <w:rPr>
          <w:b/>
        </w:rPr>
      </w:pPr>
      <w:r>
        <w:rPr>
          <w:b/>
        </w:rPr>
        <w:t xml:space="preserve">2.1.2. </w:t>
      </w:r>
      <w:r w:rsidR="002E09BA" w:rsidRPr="002E09BA">
        <w:rPr>
          <w:b/>
        </w:rPr>
        <w:t xml:space="preserve"> </w:t>
      </w:r>
      <w:r w:rsidR="008901B1">
        <w:rPr>
          <w:b/>
        </w:rPr>
        <w:t xml:space="preserve">Основная </w:t>
      </w:r>
      <w:r w:rsidR="002E09BA" w:rsidRPr="002E09BA">
        <w:rPr>
          <w:b/>
        </w:rPr>
        <w:t>заработная плата</w:t>
      </w:r>
    </w:p>
    <w:p w:rsidR="00F57B20" w:rsidRDefault="00F57B20" w:rsidP="002E09BA">
      <w:pPr>
        <w:rPr>
          <w:b/>
        </w:rPr>
      </w:pPr>
    </w:p>
    <w:p w:rsidR="008901B1" w:rsidRDefault="003E7925" w:rsidP="008901B1">
      <w:r>
        <w:t>Сдельная расценка = трудоемкость * часовая тарифная ставка</w:t>
      </w:r>
    </w:p>
    <w:p w:rsidR="003E7925" w:rsidRDefault="003E7925" w:rsidP="008901B1">
      <w:r>
        <w:t>Премия = (сдельная расценка * 25) /100</w:t>
      </w:r>
    </w:p>
    <w:p w:rsidR="003E7925" w:rsidRDefault="003E7925" w:rsidP="008901B1">
      <w:r>
        <w:t>Районный коэффициент = (Сдельная расценка + Премия) * 0,7</w:t>
      </w:r>
    </w:p>
    <w:p w:rsidR="003E7925" w:rsidRDefault="003E7925" w:rsidP="008901B1"/>
    <w:p w:rsidR="008901B1" w:rsidRDefault="008901B1" w:rsidP="008901B1">
      <w:r>
        <w:t>Таблица 7 Расчет суммы основной заработной платы</w:t>
      </w:r>
    </w:p>
    <w:p w:rsidR="00F57B20" w:rsidRDefault="00F57B20" w:rsidP="008901B1"/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901B1">
        <w:tc>
          <w:tcPr>
            <w:tcW w:w="1666" w:type="pct"/>
          </w:tcPr>
          <w:p w:rsidR="008901B1" w:rsidRDefault="008901B1" w:rsidP="008901B1">
            <w:r>
              <w:t>Трудоемкость выполнения работ, час.</w:t>
            </w:r>
          </w:p>
        </w:tc>
        <w:tc>
          <w:tcPr>
            <w:tcW w:w="1666" w:type="pct"/>
          </w:tcPr>
          <w:p w:rsidR="008901B1" w:rsidRDefault="008901B1" w:rsidP="008901B1">
            <w:r>
              <w:t>Часовая тарифная ставка, руб.</w:t>
            </w:r>
          </w:p>
        </w:tc>
        <w:tc>
          <w:tcPr>
            <w:tcW w:w="1667" w:type="pct"/>
          </w:tcPr>
          <w:p w:rsidR="008901B1" w:rsidRDefault="008901B1" w:rsidP="008901B1">
            <w:r>
              <w:t>Сдельная расценка, руб.</w:t>
            </w:r>
          </w:p>
        </w:tc>
      </w:tr>
      <w:tr w:rsidR="003E7925">
        <w:tc>
          <w:tcPr>
            <w:tcW w:w="1666" w:type="pct"/>
          </w:tcPr>
          <w:p w:rsidR="003E7925" w:rsidRDefault="003E7925" w:rsidP="003E7925">
            <w:pPr>
              <w:jc w:val="center"/>
            </w:pPr>
            <w:r>
              <w:t>1</w:t>
            </w:r>
          </w:p>
        </w:tc>
        <w:tc>
          <w:tcPr>
            <w:tcW w:w="1666" w:type="pct"/>
          </w:tcPr>
          <w:p w:rsidR="003E7925" w:rsidRDefault="003E7925" w:rsidP="003E7925">
            <w:pPr>
              <w:jc w:val="center"/>
            </w:pPr>
            <w:r>
              <w:t>2</w:t>
            </w:r>
          </w:p>
        </w:tc>
        <w:tc>
          <w:tcPr>
            <w:tcW w:w="1667" w:type="pct"/>
          </w:tcPr>
          <w:p w:rsidR="003E7925" w:rsidRDefault="003E7925" w:rsidP="003E7925">
            <w:pPr>
              <w:jc w:val="center"/>
            </w:pPr>
            <w:r>
              <w:t>3</w:t>
            </w:r>
          </w:p>
        </w:tc>
      </w:tr>
      <w:tr w:rsidR="008901B1">
        <w:tc>
          <w:tcPr>
            <w:tcW w:w="1666" w:type="pct"/>
          </w:tcPr>
          <w:p w:rsidR="008901B1" w:rsidRDefault="008901B1" w:rsidP="008901B1"/>
        </w:tc>
        <w:tc>
          <w:tcPr>
            <w:tcW w:w="1666" w:type="pct"/>
          </w:tcPr>
          <w:p w:rsidR="008901B1" w:rsidRDefault="008901B1" w:rsidP="008901B1"/>
        </w:tc>
        <w:tc>
          <w:tcPr>
            <w:tcW w:w="1667" w:type="pct"/>
          </w:tcPr>
          <w:p w:rsidR="008901B1" w:rsidRDefault="008901B1" w:rsidP="008901B1"/>
        </w:tc>
      </w:tr>
      <w:tr w:rsidR="008901B1">
        <w:tc>
          <w:tcPr>
            <w:tcW w:w="1666" w:type="pct"/>
          </w:tcPr>
          <w:p w:rsidR="008901B1" w:rsidRDefault="008901B1" w:rsidP="008901B1">
            <w:r>
              <w:t>Премия</w:t>
            </w:r>
          </w:p>
        </w:tc>
        <w:tc>
          <w:tcPr>
            <w:tcW w:w="1666" w:type="pct"/>
          </w:tcPr>
          <w:p w:rsidR="008901B1" w:rsidRDefault="008901B1" w:rsidP="008901B1">
            <w:r>
              <w:t>25%</w:t>
            </w:r>
          </w:p>
        </w:tc>
        <w:tc>
          <w:tcPr>
            <w:tcW w:w="1667" w:type="pct"/>
          </w:tcPr>
          <w:p w:rsidR="008901B1" w:rsidRDefault="008901B1" w:rsidP="008901B1"/>
        </w:tc>
      </w:tr>
      <w:tr w:rsidR="008901B1">
        <w:tc>
          <w:tcPr>
            <w:tcW w:w="1666" w:type="pct"/>
          </w:tcPr>
          <w:p w:rsidR="008901B1" w:rsidRDefault="008901B1" w:rsidP="008901B1">
            <w:r>
              <w:t>Районный к</w:t>
            </w:r>
            <w:r w:rsidR="003E7925">
              <w:t>оэффициент и северная надбавка 0</w:t>
            </w:r>
            <w:r>
              <w:t>.7</w:t>
            </w:r>
          </w:p>
        </w:tc>
        <w:tc>
          <w:tcPr>
            <w:tcW w:w="1666" w:type="pct"/>
          </w:tcPr>
          <w:p w:rsidR="008901B1" w:rsidRDefault="008901B1" w:rsidP="008901B1"/>
        </w:tc>
        <w:tc>
          <w:tcPr>
            <w:tcW w:w="1667" w:type="pct"/>
          </w:tcPr>
          <w:p w:rsidR="008901B1" w:rsidRDefault="008901B1" w:rsidP="008901B1"/>
        </w:tc>
      </w:tr>
      <w:tr w:rsidR="008901B1">
        <w:tc>
          <w:tcPr>
            <w:tcW w:w="1666" w:type="pct"/>
          </w:tcPr>
          <w:p w:rsidR="008901B1" w:rsidRDefault="008901B1" w:rsidP="008901B1">
            <w:r>
              <w:t>Итого</w:t>
            </w:r>
          </w:p>
        </w:tc>
        <w:tc>
          <w:tcPr>
            <w:tcW w:w="1666" w:type="pct"/>
          </w:tcPr>
          <w:p w:rsidR="008901B1" w:rsidRDefault="008901B1" w:rsidP="008901B1"/>
        </w:tc>
        <w:tc>
          <w:tcPr>
            <w:tcW w:w="1667" w:type="pct"/>
          </w:tcPr>
          <w:p w:rsidR="008901B1" w:rsidRDefault="008901B1" w:rsidP="008901B1"/>
        </w:tc>
      </w:tr>
    </w:tbl>
    <w:p w:rsidR="002E09BA" w:rsidRDefault="002E09BA" w:rsidP="008901B1"/>
    <w:p w:rsidR="008901B1" w:rsidRDefault="00491FB9" w:rsidP="008901B1">
      <w:pPr>
        <w:rPr>
          <w:b/>
        </w:rPr>
      </w:pPr>
      <w:r>
        <w:rPr>
          <w:b/>
        </w:rPr>
        <w:t xml:space="preserve">2.1.3. </w:t>
      </w:r>
      <w:r w:rsidR="008901B1" w:rsidRPr="008901B1">
        <w:rPr>
          <w:b/>
        </w:rPr>
        <w:t xml:space="preserve"> Калькуляция себестоимости</w:t>
      </w:r>
    </w:p>
    <w:p w:rsidR="008901B1" w:rsidRDefault="008901B1" w:rsidP="008901B1">
      <w:r>
        <w:t>Таблица 8 Расчет калькуляции себестоимости и цены услуги</w:t>
      </w:r>
    </w:p>
    <w:p w:rsidR="00F57B20" w:rsidRPr="008901B1" w:rsidRDefault="00F57B20" w:rsidP="008901B1">
      <w:pPr>
        <w:rPr>
          <w:b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901B1">
        <w:tc>
          <w:tcPr>
            <w:tcW w:w="1250" w:type="pct"/>
          </w:tcPr>
          <w:p w:rsidR="008901B1" w:rsidRPr="008901B1" w:rsidRDefault="008901B1" w:rsidP="008901B1">
            <w:r w:rsidRPr="008901B1">
              <w:t>Статьи затрат</w:t>
            </w:r>
          </w:p>
        </w:tc>
        <w:tc>
          <w:tcPr>
            <w:tcW w:w="1250" w:type="pct"/>
          </w:tcPr>
          <w:p w:rsidR="008901B1" w:rsidRPr="008901B1" w:rsidRDefault="008901B1" w:rsidP="008901B1">
            <w:r w:rsidRPr="008901B1">
              <w:t>Данные для расчета</w:t>
            </w:r>
          </w:p>
        </w:tc>
        <w:tc>
          <w:tcPr>
            <w:tcW w:w="1250" w:type="pct"/>
          </w:tcPr>
          <w:p w:rsidR="008901B1" w:rsidRPr="008901B1" w:rsidRDefault="008901B1" w:rsidP="008901B1">
            <w:r w:rsidRPr="008901B1">
              <w:t>Расчет</w:t>
            </w:r>
          </w:p>
        </w:tc>
        <w:tc>
          <w:tcPr>
            <w:tcW w:w="1250" w:type="pct"/>
          </w:tcPr>
          <w:p w:rsidR="008901B1" w:rsidRPr="008901B1" w:rsidRDefault="008901B1" w:rsidP="008901B1">
            <w:r w:rsidRPr="008901B1">
              <w:t>Сумма, руб.</w:t>
            </w:r>
          </w:p>
        </w:tc>
      </w:tr>
      <w:tr w:rsidR="008901B1">
        <w:tc>
          <w:tcPr>
            <w:tcW w:w="1250" w:type="pct"/>
          </w:tcPr>
          <w:p w:rsidR="008901B1" w:rsidRPr="008901B1" w:rsidRDefault="008901B1" w:rsidP="008901B1">
            <w:r w:rsidRPr="008901B1">
              <w:t>Сырьё и материалы</w:t>
            </w:r>
          </w:p>
        </w:tc>
        <w:tc>
          <w:tcPr>
            <w:tcW w:w="1250" w:type="pct"/>
          </w:tcPr>
          <w:p w:rsidR="008901B1" w:rsidRDefault="008901B1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8901B1" w:rsidRDefault="008901B1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8901B1" w:rsidRPr="003E7925" w:rsidRDefault="003E7925" w:rsidP="00054AD9">
            <w:pPr>
              <w:jc w:val="center"/>
            </w:pPr>
            <w:r w:rsidRPr="003E7925">
              <w:t>Таб. 6</w:t>
            </w:r>
          </w:p>
        </w:tc>
      </w:tr>
      <w:tr w:rsidR="008901B1">
        <w:tc>
          <w:tcPr>
            <w:tcW w:w="1250" w:type="pct"/>
          </w:tcPr>
          <w:p w:rsidR="008901B1" w:rsidRPr="008901B1" w:rsidRDefault="008901B1" w:rsidP="008901B1">
            <w:r>
              <w:t>Основная заработная плата</w:t>
            </w:r>
          </w:p>
        </w:tc>
        <w:tc>
          <w:tcPr>
            <w:tcW w:w="1250" w:type="pct"/>
          </w:tcPr>
          <w:p w:rsidR="008901B1" w:rsidRDefault="008901B1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8901B1" w:rsidRDefault="008901B1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8901B1" w:rsidRPr="003E7925" w:rsidRDefault="003E7925" w:rsidP="00054AD9">
            <w:pPr>
              <w:jc w:val="center"/>
            </w:pPr>
            <w:r>
              <w:t>Таб. 7</w:t>
            </w: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Дополнительная заработная плата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</w:p>
          <w:p w:rsidR="003E7925" w:rsidRPr="003E7925" w:rsidRDefault="003E7925" w:rsidP="00054AD9">
            <w:pPr>
              <w:jc w:val="center"/>
            </w:pPr>
            <w:r w:rsidRPr="003E7925">
              <w:t>13%</w:t>
            </w:r>
          </w:p>
        </w:tc>
        <w:tc>
          <w:tcPr>
            <w:tcW w:w="1250" w:type="pct"/>
          </w:tcPr>
          <w:p w:rsidR="003E7925" w:rsidRPr="008901B1" w:rsidRDefault="003E7925" w:rsidP="003E7925">
            <w:r>
              <w:t>Основная заработная плата * 0,13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Единый социальный налог</w:t>
            </w:r>
          </w:p>
        </w:tc>
        <w:tc>
          <w:tcPr>
            <w:tcW w:w="1250" w:type="pct"/>
          </w:tcPr>
          <w:p w:rsidR="003E7925" w:rsidRPr="008901B1" w:rsidRDefault="003E7925" w:rsidP="00054AD9">
            <w:pPr>
              <w:jc w:val="center"/>
            </w:pPr>
            <w:r w:rsidRPr="008901B1">
              <w:t>26%</w:t>
            </w:r>
          </w:p>
        </w:tc>
        <w:tc>
          <w:tcPr>
            <w:tcW w:w="1250" w:type="pct"/>
          </w:tcPr>
          <w:p w:rsidR="003E7925" w:rsidRPr="008901B1" w:rsidRDefault="003E7925" w:rsidP="003E7925">
            <w:r>
              <w:t>(Основная заработная плата + Дополнительная заработная плата) * 0,26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Накладные расходы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  <w:r w:rsidRPr="003E7925">
              <w:t>220%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  <w:r>
              <w:t>Основная заработная плата * 1,22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Итого производственная себестоимость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Коммерческие расходы</w:t>
            </w:r>
          </w:p>
        </w:tc>
        <w:tc>
          <w:tcPr>
            <w:tcW w:w="1250" w:type="pct"/>
          </w:tcPr>
          <w:p w:rsidR="003E7925" w:rsidRPr="00F30ED3" w:rsidRDefault="00F30ED3" w:rsidP="00054AD9">
            <w:pPr>
              <w:jc w:val="center"/>
            </w:pPr>
            <w:r w:rsidRPr="00F30ED3">
              <w:t>0,7%</w:t>
            </w:r>
          </w:p>
        </w:tc>
        <w:tc>
          <w:tcPr>
            <w:tcW w:w="1250" w:type="pct"/>
          </w:tcPr>
          <w:p w:rsidR="003E7925" w:rsidRDefault="00F30ED3" w:rsidP="00054AD9">
            <w:pPr>
              <w:jc w:val="center"/>
              <w:rPr>
                <w:b/>
              </w:rPr>
            </w:pPr>
            <w:r>
              <w:t>(производственная себестоимость * 0,7)/100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Итого полная себестоимость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Pr="008901B1" w:rsidRDefault="003E7925" w:rsidP="008901B1">
            <w:r>
              <w:t>Рентабельность</w:t>
            </w:r>
          </w:p>
        </w:tc>
        <w:tc>
          <w:tcPr>
            <w:tcW w:w="1250" w:type="pct"/>
          </w:tcPr>
          <w:p w:rsidR="003E7925" w:rsidRPr="00F30ED3" w:rsidRDefault="00F30ED3" w:rsidP="00054AD9">
            <w:pPr>
              <w:jc w:val="center"/>
            </w:pPr>
            <w:r w:rsidRPr="00F30ED3">
              <w:t>25</w:t>
            </w:r>
            <w:r>
              <w:t>%</w:t>
            </w:r>
          </w:p>
        </w:tc>
        <w:tc>
          <w:tcPr>
            <w:tcW w:w="1250" w:type="pct"/>
          </w:tcPr>
          <w:p w:rsidR="003E7925" w:rsidRPr="00F30ED3" w:rsidRDefault="003E7925" w:rsidP="00054AD9">
            <w:pPr>
              <w:jc w:val="center"/>
            </w:pPr>
            <w:r w:rsidRPr="00F30ED3">
              <w:t>-</w:t>
            </w:r>
          </w:p>
        </w:tc>
        <w:tc>
          <w:tcPr>
            <w:tcW w:w="1250" w:type="pct"/>
          </w:tcPr>
          <w:p w:rsidR="003E7925" w:rsidRPr="00F30ED3" w:rsidRDefault="003E7925" w:rsidP="00054AD9">
            <w:pPr>
              <w:jc w:val="center"/>
            </w:pPr>
            <w:r w:rsidRPr="00F30ED3">
              <w:t>-</w:t>
            </w:r>
          </w:p>
        </w:tc>
      </w:tr>
      <w:tr w:rsidR="003E7925">
        <w:tc>
          <w:tcPr>
            <w:tcW w:w="1250" w:type="pct"/>
          </w:tcPr>
          <w:p w:rsidR="003E7925" w:rsidRDefault="003E7925" w:rsidP="008901B1">
            <w:r>
              <w:t>Прибыль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3E7925" w:rsidRDefault="00F30ED3" w:rsidP="00F30ED3">
            <w:pPr>
              <w:rPr>
                <w:b/>
              </w:rPr>
            </w:pPr>
            <w:r>
              <w:t>полная себестоимость * 0,25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3E7925">
        <w:tc>
          <w:tcPr>
            <w:tcW w:w="1250" w:type="pct"/>
          </w:tcPr>
          <w:p w:rsidR="003E7925" w:rsidRDefault="003E7925" w:rsidP="008901B1">
            <w:r>
              <w:t>Оптовая цена</w:t>
            </w:r>
          </w:p>
        </w:tc>
        <w:tc>
          <w:tcPr>
            <w:tcW w:w="1250" w:type="pct"/>
          </w:tcPr>
          <w:p w:rsidR="003E7925" w:rsidRDefault="003E7925" w:rsidP="00054AD9">
            <w:pPr>
              <w:jc w:val="center"/>
              <w:rPr>
                <w:b/>
              </w:rPr>
            </w:pPr>
          </w:p>
        </w:tc>
        <w:tc>
          <w:tcPr>
            <w:tcW w:w="1250" w:type="pct"/>
          </w:tcPr>
          <w:p w:rsidR="003E7925" w:rsidRDefault="00F30ED3" w:rsidP="00F30ED3">
            <w:pPr>
              <w:rPr>
                <w:b/>
              </w:rPr>
            </w:pPr>
            <w:r>
              <w:t>полная себестоимость + прибыль</w:t>
            </w:r>
          </w:p>
        </w:tc>
        <w:tc>
          <w:tcPr>
            <w:tcW w:w="1250" w:type="pct"/>
          </w:tcPr>
          <w:p w:rsidR="003E7925" w:rsidRPr="003E7925" w:rsidRDefault="003E7925" w:rsidP="00054AD9">
            <w:pPr>
              <w:jc w:val="center"/>
            </w:pPr>
          </w:p>
        </w:tc>
      </w:tr>
      <w:tr w:rsidR="00F30ED3">
        <w:tc>
          <w:tcPr>
            <w:tcW w:w="1250" w:type="pct"/>
          </w:tcPr>
          <w:p w:rsidR="00F30ED3" w:rsidRDefault="00F30ED3" w:rsidP="008901B1">
            <w:r>
              <w:t>НДС</w:t>
            </w:r>
          </w:p>
        </w:tc>
        <w:tc>
          <w:tcPr>
            <w:tcW w:w="1250" w:type="pct"/>
          </w:tcPr>
          <w:p w:rsidR="00F30ED3" w:rsidRPr="00054AD9" w:rsidRDefault="00F30ED3" w:rsidP="00054AD9">
            <w:pPr>
              <w:jc w:val="center"/>
            </w:pPr>
            <w:r w:rsidRPr="00054AD9">
              <w:t>18%</w:t>
            </w:r>
          </w:p>
        </w:tc>
        <w:tc>
          <w:tcPr>
            <w:tcW w:w="1250" w:type="pct"/>
          </w:tcPr>
          <w:p w:rsidR="00F30ED3" w:rsidRDefault="00F30ED3" w:rsidP="00F30ED3">
            <w:r>
              <w:t>Оптовая цена * 0,18</w:t>
            </w:r>
          </w:p>
        </w:tc>
        <w:tc>
          <w:tcPr>
            <w:tcW w:w="1250" w:type="pct"/>
          </w:tcPr>
          <w:p w:rsidR="00F30ED3" w:rsidRPr="003E7925" w:rsidRDefault="00F30ED3" w:rsidP="00054AD9">
            <w:pPr>
              <w:jc w:val="center"/>
            </w:pPr>
          </w:p>
        </w:tc>
      </w:tr>
      <w:tr w:rsidR="00F30ED3">
        <w:tc>
          <w:tcPr>
            <w:tcW w:w="1250" w:type="pct"/>
          </w:tcPr>
          <w:p w:rsidR="00F30ED3" w:rsidRDefault="00F30ED3" w:rsidP="008901B1">
            <w:r>
              <w:t>Цена по прейскуранту</w:t>
            </w:r>
          </w:p>
        </w:tc>
        <w:tc>
          <w:tcPr>
            <w:tcW w:w="1250" w:type="pct"/>
          </w:tcPr>
          <w:p w:rsidR="00F30ED3" w:rsidRDefault="00F30ED3" w:rsidP="00054AD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0" w:type="pct"/>
          </w:tcPr>
          <w:p w:rsidR="00F30ED3" w:rsidRDefault="00F30ED3" w:rsidP="00F30ED3">
            <w:r>
              <w:t>Оптовая цена + НДС</w:t>
            </w:r>
          </w:p>
        </w:tc>
        <w:tc>
          <w:tcPr>
            <w:tcW w:w="1250" w:type="pct"/>
          </w:tcPr>
          <w:p w:rsidR="00F30ED3" w:rsidRPr="003E7925" w:rsidRDefault="00F30ED3" w:rsidP="00054AD9">
            <w:pPr>
              <w:jc w:val="center"/>
            </w:pPr>
          </w:p>
        </w:tc>
      </w:tr>
    </w:tbl>
    <w:p w:rsidR="00054AD9" w:rsidRDefault="00054AD9" w:rsidP="008901B1">
      <w:pPr>
        <w:rPr>
          <w:b/>
        </w:rPr>
      </w:pPr>
    </w:p>
    <w:p w:rsidR="00054AD9" w:rsidRPr="00054AD9" w:rsidRDefault="00054AD9" w:rsidP="00054AD9"/>
    <w:p w:rsidR="00054AD9" w:rsidRPr="005773D2" w:rsidRDefault="00491FB9" w:rsidP="00054AD9">
      <w:pPr>
        <w:rPr>
          <w:b/>
        </w:rPr>
      </w:pPr>
      <w:r>
        <w:rPr>
          <w:b/>
        </w:rPr>
        <w:t xml:space="preserve">2.1.4. </w:t>
      </w:r>
      <w:r w:rsidR="00F30ED3" w:rsidRPr="005773D2">
        <w:rPr>
          <w:b/>
        </w:rPr>
        <w:t xml:space="preserve">  Расчет среднедневной выручки парикмахерской </w:t>
      </w:r>
    </w:p>
    <w:p w:rsidR="00F30ED3" w:rsidRDefault="00F30ED3" w:rsidP="00054AD9"/>
    <w:p w:rsidR="00F30ED3" w:rsidRDefault="00F30ED3" w:rsidP="00054AD9">
      <w:r>
        <w:t xml:space="preserve">В = Затраты + Прибыль + НДС </w:t>
      </w:r>
    </w:p>
    <w:p w:rsidR="00F30ED3" w:rsidRDefault="00F30ED3" w:rsidP="00054AD9">
      <w:r>
        <w:t>где</w:t>
      </w:r>
    </w:p>
    <w:p w:rsidR="00F30ED3" w:rsidRDefault="00F30ED3" w:rsidP="00054AD9">
      <w:r>
        <w:t>В – выручка от  реализации за месяц, руб.</w:t>
      </w:r>
    </w:p>
    <w:p w:rsidR="00F30ED3" w:rsidRDefault="00F30ED3" w:rsidP="00054AD9">
      <w:r>
        <w:t>Затраты – итог табл. 5</w:t>
      </w:r>
    </w:p>
    <w:p w:rsidR="00F30ED3" w:rsidRDefault="00F30ED3" w:rsidP="00054AD9">
      <w:r>
        <w:t xml:space="preserve">Прибыль = Затраты * 0,25 </w:t>
      </w:r>
    </w:p>
    <w:p w:rsidR="00F30ED3" w:rsidRDefault="00F30ED3" w:rsidP="00054AD9">
      <w:r>
        <w:t>НДС = (Затраты + Прибыль) * 0,18</w:t>
      </w:r>
    </w:p>
    <w:p w:rsidR="00F30ED3" w:rsidRDefault="00F30ED3" w:rsidP="00054AD9"/>
    <w:p w:rsidR="00F30ED3" w:rsidRDefault="005773D2" w:rsidP="00054AD9">
      <w:pPr>
        <w:rPr>
          <w:b/>
        </w:rPr>
      </w:pPr>
      <w:r>
        <w:rPr>
          <w:b/>
        </w:rPr>
        <w:t>Среднедневная</w:t>
      </w:r>
      <w:r w:rsidRPr="005773D2">
        <w:rPr>
          <w:b/>
        </w:rPr>
        <w:t xml:space="preserve"> выручк</w:t>
      </w:r>
      <w:r>
        <w:rPr>
          <w:b/>
        </w:rPr>
        <w:t>а = В / 30</w:t>
      </w:r>
    </w:p>
    <w:p w:rsidR="00D312E4" w:rsidRDefault="00D312E4" w:rsidP="00054AD9">
      <w:pPr>
        <w:rPr>
          <w:b/>
        </w:rPr>
      </w:pPr>
    </w:p>
    <w:p w:rsidR="00D312E4" w:rsidRDefault="00D312E4" w:rsidP="00054AD9">
      <w:pPr>
        <w:rPr>
          <w:b/>
        </w:rPr>
      </w:pPr>
    </w:p>
    <w:p w:rsidR="00D312E4" w:rsidRDefault="00D312E4" w:rsidP="00054AD9">
      <w:pPr>
        <w:rPr>
          <w:b/>
        </w:rPr>
      </w:pPr>
    </w:p>
    <w:p w:rsidR="00D312E4" w:rsidRDefault="00D312E4" w:rsidP="00054AD9">
      <w:pPr>
        <w:rPr>
          <w:b/>
        </w:rPr>
      </w:pPr>
    </w:p>
    <w:p w:rsidR="00D312E4" w:rsidRDefault="00D312E4" w:rsidP="00054AD9">
      <w:r>
        <w:rPr>
          <w:b/>
        </w:rPr>
        <w:t xml:space="preserve">Список используемой литературы: </w:t>
      </w:r>
    </w:p>
    <w:p w:rsidR="00F30ED3" w:rsidRDefault="00F30ED3" w:rsidP="00054AD9"/>
    <w:p w:rsidR="00D312E4" w:rsidRDefault="00D312E4" w:rsidP="00D312E4">
      <w:pPr>
        <w:numPr>
          <w:ilvl w:val="0"/>
          <w:numId w:val="6"/>
        </w:numPr>
        <w:spacing w:line="480" w:lineRule="auto"/>
        <w:jc w:val="both"/>
      </w:pPr>
      <w:r>
        <w:t>Экономика предприятия. Учебник. Под редакцией Н.А. Сафронова.</w:t>
      </w:r>
    </w:p>
    <w:p w:rsidR="00D312E4" w:rsidRDefault="00D312E4" w:rsidP="00D312E4">
      <w:pPr>
        <w:tabs>
          <w:tab w:val="left" w:pos="1770"/>
        </w:tabs>
        <w:spacing w:line="480" w:lineRule="auto"/>
        <w:jc w:val="both"/>
      </w:pPr>
      <w:r>
        <w:tab/>
        <w:t>Юрист. М/ 2004</w:t>
      </w:r>
    </w:p>
    <w:p w:rsidR="00D312E4" w:rsidRDefault="00D312E4" w:rsidP="00D312E4">
      <w:pPr>
        <w:numPr>
          <w:ilvl w:val="0"/>
          <w:numId w:val="6"/>
        </w:numPr>
        <w:tabs>
          <w:tab w:val="left" w:pos="1770"/>
        </w:tabs>
        <w:spacing w:line="480" w:lineRule="auto"/>
        <w:jc w:val="both"/>
      </w:pPr>
      <w:r>
        <w:t>Сергеев И.В. Экономика предприятия. М/2003</w:t>
      </w:r>
    </w:p>
    <w:p w:rsidR="00D312E4" w:rsidRDefault="00D312E4" w:rsidP="00D312E4">
      <w:pPr>
        <w:numPr>
          <w:ilvl w:val="0"/>
          <w:numId w:val="6"/>
        </w:numPr>
        <w:tabs>
          <w:tab w:val="left" w:pos="1770"/>
        </w:tabs>
        <w:spacing w:line="480" w:lineRule="auto"/>
        <w:jc w:val="both"/>
      </w:pPr>
      <w:r>
        <w:t>Кулинцев И.И. Экономика и социология  труда. М/ 1999</w:t>
      </w:r>
    </w:p>
    <w:p w:rsidR="00D312E4" w:rsidRDefault="00D312E4" w:rsidP="00D312E4">
      <w:pPr>
        <w:numPr>
          <w:ilvl w:val="0"/>
          <w:numId w:val="6"/>
        </w:numPr>
        <w:tabs>
          <w:tab w:val="left" w:pos="1770"/>
        </w:tabs>
        <w:spacing w:line="480" w:lineRule="auto"/>
        <w:jc w:val="both"/>
      </w:pPr>
      <w:r>
        <w:t>Грузинов В.П. Экономика предприятия. М: Финансы и статистика. 1999</w:t>
      </w:r>
    </w:p>
    <w:p w:rsidR="00D312E4" w:rsidRDefault="00D312E4" w:rsidP="00D312E4">
      <w:pPr>
        <w:numPr>
          <w:ilvl w:val="0"/>
          <w:numId w:val="6"/>
        </w:numPr>
        <w:tabs>
          <w:tab w:val="left" w:pos="1770"/>
        </w:tabs>
        <w:spacing w:line="480" w:lineRule="auto"/>
        <w:jc w:val="both"/>
      </w:pPr>
      <w:r>
        <w:t>Зайцев Н.Л. Экономика промышленного предприятия. Практикум.-М.: Инфра, 2003.-192с.</w:t>
      </w:r>
    </w:p>
    <w:p w:rsidR="00F30ED3" w:rsidRDefault="00F30ED3" w:rsidP="00054AD9"/>
    <w:p w:rsidR="00F30ED3" w:rsidRDefault="00F30ED3" w:rsidP="00054AD9"/>
    <w:p w:rsidR="00F30ED3" w:rsidRDefault="00F30ED3" w:rsidP="00054AD9"/>
    <w:p w:rsidR="00F30ED3" w:rsidRDefault="00F30ED3" w:rsidP="00054AD9"/>
    <w:p w:rsidR="00F30ED3" w:rsidRDefault="00F30ED3" w:rsidP="00054AD9"/>
    <w:p w:rsidR="00F30ED3" w:rsidRDefault="00F30ED3" w:rsidP="00054AD9">
      <w:bookmarkStart w:id="0" w:name="_GoBack"/>
      <w:bookmarkEnd w:id="0"/>
    </w:p>
    <w:sectPr w:rsidR="00F30ED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880" w:rsidRDefault="00B92880">
      <w:r>
        <w:separator/>
      </w:r>
    </w:p>
  </w:endnote>
  <w:endnote w:type="continuationSeparator" w:id="0">
    <w:p w:rsidR="00B92880" w:rsidRDefault="00B9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86" w:rsidRDefault="00352886" w:rsidP="004D59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2886" w:rsidRDefault="003528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86" w:rsidRDefault="00352886" w:rsidP="004D59C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489">
      <w:rPr>
        <w:rStyle w:val="a6"/>
        <w:noProof/>
      </w:rPr>
      <w:t>2</w:t>
    </w:r>
    <w:r>
      <w:rPr>
        <w:rStyle w:val="a6"/>
      </w:rPr>
      <w:fldChar w:fldCharType="end"/>
    </w:r>
  </w:p>
  <w:p w:rsidR="00352886" w:rsidRDefault="003528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880" w:rsidRDefault="00B92880">
      <w:r>
        <w:separator/>
      </w:r>
    </w:p>
  </w:footnote>
  <w:footnote w:type="continuationSeparator" w:id="0">
    <w:p w:rsidR="00B92880" w:rsidRDefault="00B92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4F69"/>
    <w:multiLevelType w:val="multilevel"/>
    <w:tmpl w:val="49A6C4B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>
    <w:nsid w:val="55950A5E"/>
    <w:multiLevelType w:val="multilevel"/>
    <w:tmpl w:val="21B6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570A6660"/>
    <w:multiLevelType w:val="hybridMultilevel"/>
    <w:tmpl w:val="2A9C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8F44F2"/>
    <w:multiLevelType w:val="hybridMultilevel"/>
    <w:tmpl w:val="8E7A4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6235FCA"/>
    <w:multiLevelType w:val="multilevel"/>
    <w:tmpl w:val="A27E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78291E8B"/>
    <w:multiLevelType w:val="hybridMultilevel"/>
    <w:tmpl w:val="0BA643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A2D"/>
    <w:rsid w:val="00054AD9"/>
    <w:rsid w:val="00096974"/>
    <w:rsid w:val="001C17BD"/>
    <w:rsid w:val="00236940"/>
    <w:rsid w:val="00267A04"/>
    <w:rsid w:val="002E09BA"/>
    <w:rsid w:val="00352886"/>
    <w:rsid w:val="00381A2D"/>
    <w:rsid w:val="003E16B6"/>
    <w:rsid w:val="003E7925"/>
    <w:rsid w:val="004206E1"/>
    <w:rsid w:val="00491FB9"/>
    <w:rsid w:val="004D59C2"/>
    <w:rsid w:val="005022F9"/>
    <w:rsid w:val="005773D2"/>
    <w:rsid w:val="005822A6"/>
    <w:rsid w:val="005C72A7"/>
    <w:rsid w:val="00644439"/>
    <w:rsid w:val="006A030A"/>
    <w:rsid w:val="00791235"/>
    <w:rsid w:val="007E64BF"/>
    <w:rsid w:val="0082419E"/>
    <w:rsid w:val="008901B1"/>
    <w:rsid w:val="008E54CE"/>
    <w:rsid w:val="009A4AF4"/>
    <w:rsid w:val="009D5E68"/>
    <w:rsid w:val="009D653D"/>
    <w:rsid w:val="00AF0ABE"/>
    <w:rsid w:val="00B92880"/>
    <w:rsid w:val="00BD75E0"/>
    <w:rsid w:val="00C55489"/>
    <w:rsid w:val="00CA291E"/>
    <w:rsid w:val="00D312E4"/>
    <w:rsid w:val="00DB296A"/>
    <w:rsid w:val="00DD4FF1"/>
    <w:rsid w:val="00EA4A6C"/>
    <w:rsid w:val="00EF304E"/>
    <w:rsid w:val="00F30ED3"/>
    <w:rsid w:val="00F57B20"/>
    <w:rsid w:val="00F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AD6FC-555D-4E5C-AE32-C6167695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9D5E68"/>
    <w:pPr>
      <w:keepNext/>
      <w:ind w:left="36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1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9D5E68"/>
    <w:pPr>
      <w:ind w:left="360" w:firstLine="180"/>
      <w:jc w:val="both"/>
    </w:pPr>
  </w:style>
  <w:style w:type="paragraph" w:styleId="2">
    <w:name w:val="Body Text Indent 2"/>
    <w:basedOn w:val="a"/>
    <w:rsid w:val="009D5E68"/>
    <w:pPr>
      <w:ind w:left="360" w:firstLine="360"/>
      <w:jc w:val="both"/>
    </w:pPr>
  </w:style>
  <w:style w:type="paragraph" w:styleId="a5">
    <w:name w:val="footer"/>
    <w:basedOn w:val="a"/>
    <w:rsid w:val="003528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2006-04-24T18:24:00Z</cp:lastPrinted>
  <dcterms:created xsi:type="dcterms:W3CDTF">2014-08-01T14:06:00Z</dcterms:created>
  <dcterms:modified xsi:type="dcterms:W3CDTF">2014-08-01T14:06:00Z</dcterms:modified>
</cp:coreProperties>
</file>