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D5A" w:rsidRPr="0095099E" w:rsidRDefault="00487D5E" w:rsidP="00F61D5A">
      <w:pPr>
        <w:shd w:val="clear" w:color="auto" w:fill="FFFFFF"/>
        <w:spacing w:line="278" w:lineRule="exact"/>
        <w:ind w:left="1114" w:right="768" w:hanging="365"/>
        <w:jc w:val="center"/>
        <w:rPr>
          <w:b/>
        </w:rPr>
      </w:pPr>
      <w:r>
        <w:rPr>
          <w:noProof/>
        </w:rPr>
        <w:pict>
          <v:line id="_x0000_s1030" style="position:absolute;left:0;text-align:left;z-index:251657728;mso-position-horizontal-relative:margin" from="549pt,-27pt" to="549pt,349.8pt" strokeweight="2.4pt">
            <w10:wrap anchorx="margin"/>
          </v:line>
        </w:pict>
      </w:r>
      <w:r w:rsidR="00F61D5A" w:rsidRPr="0095099E">
        <w:rPr>
          <w:rFonts w:ascii="Times New Roman" w:hAnsi="Times New Roman" w:cs="Times New Roman"/>
          <w:b/>
        </w:rPr>
        <w:t>МЕТОДИЧЕСКИЕ РЕКОМЕНДАЦИИ СТУДЕНТАМ ПО ВЬПОЛНЕНИЮ КОНТРОЛЬНЫХ РАБОТ</w:t>
      </w:r>
    </w:p>
    <w:p w:rsidR="00F61D5A" w:rsidRDefault="00F61D5A" w:rsidP="00F61D5A">
      <w:pPr>
        <w:shd w:val="clear" w:color="auto" w:fill="FFFFFF"/>
        <w:spacing w:before="163" w:line="250" w:lineRule="exact"/>
        <w:ind w:right="19" w:firstLine="509"/>
        <w:jc w:val="both"/>
      </w:pPr>
      <w:r>
        <w:rPr>
          <w:rFonts w:ascii="Times New Roman" w:hAnsi="Times New Roman" w:cs="Times New Roman"/>
          <w:spacing w:val="-2"/>
        </w:rPr>
        <w:t xml:space="preserve">Контрольная работа является одним из видов самостоятельной учебной работы студентов. Она представляет собой достаточно полное исследование </w:t>
      </w:r>
      <w:r>
        <w:rPr>
          <w:rFonts w:ascii="Times New Roman" w:hAnsi="Times New Roman" w:cs="Times New Roman"/>
        </w:rPr>
        <w:t>одной из проблем учебной дисциплины.</w:t>
      </w:r>
    </w:p>
    <w:p w:rsidR="00F61D5A" w:rsidRDefault="00F61D5A" w:rsidP="00F61D5A">
      <w:pPr>
        <w:shd w:val="clear" w:color="auto" w:fill="FFFFFF"/>
        <w:spacing w:line="250" w:lineRule="exact"/>
        <w:ind w:left="509"/>
      </w:pPr>
      <w:r>
        <w:rPr>
          <w:rFonts w:ascii="Times New Roman" w:hAnsi="Times New Roman" w:cs="Times New Roman"/>
          <w:spacing w:val="-2"/>
        </w:rPr>
        <w:t>Контрольная работа должна соответствовать следующим требованиям:</w:t>
      </w:r>
    </w:p>
    <w:p w:rsidR="00F61D5A" w:rsidRDefault="00F61D5A" w:rsidP="00F61D5A">
      <w:pPr>
        <w:shd w:val="clear" w:color="auto" w:fill="FFFFFF"/>
        <w:tabs>
          <w:tab w:val="left" w:pos="720"/>
        </w:tabs>
        <w:spacing w:line="250" w:lineRule="exact"/>
        <w:ind w:right="19" w:firstLine="499"/>
        <w:jc w:val="both"/>
      </w:pPr>
      <w:r>
        <w:rPr>
          <w:rFonts w:ascii="Times New Roman" w:hAnsi="Times New Roman" w:cs="Times New Roman"/>
          <w:spacing w:val="-2"/>
        </w:rPr>
        <w:t>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2"/>
        </w:rPr>
        <w:t>быть авторской работой, т.е. оригинальной, творческой и полностью</w:t>
      </w:r>
      <w:r>
        <w:rPr>
          <w:rFonts w:ascii="Times New Roman" w:hAnsi="Times New Roman" w:cs="Times New Roman"/>
          <w:spacing w:val="-2"/>
        </w:rPr>
        <w:br/>
        <w:t>отвечать принципу самостоятельности; как сама тема работы, так и ее план с</w:t>
      </w:r>
      <w:r>
        <w:rPr>
          <w:rFonts w:ascii="Times New Roman" w:hAnsi="Times New Roman" w:cs="Times New Roman"/>
          <w:spacing w:val="-2"/>
        </w:rPr>
        <w:br/>
        <w:t>источниками могут быть изменены автором при согласовании с преподавате</w:t>
      </w:r>
      <w:r>
        <w:rPr>
          <w:rFonts w:ascii="Times New Roman" w:hAnsi="Times New Roman" w:cs="Times New Roman"/>
          <w:spacing w:val="-2"/>
        </w:rPr>
        <w:softHyphen/>
      </w:r>
      <w:r>
        <w:rPr>
          <w:rFonts w:ascii="Times New Roman" w:hAnsi="Times New Roman" w:cs="Times New Roman"/>
          <w:spacing w:val="-1"/>
        </w:rPr>
        <w:t xml:space="preserve">лем; не допускается дословное переписывание используемой литературы и </w:t>
      </w:r>
      <w:r>
        <w:rPr>
          <w:rFonts w:ascii="Times New Roman" w:hAnsi="Times New Roman" w:cs="Times New Roman"/>
        </w:rPr>
        <w:t>тиражирование готовых текстов;</w:t>
      </w:r>
    </w:p>
    <w:p w:rsidR="00F61D5A" w:rsidRDefault="00F61D5A" w:rsidP="00F61D5A">
      <w:pPr>
        <w:shd w:val="clear" w:color="auto" w:fill="FFFFFF"/>
        <w:tabs>
          <w:tab w:val="left" w:pos="720"/>
        </w:tabs>
        <w:spacing w:line="250" w:lineRule="exact"/>
        <w:ind w:right="19" w:firstLine="499"/>
        <w:jc w:val="both"/>
      </w:pPr>
      <w:r>
        <w:rPr>
          <w:rFonts w:ascii="Times New Roman" w:hAnsi="Times New Roman" w:cs="Times New Roman"/>
          <w:spacing w:val="-3"/>
        </w:rPr>
        <w:t>б)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1"/>
        </w:rPr>
        <w:t>содержать в себе план работы, вводную и заключительную часта,</w:t>
      </w:r>
      <w:r>
        <w:rPr>
          <w:rFonts w:ascii="Times New Roman" w:hAnsi="Times New Roman" w:cs="Times New Roman"/>
          <w:spacing w:val="-1"/>
        </w:rPr>
        <w:br/>
      </w:r>
      <w:r>
        <w:rPr>
          <w:rFonts w:ascii="Times New Roman" w:hAnsi="Times New Roman" w:cs="Times New Roman"/>
          <w:spacing w:val="-2"/>
        </w:rPr>
        <w:t>основной текст с равнозначными по объему и содержанию параграфами, сно</w:t>
      </w:r>
      <w:r>
        <w:rPr>
          <w:rFonts w:ascii="Times New Roman" w:hAnsi="Times New Roman" w:cs="Times New Roman"/>
          <w:spacing w:val="-2"/>
        </w:rPr>
        <w:softHyphen/>
      </w:r>
      <w:r>
        <w:rPr>
          <w:rFonts w:ascii="Times New Roman" w:hAnsi="Times New Roman" w:cs="Times New Roman"/>
          <w:spacing w:val="-1"/>
        </w:rPr>
        <w:t>ски на используемые источники (постраничные или сквозные), список лите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  <w:spacing w:val="-2"/>
        </w:rPr>
        <w:t>ратуры. Во введении раскрывается интерес автора к теме работы, обосновы</w:t>
      </w:r>
      <w:r>
        <w:rPr>
          <w:rFonts w:ascii="Times New Roman" w:hAnsi="Times New Roman" w:cs="Times New Roman"/>
          <w:spacing w:val="-2"/>
        </w:rPr>
        <w:softHyphen/>
      </w:r>
      <w:r>
        <w:rPr>
          <w:rFonts w:ascii="Times New Roman" w:hAnsi="Times New Roman" w:cs="Times New Roman"/>
          <w:spacing w:val="-3"/>
        </w:rPr>
        <w:t>ваются цель ее написания и актуальность исследуемых вопросов. В основной</w:t>
      </w:r>
      <w:r>
        <w:rPr>
          <w:rFonts w:ascii="Times New Roman" w:hAnsi="Times New Roman" w:cs="Times New Roman"/>
          <w:spacing w:val="-3"/>
        </w:rPr>
        <w:br/>
      </w:r>
      <w:r>
        <w:rPr>
          <w:rFonts w:ascii="Times New Roman" w:hAnsi="Times New Roman" w:cs="Times New Roman"/>
          <w:spacing w:val="-2"/>
        </w:rPr>
        <w:t>части анализируются различные трактовки изучаемой проблемы с соответст</w:t>
      </w:r>
      <w:r>
        <w:rPr>
          <w:rFonts w:ascii="Times New Roman" w:hAnsi="Times New Roman" w:cs="Times New Roman"/>
          <w:spacing w:val="-2"/>
        </w:rPr>
        <w:softHyphen/>
      </w:r>
      <w:r>
        <w:rPr>
          <w:rFonts w:ascii="Times New Roman" w:hAnsi="Times New Roman" w:cs="Times New Roman"/>
          <w:spacing w:val="-1"/>
        </w:rPr>
        <w:t>вующей аргументацией. В заключении отражается собственная позиция ав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  <w:spacing w:val="-3"/>
        </w:rPr>
        <w:t>тора но рассматриваемым вопросам. Список литературы составляется из дей</w:t>
      </w:r>
      <w:r>
        <w:rPr>
          <w:rFonts w:ascii="Times New Roman" w:hAnsi="Times New Roman" w:cs="Times New Roman"/>
          <w:spacing w:val="-3"/>
        </w:rPr>
        <w:softHyphen/>
      </w:r>
      <w:r>
        <w:rPr>
          <w:rFonts w:ascii="Times New Roman" w:hAnsi="Times New Roman" w:cs="Times New Roman"/>
        </w:rPr>
        <w:t>ствительно использованных в исследовании источников, среди таковых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pacing w:val="-1"/>
        </w:rPr>
        <w:t>должны обязательно присутствовать 1-2 научные статьи или монографиче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ское исследование по проблеме;</w:t>
      </w:r>
    </w:p>
    <w:p w:rsidR="00F61D5A" w:rsidRDefault="00F61D5A" w:rsidP="00F61D5A">
      <w:pPr>
        <w:shd w:val="clear" w:color="auto" w:fill="FFFFFF"/>
        <w:tabs>
          <w:tab w:val="left" w:pos="720"/>
        </w:tabs>
        <w:spacing w:line="250" w:lineRule="exact"/>
        <w:ind w:right="10" w:firstLine="499"/>
        <w:jc w:val="both"/>
      </w:pPr>
      <w:r>
        <w:rPr>
          <w:rFonts w:ascii="Times New Roman" w:hAnsi="Times New Roman" w:cs="Times New Roman"/>
          <w:spacing w:val="-8"/>
        </w:rPr>
        <w:t>в)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3"/>
        </w:rPr>
        <w:t>быть выполненной на листах формата А4 или в ученической тетради</w:t>
      </w:r>
      <w:r>
        <w:rPr>
          <w:rFonts w:ascii="Times New Roman" w:hAnsi="Times New Roman" w:cs="Times New Roman"/>
          <w:spacing w:val="-3"/>
        </w:rPr>
        <w:br/>
      </w:r>
      <w:r>
        <w:rPr>
          <w:rFonts w:ascii="Times New Roman" w:hAnsi="Times New Roman" w:cs="Times New Roman"/>
          <w:spacing w:val="-4"/>
        </w:rPr>
        <w:t>от руки, либо на любом печатающем устройстве. При исполнении работы от</w:t>
      </w:r>
      <w:r>
        <w:rPr>
          <w:rFonts w:ascii="Times New Roman" w:hAnsi="Times New Roman" w:cs="Times New Roman"/>
          <w:spacing w:val="-4"/>
        </w:rPr>
        <w:br/>
      </w:r>
      <w:r>
        <w:rPr>
          <w:rFonts w:ascii="Times New Roman" w:hAnsi="Times New Roman" w:cs="Times New Roman"/>
        </w:rPr>
        <w:t>руки необходимо обратить внимание на разборчивость текста и его ком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  <w:spacing w:val="-1"/>
        </w:rPr>
        <w:t>пактное размещение на листе.       Ориентировочный объем контрольной работы</w:t>
      </w:r>
      <w:r>
        <w:rPr>
          <w:rFonts w:ascii="Times New Roman" w:hAnsi="Times New Roman" w:cs="Times New Roman"/>
          <w:spacing w:val="-1"/>
        </w:rPr>
        <w:br/>
        <w:t>- 12-листовая ученическая тетрадь с учетом вышеизложенных требований.</w:t>
      </w:r>
      <w:r>
        <w:rPr>
          <w:rFonts w:ascii="Times New Roman" w:hAnsi="Times New Roman" w:cs="Times New Roman"/>
          <w:spacing w:val="-1"/>
        </w:rPr>
        <w:br/>
      </w:r>
      <w:r>
        <w:rPr>
          <w:rFonts w:ascii="Times New Roman" w:hAnsi="Times New Roman" w:cs="Times New Roman"/>
          <w:spacing w:val="-2"/>
        </w:rPr>
        <w:t>Отклонения от указанных размеров могут быть вызваны лишь необходимо</w:t>
      </w:r>
      <w:r>
        <w:rPr>
          <w:rFonts w:ascii="Times New Roman" w:hAnsi="Times New Roman" w:cs="Times New Roman"/>
          <w:spacing w:val="-2"/>
        </w:rPr>
        <w:softHyphen/>
        <w:t>стью более полного раскрытия темы и должны быть несущественными.</w:t>
      </w:r>
    </w:p>
    <w:p w:rsidR="00F61D5A" w:rsidRDefault="00F61D5A" w:rsidP="00F61D5A">
      <w:pPr>
        <w:shd w:val="clear" w:color="auto" w:fill="FFFFFF"/>
        <w:spacing w:line="250" w:lineRule="exact"/>
        <w:ind w:left="29" w:right="10" w:firstLine="499"/>
        <w:jc w:val="both"/>
      </w:pPr>
      <w:r>
        <w:rPr>
          <w:rFonts w:ascii="Times New Roman" w:hAnsi="Times New Roman" w:cs="Times New Roman"/>
          <w:spacing w:val="-2"/>
        </w:rPr>
        <w:t>Контрольная работа предоставляется не позднее 30 дней до начала сес</w:t>
      </w:r>
      <w:r>
        <w:rPr>
          <w:rFonts w:ascii="Times New Roman" w:hAnsi="Times New Roman" w:cs="Times New Roman"/>
          <w:spacing w:val="-2"/>
        </w:rPr>
        <w:softHyphen/>
      </w:r>
      <w:r>
        <w:rPr>
          <w:rFonts w:ascii="Times New Roman" w:hAnsi="Times New Roman" w:cs="Times New Roman"/>
        </w:rPr>
        <w:t>сии, для ее проверки отводится 10 дней.</w:t>
      </w:r>
    </w:p>
    <w:p w:rsidR="00F61D5A" w:rsidRDefault="00F61D5A" w:rsidP="00F61D5A">
      <w:pPr>
        <w:shd w:val="clear" w:color="auto" w:fill="FFFFFF"/>
        <w:spacing w:line="250" w:lineRule="exact"/>
        <w:ind w:left="19" w:right="10" w:firstLine="509"/>
        <w:jc w:val="both"/>
      </w:pPr>
      <w:r>
        <w:rPr>
          <w:rFonts w:ascii="Times New Roman" w:hAnsi="Times New Roman" w:cs="Times New Roman"/>
          <w:spacing w:val="-2"/>
        </w:rPr>
        <w:t xml:space="preserve">При условии соответствия контрольной работы вышеперечисленным требованиям она оценивается положительно и зачитывается. При нарушении </w:t>
      </w:r>
      <w:r>
        <w:rPr>
          <w:rFonts w:ascii="Times New Roman" w:hAnsi="Times New Roman" w:cs="Times New Roman"/>
          <w:spacing w:val="-3"/>
        </w:rPr>
        <w:t xml:space="preserve">их в различной степени работа может получить условный зачет или незачет и </w:t>
      </w:r>
      <w:r>
        <w:rPr>
          <w:rFonts w:ascii="Times New Roman" w:hAnsi="Times New Roman" w:cs="Times New Roman"/>
          <w:spacing w:val="-1"/>
        </w:rPr>
        <w:t>должна быть доработана. Преподаватель по своему усмотрению может при</w:t>
      </w:r>
      <w:r>
        <w:rPr>
          <w:rFonts w:ascii="Times New Roman" w:hAnsi="Times New Roman" w:cs="Times New Roman"/>
          <w:spacing w:val="-1"/>
        </w:rPr>
        <w:softHyphen/>
        <w:t>нять решение о собеседовании по контрольной работе со студентом на экза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мене.</w:t>
      </w:r>
    </w:p>
    <w:p w:rsidR="00F61D5A" w:rsidRDefault="00F61D5A" w:rsidP="00F61D5A">
      <w:pPr>
        <w:shd w:val="clear" w:color="auto" w:fill="FFFFFF"/>
        <w:spacing w:line="250" w:lineRule="exact"/>
        <w:ind w:left="38" w:firstLine="499"/>
        <w:jc w:val="both"/>
      </w:pPr>
      <w:r>
        <w:rPr>
          <w:rFonts w:ascii="Times New Roman" w:hAnsi="Times New Roman" w:cs="Times New Roman"/>
          <w:spacing w:val="-2"/>
        </w:rPr>
        <w:t>Вариант для написания контрольной работы выбирается исходя из по</w:t>
      </w:r>
      <w:r>
        <w:rPr>
          <w:rFonts w:ascii="Times New Roman" w:hAnsi="Times New Roman" w:cs="Times New Roman"/>
          <w:spacing w:val="-2"/>
        </w:rPr>
        <w:softHyphen/>
        <w:t>следней цифры номера зачетной книжки. Студенты самостоятельно выбира</w:t>
      </w:r>
      <w:r>
        <w:rPr>
          <w:rFonts w:ascii="Times New Roman" w:hAnsi="Times New Roman" w:cs="Times New Roman"/>
          <w:spacing w:val="-2"/>
        </w:rPr>
        <w:softHyphen/>
        <w:t>ют один из предложенных вариантов контрольных работ.</w:t>
      </w:r>
    </w:p>
    <w:p w:rsidR="00F61D5A" w:rsidRDefault="00F61D5A" w:rsidP="00F61D5A"/>
    <w:p w:rsidR="00F61D5A" w:rsidRPr="001A705D" w:rsidRDefault="00F61D5A" w:rsidP="00F61D5A">
      <w:pPr>
        <w:shd w:val="clear" w:color="auto" w:fill="FFFFFF"/>
        <w:spacing w:before="86"/>
        <w:ind w:left="1382"/>
        <w:rPr>
          <w:b/>
        </w:rPr>
      </w:pPr>
      <w:r>
        <w:rPr>
          <w:rFonts w:ascii="Times New Roman" w:hAnsi="Times New Roman" w:cs="Times New Roman"/>
          <w:b/>
        </w:rPr>
        <w:t xml:space="preserve">                                  </w:t>
      </w:r>
      <w:r w:rsidRPr="001A705D">
        <w:rPr>
          <w:rFonts w:ascii="Times New Roman" w:hAnsi="Times New Roman" w:cs="Times New Roman"/>
          <w:b/>
        </w:rPr>
        <w:t>ВАРИАНТЫ КОНТРОЛЬНЫХ РАБОТ</w:t>
      </w:r>
    </w:p>
    <w:p w:rsidR="00F61D5A" w:rsidRPr="001A705D" w:rsidRDefault="00F61D5A" w:rsidP="00F61D5A">
      <w:pPr>
        <w:shd w:val="clear" w:color="auto" w:fill="FFFFFF"/>
        <w:tabs>
          <w:tab w:val="left" w:pos="4335"/>
        </w:tabs>
        <w:spacing w:before="134" w:line="317" w:lineRule="exact"/>
        <w:ind w:left="10" w:right="384" w:firstLine="2659"/>
        <w:rPr>
          <w:rFonts w:ascii="Times New Roman" w:hAnsi="Times New Roman" w:cs="Times New Roman"/>
          <w:b/>
        </w:rPr>
      </w:pPr>
      <w:r w:rsidRPr="001A705D">
        <w:rPr>
          <w:rFonts w:ascii="Times New Roman" w:hAnsi="Times New Roman" w:cs="Times New Roman"/>
          <w:b/>
        </w:rPr>
        <w:t xml:space="preserve">Древняя Русь </w:t>
      </w:r>
      <w:r w:rsidRPr="001A705D">
        <w:rPr>
          <w:rFonts w:ascii="Times New Roman" w:hAnsi="Times New Roman" w:cs="Times New Roman"/>
          <w:b/>
        </w:rPr>
        <w:tab/>
      </w:r>
    </w:p>
    <w:p w:rsidR="00F61D5A" w:rsidRPr="001A705D" w:rsidRDefault="00F61D5A" w:rsidP="00F61D5A">
      <w:pPr>
        <w:shd w:val="clear" w:color="auto" w:fill="FFFFFF"/>
        <w:spacing w:before="134" w:line="317" w:lineRule="exact"/>
        <w:ind w:right="384"/>
        <w:jc w:val="both"/>
        <w:rPr>
          <w:b/>
        </w:rPr>
      </w:pPr>
      <w:r w:rsidRPr="001A705D">
        <w:rPr>
          <w:rFonts w:ascii="Times New Roman" w:hAnsi="Times New Roman" w:cs="Times New Roman"/>
          <w:b/>
        </w:rPr>
        <w:t>Тема №1. Проблема происхождения государства в Древней Руси.</w:t>
      </w:r>
    </w:p>
    <w:p w:rsidR="00F61D5A" w:rsidRDefault="00F61D5A" w:rsidP="00F61D5A">
      <w:pPr>
        <w:shd w:val="clear" w:color="auto" w:fill="FFFFFF"/>
        <w:spacing w:line="269" w:lineRule="exact"/>
      </w:pPr>
      <w:r>
        <w:rPr>
          <w:rFonts w:ascii="Times New Roman" w:hAnsi="Times New Roman" w:cs="Times New Roman"/>
          <w:spacing w:val="-2"/>
        </w:rPr>
        <w:t>Введение.</w:t>
      </w:r>
    </w:p>
    <w:p w:rsidR="00F61D5A" w:rsidRDefault="00F61D5A" w:rsidP="00F61D5A">
      <w:pPr>
        <w:numPr>
          <w:ilvl w:val="0"/>
          <w:numId w:val="52"/>
        </w:numPr>
        <w:shd w:val="clear" w:color="auto" w:fill="FFFFFF"/>
        <w:tabs>
          <w:tab w:val="left" w:pos="509"/>
        </w:tabs>
        <w:spacing w:line="269" w:lineRule="exact"/>
        <w:ind w:left="250"/>
        <w:rPr>
          <w:rFonts w:ascii="Times New Roman" w:hAnsi="Times New Roman" w:cs="Times New Roman"/>
          <w:spacing w:val="-17"/>
        </w:rPr>
      </w:pPr>
      <w:r>
        <w:rPr>
          <w:rFonts w:ascii="Times New Roman" w:hAnsi="Times New Roman" w:cs="Times New Roman"/>
        </w:rPr>
        <w:t xml:space="preserve">Восточные славяне и их соседи в </w:t>
      </w:r>
      <w:r>
        <w:rPr>
          <w:rFonts w:ascii="Times New Roman" w:hAnsi="Times New Roman" w:cs="Times New Roman"/>
          <w:lang w:val="en-US"/>
        </w:rPr>
        <w:t>VI</w:t>
      </w:r>
      <w:r w:rsidRPr="00773D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lang w:val="en-US"/>
        </w:rPr>
        <w:t>IX</w:t>
      </w:r>
      <w:r w:rsidRPr="00773D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вв.</w:t>
      </w:r>
    </w:p>
    <w:p w:rsidR="00F61D5A" w:rsidRDefault="00F61D5A" w:rsidP="00F61D5A">
      <w:pPr>
        <w:numPr>
          <w:ilvl w:val="0"/>
          <w:numId w:val="52"/>
        </w:numPr>
        <w:shd w:val="clear" w:color="auto" w:fill="FFFFFF"/>
        <w:tabs>
          <w:tab w:val="left" w:pos="509"/>
        </w:tabs>
        <w:spacing w:line="269" w:lineRule="exact"/>
        <w:ind w:left="250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3"/>
        </w:rPr>
        <w:t>Норманнская теория: основные положения и современные оценки.</w:t>
      </w:r>
    </w:p>
    <w:p w:rsidR="00F61D5A" w:rsidRPr="001A705D" w:rsidRDefault="00F61D5A" w:rsidP="00F61D5A">
      <w:pPr>
        <w:numPr>
          <w:ilvl w:val="0"/>
          <w:numId w:val="53"/>
        </w:numPr>
        <w:shd w:val="clear" w:color="auto" w:fill="FFFFFF"/>
        <w:tabs>
          <w:tab w:val="left" w:pos="509"/>
        </w:tabs>
        <w:spacing w:line="269" w:lineRule="exact"/>
        <w:ind w:left="38" w:right="1152" w:firstLine="211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3"/>
        </w:rPr>
        <w:t xml:space="preserve">Антинорманнская теория: история и современность. </w:t>
      </w:r>
    </w:p>
    <w:p w:rsidR="00F61D5A" w:rsidRDefault="00F61D5A" w:rsidP="00F61D5A">
      <w:pPr>
        <w:shd w:val="clear" w:color="auto" w:fill="FFFFFF"/>
        <w:tabs>
          <w:tab w:val="left" w:pos="509"/>
        </w:tabs>
        <w:spacing w:line="269" w:lineRule="exact"/>
        <w:ind w:left="38" w:right="1152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 xml:space="preserve">    Заключение.</w:t>
      </w:r>
    </w:p>
    <w:p w:rsidR="00F61D5A" w:rsidRDefault="00F61D5A" w:rsidP="00F61D5A">
      <w:pPr>
        <w:shd w:val="clear" w:color="auto" w:fill="FFFFFF"/>
        <w:spacing w:line="269" w:lineRule="exact"/>
        <w:ind w:left="298" w:right="384" w:hanging="298"/>
        <w:rPr>
          <w:rFonts w:ascii="Times New Roman" w:hAnsi="Times New Roman" w:cs="Times New Roman"/>
        </w:rPr>
      </w:pPr>
      <w:r w:rsidRPr="001A705D">
        <w:rPr>
          <w:rFonts w:ascii="Times New Roman" w:hAnsi="Times New Roman" w:cs="Times New Roman"/>
          <w:b/>
        </w:rPr>
        <w:t xml:space="preserve">Тема №2. Древнерусское государство (конец </w:t>
      </w:r>
      <w:r w:rsidRPr="001A705D">
        <w:rPr>
          <w:rFonts w:ascii="Times New Roman" w:hAnsi="Times New Roman" w:cs="Times New Roman"/>
          <w:b/>
          <w:lang w:val="en-US"/>
        </w:rPr>
        <w:t>IX</w:t>
      </w:r>
      <w:r w:rsidRPr="001A705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- начало Х</w:t>
      </w:r>
      <w:r>
        <w:rPr>
          <w:rFonts w:ascii="Times New Roman" w:hAnsi="Times New Roman" w:cs="Times New Roman"/>
          <w:b/>
          <w:lang w:val="en-US"/>
        </w:rPr>
        <w:t>II</w:t>
      </w:r>
      <w:r w:rsidRPr="001A705D">
        <w:rPr>
          <w:rFonts w:ascii="Times New Roman" w:hAnsi="Times New Roman" w:cs="Times New Roman"/>
          <w:b/>
        </w:rPr>
        <w:t xml:space="preserve"> вв.) </w:t>
      </w:r>
    </w:p>
    <w:p w:rsidR="00F61D5A" w:rsidRDefault="00F61D5A" w:rsidP="00F61D5A">
      <w:pPr>
        <w:shd w:val="clear" w:color="auto" w:fill="FFFFFF"/>
        <w:spacing w:line="269" w:lineRule="exact"/>
        <w:ind w:left="298" w:right="384" w:hanging="298"/>
      </w:pPr>
      <w:r>
        <w:rPr>
          <w:rFonts w:ascii="Times New Roman" w:hAnsi="Times New Roman" w:cs="Times New Roman"/>
        </w:rPr>
        <w:t>Введение.</w:t>
      </w:r>
    </w:p>
    <w:p w:rsidR="00F61D5A" w:rsidRDefault="00F61D5A" w:rsidP="00F61D5A">
      <w:pPr>
        <w:numPr>
          <w:ilvl w:val="0"/>
          <w:numId w:val="54"/>
        </w:numPr>
        <w:shd w:val="clear" w:color="auto" w:fill="FFFFFF"/>
        <w:tabs>
          <w:tab w:val="left" w:pos="490"/>
        </w:tabs>
        <w:spacing w:line="269" w:lineRule="exact"/>
        <w:ind w:left="288"/>
        <w:rPr>
          <w:rFonts w:ascii="Times New Roman" w:hAnsi="Times New Roman" w:cs="Times New Roman"/>
          <w:spacing w:val="-17"/>
        </w:rPr>
      </w:pPr>
      <w:r>
        <w:rPr>
          <w:rFonts w:ascii="Times New Roman" w:hAnsi="Times New Roman" w:cs="Times New Roman"/>
          <w:spacing w:val="-2"/>
        </w:rPr>
        <w:t xml:space="preserve">Становление Древнерусского государства (конец </w:t>
      </w:r>
      <w:r>
        <w:rPr>
          <w:rFonts w:ascii="Times New Roman" w:hAnsi="Times New Roman" w:cs="Times New Roman"/>
          <w:spacing w:val="-2"/>
          <w:lang w:val="en-US"/>
        </w:rPr>
        <w:t>IX</w:t>
      </w:r>
      <w:r w:rsidRPr="00773D94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- конец </w:t>
      </w:r>
      <w:r>
        <w:rPr>
          <w:rFonts w:ascii="Times New Roman" w:hAnsi="Times New Roman" w:cs="Times New Roman"/>
          <w:spacing w:val="-2"/>
          <w:lang w:val="en-US"/>
        </w:rPr>
        <w:t>X</w:t>
      </w:r>
      <w:r w:rsidRPr="00773D94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>вв.)</w:t>
      </w:r>
    </w:p>
    <w:p w:rsidR="00F61D5A" w:rsidRDefault="00F61D5A" w:rsidP="00F61D5A">
      <w:pPr>
        <w:numPr>
          <w:ilvl w:val="0"/>
          <w:numId w:val="54"/>
        </w:numPr>
        <w:shd w:val="clear" w:color="auto" w:fill="FFFFFF"/>
        <w:tabs>
          <w:tab w:val="left" w:pos="490"/>
        </w:tabs>
        <w:spacing w:line="269" w:lineRule="exact"/>
        <w:ind w:left="288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3"/>
        </w:rPr>
        <w:t xml:space="preserve">Расцвет Руси при Владимире </w:t>
      </w:r>
      <w:r>
        <w:rPr>
          <w:rFonts w:ascii="Times New Roman" w:hAnsi="Times New Roman" w:cs="Times New Roman"/>
          <w:spacing w:val="-3"/>
          <w:lang w:val="en-US"/>
        </w:rPr>
        <w:t>I</w:t>
      </w:r>
      <w:r>
        <w:rPr>
          <w:rFonts w:ascii="Times New Roman" w:hAnsi="Times New Roman" w:cs="Times New Roman"/>
          <w:spacing w:val="-3"/>
        </w:rPr>
        <w:t xml:space="preserve"> и Ярославе Мудром.</w:t>
      </w:r>
    </w:p>
    <w:p w:rsidR="00F61D5A" w:rsidRDefault="00F61D5A" w:rsidP="00F61D5A">
      <w:pPr>
        <w:numPr>
          <w:ilvl w:val="0"/>
          <w:numId w:val="54"/>
        </w:numPr>
        <w:shd w:val="clear" w:color="auto" w:fill="FFFFFF"/>
        <w:tabs>
          <w:tab w:val="left" w:pos="490"/>
        </w:tabs>
        <w:spacing w:line="269" w:lineRule="exact"/>
        <w:ind w:left="19" w:firstLine="269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3"/>
        </w:rPr>
        <w:t xml:space="preserve">Переход Руси к политической раздробленности (вторая половина </w:t>
      </w:r>
      <w:r>
        <w:rPr>
          <w:rFonts w:ascii="Times New Roman" w:hAnsi="Times New Roman" w:cs="Times New Roman"/>
          <w:spacing w:val="-3"/>
          <w:lang w:val="en-US"/>
        </w:rPr>
        <w:t>XI</w:t>
      </w:r>
      <w:r w:rsidRPr="00773D9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-</w:t>
      </w:r>
      <w:r>
        <w:rPr>
          <w:rFonts w:ascii="Times New Roman" w:hAnsi="Times New Roman" w:cs="Times New Roman"/>
        </w:rPr>
        <w:t xml:space="preserve">начало </w:t>
      </w:r>
      <w:r>
        <w:rPr>
          <w:rFonts w:ascii="Times New Roman" w:hAnsi="Times New Roman" w:cs="Times New Roman"/>
          <w:lang w:val="en-US"/>
        </w:rPr>
        <w:t>XII</w:t>
      </w:r>
      <w:r w:rsidRPr="00773D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вв.)</w:t>
      </w:r>
    </w:p>
    <w:p w:rsidR="00F61D5A" w:rsidRPr="00EC173D" w:rsidRDefault="00F61D5A" w:rsidP="00F61D5A">
      <w:pPr>
        <w:shd w:val="clear" w:color="auto" w:fill="FFFFFF"/>
        <w:spacing w:line="269" w:lineRule="exact"/>
        <w:ind w:left="10" w:right="2688" w:firstLine="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Заключение.</w:t>
      </w:r>
    </w:p>
    <w:p w:rsidR="00F61D5A" w:rsidRPr="00EC173D" w:rsidRDefault="00F61D5A" w:rsidP="00F61D5A">
      <w:pPr>
        <w:shd w:val="clear" w:color="auto" w:fill="FFFFFF"/>
        <w:spacing w:line="269" w:lineRule="exact"/>
        <w:ind w:left="10" w:right="2688" w:firstLine="144"/>
        <w:rPr>
          <w:rFonts w:ascii="Times New Roman" w:hAnsi="Times New Roman" w:cs="Times New Roman"/>
        </w:rPr>
      </w:pPr>
      <w:r w:rsidRPr="001A705D">
        <w:rPr>
          <w:rFonts w:ascii="Times New Roman" w:hAnsi="Times New Roman" w:cs="Times New Roman"/>
          <w:b/>
        </w:rPr>
        <w:t xml:space="preserve"> Тема №3. Принятие христианства Русью.</w:t>
      </w:r>
      <w:r>
        <w:rPr>
          <w:rFonts w:ascii="Times New Roman" w:hAnsi="Times New Roman" w:cs="Times New Roman"/>
        </w:rPr>
        <w:t xml:space="preserve"> </w:t>
      </w:r>
    </w:p>
    <w:p w:rsidR="00F61D5A" w:rsidRDefault="00F61D5A" w:rsidP="00F61D5A">
      <w:pPr>
        <w:shd w:val="clear" w:color="auto" w:fill="FFFFFF"/>
        <w:spacing w:line="269" w:lineRule="exact"/>
        <w:ind w:left="10" w:right="2688" w:firstLine="144"/>
      </w:pPr>
      <w:r>
        <w:rPr>
          <w:rFonts w:ascii="Times New Roman" w:hAnsi="Times New Roman" w:cs="Times New Roman"/>
        </w:rPr>
        <w:t>Введение.</w:t>
      </w:r>
    </w:p>
    <w:p w:rsidR="00F61D5A" w:rsidRDefault="00F61D5A" w:rsidP="00F61D5A">
      <w:pPr>
        <w:numPr>
          <w:ilvl w:val="0"/>
          <w:numId w:val="55"/>
        </w:numPr>
        <w:shd w:val="clear" w:color="auto" w:fill="FFFFFF"/>
        <w:tabs>
          <w:tab w:val="left" w:pos="490"/>
        </w:tabs>
        <w:spacing w:line="269" w:lineRule="exact"/>
        <w:ind w:left="250"/>
        <w:rPr>
          <w:rFonts w:ascii="Times New Roman" w:hAnsi="Times New Roman" w:cs="Times New Roman"/>
          <w:spacing w:val="-22"/>
        </w:rPr>
      </w:pPr>
      <w:r>
        <w:rPr>
          <w:rFonts w:ascii="Times New Roman" w:hAnsi="Times New Roman" w:cs="Times New Roman"/>
          <w:spacing w:val="-3"/>
        </w:rPr>
        <w:t xml:space="preserve">Причины принятия христианства Владимиром </w:t>
      </w:r>
      <w:r>
        <w:rPr>
          <w:rFonts w:ascii="Times New Roman" w:hAnsi="Times New Roman" w:cs="Times New Roman"/>
          <w:spacing w:val="-3"/>
          <w:lang w:val="en-US"/>
        </w:rPr>
        <w:t>I</w:t>
      </w:r>
      <w:r>
        <w:rPr>
          <w:rFonts w:ascii="Times New Roman" w:hAnsi="Times New Roman" w:cs="Times New Roman"/>
          <w:spacing w:val="-3"/>
        </w:rPr>
        <w:t>.</w:t>
      </w:r>
    </w:p>
    <w:p w:rsidR="00F61D5A" w:rsidRDefault="00F61D5A" w:rsidP="00F61D5A">
      <w:pPr>
        <w:numPr>
          <w:ilvl w:val="0"/>
          <w:numId w:val="55"/>
        </w:numPr>
        <w:shd w:val="clear" w:color="auto" w:fill="FFFFFF"/>
        <w:tabs>
          <w:tab w:val="left" w:pos="490"/>
        </w:tabs>
        <w:spacing w:line="269" w:lineRule="exact"/>
        <w:ind w:left="250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2"/>
        </w:rPr>
        <w:t>Начало христианизации Руси.</w:t>
      </w:r>
    </w:p>
    <w:p w:rsidR="00F61D5A" w:rsidRPr="001A705D" w:rsidRDefault="00F61D5A" w:rsidP="00F61D5A">
      <w:pPr>
        <w:numPr>
          <w:ilvl w:val="0"/>
          <w:numId w:val="55"/>
        </w:numPr>
        <w:shd w:val="clear" w:color="auto" w:fill="FFFFFF"/>
        <w:tabs>
          <w:tab w:val="left" w:pos="490"/>
        </w:tabs>
        <w:spacing w:line="269" w:lineRule="exact"/>
        <w:ind w:left="490" w:right="384" w:hanging="240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4"/>
        </w:rPr>
        <w:t xml:space="preserve">Влияние принятия христианства на историческое развитие Руси. </w:t>
      </w:r>
    </w:p>
    <w:p w:rsidR="00F61D5A" w:rsidRDefault="00F61D5A" w:rsidP="00F61D5A">
      <w:pPr>
        <w:shd w:val="clear" w:color="auto" w:fill="FFFFFF"/>
        <w:tabs>
          <w:tab w:val="left" w:pos="490"/>
        </w:tabs>
        <w:spacing w:line="269" w:lineRule="exact"/>
        <w:ind w:left="250" w:right="384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>Заключение.</w:t>
      </w:r>
    </w:p>
    <w:p w:rsidR="00F61D5A" w:rsidRPr="00EC173D" w:rsidRDefault="00F61D5A" w:rsidP="00F61D5A">
      <w:pPr>
        <w:shd w:val="clear" w:color="auto" w:fill="FFFFFF"/>
        <w:spacing w:line="269" w:lineRule="exact"/>
        <w:ind w:left="10"/>
        <w:rPr>
          <w:rFonts w:ascii="Times New Roman" w:hAnsi="Times New Roman" w:cs="Times New Roman"/>
        </w:rPr>
      </w:pPr>
      <w:r w:rsidRPr="001A705D">
        <w:rPr>
          <w:rFonts w:ascii="Times New Roman" w:hAnsi="Times New Roman" w:cs="Times New Roman"/>
          <w:b/>
        </w:rPr>
        <w:t xml:space="preserve">Тема №4. Александр Невский - государственный деятель и полководец средневековой Руси. </w:t>
      </w:r>
    </w:p>
    <w:p w:rsidR="00F61D5A" w:rsidRDefault="00F61D5A" w:rsidP="00F61D5A">
      <w:pPr>
        <w:shd w:val="clear" w:color="auto" w:fill="FFFFFF"/>
        <w:spacing w:line="269" w:lineRule="exact"/>
        <w:ind w:left="10"/>
      </w:pPr>
      <w:r>
        <w:rPr>
          <w:rFonts w:ascii="Times New Roman" w:hAnsi="Times New Roman" w:cs="Times New Roman"/>
        </w:rPr>
        <w:t>Введение.</w:t>
      </w:r>
    </w:p>
    <w:p w:rsidR="00F61D5A" w:rsidRDefault="00F61D5A" w:rsidP="00F61D5A">
      <w:pPr>
        <w:numPr>
          <w:ilvl w:val="0"/>
          <w:numId w:val="56"/>
        </w:numPr>
        <w:shd w:val="clear" w:color="auto" w:fill="FFFFFF"/>
        <w:tabs>
          <w:tab w:val="left" w:pos="490"/>
        </w:tabs>
        <w:spacing w:line="269" w:lineRule="exact"/>
        <w:ind w:left="250"/>
        <w:rPr>
          <w:rFonts w:ascii="Times New Roman" w:hAnsi="Times New Roman" w:cs="Times New Roman"/>
          <w:spacing w:val="-22"/>
        </w:rPr>
      </w:pPr>
      <w:r>
        <w:rPr>
          <w:rFonts w:ascii="Times New Roman" w:hAnsi="Times New Roman" w:cs="Times New Roman"/>
        </w:rPr>
        <w:t>Русь на рубеже 1230-40-х годов.</w:t>
      </w:r>
    </w:p>
    <w:p w:rsidR="00F61D5A" w:rsidRDefault="00F61D5A" w:rsidP="00F61D5A">
      <w:pPr>
        <w:numPr>
          <w:ilvl w:val="0"/>
          <w:numId w:val="56"/>
        </w:numPr>
        <w:shd w:val="clear" w:color="auto" w:fill="FFFFFF"/>
        <w:tabs>
          <w:tab w:val="left" w:pos="490"/>
        </w:tabs>
        <w:spacing w:line="269" w:lineRule="exact"/>
        <w:ind w:left="250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2"/>
        </w:rPr>
        <w:t>Невская битва и Ледовое побоище.</w:t>
      </w:r>
    </w:p>
    <w:p w:rsidR="00F61D5A" w:rsidRPr="001A705D" w:rsidRDefault="00F61D5A" w:rsidP="00F61D5A">
      <w:pPr>
        <w:numPr>
          <w:ilvl w:val="0"/>
          <w:numId w:val="56"/>
        </w:numPr>
        <w:shd w:val="clear" w:color="auto" w:fill="FFFFFF"/>
        <w:tabs>
          <w:tab w:val="left" w:pos="490"/>
        </w:tabs>
        <w:spacing w:line="269" w:lineRule="exact"/>
        <w:ind w:left="490" w:right="3840" w:hanging="240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3"/>
        </w:rPr>
        <w:t xml:space="preserve">Противостояние Орде. </w:t>
      </w:r>
    </w:p>
    <w:p w:rsidR="00F61D5A" w:rsidRDefault="00F61D5A" w:rsidP="00F61D5A">
      <w:pPr>
        <w:shd w:val="clear" w:color="auto" w:fill="FFFFFF"/>
        <w:tabs>
          <w:tab w:val="left" w:pos="490"/>
        </w:tabs>
        <w:spacing w:line="269" w:lineRule="exact"/>
        <w:ind w:left="250" w:right="3840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>Заключение.</w:t>
      </w:r>
    </w:p>
    <w:p w:rsidR="00F61D5A" w:rsidRPr="001A705D" w:rsidRDefault="00F61D5A" w:rsidP="00F61D5A">
      <w:pPr>
        <w:shd w:val="clear" w:color="auto" w:fill="FFFFFF"/>
        <w:spacing w:before="202"/>
        <w:ind w:left="173"/>
        <w:jc w:val="center"/>
        <w:rPr>
          <w:b/>
        </w:rPr>
      </w:pPr>
      <w:r w:rsidRPr="001A705D">
        <w:rPr>
          <w:rFonts w:ascii="Times New Roman" w:hAnsi="Times New Roman" w:cs="Times New Roman"/>
          <w:b/>
        </w:rPr>
        <w:t>Литература</w:t>
      </w:r>
    </w:p>
    <w:p w:rsidR="00F61D5A" w:rsidRDefault="00F61D5A" w:rsidP="00F61D5A">
      <w:pPr>
        <w:shd w:val="clear" w:color="auto" w:fill="FFFFFF"/>
        <w:spacing w:before="48" w:line="259" w:lineRule="exact"/>
        <w:ind w:left="19" w:right="48" w:hanging="360"/>
        <w:jc w:val="both"/>
      </w:pPr>
      <w:r>
        <w:rPr>
          <w:rFonts w:ascii="Times New Roman" w:hAnsi="Times New Roman" w:cs="Times New Roman"/>
          <w:spacing w:val="-3"/>
        </w:rPr>
        <w:t>Алексеев СВ. От предания к летописи: эволюция исторического созна</w:t>
      </w:r>
      <w:r>
        <w:rPr>
          <w:rFonts w:ascii="Times New Roman" w:hAnsi="Times New Roman" w:cs="Times New Roman"/>
          <w:spacing w:val="-3"/>
        </w:rPr>
        <w:softHyphen/>
      </w:r>
      <w:r>
        <w:rPr>
          <w:rFonts w:ascii="Times New Roman" w:hAnsi="Times New Roman" w:cs="Times New Roman"/>
          <w:spacing w:val="-2"/>
        </w:rPr>
        <w:t>ния древних славян // Вопросы истории (далее - ВИ). 2006. №1.</w:t>
      </w:r>
    </w:p>
    <w:p w:rsidR="00F61D5A" w:rsidRDefault="00F61D5A" w:rsidP="00F61D5A">
      <w:pPr>
        <w:shd w:val="clear" w:color="auto" w:fill="FFFFFF"/>
        <w:spacing w:line="259" w:lineRule="exact"/>
        <w:ind w:left="19" w:right="48" w:hanging="360"/>
        <w:jc w:val="both"/>
      </w:pPr>
      <w:r>
        <w:rPr>
          <w:rFonts w:ascii="Times New Roman" w:hAnsi="Times New Roman" w:cs="Times New Roman"/>
          <w:spacing w:val="-4"/>
        </w:rPr>
        <w:t xml:space="preserve">Анохин Г.И. Новая гипотеза происхождения государства на Руси // ВИ. </w:t>
      </w:r>
      <w:r>
        <w:rPr>
          <w:rFonts w:ascii="Times New Roman" w:hAnsi="Times New Roman" w:cs="Times New Roman"/>
        </w:rPr>
        <w:t>2000. №3.</w:t>
      </w:r>
    </w:p>
    <w:p w:rsidR="00F61D5A" w:rsidRDefault="00F61D5A" w:rsidP="00F61D5A">
      <w:pPr>
        <w:shd w:val="clear" w:color="auto" w:fill="FFFFFF"/>
        <w:spacing w:line="259" w:lineRule="exact"/>
        <w:ind w:left="19" w:hanging="360"/>
      </w:pPr>
      <w:r>
        <w:rPr>
          <w:rFonts w:ascii="Times New Roman" w:hAnsi="Times New Roman" w:cs="Times New Roman"/>
          <w:spacing w:val="-2"/>
        </w:rPr>
        <w:t>Богданов А.П. Княгиня Ольга // ВИ. 2005. №2.</w:t>
      </w:r>
    </w:p>
    <w:p w:rsidR="00F61D5A" w:rsidRDefault="00F61D5A" w:rsidP="00F61D5A">
      <w:pPr>
        <w:shd w:val="clear" w:color="auto" w:fill="FFFFFF"/>
        <w:spacing w:line="259" w:lineRule="exact"/>
        <w:ind w:left="19" w:hanging="360"/>
      </w:pPr>
      <w:r>
        <w:rPr>
          <w:rFonts w:ascii="Times New Roman" w:hAnsi="Times New Roman" w:cs="Times New Roman"/>
          <w:spacing w:val="-2"/>
        </w:rPr>
        <w:t>Вязании И.Н. Русы живут на острове // ВИ. 1994. №9.</w:t>
      </w:r>
    </w:p>
    <w:p w:rsidR="00F61D5A" w:rsidRDefault="00F61D5A" w:rsidP="00F61D5A">
      <w:pPr>
        <w:widowControl/>
        <w:shd w:val="clear" w:color="auto" w:fill="FFFFFF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Горский А. А. Государство или конгломерат конунгов? Русь в первой по</w:t>
      </w:r>
      <w:r>
        <w:rPr>
          <w:rFonts w:ascii="Times New Roman" w:hAnsi="Times New Roman" w:cs="Times New Roman"/>
          <w:color w:val="000000"/>
        </w:rPr>
        <w:softHyphen/>
        <w:t xml:space="preserve">ловине </w:t>
      </w:r>
      <w:r>
        <w:rPr>
          <w:rFonts w:ascii="Times New Roman" w:hAnsi="Times New Roman" w:cs="Times New Roman"/>
          <w:color w:val="000000"/>
          <w:lang w:val="en-US"/>
        </w:rPr>
        <w:t>X</w:t>
      </w:r>
      <w:r w:rsidRPr="00773D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века // ВИ. 1999. № 4.</w:t>
      </w:r>
    </w:p>
    <w:p w:rsidR="00F61D5A" w:rsidRDefault="00F61D5A" w:rsidP="00F61D5A">
      <w:pPr>
        <w:widowControl/>
        <w:shd w:val="clear" w:color="auto" w:fill="FFFFFF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Горский А.А. Политические центры восточных славян и Киевской Руси: проблемы эволюции//Отечественная история (далее - ОИ). 1993. №6.</w:t>
      </w:r>
    </w:p>
    <w:p w:rsidR="00F61D5A" w:rsidRDefault="00F61D5A" w:rsidP="00F61D5A">
      <w:pPr>
        <w:widowControl/>
        <w:shd w:val="clear" w:color="auto" w:fill="FFFFFF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Грот Л.П. Варяги и варяжская Русь: к итогам дискуссии по варяжскому вопросу // ВИ. 2006. №10.</w:t>
      </w:r>
    </w:p>
    <w:p w:rsidR="00F61D5A" w:rsidRDefault="00F61D5A" w:rsidP="00F61D5A">
      <w:pPr>
        <w:widowControl/>
        <w:shd w:val="clear" w:color="auto" w:fill="FFFFFF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Данилевский И.Н. Библия и Повесть временных лет (к проблеме интер</w:t>
      </w:r>
      <w:r>
        <w:rPr>
          <w:rFonts w:ascii="Times New Roman" w:hAnsi="Times New Roman" w:cs="Times New Roman"/>
          <w:color w:val="000000"/>
        </w:rPr>
        <w:softHyphen/>
        <w:t>претации летописных текстов) // ОИ. 1993. №1.</w:t>
      </w:r>
    </w:p>
    <w:p w:rsidR="00F61D5A" w:rsidRDefault="00F61D5A" w:rsidP="00F61D5A">
      <w:pPr>
        <w:widowControl/>
        <w:shd w:val="clear" w:color="auto" w:fill="FFFFFF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Даркевич В.П. "И.Я.Фроянов. Древняя Русь. Опыт исследования соци</w:t>
      </w:r>
      <w:r>
        <w:rPr>
          <w:rFonts w:ascii="Times New Roman" w:hAnsi="Times New Roman" w:cs="Times New Roman"/>
          <w:color w:val="000000"/>
        </w:rPr>
        <w:softHyphen/>
        <w:t>альной и политической борьбы" /рецензия/. ВИ. 1997. №3.</w:t>
      </w:r>
    </w:p>
    <w:p w:rsidR="00F61D5A" w:rsidRDefault="00F61D5A" w:rsidP="00F61D5A">
      <w:pPr>
        <w:widowControl/>
        <w:shd w:val="clear" w:color="auto" w:fill="FFFFFF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Даркевич В.П. Происхождение  и развитие городов Древней Руси /</w:t>
      </w:r>
      <w:r w:rsidRPr="00170593">
        <w:rPr>
          <w:rFonts w:ascii="Times New Roman" w:hAnsi="Times New Roman" w:cs="Times New Roman"/>
          <w:iCs/>
          <w:color w:val="000000"/>
          <w:lang w:val="en-US"/>
        </w:rPr>
        <w:t>X</w:t>
      </w:r>
      <w:r w:rsidRPr="00773D94">
        <w:rPr>
          <w:rFonts w:ascii="Times New Roman" w:hAnsi="Times New Roman" w:cs="Times New Roman"/>
          <w:i/>
          <w:iCs/>
          <w:color w:val="000000"/>
        </w:rPr>
        <w:t>-</w:t>
      </w:r>
      <w:r>
        <w:rPr>
          <w:rFonts w:ascii="Times New Roman" w:hAnsi="Times New Roman" w:cs="Times New Roman"/>
          <w:color w:val="000000"/>
          <w:lang w:val="en-US"/>
        </w:rPr>
        <w:t>XIII</w:t>
      </w:r>
      <w:r>
        <w:rPr>
          <w:rFonts w:ascii="Times New Roman" w:hAnsi="Times New Roman" w:cs="Times New Roman"/>
          <w:color w:val="000000"/>
        </w:rPr>
        <w:t xml:space="preserve"> вв./ВИ. 1994. №10.</w:t>
      </w:r>
    </w:p>
    <w:p w:rsidR="00F61D5A" w:rsidRDefault="00F61D5A" w:rsidP="00F61D5A">
      <w:pPr>
        <w:widowControl/>
        <w:shd w:val="clear" w:color="auto" w:fill="FFFFFF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Дмитриев М.В. Влияние православия и западного христианства на об</w:t>
      </w:r>
      <w:r>
        <w:rPr>
          <w:rFonts w:ascii="Times New Roman" w:hAnsi="Times New Roman" w:cs="Times New Roman"/>
          <w:color w:val="000000"/>
        </w:rPr>
        <w:softHyphen/>
        <w:t>щество // ВИ. 1997. №12.</w:t>
      </w:r>
    </w:p>
    <w:p w:rsidR="00F61D5A" w:rsidRDefault="00F61D5A" w:rsidP="00F61D5A">
      <w:pPr>
        <w:widowControl/>
        <w:shd w:val="clear" w:color="auto" w:fill="FFFFFF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Егоров В.Л. Русь и ее южные соседи в Х-Х</w:t>
      </w:r>
      <w:r>
        <w:rPr>
          <w:rFonts w:ascii="Times New Roman" w:hAnsi="Times New Roman" w:cs="Times New Roman"/>
          <w:color w:val="000000"/>
          <w:lang w:val="en-US"/>
        </w:rPr>
        <w:t>III</w:t>
      </w:r>
      <w:r>
        <w:rPr>
          <w:rFonts w:ascii="Times New Roman" w:hAnsi="Times New Roman" w:cs="Times New Roman"/>
          <w:color w:val="000000"/>
        </w:rPr>
        <w:t xml:space="preserve"> вв. // ОИ. 1994. №6.</w:t>
      </w:r>
    </w:p>
    <w:p w:rsidR="00F61D5A" w:rsidRDefault="00F61D5A" w:rsidP="00F61D5A">
      <w:pPr>
        <w:widowControl/>
        <w:shd w:val="clear" w:color="auto" w:fill="FFFFFF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Егоров В.Л. Александр Невский и Чингизиды. // ОИ. 1997. №2.</w:t>
      </w:r>
    </w:p>
    <w:p w:rsidR="00F61D5A" w:rsidRDefault="00F61D5A" w:rsidP="00F61D5A">
      <w:pPr>
        <w:widowControl/>
        <w:shd w:val="clear" w:color="auto" w:fill="FFFFFF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Иеромонах Никои. Начало христианства на Руси // ВИ. 1990. №6.</w:t>
      </w:r>
    </w:p>
    <w:p w:rsidR="00F61D5A" w:rsidRDefault="00F61D5A" w:rsidP="00F61D5A">
      <w:pPr>
        <w:widowControl/>
        <w:shd w:val="clear" w:color="auto" w:fill="FFFFFF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Кирпичников А.Н. Александр Невский: между Западом и Востоком. // ВИ. 1996. №11-12.</w:t>
      </w:r>
    </w:p>
    <w:p w:rsidR="00F61D5A" w:rsidRDefault="00F61D5A" w:rsidP="00F61D5A">
      <w:pPr>
        <w:widowControl/>
        <w:shd w:val="clear" w:color="auto" w:fill="FFFFFF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Кирпичников А.Н. Ледовое побоище 1242 года /новое осмысление/ // ВИ. 1994. №5.</w:t>
      </w:r>
    </w:p>
    <w:p w:rsidR="00F61D5A" w:rsidRDefault="00F61D5A" w:rsidP="00F61D5A">
      <w:pPr>
        <w:widowControl/>
        <w:shd w:val="clear" w:color="auto" w:fill="FFFFFF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Киселева Г.Н. Киевский воевода Свенельд// ВИ. 2006. №8.</w:t>
      </w:r>
    </w:p>
    <w:p w:rsidR="00F61D5A" w:rsidRPr="005B65FA" w:rsidRDefault="00F61D5A" w:rsidP="00F61D5A">
      <w:pPr>
        <w:widowControl/>
        <w:shd w:val="clear" w:color="auto" w:fill="FFFFFF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Кучкин А.В. Александр Невский - государственный деятель и полко</w:t>
      </w:r>
      <w:r>
        <w:rPr>
          <w:rFonts w:ascii="Times New Roman" w:hAnsi="Times New Roman" w:cs="Times New Roman"/>
          <w:color w:val="000000"/>
        </w:rPr>
        <w:softHyphen/>
        <w:t>водец средневековой Руси // ОИ. 1996.№5.</w:t>
      </w:r>
    </w:p>
    <w:p w:rsidR="00F61D5A" w:rsidRDefault="00F61D5A" w:rsidP="00F61D5A">
      <w:pPr>
        <w:widowControl/>
        <w:shd w:val="clear" w:color="auto" w:fill="FFFFFF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Мельникова Е.А., Пегрухин В.Е. Легенда о «призвании варягов» и ста</w:t>
      </w:r>
      <w:r>
        <w:rPr>
          <w:rFonts w:ascii="Times New Roman" w:hAnsi="Times New Roman" w:cs="Times New Roman"/>
          <w:color w:val="000000"/>
        </w:rPr>
        <w:softHyphen/>
        <w:t>новление древнерусской историографии // ВИ. 1995. №2.</w:t>
      </w:r>
    </w:p>
    <w:p w:rsidR="00F61D5A" w:rsidRDefault="00F61D5A" w:rsidP="00F61D5A">
      <w:pPr>
        <w:widowControl/>
        <w:shd w:val="clear" w:color="auto" w:fill="FFFFFF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Нефедов С.А. Монгольские завоевания и формирование российской ци</w:t>
      </w:r>
      <w:r>
        <w:rPr>
          <w:rFonts w:ascii="Times New Roman" w:hAnsi="Times New Roman" w:cs="Times New Roman"/>
          <w:color w:val="000000"/>
        </w:rPr>
        <w:softHyphen/>
        <w:t>вилизации // ВИ. 2006. №2.</w:t>
      </w:r>
    </w:p>
    <w:p w:rsidR="00F61D5A" w:rsidRDefault="00F61D5A" w:rsidP="00F61D5A">
      <w:pPr>
        <w:widowControl/>
        <w:shd w:val="clear" w:color="auto" w:fill="FFFFFF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Новосельцев А.П. Образование Древнерусского государства и первый его правитель./ ВИ. 1991. №2,3.</w:t>
      </w:r>
    </w:p>
    <w:p w:rsidR="00F61D5A" w:rsidRDefault="00F61D5A" w:rsidP="00F61D5A">
      <w:pPr>
        <w:widowControl/>
        <w:shd w:val="clear" w:color="auto" w:fill="FFFFFF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Поляков А.Н. Древнерусская цивилизация: основные черты социального строя // ВИ. 2006. №9.</w:t>
      </w:r>
    </w:p>
    <w:p w:rsidR="00F61D5A" w:rsidRDefault="00F61D5A" w:rsidP="00F61D5A">
      <w:pPr>
        <w:widowControl/>
        <w:shd w:val="clear" w:color="auto" w:fill="FFFFFF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Поляков А.Н. Древнерусская цивилизация: основы политического строя //ВИ.2007.№3.</w:t>
      </w:r>
    </w:p>
    <w:p w:rsidR="00F61D5A" w:rsidRDefault="00F61D5A" w:rsidP="00F61D5A">
      <w:pPr>
        <w:widowControl/>
        <w:shd w:val="clear" w:color="auto" w:fill="FFFFFF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Протоиерей Владислав Цыпин. От Крещения Руси до нашествия Ба-тыя./Очерки истории русской православной церкви/ ВИ. 1991. №4,5.</w:t>
      </w:r>
    </w:p>
    <w:p w:rsidR="00F61D5A" w:rsidRDefault="00F61D5A" w:rsidP="00F61D5A">
      <w:pPr>
        <w:widowControl/>
        <w:shd w:val="clear" w:color="auto" w:fill="FFFFFF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Рязановский В.А. К вопросу о влиянии монгольской культуры и мон</w:t>
      </w:r>
      <w:r>
        <w:rPr>
          <w:rFonts w:ascii="Times New Roman" w:hAnsi="Times New Roman" w:cs="Times New Roman"/>
          <w:color w:val="000000"/>
        </w:rPr>
        <w:softHyphen/>
        <w:t>гольского права на русскую культуру и право. // ВИ. 1993. №7</w:t>
      </w:r>
    </w:p>
    <w:p w:rsidR="00F61D5A" w:rsidRDefault="00F61D5A" w:rsidP="00F61D5A">
      <w:pPr>
        <w:widowControl/>
        <w:shd w:val="clear" w:color="auto" w:fill="FFFFFF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Скрынников Р.Г. Древняя Русь. Летописные мифы и действитель</w:t>
      </w:r>
      <w:r>
        <w:rPr>
          <w:rFonts w:ascii="Times New Roman" w:hAnsi="Times New Roman" w:cs="Times New Roman"/>
          <w:color w:val="000000"/>
        </w:rPr>
        <w:softHyphen/>
        <w:t>ность//ВИЛ 997. №8.</w:t>
      </w:r>
    </w:p>
    <w:p w:rsidR="00F61D5A" w:rsidRDefault="00F61D5A" w:rsidP="00F61D5A">
      <w:pPr>
        <w:widowControl/>
        <w:shd w:val="clear" w:color="auto" w:fill="FFFFFF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Фроянов И.Я. Исторические реалии в летописном сказании о призвании варягов//1991. №6.</w:t>
      </w:r>
    </w:p>
    <w:p w:rsidR="00F61D5A" w:rsidRDefault="00F61D5A" w:rsidP="00F61D5A">
      <w:pPr>
        <w:widowControl/>
        <w:shd w:val="clear" w:color="auto" w:fill="FFFFFF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Янин В.Л. У истоков новгородской государственности // ОИ. 2000. №6.</w:t>
      </w:r>
    </w:p>
    <w:p w:rsidR="00F61D5A" w:rsidRDefault="00F61D5A" w:rsidP="00F61D5A">
      <w:pPr>
        <w:widowControl/>
        <w:shd w:val="clear" w:color="auto" w:fill="FFFFFF"/>
        <w:ind w:hanging="360"/>
        <w:rPr>
          <w:rFonts w:ascii="Times New Roman" w:hAnsi="Times New Roman" w:cs="Times New Roman"/>
          <w:color w:val="000000"/>
        </w:rPr>
      </w:pPr>
    </w:p>
    <w:p w:rsidR="00F61D5A" w:rsidRPr="00D66CA5" w:rsidRDefault="00F61D5A" w:rsidP="00F61D5A">
      <w:pPr>
        <w:widowControl/>
        <w:shd w:val="clear" w:color="auto" w:fill="FFFFFF"/>
        <w:ind w:hanging="36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</w:t>
      </w:r>
      <w:r w:rsidRPr="00D66CA5">
        <w:rPr>
          <w:rFonts w:ascii="Times New Roman" w:hAnsi="Times New Roman" w:cs="Times New Roman"/>
          <w:b/>
          <w:color w:val="000000"/>
        </w:rPr>
        <w:t xml:space="preserve">Образование и развитие Московского государства </w:t>
      </w:r>
    </w:p>
    <w:p w:rsidR="00F61D5A" w:rsidRDefault="00F61D5A" w:rsidP="00F61D5A">
      <w:pPr>
        <w:widowControl/>
        <w:shd w:val="clear" w:color="auto" w:fill="FFFFFF"/>
        <w:ind w:hanging="360"/>
        <w:rPr>
          <w:rFonts w:ascii="Times New Roman" w:hAnsi="Times New Roman" w:cs="Times New Roman"/>
          <w:color w:val="000000"/>
        </w:rPr>
      </w:pPr>
    </w:p>
    <w:p w:rsidR="00F61D5A" w:rsidRPr="00D66CA5" w:rsidRDefault="00F61D5A" w:rsidP="00F61D5A">
      <w:pPr>
        <w:widowControl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D66CA5">
        <w:rPr>
          <w:rFonts w:ascii="Times New Roman" w:hAnsi="Times New Roman" w:cs="Times New Roman"/>
          <w:b/>
          <w:color w:val="000000"/>
        </w:rPr>
        <w:t>Тема №5.</w:t>
      </w:r>
      <w:r>
        <w:rPr>
          <w:rFonts w:ascii="Times New Roman" w:hAnsi="Times New Roman" w:cs="Times New Roman"/>
          <w:color w:val="000000"/>
        </w:rPr>
        <w:t xml:space="preserve"> </w:t>
      </w:r>
      <w:r w:rsidRPr="00D66CA5">
        <w:rPr>
          <w:rFonts w:ascii="Times New Roman" w:hAnsi="Times New Roman" w:cs="Times New Roman"/>
          <w:b/>
          <w:color w:val="000000"/>
        </w:rPr>
        <w:t>Начало «собирания» русских земель: выдающиеся деятели Ру</w:t>
      </w:r>
      <w:r w:rsidRPr="00D66CA5">
        <w:rPr>
          <w:rFonts w:ascii="Times New Roman" w:hAnsi="Times New Roman" w:cs="Times New Roman"/>
          <w:b/>
          <w:color w:val="000000"/>
        </w:rPr>
        <w:softHyphen/>
        <w:t xml:space="preserve">си </w:t>
      </w:r>
      <w:r w:rsidRPr="00D66CA5">
        <w:rPr>
          <w:rFonts w:ascii="Times New Roman" w:hAnsi="Times New Roman" w:cs="Times New Roman"/>
          <w:b/>
          <w:color w:val="000000"/>
          <w:lang w:val="en-US"/>
        </w:rPr>
        <w:t>XIV</w:t>
      </w:r>
      <w:r w:rsidRPr="00D66CA5">
        <w:rPr>
          <w:rFonts w:ascii="Times New Roman" w:hAnsi="Times New Roman" w:cs="Times New Roman"/>
          <w:b/>
          <w:color w:val="000000"/>
        </w:rPr>
        <w:t xml:space="preserve"> в.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Введение.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1.  Политика Ивана </w:t>
      </w:r>
      <w:r>
        <w:rPr>
          <w:rFonts w:ascii="Times New Roman" w:hAnsi="Times New Roman" w:cs="Times New Roman"/>
          <w:color w:val="000000"/>
          <w:lang w:val="en-US"/>
        </w:rPr>
        <w:t>I</w:t>
      </w:r>
      <w:r w:rsidRPr="00773D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Даниловича Калиты и ее итоги.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2.  Дмитрий Донской как государственный деятель и полководец.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  Сергий Радонежский как церковный и политический деятель. 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Заключение.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color w:val="000000"/>
        </w:rPr>
      </w:pPr>
      <w:r w:rsidRPr="00D66CA5">
        <w:rPr>
          <w:rFonts w:ascii="Times New Roman" w:hAnsi="Times New Roman" w:cs="Times New Roman"/>
          <w:b/>
          <w:color w:val="000000"/>
        </w:rPr>
        <w:t>Тема №6. Становление Московского государства.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Введение.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1. Начало объединения русских земель под властью Москвы </w:t>
      </w:r>
      <w:r w:rsidRPr="00773D94">
        <w:rPr>
          <w:rFonts w:ascii="Times New Roman" w:hAnsi="Times New Roman" w:cs="Times New Roman"/>
          <w:color w:val="000000"/>
        </w:rPr>
        <w:t>(1</w:t>
      </w:r>
      <w:r>
        <w:rPr>
          <w:rFonts w:ascii="Times New Roman" w:hAnsi="Times New Roman" w:cs="Times New Roman"/>
          <w:color w:val="000000"/>
        </w:rPr>
        <w:t>301 - 1389 гг.)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2. Деятельность Василия </w:t>
      </w:r>
      <w:r>
        <w:rPr>
          <w:rFonts w:ascii="Times New Roman" w:hAnsi="Times New Roman" w:cs="Times New Roman"/>
          <w:color w:val="000000"/>
          <w:lang w:val="en-US"/>
        </w:rPr>
        <w:t>I</w:t>
      </w:r>
      <w:r w:rsidRPr="00773D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 Василия 11 Темного (1389 - 1462 гг.)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3. Завершение объединения русских земель под властью Москвы при Иване </w:t>
      </w:r>
      <w:r>
        <w:rPr>
          <w:rFonts w:ascii="Times New Roman" w:hAnsi="Times New Roman" w:cs="Times New Roman"/>
          <w:color w:val="000000"/>
          <w:lang w:val="en-US"/>
        </w:rPr>
        <w:t>III</w:t>
      </w:r>
      <w:r w:rsidRPr="00773D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и Василии </w:t>
      </w:r>
      <w:r>
        <w:rPr>
          <w:rFonts w:ascii="Times New Roman" w:hAnsi="Times New Roman" w:cs="Times New Roman"/>
          <w:color w:val="000000"/>
          <w:lang w:val="en-US"/>
        </w:rPr>
        <w:t>III</w:t>
      </w:r>
      <w:r w:rsidRPr="00773D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(1462 - 1533 гг.)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Заключение. 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color w:val="000000"/>
        </w:rPr>
      </w:pPr>
      <w:r w:rsidRPr="00D66CA5">
        <w:rPr>
          <w:rFonts w:ascii="Times New Roman" w:hAnsi="Times New Roman" w:cs="Times New Roman"/>
          <w:b/>
          <w:color w:val="000000"/>
        </w:rPr>
        <w:t>Тема №7. Иван Грозный: Избранная рада или опричнина.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Введение.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1.  Период формального правления Ивана </w:t>
      </w:r>
      <w:r>
        <w:rPr>
          <w:rFonts w:ascii="Times New Roman" w:hAnsi="Times New Roman" w:cs="Times New Roman"/>
          <w:color w:val="000000"/>
          <w:lang w:val="en-US"/>
        </w:rPr>
        <w:t>IV</w:t>
      </w:r>
      <w:r w:rsidRPr="00773D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(1533 — 1547 гг.)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2.   Реформы Избранной рады и их значение.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 Опричнина: причины, сущность и последствия.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Заключение.</w:t>
      </w:r>
    </w:p>
    <w:p w:rsidR="00F61D5A" w:rsidRPr="00EC173D" w:rsidRDefault="00F61D5A" w:rsidP="00F61D5A">
      <w:pPr>
        <w:widowControl/>
        <w:shd w:val="clear" w:color="auto" w:fill="FFFFFF"/>
        <w:rPr>
          <w:rFonts w:ascii="Times New Roman" w:hAnsi="Times New Roman" w:cs="Times New Roman"/>
          <w:color w:val="000000"/>
        </w:rPr>
      </w:pPr>
      <w:r w:rsidRPr="00D66CA5">
        <w:rPr>
          <w:rFonts w:ascii="Times New Roman" w:hAnsi="Times New Roman" w:cs="Times New Roman"/>
          <w:b/>
          <w:color w:val="000000"/>
        </w:rPr>
        <w:t>Тема №8. Смута начала Х</w:t>
      </w:r>
      <w:r>
        <w:rPr>
          <w:rFonts w:ascii="Times New Roman" w:hAnsi="Times New Roman" w:cs="Times New Roman"/>
          <w:b/>
          <w:color w:val="000000"/>
          <w:lang w:val="en-US"/>
        </w:rPr>
        <w:t>VII</w:t>
      </w:r>
      <w:r w:rsidRPr="00D66CA5">
        <w:rPr>
          <w:rFonts w:ascii="Times New Roman" w:hAnsi="Times New Roman" w:cs="Times New Roman"/>
          <w:b/>
          <w:color w:val="000000"/>
        </w:rPr>
        <w:t xml:space="preserve"> в.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Введение.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1.   Правление Федора Ивановича (1584 - 1598 гг.) и Бориса Годунова (1598 - 1605 гг.).    Причины и сущность Смуты.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2.   Деятельность Лжедмитрия </w:t>
      </w:r>
      <w:r>
        <w:rPr>
          <w:rFonts w:ascii="Times New Roman" w:hAnsi="Times New Roman" w:cs="Times New Roman"/>
          <w:color w:val="000000"/>
          <w:lang w:val="en-US"/>
        </w:rPr>
        <w:t>I</w:t>
      </w:r>
      <w:r w:rsidRPr="00773D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(1605 - 1606 гг.) и Василия Шуйского (1606-1610 гг.)</w:t>
      </w:r>
    </w:p>
    <w:p w:rsidR="00F61D5A" w:rsidRPr="00EC173D" w:rsidRDefault="00F61D5A" w:rsidP="00F61D5A">
      <w:pPr>
        <w:shd w:val="clear" w:color="auto" w:fill="FFFFFF"/>
        <w:spacing w:line="259" w:lineRule="exac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   «Семибоярщина». Изгнание поляков из Москвы. Последствия Смуты. </w:t>
      </w:r>
    </w:p>
    <w:p w:rsidR="00F61D5A" w:rsidRDefault="00F61D5A" w:rsidP="00F61D5A">
      <w:pPr>
        <w:shd w:val="clear" w:color="auto" w:fill="FFFFFF"/>
        <w:spacing w:line="259" w:lineRule="exac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Заключение.</w:t>
      </w:r>
    </w:p>
    <w:p w:rsidR="00F61D5A" w:rsidRDefault="00F61D5A" w:rsidP="00F61D5A">
      <w:pPr>
        <w:shd w:val="clear" w:color="auto" w:fill="FFFFFF"/>
        <w:spacing w:line="259" w:lineRule="exact"/>
        <w:ind w:left="394"/>
        <w:rPr>
          <w:rFonts w:ascii="Times New Roman" w:hAnsi="Times New Roman" w:cs="Times New Roman"/>
          <w:color w:val="000000"/>
        </w:rPr>
      </w:pPr>
    </w:p>
    <w:p w:rsidR="00F61D5A" w:rsidRPr="00D66CA5" w:rsidRDefault="00F61D5A" w:rsidP="00F61D5A">
      <w:pPr>
        <w:widowControl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D66CA5">
        <w:rPr>
          <w:rFonts w:ascii="Times New Roman" w:hAnsi="Times New Roman" w:cs="Times New Roman"/>
          <w:b/>
          <w:color w:val="000000"/>
        </w:rPr>
        <w:t xml:space="preserve">Тема №9. Основные тенденции развития России в </w:t>
      </w:r>
      <w:r w:rsidRPr="00D66CA5">
        <w:rPr>
          <w:rFonts w:ascii="Times New Roman" w:hAnsi="Times New Roman" w:cs="Times New Roman"/>
          <w:b/>
          <w:color w:val="000000"/>
          <w:lang w:val="en-US"/>
        </w:rPr>
        <w:t>XVII</w:t>
      </w:r>
      <w:r w:rsidRPr="00D66CA5">
        <w:rPr>
          <w:rFonts w:ascii="Times New Roman" w:hAnsi="Times New Roman" w:cs="Times New Roman"/>
          <w:b/>
          <w:color w:val="000000"/>
        </w:rPr>
        <w:t xml:space="preserve"> в.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Введение.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1.   Эволюция государственного строя.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2.   Социально-экономическое развитие.</w:t>
      </w:r>
    </w:p>
    <w:p w:rsidR="00F61D5A" w:rsidRPr="00EC173D" w:rsidRDefault="00F61D5A" w:rsidP="00F61D5A">
      <w:pPr>
        <w:widowControl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  Обмирщение культуры. Церковный раскол. </w:t>
      </w:r>
    </w:p>
    <w:p w:rsidR="00F61D5A" w:rsidRPr="00EC173D" w:rsidRDefault="00F61D5A" w:rsidP="00F61D5A">
      <w:pPr>
        <w:widowControl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Заключение.</w:t>
      </w:r>
    </w:p>
    <w:p w:rsidR="00F61D5A" w:rsidRPr="00EC173D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F61D5A" w:rsidRPr="00D66CA5" w:rsidRDefault="00F61D5A" w:rsidP="00F61D5A">
      <w:pPr>
        <w:widowControl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CA5">
        <w:rPr>
          <w:rFonts w:ascii="Times New Roman" w:hAnsi="Times New Roman" w:cs="Times New Roman"/>
          <w:b/>
          <w:color w:val="000000"/>
        </w:rPr>
        <w:t>Литература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Буганов В.И. "Разыскное дело" Степана Разина. // ОИ. 1994-1.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Волков В.А. - О.В. Чумичева. Соловецкое восстание 1667-1676 гг. // ОИ.2001.№1.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Володихин Д.М. "М.М.Крим. Меж Русью и Литвой. Западно-русские земли в системе русско-литовских отношений конца </w:t>
      </w:r>
      <w:r>
        <w:rPr>
          <w:rFonts w:ascii="Times New Roman" w:hAnsi="Times New Roman" w:cs="Times New Roman"/>
          <w:color w:val="000000"/>
          <w:lang w:val="en-US"/>
        </w:rPr>
        <w:t>XV</w:t>
      </w:r>
      <w:r w:rsidRPr="00773D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- первой трети </w:t>
      </w:r>
      <w:r>
        <w:rPr>
          <w:rFonts w:ascii="Times New Roman" w:hAnsi="Times New Roman" w:cs="Times New Roman"/>
          <w:color w:val="000000"/>
          <w:lang w:val="en-US"/>
        </w:rPr>
        <w:t>XVI</w:t>
      </w:r>
      <w:r w:rsidRPr="00773D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вв." /рецензия///ВИ. 1996-11,12.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Горский А.А. К вопросу о причинах "возвышения" Москвы // ОИ 1997-1.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Горский А.А. Москва, Тверь и Орда в 1300-1339 ГГ. // ВИ. 1995-4.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Горский А.А. О времени и обстоятельствах освобождения Москвы с власти Орда // ВИ. 1997-5.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Горский А.А. Политическая борьба на Руси в конце </w:t>
      </w:r>
      <w:r>
        <w:rPr>
          <w:rFonts w:ascii="Times New Roman" w:hAnsi="Times New Roman" w:cs="Times New Roman"/>
          <w:color w:val="000000"/>
          <w:lang w:val="en-US"/>
        </w:rPr>
        <w:t>XI</w:t>
      </w:r>
      <w:r>
        <w:rPr>
          <w:rFonts w:ascii="Times New Roman" w:hAnsi="Times New Roman" w:cs="Times New Roman"/>
          <w:color w:val="000000"/>
        </w:rPr>
        <w:t>11 века и от ношения с Ордой // ОИ. 1996-3.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Данкинг У. Была ли в России в начале </w:t>
      </w:r>
      <w:r>
        <w:rPr>
          <w:rFonts w:ascii="Times New Roman" w:hAnsi="Times New Roman" w:cs="Times New Roman"/>
          <w:color w:val="000000"/>
          <w:lang w:val="en-US"/>
        </w:rPr>
        <w:t>XVII</w:t>
      </w:r>
      <w:r w:rsidRPr="00773D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в. крестьянская война // ВИ. 1994-9.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Завещание князя Дмитрия Пожарского. Публикация подготовлена Ю.М. Эскиным // ОИ. 2000. № 1.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Кромм М.М. Судьба регентского совета при малолетнем Иване </w:t>
      </w:r>
      <w:r>
        <w:rPr>
          <w:rFonts w:ascii="Times New Roman" w:hAnsi="Times New Roman" w:cs="Times New Roman"/>
          <w:color w:val="000000"/>
          <w:lang w:val="en-US"/>
        </w:rPr>
        <w:t>IV</w:t>
      </w:r>
      <w:r w:rsidRPr="00773D94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Но</w:t>
      </w:r>
      <w:r>
        <w:rPr>
          <w:rFonts w:ascii="Times New Roman" w:hAnsi="Times New Roman" w:cs="Times New Roman"/>
          <w:color w:val="000000"/>
        </w:rPr>
        <w:softHyphen/>
        <w:t>вые данные о внутриполитической борьбе конца 1533-1534 года. // ОИ. 1996-5.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Кульпин Э.С. Истоки государства Российского: от церковного собора 1503 года до опричнины. // Общественные науки и современность (далее -ОНС). 1997-1,2.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Кучкин В.А. Великокняжеская печать с двуглавым орлом грамоты 1497 года//ВИ. 1999. №4-5.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Кучкин В.А. Дмитрий Донской /исторический портрет/ //ВИ. 1995-5-6.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Кучкин В.А. Первый московский князь Даниил Александрович // ОИ. 1995-1.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Кучкин В.А. Сергий Радонежский. // ВИ. 1992-10.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76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Матузова В.И. "С. Роуэлл. Литва восходящая. Языческая империя Восточной и Центральной Европе 1295-1345 гг." /рецензия/ // ВИ. 199-7-6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Морозова Л.Е. Борис Федорович Годунов. // ВИ. 1998-1.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Морозова Л.Е. Василий Иванович Шуйский // ВИ. 2000. № 1.0.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Сорокин Ю.А. Алексей Михаилович // ВИ. 1992. № 4,5.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Степанова Л.Г. К вопросу об имущественной дифференциации кресть</w:t>
      </w:r>
      <w:r>
        <w:rPr>
          <w:rFonts w:ascii="Times New Roman" w:hAnsi="Times New Roman" w:cs="Times New Roman"/>
          <w:color w:val="000000"/>
        </w:rPr>
        <w:softHyphen/>
        <w:t xml:space="preserve">янства в конце </w:t>
      </w:r>
      <w:r>
        <w:rPr>
          <w:rFonts w:ascii="Times New Roman" w:hAnsi="Times New Roman" w:cs="Times New Roman"/>
          <w:color w:val="000000"/>
          <w:lang w:val="en-US"/>
        </w:rPr>
        <w:t>XV</w:t>
      </w:r>
      <w:r w:rsidRPr="00773D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- начале </w:t>
      </w:r>
      <w:r>
        <w:rPr>
          <w:rFonts w:ascii="Times New Roman" w:hAnsi="Times New Roman" w:cs="Times New Roman"/>
          <w:color w:val="000000"/>
          <w:lang w:val="en-US"/>
        </w:rPr>
        <w:t>XVI</w:t>
      </w:r>
      <w:r w:rsidRPr="00773D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века (по данным новгородских писцовых книг)//ОИ. 2001. №4.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Филюшкин А.И. Термины "царь" и "царство" на Руси. // ВИ. 1997-8.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Хорошкевич АЛ. Москва</w:t>
      </w:r>
      <w:r>
        <w:rPr>
          <w:rFonts w:ascii="Times New Roman" w:hAnsi="Times New Roman" w:cs="Times New Roman"/>
          <w:color w:val="000000"/>
          <w:lang w:val="en-US"/>
        </w:rPr>
        <w:t>XVI</w:t>
      </w:r>
      <w:r w:rsidRPr="00773D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столетия. //ОИ. 1996-4.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Хорошкевич А.Л. Русь и Крым после падения ордынского ига: динами</w:t>
      </w:r>
      <w:r>
        <w:rPr>
          <w:rFonts w:ascii="Times New Roman" w:hAnsi="Times New Roman" w:cs="Times New Roman"/>
          <w:color w:val="000000"/>
        </w:rPr>
        <w:softHyphen/>
        <w:t>ка трибутарных отношений // ОИ. 1999. № 2.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Хорошкевич А.Л. Царский титул Ивана </w:t>
      </w:r>
      <w:r>
        <w:rPr>
          <w:rFonts w:ascii="Times New Roman" w:hAnsi="Times New Roman" w:cs="Times New Roman"/>
          <w:color w:val="000000"/>
          <w:lang w:val="en-US"/>
        </w:rPr>
        <w:t>IV</w:t>
      </w:r>
      <w:r w:rsidRPr="00773D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 боярский "мятеж" 1553 года.//ОИ. 1994-3.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Юргаиов А.Л. Опричнина или Страшный Суд. //ОИ. 1997-3.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Юрганов А.Л. Удельно-вотчинная система и традиции наследования власти и собственности в средневековой России // ОИ. 1996-3.</w:t>
      </w:r>
    </w:p>
    <w:p w:rsidR="00F61D5A" w:rsidRPr="00EC173D" w:rsidRDefault="00F61D5A" w:rsidP="00F61D5A">
      <w:pPr>
        <w:widowControl/>
        <w:shd w:val="clear" w:color="auto" w:fill="FFFFFF"/>
        <w:rPr>
          <w:rFonts w:ascii="Times New Roman" w:hAnsi="Times New Roman" w:cs="Times New Roman"/>
          <w:color w:val="000000"/>
        </w:rPr>
      </w:pPr>
    </w:p>
    <w:p w:rsidR="00F61D5A" w:rsidRPr="00EC173D" w:rsidRDefault="00F61D5A" w:rsidP="00F61D5A">
      <w:pPr>
        <w:widowControl/>
        <w:shd w:val="clear" w:color="auto" w:fill="FFFFFF"/>
        <w:jc w:val="center"/>
        <w:rPr>
          <w:rFonts w:ascii="Times New Roman" w:hAnsi="Times New Roman" w:cs="Times New Roman"/>
          <w:b/>
          <w:color w:val="000000"/>
        </w:rPr>
      </w:pPr>
      <w:r w:rsidRPr="00B27677">
        <w:rPr>
          <w:rFonts w:ascii="Times New Roman" w:hAnsi="Times New Roman" w:cs="Times New Roman"/>
          <w:b/>
          <w:color w:val="000000"/>
        </w:rPr>
        <w:t>Российская империя</w:t>
      </w:r>
    </w:p>
    <w:p w:rsidR="00F61D5A" w:rsidRPr="00B27677" w:rsidRDefault="00F61D5A" w:rsidP="00F61D5A">
      <w:pPr>
        <w:widowControl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B27677">
        <w:rPr>
          <w:rFonts w:ascii="Times New Roman" w:hAnsi="Times New Roman" w:cs="Times New Roman"/>
          <w:b/>
          <w:color w:val="000000"/>
        </w:rPr>
        <w:t>Тема №10. Реформы Петра Великого и их историческое значение.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Введение.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1.   Реформы Петра </w:t>
      </w:r>
      <w:r>
        <w:rPr>
          <w:rFonts w:ascii="Times New Roman" w:hAnsi="Times New Roman" w:cs="Times New Roman"/>
          <w:color w:val="000000"/>
          <w:lang w:val="en-US"/>
        </w:rPr>
        <w:t>I</w:t>
      </w:r>
      <w:r w:rsidRPr="00773D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 сфере экономики.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2.   Военно-политические преобразования.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  Социально-культурное развитие России в эпоху правления Петра </w:t>
      </w:r>
      <w:r>
        <w:rPr>
          <w:rFonts w:ascii="Times New Roman" w:hAnsi="Times New Roman" w:cs="Times New Roman"/>
          <w:color w:val="000000"/>
          <w:lang w:val="en-US"/>
        </w:rPr>
        <w:t>I</w:t>
      </w:r>
      <w:r w:rsidRPr="00773D94">
        <w:rPr>
          <w:rFonts w:ascii="Times New Roman" w:hAnsi="Times New Roman" w:cs="Times New Roman"/>
          <w:color w:val="000000"/>
        </w:rPr>
        <w:t>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73D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Заключение.</w:t>
      </w:r>
    </w:p>
    <w:p w:rsidR="00F61D5A" w:rsidRPr="00336DE5" w:rsidRDefault="00F61D5A" w:rsidP="00F61D5A">
      <w:pPr>
        <w:widowControl/>
        <w:shd w:val="clear" w:color="auto" w:fill="FFFFFF"/>
        <w:rPr>
          <w:rFonts w:ascii="Times New Roman" w:hAnsi="Times New Roman" w:cs="Times New Roman"/>
          <w:b/>
          <w:color w:val="000000"/>
        </w:rPr>
      </w:pPr>
      <w:r w:rsidRPr="00336DE5">
        <w:rPr>
          <w:rFonts w:ascii="Times New Roman" w:hAnsi="Times New Roman" w:cs="Times New Roman"/>
          <w:b/>
          <w:color w:val="000000"/>
        </w:rPr>
        <w:t xml:space="preserve">Тема №11. Россия в середине и второй половине </w:t>
      </w:r>
      <w:r w:rsidRPr="00336DE5">
        <w:rPr>
          <w:rFonts w:ascii="Times New Roman" w:hAnsi="Times New Roman" w:cs="Times New Roman"/>
          <w:b/>
          <w:color w:val="000000"/>
          <w:lang w:val="en-US"/>
        </w:rPr>
        <w:t>XVIII</w:t>
      </w:r>
      <w:r w:rsidRPr="00336DE5">
        <w:rPr>
          <w:rFonts w:ascii="Times New Roman" w:hAnsi="Times New Roman" w:cs="Times New Roman"/>
          <w:b/>
          <w:color w:val="000000"/>
        </w:rPr>
        <w:t xml:space="preserve"> в.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 Введение.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1.  Причины и сущность дворцовых переворотов.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2.  Политика «просвещенного абсолютизма» Екатерины </w:t>
      </w:r>
      <w:r>
        <w:rPr>
          <w:rFonts w:ascii="Times New Roman" w:hAnsi="Times New Roman" w:cs="Times New Roman"/>
          <w:color w:val="000000"/>
          <w:lang w:val="en-US"/>
        </w:rPr>
        <w:t>II</w:t>
      </w:r>
      <w:r w:rsidRPr="00773D94"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>особенности, противоречивость, последствия.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  Итоги развития России в эпоху правления Павла 1. 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Заключение.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color w:val="000000"/>
        </w:rPr>
      </w:pPr>
      <w:r w:rsidRPr="00336DE5">
        <w:rPr>
          <w:rFonts w:ascii="Times New Roman" w:hAnsi="Times New Roman" w:cs="Times New Roman"/>
          <w:b/>
          <w:color w:val="000000"/>
        </w:rPr>
        <w:t xml:space="preserve">Тема №12. Российская империя в первой половине </w:t>
      </w:r>
      <w:r w:rsidRPr="00336DE5">
        <w:rPr>
          <w:rFonts w:ascii="Times New Roman" w:hAnsi="Times New Roman" w:cs="Times New Roman"/>
          <w:b/>
          <w:color w:val="000000"/>
          <w:lang w:val="en-US"/>
        </w:rPr>
        <w:t>XIX</w:t>
      </w:r>
      <w:r w:rsidRPr="00336DE5">
        <w:rPr>
          <w:rFonts w:ascii="Times New Roman" w:hAnsi="Times New Roman" w:cs="Times New Roman"/>
          <w:b/>
          <w:color w:val="000000"/>
        </w:rPr>
        <w:t xml:space="preserve"> в.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 Введение.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1.   Россия в первой четверти </w:t>
      </w:r>
      <w:r>
        <w:rPr>
          <w:rFonts w:ascii="Times New Roman" w:hAnsi="Times New Roman" w:cs="Times New Roman"/>
          <w:color w:val="000000"/>
          <w:lang w:val="en-US"/>
        </w:rPr>
        <w:t>XIX</w:t>
      </w:r>
      <w:r w:rsidRPr="00773D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в.: либеральные ожидания и реаль</w:t>
      </w:r>
      <w:r>
        <w:rPr>
          <w:rFonts w:ascii="Times New Roman" w:hAnsi="Times New Roman" w:cs="Times New Roman"/>
          <w:color w:val="000000"/>
        </w:rPr>
        <w:softHyphen/>
        <w:t>ность.</w:t>
      </w:r>
    </w:p>
    <w:p w:rsidR="00F61D5A" w:rsidRDefault="00F61D5A" w:rsidP="00F61D5A">
      <w:pPr>
        <w:shd w:val="clear" w:color="auto" w:fill="FFFFFF"/>
        <w:spacing w:line="259" w:lineRule="exac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  Эпоха правления Николая </w:t>
      </w:r>
      <w:r>
        <w:rPr>
          <w:rFonts w:ascii="Times New Roman" w:hAnsi="Times New Roman" w:cs="Times New Roman"/>
          <w:color w:val="000000"/>
          <w:lang w:val="en-US"/>
        </w:rPr>
        <w:t>I</w:t>
      </w:r>
      <w:r w:rsidRPr="00773D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и ее значение в истории России. </w:t>
      </w:r>
    </w:p>
    <w:p w:rsidR="00F61D5A" w:rsidRDefault="00F61D5A" w:rsidP="00F61D5A">
      <w:pPr>
        <w:shd w:val="clear" w:color="auto" w:fill="FFFFFF"/>
        <w:spacing w:line="259" w:lineRule="exac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Заключение.</w:t>
      </w:r>
    </w:p>
    <w:p w:rsidR="00F61D5A" w:rsidRPr="00336DE5" w:rsidRDefault="00F61D5A" w:rsidP="00F61D5A">
      <w:pPr>
        <w:widowControl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336DE5">
        <w:rPr>
          <w:rFonts w:ascii="Times New Roman" w:hAnsi="Times New Roman" w:cs="Times New Roman"/>
          <w:b/>
          <w:color w:val="000000"/>
        </w:rPr>
        <w:t>Тема №13. Западники и славянофилы.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Введение.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1. Формирование российской интеллигенции и ее особенности.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2.   Российское западничество.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   Славянофилы. «Русская идея». 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Заключение.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color w:val="000000"/>
        </w:rPr>
      </w:pPr>
      <w:r w:rsidRPr="00336DE5">
        <w:rPr>
          <w:rFonts w:ascii="Times New Roman" w:hAnsi="Times New Roman" w:cs="Times New Roman"/>
          <w:b/>
          <w:color w:val="000000"/>
        </w:rPr>
        <w:t xml:space="preserve">Тема №14. Россия во второй половине </w:t>
      </w:r>
      <w:r w:rsidRPr="00336DE5">
        <w:rPr>
          <w:rFonts w:ascii="Times New Roman" w:hAnsi="Times New Roman" w:cs="Times New Roman"/>
          <w:b/>
          <w:color w:val="000000"/>
          <w:lang w:val="en-US"/>
        </w:rPr>
        <w:t>XIX</w:t>
      </w:r>
      <w:r w:rsidRPr="00336DE5">
        <w:rPr>
          <w:rFonts w:ascii="Times New Roman" w:hAnsi="Times New Roman" w:cs="Times New Roman"/>
          <w:b/>
          <w:color w:val="000000"/>
        </w:rPr>
        <w:t xml:space="preserve"> - начале </w:t>
      </w:r>
      <w:r w:rsidRPr="00336DE5">
        <w:rPr>
          <w:rFonts w:ascii="Times New Roman" w:hAnsi="Times New Roman" w:cs="Times New Roman"/>
          <w:b/>
          <w:color w:val="000000"/>
          <w:lang w:val="en-US"/>
        </w:rPr>
        <w:t>XX</w:t>
      </w:r>
      <w:r w:rsidRPr="00336DE5">
        <w:rPr>
          <w:rFonts w:ascii="Times New Roman" w:hAnsi="Times New Roman" w:cs="Times New Roman"/>
          <w:b/>
          <w:color w:val="000000"/>
        </w:rPr>
        <w:t xml:space="preserve"> вв.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Введение.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1.   Значение реформ Александра </w:t>
      </w:r>
      <w:r>
        <w:rPr>
          <w:rFonts w:ascii="Times New Roman" w:hAnsi="Times New Roman" w:cs="Times New Roman"/>
          <w:color w:val="000000"/>
          <w:lang w:val="en-US"/>
        </w:rPr>
        <w:t>II</w:t>
      </w:r>
      <w:r w:rsidRPr="00773D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для буржуазного развития России.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2.   Контрреформы Александра </w:t>
      </w:r>
      <w:r>
        <w:rPr>
          <w:rFonts w:ascii="Times New Roman" w:hAnsi="Times New Roman" w:cs="Times New Roman"/>
          <w:color w:val="000000"/>
          <w:lang w:val="en-US"/>
        </w:rPr>
        <w:t>III</w:t>
      </w:r>
      <w:r w:rsidRPr="00773D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 их последствия.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 Характерные черты развития России на рубеже </w:t>
      </w:r>
      <w:r>
        <w:rPr>
          <w:rFonts w:ascii="Times New Roman" w:hAnsi="Times New Roman" w:cs="Times New Roman"/>
          <w:color w:val="000000"/>
          <w:lang w:val="en-US"/>
        </w:rPr>
        <w:t>XIX</w:t>
      </w:r>
      <w:r w:rsidRPr="00773D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Times New Roman" w:hAnsi="Times New Roman" w:cs="Times New Roman"/>
          <w:color w:val="000000"/>
          <w:lang w:val="en-US"/>
        </w:rPr>
        <w:t>XX</w:t>
      </w:r>
      <w:r w:rsidRPr="00773D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вв.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 Заключение.</w:t>
      </w:r>
    </w:p>
    <w:p w:rsidR="00F61D5A" w:rsidRPr="00336DE5" w:rsidRDefault="00F61D5A" w:rsidP="00F61D5A">
      <w:pPr>
        <w:widowControl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336DE5">
        <w:rPr>
          <w:rFonts w:ascii="Times New Roman" w:hAnsi="Times New Roman" w:cs="Times New Roman"/>
          <w:b/>
          <w:color w:val="000000"/>
        </w:rPr>
        <w:t>Тема №15. Либерализм в России. Введение.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1.  Истоки российского либерализма.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2.  Особенности российского либерализма.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 Основные либеральные партии в России. 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Заключение.</w:t>
      </w:r>
    </w:p>
    <w:p w:rsidR="00F61D5A" w:rsidRPr="00EE5539" w:rsidRDefault="00F61D5A" w:rsidP="00F61D5A">
      <w:pPr>
        <w:widowControl/>
        <w:shd w:val="clear" w:color="auto" w:fill="FFFFFF"/>
        <w:rPr>
          <w:rFonts w:ascii="Times New Roman" w:hAnsi="Times New Roman" w:cs="Times New Roman"/>
          <w:b/>
          <w:color w:val="000000"/>
        </w:rPr>
      </w:pPr>
      <w:r w:rsidRPr="00EE5539">
        <w:rPr>
          <w:rFonts w:ascii="Times New Roman" w:hAnsi="Times New Roman" w:cs="Times New Roman"/>
          <w:b/>
          <w:color w:val="000000"/>
        </w:rPr>
        <w:t xml:space="preserve">Тема №16. Столыпинская программа модернизации России. 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Введение.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1.  Цели и задачи реформ П.А. Столыпина.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2. Аграрная реформа П.А. Столыпина.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 Итоги реформ П.А. Столыпина. 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Заключение.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Литература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Анисимов Е.В. Время петровских реформ. Л., 1989.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Буганов В.И. Российское дворянство. // ВИ. 1994-1.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Бугин А.П. Классово-экономическая характеристика массовых демок</w:t>
      </w:r>
      <w:r>
        <w:rPr>
          <w:rFonts w:ascii="Times New Roman" w:hAnsi="Times New Roman" w:cs="Times New Roman"/>
          <w:color w:val="000000"/>
        </w:rPr>
        <w:softHyphen/>
        <w:t xml:space="preserve">ратических движений </w:t>
      </w:r>
      <w:r>
        <w:rPr>
          <w:rFonts w:ascii="Times New Roman" w:hAnsi="Times New Roman" w:cs="Times New Roman"/>
          <w:color w:val="000000"/>
          <w:lang w:val="en-US"/>
        </w:rPr>
        <w:t>XIX</w:t>
      </w:r>
      <w:r w:rsidRPr="00773D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Times New Roman" w:hAnsi="Times New Roman" w:cs="Times New Roman"/>
          <w:color w:val="000000"/>
          <w:lang w:val="en-US"/>
        </w:rPr>
        <w:t>XX</w:t>
      </w:r>
      <w:r w:rsidRPr="00773D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веков. // ВИ. 1997-3.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Будницкий О-В. Терроризм в русском освободительном движении: идео</w:t>
      </w:r>
      <w:r>
        <w:rPr>
          <w:rFonts w:ascii="Times New Roman" w:hAnsi="Times New Roman" w:cs="Times New Roman"/>
          <w:color w:val="000000"/>
        </w:rPr>
        <w:softHyphen/>
        <w:t xml:space="preserve">логия, этика, психология (вторая половина </w:t>
      </w:r>
      <w:r>
        <w:rPr>
          <w:rFonts w:ascii="Times New Roman" w:hAnsi="Times New Roman" w:cs="Times New Roman"/>
          <w:color w:val="000000"/>
          <w:lang w:val="en-US"/>
        </w:rPr>
        <w:t>XIX</w:t>
      </w:r>
      <w:r w:rsidRPr="00773D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- начала </w:t>
      </w:r>
      <w:r>
        <w:rPr>
          <w:rFonts w:ascii="Times New Roman" w:hAnsi="Times New Roman" w:cs="Times New Roman"/>
          <w:color w:val="000000"/>
          <w:lang w:val="en-US"/>
        </w:rPr>
        <w:t>XX</w:t>
      </w:r>
      <w:r w:rsidRPr="00773D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в.). М., 2000.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Витте СЮ. Избранные воспоминания. М„ 1991.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Власть и реформы в России. Материалы "круглого стола", посвященного обсуждению коллективной монографии петербургских историков. // ОИ. 1998-3.</w:t>
      </w:r>
    </w:p>
    <w:p w:rsidR="00F61D5A" w:rsidRPr="007D27E5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Волкова И.В., И.В. Курукин. Феномен дворцовых переворотов в полити</w:t>
      </w:r>
      <w:r>
        <w:rPr>
          <w:rFonts w:ascii="Times New Roman" w:hAnsi="Times New Roman" w:cs="Times New Roman"/>
          <w:color w:val="000000"/>
        </w:rPr>
        <w:softHyphen/>
        <w:t>ческой истории России Х</w:t>
      </w:r>
      <w:r>
        <w:rPr>
          <w:rFonts w:ascii="Times New Roman" w:hAnsi="Times New Roman" w:cs="Times New Roman"/>
          <w:color w:val="000000"/>
          <w:lang w:val="en-US"/>
        </w:rPr>
        <w:t>VII</w:t>
      </w:r>
      <w:r>
        <w:rPr>
          <w:rFonts w:ascii="Times New Roman" w:hAnsi="Times New Roman" w:cs="Times New Roman"/>
          <w:color w:val="000000"/>
        </w:rPr>
        <w:t>-ХХ вв. //ВИ. 1995-5-6.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Гросух В.Я. Истоки трех русских революций. // ОИ. 1997-6.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Данилов А. А. Политические партии России. Конец Х1Х-перв. треть </w:t>
      </w:r>
      <w:r>
        <w:rPr>
          <w:rFonts w:ascii="Times New Roman" w:hAnsi="Times New Roman" w:cs="Times New Roman"/>
          <w:color w:val="000000"/>
          <w:lang w:val="en-US"/>
        </w:rPr>
        <w:t>XX</w:t>
      </w:r>
      <w:r w:rsidRPr="00773D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в. (рецензия)//ВИ. 1997-2.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Денежная реформа Петра 1. // ВИ. 1994-3.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Ефременко А.В. Агропромышленный аспект столыпинской земельной ре</w:t>
      </w:r>
      <w:r>
        <w:rPr>
          <w:rFonts w:ascii="Times New Roman" w:hAnsi="Times New Roman" w:cs="Times New Roman"/>
          <w:color w:val="000000"/>
        </w:rPr>
        <w:softHyphen/>
        <w:t>формы. //ВИ. 1996-11-12.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Захарова Л.Г. Самодержавие, бюрократия и реформы 60-х гг. </w:t>
      </w:r>
      <w:r>
        <w:rPr>
          <w:rFonts w:ascii="Times New Roman" w:hAnsi="Times New Roman" w:cs="Times New Roman"/>
          <w:color w:val="000000"/>
          <w:lang w:val="en-US"/>
        </w:rPr>
        <w:t>XIX</w:t>
      </w:r>
      <w:r w:rsidRPr="00773D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века в России.//ВИ. 1989-10.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Зверев В.В. Эволюция народничества: "теория малых дел" //ОИ. 1997-4. </w:t>
      </w:r>
      <w:r>
        <w:rPr>
          <w:rFonts w:ascii="Times New Roman" w:hAnsi="Times New Roman" w:cs="Times New Roman"/>
          <w:i/>
          <w:iCs/>
          <w:color w:val="000000"/>
        </w:rPr>
        <w:t xml:space="preserve">' </w:t>
      </w:r>
      <w:r>
        <w:rPr>
          <w:rFonts w:ascii="Times New Roman" w:hAnsi="Times New Roman" w:cs="Times New Roman"/>
          <w:color w:val="000000"/>
        </w:rPr>
        <w:t>Искандеров А.А. Российская монархия, реформы и революция. // ВИ. 1994-1,6.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Каменский А.Б. Сословная политика Екатерины 11.// ВИ. 1995-3.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Карпачев М.Д. - Б.П. Балуев. Либеральное народничество на рубеже Х1Х-ХХ веков (рецензия). // ВИ. 1997-7.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Крыжановский СЕ. Заметки русского консерватора. // ВИ. 1997-2,3.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Захарова Л.Г.О "личном факторе" в истории: роль императора Александ</w:t>
      </w:r>
      <w:r>
        <w:rPr>
          <w:rFonts w:ascii="Times New Roman" w:hAnsi="Times New Roman" w:cs="Times New Roman"/>
          <w:color w:val="000000"/>
        </w:rPr>
        <w:softHyphen/>
        <w:t xml:space="preserve">ра </w:t>
      </w:r>
      <w:r>
        <w:rPr>
          <w:rFonts w:ascii="Times New Roman" w:hAnsi="Times New Roman" w:cs="Times New Roman"/>
          <w:color w:val="000000"/>
          <w:lang w:val="en-US"/>
        </w:rPr>
        <w:t>II</w:t>
      </w:r>
      <w:r w:rsidRPr="00773D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в проведении Великих реформ 60 - 70-х годов </w:t>
      </w:r>
      <w:r>
        <w:rPr>
          <w:rFonts w:ascii="Times New Roman" w:hAnsi="Times New Roman" w:cs="Times New Roman"/>
          <w:color w:val="000000"/>
          <w:lang w:val="en-US"/>
        </w:rPr>
        <w:t>XIX</w:t>
      </w:r>
      <w:r w:rsidRPr="00773D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в. в России. // Уральский исторический вестник. Екатеринбург. 1994-1.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Лейберов И.П., 10.Д. Марголис, Н.К. Юрковский. Традиции демократии и либерализма в России. // ВИ. 1996-2.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Леонов М.И. Эсеры и </w:t>
      </w:r>
      <w:r>
        <w:rPr>
          <w:rFonts w:ascii="Times New Roman" w:hAnsi="Times New Roman" w:cs="Times New Roman"/>
          <w:color w:val="000000"/>
          <w:lang w:val="en-US"/>
        </w:rPr>
        <w:t>II</w:t>
      </w:r>
      <w:r w:rsidRPr="00773D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Дума. // ВИ. 1997-2.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Литвак Б.Г. Переворот 1861 года в России: почему не реализовалась ре</w:t>
      </w:r>
      <w:r>
        <w:rPr>
          <w:rFonts w:ascii="Times New Roman" w:hAnsi="Times New Roman" w:cs="Times New Roman"/>
          <w:color w:val="000000"/>
        </w:rPr>
        <w:softHyphen/>
        <w:t>форматорская альтернатива. М., 1991.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Маркиз де Кюстин. Николаевская Россия. М., 1990.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Медушевский А.А. Реформы в России Х1Х-ХХ веков: западная модель и русский опыт. Конференция в Фраикфурте-на-Майне. // ОИ. 1996-2.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Медушевский А.Н. Конституционная монархия в России. // ВИ. 1994-8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Медушевский А.Н. Конституционные проекты русского либерализма и ого политическая стратегия. //ВИ. 1996-9.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Мироненко СВ. Страницы тайной истории самодержавия. М., 1990.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Николаевский Б.И. История одного предателя. Террористы и полити</w:t>
      </w:r>
      <w:r>
        <w:rPr>
          <w:rFonts w:ascii="Times New Roman" w:hAnsi="Times New Roman" w:cs="Times New Roman"/>
          <w:color w:val="000000"/>
        </w:rPr>
        <w:softHyphen/>
        <w:t>ческая полиция. М., 1991.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Павленко Н.И. Петр Великий. М., 1990.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Писарьков Л.Ф. От Петра 1 до Николая 1: политика правительства Е об</w:t>
      </w:r>
      <w:r>
        <w:rPr>
          <w:rFonts w:ascii="Times New Roman" w:hAnsi="Times New Roman" w:cs="Times New Roman"/>
          <w:color w:val="000000"/>
        </w:rPr>
        <w:softHyphen/>
        <w:t>ласти формирования бюрократии. // ОИ. 1996-4.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Политическая история России в партиях и лицах. / Сост. В.В. Шелохаев, А.Н. Боханов и др. М., 1993.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Правые и конституционные монархисты в России в 1907 - 1908 гг. // ВИ. 1997-6,8:</w:t>
      </w:r>
      <w:r w:rsidRPr="00773D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Римский СВ. Церковная реформа 60-70-х годов </w:t>
      </w:r>
      <w:r>
        <w:rPr>
          <w:rFonts w:ascii="Times New Roman" w:hAnsi="Times New Roman" w:cs="Times New Roman"/>
          <w:color w:val="000000"/>
          <w:lang w:val="en-US"/>
        </w:rPr>
        <w:t>XIX</w:t>
      </w:r>
      <w:r w:rsidRPr="00773D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века. // ОИ, 1995-2. Российские самодержцы. 1801-1917. Отв. ред. А. Карелин. М., 1997. Савинков Б.В. Воспоминания террориста. М</w:t>
      </w:r>
      <w:r w:rsidRPr="00383909">
        <w:rPr>
          <w:rFonts w:ascii="Times New Roman" w:hAnsi="Times New Roman" w:cs="Times New Roman"/>
          <w:color w:val="000000"/>
        </w:rPr>
        <w:t>., 1</w:t>
      </w:r>
      <w:r w:rsidRPr="00383909">
        <w:rPr>
          <w:rFonts w:ascii="Times New Roman" w:hAnsi="Times New Roman" w:cs="Times New Roman"/>
          <w:bCs/>
          <w:color w:val="000000"/>
        </w:rPr>
        <w:t>991.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Слепнев И.Н. "Менталитет и аграрное развитие России в </w:t>
      </w:r>
      <w:r>
        <w:rPr>
          <w:rFonts w:ascii="Times New Roman" w:hAnsi="Times New Roman" w:cs="Times New Roman"/>
          <w:color w:val="000000"/>
          <w:lang w:val="en-US"/>
        </w:rPr>
        <w:t>XIX</w:t>
      </w:r>
      <w:r w:rsidRPr="00773D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Times New Roman" w:hAnsi="Times New Roman" w:cs="Times New Roman"/>
          <w:color w:val="000000"/>
          <w:lang w:val="en-US"/>
        </w:rPr>
        <w:t>XX</w:t>
      </w:r>
      <w:r w:rsidRPr="00773D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ве</w:t>
      </w:r>
      <w:r>
        <w:rPr>
          <w:rFonts w:ascii="Times New Roman" w:hAnsi="Times New Roman" w:cs="Times New Roman"/>
          <w:color w:val="000000"/>
        </w:rPr>
        <w:softHyphen/>
        <w:t>ках". Международная конференция в Москве. // ОИ. 1996-1.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Степанский А.Д. Программы политических партий  России.   Конец </w:t>
      </w:r>
      <w:r>
        <w:rPr>
          <w:rFonts w:ascii="Times New Roman" w:hAnsi="Times New Roman" w:cs="Times New Roman"/>
          <w:color w:val="000000"/>
          <w:lang w:val="en-US"/>
        </w:rPr>
        <w:t>XIX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- начало </w:t>
      </w:r>
      <w:r>
        <w:rPr>
          <w:rFonts w:ascii="Times New Roman" w:hAnsi="Times New Roman" w:cs="Times New Roman"/>
          <w:color w:val="000000"/>
          <w:lang w:val="en-US"/>
        </w:rPr>
        <w:t>XX</w:t>
      </w:r>
      <w:r w:rsidRPr="00773D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вв. (рецензия)//ВИ. 1997-6.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Телйцын В.Л. "1905 год - начало революционных потрясений в России". Международная научная конференция. // ОИ. 1996-4.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Хайлова Н.Б. - С.С. Секиринский, В.В. Шелохаев. Либерализм в России. Очерки истории (средина </w:t>
      </w:r>
      <w:r>
        <w:rPr>
          <w:rFonts w:ascii="Times New Roman" w:hAnsi="Times New Roman" w:cs="Times New Roman"/>
          <w:color w:val="000000"/>
          <w:lang w:val="en-US"/>
        </w:rPr>
        <w:t>XIX</w:t>
      </w:r>
      <w:r>
        <w:rPr>
          <w:rFonts w:ascii="Times New Roman" w:hAnsi="Times New Roman" w:cs="Times New Roman"/>
          <w:color w:val="000000"/>
        </w:rPr>
        <w:t xml:space="preserve">-начало </w:t>
      </w:r>
      <w:r>
        <w:rPr>
          <w:rFonts w:ascii="Times New Roman" w:hAnsi="Times New Roman" w:cs="Times New Roman"/>
          <w:color w:val="000000"/>
          <w:lang w:val="en-US"/>
        </w:rPr>
        <w:t>XX</w:t>
      </w:r>
      <w:r w:rsidRPr="00773D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в.) (рецензия)//ОИ. 1996-5.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Шацилло К.Ф. Первая Государственная дума. // ОЙ. 1996-4.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Шелохаев В</w:t>
      </w:r>
      <w:r w:rsidRPr="00383909">
        <w:rPr>
          <w:rFonts w:ascii="Times New Roman" w:hAnsi="Times New Roman" w:cs="Times New Roman"/>
          <w:color w:val="000000"/>
        </w:rPr>
        <w:t xml:space="preserve">.В. </w:t>
      </w:r>
      <w:r w:rsidRPr="00383909">
        <w:rPr>
          <w:rFonts w:ascii="Times New Roman" w:hAnsi="Times New Roman" w:cs="Times New Roman"/>
          <w:bCs/>
          <w:color w:val="000000"/>
        </w:rPr>
        <w:t xml:space="preserve">Либералы </w:t>
      </w:r>
      <w:r w:rsidRPr="00383909">
        <w:rPr>
          <w:rFonts w:ascii="Times New Roman" w:hAnsi="Times New Roman" w:cs="Times New Roman"/>
          <w:color w:val="000000"/>
        </w:rPr>
        <w:t xml:space="preserve">и массы </w:t>
      </w:r>
      <w:r w:rsidRPr="00383909">
        <w:rPr>
          <w:rFonts w:ascii="Times New Roman" w:hAnsi="Times New Roman" w:cs="Times New Roman"/>
          <w:bCs/>
          <w:color w:val="000000"/>
        </w:rPr>
        <w:t xml:space="preserve">(1907 </w:t>
      </w:r>
      <w:r w:rsidRPr="00383909">
        <w:rPr>
          <w:rFonts w:ascii="Times New Roman" w:hAnsi="Times New Roman" w:cs="Times New Roman"/>
          <w:color w:val="000000"/>
        </w:rPr>
        <w:t>-</w:t>
      </w:r>
      <w:r w:rsidRPr="00383909">
        <w:rPr>
          <w:rFonts w:ascii="Times New Roman" w:hAnsi="Times New Roman" w:cs="Times New Roman"/>
          <w:bCs/>
          <w:color w:val="000000"/>
        </w:rPr>
        <w:t xml:space="preserve">1914) </w:t>
      </w:r>
      <w:r w:rsidRPr="00383909">
        <w:rPr>
          <w:rFonts w:ascii="Times New Roman" w:hAnsi="Times New Roman" w:cs="Times New Roman"/>
          <w:color w:val="000000"/>
        </w:rPr>
        <w:t xml:space="preserve">// ВИ. </w:t>
      </w:r>
      <w:r w:rsidRPr="00383909">
        <w:rPr>
          <w:rFonts w:ascii="Times New Roman" w:hAnsi="Times New Roman" w:cs="Times New Roman"/>
          <w:bCs/>
          <w:color w:val="000000"/>
        </w:rPr>
        <w:t>1</w:t>
      </w:r>
      <w:r w:rsidRPr="00383909">
        <w:rPr>
          <w:rFonts w:ascii="Times New Roman" w:hAnsi="Times New Roman" w:cs="Times New Roman"/>
          <w:color w:val="000000"/>
        </w:rPr>
        <w:t>994</w:t>
      </w:r>
      <w:r>
        <w:rPr>
          <w:rFonts w:ascii="Times New Roman" w:hAnsi="Times New Roman" w:cs="Times New Roman"/>
          <w:color w:val="000000"/>
        </w:rPr>
        <w:t>-12.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Эйдельман И.Я. Грань веков.  Политическая   борьба  в   России к. </w:t>
      </w:r>
      <w:r>
        <w:rPr>
          <w:rFonts w:ascii="Times New Roman" w:hAnsi="Times New Roman" w:cs="Times New Roman"/>
          <w:color w:val="000000"/>
          <w:lang w:val="en-US"/>
        </w:rPr>
        <w:t>XVIII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-  начало </w:t>
      </w:r>
      <w:r>
        <w:rPr>
          <w:rFonts w:ascii="Times New Roman" w:hAnsi="Times New Roman" w:cs="Times New Roman"/>
          <w:color w:val="000000"/>
          <w:lang w:val="en-US"/>
        </w:rPr>
        <w:t>XIX</w:t>
      </w:r>
      <w:r w:rsidRPr="00773D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столетия. М., 1986.</w:t>
      </w:r>
    </w:p>
    <w:p w:rsidR="00F61D5A" w:rsidRPr="00383909" w:rsidRDefault="00F61D5A" w:rsidP="00F61D5A">
      <w:pPr>
        <w:widowControl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</w:rPr>
      </w:pPr>
      <w:r w:rsidRPr="00383909">
        <w:rPr>
          <w:rFonts w:ascii="Times New Roman" w:hAnsi="Times New Roman" w:cs="Times New Roman"/>
          <w:b/>
          <w:color w:val="000000"/>
        </w:rPr>
        <w:t xml:space="preserve">Советская </w:t>
      </w:r>
      <w:r w:rsidRPr="00383909">
        <w:rPr>
          <w:rFonts w:ascii="Times New Roman" w:hAnsi="Times New Roman" w:cs="Times New Roman"/>
          <w:b/>
          <w:bCs/>
          <w:color w:val="000000"/>
        </w:rPr>
        <w:t>Россия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Тема №17. Революция 1917 года в России.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Введение.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1.  Февральская революция: причины и итоги. Феномен двоевластия.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2.  Демократическая альтернатива Временного правительства и причины ее поражения.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 Октябрь 1917 года и приход большевиков к власти. 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Заключение.</w:t>
      </w:r>
    </w:p>
    <w:p w:rsidR="00F61D5A" w:rsidRPr="00383909" w:rsidRDefault="00F61D5A" w:rsidP="00F61D5A">
      <w:pPr>
        <w:widowControl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383909">
        <w:rPr>
          <w:rFonts w:ascii="Times New Roman" w:hAnsi="Times New Roman" w:cs="Times New Roman"/>
          <w:b/>
          <w:bCs/>
          <w:color w:val="000000"/>
        </w:rPr>
        <w:t xml:space="preserve">Тема </w:t>
      </w:r>
      <w:r w:rsidRPr="00383909">
        <w:rPr>
          <w:rFonts w:ascii="Times New Roman" w:hAnsi="Times New Roman" w:cs="Times New Roman"/>
          <w:b/>
          <w:color w:val="000000"/>
        </w:rPr>
        <w:t xml:space="preserve">№18. </w:t>
      </w:r>
      <w:r w:rsidRPr="00383909">
        <w:rPr>
          <w:rFonts w:ascii="Times New Roman" w:hAnsi="Times New Roman" w:cs="Times New Roman"/>
          <w:b/>
          <w:bCs/>
          <w:color w:val="000000"/>
        </w:rPr>
        <w:t>Гражданская война в России.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Введение.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1. Причины и хронологические рамки гражданской войны.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2.  «Белое движение»: социальный состав, лидеры, цели, деятельность и причины поражения.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3.  Феномен «зеленых». Н.И. Махно.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4.  «Красные»: социальный состав, лидеры, программа, деятельность и причины победы.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Заключение.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Тема №19. Формирование тоталитаризма </w:t>
      </w:r>
      <w:r w:rsidRPr="00383909">
        <w:rPr>
          <w:rFonts w:ascii="Times New Roman" w:hAnsi="Times New Roman" w:cs="Times New Roman"/>
          <w:b/>
          <w:bCs/>
          <w:iCs/>
          <w:color w:val="00000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СССР.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Введение.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1. Политика «военного коммунизма»: экономическая, политическая, соци</w:t>
      </w:r>
      <w:r>
        <w:rPr>
          <w:rFonts w:ascii="Times New Roman" w:hAnsi="Times New Roman" w:cs="Times New Roman"/>
          <w:color w:val="000000"/>
        </w:rPr>
        <w:softHyphen/>
        <w:t>альная суть и значение.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2. Сущность и причины свертывания новой экономической политики.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3. Осуществление индустриализации и коллективизации в СССР.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 Причины формирования и особенности тоталитарного режима в СССР. 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Заключение.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Тема №20. Советский Союз после окончания Великой Отечественной войны: альтернативы общественного развития.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Введение.</w:t>
      </w:r>
      <w:r>
        <w:rPr>
          <w:rFonts w:hAnsi="Times New Roman"/>
          <w:color w:val="000000"/>
        </w:rPr>
        <w:t xml:space="preserve">                    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1.  Последствия Великой Отечественной войны. Политика И.В. Сталина 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(1945-1953).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2.  Курс Г.М. Маленкова. Хрущевская «оттепель» и ее последствия (1953 -1964).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  Замедление темпов социально-экономического развития (1964 - 1984). 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Заключение.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Тема №21. Современная российская модернизация.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Введение.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1.  Политика «перестройки»: цели, осуществление, итоги.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2.  Распад Советского Союза: причины и последствия.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  Этапы становления Российской Федерации (после </w:t>
      </w:r>
      <w:smartTag w:uri="urn:schemas-microsoft-com:office:smarttags" w:element="metricconverter">
        <w:smartTagPr>
          <w:attr w:name="ProductID" w:val="1991 г"/>
        </w:smartTagPr>
        <w:r>
          <w:rPr>
            <w:rFonts w:ascii="Times New Roman" w:hAnsi="Times New Roman" w:cs="Times New Roman"/>
            <w:color w:val="000000"/>
          </w:rPr>
          <w:t>1991 г</w:t>
        </w:r>
      </w:smartTag>
      <w:r>
        <w:rPr>
          <w:rFonts w:ascii="Times New Roman" w:hAnsi="Times New Roman" w:cs="Times New Roman"/>
          <w:color w:val="000000"/>
        </w:rPr>
        <w:t>.).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 Заключение.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F61D5A" w:rsidRDefault="00F61D5A" w:rsidP="00F61D5A">
      <w:pPr>
        <w:widowControl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Литература</w:t>
      </w:r>
    </w:p>
    <w:p w:rsidR="00F61D5A" w:rsidRPr="00383909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383909">
        <w:rPr>
          <w:rFonts w:ascii="Times New Roman" w:hAnsi="Times New Roman" w:cs="Times New Roman"/>
          <w:bCs/>
          <w:color w:val="000000"/>
        </w:rPr>
        <w:t xml:space="preserve">Аксютин Ю.В. </w:t>
      </w:r>
      <w:r w:rsidRPr="00383909">
        <w:rPr>
          <w:rFonts w:ascii="Times New Roman" w:hAnsi="Times New Roman" w:cs="Times New Roman"/>
          <w:color w:val="000000"/>
        </w:rPr>
        <w:t xml:space="preserve">Новое о </w:t>
      </w:r>
      <w:r w:rsidRPr="00383909">
        <w:rPr>
          <w:rFonts w:ascii="Times New Roman" w:hAnsi="Times New Roman" w:cs="Times New Roman"/>
          <w:color w:val="000000"/>
          <w:lang w:val="en-US"/>
        </w:rPr>
        <w:t>XX</w:t>
      </w:r>
      <w:r w:rsidRPr="00383909">
        <w:rPr>
          <w:rFonts w:ascii="Times New Roman" w:hAnsi="Times New Roman" w:cs="Times New Roman"/>
          <w:color w:val="000000"/>
        </w:rPr>
        <w:t xml:space="preserve"> съезде КПСС // ОИ. </w:t>
      </w:r>
      <w:r w:rsidRPr="00383909">
        <w:rPr>
          <w:rFonts w:ascii="Times New Roman" w:hAnsi="Times New Roman" w:cs="Times New Roman"/>
          <w:bCs/>
          <w:color w:val="000000"/>
        </w:rPr>
        <w:t xml:space="preserve">1998. № </w:t>
      </w:r>
      <w:r w:rsidRPr="00383909">
        <w:rPr>
          <w:rFonts w:ascii="Times New Roman" w:hAnsi="Times New Roman" w:cs="Times New Roman"/>
          <w:color w:val="000000"/>
        </w:rPr>
        <w:t>2.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Б.А. Старков - А.Л. Литвин. Красный и белый террор в России 1918-1922. (рецензия). //ВИ. 1997-6.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Бердяев Н.А. Истоки и смысл русского коммунизма. М., 1991.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Булдаков В.П., Кабанов В.В. «Военный коммунизм»: идеология и об</w:t>
      </w:r>
      <w:r>
        <w:rPr>
          <w:rFonts w:ascii="Times New Roman" w:hAnsi="Times New Roman" w:cs="Times New Roman"/>
          <w:color w:val="000000"/>
        </w:rPr>
        <w:softHyphen/>
        <w:t xml:space="preserve">щественное развитие // ВИ. 1990. </w:t>
      </w:r>
      <w:r>
        <w:rPr>
          <w:rFonts w:ascii="Times New Roman" w:hAnsi="Times New Roman" w:cs="Times New Roman"/>
          <w:b/>
          <w:bCs/>
          <w:color w:val="000000"/>
        </w:rPr>
        <w:t xml:space="preserve">№ </w:t>
      </w:r>
      <w:r>
        <w:rPr>
          <w:rFonts w:ascii="Times New Roman" w:hAnsi="Times New Roman" w:cs="Times New Roman"/>
          <w:color w:val="000000"/>
        </w:rPr>
        <w:t>3.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Власть и оппозиция: Российский политический процесс </w:t>
      </w:r>
      <w:r>
        <w:rPr>
          <w:rFonts w:ascii="Times New Roman" w:hAnsi="Times New Roman" w:cs="Times New Roman"/>
          <w:color w:val="000000"/>
          <w:lang w:val="en-US"/>
        </w:rPr>
        <w:t>XX</w:t>
      </w:r>
      <w:r w:rsidRPr="00773D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столетия. М„ 1995.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Власть и реформы: От самодержавной к советской России. М., 1996.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Волобуев П.В., В.П. Булдаков. Октябрьская революция: новые подхо</w:t>
      </w:r>
      <w:r>
        <w:rPr>
          <w:rFonts w:ascii="Times New Roman" w:hAnsi="Times New Roman" w:cs="Times New Roman"/>
          <w:color w:val="000000"/>
        </w:rPr>
        <w:softHyphen/>
        <w:t>ды к изучению. // ВИ. 1996-5-6.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Гайда Ф.А. Февраль </w:t>
      </w:r>
      <w:smartTag w:uri="urn:schemas-microsoft-com:office:smarttags" w:element="metricconverter">
        <w:smartTagPr>
          <w:attr w:name="ProductID" w:val="1917 г"/>
        </w:smartTagPr>
        <w:r>
          <w:rPr>
            <w:rFonts w:ascii="Times New Roman" w:hAnsi="Times New Roman" w:cs="Times New Roman"/>
            <w:color w:val="000000"/>
          </w:rPr>
          <w:t>1917 г</w:t>
        </w:r>
      </w:smartTag>
      <w:r>
        <w:rPr>
          <w:rFonts w:ascii="Times New Roman" w:hAnsi="Times New Roman" w:cs="Times New Roman"/>
          <w:color w:val="000000"/>
        </w:rPr>
        <w:t>.: революция, власть, буржуазия // ВИ. 1996. №3.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Гайда Ф.А. Февральская революция и судьба Государственной думы // ПИ. 1998-2.</w:t>
      </w:r>
      <w:r w:rsidRPr="00773D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Герасименко Г.А. Трансформация власти в России в 1917 году. / ОИ. 1997-1.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Гимпельсон Е.Г. Советские управленцы: политический и нравственный облик (1917-1920)//ОИ.1997-5.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Гимпельсон Ю.Г. Политическая система НЭП: неадекватность реформ //ОИ. 1993. №2.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Гражданская война в России: круглый стол // ОИ. 1993. № 3.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Гражданская война в СССР. В 2-х т. М., 1986.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Гусев К.В. - Т.А. Герасименко. Народ и власть. 1917. (рецензия) // ВИ. 1997-3.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Деникин А.И. Очерки русской смуты. М., 1991.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Дэвис Ф. Советская экономика в период кризиса. 1930-1933 // История СССР. 1991. №4.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Здравомыслов А.Г. Власть и общество в России: кризис 90-х годов // ОНС. 2000. № 6.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Зима В.Ф. «Второе раскулачивание» (Аграрная политика конца 40 -начала 50-х гг.) // ОИ. 1994. № 3.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Злоказов Г.И.  Переговоры об "однородном социалистическом   прави</w:t>
      </w:r>
      <w:r>
        <w:rPr>
          <w:rFonts w:ascii="Times New Roman" w:hAnsi="Times New Roman" w:cs="Times New Roman"/>
          <w:color w:val="000000"/>
        </w:rPr>
        <w:softHyphen/>
        <w:t>тельстве" после Октябрьской революции. // ОИ. 1996-5.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Зубкова ЕЛО. Общественная атмосфера после войны // Свободная мысль. 1992. № 6,9.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Зырянов П.Н. Петр Столыпин: политический портрет. М., 1992.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Керенский А.Ф.   Россия на историческом повороте // ВИ. 1990-6-12; 1991-1-11.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Коган Л.А. Военный коммунизм: утопия и реальность // ВИ. 1998. № 2.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Кулешов СВ. Размышления о революции. // ОИ. 1996-5.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Милюков П.Н. Воспоминания (1859-1917). Т.2. М., 1990.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Н.В.Бровкин. Россия в гражданской войне:   власть   и   общественные силы //ВИ. 1994-5.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Павлова И.В. Власть и общество в СССР в 1930-е годы // ВИ, 2000. № 10.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Пихоя Р.Г. О внутриполитической борьбе в советском руководстве 1945-1958 гг. // Новая и новейшая история. 1995. № 6.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Рашковский Б.Б. Опыт тоталитарной модернизации России (1917-1991) в свете социологии развития // МЭМО. 1993. № 7.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Российские реформаторы. М., 1995.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Согрин В.В. 1985-1995: реалии и утопии новой России // ОИ. 1995. № 2.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Согрин В.В. Политическая история современной России. 1985-1994: От Горбачева до Ельцина. М., 1994.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Суханов Н.Н. Записки о революции. В 3-х т. М., 1991.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Ферро М. Николай 11. / Пер. с фр. Г.Н.Ерофеевой. М., 1991. Россия на рубеже веков: исторические портреты. М., 1991.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Фельштинский Ю. Безумие во имя идеи // Родина. 1990-10.</w:t>
      </w:r>
    </w:p>
    <w:p w:rsidR="00F61D5A" w:rsidRDefault="00F61D5A" w:rsidP="00F61D5A">
      <w:pPr>
        <w:widowControl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Чхартишвили П.Ш. Черносотенцы в 1917 году // ВИ. 1997-8.</w:t>
      </w:r>
    </w:p>
    <w:p w:rsidR="00F61D5A" w:rsidRDefault="00F61D5A" w:rsidP="00F61D5A">
      <w:pPr>
        <w:rPr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 xml:space="preserve">Эктон Э. (Великобритания). Новый взгляд на русскую революцию </w:t>
      </w:r>
      <w:r>
        <w:rPr>
          <w:rFonts w:ascii="Times New Roman" w:hAnsi="Times New Roman" w:cs="Times New Roman"/>
          <w:i/>
          <w:iCs/>
          <w:color w:val="000000"/>
        </w:rPr>
        <w:t xml:space="preserve">// </w:t>
      </w:r>
      <w:r>
        <w:rPr>
          <w:rFonts w:ascii="Times New Roman" w:hAnsi="Times New Roman" w:cs="Times New Roman"/>
          <w:color w:val="000000"/>
        </w:rPr>
        <w:t>ОИ. 1997-5.</w:t>
      </w:r>
    </w:p>
    <w:p w:rsidR="00047CF0" w:rsidRPr="00F61D5A" w:rsidRDefault="00047CF0" w:rsidP="00F61D5A">
      <w:pPr>
        <w:rPr>
          <w:szCs w:val="22"/>
        </w:rPr>
      </w:pPr>
      <w:bookmarkStart w:id="0" w:name="_GoBack"/>
      <w:bookmarkEnd w:id="0"/>
    </w:p>
    <w:sectPr w:rsidR="00047CF0" w:rsidRPr="00F61D5A">
      <w:type w:val="nextColumn"/>
      <w:pgSz w:w="11909" w:h="16834" w:code="9"/>
      <w:pgMar w:top="1258" w:right="1109" w:bottom="107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146F1"/>
    <w:multiLevelType w:val="singleLevel"/>
    <w:tmpl w:val="7CF2EADC"/>
    <w:lvl w:ilvl="0">
      <w:start w:val="6"/>
      <w:numFmt w:val="decimal"/>
      <w:lvlText w:val="%1."/>
      <w:legacy w:legacy="1" w:legacySpace="0" w:legacyIndent="225"/>
      <w:lvlJc w:val="left"/>
      <w:rPr>
        <w:rFonts w:ascii="Times New Roman" w:hAnsi="Times New Roman" w:hint="default"/>
      </w:rPr>
    </w:lvl>
  </w:abstractNum>
  <w:abstractNum w:abstractNumId="1">
    <w:nsid w:val="07C6680D"/>
    <w:multiLevelType w:val="singleLevel"/>
    <w:tmpl w:val="2278AD60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">
    <w:nsid w:val="093D0EC4"/>
    <w:multiLevelType w:val="singleLevel"/>
    <w:tmpl w:val="4B56B64E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hint="default"/>
      </w:rPr>
    </w:lvl>
  </w:abstractNum>
  <w:abstractNum w:abstractNumId="3">
    <w:nsid w:val="0BDF26D9"/>
    <w:multiLevelType w:val="singleLevel"/>
    <w:tmpl w:val="050CD758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hint="default"/>
      </w:rPr>
    </w:lvl>
  </w:abstractNum>
  <w:abstractNum w:abstractNumId="4">
    <w:nsid w:val="0E981975"/>
    <w:multiLevelType w:val="singleLevel"/>
    <w:tmpl w:val="B71AEB78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hint="default"/>
      </w:rPr>
    </w:lvl>
  </w:abstractNum>
  <w:abstractNum w:abstractNumId="5">
    <w:nsid w:val="0EC41D01"/>
    <w:multiLevelType w:val="singleLevel"/>
    <w:tmpl w:val="A86EF55E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hint="default"/>
      </w:rPr>
    </w:lvl>
  </w:abstractNum>
  <w:abstractNum w:abstractNumId="6">
    <w:nsid w:val="0F753CBB"/>
    <w:multiLevelType w:val="singleLevel"/>
    <w:tmpl w:val="0FC65A14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hint="default"/>
      </w:rPr>
    </w:lvl>
  </w:abstractNum>
  <w:abstractNum w:abstractNumId="7">
    <w:nsid w:val="0F777DFB"/>
    <w:multiLevelType w:val="singleLevel"/>
    <w:tmpl w:val="9D70724C"/>
    <w:lvl w:ilvl="0">
      <w:start w:val="5"/>
      <w:numFmt w:val="decimal"/>
      <w:lvlText w:val="%1."/>
      <w:legacy w:legacy="1" w:legacySpace="0" w:legacyIndent="220"/>
      <w:lvlJc w:val="left"/>
      <w:rPr>
        <w:rFonts w:ascii="Times New Roman" w:hAnsi="Times New Roman" w:hint="default"/>
      </w:rPr>
    </w:lvl>
  </w:abstractNum>
  <w:abstractNum w:abstractNumId="8">
    <w:nsid w:val="11C324A0"/>
    <w:multiLevelType w:val="singleLevel"/>
    <w:tmpl w:val="6FE4FA5C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hint="default"/>
      </w:rPr>
    </w:lvl>
  </w:abstractNum>
  <w:abstractNum w:abstractNumId="9">
    <w:nsid w:val="15A167CF"/>
    <w:multiLevelType w:val="singleLevel"/>
    <w:tmpl w:val="A0D211E2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hint="default"/>
      </w:rPr>
    </w:lvl>
  </w:abstractNum>
  <w:abstractNum w:abstractNumId="10">
    <w:nsid w:val="1D2F3D3C"/>
    <w:multiLevelType w:val="singleLevel"/>
    <w:tmpl w:val="D592C300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hint="default"/>
      </w:rPr>
    </w:lvl>
  </w:abstractNum>
  <w:abstractNum w:abstractNumId="11">
    <w:nsid w:val="1E391FA7"/>
    <w:multiLevelType w:val="singleLevel"/>
    <w:tmpl w:val="E6FCDA6A"/>
    <w:lvl w:ilvl="0">
      <w:start w:val="2"/>
      <w:numFmt w:val="decimal"/>
      <w:lvlText w:val="%1."/>
      <w:legacy w:legacy="1" w:legacySpace="0" w:legacyIndent="220"/>
      <w:lvlJc w:val="left"/>
      <w:rPr>
        <w:rFonts w:ascii="Times New Roman" w:hAnsi="Times New Roman" w:hint="default"/>
      </w:rPr>
    </w:lvl>
  </w:abstractNum>
  <w:abstractNum w:abstractNumId="12">
    <w:nsid w:val="23D6130F"/>
    <w:multiLevelType w:val="singleLevel"/>
    <w:tmpl w:val="AA143F82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hint="default"/>
      </w:rPr>
    </w:lvl>
  </w:abstractNum>
  <w:abstractNum w:abstractNumId="13">
    <w:nsid w:val="2CBC6D39"/>
    <w:multiLevelType w:val="singleLevel"/>
    <w:tmpl w:val="0840D7A6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hint="default"/>
      </w:rPr>
    </w:lvl>
  </w:abstractNum>
  <w:abstractNum w:abstractNumId="14">
    <w:nsid w:val="2DEE3BD7"/>
    <w:multiLevelType w:val="singleLevel"/>
    <w:tmpl w:val="244244FE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hint="default"/>
      </w:rPr>
    </w:lvl>
  </w:abstractNum>
  <w:abstractNum w:abstractNumId="15">
    <w:nsid w:val="2E0F42AD"/>
    <w:multiLevelType w:val="singleLevel"/>
    <w:tmpl w:val="531CF28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hint="default"/>
      </w:rPr>
    </w:lvl>
  </w:abstractNum>
  <w:abstractNum w:abstractNumId="16">
    <w:nsid w:val="2F503FDC"/>
    <w:multiLevelType w:val="singleLevel"/>
    <w:tmpl w:val="4C1A12BC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hint="default"/>
      </w:rPr>
    </w:lvl>
  </w:abstractNum>
  <w:abstractNum w:abstractNumId="17">
    <w:nsid w:val="34416AF2"/>
    <w:multiLevelType w:val="singleLevel"/>
    <w:tmpl w:val="13888CAC"/>
    <w:lvl w:ilvl="0">
      <w:start w:val="5"/>
      <w:numFmt w:val="decimal"/>
      <w:lvlText w:val="%1."/>
      <w:legacy w:legacy="1" w:legacySpace="0" w:legacyIndent="211"/>
      <w:lvlJc w:val="left"/>
      <w:rPr>
        <w:rFonts w:ascii="Times New Roman" w:hAnsi="Times New Roman" w:hint="default"/>
      </w:rPr>
    </w:lvl>
  </w:abstractNum>
  <w:abstractNum w:abstractNumId="18">
    <w:nsid w:val="35C0530C"/>
    <w:multiLevelType w:val="singleLevel"/>
    <w:tmpl w:val="508EE03C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hint="default"/>
      </w:rPr>
    </w:lvl>
  </w:abstractNum>
  <w:abstractNum w:abstractNumId="19">
    <w:nsid w:val="39F53478"/>
    <w:multiLevelType w:val="singleLevel"/>
    <w:tmpl w:val="244244FE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hint="default"/>
      </w:rPr>
    </w:lvl>
  </w:abstractNum>
  <w:abstractNum w:abstractNumId="20">
    <w:nsid w:val="3BCF3073"/>
    <w:multiLevelType w:val="singleLevel"/>
    <w:tmpl w:val="49FA7AFC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hint="default"/>
      </w:rPr>
    </w:lvl>
  </w:abstractNum>
  <w:abstractNum w:abstractNumId="21">
    <w:nsid w:val="40B47AC4"/>
    <w:multiLevelType w:val="singleLevel"/>
    <w:tmpl w:val="49FA7AFC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hint="default"/>
      </w:rPr>
    </w:lvl>
  </w:abstractNum>
  <w:abstractNum w:abstractNumId="22">
    <w:nsid w:val="42CB1686"/>
    <w:multiLevelType w:val="singleLevel"/>
    <w:tmpl w:val="8D02ECB6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hint="default"/>
      </w:rPr>
    </w:lvl>
  </w:abstractNum>
  <w:abstractNum w:abstractNumId="23">
    <w:nsid w:val="43A605A5"/>
    <w:multiLevelType w:val="singleLevel"/>
    <w:tmpl w:val="4B56B64E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hint="default"/>
      </w:rPr>
    </w:lvl>
  </w:abstractNum>
  <w:abstractNum w:abstractNumId="24">
    <w:nsid w:val="449D7BA9"/>
    <w:multiLevelType w:val="hybridMultilevel"/>
    <w:tmpl w:val="A992D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066016"/>
    <w:multiLevelType w:val="singleLevel"/>
    <w:tmpl w:val="E91EB332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hint="default"/>
      </w:rPr>
    </w:lvl>
  </w:abstractNum>
  <w:abstractNum w:abstractNumId="26">
    <w:nsid w:val="48CE55E4"/>
    <w:multiLevelType w:val="hybridMultilevel"/>
    <w:tmpl w:val="8584A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794EE3"/>
    <w:multiLevelType w:val="singleLevel"/>
    <w:tmpl w:val="49FA7AFC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hint="default"/>
      </w:rPr>
    </w:lvl>
  </w:abstractNum>
  <w:abstractNum w:abstractNumId="28">
    <w:nsid w:val="4AEC7CDC"/>
    <w:multiLevelType w:val="singleLevel"/>
    <w:tmpl w:val="C5B0667C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hint="default"/>
      </w:rPr>
    </w:lvl>
  </w:abstractNum>
  <w:abstractNum w:abstractNumId="29">
    <w:nsid w:val="4C1C1B2F"/>
    <w:multiLevelType w:val="singleLevel"/>
    <w:tmpl w:val="29BC870A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0">
    <w:nsid w:val="4C701A82"/>
    <w:multiLevelType w:val="singleLevel"/>
    <w:tmpl w:val="244244FE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hint="default"/>
      </w:rPr>
    </w:lvl>
  </w:abstractNum>
  <w:abstractNum w:abstractNumId="31">
    <w:nsid w:val="4C9F2B90"/>
    <w:multiLevelType w:val="singleLevel"/>
    <w:tmpl w:val="002028A0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hint="default"/>
      </w:rPr>
    </w:lvl>
  </w:abstractNum>
  <w:abstractNum w:abstractNumId="32">
    <w:nsid w:val="4D2014CC"/>
    <w:multiLevelType w:val="singleLevel"/>
    <w:tmpl w:val="F4C83D2E"/>
    <w:lvl w:ilvl="0">
      <w:start w:val="4"/>
      <w:numFmt w:val="decimal"/>
      <w:lvlText w:val="%1."/>
      <w:legacy w:legacy="1" w:legacySpace="0" w:legacyIndent="231"/>
      <w:lvlJc w:val="left"/>
      <w:rPr>
        <w:rFonts w:ascii="Times New Roman" w:hAnsi="Times New Roman" w:hint="default"/>
      </w:rPr>
    </w:lvl>
  </w:abstractNum>
  <w:abstractNum w:abstractNumId="33">
    <w:nsid w:val="53AA72CB"/>
    <w:multiLevelType w:val="singleLevel"/>
    <w:tmpl w:val="61AA2626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hint="default"/>
      </w:rPr>
    </w:lvl>
  </w:abstractNum>
  <w:abstractNum w:abstractNumId="34">
    <w:nsid w:val="55AD1C7F"/>
    <w:multiLevelType w:val="singleLevel"/>
    <w:tmpl w:val="8D02ECB6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hint="default"/>
      </w:rPr>
    </w:lvl>
  </w:abstractNum>
  <w:abstractNum w:abstractNumId="35">
    <w:nsid w:val="641B2D88"/>
    <w:multiLevelType w:val="singleLevel"/>
    <w:tmpl w:val="CB94840C"/>
    <w:lvl w:ilvl="0">
      <w:start w:val="5"/>
      <w:numFmt w:val="decimal"/>
      <w:lvlText w:val="%1."/>
      <w:legacy w:legacy="1" w:legacySpace="0" w:legacyIndent="221"/>
      <w:lvlJc w:val="left"/>
      <w:rPr>
        <w:rFonts w:ascii="Times New Roman" w:hAnsi="Times New Roman" w:hint="default"/>
      </w:rPr>
    </w:lvl>
  </w:abstractNum>
  <w:abstractNum w:abstractNumId="36">
    <w:nsid w:val="6533345C"/>
    <w:multiLevelType w:val="singleLevel"/>
    <w:tmpl w:val="B4FEEA22"/>
    <w:lvl w:ilvl="0">
      <w:start w:val="3"/>
      <w:numFmt w:val="decimal"/>
      <w:lvlText w:val="%1."/>
      <w:legacy w:legacy="1" w:legacySpace="0" w:legacyIndent="212"/>
      <w:lvlJc w:val="left"/>
      <w:rPr>
        <w:rFonts w:ascii="Times New Roman" w:hAnsi="Times New Roman" w:hint="default"/>
      </w:rPr>
    </w:lvl>
  </w:abstractNum>
  <w:abstractNum w:abstractNumId="37">
    <w:nsid w:val="67BB34CF"/>
    <w:multiLevelType w:val="singleLevel"/>
    <w:tmpl w:val="28C0D15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hint="default"/>
      </w:rPr>
    </w:lvl>
  </w:abstractNum>
  <w:abstractNum w:abstractNumId="38">
    <w:nsid w:val="691A6AD1"/>
    <w:multiLevelType w:val="singleLevel"/>
    <w:tmpl w:val="5D46D1B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9">
    <w:nsid w:val="69D56D08"/>
    <w:multiLevelType w:val="singleLevel"/>
    <w:tmpl w:val="E91EB332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hint="default"/>
      </w:rPr>
    </w:lvl>
  </w:abstractNum>
  <w:abstractNum w:abstractNumId="40">
    <w:nsid w:val="6A4C467B"/>
    <w:multiLevelType w:val="singleLevel"/>
    <w:tmpl w:val="4864B45A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hint="default"/>
      </w:rPr>
    </w:lvl>
  </w:abstractNum>
  <w:abstractNum w:abstractNumId="41">
    <w:nsid w:val="6A5C1622"/>
    <w:multiLevelType w:val="singleLevel"/>
    <w:tmpl w:val="99061CA0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hint="default"/>
      </w:rPr>
    </w:lvl>
  </w:abstractNum>
  <w:abstractNum w:abstractNumId="42">
    <w:nsid w:val="6E144FD8"/>
    <w:multiLevelType w:val="singleLevel"/>
    <w:tmpl w:val="4864B45A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hint="default"/>
      </w:rPr>
    </w:lvl>
  </w:abstractNum>
  <w:abstractNum w:abstractNumId="43">
    <w:nsid w:val="73C06F5C"/>
    <w:multiLevelType w:val="singleLevel"/>
    <w:tmpl w:val="C6A09B76"/>
    <w:lvl w:ilvl="0">
      <w:start w:val="2"/>
      <w:numFmt w:val="decimal"/>
      <w:lvlText w:val="%1."/>
      <w:legacy w:legacy="1" w:legacySpace="0" w:legacyIndent="220"/>
      <w:lvlJc w:val="left"/>
      <w:rPr>
        <w:rFonts w:ascii="Times New Roman" w:hAnsi="Times New Roman" w:hint="default"/>
      </w:rPr>
    </w:lvl>
  </w:abstractNum>
  <w:abstractNum w:abstractNumId="44">
    <w:nsid w:val="74315907"/>
    <w:multiLevelType w:val="singleLevel"/>
    <w:tmpl w:val="3800B38C"/>
    <w:lvl w:ilvl="0">
      <w:start w:val="2"/>
      <w:numFmt w:val="decimal"/>
      <w:lvlText w:val="%1."/>
      <w:legacy w:legacy="1" w:legacySpace="0" w:legacyIndent="226"/>
      <w:lvlJc w:val="left"/>
      <w:rPr>
        <w:rFonts w:ascii="Times New Roman" w:hAnsi="Times New Roman" w:hint="default"/>
      </w:rPr>
    </w:lvl>
  </w:abstractNum>
  <w:abstractNum w:abstractNumId="45">
    <w:nsid w:val="798B0F57"/>
    <w:multiLevelType w:val="singleLevel"/>
    <w:tmpl w:val="670A73A6"/>
    <w:lvl w:ilvl="0">
      <w:start w:val="3"/>
      <w:numFmt w:val="decimal"/>
      <w:lvlText w:val="%1."/>
      <w:legacy w:legacy="1" w:legacySpace="0" w:legacyIndent="230"/>
      <w:lvlJc w:val="left"/>
      <w:rPr>
        <w:rFonts w:ascii="Times New Roman" w:hAnsi="Times New Roman" w:hint="default"/>
      </w:rPr>
    </w:lvl>
  </w:abstractNum>
  <w:abstractNum w:abstractNumId="46">
    <w:nsid w:val="79BB4E5D"/>
    <w:multiLevelType w:val="singleLevel"/>
    <w:tmpl w:val="0FC65A14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hint="default"/>
      </w:rPr>
    </w:lvl>
  </w:abstractNum>
  <w:abstractNum w:abstractNumId="47">
    <w:nsid w:val="7A2650A5"/>
    <w:multiLevelType w:val="singleLevel"/>
    <w:tmpl w:val="0C3E099A"/>
    <w:lvl w:ilvl="0">
      <w:start w:val="1"/>
      <w:numFmt w:val="decimal"/>
      <w:lvlText w:val="%1."/>
      <w:legacy w:legacy="1" w:legacySpace="0" w:legacyIndent="239"/>
      <w:lvlJc w:val="left"/>
      <w:rPr>
        <w:rFonts w:ascii="Times New Roman" w:hAnsi="Times New Roman" w:hint="default"/>
      </w:rPr>
    </w:lvl>
  </w:abstractNum>
  <w:abstractNum w:abstractNumId="48">
    <w:nsid w:val="7A3105ED"/>
    <w:multiLevelType w:val="singleLevel"/>
    <w:tmpl w:val="5D46D1B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9">
    <w:nsid w:val="7A5A106B"/>
    <w:multiLevelType w:val="singleLevel"/>
    <w:tmpl w:val="0D26ADF8"/>
    <w:lvl w:ilvl="0">
      <w:start w:val="1"/>
      <w:numFmt w:val="decimal"/>
      <w:lvlText w:val="%1."/>
      <w:legacy w:legacy="1" w:legacySpace="0" w:legacyIndent="196"/>
      <w:lvlJc w:val="left"/>
      <w:rPr>
        <w:rFonts w:ascii="Times New Roman" w:hAnsi="Times New Roman" w:hint="default"/>
      </w:rPr>
    </w:lvl>
  </w:abstractNum>
  <w:abstractNum w:abstractNumId="50">
    <w:nsid w:val="7B6B1860"/>
    <w:multiLevelType w:val="singleLevel"/>
    <w:tmpl w:val="8D183B1C"/>
    <w:lvl w:ilvl="0">
      <w:start w:val="3"/>
      <w:numFmt w:val="decimal"/>
      <w:lvlText w:val="%1."/>
      <w:legacy w:legacy="1" w:legacySpace="0" w:legacyIndent="221"/>
      <w:lvlJc w:val="left"/>
      <w:rPr>
        <w:rFonts w:ascii="Times New Roman" w:hAnsi="Times New Roman" w:hint="default"/>
      </w:rPr>
    </w:lvl>
  </w:abstractNum>
  <w:abstractNum w:abstractNumId="51">
    <w:nsid w:val="7E9B665B"/>
    <w:multiLevelType w:val="singleLevel"/>
    <w:tmpl w:val="0B8C7B04"/>
    <w:lvl w:ilvl="0">
      <w:start w:val="8"/>
      <w:numFmt w:val="decimal"/>
      <w:lvlText w:val="%1."/>
      <w:legacy w:legacy="1" w:legacySpace="0" w:legacyIndent="230"/>
      <w:lvlJc w:val="left"/>
      <w:rPr>
        <w:rFonts w:ascii="Times New Roman" w:hAnsi="Times New Roman" w:hint="default"/>
      </w:rPr>
    </w:lvl>
  </w:abstractNum>
  <w:abstractNum w:abstractNumId="52">
    <w:nsid w:val="7ED4542E"/>
    <w:multiLevelType w:val="hybridMultilevel"/>
    <w:tmpl w:val="5142B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4"/>
  </w:num>
  <w:num w:numId="3">
    <w:abstractNumId w:val="40"/>
  </w:num>
  <w:num w:numId="4">
    <w:abstractNumId w:val="16"/>
  </w:num>
  <w:num w:numId="5">
    <w:abstractNumId w:val="50"/>
  </w:num>
  <w:num w:numId="6">
    <w:abstractNumId w:val="27"/>
  </w:num>
  <w:num w:numId="7">
    <w:abstractNumId w:val="20"/>
  </w:num>
  <w:num w:numId="8">
    <w:abstractNumId w:val="7"/>
  </w:num>
  <w:num w:numId="9">
    <w:abstractNumId w:val="18"/>
  </w:num>
  <w:num w:numId="10">
    <w:abstractNumId w:val="18"/>
    <w:lvlOverride w:ilvl="0">
      <w:lvl w:ilvl="0">
        <w:start w:val="1"/>
        <w:numFmt w:val="decimal"/>
        <w:lvlText w:val="%1."/>
        <w:legacy w:legacy="1" w:legacySpace="0" w:legacyIndent="220"/>
        <w:lvlJc w:val="left"/>
        <w:rPr>
          <w:rFonts w:ascii="Times New Roman" w:hAnsi="Times New Roman" w:hint="default"/>
        </w:rPr>
      </w:lvl>
    </w:lvlOverride>
  </w:num>
  <w:num w:numId="11">
    <w:abstractNumId w:val="43"/>
  </w:num>
  <w:num w:numId="12">
    <w:abstractNumId w:val="28"/>
  </w:num>
  <w:num w:numId="13">
    <w:abstractNumId w:val="10"/>
  </w:num>
  <w:num w:numId="14">
    <w:abstractNumId w:val="4"/>
  </w:num>
  <w:num w:numId="15">
    <w:abstractNumId w:val="3"/>
  </w:num>
  <w:num w:numId="16">
    <w:abstractNumId w:val="30"/>
  </w:num>
  <w:num w:numId="17">
    <w:abstractNumId w:val="9"/>
  </w:num>
  <w:num w:numId="18">
    <w:abstractNumId w:val="2"/>
  </w:num>
  <w:num w:numId="19">
    <w:abstractNumId w:val="13"/>
  </w:num>
  <w:num w:numId="20">
    <w:abstractNumId w:val="32"/>
  </w:num>
  <w:num w:numId="21">
    <w:abstractNumId w:val="25"/>
  </w:num>
  <w:num w:numId="22">
    <w:abstractNumId w:val="11"/>
  </w:num>
  <w:num w:numId="23">
    <w:abstractNumId w:val="8"/>
  </w:num>
  <w:num w:numId="24">
    <w:abstractNumId w:val="12"/>
  </w:num>
  <w:num w:numId="25">
    <w:abstractNumId w:val="42"/>
  </w:num>
  <w:num w:numId="26">
    <w:abstractNumId w:val="49"/>
  </w:num>
  <w:num w:numId="27">
    <w:abstractNumId w:val="21"/>
  </w:num>
  <w:num w:numId="28">
    <w:abstractNumId w:val="17"/>
  </w:num>
  <w:num w:numId="29">
    <w:abstractNumId w:val="5"/>
  </w:num>
  <w:num w:numId="30">
    <w:abstractNumId w:val="36"/>
  </w:num>
  <w:num w:numId="31">
    <w:abstractNumId w:val="35"/>
  </w:num>
  <w:num w:numId="32">
    <w:abstractNumId w:val="44"/>
  </w:num>
  <w:num w:numId="33">
    <w:abstractNumId w:val="31"/>
  </w:num>
  <w:num w:numId="34">
    <w:abstractNumId w:val="51"/>
  </w:num>
  <w:num w:numId="35">
    <w:abstractNumId w:val="33"/>
  </w:num>
  <w:num w:numId="36">
    <w:abstractNumId w:val="37"/>
  </w:num>
  <w:num w:numId="37">
    <w:abstractNumId w:val="45"/>
  </w:num>
  <w:num w:numId="38">
    <w:abstractNumId w:val="46"/>
  </w:num>
  <w:num w:numId="39">
    <w:abstractNumId w:val="6"/>
  </w:num>
  <w:num w:numId="40">
    <w:abstractNumId w:val="41"/>
  </w:num>
  <w:num w:numId="41">
    <w:abstractNumId w:val="14"/>
  </w:num>
  <w:num w:numId="42">
    <w:abstractNumId w:val="19"/>
  </w:num>
  <w:num w:numId="43">
    <w:abstractNumId w:val="15"/>
  </w:num>
  <w:num w:numId="44">
    <w:abstractNumId w:val="23"/>
  </w:num>
  <w:num w:numId="45">
    <w:abstractNumId w:val="0"/>
  </w:num>
  <w:num w:numId="46">
    <w:abstractNumId w:val="39"/>
  </w:num>
  <w:num w:numId="47">
    <w:abstractNumId w:val="47"/>
  </w:num>
  <w:num w:numId="48">
    <w:abstractNumId w:val="47"/>
    <w:lvlOverride w:ilvl="0">
      <w:lvl w:ilvl="0">
        <w:start w:val="1"/>
        <w:numFmt w:val="decimal"/>
        <w:lvlText w:val="%1.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49">
    <w:abstractNumId w:val="52"/>
  </w:num>
  <w:num w:numId="50">
    <w:abstractNumId w:val="26"/>
  </w:num>
  <w:num w:numId="51">
    <w:abstractNumId w:val="24"/>
  </w:num>
  <w:num w:numId="52">
    <w:abstractNumId w:val="29"/>
  </w:num>
  <w:num w:numId="53">
    <w:abstractNumId w:val="29"/>
    <w:lvlOverride w:ilvl="0">
      <w:lvl w:ilvl="0">
        <w:start w:val="1"/>
        <w:numFmt w:val="decimal"/>
        <w:lvlText w:val="%1.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54">
    <w:abstractNumId w:val="1"/>
  </w:num>
  <w:num w:numId="55">
    <w:abstractNumId w:val="38"/>
  </w:num>
  <w:num w:numId="56">
    <w:abstractNumId w:val="4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68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7CF0"/>
    <w:rsid w:val="00047CF0"/>
    <w:rsid w:val="00365837"/>
    <w:rsid w:val="00487D5E"/>
    <w:rsid w:val="00EA4FD9"/>
    <w:rsid w:val="00F6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9D0F9AA1-1E49-453C-BEB0-AF323789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500"/>
      </w:tabs>
      <w:spacing w:before="5"/>
      <w:ind w:right="34" w:firstLine="540"/>
      <w:jc w:val="center"/>
      <w:outlineLvl w:val="0"/>
    </w:pPr>
    <w:rPr>
      <w:b/>
      <w:color w:val="000000"/>
      <w:spacing w:val="46"/>
      <w:sz w:val="22"/>
      <w:szCs w:val="22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500"/>
      </w:tabs>
      <w:spacing w:before="24"/>
      <w:ind w:right="-25" w:firstLine="540"/>
      <w:jc w:val="center"/>
      <w:outlineLvl w:val="1"/>
    </w:pPr>
    <w:rPr>
      <w:b/>
      <w:color w:val="000000"/>
      <w:spacing w:val="46"/>
      <w:sz w:val="22"/>
      <w:szCs w:val="22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before="840"/>
      <w:ind w:left="5"/>
      <w:outlineLvl w:val="2"/>
    </w:pPr>
    <w:rPr>
      <w:b/>
      <w:color w:val="000000"/>
      <w:spacing w:val="2"/>
      <w:sz w:val="22"/>
      <w:szCs w:val="22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before="19"/>
      <w:jc w:val="center"/>
      <w:outlineLvl w:val="3"/>
    </w:pPr>
    <w:rPr>
      <w:b/>
      <w:color w:val="000000"/>
      <w:spacing w:val="45"/>
      <w:sz w:val="22"/>
      <w:szCs w:val="22"/>
    </w:rPr>
  </w:style>
  <w:style w:type="paragraph" w:styleId="5">
    <w:name w:val="heading 5"/>
    <w:basedOn w:val="a"/>
    <w:next w:val="a"/>
    <w:qFormat/>
    <w:pPr>
      <w:keepNext/>
      <w:shd w:val="clear" w:color="auto" w:fill="FFFFFF"/>
      <w:outlineLvl w:val="4"/>
    </w:pPr>
    <w:rPr>
      <w:b/>
      <w:color w:val="000000"/>
      <w:spacing w:val="3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hd w:val="clear" w:color="auto" w:fill="FFFFFF"/>
      <w:spacing w:line="216" w:lineRule="exact"/>
    </w:pPr>
    <w:rPr>
      <w:b/>
      <w:color w:val="000000"/>
      <w:spacing w:val="5"/>
      <w:sz w:val="22"/>
      <w:szCs w:val="22"/>
    </w:rPr>
  </w:style>
  <w:style w:type="paragraph" w:styleId="a4">
    <w:name w:val="Body Text Indent"/>
    <w:basedOn w:val="a"/>
    <w:pPr>
      <w:shd w:val="clear" w:color="auto" w:fill="FFFFFF"/>
      <w:spacing w:before="317" w:line="216" w:lineRule="exact"/>
      <w:ind w:left="878" w:hanging="878"/>
    </w:pPr>
    <w:rPr>
      <w:b/>
      <w:color w:val="000000"/>
      <w:spacing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2889</Words>
  <Characters>16470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№ 1</vt:lpstr>
    </vt:vector>
  </TitlesOfParts>
  <Company>PFAPU</Company>
  <LinksUpToDate>false</LinksUpToDate>
  <CharactersWithSpaces>19321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№ 1</dc:title>
  <dc:subject/>
  <dc:creator>arlanova</dc:creator>
  <cp:keywords/>
  <dc:description/>
  <cp:lastModifiedBy>Irina</cp:lastModifiedBy>
  <cp:revision>2</cp:revision>
  <dcterms:created xsi:type="dcterms:W3CDTF">2014-07-20T11:15:00Z</dcterms:created>
  <dcterms:modified xsi:type="dcterms:W3CDTF">2014-07-20T11:15:00Z</dcterms:modified>
</cp:coreProperties>
</file>