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1C" w:rsidRDefault="00BA5209">
      <w:pPr>
        <w:pStyle w:val="1"/>
        <w:jc w:val="center"/>
      </w:pPr>
      <w:r>
        <w:t>Маяковский в. в. - Бесценных слое мот и транжир. ..</w:t>
      </w:r>
    </w:p>
    <w:p w:rsidR="00B1721C" w:rsidRPr="00BA5209" w:rsidRDefault="00BA5209">
      <w:pPr>
        <w:pStyle w:val="a3"/>
        <w:spacing w:after="240" w:afterAutospacing="0"/>
      </w:pPr>
      <w:r>
        <w:t> Прошедший XX век был веком колоссальных общественных противоречий и потрясений. Каждый век нуждается в собственном поэте, который сделал бы "боль времен своею собственною болью". Таким поэтом своего времени был Маяковский; с его мощной, властно вошедшей в наше сознание и литературу поэзией связано очень многое. Он первый, используя свой необыкновенный ритм, соединил политику и лирику. Вся его любовь к человеку вылилась в мощную струю нового искусства. В поэме "Человек" он пишет: "И только боль моя острей, стою, огнем объят, на несгораемом костре немыслимой любви".</w:t>
      </w:r>
      <w:r>
        <w:br/>
        <w:t>    Он верил в революцию, боролся стихом с ее врагами, видя их не только в Колчаке и Деникине, но и в советских, новых мещанах, "дряни". А сегодняшние противники поэта не хотят этого замечать. Не знают они и другого: есть ранний Маяковский, тонкий лирик, необычайно одаренный стилист, подлинный новатор стихосложения, экспериментатор в области формы. Располагая стихи "лесенкой", он добился того, что каждое слово стало значимым, весомым. Рифма его необычайная, она как бы "внутренняя", чередование слогов не явное, не очевидное - это белый стих. А как выразительна ритмика его стихов! Кажется, будто ритм в поэзии - самое главное, сначала рождается он, а потом уже мысль, идея, образ.</w:t>
      </w:r>
      <w:r>
        <w:br/>
        <w:t>    Послушайте!</w:t>
      </w:r>
      <w:r>
        <w:br/>
        <w:t>    Если звезды зажигают,</w:t>
      </w:r>
      <w:r>
        <w:br/>
        <w:t>    Значит, это кому-нибудь нужно...</w:t>
      </w:r>
      <w:r>
        <w:br/>
        <w:t>    В юности Маяковский был связан с футуристами, но он пошел дальше своих собратьев по перу и сумел раздвинуть рамки своего творчества, чтобы стать на голову выше всех. После революции имя Горького стало символом буревестника революции. Блок воспринимался "как трагический поэт эпохи", услышавший музыку революции. Маяковский вошел в нашу культуру поэтическим знаменосцем Октября, первым поверившим в светлое будущее страны. Каждый поэт рано или поздно дает оценку своему творчеству, а Маяковский верил, что его поэзия будет нужна народу. Если многие не понимали поэта, считая его временным глашатаем революции, то сам Маяковский утверждал обратное. "Мой стих громаду лет прорвет и явится весомо, грубо, зримо, как в наши дни вошел водопровод, сработанный еще рабами Рима" - писал поэт в поэме "Во весь голос".</w:t>
      </w:r>
      <w:r>
        <w:br/>
        <w:t>    Уже в ранних стихах он нашел необычные и мощные способы выражения антивоенных мыслей:</w:t>
      </w:r>
      <w:r>
        <w:br/>
        <w:t>    По черным улицам белые матери</w:t>
      </w:r>
      <w:r>
        <w:br/>
        <w:t>    Судорожно простерлись, как по гробу глазет.</w:t>
      </w:r>
      <w:r>
        <w:br/>
        <w:t>    Вплакались в орущих о побитом неприятеле:</w:t>
      </w:r>
      <w:r>
        <w:br/>
        <w:t>     "Ах, закройте, закройте глаза газет!"</w:t>
      </w:r>
      <w:r>
        <w:br/>
        <w:t>    Нестандартные абзацы, со временем превратившиеся в знаменитую лесенку, большое количество неологизмов, превращение привычных слов в нестандартные, скрытый юмор, часто переходящий в сарказм, - это далеко не полный перечень новаторства поэзии Маяковского. В лирике он оставался верен этим приемам. Даже в такой социальной поэме, как "Хорошо", он не удерживал свою лирическую фантазию. "...В деревнях - крестьяне. // Бороды веники. // Сидят папаши. // Каждый хитр. // Землю попашет, // попишет стихи"; "Лишь лежа в такую вот гололедь, // зубами вместе проляскав - // поймешь, нельзя на людей жалеть // ни одеяло, ни ласку"; "Если я чего написал, // если чего сказал - // тому виной глаза-небеса, // любимой моей глаза"; "Не домой, не на суп, // а к любимой в гости, // две морковки несу // за зеленый хвостик..."</w:t>
      </w:r>
      <w:r>
        <w:br/>
        <w:t>    Мало поэтов, которые умели совместить реальность разрухи, социальную и революционную страсть с нежной лирикой любовного признания:</w:t>
      </w:r>
      <w:r>
        <w:br/>
        <w:t>     Я</w:t>
      </w:r>
      <w:r>
        <w:br/>
        <w:t>    много дарил</w:t>
      </w:r>
      <w:r>
        <w:br/>
        <w:t>    конфет да букетов, Но больше всех</w:t>
      </w:r>
      <w:r>
        <w:br/>
        <w:t>    дорогих даров Я помню</w:t>
      </w:r>
      <w:r>
        <w:br/>
        <w:t>    _ морковь драгоценную эту И полполена</w:t>
      </w:r>
      <w:r>
        <w:br/>
        <w:t>    березовых дров.</w:t>
      </w:r>
      <w:r>
        <w:br/>
        <w:t>    И конечно, поет не был бы самим собой, если бы после описания этого голода и холода не добавил:</w:t>
      </w:r>
      <w:r>
        <w:br/>
        <w:t>     Мне</w:t>
      </w:r>
      <w:r>
        <w:br/>
        <w:t>    легче, чем всем, - я Маяковский. Сижу</w:t>
      </w:r>
      <w:r>
        <w:br/>
        <w:t>    и ем</w:t>
      </w:r>
      <w:r>
        <w:br/>
        <w:t>    кусок конский...</w:t>
      </w:r>
      <w:r>
        <w:br/>
        <w:t>    Поэты способны предчувствовать, предугадывать. Молодой Маяковский предугадал самого себя, свое творчество, сказав: Я сразу смазал карту будня..."</w:t>
      </w:r>
      <w:r>
        <w:br/>
        <w:t>    Действительно, в его творчестве есть все, что угодно, кроме обыденности. Возможно, потому, что он умел играть "ноктюрн на флейте водосточных труб"...</w:t>
      </w:r>
      <w:r>
        <w:br/>
        <w:t>    Маяковский был сложной, противоречивой натурой, но он был настолько глубок в своих сомнениях и прозрениях, что рядом в ту пору по силе идеи, выраженной в его стихах, сопоставить было некого. Многие поэты, не приняв революции, уехали в другие страны, другие творили в более интимном, узком масштабе. Даже Есенин, певец тончайших оттенков человеческой души, не смог понять всего размаха происходящих событий. Маяковский пишет о тяжелом труде поэта: "Поэзия - та же добыча радия, в грамм - добыча, в год - труды: изводишь единого слова ради тысячи тонн словесной руды".</w:t>
      </w:r>
      <w:r>
        <w:br/>
        <w:t>    Наш современник Е.Евтушенко очень точно сказал, что поэт в России больше, чем поэт. Это полностью можно отнести к Маяковскому. Как он хотел был понятым! Какой только травле он не подвергался, но оставался верен себе, не поменял убеждений в зависимости от смены власти. Он верил, что сумеет быть понятым потомками. В своей предсмертной поэме "Во весь голос", которую он успел закончить, поэт писал: "Я к вам приду в коммунистическое далёко, не так, как песенно-есенинский про витязь. Мой стих дойдет через хребты веков и через головы поэтов и правительств".</w:t>
      </w:r>
      <w:r>
        <w:br/>
        <w:t>    Сразу после его похорон Марина Цветаева писала: "Боюсь, что, несмотря на народные похороны, весь плач по нем Москвы и России. Россия до сих пор не поняла, кто ей был дань лице Маяковского".</w:t>
      </w:r>
      <w:r>
        <w:br/>
      </w:r>
      <w:bookmarkStart w:id="0" w:name="_GoBack"/>
      <w:bookmarkEnd w:id="0"/>
    </w:p>
    <w:sectPr w:rsidR="00B1721C" w:rsidRPr="00BA52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209"/>
    <w:rsid w:val="003C5D56"/>
    <w:rsid w:val="00B1721C"/>
    <w:rsid w:val="00BA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9D12B-536E-4A5E-872E-BAE6741E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4571</Characters>
  <Application>Microsoft Office Word</Application>
  <DocSecurity>0</DocSecurity>
  <Lines>38</Lines>
  <Paragraphs>10</Paragraphs>
  <ScaleCrop>false</ScaleCrop>
  <Company>diakov.net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Бесценных слое мот и транжир. ..</dc:title>
  <dc:subject/>
  <dc:creator>Irina</dc:creator>
  <cp:keywords/>
  <dc:description/>
  <cp:lastModifiedBy>Irina</cp:lastModifiedBy>
  <cp:revision>2</cp:revision>
  <dcterms:created xsi:type="dcterms:W3CDTF">2014-07-18T21:21:00Z</dcterms:created>
  <dcterms:modified xsi:type="dcterms:W3CDTF">2014-07-18T21:21:00Z</dcterms:modified>
</cp:coreProperties>
</file>