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A1" w:rsidRDefault="001243AE">
      <w:pPr>
        <w:pStyle w:val="1"/>
        <w:jc w:val="center"/>
      </w:pPr>
      <w:r>
        <w:t>Грибоедов а. с. - Чацкий и фамусовское общество в комедии а. с. грибоедова горе от ума</w:t>
      </w:r>
    </w:p>
    <w:p w:rsidR="002F7BA1" w:rsidRPr="001243AE" w:rsidRDefault="001243AE">
      <w:pPr>
        <w:pStyle w:val="a3"/>
        <w:spacing w:after="240" w:afterAutospacing="0"/>
      </w:pPr>
      <w:r>
        <w:t>Комедия “Горе от ума” была написана автором с 1816 по 1824 год. Совсем недавно закончилась война с Францией, и под влиянием французских идей в русском обществе начала формироваться новая идеология, которая нашла свое достойное завершение в восстании декабристов в 1825 году.</w:t>
      </w:r>
      <w:r>
        <w:br/>
        <w:t>Молодые дворяне, передовая их часть, стремились изменить действительность, а старшее поколение, напротив, всеми силами старалось удержать общество от всяких времен, делать все так, “как делали отцы”.</w:t>
      </w:r>
      <w:r>
        <w:br/>
        <w:t>Автор комедии, безусловно, принадлежал к обществу молодых реформаторов, он был близок с декабристами, посвящен в дела тайных обществ, критиковал правительство. Поэтому и главный герой пьесы - Чацкий -вышел из-под его пера очень похожим на самого автора, а общество старых дворян представлено так ярко и многогранно.</w:t>
      </w:r>
      <w:r>
        <w:br/>
        <w:t>Московское общество, показанное в комедии, нередко называют “фамусовским обществом”, и это название не лишено смысла. Центральное место здесь занимает Павел Афанасьевич Фамусов, богатый и известный московский барин. В его монологах, репликах и спорах хорошо видны те привычки и законы, по которым живет он и его окружение. Главная забота этого общества - сохранить все, как оно есть, а их девиз - “учились бы, на старших глядя”.</w:t>
      </w:r>
      <w:r>
        <w:br/>
        <w:t>Состав фамусовского общества весьма разнообразен: тут и чиновники (Фамусов и Молчалив), и военные (Скалозуб), графы и князья (Тугоухов-ские, Хрюмины), а также другие персонажи, объединенвые реакционными взглядами на развитие общества.</w:t>
      </w:r>
      <w:r>
        <w:br/>
        <w:t>Следует отметить и художественный прием, которым пользуется автор, при описании взглядов и пороков московского общества. Он берет по одному представителю из определенного круга и высмеивает недостатки каждого. Так, Скалозуб - представитель военщины, Молчалин - мелкий служащий.</w:t>
      </w:r>
      <w:r>
        <w:br/>
        <w:t>Но Грибоедов не просто показывает принадлежность героя к какому-либо классу, группе. Автор подчеркивает типичность каждого персонажа комедии. Так, Павел Афанасьевич Фамусов - “управляющий в казенном месте”, крупный чиновник, крепостник. Казалось бы, у него есть все, но Фамусов мечтает о титуле, добыча которого становится для него смыслом жизни. Он видит только один путь осуществления своей мечты - выдать дочь замуж за знатного и богатого человека. Поэтому он и приглашает в свой дом на балы и танцевальные вечера графов и князей. Однако знатный - не значит богатый, и Фамусов старается сочетать и “золотой ме-таок” и “чин”:</w:t>
      </w:r>
      <w:r>
        <w:br/>
        <w:t>Будь плохонький, да если наберется</w:t>
      </w:r>
      <w:r>
        <w:br/>
        <w:t>Душ тысячки две родовых, -</w:t>
      </w:r>
      <w:r>
        <w:br/>
        <w:t>Тот и жених...</w:t>
      </w:r>
      <w:r>
        <w:br/>
        <w:t>Ч тут же добавляет: “Ведь только здесь еще и дорожат дворянством”. Основной претендент на руку Софьи и идеальный вариант для Фамуова - Сергей Сергеевич Скалозуб. Полковник, метящий “в генералы”, грубоватый и недалекий человек (“Он слова умного не выговорил сроду”). Всю свою жизнь он подчиняет осуществлению своей мечты - получению генеральского чина. При этом, “чтобы чины добыть, есть многие каналы”, заявляет Скалозуб, как “истинный философ”. Все его военные подвиги сводятся к тому, что “засели с братом мы в траншею, ему дан с бантом, мне - на шею”. Софья характеризует его как героя “не ее романа”, а его шансы на получение ее руки оценивает так: “Мне все равно: что за него, что в воду”.</w:t>
      </w:r>
      <w:r>
        <w:br/>
        <w:t>Соперник Скалозуба в борьбе за руку Софьи - Алексей Степанович Молчалин, личный секретарь Фамусова, живущий в доме своего хозяина. Цель его жизни - карьера, и ради нее Молчалин готов терпеть любовь Софьи и “угождать всем людям без изъятья”. У Молчалина есть две замечательные черты характера: умеренность и аккуратность. При наличии этих черт, а также умения “угождать” Молчалин, вероятно, “дойдет до степеней известных”. В этом можно не сомневаться, так как автор показывает другого “мастера услужить” - Загорецкого- “мошенника и плута”, которого общество любит за услужливость.</w:t>
      </w:r>
      <w:r>
        <w:br/>
        <w:t>Таким образом, картина получается весьма полной, и мы видим, что Чацкому противостоят не отдельные личности, а целый жизненный уклад.</w:t>
      </w:r>
      <w:r>
        <w:br/>
        <w:t>Наиболее неприемлемыми для Чацкого и Грибоедова выглядят пути к заветному благополучию. Чацкому более-менее понятно желание заполучить “золотой мешок”, но способы его получения не привлекают героя. Понять, как можно “прислуживаться”, а тем более “сгибаться вперегиб” и “угождать всем людям без изъятья” для достижения такой цели, как получение чинов и денег, герой не может. Он “служить бы рад” идее, принципам, свободе, Отчизне, поэтому и высмеивает кумиров Фамусова -Максима Петровича и Кузьму Петровича: “Чтобы смешить народ, отважно жертвовать затылком?”</w:t>
      </w:r>
      <w:r>
        <w:br/>
        <w:t>Удивительно единодушны все члены фамусовского общества во взглядах на просвещение, науку, образование. Фамусов высказывает свою точку зрения:</w:t>
      </w:r>
      <w:r>
        <w:br/>
        <w:t>Ученье - вот чума, ученость - вот причина</w:t>
      </w:r>
      <w:r>
        <w:br/>
        <w:t>Что нынче пуще, чем когда,</w:t>
      </w:r>
      <w:r>
        <w:br/>
        <w:t>Безумных развелось людей, и дел, и мнений...</w:t>
      </w:r>
      <w:r>
        <w:br/>
        <w:t>...Нет! Уж коли зло пресечь:</w:t>
      </w:r>
      <w:r>
        <w:br/>
        <w:t>Забрать все книги бы да сжечь.</w:t>
      </w:r>
      <w:r>
        <w:br/>
        <w:t>И все дружно ему вторят, например, Скалозуб:</w:t>
      </w:r>
      <w:r>
        <w:br/>
        <w:t>Я вас обрадую: всеобщая молва,</w:t>
      </w:r>
      <w:r>
        <w:br/>
        <w:t>Что есть проект насчет лицеев, школ, гимназий;</w:t>
      </w:r>
      <w:r>
        <w:br/>
        <w:t>Там будут лишь учить по-нашему: раз, два;</w:t>
      </w:r>
      <w:r>
        <w:br/>
        <w:t>А книги сохранят так: для больших оказий.</w:t>
      </w:r>
      <w:r>
        <w:br/>
        <w:t>Княгиня Тугоуховская также высказывает свое мнение:</w:t>
      </w:r>
      <w:r>
        <w:br/>
        <w:t>...В Петербурге институт</w:t>
      </w:r>
      <w:r>
        <w:br/>
        <w:t>Пе-да-го-гический, так, кажется, зовут:</w:t>
      </w:r>
      <w:r>
        <w:br/>
        <w:t>Там упражняются в расколах и безверьи</w:t>
      </w:r>
      <w:r>
        <w:br/>
        <w:t>Профессоры!</w:t>
      </w:r>
      <w:r>
        <w:br/>
        <w:t>Причины такого единодушия видны достаточно ясно: просвещение грозит новыми идеями, расшатывающими привычный уклад жизни. Поэтому очень удобно признать Чацкого сумасшедшим и жить спокойно. Мол, это не мы глупые, а он социально безумен. Все с восторгом присоединяются к сплетни о его сумасшествии, понимая, что тот хоть и не разрушит в одиночку устои общества, но расшатать их может основательно. И потом, “что станет говорить княгиня Марья Алексевна!” Ведь Чацкий уедет, а город еще долго будет переживать этот скандал.</w:t>
      </w:r>
      <w:r>
        <w:br/>
        <w:t>На мой взгляд, есть еще одна причина, по которой общество хочет избавиться от Чацкого: у него могут появиться единомышленники, и тогда это будет уже сила.</w:t>
      </w:r>
      <w:r>
        <w:br/>
        <w:t>Таким образом, комедия Грибоедова “Горе от ума” представляет собой одно из наиболее ярких произведений русской литературы, в котором так реалистически изображено московское дворянство первой четверти XIX века. Хотя накануне декабристского восстания и начинают появляться такие люди, как Чацкий, но в обществе все еще господствуют алчность, стремление к чинам, пошлость, низкий культурный уровень, преклонение перед иностранным. Любые благородные стремления тонут в море косности, а их инициаторы обречены на поражение.</w:t>
      </w:r>
      <w:r>
        <w:br/>
      </w:r>
      <w:r>
        <w:br/>
      </w:r>
      <w:r>
        <w:br/>
      </w:r>
      <w:r>
        <w:br/>
      </w:r>
      <w:r>
        <w:br/>
        <w:t>А. С. Грибоедов написал свою комедию в тот период, когда в русском обществе наиболее обозначилось противостояние приверженцев старых устоев жизни и представителей передового дворянства, выступающих за немедленное переустройство общества. Это противостояние отражено в комедии на примере столкновения “века нынешнего” и “века минувшего”, воплощенного в лице Фамусова и его гостей. Комедия в силу своей актуальности сразу же завоевала большой успех у современников, не менее актуальна она и сейчас, так как пороки, высмеянные Грибоедовым, находят свое место и в наше время, и они вряд ли исчезнут в будущем.</w:t>
      </w:r>
      <w:r>
        <w:br/>
        <w:t>Произведение начинается как обыкновенная любовная комедия, и трудно предположить, что наряду с любовным конфликтом найдет место и общественный.</w:t>
      </w:r>
      <w:r>
        <w:br/>
        <w:t>Начало общественному конфликту, выраженному в противостоянии “века нынешнего” и “века минувшего”, положено монологом Фамусова (“Вот то-то, все вы гордецы!”). Этот монолог - ответ Фамусова на фразу Чацкого: “Служить бы рад, прислуживаться тошно”. Старый барин рассказывает о своем дяде Максиме Петровиче, вельможе в случае, который, чтобы продвинуться по служебной лестнице, готов был играть роль шута. Этот пример вызывает у Чацкого негодование. Он хочет служить “делу, а не лицам”. С этого момента начинает развиваться противостояние двух эпох русской жизни.</w:t>
      </w:r>
      <w:r>
        <w:br/>
        <w:t>Представителем “века нынешнего” в комедии является Александр Андреевич Чацкий. Он приезжает в дом к Фамусову, чтобы просить руки его дочери Софьи. Получив отказ и совет “поди-тка послужи”, Чацкий начинает обличать устои и порядки московского общества. Он презирает чинопочитание, преклонение перед чинами, богатством, всем иностранным. Русский народ он считает “умным и бодрым” и открыто высказывает свое неприятие крепостного права, обличая жестокость крепостников в монологе “А судьи кто?..”</w:t>
      </w:r>
      <w:r>
        <w:br/>
        <w:t>Главным же представителем “века минувшего” является Фамусов. Он типичный для того времени “начальник казенного места”. Его нисколько не интересует дело, которым он занимается. У него свой подход к делам: “Подписано, так с плеч долой”. Эта фраза подчеркивает халатное отношение чиновника к своим обязанностям. Он ценит в людях только чин и богатство, поэтому и ищет для своей дочери богатого жениха. На примете у него Скалозуб: “И золотой мешок, и метит в генералы”. И Фамусова нисколько не беспокоит, что тот беспросветно глуп и “слова умного не выговорил сроду”. Фамусов не признает книг и необходимость образования, так как считает их источниками вольнодумства.</w:t>
      </w:r>
      <w:r>
        <w:br/>
        <w:t>Чацкий и Фамусов по-разному относятся и к крепостному праву. Фамусов, ярый его защитник, считает, что все должно оставаться по-прежнему. Он презрительно и грубо относится к своим слугам, называя их Петрушками, Фильками, Фомками. Чацкий же, напротив, в своем гневном монологе “А судьи кто?..” обличает крепостное право и приводит ужасающие факты обращения крепостников со своими слугами. Это и “Нестор негодяев знатных”, и помещик-балетоман, и любитель театра, который “сам толст, его артисты тощи”.</w:t>
      </w:r>
      <w:r>
        <w:br/>
        <w:t>Кульминация общественного конфликта происходит на танцевальном вечере в доме Фамусова, где собираются все самые яркие представители “века минувшего”. Они приехали, чтобы повеселиться, завести полезные знакомства, найти выгодную партию для своих дочерей. А тут им помешал Чацкий со своими обличительными речами. Консервативное общество не может принять идеи передового дворянина и выставляет против него оружие - сплетню, объявляет его сумасшедшим.</w:t>
      </w:r>
      <w:r>
        <w:br/>
        <w:t>Чацкий - единственный сценический персонаж “века “нынешнего”, но он не одинок, его единомышленниками являются внесценические персонажи - двоюродный брат Скалозуба, племянник княгини Тугоуховской, профессора Пединститута, “упражняющиеся в расколах и безверьи”.</w:t>
      </w:r>
      <w:r>
        <w:br/>
        <w:t>Развязка общественного конфликта вынесена за рамки пьесы. Вопреки симпатиям автора, фамусовское общество одержало победу, но Чацкий не сломлен, он одержал моральную победу над миром патриархального дворянства, застывшего в своем развитии. Мирная, спокойная жизнь фамусовского общества кончилась. Это может служить первым признаком того, что на смену “веку минувшему” идет “век нынешний”.</w:t>
      </w:r>
      <w:r>
        <w:br/>
      </w:r>
      <w:r>
        <w:br/>
      </w:r>
      <w:bookmarkStart w:id="0" w:name="_GoBack"/>
      <w:bookmarkEnd w:id="0"/>
    </w:p>
    <w:sectPr w:rsidR="002F7BA1" w:rsidRPr="001243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3AE"/>
    <w:rsid w:val="001243AE"/>
    <w:rsid w:val="002F7BA1"/>
    <w:rsid w:val="0035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78957-B7C4-4538-AC21-9235E433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1558</Words>
  <Characters>8887</Characters>
  <Application>Microsoft Office Word</Application>
  <DocSecurity>0</DocSecurity>
  <Lines>74</Lines>
  <Paragraphs>20</Paragraphs>
  <ScaleCrop>false</ScaleCrop>
  <Company>diakov.net</Company>
  <LinksUpToDate>false</LinksUpToDate>
  <CharactersWithSpaces>10425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Чацкий и фамусовское общество в комедии а. с. грибоедова горе от ума</dc:title>
  <dc:subject/>
  <dc:creator>Irina</dc:creator>
  <cp:keywords/>
  <dc:description/>
  <cp:lastModifiedBy>Irina</cp:lastModifiedBy>
  <cp:revision>2</cp:revision>
  <dcterms:created xsi:type="dcterms:W3CDTF">2014-07-12T19:00:00Z</dcterms:created>
  <dcterms:modified xsi:type="dcterms:W3CDTF">2014-07-12T19:00:00Z</dcterms:modified>
</cp:coreProperties>
</file>