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AC5B57" w:rsidRDefault="00AC5B57" w:rsidP="00AC5B57">
      <w:pPr>
        <w:pStyle w:val="11"/>
        <w:spacing w:before="0" w:after="0"/>
        <w:jc w:val="center"/>
        <w:rPr>
          <w:rFonts w:ascii="Times New Roman" w:hAnsi="Times New Roman"/>
          <w:sz w:val="27"/>
          <w:szCs w:val="27"/>
        </w:rPr>
      </w:pPr>
    </w:p>
    <w:p w:rsidR="00B2315F" w:rsidRPr="00B2315F" w:rsidRDefault="00B2315F" w:rsidP="00B2315F"/>
    <w:p w:rsidR="00AC5B57" w:rsidRDefault="00AC5B57" w:rsidP="00AC5B57">
      <w:pPr>
        <w:pStyle w:val="11"/>
        <w:spacing w:before="0" w:after="0"/>
        <w:jc w:val="center"/>
        <w:rPr>
          <w:rFonts w:ascii="Times New Roman" w:hAnsi="Times New Roman"/>
          <w:sz w:val="27"/>
          <w:szCs w:val="27"/>
        </w:rPr>
      </w:pPr>
    </w:p>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Default="00006CC0" w:rsidP="00006CC0"/>
    <w:p w:rsidR="00006CC0" w:rsidRPr="00006CC0" w:rsidRDefault="00006CC0" w:rsidP="00006CC0"/>
    <w:p w:rsidR="00AC5B57" w:rsidRDefault="00AC5B57" w:rsidP="00AC5B57">
      <w:pPr>
        <w:pStyle w:val="11"/>
        <w:spacing w:before="0" w:after="0"/>
        <w:jc w:val="center"/>
        <w:rPr>
          <w:rFonts w:ascii="Times New Roman" w:hAnsi="Times New Roman"/>
          <w:sz w:val="27"/>
          <w:szCs w:val="27"/>
        </w:rPr>
      </w:pPr>
    </w:p>
    <w:p w:rsidR="00207EAB" w:rsidRDefault="00207EAB" w:rsidP="00AC5B57">
      <w:pPr>
        <w:pStyle w:val="11"/>
        <w:spacing w:before="0" w:after="0"/>
        <w:jc w:val="center"/>
        <w:rPr>
          <w:rFonts w:ascii="Times New Roman" w:hAnsi="Times New Roman"/>
          <w:sz w:val="27"/>
          <w:szCs w:val="27"/>
        </w:rPr>
      </w:pPr>
      <w:r w:rsidRPr="009E315B">
        <w:rPr>
          <w:rFonts w:ascii="Times New Roman" w:hAnsi="Times New Roman"/>
          <w:sz w:val="27"/>
          <w:szCs w:val="27"/>
        </w:rPr>
        <w:t>СОДЕРЖАНИЕ</w:t>
      </w:r>
    </w:p>
    <w:p w:rsidR="008913E7" w:rsidRPr="008913E7" w:rsidRDefault="008913E7" w:rsidP="00AC5B57">
      <w:pPr>
        <w:jc w:val="both"/>
      </w:pPr>
    </w:p>
    <w:p w:rsidR="00207EAB" w:rsidRPr="006F13F8" w:rsidRDefault="00207EAB" w:rsidP="006F13F8">
      <w:pPr>
        <w:pStyle w:val="11"/>
        <w:spacing w:before="0" w:after="0" w:line="360" w:lineRule="auto"/>
        <w:jc w:val="both"/>
        <w:rPr>
          <w:rFonts w:ascii="Times New Roman" w:hAnsi="Times New Roman"/>
          <w:b w:val="0"/>
          <w:sz w:val="27"/>
          <w:szCs w:val="27"/>
        </w:rPr>
      </w:pPr>
    </w:p>
    <w:p w:rsidR="006F13F8" w:rsidRPr="006F13F8" w:rsidRDefault="006F13F8" w:rsidP="006F13F8">
      <w:pPr>
        <w:pStyle w:val="11"/>
        <w:spacing w:before="0" w:after="0" w:line="360" w:lineRule="auto"/>
        <w:jc w:val="both"/>
        <w:rPr>
          <w:rFonts w:ascii="Times New Roman" w:hAnsi="Times New Roman"/>
          <w:b w:val="0"/>
          <w:sz w:val="27"/>
          <w:szCs w:val="27"/>
        </w:rPr>
      </w:pPr>
      <w:r w:rsidRPr="006F13F8">
        <w:rPr>
          <w:rFonts w:ascii="Times New Roman" w:hAnsi="Times New Roman"/>
          <w:b w:val="0"/>
          <w:sz w:val="27"/>
          <w:szCs w:val="27"/>
        </w:rPr>
        <w:t>ВВЕДЕНИЕ</w:t>
      </w:r>
      <w:r>
        <w:rPr>
          <w:rFonts w:ascii="Times New Roman" w:hAnsi="Times New Roman"/>
          <w:b w:val="0"/>
          <w:sz w:val="27"/>
          <w:szCs w:val="27"/>
        </w:rPr>
        <w:t>…………………………………………………………………………...</w:t>
      </w:r>
      <w:r w:rsidRPr="006F13F8">
        <w:rPr>
          <w:rFonts w:ascii="Times New Roman" w:hAnsi="Times New Roman"/>
          <w:b w:val="0"/>
          <w:sz w:val="27"/>
          <w:szCs w:val="27"/>
        </w:rPr>
        <w:t>…3</w:t>
      </w:r>
    </w:p>
    <w:p w:rsidR="006F13F8" w:rsidRPr="006F13F8" w:rsidRDefault="006F13F8" w:rsidP="006F13F8">
      <w:pPr>
        <w:pStyle w:val="210"/>
        <w:spacing w:before="0" w:line="360" w:lineRule="auto"/>
        <w:jc w:val="both"/>
        <w:rPr>
          <w:b w:val="0"/>
          <w:noProof/>
          <w:sz w:val="27"/>
          <w:szCs w:val="27"/>
        </w:rPr>
      </w:pPr>
      <w:r w:rsidRPr="006F13F8">
        <w:rPr>
          <w:b w:val="0"/>
          <w:noProof/>
          <w:sz w:val="27"/>
          <w:szCs w:val="27"/>
        </w:rPr>
        <w:t xml:space="preserve">1 ТЕОРЕТИЧЕСКИЕ ОСНОВЫ АМОРТИЗАЦИИ ОСНОВНЫХ ПРОИЗВОДСТВЕННЫХ ФОНДОВ И МОЩНОСТЕЙ </w:t>
      </w:r>
      <w:r>
        <w:rPr>
          <w:b w:val="0"/>
          <w:noProof/>
          <w:sz w:val="27"/>
          <w:szCs w:val="27"/>
        </w:rPr>
        <w:t>……………………………..</w:t>
      </w:r>
      <w:r w:rsidRPr="006F13F8">
        <w:rPr>
          <w:b w:val="0"/>
          <w:noProof/>
          <w:sz w:val="27"/>
          <w:szCs w:val="27"/>
        </w:rPr>
        <w:t>5</w:t>
      </w:r>
    </w:p>
    <w:p w:rsidR="006F13F8" w:rsidRPr="006F13F8" w:rsidRDefault="006F13F8" w:rsidP="006F13F8">
      <w:pPr>
        <w:pStyle w:val="210"/>
        <w:spacing w:before="0" w:line="360" w:lineRule="auto"/>
        <w:jc w:val="both"/>
        <w:rPr>
          <w:b w:val="0"/>
          <w:noProof/>
          <w:sz w:val="27"/>
          <w:szCs w:val="27"/>
        </w:rPr>
      </w:pPr>
      <w:r w:rsidRPr="006F13F8">
        <w:rPr>
          <w:b w:val="0"/>
          <w:noProof/>
          <w:sz w:val="27"/>
          <w:szCs w:val="27"/>
        </w:rPr>
        <w:t>1.1 Экономическая сущность основных производственых фондов и производственных мощностей</w:t>
      </w:r>
      <w:r>
        <w:rPr>
          <w:b w:val="0"/>
          <w:noProof/>
          <w:sz w:val="27"/>
          <w:szCs w:val="27"/>
        </w:rPr>
        <w:t>…………………………………………………………</w:t>
      </w:r>
      <w:r w:rsidRPr="006F13F8">
        <w:rPr>
          <w:b w:val="0"/>
          <w:noProof/>
          <w:sz w:val="27"/>
          <w:szCs w:val="27"/>
        </w:rPr>
        <w:t>5</w:t>
      </w:r>
    </w:p>
    <w:p w:rsidR="006F13F8" w:rsidRPr="006F13F8" w:rsidRDefault="006F13F8" w:rsidP="006F13F8">
      <w:pPr>
        <w:pStyle w:val="10"/>
        <w:widowControl w:val="0"/>
        <w:spacing w:line="360" w:lineRule="auto"/>
        <w:jc w:val="both"/>
        <w:rPr>
          <w:sz w:val="27"/>
          <w:szCs w:val="27"/>
        </w:rPr>
      </w:pPr>
      <w:r w:rsidRPr="006F13F8">
        <w:rPr>
          <w:sz w:val="27"/>
          <w:szCs w:val="27"/>
        </w:rPr>
        <w:t>1.2 Амортизация основных производственных фондов</w:t>
      </w:r>
      <w:r>
        <w:rPr>
          <w:sz w:val="27"/>
          <w:szCs w:val="27"/>
        </w:rPr>
        <w:t>……………………………...</w:t>
      </w:r>
      <w:r w:rsidRPr="006F13F8">
        <w:rPr>
          <w:sz w:val="27"/>
          <w:szCs w:val="27"/>
        </w:rPr>
        <w:t>7</w:t>
      </w:r>
    </w:p>
    <w:p w:rsidR="006F13F8" w:rsidRPr="006F13F8" w:rsidRDefault="006F13F8" w:rsidP="006F13F8">
      <w:pPr>
        <w:spacing w:line="360" w:lineRule="auto"/>
        <w:jc w:val="both"/>
        <w:rPr>
          <w:sz w:val="27"/>
          <w:szCs w:val="27"/>
        </w:rPr>
      </w:pPr>
      <w:r w:rsidRPr="006F13F8">
        <w:rPr>
          <w:sz w:val="27"/>
          <w:szCs w:val="27"/>
        </w:rPr>
        <w:t>2 АНАЛИЗ ПОКАЗАТЕЛЕЙ АМОРТИЗАЦИИ ОСНОВНЫХ ПРОИЗВОДСТВЕННЫХ ФОНДОВ ПРОМЫШЛЕННОГО ПРЕДПРИЯТИЯ</w:t>
      </w:r>
      <w:r>
        <w:rPr>
          <w:sz w:val="27"/>
          <w:szCs w:val="27"/>
        </w:rPr>
        <w:t>…...</w:t>
      </w:r>
      <w:r w:rsidRPr="006F13F8">
        <w:rPr>
          <w:sz w:val="27"/>
          <w:szCs w:val="27"/>
        </w:rPr>
        <w:t xml:space="preserve">11 </w:t>
      </w:r>
    </w:p>
    <w:p w:rsidR="006F13F8" w:rsidRPr="006F13F8" w:rsidRDefault="006F13F8" w:rsidP="006F13F8">
      <w:pPr>
        <w:pStyle w:val="a8"/>
        <w:spacing w:line="360" w:lineRule="auto"/>
        <w:jc w:val="both"/>
        <w:rPr>
          <w:rFonts w:ascii="Times New Roman" w:hAnsi="Times New Roman"/>
          <w:sz w:val="27"/>
          <w:szCs w:val="27"/>
        </w:rPr>
      </w:pPr>
      <w:r w:rsidRPr="006F13F8">
        <w:rPr>
          <w:rFonts w:ascii="Times New Roman" w:hAnsi="Times New Roman"/>
          <w:sz w:val="27"/>
          <w:szCs w:val="27"/>
        </w:rPr>
        <w:t>2.1 Общая экономическая характеристика предприятия</w:t>
      </w:r>
      <w:r>
        <w:rPr>
          <w:rFonts w:ascii="Times New Roman" w:hAnsi="Times New Roman"/>
          <w:sz w:val="27"/>
          <w:szCs w:val="27"/>
        </w:rPr>
        <w:t>……………………………</w:t>
      </w:r>
      <w:r w:rsidRPr="006F13F8">
        <w:rPr>
          <w:rFonts w:ascii="Times New Roman" w:hAnsi="Times New Roman"/>
          <w:sz w:val="27"/>
          <w:szCs w:val="27"/>
        </w:rPr>
        <w:t>11</w:t>
      </w:r>
    </w:p>
    <w:p w:rsidR="006F13F8" w:rsidRPr="006F13F8" w:rsidRDefault="006F13F8" w:rsidP="006F13F8">
      <w:pPr>
        <w:shd w:val="clear" w:color="auto" w:fill="FFFFFF"/>
        <w:autoSpaceDE w:val="0"/>
        <w:autoSpaceDN w:val="0"/>
        <w:adjustRightInd w:val="0"/>
        <w:spacing w:line="360" w:lineRule="auto"/>
        <w:jc w:val="both"/>
        <w:rPr>
          <w:bCs/>
          <w:iCs/>
          <w:sz w:val="27"/>
          <w:szCs w:val="27"/>
        </w:rPr>
      </w:pPr>
      <w:r w:rsidRPr="006F13F8">
        <w:rPr>
          <w:sz w:val="27"/>
          <w:szCs w:val="27"/>
        </w:rPr>
        <w:t xml:space="preserve">2.2 Анализ амортизации основных средств </w:t>
      </w:r>
      <w:r w:rsidRPr="006F13F8">
        <w:rPr>
          <w:bCs/>
          <w:sz w:val="27"/>
          <w:szCs w:val="27"/>
        </w:rPr>
        <w:t>ТОО «СП Русбурмаш-Казахстан»</w:t>
      </w:r>
      <w:r>
        <w:rPr>
          <w:bCs/>
          <w:sz w:val="27"/>
          <w:szCs w:val="27"/>
        </w:rPr>
        <w:t>…..</w:t>
      </w:r>
      <w:r w:rsidRPr="006F13F8">
        <w:rPr>
          <w:bCs/>
          <w:sz w:val="27"/>
          <w:szCs w:val="27"/>
        </w:rPr>
        <w:t>14</w:t>
      </w:r>
    </w:p>
    <w:p w:rsidR="006F13F8" w:rsidRPr="006F13F8" w:rsidRDefault="006F13F8" w:rsidP="006F13F8">
      <w:pPr>
        <w:pStyle w:val="11"/>
        <w:keepNext w:val="0"/>
        <w:spacing w:before="0" w:after="0" w:line="360" w:lineRule="auto"/>
        <w:jc w:val="both"/>
        <w:rPr>
          <w:rFonts w:ascii="Times New Roman" w:hAnsi="Times New Roman"/>
          <w:b w:val="0"/>
          <w:snapToGrid/>
          <w:sz w:val="27"/>
          <w:szCs w:val="27"/>
        </w:rPr>
      </w:pPr>
      <w:r w:rsidRPr="006F13F8">
        <w:rPr>
          <w:rFonts w:ascii="Times New Roman" w:hAnsi="Times New Roman"/>
          <w:b w:val="0"/>
          <w:snapToGrid/>
          <w:sz w:val="27"/>
          <w:szCs w:val="27"/>
        </w:rPr>
        <w:t>3 ПЕРСПЕКТИВЫ РОЛИ АМОРТИЗАЦИИ В УСКОРЕНИИ НАУЧНО-ТЕХНИЧЕСКОГО ПРОГРЕССА</w:t>
      </w:r>
      <w:r>
        <w:rPr>
          <w:rFonts w:ascii="Times New Roman" w:hAnsi="Times New Roman"/>
          <w:b w:val="0"/>
          <w:snapToGrid/>
          <w:sz w:val="27"/>
          <w:szCs w:val="27"/>
        </w:rPr>
        <w:t>……………………………………………………..</w:t>
      </w:r>
      <w:r w:rsidRPr="006F13F8">
        <w:rPr>
          <w:rFonts w:ascii="Times New Roman" w:hAnsi="Times New Roman"/>
          <w:b w:val="0"/>
          <w:snapToGrid/>
          <w:sz w:val="27"/>
          <w:szCs w:val="27"/>
        </w:rPr>
        <w:t>22</w:t>
      </w:r>
    </w:p>
    <w:p w:rsidR="006F13F8" w:rsidRPr="006F13F8" w:rsidRDefault="006F13F8" w:rsidP="006F13F8">
      <w:pPr>
        <w:spacing w:line="360" w:lineRule="auto"/>
        <w:jc w:val="both"/>
        <w:rPr>
          <w:sz w:val="27"/>
          <w:szCs w:val="27"/>
        </w:rPr>
      </w:pPr>
      <w:r w:rsidRPr="006F13F8">
        <w:rPr>
          <w:sz w:val="27"/>
          <w:szCs w:val="27"/>
        </w:rPr>
        <w:t>ЗАКЛЮЧЕНИЕ</w:t>
      </w:r>
      <w:r>
        <w:rPr>
          <w:sz w:val="27"/>
          <w:szCs w:val="27"/>
        </w:rPr>
        <w:t>………………………………………………………………………...</w:t>
      </w:r>
      <w:r w:rsidRPr="006F13F8">
        <w:rPr>
          <w:sz w:val="27"/>
          <w:szCs w:val="27"/>
        </w:rPr>
        <w:t>25</w:t>
      </w:r>
    </w:p>
    <w:p w:rsidR="006F13F8" w:rsidRPr="006F13F8" w:rsidRDefault="006F13F8" w:rsidP="006F13F8">
      <w:pPr>
        <w:pStyle w:val="a5"/>
        <w:spacing w:line="360" w:lineRule="auto"/>
        <w:ind w:firstLine="0"/>
        <w:rPr>
          <w:sz w:val="27"/>
          <w:szCs w:val="27"/>
        </w:rPr>
      </w:pPr>
      <w:r w:rsidRPr="006F13F8">
        <w:rPr>
          <w:sz w:val="27"/>
          <w:szCs w:val="27"/>
        </w:rPr>
        <w:t>СПИСОК ИСПОЛЬЗОВАННОЙ ЛИТЕРАТУРЫ</w:t>
      </w:r>
      <w:r>
        <w:rPr>
          <w:sz w:val="27"/>
          <w:szCs w:val="27"/>
        </w:rPr>
        <w:t>…………………………………...</w:t>
      </w:r>
      <w:r w:rsidRPr="006F13F8">
        <w:rPr>
          <w:sz w:val="27"/>
          <w:szCs w:val="27"/>
        </w:rPr>
        <w:t>28</w:t>
      </w:r>
    </w:p>
    <w:p w:rsidR="009E315B" w:rsidRPr="006F13F8" w:rsidRDefault="009E315B" w:rsidP="006F13F8">
      <w:pPr>
        <w:tabs>
          <w:tab w:val="num" w:pos="0"/>
        </w:tabs>
        <w:spacing w:line="360" w:lineRule="auto"/>
        <w:jc w:val="both"/>
        <w:rPr>
          <w:sz w:val="27"/>
          <w:szCs w:val="27"/>
        </w:rPr>
      </w:pPr>
    </w:p>
    <w:p w:rsidR="009E315B" w:rsidRDefault="009E315B" w:rsidP="00AC5B57">
      <w:pPr>
        <w:tabs>
          <w:tab w:val="num" w:pos="0"/>
        </w:tabs>
        <w:ind w:firstLine="851"/>
        <w:jc w:val="both"/>
        <w:rPr>
          <w:sz w:val="27"/>
          <w:szCs w:val="27"/>
        </w:rPr>
      </w:pPr>
    </w:p>
    <w:p w:rsidR="009E315B" w:rsidRDefault="009E315B" w:rsidP="00AC5B57">
      <w:pPr>
        <w:tabs>
          <w:tab w:val="num" w:pos="0"/>
        </w:tabs>
        <w:ind w:firstLine="851"/>
        <w:jc w:val="both"/>
        <w:rPr>
          <w:sz w:val="27"/>
          <w:szCs w:val="27"/>
        </w:rPr>
      </w:pPr>
    </w:p>
    <w:p w:rsidR="009E315B" w:rsidRDefault="009E315B" w:rsidP="00AC5B57">
      <w:pPr>
        <w:tabs>
          <w:tab w:val="num" w:pos="0"/>
        </w:tabs>
        <w:ind w:firstLine="851"/>
        <w:jc w:val="both"/>
        <w:rPr>
          <w:sz w:val="27"/>
          <w:szCs w:val="27"/>
        </w:rPr>
      </w:pPr>
    </w:p>
    <w:p w:rsidR="009E315B" w:rsidRDefault="009E315B" w:rsidP="00AC5B57">
      <w:pPr>
        <w:tabs>
          <w:tab w:val="num" w:pos="0"/>
        </w:tabs>
        <w:ind w:firstLine="851"/>
        <w:jc w:val="both"/>
        <w:rPr>
          <w:sz w:val="27"/>
          <w:szCs w:val="27"/>
        </w:rPr>
      </w:pPr>
    </w:p>
    <w:p w:rsidR="009E315B" w:rsidRDefault="009E315B" w:rsidP="00AC5B57">
      <w:pPr>
        <w:tabs>
          <w:tab w:val="num" w:pos="0"/>
        </w:tabs>
        <w:ind w:firstLine="851"/>
        <w:jc w:val="both"/>
        <w:rPr>
          <w:sz w:val="27"/>
          <w:szCs w:val="27"/>
        </w:rPr>
      </w:pPr>
    </w:p>
    <w:p w:rsidR="009E315B" w:rsidRDefault="009E315B" w:rsidP="00AC5B57">
      <w:pPr>
        <w:tabs>
          <w:tab w:val="num" w:pos="0"/>
        </w:tabs>
        <w:ind w:firstLine="851"/>
        <w:jc w:val="both"/>
        <w:rPr>
          <w:sz w:val="27"/>
          <w:szCs w:val="27"/>
        </w:rPr>
      </w:pPr>
    </w:p>
    <w:p w:rsidR="009E315B" w:rsidRDefault="009E315B" w:rsidP="00AC5B57">
      <w:pPr>
        <w:tabs>
          <w:tab w:val="num" w:pos="0"/>
        </w:tabs>
        <w:ind w:firstLine="851"/>
        <w:jc w:val="both"/>
        <w:rPr>
          <w:sz w:val="27"/>
          <w:szCs w:val="27"/>
        </w:rPr>
      </w:pPr>
    </w:p>
    <w:p w:rsidR="009E315B" w:rsidRDefault="009E315B" w:rsidP="00AC5B57">
      <w:pPr>
        <w:tabs>
          <w:tab w:val="num" w:pos="0"/>
        </w:tabs>
        <w:ind w:firstLine="851"/>
        <w:jc w:val="both"/>
        <w:rPr>
          <w:sz w:val="27"/>
          <w:szCs w:val="27"/>
        </w:rPr>
      </w:pPr>
    </w:p>
    <w:p w:rsidR="009E315B" w:rsidRDefault="009E315B"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A85FEE" w:rsidRDefault="00A85FEE" w:rsidP="00AC5B57">
      <w:pPr>
        <w:tabs>
          <w:tab w:val="num" w:pos="0"/>
        </w:tabs>
        <w:ind w:firstLine="851"/>
        <w:jc w:val="both"/>
        <w:rPr>
          <w:sz w:val="27"/>
          <w:szCs w:val="27"/>
        </w:rPr>
      </w:pPr>
    </w:p>
    <w:p w:rsidR="00251919" w:rsidRPr="009E315B" w:rsidRDefault="00251919" w:rsidP="00B311AD">
      <w:pPr>
        <w:pStyle w:val="11"/>
        <w:spacing w:before="0" w:after="0"/>
        <w:ind w:firstLine="709"/>
        <w:jc w:val="center"/>
        <w:rPr>
          <w:rFonts w:ascii="Times New Roman" w:hAnsi="Times New Roman"/>
          <w:sz w:val="27"/>
          <w:szCs w:val="27"/>
        </w:rPr>
      </w:pPr>
      <w:bookmarkStart w:id="0" w:name="_Toc383858898"/>
      <w:bookmarkStart w:id="1" w:name="OCRUncertain001"/>
      <w:r w:rsidRPr="009E315B">
        <w:rPr>
          <w:rFonts w:ascii="Times New Roman" w:hAnsi="Times New Roman"/>
          <w:sz w:val="27"/>
          <w:szCs w:val="27"/>
        </w:rPr>
        <w:t>В</w:t>
      </w:r>
      <w:bookmarkEnd w:id="0"/>
      <w:r w:rsidR="00BD4F71" w:rsidRPr="009E315B">
        <w:rPr>
          <w:rFonts w:ascii="Times New Roman" w:hAnsi="Times New Roman"/>
          <w:sz w:val="27"/>
          <w:szCs w:val="27"/>
        </w:rPr>
        <w:t>ВЕДЕНИЕ</w:t>
      </w:r>
    </w:p>
    <w:p w:rsidR="00251919" w:rsidRPr="009E315B" w:rsidRDefault="00251919" w:rsidP="00B311AD">
      <w:pPr>
        <w:ind w:firstLine="709"/>
        <w:jc w:val="both"/>
        <w:rPr>
          <w:sz w:val="27"/>
          <w:szCs w:val="27"/>
        </w:rPr>
      </w:pPr>
    </w:p>
    <w:p w:rsidR="00251919" w:rsidRPr="009E315B" w:rsidRDefault="00251919" w:rsidP="00B311AD">
      <w:pPr>
        <w:pStyle w:val="10"/>
        <w:widowControl w:val="0"/>
        <w:ind w:firstLine="709"/>
        <w:jc w:val="both"/>
        <w:rPr>
          <w:sz w:val="27"/>
          <w:szCs w:val="27"/>
        </w:rPr>
      </w:pPr>
      <w:r w:rsidRPr="009E315B">
        <w:rPr>
          <w:i/>
          <w:sz w:val="27"/>
          <w:szCs w:val="27"/>
        </w:rPr>
        <w:t>Актуальность.</w:t>
      </w:r>
      <w:r w:rsidRPr="009E315B">
        <w:rPr>
          <w:sz w:val="27"/>
          <w:szCs w:val="27"/>
        </w:rPr>
        <w:t xml:space="preserve">  Производственно – хозяйственная деятельность предприятий обеспечивается не только за счет использования материальных, трудовых и финансовых ресурсов, большая роль здесь принадлежит основным фондам. Это средства труда и материальные условия процесса труда, благодаря чему и осуществляется процесс производства (деятельность предприятия).</w:t>
      </w:r>
    </w:p>
    <w:p w:rsidR="00251919" w:rsidRPr="009E315B" w:rsidRDefault="00F61B66" w:rsidP="00B311AD">
      <w:pPr>
        <w:pStyle w:val="10"/>
        <w:widowControl w:val="0"/>
        <w:ind w:firstLine="709"/>
        <w:jc w:val="both"/>
        <w:rPr>
          <w:sz w:val="27"/>
          <w:szCs w:val="27"/>
        </w:rPr>
      </w:pPr>
      <w:r w:rsidRPr="009E315B">
        <w:rPr>
          <w:sz w:val="27"/>
          <w:szCs w:val="27"/>
        </w:rPr>
        <w:t>Основные производственные фонды</w:t>
      </w:r>
      <w:r w:rsidR="00251919" w:rsidRPr="009E315B">
        <w:rPr>
          <w:sz w:val="27"/>
          <w:szCs w:val="27"/>
        </w:rPr>
        <w:t xml:space="preserve"> представляют собой совокупность материально-вещественных ценностей, действующих в течение длительного периода. </w:t>
      </w:r>
      <w:r w:rsidRPr="009E315B">
        <w:rPr>
          <w:sz w:val="27"/>
          <w:szCs w:val="27"/>
        </w:rPr>
        <w:t>Основные производственные фонды</w:t>
      </w:r>
      <w:r w:rsidR="00251919" w:rsidRPr="009E315B">
        <w:rPr>
          <w:sz w:val="27"/>
          <w:szCs w:val="27"/>
        </w:rPr>
        <w:t xml:space="preserve"> предназначаются для использования в хозяйственной деятельности и не предназначены для перепродажи или перевода в наличные деньги.</w:t>
      </w:r>
    </w:p>
    <w:p w:rsidR="00251919" w:rsidRPr="009E315B" w:rsidRDefault="00251919" w:rsidP="00B311AD">
      <w:pPr>
        <w:widowControl w:val="0"/>
        <w:ind w:left="17" w:firstLine="709"/>
        <w:jc w:val="both"/>
        <w:rPr>
          <w:snapToGrid w:val="0"/>
          <w:color w:val="000000"/>
          <w:sz w:val="27"/>
          <w:szCs w:val="27"/>
        </w:rPr>
      </w:pPr>
      <w:r w:rsidRPr="009E315B">
        <w:rPr>
          <w:snapToGrid w:val="0"/>
          <w:color w:val="000000"/>
          <w:sz w:val="27"/>
          <w:szCs w:val="27"/>
        </w:rPr>
        <w:t>Основные фонды постоянно пополняются высоко производительными машинами и оборудованием за счет реконструкции и модернизации действующих основных фондов. Отличительной особенностью основных фондов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стоимость на создаваемый продукт частями.</w:t>
      </w:r>
    </w:p>
    <w:p w:rsidR="00251919" w:rsidRPr="009E315B" w:rsidRDefault="00251919" w:rsidP="00B311AD">
      <w:pPr>
        <w:pStyle w:val="a8"/>
        <w:ind w:firstLine="709"/>
        <w:jc w:val="both"/>
        <w:rPr>
          <w:rFonts w:ascii="Times New Roman" w:hAnsi="Times New Roman"/>
          <w:sz w:val="27"/>
          <w:szCs w:val="27"/>
        </w:rPr>
      </w:pPr>
      <w:r w:rsidRPr="009E315B">
        <w:rPr>
          <w:rFonts w:ascii="Times New Roman" w:hAnsi="Times New Roman"/>
          <w:sz w:val="27"/>
          <w:szCs w:val="27"/>
        </w:rPr>
        <w:t>Для упрощения учета, отчетности и начисления амортизации основных фондов в их состав не включаются: а) предметы, функционирующие в процессе производства менее одного года (независимо от их стоимости); б) спецодежда, обувь, мелкий инвентарь и т.п., независимо от срока службы (т.е. предметы небольшой стоимости).</w:t>
      </w:r>
    </w:p>
    <w:p w:rsidR="00251919" w:rsidRPr="009E315B" w:rsidRDefault="00251919" w:rsidP="00B311AD">
      <w:pPr>
        <w:pStyle w:val="10"/>
        <w:widowControl w:val="0"/>
        <w:ind w:firstLine="709"/>
        <w:jc w:val="both"/>
        <w:rPr>
          <w:sz w:val="27"/>
          <w:szCs w:val="27"/>
        </w:rPr>
      </w:pPr>
      <w:r w:rsidRPr="009E315B">
        <w:rPr>
          <w:sz w:val="27"/>
          <w:szCs w:val="27"/>
        </w:rPr>
        <w:t>В</w:t>
      </w:r>
      <w:bookmarkEnd w:id="1"/>
      <w:r w:rsidRPr="009E315B">
        <w:rPr>
          <w:sz w:val="27"/>
          <w:szCs w:val="27"/>
        </w:rPr>
        <w:t xml:space="preserve"> </w:t>
      </w:r>
      <w:bookmarkStart w:id="2" w:name="OCRUncertain002"/>
      <w:r w:rsidRPr="009E315B">
        <w:rPr>
          <w:sz w:val="27"/>
          <w:szCs w:val="27"/>
        </w:rPr>
        <w:t>с</w:t>
      </w:r>
      <w:bookmarkEnd w:id="2"/>
      <w:r w:rsidRPr="009E315B">
        <w:rPr>
          <w:sz w:val="27"/>
          <w:szCs w:val="27"/>
        </w:rPr>
        <w:t xml:space="preserve">остав производственных фондов промышленных предприятий входят основные и оборотные фонды, </w:t>
      </w:r>
      <w:bookmarkStart w:id="3" w:name="OCRUncertain003"/>
      <w:r w:rsidRPr="009E315B">
        <w:rPr>
          <w:sz w:val="27"/>
          <w:szCs w:val="27"/>
        </w:rPr>
        <w:t>вещественным</w:t>
      </w:r>
      <w:bookmarkEnd w:id="3"/>
      <w:r w:rsidRPr="009E315B">
        <w:rPr>
          <w:sz w:val="27"/>
          <w:szCs w:val="27"/>
        </w:rPr>
        <w:t xml:space="preserve"> содержанием которых </w:t>
      </w:r>
      <w:bookmarkStart w:id="4" w:name="OCRUncertain004"/>
      <w:r w:rsidRPr="009E315B">
        <w:rPr>
          <w:sz w:val="27"/>
          <w:szCs w:val="27"/>
        </w:rPr>
        <w:t>являются</w:t>
      </w:r>
      <w:bookmarkEnd w:id="4"/>
      <w:r w:rsidRPr="009E315B">
        <w:rPr>
          <w:sz w:val="27"/>
          <w:szCs w:val="27"/>
        </w:rPr>
        <w:t xml:space="preserve"> средства производства, со</w:t>
      </w:r>
      <w:r w:rsidRPr="009E315B">
        <w:rPr>
          <w:sz w:val="27"/>
          <w:szCs w:val="27"/>
        </w:rPr>
        <w:softHyphen/>
        <w:t>стоящие соответственно из средств труда и предметов труда.</w:t>
      </w:r>
    </w:p>
    <w:p w:rsidR="00251919" w:rsidRPr="009E315B" w:rsidRDefault="00251919" w:rsidP="00B311AD">
      <w:pPr>
        <w:pStyle w:val="10"/>
        <w:widowControl w:val="0"/>
        <w:ind w:firstLine="709"/>
        <w:jc w:val="both"/>
        <w:rPr>
          <w:sz w:val="27"/>
          <w:szCs w:val="27"/>
        </w:rPr>
      </w:pPr>
      <w:r w:rsidRPr="009E315B">
        <w:rPr>
          <w:sz w:val="27"/>
          <w:szCs w:val="27"/>
        </w:rPr>
        <w:t>К основным производственным фондам</w:t>
      </w:r>
      <w:r w:rsidRPr="009E315B">
        <w:rPr>
          <w:i/>
          <w:sz w:val="27"/>
          <w:szCs w:val="27"/>
        </w:rPr>
        <w:t xml:space="preserve"> </w:t>
      </w:r>
      <w:r w:rsidRPr="009E315B">
        <w:rPr>
          <w:sz w:val="27"/>
          <w:szCs w:val="27"/>
        </w:rPr>
        <w:t xml:space="preserve"> относятся те средства труда, которые, находясь в сфере мате</w:t>
      </w:r>
      <w:r w:rsidRPr="009E315B">
        <w:rPr>
          <w:sz w:val="27"/>
          <w:szCs w:val="27"/>
        </w:rPr>
        <w:softHyphen/>
        <w:t>р</w:t>
      </w:r>
      <w:bookmarkStart w:id="5" w:name="OCRUncertain006"/>
      <w:r w:rsidRPr="009E315B">
        <w:rPr>
          <w:sz w:val="27"/>
          <w:szCs w:val="27"/>
        </w:rPr>
        <w:t>и</w:t>
      </w:r>
      <w:bookmarkEnd w:id="5"/>
      <w:r w:rsidRPr="009E315B">
        <w:rPr>
          <w:sz w:val="27"/>
          <w:szCs w:val="27"/>
        </w:rPr>
        <w:t>ального производства, непосредственно участвуют в изготовлении материальных благ (машины, оборудо</w:t>
      </w:r>
      <w:r w:rsidRPr="009E315B">
        <w:rPr>
          <w:sz w:val="27"/>
          <w:szCs w:val="27"/>
        </w:rPr>
        <w:softHyphen/>
        <w:t xml:space="preserve">вание и т. </w:t>
      </w:r>
      <w:bookmarkStart w:id="6" w:name="OCRUncertain007"/>
      <w:r w:rsidRPr="009E315B">
        <w:rPr>
          <w:sz w:val="27"/>
          <w:szCs w:val="27"/>
        </w:rPr>
        <w:t>п.),</w:t>
      </w:r>
      <w:bookmarkEnd w:id="6"/>
      <w:r w:rsidRPr="009E315B">
        <w:rPr>
          <w:sz w:val="27"/>
          <w:szCs w:val="27"/>
        </w:rPr>
        <w:t xml:space="preserve"> создают условия для осуществления производственного процесса (производственные здания, сооружения, электросети, трубопроводы и др.), служат для хранения и перемещения предметов труда.</w:t>
      </w:r>
    </w:p>
    <w:p w:rsidR="00251919" w:rsidRPr="009E315B" w:rsidRDefault="00251919" w:rsidP="00B311AD">
      <w:pPr>
        <w:pStyle w:val="10"/>
        <w:widowControl w:val="0"/>
        <w:ind w:firstLine="709"/>
        <w:jc w:val="both"/>
        <w:rPr>
          <w:sz w:val="27"/>
          <w:szCs w:val="27"/>
        </w:rPr>
      </w:pPr>
      <w:r w:rsidRPr="009E315B">
        <w:rPr>
          <w:sz w:val="27"/>
          <w:szCs w:val="27"/>
        </w:rPr>
        <w:t>Кроме основных производственных фондов в состав основных фондов промышленности входят и основные непроизводственные фонды, к которым относятся такие объекты непроизводственного назначения (жилые дома, детские сады и ясли, школы, больницы и другие объекты здравоохранения и культурно-бытового назнач</w:t>
      </w:r>
      <w:bookmarkStart w:id="7" w:name="OCRUncertain008"/>
      <w:r w:rsidRPr="009E315B">
        <w:rPr>
          <w:sz w:val="27"/>
          <w:szCs w:val="27"/>
        </w:rPr>
        <w:t>е</w:t>
      </w:r>
      <w:bookmarkEnd w:id="7"/>
      <w:r w:rsidRPr="009E315B">
        <w:rPr>
          <w:sz w:val="27"/>
          <w:szCs w:val="27"/>
        </w:rPr>
        <w:softHyphen/>
        <w:t xml:space="preserve">ния), </w:t>
      </w:r>
      <w:bookmarkStart w:id="8" w:name="OCRUncertain009"/>
      <w:r w:rsidRPr="009E315B">
        <w:rPr>
          <w:sz w:val="27"/>
          <w:szCs w:val="27"/>
        </w:rPr>
        <w:t>которые</w:t>
      </w:r>
      <w:bookmarkEnd w:id="8"/>
      <w:r w:rsidRPr="009E315B">
        <w:rPr>
          <w:sz w:val="27"/>
          <w:szCs w:val="27"/>
        </w:rPr>
        <w:t xml:space="preserve"> находятся в ведении промышленных предприятий (они не непосредственно, а косвенно влияют на процесс производ</w:t>
      </w:r>
      <w:r w:rsidRPr="009E315B">
        <w:rPr>
          <w:sz w:val="27"/>
          <w:szCs w:val="27"/>
        </w:rPr>
        <w:softHyphen/>
        <w:t>ства). Здесь мы рассматриваем только ос</w:t>
      </w:r>
      <w:bookmarkStart w:id="9" w:name="OCRUncertain010"/>
      <w:r w:rsidRPr="009E315B">
        <w:rPr>
          <w:sz w:val="27"/>
          <w:szCs w:val="27"/>
        </w:rPr>
        <w:t>н</w:t>
      </w:r>
      <w:bookmarkEnd w:id="9"/>
      <w:r w:rsidRPr="009E315B">
        <w:rPr>
          <w:sz w:val="27"/>
          <w:szCs w:val="27"/>
        </w:rPr>
        <w:t>овные производственные фонды.</w:t>
      </w:r>
    </w:p>
    <w:p w:rsidR="00251919" w:rsidRPr="009E315B" w:rsidRDefault="00251919" w:rsidP="00B311AD">
      <w:pPr>
        <w:pStyle w:val="10"/>
        <w:widowControl w:val="0"/>
        <w:ind w:firstLine="709"/>
        <w:jc w:val="both"/>
        <w:rPr>
          <w:sz w:val="27"/>
          <w:szCs w:val="27"/>
        </w:rPr>
      </w:pPr>
      <w:r w:rsidRPr="009E315B">
        <w:rPr>
          <w:sz w:val="27"/>
          <w:szCs w:val="27"/>
        </w:rPr>
        <w:t>Основные производственные фонды промышленно</w:t>
      </w:r>
      <w:r w:rsidRPr="009E315B">
        <w:rPr>
          <w:sz w:val="27"/>
          <w:szCs w:val="27"/>
        </w:rPr>
        <w:softHyphen/>
        <w:t>сти</w:t>
      </w:r>
      <w:r w:rsidRPr="009E315B">
        <w:rPr>
          <w:noProof/>
          <w:sz w:val="27"/>
          <w:szCs w:val="27"/>
        </w:rPr>
        <w:t>—</w:t>
      </w:r>
      <w:r w:rsidRPr="009E315B">
        <w:rPr>
          <w:sz w:val="27"/>
          <w:szCs w:val="27"/>
        </w:rPr>
        <w:t>это средства труда, которые участвуют во многих производственных циклах, сохраняя при этом свою натуральную форму, а их стоимость переносится на изготовляемую продукцию частями по мере снаши</w:t>
      </w:r>
      <w:r w:rsidRPr="009E315B">
        <w:rPr>
          <w:sz w:val="27"/>
          <w:szCs w:val="27"/>
        </w:rPr>
        <w:softHyphen/>
        <w:t>вания.</w:t>
      </w:r>
    </w:p>
    <w:p w:rsidR="00251919" w:rsidRPr="009E315B" w:rsidRDefault="00251919" w:rsidP="00B311AD">
      <w:pPr>
        <w:pStyle w:val="10"/>
        <w:widowControl w:val="0"/>
        <w:ind w:firstLine="709"/>
        <w:jc w:val="both"/>
        <w:rPr>
          <w:noProof/>
          <w:sz w:val="27"/>
          <w:szCs w:val="27"/>
        </w:rPr>
      </w:pPr>
      <w:r w:rsidRPr="009E315B">
        <w:rPr>
          <w:sz w:val="27"/>
          <w:szCs w:val="27"/>
        </w:rPr>
        <w:t>Основные фонды промышленности занимают важное место в национальном богатстве. Удельный вес промышленности в основных производственных фонд</w:t>
      </w:r>
      <w:bookmarkStart w:id="10" w:name="OCRUncertain011"/>
      <w:r w:rsidRPr="009E315B">
        <w:rPr>
          <w:sz w:val="27"/>
          <w:szCs w:val="27"/>
        </w:rPr>
        <w:t xml:space="preserve">ах </w:t>
      </w:r>
      <w:bookmarkEnd w:id="10"/>
      <w:r w:rsidRPr="009E315B">
        <w:rPr>
          <w:sz w:val="27"/>
          <w:szCs w:val="27"/>
        </w:rPr>
        <w:t>народного хозяйства составляет более</w:t>
      </w:r>
      <w:r w:rsidRPr="009E315B">
        <w:rPr>
          <w:noProof/>
          <w:sz w:val="27"/>
          <w:szCs w:val="27"/>
        </w:rPr>
        <w:t xml:space="preserve"> 48%.</w:t>
      </w:r>
    </w:p>
    <w:p w:rsidR="00251919" w:rsidRPr="00A85FEE" w:rsidRDefault="00251919" w:rsidP="00A85FEE">
      <w:pPr>
        <w:pStyle w:val="10"/>
        <w:widowControl w:val="0"/>
        <w:ind w:right="60" w:firstLine="709"/>
        <w:jc w:val="both"/>
        <w:rPr>
          <w:sz w:val="27"/>
          <w:szCs w:val="27"/>
        </w:rPr>
      </w:pPr>
      <w:r w:rsidRPr="009E315B">
        <w:rPr>
          <w:sz w:val="27"/>
          <w:szCs w:val="27"/>
        </w:rPr>
        <w:t>Темпы роста</w:t>
      </w:r>
      <w:r w:rsidRPr="009E315B">
        <w:rPr>
          <w:b/>
          <w:sz w:val="27"/>
          <w:szCs w:val="27"/>
        </w:rPr>
        <w:t xml:space="preserve"> </w:t>
      </w:r>
      <w:r w:rsidRPr="009E315B">
        <w:rPr>
          <w:sz w:val="27"/>
          <w:szCs w:val="27"/>
        </w:rPr>
        <w:t xml:space="preserve">основных производственных фондов промышленности </w:t>
      </w:r>
      <w:r w:rsidRPr="00A85FEE">
        <w:rPr>
          <w:sz w:val="27"/>
          <w:szCs w:val="27"/>
        </w:rPr>
        <w:t>превосходят темпы роста основных производственных фондов в целом по народному хозяй</w:t>
      </w:r>
      <w:r w:rsidRPr="00A85FEE">
        <w:rPr>
          <w:sz w:val="27"/>
          <w:szCs w:val="27"/>
        </w:rPr>
        <w:softHyphen/>
        <w:t>ству. В практике учета и планирования воспрои</w:t>
      </w:r>
      <w:bookmarkStart w:id="11" w:name="OCRUncertain012"/>
      <w:r w:rsidRPr="00A85FEE">
        <w:rPr>
          <w:sz w:val="27"/>
          <w:szCs w:val="27"/>
        </w:rPr>
        <w:t>з</w:t>
      </w:r>
      <w:bookmarkEnd w:id="11"/>
      <w:r w:rsidRPr="00A85FEE">
        <w:rPr>
          <w:sz w:val="27"/>
          <w:szCs w:val="27"/>
        </w:rPr>
        <w:t>водства основных фондов промышленности используются как денежные, так и натуральные показатели, поскольку основные фонды в производственном процессе высту</w:t>
      </w:r>
      <w:bookmarkStart w:id="12" w:name="OCRUncertain013"/>
      <w:r w:rsidRPr="00A85FEE">
        <w:rPr>
          <w:sz w:val="27"/>
          <w:szCs w:val="27"/>
        </w:rPr>
        <w:softHyphen/>
      </w:r>
      <w:bookmarkEnd w:id="12"/>
      <w:r w:rsidRPr="00A85FEE">
        <w:rPr>
          <w:sz w:val="27"/>
          <w:szCs w:val="27"/>
        </w:rPr>
        <w:t xml:space="preserve">пают не только как носители стоимости, но </w:t>
      </w:r>
      <w:bookmarkStart w:id="13" w:name="OCRUncertain014"/>
      <w:r w:rsidRPr="00A85FEE">
        <w:rPr>
          <w:i/>
          <w:sz w:val="27"/>
          <w:szCs w:val="27"/>
        </w:rPr>
        <w:t>и</w:t>
      </w:r>
      <w:bookmarkEnd w:id="13"/>
      <w:r w:rsidRPr="00A85FEE">
        <w:rPr>
          <w:sz w:val="27"/>
          <w:szCs w:val="27"/>
        </w:rPr>
        <w:t xml:space="preserve"> как сово</w:t>
      </w:r>
      <w:r w:rsidRPr="00A85FEE">
        <w:rPr>
          <w:sz w:val="27"/>
          <w:szCs w:val="27"/>
        </w:rPr>
        <w:softHyphen/>
        <w:t>купность определенных средств труда.</w:t>
      </w:r>
    </w:p>
    <w:p w:rsidR="00A85FEE" w:rsidRPr="00A85FEE" w:rsidRDefault="00251919" w:rsidP="00A85FEE">
      <w:pPr>
        <w:pStyle w:val="10"/>
        <w:widowControl w:val="0"/>
        <w:ind w:left="40" w:firstLine="709"/>
        <w:jc w:val="both"/>
        <w:rPr>
          <w:sz w:val="27"/>
          <w:szCs w:val="27"/>
        </w:rPr>
      </w:pPr>
      <w:r w:rsidRPr="00A85FEE">
        <w:rPr>
          <w:sz w:val="27"/>
          <w:szCs w:val="27"/>
        </w:rPr>
        <w:t>Денежная оценка основных фондов необходима для учета их динамики, планирования расширенного вос</w:t>
      </w:r>
      <w:r w:rsidRPr="00A85FEE">
        <w:rPr>
          <w:sz w:val="27"/>
          <w:szCs w:val="27"/>
        </w:rPr>
        <w:softHyphen/>
        <w:t xml:space="preserve">производства, установления </w:t>
      </w:r>
      <w:bookmarkStart w:id="14" w:name="OCRUncertain015"/>
      <w:r w:rsidRPr="00A85FEE">
        <w:rPr>
          <w:sz w:val="27"/>
          <w:szCs w:val="27"/>
        </w:rPr>
        <w:t>снашиваемости,</w:t>
      </w:r>
      <w:bookmarkEnd w:id="14"/>
      <w:r w:rsidR="00DE5365" w:rsidRPr="00A85FEE">
        <w:rPr>
          <w:sz w:val="27"/>
          <w:szCs w:val="27"/>
        </w:rPr>
        <w:t xml:space="preserve"> начисления амортизации</w:t>
      </w:r>
      <w:r w:rsidRPr="00A85FEE">
        <w:rPr>
          <w:sz w:val="27"/>
          <w:szCs w:val="27"/>
        </w:rPr>
        <w:t xml:space="preserve">. </w:t>
      </w:r>
    </w:p>
    <w:p w:rsidR="00A85FEE" w:rsidRPr="00A85FEE" w:rsidRDefault="00A85FEE" w:rsidP="00A85FEE">
      <w:pPr>
        <w:ind w:firstLine="709"/>
        <w:jc w:val="both"/>
        <w:rPr>
          <w:sz w:val="27"/>
          <w:szCs w:val="27"/>
        </w:rPr>
      </w:pPr>
      <w:r w:rsidRPr="00A85FEE">
        <w:rPr>
          <w:sz w:val="27"/>
          <w:szCs w:val="27"/>
        </w:rPr>
        <w:t>Амортизационные отчисления на полное восстановление капитала производятся с дохода, полученного от реализации созданной с помощью капитальных фондов продукции. Причем, фактически амортизационные отчисления включаются в стоимость произведенной данным капитальными фондами продукции и представляют собой перенесение стоимости постепенно изнашивающихся основных средств на стоимость вырабатываемой продукции. Таким образом, амортизация – это процесс воспроизводства капитала. Чем быстрее происходит его воссоздание, тем эффективнее коммерческая деятельность организации. Это особенно актуально в связи со стремительным научно-техническим прогрессом, повышением наукоемкости производства и сокращением жизненного цикла большинства капитальных фондов.</w:t>
      </w:r>
    </w:p>
    <w:p w:rsidR="00251919" w:rsidRPr="009E315B" w:rsidRDefault="00251919" w:rsidP="00A85FEE">
      <w:pPr>
        <w:pStyle w:val="10"/>
        <w:widowControl w:val="0"/>
        <w:ind w:left="40" w:firstLine="709"/>
        <w:jc w:val="both"/>
        <w:rPr>
          <w:sz w:val="27"/>
          <w:szCs w:val="27"/>
        </w:rPr>
      </w:pPr>
      <w:r w:rsidRPr="00A85FEE">
        <w:rPr>
          <w:sz w:val="27"/>
          <w:szCs w:val="27"/>
        </w:rPr>
        <w:t>В свете вышесказанного можно отметить, что данная тема действительно является актуальной и интересной для</w:t>
      </w:r>
      <w:r w:rsidRPr="009E315B">
        <w:rPr>
          <w:sz w:val="27"/>
          <w:szCs w:val="27"/>
        </w:rPr>
        <w:t xml:space="preserve"> изучения. </w:t>
      </w:r>
    </w:p>
    <w:p w:rsidR="00251919" w:rsidRPr="009E315B" w:rsidRDefault="00251919" w:rsidP="00B311AD">
      <w:pPr>
        <w:ind w:firstLine="709"/>
        <w:jc w:val="both"/>
        <w:rPr>
          <w:sz w:val="27"/>
          <w:szCs w:val="27"/>
        </w:rPr>
      </w:pPr>
      <w:r w:rsidRPr="009E315B">
        <w:rPr>
          <w:i/>
          <w:sz w:val="27"/>
          <w:szCs w:val="27"/>
        </w:rPr>
        <w:t xml:space="preserve">Цель – </w:t>
      </w:r>
      <w:r w:rsidRPr="009E315B">
        <w:rPr>
          <w:sz w:val="27"/>
          <w:szCs w:val="27"/>
        </w:rPr>
        <w:t xml:space="preserve">рассмотреть и изучить особенности эффективности использования </w:t>
      </w:r>
      <w:r w:rsidR="00F61B66" w:rsidRPr="009E315B">
        <w:rPr>
          <w:sz w:val="27"/>
          <w:szCs w:val="27"/>
        </w:rPr>
        <w:t>основных производственных фондов</w:t>
      </w:r>
      <w:r w:rsidRPr="009E315B">
        <w:rPr>
          <w:sz w:val="27"/>
          <w:szCs w:val="27"/>
        </w:rPr>
        <w:t xml:space="preserve"> на предприятиях </w:t>
      </w:r>
      <w:r w:rsidR="002F68D0" w:rsidRPr="009E315B">
        <w:rPr>
          <w:sz w:val="27"/>
          <w:szCs w:val="27"/>
        </w:rPr>
        <w:t>промышленности</w:t>
      </w:r>
      <w:r w:rsidRPr="009E315B">
        <w:rPr>
          <w:sz w:val="27"/>
          <w:szCs w:val="27"/>
        </w:rPr>
        <w:t xml:space="preserve"> на базе </w:t>
      </w:r>
      <w:r w:rsidR="00DE5365">
        <w:rPr>
          <w:sz w:val="27"/>
          <w:szCs w:val="27"/>
        </w:rPr>
        <w:t>оценки их амортизации и порядка ее начисления на примере промышленного предприятия</w:t>
      </w:r>
      <w:r w:rsidRPr="009E315B">
        <w:rPr>
          <w:sz w:val="27"/>
          <w:szCs w:val="27"/>
        </w:rPr>
        <w:t>.</w:t>
      </w:r>
    </w:p>
    <w:p w:rsidR="00251919" w:rsidRPr="009E315B" w:rsidRDefault="00251919" w:rsidP="00B311AD">
      <w:pPr>
        <w:ind w:firstLine="709"/>
        <w:jc w:val="both"/>
        <w:rPr>
          <w:i/>
          <w:sz w:val="27"/>
          <w:szCs w:val="27"/>
        </w:rPr>
      </w:pPr>
      <w:r w:rsidRPr="009E315B">
        <w:rPr>
          <w:i/>
          <w:sz w:val="27"/>
          <w:szCs w:val="27"/>
        </w:rPr>
        <w:t>Задачи работы:</w:t>
      </w:r>
    </w:p>
    <w:p w:rsidR="00251919" w:rsidRPr="009E315B" w:rsidRDefault="00251919" w:rsidP="00B311AD">
      <w:pPr>
        <w:pStyle w:val="210"/>
        <w:spacing w:before="0"/>
        <w:ind w:firstLine="709"/>
        <w:jc w:val="both"/>
        <w:rPr>
          <w:b w:val="0"/>
          <w:noProof/>
          <w:sz w:val="27"/>
          <w:szCs w:val="27"/>
        </w:rPr>
      </w:pPr>
      <w:r w:rsidRPr="009E315B">
        <w:rPr>
          <w:b w:val="0"/>
          <w:noProof/>
          <w:sz w:val="27"/>
          <w:szCs w:val="27"/>
        </w:rPr>
        <w:t xml:space="preserve">1. Рассмотреть теоретический аспект эффективности использования </w:t>
      </w:r>
      <w:r w:rsidR="00B064C6" w:rsidRPr="009E315B">
        <w:rPr>
          <w:b w:val="0"/>
          <w:noProof/>
          <w:sz w:val="27"/>
          <w:szCs w:val="27"/>
        </w:rPr>
        <w:t>основных производственных фондов и производственной мощности</w:t>
      </w:r>
      <w:r w:rsidRPr="009E315B">
        <w:rPr>
          <w:b w:val="0"/>
          <w:noProof/>
          <w:sz w:val="27"/>
          <w:szCs w:val="27"/>
        </w:rPr>
        <w:t>;</w:t>
      </w:r>
    </w:p>
    <w:p w:rsidR="00251919" w:rsidRPr="009E315B" w:rsidRDefault="00251919" w:rsidP="00B311AD">
      <w:pPr>
        <w:pStyle w:val="210"/>
        <w:spacing w:before="0"/>
        <w:ind w:firstLine="709"/>
        <w:jc w:val="both"/>
        <w:rPr>
          <w:b w:val="0"/>
          <w:sz w:val="27"/>
          <w:szCs w:val="27"/>
        </w:rPr>
      </w:pPr>
      <w:r w:rsidRPr="009E315B">
        <w:rPr>
          <w:b w:val="0"/>
          <w:noProof/>
          <w:sz w:val="27"/>
          <w:szCs w:val="27"/>
        </w:rPr>
        <w:t>2. Провести а</w:t>
      </w:r>
      <w:r w:rsidRPr="009E315B">
        <w:rPr>
          <w:b w:val="0"/>
          <w:sz w:val="27"/>
          <w:szCs w:val="27"/>
        </w:rPr>
        <w:t xml:space="preserve">нализ эффективности использования основных </w:t>
      </w:r>
      <w:r w:rsidR="00B064C6" w:rsidRPr="009E315B">
        <w:rPr>
          <w:b w:val="0"/>
          <w:sz w:val="27"/>
          <w:szCs w:val="27"/>
        </w:rPr>
        <w:t xml:space="preserve">производственных фондов </w:t>
      </w:r>
      <w:r w:rsidR="00DE5365">
        <w:rPr>
          <w:b w:val="0"/>
          <w:sz w:val="27"/>
          <w:szCs w:val="27"/>
        </w:rPr>
        <w:t>в системе начисления амортизации</w:t>
      </w:r>
      <w:r w:rsidRPr="009E315B">
        <w:rPr>
          <w:b w:val="0"/>
          <w:sz w:val="27"/>
          <w:szCs w:val="27"/>
        </w:rPr>
        <w:t>;</w:t>
      </w:r>
    </w:p>
    <w:p w:rsidR="00251919" w:rsidRPr="009E315B" w:rsidRDefault="00251919" w:rsidP="00B311AD">
      <w:pPr>
        <w:pStyle w:val="210"/>
        <w:spacing w:before="0"/>
        <w:ind w:firstLine="709"/>
        <w:jc w:val="both"/>
        <w:rPr>
          <w:b w:val="0"/>
          <w:snapToGrid/>
          <w:sz w:val="27"/>
          <w:szCs w:val="27"/>
        </w:rPr>
      </w:pPr>
      <w:r w:rsidRPr="009E315B">
        <w:rPr>
          <w:b w:val="0"/>
          <w:snapToGrid/>
          <w:sz w:val="27"/>
          <w:szCs w:val="27"/>
        </w:rPr>
        <w:t xml:space="preserve">3. Изучить пути улучшения эффективности использования </w:t>
      </w:r>
      <w:r w:rsidR="00F61B66" w:rsidRPr="009E315B">
        <w:rPr>
          <w:b w:val="0"/>
          <w:snapToGrid/>
          <w:sz w:val="27"/>
          <w:szCs w:val="27"/>
        </w:rPr>
        <w:t>основных производственных фондов</w:t>
      </w:r>
      <w:r w:rsidRPr="009E315B">
        <w:rPr>
          <w:b w:val="0"/>
          <w:snapToGrid/>
          <w:sz w:val="27"/>
          <w:szCs w:val="27"/>
        </w:rPr>
        <w:t xml:space="preserve"> </w:t>
      </w:r>
      <w:r w:rsidR="00DE5365">
        <w:rPr>
          <w:b w:val="0"/>
          <w:snapToGrid/>
          <w:sz w:val="27"/>
          <w:szCs w:val="27"/>
        </w:rPr>
        <w:t>для целей снижения амортизационной составляющей в оборудовании</w:t>
      </w:r>
      <w:r w:rsidRPr="009E315B">
        <w:rPr>
          <w:b w:val="0"/>
          <w:snapToGrid/>
          <w:sz w:val="27"/>
          <w:szCs w:val="27"/>
        </w:rPr>
        <w:t>.</w:t>
      </w:r>
    </w:p>
    <w:p w:rsidR="00251919" w:rsidRPr="009E315B" w:rsidRDefault="00251919" w:rsidP="00B311AD">
      <w:pPr>
        <w:ind w:firstLine="709"/>
        <w:jc w:val="both"/>
        <w:rPr>
          <w:sz w:val="27"/>
          <w:szCs w:val="27"/>
        </w:rPr>
      </w:pPr>
      <w:r w:rsidRPr="009E315B">
        <w:rPr>
          <w:i/>
          <w:sz w:val="27"/>
          <w:szCs w:val="27"/>
        </w:rPr>
        <w:t>Объектом</w:t>
      </w:r>
      <w:r w:rsidRPr="009E315B">
        <w:rPr>
          <w:sz w:val="27"/>
          <w:szCs w:val="27"/>
        </w:rPr>
        <w:t xml:space="preserve"> </w:t>
      </w:r>
      <w:r w:rsidR="00F6403D" w:rsidRPr="009E315B">
        <w:rPr>
          <w:sz w:val="27"/>
          <w:szCs w:val="27"/>
        </w:rPr>
        <w:t xml:space="preserve">исследования является </w:t>
      </w:r>
      <w:r w:rsidR="00F41BA9" w:rsidRPr="009E315B">
        <w:rPr>
          <w:sz w:val="27"/>
          <w:szCs w:val="27"/>
        </w:rPr>
        <w:t>ТОО «</w:t>
      </w:r>
      <w:r w:rsidR="00B76F05">
        <w:rPr>
          <w:sz w:val="27"/>
          <w:szCs w:val="27"/>
        </w:rPr>
        <w:t>СП РУСБУРМАШ - КАЗАХСТАН</w:t>
      </w:r>
      <w:r w:rsidR="00F41BA9" w:rsidRPr="009E315B">
        <w:rPr>
          <w:sz w:val="27"/>
          <w:szCs w:val="27"/>
        </w:rPr>
        <w:t>»</w:t>
      </w:r>
      <w:r w:rsidRPr="009E315B">
        <w:rPr>
          <w:sz w:val="27"/>
          <w:szCs w:val="27"/>
        </w:rPr>
        <w:t xml:space="preserve">, </w:t>
      </w:r>
      <w:r w:rsidR="00C92CE5" w:rsidRPr="009E315B">
        <w:rPr>
          <w:sz w:val="27"/>
          <w:szCs w:val="27"/>
        </w:rPr>
        <w:t xml:space="preserve">расположенное в </w:t>
      </w:r>
      <w:r w:rsidRPr="009E315B">
        <w:rPr>
          <w:sz w:val="27"/>
          <w:szCs w:val="27"/>
        </w:rPr>
        <w:t>г. Алматы.</w:t>
      </w:r>
    </w:p>
    <w:p w:rsidR="00251919" w:rsidRPr="009E315B" w:rsidRDefault="00251919" w:rsidP="00B311AD">
      <w:pPr>
        <w:ind w:firstLine="709"/>
        <w:jc w:val="both"/>
        <w:rPr>
          <w:sz w:val="27"/>
          <w:szCs w:val="27"/>
        </w:rPr>
      </w:pPr>
      <w:r w:rsidRPr="009E315B">
        <w:rPr>
          <w:i/>
          <w:sz w:val="27"/>
          <w:szCs w:val="27"/>
        </w:rPr>
        <w:t>Предметом</w:t>
      </w:r>
      <w:r w:rsidRPr="009E315B">
        <w:rPr>
          <w:sz w:val="27"/>
          <w:szCs w:val="27"/>
        </w:rPr>
        <w:t xml:space="preserve"> исследования является сама методика анализа финансовой деятельности при оценке эффективности использования </w:t>
      </w:r>
      <w:r w:rsidR="00F61B66" w:rsidRPr="009E315B">
        <w:rPr>
          <w:sz w:val="27"/>
          <w:szCs w:val="27"/>
        </w:rPr>
        <w:t>основных производственных фондов</w:t>
      </w:r>
      <w:r w:rsidRPr="009E315B">
        <w:rPr>
          <w:sz w:val="27"/>
          <w:szCs w:val="27"/>
        </w:rPr>
        <w:t xml:space="preserve"> и фондов в сфере </w:t>
      </w:r>
      <w:r w:rsidR="002F68D0" w:rsidRPr="009E315B">
        <w:rPr>
          <w:sz w:val="27"/>
          <w:szCs w:val="27"/>
        </w:rPr>
        <w:t>промышленности</w:t>
      </w:r>
      <w:r w:rsidRPr="009E315B">
        <w:rPr>
          <w:sz w:val="27"/>
          <w:szCs w:val="27"/>
        </w:rPr>
        <w:t>, а также  и практика применения её в управленческой деятельности.</w:t>
      </w:r>
    </w:p>
    <w:p w:rsidR="00251919" w:rsidRPr="009E315B" w:rsidRDefault="00251919" w:rsidP="00B311AD">
      <w:pPr>
        <w:pStyle w:val="210"/>
        <w:spacing w:before="0"/>
        <w:ind w:firstLine="709"/>
        <w:jc w:val="both"/>
        <w:rPr>
          <w:b w:val="0"/>
          <w:sz w:val="27"/>
          <w:szCs w:val="27"/>
        </w:rPr>
      </w:pPr>
      <w:r w:rsidRPr="009E315B">
        <w:rPr>
          <w:b w:val="0"/>
          <w:i/>
          <w:sz w:val="27"/>
          <w:szCs w:val="27"/>
        </w:rPr>
        <w:t>Структура  работы:</w:t>
      </w:r>
      <w:r w:rsidRPr="009E315B">
        <w:rPr>
          <w:b w:val="0"/>
          <w:sz w:val="27"/>
          <w:szCs w:val="27"/>
        </w:rPr>
        <w:t xml:space="preserve"> введение, основная часть, заключение и список использованной литературы.</w:t>
      </w:r>
    </w:p>
    <w:p w:rsidR="00DE5365" w:rsidRDefault="00DE5365" w:rsidP="00B311AD">
      <w:pPr>
        <w:pStyle w:val="210"/>
        <w:spacing w:before="0"/>
        <w:ind w:firstLine="709"/>
        <w:jc w:val="both"/>
        <w:rPr>
          <w:noProof/>
          <w:sz w:val="27"/>
          <w:szCs w:val="27"/>
        </w:rPr>
      </w:pPr>
    </w:p>
    <w:p w:rsidR="00F41BA9" w:rsidRPr="009E315B" w:rsidRDefault="00F41BA9" w:rsidP="00B311AD">
      <w:pPr>
        <w:pStyle w:val="210"/>
        <w:spacing w:before="0"/>
        <w:ind w:firstLine="709"/>
        <w:jc w:val="both"/>
        <w:rPr>
          <w:noProof/>
          <w:sz w:val="27"/>
          <w:szCs w:val="27"/>
        </w:rPr>
      </w:pPr>
      <w:r w:rsidRPr="009E315B">
        <w:rPr>
          <w:noProof/>
          <w:sz w:val="27"/>
          <w:szCs w:val="27"/>
        </w:rPr>
        <w:t xml:space="preserve">1 </w:t>
      </w:r>
      <w:r w:rsidR="00DE5365">
        <w:rPr>
          <w:noProof/>
          <w:sz w:val="27"/>
          <w:szCs w:val="27"/>
        </w:rPr>
        <w:t xml:space="preserve">ТЕОРЕТИЧЕСКИЕ ОСНОВЫ АМОРТИЗАЦИИ </w:t>
      </w:r>
      <w:r w:rsidRPr="009E315B">
        <w:rPr>
          <w:noProof/>
          <w:sz w:val="27"/>
          <w:szCs w:val="27"/>
        </w:rPr>
        <w:t xml:space="preserve">ОСНОВНЫХ ПРОИЗВОДСТВЕННЫХ ФОНДОВ И МОЩНОСТЕЙ </w:t>
      </w:r>
    </w:p>
    <w:p w:rsidR="00F41BA9" w:rsidRPr="009E315B" w:rsidRDefault="00F41BA9" w:rsidP="00B311AD">
      <w:pPr>
        <w:pStyle w:val="210"/>
        <w:spacing w:before="0"/>
        <w:ind w:firstLine="709"/>
        <w:jc w:val="both"/>
        <w:rPr>
          <w:noProof/>
          <w:sz w:val="27"/>
          <w:szCs w:val="27"/>
        </w:rPr>
      </w:pPr>
    </w:p>
    <w:p w:rsidR="002F68D0" w:rsidRPr="009E315B" w:rsidRDefault="002F68D0" w:rsidP="00B311AD">
      <w:pPr>
        <w:pStyle w:val="210"/>
        <w:spacing w:before="0"/>
        <w:ind w:firstLine="709"/>
        <w:jc w:val="both"/>
        <w:rPr>
          <w:noProof/>
          <w:sz w:val="27"/>
          <w:szCs w:val="27"/>
        </w:rPr>
      </w:pPr>
      <w:r w:rsidRPr="009E315B">
        <w:rPr>
          <w:noProof/>
          <w:sz w:val="27"/>
          <w:szCs w:val="27"/>
        </w:rPr>
        <w:t>1.1 Экономическая сущность основных производственых фондов и производственных мощностей</w:t>
      </w:r>
    </w:p>
    <w:p w:rsidR="00F41BA9" w:rsidRPr="009E315B" w:rsidRDefault="00F41BA9" w:rsidP="00B311AD">
      <w:pPr>
        <w:pStyle w:val="a5"/>
        <w:tabs>
          <w:tab w:val="left" w:pos="-142"/>
        </w:tabs>
        <w:rPr>
          <w:sz w:val="27"/>
          <w:szCs w:val="27"/>
        </w:rPr>
      </w:pPr>
    </w:p>
    <w:p w:rsidR="00251919" w:rsidRPr="009E315B" w:rsidRDefault="00251919" w:rsidP="00B311AD">
      <w:pPr>
        <w:pStyle w:val="a5"/>
        <w:tabs>
          <w:tab w:val="left" w:pos="-142"/>
        </w:tabs>
        <w:rPr>
          <w:sz w:val="27"/>
          <w:szCs w:val="27"/>
        </w:rPr>
      </w:pPr>
      <w:r w:rsidRPr="009E315B">
        <w:rPr>
          <w:sz w:val="27"/>
          <w:szCs w:val="27"/>
        </w:rPr>
        <w:t>Средства производства, составляющие материально-техническую базу производственного процесса, подразделяются в зависимости от характера их участия в производственном процессе на средства труда (машины, аппараты, оборудование, производственные здания, сооружения, силовые установки и т.д.).</w:t>
      </w:r>
    </w:p>
    <w:p w:rsidR="00251919" w:rsidRPr="009E315B" w:rsidRDefault="00251919" w:rsidP="00B311AD">
      <w:pPr>
        <w:tabs>
          <w:tab w:val="left" w:pos="-142"/>
        </w:tabs>
        <w:ind w:firstLine="709"/>
        <w:jc w:val="both"/>
        <w:rPr>
          <w:sz w:val="27"/>
          <w:szCs w:val="27"/>
        </w:rPr>
      </w:pPr>
      <w:r w:rsidRPr="009E315B">
        <w:rPr>
          <w:sz w:val="27"/>
          <w:szCs w:val="27"/>
        </w:rPr>
        <w:t>Средства труда представляют собой наиболее дорогостоящую часть средств производства и обслуживают большое число производственных циклов в течение длительного времени, их принято называть основными фондами. Их стоимость переносится частями на добываемую или изготовляемую продукцию.</w:t>
      </w:r>
    </w:p>
    <w:p w:rsidR="00251919" w:rsidRPr="009E315B" w:rsidRDefault="00251919" w:rsidP="00B311AD">
      <w:pPr>
        <w:tabs>
          <w:tab w:val="left" w:pos="-142"/>
        </w:tabs>
        <w:ind w:firstLine="709"/>
        <w:jc w:val="both"/>
        <w:rPr>
          <w:sz w:val="27"/>
          <w:szCs w:val="27"/>
        </w:rPr>
      </w:pPr>
      <w:r w:rsidRPr="009E315B">
        <w:rPr>
          <w:sz w:val="27"/>
          <w:szCs w:val="27"/>
        </w:rPr>
        <w:t>В добывающей промышленности, например, на долю основных</w:t>
      </w:r>
      <w:r w:rsidR="00B064C6" w:rsidRPr="009E315B">
        <w:rPr>
          <w:sz w:val="27"/>
          <w:szCs w:val="27"/>
        </w:rPr>
        <w:t xml:space="preserve"> производственных </w:t>
      </w:r>
      <w:r w:rsidRPr="009E315B">
        <w:rPr>
          <w:sz w:val="27"/>
          <w:szCs w:val="27"/>
        </w:rPr>
        <w:t xml:space="preserve"> фондов приходится 96-97% всей суммы производственных фондов. В </w:t>
      </w:r>
      <w:r w:rsidR="005E09C3" w:rsidRPr="009E315B">
        <w:rPr>
          <w:sz w:val="27"/>
          <w:szCs w:val="27"/>
        </w:rPr>
        <w:t xml:space="preserve">строительной </w:t>
      </w:r>
      <w:r w:rsidRPr="009E315B">
        <w:rPr>
          <w:sz w:val="27"/>
          <w:szCs w:val="27"/>
        </w:rPr>
        <w:t>промышленности - более 90%.</w:t>
      </w:r>
    </w:p>
    <w:p w:rsidR="00251919" w:rsidRPr="009E315B" w:rsidRDefault="00251919" w:rsidP="00B311AD">
      <w:pPr>
        <w:tabs>
          <w:tab w:val="left" w:pos="-142"/>
        </w:tabs>
        <w:ind w:firstLine="709"/>
        <w:jc w:val="both"/>
        <w:rPr>
          <w:sz w:val="27"/>
          <w:szCs w:val="27"/>
        </w:rPr>
      </w:pPr>
      <w:r w:rsidRPr="009E315B">
        <w:rPr>
          <w:sz w:val="27"/>
          <w:szCs w:val="27"/>
        </w:rPr>
        <w:t>Не относятся к основным фондам приборы, средства автоматизации и лабораторное оборудование, приобретенное для центральных лабораторий.</w:t>
      </w:r>
    </w:p>
    <w:p w:rsidR="00251919" w:rsidRPr="009E315B" w:rsidRDefault="00251919" w:rsidP="00B311AD">
      <w:pPr>
        <w:tabs>
          <w:tab w:val="left" w:pos="-142"/>
        </w:tabs>
        <w:ind w:firstLine="709"/>
        <w:jc w:val="both"/>
        <w:rPr>
          <w:sz w:val="27"/>
          <w:szCs w:val="27"/>
        </w:rPr>
      </w:pPr>
      <w:r w:rsidRPr="009E315B">
        <w:rPr>
          <w:sz w:val="27"/>
          <w:szCs w:val="27"/>
        </w:rPr>
        <w:t>Одна из главных задач промышленности - повышение эффективности и качества общественного производства и значительное увеличение отдачи капитальных вложений и основных фондов, являющихся материальной базой производства и важнейшей составной частью производительных сил страны.</w:t>
      </w:r>
    </w:p>
    <w:p w:rsidR="00251919" w:rsidRPr="009E315B" w:rsidRDefault="00251919" w:rsidP="00B311AD">
      <w:pPr>
        <w:tabs>
          <w:tab w:val="left" w:pos="-142"/>
        </w:tabs>
        <w:ind w:firstLine="709"/>
        <w:jc w:val="both"/>
        <w:rPr>
          <w:sz w:val="27"/>
          <w:szCs w:val="27"/>
        </w:rPr>
      </w:pPr>
      <w:r w:rsidRPr="009E315B">
        <w:rPr>
          <w:sz w:val="27"/>
          <w:szCs w:val="27"/>
        </w:rPr>
        <w:t>Численный рост и качественное улучшение средств труда на основе непрерывного научно-технического прогресса - это решающая предпосылка неуклонного роста производительности труда.</w:t>
      </w:r>
    </w:p>
    <w:p w:rsidR="00251919" w:rsidRPr="009E315B" w:rsidRDefault="00251919" w:rsidP="00B311AD">
      <w:pPr>
        <w:pStyle w:val="a8"/>
        <w:tabs>
          <w:tab w:val="left" w:pos="-142"/>
        </w:tabs>
        <w:ind w:firstLine="709"/>
        <w:jc w:val="both"/>
        <w:rPr>
          <w:rFonts w:ascii="Times New Roman" w:hAnsi="Times New Roman"/>
          <w:sz w:val="27"/>
          <w:szCs w:val="27"/>
        </w:rPr>
      </w:pPr>
      <w:r w:rsidRPr="009E315B">
        <w:rPr>
          <w:rFonts w:ascii="Times New Roman" w:hAnsi="Times New Roman"/>
          <w:sz w:val="27"/>
          <w:szCs w:val="27"/>
        </w:rPr>
        <w:t xml:space="preserve">Основные фонды участвуют в процессе производства длительное время, обслуживают большое число производственных циклов и, постепенно изнашиваясь в производственном процессе, частями переносят свою стоимость на изготовляемую продукцию, сохраняя при этом натуральную форму. Эта особенность основных фондов делает необходимым их максимально эффективное использование. </w:t>
      </w:r>
      <w:r w:rsidRPr="009E315B">
        <w:rPr>
          <w:rFonts w:ascii="Times New Roman" w:hAnsi="Times New Roman"/>
          <w:sz w:val="27"/>
          <w:szCs w:val="27"/>
          <w:lang w:val="en-US"/>
        </w:rPr>
        <w:t>[23, 169]</w:t>
      </w:r>
    </w:p>
    <w:p w:rsidR="00251919" w:rsidRPr="009E315B" w:rsidRDefault="00251919" w:rsidP="00B311AD">
      <w:pPr>
        <w:pStyle w:val="a5"/>
        <w:tabs>
          <w:tab w:val="left" w:pos="-142"/>
        </w:tabs>
        <w:rPr>
          <w:sz w:val="27"/>
          <w:szCs w:val="27"/>
        </w:rPr>
      </w:pPr>
      <w:r w:rsidRPr="009E315B">
        <w:rPr>
          <w:sz w:val="27"/>
          <w:szCs w:val="27"/>
        </w:rPr>
        <w:t>В условиях быстрого технического прогресса происходит постоянное совершенствование техники, создаются новые, более высокопроизводительные виды механизмов и аппаратов, заменяющих старую технику. Срок использования (срок службы) основных фондов в производственном процессе приобретает все большее значение как с точки зрения технического прогресса, так и с точки зрения более правильного высокоэффективного использования тех капитальных вложений, которые затрачиваются на создание новых основных фондов.</w:t>
      </w:r>
    </w:p>
    <w:p w:rsidR="00251919" w:rsidRPr="009E315B" w:rsidRDefault="00251919" w:rsidP="00B311AD">
      <w:pPr>
        <w:tabs>
          <w:tab w:val="left" w:pos="-142"/>
        </w:tabs>
        <w:ind w:firstLine="709"/>
        <w:jc w:val="both"/>
        <w:rPr>
          <w:sz w:val="27"/>
          <w:szCs w:val="27"/>
        </w:rPr>
      </w:pPr>
      <w:r w:rsidRPr="009E315B">
        <w:rPr>
          <w:sz w:val="27"/>
          <w:szCs w:val="27"/>
        </w:rPr>
        <w:t xml:space="preserve">Одним из важнейших факторов повышения эффективности производства на промышленных предприятиях является обеспеченность их основными фондами в необходимом количестве и ассортименте и более полное их использование. </w:t>
      </w:r>
    </w:p>
    <w:p w:rsidR="00251919" w:rsidRPr="009E315B" w:rsidRDefault="00251919" w:rsidP="00B311AD">
      <w:pPr>
        <w:pStyle w:val="a8"/>
        <w:tabs>
          <w:tab w:val="left" w:pos="-142"/>
        </w:tabs>
        <w:ind w:firstLine="709"/>
        <w:jc w:val="both"/>
        <w:rPr>
          <w:rFonts w:ascii="Times New Roman" w:hAnsi="Times New Roman"/>
          <w:sz w:val="27"/>
          <w:szCs w:val="27"/>
        </w:rPr>
      </w:pPr>
      <w:r w:rsidRPr="009E315B">
        <w:rPr>
          <w:rFonts w:ascii="Times New Roman" w:hAnsi="Times New Roman"/>
          <w:sz w:val="27"/>
          <w:szCs w:val="27"/>
        </w:rPr>
        <w:t xml:space="preserve">Проблема использования производственных фондов предприятий имеет две стороны. Первая связана с уменьшением массы потребленных в процессе производства средств производства; вторая - с уменьшением авансированных для производственно — хозяйственной деятельности фондов. </w:t>
      </w:r>
    </w:p>
    <w:p w:rsidR="00251919" w:rsidRPr="009E315B" w:rsidRDefault="00251919" w:rsidP="00B311AD">
      <w:pPr>
        <w:tabs>
          <w:tab w:val="left" w:pos="-142"/>
        </w:tabs>
        <w:ind w:firstLine="709"/>
        <w:jc w:val="both"/>
        <w:rPr>
          <w:sz w:val="27"/>
          <w:szCs w:val="27"/>
        </w:rPr>
      </w:pPr>
      <w:r w:rsidRPr="009E315B">
        <w:rPr>
          <w:sz w:val="27"/>
          <w:szCs w:val="27"/>
        </w:rPr>
        <w:t>Проблема выпуска продукции с наименьшими затратами производственных фондов — проблема снижения себестоимости промышленной продукции.</w:t>
      </w:r>
    </w:p>
    <w:p w:rsidR="00251919" w:rsidRPr="009E315B" w:rsidRDefault="00251919" w:rsidP="00B311AD">
      <w:pPr>
        <w:pStyle w:val="30"/>
        <w:tabs>
          <w:tab w:val="left" w:pos="-142"/>
        </w:tabs>
        <w:ind w:firstLine="709"/>
        <w:rPr>
          <w:color w:val="auto"/>
          <w:sz w:val="27"/>
          <w:szCs w:val="27"/>
        </w:rPr>
      </w:pPr>
      <w:r w:rsidRPr="009E315B">
        <w:rPr>
          <w:color w:val="auto"/>
          <w:sz w:val="27"/>
          <w:szCs w:val="27"/>
        </w:rPr>
        <w:t xml:space="preserve">Задачи анализа — определить обеспеченность предприятия и его структурных подразделений основными фондами и уровень их использования по обобщающим и частным показателям, а так же установить причины их изменения; рассчитать влияние использования основных фондов на объем производства продукции и другие показатели; изучить степень использования производственной мощности предприятия и оборудования; выявить резервы повышения эффективности использования </w:t>
      </w:r>
      <w:r w:rsidR="00F61B66" w:rsidRPr="009E315B">
        <w:rPr>
          <w:color w:val="auto"/>
          <w:sz w:val="27"/>
          <w:szCs w:val="27"/>
        </w:rPr>
        <w:t>основных производственных фондов</w:t>
      </w:r>
      <w:r w:rsidRPr="009E315B">
        <w:rPr>
          <w:color w:val="auto"/>
          <w:sz w:val="27"/>
          <w:szCs w:val="27"/>
        </w:rPr>
        <w:t xml:space="preserve">. </w:t>
      </w:r>
      <w:r w:rsidRPr="009E315B">
        <w:rPr>
          <w:sz w:val="27"/>
          <w:szCs w:val="27"/>
        </w:rPr>
        <w:t>[13, 169]</w:t>
      </w:r>
    </w:p>
    <w:p w:rsidR="00251919" w:rsidRPr="009E315B" w:rsidRDefault="00251919" w:rsidP="00B311AD">
      <w:pPr>
        <w:tabs>
          <w:tab w:val="left" w:pos="-142"/>
        </w:tabs>
        <w:ind w:firstLine="709"/>
        <w:jc w:val="both"/>
        <w:rPr>
          <w:sz w:val="27"/>
          <w:szCs w:val="27"/>
        </w:rPr>
      </w:pPr>
      <w:r w:rsidRPr="009E315B">
        <w:rPr>
          <w:sz w:val="27"/>
          <w:szCs w:val="27"/>
        </w:rPr>
        <w:t xml:space="preserve">Полнота и достоверность анализа </w:t>
      </w:r>
      <w:r w:rsidR="00F61B66" w:rsidRPr="009E315B">
        <w:rPr>
          <w:sz w:val="27"/>
          <w:szCs w:val="27"/>
        </w:rPr>
        <w:t>основных производственных фондов</w:t>
      </w:r>
      <w:r w:rsidRPr="009E315B">
        <w:rPr>
          <w:sz w:val="27"/>
          <w:szCs w:val="27"/>
        </w:rPr>
        <w:t xml:space="preserve"> зависят от степени совершенства бухгалтерского учета, отлаженности систем регистрации операций с объектами </w:t>
      </w:r>
      <w:r w:rsidR="00F61B66" w:rsidRPr="009E315B">
        <w:rPr>
          <w:sz w:val="27"/>
          <w:szCs w:val="27"/>
        </w:rPr>
        <w:t>основных производственных фондов</w:t>
      </w:r>
      <w:r w:rsidRPr="009E315B">
        <w:rPr>
          <w:sz w:val="27"/>
          <w:szCs w:val="27"/>
        </w:rPr>
        <w:t>, полноты заполнения учетных документов,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251919" w:rsidRPr="009E315B" w:rsidRDefault="00251919" w:rsidP="00B311AD">
      <w:pPr>
        <w:pStyle w:val="30"/>
        <w:tabs>
          <w:tab w:val="left" w:pos="-142"/>
        </w:tabs>
        <w:ind w:firstLine="709"/>
        <w:rPr>
          <w:color w:val="auto"/>
          <w:sz w:val="27"/>
          <w:szCs w:val="27"/>
        </w:rPr>
      </w:pPr>
      <w:r w:rsidRPr="009E315B">
        <w:rPr>
          <w:color w:val="auto"/>
          <w:sz w:val="27"/>
          <w:szCs w:val="27"/>
        </w:rPr>
        <w:t xml:space="preserve">В качестве источников бухгалтерской информации для анализа </w:t>
      </w:r>
      <w:r w:rsidR="00F61B66" w:rsidRPr="009E315B">
        <w:rPr>
          <w:color w:val="auto"/>
          <w:sz w:val="27"/>
          <w:szCs w:val="27"/>
        </w:rPr>
        <w:t>основных производственных фондов</w:t>
      </w:r>
      <w:r w:rsidRPr="009E315B">
        <w:rPr>
          <w:color w:val="auto"/>
          <w:sz w:val="27"/>
          <w:szCs w:val="27"/>
        </w:rPr>
        <w:t xml:space="preserve"> используются данные: счета “</w:t>
      </w:r>
      <w:r w:rsidR="00F61B66" w:rsidRPr="009E315B">
        <w:rPr>
          <w:color w:val="auto"/>
          <w:sz w:val="27"/>
          <w:szCs w:val="27"/>
        </w:rPr>
        <w:t>Основные производственные фонды</w:t>
      </w:r>
      <w:r w:rsidRPr="009E315B">
        <w:rPr>
          <w:color w:val="auto"/>
          <w:sz w:val="27"/>
          <w:szCs w:val="27"/>
        </w:rPr>
        <w:t xml:space="preserve">”, счета “Износ </w:t>
      </w:r>
      <w:r w:rsidR="00F61B66" w:rsidRPr="009E315B">
        <w:rPr>
          <w:color w:val="auto"/>
          <w:sz w:val="27"/>
          <w:szCs w:val="27"/>
        </w:rPr>
        <w:t>основных производственных фондов</w:t>
      </w:r>
      <w:r w:rsidRPr="009E315B">
        <w:rPr>
          <w:color w:val="auto"/>
          <w:sz w:val="27"/>
          <w:szCs w:val="27"/>
        </w:rPr>
        <w:t xml:space="preserve">”, счета “Оборудование к установке”, счета  “Капитальные вложения”, журналы - ордера №10, 10/1, 12, 13, 16, данные аналитического учета по соответствующим счетам по видам и отдельным инвентарным объектам </w:t>
      </w:r>
      <w:r w:rsidR="00F61B66" w:rsidRPr="009E315B">
        <w:rPr>
          <w:color w:val="auto"/>
          <w:sz w:val="27"/>
          <w:szCs w:val="27"/>
        </w:rPr>
        <w:t>основных производственных фондов</w:t>
      </w:r>
      <w:r w:rsidRPr="009E315B">
        <w:rPr>
          <w:color w:val="auto"/>
          <w:sz w:val="27"/>
          <w:szCs w:val="27"/>
        </w:rPr>
        <w:t xml:space="preserve"> (ведомости и карточки аналитического учета), ф. №1, ф. №2, ф. №5 годовой и квартальной бухгалтерской отчетности предприятия.</w:t>
      </w:r>
    </w:p>
    <w:p w:rsidR="00251919" w:rsidRPr="009E315B" w:rsidRDefault="00251919" w:rsidP="00B311AD">
      <w:pPr>
        <w:pStyle w:val="10"/>
        <w:widowControl w:val="0"/>
        <w:tabs>
          <w:tab w:val="left" w:pos="-142"/>
        </w:tabs>
        <w:ind w:firstLine="709"/>
        <w:jc w:val="both"/>
        <w:rPr>
          <w:sz w:val="27"/>
          <w:szCs w:val="27"/>
        </w:rPr>
      </w:pPr>
      <w:r w:rsidRPr="009E315B">
        <w:rPr>
          <w:sz w:val="27"/>
          <w:szCs w:val="27"/>
        </w:rPr>
        <w:t>Для простоты учета в состав основных фондов, вхо</w:t>
      </w:r>
      <w:r w:rsidRPr="009E315B">
        <w:rPr>
          <w:sz w:val="27"/>
          <w:szCs w:val="27"/>
        </w:rPr>
        <w:softHyphen/>
        <w:t xml:space="preserve">дящих в шестую группу, включаются </w:t>
      </w:r>
      <w:bookmarkStart w:id="15" w:name="OCRUncertain101"/>
      <w:r w:rsidRPr="009E315B">
        <w:rPr>
          <w:sz w:val="27"/>
          <w:szCs w:val="27"/>
        </w:rPr>
        <w:t>л</w:t>
      </w:r>
      <w:bookmarkEnd w:id="15"/>
      <w:r w:rsidRPr="009E315B">
        <w:rPr>
          <w:sz w:val="27"/>
          <w:szCs w:val="27"/>
        </w:rPr>
        <w:t>ишь инструменты, про</w:t>
      </w:r>
      <w:bookmarkStart w:id="16" w:name="OCRUncertain102"/>
      <w:r w:rsidRPr="009E315B">
        <w:rPr>
          <w:sz w:val="27"/>
          <w:szCs w:val="27"/>
        </w:rPr>
        <w:t>и</w:t>
      </w:r>
      <w:bookmarkEnd w:id="16"/>
      <w:r w:rsidRPr="009E315B">
        <w:rPr>
          <w:sz w:val="27"/>
          <w:szCs w:val="27"/>
        </w:rPr>
        <w:t xml:space="preserve">зводственный и хозяйственный </w:t>
      </w:r>
      <w:bookmarkStart w:id="17" w:name="OCRUncertain103"/>
      <w:r w:rsidRPr="009E315B">
        <w:rPr>
          <w:sz w:val="27"/>
          <w:szCs w:val="27"/>
        </w:rPr>
        <w:t>ин</w:t>
      </w:r>
      <w:bookmarkEnd w:id="17"/>
      <w:r w:rsidRPr="009E315B">
        <w:rPr>
          <w:sz w:val="27"/>
          <w:szCs w:val="27"/>
        </w:rPr>
        <w:t>вентарь со сроком службы свыше одного года и стоимостью более</w:t>
      </w:r>
      <w:r w:rsidRPr="009E315B">
        <w:rPr>
          <w:noProof/>
          <w:sz w:val="27"/>
          <w:szCs w:val="27"/>
        </w:rPr>
        <w:t xml:space="preserve"> </w:t>
      </w:r>
      <w:r w:rsidRPr="009E315B">
        <w:rPr>
          <w:sz w:val="27"/>
          <w:szCs w:val="27"/>
        </w:rPr>
        <w:t>15 необлагаемых налогом минимумов за единицу. Остальной инструмент, инвентарь, а также другие принадлежности (несмотря на то что теорети</w:t>
      </w:r>
      <w:r w:rsidRPr="009E315B">
        <w:rPr>
          <w:sz w:val="27"/>
          <w:szCs w:val="27"/>
        </w:rPr>
        <w:softHyphen/>
        <w:t>чески они по всем экономическим признакам должны относиться к основным фондам) в хозяйственной прак</w:t>
      </w:r>
      <w:r w:rsidRPr="009E315B">
        <w:rPr>
          <w:sz w:val="27"/>
          <w:szCs w:val="27"/>
        </w:rPr>
        <w:softHyphen/>
        <w:t>тике принято считать оборотными фондами.</w:t>
      </w:r>
    </w:p>
    <w:p w:rsidR="00251919" w:rsidRPr="009E315B" w:rsidRDefault="00251919" w:rsidP="00B311AD">
      <w:pPr>
        <w:pStyle w:val="10"/>
        <w:widowControl w:val="0"/>
        <w:tabs>
          <w:tab w:val="left" w:pos="-142"/>
        </w:tabs>
        <w:ind w:firstLine="709"/>
        <w:jc w:val="both"/>
        <w:rPr>
          <w:sz w:val="27"/>
          <w:szCs w:val="27"/>
        </w:rPr>
      </w:pPr>
      <w:r w:rsidRPr="009E315B">
        <w:rPr>
          <w:sz w:val="27"/>
          <w:szCs w:val="27"/>
        </w:rPr>
        <w:t xml:space="preserve">Каждая группа приведенной классификации в свою очередь подразделяется на подгруппы, которые состоят из еще более родственных основных фондов с примерно равными сроками службы, нормами амортизации и условиями эксплуатации. </w:t>
      </w:r>
      <w:r w:rsidRPr="009E315B">
        <w:rPr>
          <w:sz w:val="27"/>
          <w:szCs w:val="27"/>
          <w:lang w:val="en-US"/>
        </w:rPr>
        <w:t>[8, 168]</w:t>
      </w:r>
    </w:p>
    <w:p w:rsidR="00251919" w:rsidRPr="009E315B" w:rsidRDefault="00251919" w:rsidP="00B311AD">
      <w:pPr>
        <w:pStyle w:val="10"/>
        <w:widowControl w:val="0"/>
        <w:tabs>
          <w:tab w:val="left" w:pos="-142"/>
        </w:tabs>
        <w:ind w:firstLine="709"/>
        <w:jc w:val="both"/>
        <w:rPr>
          <w:sz w:val="27"/>
          <w:szCs w:val="27"/>
        </w:rPr>
      </w:pPr>
      <w:r w:rsidRPr="009E315B">
        <w:rPr>
          <w:sz w:val="27"/>
          <w:szCs w:val="27"/>
        </w:rPr>
        <w:t>Не все элементы основных фондов играют одинако</w:t>
      </w:r>
      <w:r w:rsidRPr="009E315B">
        <w:rPr>
          <w:sz w:val="27"/>
          <w:szCs w:val="27"/>
        </w:rPr>
        <w:softHyphen/>
        <w:t>вую роль в процессе производства. Рабочие машины и оборудование, инструменты, измерительные и регули</w:t>
      </w:r>
      <w:r w:rsidRPr="009E315B">
        <w:rPr>
          <w:sz w:val="27"/>
          <w:szCs w:val="27"/>
        </w:rPr>
        <w:softHyphen/>
        <w:t>рующие приборы и устройства, технические сооружения принимают непосредственное участие в производственном процессе, способствуют увеличению выпуска продукции и поэтому относятся к активно дей</w:t>
      </w:r>
      <w:r w:rsidRPr="009E315B">
        <w:rPr>
          <w:sz w:val="27"/>
          <w:szCs w:val="27"/>
        </w:rPr>
        <w:softHyphen/>
        <w:t>ствующ</w:t>
      </w:r>
      <w:bookmarkStart w:id="18" w:name="OCRUncertain104"/>
      <w:r w:rsidRPr="009E315B">
        <w:rPr>
          <w:sz w:val="27"/>
          <w:szCs w:val="27"/>
        </w:rPr>
        <w:t>е</w:t>
      </w:r>
      <w:bookmarkEnd w:id="18"/>
      <w:r w:rsidRPr="009E315B">
        <w:rPr>
          <w:sz w:val="27"/>
          <w:szCs w:val="27"/>
        </w:rPr>
        <w:t>й части основных фондов. Другие элементы основных фондов (производственные здания, инвентарь) оказывают лишь косвенное влияние на производство продукции и поэтому их называют пассивной частью основных фондов.</w:t>
      </w:r>
    </w:p>
    <w:p w:rsidR="00251919" w:rsidRPr="009E315B" w:rsidRDefault="00251919" w:rsidP="00B311AD">
      <w:pPr>
        <w:pStyle w:val="10"/>
        <w:widowControl w:val="0"/>
        <w:ind w:firstLine="709"/>
        <w:jc w:val="both"/>
        <w:rPr>
          <w:sz w:val="27"/>
          <w:szCs w:val="27"/>
        </w:rPr>
      </w:pPr>
      <w:r w:rsidRPr="009E315B">
        <w:rPr>
          <w:sz w:val="27"/>
          <w:szCs w:val="27"/>
        </w:rPr>
        <w:t xml:space="preserve">Пользуясь этой группировкой, можно определить производственную структуру основных фондов. </w:t>
      </w:r>
      <w:r w:rsidRPr="009E315B">
        <w:rPr>
          <w:i/>
          <w:sz w:val="27"/>
          <w:szCs w:val="27"/>
        </w:rPr>
        <w:t>Произ</w:t>
      </w:r>
      <w:r w:rsidRPr="009E315B">
        <w:rPr>
          <w:i/>
          <w:sz w:val="27"/>
          <w:szCs w:val="27"/>
        </w:rPr>
        <w:softHyphen/>
        <w:t>водственная структура основных фондов</w:t>
      </w:r>
      <w:r w:rsidRPr="009E315B">
        <w:rPr>
          <w:sz w:val="27"/>
          <w:szCs w:val="27"/>
        </w:rPr>
        <w:t xml:space="preserve"> характери</w:t>
      </w:r>
      <w:r w:rsidRPr="009E315B">
        <w:rPr>
          <w:sz w:val="27"/>
          <w:szCs w:val="27"/>
        </w:rPr>
        <w:softHyphen/>
        <w:t xml:space="preserve">зуется удельным весом каждой группы основных фондов в общей их стоимости по предприятию, отрасли и </w:t>
      </w:r>
      <w:r w:rsidR="002F68D0" w:rsidRPr="009E315B">
        <w:rPr>
          <w:sz w:val="27"/>
          <w:szCs w:val="27"/>
        </w:rPr>
        <w:t>промышленности</w:t>
      </w:r>
      <w:r w:rsidRPr="009E315B">
        <w:rPr>
          <w:sz w:val="27"/>
          <w:szCs w:val="27"/>
        </w:rPr>
        <w:t xml:space="preserve"> в целом.</w:t>
      </w:r>
    </w:p>
    <w:p w:rsidR="00251919" w:rsidRPr="009E315B" w:rsidRDefault="00251919" w:rsidP="00B311AD">
      <w:pPr>
        <w:pStyle w:val="10"/>
        <w:widowControl w:val="0"/>
        <w:ind w:firstLine="709"/>
        <w:jc w:val="both"/>
        <w:rPr>
          <w:sz w:val="27"/>
          <w:szCs w:val="27"/>
        </w:rPr>
      </w:pPr>
      <w:r w:rsidRPr="009E315B">
        <w:rPr>
          <w:sz w:val="27"/>
          <w:szCs w:val="27"/>
        </w:rPr>
        <w:t>Производственная структура основных фондов и ее изменение за тот или иной отрезок времени дают воз</w:t>
      </w:r>
      <w:r w:rsidRPr="009E315B">
        <w:rPr>
          <w:sz w:val="27"/>
          <w:szCs w:val="27"/>
        </w:rPr>
        <w:softHyphen/>
        <w:t>можность характеризовать технический уровень и эффективность использования капиталь</w:t>
      </w:r>
      <w:r w:rsidRPr="009E315B">
        <w:rPr>
          <w:sz w:val="27"/>
          <w:szCs w:val="27"/>
        </w:rPr>
        <w:softHyphen/>
        <w:t xml:space="preserve">ных вложений в основные </w:t>
      </w:r>
      <w:bookmarkStart w:id="19" w:name="OCRUncertain105"/>
      <w:r w:rsidRPr="009E315B">
        <w:rPr>
          <w:sz w:val="27"/>
          <w:szCs w:val="27"/>
        </w:rPr>
        <w:t>фонды.</w:t>
      </w:r>
      <w:bookmarkEnd w:id="19"/>
      <w:r w:rsidRPr="009E315B">
        <w:rPr>
          <w:sz w:val="27"/>
          <w:szCs w:val="27"/>
        </w:rPr>
        <w:t xml:space="preserve"> В частности, чем выше в составе основных фондов удельный вес машин, обору</w:t>
      </w:r>
      <w:r w:rsidRPr="009E315B">
        <w:rPr>
          <w:sz w:val="27"/>
          <w:szCs w:val="27"/>
        </w:rPr>
        <w:softHyphen/>
        <w:t xml:space="preserve">дования и других элементов активной части основных фондов, тем больше продукции будет произведено на каждый </w:t>
      </w:r>
      <w:r w:rsidR="005E09C3" w:rsidRPr="009E315B">
        <w:rPr>
          <w:sz w:val="27"/>
          <w:szCs w:val="27"/>
        </w:rPr>
        <w:t xml:space="preserve"> тенге</w:t>
      </w:r>
      <w:r w:rsidRPr="009E315B">
        <w:rPr>
          <w:sz w:val="27"/>
          <w:szCs w:val="27"/>
        </w:rPr>
        <w:t xml:space="preserve"> основных фондов.</w:t>
      </w:r>
    </w:p>
    <w:p w:rsidR="00251919" w:rsidRPr="009E315B" w:rsidRDefault="00251919" w:rsidP="00B311AD">
      <w:pPr>
        <w:pStyle w:val="10"/>
        <w:widowControl w:val="0"/>
        <w:ind w:firstLine="709"/>
        <w:jc w:val="both"/>
        <w:rPr>
          <w:sz w:val="27"/>
          <w:szCs w:val="27"/>
        </w:rPr>
      </w:pPr>
      <w:r w:rsidRPr="009E315B">
        <w:rPr>
          <w:sz w:val="27"/>
          <w:szCs w:val="27"/>
        </w:rPr>
        <w:t>Различия производственной структуры основных фо</w:t>
      </w:r>
      <w:bookmarkStart w:id="20" w:name="OCRUncertain112"/>
      <w:r w:rsidRPr="009E315B">
        <w:rPr>
          <w:sz w:val="27"/>
          <w:szCs w:val="27"/>
        </w:rPr>
        <w:t>н</w:t>
      </w:r>
      <w:bookmarkEnd w:id="20"/>
      <w:r w:rsidRPr="009E315B">
        <w:rPr>
          <w:sz w:val="27"/>
          <w:szCs w:val="27"/>
        </w:rPr>
        <w:softHyphen/>
        <w:t xml:space="preserve">дов в разных отраслях </w:t>
      </w:r>
      <w:r w:rsidR="002F68D0" w:rsidRPr="009E315B">
        <w:rPr>
          <w:sz w:val="27"/>
          <w:szCs w:val="27"/>
        </w:rPr>
        <w:t>промышленности</w:t>
      </w:r>
      <w:r w:rsidRPr="009E315B">
        <w:rPr>
          <w:sz w:val="27"/>
          <w:szCs w:val="27"/>
        </w:rPr>
        <w:t xml:space="preserve"> сферы являются р</w:t>
      </w:r>
      <w:bookmarkStart w:id="21" w:name="OCRUncertain113"/>
      <w:r w:rsidRPr="009E315B">
        <w:rPr>
          <w:sz w:val="27"/>
          <w:szCs w:val="27"/>
        </w:rPr>
        <w:t>е</w:t>
      </w:r>
      <w:bookmarkEnd w:id="21"/>
      <w:r w:rsidRPr="009E315B">
        <w:rPr>
          <w:sz w:val="27"/>
          <w:szCs w:val="27"/>
        </w:rPr>
        <w:softHyphen/>
        <w:t xml:space="preserve">зультатом технико-экономических особенностей этих отраслей. Даже предприятия внутри одной и той </w:t>
      </w:r>
      <w:bookmarkStart w:id="22" w:name="OCRUncertain114"/>
      <w:r w:rsidRPr="009E315B">
        <w:rPr>
          <w:sz w:val="27"/>
          <w:szCs w:val="27"/>
        </w:rPr>
        <w:t xml:space="preserve">же </w:t>
      </w:r>
      <w:bookmarkEnd w:id="22"/>
      <w:r w:rsidRPr="009E315B">
        <w:rPr>
          <w:sz w:val="27"/>
          <w:szCs w:val="27"/>
        </w:rPr>
        <w:t>отрасли, как правило, имеют неодина</w:t>
      </w:r>
      <w:r w:rsidRPr="009E315B">
        <w:rPr>
          <w:sz w:val="27"/>
          <w:szCs w:val="27"/>
        </w:rPr>
        <w:softHyphen/>
        <w:t xml:space="preserve">ковую производственную структуру основных фондов. Наиболее высок удельный вес активных </w:t>
      </w:r>
      <w:bookmarkStart w:id="23" w:name="OCRUncertain115"/>
      <w:r w:rsidRPr="009E315B">
        <w:rPr>
          <w:sz w:val="27"/>
          <w:szCs w:val="27"/>
        </w:rPr>
        <w:t xml:space="preserve">элементов </w:t>
      </w:r>
      <w:bookmarkEnd w:id="23"/>
      <w:r w:rsidRPr="009E315B">
        <w:rPr>
          <w:sz w:val="27"/>
          <w:szCs w:val="27"/>
        </w:rPr>
        <w:t>основных фондов на предприятиях с высоким уровнем технической оснащенности и электровооруженности труда, где производственные процессы механизированы и автоматизированы и широко используются химические методы обработки. [5, 89]</w:t>
      </w:r>
    </w:p>
    <w:p w:rsidR="00251919" w:rsidRPr="009E315B" w:rsidRDefault="00251919" w:rsidP="00B311AD">
      <w:pPr>
        <w:pStyle w:val="10"/>
        <w:widowControl w:val="0"/>
        <w:ind w:firstLine="709"/>
        <w:jc w:val="both"/>
        <w:rPr>
          <w:sz w:val="27"/>
          <w:szCs w:val="27"/>
        </w:rPr>
      </w:pPr>
      <w:r w:rsidRPr="009E315B">
        <w:rPr>
          <w:sz w:val="27"/>
          <w:szCs w:val="27"/>
        </w:rPr>
        <w:t>Почти каждое предприятие может улучшить струк</w:t>
      </w:r>
      <w:bookmarkStart w:id="24" w:name="OCRUncertain119"/>
      <w:r w:rsidRPr="009E315B">
        <w:rPr>
          <w:sz w:val="27"/>
          <w:szCs w:val="27"/>
        </w:rPr>
        <w:softHyphen/>
      </w:r>
      <w:bookmarkEnd w:id="24"/>
      <w:r w:rsidRPr="009E315B">
        <w:rPr>
          <w:sz w:val="27"/>
          <w:szCs w:val="27"/>
        </w:rPr>
        <w:t>туру основных производственных фондов за счет пов</w:t>
      </w:r>
      <w:bookmarkStart w:id="25" w:name="OCRUncertain120"/>
      <w:r w:rsidRPr="009E315B">
        <w:rPr>
          <w:sz w:val="27"/>
          <w:szCs w:val="27"/>
        </w:rPr>
        <w:t>ы</w:t>
      </w:r>
      <w:bookmarkEnd w:id="25"/>
      <w:r w:rsidRPr="009E315B">
        <w:rPr>
          <w:sz w:val="27"/>
          <w:szCs w:val="27"/>
        </w:rPr>
        <w:softHyphen/>
        <w:t>шения доли прои</w:t>
      </w:r>
      <w:bookmarkStart w:id="26" w:name="OCRUncertain121"/>
      <w:r w:rsidRPr="009E315B">
        <w:rPr>
          <w:sz w:val="27"/>
          <w:szCs w:val="27"/>
        </w:rPr>
        <w:t>з</w:t>
      </w:r>
      <w:bookmarkEnd w:id="26"/>
      <w:r w:rsidRPr="009E315B">
        <w:rPr>
          <w:sz w:val="27"/>
          <w:szCs w:val="27"/>
        </w:rPr>
        <w:t>водственного оборудования. Это воз</w:t>
      </w:r>
      <w:r w:rsidRPr="009E315B">
        <w:rPr>
          <w:sz w:val="27"/>
          <w:szCs w:val="27"/>
        </w:rPr>
        <w:softHyphen/>
        <w:t>можно благодаря более рациональной расстановке обо</w:t>
      </w:r>
      <w:r w:rsidRPr="009E315B">
        <w:rPr>
          <w:sz w:val="27"/>
          <w:szCs w:val="27"/>
        </w:rPr>
        <w:softHyphen/>
        <w:t>рудования внутри цехов, размещения его на открытых площадках, где это возможно, а также выноса с произ</w:t>
      </w:r>
      <w:r w:rsidRPr="009E315B">
        <w:rPr>
          <w:sz w:val="27"/>
          <w:szCs w:val="27"/>
        </w:rPr>
        <w:softHyphen/>
        <w:t>водственных площадей непроизводственных служб (скла</w:t>
      </w:r>
      <w:r w:rsidRPr="009E315B">
        <w:rPr>
          <w:sz w:val="27"/>
          <w:szCs w:val="27"/>
        </w:rPr>
        <w:softHyphen/>
        <w:t xml:space="preserve">дов, контор и т.д.) и размещения на </w:t>
      </w:r>
      <w:bookmarkStart w:id="27" w:name="OCRUncertain122"/>
      <w:r w:rsidRPr="009E315B">
        <w:rPr>
          <w:sz w:val="27"/>
          <w:szCs w:val="27"/>
        </w:rPr>
        <w:t>н</w:t>
      </w:r>
      <w:bookmarkEnd w:id="27"/>
      <w:r w:rsidRPr="009E315B">
        <w:rPr>
          <w:sz w:val="27"/>
          <w:szCs w:val="27"/>
        </w:rPr>
        <w:t>их дополнитель</w:t>
      </w:r>
      <w:r w:rsidRPr="009E315B">
        <w:rPr>
          <w:sz w:val="27"/>
          <w:szCs w:val="27"/>
        </w:rPr>
        <w:softHyphen/>
        <w:t xml:space="preserve">ного количества оборудования. </w:t>
      </w:r>
      <w:r w:rsidRPr="009E315B">
        <w:rPr>
          <w:sz w:val="27"/>
          <w:szCs w:val="27"/>
          <w:lang w:val="en-US"/>
        </w:rPr>
        <w:t>[8, 154]</w:t>
      </w:r>
    </w:p>
    <w:p w:rsidR="00251919" w:rsidRPr="009E315B" w:rsidRDefault="00251919" w:rsidP="00B311AD">
      <w:pPr>
        <w:pStyle w:val="10"/>
        <w:widowControl w:val="0"/>
        <w:ind w:firstLine="709"/>
        <w:jc w:val="both"/>
        <w:rPr>
          <w:sz w:val="27"/>
          <w:szCs w:val="27"/>
        </w:rPr>
      </w:pPr>
      <w:r w:rsidRPr="009E315B">
        <w:rPr>
          <w:sz w:val="27"/>
          <w:szCs w:val="27"/>
        </w:rPr>
        <w:t>Структуру промышленно-производственных основных фондов следует рассматривать и в отраслевом разрезе. Она отражает уровень материально-технической базы, а также степень инду</w:t>
      </w:r>
      <w:r w:rsidRPr="009E315B">
        <w:rPr>
          <w:sz w:val="27"/>
          <w:szCs w:val="27"/>
        </w:rPr>
        <w:softHyphen/>
        <w:t>стриального развития страны</w:t>
      </w:r>
      <w:bookmarkStart w:id="28" w:name="OCRUncertain123"/>
      <w:r w:rsidRPr="009E315B">
        <w:rPr>
          <w:noProof/>
          <w:sz w:val="27"/>
          <w:szCs w:val="27"/>
        </w:rPr>
        <w:t>.</w:t>
      </w:r>
      <w:bookmarkEnd w:id="28"/>
    </w:p>
    <w:p w:rsidR="00F41BA9" w:rsidRPr="009E315B" w:rsidRDefault="00F41BA9" w:rsidP="00B311AD">
      <w:pPr>
        <w:pStyle w:val="10"/>
        <w:widowControl w:val="0"/>
        <w:ind w:firstLine="709"/>
        <w:jc w:val="both"/>
        <w:rPr>
          <w:b/>
          <w:sz w:val="27"/>
          <w:szCs w:val="27"/>
        </w:rPr>
      </w:pPr>
    </w:p>
    <w:p w:rsidR="00B064C6" w:rsidRPr="009E315B" w:rsidRDefault="00B064C6" w:rsidP="00B311AD">
      <w:pPr>
        <w:pStyle w:val="10"/>
        <w:widowControl w:val="0"/>
        <w:ind w:firstLine="709"/>
        <w:jc w:val="both"/>
        <w:rPr>
          <w:b/>
          <w:sz w:val="27"/>
          <w:szCs w:val="27"/>
        </w:rPr>
      </w:pPr>
      <w:r w:rsidRPr="009E315B">
        <w:rPr>
          <w:b/>
          <w:sz w:val="27"/>
          <w:szCs w:val="27"/>
        </w:rPr>
        <w:t xml:space="preserve">1.2 Амортизация </w:t>
      </w:r>
      <w:r w:rsidR="00F61B66" w:rsidRPr="009E315B">
        <w:rPr>
          <w:b/>
          <w:sz w:val="27"/>
          <w:szCs w:val="27"/>
        </w:rPr>
        <w:t>основных производственных фондов</w:t>
      </w:r>
    </w:p>
    <w:p w:rsidR="00F41BA9" w:rsidRPr="009E315B" w:rsidRDefault="00F41BA9" w:rsidP="00B311AD">
      <w:pPr>
        <w:pStyle w:val="10"/>
        <w:widowControl w:val="0"/>
        <w:ind w:firstLine="709"/>
        <w:jc w:val="both"/>
        <w:rPr>
          <w:sz w:val="27"/>
          <w:szCs w:val="27"/>
        </w:rPr>
      </w:pPr>
    </w:p>
    <w:p w:rsidR="00251919" w:rsidRPr="009E315B" w:rsidRDefault="00251919" w:rsidP="00B311AD">
      <w:pPr>
        <w:pStyle w:val="10"/>
        <w:widowControl w:val="0"/>
        <w:ind w:firstLine="709"/>
        <w:jc w:val="both"/>
        <w:rPr>
          <w:sz w:val="27"/>
          <w:szCs w:val="27"/>
        </w:rPr>
      </w:pPr>
      <w:r w:rsidRPr="009E315B">
        <w:rPr>
          <w:sz w:val="27"/>
          <w:szCs w:val="27"/>
        </w:rPr>
        <w:t xml:space="preserve">Находящиеся на предприятиях основные </w:t>
      </w:r>
      <w:bookmarkStart w:id="29" w:name="OCRUncertain130"/>
      <w:r w:rsidRPr="009E315B">
        <w:rPr>
          <w:sz w:val="27"/>
          <w:szCs w:val="27"/>
        </w:rPr>
        <w:t>фо</w:t>
      </w:r>
      <w:bookmarkEnd w:id="29"/>
      <w:r w:rsidRPr="009E315B">
        <w:rPr>
          <w:sz w:val="27"/>
          <w:szCs w:val="27"/>
        </w:rPr>
        <w:t>нды постепенно изна</w:t>
      </w:r>
      <w:bookmarkStart w:id="30" w:name="OCRUncertain131"/>
      <w:r w:rsidRPr="009E315B">
        <w:rPr>
          <w:sz w:val="27"/>
          <w:szCs w:val="27"/>
        </w:rPr>
        <w:t>ш</w:t>
      </w:r>
      <w:bookmarkEnd w:id="30"/>
      <w:r w:rsidRPr="009E315B">
        <w:rPr>
          <w:sz w:val="27"/>
          <w:szCs w:val="27"/>
        </w:rPr>
        <w:t>и</w:t>
      </w:r>
      <w:r w:rsidRPr="009E315B">
        <w:rPr>
          <w:sz w:val="27"/>
          <w:szCs w:val="27"/>
        </w:rPr>
        <w:softHyphen/>
        <w:t xml:space="preserve">ваются. </w:t>
      </w:r>
      <w:r w:rsidRPr="009E315B">
        <w:rPr>
          <w:i/>
          <w:sz w:val="27"/>
          <w:szCs w:val="27"/>
        </w:rPr>
        <w:t>Физический износ</w:t>
      </w:r>
      <w:r w:rsidRPr="009E315B">
        <w:rPr>
          <w:sz w:val="27"/>
          <w:szCs w:val="27"/>
        </w:rPr>
        <w:t xml:space="preserve"> основных фондов наступает как в результате их использования в процессе производства, так и в период их бездействия. Бездействующие основные фонды изнашиваются, если подвергаются воздействию естественных  процессов (атмосферных явлений, внутренних процессов, происхо</w:t>
      </w:r>
      <w:r w:rsidRPr="009E315B">
        <w:rPr>
          <w:sz w:val="27"/>
          <w:szCs w:val="27"/>
        </w:rPr>
        <w:softHyphen/>
        <w:t>дящих в строении металлов и других материалов, из ко</w:t>
      </w:r>
      <w:bookmarkStart w:id="31" w:name="OCRUncertain132"/>
      <w:r w:rsidRPr="009E315B">
        <w:rPr>
          <w:sz w:val="27"/>
          <w:szCs w:val="27"/>
        </w:rPr>
        <w:softHyphen/>
      </w:r>
      <w:bookmarkEnd w:id="31"/>
      <w:r w:rsidRPr="009E315B">
        <w:rPr>
          <w:sz w:val="27"/>
          <w:szCs w:val="27"/>
        </w:rPr>
        <w:t>торых изготовлены основные фонды). В результате такого износа обществу наносятся большие убытки. Что касается действующих основных фондов, то их физиче</w:t>
      </w:r>
      <w:r w:rsidRPr="009E315B">
        <w:rPr>
          <w:sz w:val="27"/>
          <w:szCs w:val="27"/>
        </w:rPr>
        <w:softHyphen/>
        <w:t>ский износ зависит от ряда факторов, в том числе от качества основных фондов (материалов, из которых они изготовлены, от тех</w:t>
      </w:r>
      <w:bookmarkStart w:id="32" w:name="OCRUncertain133"/>
      <w:r w:rsidRPr="009E315B">
        <w:rPr>
          <w:sz w:val="27"/>
          <w:szCs w:val="27"/>
        </w:rPr>
        <w:t>н</w:t>
      </w:r>
      <w:bookmarkEnd w:id="32"/>
      <w:r w:rsidRPr="009E315B">
        <w:rPr>
          <w:sz w:val="27"/>
          <w:szCs w:val="27"/>
        </w:rPr>
        <w:t>ического совершенства конструк</w:t>
      </w:r>
      <w:r w:rsidRPr="009E315B">
        <w:rPr>
          <w:sz w:val="27"/>
          <w:szCs w:val="27"/>
        </w:rPr>
        <w:softHyphen/>
        <w:t>ций, от качества постройки и монтажа), от степени на</w:t>
      </w:r>
      <w:r w:rsidRPr="009E315B">
        <w:rPr>
          <w:sz w:val="27"/>
          <w:szCs w:val="27"/>
        </w:rPr>
        <w:softHyphen/>
        <w:t>грузки (количество смен и часов работы в сутки, про</w:t>
      </w:r>
      <w:r w:rsidRPr="009E315B">
        <w:rPr>
          <w:sz w:val="27"/>
          <w:szCs w:val="27"/>
        </w:rPr>
        <w:softHyphen/>
      </w:r>
      <w:bookmarkStart w:id="33" w:name="OCRUncertain134"/>
      <w:r w:rsidRPr="009E315B">
        <w:rPr>
          <w:sz w:val="27"/>
          <w:szCs w:val="27"/>
        </w:rPr>
        <w:t>д</w:t>
      </w:r>
      <w:bookmarkEnd w:id="33"/>
      <w:r w:rsidRPr="009E315B">
        <w:rPr>
          <w:sz w:val="27"/>
          <w:szCs w:val="27"/>
        </w:rPr>
        <w:t>олжительность работы в году, интенсивность исполь</w:t>
      </w:r>
      <w:r w:rsidRPr="009E315B">
        <w:rPr>
          <w:sz w:val="27"/>
          <w:szCs w:val="27"/>
        </w:rPr>
        <w:softHyphen/>
        <w:t>зования в каждую единицу рабочего времени), от особенностей технологического процесса и степени за</w:t>
      </w:r>
      <w:r w:rsidRPr="009E315B">
        <w:rPr>
          <w:sz w:val="27"/>
          <w:szCs w:val="27"/>
        </w:rPr>
        <w:softHyphen/>
        <w:t>щиты основных фондов от влияния внешних условий, в том числе агрессивных сред (температура, влажность и др</w:t>
      </w:r>
      <w:bookmarkStart w:id="34" w:name="OCRUncertain135"/>
      <w:r w:rsidRPr="009E315B">
        <w:rPr>
          <w:sz w:val="27"/>
          <w:szCs w:val="27"/>
        </w:rPr>
        <w:t>.</w:t>
      </w:r>
      <w:bookmarkEnd w:id="34"/>
      <w:r w:rsidRPr="009E315B">
        <w:rPr>
          <w:sz w:val="27"/>
          <w:szCs w:val="27"/>
        </w:rPr>
        <w:t>), от качества ухода (своевременность чистки, смазки покраски, регулярность и качество ремонт</w:t>
      </w:r>
      <w:bookmarkStart w:id="35" w:name="OCRUncertain136"/>
      <w:r w:rsidRPr="009E315B">
        <w:rPr>
          <w:sz w:val="27"/>
          <w:szCs w:val="27"/>
        </w:rPr>
        <w:t>а</w:t>
      </w:r>
      <w:bookmarkEnd w:id="35"/>
      <w:r w:rsidRPr="009E315B">
        <w:rPr>
          <w:sz w:val="27"/>
          <w:szCs w:val="27"/>
        </w:rPr>
        <w:t>)</w:t>
      </w:r>
      <w:bookmarkStart w:id="36" w:name="OCRUncertain137"/>
      <w:r w:rsidRPr="009E315B">
        <w:rPr>
          <w:noProof/>
          <w:sz w:val="27"/>
          <w:szCs w:val="27"/>
        </w:rPr>
        <w:t>,</w:t>
      </w:r>
      <w:bookmarkEnd w:id="36"/>
      <w:r w:rsidRPr="009E315B">
        <w:rPr>
          <w:sz w:val="27"/>
          <w:szCs w:val="27"/>
        </w:rPr>
        <w:t xml:space="preserve"> от квалификации рабочих и их отношения к основным фондам.</w:t>
      </w:r>
    </w:p>
    <w:p w:rsidR="00251919" w:rsidRPr="009E315B" w:rsidRDefault="00251919" w:rsidP="00B311AD">
      <w:pPr>
        <w:tabs>
          <w:tab w:val="left" w:pos="0"/>
        </w:tabs>
        <w:ind w:firstLine="709"/>
        <w:jc w:val="both"/>
        <w:rPr>
          <w:sz w:val="27"/>
          <w:szCs w:val="27"/>
        </w:rPr>
      </w:pPr>
      <w:r w:rsidRPr="009E315B">
        <w:rPr>
          <w:sz w:val="27"/>
          <w:szCs w:val="27"/>
        </w:rPr>
        <w:t xml:space="preserve">Изменение первоначальной стоимости допускается только в случаях осуществления дополнительных капитальных вложений или частичной ликвидации и демонтажа объекта, влияющих на состояние </w:t>
      </w:r>
      <w:r w:rsidR="00F61B66" w:rsidRPr="009E315B">
        <w:rPr>
          <w:sz w:val="27"/>
          <w:szCs w:val="27"/>
        </w:rPr>
        <w:t>основных производственных фондов</w:t>
      </w:r>
      <w:r w:rsidRPr="009E315B">
        <w:rPr>
          <w:sz w:val="27"/>
          <w:szCs w:val="27"/>
        </w:rPr>
        <w:t>, что, в свою очередь, увеличивает или сокращает срок полезной службы.</w:t>
      </w:r>
    </w:p>
    <w:p w:rsidR="00251919" w:rsidRPr="009E315B" w:rsidRDefault="00251919" w:rsidP="00B311AD">
      <w:pPr>
        <w:tabs>
          <w:tab w:val="left" w:pos="0"/>
        </w:tabs>
        <w:ind w:firstLine="709"/>
        <w:jc w:val="both"/>
        <w:rPr>
          <w:sz w:val="27"/>
          <w:szCs w:val="27"/>
        </w:rPr>
      </w:pPr>
      <w:r w:rsidRPr="009E315B">
        <w:rPr>
          <w:i/>
          <w:sz w:val="27"/>
          <w:szCs w:val="27"/>
        </w:rPr>
        <w:t xml:space="preserve">Текущая стоимость </w:t>
      </w:r>
      <w:r w:rsidRPr="009E315B">
        <w:rPr>
          <w:sz w:val="27"/>
          <w:szCs w:val="27"/>
        </w:rPr>
        <w:t xml:space="preserve">– это стоимость </w:t>
      </w:r>
      <w:r w:rsidR="00F61B66" w:rsidRPr="009E315B">
        <w:rPr>
          <w:sz w:val="27"/>
          <w:szCs w:val="27"/>
        </w:rPr>
        <w:t>основных производственных фондов</w:t>
      </w:r>
      <w:r w:rsidRPr="009E315B">
        <w:rPr>
          <w:sz w:val="27"/>
          <w:szCs w:val="27"/>
        </w:rPr>
        <w:t xml:space="preserve"> по действующим рыночным ценам на определенную дату. В соответствии с СБУ 6 в целях приведения первоначальной стоимости </w:t>
      </w:r>
      <w:r w:rsidR="00F61B66" w:rsidRPr="009E315B">
        <w:rPr>
          <w:sz w:val="27"/>
          <w:szCs w:val="27"/>
        </w:rPr>
        <w:t>основных производственных фондов</w:t>
      </w:r>
      <w:r w:rsidRPr="009E315B">
        <w:rPr>
          <w:sz w:val="27"/>
          <w:szCs w:val="27"/>
        </w:rPr>
        <w:t xml:space="preserve"> в соответствие с действующими ценами на определенную дату производится переоценка объектов, в результате которой </w:t>
      </w:r>
      <w:r w:rsidR="00F61B66" w:rsidRPr="009E315B">
        <w:rPr>
          <w:sz w:val="27"/>
          <w:szCs w:val="27"/>
        </w:rPr>
        <w:t>основные производственные фонды</w:t>
      </w:r>
      <w:r w:rsidRPr="009E315B">
        <w:rPr>
          <w:sz w:val="27"/>
          <w:szCs w:val="27"/>
        </w:rPr>
        <w:t xml:space="preserve"> отражаются в учете и отчетности по текущей стоимости.</w:t>
      </w:r>
    </w:p>
    <w:p w:rsidR="00251919" w:rsidRPr="009E315B" w:rsidRDefault="00251919" w:rsidP="00B311AD">
      <w:pPr>
        <w:tabs>
          <w:tab w:val="left" w:pos="0"/>
        </w:tabs>
        <w:ind w:firstLine="709"/>
        <w:jc w:val="both"/>
        <w:rPr>
          <w:sz w:val="27"/>
          <w:szCs w:val="27"/>
        </w:rPr>
      </w:pPr>
      <w:r w:rsidRPr="009E315B">
        <w:rPr>
          <w:i/>
          <w:sz w:val="27"/>
          <w:szCs w:val="27"/>
        </w:rPr>
        <w:t xml:space="preserve">Балансовая стоимость </w:t>
      </w:r>
      <w:r w:rsidRPr="009E315B">
        <w:rPr>
          <w:sz w:val="27"/>
          <w:szCs w:val="27"/>
        </w:rPr>
        <w:t xml:space="preserve">– это первоначальная или текущая стоимость </w:t>
      </w:r>
      <w:r w:rsidR="00F61B66" w:rsidRPr="009E315B">
        <w:rPr>
          <w:sz w:val="27"/>
          <w:szCs w:val="27"/>
        </w:rPr>
        <w:t>основных производственных фондов</w:t>
      </w:r>
      <w:r w:rsidRPr="009E315B">
        <w:rPr>
          <w:sz w:val="27"/>
          <w:szCs w:val="27"/>
        </w:rPr>
        <w:t xml:space="preserve"> за вычетом суммы накопленной амортизации, по которой актив отражается в учете и финансовой отчетности.</w:t>
      </w:r>
    </w:p>
    <w:p w:rsidR="00251919" w:rsidRPr="009E315B" w:rsidRDefault="00251919" w:rsidP="00B311AD">
      <w:pPr>
        <w:tabs>
          <w:tab w:val="left" w:pos="0"/>
        </w:tabs>
        <w:ind w:firstLine="709"/>
        <w:jc w:val="both"/>
        <w:rPr>
          <w:sz w:val="27"/>
          <w:szCs w:val="27"/>
        </w:rPr>
      </w:pPr>
      <w:r w:rsidRPr="009E315B">
        <w:rPr>
          <w:sz w:val="27"/>
          <w:szCs w:val="27"/>
        </w:rPr>
        <w:t xml:space="preserve">Под стоимостью реализации понимается стоимость, по которой возможен обмен </w:t>
      </w:r>
      <w:r w:rsidR="00F61B66" w:rsidRPr="009E315B">
        <w:rPr>
          <w:sz w:val="27"/>
          <w:szCs w:val="27"/>
        </w:rPr>
        <w:t>основных производственных фондов</w:t>
      </w:r>
      <w:r w:rsidRPr="009E315B">
        <w:rPr>
          <w:sz w:val="27"/>
          <w:szCs w:val="27"/>
        </w:rPr>
        <w:t xml:space="preserve"> между хорошо осведомленными и готовыми к проведению сделки независимыми сторонами.</w:t>
      </w:r>
    </w:p>
    <w:p w:rsidR="00251919" w:rsidRPr="009E315B" w:rsidRDefault="00251919" w:rsidP="00B311AD">
      <w:pPr>
        <w:tabs>
          <w:tab w:val="left" w:pos="0"/>
        </w:tabs>
        <w:ind w:firstLine="709"/>
        <w:jc w:val="both"/>
        <w:rPr>
          <w:sz w:val="27"/>
          <w:szCs w:val="27"/>
        </w:rPr>
      </w:pPr>
      <w:r w:rsidRPr="009E315B">
        <w:rPr>
          <w:i/>
          <w:sz w:val="27"/>
          <w:szCs w:val="27"/>
        </w:rPr>
        <w:t xml:space="preserve">Ликвидационная стоимость предполагает характеристику </w:t>
      </w:r>
      <w:r w:rsidRPr="009E315B">
        <w:rPr>
          <w:sz w:val="27"/>
          <w:szCs w:val="27"/>
        </w:rPr>
        <w:t xml:space="preserve">стоимости запасных частей, лома, отходов и других ценных материалов, возникающих при ликвидации </w:t>
      </w:r>
      <w:r w:rsidR="00F61B66" w:rsidRPr="009E315B">
        <w:rPr>
          <w:sz w:val="27"/>
          <w:szCs w:val="27"/>
        </w:rPr>
        <w:t>основных производственных фондов</w:t>
      </w:r>
      <w:r w:rsidRPr="009E315B">
        <w:rPr>
          <w:sz w:val="27"/>
          <w:szCs w:val="27"/>
        </w:rPr>
        <w:t xml:space="preserve"> в конце срока полезной службы за вычетом ожидаемых затрат по выбытию, в оценке по ценам возможного использования.</w:t>
      </w:r>
    </w:p>
    <w:p w:rsidR="00251919" w:rsidRPr="009E315B" w:rsidRDefault="00251919" w:rsidP="00B311AD">
      <w:pPr>
        <w:tabs>
          <w:tab w:val="left" w:pos="0"/>
        </w:tabs>
        <w:ind w:firstLine="709"/>
        <w:jc w:val="both"/>
        <w:rPr>
          <w:sz w:val="27"/>
          <w:szCs w:val="27"/>
        </w:rPr>
      </w:pPr>
      <w:r w:rsidRPr="009E315B">
        <w:rPr>
          <w:sz w:val="27"/>
          <w:szCs w:val="27"/>
        </w:rPr>
        <w:t xml:space="preserve">Важной характеристикой стоимости </w:t>
      </w:r>
      <w:r w:rsidR="00F61B66" w:rsidRPr="009E315B">
        <w:rPr>
          <w:sz w:val="27"/>
          <w:szCs w:val="27"/>
        </w:rPr>
        <w:t>основных производственных фондов</w:t>
      </w:r>
      <w:r w:rsidRPr="009E315B">
        <w:rPr>
          <w:sz w:val="27"/>
          <w:szCs w:val="27"/>
        </w:rPr>
        <w:t xml:space="preserve"> представляет собой амортизируемая стоимость, как разность между первоначальной стоимостью и прогнозируемой ликвидационной стоимостью, которая систематически распределяется в виде амортизационных отчислений на расходы субъекта в течение всего срока полезной или нормативной службы, при этом:</w:t>
      </w:r>
    </w:p>
    <w:p w:rsidR="00251919" w:rsidRPr="009E315B" w:rsidRDefault="00251919" w:rsidP="00B311AD">
      <w:pPr>
        <w:numPr>
          <w:ilvl w:val="0"/>
          <w:numId w:val="1"/>
        </w:numPr>
        <w:tabs>
          <w:tab w:val="clear" w:pos="2850"/>
          <w:tab w:val="num" w:pos="0"/>
        </w:tabs>
        <w:ind w:left="0" w:firstLine="709"/>
        <w:jc w:val="both"/>
        <w:rPr>
          <w:sz w:val="27"/>
          <w:szCs w:val="27"/>
        </w:rPr>
      </w:pPr>
      <w:r w:rsidRPr="009E315B">
        <w:rPr>
          <w:sz w:val="27"/>
          <w:szCs w:val="27"/>
        </w:rPr>
        <w:t xml:space="preserve">срок полезной службы – это период, в течение которого предприятие предполагает получение экономической выгоды от использования </w:t>
      </w:r>
      <w:r w:rsidR="00F61B66" w:rsidRPr="009E315B">
        <w:rPr>
          <w:sz w:val="27"/>
          <w:szCs w:val="27"/>
        </w:rPr>
        <w:t>основных производственных фондов</w:t>
      </w:r>
      <w:r w:rsidRPr="009E315B">
        <w:rPr>
          <w:sz w:val="27"/>
          <w:szCs w:val="27"/>
        </w:rPr>
        <w:t>;</w:t>
      </w:r>
    </w:p>
    <w:p w:rsidR="00251919" w:rsidRPr="009E315B" w:rsidRDefault="00251919" w:rsidP="00B311AD">
      <w:pPr>
        <w:numPr>
          <w:ilvl w:val="0"/>
          <w:numId w:val="1"/>
        </w:numPr>
        <w:tabs>
          <w:tab w:val="clear" w:pos="2850"/>
          <w:tab w:val="num" w:pos="0"/>
        </w:tabs>
        <w:ind w:left="0" w:firstLine="709"/>
        <w:jc w:val="both"/>
        <w:rPr>
          <w:sz w:val="27"/>
          <w:szCs w:val="27"/>
        </w:rPr>
      </w:pPr>
      <w:r w:rsidRPr="009E315B">
        <w:rPr>
          <w:sz w:val="27"/>
          <w:szCs w:val="27"/>
        </w:rPr>
        <w:t xml:space="preserve">срок нормативной службы – это период, в течение которого предприятие начисляет износ на </w:t>
      </w:r>
      <w:r w:rsidR="00F61B66" w:rsidRPr="009E315B">
        <w:rPr>
          <w:sz w:val="27"/>
          <w:szCs w:val="27"/>
        </w:rPr>
        <w:t>основные производственные фонды</w:t>
      </w:r>
      <w:r w:rsidRPr="009E315B">
        <w:rPr>
          <w:sz w:val="27"/>
          <w:szCs w:val="27"/>
        </w:rPr>
        <w:t xml:space="preserve"> в соответствии с установленными нормами.</w:t>
      </w:r>
    </w:p>
    <w:p w:rsidR="00251919" w:rsidRPr="009E315B" w:rsidRDefault="00F61B66" w:rsidP="00B311AD">
      <w:pPr>
        <w:pStyle w:val="a5"/>
        <w:rPr>
          <w:sz w:val="27"/>
          <w:szCs w:val="27"/>
        </w:rPr>
      </w:pPr>
      <w:r w:rsidRPr="009E315B">
        <w:rPr>
          <w:sz w:val="27"/>
          <w:szCs w:val="27"/>
        </w:rPr>
        <w:t>Основные производственные фонды</w:t>
      </w:r>
      <w:r w:rsidR="00251919" w:rsidRPr="009E315B">
        <w:rPr>
          <w:sz w:val="27"/>
          <w:szCs w:val="27"/>
        </w:rPr>
        <w:t xml:space="preserve">, участвуя в процессе производства, под влиянием времени, воздействием сил природы, физических сил, технических и экономических факторов, т.е. в процессе эксплуатации они постепенно изнашиваются, они утрачивают свои свойства и приходят в негодность. В соответствии с СБУ 6, износ – это процесс потери физических и моральных характеристик объектов </w:t>
      </w:r>
      <w:r w:rsidRPr="009E315B">
        <w:rPr>
          <w:sz w:val="27"/>
          <w:szCs w:val="27"/>
        </w:rPr>
        <w:t>основных производственных фондов</w:t>
      </w:r>
      <w:r w:rsidR="00251919" w:rsidRPr="009E315B">
        <w:rPr>
          <w:sz w:val="27"/>
          <w:szCs w:val="27"/>
        </w:rPr>
        <w:t>. Различают два вида износа: физический и моральный.</w:t>
      </w:r>
    </w:p>
    <w:p w:rsidR="00251919" w:rsidRPr="009E315B" w:rsidRDefault="00251919" w:rsidP="00B311AD">
      <w:pPr>
        <w:pStyle w:val="a5"/>
        <w:rPr>
          <w:sz w:val="27"/>
          <w:szCs w:val="27"/>
        </w:rPr>
      </w:pPr>
      <w:r w:rsidRPr="009E315B">
        <w:rPr>
          <w:i/>
          <w:sz w:val="27"/>
          <w:szCs w:val="27"/>
        </w:rPr>
        <w:t>Физический износ</w:t>
      </w:r>
      <w:r w:rsidRPr="009E315B">
        <w:rPr>
          <w:sz w:val="27"/>
          <w:szCs w:val="27"/>
        </w:rPr>
        <w:t xml:space="preserve"> </w:t>
      </w:r>
      <w:r w:rsidR="00F61B66" w:rsidRPr="009E315B">
        <w:rPr>
          <w:sz w:val="27"/>
          <w:szCs w:val="27"/>
        </w:rPr>
        <w:t>основных производственных фондов</w:t>
      </w:r>
      <w:r w:rsidRPr="009E315B">
        <w:rPr>
          <w:sz w:val="27"/>
          <w:szCs w:val="27"/>
        </w:rPr>
        <w:t xml:space="preserve"> является результатом их использования и воздействия внешних факторов, то есть такой износ происходит в результате участия </w:t>
      </w:r>
      <w:r w:rsidR="00F61B66" w:rsidRPr="009E315B">
        <w:rPr>
          <w:sz w:val="27"/>
          <w:szCs w:val="27"/>
        </w:rPr>
        <w:t>основных производственных фондов</w:t>
      </w:r>
      <w:r w:rsidRPr="009E315B">
        <w:rPr>
          <w:sz w:val="27"/>
          <w:szCs w:val="27"/>
        </w:rPr>
        <w:t xml:space="preserve"> в процессе производства в связи с механическим изнашиванием частей и деталей оборудования, конструктивных элементов зданий и сооружений (эксплуатационная форма физического износа), а также под воздействием различных внешних факторов: влажности, атмосферных осадков, ржавления, старения металла и др. (естественная форма физического износа). В результате физического износа утрачивается часть первоначальной стоимости </w:t>
      </w:r>
      <w:r w:rsidR="00F61B66" w:rsidRPr="009E315B">
        <w:rPr>
          <w:sz w:val="27"/>
          <w:szCs w:val="27"/>
        </w:rPr>
        <w:t>основных производственных фондов</w:t>
      </w:r>
      <w:r w:rsidRPr="009E315B">
        <w:rPr>
          <w:sz w:val="27"/>
          <w:szCs w:val="27"/>
        </w:rPr>
        <w:t>.</w:t>
      </w:r>
    </w:p>
    <w:p w:rsidR="00251919" w:rsidRPr="009E315B" w:rsidRDefault="00251919" w:rsidP="00B311AD">
      <w:pPr>
        <w:pStyle w:val="a5"/>
        <w:rPr>
          <w:sz w:val="27"/>
          <w:szCs w:val="27"/>
        </w:rPr>
      </w:pPr>
      <w:r w:rsidRPr="009E315B">
        <w:rPr>
          <w:i/>
          <w:sz w:val="27"/>
          <w:szCs w:val="27"/>
        </w:rPr>
        <w:t>Моральный износ</w:t>
      </w:r>
      <w:r w:rsidRPr="009E315B">
        <w:rPr>
          <w:sz w:val="27"/>
          <w:szCs w:val="27"/>
        </w:rPr>
        <w:t xml:space="preserve"> </w:t>
      </w:r>
      <w:r w:rsidR="00F61B66" w:rsidRPr="009E315B">
        <w:rPr>
          <w:sz w:val="27"/>
          <w:szCs w:val="27"/>
        </w:rPr>
        <w:t>основных производственных фондов</w:t>
      </w:r>
      <w:r w:rsidRPr="009E315B">
        <w:rPr>
          <w:sz w:val="27"/>
          <w:szCs w:val="27"/>
        </w:rPr>
        <w:t xml:space="preserve"> представляет собой процесс, в результате которого активы не соответствуют современным требованиям развития науки и техники, то есть связан с техническим прогрессом, совершенствованием и обновлением методов производства. Совершенствование техники и технологий способствует удешевлению производства аналогичных действующих </w:t>
      </w:r>
      <w:r w:rsidR="00F61B66" w:rsidRPr="009E315B">
        <w:rPr>
          <w:sz w:val="27"/>
          <w:szCs w:val="27"/>
        </w:rPr>
        <w:t>основных производственных фондов</w:t>
      </w:r>
      <w:r w:rsidRPr="009E315B">
        <w:rPr>
          <w:sz w:val="27"/>
          <w:szCs w:val="27"/>
        </w:rPr>
        <w:t xml:space="preserve">. В связи с этим </w:t>
      </w:r>
      <w:r w:rsidR="00F61B66" w:rsidRPr="009E315B">
        <w:rPr>
          <w:sz w:val="27"/>
          <w:szCs w:val="27"/>
        </w:rPr>
        <w:t>основные производственные фонды</w:t>
      </w:r>
      <w:r w:rsidRPr="009E315B">
        <w:rPr>
          <w:sz w:val="27"/>
          <w:szCs w:val="27"/>
        </w:rPr>
        <w:t xml:space="preserve">, находящиеся в эксплуатации, как бы обесцениваются, теряя часть своей стоимости. С созданием и внедрением в производство принципиально новых, более совершенных и экономичных видов машин, оборудования, зданий и сооружений, новых или улучшенных более продуктивных пород животных, видов и сортов многолетних насаждений становится экономически нецелесообразным дальнейшее использование действующих </w:t>
      </w:r>
      <w:r w:rsidR="00F61B66" w:rsidRPr="009E315B">
        <w:rPr>
          <w:sz w:val="27"/>
          <w:szCs w:val="27"/>
        </w:rPr>
        <w:t>основных производственных фондов</w:t>
      </w:r>
      <w:r w:rsidRPr="009E315B">
        <w:rPr>
          <w:sz w:val="27"/>
          <w:szCs w:val="27"/>
        </w:rPr>
        <w:t>.</w:t>
      </w:r>
    </w:p>
    <w:p w:rsidR="00251919" w:rsidRPr="009E315B" w:rsidRDefault="00251919" w:rsidP="00B311AD">
      <w:pPr>
        <w:pStyle w:val="a5"/>
        <w:rPr>
          <w:sz w:val="27"/>
          <w:szCs w:val="27"/>
        </w:rPr>
      </w:pPr>
      <w:r w:rsidRPr="009E315B">
        <w:rPr>
          <w:sz w:val="27"/>
          <w:szCs w:val="27"/>
        </w:rPr>
        <w:t xml:space="preserve">Все материальные активы длительного пользования, кроме земли, имеют ограниченный срок эксплуатации. Из – за ограниченного срока службы стоимость этих активов необходимо распределять в течение всех лет эксплуатации. Основными причинами ограниченности срока службы активов являются физический и моральный износ. Периодический ремонт и тщательный уход могут сохранить объекты в хорошем состоянии и продлить срок их службы, но, в конечном итоге каждый объект </w:t>
      </w:r>
      <w:r w:rsidR="00F61B66" w:rsidRPr="009E315B">
        <w:rPr>
          <w:sz w:val="27"/>
          <w:szCs w:val="27"/>
        </w:rPr>
        <w:t>основных производственных фондов</w:t>
      </w:r>
      <w:r w:rsidRPr="009E315B">
        <w:rPr>
          <w:sz w:val="27"/>
          <w:szCs w:val="27"/>
        </w:rPr>
        <w:t xml:space="preserve"> должен придти в негодность. Регулярный ремонт не исключает необходимости амортизации.</w:t>
      </w:r>
    </w:p>
    <w:p w:rsidR="00251919" w:rsidRPr="009E315B" w:rsidRDefault="00251919" w:rsidP="00B311AD">
      <w:pPr>
        <w:pStyle w:val="a5"/>
        <w:rPr>
          <w:sz w:val="27"/>
          <w:szCs w:val="27"/>
        </w:rPr>
      </w:pPr>
      <w:r w:rsidRPr="009E315B">
        <w:rPr>
          <w:i/>
          <w:sz w:val="27"/>
          <w:szCs w:val="27"/>
        </w:rPr>
        <w:t>Амортизационные отчисления</w:t>
      </w:r>
      <w:r w:rsidRPr="009E315B">
        <w:rPr>
          <w:sz w:val="27"/>
          <w:szCs w:val="27"/>
        </w:rPr>
        <w:t xml:space="preserve"> – один из основных  элементов, составляющих себестоимость продукции, работ, услуг. Завышение или занижение суммы амортизационных отчислений приводит к искажению затрат на производство.</w:t>
      </w:r>
    </w:p>
    <w:p w:rsidR="00F6403D" w:rsidRPr="009E315B" w:rsidRDefault="00F6403D" w:rsidP="00B311AD">
      <w:pPr>
        <w:pStyle w:val="30"/>
        <w:ind w:firstLine="709"/>
        <w:rPr>
          <w:color w:val="auto"/>
          <w:sz w:val="27"/>
          <w:szCs w:val="27"/>
        </w:rPr>
      </w:pPr>
      <w:r w:rsidRPr="009E315B">
        <w:rPr>
          <w:color w:val="auto"/>
          <w:sz w:val="27"/>
          <w:szCs w:val="27"/>
        </w:rPr>
        <w:t xml:space="preserve">Основные производственные фонды </w:t>
      </w:r>
      <w:r w:rsidR="00B064C6" w:rsidRPr="009E315B">
        <w:rPr>
          <w:color w:val="auto"/>
          <w:sz w:val="27"/>
          <w:szCs w:val="27"/>
        </w:rPr>
        <w:t xml:space="preserve">промышленного </w:t>
      </w:r>
      <w:r w:rsidRPr="009E315B">
        <w:rPr>
          <w:color w:val="auto"/>
          <w:sz w:val="27"/>
          <w:szCs w:val="27"/>
        </w:rPr>
        <w:t xml:space="preserve">предприятия неоднородны, выполнение ими разнообразных функций и различное их целевое использование обусловили разделение основных фондов на разные группы. </w:t>
      </w:r>
    </w:p>
    <w:p w:rsidR="00F6403D" w:rsidRPr="009E315B" w:rsidRDefault="00F6403D" w:rsidP="00B311AD">
      <w:pPr>
        <w:pStyle w:val="10"/>
        <w:widowControl w:val="0"/>
        <w:ind w:right="120" w:firstLine="709"/>
        <w:jc w:val="both"/>
        <w:rPr>
          <w:sz w:val="27"/>
          <w:szCs w:val="27"/>
        </w:rPr>
      </w:pPr>
      <w:r w:rsidRPr="009E315B">
        <w:rPr>
          <w:sz w:val="27"/>
          <w:szCs w:val="27"/>
        </w:rPr>
        <w:t>В настоящее время центральное статистическое управление классифициру</w:t>
      </w:r>
      <w:bookmarkStart w:id="37" w:name="OCRUncertain072"/>
      <w:r w:rsidRPr="009E315B">
        <w:rPr>
          <w:sz w:val="27"/>
          <w:szCs w:val="27"/>
        </w:rPr>
        <w:t>е</w:t>
      </w:r>
      <w:bookmarkEnd w:id="37"/>
      <w:r w:rsidRPr="009E315B">
        <w:rPr>
          <w:sz w:val="27"/>
          <w:szCs w:val="27"/>
        </w:rPr>
        <w:t>т основные фонды, по следующим основ</w:t>
      </w:r>
      <w:r w:rsidRPr="009E315B">
        <w:rPr>
          <w:sz w:val="27"/>
          <w:szCs w:val="27"/>
        </w:rPr>
        <w:softHyphen/>
        <w:t>ным группам:</w:t>
      </w:r>
    </w:p>
    <w:p w:rsidR="00F6403D" w:rsidRPr="009E315B" w:rsidRDefault="00F6403D" w:rsidP="00B311AD">
      <w:pPr>
        <w:pStyle w:val="10"/>
        <w:widowControl w:val="0"/>
        <w:ind w:right="100" w:firstLine="709"/>
        <w:jc w:val="both"/>
        <w:rPr>
          <w:sz w:val="27"/>
          <w:szCs w:val="27"/>
        </w:rPr>
      </w:pPr>
      <w:r w:rsidRPr="009E315B">
        <w:rPr>
          <w:noProof/>
          <w:sz w:val="27"/>
          <w:szCs w:val="27"/>
        </w:rPr>
        <w:t>1.</w:t>
      </w:r>
      <w:r w:rsidRPr="009E315B">
        <w:rPr>
          <w:sz w:val="27"/>
          <w:szCs w:val="27"/>
        </w:rPr>
        <w:t xml:space="preserve"> </w:t>
      </w:r>
      <w:r w:rsidRPr="009E315B">
        <w:rPr>
          <w:i/>
          <w:sz w:val="27"/>
          <w:szCs w:val="27"/>
        </w:rPr>
        <w:t>Здания.</w:t>
      </w:r>
      <w:r w:rsidRPr="009E315B">
        <w:rPr>
          <w:sz w:val="27"/>
          <w:szCs w:val="27"/>
        </w:rPr>
        <w:t xml:space="preserve"> К этой группе относятся здания осно</w:t>
      </w:r>
      <w:bookmarkStart w:id="38" w:name="OCRUncertain073"/>
      <w:r w:rsidRPr="009E315B">
        <w:rPr>
          <w:sz w:val="27"/>
          <w:szCs w:val="27"/>
        </w:rPr>
        <w:t>в</w:t>
      </w:r>
      <w:bookmarkEnd w:id="38"/>
      <w:r w:rsidRPr="009E315B">
        <w:rPr>
          <w:sz w:val="27"/>
          <w:szCs w:val="27"/>
        </w:rPr>
        <w:softHyphen/>
      </w:r>
      <w:bookmarkStart w:id="39" w:name="OCRUncertain074"/>
      <w:r w:rsidRPr="009E315B">
        <w:rPr>
          <w:sz w:val="27"/>
          <w:szCs w:val="27"/>
        </w:rPr>
        <w:t>н</w:t>
      </w:r>
      <w:bookmarkEnd w:id="39"/>
      <w:r w:rsidRPr="009E315B">
        <w:rPr>
          <w:sz w:val="27"/>
          <w:szCs w:val="27"/>
        </w:rPr>
        <w:t xml:space="preserve">ых, вспомогательных и обслуживающих зданий </w:t>
      </w:r>
      <w:r w:rsidR="00C92CE5" w:rsidRPr="009E315B">
        <w:rPr>
          <w:sz w:val="27"/>
          <w:szCs w:val="27"/>
        </w:rPr>
        <w:t>строительного предприятия</w:t>
      </w:r>
      <w:r w:rsidRPr="009E315B">
        <w:rPr>
          <w:sz w:val="27"/>
          <w:szCs w:val="27"/>
        </w:rPr>
        <w:t xml:space="preserve">, а </w:t>
      </w:r>
      <w:bookmarkStart w:id="40" w:name="OCRUncertain075"/>
      <w:r w:rsidRPr="009E315B">
        <w:rPr>
          <w:sz w:val="27"/>
          <w:szCs w:val="27"/>
        </w:rPr>
        <w:t xml:space="preserve">также </w:t>
      </w:r>
      <w:bookmarkEnd w:id="40"/>
      <w:r w:rsidRPr="009E315B">
        <w:rPr>
          <w:sz w:val="27"/>
          <w:szCs w:val="27"/>
        </w:rPr>
        <w:t xml:space="preserve">административные </w:t>
      </w:r>
      <w:bookmarkStart w:id="41" w:name="OCRUncertain076"/>
      <w:r w:rsidRPr="009E315B">
        <w:rPr>
          <w:sz w:val="27"/>
          <w:szCs w:val="27"/>
        </w:rPr>
        <w:t>з</w:t>
      </w:r>
      <w:bookmarkEnd w:id="41"/>
      <w:r w:rsidRPr="009E315B">
        <w:rPr>
          <w:sz w:val="27"/>
          <w:szCs w:val="27"/>
        </w:rPr>
        <w:t>дания предприятий.</w:t>
      </w:r>
    </w:p>
    <w:p w:rsidR="00F6403D" w:rsidRPr="009E315B" w:rsidRDefault="00F6403D" w:rsidP="00B311AD">
      <w:pPr>
        <w:pStyle w:val="10"/>
        <w:widowControl w:val="0"/>
        <w:ind w:right="80" w:firstLine="709"/>
        <w:jc w:val="both"/>
        <w:rPr>
          <w:sz w:val="27"/>
          <w:szCs w:val="27"/>
        </w:rPr>
      </w:pPr>
      <w:r w:rsidRPr="009E315B">
        <w:rPr>
          <w:noProof/>
          <w:sz w:val="27"/>
          <w:szCs w:val="27"/>
        </w:rPr>
        <w:t>2.</w:t>
      </w:r>
      <w:r w:rsidRPr="009E315B">
        <w:rPr>
          <w:sz w:val="27"/>
          <w:szCs w:val="27"/>
        </w:rPr>
        <w:t xml:space="preserve"> </w:t>
      </w:r>
      <w:r w:rsidRPr="009E315B">
        <w:rPr>
          <w:i/>
          <w:sz w:val="27"/>
          <w:szCs w:val="27"/>
        </w:rPr>
        <w:t>Сооружения.</w:t>
      </w:r>
      <w:r w:rsidRPr="009E315B">
        <w:rPr>
          <w:sz w:val="27"/>
          <w:szCs w:val="27"/>
        </w:rPr>
        <w:t xml:space="preserve"> Сюда входят подземные и открыты</w:t>
      </w:r>
      <w:bookmarkStart w:id="42" w:name="OCRUncertain077"/>
      <w:r w:rsidRPr="009E315B">
        <w:rPr>
          <w:sz w:val="27"/>
          <w:szCs w:val="27"/>
        </w:rPr>
        <w:t>е</w:t>
      </w:r>
      <w:bookmarkEnd w:id="42"/>
      <w:r w:rsidRPr="009E315B">
        <w:rPr>
          <w:sz w:val="27"/>
          <w:szCs w:val="27"/>
        </w:rPr>
        <w:t xml:space="preserve"> установки производственного оборудования, гидро</w:t>
      </w:r>
      <w:r w:rsidRPr="009E315B">
        <w:rPr>
          <w:sz w:val="27"/>
          <w:szCs w:val="27"/>
        </w:rPr>
        <w:softHyphen/>
        <w:t>технические и другие сооружения.</w:t>
      </w:r>
    </w:p>
    <w:p w:rsidR="00F6403D" w:rsidRPr="009E315B" w:rsidRDefault="00F6403D" w:rsidP="00B311AD">
      <w:pPr>
        <w:pStyle w:val="10"/>
        <w:widowControl w:val="0"/>
        <w:ind w:right="60" w:firstLine="709"/>
        <w:jc w:val="both"/>
        <w:rPr>
          <w:sz w:val="27"/>
          <w:szCs w:val="27"/>
        </w:rPr>
      </w:pPr>
      <w:r w:rsidRPr="009E315B">
        <w:rPr>
          <w:noProof/>
          <w:sz w:val="27"/>
          <w:szCs w:val="27"/>
        </w:rPr>
        <w:t>3.</w:t>
      </w:r>
      <w:r w:rsidRPr="009E315B">
        <w:rPr>
          <w:sz w:val="27"/>
          <w:szCs w:val="27"/>
        </w:rPr>
        <w:t xml:space="preserve"> </w:t>
      </w:r>
      <w:r w:rsidRPr="009E315B">
        <w:rPr>
          <w:i/>
          <w:sz w:val="27"/>
          <w:szCs w:val="27"/>
        </w:rPr>
        <w:t>Передат</w:t>
      </w:r>
      <w:bookmarkStart w:id="43" w:name="OCRUncertain078"/>
      <w:r w:rsidRPr="009E315B">
        <w:rPr>
          <w:i/>
          <w:sz w:val="27"/>
          <w:szCs w:val="27"/>
        </w:rPr>
        <w:t>о</w:t>
      </w:r>
      <w:bookmarkEnd w:id="43"/>
      <w:r w:rsidRPr="009E315B">
        <w:rPr>
          <w:i/>
          <w:sz w:val="27"/>
          <w:szCs w:val="27"/>
        </w:rPr>
        <w:t>чные устройства.</w:t>
      </w:r>
      <w:r w:rsidRPr="009E315B">
        <w:rPr>
          <w:sz w:val="27"/>
          <w:szCs w:val="27"/>
        </w:rPr>
        <w:t xml:space="preserve"> Это устройства, с по</w:t>
      </w:r>
      <w:r w:rsidRPr="009E315B">
        <w:rPr>
          <w:sz w:val="27"/>
          <w:szCs w:val="27"/>
        </w:rPr>
        <w:softHyphen/>
        <w:t>мощью которых происходит передача, например, элек</w:t>
      </w:r>
      <w:r w:rsidRPr="009E315B">
        <w:rPr>
          <w:sz w:val="27"/>
          <w:szCs w:val="27"/>
        </w:rPr>
        <w:softHyphen/>
        <w:t xml:space="preserve">трической или другой энергии к местам ее </w:t>
      </w:r>
      <w:bookmarkStart w:id="44" w:name="OCRUncertain079"/>
      <w:r w:rsidRPr="009E315B">
        <w:rPr>
          <w:sz w:val="27"/>
          <w:szCs w:val="27"/>
        </w:rPr>
        <w:t>п</w:t>
      </w:r>
      <w:bookmarkEnd w:id="44"/>
      <w:r w:rsidRPr="009E315B">
        <w:rPr>
          <w:sz w:val="27"/>
          <w:szCs w:val="27"/>
        </w:rPr>
        <w:t>отребления.</w:t>
      </w:r>
    </w:p>
    <w:p w:rsidR="00F6403D" w:rsidRPr="009E315B" w:rsidRDefault="00F6403D" w:rsidP="00B311AD">
      <w:pPr>
        <w:pStyle w:val="10"/>
        <w:widowControl w:val="0"/>
        <w:ind w:firstLine="709"/>
        <w:jc w:val="both"/>
        <w:rPr>
          <w:sz w:val="27"/>
          <w:szCs w:val="27"/>
        </w:rPr>
      </w:pPr>
      <w:r w:rsidRPr="009E315B">
        <w:rPr>
          <w:noProof/>
          <w:sz w:val="27"/>
          <w:szCs w:val="27"/>
        </w:rPr>
        <w:t>4.</w:t>
      </w:r>
      <w:r w:rsidRPr="009E315B">
        <w:rPr>
          <w:sz w:val="27"/>
          <w:szCs w:val="27"/>
        </w:rPr>
        <w:t xml:space="preserve"> </w:t>
      </w:r>
      <w:r w:rsidRPr="009E315B">
        <w:rPr>
          <w:i/>
          <w:sz w:val="27"/>
          <w:szCs w:val="27"/>
        </w:rPr>
        <w:t>Машины и оборудование.</w:t>
      </w:r>
      <w:r w:rsidRPr="009E315B">
        <w:rPr>
          <w:sz w:val="27"/>
          <w:szCs w:val="27"/>
        </w:rPr>
        <w:t xml:space="preserve"> В эту группу входят вс</w:t>
      </w:r>
      <w:bookmarkStart w:id="45" w:name="OCRUncertain080"/>
      <w:r w:rsidRPr="009E315B">
        <w:rPr>
          <w:sz w:val="27"/>
          <w:szCs w:val="27"/>
        </w:rPr>
        <w:t xml:space="preserve">е </w:t>
      </w:r>
      <w:bookmarkEnd w:id="45"/>
      <w:r w:rsidRPr="009E315B">
        <w:rPr>
          <w:sz w:val="27"/>
          <w:szCs w:val="27"/>
        </w:rPr>
        <w:t>виды технологического оборудования, а также перв</w:t>
      </w:r>
      <w:bookmarkStart w:id="46" w:name="OCRUncertain081"/>
      <w:r w:rsidRPr="009E315B">
        <w:rPr>
          <w:sz w:val="27"/>
          <w:szCs w:val="27"/>
        </w:rPr>
        <w:t>и</w:t>
      </w:r>
      <w:bookmarkEnd w:id="46"/>
      <w:r w:rsidRPr="009E315B">
        <w:rPr>
          <w:sz w:val="27"/>
          <w:szCs w:val="27"/>
        </w:rPr>
        <w:t>ч</w:t>
      </w:r>
      <w:r w:rsidRPr="009E315B">
        <w:rPr>
          <w:sz w:val="27"/>
          <w:szCs w:val="27"/>
        </w:rPr>
        <w:softHyphen/>
        <w:t xml:space="preserve">ные и вторичные двигатели. В данной группе выделяются две подгруппы: </w:t>
      </w:r>
    </w:p>
    <w:p w:rsidR="00F6403D" w:rsidRPr="009E315B" w:rsidRDefault="00F6403D" w:rsidP="00B311AD">
      <w:pPr>
        <w:pStyle w:val="10"/>
        <w:widowControl w:val="0"/>
        <w:ind w:firstLine="709"/>
        <w:jc w:val="both"/>
        <w:rPr>
          <w:sz w:val="27"/>
          <w:szCs w:val="27"/>
        </w:rPr>
      </w:pPr>
      <w:r w:rsidRPr="009E315B">
        <w:rPr>
          <w:sz w:val="27"/>
          <w:szCs w:val="27"/>
        </w:rPr>
        <w:t>а) си</w:t>
      </w:r>
      <w:bookmarkStart w:id="47" w:name="OCRUncertain082"/>
      <w:r w:rsidRPr="009E315B">
        <w:rPr>
          <w:sz w:val="27"/>
          <w:szCs w:val="27"/>
        </w:rPr>
        <w:t>л</w:t>
      </w:r>
      <w:bookmarkEnd w:id="47"/>
      <w:r w:rsidRPr="009E315B">
        <w:rPr>
          <w:sz w:val="27"/>
          <w:szCs w:val="27"/>
        </w:rPr>
        <w:t>овые машины и оборудование;</w:t>
      </w:r>
    </w:p>
    <w:p w:rsidR="00F6403D" w:rsidRPr="009E315B" w:rsidRDefault="00F6403D" w:rsidP="00B311AD">
      <w:pPr>
        <w:pStyle w:val="10"/>
        <w:widowControl w:val="0"/>
        <w:ind w:firstLine="709"/>
        <w:jc w:val="both"/>
        <w:rPr>
          <w:sz w:val="27"/>
          <w:szCs w:val="27"/>
        </w:rPr>
      </w:pPr>
      <w:r w:rsidRPr="009E315B">
        <w:rPr>
          <w:sz w:val="27"/>
          <w:szCs w:val="27"/>
        </w:rPr>
        <w:t xml:space="preserve"> б) рабочие машины и оборудование. </w:t>
      </w:r>
    </w:p>
    <w:p w:rsidR="00F6403D" w:rsidRPr="009E315B" w:rsidRDefault="00F6403D" w:rsidP="00B311AD">
      <w:pPr>
        <w:pStyle w:val="10"/>
        <w:widowControl w:val="0"/>
        <w:ind w:firstLine="709"/>
        <w:jc w:val="both"/>
        <w:rPr>
          <w:sz w:val="27"/>
          <w:szCs w:val="27"/>
        </w:rPr>
      </w:pPr>
      <w:r w:rsidRPr="009E315B">
        <w:rPr>
          <w:sz w:val="27"/>
          <w:szCs w:val="27"/>
        </w:rPr>
        <w:t>К первой подгруп</w:t>
      </w:r>
      <w:bookmarkStart w:id="48" w:name="OCRUncertain083"/>
      <w:r w:rsidRPr="009E315B">
        <w:rPr>
          <w:sz w:val="27"/>
          <w:szCs w:val="27"/>
        </w:rPr>
        <w:t xml:space="preserve">пе </w:t>
      </w:r>
      <w:bookmarkEnd w:id="48"/>
      <w:r w:rsidRPr="009E315B">
        <w:rPr>
          <w:sz w:val="27"/>
          <w:szCs w:val="27"/>
        </w:rPr>
        <w:t>относятся паровые и гидравлическ</w:t>
      </w:r>
      <w:bookmarkStart w:id="49" w:name="OCRUncertain084"/>
      <w:r w:rsidRPr="009E315B">
        <w:rPr>
          <w:sz w:val="27"/>
          <w:szCs w:val="27"/>
        </w:rPr>
        <w:t>и</w:t>
      </w:r>
      <w:bookmarkEnd w:id="49"/>
      <w:r w:rsidRPr="009E315B">
        <w:rPr>
          <w:sz w:val="27"/>
          <w:szCs w:val="27"/>
        </w:rPr>
        <w:t>е турб</w:t>
      </w:r>
      <w:bookmarkStart w:id="50" w:name="OCRUncertain085"/>
      <w:r w:rsidRPr="009E315B">
        <w:rPr>
          <w:sz w:val="27"/>
          <w:szCs w:val="27"/>
        </w:rPr>
        <w:t>и</w:t>
      </w:r>
      <w:bookmarkEnd w:id="50"/>
      <w:r w:rsidRPr="009E315B">
        <w:rPr>
          <w:sz w:val="27"/>
          <w:szCs w:val="27"/>
        </w:rPr>
        <w:t>ны, транс</w:t>
      </w:r>
      <w:r w:rsidRPr="009E315B">
        <w:rPr>
          <w:sz w:val="27"/>
          <w:szCs w:val="27"/>
        </w:rPr>
        <w:softHyphen/>
        <w:t>форматоры, ветродвигатели, электромоторы, дв</w:t>
      </w:r>
      <w:bookmarkStart w:id="51" w:name="OCRUncertain086"/>
      <w:r w:rsidRPr="009E315B">
        <w:rPr>
          <w:sz w:val="27"/>
          <w:szCs w:val="27"/>
        </w:rPr>
        <w:t>и</w:t>
      </w:r>
      <w:bookmarkEnd w:id="51"/>
      <w:r w:rsidRPr="009E315B">
        <w:rPr>
          <w:sz w:val="27"/>
          <w:szCs w:val="27"/>
        </w:rPr>
        <w:t>гатели внутреннего сгорания. Во вторую подгруппу входит бытовая техника.</w:t>
      </w:r>
    </w:p>
    <w:p w:rsidR="00F6403D" w:rsidRPr="009E315B" w:rsidRDefault="00F6403D" w:rsidP="00B311AD">
      <w:pPr>
        <w:pStyle w:val="10"/>
        <w:widowControl w:val="0"/>
        <w:ind w:firstLine="709"/>
        <w:jc w:val="both"/>
        <w:rPr>
          <w:sz w:val="27"/>
          <w:szCs w:val="27"/>
        </w:rPr>
      </w:pPr>
      <w:r w:rsidRPr="009E315B">
        <w:rPr>
          <w:noProof/>
          <w:sz w:val="27"/>
          <w:szCs w:val="27"/>
        </w:rPr>
        <w:t>5.</w:t>
      </w:r>
      <w:r w:rsidRPr="009E315B">
        <w:rPr>
          <w:sz w:val="27"/>
          <w:szCs w:val="27"/>
        </w:rPr>
        <w:t xml:space="preserve"> </w:t>
      </w:r>
      <w:r w:rsidRPr="009E315B">
        <w:rPr>
          <w:i/>
          <w:sz w:val="27"/>
          <w:szCs w:val="27"/>
        </w:rPr>
        <w:t>Транспортные средства.</w:t>
      </w:r>
      <w:r w:rsidRPr="009E315B">
        <w:rPr>
          <w:sz w:val="27"/>
          <w:szCs w:val="27"/>
        </w:rPr>
        <w:t xml:space="preserve"> В их состав входят все виды транспортных средств </w:t>
      </w:r>
      <w:r w:rsidR="00C92CE5" w:rsidRPr="009E315B">
        <w:rPr>
          <w:sz w:val="27"/>
          <w:szCs w:val="27"/>
        </w:rPr>
        <w:t>строительного предприятия</w:t>
      </w:r>
      <w:r w:rsidRPr="009E315B">
        <w:rPr>
          <w:sz w:val="27"/>
          <w:szCs w:val="27"/>
        </w:rPr>
        <w:t>.</w:t>
      </w:r>
    </w:p>
    <w:p w:rsidR="00F6403D" w:rsidRPr="009E315B" w:rsidRDefault="00F6403D" w:rsidP="00B311AD">
      <w:pPr>
        <w:pStyle w:val="10"/>
        <w:widowControl w:val="0"/>
        <w:ind w:firstLine="709"/>
        <w:jc w:val="both"/>
        <w:rPr>
          <w:sz w:val="27"/>
          <w:szCs w:val="27"/>
        </w:rPr>
      </w:pPr>
      <w:r w:rsidRPr="009E315B">
        <w:rPr>
          <w:noProof/>
          <w:sz w:val="27"/>
          <w:szCs w:val="27"/>
        </w:rPr>
        <w:t>6.</w:t>
      </w:r>
      <w:r w:rsidRPr="009E315B">
        <w:rPr>
          <w:sz w:val="27"/>
          <w:szCs w:val="27"/>
        </w:rPr>
        <w:t xml:space="preserve"> </w:t>
      </w:r>
      <w:r w:rsidRPr="009E315B">
        <w:rPr>
          <w:i/>
          <w:sz w:val="27"/>
          <w:szCs w:val="27"/>
        </w:rPr>
        <w:t>Инструмент</w:t>
      </w:r>
      <w:bookmarkStart w:id="52" w:name="OCRUncertain098"/>
      <w:r w:rsidRPr="009E315B">
        <w:rPr>
          <w:i/>
          <w:sz w:val="27"/>
          <w:szCs w:val="27"/>
        </w:rPr>
        <w:t>,</w:t>
      </w:r>
      <w:bookmarkEnd w:id="52"/>
      <w:r w:rsidRPr="009E315B">
        <w:rPr>
          <w:i/>
          <w:sz w:val="27"/>
          <w:szCs w:val="27"/>
        </w:rPr>
        <w:t xml:space="preserve"> производственный и хозяйственный инвентарь и прочие основные фонды.</w:t>
      </w:r>
      <w:r w:rsidRPr="009E315B">
        <w:rPr>
          <w:sz w:val="27"/>
          <w:szCs w:val="27"/>
        </w:rPr>
        <w:t xml:space="preserve"> Сюда относятся инструменты режущие, давящие, ударные и другие; </w:t>
      </w:r>
      <w:bookmarkStart w:id="53" w:name="OCRUncertain099"/>
      <w:r w:rsidRPr="009E315B">
        <w:rPr>
          <w:sz w:val="27"/>
          <w:szCs w:val="27"/>
        </w:rPr>
        <w:t>и</w:t>
      </w:r>
      <w:bookmarkEnd w:id="53"/>
      <w:r w:rsidRPr="009E315B">
        <w:rPr>
          <w:sz w:val="27"/>
          <w:szCs w:val="27"/>
        </w:rPr>
        <w:t>н</w:t>
      </w:r>
      <w:r w:rsidRPr="009E315B">
        <w:rPr>
          <w:sz w:val="27"/>
          <w:szCs w:val="27"/>
        </w:rPr>
        <w:softHyphen/>
        <w:t>вентарь производственного и хозяйственного назначения, способствующий облегчению и созданию нормальных условий труда (оборудование контор, конте</w:t>
      </w:r>
      <w:bookmarkStart w:id="54" w:name="OCRUncertain100"/>
      <w:r w:rsidRPr="009E315B">
        <w:rPr>
          <w:sz w:val="27"/>
          <w:szCs w:val="27"/>
        </w:rPr>
        <w:t>й</w:t>
      </w:r>
      <w:bookmarkEnd w:id="54"/>
      <w:r w:rsidRPr="009E315B">
        <w:rPr>
          <w:sz w:val="27"/>
          <w:szCs w:val="27"/>
        </w:rPr>
        <w:softHyphen/>
        <w:t>неры, инвентарная тара, предметы противопожарного назначения и др.).</w:t>
      </w:r>
    </w:p>
    <w:p w:rsidR="00F6403D" w:rsidRPr="009E315B" w:rsidRDefault="00F6403D" w:rsidP="00B311AD">
      <w:pPr>
        <w:ind w:firstLine="709"/>
        <w:jc w:val="both"/>
        <w:rPr>
          <w:sz w:val="27"/>
          <w:szCs w:val="27"/>
        </w:rPr>
      </w:pPr>
      <w:r w:rsidRPr="009E315B">
        <w:rPr>
          <w:sz w:val="27"/>
          <w:szCs w:val="27"/>
        </w:rPr>
        <w:t>Роль основных фондов в процессе производства различна. Часть из них непосредственно воздействует на предмет труда и является активной, другая часть создает необходимые условия для труда и является пассивной.</w:t>
      </w:r>
    </w:p>
    <w:p w:rsidR="00F6403D" w:rsidRPr="009E315B" w:rsidRDefault="00F6403D" w:rsidP="00B311AD">
      <w:pPr>
        <w:pStyle w:val="a5"/>
        <w:rPr>
          <w:sz w:val="27"/>
          <w:szCs w:val="27"/>
        </w:rPr>
      </w:pPr>
      <w:r w:rsidRPr="009E315B">
        <w:rPr>
          <w:sz w:val="27"/>
          <w:szCs w:val="27"/>
        </w:rPr>
        <w:t xml:space="preserve">К различным видам </w:t>
      </w:r>
      <w:r w:rsidR="00F61B66" w:rsidRPr="009E315B">
        <w:rPr>
          <w:sz w:val="27"/>
          <w:szCs w:val="27"/>
        </w:rPr>
        <w:t>основных производственных фондов</w:t>
      </w:r>
      <w:r w:rsidRPr="009E315B">
        <w:rPr>
          <w:sz w:val="27"/>
          <w:szCs w:val="27"/>
        </w:rPr>
        <w:t xml:space="preserve"> допускается применение различных методов начисления амортизации. Выбранные субъектом методы начисления амортизации должны определяться учетной политикой и применяться последовательно от одного отчетного периода к другому. Сумма износа по полностью амортизированным основным средствам не начисляется.</w:t>
      </w:r>
    </w:p>
    <w:p w:rsidR="00F41BA9" w:rsidRDefault="00F41BA9" w:rsidP="00B311AD">
      <w:pPr>
        <w:ind w:firstLine="709"/>
        <w:jc w:val="both"/>
        <w:rPr>
          <w:sz w:val="27"/>
          <w:szCs w:val="27"/>
        </w:rPr>
      </w:pPr>
    </w:p>
    <w:p w:rsidR="00DE5365" w:rsidRDefault="00DE5365" w:rsidP="00B311AD">
      <w:pPr>
        <w:ind w:firstLine="709"/>
        <w:jc w:val="both"/>
        <w:rPr>
          <w:sz w:val="27"/>
          <w:szCs w:val="27"/>
        </w:rPr>
      </w:pPr>
    </w:p>
    <w:p w:rsidR="00DE5365" w:rsidRDefault="00DE5365" w:rsidP="00B311AD">
      <w:pPr>
        <w:ind w:firstLine="709"/>
        <w:jc w:val="both"/>
        <w:rPr>
          <w:sz w:val="27"/>
          <w:szCs w:val="27"/>
        </w:rPr>
      </w:pPr>
    </w:p>
    <w:p w:rsidR="00DE5365" w:rsidRDefault="00DE5365" w:rsidP="00B311AD">
      <w:pPr>
        <w:ind w:firstLine="709"/>
        <w:jc w:val="both"/>
        <w:rPr>
          <w:sz w:val="27"/>
          <w:szCs w:val="27"/>
        </w:rPr>
      </w:pPr>
    </w:p>
    <w:p w:rsidR="00DE5365" w:rsidRDefault="00DE5365" w:rsidP="00B311AD">
      <w:pPr>
        <w:ind w:firstLine="709"/>
        <w:jc w:val="both"/>
        <w:rPr>
          <w:sz w:val="27"/>
          <w:szCs w:val="27"/>
        </w:rPr>
      </w:pPr>
    </w:p>
    <w:p w:rsidR="00DE5365" w:rsidRDefault="00DE5365" w:rsidP="00B311AD">
      <w:pPr>
        <w:ind w:firstLine="709"/>
        <w:jc w:val="both"/>
        <w:rPr>
          <w:sz w:val="27"/>
          <w:szCs w:val="27"/>
        </w:rPr>
      </w:pPr>
    </w:p>
    <w:p w:rsidR="00DE5365" w:rsidRDefault="00DE5365" w:rsidP="00B311AD">
      <w:pPr>
        <w:ind w:firstLine="709"/>
        <w:jc w:val="both"/>
        <w:rPr>
          <w:sz w:val="27"/>
          <w:szCs w:val="27"/>
        </w:rPr>
      </w:pPr>
    </w:p>
    <w:p w:rsidR="00DE5365" w:rsidRDefault="00DE5365" w:rsidP="00B311AD">
      <w:pPr>
        <w:ind w:firstLine="709"/>
        <w:jc w:val="both"/>
        <w:rPr>
          <w:sz w:val="27"/>
          <w:szCs w:val="27"/>
        </w:rPr>
      </w:pPr>
    </w:p>
    <w:p w:rsidR="00DE5365" w:rsidRDefault="00DE5365" w:rsidP="00B311AD">
      <w:pPr>
        <w:ind w:firstLine="709"/>
        <w:jc w:val="both"/>
        <w:rPr>
          <w:sz w:val="27"/>
          <w:szCs w:val="27"/>
        </w:rPr>
      </w:pPr>
    </w:p>
    <w:p w:rsidR="00B311AD" w:rsidRDefault="00B311AD" w:rsidP="00B311AD">
      <w:pPr>
        <w:ind w:firstLine="709"/>
        <w:jc w:val="both"/>
        <w:rPr>
          <w:sz w:val="27"/>
          <w:szCs w:val="27"/>
        </w:rPr>
      </w:pPr>
    </w:p>
    <w:p w:rsidR="00B311AD" w:rsidRDefault="00B311AD" w:rsidP="00B311AD">
      <w:pPr>
        <w:ind w:firstLine="709"/>
        <w:jc w:val="both"/>
        <w:rPr>
          <w:sz w:val="27"/>
          <w:szCs w:val="27"/>
        </w:rPr>
      </w:pPr>
    </w:p>
    <w:p w:rsidR="00B311AD" w:rsidRDefault="00B311AD" w:rsidP="00B311AD">
      <w:pPr>
        <w:ind w:firstLine="709"/>
        <w:jc w:val="both"/>
        <w:rPr>
          <w:sz w:val="27"/>
          <w:szCs w:val="27"/>
        </w:rPr>
      </w:pPr>
    </w:p>
    <w:p w:rsidR="00B311AD" w:rsidRDefault="00B311AD" w:rsidP="00B311AD">
      <w:pPr>
        <w:ind w:firstLine="709"/>
        <w:jc w:val="both"/>
        <w:rPr>
          <w:sz w:val="27"/>
          <w:szCs w:val="27"/>
        </w:rPr>
      </w:pPr>
    </w:p>
    <w:p w:rsidR="00B311AD" w:rsidRDefault="00B311AD" w:rsidP="00B311AD">
      <w:pPr>
        <w:ind w:firstLine="709"/>
        <w:jc w:val="both"/>
        <w:rPr>
          <w:sz w:val="27"/>
          <w:szCs w:val="27"/>
        </w:rPr>
      </w:pPr>
    </w:p>
    <w:p w:rsidR="00B311AD" w:rsidRDefault="00B311AD" w:rsidP="00B311AD">
      <w:pPr>
        <w:ind w:firstLine="709"/>
        <w:jc w:val="both"/>
        <w:rPr>
          <w:sz w:val="27"/>
          <w:szCs w:val="27"/>
        </w:rPr>
      </w:pPr>
    </w:p>
    <w:p w:rsidR="00B311AD" w:rsidRDefault="00B311AD" w:rsidP="00B311AD">
      <w:pPr>
        <w:ind w:firstLine="709"/>
        <w:jc w:val="both"/>
        <w:rPr>
          <w:sz w:val="27"/>
          <w:szCs w:val="27"/>
        </w:rPr>
      </w:pPr>
    </w:p>
    <w:p w:rsidR="00B311AD" w:rsidRDefault="00B311AD" w:rsidP="00B311AD">
      <w:pPr>
        <w:ind w:firstLine="709"/>
        <w:jc w:val="both"/>
        <w:rPr>
          <w:sz w:val="27"/>
          <w:szCs w:val="27"/>
        </w:rPr>
      </w:pPr>
    </w:p>
    <w:p w:rsidR="00B311AD" w:rsidRDefault="00B311AD" w:rsidP="00B311AD">
      <w:pPr>
        <w:ind w:firstLine="709"/>
        <w:jc w:val="both"/>
        <w:rPr>
          <w:sz w:val="27"/>
          <w:szCs w:val="27"/>
        </w:rPr>
      </w:pPr>
    </w:p>
    <w:p w:rsidR="00B311AD" w:rsidRDefault="00B311AD" w:rsidP="00B311AD">
      <w:pPr>
        <w:ind w:firstLine="709"/>
        <w:jc w:val="both"/>
        <w:rPr>
          <w:sz w:val="27"/>
          <w:szCs w:val="27"/>
        </w:rPr>
      </w:pPr>
    </w:p>
    <w:p w:rsidR="00DE5365" w:rsidRDefault="00DE5365" w:rsidP="00B311AD">
      <w:pPr>
        <w:ind w:firstLine="709"/>
        <w:jc w:val="both"/>
        <w:rPr>
          <w:sz w:val="27"/>
          <w:szCs w:val="27"/>
        </w:rPr>
      </w:pPr>
    </w:p>
    <w:p w:rsidR="00DE5365" w:rsidRDefault="00DE5365" w:rsidP="00B311AD">
      <w:pPr>
        <w:ind w:firstLine="709"/>
        <w:jc w:val="both"/>
        <w:rPr>
          <w:sz w:val="27"/>
          <w:szCs w:val="27"/>
        </w:rPr>
      </w:pPr>
    </w:p>
    <w:p w:rsidR="00DE5365" w:rsidRDefault="00DE5365" w:rsidP="00B311AD">
      <w:pPr>
        <w:ind w:firstLine="709"/>
        <w:jc w:val="both"/>
        <w:rPr>
          <w:sz w:val="27"/>
          <w:szCs w:val="27"/>
        </w:rPr>
      </w:pPr>
    </w:p>
    <w:p w:rsidR="00DE5365" w:rsidRDefault="00DE5365" w:rsidP="00AC5B57">
      <w:pPr>
        <w:ind w:firstLine="709"/>
        <w:jc w:val="both"/>
        <w:rPr>
          <w:sz w:val="27"/>
          <w:szCs w:val="27"/>
        </w:rPr>
      </w:pPr>
    </w:p>
    <w:p w:rsidR="00DE5365" w:rsidRDefault="00DE5365" w:rsidP="00AC5B57">
      <w:pPr>
        <w:ind w:firstLine="709"/>
        <w:jc w:val="both"/>
        <w:rPr>
          <w:sz w:val="27"/>
          <w:szCs w:val="27"/>
        </w:rPr>
      </w:pPr>
    </w:p>
    <w:p w:rsidR="00DE5365" w:rsidRPr="009E315B" w:rsidRDefault="00DE5365" w:rsidP="00AC5B57">
      <w:pPr>
        <w:ind w:firstLine="709"/>
        <w:jc w:val="both"/>
        <w:rPr>
          <w:sz w:val="27"/>
          <w:szCs w:val="27"/>
        </w:rPr>
      </w:pPr>
    </w:p>
    <w:p w:rsidR="00F41BA9" w:rsidRPr="00B311AD" w:rsidRDefault="00F41BA9" w:rsidP="00B311AD">
      <w:pPr>
        <w:ind w:firstLine="709"/>
        <w:jc w:val="both"/>
        <w:rPr>
          <w:b/>
          <w:sz w:val="27"/>
          <w:szCs w:val="27"/>
        </w:rPr>
      </w:pPr>
      <w:r w:rsidRPr="00B311AD">
        <w:rPr>
          <w:b/>
          <w:sz w:val="27"/>
          <w:szCs w:val="27"/>
        </w:rPr>
        <w:t xml:space="preserve">2 АНАЛИЗ ПОКАЗАТЕЛЕЙ </w:t>
      </w:r>
      <w:r w:rsidR="00DE5365" w:rsidRPr="00B311AD">
        <w:rPr>
          <w:b/>
          <w:sz w:val="27"/>
          <w:szCs w:val="27"/>
        </w:rPr>
        <w:t xml:space="preserve">АМОРТИЗАЦИИ ОСНОВНЫХ </w:t>
      </w:r>
      <w:r w:rsidRPr="00B311AD">
        <w:rPr>
          <w:b/>
          <w:sz w:val="27"/>
          <w:szCs w:val="27"/>
        </w:rPr>
        <w:t xml:space="preserve">ПРОИЗВОДСТВЕННЫХ ФОНДОВ </w:t>
      </w:r>
      <w:r w:rsidR="00DE5365" w:rsidRPr="00B311AD">
        <w:rPr>
          <w:b/>
          <w:sz w:val="27"/>
          <w:szCs w:val="27"/>
        </w:rPr>
        <w:t xml:space="preserve">ПРОМЫШЛЕННОГО ПРЕДПРИЯТИЯ </w:t>
      </w:r>
    </w:p>
    <w:p w:rsidR="00F41BA9" w:rsidRPr="00B311AD" w:rsidRDefault="00F41BA9" w:rsidP="00B311AD">
      <w:pPr>
        <w:pStyle w:val="a8"/>
        <w:ind w:firstLine="709"/>
        <w:jc w:val="both"/>
        <w:rPr>
          <w:rFonts w:ascii="Times New Roman" w:hAnsi="Times New Roman"/>
          <w:b/>
          <w:sz w:val="27"/>
          <w:szCs w:val="27"/>
        </w:rPr>
      </w:pPr>
    </w:p>
    <w:p w:rsidR="00F6403D" w:rsidRPr="00B311AD" w:rsidRDefault="00F6403D" w:rsidP="00B311AD">
      <w:pPr>
        <w:pStyle w:val="a8"/>
        <w:ind w:firstLine="709"/>
        <w:jc w:val="both"/>
        <w:rPr>
          <w:rFonts w:ascii="Times New Roman" w:hAnsi="Times New Roman"/>
          <w:b/>
          <w:sz w:val="27"/>
          <w:szCs w:val="27"/>
        </w:rPr>
      </w:pPr>
      <w:r w:rsidRPr="00B311AD">
        <w:rPr>
          <w:rFonts w:ascii="Times New Roman" w:hAnsi="Times New Roman"/>
          <w:b/>
          <w:sz w:val="27"/>
          <w:szCs w:val="27"/>
        </w:rPr>
        <w:t>2.1 Общая экономическая характеристика предприятия</w:t>
      </w:r>
    </w:p>
    <w:p w:rsidR="009E315B" w:rsidRPr="00B311AD" w:rsidRDefault="009E315B" w:rsidP="00B311AD">
      <w:pPr>
        <w:ind w:firstLine="709"/>
        <w:jc w:val="both"/>
        <w:rPr>
          <w:sz w:val="27"/>
          <w:szCs w:val="27"/>
        </w:rPr>
      </w:pPr>
    </w:p>
    <w:p w:rsidR="00DE5365" w:rsidRPr="00B311AD" w:rsidRDefault="00DE5365" w:rsidP="00B311AD">
      <w:pPr>
        <w:pStyle w:val="af2"/>
        <w:spacing w:after="0"/>
        <w:ind w:firstLine="709"/>
        <w:jc w:val="both"/>
        <w:rPr>
          <w:sz w:val="27"/>
          <w:szCs w:val="27"/>
        </w:rPr>
      </w:pPr>
      <w:r w:rsidRPr="00B311AD">
        <w:rPr>
          <w:sz w:val="27"/>
          <w:szCs w:val="27"/>
        </w:rPr>
        <w:t>ТОО «СП «Русбурмаш-Казахстан» далее (Товарищество), зарегистрировано Министерством юстиции ЮКО г. Шымкент 25.05.</w:t>
      </w:r>
      <w:r w:rsidR="00DD3F3B">
        <w:rPr>
          <w:sz w:val="27"/>
          <w:szCs w:val="27"/>
        </w:rPr>
        <w:t>2008</w:t>
      </w:r>
      <w:r w:rsidRPr="00B311AD">
        <w:rPr>
          <w:sz w:val="27"/>
          <w:szCs w:val="27"/>
        </w:rPr>
        <w:t>г. (свидетельство о государственной регистрации № 26502-1958-ТОО, БИН 0705400003292). Форма собственности - частная.  РНН 582 100 274 491, присвоен НК  г. Шымкент свидетельством налогоплательщика РК от 04.06.</w:t>
      </w:r>
      <w:r w:rsidR="00DD3F3B">
        <w:rPr>
          <w:sz w:val="27"/>
          <w:szCs w:val="27"/>
        </w:rPr>
        <w:t>2008</w:t>
      </w:r>
      <w:r w:rsidRPr="00B311AD">
        <w:rPr>
          <w:sz w:val="27"/>
          <w:szCs w:val="27"/>
        </w:rPr>
        <w:t>г. № 0028974, серия 58.  В качестве плательщика налога на добавленную стоимость зарегистрирован 15.06.</w:t>
      </w:r>
      <w:r w:rsidR="00DD3F3B">
        <w:rPr>
          <w:sz w:val="27"/>
          <w:szCs w:val="27"/>
        </w:rPr>
        <w:t>2008</w:t>
      </w:r>
      <w:r w:rsidRPr="00B311AD">
        <w:rPr>
          <w:sz w:val="27"/>
          <w:szCs w:val="27"/>
        </w:rPr>
        <w:t xml:space="preserve">г. НК г. Шымкент (свидетельство №0009500, серия 58305). Код по государственному классификатору ОКПО – 41090647. Юридический адрес Товарищества: РК, г. Шымкент, ул. Желтоксан 20Б.  Товарищество является юридическим лицом и осуществляет свою деятельность в соответствии с законодательством Республики Казахстан. </w:t>
      </w:r>
    </w:p>
    <w:p w:rsidR="00DE5365" w:rsidRPr="00B311AD" w:rsidRDefault="00DE5365" w:rsidP="00B311AD">
      <w:pPr>
        <w:pStyle w:val="af2"/>
        <w:spacing w:after="0"/>
        <w:ind w:firstLine="709"/>
        <w:jc w:val="both"/>
        <w:rPr>
          <w:sz w:val="27"/>
          <w:szCs w:val="27"/>
        </w:rPr>
      </w:pPr>
      <w:r w:rsidRPr="00B311AD">
        <w:rPr>
          <w:sz w:val="27"/>
          <w:szCs w:val="27"/>
        </w:rPr>
        <w:t>Согласно Уставу основными видами  Товарищества является: производство  геологоразведочных работ на уран и другие полезные ископаемые за счет любых средств;</w:t>
      </w:r>
      <w:r w:rsidR="00B311AD" w:rsidRPr="00B311AD">
        <w:rPr>
          <w:sz w:val="27"/>
          <w:szCs w:val="27"/>
        </w:rPr>
        <w:t xml:space="preserve"> </w:t>
      </w:r>
      <w:r w:rsidRPr="00B311AD">
        <w:rPr>
          <w:sz w:val="27"/>
          <w:szCs w:val="27"/>
        </w:rPr>
        <w:t>добыча полезных ископаемых;</w:t>
      </w:r>
      <w:r w:rsidR="00B311AD" w:rsidRPr="00B311AD">
        <w:rPr>
          <w:sz w:val="27"/>
          <w:szCs w:val="27"/>
        </w:rPr>
        <w:t xml:space="preserve"> </w:t>
      </w:r>
      <w:r w:rsidRPr="00B311AD">
        <w:rPr>
          <w:sz w:val="27"/>
          <w:szCs w:val="27"/>
        </w:rPr>
        <w:t>внешнеэкономическая деятельность;</w:t>
      </w:r>
      <w:r w:rsidR="00B311AD" w:rsidRPr="00B311AD">
        <w:rPr>
          <w:sz w:val="27"/>
          <w:szCs w:val="27"/>
        </w:rPr>
        <w:t xml:space="preserve"> </w:t>
      </w:r>
      <w:r w:rsidRPr="00B311AD">
        <w:rPr>
          <w:sz w:val="27"/>
          <w:szCs w:val="27"/>
        </w:rPr>
        <w:t>осуществление иной производственно-финансовой, коммерческой или иной деятельности, не противоречащей действующему законодательству Республики Казахстан.</w:t>
      </w:r>
    </w:p>
    <w:p w:rsidR="00DE5365" w:rsidRPr="00B311AD" w:rsidRDefault="00DE5365" w:rsidP="00B311AD">
      <w:pPr>
        <w:ind w:firstLine="709"/>
        <w:jc w:val="both"/>
        <w:rPr>
          <w:sz w:val="27"/>
          <w:szCs w:val="27"/>
        </w:rPr>
      </w:pPr>
      <w:r w:rsidRPr="00B311AD">
        <w:rPr>
          <w:sz w:val="27"/>
          <w:szCs w:val="27"/>
        </w:rPr>
        <w:t>Целью деятельности Товарищества является извлечение дохода из своей деятельности. [4]</w:t>
      </w:r>
    </w:p>
    <w:p w:rsidR="00DE5365" w:rsidRPr="00B311AD" w:rsidRDefault="00DE5365" w:rsidP="00B311AD">
      <w:pPr>
        <w:ind w:firstLine="709"/>
        <w:jc w:val="both"/>
        <w:rPr>
          <w:sz w:val="27"/>
          <w:szCs w:val="27"/>
        </w:rPr>
      </w:pPr>
      <w:r w:rsidRPr="00B311AD">
        <w:rPr>
          <w:sz w:val="27"/>
          <w:szCs w:val="27"/>
        </w:rPr>
        <w:t>Общее собрание учредителей, их исключительная компетенция, представительство, кворум, порядок проведения и оформления протокола осуществляется в соответствии с действующим законодательством Республики Казахстан и уставом Товарищества. [5]</w:t>
      </w:r>
    </w:p>
    <w:p w:rsidR="00DE5365" w:rsidRPr="00B311AD" w:rsidRDefault="00DE5365" w:rsidP="00B311AD">
      <w:pPr>
        <w:ind w:firstLine="709"/>
        <w:jc w:val="both"/>
        <w:rPr>
          <w:sz w:val="27"/>
          <w:szCs w:val="27"/>
        </w:rPr>
      </w:pPr>
      <w:r w:rsidRPr="00B311AD">
        <w:rPr>
          <w:sz w:val="27"/>
          <w:szCs w:val="27"/>
        </w:rPr>
        <w:t>Решения по вопросам Общего собрания учредителей принимаются учредителями Товарищества единогласием.</w:t>
      </w:r>
      <w:r w:rsidR="00B311AD">
        <w:rPr>
          <w:sz w:val="27"/>
          <w:szCs w:val="27"/>
        </w:rPr>
        <w:t xml:space="preserve"> </w:t>
      </w:r>
      <w:r w:rsidRPr="00B311AD">
        <w:rPr>
          <w:sz w:val="27"/>
          <w:szCs w:val="27"/>
        </w:rPr>
        <w:t>Решения общего собрания учредителей товарищества принимаются открытым голосованием.</w:t>
      </w:r>
      <w:r w:rsidR="00B311AD">
        <w:rPr>
          <w:sz w:val="27"/>
          <w:szCs w:val="27"/>
        </w:rPr>
        <w:t xml:space="preserve"> </w:t>
      </w:r>
      <w:r w:rsidRPr="00B311AD">
        <w:rPr>
          <w:sz w:val="27"/>
          <w:szCs w:val="27"/>
        </w:rPr>
        <w:t>Общее собрание учредителей Товарищества признается правомочным, а условия кворума соблюденными, если присутствующие или предоставленные на нем учредители Товарищества обладают в совокупности 100% от общего числа голосов. До начала обсуждения вопросов включенных в повестку дня, общее собрание учредителей Товарищества обязано констатировать кворум. Несоблюдение этого требования влечет недействительность всех решений, принятых Общим Собранием Учредителей.</w:t>
      </w:r>
      <w:r w:rsidR="00B311AD">
        <w:rPr>
          <w:sz w:val="27"/>
          <w:szCs w:val="27"/>
        </w:rPr>
        <w:t xml:space="preserve"> </w:t>
      </w:r>
      <w:r w:rsidRPr="00B311AD">
        <w:rPr>
          <w:sz w:val="27"/>
          <w:szCs w:val="27"/>
        </w:rPr>
        <w:t>Руководство текущей деятельностью Товарищества осуществляется единоличным исполнительным директором – Генеральным директором, выполняющим решения Общего собрания Учредителей и Наблюдательного совета.</w:t>
      </w:r>
      <w:r w:rsidR="00B311AD">
        <w:rPr>
          <w:sz w:val="27"/>
          <w:szCs w:val="27"/>
        </w:rPr>
        <w:t xml:space="preserve"> </w:t>
      </w:r>
      <w:r w:rsidRPr="00B311AD">
        <w:rPr>
          <w:sz w:val="27"/>
          <w:szCs w:val="27"/>
        </w:rPr>
        <w:t>Анализ эксплуатационных расходов с наибольшей полнотой дает возможность раскрыть эффективность использования трудовых и материальных ресурсов. Этому способствует постатейное рассмотрение состава затрат, придающее анализу большую целенаправленность. Изучение затрат по видам и месту возникновения позволяет выявлять причины изменения их уровня, вскрыть резервы снижения себестоимости.</w:t>
      </w:r>
    </w:p>
    <w:p w:rsidR="00DE5365" w:rsidRPr="0086228D" w:rsidRDefault="00DE5365" w:rsidP="00B311AD">
      <w:pPr>
        <w:ind w:firstLine="720"/>
        <w:jc w:val="both"/>
        <w:rPr>
          <w:sz w:val="28"/>
          <w:szCs w:val="28"/>
        </w:rPr>
      </w:pPr>
      <w:r w:rsidRPr="0086228D">
        <w:rPr>
          <w:sz w:val="28"/>
          <w:szCs w:val="28"/>
        </w:rPr>
        <w:t xml:space="preserve">На основании данных таблицы можно сделать вывод, что доход предприятия увеличился в </w:t>
      </w:r>
      <w:r w:rsidR="00DD3F3B">
        <w:rPr>
          <w:sz w:val="28"/>
          <w:szCs w:val="28"/>
        </w:rPr>
        <w:t>2009</w:t>
      </w:r>
      <w:r w:rsidRPr="0086228D">
        <w:rPr>
          <w:sz w:val="28"/>
          <w:szCs w:val="28"/>
        </w:rPr>
        <w:t xml:space="preserve"> году относительно  </w:t>
      </w:r>
      <w:r w:rsidR="00DD3F3B">
        <w:rPr>
          <w:sz w:val="28"/>
          <w:szCs w:val="28"/>
        </w:rPr>
        <w:t>2008</w:t>
      </w:r>
      <w:r w:rsidRPr="0086228D">
        <w:rPr>
          <w:sz w:val="28"/>
          <w:szCs w:val="28"/>
        </w:rPr>
        <w:t xml:space="preserve"> года на 17584 тыс. тенге или на 13 % в результате увеличения  дохода от реализации услуг бурения над  затратами на производство. Однако, следует отметить, что по сравнению с </w:t>
      </w:r>
      <w:r w:rsidR="00DD3F3B">
        <w:rPr>
          <w:sz w:val="28"/>
          <w:szCs w:val="28"/>
        </w:rPr>
        <w:t>2009</w:t>
      </w:r>
      <w:r w:rsidRPr="0086228D">
        <w:rPr>
          <w:sz w:val="28"/>
          <w:szCs w:val="28"/>
        </w:rPr>
        <w:t xml:space="preserve"> годом увеличилась себестоимость реализованных услуг на 10%. На 13% возросли расходы периода в результате увеличения фонда заработной платы и увеличения численности персонала.</w:t>
      </w:r>
    </w:p>
    <w:p w:rsidR="00F05F79" w:rsidRDefault="00F05F79" w:rsidP="00B311AD">
      <w:pPr>
        <w:ind w:firstLine="720"/>
        <w:jc w:val="both"/>
        <w:rPr>
          <w:sz w:val="28"/>
          <w:szCs w:val="28"/>
        </w:rPr>
      </w:pPr>
    </w:p>
    <w:p w:rsidR="00DE5365" w:rsidRPr="00A6245C" w:rsidRDefault="00DE5365" w:rsidP="00B311AD">
      <w:pPr>
        <w:ind w:firstLine="720"/>
        <w:jc w:val="both"/>
        <w:rPr>
          <w:sz w:val="28"/>
          <w:szCs w:val="28"/>
        </w:rPr>
      </w:pPr>
      <w:r w:rsidRPr="00DA6719">
        <w:rPr>
          <w:sz w:val="28"/>
          <w:szCs w:val="28"/>
        </w:rPr>
        <w:t xml:space="preserve">Таблица </w:t>
      </w:r>
      <w:r w:rsidR="00F05F79">
        <w:rPr>
          <w:sz w:val="28"/>
          <w:szCs w:val="28"/>
        </w:rPr>
        <w:t>1</w:t>
      </w:r>
      <w:r>
        <w:rPr>
          <w:sz w:val="28"/>
          <w:szCs w:val="28"/>
        </w:rPr>
        <w:t xml:space="preserve"> -</w:t>
      </w:r>
      <w:r w:rsidRPr="00DA6719">
        <w:rPr>
          <w:sz w:val="28"/>
          <w:szCs w:val="28"/>
        </w:rPr>
        <w:t xml:space="preserve"> Сводная таблица технико-экономических показателей деятельности </w:t>
      </w:r>
      <w:r w:rsidRPr="00A6245C">
        <w:rPr>
          <w:bCs/>
          <w:sz w:val="28"/>
          <w:szCs w:val="28"/>
        </w:rPr>
        <w:t>ТОО «СП Русбурмаш-Казахстан»</w:t>
      </w:r>
    </w:p>
    <w:tbl>
      <w:tblPr>
        <w:tblpPr w:leftFromText="180" w:rightFromText="180" w:vertAnchor="text" w:horzAnchor="margin" w:tblpY="97"/>
        <w:tblW w:w="9580" w:type="dxa"/>
        <w:tblLayout w:type="fixed"/>
        <w:tblCellMar>
          <w:left w:w="40" w:type="dxa"/>
          <w:right w:w="40" w:type="dxa"/>
        </w:tblCellMar>
        <w:tblLook w:val="0000" w:firstRow="0" w:lastRow="0" w:firstColumn="0" w:lastColumn="0" w:noHBand="0" w:noVBand="0"/>
      </w:tblPr>
      <w:tblGrid>
        <w:gridCol w:w="6160"/>
        <w:gridCol w:w="1260"/>
        <w:gridCol w:w="1080"/>
        <w:gridCol w:w="1080"/>
      </w:tblGrid>
      <w:tr w:rsidR="00DE5365" w:rsidRPr="00827165">
        <w:trPr>
          <w:trHeight w:val="69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Наименование показателей</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 xml:space="preserve">За </w:t>
            </w:r>
            <w:r w:rsidR="00DD3F3B">
              <w:rPr>
                <w:szCs w:val="24"/>
              </w:rPr>
              <w:t>2008</w:t>
            </w:r>
            <w:r w:rsidRPr="00827165">
              <w:rPr>
                <w:szCs w:val="24"/>
              </w:rPr>
              <w:t xml:space="preserve"> год</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sidRPr="00827165">
              <w:rPr>
                <w:szCs w:val="24"/>
              </w:rPr>
              <w:t xml:space="preserve">За </w:t>
            </w:r>
            <w:r w:rsidR="00DD3F3B">
              <w:rPr>
                <w:szCs w:val="24"/>
              </w:rPr>
              <w:t>2009</w:t>
            </w:r>
            <w:r w:rsidRPr="00827165">
              <w:rPr>
                <w:szCs w:val="24"/>
              </w:rPr>
              <w:t xml:space="preserve"> год</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2</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Pr>
                <w:szCs w:val="24"/>
              </w:rPr>
              <w:t>3</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4</w:t>
            </w:r>
          </w:p>
        </w:tc>
      </w:tr>
      <w:tr w:rsidR="00DE5365" w:rsidRPr="00827165">
        <w:trPr>
          <w:trHeight w:val="508"/>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Доход от реализации продукции и оказания услуг</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67118">
              <w:rPr>
                <w:color w:val="993300"/>
              </w:rPr>
              <w:t>44668</w:t>
            </w:r>
            <w:r w:rsidRPr="00827165">
              <w:rPr>
                <w:szCs w:val="24"/>
              </w:rPr>
              <w:t>375</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sidRPr="00867118">
              <w:rPr>
                <w:color w:val="993300"/>
              </w:rPr>
              <w:t>622527</w:t>
            </w:r>
            <w:r w:rsidRPr="00827165">
              <w:rPr>
                <w:szCs w:val="24"/>
              </w:rPr>
              <w:t>73</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+ 17584398</w:t>
            </w: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Себестоимость реализованной продукции и оказан</w:t>
            </w:r>
            <w:r w:rsidRPr="00827165">
              <w:rPr>
                <w:szCs w:val="24"/>
              </w:rPr>
              <w:softHyphen/>
              <w:t>ных услуг</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39 650 409</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sidRPr="00827165">
              <w:rPr>
                <w:szCs w:val="24"/>
              </w:rPr>
              <w:t>10075372</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- 29575037</w:t>
            </w: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Расходы на реализацию продукции и оказание услуг</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1 484 356</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sidRPr="00827165">
              <w:rPr>
                <w:szCs w:val="24"/>
              </w:rPr>
              <w:t>554 713</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- 929643</w:t>
            </w: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191C8E">
              <w:rPr>
                <w:color w:val="000000"/>
                <w:szCs w:val="24"/>
              </w:rPr>
              <w:t>Фонд оплаты труда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191C8E">
              <w:rPr>
                <w:color w:val="000000"/>
                <w:szCs w:val="24"/>
              </w:rPr>
              <w:t>282696</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sidRPr="00191C8E">
              <w:rPr>
                <w:color w:val="000000"/>
                <w:szCs w:val="24"/>
              </w:rPr>
              <w:t>346770</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color w:val="000000"/>
                <w:szCs w:val="24"/>
              </w:rPr>
              <w:t xml:space="preserve">+ </w:t>
            </w:r>
            <w:r w:rsidRPr="00191C8E">
              <w:rPr>
                <w:color w:val="000000"/>
                <w:szCs w:val="24"/>
              </w:rPr>
              <w:t>64074</w:t>
            </w:r>
          </w:p>
        </w:tc>
      </w:tr>
      <w:tr w:rsidR="00DE5365" w:rsidRPr="00827165">
        <w:trPr>
          <w:trHeight w:val="198"/>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191C8E">
              <w:rPr>
                <w:color w:val="000000"/>
                <w:szCs w:val="24"/>
              </w:rPr>
              <w:t>Среднемесячная заработная плата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191C8E" w:rsidRDefault="00DE5365" w:rsidP="00AC5B57">
            <w:pPr>
              <w:jc w:val="both"/>
              <w:rPr>
                <w:color w:val="000000"/>
                <w:szCs w:val="24"/>
              </w:rPr>
            </w:pPr>
            <w:r w:rsidRPr="00191C8E">
              <w:rPr>
                <w:color w:val="000000"/>
                <w:szCs w:val="24"/>
              </w:rPr>
              <w:t>28906</w:t>
            </w:r>
          </w:p>
          <w:p w:rsidR="00DE5365" w:rsidRPr="00827165" w:rsidRDefault="00DE5365" w:rsidP="00AC5B57">
            <w:pPr>
              <w:jc w:val="both"/>
              <w:rPr>
                <w:szCs w:val="24"/>
              </w:rPr>
            </w:pP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191C8E" w:rsidRDefault="00DE5365" w:rsidP="00AC5B57">
            <w:pPr>
              <w:jc w:val="both"/>
              <w:rPr>
                <w:color w:val="000000"/>
                <w:szCs w:val="24"/>
              </w:rPr>
            </w:pPr>
            <w:r w:rsidRPr="00191C8E">
              <w:rPr>
                <w:color w:val="000000"/>
                <w:szCs w:val="24"/>
              </w:rPr>
              <w:t>35942</w:t>
            </w:r>
          </w:p>
          <w:p w:rsidR="00DE5365" w:rsidRPr="00827165" w:rsidRDefault="00DE5365" w:rsidP="00AC5B57">
            <w:pPr>
              <w:jc w:val="both"/>
              <w:rPr>
                <w:szCs w:val="24"/>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191C8E" w:rsidRDefault="00DE5365" w:rsidP="00AC5B57">
            <w:pPr>
              <w:jc w:val="both"/>
              <w:rPr>
                <w:color w:val="000000"/>
                <w:szCs w:val="24"/>
              </w:rPr>
            </w:pPr>
            <w:r>
              <w:rPr>
                <w:color w:val="000000"/>
                <w:szCs w:val="24"/>
              </w:rPr>
              <w:t xml:space="preserve">+ </w:t>
            </w:r>
            <w:r w:rsidRPr="00191C8E">
              <w:rPr>
                <w:color w:val="000000"/>
                <w:szCs w:val="24"/>
              </w:rPr>
              <w:t>7036</w:t>
            </w:r>
          </w:p>
          <w:p w:rsidR="00DE5365" w:rsidRPr="00827165" w:rsidRDefault="00DE5365" w:rsidP="00AC5B57">
            <w:pPr>
              <w:jc w:val="both"/>
              <w:rPr>
                <w:szCs w:val="24"/>
              </w:rPr>
            </w:pP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191C8E">
              <w:rPr>
                <w:color w:val="000000"/>
                <w:szCs w:val="24"/>
              </w:rPr>
              <w:t>Экономическая рентабельность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191C8E" w:rsidRDefault="00DE5365" w:rsidP="00AC5B57">
            <w:pPr>
              <w:jc w:val="both"/>
              <w:rPr>
                <w:color w:val="000000"/>
                <w:szCs w:val="24"/>
              </w:rPr>
            </w:pPr>
            <w:r w:rsidRPr="00191C8E">
              <w:rPr>
                <w:color w:val="000000"/>
                <w:szCs w:val="24"/>
              </w:rPr>
              <w:t>0,28</w:t>
            </w:r>
          </w:p>
          <w:p w:rsidR="00DE5365" w:rsidRPr="00827165" w:rsidRDefault="00DE5365" w:rsidP="00AC5B57">
            <w:pPr>
              <w:jc w:val="both"/>
              <w:rPr>
                <w:szCs w:val="24"/>
              </w:rPr>
            </w:pP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sidRPr="00191C8E">
              <w:rPr>
                <w:color w:val="000000"/>
                <w:szCs w:val="24"/>
              </w:rPr>
              <w:t>0,48</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color w:val="000000"/>
                <w:szCs w:val="24"/>
              </w:rPr>
              <w:t xml:space="preserve">+ </w:t>
            </w:r>
            <w:r w:rsidRPr="00191C8E">
              <w:rPr>
                <w:color w:val="000000"/>
                <w:szCs w:val="24"/>
              </w:rPr>
              <w:t>0,20</w:t>
            </w: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Среднесписочная численность работников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124</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Pr>
                <w:szCs w:val="24"/>
              </w:rPr>
              <w:t>128</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+ 4</w:t>
            </w: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Прибыль (убыток) за период от продолжаемой дея</w:t>
            </w:r>
            <w:r w:rsidRPr="00827165">
              <w:rPr>
                <w:szCs w:val="24"/>
              </w:rPr>
              <w:softHyphen/>
              <w:t xml:space="preserve">тельности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20 007 966</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sidRPr="00827165">
              <w:rPr>
                <w:szCs w:val="24"/>
              </w:rPr>
              <w:t>157 662</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w:t>
            </w: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Прибыль (убыток) за период от прекращенной дея</w:t>
            </w:r>
            <w:r w:rsidRPr="00827165">
              <w:rPr>
                <w:szCs w:val="24"/>
              </w:rPr>
              <w:softHyphen/>
              <w:t>тельности</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Pr>
                <w:szCs w:val="24"/>
              </w:rPr>
              <w:t>-</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w:t>
            </w: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 xml:space="preserve">Прибыль (убыток) до налогообложения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20 007 966</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sidRPr="00827165">
              <w:rPr>
                <w:szCs w:val="24"/>
              </w:rPr>
              <w:t>157662</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 xml:space="preserve"> + 19850304</w:t>
            </w:r>
          </w:p>
        </w:tc>
      </w:tr>
      <w:tr w:rsidR="00DE5365" w:rsidRPr="00827165">
        <w:trPr>
          <w:trHeight w:val="14"/>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Расходы по корпоративному подоходному налогу</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5</w:t>
            </w:r>
            <w:r w:rsidRPr="00827165">
              <w:rPr>
                <w:szCs w:val="24"/>
              </w:rPr>
              <w:t>036 553</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Pr>
                <w:szCs w:val="24"/>
              </w:rPr>
              <w:t>5</w:t>
            </w:r>
            <w:r w:rsidRPr="00827165">
              <w:rPr>
                <w:szCs w:val="24"/>
              </w:rPr>
              <w:t>761</w:t>
            </w:r>
            <w:r>
              <w:rPr>
                <w:szCs w:val="24"/>
              </w:rPr>
              <w:t>989</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+ 725436</w:t>
            </w:r>
          </w:p>
        </w:tc>
      </w:tr>
      <w:tr w:rsidR="00DE5365" w:rsidRPr="00827165">
        <w:trPr>
          <w:trHeight w:val="1050"/>
        </w:trPr>
        <w:tc>
          <w:tcPr>
            <w:tcW w:w="61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Итоговая прибыль (убыток) за период до вычета доли меньшинства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13 971 413</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DE5365" w:rsidRPr="00827165" w:rsidRDefault="00DE5365" w:rsidP="00AC5B57">
            <w:pPr>
              <w:jc w:val="both"/>
              <w:rPr>
                <w:szCs w:val="24"/>
              </w:rPr>
            </w:pPr>
            <w:r>
              <w:rPr>
                <w:szCs w:val="24"/>
              </w:rPr>
              <w:t>100</w:t>
            </w:r>
            <w:r w:rsidRPr="00827165">
              <w:rPr>
                <w:szCs w:val="24"/>
              </w:rPr>
              <w:t>10047</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w:t>
            </w:r>
          </w:p>
        </w:tc>
      </w:tr>
      <w:tr w:rsidR="00DE5365" w:rsidRPr="00827165">
        <w:trPr>
          <w:trHeight w:val="240"/>
        </w:trPr>
        <w:tc>
          <w:tcPr>
            <w:tcW w:w="6160" w:type="dxa"/>
            <w:tcBorders>
              <w:top w:val="single" w:sz="6" w:space="0" w:color="auto"/>
              <w:left w:val="single" w:sz="6" w:space="0" w:color="auto"/>
              <w:bottom w:val="single" w:sz="4"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 xml:space="preserve">Итоговая прибыль (убыток) за период </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DE5365" w:rsidRPr="00827165" w:rsidRDefault="00DE5365" w:rsidP="00AC5B57">
            <w:pPr>
              <w:jc w:val="both"/>
              <w:rPr>
                <w:szCs w:val="24"/>
              </w:rPr>
            </w:pPr>
            <w:r w:rsidRPr="00827165">
              <w:rPr>
                <w:szCs w:val="24"/>
              </w:rPr>
              <w:t>13 971 413</w:t>
            </w:r>
          </w:p>
        </w:tc>
        <w:tc>
          <w:tcPr>
            <w:tcW w:w="1080" w:type="dxa"/>
            <w:tcBorders>
              <w:top w:val="single" w:sz="6" w:space="0" w:color="auto"/>
              <w:left w:val="single" w:sz="6" w:space="0" w:color="auto"/>
              <w:bottom w:val="single" w:sz="4" w:space="0" w:color="auto"/>
              <w:right w:val="single" w:sz="4" w:space="0" w:color="auto"/>
            </w:tcBorders>
            <w:shd w:val="clear" w:color="auto" w:fill="FFFFFF"/>
            <w:vAlign w:val="center"/>
          </w:tcPr>
          <w:p w:rsidR="00DE5365" w:rsidRPr="00827165" w:rsidRDefault="00DE5365" w:rsidP="00AC5B57">
            <w:pPr>
              <w:jc w:val="both"/>
              <w:rPr>
                <w:szCs w:val="24"/>
              </w:rPr>
            </w:pPr>
            <w:r w:rsidRPr="00827165">
              <w:rPr>
                <w:szCs w:val="24"/>
              </w:rPr>
              <w:t>1</w:t>
            </w:r>
            <w:r>
              <w:rPr>
                <w:szCs w:val="24"/>
              </w:rPr>
              <w:t>00</w:t>
            </w:r>
            <w:r w:rsidRPr="00827165">
              <w:rPr>
                <w:szCs w:val="24"/>
              </w:rPr>
              <w:t>10047</w:t>
            </w:r>
          </w:p>
        </w:tc>
        <w:tc>
          <w:tcPr>
            <w:tcW w:w="1080" w:type="dxa"/>
            <w:tcBorders>
              <w:top w:val="single" w:sz="6" w:space="0" w:color="auto"/>
              <w:left w:val="single" w:sz="4" w:space="0" w:color="auto"/>
              <w:bottom w:val="single" w:sz="4"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w:t>
            </w:r>
          </w:p>
        </w:tc>
      </w:tr>
      <w:tr w:rsidR="00DE5365" w:rsidRPr="00827165">
        <w:trPr>
          <w:trHeight w:val="691"/>
        </w:trPr>
        <w:tc>
          <w:tcPr>
            <w:tcW w:w="958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827165" w:rsidRDefault="00DE5365" w:rsidP="00AC5B57">
            <w:pPr>
              <w:jc w:val="both"/>
              <w:rPr>
                <w:szCs w:val="24"/>
              </w:rPr>
            </w:pPr>
            <w:r>
              <w:rPr>
                <w:szCs w:val="24"/>
              </w:rPr>
              <w:t>Примечание: составлено по данным финансовой отчетности</w:t>
            </w:r>
          </w:p>
        </w:tc>
      </w:tr>
    </w:tbl>
    <w:p w:rsidR="00DE5365" w:rsidRPr="00827165" w:rsidRDefault="00DE5365" w:rsidP="00AC5B57">
      <w:pPr>
        <w:shd w:val="clear" w:color="auto" w:fill="FFFFFF"/>
        <w:autoSpaceDE w:val="0"/>
        <w:autoSpaceDN w:val="0"/>
        <w:adjustRightInd w:val="0"/>
        <w:jc w:val="both"/>
        <w:rPr>
          <w:szCs w:val="24"/>
        </w:rPr>
      </w:pPr>
    </w:p>
    <w:p w:rsidR="00DE5365" w:rsidRPr="00F05F79" w:rsidRDefault="00DE5365" w:rsidP="00F05F79">
      <w:pPr>
        <w:ind w:firstLine="709"/>
        <w:jc w:val="both"/>
        <w:rPr>
          <w:sz w:val="27"/>
          <w:szCs w:val="27"/>
        </w:rPr>
      </w:pPr>
      <w:r w:rsidRPr="00F05F79">
        <w:rPr>
          <w:sz w:val="27"/>
          <w:szCs w:val="27"/>
        </w:rPr>
        <w:t xml:space="preserve">Чистый доход предприятия не увеличился, а уменьшился, так как увеличилась доля меньшинства, но не намного. Увеличение фонда оплаты труда на 22% и среднемесячной заработной платы  на </w:t>
      </w:r>
      <w:r w:rsidRPr="00F05F79">
        <w:rPr>
          <w:color w:val="000000"/>
          <w:sz w:val="27"/>
          <w:szCs w:val="27"/>
        </w:rPr>
        <w:t xml:space="preserve">64074 тыс. </w:t>
      </w:r>
      <w:r w:rsidRPr="00F05F79">
        <w:rPr>
          <w:sz w:val="27"/>
          <w:szCs w:val="27"/>
        </w:rPr>
        <w:t xml:space="preserve">тенге (24%) связано с увеличением окладов и тарифов в </w:t>
      </w:r>
      <w:r w:rsidR="00DD3F3B">
        <w:rPr>
          <w:sz w:val="27"/>
          <w:szCs w:val="27"/>
        </w:rPr>
        <w:t>2009</w:t>
      </w:r>
      <w:r w:rsidRPr="00F05F79">
        <w:rPr>
          <w:sz w:val="27"/>
          <w:szCs w:val="27"/>
        </w:rPr>
        <w:t>году [5].</w:t>
      </w:r>
    </w:p>
    <w:p w:rsidR="00DE5365" w:rsidRPr="00F05F79" w:rsidRDefault="00DE5365" w:rsidP="00F05F79">
      <w:pPr>
        <w:ind w:firstLine="709"/>
        <w:jc w:val="both"/>
        <w:rPr>
          <w:sz w:val="27"/>
          <w:szCs w:val="27"/>
        </w:rPr>
      </w:pPr>
      <w:r w:rsidRPr="00F05F79">
        <w:rPr>
          <w:sz w:val="27"/>
          <w:szCs w:val="27"/>
        </w:rPr>
        <w:t>Коэффициент текущей ликвидности за 2009год увеличился с 0,90 до 0,38, что  рассматривается, как не благоприятная тенденция. Наиболее ликвидными  оборотными активами – денежными средствами возможно покрытие только 0,10% обязательств. Из этого следует, что оборотные активы предприятия  недостаточны для оплаты  краткосрочных  обязательств, уровень платежеспособности очень низкий.</w:t>
      </w:r>
    </w:p>
    <w:p w:rsidR="00DE5365" w:rsidRPr="00F05F79" w:rsidRDefault="00DE5365" w:rsidP="00F05F79">
      <w:pPr>
        <w:ind w:firstLine="709"/>
        <w:jc w:val="both"/>
        <w:rPr>
          <w:sz w:val="27"/>
          <w:szCs w:val="27"/>
        </w:rPr>
      </w:pPr>
      <w:r w:rsidRPr="00F05F79">
        <w:rPr>
          <w:sz w:val="27"/>
          <w:szCs w:val="27"/>
        </w:rPr>
        <w:t>Объем реализации продукции может оказывать положительное и отрицательное влияние на сумму прибыли. Увеличение объема рентабельной продукции приводит к пропорциональному увеличению прибыли. Увеличение реализации объема убыточной продукции приводит к уменьшению суммы прибыли.</w:t>
      </w:r>
    </w:p>
    <w:p w:rsidR="00DE5365" w:rsidRPr="00F05F79" w:rsidRDefault="00DE5365" w:rsidP="00F05F79">
      <w:pPr>
        <w:ind w:firstLine="709"/>
        <w:jc w:val="both"/>
        <w:rPr>
          <w:sz w:val="27"/>
          <w:szCs w:val="27"/>
        </w:rPr>
      </w:pPr>
      <w:r w:rsidRPr="00F05F79">
        <w:rPr>
          <w:sz w:val="27"/>
          <w:szCs w:val="27"/>
        </w:rPr>
        <w:t>Себестоимость продукции и прибыль находятся в обратной зависимости: снижение себестоимости приводит к увеличению прибыли и наоборот.</w:t>
      </w:r>
    </w:p>
    <w:p w:rsidR="00DE5365" w:rsidRPr="00F05F79" w:rsidRDefault="00DE5365" w:rsidP="00F05F79">
      <w:pPr>
        <w:ind w:firstLine="709"/>
        <w:jc w:val="both"/>
        <w:rPr>
          <w:sz w:val="27"/>
          <w:szCs w:val="27"/>
        </w:rPr>
      </w:pPr>
      <w:r w:rsidRPr="00F05F79">
        <w:rPr>
          <w:sz w:val="27"/>
          <w:szCs w:val="27"/>
        </w:rPr>
        <w:t>При планировании цен и выручки предприятием достигнуто договорное соглашение о назначении стоимости оказываемых услуг в размере 3% от получаемого дохода курируемых предприятий.</w:t>
      </w:r>
    </w:p>
    <w:p w:rsidR="00DE5365" w:rsidRPr="00F05F79" w:rsidRDefault="00DE5365" w:rsidP="00F05F79">
      <w:pPr>
        <w:ind w:firstLine="709"/>
        <w:jc w:val="both"/>
        <w:rPr>
          <w:sz w:val="27"/>
          <w:szCs w:val="27"/>
        </w:rPr>
      </w:pPr>
      <w:r w:rsidRPr="00F05F79">
        <w:rPr>
          <w:sz w:val="27"/>
          <w:szCs w:val="27"/>
        </w:rPr>
        <w:t xml:space="preserve">Нужно принимать меры по освобождению оборотных средств, чтобы потом их направить для производства и реализации дополнительного объема услуг, что может способствовать повышению уровня рентабельности предприятия. </w:t>
      </w:r>
    </w:p>
    <w:p w:rsidR="00DE5365" w:rsidRPr="00F05F79" w:rsidRDefault="00DE5365" w:rsidP="00F05F79">
      <w:pPr>
        <w:ind w:firstLine="709"/>
        <w:jc w:val="both"/>
        <w:rPr>
          <w:sz w:val="27"/>
          <w:szCs w:val="27"/>
        </w:rPr>
      </w:pPr>
      <w:r w:rsidRPr="00F05F79">
        <w:rPr>
          <w:sz w:val="27"/>
          <w:szCs w:val="27"/>
        </w:rPr>
        <w:t xml:space="preserve">За счет сокращения филиалов рыночная доля компании в </w:t>
      </w:r>
      <w:smartTag w:uri="urn:schemas-microsoft-com:office:smarttags" w:element="metricconverter">
        <w:smartTagPr>
          <w:attr w:name="ProductID" w:val="2009 г"/>
        </w:smartTagPr>
        <w:r w:rsidR="00DD3F3B">
          <w:rPr>
            <w:sz w:val="27"/>
            <w:szCs w:val="27"/>
          </w:rPr>
          <w:t>2009</w:t>
        </w:r>
        <w:r w:rsidRPr="00F05F79">
          <w:rPr>
            <w:sz w:val="27"/>
            <w:szCs w:val="27"/>
          </w:rPr>
          <w:t xml:space="preserve"> г</w:t>
        </w:r>
      </w:smartTag>
      <w:r w:rsidRPr="00F05F79">
        <w:rPr>
          <w:sz w:val="27"/>
          <w:szCs w:val="27"/>
        </w:rPr>
        <w:t xml:space="preserve">. снизилась по сравнению с </w:t>
      </w:r>
      <w:smartTag w:uri="urn:schemas-microsoft-com:office:smarttags" w:element="metricconverter">
        <w:smartTagPr>
          <w:attr w:name="ProductID" w:val="2008 г"/>
        </w:smartTagPr>
        <w:r w:rsidR="00DD3F3B">
          <w:rPr>
            <w:sz w:val="27"/>
            <w:szCs w:val="27"/>
          </w:rPr>
          <w:t>2008</w:t>
        </w:r>
        <w:r w:rsidRPr="00F05F79">
          <w:rPr>
            <w:sz w:val="27"/>
            <w:szCs w:val="27"/>
          </w:rPr>
          <w:t xml:space="preserve"> г</w:t>
        </w:r>
      </w:smartTag>
      <w:r w:rsidRPr="00F05F79">
        <w:rPr>
          <w:sz w:val="27"/>
          <w:szCs w:val="27"/>
        </w:rPr>
        <w:t>. на 0,2%, что отразилась на общем виде отношения прибыли к общему товарооборту (грузообороту, выступающему в отчетности в виде валовых доходов) в целом на 1 %. Однако надо отметить, что такой анализ в компании проводится не регулярно и практически не проводятся в ней СВОТ – анализ.</w:t>
      </w:r>
    </w:p>
    <w:p w:rsidR="00DE5365" w:rsidRPr="00F05F79" w:rsidRDefault="00DE5365" w:rsidP="00F05F79">
      <w:pPr>
        <w:shd w:val="clear" w:color="auto" w:fill="FFFFFF"/>
        <w:ind w:firstLine="709"/>
        <w:jc w:val="both"/>
        <w:rPr>
          <w:sz w:val="27"/>
          <w:szCs w:val="27"/>
        </w:rPr>
      </w:pPr>
      <w:r w:rsidRPr="00F05F79">
        <w:rPr>
          <w:color w:val="000000"/>
          <w:sz w:val="27"/>
          <w:szCs w:val="27"/>
        </w:rPr>
        <w:t xml:space="preserve">На рост стоимости активов в </w:t>
      </w:r>
      <w:r w:rsidR="00DD3F3B">
        <w:rPr>
          <w:color w:val="000000"/>
          <w:sz w:val="27"/>
          <w:szCs w:val="27"/>
        </w:rPr>
        <w:t>2008</w:t>
      </w:r>
      <w:r w:rsidRPr="00F05F79">
        <w:rPr>
          <w:color w:val="000000"/>
          <w:sz w:val="27"/>
          <w:szCs w:val="27"/>
        </w:rPr>
        <w:t xml:space="preserve"> году большое влияние оказало увеличение стоимости долгосрочных активов на 10,3% и текущих активов на 17,3% по сравнению с </w:t>
      </w:r>
      <w:r w:rsidR="00DD3F3B">
        <w:rPr>
          <w:color w:val="000000"/>
          <w:sz w:val="27"/>
          <w:szCs w:val="27"/>
        </w:rPr>
        <w:t>2007</w:t>
      </w:r>
      <w:r w:rsidRPr="00F05F79">
        <w:rPr>
          <w:color w:val="000000"/>
          <w:sz w:val="27"/>
          <w:szCs w:val="27"/>
        </w:rPr>
        <w:t xml:space="preserve"> годом. За анализируемый период году прирост текущих активов превышает прирост долгосрочных активов.</w:t>
      </w:r>
    </w:p>
    <w:p w:rsidR="00DE5365" w:rsidRPr="00F05F79" w:rsidRDefault="00DE5365" w:rsidP="00F05F79">
      <w:pPr>
        <w:ind w:firstLine="709"/>
        <w:jc w:val="both"/>
        <w:rPr>
          <w:sz w:val="27"/>
          <w:szCs w:val="27"/>
        </w:rPr>
      </w:pPr>
      <w:r w:rsidRPr="00F05F79">
        <w:rPr>
          <w:color w:val="000000"/>
          <w:sz w:val="27"/>
          <w:szCs w:val="27"/>
        </w:rPr>
        <w:t>Удельный вес в структуре стоимости имущества долгосрочные активы занимают от 54% до 50%. Это связано со значительной фондоёмкостью производства и стремлением предприятия развивать свой производственный потенциал.</w:t>
      </w:r>
      <w:r w:rsidRPr="00F05F79">
        <w:rPr>
          <w:sz w:val="27"/>
          <w:szCs w:val="27"/>
        </w:rPr>
        <w:t xml:space="preserve">  </w:t>
      </w:r>
      <w:r w:rsidRPr="00F05F79">
        <w:rPr>
          <w:sz w:val="27"/>
          <w:szCs w:val="27"/>
          <w:lang w:val="en-US"/>
        </w:rPr>
        <w:t>[7]</w:t>
      </w:r>
    </w:p>
    <w:p w:rsidR="00DE5365" w:rsidRPr="00F05F79" w:rsidRDefault="00DE5365" w:rsidP="00F05F79">
      <w:pPr>
        <w:pStyle w:val="a5"/>
        <w:rPr>
          <w:sz w:val="27"/>
          <w:szCs w:val="27"/>
        </w:rPr>
      </w:pPr>
      <w:r w:rsidRPr="00F05F79">
        <w:rPr>
          <w:sz w:val="27"/>
          <w:szCs w:val="27"/>
        </w:rPr>
        <w:t>Анализ баланса позволяет определить, какими средствами располагает предприятие (Приложение А-Б). Анализ баланса дает лишь общее суждение о кредитоспособности, в то время как для выводов о степени платежеспособности необходимо рассчитать и качественные показатели, оценивающие перспективы развития предприятий, их жизнеспособность. [8-9]</w:t>
      </w:r>
    </w:p>
    <w:p w:rsidR="00DE5365" w:rsidRPr="00F05F79" w:rsidRDefault="00DE5365" w:rsidP="00F05F79">
      <w:pPr>
        <w:pStyle w:val="22"/>
        <w:ind w:firstLine="709"/>
        <w:rPr>
          <w:sz w:val="27"/>
          <w:szCs w:val="27"/>
        </w:rPr>
      </w:pPr>
      <w:r w:rsidRPr="00F05F79">
        <w:rPr>
          <w:sz w:val="27"/>
          <w:szCs w:val="27"/>
        </w:rPr>
        <w:t>Наличие просроченной задолженности по кредитам других банков является негативным фактором и свидетельствует о явных просчетах и срывах в деятельности заемщика, которые, возможно, планируется временно компенсировать при помощи кредита. Для нормального функционирования надо увеличить долю собственных средств и постараться как можно скорее ликвидировать кредиторскую задолженность. [8-9]</w:t>
      </w:r>
    </w:p>
    <w:p w:rsidR="00DE5365" w:rsidRPr="00F05F79" w:rsidRDefault="00DE5365" w:rsidP="00F05F79">
      <w:pPr>
        <w:pStyle w:val="22"/>
        <w:ind w:firstLine="709"/>
        <w:rPr>
          <w:sz w:val="27"/>
          <w:szCs w:val="27"/>
        </w:rPr>
      </w:pPr>
      <w:r w:rsidRPr="00F05F79">
        <w:rPr>
          <w:sz w:val="27"/>
          <w:szCs w:val="27"/>
        </w:rPr>
        <w:t xml:space="preserve">В структуре балансового дохода произошли следующие изменения: высокая доля дохода приходится на доход от реализации, т.е. основная деятельность предприятия приносит ему основной доход. Резко снизился удельный вес внереализационных доходов на конец отчетного </w:t>
      </w:r>
      <w:r w:rsidR="00DD3F3B">
        <w:rPr>
          <w:sz w:val="27"/>
          <w:szCs w:val="27"/>
        </w:rPr>
        <w:t>2009</w:t>
      </w:r>
      <w:r w:rsidRPr="00F05F79">
        <w:rPr>
          <w:sz w:val="27"/>
          <w:szCs w:val="27"/>
        </w:rPr>
        <w:t xml:space="preserve"> года (-1457,31%)</w:t>
      </w:r>
    </w:p>
    <w:p w:rsidR="00DE5365" w:rsidRPr="00F05F79" w:rsidRDefault="00DE5365" w:rsidP="00F05F79">
      <w:pPr>
        <w:pStyle w:val="22"/>
        <w:ind w:firstLine="709"/>
        <w:rPr>
          <w:sz w:val="27"/>
          <w:szCs w:val="27"/>
        </w:rPr>
      </w:pPr>
      <w:r w:rsidRPr="00F05F79">
        <w:rPr>
          <w:sz w:val="27"/>
          <w:szCs w:val="27"/>
        </w:rPr>
        <w:t xml:space="preserve">Отрицательным фактором в деятельности предприятия на начало </w:t>
      </w:r>
      <w:r w:rsidR="00DD3F3B">
        <w:rPr>
          <w:sz w:val="27"/>
          <w:szCs w:val="27"/>
        </w:rPr>
        <w:t>2008</w:t>
      </w:r>
      <w:r w:rsidRPr="00F05F79">
        <w:rPr>
          <w:sz w:val="27"/>
          <w:szCs w:val="27"/>
        </w:rPr>
        <w:t xml:space="preserve"> года является наличие большой суммы и удельного веса операционных расходов. Т.к. эти расходы поглотили большую часть дохода от реализации, то, соответственно, у предприятия была совсем небольшая балансовый доход.</w:t>
      </w:r>
    </w:p>
    <w:p w:rsidR="00DE5365" w:rsidRPr="00F05F79" w:rsidRDefault="00DE5365" w:rsidP="00F05F79">
      <w:pPr>
        <w:ind w:firstLine="709"/>
        <w:jc w:val="both"/>
        <w:rPr>
          <w:sz w:val="27"/>
          <w:szCs w:val="27"/>
        </w:rPr>
      </w:pPr>
    </w:p>
    <w:p w:rsidR="00863350" w:rsidRDefault="00863350" w:rsidP="00AC5B57">
      <w:pPr>
        <w:shd w:val="clear" w:color="auto" w:fill="FFFFFF"/>
        <w:autoSpaceDE w:val="0"/>
        <w:autoSpaceDN w:val="0"/>
        <w:adjustRightInd w:val="0"/>
        <w:ind w:firstLine="720"/>
        <w:jc w:val="both"/>
        <w:rPr>
          <w:sz w:val="28"/>
          <w:szCs w:val="28"/>
        </w:rPr>
      </w:pPr>
    </w:p>
    <w:p w:rsidR="00863350" w:rsidRDefault="00863350" w:rsidP="00AC5B57">
      <w:pPr>
        <w:shd w:val="clear" w:color="auto" w:fill="FFFFFF"/>
        <w:autoSpaceDE w:val="0"/>
        <w:autoSpaceDN w:val="0"/>
        <w:adjustRightInd w:val="0"/>
        <w:ind w:firstLine="720"/>
        <w:jc w:val="both"/>
        <w:rPr>
          <w:sz w:val="28"/>
          <w:szCs w:val="28"/>
        </w:rPr>
      </w:pPr>
    </w:p>
    <w:p w:rsidR="00DE5365" w:rsidRPr="00863350" w:rsidRDefault="00863350" w:rsidP="00AC5B57">
      <w:pPr>
        <w:shd w:val="clear" w:color="auto" w:fill="FFFFFF"/>
        <w:autoSpaceDE w:val="0"/>
        <w:autoSpaceDN w:val="0"/>
        <w:adjustRightInd w:val="0"/>
        <w:ind w:firstLine="720"/>
        <w:jc w:val="both"/>
        <w:rPr>
          <w:b/>
          <w:bCs/>
          <w:iCs/>
          <w:sz w:val="27"/>
          <w:szCs w:val="27"/>
        </w:rPr>
      </w:pPr>
      <w:r w:rsidRPr="00863350">
        <w:rPr>
          <w:b/>
          <w:sz w:val="27"/>
          <w:szCs w:val="27"/>
        </w:rPr>
        <w:t>2.2</w:t>
      </w:r>
      <w:r w:rsidR="00DE5365" w:rsidRPr="00863350">
        <w:rPr>
          <w:b/>
          <w:sz w:val="27"/>
          <w:szCs w:val="27"/>
        </w:rPr>
        <w:t xml:space="preserve"> </w:t>
      </w:r>
      <w:r w:rsidRPr="00863350">
        <w:rPr>
          <w:b/>
          <w:sz w:val="27"/>
          <w:szCs w:val="27"/>
        </w:rPr>
        <w:t xml:space="preserve">Анализ </w:t>
      </w:r>
      <w:r w:rsidR="00DE5365" w:rsidRPr="00863350">
        <w:rPr>
          <w:b/>
          <w:sz w:val="27"/>
          <w:szCs w:val="27"/>
        </w:rPr>
        <w:t>амортизации</w:t>
      </w:r>
      <w:r w:rsidRPr="00863350">
        <w:rPr>
          <w:b/>
          <w:sz w:val="27"/>
          <w:szCs w:val="27"/>
        </w:rPr>
        <w:t xml:space="preserve"> </w:t>
      </w:r>
      <w:r w:rsidR="00DE5365" w:rsidRPr="00863350">
        <w:rPr>
          <w:b/>
          <w:sz w:val="27"/>
          <w:szCs w:val="27"/>
        </w:rPr>
        <w:t xml:space="preserve">основных средств </w:t>
      </w:r>
      <w:r w:rsidR="00DE5365" w:rsidRPr="00863350">
        <w:rPr>
          <w:b/>
          <w:bCs/>
          <w:sz w:val="27"/>
          <w:szCs w:val="27"/>
        </w:rPr>
        <w:t>ТОО «СП Русбурмаш-Казахстан»</w:t>
      </w:r>
    </w:p>
    <w:p w:rsidR="00DE5365" w:rsidRPr="00863350" w:rsidRDefault="00DE5365" w:rsidP="00AC5B57">
      <w:pPr>
        <w:ind w:firstLine="720"/>
        <w:jc w:val="both"/>
        <w:rPr>
          <w:sz w:val="27"/>
          <w:szCs w:val="27"/>
        </w:rPr>
      </w:pPr>
    </w:p>
    <w:p w:rsidR="00DE5365" w:rsidRPr="00863350" w:rsidRDefault="00DE5365" w:rsidP="00AC5B57">
      <w:pPr>
        <w:ind w:firstLine="720"/>
        <w:jc w:val="both"/>
        <w:rPr>
          <w:sz w:val="27"/>
          <w:szCs w:val="27"/>
        </w:rPr>
      </w:pPr>
      <w:r w:rsidRPr="00863350">
        <w:rPr>
          <w:sz w:val="27"/>
          <w:szCs w:val="27"/>
        </w:rPr>
        <w:t>Амортизируемая стоимость – разность между первоначальной стоимостью и прогнозируемой ликвидационной стоимостью, которая систематически распределяется в виде амортизационных отчислений на расходы организации в течение всего срока полезной или нормативной службы, при этом: [1</w:t>
      </w:r>
      <w:r w:rsidR="00863350" w:rsidRPr="00863350">
        <w:rPr>
          <w:sz w:val="27"/>
          <w:szCs w:val="27"/>
        </w:rPr>
        <w:t>0-13</w:t>
      </w:r>
      <w:r w:rsidRPr="00863350">
        <w:rPr>
          <w:sz w:val="27"/>
          <w:szCs w:val="27"/>
        </w:rPr>
        <w:t>]</w:t>
      </w:r>
    </w:p>
    <w:p w:rsidR="00DE5365" w:rsidRPr="00863350" w:rsidRDefault="00DE5365" w:rsidP="00AC5B57">
      <w:pPr>
        <w:widowControl w:val="0"/>
        <w:numPr>
          <w:ilvl w:val="0"/>
          <w:numId w:val="1"/>
        </w:numPr>
        <w:tabs>
          <w:tab w:val="clear" w:pos="2850"/>
          <w:tab w:val="num" w:pos="-142"/>
        </w:tabs>
        <w:ind w:left="0" w:firstLine="720"/>
        <w:jc w:val="both"/>
        <w:rPr>
          <w:sz w:val="27"/>
          <w:szCs w:val="27"/>
        </w:rPr>
      </w:pPr>
      <w:r w:rsidRPr="00863350">
        <w:rPr>
          <w:sz w:val="27"/>
          <w:szCs w:val="27"/>
        </w:rPr>
        <w:t>срок полезной службы – это период, в течение которого предприятие предполагает получение экономической выгоды от использования основных средств;</w:t>
      </w:r>
    </w:p>
    <w:p w:rsidR="00DE5365" w:rsidRPr="00863350" w:rsidRDefault="00DE5365" w:rsidP="00AC5B57">
      <w:pPr>
        <w:widowControl w:val="0"/>
        <w:numPr>
          <w:ilvl w:val="0"/>
          <w:numId w:val="1"/>
        </w:numPr>
        <w:tabs>
          <w:tab w:val="clear" w:pos="2850"/>
          <w:tab w:val="num" w:pos="-142"/>
        </w:tabs>
        <w:ind w:left="0" w:firstLine="720"/>
        <w:jc w:val="both"/>
        <w:rPr>
          <w:sz w:val="27"/>
          <w:szCs w:val="27"/>
        </w:rPr>
      </w:pPr>
      <w:r w:rsidRPr="00863350">
        <w:rPr>
          <w:sz w:val="27"/>
          <w:szCs w:val="27"/>
        </w:rPr>
        <w:t>срок нормативной службы – это период, в течение которого предприятие начисляет износ на основные средства в соответствии с установленными нормами.</w:t>
      </w:r>
    </w:p>
    <w:p w:rsidR="00DE5365" w:rsidRPr="00863350" w:rsidRDefault="00DE5365" w:rsidP="00AC5B57">
      <w:pPr>
        <w:pStyle w:val="a5"/>
        <w:ind w:firstLine="720"/>
        <w:rPr>
          <w:sz w:val="27"/>
          <w:szCs w:val="27"/>
        </w:rPr>
      </w:pPr>
      <w:r w:rsidRPr="00863350">
        <w:rPr>
          <w:sz w:val="27"/>
          <w:szCs w:val="27"/>
        </w:rPr>
        <w:t xml:space="preserve">Приведем пример выбора указанного в теоретической части метода начисления амортизации. Так, ТОО «Русбурмаш - Казахстан» приобрело в декабре </w:t>
      </w:r>
      <w:r w:rsidR="00DD3F3B">
        <w:rPr>
          <w:sz w:val="27"/>
          <w:szCs w:val="27"/>
        </w:rPr>
        <w:t>2009</w:t>
      </w:r>
      <w:r w:rsidRPr="00863350">
        <w:rPr>
          <w:sz w:val="27"/>
          <w:szCs w:val="27"/>
        </w:rPr>
        <w:t xml:space="preserve"> года комплект ремонтно - строительного  оборудования стоимостью 750000 тенге. Предполагаемая ликвидационная стоимость 15000 тенге, срок полезной службы 10 лет. Предприятие начисляло амортизацию методом суммы чисел, а в начале 2009 года было решено его изменить и перейти к методу равномерного списания стоимости. Влияние изменений в принципах учета рассчитывается и отражается следующим образом:</w:t>
      </w:r>
    </w:p>
    <w:p w:rsidR="00DE5365" w:rsidRPr="00863350" w:rsidRDefault="00DE5365" w:rsidP="00AC5B57">
      <w:pPr>
        <w:pStyle w:val="a5"/>
        <w:ind w:firstLine="720"/>
        <w:rPr>
          <w:sz w:val="27"/>
          <w:szCs w:val="27"/>
        </w:rPr>
      </w:pPr>
      <w:r w:rsidRPr="00863350">
        <w:rPr>
          <w:sz w:val="27"/>
          <w:szCs w:val="27"/>
        </w:rPr>
        <w:t xml:space="preserve">Методы начисления амортизации могут определяться учетной политикой и применяться от одного отчетного периода к другому. В случае изменения метода начисления амортизации должны раскрываться причины, вызвавшие это изменение. По бюджетным учреждениям право выбора метода начисления износа на основные средства предоставляется уполномоченным органам, осуществляющим по отношению к учреждениям функции организации права государственной собственности. </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Налогообложение основных средств рассмат</w:t>
      </w:r>
      <w:r w:rsidRPr="00863350">
        <w:rPr>
          <w:spacing w:val="-3"/>
          <w:sz w:val="27"/>
          <w:szCs w:val="27"/>
        </w:rPr>
        <w:softHyphen/>
        <w:t>ривается в Кодексе Республики Казахстан «О на</w:t>
      </w:r>
      <w:r w:rsidRPr="00863350">
        <w:rPr>
          <w:spacing w:val="-3"/>
          <w:sz w:val="27"/>
          <w:szCs w:val="27"/>
        </w:rPr>
        <w:softHyphen/>
        <w:t>логах и других обязательных платежах в бюджет» (далее - Кодекс) в разделе 12 «Земельный на</w:t>
      </w:r>
      <w:r w:rsidRPr="00863350">
        <w:rPr>
          <w:spacing w:val="-3"/>
          <w:sz w:val="27"/>
          <w:szCs w:val="27"/>
        </w:rPr>
        <w:softHyphen/>
        <w:t>лог», разделе 13 «Налог на транспортные сред</w:t>
      </w:r>
      <w:r w:rsidRPr="00863350">
        <w:rPr>
          <w:spacing w:val="-3"/>
          <w:sz w:val="27"/>
          <w:szCs w:val="27"/>
        </w:rPr>
        <w:softHyphen/>
        <w:t>ства» и разделе 14 «Налог на имущество».</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Таким образом, в определении основных средств как по НСФО, так и МСФО выделяют три основных признака:</w:t>
      </w:r>
    </w:p>
    <w:p w:rsidR="00DE5365" w:rsidRPr="00863350" w:rsidRDefault="00DE5365" w:rsidP="00AC5B57">
      <w:pPr>
        <w:widowControl w:val="0"/>
        <w:numPr>
          <w:ilvl w:val="0"/>
          <w:numId w:val="25"/>
        </w:numPr>
        <w:shd w:val="clear" w:color="auto" w:fill="FFFFFF"/>
        <w:tabs>
          <w:tab w:val="left" w:pos="612"/>
        </w:tabs>
        <w:autoSpaceDE w:val="0"/>
        <w:autoSpaceDN w:val="0"/>
        <w:adjustRightInd w:val="0"/>
        <w:ind w:firstLine="720"/>
        <w:jc w:val="both"/>
        <w:rPr>
          <w:spacing w:val="-3"/>
          <w:sz w:val="27"/>
          <w:szCs w:val="27"/>
        </w:rPr>
      </w:pPr>
      <w:r w:rsidRPr="00863350">
        <w:rPr>
          <w:spacing w:val="-3"/>
          <w:sz w:val="27"/>
          <w:szCs w:val="27"/>
        </w:rPr>
        <w:t>наличие материальной формы;</w:t>
      </w:r>
    </w:p>
    <w:p w:rsidR="00DE5365" w:rsidRPr="00863350" w:rsidRDefault="00DE5365" w:rsidP="00AC5B57">
      <w:pPr>
        <w:widowControl w:val="0"/>
        <w:numPr>
          <w:ilvl w:val="0"/>
          <w:numId w:val="25"/>
        </w:numPr>
        <w:shd w:val="clear" w:color="auto" w:fill="FFFFFF"/>
        <w:tabs>
          <w:tab w:val="left" w:pos="612"/>
        </w:tabs>
        <w:autoSpaceDE w:val="0"/>
        <w:autoSpaceDN w:val="0"/>
        <w:adjustRightInd w:val="0"/>
        <w:ind w:firstLine="720"/>
        <w:jc w:val="both"/>
        <w:rPr>
          <w:spacing w:val="-3"/>
          <w:sz w:val="27"/>
          <w:szCs w:val="27"/>
        </w:rPr>
      </w:pPr>
      <w:r w:rsidRPr="00863350">
        <w:rPr>
          <w:spacing w:val="-3"/>
          <w:sz w:val="27"/>
          <w:szCs w:val="27"/>
        </w:rPr>
        <w:t>целевой характер использования в про</w:t>
      </w:r>
      <w:r w:rsidRPr="00863350">
        <w:rPr>
          <w:spacing w:val="-3"/>
          <w:sz w:val="27"/>
          <w:szCs w:val="27"/>
        </w:rPr>
        <w:softHyphen/>
        <w:t>цессе нормальной деятельности компании (не предназначены для продажи);</w:t>
      </w:r>
    </w:p>
    <w:p w:rsidR="00DE5365" w:rsidRPr="00863350" w:rsidRDefault="00DE5365" w:rsidP="00AC5B57">
      <w:pPr>
        <w:widowControl w:val="0"/>
        <w:numPr>
          <w:ilvl w:val="0"/>
          <w:numId w:val="25"/>
        </w:numPr>
        <w:shd w:val="clear" w:color="auto" w:fill="FFFFFF"/>
        <w:tabs>
          <w:tab w:val="left" w:pos="612"/>
        </w:tabs>
        <w:autoSpaceDE w:val="0"/>
        <w:autoSpaceDN w:val="0"/>
        <w:adjustRightInd w:val="0"/>
        <w:ind w:firstLine="720"/>
        <w:jc w:val="both"/>
        <w:rPr>
          <w:spacing w:val="-3"/>
          <w:sz w:val="27"/>
          <w:szCs w:val="27"/>
        </w:rPr>
      </w:pPr>
      <w:r w:rsidRPr="00863350">
        <w:rPr>
          <w:spacing w:val="-3"/>
          <w:sz w:val="27"/>
          <w:szCs w:val="27"/>
        </w:rPr>
        <w:t>длительный срок использования. Рассмотрим способы начисления амортиза</w:t>
      </w:r>
      <w:r w:rsidRPr="00863350">
        <w:rPr>
          <w:spacing w:val="-3"/>
          <w:sz w:val="27"/>
          <w:szCs w:val="27"/>
        </w:rPr>
        <w:softHyphen/>
        <w:t>ции в НСФО и в МСФО, т. к. основные средства, участвуя в течение длительного периода вре</w:t>
      </w:r>
      <w:r w:rsidRPr="00863350">
        <w:rPr>
          <w:spacing w:val="-3"/>
          <w:sz w:val="27"/>
          <w:szCs w:val="27"/>
        </w:rPr>
        <w:softHyphen/>
        <w:t>мени в процессе производства, постепенно из</w:t>
      </w:r>
      <w:r w:rsidRPr="00863350">
        <w:rPr>
          <w:spacing w:val="-3"/>
          <w:sz w:val="27"/>
          <w:szCs w:val="27"/>
        </w:rPr>
        <w:softHyphen/>
        <w:t>нашиваются.</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Износ - это процесс потери физических и моральных характеристик.</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Для учета износа основных средств приме</w:t>
      </w:r>
      <w:r w:rsidRPr="00863350">
        <w:rPr>
          <w:spacing w:val="-3"/>
          <w:sz w:val="27"/>
          <w:szCs w:val="27"/>
        </w:rPr>
        <w:softHyphen/>
        <w:t>няются пассивные счета подраздела 2420 «Амор</w:t>
      </w:r>
      <w:r w:rsidRPr="00863350">
        <w:rPr>
          <w:spacing w:val="-3"/>
          <w:sz w:val="27"/>
          <w:szCs w:val="27"/>
        </w:rPr>
        <w:softHyphen/>
        <w:t>тизация и обесценение основных средств»:</w:t>
      </w:r>
    </w:p>
    <w:p w:rsidR="00DE5365" w:rsidRPr="00863350" w:rsidRDefault="00DE5365" w:rsidP="00AC5B57">
      <w:pPr>
        <w:widowControl w:val="0"/>
        <w:numPr>
          <w:ilvl w:val="0"/>
          <w:numId w:val="23"/>
        </w:numPr>
        <w:shd w:val="clear" w:color="auto" w:fill="FFFFFF"/>
        <w:tabs>
          <w:tab w:val="left" w:pos="295"/>
        </w:tabs>
        <w:autoSpaceDE w:val="0"/>
        <w:autoSpaceDN w:val="0"/>
        <w:adjustRightInd w:val="0"/>
        <w:ind w:firstLine="720"/>
        <w:jc w:val="both"/>
        <w:rPr>
          <w:spacing w:val="-3"/>
          <w:sz w:val="27"/>
          <w:szCs w:val="27"/>
        </w:rPr>
      </w:pPr>
      <w:r w:rsidRPr="00863350">
        <w:rPr>
          <w:spacing w:val="-3"/>
          <w:sz w:val="27"/>
          <w:szCs w:val="27"/>
        </w:rPr>
        <w:t>2421 «Амортизация основных средств»;</w:t>
      </w:r>
    </w:p>
    <w:p w:rsidR="00DE5365" w:rsidRPr="00863350" w:rsidRDefault="00DE5365" w:rsidP="00AC5B57">
      <w:pPr>
        <w:widowControl w:val="0"/>
        <w:numPr>
          <w:ilvl w:val="0"/>
          <w:numId w:val="23"/>
        </w:numPr>
        <w:shd w:val="clear" w:color="auto" w:fill="FFFFFF"/>
        <w:tabs>
          <w:tab w:val="left" w:pos="295"/>
        </w:tabs>
        <w:autoSpaceDE w:val="0"/>
        <w:autoSpaceDN w:val="0"/>
        <w:adjustRightInd w:val="0"/>
        <w:ind w:firstLine="720"/>
        <w:jc w:val="both"/>
        <w:rPr>
          <w:spacing w:val="-3"/>
          <w:sz w:val="27"/>
          <w:szCs w:val="27"/>
        </w:rPr>
      </w:pPr>
      <w:r w:rsidRPr="00863350">
        <w:rPr>
          <w:spacing w:val="-3"/>
          <w:sz w:val="27"/>
          <w:szCs w:val="27"/>
        </w:rPr>
        <w:t xml:space="preserve">2422 «Обесценение основных средств». </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В НСФО 2, касаемо амортизации, говорится сле</w:t>
      </w:r>
      <w:r w:rsidRPr="00863350">
        <w:rPr>
          <w:spacing w:val="-3"/>
          <w:sz w:val="27"/>
          <w:szCs w:val="27"/>
        </w:rPr>
        <w:softHyphen/>
        <w:t>дующее: амортизация актива начинается, когда актив готов к эксплуатации, т. е. находится в том месте и состоянии, которые необходимы для того, чтобы он мог функционировать, как это заплани</w:t>
      </w:r>
      <w:r w:rsidRPr="00863350">
        <w:rPr>
          <w:spacing w:val="-3"/>
          <w:sz w:val="27"/>
          <w:szCs w:val="27"/>
        </w:rPr>
        <w:softHyphen/>
        <w:t>ровано руководством субъекта. Амортизация ак</w:t>
      </w:r>
      <w:r w:rsidRPr="00863350">
        <w:rPr>
          <w:spacing w:val="-3"/>
          <w:sz w:val="27"/>
          <w:szCs w:val="27"/>
        </w:rPr>
        <w:softHyphen/>
        <w:t>тива прекращается в более раннюю из следую</w:t>
      </w:r>
      <w:r w:rsidRPr="00863350">
        <w:rPr>
          <w:spacing w:val="-3"/>
          <w:sz w:val="27"/>
          <w:szCs w:val="27"/>
        </w:rPr>
        <w:softHyphen/>
        <w:t>щих дат: дату, на которую актив классифицирует</w:t>
      </w:r>
      <w:r w:rsidRPr="00863350">
        <w:rPr>
          <w:spacing w:val="-3"/>
          <w:sz w:val="27"/>
          <w:szCs w:val="27"/>
        </w:rPr>
        <w:softHyphen/>
        <w:t>ся как предназначенный для продажи (или вклю</w:t>
      </w:r>
      <w:r w:rsidRPr="00863350">
        <w:rPr>
          <w:spacing w:val="-3"/>
          <w:sz w:val="27"/>
          <w:szCs w:val="27"/>
        </w:rPr>
        <w:softHyphen/>
        <w:t>ченный в группу на выбытие, классифицирован</w:t>
      </w:r>
      <w:r w:rsidRPr="00863350">
        <w:rPr>
          <w:spacing w:val="-3"/>
          <w:sz w:val="27"/>
          <w:szCs w:val="27"/>
        </w:rPr>
        <w:softHyphen/>
        <w:t>ную как предназначенную для продажи), и дату, на которую признание актива прекращается.</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Следовательно, амортизация не прекраща</w:t>
      </w:r>
      <w:r w:rsidRPr="00863350">
        <w:rPr>
          <w:spacing w:val="-3"/>
          <w:sz w:val="27"/>
          <w:szCs w:val="27"/>
        </w:rPr>
        <w:softHyphen/>
        <w:t>ется, когда актив начинает простаивать или вы</w:t>
      </w:r>
      <w:r w:rsidRPr="00863350">
        <w:rPr>
          <w:spacing w:val="-3"/>
          <w:sz w:val="27"/>
          <w:szCs w:val="27"/>
        </w:rPr>
        <w:softHyphen/>
        <w:t>водится из активной эксплуатации, за исключе</w:t>
      </w:r>
      <w:r w:rsidRPr="00863350">
        <w:rPr>
          <w:spacing w:val="-3"/>
          <w:sz w:val="27"/>
          <w:szCs w:val="27"/>
        </w:rPr>
        <w:softHyphen/>
        <w:t>нием случая, когда актив полностью самортизи</w:t>
      </w:r>
      <w:r w:rsidRPr="00863350">
        <w:rPr>
          <w:spacing w:val="-3"/>
          <w:sz w:val="27"/>
          <w:szCs w:val="27"/>
        </w:rPr>
        <w:softHyphen/>
        <w:t>рован. Однако, если используются методы амор</w:t>
      </w:r>
      <w:r w:rsidRPr="00863350">
        <w:rPr>
          <w:spacing w:val="-3"/>
          <w:sz w:val="27"/>
          <w:szCs w:val="27"/>
        </w:rPr>
        <w:softHyphen/>
        <w:t>тизации на основе загрузки, амортизационные отчисления могут равняться нулю, когда произ</w:t>
      </w:r>
      <w:r w:rsidRPr="00863350">
        <w:rPr>
          <w:spacing w:val="-3"/>
          <w:sz w:val="27"/>
          <w:szCs w:val="27"/>
        </w:rPr>
        <w:softHyphen/>
        <w:t>водство отсутствует.</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Амортизируемая стоимость представляет собой разницу между первоначальной и ликвидацион</w:t>
      </w:r>
      <w:r w:rsidRPr="00863350">
        <w:rPr>
          <w:spacing w:val="-3"/>
          <w:sz w:val="27"/>
          <w:szCs w:val="27"/>
        </w:rPr>
        <w:softHyphen/>
        <w:t>ной стоимостью, которая определяется при поступ</w:t>
      </w:r>
      <w:r w:rsidRPr="00863350">
        <w:rPr>
          <w:spacing w:val="-3"/>
          <w:sz w:val="27"/>
          <w:szCs w:val="27"/>
        </w:rPr>
        <w:softHyphen/>
        <w:t>лении основных средств как предполагаемая сто</w:t>
      </w:r>
      <w:r w:rsidRPr="00863350">
        <w:rPr>
          <w:spacing w:val="-3"/>
          <w:sz w:val="27"/>
          <w:szCs w:val="27"/>
        </w:rPr>
        <w:softHyphen/>
        <w:t>имость запасных частей, лома, отходов, образую</w:t>
      </w:r>
      <w:r w:rsidRPr="00863350">
        <w:rPr>
          <w:spacing w:val="-3"/>
          <w:sz w:val="27"/>
          <w:szCs w:val="27"/>
        </w:rPr>
        <w:softHyphen/>
        <w:t>щихся в конце срока полезной службы. На прак</w:t>
      </w:r>
      <w:r w:rsidRPr="00863350">
        <w:rPr>
          <w:spacing w:val="-3"/>
          <w:sz w:val="27"/>
          <w:szCs w:val="27"/>
        </w:rPr>
        <w:softHyphen/>
        <w:t>тике, ликвидационная стоимость актива часто бы</w:t>
      </w:r>
      <w:r w:rsidRPr="00863350">
        <w:rPr>
          <w:spacing w:val="-3"/>
          <w:sz w:val="27"/>
          <w:szCs w:val="27"/>
        </w:rPr>
        <w:softHyphen/>
        <w:t>вает незначительной, и поэтому не играет суще</w:t>
      </w:r>
      <w:r w:rsidRPr="00863350">
        <w:rPr>
          <w:spacing w:val="-3"/>
          <w:sz w:val="27"/>
          <w:szCs w:val="27"/>
        </w:rPr>
        <w:softHyphen/>
        <w:t>ственной роли при вычислении амортизируемой стоимости. Амортизационные отчисления за каж</w:t>
      </w:r>
      <w:r w:rsidRPr="00863350">
        <w:rPr>
          <w:spacing w:val="-3"/>
          <w:sz w:val="27"/>
          <w:szCs w:val="27"/>
        </w:rPr>
        <w:softHyphen/>
        <w:t>дый отчетный период признаются как расход.</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Амортизируемая стоимость актива в обя</w:t>
      </w:r>
      <w:r w:rsidRPr="00863350">
        <w:rPr>
          <w:spacing w:val="-3"/>
          <w:sz w:val="27"/>
          <w:szCs w:val="27"/>
        </w:rPr>
        <w:softHyphen/>
        <w:t>зательном порядке должна на систематической основе распределяться на срок его полезной службы, а ликвидационная стоимость и срок по</w:t>
      </w:r>
      <w:r w:rsidRPr="00863350">
        <w:rPr>
          <w:spacing w:val="-3"/>
          <w:sz w:val="27"/>
          <w:szCs w:val="27"/>
        </w:rPr>
        <w:softHyphen/>
        <w:t>лезной службы актива в обязательном порядке должны пересматриваться, по крайней мере, в конце каждого финансового года, и, если теку</w:t>
      </w:r>
      <w:r w:rsidRPr="00863350">
        <w:rPr>
          <w:spacing w:val="-3"/>
          <w:sz w:val="27"/>
          <w:szCs w:val="27"/>
        </w:rPr>
        <w:softHyphen/>
        <w:t>щие ожидания отличаются от предыдущих оце</w:t>
      </w:r>
      <w:r w:rsidRPr="00863350">
        <w:rPr>
          <w:spacing w:val="-3"/>
          <w:sz w:val="27"/>
          <w:szCs w:val="27"/>
        </w:rPr>
        <w:softHyphen/>
        <w:t>нок, эти изменения в обязательном порядке дол</w:t>
      </w:r>
      <w:r w:rsidRPr="00863350">
        <w:rPr>
          <w:spacing w:val="-3"/>
          <w:sz w:val="27"/>
          <w:szCs w:val="27"/>
        </w:rPr>
        <w:softHyphen/>
        <w:t>жны отражаться в учете как изменение в рас</w:t>
      </w:r>
      <w:r w:rsidRPr="00863350">
        <w:rPr>
          <w:spacing w:val="-3"/>
          <w:sz w:val="27"/>
          <w:szCs w:val="27"/>
        </w:rPr>
        <w:softHyphen/>
        <w:t>четной оценке.</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Срок полезной службы актива по МСФО 16 «Основные средства» оп</w:t>
      </w:r>
      <w:r w:rsidRPr="00863350">
        <w:rPr>
          <w:spacing w:val="-3"/>
          <w:sz w:val="27"/>
          <w:szCs w:val="27"/>
        </w:rPr>
        <w:softHyphen/>
        <w:t>ределяется с учетом предполагаемой полезно</w:t>
      </w:r>
      <w:r w:rsidRPr="00863350">
        <w:rPr>
          <w:spacing w:val="-3"/>
          <w:sz w:val="27"/>
          <w:szCs w:val="27"/>
        </w:rPr>
        <w:softHyphen/>
        <w:t>сти актива для организации. Политика органи</w:t>
      </w:r>
      <w:r w:rsidRPr="00863350">
        <w:rPr>
          <w:spacing w:val="-3"/>
          <w:sz w:val="27"/>
          <w:szCs w:val="27"/>
        </w:rPr>
        <w:softHyphen/>
        <w:t>зации в вопросах управления активами может предусматривать выбытие активов по проше</w:t>
      </w:r>
      <w:r w:rsidRPr="00863350">
        <w:rPr>
          <w:spacing w:val="-3"/>
          <w:sz w:val="27"/>
          <w:szCs w:val="27"/>
        </w:rPr>
        <w:softHyphen/>
        <w:t>ствии определенного времени или после по</w:t>
      </w:r>
      <w:r w:rsidRPr="00863350">
        <w:rPr>
          <w:spacing w:val="-3"/>
          <w:sz w:val="27"/>
          <w:szCs w:val="27"/>
        </w:rPr>
        <w:softHyphen/>
        <w:t>требления определенной части будущих эконо</w:t>
      </w:r>
      <w:r w:rsidRPr="00863350">
        <w:rPr>
          <w:spacing w:val="-3"/>
          <w:sz w:val="27"/>
          <w:szCs w:val="27"/>
        </w:rPr>
        <w:softHyphen/>
        <w:t>мических выгод, заключенных в активе. Таким образом, срок полезной службы актива может быть короче, чем срок его экономического ис</w:t>
      </w:r>
      <w:r w:rsidRPr="00863350">
        <w:rPr>
          <w:spacing w:val="-3"/>
          <w:sz w:val="27"/>
          <w:szCs w:val="27"/>
        </w:rPr>
        <w:softHyphen/>
        <w:t>пользования. Оценка срока полезной службы актива является предметом профессионально</w:t>
      </w:r>
      <w:r w:rsidRPr="00863350">
        <w:rPr>
          <w:spacing w:val="-3"/>
          <w:sz w:val="27"/>
          <w:szCs w:val="27"/>
        </w:rPr>
        <w:softHyphen/>
        <w:t>го суждения, основанного на опыте работы организации с аналогичными активами.</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В НСФО 2 при определении срока полезного использования актива рекомендуется учитывать следующие факторы:</w:t>
      </w:r>
    </w:p>
    <w:p w:rsidR="00DE5365" w:rsidRPr="00863350" w:rsidRDefault="00DE5365" w:rsidP="00AC5B57">
      <w:pPr>
        <w:widowControl w:val="0"/>
        <w:numPr>
          <w:ilvl w:val="0"/>
          <w:numId w:val="26"/>
        </w:numPr>
        <w:shd w:val="clear" w:color="auto" w:fill="FFFFFF"/>
        <w:tabs>
          <w:tab w:val="left" w:pos="533"/>
        </w:tabs>
        <w:autoSpaceDE w:val="0"/>
        <w:autoSpaceDN w:val="0"/>
        <w:adjustRightInd w:val="0"/>
        <w:ind w:firstLine="720"/>
        <w:jc w:val="both"/>
        <w:rPr>
          <w:spacing w:val="-3"/>
          <w:sz w:val="27"/>
          <w:szCs w:val="27"/>
        </w:rPr>
      </w:pPr>
      <w:r w:rsidRPr="00863350">
        <w:rPr>
          <w:spacing w:val="-3"/>
          <w:sz w:val="27"/>
          <w:szCs w:val="27"/>
        </w:rPr>
        <w:t xml:space="preserve"> ожидаемый режим использования (загруз</w:t>
      </w:r>
      <w:r w:rsidRPr="00863350">
        <w:rPr>
          <w:spacing w:val="-3"/>
          <w:sz w:val="27"/>
          <w:szCs w:val="27"/>
        </w:rPr>
        <w:softHyphen/>
        <w:t>ки) актива. Загрузка оценивается исходя из ожидаемой мощности или физической произво</w:t>
      </w:r>
      <w:r w:rsidRPr="00863350">
        <w:rPr>
          <w:spacing w:val="-3"/>
          <w:sz w:val="27"/>
          <w:szCs w:val="27"/>
        </w:rPr>
        <w:softHyphen/>
        <w:t>дительности актива;</w:t>
      </w:r>
    </w:p>
    <w:p w:rsidR="00DE5365" w:rsidRPr="00863350" w:rsidRDefault="00DE5365" w:rsidP="00AC5B57">
      <w:pPr>
        <w:widowControl w:val="0"/>
        <w:numPr>
          <w:ilvl w:val="0"/>
          <w:numId w:val="26"/>
        </w:numPr>
        <w:shd w:val="clear" w:color="auto" w:fill="FFFFFF"/>
        <w:tabs>
          <w:tab w:val="left" w:pos="533"/>
        </w:tabs>
        <w:autoSpaceDE w:val="0"/>
        <w:autoSpaceDN w:val="0"/>
        <w:adjustRightInd w:val="0"/>
        <w:ind w:firstLine="720"/>
        <w:jc w:val="both"/>
        <w:rPr>
          <w:spacing w:val="-3"/>
          <w:sz w:val="27"/>
          <w:szCs w:val="27"/>
        </w:rPr>
      </w:pPr>
      <w:r w:rsidRPr="00863350">
        <w:rPr>
          <w:spacing w:val="-3"/>
          <w:sz w:val="27"/>
          <w:szCs w:val="27"/>
        </w:rPr>
        <w:t xml:space="preserve"> ожидаемый физический износ, зависящий от производственных факторов, таких, как ко</w:t>
      </w:r>
      <w:r w:rsidRPr="00863350">
        <w:rPr>
          <w:spacing w:val="-3"/>
          <w:sz w:val="27"/>
          <w:szCs w:val="27"/>
        </w:rPr>
        <w:softHyphen/>
        <w:t>личество смен, за которые предполагается ис</w:t>
      </w:r>
      <w:r w:rsidRPr="00863350">
        <w:rPr>
          <w:spacing w:val="-3"/>
          <w:sz w:val="27"/>
          <w:szCs w:val="27"/>
        </w:rPr>
        <w:softHyphen/>
        <w:t>пользовать данный актив, и программа ремон</w:t>
      </w:r>
      <w:r w:rsidRPr="00863350">
        <w:rPr>
          <w:spacing w:val="-3"/>
          <w:sz w:val="27"/>
          <w:szCs w:val="27"/>
        </w:rPr>
        <w:softHyphen/>
        <w:t>та и обслуживания, а также содержание и об</w:t>
      </w:r>
      <w:r w:rsidRPr="00863350">
        <w:rPr>
          <w:spacing w:val="-3"/>
          <w:sz w:val="27"/>
          <w:szCs w:val="27"/>
        </w:rPr>
        <w:softHyphen/>
        <w:t>служивание актива в период простоя;</w:t>
      </w:r>
    </w:p>
    <w:p w:rsidR="00DE5365" w:rsidRPr="00863350" w:rsidRDefault="00DE5365" w:rsidP="00AC5B57">
      <w:pPr>
        <w:widowControl w:val="0"/>
        <w:numPr>
          <w:ilvl w:val="0"/>
          <w:numId w:val="26"/>
        </w:numPr>
        <w:shd w:val="clear" w:color="auto" w:fill="FFFFFF"/>
        <w:tabs>
          <w:tab w:val="left" w:pos="533"/>
        </w:tabs>
        <w:autoSpaceDE w:val="0"/>
        <w:autoSpaceDN w:val="0"/>
        <w:adjustRightInd w:val="0"/>
        <w:ind w:firstLine="720"/>
        <w:jc w:val="both"/>
        <w:rPr>
          <w:spacing w:val="-3"/>
          <w:sz w:val="27"/>
          <w:szCs w:val="27"/>
        </w:rPr>
      </w:pPr>
      <w:r w:rsidRPr="00863350">
        <w:rPr>
          <w:spacing w:val="-3"/>
          <w:sz w:val="27"/>
          <w:szCs w:val="27"/>
        </w:rPr>
        <w:t xml:space="preserve"> моральное устаревание с технической или коммерческой точки зрения, возникающее при изменениях или усовершенствованиях производ</w:t>
      </w:r>
      <w:r w:rsidRPr="00863350">
        <w:rPr>
          <w:spacing w:val="-3"/>
          <w:sz w:val="27"/>
          <w:szCs w:val="27"/>
        </w:rPr>
        <w:softHyphen/>
        <w:t>ства, или в результате изменения рыночного спроса на товар или услуги, производимые или предоставляемые с использованием актива;</w:t>
      </w:r>
    </w:p>
    <w:p w:rsidR="00DE5365" w:rsidRPr="00863350" w:rsidRDefault="00DE5365" w:rsidP="00AC5B57">
      <w:pPr>
        <w:shd w:val="clear" w:color="auto" w:fill="FFFFFF"/>
        <w:tabs>
          <w:tab w:val="left" w:pos="598"/>
        </w:tabs>
        <w:ind w:firstLine="720"/>
        <w:jc w:val="both"/>
        <w:rPr>
          <w:spacing w:val="-3"/>
          <w:sz w:val="27"/>
          <w:szCs w:val="27"/>
        </w:rPr>
      </w:pPr>
      <w:r w:rsidRPr="00863350">
        <w:rPr>
          <w:spacing w:val="-3"/>
          <w:sz w:val="27"/>
          <w:szCs w:val="27"/>
        </w:rPr>
        <w:t>4)</w:t>
      </w:r>
      <w:r w:rsidRPr="00863350">
        <w:rPr>
          <w:spacing w:val="-3"/>
          <w:sz w:val="27"/>
          <w:szCs w:val="27"/>
        </w:rPr>
        <w:tab/>
        <w:t>юридические или подобные ограничения на использование актива, такие, как даты окон</w:t>
      </w:r>
      <w:r w:rsidRPr="00863350">
        <w:rPr>
          <w:spacing w:val="-3"/>
          <w:sz w:val="27"/>
          <w:szCs w:val="27"/>
        </w:rPr>
        <w:softHyphen/>
        <w:t>чания соответствующих сроков аренды.</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Субъект должен анализировать ликвидаци</w:t>
      </w:r>
      <w:r w:rsidRPr="00863350">
        <w:rPr>
          <w:spacing w:val="-3"/>
          <w:sz w:val="27"/>
          <w:szCs w:val="27"/>
        </w:rPr>
        <w:softHyphen/>
        <w:t>онную стоимость и срок полезного использова</w:t>
      </w:r>
      <w:r w:rsidRPr="00863350">
        <w:rPr>
          <w:spacing w:val="-3"/>
          <w:sz w:val="27"/>
          <w:szCs w:val="27"/>
        </w:rPr>
        <w:softHyphen/>
        <w:t>ния, как минимум, на каждую годовую отчетную дату. В случае, если результаты анализа отлича</w:t>
      </w:r>
      <w:r w:rsidRPr="00863350">
        <w:rPr>
          <w:spacing w:val="-3"/>
          <w:sz w:val="27"/>
          <w:szCs w:val="27"/>
        </w:rPr>
        <w:softHyphen/>
        <w:t>ются от результатов предыдущих оценок, субъект должен скорректировать ликвидационную сто</w:t>
      </w:r>
      <w:r w:rsidRPr="00863350">
        <w:rPr>
          <w:spacing w:val="-3"/>
          <w:sz w:val="27"/>
          <w:szCs w:val="27"/>
        </w:rPr>
        <w:softHyphen/>
        <w:t>имость или срок полезного использования со</w:t>
      </w:r>
      <w:r w:rsidRPr="00863350">
        <w:rPr>
          <w:spacing w:val="-3"/>
          <w:sz w:val="27"/>
          <w:szCs w:val="27"/>
        </w:rPr>
        <w:softHyphen/>
        <w:t>ответствующим образом.</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Для начисления амортизации в НСФО 2 при</w:t>
      </w:r>
      <w:r w:rsidRPr="00863350">
        <w:rPr>
          <w:spacing w:val="-3"/>
          <w:sz w:val="27"/>
          <w:szCs w:val="27"/>
        </w:rPr>
        <w:softHyphen/>
        <w:t>меняются следующие методы:</w:t>
      </w:r>
    </w:p>
    <w:p w:rsidR="00DE5365" w:rsidRPr="00863350" w:rsidRDefault="00DE5365" w:rsidP="00AC5B57">
      <w:pPr>
        <w:widowControl w:val="0"/>
        <w:numPr>
          <w:ilvl w:val="0"/>
          <w:numId w:val="24"/>
        </w:numPr>
        <w:shd w:val="clear" w:color="auto" w:fill="FFFFFF"/>
        <w:tabs>
          <w:tab w:val="left" w:pos="346"/>
        </w:tabs>
        <w:autoSpaceDE w:val="0"/>
        <w:autoSpaceDN w:val="0"/>
        <w:adjustRightInd w:val="0"/>
        <w:ind w:firstLine="720"/>
        <w:jc w:val="both"/>
        <w:rPr>
          <w:spacing w:val="-3"/>
          <w:sz w:val="27"/>
          <w:szCs w:val="27"/>
        </w:rPr>
      </w:pPr>
      <w:r w:rsidRPr="00863350">
        <w:rPr>
          <w:spacing w:val="-3"/>
          <w:sz w:val="27"/>
          <w:szCs w:val="27"/>
        </w:rPr>
        <w:t>равномерного или прямолинейного спи</w:t>
      </w:r>
      <w:r w:rsidRPr="00863350">
        <w:rPr>
          <w:spacing w:val="-3"/>
          <w:sz w:val="27"/>
          <w:szCs w:val="27"/>
        </w:rPr>
        <w:softHyphen/>
        <w:t>сания;</w:t>
      </w:r>
    </w:p>
    <w:p w:rsidR="00DE5365" w:rsidRPr="00863350" w:rsidRDefault="00DE5365" w:rsidP="00AC5B57">
      <w:pPr>
        <w:widowControl w:val="0"/>
        <w:numPr>
          <w:ilvl w:val="0"/>
          <w:numId w:val="24"/>
        </w:numPr>
        <w:shd w:val="clear" w:color="auto" w:fill="FFFFFF"/>
        <w:tabs>
          <w:tab w:val="left" w:pos="346"/>
        </w:tabs>
        <w:autoSpaceDE w:val="0"/>
        <w:autoSpaceDN w:val="0"/>
        <w:adjustRightInd w:val="0"/>
        <w:ind w:firstLine="720"/>
        <w:jc w:val="both"/>
        <w:rPr>
          <w:spacing w:val="-3"/>
          <w:sz w:val="27"/>
          <w:szCs w:val="27"/>
        </w:rPr>
      </w:pPr>
      <w:r w:rsidRPr="00863350">
        <w:rPr>
          <w:spacing w:val="-3"/>
          <w:sz w:val="27"/>
          <w:szCs w:val="27"/>
        </w:rPr>
        <w:t>списания стоимости пропорционально</w:t>
      </w:r>
      <w:r w:rsidRPr="00863350">
        <w:rPr>
          <w:spacing w:val="-3"/>
          <w:sz w:val="27"/>
          <w:szCs w:val="27"/>
        </w:rPr>
        <w:softHyphen/>
        <w:t>го объему выполненных работ, или про</w:t>
      </w:r>
      <w:r w:rsidRPr="00863350">
        <w:rPr>
          <w:spacing w:val="-3"/>
          <w:sz w:val="27"/>
          <w:szCs w:val="27"/>
        </w:rPr>
        <w:softHyphen/>
        <w:t>изводственный;</w:t>
      </w:r>
    </w:p>
    <w:p w:rsidR="00DE5365" w:rsidRPr="00863350" w:rsidRDefault="00DE5365" w:rsidP="00AC5B57">
      <w:pPr>
        <w:widowControl w:val="0"/>
        <w:numPr>
          <w:ilvl w:val="0"/>
          <w:numId w:val="24"/>
        </w:numPr>
        <w:shd w:val="clear" w:color="auto" w:fill="FFFFFF"/>
        <w:tabs>
          <w:tab w:val="left" w:pos="346"/>
        </w:tabs>
        <w:autoSpaceDE w:val="0"/>
        <w:autoSpaceDN w:val="0"/>
        <w:adjustRightInd w:val="0"/>
        <w:ind w:firstLine="720"/>
        <w:jc w:val="both"/>
        <w:rPr>
          <w:spacing w:val="-3"/>
          <w:sz w:val="27"/>
          <w:szCs w:val="27"/>
        </w:rPr>
      </w:pPr>
      <w:r w:rsidRPr="00863350">
        <w:rPr>
          <w:spacing w:val="-3"/>
          <w:sz w:val="27"/>
          <w:szCs w:val="27"/>
        </w:rPr>
        <w:t>уменьшающегося остатка.</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К различным видам основных средств допус</w:t>
      </w:r>
      <w:r w:rsidRPr="00863350">
        <w:rPr>
          <w:spacing w:val="-3"/>
          <w:sz w:val="27"/>
          <w:szCs w:val="27"/>
        </w:rPr>
        <w:softHyphen/>
        <w:t>кается применение различных методов. Выб</w:t>
      </w:r>
      <w:r w:rsidRPr="00863350">
        <w:rPr>
          <w:spacing w:val="-3"/>
          <w:sz w:val="27"/>
          <w:szCs w:val="27"/>
        </w:rPr>
        <w:softHyphen/>
        <w:t>ранные же субъектом методы начисления амор</w:t>
      </w:r>
      <w:r w:rsidRPr="00863350">
        <w:rPr>
          <w:spacing w:val="-3"/>
          <w:sz w:val="27"/>
          <w:szCs w:val="27"/>
        </w:rPr>
        <w:softHyphen/>
        <w:t>тизации должны определяться учетной полити</w:t>
      </w:r>
      <w:r w:rsidRPr="00863350">
        <w:rPr>
          <w:spacing w:val="-3"/>
          <w:sz w:val="27"/>
          <w:szCs w:val="27"/>
        </w:rPr>
        <w:softHyphen/>
        <w:t>кой и применяться последовательно от одного отчетного периода к другому.</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Согласно МСФО 16 «Основные средства», используемый метод начис</w:t>
      </w:r>
      <w:r w:rsidRPr="00863350">
        <w:rPr>
          <w:spacing w:val="-3"/>
          <w:sz w:val="27"/>
          <w:szCs w:val="27"/>
        </w:rPr>
        <w:softHyphen/>
        <w:t>ления амортизации должен отражать схему ожи</w:t>
      </w:r>
      <w:r w:rsidRPr="00863350">
        <w:rPr>
          <w:spacing w:val="-3"/>
          <w:sz w:val="27"/>
          <w:szCs w:val="27"/>
        </w:rPr>
        <w:softHyphen/>
        <w:t>даемого потребления организацией будущих экономических выгод. Применяемый к активу метод начисления амортизации подлежит пере</w:t>
      </w:r>
      <w:r w:rsidRPr="00863350">
        <w:rPr>
          <w:spacing w:val="-3"/>
          <w:sz w:val="27"/>
          <w:szCs w:val="27"/>
        </w:rPr>
        <w:softHyphen/>
        <w:t>смотру, по крайней мере, в конце каждого фи</w:t>
      </w:r>
      <w:r w:rsidRPr="00863350">
        <w:rPr>
          <w:spacing w:val="-3"/>
          <w:sz w:val="27"/>
          <w:szCs w:val="27"/>
        </w:rPr>
        <w:softHyphen/>
        <w:t>нансового года, и, если обнаруживается значи</w:t>
      </w:r>
      <w:r w:rsidRPr="00863350">
        <w:rPr>
          <w:spacing w:val="-3"/>
          <w:sz w:val="27"/>
          <w:szCs w:val="27"/>
        </w:rPr>
        <w:softHyphen/>
        <w:t>тельное изменение в ожидаемой схеме потреб</w:t>
      </w:r>
      <w:r w:rsidRPr="00863350">
        <w:rPr>
          <w:spacing w:val="-3"/>
          <w:sz w:val="27"/>
          <w:szCs w:val="27"/>
        </w:rPr>
        <w:softHyphen/>
        <w:t>ления будущих экономических выгод, заключенных в активе, для отражения этого изменения данный метод должен быть скорректирован.</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Для систематического распределения амор</w:t>
      </w:r>
      <w:r w:rsidRPr="00863350">
        <w:rPr>
          <w:spacing w:val="-3"/>
          <w:sz w:val="27"/>
          <w:szCs w:val="27"/>
        </w:rPr>
        <w:softHyphen/>
        <w:t>тизируемой стоимости актива на протяжении срока его полезной службы в МСФО 16 «Основные средства»  рассмат</w:t>
      </w:r>
      <w:r w:rsidRPr="00863350">
        <w:rPr>
          <w:spacing w:val="-3"/>
          <w:sz w:val="27"/>
          <w:szCs w:val="27"/>
        </w:rPr>
        <w:softHyphen/>
        <w:t>риваются три метода:</w:t>
      </w:r>
    </w:p>
    <w:p w:rsidR="00DE5365" w:rsidRPr="00863350" w:rsidRDefault="00DE5365" w:rsidP="00AC5B57">
      <w:pPr>
        <w:widowControl w:val="0"/>
        <w:numPr>
          <w:ilvl w:val="0"/>
          <w:numId w:val="24"/>
        </w:numPr>
        <w:shd w:val="clear" w:color="auto" w:fill="FFFFFF"/>
        <w:tabs>
          <w:tab w:val="left" w:pos="295"/>
        </w:tabs>
        <w:autoSpaceDE w:val="0"/>
        <w:autoSpaceDN w:val="0"/>
        <w:adjustRightInd w:val="0"/>
        <w:ind w:firstLine="720"/>
        <w:jc w:val="both"/>
        <w:rPr>
          <w:spacing w:val="-3"/>
          <w:sz w:val="27"/>
          <w:szCs w:val="27"/>
        </w:rPr>
      </w:pPr>
      <w:r w:rsidRPr="00863350">
        <w:rPr>
          <w:spacing w:val="-3"/>
          <w:sz w:val="27"/>
          <w:szCs w:val="27"/>
        </w:rPr>
        <w:t>равномерного  начисления;</w:t>
      </w:r>
    </w:p>
    <w:p w:rsidR="00DE5365" w:rsidRPr="00863350" w:rsidRDefault="00DE5365" w:rsidP="00AC5B57">
      <w:pPr>
        <w:widowControl w:val="0"/>
        <w:numPr>
          <w:ilvl w:val="0"/>
          <w:numId w:val="24"/>
        </w:numPr>
        <w:shd w:val="clear" w:color="auto" w:fill="FFFFFF"/>
        <w:tabs>
          <w:tab w:val="left" w:pos="295"/>
        </w:tabs>
        <w:autoSpaceDE w:val="0"/>
        <w:autoSpaceDN w:val="0"/>
        <w:adjustRightInd w:val="0"/>
        <w:ind w:firstLine="720"/>
        <w:jc w:val="both"/>
        <w:rPr>
          <w:spacing w:val="-3"/>
          <w:sz w:val="27"/>
          <w:szCs w:val="27"/>
        </w:rPr>
      </w:pPr>
      <w:r w:rsidRPr="00863350">
        <w:rPr>
          <w:spacing w:val="-3"/>
          <w:sz w:val="27"/>
          <w:szCs w:val="27"/>
        </w:rPr>
        <w:t>уменьшаемого остатка;</w:t>
      </w:r>
    </w:p>
    <w:p w:rsidR="00DE5365" w:rsidRPr="00863350" w:rsidRDefault="00DE5365" w:rsidP="00AC5B57">
      <w:pPr>
        <w:widowControl w:val="0"/>
        <w:numPr>
          <w:ilvl w:val="0"/>
          <w:numId w:val="24"/>
        </w:numPr>
        <w:shd w:val="clear" w:color="auto" w:fill="FFFFFF"/>
        <w:tabs>
          <w:tab w:val="left" w:pos="295"/>
        </w:tabs>
        <w:autoSpaceDE w:val="0"/>
        <w:autoSpaceDN w:val="0"/>
        <w:adjustRightInd w:val="0"/>
        <w:ind w:firstLine="720"/>
        <w:jc w:val="both"/>
        <w:rPr>
          <w:spacing w:val="-3"/>
          <w:sz w:val="27"/>
          <w:szCs w:val="27"/>
        </w:rPr>
      </w:pPr>
      <w:r w:rsidRPr="00863350">
        <w:rPr>
          <w:spacing w:val="-3"/>
          <w:sz w:val="27"/>
          <w:szCs w:val="27"/>
        </w:rPr>
        <w:t>единиц производства.</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Организация выбирает тот метод, который наиболее точно отражает расчетную схему потреб</w:t>
      </w:r>
      <w:r w:rsidRPr="00863350">
        <w:rPr>
          <w:spacing w:val="-3"/>
          <w:sz w:val="27"/>
          <w:szCs w:val="27"/>
        </w:rPr>
        <w:softHyphen/>
        <w:t>ления будущих экономических выгод, заключен</w:t>
      </w:r>
      <w:r w:rsidRPr="00863350">
        <w:rPr>
          <w:spacing w:val="-3"/>
          <w:sz w:val="27"/>
          <w:szCs w:val="27"/>
        </w:rPr>
        <w:softHyphen/>
        <w:t>ных в активе. Выбранный метод применяется последовательно из периода в период, кроме случаев, когда происходит изменение в расчет</w:t>
      </w:r>
      <w:r w:rsidRPr="00863350">
        <w:rPr>
          <w:spacing w:val="-3"/>
          <w:sz w:val="27"/>
          <w:szCs w:val="27"/>
        </w:rPr>
        <w:softHyphen/>
        <w:t>ной схеме потребления этих будущих экономи</w:t>
      </w:r>
      <w:r w:rsidRPr="00863350">
        <w:rPr>
          <w:spacing w:val="-3"/>
          <w:sz w:val="27"/>
          <w:szCs w:val="27"/>
        </w:rPr>
        <w:softHyphen/>
        <w:t>ческих выгод. Начисление амортизации не про</w:t>
      </w:r>
      <w:r w:rsidRPr="00863350">
        <w:rPr>
          <w:spacing w:val="-3"/>
          <w:sz w:val="27"/>
          <w:szCs w:val="27"/>
        </w:rPr>
        <w:softHyphen/>
        <w:t>изводится во время проведения реконструкции и технического перевооружения, при условии полной остановки производства, а также в слу</w:t>
      </w:r>
      <w:r w:rsidRPr="00863350">
        <w:rPr>
          <w:spacing w:val="-3"/>
          <w:sz w:val="27"/>
          <w:szCs w:val="27"/>
        </w:rPr>
        <w:softHyphen/>
        <w:t>чае перевода основных средств на консервацию. Кроме того, амортизация не начисляется по сле</w:t>
      </w:r>
      <w:r w:rsidRPr="00863350">
        <w:rPr>
          <w:spacing w:val="-3"/>
          <w:sz w:val="27"/>
          <w:szCs w:val="27"/>
        </w:rPr>
        <w:softHyphen/>
        <w:t>дующим видам основных средств: земле, продук</w:t>
      </w:r>
      <w:r w:rsidRPr="00863350">
        <w:rPr>
          <w:spacing w:val="-3"/>
          <w:sz w:val="27"/>
          <w:szCs w:val="27"/>
        </w:rPr>
        <w:softHyphen/>
        <w:t>тивному скоту, библиотечным фондам, музейным ценностям, памятникам архитектуры и искусства, автомобильным дорогам общего пользования.</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В обоих стандартах говорится о том, что на</w:t>
      </w:r>
      <w:r w:rsidRPr="00863350">
        <w:rPr>
          <w:spacing w:val="-3"/>
          <w:sz w:val="27"/>
          <w:szCs w:val="27"/>
        </w:rPr>
        <w:softHyphen/>
        <w:t>числение амортизации на основные средства, вновь введенные в эксплуатацию, начинается с первого числа месяца, следующего за месяцем ввода, а по выбывшим основным средствам прекращается с первого числа месяца, следую</w:t>
      </w:r>
      <w:r w:rsidRPr="00863350">
        <w:rPr>
          <w:spacing w:val="-3"/>
          <w:sz w:val="27"/>
          <w:szCs w:val="27"/>
        </w:rPr>
        <w:softHyphen/>
        <w:t>щего за месяцем выбытия.</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И по МСФО, и по НСФО признание балансо</w:t>
      </w:r>
      <w:r w:rsidRPr="00863350">
        <w:rPr>
          <w:spacing w:val="-3"/>
          <w:sz w:val="27"/>
          <w:szCs w:val="27"/>
        </w:rPr>
        <w:softHyphen/>
        <w:t>вой стоимости объекта основных средств в обя</w:t>
      </w:r>
      <w:r w:rsidRPr="00863350">
        <w:rPr>
          <w:spacing w:val="-3"/>
          <w:sz w:val="27"/>
          <w:szCs w:val="27"/>
        </w:rPr>
        <w:softHyphen/>
        <w:t>зательном порядке подлежит прекращению на основании:</w:t>
      </w:r>
    </w:p>
    <w:p w:rsidR="00DE5365" w:rsidRPr="00863350" w:rsidRDefault="00DE5365" w:rsidP="00AC5B57">
      <w:pPr>
        <w:widowControl w:val="0"/>
        <w:numPr>
          <w:ilvl w:val="0"/>
          <w:numId w:val="27"/>
        </w:numPr>
        <w:shd w:val="clear" w:color="auto" w:fill="FFFFFF"/>
        <w:tabs>
          <w:tab w:val="left" w:pos="605"/>
        </w:tabs>
        <w:autoSpaceDE w:val="0"/>
        <w:autoSpaceDN w:val="0"/>
        <w:adjustRightInd w:val="0"/>
        <w:ind w:firstLine="720"/>
        <w:jc w:val="both"/>
        <w:rPr>
          <w:spacing w:val="-3"/>
          <w:sz w:val="27"/>
          <w:szCs w:val="27"/>
        </w:rPr>
      </w:pPr>
      <w:r w:rsidRPr="00863350">
        <w:rPr>
          <w:spacing w:val="-3"/>
          <w:sz w:val="27"/>
          <w:szCs w:val="27"/>
        </w:rPr>
        <w:t xml:space="preserve"> выбытия;</w:t>
      </w:r>
    </w:p>
    <w:p w:rsidR="00DE5365" w:rsidRPr="00863350" w:rsidRDefault="00DE5365" w:rsidP="00AC5B57">
      <w:pPr>
        <w:widowControl w:val="0"/>
        <w:numPr>
          <w:ilvl w:val="0"/>
          <w:numId w:val="27"/>
        </w:numPr>
        <w:shd w:val="clear" w:color="auto" w:fill="FFFFFF"/>
        <w:tabs>
          <w:tab w:val="left" w:pos="605"/>
        </w:tabs>
        <w:autoSpaceDE w:val="0"/>
        <w:autoSpaceDN w:val="0"/>
        <w:adjustRightInd w:val="0"/>
        <w:ind w:firstLine="720"/>
        <w:jc w:val="both"/>
        <w:rPr>
          <w:spacing w:val="-3"/>
          <w:sz w:val="27"/>
          <w:szCs w:val="27"/>
        </w:rPr>
      </w:pPr>
      <w:r w:rsidRPr="00863350">
        <w:rPr>
          <w:spacing w:val="-3"/>
          <w:sz w:val="27"/>
          <w:szCs w:val="27"/>
        </w:rPr>
        <w:t xml:space="preserve"> когда от его эксплуатации или выбытия не ожидается каких-либо будущих экономических выгод.</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Пример.</w:t>
      </w:r>
      <w:r w:rsidRPr="00863350">
        <w:rPr>
          <w:b/>
          <w:spacing w:val="-3"/>
          <w:sz w:val="27"/>
          <w:szCs w:val="27"/>
        </w:rPr>
        <w:t xml:space="preserve"> </w:t>
      </w:r>
      <w:r w:rsidRPr="00863350">
        <w:rPr>
          <w:sz w:val="27"/>
          <w:szCs w:val="27"/>
        </w:rPr>
        <w:t>ТОО «СП Русбурмаш-Казахстан»</w:t>
      </w:r>
      <w:r w:rsidRPr="00863350">
        <w:rPr>
          <w:spacing w:val="-3"/>
          <w:sz w:val="27"/>
          <w:szCs w:val="27"/>
        </w:rPr>
        <w:t>, ведет свои книги и записи в тенге, в соответствии с национальными принципами бухгалтерского уче</w:t>
      </w:r>
      <w:r w:rsidRPr="00863350">
        <w:rPr>
          <w:spacing w:val="-3"/>
          <w:sz w:val="27"/>
          <w:szCs w:val="27"/>
        </w:rPr>
        <w:softHyphen/>
        <w:t>та, практикой, законами и положениями. Основные средства, согласно МСФО, отражаются в бухгалтер</w:t>
      </w:r>
      <w:r w:rsidRPr="00863350">
        <w:rPr>
          <w:spacing w:val="-3"/>
          <w:sz w:val="27"/>
          <w:szCs w:val="27"/>
        </w:rPr>
        <w:softHyphen/>
        <w:t>ском учете в момент оприходования по первоначаль</w:t>
      </w:r>
      <w:r w:rsidRPr="00863350">
        <w:rPr>
          <w:spacing w:val="-3"/>
          <w:sz w:val="27"/>
          <w:szCs w:val="27"/>
        </w:rPr>
        <w:softHyphen/>
        <w:t>ной стоимости, включающей все фактически про</w:t>
      </w:r>
      <w:r w:rsidRPr="00863350">
        <w:rPr>
          <w:spacing w:val="-3"/>
          <w:sz w:val="27"/>
          <w:szCs w:val="27"/>
        </w:rPr>
        <w:softHyphen/>
        <w:t>изведенные затраты по возведению или приобре</w:t>
      </w:r>
      <w:r w:rsidRPr="00863350">
        <w:rPr>
          <w:spacing w:val="-3"/>
          <w:sz w:val="27"/>
          <w:szCs w:val="27"/>
        </w:rPr>
        <w:softHyphen/>
        <w:t>тению основных средств, а также любые другие расходы, непосредственно связанные с приведе</w:t>
      </w:r>
      <w:r w:rsidRPr="00863350">
        <w:rPr>
          <w:spacing w:val="-3"/>
          <w:sz w:val="27"/>
          <w:szCs w:val="27"/>
        </w:rPr>
        <w:softHyphen/>
        <w:t>нием актива в рабочее состояние для его исполь</w:t>
      </w:r>
      <w:r w:rsidRPr="00863350">
        <w:rPr>
          <w:spacing w:val="-3"/>
          <w:sz w:val="27"/>
          <w:szCs w:val="27"/>
        </w:rPr>
        <w:softHyphen/>
        <w:t>зования по назначению.</w:t>
      </w:r>
    </w:p>
    <w:p w:rsidR="00DE5365" w:rsidRPr="00863350" w:rsidRDefault="00DE5365" w:rsidP="00AC5B57">
      <w:pPr>
        <w:shd w:val="clear" w:color="auto" w:fill="FFFFFF"/>
        <w:ind w:firstLine="720"/>
        <w:jc w:val="both"/>
        <w:rPr>
          <w:spacing w:val="-3"/>
          <w:sz w:val="27"/>
          <w:szCs w:val="27"/>
        </w:rPr>
      </w:pPr>
      <w:r w:rsidRPr="00863350">
        <w:rPr>
          <w:spacing w:val="-3"/>
          <w:sz w:val="27"/>
          <w:szCs w:val="27"/>
        </w:rPr>
        <w:t>Основные средства ТОО представлены строительной техникой, мебе</w:t>
      </w:r>
      <w:r w:rsidRPr="00863350">
        <w:rPr>
          <w:spacing w:val="-3"/>
          <w:sz w:val="27"/>
          <w:szCs w:val="27"/>
        </w:rPr>
        <w:softHyphen/>
        <w:t>лью, компьютерами, оргтехникой и др.</w:t>
      </w:r>
    </w:p>
    <w:p w:rsidR="00DE5365" w:rsidRPr="00863350" w:rsidRDefault="00DE5365" w:rsidP="00AC5B57">
      <w:pPr>
        <w:shd w:val="clear" w:color="auto" w:fill="FFFFFF"/>
        <w:ind w:firstLine="720"/>
        <w:jc w:val="both"/>
        <w:rPr>
          <w:b/>
          <w:spacing w:val="-3"/>
          <w:sz w:val="27"/>
          <w:szCs w:val="27"/>
        </w:rPr>
      </w:pPr>
      <w:r w:rsidRPr="00863350">
        <w:rPr>
          <w:spacing w:val="-3"/>
          <w:sz w:val="27"/>
          <w:szCs w:val="27"/>
        </w:rPr>
        <w:t xml:space="preserve">При безвозмездном получении ОС в международной практике существует два подхода к их учету: подход с позиции капитала и подход с позиции дохода. </w:t>
      </w:r>
    </w:p>
    <w:p w:rsidR="00DE5365" w:rsidRDefault="00DE5365" w:rsidP="00AC5B57">
      <w:pPr>
        <w:shd w:val="clear" w:color="auto" w:fill="FFFFFF"/>
        <w:ind w:firstLine="720"/>
        <w:jc w:val="both"/>
        <w:rPr>
          <w:spacing w:val="-3"/>
          <w:sz w:val="27"/>
          <w:szCs w:val="27"/>
        </w:rPr>
      </w:pPr>
      <w:r w:rsidRPr="00863350">
        <w:rPr>
          <w:spacing w:val="-3"/>
          <w:sz w:val="27"/>
          <w:szCs w:val="27"/>
        </w:rPr>
        <w:t>Для начисления амортизации основных средств ТОО применяет метод пря</w:t>
      </w:r>
      <w:r w:rsidRPr="00863350">
        <w:rPr>
          <w:spacing w:val="-3"/>
          <w:sz w:val="27"/>
          <w:szCs w:val="27"/>
        </w:rPr>
        <w:softHyphen/>
        <w:t>молинейного (равномерного) списания стоимос</w:t>
      </w:r>
      <w:r w:rsidRPr="00863350">
        <w:rPr>
          <w:spacing w:val="-3"/>
          <w:sz w:val="27"/>
          <w:szCs w:val="27"/>
        </w:rPr>
        <w:softHyphen/>
        <w:t>ти, при этом используются предельные нормы, ус</w:t>
      </w:r>
      <w:r w:rsidRPr="00863350">
        <w:rPr>
          <w:spacing w:val="-3"/>
          <w:sz w:val="27"/>
          <w:szCs w:val="27"/>
        </w:rPr>
        <w:softHyphen/>
        <w:t xml:space="preserve">тановленные ст. 110 НК РК. Например, приобретенный персональный компьютер Р </w:t>
      </w:r>
      <w:r w:rsidRPr="00863350">
        <w:rPr>
          <w:spacing w:val="-3"/>
          <w:sz w:val="27"/>
          <w:szCs w:val="27"/>
          <w:lang w:val="en-US"/>
        </w:rPr>
        <w:t>III</w:t>
      </w:r>
      <w:r w:rsidRPr="00863350">
        <w:rPr>
          <w:spacing w:val="-3"/>
          <w:sz w:val="27"/>
          <w:szCs w:val="27"/>
        </w:rPr>
        <w:t xml:space="preserve"> 1133 стоимостью 70 676,80 тг., срок службы - 5 лет, пред</w:t>
      </w:r>
      <w:r w:rsidRPr="00863350">
        <w:rPr>
          <w:spacing w:val="-3"/>
          <w:sz w:val="27"/>
          <w:szCs w:val="27"/>
        </w:rPr>
        <w:softHyphen/>
        <w:t>полагаемая ликвидационная стоимость - 1850 тг. Произведем расчет по начислению аморти</w:t>
      </w:r>
      <w:r w:rsidRPr="00863350">
        <w:rPr>
          <w:spacing w:val="-3"/>
          <w:sz w:val="27"/>
          <w:szCs w:val="27"/>
        </w:rPr>
        <w:softHyphen/>
        <w:t xml:space="preserve">зации в таблице 2. </w:t>
      </w:r>
    </w:p>
    <w:p w:rsidR="00A85FEE" w:rsidRPr="00863350" w:rsidRDefault="00A85FEE" w:rsidP="00AC5B57">
      <w:pPr>
        <w:shd w:val="clear" w:color="auto" w:fill="FFFFFF"/>
        <w:ind w:firstLine="720"/>
        <w:jc w:val="both"/>
        <w:rPr>
          <w:spacing w:val="-3"/>
          <w:sz w:val="27"/>
          <w:szCs w:val="27"/>
        </w:rPr>
      </w:pPr>
    </w:p>
    <w:p w:rsidR="00DE5365" w:rsidRPr="00863350" w:rsidRDefault="00DE5365" w:rsidP="00AC5B57">
      <w:pPr>
        <w:shd w:val="clear" w:color="auto" w:fill="FFFFFF"/>
        <w:ind w:firstLine="720"/>
        <w:jc w:val="both"/>
        <w:rPr>
          <w:spacing w:val="-3"/>
          <w:sz w:val="27"/>
          <w:szCs w:val="27"/>
        </w:rPr>
      </w:pPr>
      <w:r w:rsidRPr="00863350">
        <w:rPr>
          <w:spacing w:val="-3"/>
          <w:sz w:val="27"/>
          <w:szCs w:val="27"/>
        </w:rPr>
        <w:t>Таблица 2 - Метод равномерного начисления износа в ТОО «Русбурмаш - Казахстан»</w:t>
      </w:r>
    </w:p>
    <w:tbl>
      <w:tblPr>
        <w:tblW w:w="9799" w:type="dxa"/>
        <w:tblInd w:w="40" w:type="dxa"/>
        <w:tblLayout w:type="fixed"/>
        <w:tblCellMar>
          <w:left w:w="40" w:type="dxa"/>
          <w:right w:w="40" w:type="dxa"/>
        </w:tblCellMar>
        <w:tblLook w:val="0000" w:firstRow="0" w:lastRow="0" w:firstColumn="0" w:lastColumn="0" w:noHBand="0" w:noVBand="0"/>
      </w:tblPr>
      <w:tblGrid>
        <w:gridCol w:w="1195"/>
        <w:gridCol w:w="1454"/>
        <w:gridCol w:w="1274"/>
        <w:gridCol w:w="1822"/>
        <w:gridCol w:w="914"/>
        <w:gridCol w:w="1462"/>
        <w:gridCol w:w="1678"/>
      </w:tblGrid>
      <w:tr w:rsidR="00DE5365" w:rsidRPr="00674123">
        <w:trPr>
          <w:trHeight w:hRule="exact" w:val="839"/>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Отчетный период, год</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Первоначал, стоимость</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Ликвидац. стоимость</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Амортизируемая стоимость</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Срок службы</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Годовая амортиза-ция</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Норма</w:t>
            </w:r>
          </w:p>
          <w:p w:rsidR="00DE5365" w:rsidRPr="00674123" w:rsidRDefault="00DE5365" w:rsidP="00AC5B57">
            <w:pPr>
              <w:shd w:val="clear" w:color="auto" w:fill="FFFFFF"/>
              <w:jc w:val="both"/>
              <w:rPr>
                <w:spacing w:val="-3"/>
                <w:szCs w:val="24"/>
              </w:rPr>
            </w:pPr>
            <w:r w:rsidRPr="00674123">
              <w:rPr>
                <w:spacing w:val="-3"/>
                <w:szCs w:val="24"/>
              </w:rPr>
              <w:t>амортизации,%</w:t>
            </w:r>
          </w:p>
        </w:tc>
      </w:tr>
      <w:tr w:rsidR="00DE5365" w:rsidRPr="00674123">
        <w:trPr>
          <w:trHeight w:hRule="exact" w:val="435"/>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D3F3B" w:rsidP="00AC5B57">
            <w:pPr>
              <w:shd w:val="clear" w:color="auto" w:fill="FFFFFF"/>
              <w:jc w:val="both"/>
              <w:rPr>
                <w:spacing w:val="-3"/>
                <w:szCs w:val="24"/>
              </w:rPr>
            </w:pPr>
            <w:r>
              <w:rPr>
                <w:spacing w:val="-3"/>
                <w:szCs w:val="24"/>
              </w:rPr>
              <w:t>2008</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1850</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68 826,8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5</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40</w:t>
            </w:r>
          </w:p>
        </w:tc>
      </w:tr>
      <w:tr w:rsidR="00DE5365" w:rsidRPr="00674123">
        <w:trPr>
          <w:trHeight w:hRule="exact" w:val="424"/>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D3F3B" w:rsidP="00AC5B57">
            <w:pPr>
              <w:shd w:val="clear" w:color="auto" w:fill="FFFFFF"/>
              <w:jc w:val="both"/>
              <w:rPr>
                <w:spacing w:val="-3"/>
                <w:szCs w:val="24"/>
              </w:rPr>
            </w:pPr>
            <w:r>
              <w:rPr>
                <w:spacing w:val="-3"/>
                <w:szCs w:val="24"/>
              </w:rPr>
              <w:t>2009</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1850</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68 826,8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5</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40</w:t>
            </w:r>
          </w:p>
        </w:tc>
      </w:tr>
      <w:tr w:rsidR="00DE5365" w:rsidRPr="00674123">
        <w:trPr>
          <w:trHeight w:hRule="exact" w:val="417"/>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2009</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1850</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68 826,8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5</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40</w:t>
            </w:r>
          </w:p>
        </w:tc>
      </w:tr>
      <w:tr w:rsidR="00DE5365" w:rsidRPr="00674123">
        <w:trPr>
          <w:trHeight w:hRule="exact" w:val="423"/>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2010</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1850</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68 826,8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5</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40</w:t>
            </w:r>
          </w:p>
        </w:tc>
      </w:tr>
      <w:tr w:rsidR="00DE5365" w:rsidRPr="00674123">
        <w:trPr>
          <w:trHeight w:hRule="exact" w:val="425"/>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2011</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1850</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68 826,8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5</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40</w:t>
            </w:r>
          </w:p>
        </w:tc>
      </w:tr>
      <w:tr w:rsidR="00DE5365" w:rsidRPr="00674123">
        <w:trPr>
          <w:trHeight w:hRule="exact" w:val="425"/>
        </w:trPr>
        <w:tc>
          <w:tcPr>
            <w:tcW w:w="9799" w:type="dxa"/>
            <w:gridSpan w:val="7"/>
            <w:tcBorders>
              <w:top w:val="single" w:sz="6" w:space="0" w:color="auto"/>
              <w:left w:val="single" w:sz="6" w:space="0" w:color="auto"/>
              <w:bottom w:val="single" w:sz="6" w:space="0" w:color="auto"/>
              <w:right w:val="single" w:sz="6" w:space="0" w:color="auto"/>
            </w:tcBorders>
            <w:shd w:val="clear" w:color="auto" w:fill="FFFFFF"/>
          </w:tcPr>
          <w:p w:rsidR="00DE5365" w:rsidRDefault="00DE5365" w:rsidP="00AC5B57">
            <w:pPr>
              <w:shd w:val="clear" w:color="auto" w:fill="FFFFFF"/>
              <w:autoSpaceDE w:val="0"/>
              <w:autoSpaceDN w:val="0"/>
              <w:adjustRightInd w:val="0"/>
              <w:jc w:val="both"/>
              <w:rPr>
                <w:color w:val="000000"/>
                <w:szCs w:val="24"/>
              </w:rPr>
            </w:pPr>
            <w:r>
              <w:rPr>
                <w:color w:val="000000"/>
                <w:szCs w:val="24"/>
              </w:rPr>
              <w:t>Примечание: составлено автором по данным учетной политики</w:t>
            </w:r>
          </w:p>
          <w:p w:rsidR="00DE5365" w:rsidRPr="00674123" w:rsidRDefault="00DE5365" w:rsidP="00AC5B57">
            <w:pPr>
              <w:shd w:val="clear" w:color="auto" w:fill="FFFFFF"/>
              <w:jc w:val="both"/>
              <w:rPr>
                <w:spacing w:val="-3"/>
                <w:szCs w:val="24"/>
              </w:rPr>
            </w:pPr>
          </w:p>
        </w:tc>
      </w:tr>
    </w:tbl>
    <w:p w:rsidR="00DE5365" w:rsidRPr="00674123" w:rsidRDefault="00DE5365" w:rsidP="00AC5B57">
      <w:pPr>
        <w:shd w:val="clear" w:color="auto" w:fill="FFFFFF"/>
        <w:ind w:firstLine="709"/>
        <w:jc w:val="both"/>
        <w:rPr>
          <w:spacing w:val="-3"/>
          <w:sz w:val="28"/>
          <w:szCs w:val="28"/>
        </w:rPr>
      </w:pPr>
      <w:r w:rsidRPr="00674123">
        <w:rPr>
          <w:spacing w:val="-3"/>
          <w:sz w:val="28"/>
          <w:szCs w:val="28"/>
        </w:rPr>
        <w:t>Ведомость накопленного износа за 5 лет будет представлена в следующей таблице</w:t>
      </w:r>
      <w:r>
        <w:rPr>
          <w:spacing w:val="-3"/>
          <w:sz w:val="28"/>
          <w:szCs w:val="28"/>
        </w:rPr>
        <w:t xml:space="preserve"> 3</w:t>
      </w:r>
      <w:r w:rsidRPr="00674123">
        <w:rPr>
          <w:spacing w:val="-3"/>
          <w:sz w:val="28"/>
          <w:szCs w:val="28"/>
        </w:rPr>
        <w:t>.</w:t>
      </w:r>
    </w:p>
    <w:p w:rsidR="00DE5365" w:rsidRDefault="00DE5365" w:rsidP="00AC5B57">
      <w:pPr>
        <w:jc w:val="both"/>
        <w:rPr>
          <w:spacing w:val="-3"/>
          <w:sz w:val="28"/>
          <w:szCs w:val="28"/>
        </w:rPr>
      </w:pPr>
    </w:p>
    <w:p w:rsidR="00DE5365" w:rsidRPr="00674123" w:rsidRDefault="00DE5365" w:rsidP="00AC5B57">
      <w:pPr>
        <w:jc w:val="both"/>
        <w:rPr>
          <w:spacing w:val="-3"/>
          <w:sz w:val="28"/>
          <w:szCs w:val="28"/>
        </w:rPr>
      </w:pPr>
      <w:r w:rsidRPr="00674123">
        <w:rPr>
          <w:spacing w:val="-3"/>
          <w:sz w:val="28"/>
          <w:szCs w:val="28"/>
        </w:rPr>
        <w:t xml:space="preserve">Таблица </w:t>
      </w:r>
      <w:r>
        <w:rPr>
          <w:spacing w:val="-3"/>
          <w:sz w:val="28"/>
          <w:szCs w:val="28"/>
        </w:rPr>
        <w:t>3</w:t>
      </w:r>
      <w:r w:rsidRPr="00674123">
        <w:rPr>
          <w:spacing w:val="-3"/>
          <w:sz w:val="28"/>
          <w:szCs w:val="28"/>
        </w:rPr>
        <w:t xml:space="preserve"> - Ведомость накопленного износа</w:t>
      </w:r>
      <w:r>
        <w:rPr>
          <w:spacing w:val="-3"/>
          <w:sz w:val="28"/>
          <w:szCs w:val="28"/>
        </w:rPr>
        <w:t xml:space="preserve"> в ТОО «Русбурмаш - Казахстан»</w:t>
      </w:r>
    </w:p>
    <w:p w:rsidR="00DE5365" w:rsidRPr="00674123" w:rsidRDefault="00DE5365" w:rsidP="00AC5B57">
      <w:pPr>
        <w:jc w:val="both"/>
        <w:rPr>
          <w:spacing w:val="-3"/>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82"/>
        <w:gridCol w:w="1967"/>
        <w:gridCol w:w="1598"/>
        <w:gridCol w:w="3312"/>
        <w:gridCol w:w="1463"/>
      </w:tblGrid>
      <w:tr w:rsidR="00DE5365" w:rsidRPr="00674123">
        <w:trPr>
          <w:trHeight w:hRule="exact" w:val="908"/>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Отчетный период, год</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Первоначальная стоимость</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Годовая амортизация</w:t>
            </w:r>
          </w:p>
        </w:tc>
        <w:tc>
          <w:tcPr>
            <w:tcW w:w="3312" w:type="dxa"/>
            <w:tcBorders>
              <w:top w:val="single" w:sz="6" w:space="0" w:color="auto"/>
              <w:left w:val="single" w:sz="6" w:space="0" w:color="auto"/>
              <w:bottom w:val="single" w:sz="6" w:space="0" w:color="auto"/>
              <w:right w:val="single" w:sz="6" w:space="0" w:color="auto"/>
            </w:tcBorders>
            <w:shd w:val="clear" w:color="auto" w:fill="FFFFFF"/>
            <w:vAlign w:val="center"/>
          </w:tcPr>
          <w:p w:rsidR="00DE5365" w:rsidRPr="00674123" w:rsidRDefault="00DE5365" w:rsidP="00AC5B57">
            <w:pPr>
              <w:shd w:val="clear" w:color="auto" w:fill="FFFFFF"/>
              <w:jc w:val="both"/>
              <w:rPr>
                <w:spacing w:val="-3"/>
                <w:szCs w:val="24"/>
              </w:rPr>
            </w:pPr>
            <w:r w:rsidRPr="00674123">
              <w:rPr>
                <w:spacing w:val="-3"/>
                <w:szCs w:val="24"/>
              </w:rPr>
              <w:t>Накопленная сумма износа</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Балансовая стоимость</w:t>
            </w:r>
          </w:p>
        </w:tc>
      </w:tr>
      <w:tr w:rsidR="00DE5365" w:rsidRPr="00674123">
        <w:trPr>
          <w:trHeight w:hRule="exact" w:val="351"/>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D3F3B" w:rsidP="00AC5B57">
            <w:pPr>
              <w:shd w:val="clear" w:color="auto" w:fill="FFFFFF"/>
              <w:jc w:val="both"/>
              <w:rPr>
                <w:spacing w:val="-3"/>
                <w:szCs w:val="24"/>
              </w:rPr>
            </w:pPr>
            <w:r>
              <w:rPr>
                <w:spacing w:val="-3"/>
                <w:szCs w:val="24"/>
              </w:rPr>
              <w:t>2008</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56 911,44</w:t>
            </w:r>
          </w:p>
        </w:tc>
      </w:tr>
      <w:tr w:rsidR="00DE5365" w:rsidRPr="00674123">
        <w:trPr>
          <w:trHeight w:hRule="exact" w:val="440"/>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D3F3B" w:rsidP="00AC5B57">
            <w:pPr>
              <w:shd w:val="clear" w:color="auto" w:fill="FFFFFF"/>
              <w:jc w:val="both"/>
              <w:rPr>
                <w:spacing w:val="-3"/>
                <w:szCs w:val="24"/>
              </w:rPr>
            </w:pPr>
            <w:r>
              <w:rPr>
                <w:spacing w:val="-3"/>
                <w:szCs w:val="24"/>
              </w:rPr>
              <w:t>2009</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13 756,36 + 13756,36 =27 530,72</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43 146,08</w:t>
            </w:r>
          </w:p>
        </w:tc>
      </w:tr>
      <w:tr w:rsidR="00DE5365" w:rsidRPr="00674123">
        <w:trPr>
          <w:trHeight w:hRule="exact" w:val="560"/>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2009</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27 530,72 + 13 765,36 =</w:t>
            </w:r>
          </w:p>
          <w:p w:rsidR="00DE5365" w:rsidRPr="00674123" w:rsidRDefault="00DE5365" w:rsidP="00AC5B57">
            <w:pPr>
              <w:shd w:val="clear" w:color="auto" w:fill="FFFFFF"/>
              <w:jc w:val="both"/>
              <w:rPr>
                <w:spacing w:val="-3"/>
                <w:szCs w:val="24"/>
              </w:rPr>
            </w:pPr>
            <w:r w:rsidRPr="00674123">
              <w:rPr>
                <w:spacing w:val="-3"/>
                <w:szCs w:val="24"/>
              </w:rPr>
              <w:t>41 296,08</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29 380,72</w:t>
            </w:r>
          </w:p>
        </w:tc>
      </w:tr>
      <w:tr w:rsidR="00DE5365" w:rsidRPr="00674123">
        <w:trPr>
          <w:trHeight w:hRule="exact" w:val="566"/>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2010</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 xml:space="preserve">41 296,08 + 13 765,36 = </w:t>
            </w:r>
          </w:p>
          <w:p w:rsidR="00DE5365" w:rsidRPr="00674123" w:rsidRDefault="00DE5365" w:rsidP="00AC5B57">
            <w:pPr>
              <w:shd w:val="clear" w:color="auto" w:fill="FFFFFF"/>
              <w:jc w:val="both"/>
              <w:rPr>
                <w:spacing w:val="-3"/>
                <w:szCs w:val="24"/>
              </w:rPr>
            </w:pPr>
            <w:r w:rsidRPr="00674123">
              <w:rPr>
                <w:spacing w:val="-3"/>
                <w:szCs w:val="24"/>
              </w:rPr>
              <w:t>55 061,44</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15 615,36</w:t>
            </w:r>
          </w:p>
        </w:tc>
      </w:tr>
      <w:tr w:rsidR="00DE5365" w:rsidRPr="00674123">
        <w:trPr>
          <w:trHeight w:hRule="exact" w:val="431"/>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2011</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70 676,80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13 765,36</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55 061,44 + 13 765,36 =68 826,8</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E5365" w:rsidRPr="00674123" w:rsidRDefault="00DE5365" w:rsidP="00AC5B57">
            <w:pPr>
              <w:shd w:val="clear" w:color="auto" w:fill="FFFFFF"/>
              <w:jc w:val="both"/>
              <w:rPr>
                <w:spacing w:val="-3"/>
                <w:szCs w:val="24"/>
              </w:rPr>
            </w:pPr>
            <w:r w:rsidRPr="00674123">
              <w:rPr>
                <w:spacing w:val="-3"/>
                <w:szCs w:val="24"/>
              </w:rPr>
              <w:t>1850</w:t>
            </w:r>
          </w:p>
        </w:tc>
      </w:tr>
      <w:tr w:rsidR="00DE5365" w:rsidRPr="00674123">
        <w:trPr>
          <w:trHeight w:hRule="exact" w:val="431"/>
        </w:trPr>
        <w:tc>
          <w:tcPr>
            <w:tcW w:w="9622" w:type="dxa"/>
            <w:gridSpan w:val="5"/>
            <w:tcBorders>
              <w:top w:val="single" w:sz="6" w:space="0" w:color="auto"/>
              <w:left w:val="single" w:sz="6" w:space="0" w:color="auto"/>
              <w:bottom w:val="single" w:sz="6" w:space="0" w:color="auto"/>
              <w:right w:val="single" w:sz="6" w:space="0" w:color="auto"/>
            </w:tcBorders>
            <w:shd w:val="clear" w:color="auto" w:fill="FFFFFF"/>
          </w:tcPr>
          <w:p w:rsidR="00DE5365" w:rsidRDefault="00DE5365" w:rsidP="00AC5B57">
            <w:pPr>
              <w:shd w:val="clear" w:color="auto" w:fill="FFFFFF"/>
              <w:autoSpaceDE w:val="0"/>
              <w:autoSpaceDN w:val="0"/>
              <w:adjustRightInd w:val="0"/>
              <w:jc w:val="both"/>
              <w:rPr>
                <w:color w:val="000000"/>
                <w:szCs w:val="24"/>
              </w:rPr>
            </w:pPr>
            <w:r>
              <w:rPr>
                <w:color w:val="000000"/>
                <w:szCs w:val="24"/>
              </w:rPr>
              <w:t>Примечание: составлено автором по данным учетной политики</w:t>
            </w:r>
          </w:p>
          <w:p w:rsidR="00DE5365" w:rsidRPr="00674123" w:rsidRDefault="00DE5365" w:rsidP="00AC5B57">
            <w:pPr>
              <w:shd w:val="clear" w:color="auto" w:fill="FFFFFF"/>
              <w:jc w:val="both"/>
              <w:rPr>
                <w:spacing w:val="-3"/>
                <w:szCs w:val="24"/>
              </w:rPr>
            </w:pPr>
          </w:p>
        </w:tc>
      </w:tr>
    </w:tbl>
    <w:p w:rsidR="00DE5365" w:rsidRPr="00863350" w:rsidRDefault="00DE5365" w:rsidP="00AC5B57">
      <w:pPr>
        <w:shd w:val="clear" w:color="auto" w:fill="FFFFFF"/>
        <w:ind w:firstLine="720"/>
        <w:jc w:val="both"/>
        <w:rPr>
          <w:spacing w:val="-3"/>
          <w:sz w:val="27"/>
          <w:szCs w:val="27"/>
        </w:rPr>
      </w:pPr>
    </w:p>
    <w:p w:rsidR="00DE5365" w:rsidRPr="00863350" w:rsidRDefault="00DE5365" w:rsidP="00AC5B57">
      <w:pPr>
        <w:ind w:firstLine="720"/>
        <w:jc w:val="both"/>
        <w:rPr>
          <w:sz w:val="27"/>
          <w:szCs w:val="27"/>
        </w:rPr>
      </w:pPr>
      <w:r w:rsidRPr="00863350">
        <w:rPr>
          <w:sz w:val="27"/>
          <w:szCs w:val="27"/>
        </w:rPr>
        <w:t>При применении метода уменьшающегося остатка – балансовая (остаточная) стоимость с учетом оставшегося нормативного срока на день принятия учетной политики.</w:t>
      </w:r>
    </w:p>
    <w:p w:rsidR="00DE5365" w:rsidRPr="00863350" w:rsidRDefault="00DE5365" w:rsidP="00AC5B57">
      <w:pPr>
        <w:ind w:firstLine="720"/>
        <w:jc w:val="both"/>
        <w:rPr>
          <w:sz w:val="27"/>
          <w:szCs w:val="27"/>
        </w:rPr>
      </w:pPr>
      <w:r w:rsidRPr="00863350">
        <w:rPr>
          <w:sz w:val="27"/>
          <w:szCs w:val="27"/>
        </w:rPr>
        <w:t xml:space="preserve">Для учета и отражения информации о накопленной амортизации по объектам основных средств используются счета синтетического учета </w:t>
      </w:r>
    </w:p>
    <w:p w:rsidR="00DE5365" w:rsidRPr="00863350" w:rsidRDefault="00DE5365" w:rsidP="00AC5B57">
      <w:pPr>
        <w:ind w:firstLine="720"/>
        <w:jc w:val="both"/>
        <w:rPr>
          <w:sz w:val="27"/>
          <w:szCs w:val="27"/>
        </w:rPr>
      </w:pPr>
      <w:r w:rsidRPr="00863350">
        <w:rPr>
          <w:sz w:val="27"/>
          <w:szCs w:val="27"/>
        </w:rPr>
        <w:t>Срок эксплуатации основных средств, как и ликвидационная стоимость, при необходимости может пересматриваться с учетом производственных последующих затрат, улучшающих состояние основных средств, что приводит к увеличению срока службы, а также с учетом технологических изменений, изменений на рынке сбыта или в результате изменения условий хозяйственной деятельности, что приводит к сокращению срока службы.</w:t>
      </w:r>
    </w:p>
    <w:p w:rsidR="00DE5365" w:rsidRPr="00863350" w:rsidRDefault="00DE5365" w:rsidP="00AC5B57">
      <w:pPr>
        <w:ind w:firstLine="720"/>
        <w:jc w:val="both"/>
        <w:rPr>
          <w:sz w:val="27"/>
          <w:szCs w:val="27"/>
        </w:rPr>
      </w:pPr>
      <w:r w:rsidRPr="00863350">
        <w:rPr>
          <w:sz w:val="27"/>
          <w:szCs w:val="27"/>
        </w:rPr>
        <w:t>ТОО</w:t>
      </w:r>
      <w:r w:rsidRPr="00863350">
        <w:rPr>
          <w:color w:val="FF0000"/>
          <w:sz w:val="27"/>
          <w:szCs w:val="27"/>
        </w:rPr>
        <w:t xml:space="preserve"> </w:t>
      </w:r>
      <w:r w:rsidRPr="00863350">
        <w:rPr>
          <w:sz w:val="27"/>
          <w:szCs w:val="27"/>
        </w:rPr>
        <w:t>приобрело компьютер – 350000 (без НДС), срок службы – 5 лет, предполагаемая ликвидационная стоимость – 18500 тенге.</w:t>
      </w:r>
    </w:p>
    <w:p w:rsidR="00DE5365" w:rsidRPr="00863350" w:rsidRDefault="00DE5365" w:rsidP="00AC5B57">
      <w:pPr>
        <w:ind w:firstLine="720"/>
        <w:jc w:val="both"/>
        <w:rPr>
          <w:sz w:val="27"/>
          <w:szCs w:val="27"/>
        </w:rPr>
      </w:pPr>
      <w:r w:rsidRPr="00863350">
        <w:rPr>
          <w:sz w:val="27"/>
          <w:szCs w:val="27"/>
        </w:rPr>
        <w:t>Расчет по начисленной амортизации прямолинейным методом:</w:t>
      </w:r>
    </w:p>
    <w:p w:rsidR="00DE5365" w:rsidRPr="00863350" w:rsidRDefault="00DE5365" w:rsidP="00AC5B57">
      <w:pPr>
        <w:ind w:firstLine="720"/>
        <w:jc w:val="both"/>
        <w:rPr>
          <w:sz w:val="27"/>
          <w:szCs w:val="27"/>
        </w:rPr>
      </w:pPr>
      <w:r w:rsidRPr="00863350">
        <w:rPr>
          <w:sz w:val="27"/>
          <w:szCs w:val="27"/>
        </w:rPr>
        <w:t>а) норма амортизации годовая: 100% : 5 лет =  20%</w:t>
      </w:r>
    </w:p>
    <w:p w:rsidR="00DE5365" w:rsidRDefault="00DE5365" w:rsidP="00AC5B57">
      <w:pPr>
        <w:ind w:firstLine="720"/>
        <w:jc w:val="both"/>
        <w:rPr>
          <w:sz w:val="27"/>
          <w:szCs w:val="27"/>
        </w:rPr>
      </w:pPr>
      <w:r w:rsidRPr="00863350">
        <w:rPr>
          <w:sz w:val="27"/>
          <w:szCs w:val="27"/>
        </w:rPr>
        <w:t>б) сумма амортизации годовая (350000-18500)*20%=66300 тенге</w:t>
      </w:r>
      <w:r w:rsidR="00863350">
        <w:rPr>
          <w:sz w:val="27"/>
          <w:szCs w:val="27"/>
        </w:rPr>
        <w:t>.</w:t>
      </w:r>
    </w:p>
    <w:p w:rsidR="00863350" w:rsidRPr="00B43BB3" w:rsidRDefault="00863350" w:rsidP="00863350">
      <w:pPr>
        <w:ind w:firstLine="720"/>
        <w:jc w:val="both"/>
        <w:rPr>
          <w:sz w:val="28"/>
          <w:szCs w:val="28"/>
        </w:rPr>
      </w:pPr>
      <w:r w:rsidRPr="00B43BB3">
        <w:rPr>
          <w:sz w:val="28"/>
          <w:szCs w:val="28"/>
        </w:rPr>
        <w:t>в)  норма амортизации месячная 20% : 12 месяцев = 1,6667 %</w:t>
      </w:r>
    </w:p>
    <w:p w:rsidR="00863350" w:rsidRPr="00B43BB3" w:rsidRDefault="00863350" w:rsidP="00863350">
      <w:pPr>
        <w:ind w:firstLine="720"/>
        <w:jc w:val="both"/>
        <w:rPr>
          <w:sz w:val="28"/>
          <w:szCs w:val="28"/>
        </w:rPr>
      </w:pPr>
      <w:r w:rsidRPr="00B43BB3">
        <w:rPr>
          <w:sz w:val="28"/>
          <w:szCs w:val="28"/>
        </w:rPr>
        <w:t>г)  сумма амортизации месячная (350000 – 18500) * 1,6667 = 5525тенге</w:t>
      </w:r>
    </w:p>
    <w:p w:rsidR="00DE5365" w:rsidRPr="00863350" w:rsidRDefault="00DE5365" w:rsidP="00AC5B57">
      <w:pPr>
        <w:ind w:firstLine="720"/>
        <w:jc w:val="both"/>
        <w:rPr>
          <w:sz w:val="27"/>
          <w:szCs w:val="27"/>
        </w:rPr>
      </w:pPr>
      <w:r w:rsidRPr="00863350">
        <w:rPr>
          <w:sz w:val="27"/>
          <w:szCs w:val="27"/>
        </w:rPr>
        <w:t xml:space="preserve">Таблица 4 – Метод прямолинейного начисления износа </w:t>
      </w:r>
      <w:r w:rsidRPr="00863350">
        <w:rPr>
          <w:spacing w:val="-3"/>
          <w:sz w:val="27"/>
          <w:szCs w:val="27"/>
        </w:rPr>
        <w:t>в ТОО «Русбурмаш - Казахстан»</w:t>
      </w:r>
    </w:p>
    <w:p w:rsidR="00DE5365" w:rsidRPr="00505A64" w:rsidRDefault="00DE5365" w:rsidP="00AC5B57">
      <w:pPr>
        <w:ind w:firstLine="709"/>
        <w:jc w:val="both"/>
        <w:rPr>
          <w:szCs w:val="28"/>
        </w:rPr>
      </w:pPr>
      <w:r w:rsidRPr="00505A64">
        <w:rPr>
          <w:szCs w:val="28"/>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1559"/>
        <w:gridCol w:w="1559"/>
        <w:gridCol w:w="1134"/>
        <w:gridCol w:w="1134"/>
        <w:gridCol w:w="1276"/>
      </w:tblGrid>
      <w:tr w:rsidR="00DE5365" w:rsidRPr="00505A64">
        <w:tc>
          <w:tcPr>
            <w:tcW w:w="1560" w:type="dxa"/>
          </w:tcPr>
          <w:p w:rsidR="00DE5365" w:rsidRPr="00541DAA" w:rsidRDefault="00DE5365" w:rsidP="00AC5B57">
            <w:pPr>
              <w:jc w:val="both"/>
              <w:rPr>
                <w:szCs w:val="24"/>
              </w:rPr>
            </w:pPr>
            <w:r w:rsidRPr="00541DAA">
              <w:rPr>
                <w:szCs w:val="24"/>
              </w:rPr>
              <w:t>Отчетный</w:t>
            </w:r>
          </w:p>
          <w:p w:rsidR="00DE5365" w:rsidRPr="00541DAA" w:rsidRDefault="00DE5365" w:rsidP="00AC5B57">
            <w:pPr>
              <w:jc w:val="both"/>
              <w:rPr>
                <w:szCs w:val="24"/>
              </w:rPr>
            </w:pPr>
            <w:r w:rsidRPr="00541DAA">
              <w:rPr>
                <w:szCs w:val="24"/>
              </w:rPr>
              <w:t>период</w:t>
            </w:r>
          </w:p>
        </w:tc>
        <w:tc>
          <w:tcPr>
            <w:tcW w:w="1559" w:type="dxa"/>
          </w:tcPr>
          <w:p w:rsidR="00DE5365" w:rsidRPr="00541DAA" w:rsidRDefault="00DE5365" w:rsidP="00AC5B57">
            <w:pPr>
              <w:jc w:val="both"/>
              <w:rPr>
                <w:szCs w:val="24"/>
              </w:rPr>
            </w:pPr>
            <w:r w:rsidRPr="00541DAA">
              <w:rPr>
                <w:szCs w:val="24"/>
              </w:rPr>
              <w:t>Первонач.</w:t>
            </w:r>
          </w:p>
          <w:p w:rsidR="00DE5365" w:rsidRPr="00541DAA" w:rsidRDefault="00DE5365" w:rsidP="00AC5B57">
            <w:pPr>
              <w:jc w:val="both"/>
              <w:rPr>
                <w:szCs w:val="24"/>
              </w:rPr>
            </w:pPr>
            <w:r w:rsidRPr="00541DAA">
              <w:rPr>
                <w:szCs w:val="24"/>
              </w:rPr>
              <w:t>стоимость</w:t>
            </w:r>
          </w:p>
        </w:tc>
        <w:tc>
          <w:tcPr>
            <w:tcW w:w="1559" w:type="dxa"/>
          </w:tcPr>
          <w:p w:rsidR="00DE5365" w:rsidRPr="00541DAA" w:rsidRDefault="00DE5365" w:rsidP="00AC5B57">
            <w:pPr>
              <w:jc w:val="both"/>
              <w:rPr>
                <w:szCs w:val="24"/>
              </w:rPr>
            </w:pPr>
            <w:r w:rsidRPr="00541DAA">
              <w:rPr>
                <w:szCs w:val="24"/>
              </w:rPr>
              <w:t>Ликвидац. стоимость</w:t>
            </w:r>
          </w:p>
        </w:tc>
        <w:tc>
          <w:tcPr>
            <w:tcW w:w="1559" w:type="dxa"/>
          </w:tcPr>
          <w:p w:rsidR="00DE5365" w:rsidRPr="00541DAA" w:rsidRDefault="00DE5365" w:rsidP="00AC5B57">
            <w:pPr>
              <w:jc w:val="both"/>
              <w:rPr>
                <w:szCs w:val="24"/>
              </w:rPr>
            </w:pPr>
            <w:r w:rsidRPr="00541DAA">
              <w:rPr>
                <w:szCs w:val="24"/>
              </w:rPr>
              <w:t>Амортиз.</w:t>
            </w:r>
          </w:p>
          <w:p w:rsidR="00DE5365" w:rsidRPr="00541DAA" w:rsidRDefault="00DE5365" w:rsidP="00AC5B57">
            <w:pPr>
              <w:jc w:val="both"/>
              <w:rPr>
                <w:szCs w:val="24"/>
              </w:rPr>
            </w:pPr>
            <w:r w:rsidRPr="00541DAA">
              <w:rPr>
                <w:szCs w:val="24"/>
              </w:rPr>
              <w:t>стоимость</w:t>
            </w:r>
          </w:p>
        </w:tc>
        <w:tc>
          <w:tcPr>
            <w:tcW w:w="1134" w:type="dxa"/>
          </w:tcPr>
          <w:p w:rsidR="00DE5365" w:rsidRPr="00541DAA" w:rsidRDefault="00DE5365" w:rsidP="00AC5B57">
            <w:pPr>
              <w:jc w:val="both"/>
              <w:rPr>
                <w:szCs w:val="24"/>
              </w:rPr>
            </w:pPr>
            <w:r w:rsidRPr="00541DAA">
              <w:rPr>
                <w:szCs w:val="24"/>
              </w:rPr>
              <w:t>Срок</w:t>
            </w:r>
          </w:p>
          <w:p w:rsidR="00DE5365" w:rsidRPr="00541DAA" w:rsidRDefault="00DE5365" w:rsidP="00AC5B57">
            <w:pPr>
              <w:jc w:val="both"/>
              <w:rPr>
                <w:szCs w:val="24"/>
              </w:rPr>
            </w:pPr>
            <w:r w:rsidRPr="00541DAA">
              <w:rPr>
                <w:szCs w:val="24"/>
              </w:rPr>
              <w:t>службы</w:t>
            </w:r>
          </w:p>
        </w:tc>
        <w:tc>
          <w:tcPr>
            <w:tcW w:w="1134" w:type="dxa"/>
          </w:tcPr>
          <w:p w:rsidR="00DE5365" w:rsidRPr="00541DAA" w:rsidRDefault="00DE5365" w:rsidP="00AC5B57">
            <w:pPr>
              <w:jc w:val="both"/>
              <w:rPr>
                <w:szCs w:val="24"/>
              </w:rPr>
            </w:pPr>
            <w:r w:rsidRPr="00541DAA">
              <w:rPr>
                <w:szCs w:val="24"/>
              </w:rPr>
              <w:t>Норма</w:t>
            </w:r>
          </w:p>
          <w:p w:rsidR="00DE5365" w:rsidRPr="00541DAA" w:rsidRDefault="00DE5365" w:rsidP="00AC5B57">
            <w:pPr>
              <w:jc w:val="both"/>
              <w:rPr>
                <w:szCs w:val="24"/>
              </w:rPr>
            </w:pPr>
            <w:r w:rsidRPr="00541DAA">
              <w:rPr>
                <w:szCs w:val="24"/>
              </w:rPr>
              <w:t>аморт.</w:t>
            </w:r>
          </w:p>
          <w:p w:rsidR="00DE5365" w:rsidRPr="00541DAA" w:rsidRDefault="00DE5365" w:rsidP="00AC5B57">
            <w:pPr>
              <w:jc w:val="both"/>
              <w:rPr>
                <w:szCs w:val="24"/>
              </w:rPr>
            </w:pPr>
            <w:r w:rsidRPr="00541DAA">
              <w:rPr>
                <w:szCs w:val="24"/>
              </w:rPr>
              <w:t>в %</w:t>
            </w:r>
          </w:p>
        </w:tc>
        <w:tc>
          <w:tcPr>
            <w:tcW w:w="1276" w:type="dxa"/>
          </w:tcPr>
          <w:p w:rsidR="00DE5365" w:rsidRPr="00541DAA" w:rsidRDefault="00DE5365" w:rsidP="00AC5B57">
            <w:pPr>
              <w:jc w:val="both"/>
              <w:rPr>
                <w:szCs w:val="24"/>
              </w:rPr>
            </w:pPr>
            <w:r w:rsidRPr="00541DAA">
              <w:rPr>
                <w:szCs w:val="24"/>
              </w:rPr>
              <w:t>Годовая</w:t>
            </w:r>
          </w:p>
          <w:p w:rsidR="00DE5365" w:rsidRPr="00541DAA" w:rsidRDefault="00DE5365" w:rsidP="00AC5B57">
            <w:pPr>
              <w:jc w:val="both"/>
              <w:rPr>
                <w:szCs w:val="24"/>
              </w:rPr>
            </w:pPr>
            <w:r w:rsidRPr="00541DAA">
              <w:rPr>
                <w:szCs w:val="24"/>
              </w:rPr>
              <w:t>Аморти-</w:t>
            </w:r>
          </w:p>
          <w:p w:rsidR="00DE5365" w:rsidRPr="00541DAA" w:rsidRDefault="00DE5365" w:rsidP="00AC5B57">
            <w:pPr>
              <w:jc w:val="both"/>
              <w:rPr>
                <w:szCs w:val="24"/>
              </w:rPr>
            </w:pPr>
            <w:r w:rsidRPr="00541DAA">
              <w:rPr>
                <w:szCs w:val="24"/>
              </w:rPr>
              <w:t>зация</w:t>
            </w:r>
          </w:p>
        </w:tc>
      </w:tr>
      <w:tr w:rsidR="00DE5365" w:rsidRPr="00505A64">
        <w:trPr>
          <w:trHeight w:val="1348"/>
        </w:trPr>
        <w:tc>
          <w:tcPr>
            <w:tcW w:w="1560" w:type="dxa"/>
          </w:tcPr>
          <w:p w:rsidR="00DE5365" w:rsidRPr="00541DAA" w:rsidRDefault="00DD3F3B" w:rsidP="00AC5B57">
            <w:pPr>
              <w:jc w:val="both"/>
              <w:rPr>
                <w:szCs w:val="24"/>
              </w:rPr>
            </w:pPr>
            <w:r>
              <w:rPr>
                <w:szCs w:val="24"/>
              </w:rPr>
              <w:t>2007</w:t>
            </w:r>
          </w:p>
          <w:p w:rsidR="00DE5365" w:rsidRPr="00541DAA" w:rsidRDefault="00DD3F3B" w:rsidP="00AC5B57">
            <w:pPr>
              <w:jc w:val="both"/>
              <w:rPr>
                <w:szCs w:val="24"/>
              </w:rPr>
            </w:pPr>
            <w:r>
              <w:rPr>
                <w:szCs w:val="24"/>
              </w:rPr>
              <w:t>2008</w:t>
            </w:r>
          </w:p>
          <w:p w:rsidR="00DE5365" w:rsidRPr="00541DAA" w:rsidRDefault="00DD3F3B" w:rsidP="00AC5B57">
            <w:pPr>
              <w:jc w:val="both"/>
              <w:rPr>
                <w:szCs w:val="24"/>
              </w:rPr>
            </w:pPr>
            <w:r>
              <w:rPr>
                <w:szCs w:val="24"/>
              </w:rPr>
              <w:t>2009</w:t>
            </w:r>
          </w:p>
          <w:p w:rsidR="00DE5365" w:rsidRPr="00541DAA" w:rsidRDefault="00DE5365" w:rsidP="00AC5B57">
            <w:pPr>
              <w:jc w:val="both"/>
              <w:rPr>
                <w:szCs w:val="24"/>
              </w:rPr>
            </w:pPr>
            <w:r w:rsidRPr="00541DAA">
              <w:rPr>
                <w:szCs w:val="24"/>
              </w:rPr>
              <w:t>2009</w:t>
            </w:r>
          </w:p>
          <w:p w:rsidR="00DE5365" w:rsidRPr="00541DAA" w:rsidRDefault="00DE5365" w:rsidP="00AC5B57">
            <w:pPr>
              <w:jc w:val="both"/>
              <w:rPr>
                <w:szCs w:val="24"/>
              </w:rPr>
            </w:pPr>
            <w:r w:rsidRPr="00541DAA">
              <w:rPr>
                <w:szCs w:val="24"/>
              </w:rPr>
              <w:t>2010</w:t>
            </w:r>
          </w:p>
        </w:tc>
        <w:tc>
          <w:tcPr>
            <w:tcW w:w="1559" w:type="dxa"/>
          </w:tcPr>
          <w:p w:rsidR="00DE5365" w:rsidRPr="00541DAA" w:rsidRDefault="00DE5365" w:rsidP="00AC5B57">
            <w:pPr>
              <w:jc w:val="both"/>
              <w:rPr>
                <w:szCs w:val="24"/>
              </w:rPr>
            </w:pPr>
            <w:r w:rsidRPr="00541DAA">
              <w:rPr>
                <w:szCs w:val="24"/>
              </w:rPr>
              <w:t>350000</w:t>
            </w:r>
          </w:p>
          <w:p w:rsidR="00DE5365" w:rsidRPr="00541DAA" w:rsidRDefault="00DE5365" w:rsidP="00AC5B57">
            <w:pPr>
              <w:jc w:val="both"/>
              <w:rPr>
                <w:szCs w:val="24"/>
              </w:rPr>
            </w:pPr>
            <w:r w:rsidRPr="00541DAA">
              <w:rPr>
                <w:szCs w:val="24"/>
              </w:rPr>
              <w:t>350000</w:t>
            </w:r>
          </w:p>
          <w:p w:rsidR="00DE5365" w:rsidRPr="00541DAA" w:rsidRDefault="00DE5365" w:rsidP="00AC5B57">
            <w:pPr>
              <w:jc w:val="both"/>
              <w:rPr>
                <w:szCs w:val="24"/>
              </w:rPr>
            </w:pPr>
            <w:r w:rsidRPr="00541DAA">
              <w:rPr>
                <w:szCs w:val="24"/>
              </w:rPr>
              <w:t>350000</w:t>
            </w:r>
          </w:p>
          <w:p w:rsidR="00DE5365" w:rsidRPr="00541DAA" w:rsidRDefault="00DE5365" w:rsidP="00AC5B57">
            <w:pPr>
              <w:jc w:val="both"/>
              <w:rPr>
                <w:szCs w:val="24"/>
              </w:rPr>
            </w:pPr>
            <w:r w:rsidRPr="00541DAA">
              <w:rPr>
                <w:szCs w:val="24"/>
              </w:rPr>
              <w:t>350000</w:t>
            </w:r>
          </w:p>
          <w:p w:rsidR="00DE5365" w:rsidRPr="00541DAA" w:rsidRDefault="00DE5365" w:rsidP="00AC5B57">
            <w:pPr>
              <w:jc w:val="both"/>
              <w:rPr>
                <w:szCs w:val="24"/>
              </w:rPr>
            </w:pPr>
            <w:r w:rsidRPr="00541DAA">
              <w:rPr>
                <w:szCs w:val="24"/>
              </w:rPr>
              <w:t>350000</w:t>
            </w:r>
          </w:p>
        </w:tc>
        <w:tc>
          <w:tcPr>
            <w:tcW w:w="1559" w:type="dxa"/>
          </w:tcPr>
          <w:p w:rsidR="00DE5365" w:rsidRPr="00541DAA" w:rsidRDefault="00DE5365" w:rsidP="00AC5B57">
            <w:pPr>
              <w:jc w:val="both"/>
              <w:rPr>
                <w:szCs w:val="24"/>
              </w:rPr>
            </w:pPr>
            <w:r w:rsidRPr="00541DAA">
              <w:rPr>
                <w:szCs w:val="24"/>
              </w:rPr>
              <w:t>18500</w:t>
            </w:r>
          </w:p>
          <w:p w:rsidR="00DE5365" w:rsidRPr="00541DAA" w:rsidRDefault="00DE5365" w:rsidP="00AC5B57">
            <w:pPr>
              <w:jc w:val="both"/>
              <w:rPr>
                <w:szCs w:val="24"/>
              </w:rPr>
            </w:pPr>
            <w:r w:rsidRPr="00541DAA">
              <w:rPr>
                <w:szCs w:val="24"/>
              </w:rPr>
              <w:t>18500</w:t>
            </w:r>
          </w:p>
          <w:p w:rsidR="00DE5365" w:rsidRPr="00541DAA" w:rsidRDefault="00DE5365" w:rsidP="00AC5B57">
            <w:pPr>
              <w:jc w:val="both"/>
              <w:rPr>
                <w:szCs w:val="24"/>
              </w:rPr>
            </w:pPr>
            <w:r w:rsidRPr="00541DAA">
              <w:rPr>
                <w:szCs w:val="24"/>
              </w:rPr>
              <w:t>18500</w:t>
            </w:r>
          </w:p>
          <w:p w:rsidR="00DE5365" w:rsidRPr="00541DAA" w:rsidRDefault="00DE5365" w:rsidP="00AC5B57">
            <w:pPr>
              <w:jc w:val="both"/>
              <w:rPr>
                <w:szCs w:val="24"/>
              </w:rPr>
            </w:pPr>
            <w:r w:rsidRPr="00541DAA">
              <w:rPr>
                <w:szCs w:val="24"/>
              </w:rPr>
              <w:t>18500</w:t>
            </w:r>
          </w:p>
          <w:p w:rsidR="00DE5365" w:rsidRPr="00541DAA" w:rsidRDefault="00DE5365" w:rsidP="00AC5B57">
            <w:pPr>
              <w:jc w:val="both"/>
              <w:rPr>
                <w:szCs w:val="24"/>
              </w:rPr>
            </w:pPr>
            <w:r w:rsidRPr="00541DAA">
              <w:rPr>
                <w:szCs w:val="24"/>
              </w:rPr>
              <w:t>18500</w:t>
            </w:r>
          </w:p>
        </w:tc>
        <w:tc>
          <w:tcPr>
            <w:tcW w:w="1559" w:type="dxa"/>
          </w:tcPr>
          <w:p w:rsidR="00DE5365" w:rsidRPr="00541DAA" w:rsidRDefault="00DE5365" w:rsidP="00AC5B57">
            <w:pPr>
              <w:jc w:val="both"/>
              <w:rPr>
                <w:szCs w:val="24"/>
              </w:rPr>
            </w:pPr>
            <w:r w:rsidRPr="00541DAA">
              <w:rPr>
                <w:szCs w:val="24"/>
              </w:rPr>
              <w:t>331500</w:t>
            </w:r>
          </w:p>
          <w:p w:rsidR="00DE5365" w:rsidRPr="00541DAA" w:rsidRDefault="00DE5365" w:rsidP="00AC5B57">
            <w:pPr>
              <w:jc w:val="both"/>
              <w:rPr>
                <w:szCs w:val="24"/>
              </w:rPr>
            </w:pPr>
            <w:r w:rsidRPr="00541DAA">
              <w:rPr>
                <w:szCs w:val="24"/>
              </w:rPr>
              <w:t>331500</w:t>
            </w:r>
          </w:p>
          <w:p w:rsidR="00DE5365" w:rsidRPr="00541DAA" w:rsidRDefault="00DE5365" w:rsidP="00AC5B57">
            <w:pPr>
              <w:jc w:val="both"/>
              <w:rPr>
                <w:szCs w:val="24"/>
              </w:rPr>
            </w:pPr>
            <w:r w:rsidRPr="00541DAA">
              <w:rPr>
                <w:szCs w:val="24"/>
              </w:rPr>
              <w:t>331500</w:t>
            </w:r>
          </w:p>
          <w:p w:rsidR="00DE5365" w:rsidRPr="00541DAA" w:rsidRDefault="00DE5365" w:rsidP="00AC5B57">
            <w:pPr>
              <w:jc w:val="both"/>
              <w:rPr>
                <w:szCs w:val="24"/>
              </w:rPr>
            </w:pPr>
            <w:r w:rsidRPr="00541DAA">
              <w:rPr>
                <w:szCs w:val="24"/>
              </w:rPr>
              <w:t>331500</w:t>
            </w:r>
          </w:p>
          <w:p w:rsidR="00DE5365" w:rsidRPr="00541DAA" w:rsidRDefault="00DE5365" w:rsidP="00AC5B57">
            <w:pPr>
              <w:jc w:val="both"/>
              <w:rPr>
                <w:szCs w:val="24"/>
              </w:rPr>
            </w:pPr>
            <w:r w:rsidRPr="00541DAA">
              <w:rPr>
                <w:szCs w:val="24"/>
              </w:rPr>
              <w:t>331500</w:t>
            </w:r>
          </w:p>
        </w:tc>
        <w:tc>
          <w:tcPr>
            <w:tcW w:w="1134" w:type="dxa"/>
          </w:tcPr>
          <w:p w:rsidR="00DE5365" w:rsidRPr="00541DAA" w:rsidRDefault="00DE5365" w:rsidP="00AC5B57">
            <w:pPr>
              <w:jc w:val="both"/>
              <w:rPr>
                <w:szCs w:val="24"/>
              </w:rPr>
            </w:pPr>
            <w:r w:rsidRPr="00541DAA">
              <w:rPr>
                <w:szCs w:val="24"/>
              </w:rPr>
              <w:t>5</w:t>
            </w:r>
          </w:p>
          <w:p w:rsidR="00DE5365" w:rsidRPr="00541DAA" w:rsidRDefault="00DE5365" w:rsidP="00AC5B57">
            <w:pPr>
              <w:jc w:val="both"/>
              <w:rPr>
                <w:szCs w:val="24"/>
              </w:rPr>
            </w:pPr>
            <w:r w:rsidRPr="00541DAA">
              <w:rPr>
                <w:szCs w:val="24"/>
              </w:rPr>
              <w:t>5</w:t>
            </w:r>
          </w:p>
          <w:p w:rsidR="00DE5365" w:rsidRPr="00541DAA" w:rsidRDefault="00DE5365" w:rsidP="00AC5B57">
            <w:pPr>
              <w:jc w:val="both"/>
              <w:rPr>
                <w:szCs w:val="24"/>
              </w:rPr>
            </w:pPr>
            <w:r w:rsidRPr="00541DAA">
              <w:rPr>
                <w:szCs w:val="24"/>
              </w:rPr>
              <w:t>5</w:t>
            </w:r>
          </w:p>
          <w:p w:rsidR="00DE5365" w:rsidRPr="00541DAA" w:rsidRDefault="00DE5365" w:rsidP="00AC5B57">
            <w:pPr>
              <w:jc w:val="both"/>
              <w:rPr>
                <w:szCs w:val="24"/>
              </w:rPr>
            </w:pPr>
            <w:r w:rsidRPr="00541DAA">
              <w:rPr>
                <w:szCs w:val="24"/>
              </w:rPr>
              <w:t>5</w:t>
            </w:r>
          </w:p>
          <w:p w:rsidR="00DE5365" w:rsidRPr="00541DAA" w:rsidRDefault="00DE5365" w:rsidP="00AC5B57">
            <w:pPr>
              <w:jc w:val="both"/>
              <w:rPr>
                <w:szCs w:val="24"/>
              </w:rPr>
            </w:pPr>
            <w:r w:rsidRPr="00541DAA">
              <w:rPr>
                <w:szCs w:val="24"/>
              </w:rPr>
              <w:t>5</w:t>
            </w:r>
          </w:p>
        </w:tc>
        <w:tc>
          <w:tcPr>
            <w:tcW w:w="1134" w:type="dxa"/>
          </w:tcPr>
          <w:p w:rsidR="00DE5365" w:rsidRPr="00541DAA" w:rsidRDefault="00DE5365" w:rsidP="00AC5B57">
            <w:pPr>
              <w:jc w:val="both"/>
              <w:rPr>
                <w:szCs w:val="24"/>
              </w:rPr>
            </w:pPr>
            <w:r w:rsidRPr="00541DAA">
              <w:rPr>
                <w:szCs w:val="24"/>
              </w:rPr>
              <w:t>20</w:t>
            </w:r>
          </w:p>
          <w:p w:rsidR="00DE5365" w:rsidRPr="00541DAA" w:rsidRDefault="00DE5365" w:rsidP="00AC5B57">
            <w:pPr>
              <w:jc w:val="both"/>
              <w:rPr>
                <w:szCs w:val="24"/>
              </w:rPr>
            </w:pPr>
            <w:r w:rsidRPr="00541DAA">
              <w:rPr>
                <w:szCs w:val="24"/>
              </w:rPr>
              <w:t>20</w:t>
            </w:r>
          </w:p>
          <w:p w:rsidR="00DE5365" w:rsidRPr="00541DAA" w:rsidRDefault="00DE5365" w:rsidP="00AC5B57">
            <w:pPr>
              <w:jc w:val="both"/>
              <w:rPr>
                <w:szCs w:val="24"/>
              </w:rPr>
            </w:pPr>
            <w:r w:rsidRPr="00541DAA">
              <w:rPr>
                <w:szCs w:val="24"/>
              </w:rPr>
              <w:t>20</w:t>
            </w:r>
          </w:p>
          <w:p w:rsidR="00DE5365" w:rsidRPr="00541DAA" w:rsidRDefault="00DE5365" w:rsidP="00AC5B57">
            <w:pPr>
              <w:jc w:val="both"/>
              <w:rPr>
                <w:szCs w:val="24"/>
              </w:rPr>
            </w:pPr>
            <w:r w:rsidRPr="00541DAA">
              <w:rPr>
                <w:szCs w:val="24"/>
              </w:rPr>
              <w:t>20</w:t>
            </w:r>
          </w:p>
          <w:p w:rsidR="00DE5365" w:rsidRPr="00541DAA" w:rsidRDefault="00DE5365" w:rsidP="00AC5B57">
            <w:pPr>
              <w:jc w:val="both"/>
              <w:rPr>
                <w:szCs w:val="24"/>
              </w:rPr>
            </w:pPr>
            <w:r w:rsidRPr="00541DAA">
              <w:rPr>
                <w:szCs w:val="24"/>
              </w:rPr>
              <w:t>20</w:t>
            </w:r>
          </w:p>
        </w:tc>
        <w:tc>
          <w:tcPr>
            <w:tcW w:w="1276" w:type="dxa"/>
          </w:tcPr>
          <w:p w:rsidR="00DE5365" w:rsidRPr="00541DAA" w:rsidRDefault="00DE5365" w:rsidP="00AC5B57">
            <w:pPr>
              <w:jc w:val="both"/>
              <w:rPr>
                <w:szCs w:val="24"/>
              </w:rPr>
            </w:pPr>
            <w:r w:rsidRPr="00541DAA">
              <w:rPr>
                <w:szCs w:val="24"/>
              </w:rPr>
              <w:t>66300</w:t>
            </w:r>
          </w:p>
          <w:p w:rsidR="00DE5365" w:rsidRPr="00541DAA" w:rsidRDefault="00DE5365" w:rsidP="00AC5B57">
            <w:pPr>
              <w:jc w:val="both"/>
              <w:rPr>
                <w:szCs w:val="24"/>
              </w:rPr>
            </w:pPr>
            <w:r w:rsidRPr="00541DAA">
              <w:rPr>
                <w:szCs w:val="24"/>
              </w:rPr>
              <w:t>66300</w:t>
            </w:r>
          </w:p>
          <w:p w:rsidR="00DE5365" w:rsidRPr="00541DAA" w:rsidRDefault="00DE5365" w:rsidP="00AC5B57">
            <w:pPr>
              <w:jc w:val="both"/>
              <w:rPr>
                <w:szCs w:val="24"/>
              </w:rPr>
            </w:pPr>
            <w:r w:rsidRPr="00541DAA">
              <w:rPr>
                <w:szCs w:val="24"/>
              </w:rPr>
              <w:t>66300</w:t>
            </w:r>
          </w:p>
          <w:p w:rsidR="00DE5365" w:rsidRPr="00541DAA" w:rsidRDefault="00DE5365" w:rsidP="00AC5B57">
            <w:pPr>
              <w:jc w:val="both"/>
              <w:rPr>
                <w:szCs w:val="24"/>
              </w:rPr>
            </w:pPr>
            <w:r w:rsidRPr="00541DAA">
              <w:rPr>
                <w:szCs w:val="24"/>
              </w:rPr>
              <w:t>66300</w:t>
            </w:r>
          </w:p>
          <w:p w:rsidR="00DE5365" w:rsidRPr="00541DAA" w:rsidRDefault="00DE5365" w:rsidP="00AC5B57">
            <w:pPr>
              <w:jc w:val="both"/>
              <w:rPr>
                <w:szCs w:val="24"/>
              </w:rPr>
            </w:pPr>
            <w:r w:rsidRPr="00541DAA">
              <w:rPr>
                <w:szCs w:val="24"/>
              </w:rPr>
              <w:t>66300</w:t>
            </w:r>
          </w:p>
        </w:tc>
      </w:tr>
      <w:tr w:rsidR="00DE5365" w:rsidRPr="00505A64">
        <w:trPr>
          <w:trHeight w:val="405"/>
        </w:trPr>
        <w:tc>
          <w:tcPr>
            <w:tcW w:w="9781" w:type="dxa"/>
            <w:gridSpan w:val="7"/>
          </w:tcPr>
          <w:p w:rsidR="00DE5365" w:rsidRPr="00541DAA" w:rsidRDefault="00DE5365" w:rsidP="00AC5B57">
            <w:pPr>
              <w:jc w:val="both"/>
              <w:rPr>
                <w:szCs w:val="24"/>
              </w:rPr>
            </w:pPr>
            <w:r>
              <w:rPr>
                <w:color w:val="000000"/>
                <w:szCs w:val="24"/>
              </w:rPr>
              <w:t>Примечание: составлено автором по данным учетной политики</w:t>
            </w:r>
          </w:p>
        </w:tc>
      </w:tr>
    </w:tbl>
    <w:p w:rsidR="00DE5365" w:rsidRPr="00505A64" w:rsidRDefault="00DE5365" w:rsidP="00AC5B57">
      <w:pPr>
        <w:ind w:firstLine="709"/>
        <w:jc w:val="both"/>
        <w:rPr>
          <w:szCs w:val="28"/>
        </w:rPr>
      </w:pPr>
      <w:r w:rsidRPr="00505A64">
        <w:rPr>
          <w:szCs w:val="28"/>
        </w:rPr>
        <w:t xml:space="preserve"> </w:t>
      </w:r>
    </w:p>
    <w:p w:rsidR="00DE5365" w:rsidRPr="00863350" w:rsidRDefault="00DE5365" w:rsidP="00AC5B57">
      <w:pPr>
        <w:ind w:firstLine="709"/>
        <w:jc w:val="both"/>
        <w:rPr>
          <w:sz w:val="27"/>
          <w:szCs w:val="27"/>
        </w:rPr>
      </w:pPr>
      <w:r w:rsidRPr="008D390F">
        <w:rPr>
          <w:sz w:val="28"/>
          <w:szCs w:val="28"/>
        </w:rPr>
        <w:t xml:space="preserve">Производственный метод (начисление амортизации пропорционально </w:t>
      </w:r>
      <w:r w:rsidRPr="00863350">
        <w:rPr>
          <w:sz w:val="27"/>
          <w:szCs w:val="27"/>
        </w:rPr>
        <w:t xml:space="preserve">объему выполненных работ) основан на том, что амортизация является только результатом эксплуатации объекта, и отрезки времени не играют никакой роли в процессе ее начисления. Этот метод приемлем в тех случаях, когда срок эксплуатации ограничен преимущественно техническими показателями либо изменениями в хозяйственной деятельности организации. </w:t>
      </w:r>
    </w:p>
    <w:p w:rsidR="00DE5365" w:rsidRPr="00863350" w:rsidRDefault="00DE5365" w:rsidP="00AC5B57">
      <w:pPr>
        <w:ind w:firstLine="709"/>
        <w:jc w:val="both"/>
        <w:rPr>
          <w:sz w:val="27"/>
          <w:szCs w:val="27"/>
        </w:rPr>
      </w:pPr>
      <w:r w:rsidRPr="00863350">
        <w:rPr>
          <w:sz w:val="27"/>
          <w:szCs w:val="27"/>
        </w:rPr>
        <w:t>Рассмотрим ситуацию с приобретенной ТОО ксерокопировальной  установкой стоимостью 250 000 тенге согласно технической документации способна отработать 10 000 часов. Это весь ее ресурс. Ликвидационная стоимость 18 000 тенге. Определяется норма амортизации одного часа работы:</w:t>
      </w:r>
    </w:p>
    <w:p w:rsidR="00DE5365" w:rsidRPr="00863350" w:rsidRDefault="00DE5365" w:rsidP="00AC5B57">
      <w:pPr>
        <w:ind w:firstLine="709"/>
        <w:jc w:val="both"/>
        <w:rPr>
          <w:sz w:val="27"/>
          <w:szCs w:val="27"/>
        </w:rPr>
      </w:pPr>
      <w:r w:rsidRPr="00863350">
        <w:rPr>
          <w:sz w:val="27"/>
          <w:szCs w:val="27"/>
        </w:rPr>
        <w:t>250 000-18 000\10 000 часов  = 23,2 тенге/час</w:t>
      </w:r>
    </w:p>
    <w:p w:rsidR="00DE5365" w:rsidRPr="00863350" w:rsidRDefault="00DE5365" w:rsidP="00AC5B57">
      <w:pPr>
        <w:ind w:firstLine="709"/>
        <w:jc w:val="both"/>
        <w:rPr>
          <w:sz w:val="27"/>
          <w:szCs w:val="27"/>
        </w:rPr>
      </w:pPr>
      <w:r w:rsidRPr="00863350">
        <w:rPr>
          <w:sz w:val="27"/>
          <w:szCs w:val="27"/>
        </w:rPr>
        <w:t xml:space="preserve">Если в январе установка отработала 165 часов, то сумма амортизации составит </w:t>
      </w:r>
    </w:p>
    <w:p w:rsidR="00DE5365" w:rsidRPr="00863350" w:rsidRDefault="00DE5365" w:rsidP="00AC5B57">
      <w:pPr>
        <w:ind w:firstLine="709"/>
        <w:jc w:val="both"/>
        <w:rPr>
          <w:sz w:val="27"/>
          <w:szCs w:val="27"/>
        </w:rPr>
      </w:pPr>
      <w:r w:rsidRPr="00863350">
        <w:rPr>
          <w:sz w:val="27"/>
          <w:szCs w:val="27"/>
        </w:rPr>
        <w:t>165часов * 23,2 тенге/час = 3828тенге.</w:t>
      </w:r>
    </w:p>
    <w:p w:rsidR="00DE5365" w:rsidRPr="00863350" w:rsidRDefault="00DE5365" w:rsidP="00AC5B57">
      <w:pPr>
        <w:ind w:firstLine="709"/>
        <w:jc w:val="both"/>
        <w:rPr>
          <w:sz w:val="27"/>
          <w:szCs w:val="27"/>
        </w:rPr>
      </w:pPr>
      <w:r w:rsidRPr="00863350">
        <w:rPr>
          <w:sz w:val="27"/>
          <w:szCs w:val="27"/>
        </w:rPr>
        <w:t>Если в технической документации установлен объем работ (800 000 копий), который может выполнить ксерокопировальная установка, то рассчитывается норма амортизации на 1-ой копии: 250 000 – 18 000 /800 00 копий  = 2,9 тенге/копия</w:t>
      </w:r>
    </w:p>
    <w:p w:rsidR="00DE5365" w:rsidRPr="00863350" w:rsidRDefault="00DE5365" w:rsidP="00AC5B57">
      <w:pPr>
        <w:ind w:firstLine="709"/>
        <w:jc w:val="both"/>
        <w:rPr>
          <w:sz w:val="27"/>
          <w:szCs w:val="27"/>
        </w:rPr>
      </w:pPr>
      <w:r w:rsidRPr="00863350">
        <w:rPr>
          <w:sz w:val="27"/>
          <w:szCs w:val="27"/>
        </w:rPr>
        <w:t>Если в январе было произведено 5 000 копий, то сумма амортизации составит 5 000 копий * 2,9 тенге/копия = 14500 тенге.</w:t>
      </w:r>
    </w:p>
    <w:p w:rsidR="00DE5365" w:rsidRPr="00B43BB3" w:rsidRDefault="00DE5365" w:rsidP="00AC5B57">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659"/>
        <w:gridCol w:w="1419"/>
        <w:gridCol w:w="3122"/>
        <w:gridCol w:w="1972"/>
      </w:tblGrid>
      <w:tr w:rsidR="00DE5365" w:rsidRPr="00505A64">
        <w:trPr>
          <w:trHeight w:val="1354"/>
        </w:trPr>
        <w:tc>
          <w:tcPr>
            <w:tcW w:w="1196" w:type="dxa"/>
          </w:tcPr>
          <w:p w:rsidR="00DE5365" w:rsidRPr="00541DAA" w:rsidRDefault="00DE5365" w:rsidP="00AC5B57">
            <w:pPr>
              <w:framePr w:hSpace="180" w:wrap="auto" w:vAnchor="text" w:hAnchor="page" w:x="2002" w:y="563"/>
              <w:jc w:val="both"/>
              <w:rPr>
                <w:szCs w:val="24"/>
              </w:rPr>
            </w:pPr>
            <w:r w:rsidRPr="00541DAA">
              <w:rPr>
                <w:szCs w:val="24"/>
              </w:rPr>
              <w:t>Отчет-</w:t>
            </w:r>
          </w:p>
          <w:p w:rsidR="00DE5365" w:rsidRPr="00541DAA" w:rsidRDefault="00DE5365" w:rsidP="00AC5B57">
            <w:pPr>
              <w:framePr w:hSpace="180" w:wrap="auto" w:vAnchor="text" w:hAnchor="page" w:x="2002" w:y="563"/>
              <w:jc w:val="both"/>
              <w:rPr>
                <w:szCs w:val="24"/>
              </w:rPr>
            </w:pPr>
            <w:r w:rsidRPr="00541DAA">
              <w:rPr>
                <w:szCs w:val="24"/>
              </w:rPr>
              <w:t>ный</w:t>
            </w:r>
          </w:p>
          <w:p w:rsidR="00DE5365" w:rsidRPr="00541DAA" w:rsidRDefault="00DE5365" w:rsidP="00AC5B57">
            <w:pPr>
              <w:framePr w:hSpace="180" w:wrap="auto" w:vAnchor="text" w:hAnchor="page" w:x="2002" w:y="563"/>
              <w:jc w:val="both"/>
              <w:rPr>
                <w:szCs w:val="24"/>
              </w:rPr>
            </w:pPr>
            <w:r w:rsidRPr="00541DAA">
              <w:rPr>
                <w:szCs w:val="24"/>
              </w:rPr>
              <w:t>период</w:t>
            </w:r>
          </w:p>
        </w:tc>
        <w:tc>
          <w:tcPr>
            <w:tcW w:w="1659" w:type="dxa"/>
          </w:tcPr>
          <w:p w:rsidR="00DE5365" w:rsidRPr="00541DAA" w:rsidRDefault="00DE5365" w:rsidP="00AC5B57">
            <w:pPr>
              <w:framePr w:hSpace="180" w:wrap="auto" w:vAnchor="text" w:hAnchor="page" w:x="2002" w:y="563"/>
              <w:jc w:val="both"/>
              <w:rPr>
                <w:szCs w:val="24"/>
              </w:rPr>
            </w:pPr>
            <w:r w:rsidRPr="00541DAA">
              <w:rPr>
                <w:szCs w:val="24"/>
              </w:rPr>
              <w:t>Первонач.</w:t>
            </w:r>
          </w:p>
          <w:p w:rsidR="00DE5365" w:rsidRPr="00541DAA" w:rsidRDefault="00DE5365" w:rsidP="00AC5B57">
            <w:pPr>
              <w:framePr w:hSpace="180" w:wrap="auto" w:vAnchor="text" w:hAnchor="page" w:x="2002" w:y="563"/>
              <w:jc w:val="both"/>
              <w:rPr>
                <w:szCs w:val="24"/>
              </w:rPr>
            </w:pPr>
            <w:r w:rsidRPr="00541DAA">
              <w:rPr>
                <w:szCs w:val="24"/>
              </w:rPr>
              <w:t>стоимость</w:t>
            </w:r>
          </w:p>
        </w:tc>
        <w:tc>
          <w:tcPr>
            <w:tcW w:w="1419" w:type="dxa"/>
          </w:tcPr>
          <w:p w:rsidR="00DE5365" w:rsidRPr="00541DAA" w:rsidRDefault="00DE5365" w:rsidP="00AC5B57">
            <w:pPr>
              <w:framePr w:hSpace="180" w:wrap="auto" w:vAnchor="text" w:hAnchor="page" w:x="2002" w:y="563"/>
              <w:jc w:val="both"/>
              <w:rPr>
                <w:szCs w:val="24"/>
              </w:rPr>
            </w:pPr>
            <w:r w:rsidRPr="00541DAA">
              <w:rPr>
                <w:szCs w:val="24"/>
              </w:rPr>
              <w:t>Годовая</w:t>
            </w:r>
          </w:p>
          <w:p w:rsidR="00DE5365" w:rsidRPr="00541DAA" w:rsidRDefault="00DE5365" w:rsidP="00AC5B57">
            <w:pPr>
              <w:framePr w:hSpace="180" w:wrap="auto" w:vAnchor="text" w:hAnchor="page" w:x="2002" w:y="563"/>
              <w:jc w:val="both"/>
              <w:rPr>
                <w:szCs w:val="24"/>
              </w:rPr>
            </w:pPr>
            <w:r w:rsidRPr="00541DAA">
              <w:rPr>
                <w:szCs w:val="24"/>
              </w:rPr>
              <w:t>Аморти-зация</w:t>
            </w:r>
          </w:p>
        </w:tc>
        <w:tc>
          <w:tcPr>
            <w:tcW w:w="3122" w:type="dxa"/>
          </w:tcPr>
          <w:p w:rsidR="00DE5365" w:rsidRPr="00541DAA" w:rsidRDefault="00DE5365" w:rsidP="00AC5B57">
            <w:pPr>
              <w:framePr w:hSpace="180" w:wrap="auto" w:vAnchor="text" w:hAnchor="page" w:x="2002" w:y="563"/>
              <w:jc w:val="both"/>
              <w:rPr>
                <w:szCs w:val="24"/>
              </w:rPr>
            </w:pPr>
            <w:r w:rsidRPr="00541DAA">
              <w:rPr>
                <w:szCs w:val="24"/>
              </w:rPr>
              <w:t>Накопленная</w:t>
            </w:r>
          </w:p>
          <w:p w:rsidR="00DE5365" w:rsidRPr="00541DAA" w:rsidRDefault="00DE5365" w:rsidP="00AC5B57">
            <w:pPr>
              <w:framePr w:hSpace="180" w:wrap="auto" w:vAnchor="text" w:hAnchor="page" w:x="2002" w:y="563"/>
              <w:jc w:val="both"/>
              <w:rPr>
                <w:szCs w:val="24"/>
              </w:rPr>
            </w:pPr>
            <w:r w:rsidRPr="00541DAA">
              <w:rPr>
                <w:szCs w:val="24"/>
              </w:rPr>
              <w:t>Сумма износа</w:t>
            </w:r>
          </w:p>
        </w:tc>
        <w:tc>
          <w:tcPr>
            <w:tcW w:w="1972" w:type="dxa"/>
          </w:tcPr>
          <w:p w:rsidR="00DE5365" w:rsidRPr="00541DAA" w:rsidRDefault="00DE5365" w:rsidP="00AC5B57">
            <w:pPr>
              <w:framePr w:hSpace="180" w:wrap="auto" w:vAnchor="text" w:hAnchor="page" w:x="2002" w:y="563"/>
              <w:jc w:val="both"/>
              <w:rPr>
                <w:szCs w:val="24"/>
              </w:rPr>
            </w:pPr>
            <w:r w:rsidRPr="00541DAA">
              <w:rPr>
                <w:szCs w:val="24"/>
              </w:rPr>
              <w:t>Балансовая</w:t>
            </w:r>
          </w:p>
          <w:p w:rsidR="00DE5365" w:rsidRPr="00541DAA" w:rsidRDefault="00DE5365" w:rsidP="00AC5B57">
            <w:pPr>
              <w:framePr w:hSpace="180" w:wrap="auto" w:vAnchor="text" w:hAnchor="page" w:x="2002" w:y="563"/>
              <w:jc w:val="both"/>
              <w:rPr>
                <w:szCs w:val="24"/>
              </w:rPr>
            </w:pPr>
            <w:r w:rsidRPr="00541DAA">
              <w:rPr>
                <w:szCs w:val="24"/>
              </w:rPr>
              <w:t>Стоимость, тенге</w:t>
            </w:r>
          </w:p>
          <w:p w:rsidR="00DE5365" w:rsidRPr="00541DAA" w:rsidRDefault="00DE5365" w:rsidP="00AC5B57">
            <w:pPr>
              <w:framePr w:hSpace="180" w:wrap="auto" w:vAnchor="text" w:hAnchor="page" w:x="2002" w:y="563"/>
              <w:jc w:val="both"/>
              <w:rPr>
                <w:szCs w:val="24"/>
              </w:rPr>
            </w:pPr>
            <w:r w:rsidRPr="00541DAA">
              <w:rPr>
                <w:szCs w:val="24"/>
              </w:rPr>
              <w:t>гр2-гр4</w:t>
            </w:r>
          </w:p>
        </w:tc>
      </w:tr>
      <w:tr w:rsidR="00DE5365" w:rsidRPr="00505A64">
        <w:trPr>
          <w:trHeight w:val="324"/>
        </w:trPr>
        <w:tc>
          <w:tcPr>
            <w:tcW w:w="1196" w:type="dxa"/>
          </w:tcPr>
          <w:p w:rsidR="00DE5365" w:rsidRPr="00541DAA" w:rsidRDefault="00DE5365" w:rsidP="00AC5B57">
            <w:pPr>
              <w:framePr w:hSpace="180" w:wrap="auto" w:vAnchor="text" w:hAnchor="page" w:x="2002" w:y="563"/>
              <w:jc w:val="both"/>
              <w:rPr>
                <w:szCs w:val="24"/>
              </w:rPr>
            </w:pPr>
            <w:r w:rsidRPr="00541DAA">
              <w:rPr>
                <w:szCs w:val="24"/>
              </w:rPr>
              <w:t>1</w:t>
            </w:r>
          </w:p>
        </w:tc>
        <w:tc>
          <w:tcPr>
            <w:tcW w:w="1659" w:type="dxa"/>
          </w:tcPr>
          <w:p w:rsidR="00DE5365" w:rsidRPr="00541DAA" w:rsidRDefault="00DE5365" w:rsidP="00AC5B57">
            <w:pPr>
              <w:framePr w:hSpace="180" w:wrap="auto" w:vAnchor="text" w:hAnchor="page" w:x="2002" w:y="563"/>
              <w:jc w:val="both"/>
              <w:rPr>
                <w:szCs w:val="24"/>
              </w:rPr>
            </w:pPr>
            <w:r w:rsidRPr="00541DAA">
              <w:rPr>
                <w:szCs w:val="24"/>
              </w:rPr>
              <w:t>2</w:t>
            </w:r>
          </w:p>
        </w:tc>
        <w:tc>
          <w:tcPr>
            <w:tcW w:w="1419" w:type="dxa"/>
          </w:tcPr>
          <w:p w:rsidR="00DE5365" w:rsidRPr="00541DAA" w:rsidRDefault="00DE5365" w:rsidP="00AC5B57">
            <w:pPr>
              <w:framePr w:hSpace="180" w:wrap="auto" w:vAnchor="text" w:hAnchor="page" w:x="2002" w:y="563"/>
              <w:jc w:val="both"/>
              <w:rPr>
                <w:szCs w:val="24"/>
              </w:rPr>
            </w:pPr>
            <w:r w:rsidRPr="00541DAA">
              <w:rPr>
                <w:szCs w:val="24"/>
              </w:rPr>
              <w:t>3</w:t>
            </w:r>
          </w:p>
        </w:tc>
        <w:tc>
          <w:tcPr>
            <w:tcW w:w="3122" w:type="dxa"/>
          </w:tcPr>
          <w:p w:rsidR="00DE5365" w:rsidRPr="00541DAA" w:rsidRDefault="00DE5365" w:rsidP="00AC5B57">
            <w:pPr>
              <w:framePr w:hSpace="180" w:wrap="auto" w:vAnchor="text" w:hAnchor="page" w:x="2002" w:y="563"/>
              <w:jc w:val="both"/>
              <w:rPr>
                <w:szCs w:val="24"/>
              </w:rPr>
            </w:pPr>
            <w:r w:rsidRPr="00541DAA">
              <w:rPr>
                <w:szCs w:val="24"/>
              </w:rPr>
              <w:t>4</w:t>
            </w:r>
          </w:p>
        </w:tc>
        <w:tc>
          <w:tcPr>
            <w:tcW w:w="1972" w:type="dxa"/>
          </w:tcPr>
          <w:p w:rsidR="00DE5365" w:rsidRPr="00541DAA" w:rsidRDefault="00DE5365" w:rsidP="00AC5B57">
            <w:pPr>
              <w:framePr w:hSpace="180" w:wrap="auto" w:vAnchor="text" w:hAnchor="page" w:x="2002" w:y="563"/>
              <w:jc w:val="both"/>
              <w:rPr>
                <w:szCs w:val="24"/>
              </w:rPr>
            </w:pPr>
            <w:r w:rsidRPr="00541DAA">
              <w:rPr>
                <w:szCs w:val="24"/>
              </w:rPr>
              <w:t>5</w:t>
            </w:r>
          </w:p>
        </w:tc>
      </w:tr>
      <w:tr w:rsidR="00DE5365" w:rsidRPr="00505A64">
        <w:trPr>
          <w:trHeight w:val="1707"/>
        </w:trPr>
        <w:tc>
          <w:tcPr>
            <w:tcW w:w="1196" w:type="dxa"/>
          </w:tcPr>
          <w:p w:rsidR="00DE5365" w:rsidRPr="00541DAA" w:rsidRDefault="00DD3F3B" w:rsidP="00AC5B57">
            <w:pPr>
              <w:framePr w:hSpace="180" w:wrap="auto" w:vAnchor="text" w:hAnchor="page" w:x="2002" w:y="563"/>
              <w:jc w:val="both"/>
              <w:rPr>
                <w:szCs w:val="24"/>
              </w:rPr>
            </w:pPr>
            <w:r>
              <w:rPr>
                <w:szCs w:val="24"/>
              </w:rPr>
              <w:t>2007</w:t>
            </w:r>
          </w:p>
          <w:p w:rsidR="00DE5365" w:rsidRPr="00541DAA" w:rsidRDefault="00DD3F3B" w:rsidP="00AC5B57">
            <w:pPr>
              <w:framePr w:hSpace="180" w:wrap="auto" w:vAnchor="text" w:hAnchor="page" w:x="2002" w:y="563"/>
              <w:jc w:val="both"/>
              <w:rPr>
                <w:szCs w:val="24"/>
              </w:rPr>
            </w:pPr>
            <w:r>
              <w:rPr>
                <w:szCs w:val="24"/>
              </w:rPr>
              <w:t>2008</w:t>
            </w:r>
          </w:p>
          <w:p w:rsidR="00DE5365" w:rsidRPr="00541DAA" w:rsidRDefault="00DD3F3B" w:rsidP="00AC5B57">
            <w:pPr>
              <w:framePr w:hSpace="180" w:wrap="auto" w:vAnchor="text" w:hAnchor="page" w:x="2002" w:y="563"/>
              <w:jc w:val="both"/>
              <w:rPr>
                <w:szCs w:val="24"/>
              </w:rPr>
            </w:pPr>
            <w:r>
              <w:rPr>
                <w:szCs w:val="24"/>
              </w:rPr>
              <w:t>2009</w:t>
            </w:r>
          </w:p>
          <w:p w:rsidR="00DE5365" w:rsidRPr="00541DAA" w:rsidRDefault="00DE5365" w:rsidP="00AC5B57">
            <w:pPr>
              <w:framePr w:hSpace="180" w:wrap="auto" w:vAnchor="text" w:hAnchor="page" w:x="2002" w:y="563"/>
              <w:jc w:val="both"/>
              <w:rPr>
                <w:szCs w:val="24"/>
              </w:rPr>
            </w:pPr>
            <w:r w:rsidRPr="00541DAA">
              <w:rPr>
                <w:szCs w:val="24"/>
              </w:rPr>
              <w:t>2009</w:t>
            </w:r>
          </w:p>
          <w:p w:rsidR="00DE5365" w:rsidRPr="00541DAA" w:rsidRDefault="00DE5365" w:rsidP="00AC5B57">
            <w:pPr>
              <w:framePr w:hSpace="180" w:wrap="auto" w:vAnchor="text" w:hAnchor="page" w:x="2002" w:y="563"/>
              <w:jc w:val="both"/>
              <w:rPr>
                <w:szCs w:val="24"/>
              </w:rPr>
            </w:pPr>
            <w:r w:rsidRPr="00541DAA">
              <w:rPr>
                <w:szCs w:val="24"/>
              </w:rPr>
              <w:t>2010</w:t>
            </w:r>
          </w:p>
        </w:tc>
        <w:tc>
          <w:tcPr>
            <w:tcW w:w="1659" w:type="dxa"/>
          </w:tcPr>
          <w:p w:rsidR="00DE5365" w:rsidRPr="00541DAA" w:rsidRDefault="00DE5365" w:rsidP="00AC5B57">
            <w:pPr>
              <w:framePr w:hSpace="180" w:wrap="auto" w:vAnchor="text" w:hAnchor="page" w:x="2002" w:y="563"/>
              <w:jc w:val="both"/>
              <w:rPr>
                <w:szCs w:val="24"/>
              </w:rPr>
            </w:pPr>
            <w:r w:rsidRPr="00541DAA">
              <w:rPr>
                <w:szCs w:val="24"/>
              </w:rPr>
              <w:t>350000</w:t>
            </w:r>
          </w:p>
          <w:p w:rsidR="00DE5365" w:rsidRPr="00541DAA" w:rsidRDefault="00DE5365" w:rsidP="00AC5B57">
            <w:pPr>
              <w:framePr w:hSpace="180" w:wrap="auto" w:vAnchor="text" w:hAnchor="page" w:x="2002" w:y="563"/>
              <w:jc w:val="both"/>
              <w:rPr>
                <w:szCs w:val="24"/>
              </w:rPr>
            </w:pPr>
            <w:r w:rsidRPr="00541DAA">
              <w:rPr>
                <w:szCs w:val="24"/>
              </w:rPr>
              <w:t>350000</w:t>
            </w:r>
          </w:p>
          <w:p w:rsidR="00DE5365" w:rsidRPr="00541DAA" w:rsidRDefault="00DE5365" w:rsidP="00AC5B57">
            <w:pPr>
              <w:framePr w:hSpace="180" w:wrap="auto" w:vAnchor="text" w:hAnchor="page" w:x="2002" w:y="563"/>
              <w:jc w:val="both"/>
              <w:rPr>
                <w:szCs w:val="24"/>
              </w:rPr>
            </w:pPr>
            <w:r w:rsidRPr="00541DAA">
              <w:rPr>
                <w:szCs w:val="24"/>
              </w:rPr>
              <w:t>350000</w:t>
            </w:r>
          </w:p>
          <w:p w:rsidR="00DE5365" w:rsidRPr="00541DAA" w:rsidRDefault="00DE5365" w:rsidP="00AC5B57">
            <w:pPr>
              <w:framePr w:hSpace="180" w:wrap="auto" w:vAnchor="text" w:hAnchor="page" w:x="2002" w:y="563"/>
              <w:jc w:val="both"/>
              <w:rPr>
                <w:szCs w:val="24"/>
              </w:rPr>
            </w:pPr>
            <w:r w:rsidRPr="00541DAA">
              <w:rPr>
                <w:szCs w:val="24"/>
              </w:rPr>
              <w:t>350000</w:t>
            </w:r>
          </w:p>
          <w:p w:rsidR="00DE5365" w:rsidRPr="00541DAA" w:rsidRDefault="00DE5365" w:rsidP="00AC5B57">
            <w:pPr>
              <w:framePr w:hSpace="180" w:wrap="auto" w:vAnchor="text" w:hAnchor="page" w:x="2002" w:y="563"/>
              <w:jc w:val="both"/>
              <w:rPr>
                <w:szCs w:val="24"/>
              </w:rPr>
            </w:pPr>
            <w:r w:rsidRPr="00541DAA">
              <w:rPr>
                <w:szCs w:val="24"/>
              </w:rPr>
              <w:t>350000</w:t>
            </w:r>
          </w:p>
        </w:tc>
        <w:tc>
          <w:tcPr>
            <w:tcW w:w="1419" w:type="dxa"/>
          </w:tcPr>
          <w:p w:rsidR="00DE5365" w:rsidRPr="00541DAA" w:rsidRDefault="00DE5365" w:rsidP="00AC5B57">
            <w:pPr>
              <w:framePr w:hSpace="180" w:wrap="auto" w:vAnchor="text" w:hAnchor="page" w:x="2002" w:y="563"/>
              <w:jc w:val="both"/>
              <w:rPr>
                <w:szCs w:val="24"/>
              </w:rPr>
            </w:pPr>
            <w:r w:rsidRPr="00541DAA">
              <w:rPr>
                <w:szCs w:val="24"/>
              </w:rPr>
              <w:t>66300</w:t>
            </w:r>
          </w:p>
          <w:p w:rsidR="00DE5365" w:rsidRPr="00541DAA" w:rsidRDefault="00DE5365" w:rsidP="00AC5B57">
            <w:pPr>
              <w:framePr w:hSpace="180" w:wrap="auto" w:vAnchor="text" w:hAnchor="page" w:x="2002" w:y="563"/>
              <w:jc w:val="both"/>
              <w:rPr>
                <w:szCs w:val="24"/>
              </w:rPr>
            </w:pPr>
            <w:r w:rsidRPr="00541DAA">
              <w:rPr>
                <w:szCs w:val="24"/>
              </w:rPr>
              <w:t>66300</w:t>
            </w:r>
          </w:p>
          <w:p w:rsidR="00DE5365" w:rsidRPr="00541DAA" w:rsidRDefault="00DE5365" w:rsidP="00AC5B57">
            <w:pPr>
              <w:framePr w:hSpace="180" w:wrap="auto" w:vAnchor="text" w:hAnchor="page" w:x="2002" w:y="563"/>
              <w:jc w:val="both"/>
              <w:rPr>
                <w:szCs w:val="24"/>
              </w:rPr>
            </w:pPr>
            <w:r w:rsidRPr="00541DAA">
              <w:rPr>
                <w:szCs w:val="24"/>
              </w:rPr>
              <w:t>66300</w:t>
            </w:r>
          </w:p>
          <w:p w:rsidR="00DE5365" w:rsidRPr="00541DAA" w:rsidRDefault="00DE5365" w:rsidP="00AC5B57">
            <w:pPr>
              <w:framePr w:hSpace="180" w:wrap="auto" w:vAnchor="text" w:hAnchor="page" w:x="2002" w:y="563"/>
              <w:jc w:val="both"/>
              <w:rPr>
                <w:szCs w:val="24"/>
              </w:rPr>
            </w:pPr>
            <w:r w:rsidRPr="00541DAA">
              <w:rPr>
                <w:szCs w:val="24"/>
              </w:rPr>
              <w:t>66300</w:t>
            </w:r>
          </w:p>
          <w:p w:rsidR="00DE5365" w:rsidRPr="00541DAA" w:rsidRDefault="00DE5365" w:rsidP="00AC5B57">
            <w:pPr>
              <w:framePr w:hSpace="180" w:wrap="auto" w:vAnchor="text" w:hAnchor="page" w:x="2002" w:y="563"/>
              <w:jc w:val="both"/>
              <w:rPr>
                <w:szCs w:val="24"/>
              </w:rPr>
            </w:pPr>
            <w:r w:rsidRPr="00541DAA">
              <w:rPr>
                <w:szCs w:val="24"/>
              </w:rPr>
              <w:t>66300</w:t>
            </w:r>
          </w:p>
        </w:tc>
        <w:tc>
          <w:tcPr>
            <w:tcW w:w="3122" w:type="dxa"/>
          </w:tcPr>
          <w:p w:rsidR="00DE5365" w:rsidRPr="00541DAA" w:rsidRDefault="00DE5365" w:rsidP="00AC5B57">
            <w:pPr>
              <w:framePr w:hSpace="180" w:wrap="auto" w:vAnchor="text" w:hAnchor="page" w:x="2002" w:y="563"/>
              <w:jc w:val="both"/>
              <w:rPr>
                <w:szCs w:val="24"/>
              </w:rPr>
            </w:pPr>
            <w:r w:rsidRPr="00541DAA">
              <w:rPr>
                <w:szCs w:val="24"/>
              </w:rPr>
              <w:t>66300</w:t>
            </w:r>
          </w:p>
          <w:p w:rsidR="00DE5365" w:rsidRPr="00541DAA" w:rsidRDefault="00DE5365" w:rsidP="00AC5B57">
            <w:pPr>
              <w:framePr w:hSpace="180" w:wrap="auto" w:vAnchor="text" w:hAnchor="page" w:x="2002" w:y="563"/>
              <w:jc w:val="both"/>
              <w:rPr>
                <w:szCs w:val="24"/>
              </w:rPr>
            </w:pPr>
            <w:r w:rsidRPr="00541DAA">
              <w:rPr>
                <w:szCs w:val="24"/>
              </w:rPr>
              <w:t>66300+66300=132600</w:t>
            </w:r>
          </w:p>
          <w:p w:rsidR="00DE5365" w:rsidRPr="00541DAA" w:rsidRDefault="00DE5365" w:rsidP="00AC5B57">
            <w:pPr>
              <w:framePr w:hSpace="180" w:wrap="auto" w:vAnchor="text" w:hAnchor="page" w:x="2002" w:y="563"/>
              <w:jc w:val="both"/>
              <w:rPr>
                <w:szCs w:val="24"/>
              </w:rPr>
            </w:pPr>
            <w:r w:rsidRPr="00541DAA">
              <w:rPr>
                <w:szCs w:val="24"/>
              </w:rPr>
              <w:t>132600+66300=198900</w:t>
            </w:r>
          </w:p>
          <w:p w:rsidR="00DE5365" w:rsidRPr="00541DAA" w:rsidRDefault="00DE5365" w:rsidP="00AC5B57">
            <w:pPr>
              <w:framePr w:hSpace="180" w:wrap="auto" w:vAnchor="text" w:hAnchor="page" w:x="2002" w:y="563"/>
              <w:jc w:val="both"/>
              <w:rPr>
                <w:szCs w:val="24"/>
              </w:rPr>
            </w:pPr>
            <w:r w:rsidRPr="00541DAA">
              <w:rPr>
                <w:szCs w:val="24"/>
              </w:rPr>
              <w:t>198900+66300=265200</w:t>
            </w:r>
          </w:p>
          <w:p w:rsidR="00DE5365" w:rsidRPr="00541DAA" w:rsidRDefault="00DE5365" w:rsidP="00AC5B57">
            <w:pPr>
              <w:framePr w:hSpace="180" w:wrap="auto" w:vAnchor="text" w:hAnchor="page" w:x="2002" w:y="563"/>
              <w:jc w:val="both"/>
              <w:rPr>
                <w:szCs w:val="24"/>
              </w:rPr>
            </w:pPr>
            <w:r w:rsidRPr="00541DAA">
              <w:rPr>
                <w:szCs w:val="24"/>
              </w:rPr>
              <w:t>265200+66300=331500</w:t>
            </w:r>
          </w:p>
        </w:tc>
        <w:tc>
          <w:tcPr>
            <w:tcW w:w="1972" w:type="dxa"/>
          </w:tcPr>
          <w:p w:rsidR="00DE5365" w:rsidRPr="00541DAA" w:rsidRDefault="00DE5365" w:rsidP="00AC5B57">
            <w:pPr>
              <w:framePr w:hSpace="180" w:wrap="auto" w:vAnchor="text" w:hAnchor="page" w:x="2002" w:y="563"/>
              <w:jc w:val="both"/>
              <w:rPr>
                <w:szCs w:val="24"/>
              </w:rPr>
            </w:pPr>
            <w:r w:rsidRPr="00541DAA">
              <w:rPr>
                <w:szCs w:val="24"/>
              </w:rPr>
              <w:t>283700</w:t>
            </w:r>
          </w:p>
          <w:p w:rsidR="00DE5365" w:rsidRPr="00541DAA" w:rsidRDefault="00DE5365" w:rsidP="00AC5B57">
            <w:pPr>
              <w:framePr w:hSpace="180" w:wrap="auto" w:vAnchor="text" w:hAnchor="page" w:x="2002" w:y="563"/>
              <w:jc w:val="both"/>
              <w:rPr>
                <w:szCs w:val="24"/>
              </w:rPr>
            </w:pPr>
            <w:r w:rsidRPr="00541DAA">
              <w:rPr>
                <w:szCs w:val="24"/>
              </w:rPr>
              <w:t>217400</w:t>
            </w:r>
          </w:p>
          <w:p w:rsidR="00DE5365" w:rsidRPr="00541DAA" w:rsidRDefault="00DE5365" w:rsidP="00AC5B57">
            <w:pPr>
              <w:framePr w:hSpace="180" w:wrap="auto" w:vAnchor="text" w:hAnchor="page" w:x="2002" w:y="563"/>
              <w:jc w:val="both"/>
              <w:rPr>
                <w:szCs w:val="24"/>
              </w:rPr>
            </w:pPr>
            <w:r w:rsidRPr="00541DAA">
              <w:rPr>
                <w:szCs w:val="24"/>
              </w:rPr>
              <w:t>151100</w:t>
            </w:r>
          </w:p>
          <w:p w:rsidR="00DE5365" w:rsidRPr="00541DAA" w:rsidRDefault="00DE5365" w:rsidP="00AC5B57">
            <w:pPr>
              <w:framePr w:hSpace="180" w:wrap="auto" w:vAnchor="text" w:hAnchor="page" w:x="2002" w:y="563"/>
              <w:jc w:val="both"/>
              <w:rPr>
                <w:szCs w:val="24"/>
              </w:rPr>
            </w:pPr>
            <w:r w:rsidRPr="00541DAA">
              <w:rPr>
                <w:szCs w:val="24"/>
              </w:rPr>
              <w:t>84800</w:t>
            </w:r>
          </w:p>
          <w:p w:rsidR="00DE5365" w:rsidRPr="00541DAA" w:rsidRDefault="00DE5365" w:rsidP="00AC5B57">
            <w:pPr>
              <w:framePr w:hSpace="180" w:wrap="auto" w:vAnchor="text" w:hAnchor="page" w:x="2002" w:y="563"/>
              <w:jc w:val="both"/>
              <w:rPr>
                <w:szCs w:val="24"/>
              </w:rPr>
            </w:pPr>
            <w:r w:rsidRPr="00541DAA">
              <w:rPr>
                <w:szCs w:val="24"/>
              </w:rPr>
              <w:t>18500</w:t>
            </w:r>
          </w:p>
        </w:tc>
      </w:tr>
      <w:tr w:rsidR="00DE5365" w:rsidRPr="00505A64">
        <w:trPr>
          <w:trHeight w:val="468"/>
        </w:trPr>
        <w:tc>
          <w:tcPr>
            <w:tcW w:w="9368" w:type="dxa"/>
            <w:gridSpan w:val="5"/>
          </w:tcPr>
          <w:p w:rsidR="00DE5365" w:rsidRDefault="00DE5365" w:rsidP="00AC5B57">
            <w:pPr>
              <w:framePr w:hSpace="180" w:wrap="auto" w:vAnchor="text" w:hAnchor="page" w:x="2002" w:y="563"/>
              <w:shd w:val="clear" w:color="auto" w:fill="FFFFFF"/>
              <w:autoSpaceDE w:val="0"/>
              <w:autoSpaceDN w:val="0"/>
              <w:adjustRightInd w:val="0"/>
              <w:jc w:val="both"/>
              <w:rPr>
                <w:color w:val="000000"/>
                <w:szCs w:val="24"/>
              </w:rPr>
            </w:pPr>
            <w:r>
              <w:rPr>
                <w:color w:val="000000"/>
                <w:szCs w:val="24"/>
              </w:rPr>
              <w:t>Примечание: составлено автором по данным учетной политики</w:t>
            </w:r>
          </w:p>
          <w:p w:rsidR="00DE5365" w:rsidRPr="00541DAA" w:rsidRDefault="00DE5365" w:rsidP="00AC5B57">
            <w:pPr>
              <w:framePr w:hSpace="180" w:wrap="auto" w:vAnchor="text" w:hAnchor="page" w:x="2002" w:y="563"/>
              <w:jc w:val="both"/>
              <w:rPr>
                <w:szCs w:val="24"/>
              </w:rPr>
            </w:pPr>
          </w:p>
        </w:tc>
      </w:tr>
    </w:tbl>
    <w:p w:rsidR="00DE5365" w:rsidRPr="00863350" w:rsidRDefault="00DE5365" w:rsidP="00AC5B57">
      <w:pPr>
        <w:jc w:val="both"/>
        <w:rPr>
          <w:sz w:val="27"/>
          <w:szCs w:val="27"/>
        </w:rPr>
      </w:pPr>
      <w:r w:rsidRPr="00863350">
        <w:rPr>
          <w:sz w:val="27"/>
          <w:szCs w:val="27"/>
        </w:rPr>
        <w:t xml:space="preserve">Таблица 5 - Ведомость накопленного износа                           </w:t>
      </w:r>
    </w:p>
    <w:p w:rsidR="00DE5365" w:rsidRPr="00863350" w:rsidRDefault="00DE5365" w:rsidP="00AC5B57">
      <w:pPr>
        <w:ind w:firstLine="709"/>
        <w:jc w:val="both"/>
        <w:rPr>
          <w:sz w:val="27"/>
          <w:szCs w:val="27"/>
        </w:rPr>
      </w:pPr>
      <w:r w:rsidRPr="00863350">
        <w:rPr>
          <w:sz w:val="27"/>
          <w:szCs w:val="27"/>
        </w:rPr>
        <w:t>Метод ускоренного начисления амортизации в целях создания финансовых условий для ускорения внедрения в производство научно – технических достижений и повышения заинтересованности в обновлении основных средств организации применяют метод списания стоимости по сумме чисел (кумулятивный метод), уменьшающегося остатка.</w:t>
      </w:r>
    </w:p>
    <w:p w:rsidR="00DE5365" w:rsidRPr="00863350" w:rsidRDefault="00DE5365" w:rsidP="00AC5B57">
      <w:pPr>
        <w:ind w:firstLine="709"/>
        <w:jc w:val="both"/>
        <w:rPr>
          <w:sz w:val="27"/>
          <w:szCs w:val="27"/>
        </w:rPr>
      </w:pPr>
    </w:p>
    <w:p w:rsidR="00DE5365" w:rsidRPr="00863350" w:rsidRDefault="00DE5365" w:rsidP="00AC5B57">
      <w:pPr>
        <w:ind w:firstLine="709"/>
        <w:jc w:val="both"/>
        <w:rPr>
          <w:sz w:val="27"/>
          <w:szCs w:val="27"/>
        </w:rPr>
      </w:pPr>
      <w:r w:rsidRPr="00863350">
        <w:rPr>
          <w:sz w:val="27"/>
          <w:szCs w:val="27"/>
        </w:rPr>
        <w:t xml:space="preserve">Таблица 6 – Метод кумулятивного начисления износа </w:t>
      </w:r>
      <w:r w:rsidRPr="00863350">
        <w:rPr>
          <w:spacing w:val="-3"/>
          <w:sz w:val="27"/>
          <w:szCs w:val="27"/>
        </w:rPr>
        <w:t>в ТОО «Русбурмаш - Казахстан»</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2117"/>
        <w:gridCol w:w="1965"/>
        <w:gridCol w:w="2592"/>
        <w:gridCol w:w="1063"/>
      </w:tblGrid>
      <w:tr w:rsidR="00DE5365" w:rsidRPr="0047392C">
        <w:trPr>
          <w:cantSplit/>
          <w:trHeight w:val="318"/>
        </w:trPr>
        <w:tc>
          <w:tcPr>
            <w:tcW w:w="1803" w:type="dxa"/>
            <w:vMerge w:val="restart"/>
          </w:tcPr>
          <w:p w:rsidR="00DE5365" w:rsidRPr="0047392C" w:rsidRDefault="00DE5365" w:rsidP="00AC5B57">
            <w:pPr>
              <w:jc w:val="both"/>
              <w:rPr>
                <w:sz w:val="22"/>
                <w:szCs w:val="22"/>
              </w:rPr>
            </w:pPr>
            <w:r w:rsidRPr="0047392C">
              <w:rPr>
                <w:sz w:val="22"/>
                <w:szCs w:val="22"/>
              </w:rPr>
              <w:t>годы</w:t>
            </w:r>
          </w:p>
        </w:tc>
        <w:tc>
          <w:tcPr>
            <w:tcW w:w="2117" w:type="dxa"/>
            <w:vMerge w:val="restart"/>
          </w:tcPr>
          <w:p w:rsidR="00DE5365" w:rsidRPr="0047392C" w:rsidRDefault="00DE5365" w:rsidP="00AC5B57">
            <w:pPr>
              <w:jc w:val="both"/>
              <w:rPr>
                <w:sz w:val="22"/>
                <w:szCs w:val="22"/>
              </w:rPr>
            </w:pPr>
            <w:r w:rsidRPr="0047392C">
              <w:rPr>
                <w:sz w:val="22"/>
                <w:szCs w:val="22"/>
              </w:rPr>
              <w:t>Кумулятивное число</w:t>
            </w:r>
          </w:p>
        </w:tc>
        <w:tc>
          <w:tcPr>
            <w:tcW w:w="1965" w:type="dxa"/>
            <w:vMerge w:val="restart"/>
          </w:tcPr>
          <w:p w:rsidR="00DE5365" w:rsidRPr="0047392C" w:rsidRDefault="00DE5365" w:rsidP="00AC5B57">
            <w:pPr>
              <w:jc w:val="both"/>
              <w:rPr>
                <w:sz w:val="22"/>
                <w:szCs w:val="22"/>
              </w:rPr>
            </w:pPr>
            <w:r w:rsidRPr="0047392C">
              <w:rPr>
                <w:sz w:val="22"/>
                <w:szCs w:val="22"/>
              </w:rPr>
              <w:t>Норма</w:t>
            </w:r>
          </w:p>
          <w:p w:rsidR="00DE5365" w:rsidRPr="0047392C" w:rsidRDefault="00DE5365" w:rsidP="00AC5B57">
            <w:pPr>
              <w:jc w:val="both"/>
              <w:rPr>
                <w:sz w:val="22"/>
                <w:szCs w:val="22"/>
              </w:rPr>
            </w:pPr>
            <w:r w:rsidRPr="0047392C">
              <w:rPr>
                <w:sz w:val="22"/>
                <w:szCs w:val="22"/>
              </w:rPr>
              <w:t>амортизации</w:t>
            </w:r>
          </w:p>
        </w:tc>
        <w:tc>
          <w:tcPr>
            <w:tcW w:w="3655" w:type="dxa"/>
            <w:gridSpan w:val="2"/>
          </w:tcPr>
          <w:p w:rsidR="00DE5365" w:rsidRPr="0047392C" w:rsidRDefault="00DE5365" w:rsidP="00AC5B57">
            <w:pPr>
              <w:jc w:val="both"/>
              <w:rPr>
                <w:sz w:val="22"/>
                <w:szCs w:val="22"/>
              </w:rPr>
            </w:pPr>
            <w:r w:rsidRPr="0047392C">
              <w:rPr>
                <w:sz w:val="22"/>
                <w:szCs w:val="22"/>
              </w:rPr>
              <w:t>Сумма амортизации в расчете, тенге</w:t>
            </w:r>
          </w:p>
        </w:tc>
      </w:tr>
      <w:tr w:rsidR="00DE5365" w:rsidRPr="0047392C">
        <w:trPr>
          <w:cantSplit/>
          <w:trHeight w:val="318"/>
        </w:trPr>
        <w:tc>
          <w:tcPr>
            <w:tcW w:w="1803" w:type="dxa"/>
            <w:vMerge/>
          </w:tcPr>
          <w:p w:rsidR="00DE5365" w:rsidRPr="0047392C" w:rsidRDefault="00DE5365" w:rsidP="00AC5B57">
            <w:pPr>
              <w:jc w:val="both"/>
              <w:rPr>
                <w:sz w:val="22"/>
                <w:szCs w:val="22"/>
              </w:rPr>
            </w:pPr>
          </w:p>
        </w:tc>
        <w:tc>
          <w:tcPr>
            <w:tcW w:w="2117" w:type="dxa"/>
            <w:vMerge/>
          </w:tcPr>
          <w:p w:rsidR="00DE5365" w:rsidRPr="0047392C" w:rsidRDefault="00DE5365" w:rsidP="00AC5B57">
            <w:pPr>
              <w:jc w:val="both"/>
              <w:rPr>
                <w:sz w:val="22"/>
                <w:szCs w:val="22"/>
              </w:rPr>
            </w:pPr>
          </w:p>
        </w:tc>
        <w:tc>
          <w:tcPr>
            <w:tcW w:w="1965" w:type="dxa"/>
            <w:vMerge/>
          </w:tcPr>
          <w:p w:rsidR="00DE5365" w:rsidRPr="0047392C" w:rsidRDefault="00DE5365" w:rsidP="00AC5B57">
            <w:pPr>
              <w:jc w:val="both"/>
              <w:rPr>
                <w:sz w:val="22"/>
                <w:szCs w:val="22"/>
              </w:rPr>
            </w:pPr>
          </w:p>
        </w:tc>
        <w:tc>
          <w:tcPr>
            <w:tcW w:w="2592" w:type="dxa"/>
          </w:tcPr>
          <w:p w:rsidR="00DE5365" w:rsidRPr="0047392C" w:rsidRDefault="00DE5365" w:rsidP="00AC5B57">
            <w:pPr>
              <w:jc w:val="both"/>
              <w:rPr>
                <w:sz w:val="22"/>
                <w:szCs w:val="22"/>
              </w:rPr>
            </w:pPr>
            <w:r w:rsidRPr="0047392C">
              <w:rPr>
                <w:sz w:val="22"/>
                <w:szCs w:val="22"/>
              </w:rPr>
              <w:t>На год</w:t>
            </w:r>
          </w:p>
        </w:tc>
        <w:tc>
          <w:tcPr>
            <w:tcW w:w="1063" w:type="dxa"/>
          </w:tcPr>
          <w:p w:rsidR="00DE5365" w:rsidRPr="0047392C" w:rsidRDefault="00DE5365" w:rsidP="00AC5B57">
            <w:pPr>
              <w:jc w:val="both"/>
              <w:rPr>
                <w:sz w:val="22"/>
                <w:szCs w:val="22"/>
              </w:rPr>
            </w:pPr>
            <w:r w:rsidRPr="0047392C">
              <w:rPr>
                <w:sz w:val="22"/>
                <w:szCs w:val="22"/>
              </w:rPr>
              <w:t>На месяц</w:t>
            </w:r>
          </w:p>
        </w:tc>
      </w:tr>
      <w:tr w:rsidR="00DE5365" w:rsidRPr="0047392C">
        <w:tc>
          <w:tcPr>
            <w:tcW w:w="1803" w:type="dxa"/>
          </w:tcPr>
          <w:p w:rsidR="00DE5365" w:rsidRPr="0047392C" w:rsidRDefault="00DD3F3B" w:rsidP="00AC5B57">
            <w:pPr>
              <w:jc w:val="both"/>
              <w:rPr>
                <w:sz w:val="22"/>
                <w:szCs w:val="22"/>
              </w:rPr>
            </w:pPr>
            <w:r>
              <w:rPr>
                <w:sz w:val="22"/>
                <w:szCs w:val="22"/>
              </w:rPr>
              <w:t>2007</w:t>
            </w:r>
          </w:p>
          <w:p w:rsidR="00DE5365" w:rsidRPr="0047392C" w:rsidRDefault="00DD3F3B" w:rsidP="00AC5B57">
            <w:pPr>
              <w:jc w:val="both"/>
              <w:rPr>
                <w:sz w:val="22"/>
                <w:szCs w:val="22"/>
              </w:rPr>
            </w:pPr>
            <w:r>
              <w:rPr>
                <w:sz w:val="22"/>
                <w:szCs w:val="22"/>
              </w:rPr>
              <w:t>2008</w:t>
            </w:r>
          </w:p>
          <w:p w:rsidR="00DE5365" w:rsidRPr="0047392C" w:rsidRDefault="00DD3F3B" w:rsidP="00AC5B57">
            <w:pPr>
              <w:jc w:val="both"/>
              <w:rPr>
                <w:sz w:val="22"/>
                <w:szCs w:val="22"/>
              </w:rPr>
            </w:pPr>
            <w:r>
              <w:rPr>
                <w:sz w:val="22"/>
                <w:szCs w:val="22"/>
              </w:rPr>
              <w:t>2009</w:t>
            </w:r>
          </w:p>
          <w:p w:rsidR="00DE5365" w:rsidRPr="0047392C" w:rsidRDefault="00DE5365" w:rsidP="00AC5B57">
            <w:pPr>
              <w:jc w:val="both"/>
              <w:rPr>
                <w:sz w:val="22"/>
                <w:szCs w:val="22"/>
              </w:rPr>
            </w:pPr>
            <w:r w:rsidRPr="0047392C">
              <w:rPr>
                <w:sz w:val="22"/>
                <w:szCs w:val="22"/>
              </w:rPr>
              <w:t>2009</w:t>
            </w:r>
          </w:p>
          <w:p w:rsidR="00DE5365" w:rsidRPr="0047392C" w:rsidRDefault="00DE5365" w:rsidP="00AC5B57">
            <w:pPr>
              <w:jc w:val="both"/>
              <w:rPr>
                <w:sz w:val="22"/>
                <w:szCs w:val="22"/>
              </w:rPr>
            </w:pPr>
            <w:r w:rsidRPr="0047392C">
              <w:rPr>
                <w:sz w:val="22"/>
                <w:szCs w:val="22"/>
              </w:rPr>
              <w:t>2010</w:t>
            </w:r>
          </w:p>
        </w:tc>
        <w:tc>
          <w:tcPr>
            <w:tcW w:w="2117" w:type="dxa"/>
          </w:tcPr>
          <w:p w:rsidR="00DE5365" w:rsidRPr="0047392C" w:rsidRDefault="00DE5365" w:rsidP="00AC5B57">
            <w:pPr>
              <w:jc w:val="both"/>
              <w:rPr>
                <w:sz w:val="22"/>
                <w:szCs w:val="22"/>
              </w:rPr>
            </w:pPr>
            <w:r w:rsidRPr="0047392C">
              <w:rPr>
                <w:sz w:val="22"/>
                <w:szCs w:val="22"/>
              </w:rPr>
              <w:t>1</w:t>
            </w:r>
          </w:p>
          <w:p w:rsidR="00DE5365" w:rsidRPr="0047392C" w:rsidRDefault="00DE5365" w:rsidP="00AC5B57">
            <w:pPr>
              <w:jc w:val="both"/>
              <w:rPr>
                <w:sz w:val="22"/>
                <w:szCs w:val="22"/>
              </w:rPr>
            </w:pPr>
            <w:r w:rsidRPr="0047392C">
              <w:rPr>
                <w:sz w:val="22"/>
                <w:szCs w:val="22"/>
              </w:rPr>
              <w:t>3</w:t>
            </w:r>
          </w:p>
          <w:p w:rsidR="00DE5365" w:rsidRPr="0047392C" w:rsidRDefault="00DE5365" w:rsidP="00AC5B57">
            <w:pPr>
              <w:jc w:val="both"/>
              <w:rPr>
                <w:sz w:val="22"/>
                <w:szCs w:val="22"/>
              </w:rPr>
            </w:pPr>
            <w:r w:rsidRPr="0047392C">
              <w:rPr>
                <w:sz w:val="22"/>
                <w:szCs w:val="22"/>
              </w:rPr>
              <w:t>6</w:t>
            </w:r>
          </w:p>
          <w:p w:rsidR="00DE5365" w:rsidRPr="0047392C" w:rsidRDefault="00DE5365" w:rsidP="00AC5B57">
            <w:pPr>
              <w:jc w:val="both"/>
              <w:rPr>
                <w:sz w:val="22"/>
                <w:szCs w:val="22"/>
              </w:rPr>
            </w:pPr>
            <w:r w:rsidRPr="0047392C">
              <w:rPr>
                <w:sz w:val="22"/>
                <w:szCs w:val="22"/>
              </w:rPr>
              <w:t>10</w:t>
            </w:r>
          </w:p>
          <w:p w:rsidR="00DE5365" w:rsidRPr="0047392C" w:rsidRDefault="00DE5365" w:rsidP="00AC5B57">
            <w:pPr>
              <w:jc w:val="both"/>
              <w:rPr>
                <w:sz w:val="22"/>
                <w:szCs w:val="22"/>
              </w:rPr>
            </w:pPr>
            <w:r w:rsidRPr="0047392C">
              <w:rPr>
                <w:sz w:val="22"/>
                <w:szCs w:val="22"/>
              </w:rPr>
              <w:t>15</w:t>
            </w:r>
          </w:p>
        </w:tc>
        <w:tc>
          <w:tcPr>
            <w:tcW w:w="1965" w:type="dxa"/>
          </w:tcPr>
          <w:p w:rsidR="00DE5365" w:rsidRPr="0047392C" w:rsidRDefault="00DE5365" w:rsidP="00AC5B57">
            <w:pPr>
              <w:jc w:val="both"/>
              <w:rPr>
                <w:sz w:val="22"/>
                <w:szCs w:val="22"/>
                <w:lang w:val="en-US"/>
              </w:rPr>
            </w:pPr>
            <w:r w:rsidRPr="0047392C">
              <w:rPr>
                <w:sz w:val="22"/>
                <w:szCs w:val="22"/>
              </w:rPr>
              <w:t>5</w:t>
            </w:r>
            <w:r w:rsidRPr="0047392C">
              <w:rPr>
                <w:sz w:val="22"/>
                <w:szCs w:val="22"/>
                <w:lang w:val="en-US"/>
              </w:rPr>
              <w:t>/15</w:t>
            </w:r>
          </w:p>
          <w:p w:rsidR="00DE5365" w:rsidRPr="0047392C" w:rsidRDefault="00DE5365" w:rsidP="00AC5B57">
            <w:pPr>
              <w:jc w:val="both"/>
              <w:rPr>
                <w:sz w:val="22"/>
                <w:szCs w:val="22"/>
                <w:lang w:val="en-US"/>
              </w:rPr>
            </w:pPr>
            <w:r w:rsidRPr="0047392C">
              <w:rPr>
                <w:sz w:val="22"/>
                <w:szCs w:val="22"/>
              </w:rPr>
              <w:t>4</w:t>
            </w:r>
            <w:r w:rsidRPr="0047392C">
              <w:rPr>
                <w:sz w:val="22"/>
                <w:szCs w:val="22"/>
                <w:lang w:val="en-US"/>
              </w:rPr>
              <w:t>/15</w:t>
            </w:r>
          </w:p>
          <w:p w:rsidR="00DE5365" w:rsidRPr="0047392C" w:rsidRDefault="00DE5365" w:rsidP="00AC5B57">
            <w:pPr>
              <w:jc w:val="both"/>
              <w:rPr>
                <w:sz w:val="22"/>
                <w:szCs w:val="22"/>
                <w:lang w:val="en-US"/>
              </w:rPr>
            </w:pPr>
            <w:r w:rsidRPr="0047392C">
              <w:rPr>
                <w:sz w:val="22"/>
                <w:szCs w:val="22"/>
              </w:rPr>
              <w:t>3</w:t>
            </w:r>
            <w:r w:rsidRPr="0047392C">
              <w:rPr>
                <w:sz w:val="22"/>
                <w:szCs w:val="22"/>
                <w:lang w:val="en-US"/>
              </w:rPr>
              <w:t>/15</w:t>
            </w:r>
          </w:p>
          <w:p w:rsidR="00DE5365" w:rsidRPr="0047392C" w:rsidRDefault="00DE5365" w:rsidP="00AC5B57">
            <w:pPr>
              <w:jc w:val="both"/>
              <w:rPr>
                <w:sz w:val="22"/>
                <w:szCs w:val="22"/>
                <w:lang w:val="en-US"/>
              </w:rPr>
            </w:pPr>
            <w:r w:rsidRPr="0047392C">
              <w:rPr>
                <w:sz w:val="22"/>
                <w:szCs w:val="22"/>
              </w:rPr>
              <w:t>2</w:t>
            </w:r>
            <w:r w:rsidRPr="0047392C">
              <w:rPr>
                <w:sz w:val="22"/>
                <w:szCs w:val="22"/>
                <w:lang w:val="en-US"/>
              </w:rPr>
              <w:t>/15</w:t>
            </w:r>
          </w:p>
          <w:p w:rsidR="00DE5365" w:rsidRPr="0047392C" w:rsidRDefault="00DE5365" w:rsidP="00AC5B57">
            <w:pPr>
              <w:jc w:val="both"/>
              <w:rPr>
                <w:sz w:val="22"/>
                <w:szCs w:val="22"/>
                <w:lang w:val="en-US"/>
              </w:rPr>
            </w:pPr>
            <w:r w:rsidRPr="0047392C">
              <w:rPr>
                <w:sz w:val="22"/>
                <w:szCs w:val="22"/>
              </w:rPr>
              <w:t>1</w:t>
            </w:r>
            <w:r w:rsidRPr="0047392C">
              <w:rPr>
                <w:sz w:val="22"/>
                <w:szCs w:val="22"/>
                <w:lang w:val="en-US"/>
              </w:rPr>
              <w:t>/15</w:t>
            </w:r>
          </w:p>
        </w:tc>
        <w:tc>
          <w:tcPr>
            <w:tcW w:w="2592" w:type="dxa"/>
          </w:tcPr>
          <w:p w:rsidR="00DE5365" w:rsidRPr="0047392C" w:rsidRDefault="00DE5365" w:rsidP="00AC5B57">
            <w:pPr>
              <w:jc w:val="both"/>
              <w:rPr>
                <w:sz w:val="22"/>
                <w:szCs w:val="22"/>
              </w:rPr>
            </w:pPr>
            <w:r w:rsidRPr="0047392C">
              <w:rPr>
                <w:sz w:val="22"/>
                <w:szCs w:val="22"/>
              </w:rPr>
              <w:t>331500*5:15=31303</w:t>
            </w:r>
          </w:p>
          <w:p w:rsidR="00DE5365" w:rsidRPr="0047392C" w:rsidRDefault="00DE5365" w:rsidP="00AC5B57">
            <w:pPr>
              <w:jc w:val="both"/>
              <w:rPr>
                <w:sz w:val="22"/>
                <w:szCs w:val="22"/>
              </w:rPr>
            </w:pPr>
            <w:r w:rsidRPr="0047392C">
              <w:rPr>
                <w:sz w:val="22"/>
                <w:szCs w:val="22"/>
              </w:rPr>
              <w:t>331500*4:15=25043</w:t>
            </w:r>
          </w:p>
          <w:p w:rsidR="00DE5365" w:rsidRPr="0047392C" w:rsidRDefault="00DE5365" w:rsidP="00AC5B57">
            <w:pPr>
              <w:jc w:val="both"/>
              <w:rPr>
                <w:sz w:val="22"/>
                <w:szCs w:val="22"/>
              </w:rPr>
            </w:pPr>
            <w:r w:rsidRPr="0047392C">
              <w:rPr>
                <w:sz w:val="22"/>
                <w:szCs w:val="22"/>
              </w:rPr>
              <w:t>331500*3:15=18782</w:t>
            </w:r>
          </w:p>
          <w:p w:rsidR="00DE5365" w:rsidRPr="0047392C" w:rsidRDefault="00DE5365" w:rsidP="00AC5B57">
            <w:pPr>
              <w:jc w:val="both"/>
              <w:rPr>
                <w:sz w:val="22"/>
                <w:szCs w:val="22"/>
              </w:rPr>
            </w:pPr>
            <w:r w:rsidRPr="0047392C">
              <w:rPr>
                <w:sz w:val="22"/>
                <w:szCs w:val="22"/>
              </w:rPr>
              <w:t>331500*2:15=12521</w:t>
            </w:r>
          </w:p>
          <w:p w:rsidR="00DE5365" w:rsidRPr="0047392C" w:rsidRDefault="00DE5365" w:rsidP="00AC5B57">
            <w:pPr>
              <w:jc w:val="both"/>
              <w:rPr>
                <w:sz w:val="22"/>
                <w:szCs w:val="22"/>
              </w:rPr>
            </w:pPr>
            <w:r w:rsidRPr="0047392C">
              <w:rPr>
                <w:sz w:val="22"/>
                <w:szCs w:val="22"/>
              </w:rPr>
              <w:t>331500*1:15=6261</w:t>
            </w:r>
          </w:p>
        </w:tc>
        <w:tc>
          <w:tcPr>
            <w:tcW w:w="1063" w:type="dxa"/>
          </w:tcPr>
          <w:p w:rsidR="00DE5365" w:rsidRPr="0047392C" w:rsidRDefault="00DE5365" w:rsidP="00AC5B57">
            <w:pPr>
              <w:jc w:val="both"/>
              <w:rPr>
                <w:sz w:val="22"/>
                <w:szCs w:val="22"/>
              </w:rPr>
            </w:pPr>
            <w:r w:rsidRPr="0047392C">
              <w:rPr>
                <w:sz w:val="22"/>
                <w:szCs w:val="22"/>
              </w:rPr>
              <w:t>110500</w:t>
            </w:r>
          </w:p>
          <w:p w:rsidR="00DE5365" w:rsidRPr="0047392C" w:rsidRDefault="00DE5365" w:rsidP="00AC5B57">
            <w:pPr>
              <w:jc w:val="both"/>
              <w:rPr>
                <w:sz w:val="22"/>
                <w:szCs w:val="22"/>
              </w:rPr>
            </w:pPr>
            <w:r w:rsidRPr="0047392C">
              <w:rPr>
                <w:sz w:val="22"/>
                <w:szCs w:val="22"/>
              </w:rPr>
              <w:t>88400</w:t>
            </w:r>
          </w:p>
          <w:p w:rsidR="00DE5365" w:rsidRPr="0047392C" w:rsidRDefault="00DE5365" w:rsidP="00AC5B57">
            <w:pPr>
              <w:jc w:val="both"/>
              <w:rPr>
                <w:sz w:val="22"/>
                <w:szCs w:val="22"/>
              </w:rPr>
            </w:pPr>
            <w:r w:rsidRPr="0047392C">
              <w:rPr>
                <w:sz w:val="22"/>
                <w:szCs w:val="22"/>
              </w:rPr>
              <w:t>66300</w:t>
            </w:r>
          </w:p>
          <w:p w:rsidR="00DE5365" w:rsidRPr="0047392C" w:rsidRDefault="00DE5365" w:rsidP="00AC5B57">
            <w:pPr>
              <w:jc w:val="both"/>
              <w:rPr>
                <w:sz w:val="22"/>
                <w:szCs w:val="22"/>
              </w:rPr>
            </w:pPr>
            <w:r w:rsidRPr="0047392C">
              <w:rPr>
                <w:sz w:val="22"/>
                <w:szCs w:val="22"/>
              </w:rPr>
              <w:t>44200</w:t>
            </w:r>
          </w:p>
          <w:p w:rsidR="00DE5365" w:rsidRPr="0047392C" w:rsidRDefault="00DE5365" w:rsidP="00AC5B57">
            <w:pPr>
              <w:jc w:val="both"/>
              <w:rPr>
                <w:sz w:val="22"/>
                <w:szCs w:val="22"/>
              </w:rPr>
            </w:pPr>
            <w:r w:rsidRPr="0047392C">
              <w:rPr>
                <w:sz w:val="22"/>
                <w:szCs w:val="22"/>
              </w:rPr>
              <w:t>22100</w:t>
            </w:r>
          </w:p>
        </w:tc>
      </w:tr>
      <w:tr w:rsidR="00DE5365" w:rsidRPr="0047392C">
        <w:tc>
          <w:tcPr>
            <w:tcW w:w="1803" w:type="dxa"/>
          </w:tcPr>
          <w:p w:rsidR="00DE5365" w:rsidRPr="0047392C" w:rsidRDefault="00DE5365" w:rsidP="00AC5B57">
            <w:pPr>
              <w:jc w:val="both"/>
              <w:rPr>
                <w:sz w:val="22"/>
                <w:szCs w:val="22"/>
              </w:rPr>
            </w:pPr>
            <w:r w:rsidRPr="0047392C">
              <w:rPr>
                <w:sz w:val="22"/>
                <w:szCs w:val="22"/>
              </w:rPr>
              <w:t>итого</w:t>
            </w:r>
          </w:p>
        </w:tc>
        <w:tc>
          <w:tcPr>
            <w:tcW w:w="2117" w:type="dxa"/>
          </w:tcPr>
          <w:p w:rsidR="00DE5365" w:rsidRPr="0047392C" w:rsidRDefault="00DE5365" w:rsidP="00AC5B57">
            <w:pPr>
              <w:jc w:val="both"/>
              <w:rPr>
                <w:sz w:val="22"/>
                <w:szCs w:val="22"/>
              </w:rPr>
            </w:pPr>
          </w:p>
        </w:tc>
        <w:tc>
          <w:tcPr>
            <w:tcW w:w="1965" w:type="dxa"/>
          </w:tcPr>
          <w:p w:rsidR="00DE5365" w:rsidRPr="0047392C" w:rsidRDefault="00DE5365" w:rsidP="00AC5B57">
            <w:pPr>
              <w:jc w:val="both"/>
              <w:rPr>
                <w:sz w:val="22"/>
                <w:szCs w:val="22"/>
              </w:rPr>
            </w:pPr>
          </w:p>
        </w:tc>
        <w:tc>
          <w:tcPr>
            <w:tcW w:w="2592" w:type="dxa"/>
          </w:tcPr>
          <w:p w:rsidR="00DE5365" w:rsidRPr="0047392C" w:rsidRDefault="00DE5365" w:rsidP="00AC5B57">
            <w:pPr>
              <w:jc w:val="both"/>
              <w:rPr>
                <w:sz w:val="22"/>
                <w:szCs w:val="22"/>
              </w:rPr>
            </w:pPr>
            <w:r w:rsidRPr="0047392C">
              <w:rPr>
                <w:sz w:val="22"/>
                <w:szCs w:val="22"/>
              </w:rPr>
              <w:t>331500</w:t>
            </w:r>
          </w:p>
        </w:tc>
        <w:tc>
          <w:tcPr>
            <w:tcW w:w="1063" w:type="dxa"/>
          </w:tcPr>
          <w:p w:rsidR="00DE5365" w:rsidRPr="0047392C" w:rsidRDefault="00DE5365" w:rsidP="00AC5B57">
            <w:pPr>
              <w:jc w:val="both"/>
              <w:rPr>
                <w:sz w:val="22"/>
                <w:szCs w:val="22"/>
              </w:rPr>
            </w:pPr>
          </w:p>
        </w:tc>
      </w:tr>
      <w:tr w:rsidR="00DE5365" w:rsidRPr="00505A64">
        <w:tc>
          <w:tcPr>
            <w:tcW w:w="9540" w:type="dxa"/>
            <w:gridSpan w:val="5"/>
          </w:tcPr>
          <w:p w:rsidR="00DE5365" w:rsidRDefault="00DE5365" w:rsidP="00AC5B57">
            <w:pPr>
              <w:shd w:val="clear" w:color="auto" w:fill="FFFFFF"/>
              <w:autoSpaceDE w:val="0"/>
              <w:autoSpaceDN w:val="0"/>
              <w:adjustRightInd w:val="0"/>
              <w:jc w:val="both"/>
              <w:rPr>
                <w:color w:val="000000"/>
                <w:szCs w:val="24"/>
              </w:rPr>
            </w:pPr>
            <w:r>
              <w:rPr>
                <w:color w:val="000000"/>
                <w:szCs w:val="24"/>
              </w:rPr>
              <w:t>Примечание: составлено автором по данным учетной политики</w:t>
            </w:r>
          </w:p>
          <w:p w:rsidR="00DE5365" w:rsidRPr="00541DAA" w:rsidRDefault="00DE5365" w:rsidP="00AC5B57">
            <w:pPr>
              <w:jc w:val="both"/>
              <w:rPr>
                <w:szCs w:val="24"/>
              </w:rPr>
            </w:pPr>
          </w:p>
        </w:tc>
      </w:tr>
    </w:tbl>
    <w:p w:rsidR="00DE5365" w:rsidRDefault="00DE5365" w:rsidP="00AC5B57">
      <w:pPr>
        <w:ind w:firstLine="567"/>
        <w:jc w:val="both"/>
        <w:rPr>
          <w:sz w:val="28"/>
          <w:szCs w:val="28"/>
        </w:rPr>
      </w:pPr>
    </w:p>
    <w:p w:rsidR="00DE5365" w:rsidRPr="00863350" w:rsidRDefault="00DE5365" w:rsidP="00AC5B57">
      <w:pPr>
        <w:ind w:firstLine="709"/>
        <w:jc w:val="both"/>
        <w:rPr>
          <w:sz w:val="27"/>
          <w:szCs w:val="27"/>
        </w:rPr>
      </w:pPr>
      <w:r w:rsidRPr="00863350">
        <w:rPr>
          <w:sz w:val="27"/>
          <w:szCs w:val="27"/>
        </w:rPr>
        <w:t>Метод списания стоимости по сумме чисел (кумулятивный метод) состоит в определении расчетного коэффициента. Знаменатель коэффициента равен сумме лет срока полезной службы, а числитель – количеству лет, остающихся до конца срока службы.</w:t>
      </w:r>
    </w:p>
    <w:p w:rsidR="00DE5365" w:rsidRPr="00863350" w:rsidRDefault="00DE5365" w:rsidP="00AC5B57">
      <w:pPr>
        <w:ind w:firstLine="709"/>
        <w:jc w:val="both"/>
        <w:rPr>
          <w:sz w:val="27"/>
          <w:szCs w:val="27"/>
        </w:rPr>
      </w:pPr>
      <w:r w:rsidRPr="00863350">
        <w:rPr>
          <w:sz w:val="27"/>
          <w:szCs w:val="27"/>
        </w:rPr>
        <w:t>Сумма амортизации в первые годы эксплуатации значительно выше, чем в последующие.</w:t>
      </w:r>
    </w:p>
    <w:p w:rsidR="00DE5365" w:rsidRPr="00863350" w:rsidRDefault="00DE5365" w:rsidP="00AC5B57">
      <w:pPr>
        <w:ind w:firstLine="709"/>
        <w:jc w:val="both"/>
        <w:rPr>
          <w:sz w:val="27"/>
          <w:szCs w:val="27"/>
        </w:rPr>
      </w:pPr>
      <w:r w:rsidRPr="00863350">
        <w:rPr>
          <w:sz w:val="27"/>
          <w:szCs w:val="27"/>
        </w:rPr>
        <w:t>Рассмотрим следующую ситуацию: срок службы компьютера-  5 лет</w:t>
      </w:r>
    </w:p>
    <w:p w:rsidR="00DE5365" w:rsidRPr="00863350" w:rsidRDefault="00DE5365" w:rsidP="00AC5B57">
      <w:pPr>
        <w:ind w:firstLine="709"/>
        <w:jc w:val="both"/>
        <w:rPr>
          <w:sz w:val="27"/>
          <w:szCs w:val="27"/>
        </w:rPr>
      </w:pPr>
      <w:r w:rsidRPr="00863350">
        <w:rPr>
          <w:sz w:val="27"/>
          <w:szCs w:val="27"/>
        </w:rPr>
        <w:t>Кумулятивное число = 1 +2 +3 + 4 + 5 = 15</w:t>
      </w:r>
    </w:p>
    <w:p w:rsidR="00DE5365" w:rsidRPr="00863350" w:rsidRDefault="00DE5365" w:rsidP="00AC5B57">
      <w:pPr>
        <w:ind w:firstLine="709"/>
        <w:jc w:val="both"/>
        <w:rPr>
          <w:sz w:val="27"/>
          <w:szCs w:val="27"/>
        </w:rPr>
      </w:pPr>
      <w:r w:rsidRPr="00863350">
        <w:rPr>
          <w:sz w:val="27"/>
          <w:szCs w:val="27"/>
        </w:rPr>
        <w:t>Первоначальная стоимость 350 000 тенге  предлагаемая ликвидационная стоимость – 18 500 тенге.</w:t>
      </w:r>
    </w:p>
    <w:p w:rsidR="00DE5365" w:rsidRPr="00863350" w:rsidRDefault="00DE5365" w:rsidP="00AC5B57">
      <w:pPr>
        <w:ind w:firstLine="709"/>
        <w:jc w:val="both"/>
        <w:rPr>
          <w:sz w:val="27"/>
          <w:szCs w:val="27"/>
        </w:rPr>
      </w:pPr>
      <w:r w:rsidRPr="00863350">
        <w:rPr>
          <w:sz w:val="27"/>
          <w:szCs w:val="27"/>
        </w:rPr>
        <w:t>Амортизируемая стоимость – 331 500тенге (350 000 – 18 500)</w:t>
      </w:r>
    </w:p>
    <w:p w:rsidR="00DE5365" w:rsidRPr="00863350" w:rsidRDefault="00DE5365" w:rsidP="00AC5B57">
      <w:pPr>
        <w:ind w:firstLine="709"/>
        <w:jc w:val="both"/>
        <w:rPr>
          <w:sz w:val="27"/>
          <w:szCs w:val="27"/>
        </w:rPr>
      </w:pPr>
      <w:r w:rsidRPr="00863350">
        <w:rPr>
          <w:sz w:val="27"/>
          <w:szCs w:val="27"/>
        </w:rPr>
        <w:t>Расчет амортизации методом уменьшающегося остатка. Приобретен компьютер –350000тенге, срок службы 5 лет, предполагаемая ликвидационная стоимость – 18500 тенге.</w:t>
      </w:r>
    </w:p>
    <w:p w:rsidR="00DE5365" w:rsidRPr="00863350" w:rsidRDefault="00DE5365" w:rsidP="00AC5B57">
      <w:pPr>
        <w:ind w:firstLine="709"/>
        <w:jc w:val="both"/>
        <w:rPr>
          <w:sz w:val="27"/>
          <w:szCs w:val="27"/>
        </w:rPr>
      </w:pPr>
      <w:r w:rsidRPr="00863350">
        <w:rPr>
          <w:sz w:val="27"/>
          <w:szCs w:val="27"/>
        </w:rPr>
        <w:t xml:space="preserve">Норма амортизации при прямолинейном методе 20% , при методе уменьшающегося остатка удваивается (40 %). </w:t>
      </w:r>
    </w:p>
    <w:p w:rsidR="00DE5365" w:rsidRPr="00863350" w:rsidRDefault="00DE5365" w:rsidP="00AC5B57">
      <w:pPr>
        <w:ind w:firstLine="709"/>
        <w:jc w:val="both"/>
        <w:rPr>
          <w:sz w:val="27"/>
          <w:szCs w:val="27"/>
        </w:rPr>
      </w:pPr>
      <w:r w:rsidRPr="00863350">
        <w:rPr>
          <w:sz w:val="27"/>
          <w:szCs w:val="27"/>
        </w:rPr>
        <w:t>Для установления результатов сравнения занесем в таблицу суммы годовой амортизации компьютера, исчисленные тремя способами. При сравнении сумм начисленной амортизации разными методами очевидно, что рассмотренные методы  дают возможность увеличить или уменьшить сумму годовой амортизации основных средств, которая влияет на результаты финансовой деятельности организации.</w:t>
      </w:r>
    </w:p>
    <w:p w:rsidR="00DE5365" w:rsidRPr="00863350" w:rsidRDefault="00DE5365" w:rsidP="00AC5B57">
      <w:pPr>
        <w:ind w:firstLine="709"/>
        <w:jc w:val="both"/>
        <w:rPr>
          <w:sz w:val="27"/>
          <w:szCs w:val="27"/>
        </w:rPr>
      </w:pPr>
    </w:p>
    <w:p w:rsidR="00DE5365" w:rsidRPr="008D390F" w:rsidRDefault="00DE5365" w:rsidP="00AC5B57">
      <w:pPr>
        <w:ind w:firstLine="709"/>
        <w:jc w:val="both"/>
        <w:rPr>
          <w:sz w:val="28"/>
          <w:szCs w:val="28"/>
        </w:rPr>
      </w:pPr>
      <w:r w:rsidRPr="00863350">
        <w:rPr>
          <w:sz w:val="27"/>
          <w:szCs w:val="27"/>
        </w:rPr>
        <w:t xml:space="preserve">Таблица 7 - Сравнения амортизации, начисленной разными методами в ТОО «Русбурмаш-Казахстан» по ксерокопировальной </w:t>
      </w:r>
      <w:r w:rsidRPr="008D390F">
        <w:rPr>
          <w:sz w:val="28"/>
          <w:szCs w:val="28"/>
        </w:rPr>
        <w:t>установке</w:t>
      </w:r>
    </w:p>
    <w:p w:rsidR="00DE5365" w:rsidRPr="00505A64" w:rsidRDefault="00DE5365" w:rsidP="00AC5B57">
      <w:pPr>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2575"/>
        <w:gridCol w:w="1951"/>
        <w:gridCol w:w="3423"/>
      </w:tblGrid>
      <w:tr w:rsidR="00DE5365" w:rsidRPr="00505A64">
        <w:tc>
          <w:tcPr>
            <w:tcW w:w="1699" w:type="dxa"/>
          </w:tcPr>
          <w:p w:rsidR="00DE5365" w:rsidRPr="00AE6BA0" w:rsidRDefault="00DE5365" w:rsidP="00AC5B57">
            <w:pPr>
              <w:jc w:val="both"/>
              <w:rPr>
                <w:szCs w:val="24"/>
              </w:rPr>
            </w:pPr>
            <w:r w:rsidRPr="00AE6BA0">
              <w:rPr>
                <w:szCs w:val="24"/>
              </w:rPr>
              <w:t>Отчетный</w:t>
            </w:r>
          </w:p>
          <w:p w:rsidR="00DE5365" w:rsidRPr="00AE6BA0" w:rsidRDefault="00DE5365" w:rsidP="00AC5B57">
            <w:pPr>
              <w:jc w:val="both"/>
              <w:rPr>
                <w:szCs w:val="24"/>
              </w:rPr>
            </w:pPr>
            <w:r w:rsidRPr="00AE6BA0">
              <w:rPr>
                <w:szCs w:val="24"/>
              </w:rPr>
              <w:t>период</w:t>
            </w:r>
          </w:p>
        </w:tc>
        <w:tc>
          <w:tcPr>
            <w:tcW w:w="2575" w:type="dxa"/>
          </w:tcPr>
          <w:p w:rsidR="00DE5365" w:rsidRPr="00AE6BA0" w:rsidRDefault="00DE5365" w:rsidP="00AC5B57">
            <w:pPr>
              <w:jc w:val="both"/>
              <w:rPr>
                <w:szCs w:val="24"/>
              </w:rPr>
            </w:pPr>
            <w:r w:rsidRPr="00AE6BA0">
              <w:rPr>
                <w:szCs w:val="24"/>
              </w:rPr>
              <w:t>Метод прямолинейного  списания стоимости</w:t>
            </w:r>
          </w:p>
        </w:tc>
        <w:tc>
          <w:tcPr>
            <w:tcW w:w="1951" w:type="dxa"/>
          </w:tcPr>
          <w:p w:rsidR="00DE5365" w:rsidRPr="00AE6BA0" w:rsidRDefault="00DE5365" w:rsidP="00AC5B57">
            <w:pPr>
              <w:jc w:val="both"/>
              <w:rPr>
                <w:szCs w:val="24"/>
              </w:rPr>
            </w:pPr>
            <w:r w:rsidRPr="00AE6BA0">
              <w:rPr>
                <w:szCs w:val="24"/>
              </w:rPr>
              <w:t>Метод уменьш. остатка</w:t>
            </w:r>
          </w:p>
        </w:tc>
        <w:tc>
          <w:tcPr>
            <w:tcW w:w="3423" w:type="dxa"/>
          </w:tcPr>
          <w:p w:rsidR="00DE5365" w:rsidRPr="00AE6BA0" w:rsidRDefault="00DE5365" w:rsidP="00AC5B57">
            <w:pPr>
              <w:jc w:val="both"/>
              <w:rPr>
                <w:szCs w:val="24"/>
              </w:rPr>
            </w:pPr>
            <w:r w:rsidRPr="00AE6BA0">
              <w:rPr>
                <w:szCs w:val="24"/>
              </w:rPr>
              <w:t>Метод списания стоимости по сумме чисел (кумулятивный метод)</w:t>
            </w:r>
          </w:p>
        </w:tc>
      </w:tr>
      <w:tr w:rsidR="00DE5365" w:rsidRPr="00505A64">
        <w:tc>
          <w:tcPr>
            <w:tcW w:w="1699" w:type="dxa"/>
          </w:tcPr>
          <w:p w:rsidR="00DE5365" w:rsidRPr="00AE6BA0" w:rsidRDefault="00DD3F3B" w:rsidP="00AC5B57">
            <w:pPr>
              <w:jc w:val="both"/>
              <w:rPr>
                <w:szCs w:val="24"/>
              </w:rPr>
            </w:pPr>
            <w:r>
              <w:rPr>
                <w:szCs w:val="24"/>
              </w:rPr>
              <w:t>2007</w:t>
            </w:r>
          </w:p>
          <w:p w:rsidR="00DE5365" w:rsidRPr="00AE6BA0" w:rsidRDefault="00DD3F3B" w:rsidP="00AC5B57">
            <w:pPr>
              <w:jc w:val="both"/>
              <w:rPr>
                <w:szCs w:val="24"/>
              </w:rPr>
            </w:pPr>
            <w:r>
              <w:rPr>
                <w:szCs w:val="24"/>
              </w:rPr>
              <w:t>2008</w:t>
            </w:r>
          </w:p>
          <w:p w:rsidR="00DE5365" w:rsidRPr="00AE6BA0" w:rsidRDefault="00DD3F3B" w:rsidP="00AC5B57">
            <w:pPr>
              <w:jc w:val="both"/>
              <w:rPr>
                <w:szCs w:val="24"/>
              </w:rPr>
            </w:pPr>
            <w:r>
              <w:rPr>
                <w:szCs w:val="24"/>
              </w:rPr>
              <w:t>2009</w:t>
            </w:r>
          </w:p>
          <w:p w:rsidR="00DE5365" w:rsidRPr="00AE6BA0" w:rsidRDefault="00DE5365" w:rsidP="00AC5B57">
            <w:pPr>
              <w:jc w:val="both"/>
              <w:rPr>
                <w:szCs w:val="24"/>
              </w:rPr>
            </w:pPr>
            <w:r w:rsidRPr="00AE6BA0">
              <w:rPr>
                <w:szCs w:val="24"/>
              </w:rPr>
              <w:t>2009</w:t>
            </w:r>
          </w:p>
          <w:p w:rsidR="00DE5365" w:rsidRPr="00AE6BA0" w:rsidRDefault="00DE5365" w:rsidP="00AC5B57">
            <w:pPr>
              <w:jc w:val="both"/>
              <w:rPr>
                <w:szCs w:val="24"/>
              </w:rPr>
            </w:pPr>
            <w:r w:rsidRPr="00AE6BA0">
              <w:rPr>
                <w:szCs w:val="24"/>
              </w:rPr>
              <w:t>2010</w:t>
            </w:r>
          </w:p>
        </w:tc>
        <w:tc>
          <w:tcPr>
            <w:tcW w:w="2575" w:type="dxa"/>
          </w:tcPr>
          <w:p w:rsidR="00DE5365" w:rsidRPr="00AE6BA0" w:rsidRDefault="00DE5365" w:rsidP="00AC5B57">
            <w:pPr>
              <w:jc w:val="both"/>
              <w:rPr>
                <w:szCs w:val="24"/>
              </w:rPr>
            </w:pPr>
            <w:r w:rsidRPr="00AE6BA0">
              <w:rPr>
                <w:szCs w:val="24"/>
              </w:rPr>
              <w:t>66300</w:t>
            </w:r>
          </w:p>
          <w:p w:rsidR="00DE5365" w:rsidRPr="00AE6BA0" w:rsidRDefault="00DE5365" w:rsidP="00AC5B57">
            <w:pPr>
              <w:jc w:val="both"/>
              <w:rPr>
                <w:szCs w:val="24"/>
              </w:rPr>
            </w:pPr>
            <w:r w:rsidRPr="00AE6BA0">
              <w:rPr>
                <w:szCs w:val="24"/>
              </w:rPr>
              <w:t>66300</w:t>
            </w:r>
          </w:p>
          <w:p w:rsidR="00DE5365" w:rsidRPr="00AE6BA0" w:rsidRDefault="00DE5365" w:rsidP="00AC5B57">
            <w:pPr>
              <w:jc w:val="both"/>
              <w:rPr>
                <w:szCs w:val="24"/>
              </w:rPr>
            </w:pPr>
            <w:r w:rsidRPr="00AE6BA0">
              <w:rPr>
                <w:szCs w:val="24"/>
              </w:rPr>
              <w:t>66300</w:t>
            </w:r>
          </w:p>
          <w:p w:rsidR="00DE5365" w:rsidRPr="00AE6BA0" w:rsidRDefault="00DE5365" w:rsidP="00AC5B57">
            <w:pPr>
              <w:jc w:val="both"/>
              <w:rPr>
                <w:szCs w:val="24"/>
              </w:rPr>
            </w:pPr>
            <w:r w:rsidRPr="00AE6BA0">
              <w:rPr>
                <w:szCs w:val="24"/>
              </w:rPr>
              <w:t>66300</w:t>
            </w:r>
          </w:p>
          <w:p w:rsidR="00DE5365" w:rsidRPr="00AE6BA0" w:rsidRDefault="00DE5365" w:rsidP="00AC5B57">
            <w:pPr>
              <w:jc w:val="both"/>
              <w:rPr>
                <w:szCs w:val="24"/>
              </w:rPr>
            </w:pPr>
            <w:r w:rsidRPr="00AE6BA0">
              <w:rPr>
                <w:szCs w:val="24"/>
              </w:rPr>
              <w:t>66300</w:t>
            </w:r>
          </w:p>
        </w:tc>
        <w:tc>
          <w:tcPr>
            <w:tcW w:w="1951" w:type="dxa"/>
          </w:tcPr>
          <w:p w:rsidR="00DE5365" w:rsidRPr="00AE6BA0" w:rsidRDefault="00DE5365" w:rsidP="00AC5B57">
            <w:pPr>
              <w:jc w:val="both"/>
              <w:rPr>
                <w:szCs w:val="24"/>
              </w:rPr>
            </w:pPr>
            <w:r w:rsidRPr="00AE6BA0">
              <w:rPr>
                <w:szCs w:val="24"/>
              </w:rPr>
              <w:t>140000</w:t>
            </w:r>
          </w:p>
          <w:p w:rsidR="00DE5365" w:rsidRPr="00AE6BA0" w:rsidRDefault="00DE5365" w:rsidP="00AC5B57">
            <w:pPr>
              <w:jc w:val="both"/>
              <w:rPr>
                <w:szCs w:val="24"/>
              </w:rPr>
            </w:pPr>
            <w:r w:rsidRPr="00AE6BA0">
              <w:rPr>
                <w:szCs w:val="24"/>
              </w:rPr>
              <w:t>84000</w:t>
            </w:r>
          </w:p>
          <w:p w:rsidR="00DE5365" w:rsidRPr="00AE6BA0" w:rsidRDefault="00DE5365" w:rsidP="00AC5B57">
            <w:pPr>
              <w:jc w:val="both"/>
              <w:rPr>
                <w:szCs w:val="24"/>
              </w:rPr>
            </w:pPr>
            <w:r w:rsidRPr="00AE6BA0">
              <w:rPr>
                <w:szCs w:val="24"/>
              </w:rPr>
              <w:t>50400</w:t>
            </w:r>
          </w:p>
          <w:p w:rsidR="00DE5365" w:rsidRPr="00AE6BA0" w:rsidRDefault="00DE5365" w:rsidP="00AC5B57">
            <w:pPr>
              <w:jc w:val="both"/>
              <w:rPr>
                <w:szCs w:val="24"/>
              </w:rPr>
            </w:pPr>
            <w:r w:rsidRPr="00AE6BA0">
              <w:rPr>
                <w:szCs w:val="24"/>
              </w:rPr>
              <w:t>30240</w:t>
            </w:r>
          </w:p>
          <w:p w:rsidR="00DE5365" w:rsidRPr="00AE6BA0" w:rsidRDefault="00DE5365" w:rsidP="00AC5B57">
            <w:pPr>
              <w:jc w:val="both"/>
              <w:rPr>
                <w:szCs w:val="24"/>
              </w:rPr>
            </w:pPr>
            <w:r w:rsidRPr="00AE6BA0">
              <w:rPr>
                <w:szCs w:val="24"/>
              </w:rPr>
              <w:t>26860</w:t>
            </w:r>
          </w:p>
        </w:tc>
        <w:tc>
          <w:tcPr>
            <w:tcW w:w="3423" w:type="dxa"/>
          </w:tcPr>
          <w:p w:rsidR="00DE5365" w:rsidRPr="00AE6BA0" w:rsidRDefault="00DE5365" w:rsidP="00AC5B57">
            <w:pPr>
              <w:jc w:val="both"/>
              <w:rPr>
                <w:szCs w:val="24"/>
              </w:rPr>
            </w:pPr>
            <w:r w:rsidRPr="00AE6BA0">
              <w:rPr>
                <w:szCs w:val="24"/>
              </w:rPr>
              <w:t>31303</w:t>
            </w:r>
          </w:p>
          <w:p w:rsidR="00DE5365" w:rsidRPr="00AE6BA0" w:rsidRDefault="00DE5365" w:rsidP="00AC5B57">
            <w:pPr>
              <w:jc w:val="both"/>
              <w:rPr>
                <w:szCs w:val="24"/>
              </w:rPr>
            </w:pPr>
            <w:r w:rsidRPr="00AE6BA0">
              <w:rPr>
                <w:szCs w:val="24"/>
              </w:rPr>
              <w:t>25043</w:t>
            </w:r>
          </w:p>
          <w:p w:rsidR="00DE5365" w:rsidRPr="00AE6BA0" w:rsidRDefault="00DE5365" w:rsidP="00AC5B57">
            <w:pPr>
              <w:jc w:val="both"/>
              <w:rPr>
                <w:szCs w:val="24"/>
              </w:rPr>
            </w:pPr>
            <w:r w:rsidRPr="00AE6BA0">
              <w:rPr>
                <w:szCs w:val="24"/>
              </w:rPr>
              <w:t>18782</w:t>
            </w:r>
          </w:p>
          <w:p w:rsidR="00DE5365" w:rsidRPr="00AE6BA0" w:rsidRDefault="00DE5365" w:rsidP="00AC5B57">
            <w:pPr>
              <w:jc w:val="both"/>
              <w:rPr>
                <w:szCs w:val="24"/>
              </w:rPr>
            </w:pPr>
            <w:r w:rsidRPr="00AE6BA0">
              <w:rPr>
                <w:szCs w:val="24"/>
              </w:rPr>
              <w:t>12521</w:t>
            </w:r>
          </w:p>
          <w:p w:rsidR="00DE5365" w:rsidRPr="00AE6BA0" w:rsidRDefault="00DE5365" w:rsidP="00AC5B57">
            <w:pPr>
              <w:jc w:val="both"/>
              <w:rPr>
                <w:szCs w:val="24"/>
              </w:rPr>
            </w:pPr>
            <w:r w:rsidRPr="00AE6BA0">
              <w:rPr>
                <w:szCs w:val="24"/>
              </w:rPr>
              <w:t>6261</w:t>
            </w:r>
          </w:p>
        </w:tc>
      </w:tr>
      <w:tr w:rsidR="00DE5365" w:rsidRPr="00505A64">
        <w:tc>
          <w:tcPr>
            <w:tcW w:w="9648" w:type="dxa"/>
            <w:gridSpan w:val="4"/>
          </w:tcPr>
          <w:p w:rsidR="00DE5365" w:rsidRDefault="00DE5365" w:rsidP="00AC5B57">
            <w:pPr>
              <w:shd w:val="clear" w:color="auto" w:fill="FFFFFF"/>
              <w:autoSpaceDE w:val="0"/>
              <w:autoSpaceDN w:val="0"/>
              <w:adjustRightInd w:val="0"/>
              <w:jc w:val="both"/>
              <w:rPr>
                <w:color w:val="000000"/>
                <w:szCs w:val="24"/>
              </w:rPr>
            </w:pPr>
            <w:r>
              <w:rPr>
                <w:color w:val="000000"/>
                <w:szCs w:val="24"/>
              </w:rPr>
              <w:t>Примечание: составлено автором по данным учетной политики</w:t>
            </w:r>
          </w:p>
          <w:p w:rsidR="00DE5365" w:rsidRPr="00AE6BA0" w:rsidRDefault="00DE5365" w:rsidP="00AC5B57">
            <w:pPr>
              <w:jc w:val="both"/>
              <w:rPr>
                <w:szCs w:val="24"/>
              </w:rPr>
            </w:pPr>
          </w:p>
        </w:tc>
      </w:tr>
    </w:tbl>
    <w:p w:rsidR="00DE5365" w:rsidRDefault="00DE5365" w:rsidP="00AC5B57">
      <w:pPr>
        <w:ind w:firstLine="567"/>
        <w:jc w:val="both"/>
        <w:rPr>
          <w:sz w:val="28"/>
          <w:szCs w:val="28"/>
        </w:rPr>
      </w:pPr>
    </w:p>
    <w:p w:rsidR="00DE5365" w:rsidRPr="00863350" w:rsidRDefault="00DE5365" w:rsidP="00AC5B57">
      <w:pPr>
        <w:ind w:firstLine="567"/>
        <w:jc w:val="both"/>
        <w:rPr>
          <w:sz w:val="27"/>
          <w:szCs w:val="27"/>
        </w:rPr>
      </w:pPr>
      <w:r w:rsidRPr="00863350">
        <w:rPr>
          <w:sz w:val="27"/>
          <w:szCs w:val="27"/>
        </w:rPr>
        <w:t>Для начисления амортизации в журнально-ордерной форме учета предусмотрены разработочные таблицы. Так, при прямолинейном методе используется  разработочная таблица .</w:t>
      </w:r>
    </w:p>
    <w:p w:rsidR="00DE5365" w:rsidRPr="00863350" w:rsidRDefault="00DE5365" w:rsidP="00AC5B57">
      <w:pPr>
        <w:ind w:firstLine="567"/>
        <w:jc w:val="both"/>
        <w:rPr>
          <w:sz w:val="27"/>
          <w:szCs w:val="27"/>
        </w:rPr>
      </w:pPr>
      <w:r w:rsidRPr="00863350">
        <w:rPr>
          <w:sz w:val="27"/>
          <w:szCs w:val="27"/>
        </w:rPr>
        <w:t xml:space="preserve">Здание введено в эксплуатацию в марте 2000года. Первоначальная стоимость – 3890 000 тенге. Ликвидационная стоимость – 18 000 тенге. Срок полезного использования – 50 лет. </w:t>
      </w:r>
    </w:p>
    <w:p w:rsidR="00DE5365" w:rsidRPr="00863350" w:rsidRDefault="00DE5365" w:rsidP="00AC5B57">
      <w:pPr>
        <w:ind w:firstLine="567"/>
        <w:jc w:val="both"/>
        <w:rPr>
          <w:sz w:val="27"/>
          <w:szCs w:val="27"/>
        </w:rPr>
      </w:pPr>
      <w:r w:rsidRPr="00863350">
        <w:rPr>
          <w:sz w:val="27"/>
          <w:szCs w:val="27"/>
        </w:rPr>
        <w:t>а) норма амортизации годовая 100 % : 50 лет = 2 %</w:t>
      </w:r>
    </w:p>
    <w:p w:rsidR="00DE5365" w:rsidRPr="00863350" w:rsidRDefault="00DE5365" w:rsidP="00AC5B57">
      <w:pPr>
        <w:ind w:firstLine="567"/>
        <w:jc w:val="both"/>
        <w:rPr>
          <w:sz w:val="27"/>
          <w:szCs w:val="27"/>
        </w:rPr>
      </w:pPr>
      <w:r w:rsidRPr="00863350">
        <w:rPr>
          <w:sz w:val="27"/>
          <w:szCs w:val="27"/>
        </w:rPr>
        <w:t>б) сумма амортизации годовая (3890000 – 18 000) * 0,1667</w:t>
      </w:r>
    </w:p>
    <w:p w:rsidR="00DE5365" w:rsidRPr="00863350" w:rsidRDefault="00DE5365" w:rsidP="00AC5B57">
      <w:pPr>
        <w:ind w:firstLine="567"/>
        <w:jc w:val="both"/>
        <w:rPr>
          <w:sz w:val="27"/>
          <w:szCs w:val="27"/>
        </w:rPr>
      </w:pPr>
      <w:r w:rsidRPr="00863350">
        <w:rPr>
          <w:sz w:val="27"/>
          <w:szCs w:val="27"/>
        </w:rPr>
        <w:t>г) сумма амортизации месячная (3890000 – 18 000) * 0,1667 = 6453 тенге.</w:t>
      </w:r>
    </w:p>
    <w:p w:rsidR="00DE5365" w:rsidRDefault="00863350" w:rsidP="00AC5B57">
      <w:pPr>
        <w:ind w:firstLine="567"/>
        <w:jc w:val="both"/>
        <w:rPr>
          <w:sz w:val="27"/>
          <w:szCs w:val="27"/>
        </w:rPr>
      </w:pPr>
      <w:r>
        <w:rPr>
          <w:sz w:val="27"/>
          <w:szCs w:val="27"/>
        </w:rPr>
        <w:t>По состоянию на 01.01.2010</w:t>
      </w:r>
      <w:r w:rsidR="00DE5365" w:rsidRPr="00863350">
        <w:rPr>
          <w:sz w:val="27"/>
          <w:szCs w:val="27"/>
        </w:rPr>
        <w:t xml:space="preserve"> сумму накопления амортизации 33 месяца * 6453 = 212</w:t>
      </w:r>
      <w:r>
        <w:rPr>
          <w:sz w:val="27"/>
          <w:szCs w:val="27"/>
        </w:rPr>
        <w:t> </w:t>
      </w:r>
      <w:r w:rsidR="00DE5365" w:rsidRPr="00863350">
        <w:rPr>
          <w:sz w:val="27"/>
          <w:szCs w:val="27"/>
        </w:rPr>
        <w:t>949</w:t>
      </w:r>
    </w:p>
    <w:p w:rsidR="00863350" w:rsidRDefault="00863350" w:rsidP="00AC5B57">
      <w:pPr>
        <w:ind w:firstLine="567"/>
        <w:jc w:val="both"/>
        <w:rPr>
          <w:sz w:val="27"/>
          <w:szCs w:val="27"/>
        </w:rPr>
      </w:pPr>
    </w:p>
    <w:p w:rsidR="00DE5365" w:rsidRPr="008D390F" w:rsidRDefault="00DE5365" w:rsidP="00AC5B57">
      <w:pPr>
        <w:ind w:firstLine="720"/>
        <w:jc w:val="both"/>
        <w:rPr>
          <w:sz w:val="28"/>
          <w:szCs w:val="28"/>
        </w:rPr>
      </w:pPr>
      <w:r w:rsidRPr="008D390F">
        <w:rPr>
          <w:sz w:val="28"/>
          <w:szCs w:val="28"/>
        </w:rPr>
        <w:t xml:space="preserve">К различным видам основных средств допускается применение различных методов. Выбранные организацией методы начисления амортизации должны определяться учетной политикой и применяться последовательно от одного отчетного периода к другому. </w:t>
      </w:r>
    </w:p>
    <w:p w:rsidR="00DE5365" w:rsidRPr="00674123" w:rsidRDefault="00DE5365" w:rsidP="00AC5B57">
      <w:pPr>
        <w:shd w:val="clear" w:color="auto" w:fill="FFFFFF"/>
        <w:ind w:firstLine="720"/>
        <w:jc w:val="both"/>
        <w:rPr>
          <w:spacing w:val="-3"/>
          <w:sz w:val="28"/>
          <w:szCs w:val="28"/>
        </w:rPr>
      </w:pPr>
      <w:r w:rsidRPr="00674123">
        <w:rPr>
          <w:spacing w:val="-3"/>
          <w:sz w:val="28"/>
          <w:szCs w:val="28"/>
        </w:rPr>
        <w:t>Начисление амортизации для всей группы материальных активов обязательно, за исклю</w:t>
      </w:r>
      <w:r w:rsidRPr="00674123">
        <w:rPr>
          <w:spacing w:val="-3"/>
          <w:sz w:val="28"/>
          <w:szCs w:val="28"/>
        </w:rPr>
        <w:softHyphen/>
        <w:t>чением неамортизируемых основных средств, так как неначисление амортизации или непра</w:t>
      </w:r>
      <w:r w:rsidRPr="00674123">
        <w:rPr>
          <w:spacing w:val="-3"/>
          <w:sz w:val="28"/>
          <w:szCs w:val="28"/>
        </w:rPr>
        <w:softHyphen/>
        <w:t>вильное ее начисление могут привести к некор</w:t>
      </w:r>
      <w:r w:rsidRPr="00674123">
        <w:rPr>
          <w:spacing w:val="-3"/>
          <w:sz w:val="28"/>
          <w:szCs w:val="28"/>
        </w:rPr>
        <w:softHyphen/>
        <w:t>ректному отражению накопленного износа, исказить базу для исчисления налога на имуще</w:t>
      </w:r>
      <w:r w:rsidRPr="00674123">
        <w:rPr>
          <w:spacing w:val="-3"/>
          <w:sz w:val="28"/>
          <w:szCs w:val="28"/>
        </w:rPr>
        <w:softHyphen/>
        <w:t>ство, и повлиять на сумму расходов периода, а также на базу для исчисления КПН.</w:t>
      </w:r>
    </w:p>
    <w:p w:rsidR="00DE5365" w:rsidRDefault="00DE5365"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863350" w:rsidRDefault="00863350" w:rsidP="00AC5B57">
      <w:pPr>
        <w:jc w:val="both"/>
      </w:pPr>
    </w:p>
    <w:p w:rsidR="009E315B" w:rsidRDefault="009E315B" w:rsidP="00AC5B57">
      <w:pPr>
        <w:jc w:val="both"/>
      </w:pPr>
    </w:p>
    <w:p w:rsidR="009E315B" w:rsidRDefault="009E315B" w:rsidP="00AC5B57">
      <w:pPr>
        <w:jc w:val="both"/>
      </w:pPr>
    </w:p>
    <w:p w:rsidR="009E315B" w:rsidRDefault="009E315B" w:rsidP="00AC5B57">
      <w:pPr>
        <w:jc w:val="both"/>
      </w:pPr>
    </w:p>
    <w:p w:rsidR="009E315B" w:rsidRDefault="009E315B" w:rsidP="00AC5B57">
      <w:pPr>
        <w:jc w:val="both"/>
      </w:pPr>
    </w:p>
    <w:p w:rsidR="009E315B" w:rsidRDefault="009E315B" w:rsidP="00AC5B57">
      <w:pPr>
        <w:jc w:val="both"/>
      </w:pPr>
    </w:p>
    <w:p w:rsidR="00863350" w:rsidRDefault="00863350" w:rsidP="00AC5B57">
      <w:pPr>
        <w:jc w:val="both"/>
      </w:pPr>
    </w:p>
    <w:p w:rsidR="00863350" w:rsidRDefault="00863350" w:rsidP="00AC5B57">
      <w:pPr>
        <w:jc w:val="both"/>
      </w:pPr>
    </w:p>
    <w:p w:rsidR="00863350" w:rsidRPr="009E315B" w:rsidRDefault="00863350" w:rsidP="00AC5B57">
      <w:pPr>
        <w:jc w:val="both"/>
      </w:pPr>
    </w:p>
    <w:p w:rsidR="00863350" w:rsidRDefault="00F6403D" w:rsidP="00863350">
      <w:pPr>
        <w:pStyle w:val="11"/>
        <w:keepNext w:val="0"/>
        <w:spacing w:before="0" w:after="0"/>
        <w:ind w:firstLine="709"/>
        <w:jc w:val="both"/>
        <w:rPr>
          <w:rFonts w:ascii="Times New Roman" w:hAnsi="Times New Roman"/>
          <w:snapToGrid/>
          <w:sz w:val="27"/>
          <w:szCs w:val="27"/>
        </w:rPr>
      </w:pPr>
      <w:r w:rsidRPr="009E315B">
        <w:rPr>
          <w:rFonts w:ascii="Times New Roman" w:hAnsi="Times New Roman"/>
          <w:snapToGrid/>
          <w:sz w:val="27"/>
          <w:szCs w:val="27"/>
        </w:rPr>
        <w:t xml:space="preserve">3 </w:t>
      </w:r>
      <w:r w:rsidR="00863350">
        <w:rPr>
          <w:rFonts w:ascii="Times New Roman" w:hAnsi="Times New Roman"/>
          <w:snapToGrid/>
          <w:sz w:val="27"/>
          <w:szCs w:val="27"/>
        </w:rPr>
        <w:t>ПЕРСПЕКТИВЫ РОЛИ АМОРТИЗАЦИИ В УСКОРЕНИИ НАУЧНО-ТЕХНИЧЕСКОГО ПРОГРЕССА</w:t>
      </w:r>
    </w:p>
    <w:p w:rsidR="00863350" w:rsidRDefault="00863350" w:rsidP="00863350">
      <w:pPr>
        <w:pStyle w:val="10"/>
        <w:widowControl w:val="0"/>
        <w:ind w:firstLine="709"/>
        <w:jc w:val="both"/>
        <w:rPr>
          <w:sz w:val="27"/>
          <w:szCs w:val="27"/>
        </w:rPr>
      </w:pPr>
    </w:p>
    <w:p w:rsidR="00251919" w:rsidRPr="009E315B" w:rsidRDefault="00251919" w:rsidP="00863350">
      <w:pPr>
        <w:pStyle w:val="10"/>
        <w:widowControl w:val="0"/>
        <w:ind w:firstLine="709"/>
        <w:jc w:val="both"/>
        <w:rPr>
          <w:sz w:val="27"/>
          <w:szCs w:val="27"/>
        </w:rPr>
      </w:pPr>
      <w:r w:rsidRPr="009E315B">
        <w:rPr>
          <w:sz w:val="27"/>
          <w:szCs w:val="27"/>
        </w:rPr>
        <w:t xml:space="preserve">Одной из наиболее важных задач  развития является </w:t>
      </w:r>
      <w:bookmarkStart w:id="55" w:name="OCRUncertain227"/>
      <w:r w:rsidRPr="009E315B">
        <w:rPr>
          <w:sz w:val="27"/>
          <w:szCs w:val="27"/>
        </w:rPr>
        <w:t>обеспечение</w:t>
      </w:r>
      <w:bookmarkEnd w:id="55"/>
      <w:r w:rsidRPr="009E315B">
        <w:rPr>
          <w:sz w:val="27"/>
          <w:szCs w:val="27"/>
        </w:rPr>
        <w:t xml:space="preserve"> производства прежде всего за счет повышения его эффективности и более полного исполь</w:t>
      </w:r>
      <w:r w:rsidRPr="009E315B">
        <w:rPr>
          <w:sz w:val="27"/>
          <w:szCs w:val="27"/>
        </w:rPr>
        <w:softHyphen/>
        <w:t>зования внутрихозяйственных резервов</w:t>
      </w:r>
      <w:bookmarkStart w:id="56" w:name="OCRUncertain228"/>
      <w:r w:rsidRPr="009E315B">
        <w:rPr>
          <w:noProof/>
          <w:sz w:val="27"/>
          <w:szCs w:val="27"/>
        </w:rPr>
        <w:t>.</w:t>
      </w:r>
      <w:bookmarkEnd w:id="56"/>
      <w:r w:rsidRPr="009E315B">
        <w:rPr>
          <w:sz w:val="27"/>
          <w:szCs w:val="27"/>
        </w:rPr>
        <w:t xml:space="preserve"> Для этого </w:t>
      </w:r>
      <w:bookmarkStart w:id="57" w:name="OCRUncertain229"/>
      <w:r w:rsidRPr="009E315B">
        <w:rPr>
          <w:sz w:val="27"/>
          <w:szCs w:val="27"/>
        </w:rPr>
        <w:t>н</w:t>
      </w:r>
      <w:bookmarkEnd w:id="57"/>
      <w:r w:rsidRPr="009E315B">
        <w:rPr>
          <w:sz w:val="27"/>
          <w:szCs w:val="27"/>
        </w:rPr>
        <w:t>е</w:t>
      </w:r>
      <w:r w:rsidRPr="009E315B">
        <w:rPr>
          <w:sz w:val="27"/>
          <w:szCs w:val="27"/>
        </w:rPr>
        <w:softHyphen/>
        <w:t>обходимо рациональнее использовать основные фонды и производ</w:t>
      </w:r>
      <w:bookmarkStart w:id="58" w:name="OCRUncertain230"/>
      <w:r w:rsidRPr="009E315B">
        <w:rPr>
          <w:sz w:val="27"/>
          <w:szCs w:val="27"/>
        </w:rPr>
        <w:t>с</w:t>
      </w:r>
      <w:bookmarkEnd w:id="58"/>
      <w:r w:rsidRPr="009E315B">
        <w:rPr>
          <w:sz w:val="27"/>
          <w:szCs w:val="27"/>
        </w:rPr>
        <w:t>твенные мощности.</w:t>
      </w:r>
    </w:p>
    <w:p w:rsidR="00251919" w:rsidRPr="009E315B" w:rsidRDefault="00251919" w:rsidP="00863350">
      <w:pPr>
        <w:pStyle w:val="10"/>
        <w:widowControl w:val="0"/>
        <w:ind w:firstLine="709"/>
        <w:jc w:val="both"/>
        <w:rPr>
          <w:sz w:val="27"/>
          <w:szCs w:val="27"/>
        </w:rPr>
      </w:pPr>
      <w:r w:rsidRPr="009E315B">
        <w:rPr>
          <w:sz w:val="27"/>
          <w:szCs w:val="27"/>
        </w:rPr>
        <w:t>Увеличение объемов производства промышленной продукции достигается за счет:</w:t>
      </w:r>
    </w:p>
    <w:p w:rsidR="00251919" w:rsidRPr="009E315B" w:rsidRDefault="00251919" w:rsidP="00863350">
      <w:pPr>
        <w:pStyle w:val="10"/>
        <w:widowControl w:val="0"/>
        <w:ind w:firstLine="709"/>
        <w:jc w:val="both"/>
        <w:rPr>
          <w:sz w:val="27"/>
          <w:szCs w:val="27"/>
        </w:rPr>
      </w:pPr>
      <w:r w:rsidRPr="009E315B">
        <w:rPr>
          <w:noProof/>
          <w:sz w:val="27"/>
          <w:szCs w:val="27"/>
        </w:rPr>
        <w:t>1)</w:t>
      </w:r>
      <w:r w:rsidRPr="009E315B">
        <w:rPr>
          <w:sz w:val="27"/>
          <w:szCs w:val="27"/>
        </w:rPr>
        <w:t xml:space="preserve"> ввода в действие основных фондов и прои</w:t>
      </w:r>
      <w:bookmarkStart w:id="59" w:name="OCRUncertain233"/>
      <w:r w:rsidRPr="009E315B">
        <w:rPr>
          <w:sz w:val="27"/>
          <w:szCs w:val="27"/>
        </w:rPr>
        <w:t>з</w:t>
      </w:r>
      <w:bookmarkEnd w:id="59"/>
      <w:r w:rsidRPr="009E315B">
        <w:rPr>
          <w:sz w:val="27"/>
          <w:szCs w:val="27"/>
        </w:rPr>
        <w:t>вод</w:t>
      </w:r>
      <w:r w:rsidRPr="009E315B">
        <w:rPr>
          <w:sz w:val="27"/>
          <w:szCs w:val="27"/>
        </w:rPr>
        <w:softHyphen/>
        <w:t>ственных мощностей;</w:t>
      </w:r>
    </w:p>
    <w:p w:rsidR="00251919" w:rsidRPr="009E315B" w:rsidRDefault="00251919" w:rsidP="00863350">
      <w:pPr>
        <w:pStyle w:val="10"/>
        <w:widowControl w:val="0"/>
        <w:ind w:firstLine="709"/>
        <w:jc w:val="both"/>
        <w:rPr>
          <w:sz w:val="27"/>
          <w:szCs w:val="27"/>
        </w:rPr>
      </w:pPr>
      <w:r w:rsidRPr="009E315B">
        <w:rPr>
          <w:noProof/>
          <w:sz w:val="27"/>
          <w:szCs w:val="27"/>
        </w:rPr>
        <w:t>2)</w:t>
      </w:r>
      <w:r w:rsidRPr="009E315B">
        <w:rPr>
          <w:sz w:val="27"/>
          <w:szCs w:val="27"/>
        </w:rPr>
        <w:t xml:space="preserve"> улучшения использования действующих основных фондов и производственных мощностей.</w:t>
      </w:r>
    </w:p>
    <w:p w:rsidR="00251919" w:rsidRPr="009E315B" w:rsidRDefault="00251919" w:rsidP="00863350">
      <w:pPr>
        <w:pStyle w:val="10"/>
        <w:widowControl w:val="0"/>
        <w:ind w:firstLine="709"/>
        <w:jc w:val="both"/>
        <w:rPr>
          <w:sz w:val="27"/>
          <w:szCs w:val="27"/>
        </w:rPr>
      </w:pPr>
      <w:r w:rsidRPr="009E315B">
        <w:rPr>
          <w:sz w:val="27"/>
          <w:szCs w:val="27"/>
        </w:rPr>
        <w:t>Прирост основных фондов и производственных мощ</w:t>
      </w:r>
      <w:r w:rsidRPr="009E315B">
        <w:rPr>
          <w:sz w:val="27"/>
          <w:szCs w:val="27"/>
        </w:rPr>
        <w:softHyphen/>
        <w:t>ностей промышленности, ее отраслей и предприятий до</w:t>
      </w:r>
      <w:r w:rsidRPr="009E315B">
        <w:rPr>
          <w:sz w:val="27"/>
          <w:szCs w:val="27"/>
        </w:rPr>
        <w:softHyphen/>
        <w:t>стигается благодаря новому строительству, а также реконструкции и расширению действующих предприятий.</w:t>
      </w:r>
    </w:p>
    <w:p w:rsidR="00251919" w:rsidRPr="009E315B" w:rsidRDefault="00251919" w:rsidP="00863350">
      <w:pPr>
        <w:pStyle w:val="10"/>
        <w:widowControl w:val="0"/>
        <w:ind w:firstLine="709"/>
        <w:jc w:val="both"/>
        <w:rPr>
          <w:sz w:val="27"/>
          <w:szCs w:val="27"/>
        </w:rPr>
      </w:pPr>
      <w:r w:rsidRPr="009E315B">
        <w:rPr>
          <w:sz w:val="27"/>
          <w:szCs w:val="27"/>
        </w:rPr>
        <w:t xml:space="preserve">Реконструкция и расширение действующих </w:t>
      </w:r>
      <w:r w:rsidR="00C92CE5" w:rsidRPr="009E315B">
        <w:rPr>
          <w:sz w:val="27"/>
          <w:szCs w:val="27"/>
        </w:rPr>
        <w:t>организаций</w:t>
      </w:r>
      <w:r w:rsidRPr="009E315B">
        <w:rPr>
          <w:sz w:val="27"/>
          <w:szCs w:val="27"/>
        </w:rPr>
        <w:t>, являясь источником увеличения основных фондов и производственных мощ</w:t>
      </w:r>
      <w:bookmarkStart w:id="60" w:name="OCRUncertain235"/>
      <w:r w:rsidRPr="009E315B">
        <w:rPr>
          <w:sz w:val="27"/>
          <w:szCs w:val="27"/>
        </w:rPr>
        <w:t>н</w:t>
      </w:r>
      <w:bookmarkEnd w:id="60"/>
      <w:r w:rsidRPr="009E315B">
        <w:rPr>
          <w:sz w:val="27"/>
          <w:szCs w:val="27"/>
        </w:rPr>
        <w:t>остей предприятий, одновременно позволяют лучше использовать имею</w:t>
      </w:r>
      <w:r w:rsidRPr="009E315B">
        <w:rPr>
          <w:sz w:val="27"/>
          <w:szCs w:val="27"/>
        </w:rPr>
        <w:softHyphen/>
        <w:t>щийся в промышленности производстве</w:t>
      </w:r>
      <w:bookmarkStart w:id="61" w:name="OCRUncertain236"/>
      <w:r w:rsidRPr="009E315B">
        <w:rPr>
          <w:sz w:val="27"/>
          <w:szCs w:val="27"/>
        </w:rPr>
        <w:t>н</w:t>
      </w:r>
      <w:bookmarkEnd w:id="61"/>
      <w:r w:rsidRPr="009E315B">
        <w:rPr>
          <w:sz w:val="27"/>
          <w:szCs w:val="27"/>
        </w:rPr>
        <w:t>ный аппарат.</w:t>
      </w:r>
    </w:p>
    <w:p w:rsidR="00251919" w:rsidRPr="009E315B" w:rsidRDefault="00251919" w:rsidP="00863350">
      <w:pPr>
        <w:pStyle w:val="10"/>
        <w:widowControl w:val="0"/>
        <w:ind w:firstLine="709"/>
        <w:jc w:val="both"/>
        <w:rPr>
          <w:sz w:val="27"/>
          <w:szCs w:val="27"/>
        </w:rPr>
      </w:pPr>
      <w:r w:rsidRPr="009E315B">
        <w:rPr>
          <w:sz w:val="27"/>
          <w:szCs w:val="27"/>
        </w:rPr>
        <w:t xml:space="preserve">Решающую часть прироста продукции в целом по </w:t>
      </w:r>
      <w:bookmarkStart w:id="62" w:name="OCRUncertain237"/>
      <w:r w:rsidRPr="009E315B">
        <w:rPr>
          <w:sz w:val="27"/>
          <w:szCs w:val="27"/>
        </w:rPr>
        <w:t>п</w:t>
      </w:r>
      <w:bookmarkEnd w:id="62"/>
      <w:r w:rsidRPr="009E315B">
        <w:rPr>
          <w:sz w:val="27"/>
          <w:szCs w:val="27"/>
        </w:rPr>
        <w:t>ромышленности получают с действующих основных фондов и производственных мощностей, которые в не</w:t>
      </w:r>
      <w:r w:rsidRPr="009E315B">
        <w:rPr>
          <w:sz w:val="27"/>
          <w:szCs w:val="27"/>
        </w:rPr>
        <w:softHyphen/>
        <w:t>сколько раз превышают ежегодно вводимые новые фонды и мощности.</w:t>
      </w:r>
    </w:p>
    <w:p w:rsidR="00251919" w:rsidRPr="009E315B" w:rsidRDefault="00251919" w:rsidP="00863350">
      <w:pPr>
        <w:pStyle w:val="10"/>
        <w:widowControl w:val="0"/>
        <w:ind w:firstLine="709"/>
        <w:jc w:val="both"/>
        <w:rPr>
          <w:sz w:val="27"/>
          <w:szCs w:val="27"/>
        </w:rPr>
      </w:pPr>
      <w:r w:rsidRPr="009E315B">
        <w:rPr>
          <w:sz w:val="27"/>
          <w:szCs w:val="27"/>
        </w:rPr>
        <w:t>Действующие промышленные предприятия РК располагают основными производственными фондами на общую сумму</w:t>
      </w:r>
      <w:r w:rsidRPr="009E315B">
        <w:rPr>
          <w:noProof/>
          <w:sz w:val="27"/>
          <w:szCs w:val="27"/>
        </w:rPr>
        <w:t xml:space="preserve"> </w:t>
      </w:r>
      <w:r w:rsidRPr="009E315B">
        <w:rPr>
          <w:sz w:val="27"/>
          <w:szCs w:val="27"/>
        </w:rPr>
        <w:t>120 млрд. тенге.</w:t>
      </w:r>
      <w:r w:rsidR="00863350">
        <w:rPr>
          <w:sz w:val="27"/>
          <w:szCs w:val="27"/>
        </w:rPr>
        <w:t xml:space="preserve"> </w:t>
      </w:r>
      <w:r w:rsidRPr="009E315B">
        <w:rPr>
          <w:sz w:val="27"/>
          <w:szCs w:val="27"/>
        </w:rPr>
        <w:t>Для определения уровня использования основных фондов применяются показатели, выраженные в нату</w:t>
      </w:r>
      <w:r w:rsidRPr="009E315B">
        <w:rPr>
          <w:sz w:val="27"/>
          <w:szCs w:val="27"/>
        </w:rPr>
        <w:softHyphen/>
        <w:t>ральных и стоимостных (денежных) единицах выпус</w:t>
      </w:r>
      <w:r w:rsidRPr="009E315B">
        <w:rPr>
          <w:sz w:val="27"/>
          <w:szCs w:val="27"/>
        </w:rPr>
        <w:softHyphen/>
        <w:t>каемой продукции, а также в единицах времени</w:t>
      </w:r>
      <w:bookmarkStart w:id="63" w:name="OCRUncertain239"/>
      <w:r w:rsidRPr="009E315B">
        <w:rPr>
          <w:i/>
          <w:noProof/>
          <w:sz w:val="27"/>
          <w:szCs w:val="27"/>
        </w:rPr>
        <w:t>.</w:t>
      </w:r>
      <w:bookmarkEnd w:id="63"/>
      <w:r w:rsidRPr="009E315B">
        <w:rPr>
          <w:sz w:val="27"/>
          <w:szCs w:val="27"/>
        </w:rPr>
        <w:t xml:space="preserve"> Чтобы вычислить использование производственной мощности, применяются только показатели выпуска продукции в натуральном выражении. Натуральные единицы ис</w:t>
      </w:r>
      <w:r w:rsidRPr="009E315B">
        <w:rPr>
          <w:sz w:val="27"/>
          <w:szCs w:val="27"/>
        </w:rPr>
        <w:softHyphen/>
        <w:t>пользования основных фондов применяются главным об</w:t>
      </w:r>
      <w:r w:rsidRPr="009E315B">
        <w:rPr>
          <w:sz w:val="27"/>
          <w:szCs w:val="27"/>
        </w:rPr>
        <w:softHyphen/>
        <w:t>разом на предприятиях тех отраслей промышленности, где выпускается относительно однородная продукция.</w:t>
      </w:r>
    </w:p>
    <w:p w:rsidR="00251919" w:rsidRPr="009E315B" w:rsidRDefault="00251919" w:rsidP="00863350">
      <w:pPr>
        <w:pStyle w:val="10"/>
        <w:widowControl w:val="0"/>
        <w:ind w:firstLine="709"/>
        <w:jc w:val="both"/>
        <w:rPr>
          <w:sz w:val="27"/>
          <w:szCs w:val="27"/>
        </w:rPr>
      </w:pPr>
      <w:r w:rsidRPr="009E315B">
        <w:rPr>
          <w:sz w:val="27"/>
          <w:szCs w:val="27"/>
        </w:rPr>
        <w:t>Показатели использования основных фондов, выра</w:t>
      </w:r>
      <w:r w:rsidRPr="009E315B">
        <w:rPr>
          <w:sz w:val="27"/>
          <w:szCs w:val="27"/>
        </w:rPr>
        <w:softHyphen/>
        <w:t>женные в натуральных еди</w:t>
      </w:r>
      <w:bookmarkStart w:id="64" w:name="OCRUncertain245"/>
      <w:r w:rsidRPr="009E315B">
        <w:rPr>
          <w:sz w:val="27"/>
          <w:szCs w:val="27"/>
        </w:rPr>
        <w:t>н</w:t>
      </w:r>
      <w:bookmarkEnd w:id="64"/>
      <w:r w:rsidRPr="009E315B">
        <w:rPr>
          <w:sz w:val="27"/>
          <w:szCs w:val="27"/>
        </w:rPr>
        <w:t>ицах, могут быть рассчи</w:t>
      </w:r>
      <w:r w:rsidRPr="009E315B">
        <w:rPr>
          <w:sz w:val="27"/>
          <w:szCs w:val="27"/>
        </w:rPr>
        <w:softHyphen/>
        <w:t>таны по фактическому выпуску продукции, а также по возможному технически расчетному выпуску. Даван представление об общем уровне использ</w:t>
      </w:r>
      <w:bookmarkStart w:id="65" w:name="OCRUncertain246"/>
      <w:r w:rsidRPr="009E315B">
        <w:rPr>
          <w:sz w:val="27"/>
          <w:szCs w:val="27"/>
        </w:rPr>
        <w:t>о</w:t>
      </w:r>
      <w:bookmarkEnd w:id="65"/>
      <w:r w:rsidRPr="009E315B">
        <w:rPr>
          <w:sz w:val="27"/>
          <w:szCs w:val="27"/>
        </w:rPr>
        <w:t>ван</w:t>
      </w:r>
      <w:bookmarkStart w:id="66" w:name="OCRUncertain247"/>
      <w:r w:rsidRPr="009E315B">
        <w:rPr>
          <w:sz w:val="27"/>
          <w:szCs w:val="27"/>
        </w:rPr>
        <w:t>и</w:t>
      </w:r>
      <w:bookmarkEnd w:id="66"/>
      <w:r w:rsidRPr="009E315B">
        <w:rPr>
          <w:sz w:val="27"/>
          <w:szCs w:val="27"/>
        </w:rPr>
        <w:t xml:space="preserve">я тех </w:t>
      </w:r>
      <w:bookmarkStart w:id="67" w:name="OCRUncertain248"/>
      <w:r w:rsidRPr="009E315B">
        <w:rPr>
          <w:sz w:val="27"/>
          <w:szCs w:val="27"/>
        </w:rPr>
        <w:t xml:space="preserve">или </w:t>
      </w:r>
      <w:bookmarkEnd w:id="67"/>
      <w:r w:rsidRPr="009E315B">
        <w:rPr>
          <w:sz w:val="27"/>
          <w:szCs w:val="27"/>
        </w:rPr>
        <w:t>иных однородных машин, агрегатов, той или иной еди</w:t>
      </w:r>
      <w:r w:rsidRPr="009E315B">
        <w:rPr>
          <w:sz w:val="27"/>
          <w:szCs w:val="27"/>
        </w:rPr>
        <w:softHyphen/>
        <w:t>ницы оборудования или группы этого оборудования, он</w:t>
      </w:r>
      <w:bookmarkStart w:id="68" w:name="OCRUncertain249"/>
      <w:r w:rsidRPr="009E315B">
        <w:rPr>
          <w:sz w:val="27"/>
          <w:szCs w:val="27"/>
        </w:rPr>
        <w:t xml:space="preserve">и </w:t>
      </w:r>
      <w:bookmarkEnd w:id="68"/>
      <w:r w:rsidRPr="009E315B">
        <w:rPr>
          <w:sz w:val="27"/>
          <w:szCs w:val="27"/>
        </w:rPr>
        <w:t>не позволяют ответить на вопрос: за счет чего получена фактическая производительность данного агрегата, т. е. какую часть рабочего времени этот агрегат функциони</w:t>
      </w:r>
      <w:r w:rsidRPr="009E315B">
        <w:rPr>
          <w:sz w:val="27"/>
          <w:szCs w:val="27"/>
        </w:rPr>
        <w:softHyphen/>
        <w:t>ровал и каков был уровень его использования в течение этого времени?</w:t>
      </w:r>
    </w:p>
    <w:p w:rsidR="00251919" w:rsidRPr="009E315B" w:rsidRDefault="00251919" w:rsidP="00863350">
      <w:pPr>
        <w:pStyle w:val="10"/>
        <w:widowControl w:val="0"/>
        <w:ind w:firstLine="709"/>
        <w:jc w:val="both"/>
        <w:rPr>
          <w:sz w:val="27"/>
          <w:szCs w:val="27"/>
        </w:rPr>
      </w:pPr>
      <w:r w:rsidRPr="009E315B">
        <w:rPr>
          <w:sz w:val="27"/>
          <w:szCs w:val="27"/>
        </w:rPr>
        <w:t>К системе взаимосвязанных показателей (коэффи</w:t>
      </w:r>
      <w:r w:rsidRPr="009E315B">
        <w:rPr>
          <w:sz w:val="27"/>
          <w:szCs w:val="27"/>
        </w:rPr>
        <w:softHyphen/>
        <w:t>циентов), непосредственно характеризу</w:t>
      </w:r>
      <w:bookmarkStart w:id="69" w:name="OCRUncertain250"/>
      <w:r w:rsidRPr="009E315B">
        <w:rPr>
          <w:sz w:val="27"/>
          <w:szCs w:val="27"/>
        </w:rPr>
        <w:t>ю</w:t>
      </w:r>
      <w:bookmarkEnd w:id="69"/>
      <w:r w:rsidRPr="009E315B">
        <w:rPr>
          <w:sz w:val="27"/>
          <w:szCs w:val="27"/>
        </w:rPr>
        <w:t>щих урове</w:t>
      </w:r>
      <w:bookmarkStart w:id="70" w:name="OCRUncertain251"/>
      <w:r w:rsidRPr="009E315B">
        <w:rPr>
          <w:sz w:val="27"/>
          <w:szCs w:val="27"/>
        </w:rPr>
        <w:t>н</w:t>
      </w:r>
      <w:bookmarkEnd w:id="70"/>
      <w:r w:rsidRPr="009E315B">
        <w:rPr>
          <w:sz w:val="27"/>
          <w:szCs w:val="27"/>
        </w:rPr>
        <w:t>ь использования основных фондов и производственных мощностей, а также раскрывающих резервы дальней</w:t>
      </w:r>
      <w:r w:rsidRPr="009E315B">
        <w:rPr>
          <w:sz w:val="27"/>
          <w:szCs w:val="27"/>
        </w:rPr>
        <w:softHyphen/>
        <w:t>шего улучшения их исполь</w:t>
      </w:r>
      <w:bookmarkStart w:id="71" w:name="OCRUncertain252"/>
      <w:r w:rsidRPr="009E315B">
        <w:rPr>
          <w:sz w:val="27"/>
          <w:szCs w:val="27"/>
        </w:rPr>
        <w:t>з</w:t>
      </w:r>
      <w:bookmarkEnd w:id="71"/>
      <w:r w:rsidRPr="009E315B">
        <w:rPr>
          <w:sz w:val="27"/>
          <w:szCs w:val="27"/>
        </w:rPr>
        <w:t>ования, относятся:</w:t>
      </w:r>
    </w:p>
    <w:p w:rsidR="00251919" w:rsidRPr="009E315B" w:rsidRDefault="00251919" w:rsidP="00863350">
      <w:pPr>
        <w:pStyle w:val="10"/>
        <w:widowControl w:val="0"/>
        <w:ind w:firstLine="709"/>
        <w:jc w:val="both"/>
        <w:rPr>
          <w:noProof/>
          <w:sz w:val="27"/>
          <w:szCs w:val="27"/>
        </w:rPr>
      </w:pPr>
      <w:r w:rsidRPr="009E315B">
        <w:rPr>
          <w:noProof/>
          <w:sz w:val="27"/>
          <w:szCs w:val="27"/>
        </w:rPr>
        <w:t>1)</w:t>
      </w:r>
      <w:r w:rsidRPr="009E315B">
        <w:rPr>
          <w:sz w:val="27"/>
          <w:szCs w:val="27"/>
        </w:rPr>
        <w:t xml:space="preserve"> использование во времени (коэффициент экстен</w:t>
      </w:r>
      <w:r w:rsidRPr="009E315B">
        <w:rPr>
          <w:sz w:val="27"/>
          <w:szCs w:val="27"/>
        </w:rPr>
        <w:softHyphen/>
        <w:t>сивной нагрузки)</w:t>
      </w:r>
      <w:bookmarkStart w:id="72" w:name="OCRUncertain253"/>
      <w:r w:rsidRPr="009E315B">
        <w:rPr>
          <w:noProof/>
          <w:sz w:val="27"/>
          <w:szCs w:val="27"/>
        </w:rPr>
        <w:t>;</w:t>
      </w:r>
      <w:bookmarkEnd w:id="72"/>
    </w:p>
    <w:p w:rsidR="00251919" w:rsidRPr="009E315B" w:rsidRDefault="00251919" w:rsidP="00863350">
      <w:pPr>
        <w:pStyle w:val="10"/>
        <w:widowControl w:val="0"/>
        <w:ind w:firstLine="709"/>
        <w:jc w:val="both"/>
        <w:rPr>
          <w:noProof/>
          <w:sz w:val="27"/>
          <w:szCs w:val="27"/>
        </w:rPr>
      </w:pPr>
      <w:r w:rsidRPr="009E315B">
        <w:rPr>
          <w:noProof/>
          <w:sz w:val="27"/>
          <w:szCs w:val="27"/>
        </w:rPr>
        <w:t>2)</w:t>
      </w:r>
      <w:r w:rsidRPr="009E315B">
        <w:rPr>
          <w:sz w:val="27"/>
          <w:szCs w:val="27"/>
        </w:rPr>
        <w:t xml:space="preserve"> использование в единицу времени (коэффициент интенсивной нагрузки)</w:t>
      </w:r>
      <w:bookmarkStart w:id="73" w:name="OCRUncertain254"/>
      <w:r w:rsidRPr="009E315B">
        <w:rPr>
          <w:noProof/>
          <w:sz w:val="27"/>
          <w:szCs w:val="27"/>
        </w:rPr>
        <w:t>;</w:t>
      </w:r>
      <w:bookmarkEnd w:id="73"/>
    </w:p>
    <w:p w:rsidR="00251919" w:rsidRPr="009E315B" w:rsidRDefault="00251919" w:rsidP="00863350">
      <w:pPr>
        <w:pStyle w:val="10"/>
        <w:widowControl w:val="0"/>
        <w:ind w:firstLine="709"/>
        <w:jc w:val="both"/>
        <w:rPr>
          <w:sz w:val="27"/>
          <w:szCs w:val="27"/>
        </w:rPr>
      </w:pPr>
      <w:r w:rsidRPr="009E315B">
        <w:rPr>
          <w:noProof/>
          <w:sz w:val="27"/>
          <w:szCs w:val="27"/>
        </w:rPr>
        <w:t>3)</w:t>
      </w:r>
      <w:r w:rsidRPr="009E315B">
        <w:rPr>
          <w:sz w:val="27"/>
          <w:szCs w:val="27"/>
        </w:rPr>
        <w:t xml:space="preserve"> общее использование (коэффициент интегральной нагрузки).</w:t>
      </w:r>
    </w:p>
    <w:p w:rsidR="00251919" w:rsidRPr="009E315B" w:rsidRDefault="00251919" w:rsidP="00863350">
      <w:pPr>
        <w:pStyle w:val="10"/>
        <w:widowControl w:val="0"/>
        <w:ind w:firstLine="709"/>
        <w:jc w:val="both"/>
        <w:rPr>
          <w:sz w:val="27"/>
          <w:szCs w:val="27"/>
        </w:rPr>
      </w:pPr>
      <w:r w:rsidRPr="009E315B">
        <w:rPr>
          <w:sz w:val="27"/>
          <w:szCs w:val="27"/>
        </w:rPr>
        <w:t>Интенсивность использования производственных мощ</w:t>
      </w:r>
      <w:r w:rsidRPr="009E315B">
        <w:rPr>
          <w:sz w:val="27"/>
          <w:szCs w:val="27"/>
        </w:rPr>
        <w:softHyphen/>
        <w:t>ностей и основных фондов повышается также путем совершенствования технологических процессов; органи</w:t>
      </w:r>
      <w:r w:rsidRPr="009E315B">
        <w:rPr>
          <w:sz w:val="27"/>
          <w:szCs w:val="27"/>
        </w:rPr>
        <w:softHyphen/>
        <w:t>зации непрерывно-поточного производства на базе опт</w:t>
      </w:r>
      <w:bookmarkStart w:id="74" w:name="OCRUncertain324"/>
      <w:r w:rsidRPr="009E315B">
        <w:rPr>
          <w:sz w:val="27"/>
          <w:szCs w:val="27"/>
        </w:rPr>
        <w:t>и</w:t>
      </w:r>
      <w:bookmarkEnd w:id="74"/>
      <w:r w:rsidRPr="009E315B">
        <w:rPr>
          <w:sz w:val="27"/>
          <w:szCs w:val="27"/>
        </w:rPr>
        <w:softHyphen/>
        <w:t>мальной концентрации производства однородной про</w:t>
      </w:r>
      <w:r w:rsidRPr="009E315B">
        <w:rPr>
          <w:sz w:val="27"/>
          <w:szCs w:val="27"/>
        </w:rPr>
        <w:softHyphen/>
        <w:t>дукции; выбора сырья, его подготовки к производств</w:t>
      </w:r>
      <w:bookmarkStart w:id="75" w:name="OCRUncertain325"/>
      <w:r w:rsidRPr="009E315B">
        <w:rPr>
          <w:sz w:val="27"/>
          <w:szCs w:val="27"/>
        </w:rPr>
        <w:t xml:space="preserve">у </w:t>
      </w:r>
      <w:bookmarkEnd w:id="75"/>
      <w:r w:rsidRPr="009E315B">
        <w:rPr>
          <w:sz w:val="27"/>
          <w:szCs w:val="27"/>
        </w:rPr>
        <w:t xml:space="preserve">в соответствии с требованиями заданной технологии </w:t>
      </w:r>
      <w:bookmarkStart w:id="76" w:name="OCRUncertain326"/>
      <w:r w:rsidRPr="009E315B">
        <w:rPr>
          <w:sz w:val="27"/>
          <w:szCs w:val="27"/>
        </w:rPr>
        <w:t xml:space="preserve">и </w:t>
      </w:r>
      <w:bookmarkEnd w:id="76"/>
      <w:r w:rsidRPr="009E315B">
        <w:rPr>
          <w:sz w:val="27"/>
          <w:szCs w:val="27"/>
        </w:rPr>
        <w:t xml:space="preserve">качества выпускаемой продукции; ликвидации </w:t>
      </w:r>
      <w:bookmarkStart w:id="77" w:name="OCRUncertain327"/>
      <w:r w:rsidRPr="009E315B">
        <w:rPr>
          <w:sz w:val="27"/>
          <w:szCs w:val="27"/>
        </w:rPr>
        <w:t>штурмовщины</w:t>
      </w:r>
      <w:bookmarkEnd w:id="77"/>
      <w:r w:rsidRPr="009E315B">
        <w:rPr>
          <w:sz w:val="27"/>
          <w:szCs w:val="27"/>
        </w:rPr>
        <w:t xml:space="preserve"> и обеспечения равномерной, ритмичной ра</w:t>
      </w:r>
      <w:r w:rsidRPr="009E315B">
        <w:rPr>
          <w:sz w:val="27"/>
          <w:szCs w:val="27"/>
        </w:rPr>
        <w:softHyphen/>
        <w:t>боты предприятий, цехов и производственных участко</w:t>
      </w:r>
      <w:bookmarkStart w:id="78" w:name="OCRUncertain328"/>
      <w:r w:rsidRPr="009E315B">
        <w:rPr>
          <w:sz w:val="27"/>
          <w:szCs w:val="27"/>
        </w:rPr>
        <w:t>в</w:t>
      </w:r>
      <w:bookmarkEnd w:id="78"/>
      <w:r w:rsidRPr="009E315B">
        <w:rPr>
          <w:sz w:val="27"/>
          <w:szCs w:val="27"/>
        </w:rPr>
        <w:t>, проведения ряда других мероприятий, позволяющ</w:t>
      </w:r>
      <w:bookmarkStart w:id="79" w:name="OCRUncertain329"/>
      <w:r w:rsidRPr="009E315B">
        <w:rPr>
          <w:sz w:val="27"/>
          <w:szCs w:val="27"/>
        </w:rPr>
        <w:t xml:space="preserve">их </w:t>
      </w:r>
      <w:bookmarkEnd w:id="79"/>
      <w:r w:rsidRPr="009E315B">
        <w:rPr>
          <w:sz w:val="27"/>
          <w:szCs w:val="27"/>
        </w:rPr>
        <w:t>повысить скорость обработки предметов труда и обес</w:t>
      </w:r>
      <w:r w:rsidRPr="009E315B">
        <w:rPr>
          <w:sz w:val="27"/>
          <w:szCs w:val="27"/>
        </w:rPr>
        <w:softHyphen/>
        <w:t>печить увеличение производства продукции в един</w:t>
      </w:r>
      <w:bookmarkStart w:id="80" w:name="OCRUncertain330"/>
      <w:r w:rsidRPr="009E315B">
        <w:rPr>
          <w:sz w:val="27"/>
          <w:szCs w:val="27"/>
        </w:rPr>
        <w:t>и</w:t>
      </w:r>
      <w:bookmarkEnd w:id="80"/>
      <w:r w:rsidRPr="009E315B">
        <w:rPr>
          <w:sz w:val="27"/>
          <w:szCs w:val="27"/>
        </w:rPr>
        <w:t>ц</w:t>
      </w:r>
      <w:bookmarkStart w:id="81" w:name="OCRUncertain331"/>
      <w:r w:rsidRPr="009E315B">
        <w:rPr>
          <w:sz w:val="27"/>
          <w:szCs w:val="27"/>
        </w:rPr>
        <w:t xml:space="preserve">у </w:t>
      </w:r>
      <w:bookmarkEnd w:id="81"/>
      <w:r w:rsidRPr="009E315B">
        <w:rPr>
          <w:sz w:val="27"/>
          <w:szCs w:val="27"/>
        </w:rPr>
        <w:t>времени, на единицу оборудования или на</w:t>
      </w:r>
      <w:r w:rsidRPr="009E315B">
        <w:rPr>
          <w:noProof/>
          <w:sz w:val="27"/>
          <w:szCs w:val="27"/>
        </w:rPr>
        <w:t xml:space="preserve"> </w:t>
      </w:r>
      <w:smartTag w:uri="urn:schemas-microsoft-com:office:smarttags" w:element="metricconverter">
        <w:smartTagPr>
          <w:attr w:name="ProductID" w:val="1 кв. м"/>
        </w:smartTagPr>
        <w:r w:rsidRPr="009E315B">
          <w:rPr>
            <w:noProof/>
            <w:sz w:val="27"/>
            <w:szCs w:val="27"/>
          </w:rPr>
          <w:t>1</w:t>
        </w:r>
        <w:r w:rsidRPr="009E315B">
          <w:rPr>
            <w:sz w:val="27"/>
            <w:szCs w:val="27"/>
          </w:rPr>
          <w:t xml:space="preserve"> кв. </w:t>
        </w:r>
        <w:bookmarkStart w:id="82" w:name="OCRUncertain332"/>
        <w:r w:rsidRPr="009E315B">
          <w:rPr>
            <w:sz w:val="27"/>
            <w:szCs w:val="27"/>
          </w:rPr>
          <w:t>м</w:t>
        </w:r>
      </w:smartTag>
      <w:bookmarkEnd w:id="82"/>
      <w:r w:rsidRPr="009E315B">
        <w:rPr>
          <w:sz w:val="27"/>
          <w:szCs w:val="27"/>
        </w:rPr>
        <w:t xml:space="preserve"> про</w:t>
      </w:r>
      <w:r w:rsidRPr="009E315B">
        <w:rPr>
          <w:sz w:val="27"/>
          <w:szCs w:val="27"/>
        </w:rPr>
        <w:softHyphen/>
        <w:t>изводственной площади.</w:t>
      </w:r>
    </w:p>
    <w:p w:rsidR="00251919" w:rsidRPr="009E315B" w:rsidRDefault="00251919" w:rsidP="00AC5B57">
      <w:pPr>
        <w:pStyle w:val="10"/>
        <w:widowControl w:val="0"/>
        <w:ind w:firstLine="851"/>
        <w:jc w:val="both"/>
        <w:rPr>
          <w:sz w:val="27"/>
          <w:szCs w:val="27"/>
        </w:rPr>
      </w:pPr>
      <w:r w:rsidRPr="009E315B">
        <w:rPr>
          <w:sz w:val="27"/>
          <w:szCs w:val="27"/>
        </w:rPr>
        <w:t>Интенсивный путь использования основных фондов действующих предприятий включает, следовательно, техническое их перевооружение, повышение темпов об</w:t>
      </w:r>
      <w:r w:rsidRPr="009E315B">
        <w:rPr>
          <w:sz w:val="27"/>
          <w:szCs w:val="27"/>
        </w:rPr>
        <w:softHyphen/>
        <w:t xml:space="preserve">новления основных фондов. Опыт работы ряда </w:t>
      </w:r>
      <w:bookmarkStart w:id="83" w:name="OCRUncertain337"/>
      <w:r w:rsidRPr="009E315B">
        <w:rPr>
          <w:sz w:val="27"/>
          <w:szCs w:val="27"/>
        </w:rPr>
        <w:t xml:space="preserve">отраслей </w:t>
      </w:r>
      <w:bookmarkEnd w:id="83"/>
      <w:r w:rsidRPr="009E315B">
        <w:rPr>
          <w:sz w:val="27"/>
          <w:szCs w:val="27"/>
        </w:rPr>
        <w:t>промышленности показывает, что быстрое техническо</w:t>
      </w:r>
      <w:bookmarkStart w:id="84" w:name="OCRUncertain338"/>
      <w:r w:rsidRPr="009E315B">
        <w:rPr>
          <w:sz w:val="27"/>
          <w:szCs w:val="27"/>
        </w:rPr>
        <w:t xml:space="preserve">ю </w:t>
      </w:r>
      <w:bookmarkEnd w:id="84"/>
      <w:r w:rsidRPr="009E315B">
        <w:rPr>
          <w:sz w:val="27"/>
          <w:szCs w:val="27"/>
        </w:rPr>
        <w:t>переоснащение действующих предприятий особенно важно для тех предприятий, где имеет место более зна</w:t>
      </w:r>
      <w:r w:rsidRPr="009E315B">
        <w:rPr>
          <w:sz w:val="27"/>
          <w:szCs w:val="27"/>
        </w:rPr>
        <w:softHyphen/>
        <w:t>чительный износ основных фондов.</w:t>
      </w:r>
    </w:p>
    <w:p w:rsidR="00251919" w:rsidRPr="00A85FEE" w:rsidRDefault="00251919" w:rsidP="00A85FEE">
      <w:pPr>
        <w:pStyle w:val="10"/>
        <w:widowControl w:val="0"/>
        <w:ind w:firstLine="709"/>
        <w:jc w:val="both"/>
        <w:rPr>
          <w:sz w:val="27"/>
          <w:szCs w:val="27"/>
        </w:rPr>
      </w:pPr>
      <w:r w:rsidRPr="009E315B">
        <w:rPr>
          <w:sz w:val="27"/>
          <w:szCs w:val="27"/>
        </w:rPr>
        <w:t>Улучшение экстенсивного исполь</w:t>
      </w:r>
      <w:bookmarkStart w:id="85" w:name="OCRUncertain339"/>
      <w:r w:rsidRPr="009E315B">
        <w:rPr>
          <w:sz w:val="27"/>
          <w:szCs w:val="27"/>
        </w:rPr>
        <w:t>з</w:t>
      </w:r>
      <w:bookmarkEnd w:id="85"/>
      <w:r w:rsidRPr="009E315B">
        <w:rPr>
          <w:sz w:val="27"/>
          <w:szCs w:val="27"/>
        </w:rPr>
        <w:t xml:space="preserve">ования основных фондов </w:t>
      </w:r>
      <w:bookmarkStart w:id="86" w:name="OCRUncertain340"/>
      <w:r w:rsidRPr="009E315B">
        <w:rPr>
          <w:sz w:val="27"/>
          <w:szCs w:val="27"/>
        </w:rPr>
        <w:t>предполагает,</w:t>
      </w:r>
      <w:bookmarkEnd w:id="86"/>
      <w:r w:rsidRPr="009E315B">
        <w:rPr>
          <w:sz w:val="27"/>
          <w:szCs w:val="27"/>
        </w:rPr>
        <w:t xml:space="preserve"> с одной стороны, увеличение вре</w:t>
      </w:r>
      <w:r w:rsidRPr="009E315B">
        <w:rPr>
          <w:sz w:val="27"/>
          <w:szCs w:val="27"/>
        </w:rPr>
        <w:softHyphen/>
        <w:t>мени работы действующего оборудования в календарный период (в течение смены, суток, месяца, квартала, года) и с др</w:t>
      </w:r>
      <w:bookmarkStart w:id="87" w:name="OCRUncertain341"/>
      <w:r w:rsidRPr="009E315B">
        <w:rPr>
          <w:sz w:val="27"/>
          <w:szCs w:val="27"/>
        </w:rPr>
        <w:t>у</w:t>
      </w:r>
      <w:bookmarkEnd w:id="87"/>
      <w:r w:rsidRPr="009E315B">
        <w:rPr>
          <w:sz w:val="27"/>
          <w:szCs w:val="27"/>
        </w:rPr>
        <w:t>гой стороны, увеличение количества и у</w:t>
      </w:r>
      <w:bookmarkStart w:id="88" w:name="OCRUncertain342"/>
      <w:r w:rsidRPr="009E315B">
        <w:rPr>
          <w:sz w:val="27"/>
          <w:szCs w:val="27"/>
        </w:rPr>
        <w:t>д</w:t>
      </w:r>
      <w:bookmarkEnd w:id="88"/>
      <w:r w:rsidRPr="009E315B">
        <w:rPr>
          <w:sz w:val="27"/>
          <w:szCs w:val="27"/>
        </w:rPr>
        <w:t xml:space="preserve">ельного веса </w:t>
      </w:r>
      <w:bookmarkStart w:id="89" w:name="OCRUncertain343"/>
      <w:r w:rsidRPr="009E315B">
        <w:rPr>
          <w:sz w:val="27"/>
          <w:szCs w:val="27"/>
        </w:rPr>
        <w:t>д</w:t>
      </w:r>
      <w:bookmarkEnd w:id="89"/>
      <w:r w:rsidRPr="009E315B">
        <w:rPr>
          <w:sz w:val="27"/>
          <w:szCs w:val="27"/>
        </w:rPr>
        <w:t xml:space="preserve">ействующего оборудования в составе </w:t>
      </w:r>
      <w:r w:rsidRPr="00A85FEE">
        <w:rPr>
          <w:sz w:val="27"/>
          <w:szCs w:val="27"/>
        </w:rPr>
        <w:t>всего обору</w:t>
      </w:r>
      <w:r w:rsidRPr="00A85FEE">
        <w:rPr>
          <w:sz w:val="27"/>
          <w:szCs w:val="27"/>
        </w:rPr>
        <w:softHyphen/>
        <w:t>дования, имеющегося на предприятии и в его производ</w:t>
      </w:r>
      <w:r w:rsidRPr="00A85FEE">
        <w:rPr>
          <w:sz w:val="27"/>
          <w:szCs w:val="27"/>
        </w:rPr>
        <w:softHyphen/>
        <w:t>ственном звене.</w:t>
      </w:r>
    </w:p>
    <w:p w:rsidR="00251919" w:rsidRPr="00A85FEE" w:rsidRDefault="00251919" w:rsidP="00A85FEE">
      <w:pPr>
        <w:pStyle w:val="10"/>
        <w:widowControl w:val="0"/>
        <w:ind w:right="40" w:firstLine="709"/>
        <w:jc w:val="both"/>
        <w:rPr>
          <w:sz w:val="27"/>
          <w:szCs w:val="27"/>
        </w:rPr>
      </w:pPr>
      <w:r w:rsidRPr="00A85FEE">
        <w:rPr>
          <w:sz w:val="27"/>
          <w:szCs w:val="27"/>
        </w:rPr>
        <w:t>Любой комплекс мероприятий по улучшению исполь</w:t>
      </w:r>
      <w:r w:rsidRPr="00A85FEE">
        <w:rPr>
          <w:sz w:val="27"/>
          <w:szCs w:val="27"/>
        </w:rPr>
        <w:softHyphen/>
        <w:t>зования производственных мощностей и основных фо</w:t>
      </w:r>
      <w:bookmarkStart w:id="90" w:name="OCRUncertain401"/>
      <w:r w:rsidRPr="00A85FEE">
        <w:rPr>
          <w:sz w:val="27"/>
          <w:szCs w:val="27"/>
        </w:rPr>
        <w:t>н</w:t>
      </w:r>
      <w:bookmarkEnd w:id="90"/>
      <w:r w:rsidRPr="00A85FEE">
        <w:rPr>
          <w:sz w:val="27"/>
          <w:szCs w:val="27"/>
        </w:rPr>
        <w:softHyphen/>
        <w:t>дов, разрабатываемый во всех звеньях управления про</w:t>
      </w:r>
      <w:r w:rsidRPr="00A85FEE">
        <w:rPr>
          <w:sz w:val="27"/>
          <w:szCs w:val="27"/>
        </w:rPr>
        <w:softHyphen/>
        <w:t>мышленностью, должен предусматривать обеспечение роста объемов производства продукции прежде всего за счет более полного и эффективного использования внутрихозяйственных резервов и путем более полного использования машин и оборудования, повышения коэф</w:t>
      </w:r>
      <w:r w:rsidRPr="00A85FEE">
        <w:rPr>
          <w:sz w:val="27"/>
          <w:szCs w:val="27"/>
        </w:rPr>
        <w:softHyphen/>
        <w:t>фициента сменности, ликвидации простоев, сокращения сроков освоения вновь вводимых в действие мощностей, дальнейшей интенсификации производственных про</w:t>
      </w:r>
      <w:r w:rsidRPr="00A85FEE">
        <w:rPr>
          <w:sz w:val="27"/>
          <w:szCs w:val="27"/>
        </w:rPr>
        <w:softHyphen/>
        <w:t>цессов.</w:t>
      </w:r>
    </w:p>
    <w:p w:rsidR="008F739E" w:rsidRPr="00A85FEE" w:rsidRDefault="00251919" w:rsidP="00A85FEE">
      <w:pPr>
        <w:ind w:firstLine="709"/>
        <w:jc w:val="both"/>
        <w:rPr>
          <w:sz w:val="27"/>
          <w:szCs w:val="27"/>
        </w:rPr>
      </w:pPr>
      <w:r w:rsidRPr="00A85FEE">
        <w:rPr>
          <w:sz w:val="27"/>
          <w:szCs w:val="27"/>
        </w:rPr>
        <w:t>Огромное значение в улучшении использования основ</w:t>
      </w:r>
      <w:r w:rsidRPr="00A85FEE">
        <w:rPr>
          <w:sz w:val="27"/>
          <w:szCs w:val="27"/>
        </w:rPr>
        <w:softHyphen/>
      </w:r>
      <w:bookmarkStart w:id="91" w:name="OCRUncertain402"/>
      <w:r w:rsidRPr="00A85FEE">
        <w:rPr>
          <w:sz w:val="27"/>
          <w:szCs w:val="27"/>
        </w:rPr>
        <w:t>н</w:t>
      </w:r>
      <w:bookmarkEnd w:id="91"/>
      <w:r w:rsidRPr="00A85FEE">
        <w:rPr>
          <w:sz w:val="27"/>
          <w:szCs w:val="27"/>
        </w:rPr>
        <w:t>ых фондов и производственных мощностей имеет материальное стимулирование рабочих.</w:t>
      </w:r>
      <w:r w:rsidR="009E315B" w:rsidRPr="00A85FEE">
        <w:rPr>
          <w:sz w:val="27"/>
          <w:szCs w:val="27"/>
        </w:rPr>
        <w:t xml:space="preserve"> </w:t>
      </w:r>
      <w:r w:rsidRPr="00A85FEE">
        <w:rPr>
          <w:sz w:val="27"/>
          <w:szCs w:val="27"/>
        </w:rPr>
        <w:t xml:space="preserve">В заключение проведенного анализа по всем стандартам экономического     анализа следует рассчитать резервы увеличении выпуска продукции и фондоотдачи. </w:t>
      </w:r>
      <w:r w:rsidR="009E315B" w:rsidRPr="00A85FEE">
        <w:rPr>
          <w:sz w:val="27"/>
          <w:szCs w:val="27"/>
        </w:rPr>
        <w:t xml:space="preserve"> </w:t>
      </w:r>
      <w:r w:rsidRPr="00A85FEE">
        <w:rPr>
          <w:sz w:val="27"/>
          <w:szCs w:val="27"/>
        </w:rPr>
        <w:t xml:space="preserve">Практика работы предприятий показывает, что в процессе эксплуатации технологических установок </w:t>
      </w:r>
      <w:r w:rsidR="00C92CE5" w:rsidRPr="00A85FEE">
        <w:rPr>
          <w:sz w:val="27"/>
          <w:szCs w:val="27"/>
        </w:rPr>
        <w:t>компании</w:t>
      </w:r>
      <w:r w:rsidRPr="00A85FEE">
        <w:rPr>
          <w:sz w:val="27"/>
          <w:szCs w:val="27"/>
        </w:rPr>
        <w:t xml:space="preserve"> обнаруживаются узкие места: часть оборудования имеет меньшую мощность, чем все остальные, аналогичные диспропорции возникают между основным и подсобно-вспомогательным производством.</w:t>
      </w:r>
      <w:r w:rsidR="00454CFA" w:rsidRPr="00A85FEE">
        <w:rPr>
          <w:sz w:val="27"/>
          <w:szCs w:val="27"/>
        </w:rPr>
        <w:t xml:space="preserve"> </w:t>
      </w:r>
      <w:r w:rsidRPr="00A85FEE">
        <w:rPr>
          <w:sz w:val="27"/>
          <w:szCs w:val="27"/>
        </w:rPr>
        <w:t xml:space="preserve">Техническое перевооружение и реконструкция были основными направлениями развития отрасли </w:t>
      </w:r>
      <w:r w:rsidR="002F68D0" w:rsidRPr="00A85FEE">
        <w:rPr>
          <w:sz w:val="27"/>
          <w:szCs w:val="27"/>
        </w:rPr>
        <w:t xml:space="preserve">промышленности </w:t>
      </w:r>
      <w:r w:rsidRPr="00A85FEE">
        <w:rPr>
          <w:sz w:val="27"/>
          <w:szCs w:val="27"/>
        </w:rPr>
        <w:t xml:space="preserve">в США (80% созданных фондов введено на действующих </w:t>
      </w:r>
      <w:r w:rsidR="00C92CE5" w:rsidRPr="00A85FEE">
        <w:rPr>
          <w:sz w:val="27"/>
          <w:szCs w:val="27"/>
        </w:rPr>
        <w:t xml:space="preserve">строительных </w:t>
      </w:r>
      <w:r w:rsidRPr="00A85FEE">
        <w:rPr>
          <w:sz w:val="27"/>
          <w:szCs w:val="27"/>
        </w:rPr>
        <w:t>предприятиях). Это позволило существенно улучшить структуру производства, обеспечив опере</w:t>
      </w:r>
      <w:r w:rsidR="00C92CE5" w:rsidRPr="00A85FEE">
        <w:rPr>
          <w:sz w:val="27"/>
          <w:szCs w:val="27"/>
        </w:rPr>
        <w:t>жающий рост оказываемых услуг</w:t>
      </w:r>
      <w:r w:rsidRPr="00A85FEE">
        <w:rPr>
          <w:sz w:val="27"/>
          <w:szCs w:val="27"/>
        </w:rPr>
        <w:t xml:space="preserve">. </w:t>
      </w:r>
    </w:p>
    <w:p w:rsidR="00863350" w:rsidRPr="00A85FEE" w:rsidRDefault="00863350" w:rsidP="00A85FEE">
      <w:pPr>
        <w:ind w:firstLine="709"/>
        <w:jc w:val="both"/>
        <w:rPr>
          <w:sz w:val="27"/>
          <w:szCs w:val="27"/>
        </w:rPr>
      </w:pPr>
    </w:p>
    <w:p w:rsidR="00A85FEE" w:rsidRPr="00A85FEE" w:rsidRDefault="00A85FEE" w:rsidP="00A85FEE">
      <w:pPr>
        <w:ind w:firstLine="709"/>
        <w:jc w:val="both"/>
        <w:rPr>
          <w:sz w:val="27"/>
          <w:szCs w:val="27"/>
        </w:rPr>
      </w:pPr>
      <w:r w:rsidRPr="00A85FEE">
        <w:rPr>
          <w:sz w:val="27"/>
          <w:szCs w:val="27"/>
        </w:rPr>
        <w:t>Реконструкция действующих предприятий предусматривает переустройство существующих цехов и объектов основного, подсобного и обслуживающего назначения, как правило, без расширения зданий и сооружений основного назначения, и связана с совершенствованием производства и повышением его технико-экономического уровня на основе достижений научно-технического прогресса.</w:t>
      </w:r>
    </w:p>
    <w:p w:rsidR="00A85FEE" w:rsidRPr="00A85FEE" w:rsidRDefault="00A85FEE" w:rsidP="00A85FEE">
      <w:pPr>
        <w:ind w:firstLine="709"/>
        <w:jc w:val="both"/>
        <w:rPr>
          <w:sz w:val="27"/>
          <w:szCs w:val="27"/>
        </w:rPr>
      </w:pPr>
      <w:r w:rsidRPr="00A85FEE">
        <w:rPr>
          <w:sz w:val="27"/>
          <w:szCs w:val="27"/>
        </w:rPr>
        <w:t>Эффективность осуществляемых капитальных вложений во многом зависит от воспроизводственной и технологической структуры этих вложений. Улучшение структуры капитальных вложений — большой резерв повышения эффективности капитальных вложений основных производственных фондов.</w:t>
      </w:r>
    </w:p>
    <w:p w:rsidR="00A85FEE" w:rsidRPr="00A85FEE" w:rsidRDefault="00A85FEE" w:rsidP="00A85FEE">
      <w:pPr>
        <w:ind w:firstLine="709"/>
        <w:jc w:val="both"/>
        <w:rPr>
          <w:sz w:val="27"/>
          <w:szCs w:val="27"/>
        </w:rPr>
      </w:pPr>
      <w:r w:rsidRPr="00A85FEE">
        <w:rPr>
          <w:sz w:val="27"/>
          <w:szCs w:val="27"/>
        </w:rPr>
        <w:t>В целях создания финансовых условий для ускорения внедрения в производство научно-технических достижений и повышения заинтересованности предприятий в обновлении активной части основных фондов предприятия имеют право применять ускоренную амортизацию.</w:t>
      </w:r>
    </w:p>
    <w:p w:rsidR="00A85FEE" w:rsidRPr="00A85FEE" w:rsidRDefault="00A85FEE" w:rsidP="00A85FEE">
      <w:pPr>
        <w:ind w:firstLine="709"/>
        <w:jc w:val="both"/>
        <w:rPr>
          <w:sz w:val="27"/>
          <w:szCs w:val="27"/>
        </w:rPr>
      </w:pPr>
      <w:r w:rsidRPr="00A85FEE">
        <w:rPr>
          <w:sz w:val="27"/>
          <w:szCs w:val="27"/>
        </w:rPr>
        <w:t>Это метод более быстрого, по сравнению с нормативными сроками, полного возмещения затрат предприятия на приобретение, изготовление, улучшение основных фондов.</w:t>
      </w:r>
    </w:p>
    <w:p w:rsidR="00A85FEE" w:rsidRPr="00A85FEE" w:rsidRDefault="00A85FEE" w:rsidP="00A85FEE">
      <w:pPr>
        <w:ind w:firstLine="709"/>
        <w:jc w:val="both"/>
        <w:rPr>
          <w:sz w:val="27"/>
          <w:szCs w:val="27"/>
        </w:rPr>
      </w:pPr>
      <w:r w:rsidRPr="00A85FEE">
        <w:rPr>
          <w:sz w:val="27"/>
          <w:szCs w:val="27"/>
        </w:rPr>
        <w:t xml:space="preserve">Ускоренную амортизацию не могут применять предприятия, выпускающие продукцию (товары, работы, услуги), на которую введено государственное регулирование цен (тарифов) и предприятия, которые признаны занимающими монопольное положение на рынке </w:t>
      </w:r>
      <w:r w:rsidR="00FC36D3">
        <w:rPr>
          <w:sz w:val="27"/>
          <w:szCs w:val="27"/>
        </w:rPr>
        <w:t>РФ.</w:t>
      </w:r>
    </w:p>
    <w:p w:rsidR="00A85FEE" w:rsidRPr="00A85FEE" w:rsidRDefault="00A85FEE" w:rsidP="00A85FEE">
      <w:pPr>
        <w:ind w:firstLine="709"/>
        <w:jc w:val="both"/>
        <w:rPr>
          <w:sz w:val="27"/>
          <w:szCs w:val="27"/>
        </w:rPr>
      </w:pPr>
      <w:r w:rsidRPr="00A85FEE">
        <w:rPr>
          <w:sz w:val="27"/>
          <w:szCs w:val="27"/>
        </w:rPr>
        <w:t>В случае применения метода ускоренной амортизации учет таких основных фондов ведется отдельно по каждому объекту Амортизационные отчисления начисляются на балансовую стоимость, которая равняется их первоначальной стоимости, увеличенной на сумму затрат, связанных с улучшением таких фондов Если предприятие проводит текущий и капитальный ремонты, реконструкцию, модернизацию, техническое перевооружение или иные виды улучшения основных фондов, то оно имеет право в течение отчетного года отнести на валовые расходы производства и обращения часть фактических затрат на проведение всех видов ремонта, реконструкции, модернизации, технического перевооружения и иных видов улучшения основных фондов в сумме, которая не должна превышать 5% совокупной балансовой стоимости групп основных фондов на начало отчетного года. Затраты, превышающие указанную сумму, относятся на увеличение балансовой стоимости основных фондов групп 2 и 3, балансовой стоимости каждого объекта группы 1. На них начисляются амортизационные отчисления по нормам, предусмотренным для соответствующих основных фондов.</w:t>
      </w:r>
    </w:p>
    <w:p w:rsidR="00A85FEE" w:rsidRPr="00A85FEE" w:rsidRDefault="00A85FEE" w:rsidP="00A85FEE">
      <w:pPr>
        <w:ind w:firstLine="709"/>
        <w:jc w:val="both"/>
        <w:rPr>
          <w:sz w:val="27"/>
          <w:szCs w:val="27"/>
        </w:rPr>
      </w:pPr>
      <w:r w:rsidRPr="00A85FEE">
        <w:rPr>
          <w:sz w:val="27"/>
          <w:szCs w:val="27"/>
        </w:rPr>
        <w:t xml:space="preserve">В случае, если договор оперативного лизинга (аренды) обязывает или позволяет арендатору осуществлять улучшение объекта оперативного лизинга (аренды), арендатор может увеличить (создать) балансовую стоимость соответствующей группы основных фондов на стоимость фактически проведенных улучшений такого объекта. При этом арендатором не учитывается балансовая стоимость объекта оперативного лизинга (аренды), за исключением стоимости фактически проведенных его улучшений. </w:t>
      </w:r>
    </w:p>
    <w:p w:rsidR="00863350" w:rsidRDefault="00863350" w:rsidP="00AC5B57">
      <w:pPr>
        <w:ind w:firstLine="851"/>
        <w:jc w:val="both"/>
        <w:rPr>
          <w:sz w:val="27"/>
          <w:szCs w:val="27"/>
        </w:rPr>
      </w:pPr>
    </w:p>
    <w:p w:rsidR="00A85FEE" w:rsidRDefault="00A85FEE" w:rsidP="00AC5B57">
      <w:pPr>
        <w:ind w:firstLine="851"/>
        <w:jc w:val="both"/>
        <w:rPr>
          <w:sz w:val="27"/>
          <w:szCs w:val="27"/>
        </w:rPr>
      </w:pPr>
    </w:p>
    <w:p w:rsidR="00A85FEE" w:rsidRDefault="00A85FEE" w:rsidP="00AC5B57">
      <w:pPr>
        <w:ind w:firstLine="851"/>
        <w:jc w:val="both"/>
        <w:rPr>
          <w:sz w:val="27"/>
          <w:szCs w:val="27"/>
        </w:rPr>
      </w:pPr>
    </w:p>
    <w:p w:rsidR="008F739E" w:rsidRPr="009E315B" w:rsidRDefault="008F739E" w:rsidP="00BA681D">
      <w:pPr>
        <w:ind w:firstLine="709"/>
        <w:jc w:val="center"/>
        <w:rPr>
          <w:b/>
          <w:sz w:val="27"/>
          <w:szCs w:val="27"/>
        </w:rPr>
      </w:pPr>
      <w:r w:rsidRPr="009E315B">
        <w:rPr>
          <w:b/>
          <w:sz w:val="27"/>
          <w:szCs w:val="27"/>
        </w:rPr>
        <w:t>ЗАКЛЮЧЕНИЕ</w:t>
      </w:r>
    </w:p>
    <w:p w:rsidR="008F739E" w:rsidRPr="009E315B" w:rsidRDefault="008F739E" w:rsidP="00BA681D">
      <w:pPr>
        <w:ind w:firstLine="709"/>
        <w:jc w:val="both"/>
        <w:rPr>
          <w:b/>
          <w:sz w:val="27"/>
          <w:szCs w:val="27"/>
        </w:rPr>
      </w:pPr>
    </w:p>
    <w:p w:rsidR="00251919" w:rsidRPr="009E315B" w:rsidRDefault="00251919" w:rsidP="00BA681D">
      <w:pPr>
        <w:pStyle w:val="30"/>
        <w:ind w:firstLine="709"/>
        <w:rPr>
          <w:sz w:val="27"/>
          <w:szCs w:val="27"/>
        </w:rPr>
      </w:pPr>
      <w:r w:rsidRPr="009E315B">
        <w:rPr>
          <w:sz w:val="27"/>
          <w:szCs w:val="27"/>
        </w:rPr>
        <w:t xml:space="preserve">На основании анализа подходов к анализу </w:t>
      </w:r>
      <w:r w:rsidR="00F61B66" w:rsidRPr="009E315B">
        <w:rPr>
          <w:sz w:val="27"/>
          <w:szCs w:val="27"/>
        </w:rPr>
        <w:t>основных производственных фондов</w:t>
      </w:r>
      <w:r w:rsidR="00A85FEE">
        <w:rPr>
          <w:sz w:val="27"/>
          <w:szCs w:val="27"/>
        </w:rPr>
        <w:t xml:space="preserve"> в системе их амортизации</w:t>
      </w:r>
      <w:r w:rsidRPr="009E315B">
        <w:rPr>
          <w:sz w:val="27"/>
          <w:szCs w:val="27"/>
        </w:rPr>
        <w:t xml:space="preserve">, приведенных в первой части работы, мы выяснили некоторые особенности проведения анализа использования </w:t>
      </w:r>
      <w:r w:rsidR="00F61B66" w:rsidRPr="009E315B">
        <w:rPr>
          <w:sz w:val="27"/>
          <w:szCs w:val="27"/>
        </w:rPr>
        <w:t>основных производственных фондов</w:t>
      </w:r>
      <w:r w:rsidRPr="009E315B">
        <w:rPr>
          <w:sz w:val="27"/>
          <w:szCs w:val="27"/>
        </w:rPr>
        <w:t xml:space="preserve">, в частности особенности проведения инвентаризации и оценки </w:t>
      </w:r>
      <w:r w:rsidR="00F61B66" w:rsidRPr="009E315B">
        <w:rPr>
          <w:sz w:val="27"/>
          <w:szCs w:val="27"/>
        </w:rPr>
        <w:t>основных производственных фондов</w:t>
      </w:r>
      <w:r w:rsidRPr="009E315B">
        <w:rPr>
          <w:sz w:val="27"/>
          <w:szCs w:val="27"/>
        </w:rPr>
        <w:t>.</w:t>
      </w:r>
    </w:p>
    <w:p w:rsidR="00251919" w:rsidRPr="009E315B" w:rsidRDefault="00251919" w:rsidP="00BA681D">
      <w:pPr>
        <w:pStyle w:val="30"/>
        <w:ind w:firstLine="709"/>
        <w:rPr>
          <w:sz w:val="27"/>
          <w:szCs w:val="27"/>
        </w:rPr>
      </w:pPr>
      <w:r w:rsidRPr="009E315B">
        <w:rPr>
          <w:sz w:val="27"/>
          <w:szCs w:val="27"/>
        </w:rPr>
        <w:t xml:space="preserve">Таким образом, главными вопросами в анализе эффективности использования </w:t>
      </w:r>
      <w:r w:rsidR="00F61B66" w:rsidRPr="009E315B">
        <w:rPr>
          <w:sz w:val="27"/>
          <w:szCs w:val="27"/>
        </w:rPr>
        <w:t>основных производственных фондов</w:t>
      </w:r>
      <w:r w:rsidRPr="009E315B">
        <w:rPr>
          <w:sz w:val="27"/>
          <w:szCs w:val="27"/>
        </w:rPr>
        <w:t xml:space="preserve"> являются:  определение момента признания; определение первоначальной стоимости, срока полезной службы, порядка начисления амортизации и результатов от их выбытия; определение и порядок учета последующих капитальных вложений и прочего изменения первоначальной стоимости </w:t>
      </w:r>
      <w:r w:rsidR="00F61B66" w:rsidRPr="009E315B">
        <w:rPr>
          <w:sz w:val="27"/>
          <w:szCs w:val="27"/>
        </w:rPr>
        <w:t>основных производственных фондов</w:t>
      </w:r>
      <w:r w:rsidRPr="009E315B">
        <w:rPr>
          <w:sz w:val="27"/>
          <w:szCs w:val="27"/>
        </w:rPr>
        <w:t>.</w:t>
      </w:r>
    </w:p>
    <w:p w:rsidR="00251919" w:rsidRPr="009E315B" w:rsidRDefault="00251919" w:rsidP="00BA681D">
      <w:pPr>
        <w:pStyle w:val="30"/>
        <w:ind w:firstLine="709"/>
        <w:rPr>
          <w:sz w:val="27"/>
          <w:szCs w:val="27"/>
        </w:rPr>
      </w:pPr>
      <w:r w:rsidRPr="009E315B">
        <w:rPr>
          <w:sz w:val="27"/>
          <w:szCs w:val="27"/>
        </w:rPr>
        <w:t xml:space="preserve">Материальные активы, признаваемые как </w:t>
      </w:r>
      <w:r w:rsidR="00F61B66" w:rsidRPr="009E315B">
        <w:rPr>
          <w:sz w:val="27"/>
          <w:szCs w:val="27"/>
        </w:rPr>
        <w:t>основные производственные фонды</w:t>
      </w:r>
      <w:r w:rsidRPr="009E315B">
        <w:rPr>
          <w:sz w:val="27"/>
          <w:szCs w:val="27"/>
        </w:rPr>
        <w:t>, оцениваются по первоначальной стоимости, включающей все фактически произ</w:t>
      </w:r>
      <w:r w:rsidRPr="009E315B">
        <w:rPr>
          <w:sz w:val="27"/>
          <w:szCs w:val="27"/>
        </w:rPr>
        <w:softHyphen/>
        <w:t xml:space="preserve">веденные необходимые затраты по возведению или приобретению </w:t>
      </w:r>
      <w:r w:rsidR="00F61B66" w:rsidRPr="009E315B">
        <w:rPr>
          <w:sz w:val="27"/>
          <w:szCs w:val="27"/>
        </w:rPr>
        <w:t>основных производственных фондов</w:t>
      </w:r>
      <w:r w:rsidRPr="009E315B">
        <w:rPr>
          <w:sz w:val="27"/>
          <w:szCs w:val="27"/>
        </w:rPr>
        <w:t>. Измене</w:t>
      </w:r>
      <w:r w:rsidRPr="009E315B">
        <w:rPr>
          <w:sz w:val="27"/>
          <w:szCs w:val="27"/>
        </w:rPr>
        <w:softHyphen/>
        <w:t>ние первоначальной стоимости допускается только в случаях осуществления дополнительных капитальных вложений или частичной ликвида</w:t>
      </w:r>
      <w:r w:rsidRPr="009E315B">
        <w:rPr>
          <w:sz w:val="27"/>
          <w:szCs w:val="27"/>
        </w:rPr>
        <w:softHyphen/>
        <w:t>ции и демонтажа объекта, влияющих на состоя</w:t>
      </w:r>
      <w:r w:rsidRPr="009E315B">
        <w:rPr>
          <w:sz w:val="27"/>
          <w:szCs w:val="27"/>
        </w:rPr>
        <w:softHyphen/>
        <w:t xml:space="preserve">ние </w:t>
      </w:r>
      <w:r w:rsidR="00F61B66" w:rsidRPr="009E315B">
        <w:rPr>
          <w:sz w:val="27"/>
          <w:szCs w:val="27"/>
        </w:rPr>
        <w:t>основных производственных фондов</w:t>
      </w:r>
      <w:r w:rsidRPr="009E315B">
        <w:rPr>
          <w:sz w:val="27"/>
          <w:szCs w:val="27"/>
        </w:rPr>
        <w:t>, что увеличивает или со</w:t>
      </w:r>
      <w:r w:rsidRPr="009E315B">
        <w:rPr>
          <w:sz w:val="27"/>
          <w:szCs w:val="27"/>
        </w:rPr>
        <w:softHyphen/>
        <w:t>кращает срок полезной службы, производствен</w:t>
      </w:r>
      <w:r w:rsidRPr="009E315B">
        <w:rPr>
          <w:sz w:val="27"/>
          <w:szCs w:val="27"/>
        </w:rPr>
        <w:softHyphen/>
        <w:t>ную мощность.</w:t>
      </w:r>
    </w:p>
    <w:p w:rsidR="00251919" w:rsidRPr="009E315B" w:rsidRDefault="00F61B66" w:rsidP="00BA681D">
      <w:pPr>
        <w:ind w:firstLine="709"/>
        <w:jc w:val="both"/>
        <w:rPr>
          <w:snapToGrid w:val="0"/>
          <w:sz w:val="27"/>
          <w:szCs w:val="27"/>
        </w:rPr>
      </w:pPr>
      <w:r w:rsidRPr="009E315B">
        <w:rPr>
          <w:snapToGrid w:val="0"/>
          <w:sz w:val="27"/>
          <w:szCs w:val="27"/>
        </w:rPr>
        <w:t>Основные производственные фонды</w:t>
      </w:r>
      <w:r w:rsidR="00251919" w:rsidRPr="009E315B">
        <w:rPr>
          <w:snapToGrid w:val="0"/>
          <w:sz w:val="27"/>
          <w:szCs w:val="27"/>
        </w:rPr>
        <w:t xml:space="preserve"> поступают на предприятие в результате: строительства производственных и жилых зданий, сооружений, передаточных устройств; приобретения объектов </w:t>
      </w:r>
      <w:r w:rsidRPr="009E315B">
        <w:rPr>
          <w:snapToGrid w:val="0"/>
          <w:sz w:val="27"/>
          <w:szCs w:val="27"/>
        </w:rPr>
        <w:t>основных производственных фондов</w:t>
      </w:r>
      <w:r w:rsidR="00251919" w:rsidRPr="009E315B">
        <w:rPr>
          <w:snapToGrid w:val="0"/>
          <w:sz w:val="27"/>
          <w:szCs w:val="27"/>
        </w:rPr>
        <w:t>;</w:t>
      </w:r>
      <w:r w:rsidR="00251919" w:rsidRPr="009E315B">
        <w:rPr>
          <w:sz w:val="27"/>
          <w:szCs w:val="27"/>
        </w:rPr>
        <w:t xml:space="preserve">  </w:t>
      </w:r>
      <w:r w:rsidR="00251919" w:rsidRPr="009E315B">
        <w:rPr>
          <w:snapToGrid w:val="0"/>
          <w:sz w:val="27"/>
          <w:szCs w:val="27"/>
        </w:rPr>
        <w:t>безвозмездного поступления от других субъек</w:t>
      </w:r>
      <w:r w:rsidR="00251919" w:rsidRPr="009E315B">
        <w:rPr>
          <w:snapToGrid w:val="0"/>
          <w:sz w:val="27"/>
          <w:szCs w:val="27"/>
        </w:rPr>
        <w:softHyphen/>
        <w:t>тов и физических лиц; вклада в уставный капитал от учредителей; товарообменных операций; перехода права собственности по долгосроч</w:t>
      </w:r>
      <w:r w:rsidR="00251919" w:rsidRPr="009E315B">
        <w:rPr>
          <w:snapToGrid w:val="0"/>
          <w:sz w:val="27"/>
          <w:szCs w:val="27"/>
        </w:rPr>
        <w:softHyphen/>
        <w:t xml:space="preserve">но арендуемым объектам; перевода молодняка животных в основное стадо; зачисления в </w:t>
      </w:r>
      <w:r w:rsidRPr="009E315B">
        <w:rPr>
          <w:snapToGrid w:val="0"/>
          <w:sz w:val="27"/>
          <w:szCs w:val="27"/>
        </w:rPr>
        <w:t>основные производственные фонды</w:t>
      </w:r>
      <w:r w:rsidR="00251919" w:rsidRPr="009E315B">
        <w:rPr>
          <w:snapToGrid w:val="0"/>
          <w:sz w:val="27"/>
          <w:szCs w:val="27"/>
        </w:rPr>
        <w:t xml:space="preserve"> многолетних насаждений.</w:t>
      </w:r>
    </w:p>
    <w:p w:rsidR="00251919" w:rsidRPr="009E315B" w:rsidRDefault="00251919" w:rsidP="00BA681D">
      <w:pPr>
        <w:ind w:firstLine="709"/>
        <w:jc w:val="both"/>
        <w:rPr>
          <w:sz w:val="27"/>
          <w:szCs w:val="27"/>
        </w:rPr>
      </w:pPr>
      <w:r w:rsidRPr="009E315B">
        <w:rPr>
          <w:snapToGrid w:val="0"/>
          <w:sz w:val="27"/>
          <w:szCs w:val="27"/>
        </w:rPr>
        <w:t xml:space="preserve">Первоначальная стоимость объектов </w:t>
      </w:r>
      <w:r w:rsidR="00F61B66" w:rsidRPr="009E315B">
        <w:rPr>
          <w:snapToGrid w:val="0"/>
          <w:sz w:val="27"/>
          <w:szCs w:val="27"/>
        </w:rPr>
        <w:t>основных производственных фондов</w:t>
      </w:r>
      <w:r w:rsidRPr="009E315B">
        <w:rPr>
          <w:snapToGrid w:val="0"/>
          <w:sz w:val="27"/>
          <w:szCs w:val="27"/>
        </w:rPr>
        <w:t xml:space="preserve"> определяется: при внесении учредителями </w:t>
      </w:r>
      <w:r w:rsidR="00F61B66" w:rsidRPr="009E315B">
        <w:rPr>
          <w:snapToGrid w:val="0"/>
          <w:sz w:val="27"/>
          <w:szCs w:val="27"/>
        </w:rPr>
        <w:t>основных производственных фондов</w:t>
      </w:r>
      <w:r w:rsidRPr="009E315B">
        <w:rPr>
          <w:snapToGrid w:val="0"/>
          <w:sz w:val="27"/>
          <w:szCs w:val="27"/>
        </w:rPr>
        <w:t xml:space="preserve"> в счет их вклада в уставный капитал - по согла</w:t>
      </w:r>
      <w:r w:rsidRPr="009E315B">
        <w:rPr>
          <w:snapToGrid w:val="0"/>
          <w:sz w:val="27"/>
          <w:szCs w:val="27"/>
        </w:rPr>
        <w:softHyphen/>
        <w:t xml:space="preserve">сованной стоимости между учредителями; при изготовлении </w:t>
      </w:r>
      <w:r w:rsidR="00F61B66" w:rsidRPr="009E315B">
        <w:rPr>
          <w:snapToGrid w:val="0"/>
          <w:sz w:val="27"/>
          <w:szCs w:val="27"/>
        </w:rPr>
        <w:t>основных производственных фондов</w:t>
      </w:r>
      <w:r w:rsidRPr="009E315B">
        <w:rPr>
          <w:snapToGrid w:val="0"/>
          <w:sz w:val="27"/>
          <w:szCs w:val="27"/>
        </w:rPr>
        <w:t xml:space="preserve"> самим субъектом или приобретении их за плату - по сумме фактических затрат; </w:t>
      </w:r>
      <w:r w:rsidRPr="009E315B">
        <w:rPr>
          <w:sz w:val="27"/>
          <w:szCs w:val="27"/>
        </w:rPr>
        <w:t>при получении объектов от других юридичес</w:t>
      </w:r>
      <w:r w:rsidRPr="009E315B">
        <w:rPr>
          <w:sz w:val="27"/>
          <w:szCs w:val="27"/>
        </w:rPr>
        <w:softHyphen/>
        <w:t>ких или физических лиц безвозмездно - экс</w:t>
      </w:r>
      <w:r w:rsidRPr="009E315B">
        <w:rPr>
          <w:sz w:val="27"/>
          <w:szCs w:val="27"/>
        </w:rPr>
        <w:softHyphen/>
        <w:t>пертным путем или по данным акта при</w:t>
      </w:r>
      <w:r w:rsidRPr="009E315B">
        <w:rPr>
          <w:sz w:val="27"/>
          <w:szCs w:val="27"/>
        </w:rPr>
        <w:softHyphen/>
        <w:t>емки-передачи.</w:t>
      </w:r>
    </w:p>
    <w:p w:rsidR="00251919" w:rsidRPr="009E315B" w:rsidRDefault="00251919" w:rsidP="00BA681D">
      <w:pPr>
        <w:ind w:firstLine="709"/>
        <w:jc w:val="both"/>
        <w:rPr>
          <w:snapToGrid w:val="0"/>
          <w:sz w:val="27"/>
          <w:szCs w:val="27"/>
        </w:rPr>
      </w:pPr>
      <w:r w:rsidRPr="009E315B">
        <w:rPr>
          <w:snapToGrid w:val="0"/>
          <w:sz w:val="27"/>
          <w:szCs w:val="27"/>
        </w:rPr>
        <w:t>В результате обменной операции стоимость при</w:t>
      </w:r>
      <w:r w:rsidRPr="009E315B">
        <w:rPr>
          <w:snapToGrid w:val="0"/>
          <w:sz w:val="27"/>
          <w:szCs w:val="27"/>
        </w:rPr>
        <w:softHyphen/>
        <w:t>обретенных объектов измеряется по текущей сто</w:t>
      </w:r>
      <w:r w:rsidRPr="009E315B">
        <w:rPr>
          <w:snapToGrid w:val="0"/>
          <w:sz w:val="27"/>
          <w:szCs w:val="27"/>
        </w:rPr>
        <w:softHyphen/>
        <w:t xml:space="preserve">имости (стоимость </w:t>
      </w:r>
      <w:r w:rsidR="00F61B66" w:rsidRPr="009E315B">
        <w:rPr>
          <w:snapToGrid w:val="0"/>
          <w:sz w:val="27"/>
          <w:szCs w:val="27"/>
        </w:rPr>
        <w:t>основных производственных фондов</w:t>
      </w:r>
      <w:r w:rsidRPr="009E315B">
        <w:rPr>
          <w:snapToGrid w:val="0"/>
          <w:sz w:val="27"/>
          <w:szCs w:val="27"/>
        </w:rPr>
        <w:t xml:space="preserve"> по действу</w:t>
      </w:r>
      <w:r w:rsidRPr="009E315B">
        <w:rPr>
          <w:snapToGrid w:val="0"/>
          <w:sz w:val="27"/>
          <w:szCs w:val="27"/>
        </w:rPr>
        <w:softHyphen/>
        <w:t>ющим рыночным ценам на определенную дату) полученных активов, которая равна текущей сто</w:t>
      </w:r>
      <w:r w:rsidRPr="009E315B">
        <w:rPr>
          <w:snapToGrid w:val="0"/>
          <w:sz w:val="27"/>
          <w:szCs w:val="27"/>
        </w:rPr>
        <w:softHyphen/>
        <w:t>имости переданных, с поправкой на сумму по</w:t>
      </w:r>
      <w:r w:rsidRPr="009E315B">
        <w:rPr>
          <w:snapToGrid w:val="0"/>
          <w:sz w:val="27"/>
          <w:szCs w:val="27"/>
        </w:rPr>
        <w:softHyphen/>
        <w:t>лученных (переданных), денежных средств.</w:t>
      </w:r>
    </w:p>
    <w:p w:rsidR="00251919" w:rsidRPr="009E315B" w:rsidRDefault="00251919" w:rsidP="00BA681D">
      <w:pPr>
        <w:ind w:firstLine="709"/>
        <w:jc w:val="both"/>
        <w:rPr>
          <w:sz w:val="27"/>
          <w:szCs w:val="27"/>
        </w:rPr>
      </w:pPr>
      <w:r w:rsidRPr="009E315B">
        <w:rPr>
          <w:sz w:val="27"/>
          <w:szCs w:val="27"/>
        </w:rPr>
        <w:t xml:space="preserve">В результате проведенного в главе второй анализа </w:t>
      </w:r>
      <w:r w:rsidR="00BA681D">
        <w:rPr>
          <w:sz w:val="27"/>
          <w:szCs w:val="27"/>
        </w:rPr>
        <w:t xml:space="preserve">амортизации </w:t>
      </w:r>
      <w:r w:rsidR="00F61B66" w:rsidRPr="009E315B">
        <w:rPr>
          <w:sz w:val="27"/>
          <w:szCs w:val="27"/>
        </w:rPr>
        <w:t>основных производственных фондов</w:t>
      </w:r>
      <w:r w:rsidRPr="009E315B">
        <w:rPr>
          <w:sz w:val="27"/>
          <w:szCs w:val="27"/>
        </w:rPr>
        <w:t xml:space="preserve"> можно сделать следующие выводы. </w:t>
      </w:r>
    </w:p>
    <w:p w:rsidR="00251919" w:rsidRPr="00A85FEE" w:rsidRDefault="00251919" w:rsidP="00A85FEE">
      <w:pPr>
        <w:ind w:firstLine="709"/>
        <w:jc w:val="both"/>
        <w:rPr>
          <w:sz w:val="27"/>
          <w:szCs w:val="27"/>
        </w:rPr>
      </w:pPr>
      <w:r w:rsidRPr="009E315B">
        <w:rPr>
          <w:sz w:val="27"/>
          <w:szCs w:val="27"/>
        </w:rPr>
        <w:t xml:space="preserve">В связи с ограниченностью финансовых ресурсов необходимо уделить внимание ремонту, реконструкции и модернизации </w:t>
      </w:r>
      <w:r w:rsidR="00F61B66" w:rsidRPr="009E315B">
        <w:rPr>
          <w:sz w:val="27"/>
          <w:szCs w:val="27"/>
        </w:rPr>
        <w:t>основных производственных фондов</w:t>
      </w:r>
      <w:r w:rsidRPr="009E315B">
        <w:rPr>
          <w:sz w:val="27"/>
          <w:szCs w:val="27"/>
        </w:rPr>
        <w:t xml:space="preserve">. Кроме того, следует обратить внимание на поступления </w:t>
      </w:r>
      <w:r w:rsidR="00F61B66" w:rsidRPr="009E315B">
        <w:rPr>
          <w:sz w:val="27"/>
          <w:szCs w:val="27"/>
        </w:rPr>
        <w:t>основных производственных фондов</w:t>
      </w:r>
      <w:r w:rsidRPr="009E315B">
        <w:rPr>
          <w:sz w:val="27"/>
          <w:szCs w:val="27"/>
        </w:rPr>
        <w:t xml:space="preserve"> на предприятие по договору лизинга. Лизинговая деятельность — сравнительно новая в отечественной практике. Лизинг позволяет предприятию расширить производство и внедрить новую технику, когда у него нет собственных средств для ее покупки. Несмотря на сравнительно высокие </w:t>
      </w:r>
      <w:r w:rsidRPr="00A85FEE">
        <w:rPr>
          <w:sz w:val="27"/>
          <w:szCs w:val="27"/>
        </w:rPr>
        <w:t>лизинговые платежи, лизингополучатель имеет ряд преимуществ: экономия на налоге на прибыль, т. к. платежи по лизингу относятся на себестоимость продукции; экономия налога на имущество, т. к. оборудование взятое по лизингу числится у лизингополучателя на забалансовом счете.</w:t>
      </w:r>
    </w:p>
    <w:p w:rsidR="00251919" w:rsidRPr="00A85FEE" w:rsidRDefault="00251919" w:rsidP="00A85FEE">
      <w:pPr>
        <w:ind w:firstLine="709"/>
        <w:jc w:val="both"/>
        <w:rPr>
          <w:sz w:val="27"/>
          <w:szCs w:val="27"/>
        </w:rPr>
      </w:pPr>
      <w:r w:rsidRPr="00A85FEE">
        <w:rPr>
          <w:sz w:val="27"/>
          <w:szCs w:val="27"/>
        </w:rPr>
        <w:t xml:space="preserve">Глава третья позволяет отметить, что меры по улучшению использования основных фондов и поднятию эффективности должны занимать высокое место среди задач современной экономики РК. Среди них мы предлагаем такие меры по улучшению использования основных фондов как то, что: </w:t>
      </w:r>
    </w:p>
    <w:p w:rsidR="00251919" w:rsidRPr="00A85FEE" w:rsidRDefault="00251919" w:rsidP="00A85FEE">
      <w:pPr>
        <w:ind w:firstLine="709"/>
        <w:jc w:val="both"/>
        <w:rPr>
          <w:sz w:val="27"/>
          <w:szCs w:val="27"/>
        </w:rPr>
      </w:pPr>
      <w:r w:rsidRPr="00A85FEE">
        <w:rPr>
          <w:sz w:val="27"/>
          <w:szCs w:val="27"/>
        </w:rPr>
        <w:t>1. Большое значение для улучшения интенсивного использования технологических установок имеет правильное определение возможностей оборудования.</w:t>
      </w:r>
    </w:p>
    <w:p w:rsidR="00251919" w:rsidRPr="00A85FEE" w:rsidRDefault="00251919" w:rsidP="00A85FEE">
      <w:pPr>
        <w:ind w:firstLine="709"/>
        <w:jc w:val="both"/>
        <w:rPr>
          <w:sz w:val="27"/>
          <w:szCs w:val="27"/>
        </w:rPr>
      </w:pPr>
      <w:r w:rsidRPr="00A85FEE">
        <w:rPr>
          <w:sz w:val="27"/>
          <w:szCs w:val="27"/>
        </w:rPr>
        <w:t xml:space="preserve">2. Техническое перевооружение и реконструкция предприятий и отдельных технологических установок </w:t>
      </w:r>
      <w:r w:rsidR="00C92CE5" w:rsidRPr="00A85FEE">
        <w:rPr>
          <w:sz w:val="27"/>
          <w:szCs w:val="27"/>
        </w:rPr>
        <w:t>предприятия</w:t>
      </w:r>
      <w:r w:rsidRPr="00A85FEE">
        <w:rPr>
          <w:sz w:val="27"/>
          <w:szCs w:val="27"/>
        </w:rPr>
        <w:t>. Техниче</w:t>
      </w:r>
      <w:r w:rsidR="00C92CE5" w:rsidRPr="00A85FEE">
        <w:rPr>
          <w:sz w:val="27"/>
          <w:szCs w:val="27"/>
        </w:rPr>
        <w:t>ское перевооружение действующего предприятия</w:t>
      </w:r>
      <w:r w:rsidRPr="00A85FEE">
        <w:rPr>
          <w:sz w:val="27"/>
          <w:szCs w:val="27"/>
        </w:rPr>
        <w:t xml:space="preserve"> направлено на повышение технического уровня отдельных участков производства и  технологических бытовых установок. </w:t>
      </w:r>
    </w:p>
    <w:p w:rsidR="00251919" w:rsidRPr="00A85FEE" w:rsidRDefault="00251919" w:rsidP="00A85FEE">
      <w:pPr>
        <w:ind w:firstLine="709"/>
        <w:jc w:val="both"/>
        <w:rPr>
          <w:sz w:val="27"/>
          <w:szCs w:val="27"/>
        </w:rPr>
      </w:pPr>
      <w:r w:rsidRPr="00A85FEE">
        <w:rPr>
          <w:sz w:val="27"/>
          <w:szCs w:val="27"/>
        </w:rPr>
        <w:t>3.  Ликвидация излишнего оборудования и сверхлимитных запасов резервного оборудования. Раньше это было связано с платностью фондов, теперь же можно объяснить эту меру законом убывающей отдачи, то есть ситуацией, когда последовательные равные приросты основных фондов добавляются к уже имеющимся в наличии сверх какого-то определенного уровня их использования, а прирост объема услуг сокращается.</w:t>
      </w:r>
    </w:p>
    <w:p w:rsidR="00A85FEE" w:rsidRPr="00A85FEE" w:rsidRDefault="00A85FEE" w:rsidP="00A85FEE">
      <w:pPr>
        <w:ind w:firstLine="709"/>
        <w:jc w:val="both"/>
        <w:rPr>
          <w:sz w:val="27"/>
          <w:szCs w:val="27"/>
        </w:rPr>
      </w:pPr>
      <w:r w:rsidRPr="00A85FEE">
        <w:rPr>
          <w:sz w:val="27"/>
          <w:szCs w:val="27"/>
        </w:rPr>
        <w:t>Амортизация и амортизационная политика играют очень важную роль в экономике любого государства. В научной литературе явно недостаточно раскрыта сущность амортизации как экономической категории.</w:t>
      </w:r>
    </w:p>
    <w:p w:rsidR="00A85FEE" w:rsidRPr="00A85FEE" w:rsidRDefault="00A85FEE" w:rsidP="00A85FEE">
      <w:pPr>
        <w:ind w:firstLine="709"/>
        <w:jc w:val="both"/>
        <w:rPr>
          <w:sz w:val="27"/>
          <w:szCs w:val="27"/>
        </w:rPr>
      </w:pPr>
      <w:r w:rsidRPr="00A85FEE">
        <w:rPr>
          <w:sz w:val="27"/>
          <w:szCs w:val="27"/>
        </w:rPr>
        <w:t>Известно, что любая экономическая категория проявляется через свои функции. На наш взгляд, амортизация как экономическая категория выполняет такие функции как: обеспечение процесса простого и отчасти расширенного воспроизводства основных производственных фондов; является основой для определения физического износа основных фондов; служит базой для расчета себестоимости и прибыли организации; является основой для исчисления амортизационных отчислений как источника финансирования простого воспроизводства основных фондов; выступает регулятором обновления и кругооборота основных фондов.</w:t>
      </w:r>
    </w:p>
    <w:p w:rsidR="00A85FEE" w:rsidRPr="00A85FEE" w:rsidRDefault="00A85FEE" w:rsidP="00A85FEE">
      <w:pPr>
        <w:ind w:firstLine="709"/>
        <w:jc w:val="both"/>
        <w:rPr>
          <w:sz w:val="27"/>
          <w:szCs w:val="27"/>
        </w:rPr>
      </w:pPr>
      <w:r w:rsidRPr="00A85FEE">
        <w:rPr>
          <w:sz w:val="27"/>
          <w:szCs w:val="27"/>
        </w:rPr>
        <w:t xml:space="preserve">Без знания функций, которые выполняет амортизация, вряд ли можно разрабатывать и осуществлять научно обоснованную амортизационную политику. </w:t>
      </w:r>
    </w:p>
    <w:p w:rsidR="00A85FEE" w:rsidRPr="00A85FEE" w:rsidRDefault="00A85FEE" w:rsidP="00A85FEE">
      <w:pPr>
        <w:ind w:firstLine="709"/>
        <w:jc w:val="both"/>
        <w:rPr>
          <w:sz w:val="27"/>
          <w:szCs w:val="27"/>
        </w:rPr>
      </w:pPr>
      <w:r w:rsidRPr="00A85FEE">
        <w:rPr>
          <w:sz w:val="27"/>
          <w:szCs w:val="27"/>
        </w:rPr>
        <w:t xml:space="preserve">Стоит отметить, что в научной экономической литературе сущность амортизационной политики на макро- и микро-уровне практически не освещена, что является существенным пробелом в развитии фундаментальной экономической теории и конкретной экономики. </w:t>
      </w:r>
    </w:p>
    <w:p w:rsidR="00A85FEE" w:rsidRPr="00A85FEE" w:rsidRDefault="00A85FEE" w:rsidP="00A85FEE">
      <w:pPr>
        <w:ind w:firstLine="709"/>
        <w:jc w:val="both"/>
        <w:rPr>
          <w:sz w:val="27"/>
          <w:szCs w:val="27"/>
        </w:rPr>
      </w:pPr>
      <w:r w:rsidRPr="00A85FEE">
        <w:rPr>
          <w:sz w:val="27"/>
          <w:szCs w:val="27"/>
        </w:rPr>
        <w:t>В работе изложены различные подходы по определению влияния амортизационной политики на финансовые результаты работы организаций, а также на другие важные вопросы рассматриваемой проблемы.</w:t>
      </w:r>
    </w:p>
    <w:p w:rsidR="00A85FEE" w:rsidRPr="00A85FEE" w:rsidRDefault="00A85FEE" w:rsidP="00A85FEE">
      <w:pPr>
        <w:ind w:firstLine="709"/>
        <w:jc w:val="both"/>
        <w:rPr>
          <w:sz w:val="27"/>
          <w:szCs w:val="27"/>
        </w:rPr>
      </w:pPr>
      <w:r w:rsidRPr="00A85FEE">
        <w:rPr>
          <w:sz w:val="27"/>
          <w:szCs w:val="27"/>
        </w:rPr>
        <w:t xml:space="preserve">3. Амортизационная политика проводимая в организации прежде всего должна отвечать целям и задачам, которые ставит перед предприятием. В исследуемой организации проводимая амортизационная политика полностью отвечает целям предприятия в реорганизационный период. </w:t>
      </w:r>
    </w:p>
    <w:p w:rsidR="00A85FEE" w:rsidRDefault="00A85FEE" w:rsidP="00A85FEE">
      <w:pPr>
        <w:spacing w:line="360" w:lineRule="auto"/>
        <w:jc w:val="both"/>
        <w:rPr>
          <w:sz w:val="28"/>
          <w:szCs w:val="28"/>
        </w:rPr>
      </w:pPr>
    </w:p>
    <w:p w:rsidR="00251919" w:rsidRPr="009E315B" w:rsidRDefault="00251919" w:rsidP="00BA681D">
      <w:pPr>
        <w:pStyle w:val="a5"/>
        <w:rPr>
          <w:sz w:val="27"/>
          <w:szCs w:val="27"/>
        </w:rPr>
      </w:pPr>
    </w:p>
    <w:p w:rsidR="00251919" w:rsidRPr="009E315B" w:rsidRDefault="00251919" w:rsidP="00BA681D">
      <w:pPr>
        <w:pStyle w:val="a5"/>
        <w:rPr>
          <w:sz w:val="27"/>
          <w:szCs w:val="27"/>
        </w:rPr>
      </w:pPr>
    </w:p>
    <w:p w:rsidR="00251919" w:rsidRPr="009E315B" w:rsidRDefault="00251919" w:rsidP="00BA681D">
      <w:pPr>
        <w:pStyle w:val="a5"/>
        <w:rPr>
          <w:sz w:val="27"/>
          <w:szCs w:val="27"/>
        </w:rPr>
      </w:pPr>
    </w:p>
    <w:p w:rsidR="00251919" w:rsidRPr="009E315B" w:rsidRDefault="00251919" w:rsidP="00BA681D">
      <w:pPr>
        <w:pStyle w:val="a5"/>
        <w:rPr>
          <w:sz w:val="27"/>
          <w:szCs w:val="27"/>
        </w:rPr>
      </w:pPr>
    </w:p>
    <w:p w:rsidR="00251919" w:rsidRPr="009E315B" w:rsidRDefault="00251919" w:rsidP="00BA681D">
      <w:pPr>
        <w:pStyle w:val="a5"/>
        <w:rPr>
          <w:sz w:val="27"/>
          <w:szCs w:val="27"/>
        </w:rPr>
      </w:pPr>
    </w:p>
    <w:p w:rsidR="00251919" w:rsidRPr="009E315B" w:rsidRDefault="00251919" w:rsidP="00BA681D">
      <w:pPr>
        <w:pStyle w:val="a5"/>
        <w:rPr>
          <w:sz w:val="27"/>
          <w:szCs w:val="27"/>
        </w:rPr>
      </w:pPr>
    </w:p>
    <w:p w:rsidR="00F43E18" w:rsidRPr="009E315B" w:rsidRDefault="00F43E18" w:rsidP="00BA681D">
      <w:pPr>
        <w:pStyle w:val="a5"/>
        <w:rPr>
          <w:sz w:val="27"/>
          <w:szCs w:val="27"/>
        </w:rPr>
      </w:pPr>
    </w:p>
    <w:p w:rsidR="00F43E18" w:rsidRPr="009E315B" w:rsidRDefault="00F43E18" w:rsidP="00BA681D">
      <w:pPr>
        <w:pStyle w:val="a5"/>
        <w:rPr>
          <w:sz w:val="27"/>
          <w:szCs w:val="27"/>
        </w:rPr>
      </w:pPr>
    </w:p>
    <w:p w:rsidR="008F739E" w:rsidRDefault="008F739E" w:rsidP="00BA681D">
      <w:pPr>
        <w:pStyle w:val="a5"/>
        <w:rPr>
          <w:sz w:val="27"/>
          <w:szCs w:val="27"/>
        </w:rPr>
      </w:pPr>
    </w:p>
    <w:p w:rsidR="009E315B" w:rsidRDefault="009E315B" w:rsidP="00BA681D">
      <w:pPr>
        <w:pStyle w:val="a5"/>
        <w:rPr>
          <w:sz w:val="27"/>
          <w:szCs w:val="27"/>
        </w:rPr>
      </w:pPr>
    </w:p>
    <w:p w:rsidR="009E315B" w:rsidRDefault="009E315B" w:rsidP="00BA681D">
      <w:pPr>
        <w:pStyle w:val="a5"/>
        <w:rPr>
          <w:sz w:val="27"/>
          <w:szCs w:val="27"/>
        </w:rPr>
      </w:pPr>
    </w:p>
    <w:p w:rsidR="009E315B" w:rsidRDefault="009E315B" w:rsidP="00BA681D">
      <w:pPr>
        <w:pStyle w:val="a5"/>
        <w:rPr>
          <w:sz w:val="27"/>
          <w:szCs w:val="27"/>
        </w:rPr>
      </w:pPr>
    </w:p>
    <w:p w:rsidR="009E315B" w:rsidRDefault="009E315B" w:rsidP="00BA681D">
      <w:pPr>
        <w:pStyle w:val="a5"/>
        <w:rPr>
          <w:sz w:val="27"/>
          <w:szCs w:val="27"/>
        </w:rPr>
      </w:pPr>
    </w:p>
    <w:p w:rsidR="009E315B" w:rsidRDefault="009E315B" w:rsidP="00BA681D">
      <w:pPr>
        <w:pStyle w:val="a5"/>
        <w:rPr>
          <w:sz w:val="27"/>
          <w:szCs w:val="27"/>
        </w:rPr>
      </w:pPr>
    </w:p>
    <w:p w:rsidR="009E315B" w:rsidRDefault="009E315B" w:rsidP="00BA681D">
      <w:pPr>
        <w:pStyle w:val="a5"/>
        <w:rPr>
          <w:sz w:val="27"/>
          <w:szCs w:val="27"/>
        </w:rPr>
      </w:pPr>
    </w:p>
    <w:p w:rsidR="009E315B" w:rsidRDefault="009E315B" w:rsidP="00BA681D">
      <w:pPr>
        <w:pStyle w:val="a5"/>
        <w:rPr>
          <w:sz w:val="27"/>
          <w:szCs w:val="27"/>
        </w:rPr>
      </w:pPr>
    </w:p>
    <w:p w:rsidR="009E315B" w:rsidRDefault="009E315B"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A85FEE" w:rsidRDefault="00A85FEE" w:rsidP="00BA681D">
      <w:pPr>
        <w:pStyle w:val="a5"/>
        <w:rPr>
          <w:sz w:val="27"/>
          <w:szCs w:val="27"/>
        </w:rPr>
      </w:pPr>
    </w:p>
    <w:p w:rsidR="008F739E" w:rsidRPr="009E315B" w:rsidRDefault="008F739E" w:rsidP="00BA681D">
      <w:pPr>
        <w:pStyle w:val="a5"/>
        <w:jc w:val="center"/>
        <w:rPr>
          <w:b/>
          <w:sz w:val="27"/>
          <w:szCs w:val="27"/>
        </w:rPr>
      </w:pPr>
      <w:r w:rsidRPr="009E315B">
        <w:rPr>
          <w:b/>
          <w:sz w:val="27"/>
          <w:szCs w:val="27"/>
        </w:rPr>
        <w:t>СПИСОК ИСПОЛЬЗОВАННОЙ ЛИТЕРАТУРЫ</w:t>
      </w:r>
    </w:p>
    <w:p w:rsidR="008F739E" w:rsidRPr="009E315B" w:rsidRDefault="008F739E" w:rsidP="00BA681D">
      <w:pPr>
        <w:ind w:firstLine="709"/>
        <w:jc w:val="both"/>
        <w:rPr>
          <w:b/>
          <w:sz w:val="27"/>
          <w:szCs w:val="27"/>
        </w:rPr>
      </w:pP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Абдыманапов А.А. Концептуальные основы и принципы бухгалтерского учета. А., </w:t>
      </w:r>
      <w:r w:rsidR="008B1338">
        <w:rPr>
          <w:sz w:val="27"/>
          <w:szCs w:val="27"/>
        </w:rPr>
        <w:t>2009</w:t>
      </w:r>
      <w:r w:rsidRPr="009E315B">
        <w:rPr>
          <w:sz w:val="27"/>
          <w:szCs w:val="27"/>
        </w:rPr>
        <w:t>.</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Абдыманапов А.А. Характеристика счетов бухгалтерского учета и их типовая корреспонденция. А., </w:t>
      </w:r>
      <w:r w:rsidR="00DD3F3B">
        <w:rPr>
          <w:sz w:val="27"/>
          <w:szCs w:val="27"/>
        </w:rPr>
        <w:t>2009</w:t>
      </w:r>
      <w:r w:rsidRPr="009E315B">
        <w:rPr>
          <w:sz w:val="27"/>
          <w:szCs w:val="27"/>
        </w:rPr>
        <w:t xml:space="preserve">. </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Абишева Ж.А., Султанова Б.Б. Курс лекций по налоговому учету. А., </w:t>
      </w:r>
      <w:r w:rsidR="00DD3F3B">
        <w:rPr>
          <w:sz w:val="27"/>
          <w:szCs w:val="27"/>
        </w:rPr>
        <w:t>2009</w:t>
      </w:r>
      <w:r w:rsidRPr="009E315B">
        <w:rPr>
          <w:sz w:val="27"/>
          <w:szCs w:val="27"/>
        </w:rPr>
        <w:t xml:space="preserve">. </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Бакаев А. ПБУ 4/02: основные нововведения с 2001 года. // Бухгалтерское приложение № 37, сентябрь </w:t>
      </w:r>
      <w:r w:rsidR="00DD3F3B">
        <w:rPr>
          <w:sz w:val="27"/>
          <w:szCs w:val="27"/>
        </w:rPr>
        <w:t>2008</w:t>
      </w:r>
      <w:r w:rsidRPr="009E315B">
        <w:rPr>
          <w:sz w:val="27"/>
          <w:szCs w:val="27"/>
        </w:rPr>
        <w:t xml:space="preserve">. </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Баканов М.И., Шеремет А.Д. Теория экономического анализа. М., “Финансы и статистика”, </w:t>
      </w:r>
      <w:r w:rsidR="00DD3F3B">
        <w:rPr>
          <w:sz w:val="27"/>
          <w:szCs w:val="27"/>
        </w:rPr>
        <w:t>2007</w:t>
      </w:r>
      <w:r w:rsidRPr="009E315B">
        <w:rPr>
          <w:sz w:val="27"/>
          <w:szCs w:val="27"/>
        </w:rPr>
        <w:t xml:space="preserve">.  </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Безруких П. С. Новое в учете лизинговых операций. // Главбух. </w:t>
      </w:r>
      <w:r w:rsidR="00DD3F3B">
        <w:rPr>
          <w:sz w:val="27"/>
          <w:szCs w:val="27"/>
        </w:rPr>
        <w:t>2007</w:t>
      </w:r>
      <w:r w:rsidRPr="009E315B">
        <w:rPr>
          <w:sz w:val="27"/>
          <w:szCs w:val="27"/>
        </w:rPr>
        <w:t xml:space="preserve">. № 5.  </w:t>
      </w:r>
    </w:p>
    <w:p w:rsidR="008F739E" w:rsidRPr="009E315B" w:rsidRDefault="008F739E" w:rsidP="00BA681D">
      <w:pPr>
        <w:numPr>
          <w:ilvl w:val="0"/>
          <w:numId w:val="7"/>
        </w:numPr>
        <w:tabs>
          <w:tab w:val="num" w:pos="-142"/>
        </w:tabs>
        <w:ind w:firstLine="709"/>
        <w:jc w:val="both"/>
        <w:rPr>
          <w:sz w:val="27"/>
          <w:szCs w:val="27"/>
        </w:rPr>
      </w:pPr>
      <w:r w:rsidRPr="009E315B">
        <w:rPr>
          <w:sz w:val="27"/>
          <w:szCs w:val="27"/>
        </w:rPr>
        <w:t>Белобжецкий И.А. Бухгалтерский учет и внутренний аудит. - М.: Московская правда, 2000. – с. 123</w:t>
      </w:r>
    </w:p>
    <w:p w:rsidR="008F739E" w:rsidRPr="009E315B" w:rsidRDefault="008F739E" w:rsidP="00BA681D">
      <w:pPr>
        <w:numPr>
          <w:ilvl w:val="0"/>
          <w:numId w:val="7"/>
        </w:numPr>
        <w:tabs>
          <w:tab w:val="num" w:pos="-142"/>
        </w:tabs>
        <w:ind w:firstLine="709"/>
        <w:jc w:val="both"/>
        <w:rPr>
          <w:sz w:val="27"/>
          <w:szCs w:val="27"/>
        </w:rPr>
      </w:pPr>
      <w:r w:rsidRPr="009E315B">
        <w:rPr>
          <w:sz w:val="27"/>
          <w:szCs w:val="27"/>
        </w:rPr>
        <w:t>Бройде И.М. Финансы промышленности. - М: “Недра”, 2000. – с. 234.</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Бухгалтерский учет: Учебник / Под общ. ред. Н.С. Тишкова. Мн., “Высшая школа”, 1999. </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Бухгалтерский учет: Учебник / Под ред. П.С. Безруких. М., “Бухгалтерский учет, 1999. </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Волков Н.Г. Учет и налогообложение расчетов с покупателями и заказчиками // Главбух. </w:t>
      </w:r>
      <w:r w:rsidR="008B1338">
        <w:rPr>
          <w:sz w:val="27"/>
          <w:szCs w:val="27"/>
        </w:rPr>
        <w:t>2009</w:t>
      </w:r>
      <w:r w:rsidRPr="009E315B">
        <w:rPr>
          <w:sz w:val="27"/>
          <w:szCs w:val="27"/>
        </w:rPr>
        <w:t xml:space="preserve">., № 12. </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Ковалев А.П. Оценка стоимости активной части основных фондов. М., Финстатинформ, </w:t>
      </w:r>
      <w:r w:rsidR="00DD3F3B">
        <w:rPr>
          <w:sz w:val="27"/>
          <w:szCs w:val="27"/>
        </w:rPr>
        <w:t>2007</w:t>
      </w:r>
      <w:r w:rsidRPr="009E315B">
        <w:rPr>
          <w:sz w:val="27"/>
          <w:szCs w:val="27"/>
        </w:rPr>
        <w:t xml:space="preserve">. </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Козлова Е.П., Парашутин Н.В., Бабченко Т.Н., Галанина Е.Н. Бухгалтерский учет. М., “Финансы и статистика”, </w:t>
      </w:r>
      <w:r w:rsidR="00DD3F3B">
        <w:rPr>
          <w:sz w:val="27"/>
          <w:szCs w:val="27"/>
        </w:rPr>
        <w:t>2007</w:t>
      </w:r>
      <w:r w:rsidRPr="009E315B">
        <w:rPr>
          <w:sz w:val="27"/>
          <w:szCs w:val="27"/>
        </w:rPr>
        <w:t xml:space="preserve">.  </w:t>
      </w:r>
    </w:p>
    <w:p w:rsidR="008F739E" w:rsidRPr="009E315B" w:rsidRDefault="008F739E" w:rsidP="00BA681D">
      <w:pPr>
        <w:numPr>
          <w:ilvl w:val="0"/>
          <w:numId w:val="8"/>
        </w:numPr>
        <w:tabs>
          <w:tab w:val="clear" w:pos="2051"/>
          <w:tab w:val="num" w:pos="-142"/>
        </w:tabs>
        <w:ind w:left="0" w:firstLine="709"/>
        <w:jc w:val="both"/>
        <w:rPr>
          <w:sz w:val="27"/>
          <w:szCs w:val="27"/>
        </w:rPr>
      </w:pPr>
      <w:r w:rsidRPr="009E315B">
        <w:rPr>
          <w:sz w:val="27"/>
          <w:szCs w:val="27"/>
        </w:rPr>
        <w:t xml:space="preserve">Луговой В. А. Учет выбытия и реализации основных производственных </w:t>
      </w:r>
      <w:r w:rsidR="00BA681D">
        <w:rPr>
          <w:sz w:val="27"/>
          <w:szCs w:val="27"/>
        </w:rPr>
        <w:t>фондов. // Бухгалтерский учет. 200</w:t>
      </w:r>
      <w:r w:rsidRPr="009E315B">
        <w:rPr>
          <w:sz w:val="27"/>
          <w:szCs w:val="27"/>
        </w:rPr>
        <w:t xml:space="preserve">9.  </w:t>
      </w:r>
    </w:p>
    <w:p w:rsidR="006F13F8" w:rsidRPr="009E315B" w:rsidRDefault="006F13F8" w:rsidP="00B76F05">
      <w:pPr>
        <w:jc w:val="both"/>
        <w:rPr>
          <w:sz w:val="27"/>
          <w:szCs w:val="27"/>
        </w:rPr>
      </w:pPr>
      <w:bookmarkStart w:id="92" w:name="_GoBack"/>
      <w:bookmarkEnd w:id="92"/>
    </w:p>
    <w:sectPr w:rsidR="006F13F8" w:rsidRPr="009E315B" w:rsidSect="00207EAB">
      <w:headerReference w:type="even" r:id="rId7"/>
      <w:headerReference w:type="default" r:id="rId8"/>
      <w:footerReference w:type="even" r:id="rId9"/>
      <w:footerReference w:type="default" r:id="rId10"/>
      <w:pgSz w:w="11906" w:h="16838"/>
      <w:pgMar w:top="1134" w:right="566"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A3" w:rsidRDefault="008970A3">
      <w:r>
        <w:separator/>
      </w:r>
    </w:p>
  </w:endnote>
  <w:endnote w:type="continuationSeparator" w:id="0">
    <w:p w:rsidR="008970A3" w:rsidRDefault="0089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1D" w:rsidRDefault="00BA681D" w:rsidP="008970A3">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681D" w:rsidRDefault="00BA681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1D" w:rsidRDefault="00BA681D" w:rsidP="008970A3">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4F3D">
      <w:rPr>
        <w:rStyle w:val="a7"/>
        <w:noProof/>
      </w:rPr>
      <w:t>3</w:t>
    </w:r>
    <w:r>
      <w:rPr>
        <w:rStyle w:val="a7"/>
      </w:rPr>
      <w:fldChar w:fldCharType="end"/>
    </w:r>
  </w:p>
  <w:p w:rsidR="00BA681D" w:rsidRDefault="00BA681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A3" w:rsidRDefault="008970A3">
      <w:r>
        <w:separator/>
      </w:r>
    </w:p>
  </w:footnote>
  <w:footnote w:type="continuationSeparator" w:id="0">
    <w:p w:rsidR="008970A3" w:rsidRDefault="00897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65" w:rsidRDefault="00DE5365" w:rsidP="00207EA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E5365" w:rsidRDefault="00DE536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65" w:rsidRPr="00202FCF" w:rsidRDefault="00DE5365" w:rsidP="00202F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EFE358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B4AA762"/>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000002"/>
    <w:multiLevelType w:val="multilevel"/>
    <w:tmpl w:val="00000000"/>
    <w:name w:val="Ф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264752B"/>
    <w:multiLevelType w:val="singleLevel"/>
    <w:tmpl w:val="97F40A80"/>
    <w:lvl w:ilvl="0">
      <w:start w:val="1"/>
      <w:numFmt w:val="decimal"/>
      <w:lvlText w:val="%1)"/>
      <w:lvlJc w:val="left"/>
      <w:pPr>
        <w:tabs>
          <w:tab w:val="num" w:pos="644"/>
        </w:tabs>
        <w:ind w:left="644" w:hanging="360"/>
      </w:pPr>
      <w:rPr>
        <w:rFonts w:hint="default"/>
      </w:rPr>
    </w:lvl>
  </w:abstractNum>
  <w:abstractNum w:abstractNumId="5">
    <w:nsid w:val="0AF74CDB"/>
    <w:multiLevelType w:val="singleLevel"/>
    <w:tmpl w:val="EA14953C"/>
    <w:lvl w:ilvl="0">
      <w:start w:val="1"/>
      <w:numFmt w:val="decimal"/>
      <w:lvlText w:val="%1)"/>
      <w:legacy w:legacy="1" w:legacySpace="0" w:legacyIndent="238"/>
      <w:lvlJc w:val="left"/>
      <w:rPr>
        <w:rFonts w:ascii="Times New Roman" w:hAnsi="Times New Roman" w:cs="Times New Roman" w:hint="default"/>
      </w:rPr>
    </w:lvl>
  </w:abstractNum>
  <w:abstractNum w:abstractNumId="6">
    <w:nsid w:val="0DD3083C"/>
    <w:multiLevelType w:val="singleLevel"/>
    <w:tmpl w:val="16CE1DA0"/>
    <w:lvl w:ilvl="0">
      <w:start w:val="4"/>
      <w:numFmt w:val="decimal"/>
      <w:lvlText w:val="%1."/>
      <w:legacy w:legacy="1" w:legacySpace="0" w:legacyIndent="350"/>
      <w:lvlJc w:val="left"/>
      <w:rPr>
        <w:rFonts w:ascii="Times New Roman" w:hAnsi="Times New Roman" w:hint="default"/>
      </w:rPr>
    </w:lvl>
  </w:abstractNum>
  <w:abstractNum w:abstractNumId="7">
    <w:nsid w:val="13CC25FC"/>
    <w:multiLevelType w:val="multilevel"/>
    <w:tmpl w:val="CCA46C86"/>
    <w:lvl w:ilvl="0">
      <w:numFmt w:val="bullet"/>
      <w:lvlText w:val="-"/>
      <w:lvlJc w:val="left"/>
      <w:pPr>
        <w:tabs>
          <w:tab w:val="num" w:pos="2850"/>
        </w:tabs>
        <w:ind w:left="2850" w:hanging="1050"/>
      </w:pPr>
      <w:rPr>
        <w:rFonts w:ascii="Times New Roman" w:eastAsia="Times New Roman" w:hAnsi="Times New Roman" w:cs="Times New Roman"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147C7EF0"/>
    <w:multiLevelType w:val="hybridMultilevel"/>
    <w:tmpl w:val="2CB8F92E"/>
    <w:lvl w:ilvl="0" w:tplc="54FA8004">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4803207"/>
    <w:multiLevelType w:val="singleLevel"/>
    <w:tmpl w:val="0419000F"/>
    <w:lvl w:ilvl="0">
      <w:start w:val="1"/>
      <w:numFmt w:val="decimal"/>
      <w:lvlText w:val="%1."/>
      <w:lvlJc w:val="left"/>
      <w:pPr>
        <w:tabs>
          <w:tab w:val="num" w:pos="360"/>
        </w:tabs>
        <w:ind w:left="360" w:hanging="360"/>
      </w:pPr>
    </w:lvl>
  </w:abstractNum>
  <w:abstractNum w:abstractNumId="10">
    <w:nsid w:val="1857747A"/>
    <w:multiLevelType w:val="singleLevel"/>
    <w:tmpl w:val="0C44FE0C"/>
    <w:lvl w:ilvl="0">
      <w:start w:val="1"/>
      <w:numFmt w:val="decimal"/>
      <w:lvlText w:val="%1)"/>
      <w:legacy w:legacy="1" w:legacySpace="0" w:legacyIndent="259"/>
      <w:lvlJc w:val="left"/>
      <w:rPr>
        <w:rFonts w:ascii="Times New Roman" w:hAnsi="Times New Roman" w:cs="Times New Roman" w:hint="default"/>
      </w:rPr>
    </w:lvl>
  </w:abstractNum>
  <w:abstractNum w:abstractNumId="11">
    <w:nsid w:val="288A66E7"/>
    <w:multiLevelType w:val="singleLevel"/>
    <w:tmpl w:val="CEF045C6"/>
    <w:lvl w:ilvl="0">
      <w:start w:val="1"/>
      <w:numFmt w:val="decimal"/>
      <w:lvlText w:val="%1)"/>
      <w:lvlJc w:val="left"/>
      <w:pPr>
        <w:tabs>
          <w:tab w:val="num" w:pos="644"/>
        </w:tabs>
        <w:ind w:left="644" w:hanging="360"/>
      </w:pPr>
      <w:rPr>
        <w:rFonts w:hint="default"/>
      </w:rPr>
    </w:lvl>
  </w:abstractNum>
  <w:abstractNum w:abstractNumId="12">
    <w:nsid w:val="2C1D0568"/>
    <w:multiLevelType w:val="singleLevel"/>
    <w:tmpl w:val="D8E2DA30"/>
    <w:lvl w:ilvl="0">
      <w:start w:val="1"/>
      <w:numFmt w:val="decimal"/>
      <w:lvlText w:val="%1)"/>
      <w:legacy w:legacy="1" w:legacySpace="0" w:legacyIndent="273"/>
      <w:lvlJc w:val="left"/>
      <w:rPr>
        <w:rFonts w:ascii="Times New Roman" w:hAnsi="Times New Roman" w:cs="Times New Roman" w:hint="default"/>
      </w:rPr>
    </w:lvl>
  </w:abstractNum>
  <w:abstractNum w:abstractNumId="13">
    <w:nsid w:val="337842F1"/>
    <w:multiLevelType w:val="multilevel"/>
    <w:tmpl w:val="D12E5E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3ECC5FF2"/>
    <w:multiLevelType w:val="hybridMultilevel"/>
    <w:tmpl w:val="CC8CA094"/>
    <w:lvl w:ilvl="0" w:tplc="DB0AA0B6">
      <w:start w:val="1"/>
      <w:numFmt w:val="decimal"/>
      <w:lvlText w:val="%1."/>
      <w:lvlJc w:val="left"/>
      <w:pPr>
        <w:tabs>
          <w:tab w:val="num" w:pos="720"/>
        </w:tabs>
        <w:ind w:left="720" w:hanging="360"/>
      </w:pPr>
      <w:rPr>
        <w:rFonts w:hint="default"/>
      </w:rPr>
    </w:lvl>
    <w:lvl w:ilvl="1" w:tplc="E056F142">
      <w:numFmt w:val="none"/>
      <w:lvlText w:val=""/>
      <w:lvlJc w:val="left"/>
      <w:pPr>
        <w:tabs>
          <w:tab w:val="num" w:pos="360"/>
        </w:tabs>
      </w:pPr>
    </w:lvl>
    <w:lvl w:ilvl="2" w:tplc="173E21AC">
      <w:numFmt w:val="none"/>
      <w:lvlText w:val=""/>
      <w:lvlJc w:val="left"/>
      <w:pPr>
        <w:tabs>
          <w:tab w:val="num" w:pos="360"/>
        </w:tabs>
      </w:pPr>
    </w:lvl>
    <w:lvl w:ilvl="3" w:tplc="405C9F2A">
      <w:numFmt w:val="none"/>
      <w:lvlText w:val=""/>
      <w:lvlJc w:val="left"/>
      <w:pPr>
        <w:tabs>
          <w:tab w:val="num" w:pos="360"/>
        </w:tabs>
      </w:pPr>
    </w:lvl>
    <w:lvl w:ilvl="4" w:tplc="8154EB54">
      <w:numFmt w:val="none"/>
      <w:lvlText w:val=""/>
      <w:lvlJc w:val="left"/>
      <w:pPr>
        <w:tabs>
          <w:tab w:val="num" w:pos="360"/>
        </w:tabs>
      </w:pPr>
    </w:lvl>
    <w:lvl w:ilvl="5" w:tplc="9294B6BE">
      <w:numFmt w:val="none"/>
      <w:lvlText w:val=""/>
      <w:lvlJc w:val="left"/>
      <w:pPr>
        <w:tabs>
          <w:tab w:val="num" w:pos="360"/>
        </w:tabs>
      </w:pPr>
    </w:lvl>
    <w:lvl w:ilvl="6" w:tplc="500EB248">
      <w:numFmt w:val="none"/>
      <w:lvlText w:val=""/>
      <w:lvlJc w:val="left"/>
      <w:pPr>
        <w:tabs>
          <w:tab w:val="num" w:pos="360"/>
        </w:tabs>
      </w:pPr>
    </w:lvl>
    <w:lvl w:ilvl="7" w:tplc="F04C4488">
      <w:numFmt w:val="none"/>
      <w:lvlText w:val=""/>
      <w:lvlJc w:val="left"/>
      <w:pPr>
        <w:tabs>
          <w:tab w:val="num" w:pos="360"/>
        </w:tabs>
      </w:pPr>
    </w:lvl>
    <w:lvl w:ilvl="8" w:tplc="A5CAC94A">
      <w:numFmt w:val="none"/>
      <w:lvlText w:val=""/>
      <w:lvlJc w:val="left"/>
      <w:pPr>
        <w:tabs>
          <w:tab w:val="num" w:pos="360"/>
        </w:tabs>
      </w:pPr>
    </w:lvl>
  </w:abstractNum>
  <w:abstractNum w:abstractNumId="15">
    <w:nsid w:val="41406318"/>
    <w:multiLevelType w:val="singleLevel"/>
    <w:tmpl w:val="E85CC764"/>
    <w:lvl w:ilvl="0">
      <w:start w:val="1"/>
      <w:numFmt w:val="decimal"/>
      <w:lvlText w:val="%1)"/>
      <w:legacy w:legacy="1" w:legacySpace="0" w:legacyIndent="252"/>
      <w:lvlJc w:val="left"/>
      <w:rPr>
        <w:rFonts w:ascii="Times New Roman" w:hAnsi="Times New Roman" w:cs="Times New Roman" w:hint="default"/>
      </w:rPr>
    </w:lvl>
  </w:abstractNum>
  <w:abstractNum w:abstractNumId="16">
    <w:nsid w:val="45C43BC3"/>
    <w:multiLevelType w:val="multilevel"/>
    <w:tmpl w:val="AE46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pStyle w:val="a0"/>
      <w:lvlText w:val=""/>
      <w:lvlJc w:val="left"/>
      <w:pPr>
        <w:tabs>
          <w:tab w:val="num" w:pos="6480"/>
        </w:tabs>
        <w:ind w:left="6480" w:hanging="360"/>
      </w:pPr>
      <w:rPr>
        <w:rFonts w:ascii="Wingdings" w:hAnsi="Wingdings" w:hint="default"/>
        <w:sz w:val="20"/>
      </w:rPr>
    </w:lvl>
  </w:abstractNum>
  <w:abstractNum w:abstractNumId="17">
    <w:nsid w:val="472C1D17"/>
    <w:multiLevelType w:val="singleLevel"/>
    <w:tmpl w:val="78642A50"/>
    <w:lvl w:ilvl="0">
      <w:start w:val="1"/>
      <w:numFmt w:val="decimal"/>
      <w:lvlText w:val="%1)"/>
      <w:lvlJc w:val="left"/>
      <w:pPr>
        <w:tabs>
          <w:tab w:val="num" w:pos="786"/>
        </w:tabs>
        <w:ind w:left="786" w:hanging="360"/>
      </w:pPr>
      <w:rPr>
        <w:rFonts w:hint="default"/>
      </w:rPr>
    </w:lvl>
  </w:abstractNum>
  <w:abstractNum w:abstractNumId="18">
    <w:nsid w:val="48CA1F11"/>
    <w:multiLevelType w:val="singleLevel"/>
    <w:tmpl w:val="07F80CA4"/>
    <w:lvl w:ilvl="0">
      <w:start w:val="1"/>
      <w:numFmt w:val="decimal"/>
      <w:lvlText w:val="%1)"/>
      <w:legacy w:legacy="1" w:legacySpace="0" w:legacyIndent="266"/>
      <w:lvlJc w:val="left"/>
      <w:rPr>
        <w:rFonts w:ascii="Times New Roman" w:hAnsi="Times New Roman" w:cs="Times New Roman" w:hint="default"/>
      </w:rPr>
    </w:lvl>
  </w:abstractNum>
  <w:abstractNum w:abstractNumId="19">
    <w:nsid w:val="50272FCC"/>
    <w:multiLevelType w:val="singleLevel"/>
    <w:tmpl w:val="D6541072"/>
    <w:lvl w:ilvl="0">
      <w:start w:val="1"/>
      <w:numFmt w:val="decimal"/>
      <w:lvlText w:val="%1."/>
      <w:lvlJc w:val="left"/>
      <w:pPr>
        <w:tabs>
          <w:tab w:val="num" w:pos="1005"/>
        </w:tabs>
        <w:ind w:left="1005" w:hanging="405"/>
      </w:pPr>
      <w:rPr>
        <w:rFonts w:hint="default"/>
      </w:rPr>
    </w:lvl>
  </w:abstractNum>
  <w:abstractNum w:abstractNumId="20">
    <w:nsid w:val="5086627C"/>
    <w:multiLevelType w:val="singleLevel"/>
    <w:tmpl w:val="EDB4D21C"/>
    <w:lvl w:ilvl="0">
      <w:start w:val="1"/>
      <w:numFmt w:val="decimal"/>
      <w:lvlText w:val="%1."/>
      <w:legacy w:legacy="1" w:legacySpace="0" w:legacyIndent="303"/>
      <w:lvlJc w:val="left"/>
      <w:rPr>
        <w:rFonts w:ascii="Times New Roman" w:hAnsi="Times New Roman" w:hint="default"/>
      </w:rPr>
    </w:lvl>
  </w:abstractNum>
  <w:abstractNum w:abstractNumId="21">
    <w:nsid w:val="53EA6EB4"/>
    <w:multiLevelType w:val="hybridMultilevel"/>
    <w:tmpl w:val="76565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4D0A95"/>
    <w:multiLevelType w:val="singleLevel"/>
    <w:tmpl w:val="0419000F"/>
    <w:lvl w:ilvl="0">
      <w:start w:val="1"/>
      <w:numFmt w:val="decimal"/>
      <w:lvlText w:val="%1."/>
      <w:lvlJc w:val="left"/>
      <w:pPr>
        <w:tabs>
          <w:tab w:val="num" w:pos="360"/>
        </w:tabs>
        <w:ind w:left="360" w:hanging="360"/>
      </w:pPr>
    </w:lvl>
  </w:abstractNum>
  <w:abstractNum w:abstractNumId="23">
    <w:nsid w:val="61D85709"/>
    <w:multiLevelType w:val="singleLevel"/>
    <w:tmpl w:val="0419000F"/>
    <w:lvl w:ilvl="0">
      <w:start w:val="1"/>
      <w:numFmt w:val="decimal"/>
      <w:lvlText w:val="%1."/>
      <w:lvlJc w:val="left"/>
      <w:pPr>
        <w:tabs>
          <w:tab w:val="num" w:pos="360"/>
        </w:tabs>
        <w:ind w:left="360" w:hanging="360"/>
      </w:pPr>
    </w:lvl>
  </w:abstractNum>
  <w:abstractNum w:abstractNumId="24">
    <w:nsid w:val="628F488A"/>
    <w:multiLevelType w:val="singleLevel"/>
    <w:tmpl w:val="30B2ABD0"/>
    <w:lvl w:ilvl="0">
      <w:numFmt w:val="bullet"/>
      <w:lvlText w:val="-"/>
      <w:lvlJc w:val="left"/>
      <w:pPr>
        <w:tabs>
          <w:tab w:val="num" w:pos="1120"/>
        </w:tabs>
        <w:ind w:left="1120" w:hanging="360"/>
      </w:pPr>
      <w:rPr>
        <w:rFonts w:hint="default"/>
      </w:rPr>
    </w:lvl>
  </w:abstractNum>
  <w:abstractNum w:abstractNumId="25">
    <w:nsid w:val="629B1252"/>
    <w:multiLevelType w:val="hybridMultilevel"/>
    <w:tmpl w:val="37088B02"/>
    <w:lvl w:ilvl="0" w:tplc="5F84B160">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4782AAE"/>
    <w:multiLevelType w:val="singleLevel"/>
    <w:tmpl w:val="BCF49366"/>
    <w:lvl w:ilvl="0">
      <w:start w:val="1"/>
      <w:numFmt w:val="bullet"/>
      <w:lvlText w:val="-"/>
      <w:lvlJc w:val="left"/>
      <w:pPr>
        <w:tabs>
          <w:tab w:val="num" w:pos="360"/>
        </w:tabs>
        <w:ind w:left="360" w:hanging="360"/>
      </w:pPr>
      <w:rPr>
        <w:rFonts w:hint="default"/>
      </w:rPr>
    </w:lvl>
  </w:abstractNum>
  <w:abstractNum w:abstractNumId="27">
    <w:nsid w:val="67F31208"/>
    <w:multiLevelType w:val="singleLevel"/>
    <w:tmpl w:val="020CC170"/>
    <w:lvl w:ilvl="0">
      <w:start w:val="1"/>
      <w:numFmt w:val="decimal"/>
      <w:lvlText w:val="%1."/>
      <w:legacy w:legacy="1" w:legacySpace="0" w:legacyIndent="360"/>
      <w:lvlJc w:val="left"/>
      <w:rPr>
        <w:rFonts w:ascii="Times New Roman" w:hAnsi="Times New Roman" w:hint="default"/>
      </w:rPr>
    </w:lvl>
  </w:abstractNum>
  <w:abstractNum w:abstractNumId="28">
    <w:nsid w:val="6BCD586B"/>
    <w:multiLevelType w:val="hybridMultilevel"/>
    <w:tmpl w:val="CC069B14"/>
    <w:lvl w:ilvl="0" w:tplc="BCA0F4D2">
      <w:start w:val="1"/>
      <w:numFmt w:val="decimal"/>
      <w:lvlText w:val="%1)"/>
      <w:lvlJc w:val="left"/>
      <w:pPr>
        <w:tabs>
          <w:tab w:val="num" w:pos="2216"/>
        </w:tabs>
        <w:ind w:left="2216" w:hanging="1365"/>
      </w:pPr>
      <w:rPr>
        <w:rFonts w:hint="default"/>
        <w:i/>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nsid w:val="71F87CDB"/>
    <w:multiLevelType w:val="singleLevel"/>
    <w:tmpl w:val="5AFE5480"/>
    <w:lvl w:ilvl="0">
      <w:numFmt w:val="bullet"/>
      <w:lvlText w:val="-"/>
      <w:lvlJc w:val="left"/>
      <w:pPr>
        <w:tabs>
          <w:tab w:val="num" w:pos="1211"/>
        </w:tabs>
        <w:ind w:left="1211" w:hanging="360"/>
      </w:pPr>
      <w:rPr>
        <w:rFonts w:hint="default"/>
      </w:rPr>
    </w:lvl>
  </w:abstractNum>
  <w:num w:numId="1">
    <w:abstractNumId w:val="7"/>
  </w:num>
  <w:num w:numId="2">
    <w:abstractNumId w:val="0"/>
  </w:num>
  <w:num w:numId="3">
    <w:abstractNumId w:val="16"/>
  </w:num>
  <w:num w:numId="4">
    <w:abstractNumId w:val="2"/>
    <w:lvlOverride w:ilvl="0">
      <w:lvl w:ilvl="0">
        <w:start w:val="65535"/>
        <w:numFmt w:val="bullet"/>
        <w:lvlText w:val="-"/>
        <w:legacy w:legacy="1" w:legacySpace="0" w:legacyIndent="284"/>
        <w:lvlJc w:val="left"/>
        <w:rPr>
          <w:rFonts w:ascii="Times New Roman" w:hAnsi="Times New Roman" w:hint="default"/>
        </w:rPr>
      </w:lvl>
    </w:lvlOverride>
  </w:num>
  <w:num w:numId="5">
    <w:abstractNumId w:val="6"/>
  </w:num>
  <w:num w:numId="6">
    <w:abstractNumId w:val="27"/>
  </w:num>
  <w:num w:numId="7">
    <w:abstractNumId w:val="20"/>
  </w:num>
  <w:num w:numId="8">
    <w:abstractNumId w:val="25"/>
  </w:num>
  <w:num w:numId="9">
    <w:abstractNumId w:val="1"/>
  </w:num>
  <w:num w:numId="10">
    <w:abstractNumId w:val="19"/>
  </w:num>
  <w:num w:numId="11">
    <w:abstractNumId w:val="29"/>
  </w:num>
  <w:num w:numId="12">
    <w:abstractNumId w:val="28"/>
  </w:num>
  <w:num w:numId="13">
    <w:abstractNumId w:val="24"/>
  </w:num>
  <w:num w:numId="14">
    <w:abstractNumId w:val="22"/>
  </w:num>
  <w:num w:numId="15">
    <w:abstractNumId w:val="26"/>
  </w:num>
  <w:num w:numId="16">
    <w:abstractNumId w:val="4"/>
  </w:num>
  <w:num w:numId="17">
    <w:abstractNumId w:val="11"/>
  </w:num>
  <w:num w:numId="18">
    <w:abstractNumId w:val="23"/>
  </w:num>
  <w:num w:numId="19">
    <w:abstractNumId w:val="9"/>
  </w:num>
  <w:num w:numId="20">
    <w:abstractNumId w:val="14"/>
  </w:num>
  <w:num w:numId="21">
    <w:abstractNumId w:val="17"/>
  </w:num>
  <w:num w:numId="22">
    <w:abstractNumId w:val="8"/>
  </w:num>
  <w:num w:numId="23">
    <w:abstractNumId w:val="2"/>
    <w:lvlOverride w:ilvl="0">
      <w:lvl w:ilvl="0">
        <w:start w:val="65535"/>
        <w:numFmt w:val="bullet"/>
        <w:lvlText w:val="-"/>
        <w:legacy w:legacy="1" w:legacySpace="0" w:legacyIndent="288"/>
        <w:lvlJc w:val="left"/>
        <w:rPr>
          <w:rFonts w:ascii="Arial" w:hAnsi="Arial" w:cs="Arial" w:hint="default"/>
        </w:rPr>
      </w:lvl>
    </w:lvlOverride>
  </w:num>
  <w:num w:numId="24">
    <w:abstractNumId w:val="2"/>
    <w:lvlOverride w:ilvl="0">
      <w:lvl w:ilvl="0">
        <w:start w:val="65535"/>
        <w:numFmt w:val="bullet"/>
        <w:lvlText w:val="-"/>
        <w:legacy w:legacy="1" w:legacySpace="0" w:legacyIndent="281"/>
        <w:lvlJc w:val="left"/>
        <w:rPr>
          <w:rFonts w:ascii="Arial" w:hAnsi="Arial" w:cs="Arial" w:hint="default"/>
        </w:rPr>
      </w:lvl>
    </w:lvlOverride>
  </w:num>
  <w:num w:numId="25">
    <w:abstractNumId w:val="18"/>
  </w:num>
  <w:num w:numId="26">
    <w:abstractNumId w:val="5"/>
  </w:num>
  <w:num w:numId="27">
    <w:abstractNumId w:val="15"/>
  </w:num>
  <w:num w:numId="28">
    <w:abstractNumId w:val="12"/>
  </w:num>
  <w:num w:numId="29">
    <w:abstractNumId w:val="10"/>
  </w:num>
  <w:num w:numId="30">
    <w:abstractNumId w:val="13"/>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A76"/>
    <w:rsid w:val="00006CC0"/>
    <w:rsid w:val="000A09A3"/>
    <w:rsid w:val="000C2CEA"/>
    <w:rsid w:val="000D4059"/>
    <w:rsid w:val="0011170D"/>
    <w:rsid w:val="00164F3D"/>
    <w:rsid w:val="00173FF0"/>
    <w:rsid w:val="00202FCF"/>
    <w:rsid w:val="00207EAB"/>
    <w:rsid w:val="00251919"/>
    <w:rsid w:val="00270DF0"/>
    <w:rsid w:val="00292B09"/>
    <w:rsid w:val="002F68D0"/>
    <w:rsid w:val="003201EC"/>
    <w:rsid w:val="00454CFA"/>
    <w:rsid w:val="005021E1"/>
    <w:rsid w:val="00525B32"/>
    <w:rsid w:val="005D274A"/>
    <w:rsid w:val="005E09C3"/>
    <w:rsid w:val="005F6CA5"/>
    <w:rsid w:val="006F13F8"/>
    <w:rsid w:val="0074429A"/>
    <w:rsid w:val="00791FC6"/>
    <w:rsid w:val="007A7A6E"/>
    <w:rsid w:val="007B5C78"/>
    <w:rsid w:val="007F6F91"/>
    <w:rsid w:val="00863350"/>
    <w:rsid w:val="008742C7"/>
    <w:rsid w:val="00876EA1"/>
    <w:rsid w:val="008913E7"/>
    <w:rsid w:val="008970A3"/>
    <w:rsid w:val="008A532A"/>
    <w:rsid w:val="008B1338"/>
    <w:rsid w:val="008B34D7"/>
    <w:rsid w:val="008F739E"/>
    <w:rsid w:val="0094151D"/>
    <w:rsid w:val="009E315B"/>
    <w:rsid w:val="009E346F"/>
    <w:rsid w:val="009F248B"/>
    <w:rsid w:val="009F2DCB"/>
    <w:rsid w:val="00A46DA7"/>
    <w:rsid w:val="00A85FEE"/>
    <w:rsid w:val="00AC5B57"/>
    <w:rsid w:val="00B064C6"/>
    <w:rsid w:val="00B2315F"/>
    <w:rsid w:val="00B311AD"/>
    <w:rsid w:val="00B61A76"/>
    <w:rsid w:val="00B76F05"/>
    <w:rsid w:val="00BA681D"/>
    <w:rsid w:val="00BD4F71"/>
    <w:rsid w:val="00BE7849"/>
    <w:rsid w:val="00C82431"/>
    <w:rsid w:val="00C92CE5"/>
    <w:rsid w:val="00D73DAD"/>
    <w:rsid w:val="00DC5404"/>
    <w:rsid w:val="00DD3F3B"/>
    <w:rsid w:val="00DE5365"/>
    <w:rsid w:val="00EC5007"/>
    <w:rsid w:val="00EC6FE4"/>
    <w:rsid w:val="00ED53BD"/>
    <w:rsid w:val="00F05F79"/>
    <w:rsid w:val="00F41BA9"/>
    <w:rsid w:val="00F43E18"/>
    <w:rsid w:val="00F61B66"/>
    <w:rsid w:val="00F6403D"/>
    <w:rsid w:val="00FC36D3"/>
    <w:rsid w:val="00FE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7D1C00-D70D-4BF5-AAA6-916298C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ind w:firstLine="300"/>
      <w:jc w:val="center"/>
      <w:outlineLvl w:val="0"/>
    </w:pPr>
    <w:rPr>
      <w:b/>
      <w:color w:val="000000"/>
      <w:sz w:val="28"/>
    </w:rPr>
  </w:style>
  <w:style w:type="paragraph" w:styleId="20">
    <w:name w:val="heading 2"/>
    <w:basedOn w:val="a1"/>
    <w:next w:val="a1"/>
    <w:link w:val="21"/>
    <w:qFormat/>
    <w:pPr>
      <w:keepNext/>
      <w:jc w:val="center"/>
      <w:outlineLvl w:val="1"/>
    </w:pPr>
    <w:rPr>
      <w:b/>
      <w:sz w:val="28"/>
      <w:lang w:val="en-US"/>
    </w:rPr>
  </w:style>
  <w:style w:type="paragraph" w:styleId="3">
    <w:name w:val="heading 3"/>
    <w:basedOn w:val="a1"/>
    <w:next w:val="a1"/>
    <w:qFormat/>
    <w:pPr>
      <w:keepNext/>
      <w:spacing w:line="360" w:lineRule="auto"/>
      <w:ind w:firstLine="851"/>
      <w:jc w:val="center"/>
      <w:outlineLvl w:val="2"/>
    </w:pPr>
    <w:rPr>
      <w:b/>
      <w:color w:val="000080"/>
      <w:sz w:val="28"/>
    </w:rPr>
  </w:style>
  <w:style w:type="paragraph" w:styleId="4">
    <w:name w:val="heading 4"/>
    <w:basedOn w:val="a1"/>
    <w:next w:val="a1"/>
    <w:qFormat/>
    <w:pPr>
      <w:keepNext/>
      <w:spacing w:line="360" w:lineRule="auto"/>
      <w:ind w:firstLine="851"/>
      <w:outlineLvl w:val="3"/>
    </w:pPr>
    <w:rPr>
      <w:sz w:val="28"/>
    </w:rPr>
  </w:style>
  <w:style w:type="paragraph" w:styleId="5">
    <w:name w:val="heading 5"/>
    <w:basedOn w:val="a1"/>
    <w:next w:val="a1"/>
    <w:qFormat/>
    <w:pPr>
      <w:keepNext/>
      <w:ind w:firstLine="300"/>
      <w:jc w:val="center"/>
      <w:outlineLvl w:val="4"/>
    </w:pPr>
    <w:rPr>
      <w:b/>
      <w:sz w:val="18"/>
    </w:rPr>
  </w:style>
  <w:style w:type="paragraph" w:styleId="6">
    <w:name w:val="heading 6"/>
    <w:basedOn w:val="a1"/>
    <w:next w:val="a1"/>
    <w:qFormat/>
    <w:rsid w:val="00F6403D"/>
    <w:pPr>
      <w:spacing w:before="240" w:after="60"/>
      <w:outlineLvl w:val="5"/>
    </w:pPr>
    <w:rPr>
      <w:b/>
      <w:bCs/>
      <w:sz w:val="22"/>
      <w:szCs w:val="22"/>
    </w:rPr>
  </w:style>
  <w:style w:type="paragraph" w:styleId="7">
    <w:name w:val="heading 7"/>
    <w:basedOn w:val="a1"/>
    <w:next w:val="a1"/>
    <w:qFormat/>
    <w:pPr>
      <w:keepNext/>
      <w:spacing w:line="360" w:lineRule="auto"/>
      <w:ind w:firstLine="851"/>
      <w:jc w:val="center"/>
      <w:outlineLvl w:val="6"/>
    </w:pPr>
    <w:rPr>
      <w:sz w:val="28"/>
    </w:rPr>
  </w:style>
  <w:style w:type="paragraph" w:styleId="8">
    <w:name w:val="heading 8"/>
    <w:basedOn w:val="a1"/>
    <w:next w:val="a1"/>
    <w:qFormat/>
    <w:rsid w:val="00791FC6"/>
    <w:pPr>
      <w:keepNext/>
      <w:widowControl w:val="0"/>
      <w:shd w:val="clear" w:color="auto" w:fill="FFFFFF"/>
      <w:autoSpaceDE w:val="0"/>
      <w:autoSpaceDN w:val="0"/>
      <w:adjustRightInd w:val="0"/>
      <w:jc w:val="both"/>
      <w:outlineLvl w:val="7"/>
    </w:pPr>
    <w:rPr>
      <w:color w:val="000000"/>
      <w:sz w:val="24"/>
      <w:szCs w:val="28"/>
    </w:rPr>
  </w:style>
  <w:style w:type="paragraph" w:styleId="9">
    <w:name w:val="heading 9"/>
    <w:basedOn w:val="a1"/>
    <w:next w:val="a1"/>
    <w:qFormat/>
    <w:rsid w:val="00791FC6"/>
    <w:pPr>
      <w:keepNext/>
      <w:tabs>
        <w:tab w:val="left" w:pos="8364"/>
      </w:tabs>
      <w:spacing w:line="360" w:lineRule="auto"/>
      <w:ind w:right="326" w:firstLine="851"/>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semiHidden/>
    <w:rsid w:val="00DE5365"/>
    <w:rPr>
      <w:b/>
      <w:sz w:val="28"/>
      <w:lang w:val="en-US" w:eastAsia="ru-RU" w:bidi="ar-SA"/>
    </w:rPr>
  </w:style>
  <w:style w:type="paragraph" w:customStyle="1" w:styleId="11">
    <w:name w:val="Заголовок 11"/>
    <w:basedOn w:val="a1"/>
    <w:next w:val="a1"/>
    <w:pPr>
      <w:keepNext/>
      <w:spacing w:before="240" w:after="60"/>
    </w:pPr>
    <w:rPr>
      <w:rFonts w:ascii="Arial" w:hAnsi="Arial"/>
      <w:b/>
      <w:snapToGrid w:val="0"/>
      <w:kern w:val="28"/>
      <w:sz w:val="28"/>
    </w:rPr>
  </w:style>
  <w:style w:type="paragraph" w:customStyle="1" w:styleId="110">
    <w:name w:val="Зміст 11"/>
    <w:basedOn w:val="a1"/>
    <w:next w:val="a1"/>
    <w:pPr>
      <w:tabs>
        <w:tab w:val="right" w:pos="8788"/>
      </w:tabs>
      <w:spacing w:before="360"/>
    </w:pPr>
    <w:rPr>
      <w:rFonts w:ascii="Arial" w:hAnsi="Arial"/>
      <w:b/>
      <w:caps/>
      <w:snapToGrid w:val="0"/>
      <w:sz w:val="24"/>
    </w:rPr>
  </w:style>
  <w:style w:type="paragraph" w:customStyle="1" w:styleId="210">
    <w:name w:val="Зміст 21"/>
    <w:basedOn w:val="a1"/>
    <w:next w:val="a1"/>
    <w:pPr>
      <w:tabs>
        <w:tab w:val="right" w:pos="8788"/>
      </w:tabs>
      <w:spacing w:before="240"/>
    </w:pPr>
    <w:rPr>
      <w:b/>
      <w:snapToGrid w:val="0"/>
    </w:rPr>
  </w:style>
  <w:style w:type="paragraph" w:customStyle="1" w:styleId="10">
    <w:name w:val="Звичайний1"/>
    <w:rPr>
      <w:snapToGrid w:val="0"/>
    </w:rPr>
  </w:style>
  <w:style w:type="paragraph" w:customStyle="1" w:styleId="211">
    <w:name w:val="Заголовок 21"/>
    <w:basedOn w:val="10"/>
    <w:next w:val="10"/>
    <w:pPr>
      <w:keepNext/>
      <w:spacing w:before="240" w:after="60"/>
    </w:pPr>
    <w:rPr>
      <w:rFonts w:ascii="Arial" w:hAnsi="Arial"/>
      <w:b/>
      <w:i/>
      <w:sz w:val="24"/>
    </w:rPr>
  </w:style>
  <w:style w:type="paragraph" w:styleId="a5">
    <w:name w:val="Body Text Indent"/>
    <w:basedOn w:val="a1"/>
    <w:pPr>
      <w:ind w:firstLine="709"/>
      <w:jc w:val="both"/>
    </w:pPr>
    <w:rPr>
      <w:sz w:val="28"/>
    </w:rPr>
  </w:style>
  <w:style w:type="paragraph" w:styleId="22">
    <w:name w:val="Body Text Indent 2"/>
    <w:basedOn w:val="a1"/>
    <w:pPr>
      <w:ind w:firstLine="300"/>
      <w:jc w:val="both"/>
    </w:pPr>
    <w:rPr>
      <w:color w:val="000000"/>
      <w:sz w:val="28"/>
    </w:rPr>
  </w:style>
  <w:style w:type="paragraph" w:styleId="a6">
    <w:name w:val="header"/>
    <w:basedOn w:val="a1"/>
    <w:pPr>
      <w:tabs>
        <w:tab w:val="center" w:pos="4153"/>
        <w:tab w:val="right" w:pos="8306"/>
      </w:tabs>
    </w:pPr>
  </w:style>
  <w:style w:type="character" w:styleId="a7">
    <w:name w:val="page number"/>
    <w:basedOn w:val="a2"/>
  </w:style>
  <w:style w:type="paragraph" w:styleId="30">
    <w:name w:val="Body Text Indent 3"/>
    <w:basedOn w:val="a1"/>
    <w:pPr>
      <w:ind w:firstLine="851"/>
      <w:jc w:val="both"/>
    </w:pPr>
    <w:rPr>
      <w:color w:val="000000"/>
      <w:sz w:val="28"/>
    </w:rPr>
  </w:style>
  <w:style w:type="paragraph" w:styleId="a8">
    <w:name w:val="Plain Text"/>
    <w:basedOn w:val="a1"/>
    <w:rPr>
      <w:rFonts w:ascii="Courier New" w:hAnsi="Courier New"/>
    </w:rPr>
  </w:style>
  <w:style w:type="paragraph" w:styleId="a9">
    <w:name w:val="Body Text"/>
    <w:basedOn w:val="a1"/>
    <w:pPr>
      <w:spacing w:line="360" w:lineRule="auto"/>
      <w:jc w:val="both"/>
    </w:pPr>
    <w:rPr>
      <w:sz w:val="28"/>
    </w:rPr>
  </w:style>
  <w:style w:type="paragraph" w:customStyle="1" w:styleId="12">
    <w:name w:val="Основний текст1"/>
    <w:basedOn w:val="a1"/>
    <w:pPr>
      <w:spacing w:line="360" w:lineRule="auto"/>
    </w:pPr>
    <w:rPr>
      <w:i/>
      <w:snapToGrid w:val="0"/>
      <w:sz w:val="28"/>
    </w:rPr>
  </w:style>
  <w:style w:type="paragraph" w:styleId="2">
    <w:name w:val="List Bullet 2"/>
    <w:basedOn w:val="a1"/>
    <w:autoRedefine/>
    <w:pPr>
      <w:numPr>
        <w:numId w:val="2"/>
      </w:numPr>
    </w:pPr>
    <w:rPr>
      <w:sz w:val="24"/>
    </w:rPr>
  </w:style>
  <w:style w:type="paragraph" w:customStyle="1" w:styleId="23">
    <w:name w:val="заголовок 2"/>
    <w:basedOn w:val="a1"/>
    <w:next w:val="a1"/>
    <w:pPr>
      <w:keepNext/>
      <w:spacing w:line="360" w:lineRule="auto"/>
      <w:ind w:firstLine="680"/>
      <w:jc w:val="both"/>
    </w:pPr>
    <w:rPr>
      <w:b/>
      <w:sz w:val="28"/>
    </w:rPr>
  </w:style>
  <w:style w:type="paragraph" w:customStyle="1" w:styleId="40">
    <w:name w:val="заголовок 4"/>
    <w:basedOn w:val="a1"/>
    <w:next w:val="a1"/>
    <w:pPr>
      <w:keepNext/>
      <w:spacing w:line="360" w:lineRule="auto"/>
      <w:ind w:right="33" w:firstLine="680"/>
      <w:jc w:val="both"/>
    </w:pPr>
    <w:rPr>
      <w:rFonts w:ascii="Arial" w:hAnsi="Arial"/>
      <w:b/>
      <w:i/>
      <w:sz w:val="24"/>
    </w:rPr>
  </w:style>
  <w:style w:type="paragraph" w:styleId="24">
    <w:name w:val="Body Text 2"/>
    <w:basedOn w:val="a1"/>
    <w:rsid w:val="00F6403D"/>
    <w:pPr>
      <w:spacing w:after="120" w:line="480" w:lineRule="auto"/>
    </w:pPr>
    <w:rPr>
      <w:sz w:val="24"/>
      <w:szCs w:val="24"/>
    </w:rPr>
  </w:style>
  <w:style w:type="paragraph" w:styleId="31">
    <w:name w:val="Body Text 3"/>
    <w:basedOn w:val="a1"/>
    <w:rsid w:val="00F6403D"/>
    <w:pPr>
      <w:spacing w:after="120"/>
    </w:pPr>
    <w:rPr>
      <w:sz w:val="16"/>
      <w:szCs w:val="16"/>
    </w:rPr>
  </w:style>
  <w:style w:type="character" w:customStyle="1" w:styleId="norm1">
    <w:name w:val="norm1"/>
    <w:basedOn w:val="a2"/>
    <w:rsid w:val="00F6403D"/>
    <w:rPr>
      <w:rFonts w:ascii="Tahoma" w:hAnsi="Tahoma" w:cs="TimesNewRoman" w:hint="default"/>
      <w:color w:val="000000"/>
      <w:sz w:val="15"/>
      <w:szCs w:val="15"/>
    </w:rPr>
  </w:style>
  <w:style w:type="paragraph" w:styleId="aa">
    <w:name w:val="Title"/>
    <w:basedOn w:val="a1"/>
    <w:qFormat/>
    <w:rsid w:val="00791FC6"/>
    <w:pPr>
      <w:jc w:val="center"/>
    </w:pPr>
    <w:rPr>
      <w:sz w:val="36"/>
      <w:szCs w:val="24"/>
    </w:rPr>
  </w:style>
  <w:style w:type="paragraph" w:styleId="ab">
    <w:name w:val="Normal (Web)"/>
    <w:basedOn w:val="a1"/>
    <w:rsid w:val="00791FC6"/>
    <w:pPr>
      <w:spacing w:before="100" w:beforeAutospacing="1" w:after="100" w:afterAutospacing="1"/>
    </w:pPr>
    <w:rPr>
      <w:color w:val="333333"/>
      <w:sz w:val="24"/>
      <w:szCs w:val="24"/>
    </w:rPr>
  </w:style>
  <w:style w:type="paragraph" w:styleId="ac">
    <w:name w:val="footnote text"/>
    <w:basedOn w:val="a1"/>
    <w:link w:val="ad"/>
    <w:semiHidden/>
    <w:rsid w:val="00791FC6"/>
  </w:style>
  <w:style w:type="character" w:customStyle="1" w:styleId="ad">
    <w:name w:val="Текст виноски Знак"/>
    <w:basedOn w:val="a2"/>
    <w:link w:val="ac"/>
    <w:semiHidden/>
    <w:rsid w:val="00DE5365"/>
    <w:rPr>
      <w:lang w:val="ru-RU" w:eastAsia="ru-RU" w:bidi="ar-SA"/>
    </w:rPr>
  </w:style>
  <w:style w:type="paragraph" w:styleId="a0">
    <w:name w:val="List Number"/>
    <w:basedOn w:val="ae"/>
    <w:rsid w:val="00791FC6"/>
    <w:pPr>
      <w:numPr>
        <w:ilvl w:val="11"/>
        <w:numId w:val="3"/>
      </w:numPr>
      <w:tabs>
        <w:tab w:val="clear" w:pos="360"/>
      </w:tabs>
      <w:spacing w:line="360" w:lineRule="auto"/>
      <w:ind w:left="284" w:hanging="284"/>
      <w:jc w:val="both"/>
    </w:pPr>
    <w:rPr>
      <w:rFonts w:ascii="Arial" w:hAnsi="Arial"/>
      <w:sz w:val="24"/>
    </w:rPr>
  </w:style>
  <w:style w:type="paragraph" w:styleId="ae">
    <w:name w:val="List"/>
    <w:basedOn w:val="a1"/>
    <w:rsid w:val="00791FC6"/>
    <w:pPr>
      <w:ind w:left="283" w:hanging="283"/>
    </w:pPr>
  </w:style>
  <w:style w:type="paragraph" w:customStyle="1" w:styleId="Web">
    <w:name w:val="Обычный (Web)"/>
    <w:basedOn w:val="a1"/>
    <w:rsid w:val="00791FC6"/>
    <w:pPr>
      <w:spacing w:before="100" w:after="100"/>
    </w:pPr>
    <w:rPr>
      <w:rFonts w:ascii="Arial Unicode MS" w:eastAsia="Arial Unicode MS" w:hAnsi="Arial Unicode MS"/>
      <w:color w:val="000080"/>
      <w:sz w:val="24"/>
    </w:rPr>
  </w:style>
  <w:style w:type="paragraph" w:styleId="af">
    <w:name w:val="Balloon Text"/>
    <w:basedOn w:val="a1"/>
    <w:semiHidden/>
    <w:rsid w:val="00791FC6"/>
    <w:rPr>
      <w:rFonts w:ascii="Tahoma" w:hAnsi="Tahoma" w:cs="Tahoma"/>
      <w:sz w:val="16"/>
      <w:szCs w:val="16"/>
    </w:rPr>
  </w:style>
  <w:style w:type="character" w:styleId="af0">
    <w:name w:val="footnote reference"/>
    <w:basedOn w:val="a2"/>
    <w:semiHidden/>
    <w:rsid w:val="005E09C3"/>
    <w:rPr>
      <w:vertAlign w:val="superscript"/>
    </w:rPr>
  </w:style>
  <w:style w:type="paragraph" w:styleId="af1">
    <w:name w:val="footer"/>
    <w:basedOn w:val="a1"/>
    <w:rsid w:val="00F41BA9"/>
    <w:pPr>
      <w:tabs>
        <w:tab w:val="center" w:pos="4677"/>
        <w:tab w:val="right" w:pos="9355"/>
      </w:tabs>
    </w:pPr>
  </w:style>
  <w:style w:type="paragraph" w:styleId="af2">
    <w:name w:val="Body Text First Indent"/>
    <w:basedOn w:val="a9"/>
    <w:rsid w:val="00DE5365"/>
    <w:pPr>
      <w:spacing w:after="120" w:line="240" w:lineRule="auto"/>
      <w:ind w:firstLine="210"/>
      <w:jc w:val="left"/>
    </w:pPr>
    <w:rPr>
      <w:sz w:val="20"/>
    </w:rPr>
  </w:style>
  <w:style w:type="paragraph" w:styleId="a">
    <w:name w:val="List Bullet"/>
    <w:basedOn w:val="a1"/>
    <w:rsid w:val="00DE5365"/>
    <w:pPr>
      <w:numPr>
        <w:numId w:val="9"/>
      </w:numPr>
    </w:pPr>
  </w:style>
  <w:style w:type="paragraph" w:styleId="af3">
    <w:name w:val="caption"/>
    <w:basedOn w:val="a1"/>
    <w:next w:val="a1"/>
    <w:qFormat/>
    <w:rsid w:val="00DE5365"/>
    <w:pPr>
      <w:shd w:val="clear" w:color="auto" w:fill="FFFFFF"/>
      <w:spacing w:before="86" w:line="225" w:lineRule="exact"/>
      <w:ind w:left="290"/>
    </w:pPr>
    <w:rPr>
      <w:b/>
      <w:color w:val="000000"/>
      <w:spacing w:val="-4"/>
    </w:rPr>
  </w:style>
  <w:style w:type="character" w:styleId="af4">
    <w:name w:val="Hyperlink"/>
    <w:basedOn w:val="a2"/>
    <w:rsid w:val="00DE5365"/>
    <w:rPr>
      <w:color w:val="000080"/>
      <w:u w:val="single"/>
    </w:rPr>
  </w:style>
  <w:style w:type="character" w:styleId="af5">
    <w:name w:val="Strong"/>
    <w:basedOn w:val="a2"/>
    <w:qFormat/>
    <w:rsid w:val="00A85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827194">
      <w:bodyDiv w:val="1"/>
      <w:marLeft w:val="0"/>
      <w:marRight w:val="0"/>
      <w:marTop w:val="0"/>
      <w:marBottom w:val="0"/>
      <w:divBdr>
        <w:top w:val="none" w:sz="0" w:space="0" w:color="auto"/>
        <w:left w:val="none" w:sz="0" w:space="0" w:color="auto"/>
        <w:bottom w:val="none" w:sz="0" w:space="0" w:color="auto"/>
        <w:right w:val="none" w:sz="0" w:space="0" w:color="auto"/>
      </w:divBdr>
    </w:div>
    <w:div w:id="17901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9618</Words>
  <Characters>54824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Алмат Колл Многопроф технико-эконом </Company>
  <LinksUpToDate>false</LinksUpToDate>
  <CharactersWithSpaces>64314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23.01.07. План на утверждение_x000d_
1.05.07. чистовик отдала</dc:description>
  <cp:lastModifiedBy>Irina</cp:lastModifiedBy>
  <cp:revision>2</cp:revision>
  <cp:lastPrinted>2010-12-06T08:35:00Z</cp:lastPrinted>
  <dcterms:created xsi:type="dcterms:W3CDTF">2014-08-26T19:23:00Z</dcterms:created>
  <dcterms:modified xsi:type="dcterms:W3CDTF">2014-08-26T19:23:00Z</dcterms:modified>
</cp:coreProperties>
</file>