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524" w:rsidRDefault="004C0524" w:rsidP="00792A21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:rsidR="00792A21" w:rsidRPr="005E6821" w:rsidRDefault="00792A21" w:rsidP="00792A21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  <w:r w:rsidRPr="005E6821">
        <w:rPr>
          <w:rFonts w:ascii="Times New Roman" w:hAnsi="Times New Roman"/>
          <w:sz w:val="24"/>
          <w:szCs w:val="24"/>
        </w:rPr>
        <w:t>Федеральное агентство по образованию</w:t>
      </w:r>
    </w:p>
    <w:p w:rsidR="00792A21" w:rsidRPr="005E6821" w:rsidRDefault="00792A21" w:rsidP="00792A21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  <w:r w:rsidRPr="005E6821">
        <w:rPr>
          <w:rFonts w:ascii="Times New Roman" w:hAnsi="Times New Roman"/>
          <w:sz w:val="24"/>
          <w:szCs w:val="24"/>
        </w:rPr>
        <w:t>Государственное образовательное учреждение</w:t>
      </w:r>
    </w:p>
    <w:p w:rsidR="00792A21" w:rsidRPr="00956AE5" w:rsidRDefault="00792A21" w:rsidP="00792A21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E6821">
        <w:rPr>
          <w:rFonts w:ascii="Times New Roman" w:hAnsi="Times New Roman"/>
          <w:sz w:val="24"/>
          <w:szCs w:val="24"/>
        </w:rPr>
        <w:t>ысшего профессионального образования</w:t>
      </w:r>
    </w:p>
    <w:p w:rsidR="00792A21" w:rsidRDefault="00792A21" w:rsidP="00792A21">
      <w:pPr>
        <w:jc w:val="center"/>
        <w:rPr>
          <w:rFonts w:ascii="Times New Roman" w:hAnsi="Times New Roman"/>
          <w:sz w:val="28"/>
          <w:szCs w:val="28"/>
        </w:rPr>
      </w:pPr>
      <w:r w:rsidRPr="00956AE5">
        <w:rPr>
          <w:rFonts w:ascii="Times New Roman" w:hAnsi="Times New Roman"/>
          <w:sz w:val="28"/>
          <w:szCs w:val="28"/>
        </w:rPr>
        <w:t>ПЕТРОЗАВОДСКИЙ ГОСУДАРСТВЕННЫЙ УНИВЕРСИТЕТ</w:t>
      </w:r>
    </w:p>
    <w:p w:rsidR="00792A21" w:rsidRPr="00956AE5" w:rsidRDefault="00792A21" w:rsidP="00792A21">
      <w:pPr>
        <w:jc w:val="center"/>
        <w:rPr>
          <w:rFonts w:ascii="Times New Roman" w:hAnsi="Times New Roman"/>
          <w:sz w:val="28"/>
          <w:szCs w:val="28"/>
        </w:rPr>
      </w:pPr>
    </w:p>
    <w:p w:rsidR="00792A21" w:rsidRPr="00956AE5" w:rsidRDefault="00792A21" w:rsidP="00792A21">
      <w:pPr>
        <w:jc w:val="center"/>
        <w:rPr>
          <w:rFonts w:ascii="Times New Roman" w:hAnsi="Times New Roman"/>
          <w:sz w:val="28"/>
          <w:szCs w:val="28"/>
        </w:rPr>
      </w:pPr>
      <w:r w:rsidRPr="00956AE5">
        <w:rPr>
          <w:rFonts w:ascii="Times New Roman" w:hAnsi="Times New Roman"/>
          <w:sz w:val="28"/>
          <w:szCs w:val="28"/>
        </w:rPr>
        <w:t>ЭКОНОМИЧЕСКИЙ ФАКУЛЬТЕТ</w:t>
      </w:r>
    </w:p>
    <w:p w:rsidR="00792A21" w:rsidRPr="00956AE5" w:rsidRDefault="00792A21" w:rsidP="00792A21">
      <w:pPr>
        <w:jc w:val="center"/>
        <w:rPr>
          <w:rFonts w:ascii="Times New Roman" w:hAnsi="Times New Roman"/>
          <w:sz w:val="24"/>
          <w:szCs w:val="24"/>
        </w:rPr>
      </w:pPr>
      <w:r w:rsidRPr="00956AE5">
        <w:rPr>
          <w:rFonts w:ascii="Times New Roman" w:hAnsi="Times New Roman"/>
          <w:sz w:val="24"/>
          <w:szCs w:val="24"/>
        </w:rPr>
        <w:t>Кафедра экономической теории и финансов</w:t>
      </w:r>
    </w:p>
    <w:p w:rsidR="00792A21" w:rsidRDefault="00792A21" w:rsidP="00792A21">
      <w:pPr>
        <w:jc w:val="center"/>
        <w:rPr>
          <w:sz w:val="28"/>
          <w:szCs w:val="28"/>
        </w:rPr>
      </w:pPr>
    </w:p>
    <w:p w:rsidR="00792A21" w:rsidRPr="00956AE5" w:rsidRDefault="00792A21" w:rsidP="00792A2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Работа</w:t>
      </w:r>
    </w:p>
    <w:p w:rsidR="00792A21" w:rsidRDefault="00792A21" w:rsidP="00792A21">
      <w:pPr>
        <w:jc w:val="center"/>
        <w:rPr>
          <w:rFonts w:ascii="Times New Roman" w:hAnsi="Times New Roman"/>
          <w:sz w:val="28"/>
          <w:szCs w:val="28"/>
        </w:rPr>
      </w:pPr>
      <w:r w:rsidRPr="00956AE5">
        <w:rPr>
          <w:rFonts w:ascii="Times New Roman" w:hAnsi="Times New Roman"/>
          <w:sz w:val="28"/>
          <w:szCs w:val="28"/>
        </w:rPr>
        <w:t>по предмету «</w:t>
      </w:r>
      <w:r>
        <w:rPr>
          <w:rFonts w:ascii="Times New Roman" w:hAnsi="Times New Roman"/>
          <w:sz w:val="28"/>
          <w:szCs w:val="28"/>
        </w:rPr>
        <w:t>Международные экономические отношения</w:t>
      </w:r>
      <w:r w:rsidRPr="00956AE5">
        <w:rPr>
          <w:rFonts w:ascii="Times New Roman" w:hAnsi="Times New Roman"/>
          <w:sz w:val="28"/>
          <w:szCs w:val="28"/>
        </w:rPr>
        <w:t>»</w:t>
      </w:r>
    </w:p>
    <w:p w:rsidR="00792A21" w:rsidRPr="00956AE5" w:rsidRDefault="00792A21" w:rsidP="00792A21">
      <w:pPr>
        <w:jc w:val="center"/>
        <w:rPr>
          <w:rFonts w:ascii="Times New Roman" w:hAnsi="Times New Roman"/>
          <w:sz w:val="28"/>
          <w:szCs w:val="28"/>
        </w:rPr>
      </w:pPr>
    </w:p>
    <w:p w:rsidR="00792A21" w:rsidRPr="00956AE5" w:rsidRDefault="00792A21" w:rsidP="00792A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 «Интеграционные мероприятия в Африке. Примеры и специфика</w:t>
      </w:r>
      <w:r w:rsidRPr="00956AE5">
        <w:rPr>
          <w:rFonts w:ascii="Times New Roman" w:hAnsi="Times New Roman"/>
          <w:sz w:val="28"/>
          <w:szCs w:val="28"/>
        </w:rPr>
        <w:t xml:space="preserve">» </w:t>
      </w:r>
    </w:p>
    <w:p w:rsidR="00792A21" w:rsidRDefault="00792A21" w:rsidP="00792A21">
      <w:pPr>
        <w:rPr>
          <w:sz w:val="28"/>
          <w:szCs w:val="28"/>
        </w:rPr>
      </w:pPr>
    </w:p>
    <w:p w:rsidR="00792A21" w:rsidRPr="000E1D01" w:rsidRDefault="00792A21" w:rsidP="00792A21">
      <w:pPr>
        <w:spacing w:line="240" w:lineRule="atLeast"/>
        <w:jc w:val="right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ab/>
      </w:r>
    </w:p>
    <w:p w:rsidR="00792A21" w:rsidRDefault="00792A21" w:rsidP="00792A21">
      <w:pPr>
        <w:rPr>
          <w:rFonts w:ascii="Times New Roman" w:hAnsi="Times New Roman"/>
          <w:sz w:val="24"/>
          <w:szCs w:val="24"/>
        </w:rPr>
      </w:pPr>
    </w:p>
    <w:p w:rsidR="00C10D5F" w:rsidRDefault="00C10D5F" w:rsidP="00792A21">
      <w:pPr>
        <w:rPr>
          <w:rFonts w:ascii="Times New Roman" w:hAnsi="Times New Roman"/>
          <w:sz w:val="24"/>
          <w:szCs w:val="24"/>
        </w:rPr>
      </w:pPr>
    </w:p>
    <w:p w:rsidR="00C10D5F" w:rsidRDefault="00C10D5F" w:rsidP="00792A21">
      <w:pPr>
        <w:rPr>
          <w:rFonts w:ascii="Times New Roman" w:hAnsi="Times New Roman"/>
          <w:sz w:val="24"/>
          <w:szCs w:val="24"/>
        </w:rPr>
      </w:pPr>
    </w:p>
    <w:p w:rsidR="00C10D5F" w:rsidRDefault="00C10D5F" w:rsidP="00792A21">
      <w:pPr>
        <w:rPr>
          <w:rFonts w:ascii="Times New Roman" w:hAnsi="Times New Roman"/>
          <w:sz w:val="24"/>
          <w:szCs w:val="24"/>
        </w:rPr>
      </w:pPr>
    </w:p>
    <w:p w:rsidR="00C10D5F" w:rsidRDefault="00C10D5F" w:rsidP="00792A21">
      <w:pPr>
        <w:rPr>
          <w:rFonts w:ascii="Times New Roman" w:hAnsi="Times New Roman"/>
          <w:sz w:val="24"/>
          <w:szCs w:val="24"/>
        </w:rPr>
      </w:pPr>
    </w:p>
    <w:p w:rsidR="00C10D5F" w:rsidRDefault="00C10D5F" w:rsidP="00792A21">
      <w:pPr>
        <w:rPr>
          <w:rFonts w:ascii="Times New Roman" w:hAnsi="Times New Roman"/>
          <w:sz w:val="24"/>
          <w:szCs w:val="24"/>
        </w:rPr>
      </w:pPr>
    </w:p>
    <w:p w:rsidR="00C10D5F" w:rsidRDefault="00C10D5F" w:rsidP="00792A21">
      <w:pPr>
        <w:rPr>
          <w:rFonts w:ascii="Times New Roman" w:hAnsi="Times New Roman"/>
          <w:sz w:val="24"/>
          <w:szCs w:val="24"/>
        </w:rPr>
      </w:pPr>
    </w:p>
    <w:p w:rsidR="00C10D5F" w:rsidRDefault="00C10D5F" w:rsidP="00792A21">
      <w:pPr>
        <w:rPr>
          <w:sz w:val="28"/>
          <w:szCs w:val="28"/>
        </w:rPr>
      </w:pPr>
    </w:p>
    <w:p w:rsidR="00792A21" w:rsidRDefault="00792A21" w:rsidP="00792A21">
      <w:pPr>
        <w:rPr>
          <w:sz w:val="28"/>
          <w:szCs w:val="28"/>
        </w:rPr>
      </w:pPr>
    </w:p>
    <w:p w:rsidR="00792A21" w:rsidRDefault="00792A21" w:rsidP="00792A21">
      <w:pPr>
        <w:rPr>
          <w:sz w:val="28"/>
          <w:szCs w:val="28"/>
        </w:rPr>
      </w:pPr>
    </w:p>
    <w:p w:rsidR="00792A21" w:rsidRDefault="00792A21" w:rsidP="00792A21">
      <w:pPr>
        <w:rPr>
          <w:sz w:val="28"/>
          <w:szCs w:val="28"/>
        </w:rPr>
      </w:pPr>
    </w:p>
    <w:p w:rsidR="00792A21" w:rsidRDefault="00792A21" w:rsidP="00792A2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Pr="005E6821">
        <w:rPr>
          <w:rFonts w:ascii="Times New Roman" w:hAnsi="Times New Roman"/>
          <w:sz w:val="24"/>
          <w:szCs w:val="24"/>
        </w:rPr>
        <w:t>Петрозаводск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92A21" w:rsidRPr="005E6821" w:rsidRDefault="00792A21" w:rsidP="00792A2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2010</w:t>
      </w:r>
    </w:p>
    <w:p w:rsidR="00574319" w:rsidRDefault="00A75FFB" w:rsidP="00496E09">
      <w:pPr>
        <w:jc w:val="center"/>
        <w:rPr>
          <w:noProof/>
        </w:rPr>
      </w:pPr>
      <w:r>
        <w:br w:type="page"/>
      </w:r>
      <w:r w:rsidR="00496E09" w:rsidRPr="00496E09">
        <w:rPr>
          <w:rFonts w:ascii="Times New Roman" w:hAnsi="Times New Roman"/>
          <w:sz w:val="24"/>
          <w:szCs w:val="24"/>
        </w:rPr>
        <w:t>Содержание</w:t>
      </w:r>
      <w:r w:rsidR="00496E09">
        <w:rPr>
          <w:rFonts w:ascii="Times New Roman" w:hAnsi="Times New Roman"/>
          <w:sz w:val="24"/>
          <w:szCs w:val="24"/>
        </w:rPr>
        <w:t>.</w:t>
      </w:r>
      <w:r w:rsidR="00496E09" w:rsidRPr="00496E09">
        <w:rPr>
          <w:rFonts w:ascii="Times New Roman" w:hAnsi="Times New Roman"/>
          <w:sz w:val="24"/>
          <w:szCs w:val="24"/>
        </w:rPr>
        <w:fldChar w:fldCharType="begin"/>
      </w:r>
      <w:r w:rsidR="00496E09" w:rsidRPr="00496E09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="00496E09" w:rsidRPr="00496E09">
        <w:rPr>
          <w:rFonts w:ascii="Times New Roman" w:hAnsi="Times New Roman"/>
          <w:sz w:val="24"/>
          <w:szCs w:val="24"/>
        </w:rPr>
        <w:fldChar w:fldCharType="separate"/>
      </w:r>
    </w:p>
    <w:p w:rsidR="00574319" w:rsidRDefault="00004E64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278492893" w:history="1">
        <w:r w:rsidR="00574319" w:rsidRPr="00B07873">
          <w:rPr>
            <w:rStyle w:val="a3"/>
            <w:noProof/>
          </w:rPr>
          <w:t>Введение.</w:t>
        </w:r>
        <w:r w:rsidR="00574319">
          <w:rPr>
            <w:noProof/>
            <w:webHidden/>
          </w:rPr>
          <w:tab/>
        </w:r>
        <w:r w:rsidR="00574319">
          <w:rPr>
            <w:noProof/>
            <w:webHidden/>
          </w:rPr>
          <w:fldChar w:fldCharType="begin"/>
        </w:r>
        <w:r w:rsidR="00574319">
          <w:rPr>
            <w:noProof/>
            <w:webHidden/>
          </w:rPr>
          <w:instrText xml:space="preserve"> PAGEREF _Toc278492893 \h </w:instrText>
        </w:r>
        <w:r w:rsidR="00574319">
          <w:rPr>
            <w:noProof/>
            <w:webHidden/>
          </w:rPr>
        </w:r>
        <w:r w:rsidR="00574319">
          <w:rPr>
            <w:noProof/>
            <w:webHidden/>
          </w:rPr>
          <w:fldChar w:fldCharType="separate"/>
        </w:r>
        <w:r w:rsidR="00574319">
          <w:rPr>
            <w:noProof/>
            <w:webHidden/>
          </w:rPr>
          <w:t>3</w:t>
        </w:r>
        <w:r w:rsidR="00574319">
          <w:rPr>
            <w:noProof/>
            <w:webHidden/>
          </w:rPr>
          <w:fldChar w:fldCharType="end"/>
        </w:r>
      </w:hyperlink>
    </w:p>
    <w:p w:rsidR="00574319" w:rsidRDefault="00004E64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278492894" w:history="1">
        <w:r w:rsidR="00574319" w:rsidRPr="00B07873">
          <w:rPr>
            <w:rStyle w:val="a3"/>
            <w:noProof/>
          </w:rPr>
          <w:t>Общая характеристика интеграционных тенденций в Африке.</w:t>
        </w:r>
        <w:r w:rsidR="00574319">
          <w:rPr>
            <w:noProof/>
            <w:webHidden/>
          </w:rPr>
          <w:tab/>
        </w:r>
        <w:r w:rsidR="00574319">
          <w:rPr>
            <w:noProof/>
            <w:webHidden/>
          </w:rPr>
          <w:fldChar w:fldCharType="begin"/>
        </w:r>
        <w:r w:rsidR="00574319">
          <w:rPr>
            <w:noProof/>
            <w:webHidden/>
          </w:rPr>
          <w:instrText xml:space="preserve"> PAGEREF _Toc278492894 \h </w:instrText>
        </w:r>
        <w:r w:rsidR="00574319">
          <w:rPr>
            <w:noProof/>
            <w:webHidden/>
          </w:rPr>
        </w:r>
        <w:r w:rsidR="00574319">
          <w:rPr>
            <w:noProof/>
            <w:webHidden/>
          </w:rPr>
          <w:fldChar w:fldCharType="separate"/>
        </w:r>
        <w:r w:rsidR="00574319">
          <w:rPr>
            <w:noProof/>
            <w:webHidden/>
          </w:rPr>
          <w:t>4</w:t>
        </w:r>
        <w:r w:rsidR="00574319">
          <w:rPr>
            <w:noProof/>
            <w:webHidden/>
          </w:rPr>
          <w:fldChar w:fldCharType="end"/>
        </w:r>
      </w:hyperlink>
    </w:p>
    <w:p w:rsidR="00574319" w:rsidRDefault="00004E64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278492895" w:history="1">
        <w:r w:rsidR="00574319" w:rsidRPr="00B07873">
          <w:rPr>
            <w:rStyle w:val="a3"/>
            <w:noProof/>
          </w:rPr>
          <w:t>Экономическое сообщество стран Западной Африки (ЭКОВАС).</w:t>
        </w:r>
        <w:r w:rsidR="00574319">
          <w:rPr>
            <w:noProof/>
            <w:webHidden/>
          </w:rPr>
          <w:tab/>
        </w:r>
        <w:r w:rsidR="00574319">
          <w:rPr>
            <w:noProof/>
            <w:webHidden/>
          </w:rPr>
          <w:fldChar w:fldCharType="begin"/>
        </w:r>
        <w:r w:rsidR="00574319">
          <w:rPr>
            <w:noProof/>
            <w:webHidden/>
          </w:rPr>
          <w:instrText xml:space="preserve"> PAGEREF _Toc278492895 \h </w:instrText>
        </w:r>
        <w:r w:rsidR="00574319">
          <w:rPr>
            <w:noProof/>
            <w:webHidden/>
          </w:rPr>
        </w:r>
        <w:r w:rsidR="00574319">
          <w:rPr>
            <w:noProof/>
            <w:webHidden/>
          </w:rPr>
          <w:fldChar w:fldCharType="separate"/>
        </w:r>
        <w:r w:rsidR="00574319">
          <w:rPr>
            <w:noProof/>
            <w:webHidden/>
          </w:rPr>
          <w:t>7</w:t>
        </w:r>
        <w:r w:rsidR="00574319">
          <w:rPr>
            <w:noProof/>
            <w:webHidden/>
          </w:rPr>
          <w:fldChar w:fldCharType="end"/>
        </w:r>
      </w:hyperlink>
    </w:p>
    <w:p w:rsidR="00574319" w:rsidRDefault="00004E64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278492896" w:history="1">
        <w:r w:rsidR="00574319" w:rsidRPr="00B07873">
          <w:rPr>
            <w:rStyle w:val="a3"/>
            <w:noProof/>
          </w:rPr>
          <w:t>Сообщество по развитию стран Южной Африки.</w:t>
        </w:r>
        <w:r w:rsidR="00574319">
          <w:rPr>
            <w:noProof/>
            <w:webHidden/>
          </w:rPr>
          <w:tab/>
        </w:r>
        <w:r w:rsidR="00574319">
          <w:rPr>
            <w:noProof/>
            <w:webHidden/>
          </w:rPr>
          <w:fldChar w:fldCharType="begin"/>
        </w:r>
        <w:r w:rsidR="00574319">
          <w:rPr>
            <w:noProof/>
            <w:webHidden/>
          </w:rPr>
          <w:instrText xml:space="preserve"> PAGEREF _Toc278492896 \h </w:instrText>
        </w:r>
        <w:r w:rsidR="00574319">
          <w:rPr>
            <w:noProof/>
            <w:webHidden/>
          </w:rPr>
        </w:r>
        <w:r w:rsidR="00574319">
          <w:rPr>
            <w:noProof/>
            <w:webHidden/>
          </w:rPr>
          <w:fldChar w:fldCharType="separate"/>
        </w:r>
        <w:r w:rsidR="00574319">
          <w:rPr>
            <w:noProof/>
            <w:webHidden/>
          </w:rPr>
          <w:t>9</w:t>
        </w:r>
        <w:r w:rsidR="00574319">
          <w:rPr>
            <w:noProof/>
            <w:webHidden/>
          </w:rPr>
          <w:fldChar w:fldCharType="end"/>
        </w:r>
      </w:hyperlink>
    </w:p>
    <w:p w:rsidR="00574319" w:rsidRDefault="00004E64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278492897" w:history="1">
        <w:r w:rsidR="00574319" w:rsidRPr="00B07873">
          <w:rPr>
            <w:rStyle w:val="a3"/>
            <w:noProof/>
          </w:rPr>
          <w:t>Восточноафриканское сообщество</w:t>
        </w:r>
        <w:r w:rsidR="00574319">
          <w:rPr>
            <w:noProof/>
            <w:webHidden/>
          </w:rPr>
          <w:tab/>
        </w:r>
        <w:r w:rsidR="00574319">
          <w:rPr>
            <w:noProof/>
            <w:webHidden/>
          </w:rPr>
          <w:fldChar w:fldCharType="begin"/>
        </w:r>
        <w:r w:rsidR="00574319">
          <w:rPr>
            <w:noProof/>
            <w:webHidden/>
          </w:rPr>
          <w:instrText xml:space="preserve"> PAGEREF _Toc278492897 \h </w:instrText>
        </w:r>
        <w:r w:rsidR="00574319">
          <w:rPr>
            <w:noProof/>
            <w:webHidden/>
          </w:rPr>
        </w:r>
        <w:r w:rsidR="00574319">
          <w:rPr>
            <w:noProof/>
            <w:webHidden/>
          </w:rPr>
          <w:fldChar w:fldCharType="separate"/>
        </w:r>
        <w:r w:rsidR="00574319">
          <w:rPr>
            <w:noProof/>
            <w:webHidden/>
          </w:rPr>
          <w:t>11</w:t>
        </w:r>
        <w:r w:rsidR="00574319">
          <w:rPr>
            <w:noProof/>
            <w:webHidden/>
          </w:rPr>
          <w:fldChar w:fldCharType="end"/>
        </w:r>
      </w:hyperlink>
    </w:p>
    <w:p w:rsidR="00574319" w:rsidRDefault="00004E64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278492898" w:history="1">
        <w:r w:rsidR="00574319" w:rsidRPr="00B07873">
          <w:rPr>
            <w:rStyle w:val="a3"/>
            <w:noProof/>
          </w:rPr>
          <w:t>Заключение</w:t>
        </w:r>
        <w:r w:rsidR="00574319">
          <w:rPr>
            <w:noProof/>
            <w:webHidden/>
          </w:rPr>
          <w:tab/>
        </w:r>
        <w:r w:rsidR="00574319">
          <w:rPr>
            <w:noProof/>
            <w:webHidden/>
          </w:rPr>
          <w:fldChar w:fldCharType="begin"/>
        </w:r>
        <w:r w:rsidR="00574319">
          <w:rPr>
            <w:noProof/>
            <w:webHidden/>
          </w:rPr>
          <w:instrText xml:space="preserve"> PAGEREF _Toc278492898 \h </w:instrText>
        </w:r>
        <w:r w:rsidR="00574319">
          <w:rPr>
            <w:noProof/>
            <w:webHidden/>
          </w:rPr>
        </w:r>
        <w:r w:rsidR="00574319">
          <w:rPr>
            <w:noProof/>
            <w:webHidden/>
          </w:rPr>
          <w:fldChar w:fldCharType="separate"/>
        </w:r>
        <w:r w:rsidR="00574319">
          <w:rPr>
            <w:noProof/>
            <w:webHidden/>
          </w:rPr>
          <w:t>15</w:t>
        </w:r>
        <w:r w:rsidR="00574319">
          <w:rPr>
            <w:noProof/>
            <w:webHidden/>
          </w:rPr>
          <w:fldChar w:fldCharType="end"/>
        </w:r>
      </w:hyperlink>
    </w:p>
    <w:p w:rsidR="00574319" w:rsidRDefault="00004E64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278492899" w:history="1">
        <w:r w:rsidR="00574319" w:rsidRPr="00B07873">
          <w:rPr>
            <w:rStyle w:val="a3"/>
            <w:noProof/>
          </w:rPr>
          <w:t>Список литературы:</w:t>
        </w:r>
        <w:r w:rsidR="00574319">
          <w:rPr>
            <w:noProof/>
            <w:webHidden/>
          </w:rPr>
          <w:tab/>
        </w:r>
        <w:r w:rsidR="00574319">
          <w:rPr>
            <w:noProof/>
            <w:webHidden/>
          </w:rPr>
          <w:fldChar w:fldCharType="begin"/>
        </w:r>
        <w:r w:rsidR="00574319">
          <w:rPr>
            <w:noProof/>
            <w:webHidden/>
          </w:rPr>
          <w:instrText xml:space="preserve"> PAGEREF _Toc278492899 \h </w:instrText>
        </w:r>
        <w:r w:rsidR="00574319">
          <w:rPr>
            <w:noProof/>
            <w:webHidden/>
          </w:rPr>
        </w:r>
        <w:r w:rsidR="00574319">
          <w:rPr>
            <w:noProof/>
            <w:webHidden/>
          </w:rPr>
          <w:fldChar w:fldCharType="separate"/>
        </w:r>
        <w:r w:rsidR="00574319">
          <w:rPr>
            <w:noProof/>
            <w:webHidden/>
          </w:rPr>
          <w:t>16</w:t>
        </w:r>
        <w:r w:rsidR="00574319">
          <w:rPr>
            <w:noProof/>
            <w:webHidden/>
          </w:rPr>
          <w:fldChar w:fldCharType="end"/>
        </w:r>
      </w:hyperlink>
    </w:p>
    <w:p w:rsidR="00A8391E" w:rsidRDefault="00496E09">
      <w:r w:rsidRPr="00496E09">
        <w:rPr>
          <w:rFonts w:ascii="Times New Roman" w:hAnsi="Times New Roman"/>
          <w:sz w:val="24"/>
          <w:szCs w:val="24"/>
        </w:rPr>
        <w:fldChar w:fldCharType="end"/>
      </w:r>
      <w:r w:rsidR="00A75FFB" w:rsidRPr="00496E09">
        <w:rPr>
          <w:rFonts w:ascii="Times New Roman" w:hAnsi="Times New Roman"/>
        </w:rPr>
        <w:br w:type="page"/>
      </w:r>
    </w:p>
    <w:p w:rsidR="0040488B" w:rsidRDefault="00447360" w:rsidP="00447360">
      <w:pPr>
        <w:pStyle w:val="2"/>
        <w:tabs>
          <w:tab w:val="center" w:pos="4677"/>
          <w:tab w:val="left" w:pos="5865"/>
        </w:tabs>
        <w:rPr>
          <w:rFonts w:ascii="Times New Roman" w:hAnsi="Times New Roman"/>
        </w:rPr>
      </w:pPr>
      <w:r>
        <w:tab/>
      </w:r>
      <w:bookmarkStart w:id="0" w:name="_Toc278492893"/>
      <w:r w:rsidR="0040488B">
        <w:t>Введение</w:t>
      </w:r>
      <w:r w:rsidR="0040488B">
        <w:rPr>
          <w:rFonts w:ascii="Times New Roman" w:hAnsi="Times New Roman"/>
        </w:rPr>
        <w:t>.</w:t>
      </w:r>
      <w:bookmarkEnd w:id="0"/>
      <w:r>
        <w:rPr>
          <w:rFonts w:ascii="Times New Roman" w:hAnsi="Times New Roman"/>
        </w:rPr>
        <w:tab/>
      </w:r>
    </w:p>
    <w:p w:rsidR="00447360" w:rsidRPr="00447360" w:rsidRDefault="00447360" w:rsidP="00447360"/>
    <w:p w:rsidR="0040488B" w:rsidRDefault="0040488B" w:rsidP="0040488B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40488B">
        <w:rPr>
          <w:rFonts w:ascii="Times New Roman" w:hAnsi="Times New Roman"/>
          <w:sz w:val="24"/>
          <w:szCs w:val="24"/>
        </w:rPr>
        <w:t>В настоящее время развитие регионального экономического сотрудничества государств, совершенствование его форм приобретает актуальное значение, потому что его участники заявляют о своем стремлении к экономической интеграции. Кроме того, экономическое сотрудничество и интеграция все в большей степени становятся внутренней потребностью и внутренним фактором социально-экономического развития развивающихся стран и в немалой мере стран с переходной экономикой</w:t>
      </w:r>
      <w:r>
        <w:rPr>
          <w:rFonts w:ascii="Times New Roman" w:hAnsi="Times New Roman"/>
          <w:sz w:val="24"/>
          <w:szCs w:val="24"/>
        </w:rPr>
        <w:t>.</w:t>
      </w:r>
      <w:r w:rsidRPr="0040488B">
        <w:rPr>
          <w:rFonts w:ascii="Times New Roman" w:hAnsi="Times New Roman"/>
          <w:sz w:val="24"/>
          <w:szCs w:val="24"/>
        </w:rPr>
        <w:t xml:space="preserve"> </w:t>
      </w:r>
    </w:p>
    <w:p w:rsidR="0040488B" w:rsidRDefault="0040488B" w:rsidP="0040488B">
      <w:pPr>
        <w:spacing w:before="120"/>
        <w:ind w:firstLine="567"/>
        <w:jc w:val="both"/>
      </w:pPr>
      <w:r w:rsidRPr="0040488B">
        <w:rPr>
          <w:rFonts w:ascii="Times New Roman" w:hAnsi="Times New Roman"/>
          <w:sz w:val="24"/>
          <w:szCs w:val="24"/>
        </w:rPr>
        <w:t>С окончанием холодной войны радикально изменилась роль Африки в международных отношениях. Перестав быть ареной конфронтации Востока и Запада, этот регион утратил свое стратегическое значение в системе внешнеполитических координат ведущих держав, а опыт их политического и экономического сотрудничества с африканскими странами подвергся критической переоценке. Были предприняты шаги с целью преодоления чрезвычайно затратного характера помощи, оказываемой африканским государствам на двусторонней и многосторонней основе.</w:t>
      </w:r>
      <w:r w:rsidRPr="0040488B">
        <w:t xml:space="preserve"> </w:t>
      </w:r>
    </w:p>
    <w:p w:rsidR="0040488B" w:rsidRDefault="0040488B" w:rsidP="0040488B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40488B">
        <w:rPr>
          <w:rFonts w:ascii="Times New Roman" w:hAnsi="Times New Roman"/>
          <w:sz w:val="24"/>
          <w:szCs w:val="24"/>
        </w:rPr>
        <w:t>Окончание колониального периода в истории африканских государств не принесло немедленного подъема их экономики, но заметно оживило интеграционные процессы в различных областях общественной жизни. Эти процессы сплачивали группы по интересам, порождали новые идеи по объединению африканских стран и народов. Общность целей национально-освободительной борьбы и экономическая необходимость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88B">
        <w:rPr>
          <w:rFonts w:ascii="Times New Roman" w:hAnsi="Times New Roman"/>
          <w:sz w:val="24"/>
          <w:szCs w:val="24"/>
        </w:rPr>
        <w:t xml:space="preserve">подтолкнули африканских лидеров к поиску путей объединения. </w:t>
      </w:r>
    </w:p>
    <w:p w:rsidR="0040488B" w:rsidRPr="0040488B" w:rsidRDefault="0040488B" w:rsidP="0040488B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40488B">
        <w:rPr>
          <w:rFonts w:ascii="Times New Roman" w:hAnsi="Times New Roman"/>
          <w:sz w:val="24"/>
          <w:szCs w:val="24"/>
        </w:rPr>
        <w:t xml:space="preserve">Темпы экономического возрождения и перспективы политической стабилизации в Африке во многом зависят от развития интеграционных процессов в различных регионах континента. Возобновление существовавших ранее и заключение новых соглашений, направленных на обеспечение свободного передвижения товаров, людей и капиталов, улучшение транспортной инфраструктуры и разработку планов введения единой валюты, несомненно, будут содействовать становлению внутренних рынков африканских стран и конкурентоспособности их экспорта. А успешное экономическое развитие станет основой преодоления и многих политических разногласий. </w:t>
      </w:r>
    </w:p>
    <w:p w:rsidR="0040488B" w:rsidRPr="0040488B" w:rsidRDefault="0040488B" w:rsidP="0040488B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E1DB8" w:rsidRDefault="00A75FFB" w:rsidP="00EE1DB8">
      <w:pPr>
        <w:pStyle w:val="2"/>
      </w:pPr>
      <w:r>
        <w:br w:type="page"/>
      </w:r>
      <w:bookmarkStart w:id="1" w:name="_Toc278492894"/>
      <w:r>
        <w:t>Общая характеристика интеграционных тенденций в Африке.</w:t>
      </w:r>
      <w:bookmarkEnd w:id="1"/>
    </w:p>
    <w:p w:rsidR="00CD13F9" w:rsidRPr="00CD13F9" w:rsidRDefault="00CD13F9" w:rsidP="00CD13F9"/>
    <w:p w:rsidR="00FF71C6" w:rsidRPr="00FF71C6" w:rsidRDefault="00EE1DB8" w:rsidP="009B2E07">
      <w:pPr>
        <w:pStyle w:val="Style1"/>
        <w:widowControl/>
        <w:spacing w:before="5"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Стремление к объединению африканских стран берет начало с рубежа 1950-1960-х гг., то есть с  периода получения этими странами политической независимости. Именно в этот период стали создаваться первые интеграционные группировки, которые рассматривались как ключевое направление экономи</w:t>
      </w:r>
      <w:r w:rsidR="003B7E72">
        <w:rPr>
          <w:rStyle w:val="FontStyle27"/>
          <w:sz w:val="24"/>
          <w:szCs w:val="24"/>
        </w:rPr>
        <w:t xml:space="preserve">ческого развития освободившихся </w:t>
      </w:r>
      <w:r w:rsidRPr="00FF71C6">
        <w:rPr>
          <w:rStyle w:val="FontStyle27"/>
          <w:sz w:val="24"/>
          <w:szCs w:val="24"/>
        </w:rPr>
        <w:t xml:space="preserve">от </w:t>
      </w:r>
      <w:r w:rsidR="003B7E72">
        <w:rPr>
          <w:rStyle w:val="FontStyle27"/>
          <w:sz w:val="24"/>
          <w:szCs w:val="24"/>
        </w:rPr>
        <w:t xml:space="preserve">колониальной зависимости стран и как </w:t>
      </w:r>
      <w:r w:rsidRPr="00FF71C6">
        <w:rPr>
          <w:rStyle w:val="FontStyle27"/>
          <w:sz w:val="24"/>
          <w:szCs w:val="24"/>
        </w:rPr>
        <w:t>инструмент реформирования и интеграции национальных экономик в мировое хозяйство.</w:t>
      </w:r>
      <w:r w:rsidR="00FF71C6" w:rsidRPr="00FF71C6">
        <w:t xml:space="preserve"> Но п</w:t>
      </w:r>
      <w:r w:rsidR="00FF71C6" w:rsidRPr="00FF71C6">
        <w:rPr>
          <w:rStyle w:val="FontStyle27"/>
          <w:sz w:val="24"/>
          <w:szCs w:val="24"/>
        </w:rPr>
        <w:t xml:space="preserve">ервый интеграционный проект так и оставшийся самым успешным на африканском континенте появился в колониальный период в </w:t>
      </w:r>
      <w:smartTag w:uri="urn:schemas-microsoft-com:office:smarttags" w:element="metricconverter">
        <w:smartTagPr>
          <w:attr w:name="ProductID" w:val="1910 г"/>
        </w:smartTagPr>
        <w:r w:rsidR="00FF71C6" w:rsidRPr="00FF71C6">
          <w:rPr>
            <w:rStyle w:val="FontStyle27"/>
            <w:sz w:val="24"/>
            <w:szCs w:val="24"/>
          </w:rPr>
          <w:t>1910 г</w:t>
        </w:r>
      </w:smartTag>
      <w:r w:rsidR="00FF71C6" w:rsidRPr="00FF71C6">
        <w:rPr>
          <w:rStyle w:val="FontStyle27"/>
          <w:sz w:val="24"/>
          <w:szCs w:val="24"/>
        </w:rPr>
        <w:t>. -</w:t>
      </w:r>
      <w:r w:rsidR="003B7E72">
        <w:rPr>
          <w:rStyle w:val="FontStyle27"/>
          <w:sz w:val="24"/>
          <w:szCs w:val="24"/>
        </w:rPr>
        <w:t xml:space="preserve"> </w:t>
      </w:r>
      <w:r w:rsidR="00FF71C6" w:rsidRPr="00FF71C6">
        <w:rPr>
          <w:rStyle w:val="FontStyle27"/>
          <w:sz w:val="24"/>
          <w:szCs w:val="24"/>
        </w:rPr>
        <w:t>Таможенный союз стран Южной Африки (</w:t>
      </w:r>
      <w:r w:rsidR="00FF71C6" w:rsidRPr="00FF71C6">
        <w:rPr>
          <w:rStyle w:val="FontStyle27"/>
          <w:sz w:val="24"/>
          <w:szCs w:val="24"/>
          <w:lang w:val="en-US"/>
        </w:rPr>
        <w:t>South</w:t>
      </w:r>
      <w:r w:rsidR="00FF71C6" w:rsidRPr="00FF71C6">
        <w:rPr>
          <w:rStyle w:val="FontStyle27"/>
          <w:sz w:val="24"/>
          <w:szCs w:val="24"/>
        </w:rPr>
        <w:t xml:space="preserve"> </w:t>
      </w:r>
      <w:r w:rsidR="00FF71C6" w:rsidRPr="00FF71C6">
        <w:rPr>
          <w:rStyle w:val="FontStyle27"/>
          <w:sz w:val="24"/>
          <w:szCs w:val="24"/>
          <w:lang w:val="en-US"/>
        </w:rPr>
        <w:t>African</w:t>
      </w:r>
      <w:r w:rsidR="00FF71C6" w:rsidRPr="00FF71C6">
        <w:rPr>
          <w:rStyle w:val="FontStyle27"/>
          <w:sz w:val="24"/>
          <w:szCs w:val="24"/>
        </w:rPr>
        <w:t xml:space="preserve"> </w:t>
      </w:r>
      <w:r w:rsidR="00FF71C6" w:rsidRPr="00FF71C6">
        <w:rPr>
          <w:rStyle w:val="FontStyle27"/>
          <w:sz w:val="24"/>
          <w:szCs w:val="24"/>
          <w:lang w:val="en-US"/>
        </w:rPr>
        <w:t>Custom</w:t>
      </w:r>
      <w:r w:rsidR="00FF71C6" w:rsidRPr="00FF71C6">
        <w:rPr>
          <w:rStyle w:val="FontStyle27"/>
          <w:sz w:val="24"/>
          <w:szCs w:val="24"/>
        </w:rPr>
        <w:t xml:space="preserve"> </w:t>
      </w:r>
      <w:r w:rsidR="00FF71C6" w:rsidRPr="00FF71C6">
        <w:rPr>
          <w:rStyle w:val="FontStyle27"/>
          <w:sz w:val="24"/>
          <w:szCs w:val="24"/>
          <w:lang w:val="en-US"/>
        </w:rPr>
        <w:t>Union</w:t>
      </w:r>
      <w:r w:rsidR="00FF71C6" w:rsidRPr="00FF71C6">
        <w:rPr>
          <w:rStyle w:val="FontStyle27"/>
          <w:sz w:val="24"/>
          <w:szCs w:val="24"/>
        </w:rPr>
        <w:t xml:space="preserve"> - </w:t>
      </w:r>
      <w:r w:rsidR="00FF71C6" w:rsidRPr="00FF71C6">
        <w:rPr>
          <w:rStyle w:val="FontStyle27"/>
          <w:sz w:val="24"/>
          <w:szCs w:val="24"/>
          <w:lang w:val="en-US"/>
        </w:rPr>
        <w:t>SACU</w:t>
      </w:r>
      <w:r w:rsidR="00FF71C6" w:rsidRPr="00FF71C6">
        <w:rPr>
          <w:rStyle w:val="FontStyle27"/>
          <w:sz w:val="24"/>
          <w:szCs w:val="24"/>
        </w:rPr>
        <w:t xml:space="preserve">). В его состав вошли Южная Африка, Ботсвана, Лесото, Намибия и Свазиленд. После достижения политической независимости договор был подписан вновь в </w:t>
      </w:r>
      <w:smartTag w:uri="urn:schemas-microsoft-com:office:smarttags" w:element="metricconverter">
        <w:smartTagPr>
          <w:attr w:name="ProductID" w:val="1969 г"/>
        </w:smartTagPr>
        <w:r w:rsidR="00FF71C6" w:rsidRPr="00FF71C6">
          <w:rPr>
            <w:rStyle w:val="FontStyle27"/>
            <w:sz w:val="24"/>
            <w:szCs w:val="24"/>
          </w:rPr>
          <w:t>1969 г</w:t>
        </w:r>
      </w:smartTag>
      <w:r w:rsidR="00FF71C6" w:rsidRPr="00FF71C6">
        <w:rPr>
          <w:rStyle w:val="FontStyle27"/>
          <w:sz w:val="24"/>
          <w:szCs w:val="24"/>
        </w:rPr>
        <w:t>., но уже не колониальными властями, а суверенными государствами. Группировка является практически полным таможенным союзом со свободным перемещением товаров и свободным транзитом через территорию Южной Африки, во главе с лидером - Южной Африкой, оказывающей существенное влияние на определение основ общей торговой политики. 4 страны (за исключением Ботсваны) входят в общую валютную зону южноафриканского ранда.</w:t>
      </w:r>
    </w:p>
    <w:p w:rsidR="00D37581" w:rsidRPr="00FF71C6" w:rsidRDefault="00EE1DB8" w:rsidP="00FF71C6">
      <w:pPr>
        <w:autoSpaceDE w:val="0"/>
        <w:autoSpaceDN w:val="0"/>
        <w:adjustRightInd w:val="0"/>
        <w:spacing w:after="120" w:line="360" w:lineRule="auto"/>
        <w:ind w:left="28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F71C6">
        <w:rPr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</w:rPr>
        <w:t xml:space="preserve">Важную роль в </w:t>
      </w:r>
      <w:r w:rsidR="003B7E72">
        <w:rPr>
          <w:rStyle w:val="FontStyle27"/>
          <w:sz w:val="24"/>
          <w:szCs w:val="24"/>
        </w:rPr>
        <w:t>создании интеграционных</w:t>
      </w:r>
      <w:r w:rsidRPr="00FF71C6">
        <w:rPr>
          <w:rStyle w:val="FontStyle27"/>
          <w:sz w:val="24"/>
          <w:szCs w:val="24"/>
        </w:rPr>
        <w:t xml:space="preserve"> соглашений сыграла Экономическая комиссия ООН для Африки (ЭКА), призвавшая страны проводить политику импортозамещения в целях сокращения зависимости от внешнего ми</w:t>
      </w:r>
      <w:r w:rsidR="003B7E72">
        <w:rPr>
          <w:rStyle w:val="FontStyle27"/>
          <w:sz w:val="24"/>
          <w:szCs w:val="24"/>
        </w:rPr>
        <w:t>ра и опоры на собственные силы</w:t>
      </w:r>
      <w:r w:rsidRPr="00FF71C6">
        <w:rPr>
          <w:rStyle w:val="FontStyle27"/>
          <w:sz w:val="24"/>
          <w:szCs w:val="24"/>
        </w:rPr>
        <w:t>, ускорения экономического развития. С учетом рекомендаций ЭКА в основу Устава Организации африканского единства (</w:t>
      </w:r>
      <w:smartTag w:uri="urn:schemas-microsoft-com:office:smarttags" w:element="metricconverter">
        <w:smartTagPr>
          <w:attr w:name="ProductID" w:val="1963 г"/>
        </w:smartTagPr>
        <w:r w:rsidRPr="00FF71C6">
          <w:rPr>
            <w:rStyle w:val="FontStyle27"/>
            <w:sz w:val="24"/>
            <w:szCs w:val="24"/>
          </w:rPr>
          <w:t>1963 г</w:t>
        </w:r>
      </w:smartTag>
      <w:r w:rsidRPr="00FF71C6">
        <w:rPr>
          <w:rStyle w:val="FontStyle27"/>
          <w:sz w:val="24"/>
          <w:szCs w:val="24"/>
        </w:rPr>
        <w:t>.) был положен принцип регионализма и определена стратегическая цель создания общего африканского союза</w:t>
      </w:r>
      <w:r w:rsidR="003B7E72">
        <w:rPr>
          <w:rStyle w:val="FontStyle27"/>
          <w:sz w:val="24"/>
          <w:szCs w:val="24"/>
        </w:rPr>
        <w:t xml:space="preserve">: </w:t>
      </w:r>
      <w:r w:rsidR="00CD13F9" w:rsidRPr="00FF71C6">
        <w:rPr>
          <w:rFonts w:ascii="Times New Roman" w:hAnsi="Times New Roman"/>
          <w:color w:val="000000"/>
          <w:sz w:val="24"/>
          <w:szCs w:val="24"/>
        </w:rPr>
        <w:t>образование сначала зоны свободной торговли африкан</w:t>
      </w:r>
      <w:r w:rsidR="00CD13F9" w:rsidRPr="00FF71C6">
        <w:rPr>
          <w:rFonts w:ascii="Times New Roman" w:hAnsi="Times New Roman"/>
          <w:color w:val="000000"/>
          <w:sz w:val="24"/>
          <w:szCs w:val="24"/>
        </w:rPr>
        <w:softHyphen/>
        <w:t>ских государств, а затем введение общего внешнего тарифа для защи</w:t>
      </w:r>
      <w:r w:rsidR="00CD13F9" w:rsidRPr="00FF71C6">
        <w:rPr>
          <w:rFonts w:ascii="Times New Roman" w:hAnsi="Times New Roman"/>
          <w:color w:val="000000"/>
          <w:sz w:val="24"/>
          <w:szCs w:val="24"/>
        </w:rPr>
        <w:softHyphen/>
        <w:t>ты молодой национальной промышленности. Предполагалось также со</w:t>
      </w:r>
      <w:r w:rsidR="00CD13F9" w:rsidRPr="00FF71C6">
        <w:rPr>
          <w:rFonts w:ascii="Times New Roman" w:hAnsi="Times New Roman"/>
          <w:color w:val="000000"/>
          <w:sz w:val="24"/>
          <w:szCs w:val="24"/>
        </w:rPr>
        <w:softHyphen/>
        <w:t>здание общего фонда стабилизации цен на сырье, координация нацио</w:t>
      </w:r>
      <w:r w:rsidR="00CD13F9" w:rsidRPr="00FF71C6">
        <w:rPr>
          <w:rFonts w:ascii="Times New Roman" w:hAnsi="Times New Roman"/>
          <w:color w:val="000000"/>
          <w:sz w:val="24"/>
          <w:szCs w:val="24"/>
        </w:rPr>
        <w:softHyphen/>
        <w:t>нальных программ и введение единой системы расчетов по платежам.</w:t>
      </w:r>
      <w:r w:rsidR="00D37581" w:rsidRPr="00FF71C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37D9" w:rsidRDefault="00CD13F9" w:rsidP="00FF71C6">
      <w:pPr>
        <w:autoSpaceDE w:val="0"/>
        <w:autoSpaceDN w:val="0"/>
        <w:adjustRightInd w:val="0"/>
        <w:spacing w:after="120" w:line="36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F71C6">
        <w:rPr>
          <w:rFonts w:ascii="Times New Roman" w:hAnsi="Times New Roman"/>
          <w:sz w:val="24"/>
          <w:szCs w:val="24"/>
        </w:rPr>
        <w:t xml:space="preserve">В ходе </w:t>
      </w:r>
      <w:r w:rsidR="002937D9">
        <w:rPr>
          <w:rFonts w:ascii="Times New Roman" w:hAnsi="Times New Roman"/>
          <w:sz w:val="24"/>
          <w:szCs w:val="24"/>
        </w:rPr>
        <w:t>решения этих проблем</w:t>
      </w:r>
      <w:r w:rsidRPr="00FF71C6">
        <w:rPr>
          <w:rFonts w:ascii="Times New Roman" w:hAnsi="Times New Roman"/>
          <w:sz w:val="24"/>
          <w:szCs w:val="24"/>
        </w:rPr>
        <w:t xml:space="preserve"> выявились непреодолимые трудности на пути формирования зоны свободной торговли. В большинстве африканских стран внешнеторговые сборы формируют значительную</w:t>
      </w:r>
      <w:r w:rsidR="002937D9">
        <w:rPr>
          <w:rFonts w:ascii="Times New Roman" w:hAnsi="Times New Roman"/>
          <w:sz w:val="24"/>
          <w:szCs w:val="24"/>
        </w:rPr>
        <w:t>, а где то и основную</w:t>
      </w:r>
      <w:r w:rsidRPr="00FF71C6">
        <w:rPr>
          <w:rFonts w:ascii="Times New Roman" w:hAnsi="Times New Roman"/>
          <w:sz w:val="24"/>
          <w:szCs w:val="24"/>
        </w:rPr>
        <w:t xml:space="preserve"> часть (30-60%) бюджетов, и их отмена снижает и без того н</w:t>
      </w:r>
      <w:r w:rsidR="002937D9">
        <w:rPr>
          <w:rFonts w:ascii="Times New Roman" w:hAnsi="Times New Roman"/>
          <w:sz w:val="24"/>
          <w:szCs w:val="24"/>
        </w:rPr>
        <w:t>изкие госу</w:t>
      </w:r>
      <w:r w:rsidR="002937D9">
        <w:rPr>
          <w:rFonts w:ascii="Times New Roman" w:hAnsi="Times New Roman"/>
          <w:sz w:val="24"/>
          <w:szCs w:val="24"/>
        </w:rPr>
        <w:softHyphen/>
        <w:t xml:space="preserve">дарственные доходы, а </w:t>
      </w:r>
      <w:r w:rsidRPr="00FF71C6">
        <w:rPr>
          <w:rFonts w:ascii="Times New Roman" w:hAnsi="Times New Roman"/>
          <w:sz w:val="24"/>
          <w:szCs w:val="24"/>
        </w:rPr>
        <w:t xml:space="preserve"> внешняя торговля континента ориентирова</w:t>
      </w:r>
      <w:r w:rsidRPr="00FF71C6">
        <w:rPr>
          <w:rFonts w:ascii="Times New Roman" w:hAnsi="Times New Roman"/>
          <w:sz w:val="24"/>
          <w:szCs w:val="24"/>
        </w:rPr>
        <w:softHyphen/>
        <w:t>на на бывшие метрополии и другие развитые страны.</w:t>
      </w:r>
      <w:r w:rsidR="002937D9">
        <w:rPr>
          <w:rFonts w:ascii="Times New Roman" w:hAnsi="Times New Roman"/>
          <w:sz w:val="24"/>
          <w:szCs w:val="24"/>
        </w:rPr>
        <w:t xml:space="preserve"> </w:t>
      </w:r>
    </w:p>
    <w:p w:rsidR="00EE1DB8" w:rsidRPr="00FF71C6" w:rsidRDefault="00D37581" w:rsidP="00FF71C6">
      <w:pPr>
        <w:autoSpaceDE w:val="0"/>
        <w:autoSpaceDN w:val="0"/>
        <w:adjustRightInd w:val="0"/>
        <w:spacing w:after="120" w:line="360" w:lineRule="auto"/>
        <w:ind w:left="284" w:firstLine="709"/>
        <w:jc w:val="both"/>
        <w:rPr>
          <w:rStyle w:val="FontStyle27"/>
          <w:color w:val="000000"/>
          <w:sz w:val="24"/>
          <w:szCs w:val="24"/>
        </w:rPr>
      </w:pPr>
      <w:r w:rsidRPr="00FF71C6">
        <w:rPr>
          <w:rFonts w:ascii="Times New Roman" w:hAnsi="Times New Roman"/>
          <w:sz w:val="24"/>
          <w:szCs w:val="24"/>
        </w:rPr>
        <w:t>Другая особенность африканского региона состоит в том, что объе</w:t>
      </w:r>
      <w:r w:rsidRPr="00FF71C6">
        <w:rPr>
          <w:rFonts w:ascii="Times New Roman" w:hAnsi="Times New Roman"/>
          <w:sz w:val="24"/>
          <w:szCs w:val="24"/>
        </w:rPr>
        <w:softHyphen/>
        <w:t>динения франкоговорящих или англоговорящих колоний были в свое вре</w:t>
      </w:r>
      <w:r w:rsidRPr="00FF71C6">
        <w:rPr>
          <w:rFonts w:ascii="Times New Roman" w:hAnsi="Times New Roman"/>
          <w:sz w:val="24"/>
          <w:szCs w:val="24"/>
        </w:rPr>
        <w:softHyphen/>
        <w:t>мя созданы метрополиями. Соответственно, образование интеграцион</w:t>
      </w:r>
      <w:r w:rsidRPr="00FF71C6">
        <w:rPr>
          <w:rFonts w:ascii="Times New Roman" w:hAnsi="Times New Roman"/>
          <w:sz w:val="24"/>
          <w:szCs w:val="24"/>
        </w:rPr>
        <w:softHyphen/>
        <w:t>ных объединений независимых государств началось на базе колониаль</w:t>
      </w:r>
      <w:r w:rsidRPr="00FF71C6">
        <w:rPr>
          <w:rFonts w:ascii="Times New Roman" w:hAnsi="Times New Roman"/>
          <w:sz w:val="24"/>
          <w:szCs w:val="24"/>
        </w:rPr>
        <w:softHyphen/>
        <w:t xml:space="preserve">ных союзов. Восточноафриканские страны Кения, Танганьика и Уганда были объединены еще в 1920-е гг. английской администрацией; они имели общую валюту и фактически были общим рынком. В </w:t>
      </w:r>
      <w:smartTag w:uri="urn:schemas-microsoft-com:office:smarttags" w:element="metricconverter">
        <w:smartTagPr>
          <w:attr w:name="ProductID" w:val="1967 г"/>
        </w:smartTagPr>
        <w:r w:rsidRPr="00FF71C6">
          <w:rPr>
            <w:rFonts w:ascii="Times New Roman" w:hAnsi="Times New Roman"/>
            <w:sz w:val="24"/>
            <w:szCs w:val="24"/>
          </w:rPr>
          <w:t>1967 г</w:t>
        </w:r>
      </w:smartTag>
      <w:r w:rsidRPr="00FF71C6">
        <w:rPr>
          <w:rFonts w:ascii="Times New Roman" w:hAnsi="Times New Roman"/>
          <w:sz w:val="24"/>
          <w:szCs w:val="24"/>
        </w:rPr>
        <w:t>. было под</w:t>
      </w:r>
      <w:r w:rsidRPr="00FF71C6">
        <w:rPr>
          <w:rFonts w:ascii="Times New Roman" w:hAnsi="Times New Roman"/>
          <w:sz w:val="24"/>
          <w:szCs w:val="24"/>
        </w:rPr>
        <w:softHyphen/>
        <w:t>писано соглашение о Восточноафриканском сообществе в составе Ке</w:t>
      </w:r>
      <w:r w:rsidRPr="00FF71C6">
        <w:rPr>
          <w:rFonts w:ascii="Times New Roman" w:hAnsi="Times New Roman"/>
          <w:sz w:val="24"/>
          <w:szCs w:val="24"/>
        </w:rPr>
        <w:softHyphen/>
        <w:t>нии, Танзании и Уганды, которое в конце 1970 х гг. распалось. Его воз</w:t>
      </w:r>
      <w:r w:rsidRPr="00FF71C6">
        <w:rPr>
          <w:rFonts w:ascii="Times New Roman" w:hAnsi="Times New Roman"/>
          <w:sz w:val="24"/>
          <w:szCs w:val="24"/>
        </w:rPr>
        <w:softHyphen/>
        <w:t>рождение началось в 1990-х гг.</w:t>
      </w:r>
    </w:p>
    <w:p w:rsidR="00CD13F9" w:rsidRPr="00FF71C6" w:rsidRDefault="00CD13F9" w:rsidP="00FF71C6">
      <w:pPr>
        <w:pStyle w:val="Style1"/>
        <w:widowControl/>
        <w:spacing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 xml:space="preserve">Следующим этапом можно считать Лагосский план действий (1980г.) по формированию Панафриканского общего рынка к </w:t>
      </w:r>
      <w:smartTag w:uri="urn:schemas-microsoft-com:office:smarttags" w:element="metricconverter">
        <w:smartTagPr>
          <w:attr w:name="ProductID" w:val="2000 г"/>
        </w:smartTagPr>
        <w:r w:rsidRPr="00FF71C6">
          <w:rPr>
            <w:rStyle w:val="FontStyle27"/>
            <w:sz w:val="24"/>
            <w:szCs w:val="24"/>
          </w:rPr>
          <w:t>2000 г</w:t>
        </w:r>
      </w:smartTag>
      <w:r w:rsidRPr="00FF71C6">
        <w:rPr>
          <w:rStyle w:val="FontStyle27"/>
          <w:sz w:val="24"/>
          <w:szCs w:val="24"/>
        </w:rPr>
        <w:t>. на основе постепенного перехода от зоны свободной торговли, общего рынка к экономическому союзу в трех субрегионах</w:t>
      </w:r>
      <w:r w:rsidR="002937D9">
        <w:rPr>
          <w:rStyle w:val="FontStyle27"/>
          <w:sz w:val="24"/>
          <w:szCs w:val="24"/>
        </w:rPr>
        <w:t xml:space="preserve"> континента:</w:t>
      </w:r>
      <w:r w:rsidRPr="00FF71C6">
        <w:rPr>
          <w:rStyle w:val="FontStyle27"/>
          <w:sz w:val="24"/>
          <w:szCs w:val="24"/>
        </w:rPr>
        <w:t xml:space="preserve"> в Восточной и Южной Африке, Центральной Африке и Западной Африке. В качестве стержней объединения были избраны ведущие группировки: Общий рынок стран Восточной и Южной Африки (КОМЕСА), Экономическое сообщество стран Западной Африки (ЭКОВАС) и Экономическое сообщество стран Центральной Африки (ЭККАС).</w:t>
      </w:r>
    </w:p>
    <w:p w:rsidR="00FF71C6" w:rsidRPr="00FF71C6" w:rsidRDefault="00FF71C6" w:rsidP="00FF71C6">
      <w:pPr>
        <w:pStyle w:val="Style1"/>
        <w:widowControl/>
        <w:spacing w:before="67"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91 г"/>
        </w:smartTagPr>
        <w:r w:rsidRPr="00FF71C6">
          <w:rPr>
            <w:rStyle w:val="FontStyle27"/>
            <w:sz w:val="24"/>
            <w:szCs w:val="24"/>
          </w:rPr>
          <w:t>1991 г</w:t>
        </w:r>
      </w:smartTag>
      <w:r w:rsidRPr="00FF71C6">
        <w:rPr>
          <w:rStyle w:val="FontStyle27"/>
          <w:sz w:val="24"/>
          <w:szCs w:val="24"/>
        </w:rPr>
        <w:t>. главы африканских государств подписали Договор Абуджа о создании Панафриканского экономического сообщества (</w:t>
      </w:r>
      <w:r w:rsidRPr="00FF71C6">
        <w:rPr>
          <w:rStyle w:val="FontStyle27"/>
          <w:sz w:val="24"/>
          <w:szCs w:val="24"/>
          <w:lang w:val="en-US"/>
        </w:rPr>
        <w:t>Fan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African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Economic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Community</w:t>
      </w:r>
      <w:r w:rsidRPr="00FF71C6">
        <w:rPr>
          <w:rStyle w:val="FontStyle27"/>
          <w:sz w:val="24"/>
          <w:szCs w:val="24"/>
        </w:rPr>
        <w:t xml:space="preserve"> - </w:t>
      </w:r>
      <w:r w:rsidRPr="00FF71C6">
        <w:rPr>
          <w:rStyle w:val="FontStyle27"/>
          <w:sz w:val="24"/>
          <w:szCs w:val="24"/>
          <w:lang w:val="en-US"/>
        </w:rPr>
        <w:t>PAEC</w:t>
      </w:r>
      <w:r w:rsidRPr="00FF71C6">
        <w:rPr>
          <w:rStyle w:val="FontStyle27"/>
          <w:sz w:val="24"/>
          <w:szCs w:val="24"/>
        </w:rPr>
        <w:t>) за счет активизации интеграционных проектов на субре</w:t>
      </w:r>
      <w:r w:rsidRPr="00FF71C6">
        <w:rPr>
          <w:rStyle w:val="FontStyle27"/>
          <w:sz w:val="24"/>
          <w:szCs w:val="24"/>
        </w:rPr>
        <w:softHyphen/>
        <w:t>гиональной основе как более легкого пути торговой и инвестиционной либера</w:t>
      </w:r>
      <w:r w:rsidRPr="00FF71C6">
        <w:rPr>
          <w:rStyle w:val="FontStyle27"/>
          <w:sz w:val="24"/>
          <w:szCs w:val="24"/>
        </w:rPr>
        <w:softHyphen/>
        <w:t xml:space="preserve">лизации в регионе. Панафриканское экономическое сообщество должно быть создано в течение 34 лет, начиная с </w:t>
      </w:r>
      <w:smartTag w:uri="urn:schemas-microsoft-com:office:smarttags" w:element="metricconverter">
        <w:smartTagPr>
          <w:attr w:name="ProductID" w:val="1994 г"/>
        </w:smartTagPr>
        <w:r w:rsidRPr="00FF71C6">
          <w:rPr>
            <w:rStyle w:val="FontStyle27"/>
            <w:sz w:val="24"/>
            <w:szCs w:val="24"/>
          </w:rPr>
          <w:t>1994 г</w:t>
        </w:r>
      </w:smartTag>
      <w:r w:rsidRPr="00FF71C6">
        <w:rPr>
          <w:rStyle w:val="FontStyle27"/>
          <w:sz w:val="24"/>
          <w:szCs w:val="24"/>
        </w:rPr>
        <w:t>. на основе реализации таких мер, как</w:t>
      </w:r>
    </w:p>
    <w:p w:rsidR="00FF71C6" w:rsidRPr="00FF71C6" w:rsidRDefault="00FF71C6" w:rsidP="00FF71C6">
      <w:pPr>
        <w:pStyle w:val="Style6"/>
        <w:widowControl/>
        <w:numPr>
          <w:ilvl w:val="0"/>
          <w:numId w:val="1"/>
        </w:numPr>
        <w:tabs>
          <w:tab w:val="left" w:pos="926"/>
        </w:tabs>
        <w:spacing w:before="24"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Ликвидация таможенных пошлин во взаимной торговле и формирование зоны свободной торговли;</w:t>
      </w:r>
    </w:p>
    <w:p w:rsidR="00FF71C6" w:rsidRPr="00FF71C6" w:rsidRDefault="00FF71C6" w:rsidP="00FF71C6">
      <w:pPr>
        <w:pStyle w:val="Style6"/>
        <w:widowControl/>
        <w:numPr>
          <w:ilvl w:val="0"/>
          <w:numId w:val="1"/>
        </w:numPr>
        <w:tabs>
          <w:tab w:val="left" w:pos="926"/>
        </w:tabs>
        <w:spacing w:before="19"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Устранение или гармонизация нетарифных барьеров и введение общего таможенного тарифа в рамках таможенного союза;</w:t>
      </w:r>
    </w:p>
    <w:p w:rsidR="00FF71C6" w:rsidRPr="00FF71C6" w:rsidRDefault="00FF71C6" w:rsidP="00FF71C6">
      <w:pPr>
        <w:pStyle w:val="Style6"/>
        <w:widowControl/>
        <w:numPr>
          <w:ilvl w:val="0"/>
          <w:numId w:val="1"/>
        </w:numPr>
        <w:tabs>
          <w:tab w:val="left" w:pos="926"/>
        </w:tabs>
        <w:spacing w:before="14"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Достижение свободного перемещения товаров и факторов производства в рамках общего рынка;</w:t>
      </w:r>
    </w:p>
    <w:p w:rsidR="00FF71C6" w:rsidRPr="00FF71C6" w:rsidRDefault="00FF71C6" w:rsidP="00FF71C6">
      <w:pPr>
        <w:pStyle w:val="Style6"/>
        <w:widowControl/>
        <w:numPr>
          <w:ilvl w:val="0"/>
          <w:numId w:val="1"/>
        </w:numPr>
        <w:tabs>
          <w:tab w:val="left" w:pos="926"/>
        </w:tabs>
        <w:spacing w:before="24"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Гармонизация экономической, социальной и экологической политики и создание экономического союза или сообщества.</w:t>
      </w:r>
    </w:p>
    <w:p w:rsidR="00FF71C6" w:rsidRPr="00FF71C6" w:rsidRDefault="00FF71C6" w:rsidP="00FF71C6">
      <w:pPr>
        <w:pStyle w:val="Style1"/>
        <w:widowControl/>
        <w:spacing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Один из последних африканских планов экономического развития - Новое партнерство для развития Африки - НЕПАД (</w:t>
      </w:r>
      <w:r w:rsidRPr="00FF71C6">
        <w:rPr>
          <w:rStyle w:val="FontStyle27"/>
          <w:sz w:val="24"/>
          <w:szCs w:val="24"/>
          <w:lang w:val="en-US"/>
        </w:rPr>
        <w:t>New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Partnership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for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Africa</w:t>
      </w:r>
      <w:r w:rsidRPr="00FF71C6">
        <w:rPr>
          <w:rStyle w:val="FontStyle27"/>
          <w:sz w:val="24"/>
          <w:szCs w:val="24"/>
        </w:rPr>
        <w:t>'</w:t>
      </w:r>
      <w:r w:rsidRPr="00FF71C6">
        <w:rPr>
          <w:rStyle w:val="FontStyle27"/>
          <w:sz w:val="24"/>
          <w:szCs w:val="24"/>
          <w:lang w:val="en-US"/>
        </w:rPr>
        <w:t>s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Devel</w:t>
      </w:r>
      <w:r w:rsidRPr="00FF71C6">
        <w:rPr>
          <w:rStyle w:val="FontStyle27"/>
          <w:sz w:val="24"/>
          <w:szCs w:val="24"/>
        </w:rPr>
        <w:softHyphen/>
      </w:r>
      <w:r w:rsidRPr="00FF71C6">
        <w:rPr>
          <w:rStyle w:val="FontStyle27"/>
          <w:sz w:val="24"/>
          <w:szCs w:val="24"/>
          <w:lang w:val="en-US"/>
        </w:rPr>
        <w:t>opment</w:t>
      </w:r>
      <w:r w:rsidRPr="00FF71C6">
        <w:rPr>
          <w:rStyle w:val="FontStyle27"/>
          <w:sz w:val="24"/>
          <w:szCs w:val="24"/>
        </w:rPr>
        <w:t xml:space="preserve"> - </w:t>
      </w:r>
      <w:r w:rsidRPr="00FF71C6">
        <w:rPr>
          <w:rStyle w:val="FontStyle27"/>
          <w:sz w:val="24"/>
          <w:szCs w:val="24"/>
          <w:lang w:val="en-US"/>
        </w:rPr>
        <w:t>NEPAD</w:t>
      </w:r>
      <w:r w:rsidRPr="00FF71C6">
        <w:rPr>
          <w:rStyle w:val="FontStyle27"/>
          <w:sz w:val="24"/>
          <w:szCs w:val="24"/>
        </w:rPr>
        <w:t>), нацеленное на содействие взаимным торговым и инвестиционным связям, на координацию национальной экономической политики.</w:t>
      </w:r>
    </w:p>
    <w:p w:rsidR="005F3B09" w:rsidRDefault="00FF71C6" w:rsidP="00FF71C6">
      <w:pPr>
        <w:pStyle w:val="Style1"/>
        <w:widowControl/>
        <w:spacing w:before="5"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Основу НЕПАД составляют две программы - Программа партнерства по оживлению экономического развития Африки в новом столетии (</w:t>
      </w:r>
      <w:r w:rsidRPr="00FF71C6">
        <w:rPr>
          <w:rStyle w:val="FontStyle27"/>
          <w:sz w:val="24"/>
          <w:szCs w:val="24"/>
          <w:lang w:val="en-US"/>
        </w:rPr>
        <w:t>Millennium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Partnership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for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the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African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Recovery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Programe</w:t>
      </w:r>
      <w:r w:rsidRPr="00FF71C6">
        <w:rPr>
          <w:rStyle w:val="FontStyle27"/>
          <w:sz w:val="24"/>
          <w:szCs w:val="24"/>
        </w:rPr>
        <w:t xml:space="preserve"> - </w:t>
      </w:r>
      <w:r w:rsidRPr="00FF71C6">
        <w:rPr>
          <w:rStyle w:val="FontStyle27"/>
          <w:sz w:val="24"/>
          <w:szCs w:val="24"/>
          <w:lang w:val="en-US"/>
        </w:rPr>
        <w:t>MAP</w:t>
      </w:r>
      <w:r w:rsidRPr="00FF71C6">
        <w:rPr>
          <w:rStyle w:val="FontStyle27"/>
          <w:sz w:val="24"/>
          <w:szCs w:val="24"/>
        </w:rPr>
        <w:t>) и План Омега (</w:t>
      </w:r>
      <w:r w:rsidRPr="00FF71C6">
        <w:rPr>
          <w:rStyle w:val="FontStyle27"/>
          <w:sz w:val="24"/>
          <w:szCs w:val="24"/>
          <w:lang w:val="en-US"/>
        </w:rPr>
        <w:t>Omega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Plan</w:t>
      </w:r>
      <w:r w:rsidRPr="00FF71C6">
        <w:rPr>
          <w:rStyle w:val="FontStyle27"/>
          <w:sz w:val="24"/>
          <w:szCs w:val="24"/>
        </w:rPr>
        <w:t>). Первая упомянутая программа нацелена на разрешение межафриканских конфликтов, привлечение инвестиций, финансовой помощи и решение проблемы внешнего долга. План Омега исходит из приоритета развития сельского хозяйства, образования, здравоохранения и инфраструктуры. Слияние двух программ привело к разработке единой программы под названием Новая Африканская Инициатива (</w:t>
      </w:r>
      <w:r w:rsidRPr="00FF71C6">
        <w:rPr>
          <w:rStyle w:val="FontStyle27"/>
          <w:sz w:val="24"/>
          <w:szCs w:val="24"/>
          <w:lang w:val="en-US"/>
        </w:rPr>
        <w:t>New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African</w:t>
      </w:r>
      <w:r w:rsidRPr="00FF71C6"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  <w:lang w:val="en-US"/>
        </w:rPr>
        <w:t>Initiative</w:t>
      </w:r>
      <w:r w:rsidRPr="00FF71C6">
        <w:rPr>
          <w:rStyle w:val="FontStyle27"/>
          <w:sz w:val="24"/>
          <w:szCs w:val="24"/>
        </w:rPr>
        <w:t xml:space="preserve"> - </w:t>
      </w:r>
      <w:r w:rsidRPr="00FF71C6">
        <w:rPr>
          <w:rStyle w:val="FontStyle27"/>
          <w:sz w:val="24"/>
          <w:szCs w:val="24"/>
          <w:lang w:val="en-US"/>
        </w:rPr>
        <w:t>NAI</w:t>
      </w:r>
      <w:r w:rsidRPr="00FF71C6">
        <w:rPr>
          <w:rStyle w:val="FontStyle27"/>
          <w:sz w:val="24"/>
          <w:szCs w:val="24"/>
        </w:rPr>
        <w:t>), одобренной в июле</w:t>
      </w:r>
      <w:r>
        <w:rPr>
          <w:rStyle w:val="FontStyle27"/>
          <w:sz w:val="24"/>
          <w:szCs w:val="24"/>
        </w:rPr>
        <w:t xml:space="preserve"> </w:t>
      </w:r>
      <w:r w:rsidRPr="00FF71C6">
        <w:rPr>
          <w:rStyle w:val="FontStyle27"/>
          <w:sz w:val="24"/>
          <w:szCs w:val="24"/>
        </w:rPr>
        <w:t>2001г. на саммите глав государств и правительств стран-членов Организации африканского единства. Окончательный вариант Новой Африканской Инициативы появился в октябре 2001г. и получил новое название НЕПАД.</w:t>
      </w:r>
    </w:p>
    <w:p w:rsidR="00FF71C6" w:rsidRPr="00FF71C6" w:rsidRDefault="00FF71C6" w:rsidP="00FF71C6">
      <w:pPr>
        <w:pStyle w:val="Style1"/>
        <w:widowControl/>
        <w:spacing w:before="5"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В основу программы положены такие принципы, как лидерство, широкое участие всех слоев общества, национальных и зарубежных предпринимателей. Ее цели к 2015 году:</w:t>
      </w:r>
    </w:p>
    <w:p w:rsidR="00FF71C6" w:rsidRPr="00FF71C6" w:rsidRDefault="00FF71C6" w:rsidP="00FF71C6">
      <w:pPr>
        <w:pStyle w:val="Style6"/>
        <w:widowControl/>
        <w:numPr>
          <w:ilvl w:val="0"/>
          <w:numId w:val="2"/>
        </w:numPr>
        <w:tabs>
          <w:tab w:val="left" w:pos="926"/>
        </w:tabs>
        <w:spacing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Сокращение в два раза численности населения, живущего за чертой бедности (менее 1 долл.США в день);</w:t>
      </w:r>
    </w:p>
    <w:p w:rsidR="00FF71C6" w:rsidRPr="00FF71C6" w:rsidRDefault="00FF71C6" w:rsidP="00FF71C6">
      <w:pPr>
        <w:pStyle w:val="Style6"/>
        <w:widowControl/>
        <w:numPr>
          <w:ilvl w:val="0"/>
          <w:numId w:val="2"/>
        </w:numPr>
        <w:tabs>
          <w:tab w:val="left" w:pos="926"/>
        </w:tabs>
        <w:spacing w:before="5"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Обучение в начальной школе всех детей школьного возраста;</w:t>
      </w:r>
    </w:p>
    <w:p w:rsidR="00FF71C6" w:rsidRPr="00FF71C6" w:rsidRDefault="00FF71C6" w:rsidP="00FF71C6">
      <w:pPr>
        <w:pStyle w:val="Style6"/>
        <w:widowControl/>
        <w:numPr>
          <w:ilvl w:val="0"/>
          <w:numId w:val="2"/>
        </w:numPr>
        <w:tabs>
          <w:tab w:val="left" w:pos="926"/>
        </w:tabs>
        <w:spacing w:before="5"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Достижение равенства между полами в прохождении начального и среднего общего образования;</w:t>
      </w:r>
    </w:p>
    <w:p w:rsidR="00FF71C6" w:rsidRPr="00FF71C6" w:rsidRDefault="00FF71C6" w:rsidP="00FF71C6">
      <w:pPr>
        <w:pStyle w:val="Style6"/>
        <w:widowControl/>
        <w:numPr>
          <w:ilvl w:val="0"/>
          <w:numId w:val="2"/>
        </w:numPr>
        <w:tabs>
          <w:tab w:val="left" w:pos="926"/>
        </w:tabs>
        <w:spacing w:before="178"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Сокращение уровня детской смертности на 2/3;</w:t>
      </w:r>
    </w:p>
    <w:p w:rsidR="00FF71C6" w:rsidRPr="00FF71C6" w:rsidRDefault="00FF71C6" w:rsidP="00FF71C6">
      <w:pPr>
        <w:pStyle w:val="Style6"/>
        <w:widowControl/>
        <w:numPr>
          <w:ilvl w:val="0"/>
          <w:numId w:val="2"/>
        </w:numPr>
        <w:tabs>
          <w:tab w:val="left" w:pos="926"/>
        </w:tabs>
        <w:spacing w:before="77"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Разработка национальных стратегий устойчивого развития с сохранением сложившихся экосистем и имеющихся экологических ресурсов.</w:t>
      </w:r>
    </w:p>
    <w:p w:rsidR="00FF71C6" w:rsidRPr="00FF71C6" w:rsidRDefault="00FF71C6" w:rsidP="00FF71C6">
      <w:pPr>
        <w:pStyle w:val="Style1"/>
        <w:widowControl/>
        <w:spacing w:before="5"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Для реализации этих стратегических целей необходим экономический рост в среднем ежегодно в 7% в течение 15 лет, а также такие меры, как поддержание мира и безопасности на континенте, сокращение разрыва в уровнях развития инфраструктуры, развитие людских ресурсов, сельского хозяйства и экологии, привлечение зарубежных инвестиций и обеспечение доступа на рынки.</w:t>
      </w:r>
    </w:p>
    <w:p w:rsidR="00FF71C6" w:rsidRPr="00FF71C6" w:rsidRDefault="00FF71C6" w:rsidP="00FF71C6">
      <w:pPr>
        <w:pStyle w:val="Style1"/>
        <w:widowControl/>
        <w:spacing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В период до 90-х гг. созданные интеграционные группировки в основном были нацелены на взаимное экономическое сотрудничество, на формирование более крупного рынка, повышение роли государства в экономическом развитии огромной группы государств. 90-е гг., нередко называемые периодом «нового регионализма», отличаются ростом внимания к оживлению либерализационных мер в рамках ранее созданных группировок, а также формированием новых группировок. Главной движущей силой стал эффект «домино» западноевропейской интеграции и динамичные интеграционные процессы в других регионах, в том числе развивающегося мира.</w:t>
      </w:r>
    </w:p>
    <w:p w:rsidR="00816973" w:rsidRDefault="00FF71C6" w:rsidP="00816973">
      <w:pPr>
        <w:pStyle w:val="Style1"/>
        <w:widowControl/>
        <w:spacing w:before="5" w:after="120" w:line="360" w:lineRule="auto"/>
        <w:ind w:left="284" w:firstLine="709"/>
        <w:rPr>
          <w:rStyle w:val="FontStyle27"/>
          <w:sz w:val="24"/>
          <w:szCs w:val="24"/>
        </w:rPr>
      </w:pPr>
      <w:r w:rsidRPr="00FF71C6">
        <w:rPr>
          <w:rStyle w:val="FontStyle27"/>
          <w:sz w:val="24"/>
          <w:szCs w:val="24"/>
        </w:rPr>
        <w:t>Интеграционные группировки Африки создавались в условиях крайне низкого уровня экономического развития стран, низкой доли взаимной торговли, монокультурной и однотипной товарной структуры экспорта, больших различий в уровнях развития и доходах в расчете на душу населения, наличия немалых политических разногласий между правительствами стран-партнеров, невысокого объема налоговых поступлений (что, например, сужает возможности налаживания действенных компенсационных механизмов). Эти и другие дезинтегрирующие факторы определяют нередко формальный характер интеграционных процессов, низкий динамический и статический эффект «создания торговли», а большинство группировок отличаются эффектом «отклонения торговли». В подобных условиях региональная интеграция рассматривается как инструмент торговой либерализации: таможенные пошлины дают порядка 30% доходной части национальных бюджетов, что тормозит проведение либерализации на национальном уровне, а членство в группировке налагает определенные обязательства и позволяет изыскать другие исто</w:t>
      </w:r>
      <w:r w:rsidR="00816973">
        <w:rPr>
          <w:rStyle w:val="FontStyle27"/>
          <w:sz w:val="24"/>
          <w:szCs w:val="24"/>
        </w:rPr>
        <w:t xml:space="preserve">чники поступлений вместо пошлин.  </w:t>
      </w:r>
    </w:p>
    <w:p w:rsidR="00816973" w:rsidRDefault="00816973" w:rsidP="00816973">
      <w:pPr>
        <w:pStyle w:val="Style1"/>
        <w:widowControl/>
        <w:spacing w:before="5" w:after="120" w:line="360" w:lineRule="auto"/>
        <w:ind w:left="284" w:firstLine="709"/>
        <w:jc w:val="center"/>
        <w:rPr>
          <w:rStyle w:val="20"/>
        </w:rPr>
      </w:pPr>
      <w:bookmarkStart w:id="2" w:name="_Toc278492895"/>
      <w:r w:rsidRPr="00816973">
        <w:rPr>
          <w:rStyle w:val="20"/>
        </w:rPr>
        <w:t>Экономическое сообщество стран Западной А</w:t>
      </w:r>
      <w:r>
        <w:rPr>
          <w:rStyle w:val="20"/>
        </w:rPr>
        <w:t xml:space="preserve">фрики </w:t>
      </w:r>
      <w:r w:rsidRPr="00816973">
        <w:rPr>
          <w:rStyle w:val="20"/>
        </w:rPr>
        <w:t>(ЭКОВАС).</w:t>
      </w:r>
      <w:bookmarkEnd w:id="2"/>
    </w:p>
    <w:p w:rsidR="00816973" w:rsidRDefault="004E3622" w:rsidP="00816973">
      <w:pPr>
        <w:pStyle w:val="Style1"/>
        <w:widowControl/>
        <w:spacing w:before="5" w:after="120" w:line="360" w:lineRule="auto"/>
        <w:ind w:left="284" w:firstLine="709"/>
        <w:rPr>
          <w:rStyle w:val="FontStyle27"/>
          <w:sz w:val="24"/>
          <w:szCs w:val="24"/>
        </w:rPr>
      </w:pPr>
      <w:r w:rsidRPr="004E3622">
        <w:rPr>
          <w:rStyle w:val="FontStyle27"/>
          <w:sz w:val="24"/>
          <w:szCs w:val="24"/>
        </w:rPr>
        <w:t xml:space="preserve">Ведущей группировкой Западной Африки является </w:t>
      </w:r>
      <w:r w:rsidRPr="004E3622">
        <w:rPr>
          <w:rStyle w:val="FontStyle24"/>
          <w:sz w:val="24"/>
          <w:szCs w:val="24"/>
        </w:rPr>
        <w:t xml:space="preserve">Экономическое сообщество стран Западной Африки - ЭКОВАС </w:t>
      </w:r>
      <w:r w:rsidRPr="004E3622">
        <w:rPr>
          <w:rStyle w:val="FontStyle27"/>
          <w:sz w:val="24"/>
          <w:szCs w:val="24"/>
        </w:rPr>
        <w:t>(</w:t>
      </w:r>
      <w:r w:rsidRPr="004E3622">
        <w:rPr>
          <w:rStyle w:val="FontStyle27"/>
          <w:sz w:val="24"/>
          <w:szCs w:val="24"/>
          <w:lang w:val="en-US"/>
        </w:rPr>
        <w:t>Economic</w:t>
      </w:r>
      <w:r w:rsidRPr="004E3622">
        <w:rPr>
          <w:rStyle w:val="FontStyle27"/>
          <w:sz w:val="24"/>
          <w:szCs w:val="24"/>
        </w:rPr>
        <w:t xml:space="preserve"> </w:t>
      </w:r>
      <w:r w:rsidRPr="004E3622">
        <w:rPr>
          <w:rStyle w:val="FontStyle27"/>
          <w:sz w:val="24"/>
          <w:szCs w:val="24"/>
          <w:lang w:val="en-US"/>
        </w:rPr>
        <w:t>Community</w:t>
      </w:r>
      <w:r w:rsidRPr="004E3622">
        <w:rPr>
          <w:rStyle w:val="FontStyle27"/>
          <w:sz w:val="24"/>
          <w:szCs w:val="24"/>
        </w:rPr>
        <w:t xml:space="preserve"> </w:t>
      </w:r>
      <w:r w:rsidRPr="004E3622">
        <w:rPr>
          <w:rStyle w:val="FontStyle27"/>
          <w:sz w:val="24"/>
          <w:szCs w:val="24"/>
          <w:lang w:val="en-US"/>
        </w:rPr>
        <w:t>of</w:t>
      </w:r>
      <w:r w:rsidRPr="004E3622">
        <w:rPr>
          <w:rStyle w:val="FontStyle27"/>
          <w:sz w:val="24"/>
          <w:szCs w:val="24"/>
        </w:rPr>
        <w:t xml:space="preserve"> </w:t>
      </w:r>
      <w:r w:rsidRPr="004E3622">
        <w:rPr>
          <w:rStyle w:val="FontStyle27"/>
          <w:sz w:val="24"/>
          <w:szCs w:val="24"/>
          <w:lang w:val="en-US"/>
        </w:rPr>
        <w:t>West</w:t>
      </w:r>
      <w:r w:rsidRPr="004E3622">
        <w:rPr>
          <w:rStyle w:val="FontStyle27"/>
          <w:sz w:val="24"/>
          <w:szCs w:val="24"/>
        </w:rPr>
        <w:t xml:space="preserve"> </w:t>
      </w:r>
      <w:r w:rsidRPr="004E3622">
        <w:rPr>
          <w:rStyle w:val="FontStyle27"/>
          <w:sz w:val="24"/>
          <w:szCs w:val="24"/>
          <w:lang w:val="en-US"/>
        </w:rPr>
        <w:t>African</w:t>
      </w:r>
      <w:r w:rsidRPr="004E3622">
        <w:rPr>
          <w:rStyle w:val="FontStyle27"/>
          <w:sz w:val="24"/>
          <w:szCs w:val="24"/>
        </w:rPr>
        <w:t xml:space="preserve"> </w:t>
      </w:r>
      <w:r w:rsidRPr="004E3622">
        <w:rPr>
          <w:rStyle w:val="FontStyle27"/>
          <w:sz w:val="24"/>
          <w:szCs w:val="24"/>
          <w:lang w:val="en-US"/>
        </w:rPr>
        <w:t>States</w:t>
      </w:r>
      <w:r w:rsidRPr="004E3622">
        <w:rPr>
          <w:rStyle w:val="FontStyle27"/>
          <w:sz w:val="24"/>
          <w:szCs w:val="24"/>
        </w:rPr>
        <w:t xml:space="preserve"> - </w:t>
      </w:r>
      <w:r w:rsidRPr="004E3622">
        <w:rPr>
          <w:rStyle w:val="FontStyle27"/>
          <w:sz w:val="24"/>
          <w:szCs w:val="24"/>
          <w:lang w:val="en-US"/>
        </w:rPr>
        <w:t>ECOWAS</w:t>
      </w:r>
      <w:r w:rsidRPr="004E3622">
        <w:rPr>
          <w:rStyle w:val="FontStyle27"/>
          <w:sz w:val="24"/>
          <w:szCs w:val="24"/>
        </w:rPr>
        <w:t xml:space="preserve">), созданное в </w:t>
      </w:r>
      <w:smartTag w:uri="urn:schemas-microsoft-com:office:smarttags" w:element="metricconverter">
        <w:smartTagPr>
          <w:attr w:name="ProductID" w:val="1975 г"/>
        </w:smartTagPr>
        <w:r w:rsidRPr="004E3622">
          <w:rPr>
            <w:rStyle w:val="FontStyle27"/>
            <w:sz w:val="24"/>
            <w:szCs w:val="24"/>
          </w:rPr>
          <w:t>1975 г</w:t>
        </w:r>
      </w:smartTag>
      <w:r w:rsidRPr="004E3622">
        <w:rPr>
          <w:rStyle w:val="FontStyle27"/>
          <w:sz w:val="24"/>
          <w:szCs w:val="24"/>
        </w:rPr>
        <w:t xml:space="preserve">. в составе 16 стран - Бенина, Буркина Фасо, Кабо Верде, Кот д'Ивуара, Гамбии, Ганы, Гвинеи, Гвинеи-Бисау, Либерии, Мали, Нигера, Нигерии, Сенегала, Сьерра-Леоне, Того и Мавритании (вышедшей из состава группировки в </w:t>
      </w:r>
      <w:smartTag w:uri="urn:schemas-microsoft-com:office:smarttags" w:element="metricconverter">
        <w:smartTagPr>
          <w:attr w:name="ProductID" w:val="1999 г"/>
        </w:smartTagPr>
        <w:r w:rsidRPr="004E3622">
          <w:rPr>
            <w:rStyle w:val="FontStyle27"/>
            <w:sz w:val="24"/>
            <w:szCs w:val="24"/>
          </w:rPr>
          <w:t>1999 г</w:t>
        </w:r>
      </w:smartTag>
      <w:r w:rsidRPr="004E3622">
        <w:rPr>
          <w:rStyle w:val="FontStyle27"/>
          <w:sz w:val="24"/>
          <w:szCs w:val="24"/>
        </w:rPr>
        <w:t>.)</w:t>
      </w:r>
    </w:p>
    <w:p w:rsidR="004E3622" w:rsidRPr="004E3622" w:rsidRDefault="004E3622" w:rsidP="00816973">
      <w:pPr>
        <w:pStyle w:val="Style1"/>
        <w:widowControl/>
        <w:spacing w:before="5" w:after="120" w:line="360" w:lineRule="auto"/>
        <w:ind w:left="284" w:firstLine="709"/>
        <w:rPr>
          <w:rStyle w:val="FontStyle27"/>
          <w:sz w:val="24"/>
          <w:szCs w:val="24"/>
        </w:rPr>
      </w:pPr>
      <w:r w:rsidRPr="004E3622">
        <w:rPr>
          <w:rStyle w:val="FontStyle27"/>
          <w:sz w:val="24"/>
          <w:szCs w:val="24"/>
        </w:rPr>
        <w:t>Цель ЭКОВАС - формирование сообщества с целью повышения экономического и социального развития стран, роста уровня благосостояния населения. Для реализации этой цели поставлены следующие задачи: поэтапное создание таможенного союза и общего рынка; развитие экономического сотрудничества в субрегионе, в том числе в промышленности, транспорте, связи, энергетике, сельском хозяйстве, природных ресурсах, валютно-финансовой сфере; развитие социально-культурных связей между странами.</w:t>
      </w:r>
    </w:p>
    <w:p w:rsidR="004E3622" w:rsidRPr="004E3622" w:rsidRDefault="004E3622" w:rsidP="00816973">
      <w:pPr>
        <w:pStyle w:val="Style1"/>
        <w:widowControl/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4E3622">
        <w:rPr>
          <w:rStyle w:val="FontStyle27"/>
          <w:sz w:val="24"/>
          <w:szCs w:val="24"/>
        </w:rPr>
        <w:t>Направления реализации интеграционных планов:</w:t>
      </w:r>
    </w:p>
    <w:p w:rsidR="004E3622" w:rsidRPr="004E3622" w:rsidRDefault="004E3622" w:rsidP="00816973">
      <w:pPr>
        <w:pStyle w:val="Style18"/>
        <w:widowControl/>
        <w:tabs>
          <w:tab w:val="left" w:pos="974"/>
        </w:tabs>
        <w:spacing w:before="5" w:after="240" w:line="360" w:lineRule="auto"/>
        <w:ind w:left="284" w:firstLine="709"/>
        <w:rPr>
          <w:rStyle w:val="FontStyle27"/>
          <w:sz w:val="24"/>
          <w:szCs w:val="24"/>
        </w:rPr>
      </w:pPr>
      <w:r w:rsidRPr="004E3622">
        <w:rPr>
          <w:rStyle w:val="FontStyle27"/>
          <w:sz w:val="24"/>
          <w:szCs w:val="24"/>
        </w:rPr>
        <w:t>•</w:t>
      </w:r>
      <w:r w:rsidRPr="004E3622">
        <w:rPr>
          <w:rStyle w:val="FontStyle27"/>
          <w:sz w:val="24"/>
          <w:szCs w:val="24"/>
        </w:rPr>
        <w:tab/>
        <w:t>гармонизация промышленной и аграрной политики в рамках производственной кооперации;</w:t>
      </w:r>
    </w:p>
    <w:p w:rsidR="004E3622" w:rsidRPr="004E3622" w:rsidRDefault="004E3622" w:rsidP="00816973">
      <w:pPr>
        <w:pStyle w:val="Style18"/>
        <w:widowControl/>
        <w:numPr>
          <w:ilvl w:val="0"/>
          <w:numId w:val="3"/>
        </w:numPr>
        <w:tabs>
          <w:tab w:val="left" w:pos="754"/>
        </w:tabs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4E3622">
        <w:rPr>
          <w:rStyle w:val="FontStyle27"/>
          <w:sz w:val="24"/>
          <w:szCs w:val="24"/>
        </w:rPr>
        <w:t>создание объектов инфраструктуры;</w:t>
      </w:r>
    </w:p>
    <w:p w:rsidR="004E3622" w:rsidRPr="004E3622" w:rsidRDefault="004E3622" w:rsidP="00816973">
      <w:pPr>
        <w:pStyle w:val="Style18"/>
        <w:widowControl/>
        <w:numPr>
          <w:ilvl w:val="0"/>
          <w:numId w:val="3"/>
        </w:numPr>
        <w:tabs>
          <w:tab w:val="left" w:pos="754"/>
        </w:tabs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4E3622">
        <w:rPr>
          <w:rStyle w:val="FontStyle27"/>
          <w:sz w:val="24"/>
          <w:szCs w:val="24"/>
        </w:rPr>
        <w:t>расширение емкости внутренних рынков;</w:t>
      </w:r>
    </w:p>
    <w:p w:rsidR="004E3622" w:rsidRPr="004E3622" w:rsidRDefault="004E3622" w:rsidP="00816973">
      <w:pPr>
        <w:pStyle w:val="Style18"/>
        <w:widowControl/>
        <w:numPr>
          <w:ilvl w:val="0"/>
          <w:numId w:val="3"/>
        </w:numPr>
        <w:tabs>
          <w:tab w:val="left" w:pos="754"/>
        </w:tabs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4E3622">
        <w:rPr>
          <w:rStyle w:val="FontStyle27"/>
          <w:sz w:val="24"/>
          <w:szCs w:val="24"/>
        </w:rPr>
        <w:t>обеспечение свободного перемещения лиц;</w:t>
      </w:r>
    </w:p>
    <w:p w:rsidR="004E3622" w:rsidRPr="004E3622" w:rsidRDefault="004E3622" w:rsidP="00816973">
      <w:pPr>
        <w:pStyle w:val="Style18"/>
        <w:widowControl/>
        <w:numPr>
          <w:ilvl w:val="0"/>
          <w:numId w:val="3"/>
        </w:numPr>
        <w:tabs>
          <w:tab w:val="left" w:pos="754"/>
        </w:tabs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4E3622">
        <w:rPr>
          <w:rStyle w:val="FontStyle27"/>
          <w:sz w:val="24"/>
          <w:szCs w:val="24"/>
        </w:rPr>
        <w:t>обеспечение мира, стабильности и безопасности в регионе;</w:t>
      </w:r>
    </w:p>
    <w:p w:rsidR="004E3622" w:rsidRPr="004E3622" w:rsidRDefault="004E3622" w:rsidP="00816973">
      <w:pPr>
        <w:pStyle w:val="Style18"/>
        <w:widowControl/>
        <w:numPr>
          <w:ilvl w:val="0"/>
          <w:numId w:val="3"/>
        </w:numPr>
        <w:tabs>
          <w:tab w:val="left" w:pos="754"/>
        </w:tabs>
        <w:spacing w:before="29" w:after="240" w:line="360" w:lineRule="auto"/>
        <w:ind w:left="284" w:firstLine="709"/>
        <w:rPr>
          <w:rStyle w:val="FontStyle27"/>
          <w:sz w:val="24"/>
          <w:szCs w:val="24"/>
        </w:rPr>
      </w:pPr>
      <w:r w:rsidRPr="004E3622">
        <w:rPr>
          <w:rStyle w:val="FontStyle27"/>
          <w:sz w:val="24"/>
          <w:szCs w:val="24"/>
        </w:rPr>
        <w:t>развитие денежно-кредитного и валютно-финансового сотрудничества в целях расширения взаимной торговли.</w:t>
      </w:r>
    </w:p>
    <w:p w:rsidR="00816973" w:rsidRDefault="004E3622" w:rsidP="00816973">
      <w:pPr>
        <w:pStyle w:val="Style1"/>
        <w:widowControl/>
        <w:spacing w:before="5" w:after="240" w:line="360" w:lineRule="auto"/>
        <w:ind w:left="284" w:firstLine="709"/>
        <w:rPr>
          <w:rStyle w:val="FontStyle27"/>
          <w:sz w:val="24"/>
          <w:szCs w:val="24"/>
        </w:rPr>
      </w:pPr>
      <w:r w:rsidRPr="004E3622">
        <w:rPr>
          <w:rStyle w:val="FontStyle27"/>
          <w:sz w:val="24"/>
          <w:szCs w:val="24"/>
        </w:rPr>
        <w:t xml:space="preserve">Институциональная структура включает: высший орган - Конференцию глав государств; в период между сессиями действует Верховный орган глав государств и правительств (встречи проводятся не менее одного раза в год). Его функции - руководство деятельностью ЭКОВАС; определение основных направлений интеграции; суд последней инстанции (хотя есть договоренность о Высшем суде); назначение на высшие посты в группировке, в том числе Исполнительного секретаря и комиссара по финансовым делам. В торговой сфере страны устранили пошлины на необработанную продукцию, лишь Бенин также ликвидировал пошлины на промышленные товары. </w:t>
      </w:r>
    </w:p>
    <w:p w:rsidR="004E3622" w:rsidRPr="004E3622" w:rsidRDefault="004E3622" w:rsidP="00816973">
      <w:pPr>
        <w:pStyle w:val="Style1"/>
        <w:widowControl/>
        <w:spacing w:before="5" w:after="240" w:line="360" w:lineRule="auto"/>
        <w:ind w:left="284" w:firstLine="709"/>
        <w:rPr>
          <w:rStyle w:val="FontStyle27"/>
          <w:sz w:val="24"/>
          <w:szCs w:val="24"/>
        </w:rPr>
      </w:pPr>
      <w:r w:rsidRPr="004E3622">
        <w:rPr>
          <w:rStyle w:val="FontStyle27"/>
          <w:sz w:val="24"/>
          <w:szCs w:val="24"/>
        </w:rPr>
        <w:t>Достигнутая либерализация взаимной торговли стран минимальна по объему и вызвана такими причинами, как: узость производственной базы, представленной в основном добычей природных ресурсов и производством ограниченного круга потребительских товаров (тогда как в импорте до 70% приходится на промышленную продукцию); нежелание многих стран устранить взаимные тарифные и нетарифные барьеры; трудности в стандартизации и гармонизации таможенных процедур; отказ стран устранить пошлины на обработанную продукцию и изделия традиционных ремесел; неудачи в системе</w:t>
      </w:r>
      <w:r w:rsidR="00816973">
        <w:rPr>
          <w:rStyle w:val="FontStyle27"/>
          <w:sz w:val="24"/>
          <w:szCs w:val="24"/>
        </w:rPr>
        <w:t xml:space="preserve"> </w:t>
      </w:r>
      <w:r w:rsidRPr="004E3622">
        <w:rPr>
          <w:rStyle w:val="FontStyle27"/>
          <w:sz w:val="24"/>
          <w:szCs w:val="24"/>
        </w:rPr>
        <w:t xml:space="preserve">преференциального обложения промышленной продукции; отсутствие правил происхождения товаров на необработанную и промышленную продукцию; отсутствие согласия в отношении размера взносов в общий компенсационный фонд; сохранение пограничных формальностей. В </w:t>
      </w:r>
      <w:smartTag w:uri="urn:schemas-microsoft-com:office:smarttags" w:element="metricconverter">
        <w:smartTagPr>
          <w:attr w:name="ProductID" w:val="1992 г"/>
        </w:smartTagPr>
        <w:r w:rsidRPr="004E3622">
          <w:rPr>
            <w:rStyle w:val="FontStyle27"/>
            <w:sz w:val="24"/>
            <w:szCs w:val="24"/>
          </w:rPr>
          <w:t>1992 г</w:t>
        </w:r>
      </w:smartTag>
      <w:r w:rsidRPr="004E3622">
        <w:rPr>
          <w:rStyle w:val="FontStyle27"/>
          <w:sz w:val="24"/>
          <w:szCs w:val="24"/>
        </w:rPr>
        <w:t>. страны подписали новое соглашение по оживлению интеграционных усилий, главным образом, в производственной и аграрной сферах, в транспорте и освоения природных ресурсов, в торговле и валютно-финансовой сфере. В перечисленных сферах достигнуты основные успехи, прежде всего, в развитии инфраструктуры и природных ресурсов. Одна их проблем функционирования интеграционной группировки связана с членством многих стран (10 из 15) в других группировках - Сообществе стран Западной Африки (СЕАО), Союзе стран реки Мано (МРУ), ВАЕМУ, которые имеют много общих проектов, институтов по промышленному и сельскохозяйственному развитию, развитию людских ресурсов. Другие проблемы   -   огромное   количество   поставленных   целей</w:t>
      </w:r>
      <w:r w:rsidR="00816973">
        <w:rPr>
          <w:rStyle w:val="FontStyle27"/>
          <w:sz w:val="24"/>
          <w:szCs w:val="24"/>
        </w:rPr>
        <w:t xml:space="preserve">   и   направлений деятельности,</w:t>
      </w:r>
      <w:r w:rsidRPr="004E3622">
        <w:rPr>
          <w:rStyle w:val="FontStyle27"/>
          <w:sz w:val="24"/>
          <w:szCs w:val="24"/>
        </w:rPr>
        <w:t xml:space="preserve"> а также громоздкая институциональная структура, которая мешает налаживанию взаимного сотрудничества.</w:t>
      </w:r>
    </w:p>
    <w:p w:rsidR="00A75FFB" w:rsidRDefault="004E3622" w:rsidP="00816973">
      <w:pPr>
        <w:pStyle w:val="Style1"/>
        <w:widowControl/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4E3622">
        <w:rPr>
          <w:rStyle w:val="FontStyle27"/>
          <w:sz w:val="24"/>
          <w:szCs w:val="24"/>
        </w:rPr>
        <w:t>В целом, несмотря на сохраняющиеся немалые объективные и субъективные препятствия ЭКОВАС является одной из эффективных интеграционных группировок в Африке.</w:t>
      </w:r>
    </w:p>
    <w:p w:rsidR="004E3622" w:rsidRDefault="00816973" w:rsidP="00816973">
      <w:pPr>
        <w:pStyle w:val="2"/>
        <w:jc w:val="center"/>
      </w:pPr>
      <w:bookmarkStart w:id="3" w:name="_Toc278492896"/>
      <w:r>
        <w:t>Сообщество по развитию стран Южной Африки.</w:t>
      </w:r>
      <w:bookmarkEnd w:id="3"/>
    </w:p>
    <w:p w:rsidR="00252EBF" w:rsidRPr="009455DB" w:rsidRDefault="00252EBF" w:rsidP="009455DB">
      <w:pPr>
        <w:pStyle w:val="Style1"/>
        <w:widowControl/>
        <w:spacing w:after="120" w:line="360" w:lineRule="auto"/>
        <w:ind w:left="284" w:firstLine="709"/>
        <w:rPr>
          <w:rStyle w:val="FontStyle27"/>
          <w:sz w:val="24"/>
          <w:szCs w:val="24"/>
        </w:rPr>
      </w:pPr>
      <w:r w:rsidRPr="009455DB">
        <w:rPr>
          <w:rStyle w:val="FontStyle27"/>
          <w:sz w:val="24"/>
          <w:szCs w:val="24"/>
        </w:rPr>
        <w:t xml:space="preserve">История создания группировки берет начало в </w:t>
      </w:r>
      <w:smartTag w:uri="urn:schemas-microsoft-com:office:smarttags" w:element="metricconverter">
        <w:smartTagPr>
          <w:attr w:name="ProductID" w:val="1980 г"/>
        </w:smartTagPr>
        <w:r w:rsidRPr="009455DB">
          <w:rPr>
            <w:rStyle w:val="FontStyle27"/>
            <w:sz w:val="24"/>
            <w:szCs w:val="24"/>
          </w:rPr>
          <w:t>1980 г</w:t>
        </w:r>
      </w:smartTag>
      <w:r w:rsidRPr="009455DB">
        <w:rPr>
          <w:rStyle w:val="FontStyle27"/>
          <w:sz w:val="24"/>
          <w:szCs w:val="24"/>
        </w:rPr>
        <w:t>., когда 11 стран Южной Африки образовали Конференцию по координации развития стран Южной Африки -САДКК (</w:t>
      </w:r>
      <w:r w:rsidRPr="009455DB">
        <w:rPr>
          <w:rStyle w:val="FontStyle27"/>
          <w:sz w:val="24"/>
          <w:szCs w:val="24"/>
          <w:lang w:val="en-US"/>
        </w:rPr>
        <w:t>South</w:t>
      </w:r>
      <w:r w:rsidRPr="009455DB">
        <w:rPr>
          <w:rStyle w:val="FontStyle27"/>
          <w:sz w:val="24"/>
          <w:szCs w:val="24"/>
        </w:rPr>
        <w:t xml:space="preserve"> </w:t>
      </w:r>
      <w:r w:rsidRPr="009455DB">
        <w:rPr>
          <w:rStyle w:val="FontStyle27"/>
          <w:sz w:val="24"/>
          <w:szCs w:val="24"/>
          <w:lang w:val="en-US"/>
        </w:rPr>
        <w:t>African</w:t>
      </w:r>
      <w:r w:rsidRPr="009455DB">
        <w:rPr>
          <w:rStyle w:val="FontStyle27"/>
          <w:sz w:val="24"/>
          <w:szCs w:val="24"/>
        </w:rPr>
        <w:t xml:space="preserve"> </w:t>
      </w:r>
      <w:r w:rsidRPr="009455DB">
        <w:rPr>
          <w:rStyle w:val="FontStyle27"/>
          <w:sz w:val="24"/>
          <w:szCs w:val="24"/>
          <w:lang w:val="en-US"/>
        </w:rPr>
        <w:t>Development</w:t>
      </w:r>
      <w:r w:rsidRPr="009455DB">
        <w:rPr>
          <w:rStyle w:val="FontStyle27"/>
          <w:sz w:val="24"/>
          <w:szCs w:val="24"/>
        </w:rPr>
        <w:t xml:space="preserve"> </w:t>
      </w:r>
      <w:r w:rsidRPr="009455DB">
        <w:rPr>
          <w:rStyle w:val="FontStyle27"/>
          <w:sz w:val="24"/>
          <w:szCs w:val="24"/>
          <w:lang w:val="en-US"/>
        </w:rPr>
        <w:t>Coordination</w:t>
      </w:r>
      <w:r w:rsidRPr="009455DB">
        <w:rPr>
          <w:rStyle w:val="FontStyle27"/>
          <w:sz w:val="24"/>
          <w:szCs w:val="24"/>
        </w:rPr>
        <w:t xml:space="preserve"> </w:t>
      </w:r>
      <w:r w:rsidRPr="009455DB">
        <w:rPr>
          <w:rStyle w:val="FontStyle27"/>
          <w:sz w:val="24"/>
          <w:szCs w:val="24"/>
          <w:lang w:val="en-US"/>
        </w:rPr>
        <w:t>Conference</w:t>
      </w:r>
      <w:r w:rsidRPr="009455DB">
        <w:rPr>
          <w:rStyle w:val="FontStyle27"/>
          <w:sz w:val="24"/>
          <w:szCs w:val="24"/>
        </w:rPr>
        <w:t xml:space="preserve"> -</w:t>
      </w:r>
      <w:r w:rsidRPr="009455DB">
        <w:rPr>
          <w:rStyle w:val="FontStyle27"/>
          <w:sz w:val="24"/>
          <w:szCs w:val="24"/>
          <w:lang w:val="en-US"/>
        </w:rPr>
        <w:t>SADCC</w:t>
      </w:r>
      <w:r w:rsidRPr="009455DB">
        <w:rPr>
          <w:rStyle w:val="FontStyle27"/>
          <w:sz w:val="24"/>
          <w:szCs w:val="24"/>
        </w:rPr>
        <w:t>). Главной целью САДКК стало противостояние южноафриканскому апартеиду, а также расширение регионального экономического сотрудничества.</w:t>
      </w:r>
    </w:p>
    <w:p w:rsidR="00252EBF" w:rsidRPr="009455DB" w:rsidRDefault="00252EBF" w:rsidP="009455DB">
      <w:pPr>
        <w:pStyle w:val="Style1"/>
        <w:widowControl/>
        <w:spacing w:after="120" w:line="360" w:lineRule="auto"/>
        <w:ind w:left="284" w:firstLine="709"/>
        <w:rPr>
          <w:rStyle w:val="FontStyle27"/>
          <w:sz w:val="24"/>
          <w:szCs w:val="24"/>
        </w:rPr>
      </w:pPr>
      <w:r w:rsidRPr="009455DB">
        <w:rPr>
          <w:rStyle w:val="FontStyle27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92 г"/>
        </w:smartTagPr>
        <w:r w:rsidRPr="009455DB">
          <w:rPr>
            <w:rStyle w:val="FontStyle27"/>
            <w:sz w:val="24"/>
            <w:szCs w:val="24"/>
          </w:rPr>
          <w:t>1992 г</w:t>
        </w:r>
      </w:smartTag>
      <w:r w:rsidRPr="009455DB">
        <w:rPr>
          <w:rStyle w:val="FontStyle27"/>
          <w:sz w:val="24"/>
          <w:szCs w:val="24"/>
        </w:rPr>
        <w:t>. стремление стран реанимировать группировку и содействовать интеграционному сближению привело к подписанию нового соглашения и изменению названия. Вновь образованное Сообщество по развитию стран Южной Африки - САДК (</w:t>
      </w:r>
      <w:r w:rsidRPr="009455DB">
        <w:rPr>
          <w:rStyle w:val="FontStyle27"/>
          <w:sz w:val="24"/>
          <w:szCs w:val="24"/>
          <w:lang w:val="en-US"/>
        </w:rPr>
        <w:t>South</w:t>
      </w:r>
      <w:r w:rsidRPr="009455DB">
        <w:rPr>
          <w:rStyle w:val="FontStyle27"/>
          <w:sz w:val="24"/>
          <w:szCs w:val="24"/>
        </w:rPr>
        <w:t xml:space="preserve"> </w:t>
      </w:r>
      <w:r w:rsidRPr="009455DB">
        <w:rPr>
          <w:rStyle w:val="FontStyle27"/>
          <w:sz w:val="24"/>
          <w:szCs w:val="24"/>
          <w:lang w:val="en-US"/>
        </w:rPr>
        <w:t>African</w:t>
      </w:r>
      <w:r w:rsidRPr="009455DB">
        <w:rPr>
          <w:rStyle w:val="FontStyle27"/>
          <w:sz w:val="24"/>
          <w:szCs w:val="24"/>
        </w:rPr>
        <w:t xml:space="preserve"> </w:t>
      </w:r>
      <w:r w:rsidRPr="009455DB">
        <w:rPr>
          <w:rStyle w:val="FontStyle27"/>
          <w:sz w:val="24"/>
          <w:szCs w:val="24"/>
          <w:lang w:val="en-US"/>
        </w:rPr>
        <w:t>Development</w:t>
      </w:r>
      <w:r w:rsidRPr="009455DB">
        <w:rPr>
          <w:rStyle w:val="FontStyle27"/>
          <w:sz w:val="24"/>
          <w:szCs w:val="24"/>
        </w:rPr>
        <w:t xml:space="preserve"> </w:t>
      </w:r>
      <w:r w:rsidRPr="009455DB">
        <w:rPr>
          <w:rStyle w:val="FontStyle27"/>
          <w:sz w:val="24"/>
          <w:szCs w:val="24"/>
          <w:lang w:val="en-US"/>
        </w:rPr>
        <w:t>Community</w:t>
      </w:r>
      <w:r w:rsidRPr="009455DB">
        <w:rPr>
          <w:rStyle w:val="FontStyle27"/>
          <w:sz w:val="24"/>
          <w:szCs w:val="24"/>
        </w:rPr>
        <w:t xml:space="preserve"> -</w:t>
      </w:r>
      <w:r w:rsidRPr="009455DB">
        <w:rPr>
          <w:rStyle w:val="FontStyle27"/>
          <w:sz w:val="24"/>
          <w:szCs w:val="24"/>
          <w:lang w:val="en-US"/>
        </w:rPr>
        <w:t>SADC</w:t>
      </w:r>
      <w:r w:rsidRPr="009455DB">
        <w:rPr>
          <w:rStyle w:val="FontStyle27"/>
          <w:sz w:val="24"/>
          <w:szCs w:val="24"/>
        </w:rPr>
        <w:t xml:space="preserve">) поставило цель торговой либерализации. Огромную роль в активизации совместных усилий сыграло вступление в </w:t>
      </w:r>
      <w:smartTag w:uri="urn:schemas-microsoft-com:office:smarttags" w:element="metricconverter">
        <w:smartTagPr>
          <w:attr w:name="ProductID" w:val="1994 г"/>
        </w:smartTagPr>
        <w:r w:rsidRPr="009455DB">
          <w:rPr>
            <w:rStyle w:val="FontStyle27"/>
            <w:sz w:val="24"/>
            <w:szCs w:val="24"/>
          </w:rPr>
          <w:t>1994 г</w:t>
        </w:r>
      </w:smartTag>
      <w:r w:rsidRPr="009455DB">
        <w:rPr>
          <w:rStyle w:val="FontStyle27"/>
          <w:sz w:val="24"/>
          <w:szCs w:val="24"/>
        </w:rPr>
        <w:t>. наиболее экономически развитой и богатой страны на африканском континенте Южной Африки. Членство такой страны повысило потенциальные возможности стран САДК по выполнению намеченных целей.</w:t>
      </w:r>
    </w:p>
    <w:p w:rsidR="00252EBF" w:rsidRPr="009455DB" w:rsidRDefault="00252EBF" w:rsidP="009455DB">
      <w:pPr>
        <w:pStyle w:val="Style1"/>
        <w:widowControl/>
        <w:spacing w:before="5" w:after="120" w:line="360" w:lineRule="auto"/>
        <w:ind w:left="284" w:firstLine="709"/>
        <w:rPr>
          <w:rStyle w:val="FontStyle27"/>
          <w:sz w:val="24"/>
          <w:szCs w:val="24"/>
        </w:rPr>
      </w:pPr>
      <w:r w:rsidRPr="009455DB">
        <w:rPr>
          <w:rStyle w:val="FontStyle27"/>
          <w:sz w:val="24"/>
          <w:szCs w:val="24"/>
        </w:rPr>
        <w:t>Ныне САДК объединяет 14 стран - в состав вошли Ангола, Ботсвана, Демократическая Республика Конго (</w:t>
      </w:r>
      <w:smartTag w:uri="urn:schemas-microsoft-com:office:smarttags" w:element="metricconverter">
        <w:smartTagPr>
          <w:attr w:name="ProductID" w:val="1997 г"/>
        </w:smartTagPr>
        <w:r w:rsidRPr="009455DB">
          <w:rPr>
            <w:rStyle w:val="FontStyle27"/>
            <w:sz w:val="24"/>
            <w:szCs w:val="24"/>
          </w:rPr>
          <w:t>1997 г</w:t>
        </w:r>
      </w:smartTag>
      <w:r w:rsidRPr="009455DB">
        <w:rPr>
          <w:rStyle w:val="FontStyle27"/>
          <w:sz w:val="24"/>
          <w:szCs w:val="24"/>
        </w:rPr>
        <w:t>.), Зимбабве, Замбия, Лесото, Малави, Маврикий (</w:t>
      </w:r>
      <w:smartTag w:uri="urn:schemas-microsoft-com:office:smarttags" w:element="metricconverter">
        <w:smartTagPr>
          <w:attr w:name="ProductID" w:val="1995 г"/>
        </w:smartTagPr>
        <w:r w:rsidRPr="009455DB">
          <w:rPr>
            <w:rStyle w:val="FontStyle27"/>
            <w:sz w:val="24"/>
            <w:szCs w:val="24"/>
          </w:rPr>
          <w:t>1995 г</w:t>
        </w:r>
      </w:smartTag>
      <w:r w:rsidRPr="009455DB">
        <w:rPr>
          <w:rStyle w:val="FontStyle27"/>
          <w:sz w:val="24"/>
          <w:szCs w:val="24"/>
        </w:rPr>
        <w:t>.), Мозамбик, Намибия, Сейшельские острова (</w:t>
      </w:r>
      <w:smartTag w:uri="urn:schemas-microsoft-com:office:smarttags" w:element="metricconverter">
        <w:smartTagPr>
          <w:attr w:name="ProductID" w:val="1997 г"/>
        </w:smartTagPr>
        <w:r w:rsidRPr="009455DB">
          <w:rPr>
            <w:rStyle w:val="FontStyle27"/>
            <w:sz w:val="24"/>
            <w:szCs w:val="24"/>
          </w:rPr>
          <w:t>1997 г</w:t>
        </w:r>
      </w:smartTag>
      <w:r w:rsidRPr="009455DB">
        <w:rPr>
          <w:rStyle w:val="FontStyle27"/>
          <w:sz w:val="24"/>
          <w:szCs w:val="24"/>
        </w:rPr>
        <w:t>.), Свазиленд, Танзания, Южная Африка.</w:t>
      </w:r>
    </w:p>
    <w:p w:rsidR="00252EBF" w:rsidRPr="009455DB" w:rsidRDefault="00252EBF" w:rsidP="00574319">
      <w:pPr>
        <w:pStyle w:val="Style1"/>
        <w:widowControl/>
        <w:spacing w:before="5" w:after="120" w:line="360" w:lineRule="auto"/>
        <w:ind w:left="284" w:firstLine="709"/>
        <w:rPr>
          <w:rStyle w:val="FontStyle27"/>
          <w:sz w:val="24"/>
          <w:szCs w:val="24"/>
        </w:rPr>
      </w:pPr>
      <w:r w:rsidRPr="009455DB">
        <w:rPr>
          <w:rStyle w:val="FontStyle27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96 г"/>
        </w:smartTagPr>
        <w:r w:rsidRPr="009455DB">
          <w:rPr>
            <w:rStyle w:val="FontStyle27"/>
            <w:sz w:val="24"/>
            <w:szCs w:val="24"/>
          </w:rPr>
          <w:t>1996 г</w:t>
        </w:r>
      </w:smartTag>
      <w:r w:rsidRPr="009455DB">
        <w:rPr>
          <w:rStyle w:val="FontStyle27"/>
          <w:sz w:val="24"/>
          <w:szCs w:val="24"/>
        </w:rPr>
        <w:t xml:space="preserve">. подписан Торговый протокол по устранению взаимных торговых барьеров, а вступил в силу в </w:t>
      </w:r>
      <w:smartTag w:uri="urn:schemas-microsoft-com:office:smarttags" w:element="metricconverter">
        <w:smartTagPr>
          <w:attr w:name="ProductID" w:val="1999 г"/>
        </w:smartTagPr>
        <w:r w:rsidRPr="009455DB">
          <w:rPr>
            <w:rStyle w:val="FontStyle27"/>
            <w:sz w:val="24"/>
            <w:szCs w:val="24"/>
          </w:rPr>
          <w:t>1999 г</w:t>
        </w:r>
      </w:smartTag>
      <w:r w:rsidRPr="009455DB">
        <w:rPr>
          <w:rStyle w:val="FontStyle27"/>
          <w:sz w:val="24"/>
          <w:szCs w:val="24"/>
        </w:rPr>
        <w:t>. после подписания его Южной Африкой (не подписали протокол 3 страны - Ангола, Конго и Сейшельские острова).</w:t>
      </w:r>
      <w:r w:rsidR="00574319">
        <w:rPr>
          <w:rStyle w:val="FontStyle27"/>
          <w:sz w:val="24"/>
          <w:szCs w:val="24"/>
        </w:rPr>
        <w:t xml:space="preserve"> </w:t>
      </w:r>
      <w:r w:rsidRPr="009455DB">
        <w:rPr>
          <w:rStyle w:val="FontStyle27"/>
          <w:sz w:val="24"/>
          <w:szCs w:val="24"/>
        </w:rPr>
        <w:t>Помимо экономических в САДК поставлены и политические цели -обеспечение военно-политической стабильности в южноафриканском субрегионе, а для координации действий функционирует политический орган по обороне и безопасности (1996г.).</w:t>
      </w:r>
      <w:r w:rsidR="00574319">
        <w:rPr>
          <w:rStyle w:val="FontStyle27"/>
          <w:sz w:val="24"/>
          <w:szCs w:val="24"/>
        </w:rPr>
        <w:t xml:space="preserve"> </w:t>
      </w:r>
      <w:r w:rsidRPr="009455DB">
        <w:rPr>
          <w:rStyle w:val="FontStyle27"/>
          <w:sz w:val="24"/>
          <w:szCs w:val="24"/>
        </w:rPr>
        <w:t>Главная экономическая цель САДК - формирование зоны свободной торговли.</w:t>
      </w:r>
    </w:p>
    <w:p w:rsidR="00252EBF" w:rsidRPr="009455DB" w:rsidRDefault="00252EBF" w:rsidP="009455DB">
      <w:pPr>
        <w:pStyle w:val="Style1"/>
        <w:widowControl/>
        <w:spacing w:before="5" w:after="120" w:line="360" w:lineRule="auto"/>
        <w:ind w:left="284" w:firstLine="709"/>
        <w:rPr>
          <w:rStyle w:val="FontStyle27"/>
          <w:sz w:val="24"/>
          <w:szCs w:val="24"/>
        </w:rPr>
      </w:pPr>
      <w:r w:rsidRPr="009455DB">
        <w:rPr>
          <w:rStyle w:val="FontStyle27"/>
          <w:sz w:val="24"/>
          <w:szCs w:val="24"/>
        </w:rPr>
        <w:t>Основные направления формирования зоны свободной торговли в САДК к 2012 гг.:</w:t>
      </w:r>
    </w:p>
    <w:p w:rsidR="00252EBF" w:rsidRPr="009455DB" w:rsidRDefault="00252EBF" w:rsidP="009455DB">
      <w:pPr>
        <w:pStyle w:val="Style6"/>
        <w:widowControl/>
        <w:numPr>
          <w:ilvl w:val="0"/>
          <w:numId w:val="2"/>
        </w:numPr>
        <w:tabs>
          <w:tab w:val="left" w:pos="926"/>
        </w:tabs>
        <w:spacing w:after="120" w:line="360" w:lineRule="auto"/>
        <w:ind w:left="284" w:firstLine="709"/>
        <w:rPr>
          <w:rStyle w:val="FontStyle27"/>
          <w:sz w:val="24"/>
          <w:szCs w:val="24"/>
        </w:rPr>
      </w:pPr>
      <w:r w:rsidRPr="009455DB">
        <w:rPr>
          <w:rStyle w:val="FontStyle27"/>
          <w:sz w:val="24"/>
          <w:szCs w:val="24"/>
        </w:rPr>
        <w:t>разработка общей схемы снижения таможенных пошлин;</w:t>
      </w:r>
    </w:p>
    <w:p w:rsidR="00252EBF" w:rsidRPr="009455DB" w:rsidRDefault="00252EBF" w:rsidP="009455DB">
      <w:pPr>
        <w:pStyle w:val="Style6"/>
        <w:widowControl/>
        <w:numPr>
          <w:ilvl w:val="0"/>
          <w:numId w:val="2"/>
        </w:numPr>
        <w:tabs>
          <w:tab w:val="left" w:pos="926"/>
        </w:tabs>
        <w:spacing w:after="120" w:line="360" w:lineRule="auto"/>
        <w:ind w:left="284" w:firstLine="709"/>
        <w:rPr>
          <w:rStyle w:val="FontStyle27"/>
          <w:sz w:val="24"/>
          <w:szCs w:val="24"/>
        </w:rPr>
      </w:pPr>
      <w:r w:rsidRPr="009455DB">
        <w:rPr>
          <w:rStyle w:val="FontStyle27"/>
          <w:sz w:val="24"/>
          <w:szCs w:val="24"/>
        </w:rPr>
        <w:t>разработка правил происхождения товаров и услуг;</w:t>
      </w:r>
    </w:p>
    <w:p w:rsidR="00252EBF" w:rsidRPr="009455DB" w:rsidRDefault="00252EBF" w:rsidP="009455DB">
      <w:pPr>
        <w:pStyle w:val="Style6"/>
        <w:widowControl/>
        <w:numPr>
          <w:ilvl w:val="0"/>
          <w:numId w:val="2"/>
        </w:numPr>
        <w:tabs>
          <w:tab w:val="left" w:pos="926"/>
        </w:tabs>
        <w:spacing w:after="120" w:line="360" w:lineRule="auto"/>
        <w:ind w:left="284" w:firstLine="709"/>
        <w:rPr>
          <w:rStyle w:val="FontStyle27"/>
          <w:sz w:val="24"/>
          <w:szCs w:val="24"/>
        </w:rPr>
      </w:pPr>
      <w:r w:rsidRPr="009455DB">
        <w:rPr>
          <w:rStyle w:val="FontStyle27"/>
          <w:sz w:val="24"/>
          <w:szCs w:val="24"/>
        </w:rPr>
        <w:t>устранение нетарифных барьеров;</w:t>
      </w:r>
    </w:p>
    <w:p w:rsidR="00252EBF" w:rsidRPr="009455DB" w:rsidRDefault="00252EBF" w:rsidP="009455DB">
      <w:pPr>
        <w:pStyle w:val="Style6"/>
        <w:widowControl/>
        <w:numPr>
          <w:ilvl w:val="0"/>
          <w:numId w:val="2"/>
        </w:numPr>
        <w:tabs>
          <w:tab w:val="left" w:pos="926"/>
        </w:tabs>
        <w:spacing w:after="120" w:line="360" w:lineRule="auto"/>
        <w:ind w:left="284" w:firstLine="709"/>
        <w:rPr>
          <w:rStyle w:val="FontStyle27"/>
          <w:sz w:val="24"/>
          <w:szCs w:val="24"/>
        </w:rPr>
      </w:pPr>
      <w:r w:rsidRPr="009455DB">
        <w:rPr>
          <w:rStyle w:val="FontStyle27"/>
          <w:sz w:val="24"/>
          <w:szCs w:val="24"/>
        </w:rPr>
        <w:t>гармонизация таможенных и торговых правил;</w:t>
      </w:r>
    </w:p>
    <w:p w:rsidR="00252EBF" w:rsidRPr="009455DB" w:rsidRDefault="00252EBF" w:rsidP="009455DB">
      <w:pPr>
        <w:pStyle w:val="Style6"/>
        <w:widowControl/>
        <w:numPr>
          <w:ilvl w:val="0"/>
          <w:numId w:val="2"/>
        </w:numPr>
        <w:tabs>
          <w:tab w:val="left" w:pos="926"/>
        </w:tabs>
        <w:spacing w:after="120" w:line="360" w:lineRule="auto"/>
        <w:ind w:left="284" w:firstLine="709"/>
        <w:rPr>
          <w:rStyle w:val="FontStyle27"/>
          <w:sz w:val="24"/>
          <w:szCs w:val="24"/>
        </w:rPr>
      </w:pPr>
      <w:r w:rsidRPr="009455DB">
        <w:rPr>
          <w:rStyle w:val="FontStyle27"/>
          <w:sz w:val="24"/>
          <w:szCs w:val="24"/>
        </w:rPr>
        <w:t>создание механизма разрешения споров;</w:t>
      </w:r>
    </w:p>
    <w:p w:rsidR="00252EBF" w:rsidRPr="009455DB" w:rsidRDefault="00252EBF" w:rsidP="009455DB">
      <w:pPr>
        <w:pStyle w:val="Style6"/>
        <w:widowControl/>
        <w:numPr>
          <w:ilvl w:val="0"/>
          <w:numId w:val="2"/>
        </w:numPr>
        <w:tabs>
          <w:tab w:val="left" w:pos="926"/>
        </w:tabs>
        <w:spacing w:before="10" w:after="120" w:line="360" w:lineRule="auto"/>
        <w:ind w:left="284" w:firstLine="709"/>
        <w:rPr>
          <w:rStyle w:val="FontStyle27"/>
          <w:sz w:val="24"/>
          <w:szCs w:val="24"/>
        </w:rPr>
      </w:pPr>
      <w:r w:rsidRPr="009455DB">
        <w:rPr>
          <w:rStyle w:val="FontStyle27"/>
          <w:sz w:val="24"/>
          <w:szCs w:val="24"/>
        </w:rPr>
        <w:t>предоставление специального режима торговых преференций 4 беднейшим странам на одежду и текстиль в течение первых 5 лет формирования ЗСТ (для Зимбабве, Мозамбика, Малави, Танзании).</w:t>
      </w:r>
    </w:p>
    <w:p w:rsidR="00252EBF" w:rsidRPr="009455DB" w:rsidRDefault="00252EBF" w:rsidP="009455DB">
      <w:pPr>
        <w:pStyle w:val="Style1"/>
        <w:widowControl/>
        <w:spacing w:after="120" w:line="360" w:lineRule="auto"/>
        <w:ind w:left="284" w:firstLine="709"/>
        <w:rPr>
          <w:rStyle w:val="FontStyle27"/>
          <w:sz w:val="24"/>
          <w:szCs w:val="24"/>
        </w:rPr>
      </w:pPr>
      <w:r w:rsidRPr="009455DB">
        <w:rPr>
          <w:rStyle w:val="FontStyle27"/>
          <w:sz w:val="24"/>
          <w:szCs w:val="24"/>
        </w:rPr>
        <w:t>Особенностью функционирования САДК является членство Южной Африки, на которую приходится 70% совокупного ВВП и 32% населения. Страна служит важным транспортным узлом, источником капиталовложений и торговым центром Африки. В частности, через южноафриканские порты проходит 90% внешней торговли Малави и 60% торговли Зимбабве. В целом, САДК функционирует как частичная зона свободной торговли. Проблемы сохраняются в отношении правил происхождения товаров, торговли мукой и мучными изделиями, текстилем и одеждой.</w:t>
      </w:r>
    </w:p>
    <w:p w:rsidR="00252EBF" w:rsidRPr="009455DB" w:rsidRDefault="00252EBF" w:rsidP="009455DB">
      <w:pPr>
        <w:spacing w:after="120" w:line="360" w:lineRule="auto"/>
        <w:ind w:left="284" w:firstLine="709"/>
        <w:jc w:val="both"/>
        <w:rPr>
          <w:rStyle w:val="FontStyle27"/>
          <w:sz w:val="24"/>
          <w:szCs w:val="24"/>
        </w:rPr>
      </w:pPr>
      <w:r w:rsidRPr="009455DB">
        <w:rPr>
          <w:rStyle w:val="FontStyle27"/>
          <w:sz w:val="24"/>
          <w:szCs w:val="24"/>
        </w:rPr>
        <w:t>Заслуживает внимания опыт стран САДК по созданию транспортных коридоров и облегчению доступа в другие африканские субрегионы для стран-партнеров, не имеющих выхода к морю. Особую роль играет сотрудничество в сфере морского, автомобильного и железнодорожного транспорта. Морские страны дают возможность континентальным государствам получить доступ к морским портам, а последние предоставляют транзитные пути для перевозки грузов. Транспорт отличается низким уровнем развития, слабой инфраструктурой и требует огромных капиталовложений. Несмотря на экономические трудности подавляющего большинства южноафриканских стран, построен первый транспортный коридор, связавший промышленный район Претории (Витватерсраунд) в Южной Африке и порт Мапуто в Мозамбике и прошедший через основные промышленные и сельскохозяйственные районы, горнодобывающие и туристические центры.</w:t>
      </w:r>
    </w:p>
    <w:p w:rsidR="009455DB" w:rsidRPr="009455DB" w:rsidRDefault="009455DB" w:rsidP="009455DB">
      <w:pPr>
        <w:pStyle w:val="Style1"/>
        <w:widowControl/>
        <w:spacing w:after="120" w:line="360" w:lineRule="auto"/>
        <w:ind w:left="284" w:firstLine="709"/>
        <w:rPr>
          <w:rStyle w:val="FontStyle27"/>
          <w:sz w:val="24"/>
          <w:szCs w:val="24"/>
        </w:rPr>
      </w:pPr>
      <w:r w:rsidRPr="009455DB">
        <w:rPr>
          <w:rStyle w:val="FontStyle27"/>
          <w:sz w:val="24"/>
          <w:szCs w:val="24"/>
        </w:rPr>
        <w:t>В целом, в рамках САДК интеграционные тенденции рассматриваются в качестве инструмента углубления участия африканских стран в международном разделении труда, повышения уровня экономического развития и достижения экономической и политической стабильности.</w:t>
      </w:r>
    </w:p>
    <w:p w:rsidR="009455DB" w:rsidRDefault="009455DB" w:rsidP="009455DB">
      <w:pPr>
        <w:pStyle w:val="2"/>
        <w:jc w:val="center"/>
      </w:pPr>
      <w:bookmarkStart w:id="4" w:name="_Toc278492897"/>
      <w:r>
        <w:t>Восточноафриканское сообщество</w:t>
      </w:r>
      <w:bookmarkEnd w:id="4"/>
    </w:p>
    <w:p w:rsidR="00136AC9" w:rsidRPr="00136AC9" w:rsidRDefault="00136AC9" w:rsidP="00136AC9">
      <w:pPr>
        <w:pStyle w:val="Style1"/>
        <w:widowControl/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 xml:space="preserve">В формировании Восточноафриканского Сообщества (ВАС) большую роль сыграли устойчивые экономические и политические связи между тремя странами в колониальный период. Кения, Уганда и Танзания (на тот момент Танганьика) были колониями британской короны. Первые органы координированного управления были созданы в начале 1930-х гг.: Восточноафриканский валютный совет, Почтовый союз и Объединенная железная дорога, в рамках которых проводилась координация экономической политики по соответствующим направлениям. В </w:t>
      </w:r>
      <w:smartTag w:uri="urn:schemas-microsoft-com:office:smarttags" w:element="metricconverter">
        <w:smartTagPr>
          <w:attr w:name="ProductID" w:val="1940 г"/>
        </w:smartTagPr>
        <w:r w:rsidRPr="00136AC9">
          <w:rPr>
            <w:rStyle w:val="FontStyle27"/>
            <w:sz w:val="24"/>
            <w:szCs w:val="24"/>
          </w:rPr>
          <w:t>1940 г</w:t>
        </w:r>
      </w:smartTag>
      <w:r w:rsidRPr="00136AC9">
        <w:rPr>
          <w:rStyle w:val="FontStyle27"/>
          <w:sz w:val="24"/>
          <w:szCs w:val="24"/>
        </w:rPr>
        <w:t>. создан Объединенный совет по налогам и Совместный экономический комитет по делам трех колоний. Также действовала общая валюта - восточноафриканский шиллинг, имевший паритет с британским фунтом стерлингов; внешний тариф с низкими ставками таможенных пошлин; отсутствовали торговые барьеры во взаимных рамках, не применялся валютный контроль и система лицензирования.</w:t>
      </w:r>
    </w:p>
    <w:p w:rsidR="00136AC9" w:rsidRPr="00136AC9" w:rsidRDefault="00136AC9" w:rsidP="00136AC9">
      <w:pPr>
        <w:pStyle w:val="Style1"/>
        <w:widowControl/>
        <w:spacing w:before="5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 xml:space="preserve">С </w:t>
      </w:r>
      <w:smartTag w:uri="urn:schemas-microsoft-com:office:smarttags" w:element="metricconverter">
        <w:smartTagPr>
          <w:attr w:name="ProductID" w:val="1948 г"/>
        </w:smartTagPr>
        <w:r w:rsidRPr="00136AC9">
          <w:rPr>
            <w:rStyle w:val="FontStyle27"/>
            <w:sz w:val="24"/>
            <w:szCs w:val="24"/>
          </w:rPr>
          <w:t>1948 г</w:t>
        </w:r>
      </w:smartTag>
      <w:r w:rsidRPr="00136AC9">
        <w:rPr>
          <w:rStyle w:val="FontStyle27"/>
          <w:sz w:val="24"/>
          <w:szCs w:val="24"/>
        </w:rPr>
        <w:t>. функционировала Восточноафриканская комиссия высоких представителей в составе губернаторов Кении, Уганды и Танганьики, а также Восточноафриканская Генеральная ассамблея. Законодательные акты и правила, принимаемые Комиссией высоких представителей, носили обязательный характер на территории всех 3 колоний. Для координации деятельности по отдельным направлениям был создан Восточноафриканский Комитет по оказанию услуг, руководивший работой межтерриториальных департаментов в сферах транспорта, связи, таможни и промышленности.</w:t>
      </w:r>
    </w:p>
    <w:p w:rsidR="00136AC9" w:rsidRPr="00136AC9" w:rsidRDefault="00136AC9" w:rsidP="00136AC9">
      <w:pPr>
        <w:pStyle w:val="Style1"/>
        <w:widowControl/>
        <w:spacing w:before="5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Таким образом, еще в колониальный период между Кенией, Угандой и Танзанией была создана институциональная структура по координации политики, действовал таможенный союз, в обращении находилась общая валюта.</w:t>
      </w:r>
    </w:p>
    <w:p w:rsidR="00136AC9" w:rsidRPr="00136AC9" w:rsidRDefault="00136AC9" w:rsidP="00136AC9">
      <w:pPr>
        <w:pStyle w:val="Style1"/>
        <w:widowControl/>
        <w:spacing w:before="10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Восточноафриканское Сообщество - ВАС (</w:t>
      </w:r>
      <w:r w:rsidRPr="00136AC9">
        <w:rPr>
          <w:rStyle w:val="FontStyle27"/>
          <w:sz w:val="24"/>
          <w:szCs w:val="24"/>
          <w:lang w:val="en-US"/>
        </w:rPr>
        <w:t>Eastern</w:t>
      </w:r>
      <w:r w:rsidRPr="00136AC9">
        <w:rPr>
          <w:rStyle w:val="FontStyle27"/>
          <w:sz w:val="24"/>
          <w:szCs w:val="24"/>
        </w:rPr>
        <w:t xml:space="preserve"> </w:t>
      </w:r>
      <w:r w:rsidRPr="00136AC9">
        <w:rPr>
          <w:rStyle w:val="FontStyle27"/>
          <w:sz w:val="24"/>
          <w:szCs w:val="24"/>
          <w:lang w:val="en-US"/>
        </w:rPr>
        <w:t>Africa</w:t>
      </w:r>
      <w:r w:rsidRPr="00136AC9">
        <w:rPr>
          <w:rStyle w:val="FontStyle27"/>
          <w:sz w:val="24"/>
          <w:szCs w:val="24"/>
        </w:rPr>
        <w:t xml:space="preserve"> </w:t>
      </w:r>
      <w:r w:rsidRPr="00136AC9">
        <w:rPr>
          <w:rStyle w:val="FontStyle27"/>
          <w:sz w:val="24"/>
          <w:szCs w:val="24"/>
          <w:lang w:val="en-US"/>
        </w:rPr>
        <w:t>Community</w:t>
      </w:r>
      <w:r w:rsidRPr="00136AC9">
        <w:rPr>
          <w:rStyle w:val="FontStyle27"/>
          <w:sz w:val="24"/>
          <w:szCs w:val="24"/>
        </w:rPr>
        <w:t xml:space="preserve"> -</w:t>
      </w:r>
      <w:r w:rsidRPr="00136AC9">
        <w:rPr>
          <w:rStyle w:val="FontStyle27"/>
          <w:sz w:val="24"/>
          <w:szCs w:val="24"/>
          <w:lang w:val="en-US"/>
        </w:rPr>
        <w:t>EAC</w:t>
      </w:r>
      <w:r w:rsidRPr="00136AC9">
        <w:rPr>
          <w:rStyle w:val="FontStyle27"/>
          <w:sz w:val="24"/>
          <w:szCs w:val="24"/>
        </w:rPr>
        <w:t xml:space="preserve">) было создано в </w:t>
      </w:r>
      <w:smartTag w:uri="urn:schemas-microsoft-com:office:smarttags" w:element="metricconverter">
        <w:smartTagPr>
          <w:attr w:name="ProductID" w:val="1967 г"/>
        </w:smartTagPr>
        <w:r w:rsidRPr="00136AC9">
          <w:rPr>
            <w:rStyle w:val="FontStyle27"/>
            <w:sz w:val="24"/>
            <w:szCs w:val="24"/>
          </w:rPr>
          <w:t>1967 г</w:t>
        </w:r>
      </w:smartTag>
      <w:r w:rsidRPr="00136AC9">
        <w:rPr>
          <w:rStyle w:val="FontStyle27"/>
          <w:sz w:val="24"/>
          <w:szCs w:val="24"/>
        </w:rPr>
        <w:t>. Кенией, Угандой и Танзанией. Основные цели определены Договором о сотрудничестве в рамках ВАС и включают: активизацию взаимного торгового и промышленного сотрудничества: содействие гармоничному и устойчивому развитию; равноправное распределение преимуществ экономической деятельности между странами на основе гармонизации экономической политики, строительства совместных производственных объектов, проведения консультаций при разработке и выполнении планов в сельском хозяйстве, образовании, развитии людских ресурсов, электроэнергетике, промышленности, туризме, транспорте и связи.</w:t>
      </w:r>
    </w:p>
    <w:p w:rsidR="00136AC9" w:rsidRPr="00136AC9" w:rsidRDefault="00136AC9" w:rsidP="00136AC9">
      <w:pPr>
        <w:pStyle w:val="Style1"/>
        <w:widowControl/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Стратегическая задача стран-членов Сообщества - постепенное формирование Восточноафриканского общего рынка на основе введения общего таможенного тарифа, достижения свободного перемещения товаров, устранения транзитных пошлин, контроля за импортом товаров из стран-нечленов.</w:t>
      </w:r>
    </w:p>
    <w:p w:rsidR="00136AC9" w:rsidRPr="00136AC9" w:rsidRDefault="00136AC9" w:rsidP="00136AC9">
      <w:pPr>
        <w:pStyle w:val="Style1"/>
        <w:widowControl/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 xml:space="preserve">Главным препятствием на пути реализации определенных выше целей стали экономические и политические факторы, общие для многих развивающихся стран, в том числе членов ВАС. В первый год существования ВАС распался Восточноафриканский валютный совет, выполнявший функции общего банка и эмиссионного центра, что привело к созданию национальных валютных систем с центральными банками в каждой из стран. В итоге - исчезла надежда на создание валютного союза. В 90-е гг. страны предприняли ряд шагов по возрождению группировки. Начальным этапом стало создание в </w:t>
      </w:r>
      <w:smartTag w:uri="urn:schemas-microsoft-com:office:smarttags" w:element="metricconverter">
        <w:smartTagPr>
          <w:attr w:name="ProductID" w:val="1993 г"/>
        </w:smartTagPr>
        <w:r w:rsidRPr="00136AC9">
          <w:rPr>
            <w:rStyle w:val="FontStyle27"/>
            <w:sz w:val="24"/>
            <w:szCs w:val="24"/>
          </w:rPr>
          <w:t>1993 г</w:t>
        </w:r>
      </w:smartTag>
      <w:r w:rsidRPr="00136AC9">
        <w:rPr>
          <w:rStyle w:val="FontStyle27"/>
          <w:sz w:val="24"/>
          <w:szCs w:val="24"/>
        </w:rPr>
        <w:t>. Постоянной трехсторонней комиссии по восточноафриканскому сотрудничеству. Позднее был создан Форум министров, секретариат со штаб-квартирой в Аруше. Подписана Декларация о сближении экономического сотрудничества между странами Восточной Африки в про</w:t>
      </w:r>
      <w:r w:rsidRPr="00136AC9">
        <w:rPr>
          <w:rStyle w:val="FontStyle27"/>
          <w:sz w:val="24"/>
          <w:szCs w:val="24"/>
        </w:rPr>
        <w:softHyphen/>
        <w:t>мышленности, науке и технике, торговле, транспорте, связи, безопасности, миграции лиц, туризме, образовании и культуры.</w:t>
      </w:r>
    </w:p>
    <w:p w:rsidR="00136AC9" w:rsidRPr="00136AC9" w:rsidRDefault="00136AC9" w:rsidP="00136AC9">
      <w:pPr>
        <w:pStyle w:val="Style1"/>
        <w:widowControl/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Пожалуй, главным итогом совместных усилий на пути интеграционного сближения стала разработка цели поэтапной интеграции от таможенного союза и общего рынка к валютному союзу и политической федерации на основе гармонизации политики, достижения макроэкономической стабильности и содействия развитию инфраструктуры.</w:t>
      </w:r>
    </w:p>
    <w:p w:rsidR="00136AC9" w:rsidRPr="00136AC9" w:rsidRDefault="00136AC9" w:rsidP="00136AC9">
      <w:pPr>
        <w:pStyle w:val="Style1"/>
        <w:widowControl/>
        <w:spacing w:before="5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 xml:space="preserve">В ноябре </w:t>
      </w:r>
      <w:smartTag w:uri="urn:schemas-microsoft-com:office:smarttags" w:element="metricconverter">
        <w:smartTagPr>
          <w:attr w:name="ProductID" w:val="1999 г"/>
        </w:smartTagPr>
        <w:r w:rsidRPr="00136AC9">
          <w:rPr>
            <w:rStyle w:val="FontStyle27"/>
            <w:sz w:val="24"/>
            <w:szCs w:val="24"/>
          </w:rPr>
          <w:t>1999 г</w:t>
        </w:r>
      </w:smartTag>
      <w:r w:rsidRPr="00136AC9">
        <w:rPr>
          <w:rStyle w:val="FontStyle27"/>
          <w:sz w:val="24"/>
          <w:szCs w:val="24"/>
        </w:rPr>
        <w:t>. в Аруше (Танзания) подписан Договор о формировании Восточноафриканского Сообщества. В его основу положены такие направления, как</w:t>
      </w:r>
    </w:p>
    <w:p w:rsidR="00136AC9" w:rsidRPr="00136AC9" w:rsidRDefault="00136AC9" w:rsidP="00136AC9">
      <w:pPr>
        <w:pStyle w:val="Style6"/>
        <w:widowControl/>
        <w:tabs>
          <w:tab w:val="left" w:pos="1042"/>
        </w:tabs>
        <w:spacing w:before="62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•</w:t>
      </w:r>
      <w:r w:rsidRPr="00136AC9">
        <w:rPr>
          <w:rStyle w:val="FontStyle27"/>
          <w:sz w:val="24"/>
          <w:szCs w:val="24"/>
        </w:rPr>
        <w:tab/>
        <w:t>ликвидация таможенных пошлин и нетарифных барьеров в течение 4 лет;</w:t>
      </w:r>
    </w:p>
    <w:p w:rsidR="00136AC9" w:rsidRPr="00136AC9" w:rsidRDefault="00136AC9" w:rsidP="00136AC9">
      <w:pPr>
        <w:pStyle w:val="Style6"/>
        <w:widowControl/>
        <w:numPr>
          <w:ilvl w:val="0"/>
          <w:numId w:val="2"/>
        </w:numPr>
        <w:tabs>
          <w:tab w:val="left" w:pos="926"/>
        </w:tabs>
        <w:spacing w:before="5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введение общего таможенного тарифа;</w:t>
      </w:r>
    </w:p>
    <w:p w:rsidR="00136AC9" w:rsidRPr="00136AC9" w:rsidRDefault="00136AC9" w:rsidP="00136AC9">
      <w:pPr>
        <w:pStyle w:val="Style6"/>
        <w:widowControl/>
        <w:numPr>
          <w:ilvl w:val="0"/>
          <w:numId w:val="2"/>
        </w:numPr>
        <w:tabs>
          <w:tab w:val="left" w:pos="926"/>
        </w:tabs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свободный транзит товаров во взаимных рамках;</w:t>
      </w:r>
    </w:p>
    <w:p w:rsidR="00136AC9" w:rsidRPr="00136AC9" w:rsidRDefault="00136AC9" w:rsidP="00136AC9">
      <w:pPr>
        <w:pStyle w:val="Style6"/>
        <w:widowControl/>
        <w:numPr>
          <w:ilvl w:val="0"/>
          <w:numId w:val="2"/>
        </w:numPr>
        <w:tabs>
          <w:tab w:val="left" w:pos="926"/>
        </w:tabs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гармонизация стандартов и сертификатов качества;</w:t>
      </w:r>
    </w:p>
    <w:p w:rsidR="00136AC9" w:rsidRPr="00136AC9" w:rsidRDefault="00136AC9" w:rsidP="00136AC9">
      <w:pPr>
        <w:pStyle w:val="Style6"/>
        <w:widowControl/>
        <w:numPr>
          <w:ilvl w:val="0"/>
          <w:numId w:val="2"/>
        </w:numPr>
        <w:tabs>
          <w:tab w:val="left" w:pos="926"/>
        </w:tabs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сближение макроэкономической политики стран-членов;</w:t>
      </w:r>
    </w:p>
    <w:p w:rsidR="00136AC9" w:rsidRPr="00136AC9" w:rsidRDefault="00136AC9" w:rsidP="00136AC9">
      <w:pPr>
        <w:pStyle w:val="Style6"/>
        <w:widowControl/>
        <w:numPr>
          <w:ilvl w:val="0"/>
          <w:numId w:val="2"/>
        </w:numPr>
        <w:tabs>
          <w:tab w:val="left" w:pos="926"/>
        </w:tabs>
        <w:spacing w:before="34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поддержание стабильности обменных курсов национальных валют;</w:t>
      </w:r>
    </w:p>
    <w:p w:rsidR="00136AC9" w:rsidRPr="00136AC9" w:rsidRDefault="00136AC9" w:rsidP="00136AC9">
      <w:pPr>
        <w:pStyle w:val="Style6"/>
        <w:widowControl/>
        <w:numPr>
          <w:ilvl w:val="0"/>
          <w:numId w:val="2"/>
        </w:numPr>
        <w:tabs>
          <w:tab w:val="left" w:pos="926"/>
        </w:tabs>
        <w:spacing w:before="14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достижение полной валютной конвертируемости;</w:t>
      </w:r>
    </w:p>
    <w:p w:rsidR="00136AC9" w:rsidRPr="00136AC9" w:rsidRDefault="00136AC9" w:rsidP="00136AC9">
      <w:pPr>
        <w:pStyle w:val="Style6"/>
        <w:widowControl/>
        <w:numPr>
          <w:ilvl w:val="0"/>
          <w:numId w:val="2"/>
        </w:numPr>
        <w:tabs>
          <w:tab w:val="left" w:pos="926"/>
        </w:tabs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разработка общего восточноафриканского паспорта для граждан трех стран.</w:t>
      </w:r>
    </w:p>
    <w:p w:rsidR="00136AC9" w:rsidRPr="00136AC9" w:rsidRDefault="00136AC9" w:rsidP="00574319">
      <w:pPr>
        <w:pStyle w:val="Style1"/>
        <w:widowControl/>
        <w:spacing w:before="5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По Арушскому договору также были созданы Секретариат и Постоянная трехсторонняя комиссия со штаб-квартирой в Аруше.</w:t>
      </w:r>
      <w:r w:rsidR="00574319">
        <w:rPr>
          <w:rStyle w:val="FontStyle27"/>
          <w:sz w:val="24"/>
          <w:szCs w:val="24"/>
        </w:rPr>
        <w:t xml:space="preserve"> </w:t>
      </w:r>
      <w:r w:rsidRPr="00136AC9">
        <w:rPr>
          <w:rStyle w:val="FontStyle27"/>
          <w:sz w:val="24"/>
          <w:szCs w:val="24"/>
        </w:rPr>
        <w:t xml:space="preserve">К </w:t>
      </w:r>
      <w:smartTag w:uri="urn:schemas-microsoft-com:office:smarttags" w:element="metricconverter">
        <w:smartTagPr>
          <w:attr w:name="ProductID" w:val="2001 г"/>
        </w:smartTagPr>
        <w:r w:rsidRPr="00136AC9">
          <w:rPr>
            <w:rStyle w:val="FontStyle27"/>
            <w:sz w:val="24"/>
            <w:szCs w:val="24"/>
          </w:rPr>
          <w:t>2001 г</w:t>
        </w:r>
      </w:smartTag>
      <w:r w:rsidRPr="00136AC9">
        <w:rPr>
          <w:rStyle w:val="FontStyle27"/>
          <w:sz w:val="24"/>
          <w:szCs w:val="24"/>
        </w:rPr>
        <w:t>. были устранены нетарифные ограничения и снижены таможенные пошлины на 90% в Кении, а в Танзании и Уганде на 80%. Ведется работа по разработке общих стандартов, в частности, введен общий стандартизированный транспортный документ для ввозимых товаров, приняты 133 стандарта, а 41 из их числа нотифицированы в рамках ВТО. Проведена гармонизация таможенной номенклатуры, начато исследование возможности введения общего торгового режима. Фактически, в рамках ВАС нет торговых ограничений во взаимной торговле, исключениями являются соображения безопасности, охраны здоровья людей и моральные причины.</w:t>
      </w:r>
    </w:p>
    <w:p w:rsidR="00136AC9" w:rsidRPr="00136AC9" w:rsidRDefault="00136AC9" w:rsidP="00136AC9">
      <w:pPr>
        <w:pStyle w:val="Style1"/>
        <w:widowControl/>
        <w:spacing w:before="5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Еще одна важная задача - расширение субрегионального экономического сотрудничества в сферах транспорта, энергетики и финансов. Страны пришли к договоренности о координации и гармонизации политики в области транспорта и связи в целях улучшения действующих и строительства новых объектов инфраструктуры, что, в конечном счете, должно содействовать свободному перемещению товаров и факторов производства. Намечено интегрировать национальные транспортные системы в общую восточноафриканскую транспортную сеть, адаптированную к требованиям экспортоориентированной политики, а также предоставить специальный режим континентальным странам.</w:t>
      </w:r>
    </w:p>
    <w:p w:rsidR="00136AC9" w:rsidRPr="00136AC9" w:rsidRDefault="00136AC9" w:rsidP="00136AC9">
      <w:pPr>
        <w:pStyle w:val="Style1"/>
        <w:widowControl/>
        <w:spacing w:before="5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Таким образом, в Восточноафриканском Сообществе практически создана зона свободной торговли, ведется взаимное экономическое сотрудничество. Но статический и динамический эффект создания торговли и инвестиций минимален в силу преобладающего влияния дезинтегрирующих факторов:</w:t>
      </w:r>
    </w:p>
    <w:p w:rsidR="00136AC9" w:rsidRPr="00136AC9" w:rsidRDefault="00136AC9" w:rsidP="00136AC9">
      <w:pPr>
        <w:pStyle w:val="Style6"/>
        <w:widowControl/>
        <w:numPr>
          <w:ilvl w:val="0"/>
          <w:numId w:val="5"/>
        </w:numPr>
        <w:tabs>
          <w:tab w:val="left" w:pos="931"/>
        </w:tabs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низкий уровень экономического развития стран-партнеров (в основе структуры экономики - сельское хозяйство), монокультурная товарная структура экспорта; узкая производственная база; неустойчивость национальных экономик в отношении мировых экономических кризисов.</w:t>
      </w:r>
    </w:p>
    <w:p w:rsidR="00136AC9" w:rsidRPr="00136AC9" w:rsidRDefault="00136AC9" w:rsidP="00136AC9">
      <w:pPr>
        <w:pStyle w:val="Style6"/>
        <w:widowControl/>
        <w:numPr>
          <w:ilvl w:val="0"/>
          <w:numId w:val="5"/>
        </w:numPr>
        <w:tabs>
          <w:tab w:val="left" w:pos="931"/>
        </w:tabs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экономическая дифференциация между странами по объему ВВП, темпам инфляции и дефициту платежных балансов;</w:t>
      </w:r>
    </w:p>
    <w:p w:rsidR="00136AC9" w:rsidRPr="00136AC9" w:rsidRDefault="00136AC9" w:rsidP="00136AC9">
      <w:pPr>
        <w:pStyle w:val="Style6"/>
        <w:widowControl/>
        <w:numPr>
          <w:ilvl w:val="0"/>
          <w:numId w:val="5"/>
        </w:numPr>
        <w:tabs>
          <w:tab w:val="left" w:pos="931"/>
        </w:tabs>
        <w:spacing w:before="5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отсутствие политической общности, слабость национальных государственных структур, что требует формирования жесткой институциональной структуры с приданием наднациональных функций;</w:t>
      </w:r>
    </w:p>
    <w:p w:rsidR="00136AC9" w:rsidRPr="00136AC9" w:rsidRDefault="00136AC9" w:rsidP="00136AC9">
      <w:pPr>
        <w:pStyle w:val="Style6"/>
        <w:widowControl/>
        <w:numPr>
          <w:ilvl w:val="0"/>
          <w:numId w:val="5"/>
        </w:numPr>
        <w:tabs>
          <w:tab w:val="left" w:pos="931"/>
        </w:tabs>
        <w:spacing w:before="5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параллельное участие стран в других африканских группировках. Кения и Уганда входят в состав КОМЕСА и в Межправительственный орган по развитию Восточной Африки (ИГАД), а Танзания - в САДК;</w:t>
      </w:r>
    </w:p>
    <w:p w:rsidR="00136AC9" w:rsidRPr="00136AC9" w:rsidRDefault="00136AC9" w:rsidP="00136AC9">
      <w:pPr>
        <w:pStyle w:val="Style6"/>
        <w:widowControl/>
        <w:numPr>
          <w:ilvl w:val="0"/>
          <w:numId w:val="4"/>
        </w:numPr>
        <w:tabs>
          <w:tab w:val="left" w:pos="931"/>
        </w:tabs>
        <w:spacing w:before="67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отсутствие фиксированных временных рамок по снижению пошлин;</w:t>
      </w:r>
    </w:p>
    <w:p w:rsidR="00136AC9" w:rsidRPr="00136AC9" w:rsidRDefault="00136AC9" w:rsidP="00136AC9">
      <w:pPr>
        <w:pStyle w:val="Style6"/>
        <w:widowControl/>
        <w:numPr>
          <w:ilvl w:val="0"/>
          <w:numId w:val="4"/>
        </w:numPr>
        <w:tabs>
          <w:tab w:val="left" w:pos="931"/>
        </w:tabs>
        <w:spacing w:before="53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неуверенность стран-членов в важности и возможности достижения поставленных целей;</w:t>
      </w:r>
    </w:p>
    <w:p w:rsidR="00136AC9" w:rsidRPr="00136AC9" w:rsidRDefault="00136AC9" w:rsidP="00136AC9">
      <w:pPr>
        <w:pStyle w:val="Style6"/>
        <w:widowControl/>
        <w:numPr>
          <w:ilvl w:val="0"/>
          <w:numId w:val="4"/>
        </w:numPr>
        <w:tabs>
          <w:tab w:val="left" w:pos="931"/>
        </w:tabs>
        <w:spacing w:before="5"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 xml:space="preserve">принятие решений, не подкрепленных практическими шагами. Так, в </w:t>
      </w:r>
      <w:smartTag w:uri="urn:schemas-microsoft-com:office:smarttags" w:element="metricconverter">
        <w:smartTagPr>
          <w:attr w:name="ProductID" w:val="1997 г"/>
        </w:smartTagPr>
        <w:r w:rsidRPr="00136AC9">
          <w:rPr>
            <w:rStyle w:val="FontStyle27"/>
            <w:sz w:val="24"/>
            <w:szCs w:val="24"/>
          </w:rPr>
          <w:t>1997 г</w:t>
        </w:r>
      </w:smartTag>
      <w:r w:rsidRPr="00136AC9">
        <w:rPr>
          <w:rStyle w:val="FontStyle27"/>
          <w:sz w:val="24"/>
          <w:szCs w:val="24"/>
        </w:rPr>
        <w:t>. введен единый Восточноафриканский документ для туристов, не требующий визы, но реальные меры по свободному перемещению лиц не приняты до сих пор;</w:t>
      </w:r>
    </w:p>
    <w:p w:rsidR="00136AC9" w:rsidRPr="00136AC9" w:rsidRDefault="00136AC9" w:rsidP="00136AC9">
      <w:pPr>
        <w:pStyle w:val="Style1"/>
        <w:widowControl/>
        <w:spacing w:after="240" w:line="360" w:lineRule="auto"/>
        <w:ind w:left="284" w:firstLine="709"/>
        <w:rPr>
          <w:rStyle w:val="FontStyle27"/>
          <w:sz w:val="24"/>
          <w:szCs w:val="24"/>
        </w:rPr>
      </w:pPr>
      <w:r w:rsidRPr="00136AC9">
        <w:rPr>
          <w:rStyle w:val="FontStyle27"/>
          <w:sz w:val="24"/>
          <w:szCs w:val="24"/>
        </w:rPr>
        <w:t>Одним из приоритетов в ВАС считается расширение группировки за счет принятия новых членов. Считается, что чем многочисленнее группировка, тем выше потенциальные возможности по активизации взаимных торговых связей и роста конкурентоспособности национальных экспортеров на мировых рынках. Рассматривается вопрос о приеме Руанды и Бурунди.</w:t>
      </w:r>
    </w:p>
    <w:p w:rsidR="009455DB" w:rsidRDefault="00136AC9" w:rsidP="00136AC9">
      <w:pPr>
        <w:pStyle w:val="2"/>
        <w:tabs>
          <w:tab w:val="center" w:pos="4677"/>
          <w:tab w:val="left" w:pos="6780"/>
        </w:tabs>
      </w:pPr>
      <w:r>
        <w:br w:type="page"/>
      </w:r>
      <w:r>
        <w:tab/>
      </w:r>
      <w:bookmarkStart w:id="5" w:name="_Toc278492898"/>
      <w:r>
        <w:t>Заключение</w:t>
      </w:r>
      <w:bookmarkEnd w:id="5"/>
      <w:r>
        <w:tab/>
      </w:r>
    </w:p>
    <w:p w:rsidR="00136AC9" w:rsidRPr="00136AC9" w:rsidRDefault="00136AC9" w:rsidP="00136AC9">
      <w:pPr>
        <w:spacing w:after="120" w:line="360" w:lineRule="auto"/>
        <w:ind w:right="284" w:firstLine="709"/>
        <w:jc w:val="both"/>
      </w:pPr>
    </w:p>
    <w:p w:rsidR="00136AC9" w:rsidRDefault="00136AC9" w:rsidP="00136AC9">
      <w:pPr>
        <w:autoSpaceDE w:val="0"/>
        <w:autoSpaceDN w:val="0"/>
        <w:adjustRightInd w:val="0"/>
        <w:spacing w:after="120" w:line="360" w:lineRule="auto"/>
        <w:ind w:right="28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AC9">
        <w:rPr>
          <w:rFonts w:ascii="Times New Roman" w:hAnsi="Times New Roman"/>
          <w:color w:val="000000"/>
          <w:sz w:val="24"/>
          <w:szCs w:val="24"/>
        </w:rPr>
        <w:t>Таким образом, практика африканской интеграции показывает, что, формируя экономические и таможенные союзы, эти государства плани</w:t>
      </w:r>
      <w:r w:rsidRPr="00136AC9">
        <w:rPr>
          <w:rFonts w:ascii="Times New Roman" w:hAnsi="Times New Roman"/>
          <w:color w:val="000000"/>
          <w:sz w:val="24"/>
          <w:szCs w:val="24"/>
        </w:rPr>
        <w:softHyphen/>
        <w:t>ровали на основе скоординированной политики развивать взаимные эко</w:t>
      </w:r>
      <w:r w:rsidRPr="00136AC9">
        <w:rPr>
          <w:rFonts w:ascii="Times New Roman" w:hAnsi="Times New Roman"/>
          <w:color w:val="000000"/>
          <w:sz w:val="24"/>
          <w:szCs w:val="24"/>
        </w:rPr>
        <w:softHyphen/>
        <w:t>номические связи с целью последующего создания в субрегионах отно</w:t>
      </w:r>
      <w:r w:rsidRPr="00136AC9">
        <w:rPr>
          <w:rFonts w:ascii="Times New Roman" w:hAnsi="Times New Roman"/>
          <w:color w:val="000000"/>
          <w:sz w:val="24"/>
          <w:szCs w:val="24"/>
        </w:rPr>
        <w:softHyphen/>
        <w:t>сительно емких внутренних рынков как базы для модернизации соб</w:t>
      </w:r>
      <w:r w:rsidRPr="00136AC9">
        <w:rPr>
          <w:rFonts w:ascii="Times New Roman" w:hAnsi="Times New Roman"/>
          <w:color w:val="000000"/>
          <w:sz w:val="24"/>
          <w:szCs w:val="24"/>
        </w:rPr>
        <w:softHyphen/>
        <w:t>ственной экономики. Интеграция рассматривалась как способ дости</w:t>
      </w:r>
      <w:r w:rsidRPr="00136AC9">
        <w:rPr>
          <w:rFonts w:ascii="Times New Roman" w:hAnsi="Times New Roman"/>
          <w:color w:val="000000"/>
          <w:sz w:val="24"/>
          <w:szCs w:val="24"/>
        </w:rPr>
        <w:softHyphen/>
        <w:t>жения прогресса в "опоре на собственные силы", прежде всего за счет использования местных ресурсов и всемерного задействования внут</w:t>
      </w:r>
      <w:r w:rsidRPr="00136AC9">
        <w:rPr>
          <w:rFonts w:ascii="Times New Roman" w:hAnsi="Times New Roman"/>
          <w:color w:val="000000"/>
          <w:sz w:val="24"/>
          <w:szCs w:val="24"/>
        </w:rPr>
        <w:softHyphen/>
        <w:t xml:space="preserve">ренних факторов развития. Существуют планы организации к </w:t>
      </w:r>
      <w:smartTag w:uri="urn:schemas-microsoft-com:office:smarttags" w:element="metricconverter">
        <w:smartTagPr>
          <w:attr w:name="ProductID" w:val="2025 г"/>
        </w:smartTagPr>
        <w:r w:rsidRPr="00136AC9">
          <w:rPr>
            <w:rFonts w:ascii="Times New Roman" w:hAnsi="Times New Roman"/>
            <w:color w:val="000000"/>
            <w:sz w:val="24"/>
            <w:szCs w:val="24"/>
          </w:rPr>
          <w:t>2025 г</w:t>
        </w:r>
      </w:smartTag>
      <w:r w:rsidRPr="00136AC9">
        <w:rPr>
          <w:rFonts w:ascii="Times New Roman" w:hAnsi="Times New Roman"/>
          <w:color w:val="000000"/>
          <w:sz w:val="24"/>
          <w:szCs w:val="24"/>
        </w:rPr>
        <w:t>. африканского экономического сообщества.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36AC9" w:rsidRPr="00136AC9" w:rsidRDefault="00136AC9" w:rsidP="00136AC9">
      <w:pPr>
        <w:autoSpaceDE w:val="0"/>
        <w:autoSpaceDN w:val="0"/>
        <w:adjustRightInd w:val="0"/>
        <w:spacing w:after="120" w:line="360" w:lineRule="auto"/>
        <w:ind w:right="28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AC9">
        <w:rPr>
          <w:rFonts w:ascii="Times New Roman" w:hAnsi="Times New Roman"/>
          <w:color w:val="000000"/>
          <w:sz w:val="24"/>
          <w:szCs w:val="24"/>
        </w:rPr>
        <w:t>Дальше декларации о намерениях дело, как правило, не движется. Традиционные формы экономического сотрудничества бедных стран не приводят к ощутимому прогрессу. Однако сама идея африканского общего рынка сохраняет на континенте свою популярность.</w:t>
      </w:r>
    </w:p>
    <w:p w:rsidR="00136AC9" w:rsidRDefault="00136AC9" w:rsidP="00136AC9">
      <w:pPr>
        <w:pStyle w:val="2"/>
      </w:pPr>
      <w:r>
        <w:br w:type="page"/>
      </w:r>
      <w:bookmarkStart w:id="6" w:name="_Toc278492899"/>
      <w:r>
        <w:t>Список литературы:</w:t>
      </w:r>
      <w:bookmarkEnd w:id="6"/>
    </w:p>
    <w:p w:rsidR="003520BF" w:rsidRPr="003520BF" w:rsidRDefault="003520BF" w:rsidP="0033266C">
      <w:pPr>
        <w:pStyle w:val="Style1"/>
        <w:widowControl/>
        <w:spacing w:before="10" w:after="120" w:line="360" w:lineRule="auto"/>
        <w:ind w:firstLine="709"/>
        <w:jc w:val="left"/>
        <w:rPr>
          <w:rStyle w:val="FontStyle27"/>
          <w:sz w:val="24"/>
          <w:szCs w:val="24"/>
        </w:rPr>
      </w:pPr>
      <w:r w:rsidRPr="003520BF">
        <w:rPr>
          <w:rStyle w:val="FontStyle27"/>
          <w:sz w:val="24"/>
          <w:szCs w:val="24"/>
        </w:rPr>
        <w:t>1)Африканская интеграция: социально-политическое изм</w:t>
      </w:r>
      <w:r w:rsidR="0033266C">
        <w:rPr>
          <w:rStyle w:val="FontStyle27"/>
          <w:sz w:val="24"/>
          <w:szCs w:val="24"/>
        </w:rPr>
        <w:t xml:space="preserve">ерение. / Отв. ред. Потёмкин Ю. </w:t>
      </w:r>
      <w:r w:rsidRPr="003520BF">
        <w:rPr>
          <w:rStyle w:val="FontStyle27"/>
          <w:sz w:val="24"/>
          <w:szCs w:val="24"/>
        </w:rPr>
        <w:t>В. — М., 2003.</w:t>
      </w:r>
    </w:p>
    <w:p w:rsidR="003520BF" w:rsidRPr="003520BF" w:rsidRDefault="003520BF" w:rsidP="0033266C">
      <w:pPr>
        <w:autoSpaceDE w:val="0"/>
        <w:autoSpaceDN w:val="0"/>
        <w:adjustRightInd w:val="0"/>
        <w:spacing w:after="120" w:line="360" w:lineRule="auto"/>
        <w:ind w:firstLine="709"/>
        <w:rPr>
          <w:rFonts w:ascii="Times New Roman" w:hAnsi="Times New Roman"/>
          <w:sz w:val="24"/>
          <w:szCs w:val="24"/>
        </w:rPr>
      </w:pPr>
      <w:r w:rsidRPr="003520BF">
        <w:rPr>
          <w:rFonts w:ascii="Times New Roman" w:hAnsi="Times New Roman"/>
          <w:sz w:val="24"/>
          <w:szCs w:val="24"/>
        </w:rPr>
        <w:t xml:space="preserve">2) </w:t>
      </w:r>
      <w:r w:rsidRPr="003520BF">
        <w:rPr>
          <w:rFonts w:ascii="Times New Roman" w:hAnsi="Times New Roman"/>
          <w:iCs/>
          <w:sz w:val="24"/>
          <w:szCs w:val="24"/>
        </w:rPr>
        <w:t xml:space="preserve">Косухин, Н. Д. </w:t>
      </w:r>
      <w:r w:rsidRPr="003520BF">
        <w:rPr>
          <w:rFonts w:ascii="Times New Roman" w:hAnsi="Times New Roman"/>
          <w:sz w:val="24"/>
          <w:szCs w:val="24"/>
        </w:rPr>
        <w:t>Политическая власть и политический процесс в Африке / Н. Д. Ко</w:t>
      </w:r>
      <w:r w:rsidRPr="003520BF">
        <w:rPr>
          <w:rFonts w:ascii="Times New Roman" w:hAnsi="Times New Roman"/>
          <w:sz w:val="24"/>
          <w:szCs w:val="24"/>
        </w:rPr>
        <w:softHyphen/>
        <w:t>сухин // Вестн. Рос. ун-та дружбы народов. Сер.: Политология. - 2001. - № 3.</w:t>
      </w:r>
    </w:p>
    <w:p w:rsidR="003520BF" w:rsidRPr="003520BF" w:rsidRDefault="003520BF" w:rsidP="0033266C">
      <w:pPr>
        <w:autoSpaceDE w:val="0"/>
        <w:autoSpaceDN w:val="0"/>
        <w:adjustRightInd w:val="0"/>
        <w:spacing w:after="120" w:line="360" w:lineRule="auto"/>
        <w:ind w:firstLine="709"/>
        <w:rPr>
          <w:rFonts w:ascii="Times New Roman" w:hAnsi="Times New Roman"/>
          <w:sz w:val="24"/>
          <w:szCs w:val="24"/>
        </w:rPr>
      </w:pPr>
      <w:r w:rsidRPr="003520BF">
        <w:rPr>
          <w:rFonts w:ascii="Times New Roman" w:hAnsi="Times New Roman"/>
          <w:sz w:val="24"/>
          <w:szCs w:val="24"/>
        </w:rPr>
        <w:t xml:space="preserve">3)  </w:t>
      </w:r>
      <w:r w:rsidRPr="003520BF">
        <w:rPr>
          <w:rFonts w:ascii="Times New Roman" w:hAnsi="Times New Roman"/>
          <w:iCs/>
          <w:sz w:val="24"/>
          <w:szCs w:val="24"/>
        </w:rPr>
        <w:t xml:space="preserve">Мюнх, Р. </w:t>
      </w:r>
      <w:r w:rsidRPr="003520BF">
        <w:rPr>
          <w:rFonts w:ascii="Times New Roman" w:hAnsi="Times New Roman"/>
          <w:sz w:val="24"/>
          <w:szCs w:val="24"/>
        </w:rPr>
        <w:t>Социальная интеграция в от</w:t>
      </w:r>
      <w:r w:rsidRPr="003520BF">
        <w:rPr>
          <w:rFonts w:ascii="Times New Roman" w:hAnsi="Times New Roman"/>
          <w:sz w:val="24"/>
          <w:szCs w:val="24"/>
        </w:rPr>
        <w:softHyphen/>
        <w:t>крытых пространствах / Р. Мюнх // Фило</w:t>
      </w:r>
      <w:r w:rsidRPr="003520BF">
        <w:rPr>
          <w:rFonts w:ascii="Times New Roman" w:hAnsi="Times New Roman"/>
          <w:sz w:val="24"/>
          <w:szCs w:val="24"/>
        </w:rPr>
        <w:softHyphen/>
        <w:t>софия науки. - 2004. - № 2.</w:t>
      </w:r>
    </w:p>
    <w:p w:rsidR="003520BF" w:rsidRPr="0033266C" w:rsidRDefault="003520BF" w:rsidP="0033266C">
      <w:pPr>
        <w:autoSpaceDE w:val="0"/>
        <w:autoSpaceDN w:val="0"/>
        <w:adjustRightInd w:val="0"/>
        <w:spacing w:after="120" w:line="360" w:lineRule="auto"/>
        <w:ind w:firstLine="709"/>
        <w:rPr>
          <w:rStyle w:val="FontStyle27"/>
          <w:color w:val="000000"/>
          <w:sz w:val="24"/>
          <w:szCs w:val="24"/>
        </w:rPr>
      </w:pPr>
      <w:r w:rsidRPr="0033266C">
        <w:rPr>
          <w:rFonts w:ascii="Times New Roman" w:hAnsi="Times New Roman"/>
          <w:sz w:val="24"/>
          <w:szCs w:val="24"/>
        </w:rPr>
        <w:t>4)</w:t>
      </w:r>
      <w:r w:rsidRPr="003520BF">
        <w:rPr>
          <w:rStyle w:val="FontStyle27"/>
          <w:sz w:val="24"/>
          <w:szCs w:val="24"/>
        </w:rPr>
        <w:t>Харламова В.Н. Международная экономическая интеграция. Учебное</w:t>
      </w:r>
      <w:r w:rsidR="0033266C">
        <w:rPr>
          <w:rStyle w:val="FontStyle27"/>
          <w:sz w:val="24"/>
          <w:szCs w:val="24"/>
        </w:rPr>
        <w:t xml:space="preserve"> </w:t>
      </w:r>
      <w:r w:rsidRPr="003520BF">
        <w:rPr>
          <w:rStyle w:val="FontStyle27"/>
          <w:sz w:val="24"/>
          <w:szCs w:val="24"/>
        </w:rPr>
        <w:t>пособие. М., АНКИЛ, 2002.</w:t>
      </w:r>
    </w:p>
    <w:p w:rsidR="003520BF" w:rsidRPr="003520BF" w:rsidRDefault="003520BF" w:rsidP="0033266C">
      <w:pPr>
        <w:spacing w:after="120" w:line="360" w:lineRule="auto"/>
        <w:ind w:firstLine="709"/>
        <w:rPr>
          <w:rFonts w:ascii="Times New Roman" w:hAnsi="Times New Roman"/>
          <w:sz w:val="24"/>
          <w:szCs w:val="24"/>
        </w:rPr>
      </w:pPr>
      <w:r w:rsidRPr="003520BF">
        <w:rPr>
          <w:rFonts w:ascii="Times New Roman" w:hAnsi="Times New Roman"/>
          <w:sz w:val="24"/>
          <w:szCs w:val="24"/>
        </w:rPr>
        <w:t>5) В.Н.Шитов  Африка южнее Сахары во всеафри</w:t>
      </w:r>
      <w:r>
        <w:rPr>
          <w:rFonts w:ascii="Times New Roman" w:hAnsi="Times New Roman"/>
          <w:sz w:val="24"/>
          <w:szCs w:val="24"/>
        </w:rPr>
        <w:t>канской экономической интеграции</w:t>
      </w:r>
      <w:r w:rsidR="0033266C">
        <w:rPr>
          <w:rFonts w:ascii="Times New Roman" w:hAnsi="Times New Roman"/>
          <w:sz w:val="24"/>
          <w:szCs w:val="24"/>
        </w:rPr>
        <w:t xml:space="preserve">./ Н.Д .Шитов // </w:t>
      </w:r>
      <w:r w:rsidRPr="003520BF">
        <w:rPr>
          <w:rFonts w:ascii="Times New Roman" w:hAnsi="Times New Roman"/>
          <w:sz w:val="24"/>
          <w:szCs w:val="24"/>
        </w:rPr>
        <w:t>Издание МГИМО (У) МИД России «</w:t>
      </w:r>
      <w:r>
        <w:rPr>
          <w:rFonts w:ascii="Times New Roman" w:hAnsi="Times New Roman"/>
          <w:sz w:val="24"/>
          <w:szCs w:val="24"/>
        </w:rPr>
        <w:t>Мировое и национальное хозяйство</w:t>
      </w:r>
      <w:r w:rsidRPr="003520BF">
        <w:rPr>
          <w:rFonts w:ascii="Times New Roman" w:hAnsi="Times New Roman"/>
          <w:sz w:val="24"/>
          <w:szCs w:val="24"/>
        </w:rPr>
        <w:t xml:space="preserve">» </w:t>
      </w:r>
      <w:r w:rsidR="0033266C">
        <w:rPr>
          <w:rFonts w:ascii="Times New Roman" w:hAnsi="Times New Roman"/>
          <w:sz w:val="24"/>
          <w:szCs w:val="24"/>
        </w:rPr>
        <w:t>.-2010 .-№3(14)</w:t>
      </w:r>
    </w:p>
    <w:p w:rsidR="003520BF" w:rsidRPr="003520BF" w:rsidRDefault="003520BF" w:rsidP="0033266C">
      <w:pPr>
        <w:spacing w:after="120" w:line="360" w:lineRule="auto"/>
        <w:ind w:firstLine="709"/>
        <w:rPr>
          <w:rStyle w:val="FontStyle27"/>
          <w:sz w:val="24"/>
          <w:szCs w:val="24"/>
        </w:rPr>
      </w:pPr>
      <w:r w:rsidRPr="003520BF">
        <w:rPr>
          <w:rStyle w:val="FontStyle27"/>
          <w:sz w:val="24"/>
          <w:szCs w:val="24"/>
        </w:rPr>
        <w:t>6)Международные экономические отношения: интеграция. Под ред. Щербанина Ю. и др. Учебное пособие. М., ЮНИТИ, 1997.</w:t>
      </w:r>
    </w:p>
    <w:p w:rsidR="003520BF" w:rsidRPr="003520BF" w:rsidRDefault="003520BF" w:rsidP="0033266C">
      <w:pPr>
        <w:autoSpaceDE w:val="0"/>
        <w:autoSpaceDN w:val="0"/>
        <w:adjustRightInd w:val="0"/>
        <w:spacing w:after="12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520BF">
        <w:rPr>
          <w:rFonts w:ascii="Times New Roman" w:hAnsi="Times New Roman"/>
          <w:color w:val="000000"/>
          <w:sz w:val="24"/>
          <w:szCs w:val="24"/>
        </w:rPr>
        <w:t xml:space="preserve">7) </w:t>
      </w:r>
      <w:r w:rsidRPr="003520BF">
        <w:rPr>
          <w:rFonts w:ascii="Times New Roman" w:hAnsi="Times New Roman"/>
          <w:iCs/>
          <w:color w:val="000000"/>
          <w:sz w:val="24"/>
          <w:szCs w:val="24"/>
        </w:rPr>
        <w:t xml:space="preserve">Амин, С. </w:t>
      </w:r>
      <w:r w:rsidRPr="003520BF">
        <w:rPr>
          <w:rFonts w:ascii="Times New Roman" w:hAnsi="Times New Roman"/>
          <w:color w:val="000000"/>
          <w:sz w:val="24"/>
          <w:szCs w:val="24"/>
        </w:rPr>
        <w:t xml:space="preserve">Африка: жизнь на грани / С. Амин. - Режим доступа: </w:t>
      </w:r>
      <w:hyperlink r:id="rId7" w:history="1">
        <w:r w:rsidRPr="003520BF">
          <w:rPr>
            <w:rFonts w:ascii="Times New Roman" w:hAnsi="Times New Roman"/>
            <w:color w:val="000000"/>
            <w:sz w:val="24"/>
            <w:szCs w:val="24"/>
            <w:lang w:val="en-US"/>
          </w:rPr>
          <w:t>http</w:t>
        </w:r>
        <w:r w:rsidRPr="003520BF">
          <w:rPr>
            <w:rFonts w:ascii="Times New Roman" w:hAnsi="Times New Roman"/>
            <w:color w:val="000000"/>
            <w:sz w:val="24"/>
            <w:szCs w:val="24"/>
          </w:rPr>
          <w:t>://</w:t>
        </w:r>
        <w:r w:rsidRPr="003520BF">
          <w:rPr>
            <w:rFonts w:ascii="Times New Roman" w:hAnsi="Times New Roman"/>
            <w:color w:val="000000"/>
            <w:sz w:val="24"/>
            <w:szCs w:val="24"/>
            <w:lang w:val="en-US"/>
          </w:rPr>
          <w:t>scepsis</w:t>
        </w:r>
        <w:r w:rsidRPr="003520BF">
          <w:rPr>
            <w:rFonts w:ascii="Times New Roman" w:hAnsi="Times New Roman"/>
            <w:color w:val="000000"/>
            <w:sz w:val="24"/>
            <w:szCs w:val="24"/>
          </w:rPr>
          <w:t>.</w:t>
        </w:r>
        <w:r w:rsidRPr="003520BF">
          <w:rPr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r w:rsidRPr="003520BF">
          <w:rPr>
            <w:rFonts w:ascii="Times New Roman" w:hAnsi="Times New Roman"/>
            <w:color w:val="000000"/>
            <w:sz w:val="24"/>
            <w:szCs w:val="24"/>
          </w:rPr>
          <w:t xml:space="preserve">/ </w:t>
        </w:r>
      </w:hyperlink>
      <w:r w:rsidRPr="003520BF">
        <w:rPr>
          <w:rFonts w:ascii="Times New Roman" w:hAnsi="Times New Roman"/>
          <w:color w:val="000000"/>
          <w:sz w:val="24"/>
          <w:szCs w:val="24"/>
          <w:lang w:val="en-US"/>
        </w:rPr>
        <w:t>library</w:t>
      </w:r>
      <w:r w:rsidRPr="003520BF">
        <w:rPr>
          <w:rFonts w:ascii="Times New Roman" w:hAnsi="Times New Roman"/>
          <w:color w:val="000000"/>
          <w:sz w:val="24"/>
          <w:szCs w:val="24"/>
        </w:rPr>
        <w:t>/</w:t>
      </w:r>
      <w:r w:rsidRPr="003520BF">
        <w:rPr>
          <w:rFonts w:ascii="Times New Roman" w:hAnsi="Times New Roman"/>
          <w:color w:val="000000"/>
          <w:sz w:val="24"/>
          <w:szCs w:val="24"/>
          <w:lang w:val="en-US"/>
        </w:rPr>
        <w:t>id</w:t>
      </w:r>
      <w:r w:rsidRPr="003520BF">
        <w:rPr>
          <w:rFonts w:ascii="Times New Roman" w:hAnsi="Times New Roman"/>
          <w:color w:val="000000"/>
          <w:sz w:val="24"/>
          <w:szCs w:val="24"/>
        </w:rPr>
        <w:t>_486.</w:t>
      </w:r>
      <w:r w:rsidRPr="003520BF">
        <w:rPr>
          <w:rFonts w:ascii="Times New Roman" w:hAnsi="Times New Roman"/>
          <w:color w:val="000000"/>
          <w:sz w:val="24"/>
          <w:szCs w:val="24"/>
          <w:lang w:val="en-US"/>
        </w:rPr>
        <w:t>html</w:t>
      </w:r>
      <w:r w:rsidRPr="003520BF">
        <w:rPr>
          <w:rFonts w:ascii="Times New Roman" w:hAnsi="Times New Roman"/>
          <w:color w:val="000000"/>
          <w:sz w:val="24"/>
          <w:szCs w:val="24"/>
        </w:rPr>
        <w:t>.</w:t>
      </w:r>
    </w:p>
    <w:p w:rsidR="003520BF" w:rsidRPr="003520BF" w:rsidRDefault="003520BF" w:rsidP="003520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6AC9" w:rsidRPr="00136AC9" w:rsidRDefault="00136AC9" w:rsidP="003520BF">
      <w:bookmarkStart w:id="7" w:name="_GoBack"/>
      <w:bookmarkEnd w:id="7"/>
    </w:p>
    <w:sectPr w:rsidR="00136AC9" w:rsidRPr="00136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911" w:rsidRDefault="00967911">
      <w:r>
        <w:separator/>
      </w:r>
    </w:p>
  </w:endnote>
  <w:endnote w:type="continuationSeparator" w:id="0">
    <w:p w:rsidR="00967911" w:rsidRDefault="0096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911" w:rsidRDefault="00967911">
      <w:r>
        <w:separator/>
      </w:r>
    </w:p>
  </w:footnote>
  <w:footnote w:type="continuationSeparator" w:id="0">
    <w:p w:rsidR="00967911" w:rsidRDefault="0096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2F2FF26"/>
    <w:lvl w:ilvl="0">
      <w:numFmt w:val="bullet"/>
      <w:lvlText w:val="*"/>
      <w:lvlJc w:val="left"/>
    </w:lvl>
  </w:abstractNum>
  <w:abstractNum w:abstractNumId="1">
    <w:nsid w:val="37892FF5"/>
    <w:multiLevelType w:val="hybridMultilevel"/>
    <w:tmpl w:val="0770D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6C1DF1"/>
    <w:multiLevelType w:val="hybridMultilevel"/>
    <w:tmpl w:val="DDD6E6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A21"/>
    <w:rsid w:val="00001D0B"/>
    <w:rsid w:val="00001F92"/>
    <w:rsid w:val="00004E64"/>
    <w:rsid w:val="00005E6F"/>
    <w:rsid w:val="000073BC"/>
    <w:rsid w:val="00007481"/>
    <w:rsid w:val="00010FC1"/>
    <w:rsid w:val="000120E1"/>
    <w:rsid w:val="00013DFD"/>
    <w:rsid w:val="000223FA"/>
    <w:rsid w:val="000227D5"/>
    <w:rsid w:val="0002484B"/>
    <w:rsid w:val="00026177"/>
    <w:rsid w:val="0002704C"/>
    <w:rsid w:val="000315C4"/>
    <w:rsid w:val="00033306"/>
    <w:rsid w:val="00033DBD"/>
    <w:rsid w:val="00043EC5"/>
    <w:rsid w:val="00043FD6"/>
    <w:rsid w:val="000444FC"/>
    <w:rsid w:val="00045D5B"/>
    <w:rsid w:val="00047289"/>
    <w:rsid w:val="00047FE8"/>
    <w:rsid w:val="00051596"/>
    <w:rsid w:val="000534D5"/>
    <w:rsid w:val="000544E6"/>
    <w:rsid w:val="00056B6D"/>
    <w:rsid w:val="00060D6F"/>
    <w:rsid w:val="00061DD1"/>
    <w:rsid w:val="000632C3"/>
    <w:rsid w:val="00063E35"/>
    <w:rsid w:val="00063EA9"/>
    <w:rsid w:val="0006615E"/>
    <w:rsid w:val="00066282"/>
    <w:rsid w:val="00071F59"/>
    <w:rsid w:val="0007261C"/>
    <w:rsid w:val="00075C6D"/>
    <w:rsid w:val="0008123E"/>
    <w:rsid w:val="0008218A"/>
    <w:rsid w:val="0008260C"/>
    <w:rsid w:val="00082FD6"/>
    <w:rsid w:val="00084FC6"/>
    <w:rsid w:val="000854C8"/>
    <w:rsid w:val="00085D0A"/>
    <w:rsid w:val="00086CD0"/>
    <w:rsid w:val="0008714B"/>
    <w:rsid w:val="00092CFD"/>
    <w:rsid w:val="00093FEA"/>
    <w:rsid w:val="00096B26"/>
    <w:rsid w:val="000A0031"/>
    <w:rsid w:val="000A082D"/>
    <w:rsid w:val="000A1BED"/>
    <w:rsid w:val="000A4723"/>
    <w:rsid w:val="000A573F"/>
    <w:rsid w:val="000B2BC4"/>
    <w:rsid w:val="000B7C90"/>
    <w:rsid w:val="000C014F"/>
    <w:rsid w:val="000C1213"/>
    <w:rsid w:val="000C46BF"/>
    <w:rsid w:val="000C494F"/>
    <w:rsid w:val="000C7125"/>
    <w:rsid w:val="000D3619"/>
    <w:rsid w:val="000D54A3"/>
    <w:rsid w:val="000D5786"/>
    <w:rsid w:val="000D65B7"/>
    <w:rsid w:val="000D73E3"/>
    <w:rsid w:val="000E094F"/>
    <w:rsid w:val="000E255D"/>
    <w:rsid w:val="000E5F8E"/>
    <w:rsid w:val="000F4723"/>
    <w:rsid w:val="0010252C"/>
    <w:rsid w:val="0010386D"/>
    <w:rsid w:val="00103D6E"/>
    <w:rsid w:val="00106FB2"/>
    <w:rsid w:val="00110250"/>
    <w:rsid w:val="001108FE"/>
    <w:rsid w:val="00112AFE"/>
    <w:rsid w:val="001146F1"/>
    <w:rsid w:val="00120E00"/>
    <w:rsid w:val="001231E4"/>
    <w:rsid w:val="00130AD8"/>
    <w:rsid w:val="001345DE"/>
    <w:rsid w:val="00136AC9"/>
    <w:rsid w:val="0014439C"/>
    <w:rsid w:val="0014755E"/>
    <w:rsid w:val="00161F95"/>
    <w:rsid w:val="00162EB7"/>
    <w:rsid w:val="00163DF6"/>
    <w:rsid w:val="001753E5"/>
    <w:rsid w:val="0019008B"/>
    <w:rsid w:val="00194F20"/>
    <w:rsid w:val="001960B4"/>
    <w:rsid w:val="001A5D97"/>
    <w:rsid w:val="001A6E25"/>
    <w:rsid w:val="001B1499"/>
    <w:rsid w:val="001B21A0"/>
    <w:rsid w:val="001B6B7B"/>
    <w:rsid w:val="001D0041"/>
    <w:rsid w:val="001D0A5F"/>
    <w:rsid w:val="001D0B66"/>
    <w:rsid w:val="001D13DD"/>
    <w:rsid w:val="001D1F42"/>
    <w:rsid w:val="001D3136"/>
    <w:rsid w:val="001D34AE"/>
    <w:rsid w:val="001D50B5"/>
    <w:rsid w:val="001E6191"/>
    <w:rsid w:val="001F0A24"/>
    <w:rsid w:val="001F27F7"/>
    <w:rsid w:val="001F328D"/>
    <w:rsid w:val="001F689B"/>
    <w:rsid w:val="002000E7"/>
    <w:rsid w:val="00200F5C"/>
    <w:rsid w:val="002019A5"/>
    <w:rsid w:val="00205ECA"/>
    <w:rsid w:val="00210592"/>
    <w:rsid w:val="00212518"/>
    <w:rsid w:val="002125E0"/>
    <w:rsid w:val="002140C1"/>
    <w:rsid w:val="00221241"/>
    <w:rsid w:val="00222D1B"/>
    <w:rsid w:val="00227ACB"/>
    <w:rsid w:val="00231F6D"/>
    <w:rsid w:val="002335D2"/>
    <w:rsid w:val="002420BD"/>
    <w:rsid w:val="002451EA"/>
    <w:rsid w:val="0025029A"/>
    <w:rsid w:val="0025188D"/>
    <w:rsid w:val="00252EBF"/>
    <w:rsid w:val="00254627"/>
    <w:rsid w:val="00254C62"/>
    <w:rsid w:val="00255179"/>
    <w:rsid w:val="00255240"/>
    <w:rsid w:val="00255BC5"/>
    <w:rsid w:val="00261D6F"/>
    <w:rsid w:val="00261F50"/>
    <w:rsid w:val="00270B0D"/>
    <w:rsid w:val="0027379C"/>
    <w:rsid w:val="00277788"/>
    <w:rsid w:val="00280C34"/>
    <w:rsid w:val="0028587C"/>
    <w:rsid w:val="00287DCF"/>
    <w:rsid w:val="00290C2E"/>
    <w:rsid w:val="002917A1"/>
    <w:rsid w:val="00292FD2"/>
    <w:rsid w:val="002937D9"/>
    <w:rsid w:val="002941AB"/>
    <w:rsid w:val="002A0FDB"/>
    <w:rsid w:val="002B2F0D"/>
    <w:rsid w:val="002B7726"/>
    <w:rsid w:val="002C22E7"/>
    <w:rsid w:val="002C4ABD"/>
    <w:rsid w:val="002C7364"/>
    <w:rsid w:val="002D3542"/>
    <w:rsid w:val="002E4733"/>
    <w:rsid w:val="002E6886"/>
    <w:rsid w:val="002E7223"/>
    <w:rsid w:val="00302E02"/>
    <w:rsid w:val="00305059"/>
    <w:rsid w:val="003073B8"/>
    <w:rsid w:val="003077E3"/>
    <w:rsid w:val="0031178E"/>
    <w:rsid w:val="00316D84"/>
    <w:rsid w:val="0032077D"/>
    <w:rsid w:val="00323267"/>
    <w:rsid w:val="00324137"/>
    <w:rsid w:val="0033266C"/>
    <w:rsid w:val="00333354"/>
    <w:rsid w:val="00335D0C"/>
    <w:rsid w:val="00335F39"/>
    <w:rsid w:val="00337A2A"/>
    <w:rsid w:val="00341A14"/>
    <w:rsid w:val="00342F81"/>
    <w:rsid w:val="00342FDE"/>
    <w:rsid w:val="00344B6B"/>
    <w:rsid w:val="0034632E"/>
    <w:rsid w:val="003509F6"/>
    <w:rsid w:val="00350EFD"/>
    <w:rsid w:val="003520BF"/>
    <w:rsid w:val="00352735"/>
    <w:rsid w:val="00354EC3"/>
    <w:rsid w:val="00355E06"/>
    <w:rsid w:val="00364B33"/>
    <w:rsid w:val="0036596B"/>
    <w:rsid w:val="0037220F"/>
    <w:rsid w:val="00372CC9"/>
    <w:rsid w:val="00376631"/>
    <w:rsid w:val="003826AE"/>
    <w:rsid w:val="00383A1E"/>
    <w:rsid w:val="0038401B"/>
    <w:rsid w:val="00386BF1"/>
    <w:rsid w:val="00393E04"/>
    <w:rsid w:val="00395BB3"/>
    <w:rsid w:val="003A0F8E"/>
    <w:rsid w:val="003A582A"/>
    <w:rsid w:val="003B7E72"/>
    <w:rsid w:val="003C1670"/>
    <w:rsid w:val="003C1B77"/>
    <w:rsid w:val="003C2A13"/>
    <w:rsid w:val="003C2B56"/>
    <w:rsid w:val="003C5B02"/>
    <w:rsid w:val="003C5C30"/>
    <w:rsid w:val="003C7041"/>
    <w:rsid w:val="003C7845"/>
    <w:rsid w:val="003E1470"/>
    <w:rsid w:val="003E629E"/>
    <w:rsid w:val="003F0484"/>
    <w:rsid w:val="003F1649"/>
    <w:rsid w:val="003F47A7"/>
    <w:rsid w:val="004001C0"/>
    <w:rsid w:val="00403C10"/>
    <w:rsid w:val="0040488B"/>
    <w:rsid w:val="00404C72"/>
    <w:rsid w:val="004056CD"/>
    <w:rsid w:val="004133A4"/>
    <w:rsid w:val="00414EC7"/>
    <w:rsid w:val="00414FC5"/>
    <w:rsid w:val="0042657C"/>
    <w:rsid w:val="004265CD"/>
    <w:rsid w:val="0043086D"/>
    <w:rsid w:val="00430ED8"/>
    <w:rsid w:val="00431841"/>
    <w:rsid w:val="0043248F"/>
    <w:rsid w:val="00442DB4"/>
    <w:rsid w:val="004430D9"/>
    <w:rsid w:val="00447360"/>
    <w:rsid w:val="004522AE"/>
    <w:rsid w:val="00453926"/>
    <w:rsid w:val="00454C7A"/>
    <w:rsid w:val="00465D59"/>
    <w:rsid w:val="00470404"/>
    <w:rsid w:val="004730E7"/>
    <w:rsid w:val="00476E54"/>
    <w:rsid w:val="00477123"/>
    <w:rsid w:val="004808AD"/>
    <w:rsid w:val="004909DE"/>
    <w:rsid w:val="00492FA8"/>
    <w:rsid w:val="0049454F"/>
    <w:rsid w:val="004949CB"/>
    <w:rsid w:val="00495752"/>
    <w:rsid w:val="00496E09"/>
    <w:rsid w:val="00497438"/>
    <w:rsid w:val="004B1863"/>
    <w:rsid w:val="004C0524"/>
    <w:rsid w:val="004C2087"/>
    <w:rsid w:val="004C2865"/>
    <w:rsid w:val="004C28B9"/>
    <w:rsid w:val="004D077A"/>
    <w:rsid w:val="004D4FC3"/>
    <w:rsid w:val="004E2D00"/>
    <w:rsid w:val="004E3622"/>
    <w:rsid w:val="004E3D04"/>
    <w:rsid w:val="004E5E9C"/>
    <w:rsid w:val="004E7CB3"/>
    <w:rsid w:val="004E7F70"/>
    <w:rsid w:val="004F224C"/>
    <w:rsid w:val="004F2843"/>
    <w:rsid w:val="0050458F"/>
    <w:rsid w:val="005120B1"/>
    <w:rsid w:val="00514FEB"/>
    <w:rsid w:val="00515AC2"/>
    <w:rsid w:val="00516754"/>
    <w:rsid w:val="0052733C"/>
    <w:rsid w:val="00530465"/>
    <w:rsid w:val="0053093C"/>
    <w:rsid w:val="0053354F"/>
    <w:rsid w:val="00540EC3"/>
    <w:rsid w:val="005444D7"/>
    <w:rsid w:val="00544B22"/>
    <w:rsid w:val="00544E23"/>
    <w:rsid w:val="005473FB"/>
    <w:rsid w:val="00547E59"/>
    <w:rsid w:val="00551714"/>
    <w:rsid w:val="00555656"/>
    <w:rsid w:val="00563550"/>
    <w:rsid w:val="00566B85"/>
    <w:rsid w:val="00574319"/>
    <w:rsid w:val="00576485"/>
    <w:rsid w:val="005776AD"/>
    <w:rsid w:val="00584297"/>
    <w:rsid w:val="005859CA"/>
    <w:rsid w:val="00586527"/>
    <w:rsid w:val="005A00AA"/>
    <w:rsid w:val="005A647C"/>
    <w:rsid w:val="005B0A36"/>
    <w:rsid w:val="005B12E4"/>
    <w:rsid w:val="005B2154"/>
    <w:rsid w:val="005B5BC3"/>
    <w:rsid w:val="005C27EC"/>
    <w:rsid w:val="005C2E63"/>
    <w:rsid w:val="005C38A7"/>
    <w:rsid w:val="005C7630"/>
    <w:rsid w:val="005D2370"/>
    <w:rsid w:val="005D3BED"/>
    <w:rsid w:val="005D66DE"/>
    <w:rsid w:val="005E27B9"/>
    <w:rsid w:val="005E35F1"/>
    <w:rsid w:val="005E369F"/>
    <w:rsid w:val="005E4E4C"/>
    <w:rsid w:val="005F37C7"/>
    <w:rsid w:val="005F3B09"/>
    <w:rsid w:val="005F7D29"/>
    <w:rsid w:val="0060490B"/>
    <w:rsid w:val="00606005"/>
    <w:rsid w:val="00611F8F"/>
    <w:rsid w:val="0061374B"/>
    <w:rsid w:val="006154B7"/>
    <w:rsid w:val="0061749E"/>
    <w:rsid w:val="006200DD"/>
    <w:rsid w:val="006238CD"/>
    <w:rsid w:val="00623ED5"/>
    <w:rsid w:val="00630A06"/>
    <w:rsid w:val="00632DAD"/>
    <w:rsid w:val="00633531"/>
    <w:rsid w:val="00633DE3"/>
    <w:rsid w:val="00636326"/>
    <w:rsid w:val="00637B85"/>
    <w:rsid w:val="006405FE"/>
    <w:rsid w:val="006428A9"/>
    <w:rsid w:val="006519D8"/>
    <w:rsid w:val="00651C2A"/>
    <w:rsid w:val="00651EB5"/>
    <w:rsid w:val="00655448"/>
    <w:rsid w:val="00661B99"/>
    <w:rsid w:val="00662C9D"/>
    <w:rsid w:val="006639EE"/>
    <w:rsid w:val="0066406D"/>
    <w:rsid w:val="00667D0D"/>
    <w:rsid w:val="00671086"/>
    <w:rsid w:val="00672686"/>
    <w:rsid w:val="00682D18"/>
    <w:rsid w:val="006923C0"/>
    <w:rsid w:val="00696746"/>
    <w:rsid w:val="006A19A7"/>
    <w:rsid w:val="006A2E55"/>
    <w:rsid w:val="006A3C29"/>
    <w:rsid w:val="006B1BDC"/>
    <w:rsid w:val="006B27FE"/>
    <w:rsid w:val="006B2D8B"/>
    <w:rsid w:val="006B2FB2"/>
    <w:rsid w:val="006B3F83"/>
    <w:rsid w:val="006C6524"/>
    <w:rsid w:val="006C7445"/>
    <w:rsid w:val="006D77A6"/>
    <w:rsid w:val="006D7CCC"/>
    <w:rsid w:val="006E0F94"/>
    <w:rsid w:val="006E6016"/>
    <w:rsid w:val="006E6A19"/>
    <w:rsid w:val="006F1442"/>
    <w:rsid w:val="006F5309"/>
    <w:rsid w:val="006F6A7E"/>
    <w:rsid w:val="007017DE"/>
    <w:rsid w:val="00710BC4"/>
    <w:rsid w:val="00712171"/>
    <w:rsid w:val="00716749"/>
    <w:rsid w:val="007232BA"/>
    <w:rsid w:val="00723437"/>
    <w:rsid w:val="00725D8D"/>
    <w:rsid w:val="00727B09"/>
    <w:rsid w:val="00730D6D"/>
    <w:rsid w:val="007350D6"/>
    <w:rsid w:val="00735828"/>
    <w:rsid w:val="00736692"/>
    <w:rsid w:val="007371F0"/>
    <w:rsid w:val="00752930"/>
    <w:rsid w:val="00765245"/>
    <w:rsid w:val="007657FC"/>
    <w:rsid w:val="00773C72"/>
    <w:rsid w:val="00773FA3"/>
    <w:rsid w:val="00774DCA"/>
    <w:rsid w:val="00777BD6"/>
    <w:rsid w:val="00781A92"/>
    <w:rsid w:val="00784E32"/>
    <w:rsid w:val="00784EAB"/>
    <w:rsid w:val="0078754F"/>
    <w:rsid w:val="00792A21"/>
    <w:rsid w:val="007A5515"/>
    <w:rsid w:val="007A6DB0"/>
    <w:rsid w:val="007A7AD7"/>
    <w:rsid w:val="007B09B5"/>
    <w:rsid w:val="007B0A70"/>
    <w:rsid w:val="007B2416"/>
    <w:rsid w:val="007B51D3"/>
    <w:rsid w:val="007C1DE9"/>
    <w:rsid w:val="007C4502"/>
    <w:rsid w:val="007D0C9E"/>
    <w:rsid w:val="007D327C"/>
    <w:rsid w:val="007D4F8B"/>
    <w:rsid w:val="007E0ED3"/>
    <w:rsid w:val="007E4C51"/>
    <w:rsid w:val="007F0B1B"/>
    <w:rsid w:val="007F4FB3"/>
    <w:rsid w:val="007F6310"/>
    <w:rsid w:val="00805822"/>
    <w:rsid w:val="0080765B"/>
    <w:rsid w:val="00811C81"/>
    <w:rsid w:val="00813739"/>
    <w:rsid w:val="00813F9A"/>
    <w:rsid w:val="00814A56"/>
    <w:rsid w:val="00816973"/>
    <w:rsid w:val="00816E5D"/>
    <w:rsid w:val="00817B88"/>
    <w:rsid w:val="00822F42"/>
    <w:rsid w:val="00830661"/>
    <w:rsid w:val="00830DD9"/>
    <w:rsid w:val="008333D7"/>
    <w:rsid w:val="0083415D"/>
    <w:rsid w:val="00843437"/>
    <w:rsid w:val="00847F2C"/>
    <w:rsid w:val="00857FC7"/>
    <w:rsid w:val="00861285"/>
    <w:rsid w:val="00861574"/>
    <w:rsid w:val="00861D95"/>
    <w:rsid w:val="0086686F"/>
    <w:rsid w:val="00867CBF"/>
    <w:rsid w:val="008725CF"/>
    <w:rsid w:val="00875A82"/>
    <w:rsid w:val="00883F18"/>
    <w:rsid w:val="00884EF3"/>
    <w:rsid w:val="00892949"/>
    <w:rsid w:val="008935AE"/>
    <w:rsid w:val="008964E4"/>
    <w:rsid w:val="008A645E"/>
    <w:rsid w:val="008B0A2B"/>
    <w:rsid w:val="008B52F1"/>
    <w:rsid w:val="008C0381"/>
    <w:rsid w:val="008C07C1"/>
    <w:rsid w:val="008C1ECD"/>
    <w:rsid w:val="008C20FF"/>
    <w:rsid w:val="008C215A"/>
    <w:rsid w:val="008C37A0"/>
    <w:rsid w:val="008C609F"/>
    <w:rsid w:val="008C6993"/>
    <w:rsid w:val="008C7761"/>
    <w:rsid w:val="008E0D4C"/>
    <w:rsid w:val="008E587E"/>
    <w:rsid w:val="008E72CA"/>
    <w:rsid w:val="008F1B93"/>
    <w:rsid w:val="008F5CC2"/>
    <w:rsid w:val="009004B8"/>
    <w:rsid w:val="0091460F"/>
    <w:rsid w:val="00920CB9"/>
    <w:rsid w:val="00921B0C"/>
    <w:rsid w:val="00921DCB"/>
    <w:rsid w:val="00924183"/>
    <w:rsid w:val="009343D3"/>
    <w:rsid w:val="00940A11"/>
    <w:rsid w:val="00942B13"/>
    <w:rsid w:val="00942B32"/>
    <w:rsid w:val="009455DB"/>
    <w:rsid w:val="00953C19"/>
    <w:rsid w:val="00954B20"/>
    <w:rsid w:val="00955B85"/>
    <w:rsid w:val="00956477"/>
    <w:rsid w:val="009600C0"/>
    <w:rsid w:val="00966A96"/>
    <w:rsid w:val="00967911"/>
    <w:rsid w:val="00970BF4"/>
    <w:rsid w:val="00975DF4"/>
    <w:rsid w:val="00976151"/>
    <w:rsid w:val="0098229C"/>
    <w:rsid w:val="00982457"/>
    <w:rsid w:val="009825D8"/>
    <w:rsid w:val="00982DAB"/>
    <w:rsid w:val="00983018"/>
    <w:rsid w:val="00984178"/>
    <w:rsid w:val="009871A0"/>
    <w:rsid w:val="0099575D"/>
    <w:rsid w:val="0099796B"/>
    <w:rsid w:val="009A2224"/>
    <w:rsid w:val="009A4778"/>
    <w:rsid w:val="009A4FFD"/>
    <w:rsid w:val="009B2E07"/>
    <w:rsid w:val="009B38A1"/>
    <w:rsid w:val="009B5D70"/>
    <w:rsid w:val="009B765B"/>
    <w:rsid w:val="009C212C"/>
    <w:rsid w:val="009C2D9D"/>
    <w:rsid w:val="009C4BD0"/>
    <w:rsid w:val="009C62DD"/>
    <w:rsid w:val="009D280B"/>
    <w:rsid w:val="009D3D95"/>
    <w:rsid w:val="009E10E9"/>
    <w:rsid w:val="009E11CD"/>
    <w:rsid w:val="009E5A4D"/>
    <w:rsid w:val="009E5C76"/>
    <w:rsid w:val="009E66A5"/>
    <w:rsid w:val="009E710A"/>
    <w:rsid w:val="009F35F9"/>
    <w:rsid w:val="00A02534"/>
    <w:rsid w:val="00A10080"/>
    <w:rsid w:val="00A103F4"/>
    <w:rsid w:val="00A11BF4"/>
    <w:rsid w:val="00A12E01"/>
    <w:rsid w:val="00A14763"/>
    <w:rsid w:val="00A164EC"/>
    <w:rsid w:val="00A22FE2"/>
    <w:rsid w:val="00A330D5"/>
    <w:rsid w:val="00A3749F"/>
    <w:rsid w:val="00A42D7A"/>
    <w:rsid w:val="00A4310B"/>
    <w:rsid w:val="00A5291F"/>
    <w:rsid w:val="00A5417C"/>
    <w:rsid w:val="00A54D10"/>
    <w:rsid w:val="00A57B60"/>
    <w:rsid w:val="00A603F2"/>
    <w:rsid w:val="00A73E69"/>
    <w:rsid w:val="00A75FFB"/>
    <w:rsid w:val="00A7786F"/>
    <w:rsid w:val="00A8391E"/>
    <w:rsid w:val="00A87061"/>
    <w:rsid w:val="00A905ED"/>
    <w:rsid w:val="00A96E8B"/>
    <w:rsid w:val="00AA2344"/>
    <w:rsid w:val="00AA285F"/>
    <w:rsid w:val="00AB018E"/>
    <w:rsid w:val="00AB3AF6"/>
    <w:rsid w:val="00AB658E"/>
    <w:rsid w:val="00AB6AF7"/>
    <w:rsid w:val="00AB6B9B"/>
    <w:rsid w:val="00AB749C"/>
    <w:rsid w:val="00AC0E71"/>
    <w:rsid w:val="00AC7266"/>
    <w:rsid w:val="00AD1F00"/>
    <w:rsid w:val="00AD4101"/>
    <w:rsid w:val="00AE0FD9"/>
    <w:rsid w:val="00AE20F7"/>
    <w:rsid w:val="00AE3223"/>
    <w:rsid w:val="00AE3FD6"/>
    <w:rsid w:val="00AE6578"/>
    <w:rsid w:val="00AF6F59"/>
    <w:rsid w:val="00B04EBD"/>
    <w:rsid w:val="00B056EB"/>
    <w:rsid w:val="00B0664E"/>
    <w:rsid w:val="00B067A8"/>
    <w:rsid w:val="00B0737B"/>
    <w:rsid w:val="00B21576"/>
    <w:rsid w:val="00B23DC2"/>
    <w:rsid w:val="00B30D1D"/>
    <w:rsid w:val="00B318F2"/>
    <w:rsid w:val="00B34010"/>
    <w:rsid w:val="00B341B7"/>
    <w:rsid w:val="00B4057E"/>
    <w:rsid w:val="00B4236C"/>
    <w:rsid w:val="00B42892"/>
    <w:rsid w:val="00B4460E"/>
    <w:rsid w:val="00B45A8B"/>
    <w:rsid w:val="00B47427"/>
    <w:rsid w:val="00B47F1E"/>
    <w:rsid w:val="00B53440"/>
    <w:rsid w:val="00B54BEC"/>
    <w:rsid w:val="00B54D89"/>
    <w:rsid w:val="00B62898"/>
    <w:rsid w:val="00B670E5"/>
    <w:rsid w:val="00B7310C"/>
    <w:rsid w:val="00B73D1A"/>
    <w:rsid w:val="00B76521"/>
    <w:rsid w:val="00B77EC8"/>
    <w:rsid w:val="00B81B73"/>
    <w:rsid w:val="00B93FBD"/>
    <w:rsid w:val="00B95B6E"/>
    <w:rsid w:val="00BA018E"/>
    <w:rsid w:val="00BA0E02"/>
    <w:rsid w:val="00BB33B1"/>
    <w:rsid w:val="00BB579B"/>
    <w:rsid w:val="00BC1A16"/>
    <w:rsid w:val="00BC2B65"/>
    <w:rsid w:val="00BC66ED"/>
    <w:rsid w:val="00BC6867"/>
    <w:rsid w:val="00BC70E2"/>
    <w:rsid w:val="00BD020D"/>
    <w:rsid w:val="00BD0232"/>
    <w:rsid w:val="00BD6D88"/>
    <w:rsid w:val="00BE7459"/>
    <w:rsid w:val="00BF3FAD"/>
    <w:rsid w:val="00C00A35"/>
    <w:rsid w:val="00C03C45"/>
    <w:rsid w:val="00C07A68"/>
    <w:rsid w:val="00C07C94"/>
    <w:rsid w:val="00C10C86"/>
    <w:rsid w:val="00C10D5F"/>
    <w:rsid w:val="00C20822"/>
    <w:rsid w:val="00C20DA9"/>
    <w:rsid w:val="00C220AD"/>
    <w:rsid w:val="00C2745C"/>
    <w:rsid w:val="00C3030F"/>
    <w:rsid w:val="00C35526"/>
    <w:rsid w:val="00C4107D"/>
    <w:rsid w:val="00C41C2F"/>
    <w:rsid w:val="00C507C9"/>
    <w:rsid w:val="00C51D43"/>
    <w:rsid w:val="00C663A8"/>
    <w:rsid w:val="00C70703"/>
    <w:rsid w:val="00C73BDF"/>
    <w:rsid w:val="00C7417B"/>
    <w:rsid w:val="00C7436A"/>
    <w:rsid w:val="00C7591A"/>
    <w:rsid w:val="00C76780"/>
    <w:rsid w:val="00C821FA"/>
    <w:rsid w:val="00C82761"/>
    <w:rsid w:val="00C87F3A"/>
    <w:rsid w:val="00C90675"/>
    <w:rsid w:val="00C932BB"/>
    <w:rsid w:val="00C93E5B"/>
    <w:rsid w:val="00C9626F"/>
    <w:rsid w:val="00C96A39"/>
    <w:rsid w:val="00CA256C"/>
    <w:rsid w:val="00CC22D7"/>
    <w:rsid w:val="00CC24BD"/>
    <w:rsid w:val="00CC44C9"/>
    <w:rsid w:val="00CD13F9"/>
    <w:rsid w:val="00CD4CB3"/>
    <w:rsid w:val="00CD6F17"/>
    <w:rsid w:val="00CE1D10"/>
    <w:rsid w:val="00CE72A6"/>
    <w:rsid w:val="00CF38C1"/>
    <w:rsid w:val="00CF47FE"/>
    <w:rsid w:val="00CF63DD"/>
    <w:rsid w:val="00D01C9B"/>
    <w:rsid w:val="00D039AD"/>
    <w:rsid w:val="00D04C67"/>
    <w:rsid w:val="00D10B46"/>
    <w:rsid w:val="00D11DFF"/>
    <w:rsid w:val="00D1537B"/>
    <w:rsid w:val="00D21839"/>
    <w:rsid w:val="00D23B53"/>
    <w:rsid w:val="00D274E1"/>
    <w:rsid w:val="00D35A66"/>
    <w:rsid w:val="00D37581"/>
    <w:rsid w:val="00D43EBE"/>
    <w:rsid w:val="00D44AF0"/>
    <w:rsid w:val="00D4793B"/>
    <w:rsid w:val="00D51AC5"/>
    <w:rsid w:val="00D60ED5"/>
    <w:rsid w:val="00D619F3"/>
    <w:rsid w:val="00D63863"/>
    <w:rsid w:val="00D65E42"/>
    <w:rsid w:val="00D67165"/>
    <w:rsid w:val="00D74FCD"/>
    <w:rsid w:val="00D83F83"/>
    <w:rsid w:val="00D865E0"/>
    <w:rsid w:val="00D867B5"/>
    <w:rsid w:val="00D87227"/>
    <w:rsid w:val="00D93635"/>
    <w:rsid w:val="00DA319E"/>
    <w:rsid w:val="00DB1E15"/>
    <w:rsid w:val="00DB557D"/>
    <w:rsid w:val="00DB5933"/>
    <w:rsid w:val="00DB7E37"/>
    <w:rsid w:val="00DC05ED"/>
    <w:rsid w:val="00DC2032"/>
    <w:rsid w:val="00DC3CEC"/>
    <w:rsid w:val="00DC4DD8"/>
    <w:rsid w:val="00DD4972"/>
    <w:rsid w:val="00DD72C8"/>
    <w:rsid w:val="00DE0DBE"/>
    <w:rsid w:val="00DE1FC9"/>
    <w:rsid w:val="00DE59CE"/>
    <w:rsid w:val="00DF0AB4"/>
    <w:rsid w:val="00DF0F6E"/>
    <w:rsid w:val="00DF4F7F"/>
    <w:rsid w:val="00DF53F0"/>
    <w:rsid w:val="00E00FD8"/>
    <w:rsid w:val="00E014E2"/>
    <w:rsid w:val="00E016C7"/>
    <w:rsid w:val="00E03BBA"/>
    <w:rsid w:val="00E05801"/>
    <w:rsid w:val="00E0777D"/>
    <w:rsid w:val="00E10C36"/>
    <w:rsid w:val="00E1177E"/>
    <w:rsid w:val="00E11993"/>
    <w:rsid w:val="00E14E20"/>
    <w:rsid w:val="00E17F6F"/>
    <w:rsid w:val="00E218BA"/>
    <w:rsid w:val="00E21CF0"/>
    <w:rsid w:val="00E22A3E"/>
    <w:rsid w:val="00E232A9"/>
    <w:rsid w:val="00E30F5A"/>
    <w:rsid w:val="00E317CA"/>
    <w:rsid w:val="00E3242F"/>
    <w:rsid w:val="00E32E0E"/>
    <w:rsid w:val="00E3332B"/>
    <w:rsid w:val="00E35F39"/>
    <w:rsid w:val="00E3652C"/>
    <w:rsid w:val="00E403CF"/>
    <w:rsid w:val="00E45740"/>
    <w:rsid w:val="00E56DBC"/>
    <w:rsid w:val="00E57300"/>
    <w:rsid w:val="00E67111"/>
    <w:rsid w:val="00E74BC3"/>
    <w:rsid w:val="00E8456C"/>
    <w:rsid w:val="00E85843"/>
    <w:rsid w:val="00E877C7"/>
    <w:rsid w:val="00E95C19"/>
    <w:rsid w:val="00E972D8"/>
    <w:rsid w:val="00EA77DC"/>
    <w:rsid w:val="00EA7AC7"/>
    <w:rsid w:val="00EB3C0A"/>
    <w:rsid w:val="00EB4896"/>
    <w:rsid w:val="00EB5AFE"/>
    <w:rsid w:val="00EB720C"/>
    <w:rsid w:val="00EB77B7"/>
    <w:rsid w:val="00ED0C07"/>
    <w:rsid w:val="00ED2CCA"/>
    <w:rsid w:val="00EE0E93"/>
    <w:rsid w:val="00EE1DB8"/>
    <w:rsid w:val="00EE3F53"/>
    <w:rsid w:val="00EE6261"/>
    <w:rsid w:val="00EF036D"/>
    <w:rsid w:val="00EF212D"/>
    <w:rsid w:val="00EF26E2"/>
    <w:rsid w:val="00F01C58"/>
    <w:rsid w:val="00F01DD0"/>
    <w:rsid w:val="00F0232D"/>
    <w:rsid w:val="00F0606B"/>
    <w:rsid w:val="00F0742F"/>
    <w:rsid w:val="00F30D2E"/>
    <w:rsid w:val="00F3121A"/>
    <w:rsid w:val="00F317FB"/>
    <w:rsid w:val="00F32CE6"/>
    <w:rsid w:val="00F34C21"/>
    <w:rsid w:val="00F40A4B"/>
    <w:rsid w:val="00F47A33"/>
    <w:rsid w:val="00F500C4"/>
    <w:rsid w:val="00F50FB5"/>
    <w:rsid w:val="00F62E42"/>
    <w:rsid w:val="00F70565"/>
    <w:rsid w:val="00F73209"/>
    <w:rsid w:val="00F73444"/>
    <w:rsid w:val="00F9522D"/>
    <w:rsid w:val="00FA14A7"/>
    <w:rsid w:val="00FA1B60"/>
    <w:rsid w:val="00FA334E"/>
    <w:rsid w:val="00FA4474"/>
    <w:rsid w:val="00FA4D8D"/>
    <w:rsid w:val="00FA608F"/>
    <w:rsid w:val="00FB5A88"/>
    <w:rsid w:val="00FB7F4C"/>
    <w:rsid w:val="00FD2C1B"/>
    <w:rsid w:val="00FD515D"/>
    <w:rsid w:val="00FE6D4B"/>
    <w:rsid w:val="00FE7B30"/>
    <w:rsid w:val="00FF2697"/>
    <w:rsid w:val="00FF53F0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6E386-DD1F-4B1F-9256-4B529CF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A2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623E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048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semiHidden/>
    <w:rsid w:val="00496E09"/>
    <w:pPr>
      <w:ind w:left="220"/>
    </w:pPr>
  </w:style>
  <w:style w:type="character" w:styleId="a3">
    <w:name w:val="Hyperlink"/>
    <w:basedOn w:val="a0"/>
    <w:rsid w:val="00496E09"/>
    <w:rPr>
      <w:color w:val="0000FF"/>
      <w:u w:val="single"/>
    </w:rPr>
  </w:style>
  <w:style w:type="character" w:customStyle="1" w:styleId="FontStyle27">
    <w:name w:val="Font Style27"/>
    <w:basedOn w:val="a0"/>
    <w:rsid w:val="00EE1DB8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EE1DB8"/>
    <w:pPr>
      <w:widowControl w:val="0"/>
      <w:autoSpaceDE w:val="0"/>
      <w:autoSpaceDN w:val="0"/>
      <w:adjustRightInd w:val="0"/>
      <w:spacing w:after="0" w:line="483" w:lineRule="exact"/>
      <w:ind w:firstLine="552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FF71C6"/>
    <w:pPr>
      <w:widowControl w:val="0"/>
      <w:autoSpaceDE w:val="0"/>
      <w:autoSpaceDN w:val="0"/>
      <w:adjustRightInd w:val="0"/>
      <w:spacing w:after="0" w:line="485" w:lineRule="exact"/>
      <w:ind w:hanging="346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FF71C6"/>
    <w:pPr>
      <w:widowControl w:val="0"/>
      <w:autoSpaceDE w:val="0"/>
      <w:autoSpaceDN w:val="0"/>
      <w:adjustRightInd w:val="0"/>
      <w:spacing w:after="0" w:line="48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rsid w:val="00EB4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rsid w:val="00EB4896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character" w:customStyle="1" w:styleId="FontStyle24">
    <w:name w:val="Font Style24"/>
    <w:basedOn w:val="a0"/>
    <w:rsid w:val="004E362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6">
    <w:name w:val="Style16"/>
    <w:basedOn w:val="a"/>
    <w:rsid w:val="004E36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rsid w:val="004E3622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basedOn w:val="a0"/>
    <w:rsid w:val="004E3622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rsid w:val="0081697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Style5">
    <w:name w:val="Style5"/>
    <w:basedOn w:val="a"/>
    <w:rsid w:val="00136A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epsi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4232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ПетрГУ</Company>
  <LinksUpToDate>false</LinksUpToDate>
  <CharactersWithSpaces>28305</CharactersWithSpaces>
  <SharedDoc>false</SharedDoc>
  <HLinks>
    <vt:vector size="48" baseType="variant">
      <vt:variant>
        <vt:i4>6291496</vt:i4>
      </vt:variant>
      <vt:variant>
        <vt:i4>45</vt:i4>
      </vt:variant>
      <vt:variant>
        <vt:i4>0</vt:i4>
      </vt:variant>
      <vt:variant>
        <vt:i4>5</vt:i4>
      </vt:variant>
      <vt:variant>
        <vt:lpwstr>http://scepsis.ru/</vt:lpwstr>
      </vt:variant>
      <vt:variant>
        <vt:lpwstr/>
      </vt:variant>
      <vt:variant>
        <vt:i4>2031675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_Toc278492899</vt:lpwstr>
      </vt:variant>
      <vt:variant>
        <vt:i4>2031675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_Toc278492898</vt:lpwstr>
      </vt:variant>
      <vt:variant>
        <vt:i4>2031675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_Toc278492897</vt:lpwstr>
      </vt:variant>
      <vt:variant>
        <vt:i4>2031675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_Toc278492896</vt:lpwstr>
      </vt:variant>
      <vt:variant>
        <vt:i4>2031675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_Toc278492895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_Toc278492894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_Toc278492893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cp:lastModifiedBy>admin</cp:lastModifiedBy>
  <cp:revision>2</cp:revision>
  <dcterms:created xsi:type="dcterms:W3CDTF">2014-04-23T00:02:00Z</dcterms:created>
  <dcterms:modified xsi:type="dcterms:W3CDTF">2014-04-23T00:02:00Z</dcterms:modified>
</cp:coreProperties>
</file>