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F27" w:rsidRDefault="00FF0F27" w:rsidP="007E7544">
      <w:pPr>
        <w:spacing w:line="360" w:lineRule="auto"/>
        <w:jc w:val="center"/>
        <w:rPr>
          <w:rStyle w:val="apple-style-span"/>
          <w:rFonts w:ascii="Times New Roman" w:hAnsi="Times New Roman"/>
          <w:b/>
          <w:color w:val="33332E"/>
        </w:rPr>
      </w:pPr>
    </w:p>
    <w:p w:rsidR="00732A91" w:rsidRPr="007E7544" w:rsidRDefault="00732A91" w:rsidP="007E7544">
      <w:pPr>
        <w:spacing w:line="360" w:lineRule="auto"/>
        <w:jc w:val="center"/>
        <w:rPr>
          <w:rStyle w:val="apple-style-span"/>
          <w:rFonts w:ascii="Times New Roman" w:hAnsi="Times New Roman"/>
          <w:color w:val="33332E"/>
        </w:rPr>
      </w:pPr>
      <w:r w:rsidRPr="007E7544">
        <w:rPr>
          <w:rStyle w:val="apple-style-span"/>
          <w:rFonts w:ascii="Times New Roman" w:hAnsi="Times New Roman"/>
          <w:b/>
          <w:color w:val="33332E"/>
        </w:rPr>
        <w:t>Проблема свободы в философии Н.А. Бердяева.</w:t>
      </w:r>
      <w:r w:rsidRPr="007E7544">
        <w:rPr>
          <w:rFonts w:ascii="Times New Roman" w:hAnsi="Times New Roman"/>
          <w:b/>
          <w:color w:val="33332E"/>
        </w:rPr>
        <w:br/>
      </w:r>
      <w:r w:rsidRPr="007E7544">
        <w:rPr>
          <w:rFonts w:ascii="Times New Roman" w:hAnsi="Times New Roman"/>
          <w:color w:val="33332E"/>
        </w:rPr>
        <w:br/>
      </w:r>
    </w:p>
    <w:p w:rsidR="00732A91" w:rsidRPr="007E7544" w:rsidRDefault="00732A91" w:rsidP="007E7544">
      <w:pPr>
        <w:spacing w:line="360" w:lineRule="auto"/>
        <w:rPr>
          <w:rStyle w:val="apple-style-span"/>
          <w:rFonts w:ascii="Times New Roman" w:hAnsi="Times New Roman"/>
          <w:color w:val="000000"/>
        </w:rPr>
      </w:pPr>
      <w:r w:rsidRPr="007E7544">
        <w:rPr>
          <w:rStyle w:val="apple-style-span"/>
          <w:rFonts w:ascii="Times New Roman" w:hAnsi="Times New Roman"/>
          <w:color w:val="33332E"/>
        </w:rPr>
        <w:t>Свобода - это одна из основных идей Бердяева, которая во всех его произведениях развивается с огромной страстностью и с неподдельной искренностью. Основополагающая интуиция Бердяева это - интуиция свободы.</w:t>
      </w:r>
      <w:r w:rsidRPr="007E7544">
        <w:rPr>
          <w:rStyle w:val="apple-converted-space"/>
          <w:rFonts w:ascii="Times New Roman" w:hAnsi="Times New Roman"/>
          <w:color w:val="000000"/>
        </w:rPr>
        <w:t xml:space="preserve">  </w:t>
      </w:r>
      <w:r w:rsidRPr="007E7544">
        <w:rPr>
          <w:rStyle w:val="apple-style-span"/>
          <w:rFonts w:ascii="Times New Roman" w:hAnsi="Times New Roman"/>
          <w:color w:val="000000"/>
        </w:rPr>
        <w:t>Внутренней основой бердяевской философии являются свобода и творчество.</w:t>
      </w:r>
    </w:p>
    <w:p w:rsidR="00732A91" w:rsidRPr="007E7544" w:rsidRDefault="00732A91" w:rsidP="007E7544">
      <w:pPr>
        <w:spacing w:line="360" w:lineRule="auto"/>
        <w:rPr>
          <w:rStyle w:val="apple-style-span"/>
          <w:rFonts w:ascii="Times New Roman" w:hAnsi="Times New Roman"/>
          <w:color w:val="000000"/>
        </w:rPr>
      </w:pPr>
      <w:r w:rsidRPr="007E7544">
        <w:rPr>
          <w:rStyle w:val="apple-style-span"/>
          <w:rFonts w:ascii="Times New Roman" w:hAnsi="Times New Roman"/>
          <w:color w:val="000000"/>
        </w:rPr>
        <w:t>Свобода определяет царство духа.</w:t>
      </w:r>
      <w:r w:rsidRPr="007E7544">
        <w:rPr>
          <w:rStyle w:val="apple-style-span"/>
          <w:rFonts w:ascii="Times New Roman" w:hAnsi="Times New Roman"/>
          <w:color w:val="111111"/>
        </w:rPr>
        <w:t xml:space="preserve"> Дух есть свобода. Дух не знает внеположности, не знает принуждающих его объективных предметов. В духе все определяется изнутри, из глубины. Быть в духе значит быть в самом себе. И необходимость природного мира для духа есть лишь отражение его внутренних процессов. Религиозный пафос свободы есть пафос духовности. Обрести подлинную свободу значит войти в духовный мир. Свобода есть свобода духа, и иллюзорно, призрачно искание свободы исключительно в мире природном. Порядок свободы и порядок природы противостоят друг другу. И глубочайшие мыслители сознавали различие этих двух порядков. Природа всегда есть детерминизм. И моя собственная природа не может быть источником моей свободы. В природном мире, в природном человеке, в природной душе так же трудно найти свободу, как и бессмертие. Свободу нужно обнаружить и показать в духовной жизни, в духовном опыте, ее нельзя доказать и вывести из природы вещей. Во всяком предмете, познаваемом нами как природа, свобода исчезает, делается неуловимой. Всякая рационализация свободы есть ее умерщвление</w:t>
      </w:r>
    </w:p>
    <w:p w:rsidR="00732A91" w:rsidRPr="007E7544" w:rsidRDefault="00732A91" w:rsidP="007E7544">
      <w:pPr>
        <w:spacing w:line="360" w:lineRule="auto"/>
        <w:rPr>
          <w:rStyle w:val="apple-style-span"/>
          <w:rFonts w:ascii="Times New Roman" w:hAnsi="Times New Roman"/>
          <w:color w:val="33332E"/>
        </w:rPr>
      </w:pPr>
      <w:r w:rsidRPr="007E7544">
        <w:rPr>
          <w:rStyle w:val="apple-style-span"/>
          <w:rFonts w:ascii="Times New Roman" w:hAnsi="Times New Roman"/>
          <w:color w:val="000000"/>
        </w:rPr>
        <w:t xml:space="preserve"> Дуализм в его метафизике — это Бог и свобода. Свобода угодна Богу, но в то же время она — не от Бога. Существует «первичная», «несотворённая» свобода, над которой Бог не властен. Эта же свобода, нарушая «божественную иерархию бытия», порождает зло. Иррациональная, «темная» свобода преображается Божественной любовью, жертвой Христа «изнутри», «без насилия над ней», «не отвергая мира свободы». Богочеловеческие отношения неразрывно связаны с проблемой свободы: человеческая свобода имеет абсолютное значение, судьбы свободы в истории — это не только человеческая, но и божественная трагедия. Судьба «свободного человека» во времени и истории трагична.</w:t>
      </w:r>
      <w:r w:rsidRPr="007E7544">
        <w:rPr>
          <w:rStyle w:val="apple-style-span"/>
          <w:rFonts w:ascii="Times New Roman" w:hAnsi="Times New Roman"/>
          <w:color w:val="33332E"/>
        </w:rPr>
        <w:t xml:space="preserve"> </w:t>
      </w:r>
    </w:p>
    <w:p w:rsidR="00732A91" w:rsidRPr="007E7544" w:rsidRDefault="00732A91" w:rsidP="007E7544">
      <w:pPr>
        <w:spacing w:line="360" w:lineRule="auto"/>
        <w:rPr>
          <w:rStyle w:val="apple-style-span"/>
          <w:rFonts w:ascii="Times New Roman" w:hAnsi="Times New Roman"/>
          <w:color w:val="33332E"/>
        </w:rPr>
      </w:pPr>
      <w:r w:rsidRPr="007E7544">
        <w:rPr>
          <w:rStyle w:val="apple-style-span"/>
          <w:rFonts w:ascii="Times New Roman" w:hAnsi="Times New Roman"/>
          <w:color w:val="000000"/>
        </w:rPr>
        <w:t xml:space="preserve">Тема свободы, по Бердяеву, важнейшая в христианстве . </w:t>
      </w:r>
    </w:p>
    <w:p w:rsidR="00732A91" w:rsidRPr="007E7544" w:rsidRDefault="00732A91" w:rsidP="007E7544">
      <w:pPr>
        <w:spacing w:line="360" w:lineRule="auto"/>
        <w:rPr>
          <w:rStyle w:val="apple-style-span"/>
          <w:rFonts w:ascii="Times New Roman" w:hAnsi="Times New Roman"/>
          <w:color w:val="111111"/>
        </w:rPr>
      </w:pPr>
      <w:r w:rsidRPr="007E7544">
        <w:rPr>
          <w:rStyle w:val="apple-converted-space"/>
          <w:rFonts w:ascii="Times New Roman" w:hAnsi="Times New Roman"/>
          <w:color w:val="000000"/>
        </w:rPr>
        <w:t> </w:t>
      </w:r>
      <w:r w:rsidRPr="007E7544">
        <w:rPr>
          <w:rStyle w:val="apple-converted-space"/>
          <w:rFonts w:ascii="Times New Roman" w:hAnsi="Times New Roman"/>
          <w:color w:val="111111"/>
        </w:rPr>
        <w:t> </w:t>
      </w:r>
      <w:r w:rsidRPr="007E7544">
        <w:rPr>
          <w:rStyle w:val="apple-style-span"/>
          <w:rFonts w:ascii="Times New Roman" w:hAnsi="Times New Roman"/>
          <w:color w:val="111111"/>
        </w:rPr>
        <w:t>Церковь делает человека гениальным, обладателем Духа. Лишь церковная философия в силах решить проклятые вопросы, лишь ей доступны проблемы свободы и зла.</w:t>
      </w:r>
    </w:p>
    <w:p w:rsidR="00732A91" w:rsidRPr="007E7544" w:rsidRDefault="00732A91" w:rsidP="007E7544">
      <w:pPr>
        <w:spacing w:line="360" w:lineRule="auto"/>
        <w:rPr>
          <w:rStyle w:val="apple-style-span"/>
          <w:rFonts w:ascii="Times New Roman" w:hAnsi="Times New Roman"/>
          <w:color w:val="111111"/>
        </w:rPr>
      </w:pPr>
      <w:r w:rsidRPr="007E7544">
        <w:rPr>
          <w:rStyle w:val="apple-style-span"/>
          <w:rFonts w:ascii="Times New Roman" w:hAnsi="Times New Roman"/>
          <w:color w:val="111111"/>
        </w:rPr>
        <w:t>Религиозная вера всегда есть освобождение и спасение, только в этом ее смысл, и все, что связывает себя с религиозной верой, в ней ищет питания, все то освобождается и спасается. Иная, не освобождающая религия – ложь и обман.</w:t>
      </w:r>
    </w:p>
    <w:p w:rsidR="00732A91" w:rsidRPr="007E7544" w:rsidRDefault="00732A91" w:rsidP="007E7544">
      <w:pPr>
        <w:spacing w:line="360" w:lineRule="auto"/>
        <w:rPr>
          <w:rStyle w:val="apple-style-span"/>
          <w:rFonts w:ascii="Times New Roman" w:hAnsi="Times New Roman"/>
          <w:color w:val="111111"/>
        </w:rPr>
      </w:pPr>
      <w:r w:rsidRPr="007E7544">
        <w:rPr>
          <w:rStyle w:val="apple-style-span"/>
          <w:rFonts w:ascii="Times New Roman" w:hAnsi="Times New Roman"/>
          <w:color w:val="111111"/>
        </w:rPr>
        <w:t>Вникая в природу знания и веры, мы прежде всего должны констатировать огромное психологическое различие между этими двумя состояниями. Психологическая противоположность знания и веры бросается в глаза даже человеку, не склонному к философскому анализу. Знание – принудительно, вера – свободна.</w:t>
      </w:r>
    </w:p>
    <w:p w:rsidR="00732A91" w:rsidRPr="007E7544" w:rsidRDefault="00732A91" w:rsidP="007E7544">
      <w:pPr>
        <w:spacing w:line="360" w:lineRule="auto"/>
        <w:rPr>
          <w:rStyle w:val="apple-style-span"/>
          <w:rFonts w:ascii="Times New Roman" w:hAnsi="Times New Roman"/>
          <w:color w:val="111111"/>
        </w:rPr>
      </w:pPr>
      <w:r w:rsidRPr="007E7544">
        <w:rPr>
          <w:rStyle w:val="apple-style-span"/>
          <w:rFonts w:ascii="Times New Roman" w:hAnsi="Times New Roman"/>
          <w:color w:val="111111"/>
        </w:rPr>
        <w:t>Анализируя взаимоотношение знания и веры Бердяев приходит к выводу, что знание и вера должны существовать вместе, не исключая друг друга.</w:t>
      </w:r>
    </w:p>
    <w:p w:rsidR="00732A91" w:rsidRPr="007E7544" w:rsidRDefault="00732A91" w:rsidP="007E7544">
      <w:pPr>
        <w:spacing w:line="360" w:lineRule="auto"/>
        <w:rPr>
          <w:rStyle w:val="apple-style-span"/>
          <w:rFonts w:ascii="Times New Roman" w:hAnsi="Times New Roman"/>
          <w:color w:val="33332E"/>
        </w:rPr>
      </w:pPr>
    </w:p>
    <w:p w:rsidR="00732A91" w:rsidRPr="007E7544" w:rsidRDefault="00732A91" w:rsidP="007E7544">
      <w:pPr>
        <w:spacing w:line="360" w:lineRule="auto"/>
        <w:rPr>
          <w:rStyle w:val="apple-converted-space"/>
          <w:rFonts w:ascii="Times New Roman" w:hAnsi="Times New Roman"/>
          <w:color w:val="33332E"/>
        </w:rPr>
      </w:pPr>
      <w:r w:rsidRPr="007E7544">
        <w:rPr>
          <w:rStyle w:val="apple-style-span"/>
          <w:rFonts w:ascii="Times New Roman" w:hAnsi="Times New Roman"/>
          <w:color w:val="33332E"/>
        </w:rPr>
        <w:t>Бердяев прославляет свободу, как высший дар - правда, не небес, свобода ведь не сотворена - но все же, как дар, и во всякого рода принуждении готов видеть и действительно видит посягательство на священные права человека.</w:t>
      </w:r>
      <w:r w:rsidRPr="007E7544">
        <w:rPr>
          <w:rStyle w:val="apple-converted-space"/>
          <w:rFonts w:ascii="Times New Roman" w:hAnsi="Times New Roman"/>
          <w:color w:val="33332E"/>
        </w:rPr>
        <w:t> </w:t>
      </w:r>
      <w:r w:rsidRPr="007E7544">
        <w:rPr>
          <w:rFonts w:ascii="Times New Roman" w:hAnsi="Times New Roman"/>
          <w:color w:val="33332E"/>
        </w:rPr>
        <w:br/>
      </w:r>
      <w:r w:rsidRPr="007E7544">
        <w:rPr>
          <w:rStyle w:val="apple-style-span"/>
          <w:rFonts w:ascii="Times New Roman" w:hAnsi="Times New Roman"/>
          <w:color w:val="33332E"/>
        </w:rPr>
        <w:t>Философия свободы у Бердяева содержит некий мистический религиозный оттенок. В тоже время, сам Бердяев, несмотря на то, что он неустанно твердит о свободе и возмущается от всей души всякого рода "принуждениями", не может как без воздуха жить без слова "ты должен". Он говорит: "творческое напряжение есть нравственный императив и притом во всех сферах жизни". Или еще: "человек всегда должен поступать индивидуально и индивидуально разрешать нравственную задачу".</w:t>
      </w:r>
      <w:r w:rsidRPr="007E7544">
        <w:rPr>
          <w:rStyle w:val="apple-style-span"/>
          <w:rFonts w:ascii="Times New Roman" w:hAnsi="Times New Roman"/>
          <w:color w:val="111111"/>
        </w:rPr>
        <w:t xml:space="preserve"> «Человек обязан быть дерзновенным, дерзновением воли стяжает он благодатные дары Духа. Когда он будет не один, когда Дух будет жить в нем, тогда отпадет человечески самолюбивый и суетный вопрос о размерах дарований. Человек имеет не право, а обязанность быть глашатаем высшей полноты истины, т.е. говорить он прежде всего должен что-то, а не только о чем-то. Дерзновение же дается лишь верой». </w:t>
      </w:r>
      <w:r w:rsidRPr="007E7544">
        <w:rPr>
          <w:rStyle w:val="apple-style-span"/>
          <w:rFonts w:ascii="Times New Roman" w:hAnsi="Times New Roman"/>
          <w:color w:val="33332E"/>
        </w:rPr>
        <w:t>Получается, что у Бердяева истинная свобода гармонирует со святой необходимостью.</w:t>
      </w:r>
      <w:r w:rsidRPr="007E7544">
        <w:rPr>
          <w:rStyle w:val="apple-converted-space"/>
          <w:rFonts w:ascii="Times New Roman" w:hAnsi="Times New Roman"/>
          <w:color w:val="33332E"/>
        </w:rPr>
        <w:t> </w:t>
      </w:r>
    </w:p>
    <w:p w:rsidR="00732A91" w:rsidRPr="007E7544" w:rsidRDefault="00732A91" w:rsidP="007E7544">
      <w:pPr>
        <w:spacing w:line="360" w:lineRule="auto"/>
        <w:rPr>
          <w:rFonts w:ascii="Times New Roman" w:hAnsi="Times New Roman"/>
        </w:rPr>
      </w:pPr>
      <w:r w:rsidRPr="007E7544">
        <w:rPr>
          <w:rFonts w:ascii="Times New Roman" w:hAnsi="Times New Roman"/>
          <w:color w:val="33332E"/>
        </w:rPr>
        <w:br/>
      </w:r>
      <w:r w:rsidRPr="007E7544">
        <w:rPr>
          <w:rStyle w:val="apple-style-span"/>
          <w:rFonts w:ascii="Times New Roman" w:hAnsi="Times New Roman"/>
          <w:color w:val="33332E"/>
        </w:rPr>
        <w:t>Расматривая свободу с социальной точки зрения, Бердяев не верил, что большевики сделают Россию свободной страной. Он писал: "Это и есть самая неосуществимая из утопий. В русской революции утопистами были кадеты, большевики же были реалистами. Не утопичны ли, не бессмысленны ли были мечты, что Россию вдруг можно превратить в правовое демократическое государство, что русский народ можно гуманными речами заставить признать права и свободы человека и гражданина, что можно либеральными мерами искоренить инстинкты насилия управителей и управляемых?"</w:t>
      </w:r>
      <w:r w:rsidRPr="007E7544">
        <w:rPr>
          <w:rStyle w:val="apple-converted-space"/>
          <w:rFonts w:ascii="Times New Roman" w:hAnsi="Times New Roman"/>
          <w:color w:val="33332E"/>
        </w:rPr>
        <w:t> </w:t>
      </w:r>
      <w:r w:rsidRPr="007E7544">
        <w:rPr>
          <w:rFonts w:ascii="Times New Roman" w:hAnsi="Times New Roman"/>
          <w:color w:val="33332E"/>
        </w:rPr>
        <w:br/>
      </w:r>
      <w:r w:rsidRPr="007E7544">
        <w:rPr>
          <w:rStyle w:val="apple-style-span"/>
          <w:rFonts w:ascii="Times New Roman" w:hAnsi="Times New Roman"/>
          <w:color w:val="33332E"/>
        </w:rPr>
        <w:t>Происшедшей в России революции Бердяев противопоставил свою идейную контрреволюцию, которая, как он считал, должна быть направлена к созданию новой жизни, в которой прошлое и будущее соединяются в вечном, она была направлена и против всякой реакции. Он считал, что революция уничтожила в России всякую свободу, и потому контрреволюция в России должна быть освободительным процессом, должна дать свободу, свободу дышать, мыслить, двигаться, сидеть в своей комнате, жить духовной жизнью. Вот его парадокс, который нужно осознать.</w:t>
      </w:r>
      <w:r w:rsidRPr="007E7544">
        <w:rPr>
          <w:rStyle w:val="apple-converted-space"/>
          <w:rFonts w:ascii="Times New Roman" w:hAnsi="Times New Roman"/>
          <w:color w:val="33332E"/>
        </w:rPr>
        <w:t> </w:t>
      </w:r>
      <w:r w:rsidRPr="007E7544">
        <w:rPr>
          <w:rFonts w:ascii="Times New Roman" w:hAnsi="Times New Roman"/>
          <w:color w:val="33332E"/>
        </w:rPr>
        <w:br/>
      </w:r>
      <w:r w:rsidRPr="007E7544">
        <w:rPr>
          <w:rStyle w:val="apple-style-span"/>
          <w:rFonts w:ascii="Times New Roman" w:hAnsi="Times New Roman"/>
          <w:color w:val="33332E"/>
        </w:rPr>
        <w:t>Но Бердяев понимал, что эта проблема не разрешима военной силой, это - прежде всего внутренне-духовная проблема. Он говорил, что "нельзя исключительно военным путем освободить Россию и русский народ от большевиков как шайки разбойников, которая держит его связанным. Это - внешнее и поверхностное восприятие. Русский народ в огромной массе своей терпеть не может большевиков". Его слова подтвердились лишь через 70 лет.</w:t>
      </w:r>
      <w:r w:rsidRPr="007E7544">
        <w:rPr>
          <w:rFonts w:ascii="Times New Roman" w:hAnsi="Times New Roman"/>
          <w:color w:val="33332E"/>
        </w:rPr>
        <w:br/>
      </w:r>
    </w:p>
    <w:p w:rsidR="00732A91" w:rsidRPr="007E7544" w:rsidRDefault="00732A91" w:rsidP="007E7544">
      <w:pPr>
        <w:spacing w:line="360" w:lineRule="auto"/>
        <w:rPr>
          <w:rStyle w:val="apple-style-span"/>
          <w:rFonts w:ascii="Times New Roman" w:hAnsi="Times New Roman"/>
          <w:color w:val="111111"/>
        </w:rPr>
      </w:pPr>
      <w:r w:rsidRPr="007E7544">
        <w:rPr>
          <w:rStyle w:val="apple-style-span"/>
          <w:rFonts w:ascii="Times New Roman" w:hAnsi="Times New Roman"/>
          <w:color w:val="111111"/>
        </w:rPr>
        <w:t>Философия по Бердяеву должна быть свободной, должна искать истину, но именно свободная философия, философия свободы приходит к тому, что лишь религиозно, лишь жизни цельного духа дается истина и бытие.</w:t>
      </w:r>
    </w:p>
    <w:p w:rsidR="00732A91" w:rsidRPr="007E7544" w:rsidRDefault="00732A91" w:rsidP="007E7544">
      <w:pPr>
        <w:spacing w:line="360" w:lineRule="auto"/>
        <w:rPr>
          <w:rStyle w:val="apple-style-span"/>
          <w:rFonts w:ascii="Times New Roman" w:hAnsi="Times New Roman"/>
          <w:color w:val="111111"/>
        </w:rPr>
      </w:pPr>
    </w:p>
    <w:p w:rsidR="00732A91" w:rsidRPr="007E7544" w:rsidRDefault="00732A91" w:rsidP="007E7544">
      <w:pPr>
        <w:spacing w:line="360" w:lineRule="auto"/>
        <w:rPr>
          <w:rStyle w:val="apple-style-span"/>
          <w:rFonts w:ascii="Times New Roman" w:hAnsi="Times New Roman"/>
          <w:color w:val="111111"/>
        </w:rPr>
      </w:pPr>
      <w:r w:rsidRPr="007E7544">
        <w:rPr>
          <w:rStyle w:val="apple-style-span"/>
          <w:rFonts w:ascii="Times New Roman" w:hAnsi="Times New Roman"/>
          <w:color w:val="111111"/>
        </w:rPr>
        <w:t>Н.А. Бердяев. «Философия свободы»</w:t>
      </w:r>
      <w:r w:rsidRPr="007E7544">
        <w:rPr>
          <w:rStyle w:val="apple-style-span"/>
          <w:rFonts w:ascii="Times New Roman" w:hAnsi="Times New Roman"/>
          <w:color w:val="000000"/>
        </w:rPr>
        <w:t xml:space="preserve"> 1911</w:t>
      </w:r>
    </w:p>
    <w:p w:rsidR="00732A91" w:rsidRPr="007E7544" w:rsidRDefault="00732A91" w:rsidP="007E7544">
      <w:pPr>
        <w:spacing w:line="360" w:lineRule="auto"/>
        <w:rPr>
          <w:rFonts w:ascii="Times New Roman" w:hAnsi="Times New Roman"/>
        </w:rPr>
      </w:pPr>
      <w:r w:rsidRPr="007E7544">
        <w:rPr>
          <w:rStyle w:val="apple-style-span"/>
          <w:rFonts w:ascii="Times New Roman" w:hAnsi="Times New Roman"/>
          <w:color w:val="111111"/>
        </w:rPr>
        <w:t>Н.А. Бердяев «Философия свободного духа»</w:t>
      </w:r>
      <w:r w:rsidRPr="007E7544">
        <w:rPr>
          <w:rStyle w:val="apple-style-span"/>
          <w:rFonts w:ascii="Times New Roman" w:hAnsi="Times New Roman"/>
          <w:color w:val="000000"/>
        </w:rPr>
        <w:t xml:space="preserve"> 1928</w:t>
      </w:r>
      <w:bookmarkStart w:id="0" w:name="_GoBack"/>
      <w:bookmarkEnd w:id="0"/>
    </w:p>
    <w:sectPr w:rsidR="00732A91" w:rsidRPr="007E7544" w:rsidSect="006252C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A91" w:rsidRDefault="00732A91" w:rsidP="00D046BF">
      <w:pPr>
        <w:spacing w:after="0" w:line="240" w:lineRule="auto"/>
      </w:pPr>
      <w:r>
        <w:separator/>
      </w:r>
    </w:p>
  </w:endnote>
  <w:endnote w:type="continuationSeparator" w:id="0">
    <w:p w:rsidR="00732A91" w:rsidRDefault="00732A91" w:rsidP="00D04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A91" w:rsidRDefault="00732A91">
    <w:pPr>
      <w:pStyle w:val="a5"/>
      <w:jc w:val="right"/>
    </w:pPr>
    <w:r>
      <w:fldChar w:fldCharType="begin"/>
    </w:r>
    <w:r>
      <w:instrText xml:space="preserve"> PAGE   \* MERGEFORMAT </w:instrText>
    </w:r>
    <w:r>
      <w:fldChar w:fldCharType="separate"/>
    </w:r>
    <w:r w:rsidR="00FF0F27">
      <w:rPr>
        <w:noProof/>
      </w:rPr>
      <w:t>1</w:t>
    </w:r>
    <w:r>
      <w:fldChar w:fldCharType="end"/>
    </w:r>
  </w:p>
  <w:p w:rsidR="00732A91" w:rsidRDefault="00732A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A91" w:rsidRDefault="00732A91" w:rsidP="00D046BF">
      <w:pPr>
        <w:spacing w:after="0" w:line="240" w:lineRule="auto"/>
      </w:pPr>
      <w:r>
        <w:separator/>
      </w:r>
    </w:p>
  </w:footnote>
  <w:footnote w:type="continuationSeparator" w:id="0">
    <w:p w:rsidR="00732A91" w:rsidRDefault="00732A91" w:rsidP="00D046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6FF"/>
    <w:rsid w:val="0001249B"/>
    <w:rsid w:val="000650C9"/>
    <w:rsid w:val="000C370E"/>
    <w:rsid w:val="000D12B7"/>
    <w:rsid w:val="00123D2C"/>
    <w:rsid w:val="00191AF1"/>
    <w:rsid w:val="00284407"/>
    <w:rsid w:val="004A3BD5"/>
    <w:rsid w:val="00535D62"/>
    <w:rsid w:val="005671C0"/>
    <w:rsid w:val="006026FF"/>
    <w:rsid w:val="006252C0"/>
    <w:rsid w:val="00732A91"/>
    <w:rsid w:val="00742C21"/>
    <w:rsid w:val="007E4558"/>
    <w:rsid w:val="007E7544"/>
    <w:rsid w:val="009F74A2"/>
    <w:rsid w:val="00A94691"/>
    <w:rsid w:val="00A97DA6"/>
    <w:rsid w:val="00AD1706"/>
    <w:rsid w:val="00C20039"/>
    <w:rsid w:val="00D046BF"/>
    <w:rsid w:val="00D067B0"/>
    <w:rsid w:val="00FF0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EFFFBA-4DDA-4426-871B-9BD3E809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2C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026FF"/>
    <w:rPr>
      <w:rFonts w:cs="Times New Roman"/>
    </w:rPr>
  </w:style>
  <w:style w:type="character" w:customStyle="1" w:styleId="apple-converted-space">
    <w:name w:val="apple-converted-space"/>
    <w:basedOn w:val="a0"/>
    <w:rsid w:val="006026FF"/>
    <w:rPr>
      <w:rFonts w:cs="Times New Roman"/>
    </w:rPr>
  </w:style>
  <w:style w:type="paragraph" w:styleId="a3">
    <w:name w:val="header"/>
    <w:basedOn w:val="a"/>
    <w:link w:val="a4"/>
    <w:semiHidden/>
    <w:rsid w:val="00D046BF"/>
    <w:pPr>
      <w:tabs>
        <w:tab w:val="center" w:pos="4536"/>
        <w:tab w:val="right" w:pos="9072"/>
      </w:tabs>
      <w:spacing w:after="0" w:line="240" w:lineRule="auto"/>
    </w:pPr>
  </w:style>
  <w:style w:type="character" w:customStyle="1" w:styleId="a4">
    <w:name w:val="Верхній колонтитул Знак"/>
    <w:basedOn w:val="a0"/>
    <w:link w:val="a3"/>
    <w:semiHidden/>
    <w:locked/>
    <w:rsid w:val="00D046BF"/>
    <w:rPr>
      <w:rFonts w:cs="Times New Roman"/>
    </w:rPr>
  </w:style>
  <w:style w:type="paragraph" w:styleId="a5">
    <w:name w:val="footer"/>
    <w:basedOn w:val="a"/>
    <w:link w:val="a6"/>
    <w:rsid w:val="00D046BF"/>
    <w:pPr>
      <w:tabs>
        <w:tab w:val="center" w:pos="4536"/>
        <w:tab w:val="right" w:pos="9072"/>
      </w:tabs>
      <w:spacing w:after="0" w:line="240" w:lineRule="auto"/>
    </w:pPr>
  </w:style>
  <w:style w:type="character" w:customStyle="1" w:styleId="a6">
    <w:name w:val="Нижній колонтитул Знак"/>
    <w:basedOn w:val="a0"/>
    <w:link w:val="a5"/>
    <w:locked/>
    <w:rsid w:val="00D046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Words>
  <Characters>5008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Проблема свободы в философии Н</vt:lpstr>
    </vt:vector>
  </TitlesOfParts>
  <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свободы в философии Н</dc:title>
  <dc:subject/>
  <dc:creator>Настя</dc:creator>
  <cp:keywords/>
  <dc:description/>
  <cp:lastModifiedBy>Irina</cp:lastModifiedBy>
  <cp:revision>2</cp:revision>
  <dcterms:created xsi:type="dcterms:W3CDTF">2014-08-18T11:30:00Z</dcterms:created>
  <dcterms:modified xsi:type="dcterms:W3CDTF">2014-08-18T11:30:00Z</dcterms:modified>
</cp:coreProperties>
</file>