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07" w:rsidRDefault="00E22207">
      <w:pPr>
        <w:pStyle w:val="2"/>
        <w:jc w:val="both"/>
      </w:pPr>
    </w:p>
    <w:p w:rsidR="0095377F" w:rsidRDefault="0095377F">
      <w:pPr>
        <w:pStyle w:val="2"/>
        <w:jc w:val="both"/>
      </w:pPr>
      <w:r>
        <w:t>Отзыв на стихотворение М. Цветаевой «Тоска по родине! Давно...»</w:t>
      </w:r>
    </w:p>
    <w:p w:rsidR="0095377F" w:rsidRDefault="0095377F">
      <w:pPr>
        <w:jc w:val="both"/>
        <w:rPr>
          <w:sz w:val="27"/>
          <w:szCs w:val="27"/>
        </w:rPr>
      </w:pPr>
      <w:r>
        <w:rPr>
          <w:sz w:val="27"/>
          <w:szCs w:val="27"/>
        </w:rPr>
        <w:t xml:space="preserve">Автор: </w:t>
      </w:r>
      <w:r>
        <w:rPr>
          <w:i/>
          <w:iCs/>
          <w:sz w:val="27"/>
          <w:szCs w:val="27"/>
        </w:rPr>
        <w:t>Цветаева М.И.</w:t>
      </w:r>
    </w:p>
    <w:p w:rsidR="0095377F" w:rsidRPr="00E22207" w:rsidRDefault="0095377F">
      <w:pPr>
        <w:pStyle w:val="a3"/>
        <w:jc w:val="both"/>
        <w:rPr>
          <w:sz w:val="27"/>
          <w:szCs w:val="27"/>
        </w:rPr>
      </w:pPr>
      <w:r>
        <w:rPr>
          <w:sz w:val="27"/>
          <w:szCs w:val="27"/>
        </w:rPr>
        <w:t xml:space="preserve">Поэт может быть бездомным, но стихи - никогда. </w:t>
      </w:r>
    </w:p>
    <w:p w:rsidR="0095377F" w:rsidRDefault="0095377F">
      <w:pPr>
        <w:pStyle w:val="a3"/>
        <w:jc w:val="both"/>
        <w:rPr>
          <w:sz w:val="27"/>
          <w:szCs w:val="27"/>
        </w:rPr>
      </w:pPr>
      <w:r>
        <w:rPr>
          <w:sz w:val="27"/>
          <w:szCs w:val="27"/>
        </w:rPr>
        <w:t>Е. Евтушенко</w:t>
      </w:r>
    </w:p>
    <w:p w:rsidR="0095377F" w:rsidRDefault="0095377F">
      <w:pPr>
        <w:pStyle w:val="a3"/>
        <w:jc w:val="both"/>
        <w:rPr>
          <w:sz w:val="27"/>
          <w:szCs w:val="27"/>
        </w:rPr>
      </w:pPr>
      <w:r>
        <w:rPr>
          <w:sz w:val="27"/>
          <w:szCs w:val="27"/>
        </w:rPr>
        <w:t xml:space="preserve">Марина Цветаева прожила сложную жизнь. Несколько лет ей пришлось провести за границей в эмиграции. Но даже живя за пределами России, она оставалась истинно русским человеком. На чужбине её съедала тоска по родине, но поэтесса пыталась издеваться над этой тоской, быть гордой. Она прохрипит, как “раненное животное, кем-то раненное в живот”: </w:t>
      </w:r>
    </w:p>
    <w:p w:rsidR="0095377F" w:rsidRDefault="0095377F">
      <w:pPr>
        <w:pStyle w:val="a3"/>
        <w:jc w:val="both"/>
        <w:rPr>
          <w:sz w:val="27"/>
          <w:szCs w:val="27"/>
        </w:rPr>
      </w:pPr>
      <w:r>
        <w:rPr>
          <w:sz w:val="27"/>
          <w:szCs w:val="27"/>
        </w:rPr>
        <w:t xml:space="preserve">Тоска по родине! Давно </w:t>
      </w:r>
    </w:p>
    <w:p w:rsidR="0095377F" w:rsidRDefault="0095377F">
      <w:pPr>
        <w:pStyle w:val="a3"/>
        <w:jc w:val="both"/>
        <w:rPr>
          <w:sz w:val="27"/>
          <w:szCs w:val="27"/>
        </w:rPr>
      </w:pPr>
      <w:r>
        <w:rPr>
          <w:sz w:val="27"/>
          <w:szCs w:val="27"/>
        </w:rPr>
        <w:t xml:space="preserve">Разоблаченная морока! </w:t>
      </w:r>
    </w:p>
    <w:p w:rsidR="0095377F" w:rsidRDefault="0095377F">
      <w:pPr>
        <w:pStyle w:val="a3"/>
        <w:jc w:val="both"/>
        <w:rPr>
          <w:sz w:val="27"/>
          <w:szCs w:val="27"/>
        </w:rPr>
      </w:pPr>
      <w:r>
        <w:rPr>
          <w:sz w:val="27"/>
          <w:szCs w:val="27"/>
        </w:rPr>
        <w:t xml:space="preserve">Мне совершенно все равно- </w:t>
      </w:r>
    </w:p>
    <w:p w:rsidR="0095377F" w:rsidRDefault="0095377F">
      <w:pPr>
        <w:pStyle w:val="a3"/>
        <w:jc w:val="both"/>
        <w:rPr>
          <w:sz w:val="27"/>
          <w:szCs w:val="27"/>
        </w:rPr>
      </w:pPr>
      <w:r>
        <w:rPr>
          <w:sz w:val="27"/>
          <w:szCs w:val="27"/>
        </w:rPr>
        <w:t xml:space="preserve">Где совершенно одинокой </w:t>
      </w:r>
    </w:p>
    <w:p w:rsidR="0095377F" w:rsidRDefault="0095377F">
      <w:pPr>
        <w:pStyle w:val="a3"/>
        <w:jc w:val="both"/>
        <w:rPr>
          <w:sz w:val="27"/>
          <w:szCs w:val="27"/>
        </w:rPr>
      </w:pPr>
      <w:r>
        <w:rPr>
          <w:sz w:val="27"/>
          <w:szCs w:val="27"/>
        </w:rPr>
        <w:t xml:space="preserve">Быть, по каким камням домой </w:t>
      </w:r>
    </w:p>
    <w:p w:rsidR="0095377F" w:rsidRDefault="0095377F">
      <w:pPr>
        <w:pStyle w:val="a3"/>
        <w:jc w:val="both"/>
        <w:rPr>
          <w:sz w:val="27"/>
          <w:szCs w:val="27"/>
        </w:rPr>
      </w:pPr>
      <w:r>
        <w:rPr>
          <w:sz w:val="27"/>
          <w:szCs w:val="27"/>
        </w:rPr>
        <w:t xml:space="preserve">Брести с кошелкою базарной </w:t>
      </w:r>
    </w:p>
    <w:p w:rsidR="0095377F" w:rsidRDefault="0095377F">
      <w:pPr>
        <w:pStyle w:val="a3"/>
        <w:jc w:val="both"/>
        <w:rPr>
          <w:sz w:val="27"/>
          <w:szCs w:val="27"/>
        </w:rPr>
      </w:pPr>
      <w:r>
        <w:rPr>
          <w:sz w:val="27"/>
          <w:szCs w:val="27"/>
        </w:rPr>
        <w:t xml:space="preserve">В дом, и не знающий, что- мой, </w:t>
      </w:r>
    </w:p>
    <w:p w:rsidR="0095377F" w:rsidRDefault="0095377F">
      <w:pPr>
        <w:pStyle w:val="a3"/>
        <w:jc w:val="both"/>
        <w:rPr>
          <w:sz w:val="27"/>
          <w:szCs w:val="27"/>
        </w:rPr>
      </w:pPr>
      <w:r>
        <w:rPr>
          <w:sz w:val="27"/>
          <w:szCs w:val="27"/>
        </w:rPr>
        <w:t xml:space="preserve">Как госпиталь или казарма. </w:t>
      </w:r>
    </w:p>
    <w:p w:rsidR="0095377F" w:rsidRDefault="0095377F">
      <w:pPr>
        <w:pStyle w:val="a3"/>
        <w:jc w:val="both"/>
        <w:rPr>
          <w:sz w:val="27"/>
          <w:szCs w:val="27"/>
        </w:rPr>
      </w:pPr>
      <w:r>
        <w:rPr>
          <w:sz w:val="27"/>
          <w:szCs w:val="27"/>
        </w:rPr>
        <w:t xml:space="preserve">Она чувствовала себя бездомной и “совершенно одинокой”, но ведь там у нее был дом и семья! Значит, домом для Марины Цветаевой могла быть только Россия, а семьей - русский народ. </w:t>
      </w:r>
    </w:p>
    <w:p w:rsidR="0095377F" w:rsidRDefault="0095377F">
      <w:pPr>
        <w:pStyle w:val="a3"/>
        <w:jc w:val="both"/>
        <w:rPr>
          <w:sz w:val="27"/>
          <w:szCs w:val="27"/>
        </w:rPr>
      </w:pPr>
      <w:r>
        <w:rPr>
          <w:sz w:val="27"/>
          <w:szCs w:val="27"/>
        </w:rPr>
        <w:t xml:space="preserve">Отчаяние поэтессы будет так велико, что она “оскалит зубы” на свой язык, который так обожала: </w:t>
      </w:r>
    </w:p>
    <w:p w:rsidR="0095377F" w:rsidRDefault="0095377F">
      <w:pPr>
        <w:pStyle w:val="a3"/>
        <w:jc w:val="both"/>
        <w:rPr>
          <w:sz w:val="27"/>
          <w:szCs w:val="27"/>
        </w:rPr>
      </w:pPr>
      <w:r>
        <w:rPr>
          <w:sz w:val="27"/>
          <w:szCs w:val="27"/>
        </w:rPr>
        <w:t xml:space="preserve">Не обольщусь и языком </w:t>
      </w:r>
    </w:p>
    <w:p w:rsidR="0095377F" w:rsidRDefault="0095377F">
      <w:pPr>
        <w:pStyle w:val="a3"/>
        <w:jc w:val="both"/>
        <w:rPr>
          <w:sz w:val="27"/>
          <w:szCs w:val="27"/>
        </w:rPr>
      </w:pPr>
      <w:r>
        <w:rPr>
          <w:sz w:val="27"/>
          <w:szCs w:val="27"/>
        </w:rPr>
        <w:t xml:space="preserve">Родным, его призывом млечным. </w:t>
      </w:r>
    </w:p>
    <w:p w:rsidR="0095377F" w:rsidRDefault="0095377F">
      <w:pPr>
        <w:pStyle w:val="a3"/>
        <w:jc w:val="both"/>
        <w:rPr>
          <w:sz w:val="27"/>
          <w:szCs w:val="27"/>
        </w:rPr>
      </w:pPr>
      <w:r>
        <w:rPr>
          <w:sz w:val="27"/>
          <w:szCs w:val="27"/>
        </w:rPr>
        <w:t xml:space="preserve">Мне безразлично, на каком </w:t>
      </w:r>
    </w:p>
    <w:p w:rsidR="0095377F" w:rsidRDefault="0095377F">
      <w:pPr>
        <w:pStyle w:val="a3"/>
        <w:jc w:val="both"/>
        <w:rPr>
          <w:sz w:val="27"/>
          <w:szCs w:val="27"/>
        </w:rPr>
      </w:pPr>
      <w:r>
        <w:rPr>
          <w:sz w:val="27"/>
          <w:szCs w:val="27"/>
        </w:rPr>
        <w:t xml:space="preserve">Не понимаемой быть встречным! </w:t>
      </w:r>
    </w:p>
    <w:p w:rsidR="0095377F" w:rsidRDefault="0095377F">
      <w:pPr>
        <w:pStyle w:val="a3"/>
        <w:jc w:val="both"/>
        <w:rPr>
          <w:sz w:val="27"/>
          <w:szCs w:val="27"/>
        </w:rPr>
      </w:pPr>
      <w:r>
        <w:rPr>
          <w:sz w:val="27"/>
          <w:szCs w:val="27"/>
        </w:rPr>
        <w:t xml:space="preserve">А дальше в стихотворении мы находим такую строку: </w:t>
      </w:r>
    </w:p>
    <w:p w:rsidR="0095377F" w:rsidRDefault="0095377F">
      <w:pPr>
        <w:pStyle w:val="a3"/>
        <w:jc w:val="both"/>
        <w:rPr>
          <w:sz w:val="27"/>
          <w:szCs w:val="27"/>
        </w:rPr>
      </w:pPr>
      <w:r>
        <w:rPr>
          <w:sz w:val="27"/>
          <w:szCs w:val="27"/>
        </w:rPr>
        <w:t xml:space="preserve">…Душа, родившаяся - где-то. </w:t>
      </w:r>
    </w:p>
    <w:p w:rsidR="0095377F" w:rsidRDefault="0095377F">
      <w:pPr>
        <w:pStyle w:val="a3"/>
        <w:jc w:val="both"/>
        <w:rPr>
          <w:sz w:val="27"/>
          <w:szCs w:val="27"/>
        </w:rPr>
      </w:pPr>
      <w:r>
        <w:rPr>
          <w:sz w:val="27"/>
          <w:szCs w:val="27"/>
        </w:rPr>
        <w:t xml:space="preserve">Жестокая судьба бросила её в бездомное “куда-то” и уже не важно, где именно родина, родина, не сумевшая уберечь свою дочь и не признавшая её таланта: </w:t>
      </w:r>
    </w:p>
    <w:p w:rsidR="0095377F" w:rsidRDefault="0095377F">
      <w:pPr>
        <w:pStyle w:val="a3"/>
        <w:jc w:val="both"/>
        <w:rPr>
          <w:sz w:val="27"/>
          <w:szCs w:val="27"/>
        </w:rPr>
      </w:pPr>
      <w:r>
        <w:rPr>
          <w:sz w:val="27"/>
          <w:szCs w:val="27"/>
        </w:rPr>
        <w:t xml:space="preserve">Так край меня не уберёг </w:t>
      </w:r>
    </w:p>
    <w:p w:rsidR="0095377F" w:rsidRDefault="0095377F">
      <w:pPr>
        <w:pStyle w:val="a3"/>
        <w:jc w:val="both"/>
        <w:rPr>
          <w:sz w:val="27"/>
          <w:szCs w:val="27"/>
        </w:rPr>
      </w:pPr>
      <w:r>
        <w:rPr>
          <w:sz w:val="27"/>
          <w:szCs w:val="27"/>
        </w:rPr>
        <w:t xml:space="preserve">Мой, что и самый зоркий сыщик </w:t>
      </w:r>
    </w:p>
    <w:p w:rsidR="0095377F" w:rsidRDefault="0095377F">
      <w:pPr>
        <w:pStyle w:val="a3"/>
        <w:jc w:val="both"/>
        <w:rPr>
          <w:sz w:val="27"/>
          <w:szCs w:val="27"/>
        </w:rPr>
      </w:pPr>
      <w:r>
        <w:rPr>
          <w:sz w:val="27"/>
          <w:szCs w:val="27"/>
        </w:rPr>
        <w:t xml:space="preserve">Вдоль всей души, всей- поперек! </w:t>
      </w:r>
    </w:p>
    <w:p w:rsidR="0095377F" w:rsidRDefault="0095377F">
      <w:pPr>
        <w:pStyle w:val="a3"/>
        <w:jc w:val="both"/>
        <w:rPr>
          <w:sz w:val="27"/>
          <w:szCs w:val="27"/>
        </w:rPr>
      </w:pPr>
      <w:r>
        <w:rPr>
          <w:sz w:val="27"/>
          <w:szCs w:val="27"/>
        </w:rPr>
        <w:t xml:space="preserve">Родимого пятна не сыщет ! </w:t>
      </w:r>
    </w:p>
    <w:p w:rsidR="0095377F" w:rsidRDefault="0095377F">
      <w:pPr>
        <w:pStyle w:val="a3"/>
        <w:jc w:val="both"/>
        <w:rPr>
          <w:sz w:val="27"/>
          <w:szCs w:val="27"/>
        </w:rPr>
      </w:pPr>
      <w:r>
        <w:rPr>
          <w:sz w:val="27"/>
          <w:szCs w:val="27"/>
        </w:rPr>
        <w:t xml:space="preserve">Затем следуют “домоненавистнические” слова: </w:t>
      </w:r>
    </w:p>
    <w:p w:rsidR="0095377F" w:rsidRDefault="0095377F">
      <w:pPr>
        <w:pStyle w:val="a3"/>
        <w:jc w:val="both"/>
        <w:rPr>
          <w:sz w:val="27"/>
          <w:szCs w:val="27"/>
        </w:rPr>
      </w:pPr>
      <w:r>
        <w:rPr>
          <w:sz w:val="27"/>
          <w:szCs w:val="27"/>
        </w:rPr>
        <w:t xml:space="preserve">Всяк дом мне чужд, всяк храм мне пуст… </w:t>
      </w:r>
    </w:p>
    <w:p w:rsidR="0095377F" w:rsidRDefault="0095377F">
      <w:pPr>
        <w:pStyle w:val="a3"/>
        <w:jc w:val="both"/>
        <w:rPr>
          <w:sz w:val="27"/>
          <w:szCs w:val="27"/>
        </w:rPr>
      </w:pPr>
      <w:r>
        <w:rPr>
          <w:sz w:val="27"/>
          <w:szCs w:val="27"/>
        </w:rPr>
        <w:t xml:space="preserve">И далее ещё более отчужденно, надменно: </w:t>
      </w:r>
    </w:p>
    <w:p w:rsidR="0095377F" w:rsidRDefault="0095377F">
      <w:pPr>
        <w:pStyle w:val="a3"/>
        <w:jc w:val="both"/>
        <w:rPr>
          <w:sz w:val="27"/>
          <w:szCs w:val="27"/>
        </w:rPr>
      </w:pPr>
      <w:r>
        <w:rPr>
          <w:sz w:val="27"/>
          <w:szCs w:val="27"/>
        </w:rPr>
        <w:t xml:space="preserve">И всё – равно, и всё – едино. </w:t>
      </w:r>
    </w:p>
    <w:p w:rsidR="0095377F" w:rsidRDefault="0095377F">
      <w:pPr>
        <w:pStyle w:val="a3"/>
        <w:jc w:val="both"/>
        <w:rPr>
          <w:sz w:val="27"/>
          <w:szCs w:val="27"/>
        </w:rPr>
      </w:pPr>
      <w:r>
        <w:rPr>
          <w:sz w:val="27"/>
          <w:szCs w:val="27"/>
        </w:rPr>
        <w:t xml:space="preserve">И вдруг попытка издевательства над тоской по родине беспомощно обрывается, и все жёсткие слова сводятся на нет, переворачивается весь смысл стихотворения в душераздирающую трагедию любви к родине: </w:t>
      </w:r>
    </w:p>
    <w:p w:rsidR="0095377F" w:rsidRDefault="0095377F">
      <w:pPr>
        <w:pStyle w:val="a3"/>
        <w:jc w:val="both"/>
        <w:rPr>
          <w:sz w:val="27"/>
          <w:szCs w:val="27"/>
        </w:rPr>
      </w:pPr>
      <w:r>
        <w:rPr>
          <w:sz w:val="27"/>
          <w:szCs w:val="27"/>
        </w:rPr>
        <w:t xml:space="preserve">Но если по дороге - куст </w:t>
      </w:r>
    </w:p>
    <w:p w:rsidR="0095377F" w:rsidRDefault="0095377F">
      <w:pPr>
        <w:pStyle w:val="a3"/>
        <w:jc w:val="both"/>
        <w:rPr>
          <w:sz w:val="27"/>
          <w:szCs w:val="27"/>
        </w:rPr>
      </w:pPr>
      <w:r>
        <w:rPr>
          <w:sz w:val="27"/>
          <w:szCs w:val="27"/>
        </w:rPr>
        <w:t xml:space="preserve">Встаёт, особенно – рябина… </w:t>
      </w:r>
    </w:p>
    <w:p w:rsidR="0095377F" w:rsidRDefault="0095377F">
      <w:pPr>
        <w:pStyle w:val="a3"/>
        <w:jc w:val="both"/>
        <w:rPr>
          <w:sz w:val="27"/>
          <w:szCs w:val="27"/>
        </w:rPr>
      </w:pPr>
      <w:r>
        <w:rPr>
          <w:sz w:val="27"/>
          <w:szCs w:val="27"/>
        </w:rPr>
        <w:t xml:space="preserve">И всё. Только три точки. Но в них заключена такая сила любви, такая нежность, на которую не способны тысячи других, выражающих свою любовь. </w:t>
      </w:r>
    </w:p>
    <w:p w:rsidR="0095377F" w:rsidRDefault="0095377F">
      <w:pPr>
        <w:pStyle w:val="a3"/>
        <w:jc w:val="both"/>
        <w:rPr>
          <w:sz w:val="27"/>
          <w:szCs w:val="27"/>
        </w:rPr>
      </w:pPr>
      <w:r>
        <w:rPr>
          <w:sz w:val="27"/>
          <w:szCs w:val="27"/>
        </w:rPr>
        <w:t>“Любовь к дому, - но через подвиг бездомности”. Таким подвигом была вся жизнь Цветаевой. Поэтесса была бездомной, но у её стихов дом был и будет всегда.</w:t>
      </w:r>
      <w:bookmarkStart w:id="0" w:name="_GoBack"/>
      <w:bookmarkEnd w:id="0"/>
    </w:p>
    <w:sectPr w:rsidR="00953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207"/>
    <w:rsid w:val="003040F6"/>
    <w:rsid w:val="0095377F"/>
    <w:rsid w:val="00E22207"/>
    <w:rsid w:val="00F33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2B5E4-D0DA-45FA-B38A-50EDAEEC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Отзыв на стихотворение М. Цветаевой «Тоска по родине! Давно...» - CoolReferat.com</vt:lpstr>
    </vt:vector>
  </TitlesOfParts>
  <Company>*</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Отзыв на стихотворение М. Цветаевой «Тоска по родине! Давно...» - CoolReferat.com</dc:title>
  <dc:subject/>
  <dc:creator>Admin</dc:creator>
  <cp:keywords/>
  <dc:description/>
  <cp:lastModifiedBy>Irina</cp:lastModifiedBy>
  <cp:revision>2</cp:revision>
  <dcterms:created xsi:type="dcterms:W3CDTF">2014-08-16T20:12:00Z</dcterms:created>
  <dcterms:modified xsi:type="dcterms:W3CDTF">2014-08-16T20:12:00Z</dcterms:modified>
</cp:coreProperties>
</file>