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0D" w:rsidRDefault="00FB080D">
      <w:pPr>
        <w:ind w:left="-1080" w:right="-1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на тему:”Термодинамические потенциалы”</w:t>
      </w:r>
    </w:p>
    <w:p w:rsidR="00FB080D" w:rsidRDefault="00FB080D">
      <w:pPr>
        <w:ind w:left="-1080" w:right="-186"/>
        <w:jc w:val="center"/>
        <w:rPr>
          <w:b/>
          <w:bCs/>
          <w:sz w:val="28"/>
          <w:szCs w:val="28"/>
        </w:rPr>
      </w:pPr>
    </w:p>
    <w:p w:rsidR="00FB080D" w:rsidRDefault="00FB080D">
      <w:pPr>
        <w:ind w:left="-1080" w:right="-186"/>
        <w:jc w:val="center"/>
        <w:rPr>
          <w:b/>
          <w:bCs/>
        </w:rPr>
      </w:pPr>
      <w:r>
        <w:rPr>
          <w:b/>
          <w:bCs/>
        </w:rPr>
        <w:t>План:</w:t>
      </w:r>
    </w:p>
    <w:p w:rsidR="00FB080D" w:rsidRDefault="00FB080D">
      <w:pPr>
        <w:numPr>
          <w:ilvl w:val="0"/>
          <w:numId w:val="1"/>
        </w:numPr>
        <w:ind w:left="0" w:right="-186" w:firstLine="0"/>
      </w:pPr>
      <w:r>
        <w:t>Группа потенциалов “</w:t>
      </w:r>
      <w:r>
        <w:rPr>
          <w:lang w:val="en-US"/>
        </w:rPr>
        <w:t>E</w:t>
      </w:r>
      <w:r>
        <w:t xml:space="preserve"> </w:t>
      </w:r>
      <w:r>
        <w:rPr>
          <w:lang w:val="en-US"/>
        </w:rPr>
        <w:t>F</w:t>
      </w:r>
      <w:r>
        <w:t xml:space="preserve"> </w:t>
      </w:r>
      <w:r>
        <w:rPr>
          <w:lang w:val="en-US"/>
        </w:rPr>
        <w:t>G</w:t>
      </w:r>
      <w:r>
        <w:t xml:space="preserve"> </w:t>
      </w:r>
      <w:r>
        <w:rPr>
          <w:lang w:val="en-US"/>
        </w:rPr>
        <w:t>H</w:t>
      </w:r>
      <w:r>
        <w:t>”, имеющих размерность энергии.</w:t>
      </w:r>
    </w:p>
    <w:p w:rsidR="00FB080D" w:rsidRDefault="00FB080D">
      <w:pPr>
        <w:numPr>
          <w:ilvl w:val="0"/>
          <w:numId w:val="1"/>
        </w:numPr>
        <w:ind w:left="0" w:right="-186" w:firstLine="0"/>
      </w:pPr>
      <w:r>
        <w:t>Зависимость термодинамических потенциалов от числа частиц. Энтропия как термодинамический потенциал.</w:t>
      </w:r>
    </w:p>
    <w:p w:rsidR="00FB080D" w:rsidRDefault="00FB080D">
      <w:pPr>
        <w:numPr>
          <w:ilvl w:val="0"/>
          <w:numId w:val="1"/>
        </w:numPr>
        <w:ind w:left="0" w:right="-186" w:firstLine="0"/>
      </w:pPr>
      <w:r>
        <w:t>Термодинамические потенциалы многокомпонентных систем.</w:t>
      </w:r>
    </w:p>
    <w:p w:rsidR="00FB080D" w:rsidRDefault="00FB080D">
      <w:pPr>
        <w:numPr>
          <w:ilvl w:val="0"/>
          <w:numId w:val="1"/>
        </w:numPr>
        <w:ind w:left="0" w:right="-186" w:firstLine="0"/>
      </w:pPr>
      <w:r>
        <w:t>Практическая реализация метода термодинамических потенциалов (на примере задачи химического равновесия).</w:t>
      </w:r>
    </w:p>
    <w:p w:rsidR="00FB080D" w:rsidRDefault="00FB080D">
      <w:pPr>
        <w:ind w:left="-1080" w:right="-186"/>
        <w:jc w:val="center"/>
      </w:pPr>
      <w:r>
        <w:t>1.</w:t>
      </w:r>
    </w:p>
    <w:p w:rsidR="00FB080D" w:rsidRDefault="00FB080D">
      <w:pPr>
        <w:pStyle w:val="a6"/>
        <w:jc w:val="both"/>
      </w:pPr>
      <w:r>
        <w:t xml:space="preserve">      Один из основных методов современной термодинамики является метод термодинамических потенциалов. Этот метод возник, во многом, благодаря использованию потенциалов в классической механике, где его изменение связывалось с производимой работой, а сам потенциал является энергетической характеристикой термодинамической системы. Исторически сложилось так, что введенные первоначально термодинамические потенциалы также имели размерность энергии, что и определило их название.</w:t>
      </w:r>
    </w:p>
    <w:p w:rsidR="00FB080D" w:rsidRDefault="00FB080D">
      <w:pPr>
        <w:ind w:left="-1080" w:right="-186"/>
      </w:pPr>
      <w:r>
        <w:t xml:space="preserve">      Упомянутая группа включает следующие системы:</w:t>
      </w:r>
    </w:p>
    <w:p w:rsidR="00FB080D" w:rsidRDefault="00FB080D">
      <w:pPr>
        <w:ind w:left="-1080" w:right="-186"/>
      </w:pPr>
      <w:r>
        <w:t xml:space="preserve">- внутренняя энергия </w:t>
      </w:r>
      <w:r>
        <w:rPr>
          <w:position w:val="-6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 filled="t">
            <v:fill color2="#009" type="solid">
              <o:fill v:ext="view" type="background"/>
            </v:fill>
            <v:imagedata r:id="rId7" o:title=""/>
          </v:shape>
          <o:OLEObject Type="Embed" ProgID="Unknown" ShapeID="_x0000_i1025" DrawAspect="Content" ObjectID="_1458401992" r:id="rId8"/>
        </w:object>
      </w:r>
      <w:r>
        <w:t>;</w:t>
      </w:r>
    </w:p>
    <w:p w:rsidR="00FB080D" w:rsidRDefault="00FB080D">
      <w:pPr>
        <w:tabs>
          <w:tab w:val="left" w:pos="3465"/>
        </w:tabs>
        <w:ind w:left="-1080" w:right="-186"/>
      </w:pPr>
      <w:r>
        <w:t xml:space="preserve">- свободная энергия или потенциал Гельмгольца </w:t>
      </w:r>
      <w:r>
        <w:rPr>
          <w:position w:val="-6"/>
        </w:rPr>
        <w:object w:dxaOrig="1100" w:dyaOrig="279">
          <v:shape id="_x0000_i1026" type="#_x0000_t75" style="width:54.75pt;height:14.25pt" o:ole="">
            <v:imagedata r:id="rId9" o:title=""/>
          </v:shape>
          <o:OLEObject Type="Embed" ProgID="Equation.3" ShapeID="_x0000_i1026" DrawAspect="Content" ObjectID="_1458401993" r:id="rId10"/>
        </w:object>
      </w:r>
      <w:r>
        <w:t>;</w:t>
      </w:r>
    </w:p>
    <w:p w:rsidR="00FB080D" w:rsidRDefault="00FB080D">
      <w:pPr>
        <w:tabs>
          <w:tab w:val="left" w:pos="3465"/>
        </w:tabs>
        <w:ind w:left="-1080" w:right="-186"/>
      </w:pPr>
      <w:r>
        <w:t xml:space="preserve">- термодинамический потенциал Гиббса </w:t>
      </w:r>
      <w:r>
        <w:rPr>
          <w:position w:val="-10"/>
        </w:rPr>
        <w:object w:dxaOrig="3600" w:dyaOrig="320">
          <v:shape id="_x0000_i1027" type="#_x0000_t75" style="width:180pt;height:15.75pt" o:ole="">
            <v:imagedata r:id="rId11" o:title=""/>
          </v:shape>
          <o:OLEObject Type="Embed" ProgID="Equation.3" ShapeID="_x0000_i1027" DrawAspect="Content" ObjectID="_1458401994" r:id="rId12"/>
        </w:object>
      </w:r>
      <w:r>
        <w:t>;</w:t>
      </w:r>
    </w:p>
    <w:p w:rsidR="00FB080D" w:rsidRDefault="00FB080D">
      <w:pPr>
        <w:tabs>
          <w:tab w:val="left" w:pos="3465"/>
        </w:tabs>
        <w:ind w:left="-1080" w:right="-186"/>
      </w:pPr>
      <w:r>
        <w:t xml:space="preserve">- энтальпия </w:t>
      </w:r>
      <w:r>
        <w:rPr>
          <w:position w:val="-10"/>
        </w:rPr>
        <w:object w:dxaOrig="1240" w:dyaOrig="320">
          <v:shape id="_x0000_i1028" type="#_x0000_t75" style="width:62.25pt;height:15.75pt" o:ole="">
            <v:imagedata r:id="rId13" o:title=""/>
          </v:shape>
          <o:OLEObject Type="Embed" ProgID="Equation.3" ShapeID="_x0000_i1028" DrawAspect="Content" ObjectID="_1458401995" r:id="rId14"/>
        </w:object>
      </w:r>
      <w:r>
        <w:t>.</w:t>
      </w:r>
    </w:p>
    <w:p w:rsidR="00FB080D" w:rsidRDefault="00FB080D">
      <w:pPr>
        <w:tabs>
          <w:tab w:val="left" w:pos="3465"/>
        </w:tabs>
        <w:ind w:left="-1080" w:right="-186"/>
        <w:jc w:val="both"/>
      </w:pPr>
      <w:r>
        <w:t xml:space="preserve">Потенциальность внутренней энергии </w:t>
      </w:r>
      <w:r>
        <w:rPr>
          <w:position w:val="-6"/>
        </w:rPr>
        <w:object w:dxaOrig="240" w:dyaOrig="279">
          <v:shape id="_x0000_i1029" type="#_x0000_t75" style="width:12pt;height:14.25pt" o:ole="" filled="t">
            <v:fill color2="#009" type="solid">
              <o:fill v:ext="view" type="background"/>
            </v:fill>
            <v:imagedata r:id="rId15" o:title=""/>
          </v:shape>
          <o:OLEObject Type="Embed" ProgID="Unknown" ShapeID="_x0000_i1029" DrawAspect="Content" ObjectID="_1458401996" r:id="rId16"/>
        </w:object>
      </w:r>
      <w:r>
        <w:t xml:space="preserve"> была показано в предыдущей теме. Из нее следует потенциальность остальных величин.</w:t>
      </w:r>
    </w:p>
    <w:p w:rsidR="00FB080D" w:rsidRDefault="00FB080D">
      <w:pPr>
        <w:tabs>
          <w:tab w:val="left" w:pos="3465"/>
        </w:tabs>
        <w:ind w:left="-1080" w:right="-186"/>
      </w:pPr>
      <w:r>
        <w:t xml:space="preserve">      Дифференциалы термодинамических потенциалов принимает вид:</w:t>
      </w:r>
    </w:p>
    <w:p w:rsidR="00FB080D" w:rsidRDefault="00FB080D">
      <w:pPr>
        <w:tabs>
          <w:tab w:val="left" w:pos="3465"/>
        </w:tabs>
        <w:ind w:left="-1080" w:right="-186"/>
        <w:jc w:val="center"/>
      </w:pPr>
      <w:r>
        <w:rPr>
          <w:position w:val="-64"/>
        </w:rPr>
        <w:object w:dxaOrig="3840" w:dyaOrig="1400">
          <v:shape id="_x0000_i1030" type="#_x0000_t75" style="width:192pt;height:69.75pt" o:ole="">
            <v:imagedata r:id="rId17" o:title=""/>
          </v:shape>
          <o:OLEObject Type="Embed" ProgID="Unknown" ShapeID="_x0000_i1030" DrawAspect="Content" ObjectID="_1458401997" r:id="rId18"/>
        </w:object>
      </w:r>
    </w:p>
    <w:p w:rsidR="00FB080D" w:rsidRDefault="00FB080D">
      <w:pPr>
        <w:ind w:left="-1080" w:right="-186"/>
      </w:pPr>
      <w:r>
        <w:t xml:space="preserve">Из соотношений (3.1) видно, что соответствующие термодинамические потенциалы характеризуют одну и ту же термодинамическую систему при различных способах </w:t>
      </w:r>
      <w:r>
        <w:rPr>
          <w:color w:val="800000"/>
        </w:rPr>
        <w:t>….</w:t>
      </w:r>
      <w:r>
        <w:t xml:space="preserve"> описания (способах задания состояния термодинамической системы). Так, для адиабатически изолированной системы, описываемой в переменных </w:t>
      </w:r>
      <w:r>
        <w:rPr>
          <w:position w:val="-14"/>
        </w:rPr>
        <w:object w:dxaOrig="1160" w:dyaOrig="400">
          <v:shape id="_x0000_i1031" type="#_x0000_t75" style="width:57.75pt;height:20.25pt" o:ole="">
            <v:imagedata r:id="rId19" o:title=""/>
          </v:shape>
          <o:OLEObject Type="Embed" ProgID="Unknown" ShapeID="_x0000_i1031" DrawAspect="Content" ObjectID="_1458401998" r:id="rId20"/>
        </w:object>
      </w:r>
      <w:r>
        <w:t xml:space="preserve"> удобно в качестве термодинамического потенциала использовать внутреннюю энергию </w:t>
      </w:r>
      <w:r>
        <w:rPr>
          <w:position w:val="-6"/>
        </w:rPr>
        <w:object w:dxaOrig="240" w:dyaOrig="279">
          <v:shape id="_x0000_i1032" type="#_x0000_t75" style="width:12pt;height:14.25pt" o:ole="" filled="t">
            <v:fill color2="#009" type="solid">
              <o:fill v:ext="view" type="background"/>
            </v:fill>
            <v:imagedata r:id="rId15" o:title=""/>
          </v:shape>
          <o:OLEObject Type="Embed" ProgID="Unknown" ShapeID="_x0000_i1032" DrawAspect="Content" ObjectID="_1458401999" r:id="rId21"/>
        </w:object>
      </w:r>
      <w:r>
        <w:t>.Тогда параметры системы, термодинамически сопряженные к потенциалам, определяются из соотношений:</w:t>
      </w:r>
    </w:p>
    <w:p w:rsidR="00FB080D" w:rsidRDefault="00FB080D">
      <w:pPr>
        <w:ind w:left="-1080" w:right="-186"/>
        <w:jc w:val="center"/>
      </w:pPr>
      <w:r>
        <w:rPr>
          <w:position w:val="-30"/>
        </w:rPr>
        <w:object w:dxaOrig="1260" w:dyaOrig="700">
          <v:shape id="_x0000_i1033" type="#_x0000_t75" style="width:63pt;height:35.25pt" o:ole="">
            <v:imagedata r:id="rId22" o:title=""/>
          </v:shape>
          <o:OLEObject Type="Embed" ProgID="Unknown" ShapeID="_x0000_i1033" DrawAspect="Content" ObjectID="_1458402000" r:id="rId23"/>
        </w:object>
      </w:r>
      <w:r>
        <w:t xml:space="preserve">,   </w:t>
      </w:r>
      <w:r>
        <w:rPr>
          <w:position w:val="-30"/>
        </w:rPr>
        <w:object w:dxaOrig="1480" w:dyaOrig="700">
          <v:shape id="_x0000_i1034" type="#_x0000_t75" style="width:74.25pt;height:35.25pt" o:ole="">
            <v:imagedata r:id="rId24" o:title=""/>
          </v:shape>
          <o:OLEObject Type="Embed" ProgID="Unknown" ShapeID="_x0000_i1034" DrawAspect="Content" ObjectID="_1458402001" r:id="rId25"/>
        </w:object>
      </w:r>
      <w:r>
        <w:t xml:space="preserve">,   </w:t>
      </w:r>
      <w:r>
        <w:rPr>
          <w:position w:val="-30"/>
        </w:rPr>
        <w:object w:dxaOrig="1500" w:dyaOrig="700">
          <v:shape id="_x0000_i1035" type="#_x0000_t75" style="width:75pt;height:35.25pt" o:ole="">
            <v:imagedata r:id="rId26" o:title=""/>
          </v:shape>
          <o:OLEObject Type="Embed" ProgID="Unknown" ShapeID="_x0000_i1035" DrawAspect="Content" ObjectID="_1458402002" r:id="rId27"/>
        </w:object>
      </w:r>
      <w:r>
        <w:t xml:space="preserve">,   </w:t>
      </w:r>
      <w:r>
        <w:rPr>
          <w:position w:val="-30"/>
        </w:rPr>
        <w:object w:dxaOrig="1300" w:dyaOrig="700">
          <v:shape id="_x0000_i1036" type="#_x0000_t75" style="width:65.25pt;height:35.25pt" o:ole="">
            <v:imagedata r:id="rId28" o:title=""/>
          </v:shape>
          <o:OLEObject Type="Embed" ProgID="Unknown" ShapeID="_x0000_i1036" DrawAspect="Content" ObjectID="_1458402003" r:id="rId29"/>
        </w:object>
      </w:r>
      <w:r>
        <w:t xml:space="preserve">      (3.2)</w:t>
      </w:r>
    </w:p>
    <w:p w:rsidR="00FB080D" w:rsidRDefault="00FB080D">
      <w:pPr>
        <w:ind w:left="-1080" w:right="-186"/>
      </w:pPr>
      <w:r>
        <w:t xml:space="preserve">      Если в качестве способа описания используется “система в термостате”, задаваемая переменными </w:t>
      </w:r>
      <w:r>
        <w:rPr>
          <w:position w:val="-14"/>
        </w:rPr>
        <w:object w:dxaOrig="1140" w:dyaOrig="400">
          <v:shape id="_x0000_i1037" type="#_x0000_t75" style="width:57pt;height:20.25pt" o:ole="">
            <v:imagedata r:id="rId30" o:title=""/>
          </v:shape>
          <o:OLEObject Type="Embed" ProgID="Unknown" ShapeID="_x0000_i1037" DrawAspect="Content" ObjectID="_1458402004" r:id="rId31"/>
        </w:object>
      </w:r>
      <w:r>
        <w:t xml:space="preserve">, наиболее удобно использовать в качестве потенциала свободную энергию </w:t>
      </w:r>
      <w:r>
        <w:rPr>
          <w:position w:val="-10"/>
        </w:rPr>
        <w:object w:dxaOrig="1740" w:dyaOrig="320">
          <v:shape id="_x0000_i1038" type="#_x0000_t75" style="width:87pt;height:15.75pt" o:ole="">
            <v:imagedata r:id="rId32" o:title=""/>
          </v:shape>
          <o:OLEObject Type="Embed" ProgID="Equation.3" ShapeID="_x0000_i1038" DrawAspect="Content" ObjectID="_1458402005" r:id="rId33"/>
        </w:object>
      </w:r>
      <w:r>
        <w:t>. Соответственно, для параметров системы получим:</w:t>
      </w:r>
    </w:p>
    <w:p w:rsidR="00FB080D" w:rsidRDefault="00FB080D">
      <w:pPr>
        <w:ind w:left="-1080" w:right="-186"/>
        <w:jc w:val="center"/>
      </w:pPr>
      <w:r>
        <w:rPr>
          <w:position w:val="-30"/>
        </w:rPr>
        <w:object w:dxaOrig="1480" w:dyaOrig="700">
          <v:shape id="_x0000_i1039" type="#_x0000_t75" style="width:74.25pt;height:35.25pt" o:ole="">
            <v:imagedata r:id="rId34" o:title=""/>
          </v:shape>
          <o:OLEObject Type="Embed" ProgID="Equation.3" ShapeID="_x0000_i1039" DrawAspect="Content" ObjectID="_1458402006" r:id="rId35"/>
        </w:object>
      </w:r>
      <w:r>
        <w:t xml:space="preserve">,   </w:t>
      </w:r>
      <w:r>
        <w:rPr>
          <w:position w:val="-30"/>
        </w:rPr>
        <w:object w:dxaOrig="1480" w:dyaOrig="700">
          <v:shape id="_x0000_i1040" type="#_x0000_t75" style="width:74.25pt;height:35.25pt" o:ole="">
            <v:imagedata r:id="rId36" o:title=""/>
          </v:shape>
          <o:OLEObject Type="Embed" ProgID="Equation.3" ShapeID="_x0000_i1040" DrawAspect="Content" ObjectID="_1458402007" r:id="rId37"/>
        </w:object>
      </w:r>
      <w:r>
        <w:t xml:space="preserve">,   </w:t>
      </w:r>
      <w:r>
        <w:rPr>
          <w:position w:val="-30"/>
        </w:rPr>
        <w:object w:dxaOrig="1500" w:dyaOrig="700">
          <v:shape id="_x0000_i1041" type="#_x0000_t75" style="width:75pt;height:35.25pt" o:ole="">
            <v:imagedata r:id="rId38" o:title=""/>
          </v:shape>
          <o:OLEObject Type="Embed" ProgID="Equation.3" ShapeID="_x0000_i1041" DrawAspect="Content" ObjectID="_1458402008" r:id="rId39"/>
        </w:object>
      </w:r>
      <w:r>
        <w:t xml:space="preserve">,   </w:t>
      </w:r>
      <w:r>
        <w:rPr>
          <w:position w:val="-30"/>
        </w:rPr>
        <w:object w:dxaOrig="1300" w:dyaOrig="700">
          <v:shape id="_x0000_i1042" type="#_x0000_t75" style="width:65.25pt;height:35.25pt" o:ole="">
            <v:imagedata r:id="rId40" o:title=""/>
          </v:shape>
          <o:OLEObject Type="Embed" ProgID="Equation.3" ShapeID="_x0000_i1042" DrawAspect="Content" ObjectID="_1458402009" r:id="rId41"/>
        </w:object>
      </w:r>
      <w:r>
        <w:t xml:space="preserve">      (3.3)</w:t>
      </w:r>
    </w:p>
    <w:p w:rsidR="00FB080D" w:rsidRDefault="00FB080D">
      <w:pPr>
        <w:ind w:left="-1080" w:right="-186"/>
      </w:pPr>
      <w:r>
        <w:t xml:space="preserve">      Далее, выберем в качестве способа описания модель “системы под поршнем”. В этих случаях функции состояния образуют набор (</w:t>
      </w:r>
      <w:r>
        <w:rPr>
          <w:position w:val="-10"/>
        </w:rPr>
        <w:object w:dxaOrig="960" w:dyaOrig="320">
          <v:shape id="_x0000_i1043" type="#_x0000_t75" style="width:48pt;height:15.75pt" o:ole="">
            <v:imagedata r:id="rId42" o:title=""/>
          </v:shape>
          <o:OLEObject Type="Embed" ProgID="Equation.3" ShapeID="_x0000_i1043" DrawAspect="Content" ObjectID="_1458402010" r:id="rId43"/>
        </w:object>
      </w:r>
      <w:r>
        <w:t xml:space="preserve">), а в качестве термодинамического потенциала используется потенциал Гиббса </w:t>
      </w:r>
      <w:r>
        <w:rPr>
          <w:lang w:val="en-US"/>
        </w:rPr>
        <w:t>G</w:t>
      </w:r>
      <w:r>
        <w:t>. Тогда параметры системы определяются из выражений:</w:t>
      </w:r>
    </w:p>
    <w:p w:rsidR="00FB080D" w:rsidRDefault="00FB080D">
      <w:pPr>
        <w:ind w:left="-1080" w:right="-186"/>
        <w:jc w:val="center"/>
      </w:pPr>
      <w:r>
        <w:rPr>
          <w:position w:val="-32"/>
        </w:rPr>
        <w:object w:dxaOrig="1500" w:dyaOrig="720">
          <v:shape id="_x0000_i1044" type="#_x0000_t75" style="width:75pt;height:36pt" o:ole="">
            <v:imagedata r:id="rId44" o:title=""/>
          </v:shape>
          <o:OLEObject Type="Embed" ProgID="Equation.3" ShapeID="_x0000_i1044" DrawAspect="Content" ObjectID="_1458402011" r:id="rId45"/>
        </w:object>
      </w:r>
      <w:r>
        <w:t xml:space="preserve">,   </w:t>
      </w:r>
      <w:r>
        <w:rPr>
          <w:position w:val="-32"/>
        </w:rPr>
        <w:object w:dxaOrig="1280" w:dyaOrig="740">
          <v:shape id="_x0000_i1045" type="#_x0000_t75" style="width:63.75pt;height:36.75pt" o:ole="">
            <v:imagedata r:id="rId46" o:title=""/>
          </v:shape>
          <o:OLEObject Type="Embed" ProgID="Equation.3" ShapeID="_x0000_i1045" DrawAspect="Content" ObjectID="_1458402012" r:id="rId47"/>
        </w:object>
      </w:r>
      <w:r>
        <w:t xml:space="preserve">,   </w:t>
      </w:r>
      <w:r>
        <w:rPr>
          <w:position w:val="-30"/>
        </w:rPr>
        <w:object w:dxaOrig="1500" w:dyaOrig="700">
          <v:shape id="_x0000_i1046" type="#_x0000_t75" style="width:75pt;height:35.25pt" o:ole="">
            <v:imagedata r:id="rId48" o:title=""/>
          </v:shape>
          <o:OLEObject Type="Embed" ProgID="Equation.3" ShapeID="_x0000_i1046" DrawAspect="Content" ObjectID="_1458402013" r:id="rId49"/>
        </w:object>
      </w:r>
      <w:r>
        <w:t xml:space="preserve">,   </w:t>
      </w:r>
      <w:r>
        <w:rPr>
          <w:position w:val="-32"/>
        </w:rPr>
        <w:object w:dxaOrig="1280" w:dyaOrig="720">
          <v:shape id="_x0000_i1047" type="#_x0000_t75" style="width:63.75pt;height:36pt" o:ole="">
            <v:imagedata r:id="rId50" o:title=""/>
          </v:shape>
          <o:OLEObject Type="Embed" ProgID="Equation.3" ShapeID="_x0000_i1047" DrawAspect="Content" ObjectID="_1458402014" r:id="rId51"/>
        </w:object>
      </w:r>
      <w:r>
        <w:t xml:space="preserve">      (3.4)</w:t>
      </w:r>
    </w:p>
    <w:p w:rsidR="00FB080D" w:rsidRDefault="00FB080D">
      <w:pPr>
        <w:ind w:left="-1080" w:right="-186"/>
      </w:pPr>
      <w:r>
        <w:t xml:space="preserve">И в случае “адиабатической системы над поршнем”, заданной функциями состояния </w:t>
      </w:r>
      <w:r>
        <w:rPr>
          <w:position w:val="-14"/>
        </w:rPr>
        <w:object w:dxaOrig="1100" w:dyaOrig="400">
          <v:shape id="_x0000_i1048" type="#_x0000_t75" style="width:54.75pt;height:20.25pt" o:ole="">
            <v:imagedata r:id="rId52" o:title=""/>
          </v:shape>
          <o:OLEObject Type="Embed" ProgID="Unknown" ShapeID="_x0000_i1048" DrawAspect="Content" ObjectID="_1458402015" r:id="rId53"/>
        </w:object>
      </w:r>
      <w:r>
        <w:t xml:space="preserve"> роль термодинамического потенциала играет энтальпия </w:t>
      </w:r>
      <w:r>
        <w:rPr>
          <w:lang w:val="en-US"/>
        </w:rPr>
        <w:t>H</w:t>
      </w:r>
      <w:r>
        <w:t>. Тогда параметры системы принимают вид:</w:t>
      </w:r>
    </w:p>
    <w:p w:rsidR="00FB080D" w:rsidRDefault="00FB080D">
      <w:pPr>
        <w:ind w:left="-1080" w:right="-186"/>
        <w:jc w:val="center"/>
      </w:pPr>
      <w:r>
        <w:rPr>
          <w:position w:val="-32"/>
        </w:rPr>
        <w:object w:dxaOrig="1340" w:dyaOrig="720">
          <v:shape id="_x0000_i1049" type="#_x0000_t75" style="width:66.75pt;height:36pt" o:ole="">
            <v:imagedata r:id="rId54" o:title=""/>
          </v:shape>
          <o:OLEObject Type="Embed" ProgID="Equation.3" ShapeID="_x0000_i1049" DrawAspect="Content" ObjectID="_1458402016" r:id="rId55"/>
        </w:object>
      </w:r>
      <w:r>
        <w:t xml:space="preserve">,   </w:t>
      </w:r>
      <w:r>
        <w:rPr>
          <w:position w:val="-32"/>
        </w:rPr>
        <w:object w:dxaOrig="1340" w:dyaOrig="740">
          <v:shape id="_x0000_i1050" type="#_x0000_t75" style="width:66.75pt;height:36.75pt" o:ole="">
            <v:imagedata r:id="rId56" o:title=""/>
          </v:shape>
          <o:OLEObject Type="Embed" ProgID="Equation.3" ShapeID="_x0000_i1050" DrawAspect="Content" ObjectID="_1458402017" r:id="rId57"/>
        </w:object>
      </w:r>
      <w:r>
        <w:t xml:space="preserve">,   </w:t>
      </w:r>
      <w:r>
        <w:rPr>
          <w:position w:val="-32"/>
        </w:rPr>
        <w:object w:dxaOrig="1520" w:dyaOrig="720">
          <v:shape id="_x0000_i1051" type="#_x0000_t75" style="width:75.75pt;height:36pt" o:ole="">
            <v:imagedata r:id="rId58" o:title=""/>
          </v:shape>
          <o:OLEObject Type="Embed" ProgID="Equation.3" ShapeID="_x0000_i1051" DrawAspect="Content" ObjectID="_1458402018" r:id="rId59"/>
        </w:object>
      </w:r>
      <w:r>
        <w:t xml:space="preserve">,   </w:t>
      </w:r>
      <w:r>
        <w:rPr>
          <w:position w:val="-32"/>
        </w:rPr>
        <w:object w:dxaOrig="1320" w:dyaOrig="720">
          <v:shape id="_x0000_i1052" type="#_x0000_t75" style="width:66pt;height:36pt" o:ole="">
            <v:imagedata r:id="rId60" o:title=""/>
          </v:shape>
          <o:OLEObject Type="Embed" ProgID="Equation.3" ShapeID="_x0000_i1052" DrawAspect="Content" ObjectID="_1458402019" r:id="rId61"/>
        </w:object>
      </w:r>
      <w:r>
        <w:t xml:space="preserve">      (3.5)</w:t>
      </w:r>
    </w:p>
    <w:p w:rsidR="00FB080D" w:rsidRDefault="00FB080D">
      <w:pPr>
        <w:ind w:left="-1080" w:right="-186"/>
      </w:pPr>
      <w:r>
        <w:t>Из того, что соотношения (3.1) задают полные дифференциалы термодинамических потенциалов, мы можем приравнивать их вторые производные.</w:t>
      </w:r>
    </w:p>
    <w:p w:rsidR="00FB080D" w:rsidRDefault="00FB080D">
      <w:pPr>
        <w:ind w:left="-1080" w:right="-186"/>
      </w:pPr>
      <w:r>
        <w:t xml:space="preserve">Например,    </w:t>
      </w:r>
      <w:r>
        <w:rPr>
          <w:position w:val="-44"/>
        </w:rPr>
        <w:object w:dxaOrig="1520" w:dyaOrig="999">
          <v:shape id="_x0000_i1053" type="#_x0000_t75" style="width:75.75pt;height:50.25pt" o:ole="">
            <v:imagedata r:id="rId62" o:title=""/>
          </v:shape>
          <o:OLEObject Type="Embed" ProgID="Equation.3" ShapeID="_x0000_i1053" DrawAspect="Content" ObjectID="_1458402020" r:id="rId63"/>
        </w:object>
      </w:r>
      <w:r>
        <w:t>Учитывая, что</w:t>
      </w:r>
    </w:p>
    <w:p w:rsidR="00FB080D" w:rsidRDefault="00FB080D">
      <w:pPr>
        <w:ind w:left="-1080" w:right="-186"/>
        <w:jc w:val="center"/>
      </w:pPr>
      <w:r>
        <w:rPr>
          <w:position w:val="-30"/>
        </w:rPr>
        <w:object w:dxaOrig="3360" w:dyaOrig="720">
          <v:shape id="_x0000_i1054" type="#_x0000_t75" style="width:168pt;height:36pt" o:ole="">
            <v:imagedata r:id="rId64" o:title=""/>
          </v:shape>
          <o:OLEObject Type="Embed" ProgID="Equation.3" ShapeID="_x0000_i1054" DrawAspect="Content" ObjectID="_1458402021" r:id="rId65"/>
        </w:object>
      </w:r>
      <w:r>
        <w:t xml:space="preserve">      </w:t>
      </w:r>
      <w:r>
        <w:rPr>
          <w:position w:val="-30"/>
        </w:rPr>
        <w:object w:dxaOrig="3260" w:dyaOrig="720">
          <v:shape id="_x0000_i1055" type="#_x0000_t75" style="width:162.75pt;height:36pt" o:ole="">
            <v:imagedata r:id="rId66" o:title=""/>
          </v:shape>
          <o:OLEObject Type="Embed" ProgID="Equation.3" ShapeID="_x0000_i1055" DrawAspect="Content" ObjectID="_1458402022" r:id="rId67"/>
        </w:object>
      </w:r>
    </w:p>
    <w:p w:rsidR="00FB080D" w:rsidRDefault="00FB080D">
      <w:pPr>
        <w:ind w:left="-1080" w:right="-186"/>
      </w:pPr>
      <w:r>
        <w:t>получаем</w:t>
      </w:r>
    </w:p>
    <w:p w:rsidR="00FB080D" w:rsidRDefault="00FB080D">
      <w:pPr>
        <w:ind w:left="-1080" w:right="-186"/>
        <w:jc w:val="center"/>
      </w:pPr>
      <w:r>
        <w:rPr>
          <w:position w:val="-30"/>
        </w:rPr>
        <w:object w:dxaOrig="2120" w:dyaOrig="700">
          <v:shape id="_x0000_i1056" type="#_x0000_t75" style="width:105.75pt;height:35.25pt" o:ole="">
            <v:imagedata r:id="rId68" o:title=""/>
          </v:shape>
          <o:OLEObject Type="Embed" ProgID="Equation.3" ShapeID="_x0000_i1056" DrawAspect="Content" ObjectID="_1458402023" r:id="rId69"/>
        </w:object>
      </w:r>
      <w:r>
        <w:t xml:space="preserve">      (3.6а)</w:t>
      </w:r>
    </w:p>
    <w:p w:rsidR="00FB080D" w:rsidRDefault="00FB080D">
      <w:pPr>
        <w:ind w:left="-1080" w:right="-186"/>
      </w:pPr>
      <w:r>
        <w:t xml:space="preserve">Аналогично для остальных параметров системы, связанных с термодинамическим потенциалом </w:t>
      </w:r>
      <w:r>
        <w:rPr>
          <w:position w:val="-6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3" ShapeID="_x0000_i1057" DrawAspect="Content" ObjectID="_1458402024" r:id="rId71"/>
        </w:object>
      </w:r>
      <w:r>
        <w:t>, запишем:</w:t>
      </w:r>
    </w:p>
    <w:p w:rsidR="00FB080D" w:rsidRDefault="00FB080D">
      <w:pPr>
        <w:ind w:left="-1080" w:right="-186"/>
        <w:jc w:val="center"/>
      </w:pPr>
      <w:r>
        <w:rPr>
          <w:position w:val="-30"/>
        </w:rPr>
        <w:object w:dxaOrig="2079" w:dyaOrig="700">
          <v:shape id="_x0000_i1058" type="#_x0000_t75" style="width:104.25pt;height:35.25pt" o:ole="">
            <v:imagedata r:id="rId72" o:title=""/>
          </v:shape>
          <o:OLEObject Type="Embed" ProgID="Equation.3" ShapeID="_x0000_i1058" DrawAspect="Content" ObjectID="_1458402025" r:id="rId73"/>
        </w:object>
      </w:r>
      <w:r>
        <w:t xml:space="preserve">  </w:t>
      </w:r>
      <w:r>
        <w:rPr>
          <w:position w:val="-30"/>
        </w:rPr>
        <w:object w:dxaOrig="2200" w:dyaOrig="700">
          <v:shape id="_x0000_i1059" type="#_x0000_t75" style="width:110.25pt;height:35.25pt" o:ole="">
            <v:imagedata r:id="rId74" o:title=""/>
          </v:shape>
          <o:OLEObject Type="Embed" ProgID="Equation.3" ShapeID="_x0000_i1059" DrawAspect="Content" ObjectID="_1458402026" r:id="rId75"/>
        </w:object>
      </w:r>
      <w:r>
        <w:t xml:space="preserve">  </w:t>
      </w:r>
      <w:r>
        <w:rPr>
          <w:position w:val="-30"/>
        </w:rPr>
        <w:object w:dxaOrig="2079" w:dyaOrig="700">
          <v:shape id="_x0000_i1060" type="#_x0000_t75" style="width:104.25pt;height:35.25pt" o:ole="">
            <v:imagedata r:id="rId76" o:title=""/>
          </v:shape>
          <o:OLEObject Type="Embed" ProgID="Equation.3" ShapeID="_x0000_i1060" DrawAspect="Content" ObjectID="_1458402027" r:id="rId77"/>
        </w:object>
      </w:r>
      <w:r>
        <w:t xml:space="preserve">  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ab/>
      </w:r>
      <w:r>
        <w:rPr>
          <w:position w:val="-30"/>
        </w:rPr>
        <w:object w:dxaOrig="2240" w:dyaOrig="700">
          <v:shape id="_x0000_i1061" type="#_x0000_t75" style="width:111.75pt;height:35.25pt" o:ole="">
            <v:imagedata r:id="rId78" o:title=""/>
          </v:shape>
          <o:OLEObject Type="Embed" ProgID="Equation.3" ShapeID="_x0000_i1061" DrawAspect="Content" ObjectID="_1458402028" r:id="rId79"/>
        </w:object>
      </w:r>
      <w:r>
        <w:t xml:space="preserve">  </w:t>
      </w:r>
      <w:r>
        <w:rPr>
          <w:position w:val="-30"/>
        </w:rPr>
        <w:object w:dxaOrig="2200" w:dyaOrig="700">
          <v:shape id="_x0000_i1062" type="#_x0000_t75" style="width:110.25pt;height:35.25pt" o:ole="">
            <v:imagedata r:id="rId80" o:title=""/>
          </v:shape>
          <o:OLEObject Type="Embed" ProgID="Equation.3" ShapeID="_x0000_i1062" DrawAspect="Content" ObjectID="_1458402029" r:id="rId81"/>
        </w:object>
      </w:r>
      <w:r>
        <w:t xml:space="preserve">       </w:t>
      </w:r>
      <w:r>
        <w:tab/>
        <w:t>(3.6б-е)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Подобные тождества можно записать и для других наборов параметров термодинамического состояния системы на основе потенциальности соответствующих термодинамических функций </w:t>
      </w:r>
      <w:r>
        <w:rPr>
          <w:position w:val="-10"/>
        </w:rPr>
        <w:object w:dxaOrig="820" w:dyaOrig="320">
          <v:shape id="_x0000_i1063" type="#_x0000_t75" style="width:41.25pt;height:15.75pt" o:ole="">
            <v:imagedata r:id="rId82" o:title=""/>
          </v:shape>
          <o:OLEObject Type="Embed" ProgID="Equation.3" ShapeID="_x0000_i1063" DrawAspect="Content" ObjectID="_1458402030" r:id="rId83"/>
        </w:object>
      </w:r>
      <w:r>
        <w:t>.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      Так, для “системы в термостате” </w:t>
      </w:r>
      <w:r>
        <w:rPr>
          <w:lang w:val="en-US"/>
        </w:rPr>
        <w:t>c</w:t>
      </w:r>
      <w:r>
        <w:t xml:space="preserve"> потенциалом </w:t>
      </w:r>
      <w:r>
        <w:rPr>
          <w:position w:val="-4"/>
        </w:rPr>
        <w:object w:dxaOrig="260" w:dyaOrig="260">
          <v:shape id="_x0000_i1064" type="#_x0000_t75" style="width:12.75pt;height:12.75pt" o:ole="">
            <v:imagedata r:id="rId84" o:title=""/>
          </v:shape>
          <o:OLEObject Type="Embed" ProgID="Equation.3" ShapeID="_x0000_i1064" DrawAspect="Content" ObjectID="_1458402031" r:id="rId85"/>
        </w:object>
      </w:r>
      <w:r>
        <w:t>, имеем: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10"/>
        </w:rPr>
        <w:object w:dxaOrig="180" w:dyaOrig="340">
          <v:shape id="_x0000_i1065" type="#_x0000_t75" style="width:9pt;height:17.25pt" o:ole="">
            <v:imagedata r:id="rId86" o:title=""/>
          </v:shape>
          <o:OLEObject Type="Embed" ProgID="Equation.3" ShapeID="_x0000_i1065" DrawAspect="Content" ObjectID="_1458402032" r:id="rId87"/>
        </w:object>
      </w:r>
      <w:r>
        <w:rPr>
          <w:position w:val="-30"/>
        </w:rPr>
        <w:object w:dxaOrig="2079" w:dyaOrig="700">
          <v:shape id="_x0000_i1066" type="#_x0000_t75" style="width:104.25pt;height:35.25pt" o:ole="">
            <v:imagedata r:id="rId88" o:title=""/>
          </v:shape>
          <o:OLEObject Type="Embed" ProgID="Equation.3" ShapeID="_x0000_i1066" DrawAspect="Content" ObjectID="_1458402033" r:id="rId89"/>
        </w:object>
      </w:r>
      <w:r>
        <w:t xml:space="preserve">   </w:t>
      </w:r>
      <w:r>
        <w:rPr>
          <w:position w:val="-30"/>
        </w:rPr>
        <w:object w:dxaOrig="2040" w:dyaOrig="700">
          <v:shape id="_x0000_i1067" type="#_x0000_t75" style="width:102pt;height:35.25pt" o:ole="">
            <v:imagedata r:id="rId90" o:title=""/>
          </v:shape>
          <o:OLEObject Type="Embed" ProgID="Equation.3" ShapeID="_x0000_i1067" DrawAspect="Content" ObjectID="_1458402034" r:id="rId91"/>
        </w:object>
      </w:r>
      <w:r>
        <w:t xml:space="preserve">   </w:t>
      </w:r>
      <w:r>
        <w:rPr>
          <w:position w:val="-30"/>
        </w:rPr>
        <w:object w:dxaOrig="2200" w:dyaOrig="700">
          <v:shape id="_x0000_i1068" type="#_x0000_t75" style="width:110.25pt;height:35.25pt" o:ole="">
            <v:imagedata r:id="rId92" o:title=""/>
          </v:shape>
          <o:OLEObject Type="Embed" ProgID="Equation.3" ShapeID="_x0000_i1068" DrawAspect="Content" ObjectID="_1458402035" r:id="rId93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right"/>
      </w:pPr>
      <w:r>
        <w:t xml:space="preserve">                                                                      (3.7)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0"/>
        </w:rPr>
        <w:object w:dxaOrig="2040" w:dyaOrig="700">
          <v:shape id="_x0000_i1069" type="#_x0000_t75" style="width:102pt;height:35.25pt" o:ole="">
            <v:imagedata r:id="rId94" o:title=""/>
          </v:shape>
          <o:OLEObject Type="Embed" ProgID="Equation.3" ShapeID="_x0000_i1069" DrawAspect="Content" ObjectID="_1458402036" r:id="rId95"/>
        </w:object>
      </w:r>
      <w:r>
        <w:t xml:space="preserve">   </w:t>
      </w:r>
      <w:r>
        <w:rPr>
          <w:position w:val="-30"/>
        </w:rPr>
        <w:object w:dxaOrig="2200" w:dyaOrig="700">
          <v:shape id="_x0000_i1070" type="#_x0000_t75" style="width:110.25pt;height:35.25pt" o:ole="">
            <v:imagedata r:id="rId96" o:title=""/>
          </v:shape>
          <o:OLEObject Type="Embed" ProgID="Equation.3" ShapeID="_x0000_i1070" DrawAspect="Content" ObjectID="_1458402037" r:id="rId97"/>
        </w:object>
      </w:r>
      <w:r>
        <w:t xml:space="preserve">   </w:t>
      </w:r>
      <w:r>
        <w:rPr>
          <w:position w:val="-30"/>
        </w:rPr>
        <w:object w:dxaOrig="2180" w:dyaOrig="700">
          <v:shape id="_x0000_i1071" type="#_x0000_t75" style="width:108.75pt;height:35.25pt" o:ole="">
            <v:imagedata r:id="rId98" o:title=""/>
          </v:shape>
          <o:OLEObject Type="Embed" ProgID="Equation.3" ShapeID="_x0000_i1071" DrawAspect="Content" ObjectID="_1458402038" r:id="rId99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Для системы “над поршнем” с потенциалом Гиббса </w:t>
      </w:r>
      <w:r>
        <w:rPr>
          <w:position w:val="-6"/>
        </w:rPr>
        <w:object w:dxaOrig="260" w:dyaOrig="279">
          <v:shape id="_x0000_i1072" type="#_x0000_t75" style="width:12.75pt;height:14.25pt" o:ole="">
            <v:imagedata r:id="rId100" o:title=""/>
          </v:shape>
          <o:OLEObject Type="Embed" ProgID="Equation.3" ShapeID="_x0000_i1072" DrawAspect="Content" ObjectID="_1458402039" r:id="rId101"/>
        </w:object>
      </w:r>
      <w:r>
        <w:t>будут справедливы равенства: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2220" w:dyaOrig="740">
          <v:shape id="_x0000_i1073" type="#_x0000_t75" style="width:111pt;height:36.75pt" o:ole="">
            <v:imagedata r:id="rId102" o:title=""/>
          </v:shape>
          <o:OLEObject Type="Embed" ProgID="Equation.3" ShapeID="_x0000_i1073" DrawAspect="Content" ObjectID="_1458402040" r:id="rId103"/>
        </w:object>
      </w:r>
      <w:r>
        <w:t xml:space="preserve">   </w:t>
      </w:r>
      <w:r>
        <w:rPr>
          <w:position w:val="-32"/>
        </w:rPr>
        <w:object w:dxaOrig="2040" w:dyaOrig="720">
          <v:shape id="_x0000_i1074" type="#_x0000_t75" style="width:102pt;height:36pt" o:ole="">
            <v:imagedata r:id="rId104" o:title=""/>
          </v:shape>
          <o:OLEObject Type="Embed" ProgID="Equation.3" ShapeID="_x0000_i1074" DrawAspect="Content" ObjectID="_1458402041" r:id="rId105"/>
        </w:object>
      </w:r>
      <w:r>
        <w:t xml:space="preserve">   </w:t>
      </w:r>
      <w:r>
        <w:rPr>
          <w:position w:val="-32"/>
        </w:rPr>
        <w:object w:dxaOrig="2200" w:dyaOrig="720">
          <v:shape id="_x0000_i1075" type="#_x0000_t75" style="width:110.25pt;height:36pt" o:ole="">
            <v:imagedata r:id="rId106" o:title=""/>
          </v:shape>
          <o:OLEObject Type="Embed" ProgID="Equation.3" ShapeID="_x0000_i1075" DrawAspect="Content" ObjectID="_1458402042" r:id="rId107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right"/>
      </w:pPr>
      <w:r>
        <w:t>(3.8)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2180" w:dyaOrig="740">
          <v:shape id="_x0000_i1076" type="#_x0000_t75" style="width:108.75pt;height:36.75pt" o:ole="">
            <v:imagedata r:id="rId108" o:title=""/>
          </v:shape>
          <o:OLEObject Type="Embed" ProgID="Equation.3" ShapeID="_x0000_i1076" DrawAspect="Content" ObjectID="_1458402043" r:id="rId109"/>
        </w:object>
      </w:r>
      <w:r>
        <w:t xml:space="preserve">   </w:t>
      </w:r>
      <w:r>
        <w:rPr>
          <w:position w:val="-32"/>
        </w:rPr>
        <w:object w:dxaOrig="2020" w:dyaOrig="740">
          <v:shape id="_x0000_i1077" type="#_x0000_t75" style="width:101.25pt;height:36.75pt" o:ole="">
            <v:imagedata r:id="rId110" o:title=""/>
          </v:shape>
          <o:OLEObject Type="Embed" ProgID="Equation.3" ShapeID="_x0000_i1077" DrawAspect="Content" ObjectID="_1458402044" r:id="rId111"/>
        </w:object>
      </w:r>
      <w:r>
        <w:t xml:space="preserve">   </w:t>
      </w:r>
      <w:r>
        <w:rPr>
          <w:position w:val="-32"/>
        </w:rPr>
        <w:object w:dxaOrig="2140" w:dyaOrig="720">
          <v:shape id="_x0000_i1078" type="#_x0000_t75" style="width:107.25pt;height:36pt" o:ole="">
            <v:imagedata r:id="rId112" o:title=""/>
          </v:shape>
          <o:OLEObject Type="Embed" ProgID="Equation.3" ShapeID="_x0000_i1078" DrawAspect="Content" ObjectID="_1458402045" r:id="rId113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И, наконец, для системы с адиабатическим поршнем с потенциалом </w:t>
      </w:r>
      <w:r>
        <w:rPr>
          <w:lang w:val="en-US"/>
        </w:rPr>
        <w:t>H</w:t>
      </w:r>
      <w:r>
        <w:t>, получим: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2100" w:dyaOrig="740">
          <v:shape id="_x0000_i1079" type="#_x0000_t75" style="width:105pt;height:36.75pt" o:ole="">
            <v:imagedata r:id="rId114" o:title=""/>
          </v:shape>
          <o:OLEObject Type="Embed" ProgID="Equation.3" ShapeID="_x0000_i1079" DrawAspect="Content" ObjectID="_1458402046" r:id="rId115"/>
        </w:object>
      </w:r>
      <w:r>
        <w:t xml:space="preserve">   </w:t>
      </w:r>
      <w:r>
        <w:rPr>
          <w:position w:val="-32"/>
        </w:rPr>
        <w:object w:dxaOrig="2200" w:dyaOrig="720">
          <v:shape id="_x0000_i1080" type="#_x0000_t75" style="width:110.25pt;height:36pt" o:ole="">
            <v:imagedata r:id="rId116" o:title=""/>
          </v:shape>
          <o:OLEObject Type="Embed" ProgID="Equation.3" ShapeID="_x0000_i1080" DrawAspect="Content" ObjectID="_1458402047" r:id="rId117"/>
        </w:object>
      </w:r>
      <w:r>
        <w:t xml:space="preserve">   </w:t>
      </w:r>
      <w:r>
        <w:rPr>
          <w:position w:val="-32"/>
        </w:rPr>
        <w:object w:dxaOrig="2079" w:dyaOrig="720">
          <v:shape id="_x0000_i1081" type="#_x0000_t75" style="width:104.25pt;height:36pt" o:ole="">
            <v:imagedata r:id="rId118" o:title=""/>
          </v:shape>
          <o:OLEObject Type="Embed" ProgID="Equation.3" ShapeID="_x0000_i1081" DrawAspect="Content" ObjectID="_1458402048" r:id="rId119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right"/>
      </w:pPr>
      <w:r>
        <w:t>(3.9)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2220" w:dyaOrig="740">
          <v:shape id="_x0000_i1082" type="#_x0000_t75" style="width:111pt;height:36.75pt" o:ole="">
            <v:imagedata r:id="rId120" o:title=""/>
          </v:shape>
          <o:OLEObject Type="Embed" ProgID="Equation.3" ShapeID="_x0000_i1082" DrawAspect="Content" ObjectID="_1458402049" r:id="rId121"/>
        </w:object>
      </w:r>
      <w:r>
        <w:t xml:space="preserve">   </w:t>
      </w:r>
      <w:r>
        <w:rPr>
          <w:position w:val="-32"/>
        </w:rPr>
        <w:object w:dxaOrig="2060" w:dyaOrig="740">
          <v:shape id="_x0000_i1083" type="#_x0000_t75" style="width:102.75pt;height:36.75pt" o:ole="">
            <v:imagedata r:id="rId122" o:title=""/>
          </v:shape>
          <o:OLEObject Type="Embed" ProgID="Equation.3" ShapeID="_x0000_i1083" DrawAspect="Content" ObjectID="_1458402050" r:id="rId123"/>
        </w:object>
      </w:r>
      <w:r>
        <w:t xml:space="preserve">   </w:t>
      </w:r>
      <w:r>
        <w:rPr>
          <w:position w:val="-32"/>
        </w:rPr>
        <w:object w:dxaOrig="2180" w:dyaOrig="720">
          <v:shape id="_x0000_i1084" type="#_x0000_t75" style="width:108.75pt;height:36pt" o:ole="">
            <v:imagedata r:id="rId124" o:title=""/>
          </v:shape>
          <o:OLEObject Type="Embed" ProgID="Equation.3" ShapeID="_x0000_i1084" DrawAspect="Content" ObjectID="_1458402051" r:id="rId125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>Равенства вида (3.6) – (3.9) получили название термодинамических тождеств и в ряде случаев оказываются удобными для практических расчетов.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      Использование термодинамических потенциалов позволяет достаточно просто определить работу системы </w:t>
      </w:r>
      <w:r>
        <w:rPr>
          <w:position w:val="-6"/>
        </w:rPr>
        <w:object w:dxaOrig="420" w:dyaOrig="279">
          <v:shape id="_x0000_i1085" type="#_x0000_t75" style="width:21pt;height:14.25pt" o:ole="">
            <v:imagedata r:id="rId126" o:title=""/>
          </v:shape>
          <o:OLEObject Type="Embed" ProgID="Equation.3" ShapeID="_x0000_i1085" DrawAspect="Content" ObjectID="_1458402052" r:id="rId127"/>
        </w:object>
      </w:r>
      <w:r>
        <w:t xml:space="preserve">и тепловой эффект </w:t>
      </w:r>
      <w:r>
        <w:rPr>
          <w:position w:val="-10"/>
        </w:rPr>
        <w:object w:dxaOrig="360" w:dyaOrig="320">
          <v:shape id="_x0000_i1086" type="#_x0000_t75" style="width:18pt;height:15.75pt" o:ole="">
            <v:imagedata r:id="rId128" o:title=""/>
          </v:shape>
          <o:OLEObject Type="Embed" ProgID="Equation.3" ShapeID="_x0000_i1086" DrawAspect="Content" ObjectID="_1458402053" r:id="rId129"/>
        </w:object>
      </w:r>
      <w:r>
        <w:t>.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>Так, из соотношений (3.1) следует: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12"/>
        </w:rPr>
        <w:object w:dxaOrig="3860" w:dyaOrig="360">
          <v:shape id="_x0000_i1087" type="#_x0000_t75" style="width:192.75pt;height:18pt" o:ole="">
            <v:imagedata r:id="rId130" o:title=""/>
          </v:shape>
          <o:OLEObject Type="Embed" ProgID="Equation.3" ShapeID="_x0000_i1087" DrawAspect="Content" ObjectID="_1458402054" r:id="rId131"/>
        </w:object>
      </w:r>
      <w:r>
        <w:t xml:space="preserve">         (3.10)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>Из первой части равенства следует известное положение о том, что работа теплоизолированной системы (</w:t>
      </w:r>
      <w:r>
        <w:rPr>
          <w:position w:val="-10"/>
        </w:rPr>
        <w:object w:dxaOrig="1740" w:dyaOrig="320">
          <v:shape id="_x0000_i1088" type="#_x0000_t75" style="width:87pt;height:15.75pt" o:ole="">
            <v:imagedata r:id="rId132" o:title=""/>
          </v:shape>
          <o:OLEObject Type="Embed" ProgID="Equation.3" ShapeID="_x0000_i1088" DrawAspect="Content" ObjectID="_1458402055" r:id="rId133"/>
        </w:object>
      </w:r>
      <w:r>
        <w:t xml:space="preserve">) производится за счет убыли ее внутренней энергии. Второе равенство означает, что свободная энергия </w:t>
      </w:r>
      <w:r>
        <w:rPr>
          <w:position w:val="-4"/>
        </w:rPr>
        <w:object w:dxaOrig="260" w:dyaOrig="260">
          <v:shape id="_x0000_i1089" type="#_x0000_t75" style="width:12.75pt;height:12.75pt" o:ole="">
            <v:imagedata r:id="rId84" o:title=""/>
          </v:shape>
          <o:OLEObject Type="Embed" ProgID="Equation.3" ShapeID="_x0000_i1089" DrawAspect="Content" ObjectID="_1458402056" r:id="rId134"/>
        </w:object>
      </w:r>
      <w:r>
        <w:t xml:space="preserve"> есть та часть внутренней энергии </w:t>
      </w:r>
      <w:r>
        <w:rPr>
          <w:position w:val="-6"/>
        </w:rPr>
        <w:object w:dxaOrig="200" w:dyaOrig="220">
          <v:shape id="_x0000_i1090" type="#_x0000_t75" style="width:9.75pt;height:11.25pt" o:ole="">
            <v:imagedata r:id="rId135" o:title=""/>
          </v:shape>
          <o:OLEObject Type="Embed" ProgID="Equation.3" ShapeID="_x0000_i1090" DrawAspect="Content" ObjectID="_1458402057" r:id="rId136"/>
        </w:object>
      </w:r>
      <w:r>
        <w:t xml:space="preserve">, которая при изотермическом процессе </w:t>
      </w:r>
      <w:r>
        <w:rPr>
          <w:position w:val="-6"/>
        </w:rPr>
        <w:object w:dxaOrig="980" w:dyaOrig="279">
          <v:shape id="_x0000_i1091" type="#_x0000_t75" style="width:48.75pt;height:14.25pt" o:ole="">
            <v:imagedata r:id="rId137" o:title=""/>
          </v:shape>
          <o:OLEObject Type="Embed" ProgID="Equation.3" ShapeID="_x0000_i1091" DrawAspect="Content" ObjectID="_1458402058" r:id="rId138"/>
        </w:object>
      </w:r>
      <w:r>
        <w:t xml:space="preserve">целиком переходит в работу (соответственно “оставшуюся” часть внутренней энергии </w:t>
      </w:r>
      <w:r>
        <w:rPr>
          <w:position w:val="-6"/>
        </w:rPr>
        <w:object w:dxaOrig="1100" w:dyaOrig="279">
          <v:shape id="_x0000_i1092" type="#_x0000_t75" style="width:54.75pt;height:14.25pt" o:ole="">
            <v:imagedata r:id="rId139" o:title=""/>
          </v:shape>
          <o:OLEObject Type="Embed" ProgID="Equation.3" ShapeID="_x0000_i1092" DrawAspect="Content" ObjectID="_1458402059" r:id="rId140"/>
        </w:object>
      </w:r>
      <w:r>
        <w:t xml:space="preserve"> иногда называют связанной энергией).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      Количество теплоты </w:t>
      </w:r>
      <w:r>
        <w:rPr>
          <w:position w:val="-10"/>
        </w:rPr>
        <w:object w:dxaOrig="360" w:dyaOrig="320">
          <v:shape id="_x0000_i1093" type="#_x0000_t75" style="width:18pt;height:15.75pt" o:ole="">
            <v:imagedata r:id="rId141" o:title=""/>
          </v:shape>
          <o:OLEObject Type="Embed" ProgID="Equation.3" ShapeID="_x0000_i1093" DrawAspect="Content" ObjectID="_1458402060" r:id="rId142"/>
        </w:object>
      </w:r>
      <w:r>
        <w:t>можно представить в виде: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rPr>
          <w:position w:val="-34"/>
        </w:rPr>
        <w:object w:dxaOrig="10520" w:dyaOrig="800">
          <v:shape id="_x0000_i1094" type="#_x0000_t75" style="width:525.75pt;height:39.75pt" o:ole="">
            <v:imagedata r:id="rId143" o:title=""/>
          </v:shape>
          <o:OLEObject Type="Embed" ProgID="Equation.3" ShapeID="_x0000_i1094" DrawAspect="Content" ObjectID="_1458402061" r:id="rId144"/>
        </w:object>
      </w:r>
      <w:r>
        <w:t>Из последнего равенства понятно, почему энтальпию еще называют теплосодержанием. При горении и других химических реакциях, происходящих при постоянном давлении (</w:t>
      </w:r>
      <w:r>
        <w:rPr>
          <w:position w:val="-10"/>
        </w:rPr>
        <w:object w:dxaOrig="999" w:dyaOrig="279">
          <v:shape id="_x0000_i1095" type="#_x0000_t75" style="width:50.25pt;height:14.25pt" o:ole="">
            <v:imagedata r:id="rId145" o:title=""/>
          </v:shape>
          <o:OLEObject Type="Embed" ProgID="Equation.3" ShapeID="_x0000_i1095" DrawAspect="Content" ObjectID="_1458402062" r:id="rId146"/>
        </w:object>
      </w:r>
      <w:r>
        <w:t xml:space="preserve">), выделяемое количество теплоты равно изменению энтальпии. 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      Выражение (3.11), с учетом второго начала термодинамики (2.7) позволяет определить теплоемкость: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3320" w:dyaOrig="760">
          <v:shape id="_x0000_i1096" type="#_x0000_t75" style="width:165.75pt;height:38.25pt" o:ole="">
            <v:imagedata r:id="rId147" o:title=""/>
          </v:shape>
          <o:OLEObject Type="Embed" ProgID="Equation.3" ShapeID="_x0000_i1096" DrawAspect="Content" ObjectID="_1458402063" r:id="rId148"/>
        </w:object>
      </w:r>
      <w:r>
        <w:t xml:space="preserve">   </w:t>
      </w:r>
      <w:r>
        <w:rPr>
          <w:position w:val="-36"/>
        </w:rPr>
        <w:object w:dxaOrig="3480" w:dyaOrig="800">
          <v:shape id="_x0000_i1097" type="#_x0000_t75" style="width:174pt;height:39.75pt" o:ole="">
            <v:imagedata r:id="rId149" o:title=""/>
          </v:shape>
          <o:OLEObject Type="Embed" ProgID="Equation.3" ShapeID="_x0000_i1097" DrawAspect="Content" ObjectID="_1458402064" r:id="rId150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right"/>
      </w:pPr>
      <w:r>
        <w:t>(3.12)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32"/>
        </w:rPr>
        <w:object w:dxaOrig="1660" w:dyaOrig="720">
          <v:shape id="_x0000_i1098" type="#_x0000_t75" style="width:83.25pt;height:36pt" o:ole="">
            <v:imagedata r:id="rId151" o:title=""/>
          </v:shape>
          <o:OLEObject Type="Embed" ProgID="Equation.3" ShapeID="_x0000_i1098" DrawAspect="Content" ObjectID="_1458402065" r:id="rId152"/>
        </w:object>
      </w:r>
    </w:p>
    <w:p w:rsidR="00FB080D" w:rsidRDefault="00FB080D">
      <w:pPr>
        <w:tabs>
          <w:tab w:val="center" w:pos="4407"/>
          <w:tab w:val="right" w:pos="9354"/>
        </w:tabs>
        <w:ind w:left="-1080" w:right="-186"/>
      </w:pPr>
      <w:r>
        <w:t xml:space="preserve">      Все термодинамические потенциалы типа энергии обладают свойством аддитивности. Поэтому можно записать:</w:t>
      </w:r>
    </w:p>
    <w:p w:rsidR="00FB080D" w:rsidRDefault="00FB080D">
      <w:pPr>
        <w:tabs>
          <w:tab w:val="center" w:pos="4407"/>
          <w:tab w:val="right" w:pos="9354"/>
        </w:tabs>
        <w:ind w:left="-1080" w:right="-186"/>
        <w:jc w:val="center"/>
      </w:pPr>
      <w:r>
        <w:rPr>
          <w:position w:val="-24"/>
        </w:rPr>
        <w:object w:dxaOrig="4220" w:dyaOrig="620">
          <v:shape id="_x0000_i1099" type="#_x0000_t75" style="width:210.75pt;height:30.75pt" o:ole="">
            <v:imagedata r:id="rId153" o:title=""/>
          </v:shape>
          <o:OLEObject Type="Embed" ProgID="Equation.3" ShapeID="_x0000_i1099" DrawAspect="Content" ObjectID="_1458402066" r:id="rId154"/>
        </w:objec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2160" w:right="-186"/>
      </w:pPr>
      <w:r>
        <w:rPr>
          <w:position w:val="-24"/>
        </w:rPr>
        <w:object w:dxaOrig="3960" w:dyaOrig="620">
          <v:shape id="_x0000_i1100" type="#_x0000_t75" style="width:198pt;height:30.75pt" o:ole="">
            <v:imagedata r:id="rId155" o:title=""/>
          </v:shape>
          <o:OLEObject Type="Embed" ProgID="Equation.3" ShapeID="_x0000_i1100" DrawAspect="Content" ObjectID="_1458402067" r:id="rId156"/>
        </w:object>
      </w:r>
      <w:r>
        <w:t xml:space="preserve">                                      (3.13)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2160" w:right="-186" w:hanging="3240"/>
        <w:rPr>
          <w:lang w:val="en-US"/>
        </w:rPr>
      </w:pPr>
      <w:r>
        <w:tab/>
      </w:r>
      <w:r>
        <w:rPr>
          <w:position w:val="-24"/>
        </w:rPr>
        <w:object w:dxaOrig="4099" w:dyaOrig="620">
          <v:shape id="_x0000_i1101" type="#_x0000_t75" style="width:204.75pt;height:30.75pt" o:ole="">
            <v:imagedata r:id="rId157" o:title=""/>
          </v:shape>
          <o:OLEObject Type="Embed" ProgID="Equation.3" ShapeID="_x0000_i1101" DrawAspect="Content" ObjectID="_1458402068" r:id="rId158"/>
        </w:objec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-1080" w:right="-186"/>
      </w:pPr>
      <w:r>
        <w:t xml:space="preserve">Легко видеть, что потенциал Гиббса содержит только один аддитивный параметр </w:t>
      </w:r>
      <w:r>
        <w:rPr>
          <w:position w:val="-6"/>
        </w:rPr>
        <w:object w:dxaOrig="279" w:dyaOrig="279">
          <v:shape id="_x0000_i1102" type="#_x0000_t75" style="width:14.25pt;height:14.25pt" o:ole="">
            <v:imagedata r:id="rId159" o:title=""/>
          </v:shape>
          <o:OLEObject Type="Embed" ProgID="Equation.3" ShapeID="_x0000_i1102" DrawAspect="Content" ObjectID="_1458402069" r:id="rId160"/>
        </w:object>
      </w:r>
      <w:r>
        <w:t xml:space="preserve">, т.е. удельный потенциал Гиббса </w:t>
      </w:r>
      <w:r>
        <w:rPr>
          <w:position w:val="-10"/>
        </w:rPr>
        <w:object w:dxaOrig="980" w:dyaOrig="320">
          <v:shape id="_x0000_i1103" type="#_x0000_t75" style="width:48.75pt;height:15.75pt" o:ole="">
            <v:imagedata r:id="rId161" o:title=""/>
          </v:shape>
          <o:OLEObject Type="Embed" ProgID="Equation.3" ShapeID="_x0000_i1103" DrawAspect="Content" ObjectID="_1458402070" r:id="rId162"/>
        </w:object>
      </w:r>
      <w:r>
        <w:t xml:space="preserve"> от</w:t>
      </w:r>
      <w:r w:rsidR="006833EC">
        <w:rPr>
          <w:position w:val="-6"/>
        </w:rPr>
        <w:pict>
          <v:shape id="_x0000_i1104" type="#_x0000_t75" style="width:14.25pt;height:14.25pt">
            <v:imagedata r:id="rId159" o:title=""/>
          </v:shape>
        </w:pict>
      </w:r>
      <w:r>
        <w:t xml:space="preserve"> не зависит. Тогда из (3.4) следует: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-1080" w:right="-186"/>
        <w:jc w:val="center"/>
      </w:pPr>
      <w:r>
        <w:rPr>
          <w:position w:val="-10"/>
        </w:rPr>
        <w:object w:dxaOrig="1440" w:dyaOrig="340">
          <v:shape id="_x0000_i1105" type="#_x0000_t75" style="width:1in;height:17.25pt" o:ole="">
            <v:imagedata r:id="rId163" o:title=""/>
          </v:shape>
          <o:OLEObject Type="Embed" ProgID="Equation.3" ShapeID="_x0000_i1105" DrawAspect="Content" ObjectID="_1458402071" r:id="rId164"/>
        </w:object>
      </w:r>
      <w:r>
        <w:rPr>
          <w:position w:val="-32"/>
        </w:rPr>
        <w:object w:dxaOrig="2520" w:dyaOrig="720">
          <v:shape id="_x0000_i1106" type="#_x0000_t75" style="width:126pt;height:36pt" o:ole="">
            <v:imagedata r:id="rId165" o:title=""/>
          </v:shape>
          <o:OLEObject Type="Embed" ProgID="Equation.3" ShapeID="_x0000_i1106" DrawAspect="Content" ObjectID="_1458402072" r:id="rId166"/>
        </w:object>
      </w:r>
      <w:r>
        <w:t xml:space="preserve">      (3.14)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-1080" w:right="-186"/>
      </w:pPr>
      <w:r>
        <w:t>То есть химический потенциал есть удельный потенциал Гиббса, и имеет место равенство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-1080" w:right="-186"/>
        <w:jc w:val="center"/>
      </w:pPr>
      <w:r>
        <w:rPr>
          <w:position w:val="-10"/>
        </w:rPr>
        <w:object w:dxaOrig="840" w:dyaOrig="320">
          <v:shape id="_x0000_i1107" type="#_x0000_t75" style="width:42pt;height:15.75pt" o:ole="">
            <v:imagedata r:id="rId167" o:title=""/>
          </v:shape>
          <o:OLEObject Type="Embed" ProgID="Equation.3" ShapeID="_x0000_i1107" DrawAspect="Content" ObjectID="_1458402073" r:id="rId168"/>
        </w:object>
      </w:r>
      <w:r>
        <w:t xml:space="preserve">                       (3.15) 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left="-1080" w:right="-186"/>
      </w:pPr>
      <w:r>
        <w:t xml:space="preserve">      Термодинамические потенциалы (3.1) связаны между собой прямыми соотношениями, позволяющими совершать переход от одних потенциалов к другим. Например, выразим все термодинамические потенциалы через внутреннюю энергию.</w:t>
      </w:r>
    </w:p>
    <w:p w:rsidR="00FB080D" w:rsidRDefault="00FB080D">
      <w:pPr>
        <w:tabs>
          <w:tab w:val="left" w:pos="2415"/>
          <w:tab w:val="center" w:pos="4407"/>
          <w:tab w:val="right" w:pos="9354"/>
        </w:tabs>
        <w:ind w:right="-186"/>
      </w:pPr>
      <w:r>
        <w:t xml:space="preserve">                                       </w:t>
      </w:r>
      <w:r>
        <w:rPr>
          <w:position w:val="-30"/>
        </w:rPr>
        <w:object w:dxaOrig="3300" w:dyaOrig="700">
          <v:shape id="_x0000_i1108" type="#_x0000_t75" style="width:165pt;height:35.25pt" o:ole="">
            <v:imagedata r:id="rId169" o:title=""/>
          </v:shape>
          <o:OLEObject Type="Embed" ProgID="Equation.3" ShapeID="_x0000_i1108" DrawAspect="Content" ObjectID="_1458402074" r:id="rId170"/>
        </w:object>
      </w:r>
    </w:p>
    <w:p w:rsidR="00FB080D" w:rsidRDefault="00FB080D">
      <w:pPr>
        <w:tabs>
          <w:tab w:val="left" w:pos="2415"/>
          <w:tab w:val="left" w:pos="2820"/>
          <w:tab w:val="center" w:pos="4407"/>
          <w:tab w:val="right" w:pos="9354"/>
        </w:tabs>
        <w:ind w:left="-1080" w:right="-186"/>
        <w:jc w:val="center"/>
      </w:pPr>
      <w:r>
        <w:t xml:space="preserve">                                                      </w:t>
      </w:r>
      <w:r>
        <w:rPr>
          <w:position w:val="-30"/>
        </w:rPr>
        <w:object w:dxaOrig="4560" w:dyaOrig="700">
          <v:shape id="_x0000_i1109" type="#_x0000_t75" style="width:228pt;height:35.25pt" o:ole="">
            <v:imagedata r:id="rId171" o:title=""/>
          </v:shape>
          <o:OLEObject Type="Embed" ProgID="Equation.3" ShapeID="_x0000_i1109" DrawAspect="Content" ObjectID="_1458402075" r:id="rId172"/>
        </w:object>
      </w:r>
      <w:r>
        <w:tab/>
        <w:t>(3.16)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ab/>
      </w:r>
      <w:r>
        <w:tab/>
      </w:r>
      <w:r>
        <w:tab/>
        <w:t xml:space="preserve"> </w:t>
      </w:r>
      <w:r>
        <w:rPr>
          <w:position w:val="-30"/>
        </w:rPr>
        <w:object w:dxaOrig="4620" w:dyaOrig="700">
          <v:shape id="_x0000_i1110" type="#_x0000_t75" style="width:231pt;height:35.25pt" o:ole="">
            <v:imagedata r:id="rId173" o:title=""/>
          </v:shape>
          <o:OLEObject Type="Embed" ProgID="Equation.3" ShapeID="_x0000_i1110" DrawAspect="Content" ObjectID="_1458402076" r:id="rId174"/>
        </w:objec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При этом мы получили все термодинамические потенциалы как функции (</w:t>
      </w:r>
      <w:r>
        <w:rPr>
          <w:position w:val="-10"/>
        </w:rPr>
        <w:object w:dxaOrig="960" w:dyaOrig="320">
          <v:shape id="_x0000_i1111" type="#_x0000_t75" style="width:48pt;height:15.75pt" o:ole="">
            <v:imagedata r:id="rId175" o:title=""/>
          </v:shape>
          <o:OLEObject Type="Embed" ProgID="Equation.3" ShapeID="_x0000_i1111" DrawAspect="Content" ObjectID="_1458402077" r:id="rId176"/>
        </w:object>
      </w:r>
      <w:r>
        <w:t xml:space="preserve">). Для того, чтобы выразить их в других переменных, используют процедуру </w:t>
      </w:r>
      <w:r>
        <w:rPr>
          <w:color w:val="800000"/>
        </w:rPr>
        <w:t>пере….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 xml:space="preserve">      Пусть задано давление </w:t>
      </w:r>
      <w:r>
        <w:rPr>
          <w:position w:val="-10"/>
        </w:rPr>
        <w:object w:dxaOrig="240" w:dyaOrig="260">
          <v:shape id="_x0000_i1112" type="#_x0000_t75" style="width:12pt;height:12.75pt" o:ole="">
            <v:imagedata r:id="rId177" o:title=""/>
          </v:shape>
          <o:OLEObject Type="Embed" ProgID="Equation.3" ShapeID="_x0000_i1112" DrawAspect="Content" ObjectID="_1458402078" r:id="rId178"/>
        </w:object>
      </w:r>
      <w:r>
        <w:t>в переменных (</w:t>
      </w:r>
      <w:r>
        <w:rPr>
          <w:position w:val="-10"/>
        </w:rPr>
        <w:object w:dxaOrig="960" w:dyaOrig="320">
          <v:shape id="_x0000_i1113" type="#_x0000_t75" style="width:48pt;height:15.75pt" o:ole="">
            <v:imagedata r:id="rId175" o:title=""/>
          </v:shape>
          <o:OLEObject Type="Embed" ProgID="Equation.3" ShapeID="_x0000_i1113" DrawAspect="Content" ObjectID="_1458402079" r:id="rId179"/>
        </w:object>
      </w:r>
      <w:r>
        <w:t>):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1700" w:dyaOrig="320">
          <v:shape id="_x0000_i1114" type="#_x0000_t75" style="width:84.75pt;height:15.75pt" o:ole="">
            <v:imagedata r:id="rId180" o:title=""/>
          </v:shape>
          <o:OLEObject Type="Embed" ProgID="Equation.3" ShapeID="_x0000_i1114" DrawAspect="Content" ObjectID="_1458402080" r:id="rId181"/>
        </w:object>
      </w:r>
      <w:r>
        <w:t xml:space="preserve">                    (3.17)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Запишем последнее выражение в виде уравнения состояния, т.е. найдем вид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1740" w:dyaOrig="320">
          <v:shape id="_x0000_i1115" type="#_x0000_t75" style="width:87pt;height:15.75pt" o:ole="">
            <v:imagedata r:id="rId182" o:title=""/>
          </v:shape>
          <o:OLEObject Type="Embed" ProgID="Equation.3" ShapeID="_x0000_i1115" DrawAspect="Content" ObjectID="_1458402081" r:id="rId183"/>
        </w:objec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Легко видеть, что если состояние задано в переменных (</w:t>
      </w:r>
      <w:r>
        <w:rPr>
          <w:position w:val="-10"/>
        </w:rPr>
        <w:object w:dxaOrig="960" w:dyaOrig="320">
          <v:shape id="_x0000_i1116" type="#_x0000_t75" style="width:48pt;height:15.75pt" o:ole="">
            <v:imagedata r:id="rId175" o:title=""/>
          </v:shape>
          <o:OLEObject Type="Embed" ProgID="Equation.3" ShapeID="_x0000_i1116" DrawAspect="Content" ObjectID="_1458402082" r:id="rId184"/>
        </w:object>
      </w:r>
      <w:r>
        <w:t xml:space="preserve">), то термодинамическим потенциалом является внутренняя энергия </w:t>
      </w:r>
      <w:r>
        <w:rPr>
          <w:position w:val="-10"/>
        </w:rPr>
        <w:object w:dxaOrig="1700" w:dyaOrig="320">
          <v:shape id="_x0000_i1117" type="#_x0000_t75" style="width:84.75pt;height:15.75pt" o:ole="">
            <v:imagedata r:id="rId185" o:title=""/>
          </v:shape>
          <o:OLEObject Type="Embed" ProgID="Equation.3" ShapeID="_x0000_i1117" DrawAspect="Content" ObjectID="_1458402083" r:id="rId186"/>
        </w:object>
      </w:r>
      <w:r>
        <w:t xml:space="preserve"> В силу (3.2) найдем 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30"/>
        </w:rPr>
        <w:object w:dxaOrig="2780" w:dyaOrig="700">
          <v:shape id="_x0000_i1118" type="#_x0000_t75" style="width:138.75pt;height:35.25pt" o:ole="">
            <v:imagedata r:id="rId187" o:title=""/>
          </v:shape>
          <o:OLEObject Type="Embed" ProgID="Equation.3" ShapeID="_x0000_i1118" DrawAspect="Content" ObjectID="_1458402084" r:id="rId188"/>
        </w:object>
      </w:r>
      <w:r>
        <w:t xml:space="preserve">                    (3.18)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 xml:space="preserve">Рассматривая (3.18) как уравнение относительно </w:t>
      </w:r>
      <w:r>
        <w:rPr>
          <w:lang w:val="en-US"/>
        </w:rPr>
        <w:t>S</w:t>
      </w:r>
      <w:r>
        <w:t>, находим его решение: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1680" w:dyaOrig="320">
          <v:shape id="_x0000_i1119" type="#_x0000_t75" style="width:84pt;height:15.75pt" o:ole="">
            <v:imagedata r:id="rId189" o:title=""/>
          </v:shape>
          <o:OLEObject Type="Embed" ProgID="Equation.3" ShapeID="_x0000_i1119" DrawAspect="Content" ObjectID="_1458402085" r:id="rId190"/>
        </w:object>
      </w:r>
      <w:r>
        <w:t xml:space="preserve">            (3.19)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Подставляя (3.19) в (3.17) получаем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4300" w:dyaOrig="320">
          <v:shape id="_x0000_i1120" type="#_x0000_t75" style="width:215.25pt;height:15.75pt" o:ole="">
            <v:imagedata r:id="rId191" o:title=""/>
          </v:shape>
          <o:OLEObject Type="Embed" ProgID="Equation.3" ShapeID="_x0000_i1120" DrawAspect="Content" ObjectID="_1458402086" r:id="rId192"/>
        </w:object>
      </w:r>
      <w:r>
        <w:t xml:space="preserve">      (3.20)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То есть от переменных (</w:t>
      </w:r>
      <w:r>
        <w:rPr>
          <w:position w:val="-10"/>
        </w:rPr>
        <w:object w:dxaOrig="960" w:dyaOrig="320">
          <v:shape id="_x0000_i1121" type="#_x0000_t75" style="width:48pt;height:15.75pt" o:ole="">
            <v:imagedata r:id="rId193" o:title=""/>
          </v:shape>
          <o:OLEObject Type="Embed" ProgID="Equation.3" ShapeID="_x0000_i1121" DrawAspect="Content" ObjectID="_1458402087" r:id="rId194"/>
        </w:object>
      </w:r>
      <w:r>
        <w:t>) мы перешли к переменным (</w:t>
      </w:r>
      <w:r>
        <w:rPr>
          <w:position w:val="-10"/>
        </w:rPr>
        <w:object w:dxaOrig="960" w:dyaOrig="320">
          <v:shape id="_x0000_i1122" type="#_x0000_t75" style="width:48pt;height:15.75pt" o:ole="">
            <v:imagedata r:id="rId195" o:title=""/>
          </v:shape>
          <o:OLEObject Type="Embed" ProgID="Equation.3" ShapeID="_x0000_i1122" DrawAspect="Content" ObjectID="_1458402088" r:id="rId196"/>
        </w:object>
      </w:r>
      <w:r>
        <w:t>).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t>2.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 xml:space="preserve">      Вторая группа термодинамических потенциалов возникает в том случае, если в качестве термодинамических переменных, помимо рассмотренных выше,  включен химический потенциал </w:t>
      </w:r>
      <w:r>
        <w:rPr>
          <w:position w:val="-10"/>
        </w:rPr>
        <w:object w:dxaOrig="240" w:dyaOrig="260">
          <v:shape id="_x0000_i1123" type="#_x0000_t75" style="width:12pt;height:12.75pt" o:ole="">
            <v:imagedata r:id="rId197" o:title=""/>
          </v:shape>
          <o:OLEObject Type="Embed" ProgID="Equation.3" ShapeID="_x0000_i1123" DrawAspect="Content" ObjectID="_1458402089" r:id="rId198"/>
        </w:object>
      </w:r>
      <w:r>
        <w:t>. Потенциалы второй группы также имеют размерность энергии и могут быть связаны с потенциалами первой группы путем соотношений: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180" w:dyaOrig="340">
          <v:shape id="_x0000_i1124" type="#_x0000_t75" style="width:9pt;height:17.25pt" o:ole="">
            <v:imagedata r:id="rId86" o:title=""/>
          </v:shape>
          <o:OLEObject Type="Embed" ProgID="Equation.3" ShapeID="_x0000_i1124" DrawAspect="Content" ObjectID="_1458402090" r:id="rId199"/>
        </w:object>
      </w:r>
      <w:r>
        <w:rPr>
          <w:position w:val="-10"/>
        </w:rPr>
        <w:object w:dxaOrig="1219" w:dyaOrig="320">
          <v:shape id="_x0000_i1125" type="#_x0000_t75" style="width:60.75pt;height:15.75pt" o:ole="">
            <v:imagedata r:id="rId200" o:title=""/>
          </v:shape>
          <o:OLEObject Type="Embed" ProgID="Equation.3" ShapeID="_x0000_i1125" DrawAspect="Content" ObjectID="_1458402091" r:id="rId201"/>
        </w:object>
      </w:r>
      <w:r>
        <w:t xml:space="preserve">  </w:t>
      </w:r>
      <w:r>
        <w:rPr>
          <w:position w:val="-10"/>
        </w:rPr>
        <w:object w:dxaOrig="1740" w:dyaOrig="380">
          <v:shape id="_x0000_i1126" type="#_x0000_t75" style="width:87pt;height:18.75pt" o:ole="">
            <v:imagedata r:id="rId202" o:title=""/>
          </v:shape>
          <o:OLEObject Type="Embed" ProgID="Equation.3" ShapeID="_x0000_i1126" DrawAspect="Content" ObjectID="_1458402092" r:id="rId203"/>
        </w:object>
      </w:r>
      <w:r>
        <w:t xml:space="preserve">  </w:t>
      </w:r>
      <w:r>
        <w:rPr>
          <w:position w:val="-10"/>
        </w:rPr>
        <w:object w:dxaOrig="1300" w:dyaOrig="380">
          <v:shape id="_x0000_i1127" type="#_x0000_t75" style="width:65.25pt;height:18.75pt" o:ole="">
            <v:imagedata r:id="rId204" o:title=""/>
          </v:shape>
          <o:OLEObject Type="Embed" ProgID="Equation.3" ShapeID="_x0000_i1127" DrawAspect="Content" ObjectID="_1458402093" r:id="rId205"/>
        </w:object>
      </w:r>
      <w:r>
        <w:t xml:space="preserve">  </w:t>
      </w:r>
      <w:r>
        <w:rPr>
          <w:position w:val="-10"/>
        </w:rPr>
        <w:object w:dxaOrig="1300" w:dyaOrig="380">
          <v:shape id="_x0000_i1128" type="#_x0000_t75" style="width:65.25pt;height:18.75pt" o:ole="">
            <v:imagedata r:id="rId206" o:title=""/>
          </v:shape>
          <o:OLEObject Type="Embed" ProgID="Equation.3" ShapeID="_x0000_i1128" DrawAspect="Content" ObjectID="_1458402094" r:id="rId207"/>
        </w:object>
      </w:r>
      <w:r>
        <w:t xml:space="preserve">      (3.21)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</w:pPr>
      <w:r>
        <w:t>Соответственно дифференциалы потенциалов (3.21) имеют вид:</w:t>
      </w:r>
    </w:p>
    <w:p w:rsidR="00FB080D" w:rsidRDefault="00FB080D">
      <w:pPr>
        <w:tabs>
          <w:tab w:val="left" w:pos="708"/>
          <w:tab w:val="left" w:pos="1416"/>
          <w:tab w:val="left" w:pos="2124"/>
        </w:tabs>
        <w:ind w:left="-1080" w:right="-186"/>
        <w:jc w:val="center"/>
      </w:pPr>
      <w:r>
        <w:rPr>
          <w:position w:val="-10"/>
        </w:rPr>
        <w:object w:dxaOrig="3019" w:dyaOrig="320">
          <v:shape id="_x0000_i1129" type="#_x0000_t75" style="width:150.75pt;height:15.75pt" o:ole="">
            <v:imagedata r:id="rId208" o:title=""/>
          </v:shape>
          <o:OLEObject Type="Embed" ProgID="Equation.3" ShapeID="_x0000_i1129" DrawAspect="Content" ObjectID="_1458402095" r:id="rId209"/>
        </w:object>
      </w:r>
      <w:r>
        <w:t xml:space="preserve">      (3.22а)</w:t>
      </w:r>
    </w:p>
    <w:p w:rsidR="00FB080D" w:rsidRDefault="00FB080D">
      <w:pPr>
        <w:tabs>
          <w:tab w:val="left" w:pos="1416"/>
          <w:tab w:val="left" w:pos="1800"/>
          <w:tab w:val="left" w:pos="2340"/>
        </w:tabs>
        <w:ind w:right="-186"/>
      </w:pPr>
      <w:r>
        <w:tab/>
      </w:r>
      <w:r>
        <w:tab/>
        <w:t xml:space="preserve">       </w:t>
      </w:r>
      <w:r>
        <w:rPr>
          <w:position w:val="-10"/>
        </w:rPr>
        <w:object w:dxaOrig="3220" w:dyaOrig="320">
          <v:shape id="_x0000_i1130" type="#_x0000_t75" style="width:161.25pt;height:15.75pt" o:ole="">
            <v:imagedata r:id="rId210" o:title=""/>
          </v:shape>
          <o:OLEObject Type="Embed" ProgID="Equation.3" ShapeID="_x0000_i1130" DrawAspect="Content" ObjectID="_1458402096" r:id="rId211"/>
        </w:object>
      </w:r>
      <w:r>
        <w:t xml:space="preserve">    (3.22б)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                                                 </w:t>
      </w:r>
      <w:r>
        <w:rPr>
          <w:position w:val="-10"/>
        </w:rPr>
        <w:object w:dxaOrig="3140" w:dyaOrig="380">
          <v:shape id="_x0000_i1131" type="#_x0000_t75" style="width:156.75pt;height:18.75pt" o:ole="">
            <v:imagedata r:id="rId212" o:title=""/>
          </v:shape>
          <o:OLEObject Type="Embed" ProgID="Equation.3" ShapeID="_x0000_i1131" DrawAspect="Content" ObjectID="_1458402097" r:id="rId213"/>
        </w:object>
      </w:r>
      <w:r>
        <w:t xml:space="preserve">      (3.22в)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                                                 </w:t>
      </w:r>
      <w:r>
        <w:rPr>
          <w:position w:val="-10"/>
        </w:rPr>
        <w:object w:dxaOrig="3100" w:dyaOrig="380">
          <v:shape id="_x0000_i1132" type="#_x0000_t75" style="width:155.25pt;height:18.75pt" o:ole="">
            <v:imagedata r:id="rId214" o:title=""/>
          </v:shape>
          <o:OLEObject Type="Embed" ProgID="Equation.3" ShapeID="_x0000_i1132" DrawAspect="Content" ObjectID="_1458402098" r:id="rId215"/>
        </w:object>
      </w:r>
      <w:r>
        <w:t xml:space="preserve">       (3.22г)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Также как и для термодинамических потенциалов первой группы, для потенциалов (3.21) можно построить термодинамические тождества, найти выражения параметров термодинамической системы и т.д.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Рассмотрим характерные соотношения для “потенциала омега” </w:t>
      </w:r>
      <w:r>
        <w:rPr>
          <w:position w:val="-4"/>
        </w:rPr>
        <w:object w:dxaOrig="260" w:dyaOrig="260">
          <v:shape id="_x0000_i1133" type="#_x0000_t75" style="width:12.75pt;height:12.75pt" o:ole="">
            <v:imagedata r:id="rId216" o:title=""/>
          </v:shape>
          <o:OLEObject Type="Embed" ProgID="Equation.3" ShapeID="_x0000_i1133" DrawAspect="Content" ObjectID="_1458402099" r:id="rId217"/>
        </w:object>
      </w:r>
      <w:r>
        <w:t>, выражающий квазисвободную энергию, и использующийся на практике наиболее часто среди остальных потенциалов группы (3.22).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Потенциал </w:t>
      </w:r>
      <w:r>
        <w:rPr>
          <w:position w:val="-4"/>
        </w:rPr>
        <w:object w:dxaOrig="260" w:dyaOrig="260">
          <v:shape id="_x0000_i1134" type="#_x0000_t75" style="width:12.75pt;height:12.75pt" o:ole="">
            <v:imagedata r:id="rId218" o:title=""/>
          </v:shape>
          <o:OLEObject Type="Embed" ProgID="Equation.3" ShapeID="_x0000_i1134" DrawAspect="Content" ObjectID="_1458402100" r:id="rId219"/>
        </w:object>
      </w:r>
      <w:r>
        <w:t xml:space="preserve"> задается в переменных (</w:t>
      </w:r>
      <w:r>
        <w:rPr>
          <w:position w:val="-10"/>
        </w:rPr>
        <w:object w:dxaOrig="920" w:dyaOrig="320">
          <v:shape id="_x0000_i1135" type="#_x0000_t75" style="width:45.75pt;height:15.75pt" o:ole="">
            <v:imagedata r:id="rId220" o:title=""/>
          </v:shape>
          <o:OLEObject Type="Embed" ProgID="Equation.3" ShapeID="_x0000_i1135" DrawAspect="Content" ObjectID="_1458402101" r:id="rId221"/>
        </w:object>
      </w:r>
      <w:r>
        <w:t>), описывающих термодинамическую систему с воображаемыми стенками. Параметры системы в этом случае определяются из соотношений: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2"/>
        </w:rPr>
        <w:object w:dxaOrig="1520" w:dyaOrig="720">
          <v:shape id="_x0000_i1136" type="#_x0000_t75" style="width:75.75pt;height:36pt" o:ole="">
            <v:imagedata r:id="rId222" o:title=""/>
          </v:shape>
          <o:OLEObject Type="Embed" ProgID="Equation.3" ShapeID="_x0000_i1136" DrawAspect="Content" ObjectID="_1458402102" r:id="rId223"/>
        </w:object>
      </w:r>
      <w:r>
        <w:t xml:space="preserve">   </w:t>
      </w:r>
      <w:r w:rsidR="006833EC">
        <w:rPr>
          <w:position w:val="-32"/>
        </w:rPr>
        <w:pict>
          <v:shape id="_x0000_i1137" type="#_x0000_t75" style="width:75.75pt;height:36pt">
            <v:imagedata r:id="rId224" o:title=""/>
          </v:shape>
        </w:pict>
      </w:r>
      <w:r>
        <w:t xml:space="preserve">   </w:t>
      </w:r>
      <w:r>
        <w:rPr>
          <w:position w:val="-32"/>
        </w:rPr>
        <w:object w:dxaOrig="1540" w:dyaOrig="720">
          <v:shape id="_x0000_i1138" type="#_x0000_t75" style="width:77.25pt;height:36pt" o:ole="">
            <v:imagedata r:id="rId225" o:title=""/>
          </v:shape>
          <o:OLEObject Type="Embed" ProgID="Equation.3" ShapeID="_x0000_i1138" DrawAspect="Content" ObjectID="_1458402103" r:id="rId226"/>
        </w:object>
      </w:r>
      <w:r>
        <w:t xml:space="preserve">   </w:t>
      </w:r>
      <w:r>
        <w:rPr>
          <w:position w:val="-32"/>
        </w:rPr>
        <w:object w:dxaOrig="1480" w:dyaOrig="740">
          <v:shape id="_x0000_i1139" type="#_x0000_t75" style="width:74.25pt;height:36.75pt" o:ole="">
            <v:imagedata r:id="rId227" o:title=""/>
          </v:shape>
          <o:OLEObject Type="Embed" ProgID="Equation.3" ShapeID="_x0000_i1139" DrawAspect="Content" ObjectID="_1458402104" r:id="rId228"/>
        </w:object>
      </w:r>
      <w:r>
        <w:t xml:space="preserve">      (3.23)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Термодинамические тождества, следующие из потенциальности </w:t>
      </w:r>
      <w:r>
        <w:rPr>
          <w:position w:val="-4"/>
        </w:rPr>
        <w:object w:dxaOrig="260" w:dyaOrig="260">
          <v:shape id="_x0000_i1140" type="#_x0000_t75" style="width:12.75pt;height:12.75pt" o:ole="">
            <v:imagedata r:id="rId229" o:title=""/>
          </v:shape>
          <o:OLEObject Type="Embed" ProgID="Equation.3" ShapeID="_x0000_i1140" DrawAspect="Content" ObjectID="_1458402105" r:id="rId230"/>
        </w:object>
      </w:r>
      <w:r>
        <w:t>, имеют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2"/>
        </w:rPr>
        <w:object w:dxaOrig="2020" w:dyaOrig="720">
          <v:shape id="_x0000_i1141" type="#_x0000_t75" style="width:101.25pt;height:36pt" o:ole="">
            <v:imagedata r:id="rId231" o:title=""/>
          </v:shape>
          <o:OLEObject Type="Embed" ProgID="Equation.3" ShapeID="_x0000_i1141" DrawAspect="Content" ObjectID="_1458402106" r:id="rId232"/>
        </w:object>
      </w:r>
      <w:r>
        <w:t xml:space="preserve">   </w:t>
      </w:r>
      <w:r>
        <w:rPr>
          <w:position w:val="-32"/>
        </w:rPr>
        <w:object w:dxaOrig="2020" w:dyaOrig="720">
          <v:shape id="_x0000_i1142" type="#_x0000_t75" style="width:101.25pt;height:36pt" o:ole="">
            <v:imagedata r:id="rId233" o:title=""/>
          </v:shape>
          <o:OLEObject Type="Embed" ProgID="Equation.3" ShapeID="_x0000_i1142" DrawAspect="Content" ObjectID="_1458402107" r:id="rId234"/>
        </w:object>
      </w:r>
      <w:r>
        <w:t xml:space="preserve">   </w:t>
      </w:r>
      <w:r>
        <w:rPr>
          <w:position w:val="-32"/>
        </w:rPr>
        <w:object w:dxaOrig="1960" w:dyaOrig="740">
          <v:shape id="_x0000_i1143" type="#_x0000_t75" style="width:98.25pt;height:36.75pt" o:ole="">
            <v:imagedata r:id="rId235" o:title=""/>
          </v:shape>
          <o:OLEObject Type="Embed" ProgID="Equation.3" ShapeID="_x0000_i1143" DrawAspect="Content" ObjectID="_1458402108" r:id="rId236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t xml:space="preserve">                                                                                                                                             (3.24)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2"/>
        </w:rPr>
        <w:object w:dxaOrig="2020" w:dyaOrig="720">
          <v:shape id="_x0000_i1144" type="#_x0000_t75" style="width:101.25pt;height:36pt" o:ole="">
            <v:imagedata r:id="rId237" o:title=""/>
          </v:shape>
          <o:OLEObject Type="Embed" ProgID="Equation.3" ShapeID="_x0000_i1144" DrawAspect="Content" ObjectID="_1458402109" r:id="rId238"/>
        </w:object>
      </w:r>
      <w:r>
        <w:t xml:space="preserve">   </w:t>
      </w:r>
      <w:r>
        <w:rPr>
          <w:position w:val="-32"/>
        </w:rPr>
        <w:object w:dxaOrig="2020" w:dyaOrig="740">
          <v:shape id="_x0000_i1145" type="#_x0000_t75" style="width:101.25pt;height:36.75pt" o:ole="">
            <v:imagedata r:id="rId239" o:title=""/>
          </v:shape>
          <o:OLEObject Type="Embed" ProgID="Equation.3" ShapeID="_x0000_i1145" DrawAspect="Content" ObjectID="_1458402110" r:id="rId240"/>
        </w:object>
      </w:r>
      <w:r>
        <w:t xml:space="preserve">   </w:t>
      </w:r>
      <w:r>
        <w:rPr>
          <w:position w:val="-32"/>
        </w:rPr>
        <w:object w:dxaOrig="1960" w:dyaOrig="740">
          <v:shape id="_x0000_i1146" type="#_x0000_t75" style="width:98.25pt;height:36.75pt" o:ole="">
            <v:imagedata r:id="rId241" o:title=""/>
          </v:shape>
          <o:OLEObject Type="Embed" ProgID="Equation.3" ShapeID="_x0000_i1146" DrawAspect="Content" ObjectID="_1458402111" r:id="rId242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Достаточно интересными являются аддитивные свойства термодинамических потенциалов второй группы. Поскольку в этом случае число частиц не входит в число параметров системы, то в качестве аддитивного параметра используют объем. Тогда для потенциала </w:t>
      </w:r>
      <w:r>
        <w:rPr>
          <w:position w:val="-4"/>
        </w:rPr>
        <w:object w:dxaOrig="260" w:dyaOrig="260">
          <v:shape id="_x0000_i1147" type="#_x0000_t75" style="width:12.75pt;height:12.75pt" o:ole="">
            <v:imagedata r:id="rId243" o:title=""/>
          </v:shape>
          <o:OLEObject Type="Embed" ProgID="Equation.3" ShapeID="_x0000_i1147" DrawAspect="Content" ObjectID="_1458402112" r:id="rId244"/>
        </w:object>
      </w:r>
      <w:r>
        <w:t xml:space="preserve"> получаем: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2540" w:dyaOrig="340">
          <v:shape id="_x0000_i1148" type="#_x0000_t75" style="width:126.75pt;height:17.25pt" o:ole="">
            <v:imagedata r:id="rId245" o:title=""/>
          </v:shape>
          <o:OLEObject Type="Embed" ProgID="Equation.3" ShapeID="_x0000_i1148" DrawAspect="Content" ObjectID="_1458402113" r:id="rId246"/>
        </w:object>
      </w:r>
      <w:r>
        <w:t xml:space="preserve">       (3.25)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Здесь </w:t>
      </w:r>
      <w:r>
        <w:rPr>
          <w:position w:val="-6"/>
        </w:rPr>
        <w:object w:dxaOrig="240" w:dyaOrig="220">
          <v:shape id="_x0000_i1149" type="#_x0000_t75" style="width:12pt;height:11.25pt" o:ole="">
            <v:imagedata r:id="rId247" o:title=""/>
          </v:shape>
          <o:OLEObject Type="Embed" ProgID="Equation.3" ShapeID="_x0000_i1149" DrawAspect="Content" ObjectID="_1458402114" r:id="rId248"/>
        </w:object>
      </w:r>
      <w:r>
        <w:t xml:space="preserve"> - удельный потенциал </w:t>
      </w:r>
      <w:r>
        <w:rPr>
          <w:position w:val="-4"/>
        </w:rPr>
        <w:object w:dxaOrig="260" w:dyaOrig="260">
          <v:shape id="_x0000_i1150" type="#_x0000_t75" style="width:12.75pt;height:12.75pt" o:ole="">
            <v:imagedata r:id="rId249" o:title=""/>
          </v:shape>
          <o:OLEObject Type="Embed" ProgID="Equation.3" ShapeID="_x0000_i1150" DrawAspect="Content" ObjectID="_1458402115" r:id="rId250"/>
        </w:object>
      </w:r>
      <w:r>
        <w:t xml:space="preserve"> на 1</w:t>
      </w:r>
      <w:r>
        <w:rPr>
          <w:position w:val="-6"/>
        </w:rPr>
        <w:object w:dxaOrig="420" w:dyaOrig="320">
          <v:shape id="_x0000_i1151" type="#_x0000_t75" style="width:21pt;height:15.75pt" o:ole="">
            <v:imagedata r:id="rId251" o:title=""/>
          </v:shape>
          <o:OLEObject Type="Embed" ProgID="Equation.3" ShapeID="_x0000_i1151" DrawAspect="Content" ObjectID="_1458402116" r:id="rId252"/>
        </w:object>
      </w:r>
      <w:r>
        <w:t>. Учитывая (3.23), получаем: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1600" w:dyaOrig="320">
          <v:shape id="_x0000_i1152" type="#_x0000_t75" style="width:80.25pt;height:15.75pt" o:ole="">
            <v:imagedata r:id="rId253" o:title=""/>
          </v:shape>
          <o:OLEObject Type="Embed" ProgID="Equation.3" ShapeID="_x0000_i1152" DrawAspect="Content" ObjectID="_1458402117" r:id="rId254"/>
        </w:object>
      </w:r>
      <w:r>
        <w:t xml:space="preserve">, соответственно, </w:t>
      </w:r>
      <w:r>
        <w:rPr>
          <w:position w:val="-10"/>
        </w:rPr>
        <w:object w:dxaOrig="1020" w:dyaOrig="320">
          <v:shape id="_x0000_i1153" type="#_x0000_t75" style="width:51pt;height:15.75pt" o:ole="">
            <v:imagedata r:id="rId255" o:title=""/>
          </v:shape>
          <o:OLEObject Type="Embed" ProgID="Equation.3" ShapeID="_x0000_i1153" DrawAspect="Content" ObjectID="_1458402118" r:id="rId256"/>
        </w:object>
      </w:r>
      <w:r>
        <w:t xml:space="preserve">       (3.26)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Справедливость (3.26) можно доказать и на основе (3.15):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4420" w:dyaOrig="320">
          <v:shape id="_x0000_i1154" type="#_x0000_t75" style="width:221.25pt;height:15.75pt" o:ole="">
            <v:imagedata r:id="rId257" o:title=""/>
          </v:shape>
          <o:OLEObject Type="Embed" ProgID="Equation.3" ShapeID="_x0000_i1154" DrawAspect="Content" ObjectID="_1458402119" r:id="rId258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Потенциал </w:t>
      </w:r>
      <w:r>
        <w:rPr>
          <w:position w:val="-4"/>
        </w:rPr>
        <w:object w:dxaOrig="260" w:dyaOrig="260">
          <v:shape id="_x0000_i1155" type="#_x0000_t75" style="width:12.75pt;height:12.75pt" o:ole="">
            <v:imagedata r:id="rId259" o:title=""/>
          </v:shape>
          <o:OLEObject Type="Embed" ProgID="Equation.3" ShapeID="_x0000_i1155" DrawAspect="Content" ObjectID="_1458402120" r:id="rId260"/>
        </w:object>
      </w:r>
      <w:r>
        <w:t xml:space="preserve"> также может быть использован для пересчета термодинамических функций, записанных в виде </w:t>
      </w:r>
      <w:r>
        <w:rPr>
          <w:position w:val="-10"/>
        </w:rPr>
        <w:object w:dxaOrig="1080" w:dyaOrig="320">
          <v:shape id="_x0000_i1156" type="#_x0000_t75" style="width:54pt;height:15.75pt" o:ole="">
            <v:imagedata r:id="rId261" o:title=""/>
          </v:shape>
          <o:OLEObject Type="Embed" ProgID="Equation.3" ShapeID="_x0000_i1156" DrawAspect="Content" ObjectID="_1458402121" r:id="rId262"/>
        </w:object>
      </w:r>
      <w:r>
        <w:t xml:space="preserve"> к виду </w:t>
      </w:r>
      <w:r>
        <w:rPr>
          <w:position w:val="-10"/>
        </w:rPr>
        <w:object w:dxaOrig="1120" w:dyaOrig="320">
          <v:shape id="_x0000_i1157" type="#_x0000_t75" style="width:56.25pt;height:15.75pt" o:ole="">
            <v:imagedata r:id="rId263" o:title=""/>
          </v:shape>
          <o:OLEObject Type="Embed" ProgID="Equation.3" ShapeID="_x0000_i1157" DrawAspect="Content" ObjectID="_1458402122" r:id="rId264"/>
        </w:object>
      </w:r>
      <w:r>
        <w:t xml:space="preserve">. Для этого соотношение (3.23) для </w:t>
      </w:r>
      <w:r>
        <w:rPr>
          <w:lang w:val="en-US"/>
        </w:rPr>
        <w:t>N</w:t>
      </w:r>
      <w:r>
        <w:t>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2"/>
        </w:rPr>
        <w:object w:dxaOrig="2960" w:dyaOrig="740">
          <v:shape id="_x0000_i1158" type="#_x0000_t75" style="width:147.75pt;height:36.75pt" o:ole="">
            <v:imagedata r:id="rId265" o:title=""/>
          </v:shape>
          <o:OLEObject Type="Embed" ProgID="Equation.3" ShapeID="_x0000_i1158" DrawAspect="Content" ObjectID="_1458402123" r:id="rId266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разрешается относительно </w:t>
      </w:r>
      <w:r>
        <w:rPr>
          <w:position w:val="-10"/>
        </w:rPr>
        <w:object w:dxaOrig="240" w:dyaOrig="260">
          <v:shape id="_x0000_i1159" type="#_x0000_t75" style="width:12pt;height:12.75pt" o:ole="">
            <v:imagedata r:id="rId267" o:title=""/>
          </v:shape>
          <o:OLEObject Type="Embed" ProgID="Equation.3" ShapeID="_x0000_i1159" DrawAspect="Content" ObjectID="_1458402124" r:id="rId268"/>
        </w:object>
      </w:r>
      <w:r>
        <w:t xml:space="preserve">: </w:t>
      </w:r>
      <w:r>
        <w:rPr>
          <w:position w:val="-10"/>
        </w:rPr>
        <w:object w:dxaOrig="1740" w:dyaOrig="320">
          <v:shape id="_x0000_i1160" type="#_x0000_t75" style="width:87pt;height:15.75pt" o:ole="">
            <v:imagedata r:id="rId269" o:title=""/>
          </v:shape>
          <o:OLEObject Type="Embed" ProgID="Equation.3" ShapeID="_x0000_i1160" DrawAspect="Content" ObjectID="_1458402125" r:id="rId270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В качестве термодинамических потенциалов могут выступать  не только энергетические характеристики системы, но и любые другие величины, входящие в соотношение (3.1). В качестве важного примера рассмотрим энтропию как термодинамический потенциал. Исходное дифференциальное соотношение для энтропии следует из обобщенной записи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начал термодинамики: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24"/>
        </w:rPr>
        <w:object w:dxaOrig="4020" w:dyaOrig="620">
          <v:shape id="_x0000_i1161" type="#_x0000_t75" style="width:201pt;height:30.75pt" o:ole="">
            <v:imagedata r:id="rId271" o:title=""/>
          </v:shape>
          <o:OLEObject Type="Embed" ProgID="Equation.3" ShapeID="_x0000_i1161" DrawAspect="Content" ObjectID="_1458402126" r:id="rId272"/>
        </w:object>
      </w:r>
      <w:r>
        <w:t xml:space="preserve">      (3.27)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Таким образом, энтропия является термодинамическим потенциалом для системы, заданной параметрами </w:t>
      </w:r>
      <w:r>
        <w:rPr>
          <w:position w:val="-10"/>
        </w:rPr>
        <w:object w:dxaOrig="1060" w:dyaOrig="320">
          <v:shape id="_x0000_i1162" type="#_x0000_t75" style="width:53.25pt;height:15.75pt" o:ole="">
            <v:imagedata r:id="rId273" o:title=""/>
          </v:shape>
          <o:OLEObject Type="Embed" ProgID="Equation.3" ShapeID="_x0000_i1162" DrawAspect="Content" ObjectID="_1458402127" r:id="rId274"/>
        </w:object>
      </w:r>
      <w:r>
        <w:t>. Другие параметры системы имеют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180" w:dyaOrig="340">
          <v:shape id="_x0000_i1163" type="#_x0000_t75" style="width:9pt;height:17.25pt" o:ole="">
            <v:imagedata r:id="rId86" o:title=""/>
          </v:shape>
          <o:OLEObject Type="Embed" ProgID="Equation.3" ShapeID="_x0000_i1163" DrawAspect="Content" ObjectID="_1458402128" r:id="rId275"/>
        </w:object>
      </w:r>
      <w:r>
        <w:rPr>
          <w:position w:val="-30"/>
        </w:rPr>
        <w:object w:dxaOrig="1380" w:dyaOrig="700">
          <v:shape id="_x0000_i1164" type="#_x0000_t75" style="width:69pt;height:35.25pt" o:ole="">
            <v:imagedata r:id="rId276" o:title=""/>
          </v:shape>
          <o:OLEObject Type="Embed" ProgID="Equation.3" ShapeID="_x0000_i1164" DrawAspect="Content" ObjectID="_1458402129" r:id="rId277"/>
        </w:object>
      </w:r>
      <w:r>
        <w:t xml:space="preserve">   </w:t>
      </w:r>
      <w:r>
        <w:rPr>
          <w:position w:val="-30"/>
        </w:rPr>
        <w:object w:dxaOrig="1420" w:dyaOrig="700">
          <v:shape id="_x0000_i1165" type="#_x0000_t75" style="width:71.25pt;height:35.25pt" o:ole="">
            <v:imagedata r:id="rId278" o:title=""/>
          </v:shape>
          <o:OLEObject Type="Embed" ProgID="Equation.3" ShapeID="_x0000_i1165" DrawAspect="Content" ObjectID="_1458402130" r:id="rId279"/>
        </w:object>
      </w:r>
      <w:r>
        <w:t xml:space="preserve">   </w:t>
      </w:r>
      <w:r>
        <w:rPr>
          <w:position w:val="-30"/>
        </w:rPr>
        <w:object w:dxaOrig="1560" w:dyaOrig="700">
          <v:shape id="_x0000_i1166" type="#_x0000_t75" style="width:78pt;height:35.25pt" o:ole="">
            <v:imagedata r:id="rId280" o:title=""/>
          </v:shape>
          <o:OLEObject Type="Embed" ProgID="Equation.3" ShapeID="_x0000_i1166" DrawAspect="Content" ObjectID="_1458402131" r:id="rId281"/>
        </w:object>
      </w:r>
      <w:r>
        <w:t xml:space="preserve">   </w:t>
      </w:r>
      <w:r>
        <w:rPr>
          <w:position w:val="-30"/>
        </w:rPr>
        <w:object w:dxaOrig="1320" w:dyaOrig="700">
          <v:shape id="_x0000_i1167" type="#_x0000_t75" style="width:66pt;height:35.25pt" o:ole="">
            <v:imagedata r:id="rId282" o:title=""/>
          </v:shape>
          <o:OLEObject Type="Embed" ProgID="Equation.3" ShapeID="_x0000_i1167" DrawAspect="Content" ObjectID="_1458402132" r:id="rId283"/>
        </w:object>
      </w:r>
      <w:r>
        <w:t xml:space="preserve">      (3.28)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Разрешая первое из соотношений (3.28) относительно </w:t>
      </w:r>
      <w:r>
        <w:rPr>
          <w:position w:val="-6"/>
        </w:rPr>
        <w:object w:dxaOrig="300" w:dyaOrig="220">
          <v:shape id="_x0000_i1168" type="#_x0000_t75" style="width:15pt;height:11.25pt" o:ole="">
            <v:imagedata r:id="rId284" o:title=""/>
          </v:shape>
          <o:OLEObject Type="Embed" ProgID="Equation.3" ShapeID="_x0000_i1168" DrawAspect="Content" ObjectID="_1458402133" r:id="rId285"/>
        </w:object>
      </w:r>
      <w:r>
        <w:t xml:space="preserve"> </w:t>
      </w:r>
      <w:r>
        <w:rPr>
          <w:position w:val="-10"/>
        </w:rPr>
        <w:object w:dxaOrig="1579" w:dyaOrig="320">
          <v:shape id="_x0000_i1169" type="#_x0000_t75" style="width:78.75pt;height:15.75pt" o:ole="">
            <v:imagedata r:id="rId286" o:title=""/>
          </v:shape>
          <o:OLEObject Type="Embed" ProgID="Equation.3" ShapeID="_x0000_i1169" DrawAspect="Content" ObjectID="_1458402134" r:id="rId287"/>
        </w:object>
      </w:r>
      <w:r>
        <w:t xml:space="preserve"> возможен переход от переменных </w:t>
      </w:r>
      <w:r>
        <w:rPr>
          <w:position w:val="-10"/>
        </w:rPr>
        <w:object w:dxaOrig="1120" w:dyaOrig="320">
          <v:shape id="_x0000_i1170" type="#_x0000_t75" style="width:56.25pt;height:15.75pt" o:ole="">
            <v:imagedata r:id="rId288" o:title=""/>
          </v:shape>
          <o:OLEObject Type="Embed" ProgID="Equation.3" ShapeID="_x0000_i1170" DrawAspect="Content" ObjectID="_1458402135" r:id="rId289"/>
        </w:object>
      </w:r>
      <w:r>
        <w:t xml:space="preserve"> к переменным </w:t>
      </w:r>
      <w:r>
        <w:rPr>
          <w:position w:val="-10"/>
        </w:rPr>
        <w:object w:dxaOrig="180" w:dyaOrig="340">
          <v:shape id="_x0000_i1171" type="#_x0000_t75" style="width:9pt;height:17.25pt" o:ole="">
            <v:imagedata r:id="rId86" o:title=""/>
          </v:shape>
          <o:OLEObject Type="Embed" ProgID="Equation.3" ShapeID="_x0000_i1171" DrawAspect="Content" ObjectID="_1458402136" r:id="rId290"/>
        </w:object>
      </w:r>
      <w:r>
        <w:rPr>
          <w:position w:val="-10"/>
        </w:rPr>
        <w:object w:dxaOrig="1120" w:dyaOrig="320">
          <v:shape id="_x0000_i1172" type="#_x0000_t75" style="width:56.25pt;height:15.75pt" o:ole="">
            <v:imagedata r:id="rId291" o:title=""/>
          </v:shape>
          <o:OLEObject Type="Embed" ProgID="Equation.3" ShapeID="_x0000_i1172" DrawAspect="Content" ObjectID="_1458402137" r:id="rId292"/>
        </w:object>
      </w:r>
      <w:r>
        <w:t>.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Аддитивные свойства энтропии приводят к известным соотношениям: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24"/>
        </w:rPr>
        <w:object w:dxaOrig="4099" w:dyaOrig="620">
          <v:shape id="_x0000_i1173" type="#_x0000_t75" style="width:204.75pt;height:30.75pt" o:ole="">
            <v:imagedata r:id="rId293" o:title=""/>
          </v:shape>
          <o:OLEObject Type="Embed" ProgID="Equation.3" ShapeID="_x0000_i1173" DrawAspect="Content" ObjectID="_1458402138" r:id="rId294"/>
        </w:object>
      </w:r>
      <w:r>
        <w:t xml:space="preserve">       (3.29)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 Перейдем к определению термодинамических потенциалов на основе заданных макроскопических состояний термодинамической системы. Положим для упрощения вычислений отсутствие внешних полей (</w:t>
      </w:r>
      <w:r>
        <w:rPr>
          <w:position w:val="-6"/>
        </w:rPr>
        <w:object w:dxaOrig="580" w:dyaOrig="279">
          <v:shape id="_x0000_i1174" type="#_x0000_t75" style="width:29.25pt;height:14.25pt" o:ole="">
            <v:imagedata r:id="rId295" o:title=""/>
          </v:shape>
          <o:OLEObject Type="Embed" ProgID="Equation.3" ShapeID="_x0000_i1174" DrawAspect="Content" ObjectID="_1458402139" r:id="rId296"/>
        </w:object>
      </w:r>
      <w:r>
        <w:t xml:space="preserve">). Это не снижает общности результатов, поскольку при </w:t>
      </w:r>
      <w:r>
        <w:rPr>
          <w:position w:val="-6"/>
        </w:rPr>
        <w:object w:dxaOrig="580" w:dyaOrig="279">
          <v:shape id="_x0000_i1175" type="#_x0000_t75" style="width:29.25pt;height:14.25pt" o:ole="">
            <v:imagedata r:id="rId297" o:title=""/>
          </v:shape>
          <o:OLEObject Type="Embed" ProgID="Equation.3" ShapeID="_x0000_i1175" DrawAspect="Content" ObjectID="_1458402140" r:id="rId298"/>
        </w:object>
      </w:r>
      <w:r>
        <w:t xml:space="preserve"> в результирующих выражениях просто появляются дополнительные системы.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  В качестве примера найдем выражения свободной энергии, используя в качестве исходных уравнение состояния, калорическое уравнение состояния и особенности поведения системы при </w:t>
      </w:r>
      <w:r>
        <w:rPr>
          <w:position w:val="-6"/>
        </w:rPr>
        <w:object w:dxaOrig="680" w:dyaOrig="279">
          <v:shape id="_x0000_i1176" type="#_x0000_t75" style="width:33.75pt;height:14.25pt" o:ole="">
            <v:imagedata r:id="rId299" o:title=""/>
          </v:shape>
          <o:OLEObject Type="Embed" ProgID="Equation.3" ShapeID="_x0000_i1176" DrawAspect="Content" ObjectID="_1458402141" r:id="rId300"/>
        </w:object>
      </w:r>
      <w:r>
        <w:t>. Учитывая (3.3) и (3.12), находим: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   </w:t>
      </w:r>
      <w:r>
        <w:rPr>
          <w:position w:val="-30"/>
        </w:rPr>
        <w:object w:dxaOrig="2220" w:dyaOrig="700">
          <v:shape id="_x0000_i1177" type="#_x0000_t75" style="width:111pt;height:35.25pt" o:ole="">
            <v:imagedata r:id="rId301" o:title=""/>
          </v:shape>
          <o:OLEObject Type="Embed" ProgID="Equation.3" ShapeID="_x0000_i1177" DrawAspect="Content" ObjectID="_1458402142" r:id="rId302"/>
        </w:object>
      </w:r>
      <w:r>
        <w:t xml:space="preserve"> </w:t>
      </w:r>
      <w:r>
        <w:rPr>
          <w:position w:val="-32"/>
        </w:rPr>
        <w:object w:dxaOrig="2860" w:dyaOrig="760">
          <v:shape id="_x0000_i1178" type="#_x0000_t75" style="width:143.25pt;height:38.25pt" o:ole="">
            <v:imagedata r:id="rId303" o:title=""/>
          </v:shape>
          <o:OLEObject Type="Embed" ProgID="Equation.3" ShapeID="_x0000_i1178" DrawAspect="Content" ObjectID="_1458402143" r:id="rId304"/>
        </w:object>
      </w:r>
      <w:r>
        <w:t xml:space="preserve"> </w:t>
      </w:r>
      <w:r>
        <w:rPr>
          <w:position w:val="-34"/>
        </w:rPr>
        <w:object w:dxaOrig="3700" w:dyaOrig="780">
          <v:shape id="_x0000_i1179" type="#_x0000_t75" style="width:185.25pt;height:39pt" o:ole="">
            <v:imagedata r:id="rId305" o:title=""/>
          </v:shape>
          <o:OLEObject Type="Embed" ProgID="Equation.3" ShapeID="_x0000_i1179" DrawAspect="Content" ObjectID="_1458402144" r:id="rId306"/>
        </w:object>
      </w:r>
      <w:r>
        <w:t xml:space="preserve"> (3.30)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Проинтегрируем второе уравнение системы (3.30) с учетом граничного условия при </w:t>
      </w:r>
      <w:r>
        <w:rPr>
          <w:position w:val="-6"/>
        </w:rPr>
        <w:object w:dxaOrig="680" w:dyaOrig="279">
          <v:shape id="_x0000_i1180" type="#_x0000_t75" style="width:33.75pt;height:14.25pt" o:ole="">
            <v:imagedata r:id="rId307" o:title=""/>
          </v:shape>
          <o:OLEObject Type="Embed" ProgID="Equation.3" ShapeID="_x0000_i1180" DrawAspect="Content" ObjectID="_1458402145" r:id="rId308"/>
        </w:object>
      </w:r>
      <w:r>
        <w:t>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2"/>
        </w:rPr>
        <w:object w:dxaOrig="1719" w:dyaOrig="760">
          <v:shape id="_x0000_i1181" type="#_x0000_t75" style="width:86.25pt;height:38.25pt" o:ole="">
            <v:imagedata r:id="rId309" o:title=""/>
          </v:shape>
          <o:OLEObject Type="Embed" ProgID="Equation.3" ShapeID="_x0000_i1181" DrawAspect="Content" ObjectID="_1458402146" r:id="rId310"/>
        </w:object>
      </w:r>
      <w:r>
        <w:t xml:space="preserve">      </w:t>
      </w:r>
      <w:r>
        <w:rPr>
          <w:position w:val="-32"/>
        </w:rPr>
        <w:object w:dxaOrig="2540" w:dyaOrig="760">
          <v:shape id="_x0000_i1182" type="#_x0000_t75" style="width:126.75pt;height:38.25pt" o:ole="">
            <v:imagedata r:id="rId311" o:title=""/>
          </v:shape>
          <o:OLEObject Type="Embed" ProgID="Equation.3" ShapeID="_x0000_i1182" DrawAspect="Content" ObjectID="_1458402147" r:id="rId312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Тогда система (3.30) принимает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30"/>
        </w:rPr>
        <w:object w:dxaOrig="1820" w:dyaOrig="700">
          <v:shape id="_x0000_i1183" type="#_x0000_t75" style="width:90.75pt;height:35.25pt" o:ole="">
            <v:imagedata r:id="rId313" o:title=""/>
          </v:shape>
          <o:OLEObject Type="Embed" ProgID="Equation.3" ShapeID="_x0000_i1183" DrawAspect="Content" ObjectID="_1458402148" r:id="rId314"/>
        </w:object>
      </w:r>
      <w:r>
        <w:t xml:space="preserve">    </w:t>
      </w:r>
      <w:r>
        <w:rPr>
          <w:position w:val="-32"/>
        </w:rPr>
        <w:object w:dxaOrig="2520" w:dyaOrig="760">
          <v:shape id="_x0000_i1184" type="#_x0000_t75" style="width:126pt;height:38.25pt" o:ole="">
            <v:imagedata r:id="rId315" o:title=""/>
          </v:shape>
          <o:OLEObject Type="Embed" ProgID="Equation.3" ShapeID="_x0000_i1184" DrawAspect="Content" ObjectID="_1458402149" r:id="rId316"/>
        </w:object>
      </w:r>
      <w:r>
        <w:t xml:space="preserve">       (3.31)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Решение системы (3.31) позволяет найти удельную свободную энергию в виде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2"/>
        </w:rPr>
        <w:object w:dxaOrig="1600" w:dyaOrig="360">
          <v:shape id="_x0000_i1185" type="#_x0000_t75" style="width:80.25pt;height:18pt" o:ole="">
            <v:imagedata r:id="rId317" o:title=""/>
          </v:shape>
          <o:OLEObject Type="Embed" ProgID="Equation.3" ShapeID="_x0000_i1185" DrawAspect="Content" ObjectID="_1458402150" r:id="rId318"/>
        </w:object>
      </w:r>
      <w:r>
        <w:t xml:space="preserve">      (3.32)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Начало </w:t>
      </w:r>
      <w:r>
        <w:rPr>
          <w:position w:val="-12"/>
        </w:rPr>
        <w:object w:dxaOrig="279" w:dyaOrig="360">
          <v:shape id="_x0000_i1186" type="#_x0000_t75" style="width:14.25pt;height:18pt" o:ole="">
            <v:imagedata r:id="rId319" o:title=""/>
          </v:shape>
          <o:OLEObject Type="Embed" ProgID="Equation.3" ShapeID="_x0000_i1186" DrawAspect="Content" ObjectID="_1458402151" r:id="rId320"/>
        </w:object>
      </w:r>
      <w:r>
        <w:t xml:space="preserve"> отсчета удельной свободной энергии также может быть найдено из условий при </w:t>
      </w:r>
      <w:r>
        <w:rPr>
          <w:position w:val="-6"/>
        </w:rPr>
        <w:object w:dxaOrig="680" w:dyaOrig="279">
          <v:shape id="_x0000_i1187" type="#_x0000_t75" style="width:33.75pt;height:14.25pt" o:ole="">
            <v:imagedata r:id="rId321" o:title=""/>
          </v:shape>
          <o:OLEObject Type="Embed" ProgID="Equation.3" ShapeID="_x0000_i1187" DrawAspect="Content" ObjectID="_1458402152" r:id="rId322"/>
        </w:object>
      </w:r>
      <w:r>
        <w:t>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8"/>
        </w:rPr>
        <w:object w:dxaOrig="4040" w:dyaOrig="440">
          <v:shape id="_x0000_i1188" type="#_x0000_t75" style="width:201.75pt;height:21.75pt" o:ole="">
            <v:imagedata r:id="rId323" o:title=""/>
          </v:shape>
          <o:OLEObject Type="Embed" ProgID="Equation.3" ShapeID="_x0000_i1188" DrawAspect="Content" ObjectID="_1458402153" r:id="rId324"/>
        </w:objec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Тогда (3.32) принимает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2"/>
        </w:rPr>
        <w:object w:dxaOrig="1600" w:dyaOrig="360">
          <v:shape id="_x0000_i1189" type="#_x0000_t75" style="width:80.25pt;height:18pt" o:ole="">
            <v:imagedata r:id="rId325" o:title=""/>
          </v:shape>
          <o:OLEObject Type="Embed" ProgID="Equation.3" ShapeID="_x0000_i1189" DrawAspect="Content" ObjectID="_1458402154" r:id="rId326"/>
        </w:object>
      </w:r>
      <w:r>
        <w:t>,       (3.33а)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а выражение всей свободной энергии системы с точностью до аддитивной постоянной принимает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2"/>
        </w:rPr>
        <w:object w:dxaOrig="2760" w:dyaOrig="360">
          <v:shape id="_x0000_i1190" type="#_x0000_t75" style="width:138pt;height:18pt" o:ole="">
            <v:imagedata r:id="rId327" o:title=""/>
          </v:shape>
          <o:OLEObject Type="Embed" ProgID="Equation.3" ShapeID="_x0000_i1190" DrawAspect="Content" ObjectID="_1458402155" r:id="rId328"/>
        </w:object>
      </w:r>
      <w:r>
        <w:t xml:space="preserve">       (3.34)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>Тогда реакция системы на включение внешнего поля задается дополнительным уравнением состояния, которое в зависимости от набора переменных состояния имеет вид: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1760" w:dyaOrig="320">
          <v:shape id="_x0000_i1191" type="#_x0000_t75" style="width:87.75pt;height:15.75pt" o:ole="">
            <v:imagedata r:id="rId329" o:title=""/>
          </v:shape>
          <o:OLEObject Type="Embed" ProgID="Equation.3" ShapeID="_x0000_i1191" DrawAspect="Content" ObjectID="_1458402156" r:id="rId330"/>
        </w:object>
      </w:r>
      <w:r>
        <w:t xml:space="preserve">   или   </w:t>
      </w:r>
      <w:r>
        <w:rPr>
          <w:position w:val="-10"/>
        </w:rPr>
        <w:object w:dxaOrig="1760" w:dyaOrig="320">
          <v:shape id="_x0000_i1192" type="#_x0000_t75" style="width:87.75pt;height:15.75pt" o:ole="">
            <v:imagedata r:id="rId331" o:title=""/>
          </v:shape>
          <o:OLEObject Type="Embed" ProgID="Equation.3" ShapeID="_x0000_i1192" DrawAspect="Content" ObjectID="_1458402157" r:id="rId332"/>
        </w:object>
      </w:r>
      <w:r>
        <w:t xml:space="preserve">   </w:t>
      </w:r>
      <w:r>
        <w:rPr>
          <w:position w:val="-10"/>
        </w:rPr>
        <w:object w:dxaOrig="1760" w:dyaOrig="320">
          <v:shape id="_x0000_i1193" type="#_x0000_t75" style="width:87.75pt;height:15.75pt" o:ole="">
            <v:imagedata r:id="rId333" o:title=""/>
          </v:shape>
          <o:OLEObject Type="Embed" ProgID="Equation.3" ShapeID="_x0000_i1193" DrawAspect="Content" ObjectID="_1458402158" r:id="rId334"/>
        </w:object>
      </w:r>
      <w:r>
        <w:t xml:space="preserve">   </w:t>
      </w:r>
      <w:r>
        <w:rPr>
          <w:position w:val="-10"/>
        </w:rPr>
        <w:object w:dxaOrig="1760" w:dyaOrig="320">
          <v:shape id="_x0000_i1194" type="#_x0000_t75" style="width:87.75pt;height:15.75pt" o:ole="">
            <v:imagedata r:id="rId335" o:title=""/>
          </v:shape>
          <o:OLEObject Type="Embed" ProgID="Equation.3" ShapeID="_x0000_i1194" DrawAspect="Content" ObjectID="_1458402159" r:id="rId336"/>
        </w:object>
      </w:r>
      <w:r>
        <w:t xml:space="preserve">      (3.35)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</w:pPr>
      <w:r>
        <w:t xml:space="preserve">Тогда изменение соответствующего  термодинамического потенциала, связанное с включением нуля от нуля до </w:t>
      </w:r>
      <w:r>
        <w:rPr>
          <w:position w:val="-6"/>
        </w:rPr>
        <w:object w:dxaOrig="200" w:dyaOrig="220">
          <v:shape id="_x0000_i1195" type="#_x0000_t75" style="width:9.75pt;height:11.25pt" o:ole="">
            <v:imagedata r:id="rId337" o:title=""/>
          </v:shape>
          <o:OLEObject Type="Embed" ProgID="Equation.3" ShapeID="_x0000_i1195" DrawAspect="Content" ObjectID="_1458402160" r:id="rId338"/>
        </w:object>
      </w:r>
      <w:r>
        <w:t>, определяется из выражений :</w:t>
      </w:r>
    </w:p>
    <w:p w:rsidR="00FB080D" w:rsidRDefault="00FB080D">
      <w:pPr>
        <w:tabs>
          <w:tab w:val="left" w:pos="708"/>
          <w:tab w:val="left" w:pos="1416"/>
          <w:tab w:val="left" w:pos="2124"/>
          <w:tab w:val="left" w:pos="2340"/>
        </w:tabs>
        <w:ind w:left="-1080" w:right="-186"/>
        <w:jc w:val="center"/>
      </w:pPr>
      <w:r>
        <w:rPr>
          <w:position w:val="-10"/>
        </w:rPr>
        <w:object w:dxaOrig="180" w:dyaOrig="340">
          <v:shape id="_x0000_i1196" type="#_x0000_t75" style="width:9pt;height:17.25pt" o:ole="">
            <v:imagedata r:id="rId86" o:title=""/>
          </v:shape>
          <o:OLEObject Type="Embed" ProgID="Equation.3" ShapeID="_x0000_i1196" DrawAspect="Content" ObjectID="_1458402161" r:id="rId339"/>
        </w:object>
      </w:r>
      <w:r>
        <w:rPr>
          <w:position w:val="-32"/>
        </w:rPr>
        <w:object w:dxaOrig="5360" w:dyaOrig="760">
          <v:shape id="_x0000_i1197" type="#_x0000_t75" style="width:267.75pt;height:38.25pt" o:ole="">
            <v:imagedata r:id="rId340" o:title=""/>
          </v:shape>
          <o:OLEObject Type="Embed" ProgID="Equation.3" ShapeID="_x0000_i1197" DrawAspect="Content" ObjectID="_1458402162" r:id="rId341"/>
        </w:object>
      </w:r>
    </w:p>
    <w:p w:rsidR="00FB080D" w:rsidRDefault="00FB080D">
      <w:pPr>
        <w:tabs>
          <w:tab w:val="left" w:pos="708"/>
          <w:tab w:val="left" w:pos="1416"/>
          <w:tab w:val="left" w:pos="1785"/>
          <w:tab w:val="left" w:pos="2124"/>
          <w:tab w:val="left" w:pos="2340"/>
        </w:tabs>
        <w:ind w:left="-1080" w:right="-186"/>
      </w:pPr>
      <w:r>
        <w:tab/>
      </w:r>
      <w:r>
        <w:tab/>
      </w:r>
      <w:r>
        <w:tab/>
      </w:r>
      <w:r>
        <w:rPr>
          <w:position w:val="-32"/>
        </w:rPr>
        <w:object w:dxaOrig="5460" w:dyaOrig="760">
          <v:shape id="_x0000_i1198" type="#_x0000_t75" style="width:273pt;height:38.25pt" o:ole="">
            <v:imagedata r:id="rId342" o:title=""/>
          </v:shape>
          <o:OLEObject Type="Embed" ProgID="Equation.3" ShapeID="_x0000_i1198" DrawAspect="Content" ObjectID="_1458402163" r:id="rId343"/>
        </w:object>
      </w:r>
      <w:r>
        <w:tab/>
      </w:r>
      <w:r>
        <w:tab/>
        <w:t xml:space="preserve">   (3.36)</w:t>
      </w:r>
    </w:p>
    <w:p w:rsidR="00FB080D" w:rsidRDefault="00FB080D">
      <w:pPr>
        <w:tabs>
          <w:tab w:val="left" w:pos="708"/>
          <w:tab w:val="left" w:pos="1416"/>
          <w:tab w:val="left" w:pos="1785"/>
          <w:tab w:val="left" w:pos="2124"/>
          <w:tab w:val="left" w:pos="2340"/>
        </w:tabs>
        <w:ind w:left="-1080" w:right="-186"/>
      </w:pPr>
      <w:r>
        <w:t xml:space="preserve">                                               </w:t>
      </w:r>
      <w:r>
        <w:rPr>
          <w:position w:val="-32"/>
        </w:rPr>
        <w:object w:dxaOrig="5460" w:dyaOrig="760">
          <v:shape id="_x0000_i1199" type="#_x0000_t75" style="width:273pt;height:38.25pt" o:ole="">
            <v:imagedata r:id="rId344" o:title=""/>
          </v:shape>
          <o:OLEObject Type="Embed" ProgID="Equation.3" ShapeID="_x0000_i1199" DrawAspect="Content" ObjectID="_1458402164" r:id="rId345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ab/>
      </w:r>
      <w:r>
        <w:rPr>
          <w:position w:val="-32"/>
        </w:rPr>
        <w:object w:dxaOrig="5580" w:dyaOrig="760">
          <v:shape id="_x0000_i1200" type="#_x0000_t75" style="width:279pt;height:38.25pt" o:ole="">
            <v:imagedata r:id="rId346" o:title=""/>
          </v:shape>
          <o:OLEObject Type="Embed" ProgID="Equation.3" ShapeID="_x0000_i1200" DrawAspect="Content" ObjectID="_1458402165" r:id="rId347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Таким образом, задание термодинамического потенциала в макроскопической теории возможно только на основе использования заданных уравнений термодинамического состояния, которые в свою очередь, сами получаются на основе задания термодинамических потенциалов. Разорвать этот “замкнутый круг” можно только на основе микроскопической теории, в которой состояние системы задается на основе функций распределения с учетом статистических особенностей.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t>3.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Обобщим полученные результаты на случай многокомпонентных систем. Это обобщение осуществляется путем замены параметра </w:t>
      </w:r>
      <w:r>
        <w:rPr>
          <w:position w:val="-6"/>
        </w:rPr>
        <w:object w:dxaOrig="279" w:dyaOrig="279">
          <v:shape id="_x0000_i1201" type="#_x0000_t75" style="width:14.25pt;height:14.25pt" o:ole="">
            <v:imagedata r:id="rId159" o:title=""/>
          </v:shape>
          <o:OLEObject Type="Embed" ProgID="Equation.3" ShapeID="_x0000_i1201" DrawAspect="Content" ObjectID="_1458402166" r:id="rId348"/>
        </w:object>
      </w:r>
      <w:r>
        <w:t xml:space="preserve"> множеством </w:t>
      </w:r>
      <w:r>
        <w:rPr>
          <w:position w:val="-12"/>
        </w:rPr>
        <w:object w:dxaOrig="480" w:dyaOrig="360">
          <v:shape id="_x0000_i1202" type="#_x0000_t75" style="width:24pt;height:18pt" o:ole="">
            <v:imagedata r:id="rId349" o:title=""/>
          </v:shape>
          <o:OLEObject Type="Embed" ProgID="Equation.3" ShapeID="_x0000_i1202" DrawAspect="Content" ObjectID="_1458402167" r:id="rId350"/>
        </w:object>
      </w:r>
      <w:r>
        <w:t>. Рассмотрим сказанное на  конкретных примерах.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Положим, что термодинамическое состояние системы задано параметрами </w:t>
      </w:r>
      <w:r>
        <w:rPr>
          <w:position w:val="-12"/>
        </w:rPr>
        <w:object w:dxaOrig="1640" w:dyaOrig="360">
          <v:shape id="_x0000_i1203" type="#_x0000_t75" style="width:81.75pt;height:18pt" o:ole="">
            <v:imagedata r:id="rId351" o:title=""/>
          </v:shape>
          <o:OLEObject Type="Embed" ProgID="Equation.3" ShapeID="_x0000_i1203" DrawAspect="Content" ObjectID="_1458402168" r:id="rId352"/>
        </w:object>
      </w:r>
      <w:r>
        <w:t xml:space="preserve">, т.е. мы рассматриваем систему в термостате, состоящую из нескольких компонентов, число частиц в которых  равно </w:t>
      </w:r>
      <w:r>
        <w:rPr>
          <w:position w:val="-12"/>
        </w:rPr>
        <w:object w:dxaOrig="1300" w:dyaOrig="360">
          <v:shape id="_x0000_i1204" type="#_x0000_t75" style="width:65.25pt;height:18pt" o:ole="">
            <v:imagedata r:id="rId353" o:title=""/>
          </v:shape>
          <o:OLEObject Type="Embed" ProgID="Equation.3" ShapeID="_x0000_i1204" DrawAspect="Content" ObjectID="_1458402169" r:id="rId354"/>
        </w:object>
      </w:r>
      <w:r>
        <w:t xml:space="preserve"> Свободная энергия, являющаяся в этом описании термодинамическим потенциалом, имеет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4"/>
        </w:rPr>
        <w:object w:dxaOrig="6759" w:dyaOrig="639">
          <v:shape id="_x0000_i1205" type="#_x0000_t75" style="width:338.25pt;height:32.25pt" o:ole="">
            <v:imagedata r:id="rId355" o:title=""/>
          </v:shape>
          <o:OLEObject Type="Embed" ProgID="Equation.3" ShapeID="_x0000_i1205" DrawAspect="Content" ObjectID="_1458402170" r:id="rId356"/>
        </w:object>
      </w:r>
      <w:r>
        <w:t xml:space="preserve">      (3.37)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В качестве аддитивного параметра в (3.37) введены не число частиц, а объем системы </w:t>
      </w:r>
      <w:r>
        <w:rPr>
          <w:lang w:val="en-US"/>
        </w:rPr>
        <w:t>V</w:t>
      </w:r>
      <w:r>
        <w:t xml:space="preserve">. Тогда через </w:t>
      </w:r>
      <w:r>
        <w:rPr>
          <w:position w:val="-12"/>
        </w:rPr>
        <w:object w:dxaOrig="1080" w:dyaOrig="360">
          <v:shape id="_x0000_i1206" type="#_x0000_t75" style="width:54pt;height:18pt" o:ole="">
            <v:imagedata r:id="rId357" o:title=""/>
          </v:shape>
          <o:OLEObject Type="Embed" ProgID="Equation.3" ShapeID="_x0000_i1206" DrawAspect="Content" ObjectID="_1458402171" r:id="rId358"/>
        </w:object>
      </w:r>
      <w:r>
        <w:t xml:space="preserve"> обозначена плотность системы. Функция </w:t>
      </w:r>
      <w:r>
        <w:rPr>
          <w:position w:val="-12"/>
        </w:rPr>
        <w:object w:dxaOrig="1300" w:dyaOrig="360">
          <v:shape id="_x0000_i1207" type="#_x0000_t75" style="width:65.25pt;height:18pt" o:ole="">
            <v:imagedata r:id="rId359" o:title=""/>
          </v:shape>
          <o:OLEObject Type="Embed" ProgID="Equation.3" ShapeID="_x0000_i1207" DrawAspect="Content" ObjectID="_1458402172" r:id="rId360"/>
        </w:object>
      </w:r>
      <w:r>
        <w:t xml:space="preserve"> является неаддитивной функцией неаддитивных аргументов. Это достаточно удобно, поскольку при разбиении системы на части функция </w:t>
      </w:r>
      <w:r>
        <w:rPr>
          <w:position w:val="-10"/>
        </w:rPr>
        <w:object w:dxaOrig="240" w:dyaOrig="320">
          <v:shape id="_x0000_i1208" type="#_x0000_t75" style="width:12pt;height:15.75pt" o:ole="">
            <v:imagedata r:id="rId361" o:title=""/>
          </v:shape>
          <o:OLEObject Type="Embed" ProgID="Equation.3" ShapeID="_x0000_i1208" DrawAspect="Content" ObjectID="_1458402173" r:id="rId362"/>
        </w:object>
      </w:r>
      <w:r>
        <w:t>не изменится для каждой части.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Тогда для параметров термодинамической системы можно записать:</w: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64"/>
        </w:rPr>
        <w:object w:dxaOrig="9700" w:dyaOrig="1400">
          <v:shape id="_x0000_i1209" type="#_x0000_t75" style="width:485.25pt;height:69.75pt" o:ole="">
            <v:imagedata r:id="rId363" o:title=""/>
          </v:shape>
          <o:OLEObject Type="Embed" ProgID="Equation.3" ShapeID="_x0000_i1209" DrawAspect="Content" ObjectID="_1458402174" r:id="rId364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Учитывая, что </w:t>
      </w:r>
      <w:r>
        <w:rPr>
          <w:position w:val="-30"/>
        </w:rPr>
        <w:object w:dxaOrig="3260" w:dyaOrig="720">
          <v:shape id="_x0000_i1210" type="#_x0000_t75" style="width:162.75pt;height:36pt" o:ole="">
            <v:imagedata r:id="rId365" o:title=""/>
          </v:shape>
          <o:OLEObject Type="Embed" ProgID="Equation.3" ShapeID="_x0000_i1210" DrawAspect="Content" ObjectID="_1458402175" r:id="rId366"/>
        </w:object>
      </w:r>
      <w:r>
        <w:t>имеем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6880" w:dyaOrig="680">
          <v:shape id="_x0000_i1211" type="#_x0000_t75" style="width:344.25pt;height:33.75pt" o:ole="">
            <v:imagedata r:id="rId367" o:title=""/>
          </v:shape>
          <o:OLEObject Type="Embed" ProgID="Equation.3" ShapeID="_x0000_i1211" DrawAspect="Content" ObjectID="_1458402176" r:id="rId368"/>
        </w:object>
      </w:r>
      <w:r>
        <w:t xml:space="preserve">      (3.38)</w:t>
      </w:r>
    </w:p>
    <w:p w:rsidR="00FB080D" w:rsidRDefault="00FB080D">
      <w:pPr>
        <w:tabs>
          <w:tab w:val="left" w:pos="1785"/>
        </w:tabs>
        <w:ind w:left="-1080" w:right="-186"/>
      </w:pPr>
      <w:r>
        <w:t>Для химического потенциала отдельного компонента запишем: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4040" w:dyaOrig="680">
          <v:shape id="_x0000_i1212" type="#_x0000_t75" style="width:201.75pt;height:33.75pt" o:ole="">
            <v:imagedata r:id="rId369" o:title=""/>
          </v:shape>
          <o:OLEObject Type="Embed" ProgID="Equation.3" ShapeID="_x0000_i1212" DrawAspect="Content" ObjectID="_1458402177" r:id="rId370"/>
        </w:object>
      </w:r>
      <w:r>
        <w:t xml:space="preserve">      (3.39)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Существуют и другие способы учета аддитивных свойств свободной энергии. Введем относительные плотности чисел частиц каждой из компонент: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60"/>
        </w:rPr>
        <w:object w:dxaOrig="1680" w:dyaOrig="999">
          <v:shape id="_x0000_i1213" type="#_x0000_t75" style="width:84pt;height:50.25pt" o:ole="">
            <v:imagedata r:id="rId371" o:title=""/>
          </v:shape>
          <o:OLEObject Type="Embed" ProgID="Equation.3" ShapeID="_x0000_i1213" DrawAspect="Content" ObjectID="_1458402178" r:id="rId372"/>
        </w:object>
      </w:r>
      <w:r>
        <w:t>,      (3.40)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не зависящие от объема системы </w:t>
      </w:r>
      <w:r>
        <w:rPr>
          <w:lang w:val="en-US"/>
        </w:rPr>
        <w:t>V</w:t>
      </w:r>
      <w:r>
        <w:t xml:space="preserve">. Здесь </w:t>
      </w:r>
      <w:r>
        <w:rPr>
          <w:position w:val="-14"/>
        </w:rPr>
        <w:object w:dxaOrig="1080" w:dyaOrig="400">
          <v:shape id="_x0000_i1214" type="#_x0000_t75" style="width:54pt;height:20.25pt" o:ole="">
            <v:imagedata r:id="rId373" o:title=""/>
          </v:shape>
          <o:OLEObject Type="Embed" ProgID="Equation.3" ShapeID="_x0000_i1214" DrawAspect="Content" ObjectID="_1458402179" r:id="rId374"/>
        </w:object>
      </w:r>
      <w:r>
        <w:t xml:space="preserve"> - общее число частиц в системе. Тогда 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4"/>
        </w:rPr>
        <w:object w:dxaOrig="5480" w:dyaOrig="620">
          <v:shape id="_x0000_i1215" type="#_x0000_t75" style="width:273.75pt;height:30.75pt" o:ole="">
            <v:imagedata r:id="rId375" o:title=""/>
          </v:shape>
          <o:OLEObject Type="Embed" ProgID="Equation.3" ShapeID="_x0000_i1215" DrawAspect="Content" ObjectID="_1458402180" r:id="rId376"/>
        </w:object>
      </w:r>
      <w:r>
        <w:t xml:space="preserve">      (3.41)</w:t>
      </w:r>
    </w:p>
    <w:p w:rsidR="00FB080D" w:rsidRDefault="00FB080D">
      <w:pPr>
        <w:tabs>
          <w:tab w:val="left" w:pos="1785"/>
        </w:tabs>
        <w:ind w:left="-1080" w:right="-186"/>
      </w:pPr>
      <w:r>
        <w:t>Выражение химического потенциала в этом случае принимает более сложный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2"/>
        </w:rPr>
        <w:object w:dxaOrig="5899" w:dyaOrig="760">
          <v:shape id="_x0000_i1216" type="#_x0000_t75" style="width:294.75pt;height:38.25pt" o:ole="">
            <v:imagedata r:id="rId377" o:title=""/>
          </v:shape>
          <o:OLEObject Type="Embed" ProgID="Equation.3" ShapeID="_x0000_i1216" DrawAspect="Content" ObjectID="_1458402181" r:id="rId378"/>
        </w:object>
      </w:r>
      <w:r>
        <w:t xml:space="preserve">      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Вычислим производные </w:t>
      </w:r>
      <w:r>
        <w:rPr>
          <w:position w:val="-14"/>
        </w:rPr>
        <w:object w:dxaOrig="920" w:dyaOrig="380">
          <v:shape id="_x0000_i1217" type="#_x0000_t75" style="width:45.75pt;height:18.75pt" o:ole="">
            <v:imagedata r:id="rId379" o:title=""/>
          </v:shape>
          <o:OLEObject Type="Embed" ProgID="Equation.3" ShapeID="_x0000_i1217" DrawAspect="Content" ObjectID="_1458402182" r:id="rId380"/>
        </w:object>
      </w:r>
      <w:r>
        <w:t xml:space="preserve"> и </w:t>
      </w:r>
      <w:r>
        <w:rPr>
          <w:position w:val="-12"/>
        </w:rPr>
        <w:object w:dxaOrig="760" w:dyaOrig="360">
          <v:shape id="_x0000_i1218" type="#_x0000_t75" style="width:38.25pt;height:18pt" o:ole="">
            <v:imagedata r:id="rId381" o:title=""/>
          </v:shape>
          <o:OLEObject Type="Embed" ProgID="Equation.3" ShapeID="_x0000_i1218" DrawAspect="Content" ObjectID="_1458402183" r:id="rId382"/>
        </w:object>
      </w:r>
      <w:r>
        <w:t xml:space="preserve"> и подставим их в последнее выражение: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80" w:dyaOrig="340">
          <v:shape id="_x0000_i1219" type="#_x0000_t75" style="width:9pt;height:17.25pt" o:ole="">
            <v:imagedata r:id="rId86" o:title=""/>
          </v:shape>
          <o:OLEObject Type="Embed" ProgID="Equation.3" ShapeID="_x0000_i1219" DrawAspect="Content" ObjectID="_1458402184" r:id="rId383"/>
        </w:object>
      </w:r>
      <w:r>
        <w:rPr>
          <w:position w:val="-30"/>
        </w:rPr>
        <w:object w:dxaOrig="5960" w:dyaOrig="720">
          <v:shape id="_x0000_i1220" type="#_x0000_t75" style="width:297.75pt;height:36pt" o:ole="">
            <v:imagedata r:id="rId384" o:title=""/>
          </v:shape>
          <o:OLEObject Type="Embed" ProgID="Equation.3" ShapeID="_x0000_i1220" DrawAspect="Content" ObjectID="_1458402185" r:id="rId385"/>
        </w:objec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2960" w:dyaOrig="680">
          <v:shape id="_x0000_i1221" type="#_x0000_t75" style="width:147.75pt;height:33.75pt" o:ole="">
            <v:imagedata r:id="rId386" o:title=""/>
          </v:shape>
          <o:OLEObject Type="Embed" ProgID="Equation.3" ShapeID="_x0000_i1221" DrawAspect="Content" ObjectID="_1458402186" r:id="rId387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Тогда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2"/>
        </w:rPr>
        <w:object w:dxaOrig="5640" w:dyaOrig="760">
          <v:shape id="_x0000_i1222" type="#_x0000_t75" style="width:282pt;height:38.25pt" o:ole="">
            <v:imagedata r:id="rId388" o:title=""/>
          </v:shape>
          <o:OLEObject Type="Embed" ProgID="Equation.3" ShapeID="_x0000_i1222" DrawAspect="Content" ObjectID="_1458402187" r:id="rId389"/>
        </w:object>
      </w:r>
      <w:r>
        <w:t xml:space="preserve">      (3.42)</w:t>
      </w:r>
    </w:p>
    <w:p w:rsidR="00FB080D" w:rsidRDefault="00FB080D">
      <w:pPr>
        <w:tabs>
          <w:tab w:val="left" w:pos="1785"/>
        </w:tabs>
        <w:ind w:left="-1080" w:right="-186"/>
      </w:pPr>
      <w:r>
        <w:t>Выражение для давления, напротив упростится: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4"/>
        </w:rPr>
        <w:object w:dxaOrig="5860" w:dyaOrig="680">
          <v:shape id="_x0000_i1223" type="#_x0000_t75" style="width:293.25pt;height:33.75pt" o:ole="">
            <v:imagedata r:id="rId390" o:title=""/>
          </v:shape>
          <o:OLEObject Type="Embed" ProgID="Equation.3" ShapeID="_x0000_i1223" DrawAspect="Content" ObjectID="_1458402188" r:id="rId391"/>
        </w:object>
      </w:r>
      <w:r>
        <w:t xml:space="preserve">      (3.43)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Аналогичные соотношения могут быть получены и для потенциала Гиббса. Так, если в качестве аддитивного параметра задан объем, то с учетом (3.37) и (3.38) запишем:</w: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68"/>
        </w:rPr>
        <w:object w:dxaOrig="10440" w:dyaOrig="1480">
          <v:shape id="_x0000_i1224" type="#_x0000_t75" style="width:522pt;height:74.25pt" o:ole="">
            <v:imagedata r:id="rId392" o:title=""/>
          </v:shape>
          <o:OLEObject Type="Embed" ProgID="Equation.3" ShapeID="_x0000_i1224" DrawAspect="Content" ObjectID="_1458402189" r:id="rId393"/>
        </w:object>
      </w:r>
      <w:r>
        <w:t>это же выражение может быть получено из (3.</w:t>
      </w:r>
      <w:r>
        <w:rPr>
          <w:color w:val="800000"/>
        </w:rPr>
        <w:t>юю</w:t>
      </w:r>
      <w:r>
        <w:t>), которое в случае многих частиц принимает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8"/>
        </w:rPr>
        <w:object w:dxaOrig="3340" w:dyaOrig="680">
          <v:shape id="_x0000_i1225" type="#_x0000_t75" style="width:167.25pt;height:33.75pt" o:ole="">
            <v:imagedata r:id="rId394" o:title=""/>
          </v:shape>
          <o:OLEObject Type="Embed" ProgID="Equation.3" ShapeID="_x0000_i1225" DrawAspect="Content" ObjectID="_1458402190" r:id="rId395"/>
        </w:object>
      </w:r>
      <w:r>
        <w:t xml:space="preserve">      (3.45)</w:t>
      </w:r>
    </w:p>
    <w:p w:rsidR="00FB080D" w:rsidRDefault="00FB080D">
      <w:pPr>
        <w:tabs>
          <w:tab w:val="left" w:pos="1785"/>
        </w:tabs>
        <w:ind w:left="-1080" w:right="-186"/>
      </w:pPr>
      <w:r>
        <w:t>Подставляя в (3.45) выражение(3.39), находим: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70"/>
        </w:rPr>
        <w:object w:dxaOrig="9100" w:dyaOrig="1520">
          <v:shape id="_x0000_i1226" type="#_x0000_t75" style="width:455.25pt;height:75.75pt" o:ole="">
            <v:imagedata r:id="rId396" o:title=""/>
          </v:shape>
          <o:OLEObject Type="Embed" ProgID="Equation.3" ShapeID="_x0000_i1226" DrawAspect="Content" ObjectID="_1458402191" r:id="rId397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что полностью совпадает с (3.44).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Для того, чтобы перейти к традиционной записи потенциала Гиббса (через переменные состояния (</w:t>
      </w:r>
      <w:r>
        <w:rPr>
          <w:position w:val="-12"/>
        </w:rPr>
        <w:object w:dxaOrig="1700" w:dyaOrig="360">
          <v:shape id="_x0000_i1227" type="#_x0000_t75" style="width:84.75pt;height:18pt" o:ole="">
            <v:imagedata r:id="rId398" o:title=""/>
          </v:shape>
          <o:OLEObject Type="Embed" ProgID="Equation.3" ShapeID="_x0000_i1227" DrawAspect="Content" ObjectID="_1458402192" r:id="rId399"/>
        </w:object>
      </w:r>
      <w:r>
        <w:t>)) необходимо разрешить уравнение (3.38):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2480" w:dyaOrig="720">
          <v:shape id="_x0000_i1228" type="#_x0000_t75" style="width:123.75pt;height:36pt" o:ole="">
            <v:imagedata r:id="rId400" o:title=""/>
          </v:shape>
          <o:OLEObject Type="Embed" ProgID="Equation.3" ShapeID="_x0000_i1228" DrawAspect="Content" ObjectID="_1458402193" r:id="rId401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Относительно объема </w:t>
      </w:r>
      <w:r>
        <w:rPr>
          <w:lang w:val="en-US"/>
        </w:rPr>
        <w:t>V</w:t>
      </w:r>
      <w:r>
        <w:t xml:space="preserve"> и подставить результат в (3.44) или (3.45):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2480" w:dyaOrig="360">
          <v:shape id="_x0000_i1229" type="#_x0000_t75" style="width:123.75pt;height:18pt" o:ole="">
            <v:imagedata r:id="rId402" o:title=""/>
          </v:shape>
          <o:OLEObject Type="Embed" ProgID="Equation.3" ShapeID="_x0000_i1229" DrawAspect="Content" ObjectID="_1458402194" r:id="rId403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Если в качестве аддитивного параметра задано полное число частиц в системе </w:t>
      </w:r>
      <w:r>
        <w:rPr>
          <w:lang w:val="en-US"/>
        </w:rPr>
        <w:t>N</w:t>
      </w:r>
      <w:r>
        <w:t>, то потенциал Гиббса с учетом (3.42) принимает следующий вид:</w: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10"/>
        </w:rPr>
        <w:object w:dxaOrig="180" w:dyaOrig="340">
          <v:shape id="_x0000_i1230" type="#_x0000_t75" style="width:9pt;height:17.25pt" o:ole="">
            <v:imagedata r:id="rId86" o:title=""/>
          </v:shape>
          <o:OLEObject Type="Embed" ProgID="Equation.3" ShapeID="_x0000_i1230" DrawAspect="Content" ObjectID="_1458402195" r:id="rId404"/>
        </w:object>
      </w:r>
      <w:r>
        <w:rPr>
          <w:position w:val="-74"/>
        </w:rPr>
        <w:object w:dxaOrig="9400" w:dyaOrig="1600">
          <v:shape id="_x0000_i1231" type="#_x0000_t75" style="width:470.25pt;height:80.25pt" o:ole="">
            <v:imagedata r:id="rId405" o:title=""/>
          </v:shape>
          <o:OLEObject Type="Embed" ProgID="Equation.3" ShapeID="_x0000_i1231" DrawAspect="Content" ObjectID="_1458402196" r:id="rId406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Зная вид удельных величин: </w:t>
      </w:r>
      <w:r>
        <w:rPr>
          <w:position w:val="-10"/>
        </w:rPr>
        <w:object w:dxaOrig="940" w:dyaOrig="340">
          <v:shape id="_x0000_i1232" type="#_x0000_t75" style="width:47.25pt;height:17.25pt" o:ole="">
            <v:imagedata r:id="rId407" o:title=""/>
          </v:shape>
          <o:OLEObject Type="Embed" ProgID="Equation.3" ShapeID="_x0000_i1232" DrawAspect="Content" ObjectID="_1458402197" r:id="rId408"/>
        </w:object>
      </w:r>
      <w:r>
        <w:t xml:space="preserve"> </w:t>
      </w:r>
      <w:r>
        <w:rPr>
          <w:position w:val="-28"/>
        </w:rPr>
        <w:object w:dxaOrig="1520" w:dyaOrig="680">
          <v:shape id="_x0000_i1233" type="#_x0000_t75" style="width:75.75pt;height:33.75pt" o:ole="">
            <v:imagedata r:id="rId409" o:title=""/>
          </v:shape>
          <o:OLEObject Type="Embed" ProgID="Equation.3" ShapeID="_x0000_i1233" DrawAspect="Content" ObjectID="_1458402198" r:id="rId410"/>
        </w:object>
      </w:r>
      <w:r>
        <w:t>,получим: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80" w:dyaOrig="340">
          <v:shape id="_x0000_i1234" type="#_x0000_t75" style="width:9pt;height:17.25pt" o:ole="">
            <v:imagedata r:id="rId86" o:title=""/>
          </v:shape>
          <o:OLEObject Type="Embed" ProgID="Equation.3" ShapeID="_x0000_i1234" DrawAspect="Content" ObjectID="_1458402199" r:id="rId411"/>
        </w:object>
      </w:r>
      <w:r>
        <w:rPr>
          <w:position w:val="-32"/>
        </w:rPr>
        <w:object w:dxaOrig="3900" w:dyaOrig="760">
          <v:shape id="_x0000_i1235" type="#_x0000_t75" style="width:195pt;height:38.25pt" o:ole="">
            <v:imagedata r:id="rId412" o:title=""/>
          </v:shape>
          <o:OLEObject Type="Embed" ProgID="Equation.3" ShapeID="_x0000_i1235" DrawAspect="Content" ObjectID="_1458402200" r:id="rId413"/>
        </w:object>
      </w:r>
      <w:r>
        <w:t>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В последнем выражении суммирование по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</w:t>
      </w:r>
      <w:r>
        <w:t xml:space="preserve">заменим на суммирование по </w:t>
      </w:r>
      <w:r>
        <w:rPr>
          <w:i/>
          <w:iCs/>
          <w:lang w:val="en-US"/>
        </w:rPr>
        <w:t>i</w:t>
      </w:r>
      <w:r>
        <w:t>. Тогда второе и третье слагаемые в сумме дают нуль. Тогда для потенциала Гиббса окончательно получим: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4"/>
        </w:rPr>
        <w:object w:dxaOrig="1500" w:dyaOrig="680">
          <v:shape id="_x0000_i1236" type="#_x0000_t75" style="width:75pt;height:33.75pt" o:ole="">
            <v:imagedata r:id="rId414" o:title=""/>
          </v:shape>
          <o:OLEObject Type="Embed" ProgID="Equation.3" ShapeID="_x0000_i1236" DrawAspect="Content" ObjectID="_1458402201" r:id="rId415"/>
        </w:object>
      </w:r>
      <w:r>
        <w:t>.      (3.46)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Это же соотношение может быть получено и другим способом (из (3.41) и (3.43)):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4"/>
        </w:rPr>
        <w:object w:dxaOrig="4120" w:dyaOrig="680">
          <v:shape id="_x0000_i1237" type="#_x0000_t75" style="width:206.25pt;height:33.75pt" o:ole="">
            <v:imagedata r:id="rId416" o:title=""/>
          </v:shape>
          <o:OLEObject Type="Embed" ProgID="Equation.3" ShapeID="_x0000_i1237" DrawAspect="Content" ObjectID="_1458402202" r:id="rId417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Далее рассмотрим многокомпонентную систему “под поршнем”, состояние которой описывается параметрами (</w:t>
      </w:r>
      <w:r>
        <w:rPr>
          <w:position w:val="-12"/>
        </w:rPr>
        <w:object w:dxaOrig="1700" w:dyaOrig="360">
          <v:shape id="_x0000_i1238" type="#_x0000_t75" style="width:84.75pt;height:18pt" o:ole="">
            <v:imagedata r:id="rId418" o:title=""/>
          </v:shape>
          <o:OLEObject Type="Embed" ProgID="Equation.3" ShapeID="_x0000_i1238" DrawAspect="Content" ObjectID="_1458402203" r:id="rId419"/>
        </w:object>
      </w:r>
      <w:r>
        <w:t>). Роль термодинамического потенциала в этом случае играет потенциал Гиббса: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4260" w:dyaOrig="360">
          <v:shape id="_x0000_i1239" type="#_x0000_t75" style="width:213pt;height:18pt" o:ole="">
            <v:imagedata r:id="rId420" o:title=""/>
          </v:shape>
          <o:OLEObject Type="Embed" ProgID="Equation.3" ShapeID="_x0000_i1239" DrawAspect="Content" ObjectID="_1458402204" r:id="rId421"/>
        </w:object>
      </w:r>
      <w:r>
        <w:t xml:space="preserve">      (3.47)</w:t>
      </w:r>
    </w:p>
    <w:p w:rsidR="00FB080D" w:rsidRDefault="00FB080D">
      <w:pPr>
        <w:tabs>
          <w:tab w:val="left" w:pos="1785"/>
        </w:tabs>
        <w:ind w:left="-1080" w:right="-186"/>
      </w:pPr>
      <w:r>
        <w:t>Тогда для химического потенциала каждой из компонент получим:</w: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32"/>
        </w:rPr>
        <w:object w:dxaOrig="9300" w:dyaOrig="740">
          <v:shape id="_x0000_i1240" type="#_x0000_t75" style="width:465pt;height:36.75pt" o:ole="">
            <v:imagedata r:id="rId422" o:title=""/>
          </v:shape>
          <o:OLEObject Type="Embed" ProgID="Equation.3" ShapeID="_x0000_i1240" DrawAspect="Content" ObjectID="_1458402205" r:id="rId423"/>
        </w:object>
      </w:r>
      <w:r>
        <w:t xml:space="preserve">   (3.48)</w:t>
      </w:r>
    </w:p>
    <w:p w:rsidR="00FB080D" w:rsidRDefault="00FB080D">
      <w:pPr>
        <w:tabs>
          <w:tab w:val="left" w:pos="1785"/>
        </w:tabs>
        <w:ind w:left="-1080" w:right="-186"/>
      </w:pPr>
      <w:r>
        <w:t>При выводе (3.48) выполнены преобразования, аналогичные использованным при выводе (3.42), с помощью воображаемых стенок. Параметры состояния системы образуют набор (</w:t>
      </w:r>
      <w:r>
        <w:rPr>
          <w:position w:val="-12"/>
        </w:rPr>
        <w:object w:dxaOrig="1600" w:dyaOrig="360">
          <v:shape id="_x0000_i1241" type="#_x0000_t75" style="width:80.25pt;height:18pt" o:ole="">
            <v:imagedata r:id="rId424" o:title=""/>
          </v:shape>
          <o:OLEObject Type="Embed" ProgID="Equation.3" ShapeID="_x0000_i1241" DrawAspect="Content" ObjectID="_1458402206" r:id="rId425"/>
        </w:object>
      </w:r>
      <w:r>
        <w:t>).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Роль термодинамического потенциала играет потенциал </w:t>
      </w:r>
      <w:r>
        <w:rPr>
          <w:position w:val="-4"/>
        </w:rPr>
        <w:object w:dxaOrig="260" w:dyaOrig="260">
          <v:shape id="_x0000_i1242" type="#_x0000_t75" style="width:12.75pt;height:12.75pt" o:ole="">
            <v:imagedata r:id="rId426" o:title=""/>
          </v:shape>
          <o:OLEObject Type="Embed" ProgID="Equation.3" ShapeID="_x0000_i1242" DrawAspect="Content" ObjectID="_1458402207" r:id="rId427"/>
        </w:object>
      </w:r>
      <w:r>
        <w:t>, который принимает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5179" w:dyaOrig="360">
          <v:shape id="_x0000_i1243" type="#_x0000_t75" style="width:258.75pt;height:18pt" o:ole="">
            <v:imagedata r:id="rId428" o:title=""/>
          </v:shape>
          <o:OLEObject Type="Embed" ProgID="Equation.3" ShapeID="_x0000_i1243" DrawAspect="Content" ObjectID="_1458402208" r:id="rId429"/>
        </w:object>
      </w:r>
      <w:r>
        <w:t xml:space="preserve">      (3.49)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Как видно из (3.49), единственным аддитивным параметром в данном случае является объем системы </w:t>
      </w:r>
      <w:r>
        <w:rPr>
          <w:lang w:val="en-US"/>
        </w:rPr>
        <w:t>V</w:t>
      </w:r>
      <w:r>
        <w:t>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Определим некоторые термодинамические параметры такой системы. Число частиц в данном случае определяется из соотношения: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4360" w:dyaOrig="680">
          <v:shape id="_x0000_i1244" type="#_x0000_t75" style="width:218.25pt;height:33.75pt" o:ole="">
            <v:imagedata r:id="rId430" o:title=""/>
          </v:shape>
          <o:OLEObject Type="Embed" ProgID="Equation.3" ShapeID="_x0000_i1244" DrawAspect="Content" ObjectID="_1458402209" r:id="rId431"/>
        </w:object>
      </w:r>
      <w:r>
        <w:t xml:space="preserve">       (3.50)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Для свободной энергии </w:t>
      </w:r>
      <w:r>
        <w:rPr>
          <w:i/>
          <w:iCs/>
          <w:lang w:val="en-US"/>
        </w:rPr>
        <w:t>F</w:t>
      </w:r>
      <w:r>
        <w:t xml:space="preserve"> и потенциала Гиббса </w:t>
      </w:r>
      <w:r>
        <w:rPr>
          <w:i/>
          <w:iCs/>
          <w:lang w:val="en-US"/>
        </w:rPr>
        <w:t>G</w:t>
      </w:r>
      <w:r>
        <w:rPr>
          <w:i/>
          <w:iCs/>
        </w:rPr>
        <w:t xml:space="preserve"> </w:t>
      </w:r>
      <w:r>
        <w:t xml:space="preserve"> можно записать: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2"/>
        </w:rPr>
        <w:object w:dxaOrig="7640" w:dyaOrig="760">
          <v:shape id="_x0000_i1245" type="#_x0000_t75" style="width:381.75pt;height:38.25pt" o:ole="">
            <v:imagedata r:id="rId432" o:title=""/>
          </v:shape>
          <o:OLEObject Type="Embed" ProgID="Equation.3" ShapeID="_x0000_i1245" DrawAspect="Content" ObjectID="_1458402210" r:id="rId433"/>
        </w:object>
      </w:r>
      <w:r>
        <w:t xml:space="preserve">   (3.51)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4920" w:dyaOrig="700">
          <v:shape id="_x0000_i1246" type="#_x0000_t75" style="width:246pt;height:35.25pt" o:ole="">
            <v:imagedata r:id="rId434" o:title=""/>
          </v:shape>
          <o:OLEObject Type="Embed" ProgID="Equation.3" ShapeID="_x0000_i1246" DrawAspect="Content" ObjectID="_1458402211" r:id="rId435"/>
        </w:object>
      </w:r>
      <w:r>
        <w:t xml:space="preserve">       (3.52)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Таким образом, соотношения для термодинамических потенциалов и параметров в случае многокомпонентных систем видоизменяются только за счет необходимости учета числа частиц (или химических потенциалов) каждой компоненты. При этом сама идея метода термодинамических потенциалов и расчетов, проводимых на его основе, остается неизменной.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t>4.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В качестве примера использования метода термодинамических потенциалов рассмотрим задачу химического равновесия. Найдем условия химического равновесия в смеси трех веществ, вступающих реакцию. Дополнительно предположим, что исходные продукты реакции является разреженными газами(это позволяет не учитывать межмолекулярные взаимодобывания), а в системе поддерживаются постоянные температура и давление </w:t>
      </w:r>
      <w:r>
        <w:rPr>
          <w:position w:val="-6"/>
        </w:rPr>
        <w:object w:dxaOrig="980" w:dyaOrig="279">
          <v:shape id="_x0000_i1247" type="#_x0000_t75" style="width:48.75pt;height:14.25pt" o:ole="">
            <v:imagedata r:id="rId436" o:title=""/>
          </v:shape>
          <o:OLEObject Type="Embed" ProgID="Equation.3" ShapeID="_x0000_i1247" DrawAspect="Content" ObjectID="_1458402212" r:id="rId437"/>
        </w:object>
      </w:r>
      <w:r>
        <w:t xml:space="preserve">, </w:t>
      </w:r>
      <w:r>
        <w:rPr>
          <w:position w:val="-10"/>
        </w:rPr>
        <w:object w:dxaOrig="999" w:dyaOrig="279">
          <v:shape id="_x0000_i1248" type="#_x0000_t75" style="width:50.25pt;height:14.25pt" o:ole="">
            <v:imagedata r:id="rId438" o:title=""/>
          </v:shape>
          <o:OLEObject Type="Embed" ProgID="Equation.3" ShapeID="_x0000_i1248" DrawAspect="Content" ObjectID="_1458402213" r:id="rId439"/>
        </w:object>
      </w:r>
      <w:r>
        <w:t>(такой процесс наиболее просто реализовать практически, поэтому условие постоянства давления и температуры создаются в промышленных установках для химической реакции ).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Условие равновесия термодинамической системы в зависимости от способа ее описания определяются  </w:t>
      </w:r>
      <w:r>
        <w:rPr>
          <w:color w:val="800000"/>
        </w:rPr>
        <w:t xml:space="preserve">максимальной </w:t>
      </w:r>
      <w:r>
        <w:t>энтропией системы или минимальной энергией системы (подробнее см. Базаров Термодинамика). Тогда можно получить следующие условия равновесия системы:</w:t>
      </w:r>
    </w:p>
    <w:p w:rsidR="00FB080D" w:rsidRDefault="00FB080D">
      <w:pPr>
        <w:numPr>
          <w:ilvl w:val="0"/>
          <w:numId w:val="3"/>
        </w:numPr>
        <w:tabs>
          <w:tab w:val="left" w:pos="1785"/>
        </w:tabs>
        <w:ind w:right="-186"/>
      </w:pPr>
      <w:r>
        <w:t>Состояние равновесия адиабатически изолированной термодинамической системы, заданной параметрами (</w:t>
      </w:r>
      <w:r>
        <w:rPr>
          <w:position w:val="-10"/>
        </w:rPr>
        <w:object w:dxaOrig="940" w:dyaOrig="320">
          <v:shape id="_x0000_i1249" type="#_x0000_t75" style="width:47.25pt;height:15.75pt" o:ole="">
            <v:imagedata r:id="rId440" o:title=""/>
          </v:shape>
          <o:OLEObject Type="Embed" ProgID="Equation.3" ShapeID="_x0000_i1249" DrawAspect="Content" ObjectID="_1458402214" r:id="rId441"/>
        </w:object>
      </w:r>
      <w:r>
        <w:t>), характеризуется максимумом энтропии:</w:t>
      </w:r>
    </w:p>
    <w:p w:rsidR="00FB080D" w:rsidRDefault="00FB080D">
      <w:pPr>
        <w:tabs>
          <w:tab w:val="left" w:pos="1785"/>
        </w:tabs>
        <w:ind w:left="-660" w:right="-186"/>
        <w:jc w:val="center"/>
      </w:pPr>
      <w:r>
        <w:rPr>
          <w:position w:val="-10"/>
        </w:rPr>
        <w:object w:dxaOrig="740" w:dyaOrig="320">
          <v:shape id="_x0000_i1250" type="#_x0000_t75" style="width:36.75pt;height:15.75pt" o:ole="">
            <v:imagedata r:id="rId442" o:title=""/>
          </v:shape>
          <o:OLEObject Type="Embed" ProgID="Equation.3" ShapeID="_x0000_i1250" DrawAspect="Content" ObjectID="_1458402215" r:id="rId443"/>
        </w:object>
      </w:r>
      <w:r>
        <w:t xml:space="preserve">   </w:t>
      </w:r>
      <w:r>
        <w:rPr>
          <w:position w:val="-6"/>
        </w:rPr>
        <w:object w:dxaOrig="840" w:dyaOrig="320">
          <v:shape id="_x0000_i1251" type="#_x0000_t75" style="width:42pt;height:15.75pt" o:ole="">
            <v:imagedata r:id="rId444" o:title=""/>
          </v:shape>
          <o:OLEObject Type="Embed" ProgID="Equation.3" ShapeID="_x0000_i1251" DrawAspect="Content" ObjectID="_1458402216" r:id="rId445"/>
        </w:object>
      </w:r>
      <w:r>
        <w:t xml:space="preserve">      (3.53а)</w:t>
      </w:r>
    </w:p>
    <w:p w:rsidR="00FB080D" w:rsidRDefault="00FB080D">
      <w:pPr>
        <w:tabs>
          <w:tab w:val="left" w:pos="1785"/>
        </w:tabs>
        <w:ind w:left="-660" w:right="-186"/>
      </w:pPr>
      <w:r>
        <w:t>Второе выражение в (3.53а) характеризует устойчивость равновесного состояния.</w:t>
      </w:r>
    </w:p>
    <w:p w:rsidR="00FB080D" w:rsidRDefault="00FB080D">
      <w:pPr>
        <w:numPr>
          <w:ilvl w:val="0"/>
          <w:numId w:val="3"/>
        </w:numPr>
        <w:tabs>
          <w:tab w:val="left" w:pos="1785"/>
        </w:tabs>
        <w:ind w:right="-186"/>
      </w:pPr>
      <w:r>
        <w:t>Состояние равновесия изохорно-изотермической системы, заданное параметрами (</w:t>
      </w:r>
      <w:r>
        <w:rPr>
          <w:position w:val="-10"/>
        </w:rPr>
        <w:object w:dxaOrig="960" w:dyaOrig="320">
          <v:shape id="_x0000_i1252" type="#_x0000_t75" style="width:48pt;height:15.75pt" o:ole="">
            <v:imagedata r:id="rId446" o:title=""/>
          </v:shape>
          <o:OLEObject Type="Embed" ProgID="Equation.3" ShapeID="_x0000_i1252" DrawAspect="Content" ObjectID="_1458402217" r:id="rId447"/>
        </w:object>
      </w:r>
      <w:r>
        <w:t>), характеризуется минимумом свободной энергии. Условие равновесия в этом случае  принимает вид:</w:t>
      </w:r>
    </w:p>
    <w:p w:rsidR="00FB080D" w:rsidRDefault="00FB080D">
      <w:pPr>
        <w:tabs>
          <w:tab w:val="left" w:pos="1785"/>
        </w:tabs>
        <w:ind w:left="-660" w:right="-186"/>
        <w:jc w:val="center"/>
      </w:pPr>
      <w:r>
        <w:rPr>
          <w:position w:val="-10"/>
        </w:rPr>
        <w:object w:dxaOrig="780" w:dyaOrig="320">
          <v:shape id="_x0000_i1253" type="#_x0000_t75" style="width:39pt;height:15.75pt" o:ole="">
            <v:imagedata r:id="rId448" o:title=""/>
          </v:shape>
          <o:OLEObject Type="Embed" ProgID="Equation.3" ShapeID="_x0000_i1253" DrawAspect="Content" ObjectID="_1458402218" r:id="rId449"/>
        </w:object>
      </w:r>
      <w:r>
        <w:t xml:space="preserve">   </w:t>
      </w:r>
      <w:r>
        <w:rPr>
          <w:position w:val="-6"/>
        </w:rPr>
        <w:object w:dxaOrig="880" w:dyaOrig="320">
          <v:shape id="_x0000_i1254" type="#_x0000_t75" style="width:44.25pt;height:15.75pt" o:ole="">
            <v:imagedata r:id="rId450" o:title=""/>
          </v:shape>
          <o:OLEObject Type="Embed" ProgID="Equation.3" ShapeID="_x0000_i1254" DrawAspect="Content" ObjectID="_1458402219" r:id="rId451"/>
        </w:object>
      </w:r>
      <w:r>
        <w:t xml:space="preserve">      (3.53б)</w:t>
      </w:r>
    </w:p>
    <w:p w:rsidR="00FB080D" w:rsidRDefault="00FB080D">
      <w:pPr>
        <w:numPr>
          <w:ilvl w:val="0"/>
          <w:numId w:val="3"/>
        </w:numPr>
        <w:tabs>
          <w:tab w:val="left" w:pos="1785"/>
        </w:tabs>
        <w:ind w:right="-186"/>
      </w:pPr>
      <w:r>
        <w:t>Равновесие изобарно-изотермической системы, задаваемой параметрами (</w:t>
      </w:r>
      <w:r>
        <w:rPr>
          <w:position w:val="-10"/>
        </w:rPr>
        <w:object w:dxaOrig="920" w:dyaOrig="320">
          <v:shape id="_x0000_i1255" type="#_x0000_t75" style="width:45.75pt;height:15.75pt" o:ole="">
            <v:imagedata r:id="rId452" o:title=""/>
          </v:shape>
          <o:OLEObject Type="Embed" ProgID="Equation.3" ShapeID="_x0000_i1255" DrawAspect="Content" ObjectID="_1458402220" r:id="rId453"/>
        </w:object>
      </w:r>
      <w:r>
        <w:t xml:space="preserve">), характеризуется условиями: </w:t>
      </w:r>
    </w:p>
    <w:p w:rsidR="00FB080D" w:rsidRDefault="00FB080D">
      <w:pPr>
        <w:tabs>
          <w:tab w:val="left" w:pos="1785"/>
        </w:tabs>
        <w:ind w:left="-660" w:right="-186"/>
        <w:jc w:val="center"/>
      </w:pPr>
      <w:r>
        <w:rPr>
          <w:position w:val="-10"/>
        </w:rPr>
        <w:object w:dxaOrig="780" w:dyaOrig="320">
          <v:shape id="_x0000_i1256" type="#_x0000_t75" style="width:39pt;height:15.75pt" o:ole="">
            <v:imagedata r:id="rId454" o:title=""/>
          </v:shape>
          <o:OLEObject Type="Embed" ProgID="Equation.3" ShapeID="_x0000_i1256" DrawAspect="Content" ObjectID="_1458402221" r:id="rId455"/>
        </w:object>
      </w:r>
      <w:r>
        <w:t xml:space="preserve">   </w:t>
      </w:r>
      <w:r>
        <w:rPr>
          <w:position w:val="-6"/>
        </w:rPr>
        <w:object w:dxaOrig="880" w:dyaOrig="320">
          <v:shape id="_x0000_i1257" type="#_x0000_t75" style="width:44.25pt;height:15.75pt" o:ole="">
            <v:imagedata r:id="rId456" o:title=""/>
          </v:shape>
          <o:OLEObject Type="Embed" ProgID="Equation.3" ShapeID="_x0000_i1257" DrawAspect="Content" ObjectID="_1458402222" r:id="rId457"/>
        </w:object>
      </w:r>
      <w:r>
        <w:t xml:space="preserve">      (3.53в)</w:t>
      </w:r>
    </w:p>
    <w:p w:rsidR="00FB080D" w:rsidRDefault="00FB080D">
      <w:pPr>
        <w:numPr>
          <w:ilvl w:val="0"/>
          <w:numId w:val="3"/>
        </w:numPr>
        <w:tabs>
          <w:tab w:val="left" w:pos="1785"/>
        </w:tabs>
        <w:ind w:right="-186"/>
      </w:pPr>
      <w:r>
        <w:t>Для системы в термостате с переменным числом частиц, определенной параметрами (</w:t>
      </w:r>
      <w:r>
        <w:rPr>
          <w:position w:val="-10"/>
        </w:rPr>
        <w:object w:dxaOrig="920" w:dyaOrig="320">
          <v:shape id="_x0000_i1258" type="#_x0000_t75" style="width:45.75pt;height:15.75pt" o:ole="">
            <v:imagedata r:id="rId458" o:title=""/>
          </v:shape>
          <o:OLEObject Type="Embed" ProgID="Equation.3" ShapeID="_x0000_i1258" DrawAspect="Content" ObjectID="_1458402223" r:id="rId459"/>
        </w:object>
      </w:r>
      <w:r>
        <w:t xml:space="preserve">), условия равновесия характеризуется минимумами потенциала </w:t>
      </w:r>
      <w:r>
        <w:rPr>
          <w:position w:val="-4"/>
        </w:rPr>
        <w:object w:dxaOrig="260" w:dyaOrig="260">
          <v:shape id="_x0000_i1259" type="#_x0000_t75" style="width:12.75pt;height:12.75pt" o:ole="">
            <v:imagedata r:id="rId460" o:title=""/>
          </v:shape>
          <o:OLEObject Type="Embed" ProgID="Equation.3" ShapeID="_x0000_i1259" DrawAspect="Content" ObjectID="_1458402224" r:id="rId461"/>
        </w:object>
      </w:r>
      <w:r>
        <w:t>:</w:t>
      </w:r>
    </w:p>
    <w:p w:rsidR="00FB080D" w:rsidRDefault="00FB080D">
      <w:pPr>
        <w:tabs>
          <w:tab w:val="left" w:pos="1785"/>
        </w:tabs>
        <w:ind w:left="-660" w:right="-186"/>
        <w:jc w:val="center"/>
      </w:pPr>
      <w:r>
        <w:rPr>
          <w:position w:val="-10"/>
        </w:rPr>
        <w:object w:dxaOrig="800" w:dyaOrig="320">
          <v:shape id="_x0000_i1260" type="#_x0000_t75" style="width:39.75pt;height:15.75pt" o:ole="">
            <v:imagedata r:id="rId462" o:title=""/>
          </v:shape>
          <o:OLEObject Type="Embed" ProgID="Equation.3" ShapeID="_x0000_i1260" DrawAspect="Content" ObjectID="_1458402225" r:id="rId463"/>
        </w:object>
      </w:r>
      <w:r>
        <w:t xml:space="preserve">   </w:t>
      </w:r>
      <w:r>
        <w:rPr>
          <w:position w:val="-6"/>
        </w:rPr>
        <w:object w:dxaOrig="880" w:dyaOrig="320">
          <v:shape id="_x0000_i1261" type="#_x0000_t75" style="width:44.25pt;height:15.75pt" o:ole="">
            <v:imagedata r:id="rId464" o:title=""/>
          </v:shape>
          <o:OLEObject Type="Embed" ProgID="Equation.3" ShapeID="_x0000_i1261" DrawAspect="Content" ObjectID="_1458402226" r:id="rId465"/>
        </w:object>
      </w:r>
      <w:r>
        <w:t xml:space="preserve">      (3.53г)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Перейдем к использованию химического равновесия в нашем случае. 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 В общем случае уравнение химической реакции записывается в виде: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1840" w:dyaOrig="360">
          <v:shape id="_x0000_i1262" type="#_x0000_t75" style="width:92.25pt;height:18pt" o:ole="">
            <v:imagedata r:id="rId466" o:title=""/>
          </v:shape>
          <o:OLEObject Type="Embed" ProgID="Equation.3" ShapeID="_x0000_i1262" DrawAspect="Content" ObjectID="_1458402227" r:id="rId467"/>
        </w:object>
      </w:r>
      <w:r>
        <w:t xml:space="preserve">      (3.54)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Здесь </w:t>
      </w:r>
      <w:r>
        <w:rPr>
          <w:position w:val="-12"/>
        </w:rPr>
        <w:object w:dxaOrig="279" w:dyaOrig="360">
          <v:shape id="_x0000_i1263" type="#_x0000_t75" style="width:14.25pt;height:18pt" o:ole="">
            <v:imagedata r:id="rId468" o:title=""/>
          </v:shape>
          <o:OLEObject Type="Embed" ProgID="Equation.3" ShapeID="_x0000_i1263" DrawAspect="Content" ObjectID="_1458402228" r:id="rId469"/>
        </w:object>
      </w:r>
      <w:r>
        <w:t xml:space="preserve"> - символы химических веществ, </w:t>
      </w:r>
      <w:r>
        <w:rPr>
          <w:position w:val="-12"/>
        </w:rPr>
        <w:object w:dxaOrig="240" w:dyaOrig="360">
          <v:shape id="_x0000_i1264" type="#_x0000_t75" style="width:12pt;height:18pt" o:ole="">
            <v:imagedata r:id="rId470" o:title=""/>
          </v:shape>
          <o:OLEObject Type="Embed" ProgID="Equation.3" ShapeID="_x0000_i1264" DrawAspect="Content" ObjectID="_1458402229" r:id="rId471"/>
        </w:object>
      </w:r>
      <w:r>
        <w:t xml:space="preserve"> - так называемые, </w:t>
      </w:r>
      <w:r>
        <w:rPr>
          <w:color w:val="800000"/>
        </w:rPr>
        <w:t xml:space="preserve">стехиометрические </w:t>
      </w:r>
      <w:r>
        <w:t xml:space="preserve">числа. Так, для реакции 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860" w:dyaOrig="340">
          <v:shape id="_x0000_i1265" type="#_x0000_t75" style="width:93pt;height:17.25pt" o:ole="">
            <v:imagedata r:id="rId472" o:title=""/>
          </v:shape>
          <o:OLEObject Type="Embed" ProgID="Equation.3" ShapeID="_x0000_i1265" DrawAspect="Content" ObjectID="_1458402230" r:id="rId473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10"/>
          <w:lang w:val="en-US"/>
        </w:rPr>
        <w:object w:dxaOrig="940" w:dyaOrig="340">
          <v:shape id="_x0000_i1266" type="#_x0000_t75" style="width:47.25pt;height:17.25pt" o:ole="">
            <v:imagedata r:id="rId474" o:title=""/>
          </v:shape>
          <o:OLEObject Type="Embed" ProgID="Equation.3" ShapeID="_x0000_i1266" DrawAspect="Content" ObjectID="_1458402231" r:id="rId475"/>
        </w:object>
      </w:r>
      <w:r>
        <w:t xml:space="preserve"> </w:t>
      </w:r>
      <w:r>
        <w:rPr>
          <w:position w:val="-10"/>
          <w:lang w:val="en-US"/>
        </w:rPr>
        <w:object w:dxaOrig="920" w:dyaOrig="340">
          <v:shape id="_x0000_i1267" type="#_x0000_t75" style="width:45.75pt;height:17.25pt" o:ole="">
            <v:imagedata r:id="rId476" o:title=""/>
          </v:shape>
          <o:OLEObject Type="Embed" ProgID="Equation.3" ShapeID="_x0000_i1267" DrawAspect="Content" ObjectID="_1458402232" r:id="rId477"/>
        </w:object>
      </w:r>
      <w:r>
        <w:t xml:space="preserve"> </w:t>
      </w:r>
      <w:r>
        <w:rPr>
          <w:position w:val="-12"/>
          <w:lang w:val="en-US"/>
        </w:rPr>
        <w:object w:dxaOrig="1120" w:dyaOrig="360">
          <v:shape id="_x0000_i1268" type="#_x0000_t75" style="width:56.25pt;height:18pt" o:ole="">
            <v:imagedata r:id="rId478" o:title=""/>
          </v:shape>
          <o:OLEObject Type="Embed" ProgID="Equation.3" ShapeID="_x0000_i1268" DrawAspect="Content" ObjectID="_1458402233" r:id="rId479"/>
        </w:object>
      </w:r>
      <w:r>
        <w:t xml:space="preserve"> </w:t>
      </w:r>
      <w:r>
        <w:rPr>
          <w:position w:val="-10"/>
          <w:lang w:val="en-US"/>
        </w:rPr>
        <w:object w:dxaOrig="180" w:dyaOrig="340">
          <v:shape id="_x0000_i1269" type="#_x0000_t75" style="width:9pt;height:17.25pt" o:ole="">
            <v:imagedata r:id="rId86" o:title=""/>
          </v:shape>
          <o:OLEObject Type="Embed" ProgID="Equation.3" ShapeID="_x0000_i1269" DrawAspect="Content" ObjectID="_1458402234" r:id="rId480"/>
        </w:object>
      </w:r>
      <w:r>
        <w:rPr>
          <w:position w:val="-10"/>
          <w:lang w:val="en-US"/>
        </w:rPr>
        <w:object w:dxaOrig="700" w:dyaOrig="340">
          <v:shape id="_x0000_i1270" type="#_x0000_t75" style="width:35.25pt;height:17.25pt" o:ole="">
            <v:imagedata r:id="rId481" o:title=""/>
          </v:shape>
          <o:OLEObject Type="Embed" ProgID="Equation.3" ShapeID="_x0000_i1270" DrawAspect="Content" ObjectID="_1458402235" r:id="rId482"/>
        </w:object>
      </w:r>
      <w:r>
        <w:t xml:space="preserve"> </w:t>
      </w:r>
      <w:r>
        <w:rPr>
          <w:position w:val="-10"/>
          <w:lang w:val="en-US"/>
        </w:rPr>
        <w:object w:dxaOrig="700" w:dyaOrig="340">
          <v:shape id="_x0000_i1271" type="#_x0000_t75" style="width:35.25pt;height:17.25pt" o:ole="">
            <v:imagedata r:id="rId483" o:title=""/>
          </v:shape>
          <o:OLEObject Type="Embed" ProgID="Equation.3" ShapeID="_x0000_i1271" DrawAspect="Content" ObjectID="_1458402236" r:id="rId484"/>
        </w:object>
      </w:r>
      <w:r>
        <w:t xml:space="preserve"> </w:t>
      </w:r>
      <w:r>
        <w:rPr>
          <w:position w:val="-12"/>
          <w:lang w:val="en-US"/>
        </w:rPr>
        <w:object w:dxaOrig="720" w:dyaOrig="360">
          <v:shape id="_x0000_i1272" type="#_x0000_t75" style="width:36pt;height:18pt" o:ole="">
            <v:imagedata r:id="rId485" o:title=""/>
          </v:shape>
          <o:OLEObject Type="Embed" ProgID="Equation.3" ShapeID="_x0000_i1272" DrawAspect="Content" ObjectID="_1458402237" r:id="rId486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Поскольку в качестве параметров системы выбраны давление и температура, которые положены постоянными. Удобно в качестве состояния термодинамического потенциала рассмотреть потенциал Гиббса </w:t>
      </w:r>
      <w:r>
        <w:rPr>
          <w:i/>
          <w:iCs/>
          <w:lang w:val="en-US"/>
        </w:rPr>
        <w:t>G</w:t>
      </w:r>
      <w:r>
        <w:t xml:space="preserve">. Тогда условие равновесия системы будет заключаться в требовании постоянства потенциала </w:t>
      </w:r>
      <w:r>
        <w:rPr>
          <w:i/>
          <w:iCs/>
          <w:lang w:val="en-US"/>
        </w:rPr>
        <w:t>G</w:t>
      </w:r>
      <w:r>
        <w:t>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8"/>
        </w:rPr>
        <w:object w:dxaOrig="2120" w:dyaOrig="680">
          <v:shape id="_x0000_i1273" type="#_x0000_t75" style="width:105.75pt;height:33.75pt" o:ole="">
            <v:imagedata r:id="rId487" o:title=""/>
          </v:shape>
          <o:OLEObject Type="Embed" ProgID="Equation.3" ShapeID="_x0000_i1273" DrawAspect="Content" ObjectID="_1458402238" r:id="rId488"/>
        </w:object>
      </w:r>
      <w:r>
        <w:t xml:space="preserve">      (3.55)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Поскольку мы рассматриваем трехкомпонентную систему, положим </w:t>
      </w:r>
      <w:r>
        <w:rPr>
          <w:position w:val="-6"/>
        </w:rPr>
        <w:object w:dxaOrig="560" w:dyaOrig="279">
          <v:shape id="_x0000_i1274" type="#_x0000_t75" style="width:27.75pt;height:14.25pt" o:ole="">
            <v:imagedata r:id="rId489" o:title=""/>
          </v:shape>
          <o:OLEObject Type="Embed" ProgID="Equation.3" ShapeID="_x0000_i1274" DrawAspect="Content" ObjectID="_1458402239" r:id="rId490"/>
        </w:object>
      </w:r>
      <w:r>
        <w:t>. Кроме того, учитывая (3.54), можно записать уравнение баланса для числа частиц (</w:t>
      </w:r>
      <w:r>
        <w:rPr>
          <w:position w:val="-12"/>
        </w:rPr>
        <w:object w:dxaOrig="3000" w:dyaOrig="360">
          <v:shape id="_x0000_i1275" type="#_x0000_t75" style="width:150pt;height:18pt" o:ole="">
            <v:imagedata r:id="rId491" o:title=""/>
          </v:shape>
          <o:OLEObject Type="Embed" ProgID="Equation.3" ShapeID="_x0000_i1275" DrawAspect="Content" ObjectID="_1458402240" r:id="rId492"/>
        </w:object>
      </w:r>
      <w:r>
        <w:t xml:space="preserve">): 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1579" w:dyaOrig="700">
          <v:shape id="_x0000_i1276" type="#_x0000_t75" style="width:78.75pt;height:35.25pt" o:ole="">
            <v:imagedata r:id="rId493" o:title=""/>
          </v:shape>
          <o:OLEObject Type="Embed" ProgID="Equation.3" ShapeID="_x0000_i1276" DrawAspect="Content" ObjectID="_1458402241" r:id="rId494"/>
        </w:object>
      </w:r>
      <w:r>
        <w:t xml:space="preserve">   </w:t>
      </w:r>
      <w:r>
        <w:rPr>
          <w:position w:val="-30"/>
        </w:rPr>
        <w:object w:dxaOrig="1540" w:dyaOrig="700">
          <v:shape id="_x0000_i1277" type="#_x0000_t75" style="width:77.25pt;height:35.25pt" o:ole="">
            <v:imagedata r:id="rId495" o:title=""/>
          </v:shape>
          <o:OLEObject Type="Embed" ProgID="Equation.3" ShapeID="_x0000_i1277" DrawAspect="Content" ObjectID="_1458402242" r:id="rId496"/>
        </w:object>
      </w:r>
      <w:r>
        <w:t xml:space="preserve">      (3.56)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Вводя химические потенциалы для каждой из компонент: </w:t>
      </w:r>
      <w:r>
        <w:rPr>
          <w:position w:val="-12"/>
        </w:rPr>
        <w:object w:dxaOrig="1860" w:dyaOrig="360">
          <v:shape id="_x0000_i1278" type="#_x0000_t75" style="width:93pt;height:18pt" o:ole="">
            <v:imagedata r:id="rId497" o:title=""/>
          </v:shape>
          <o:OLEObject Type="Embed" ProgID="Equation.3" ShapeID="_x0000_i1278" DrawAspect="Content" ObjectID="_1458402243" r:id="rId498"/>
        </w:object>
      </w:r>
      <w:r>
        <w:t xml:space="preserve"> и учитывая сделанные допущения, находим: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t xml:space="preserve"> </w:t>
      </w:r>
      <w:r>
        <w:rPr>
          <w:position w:val="-10"/>
        </w:rPr>
        <w:object w:dxaOrig="1440" w:dyaOrig="340">
          <v:shape id="_x0000_i1279" type="#_x0000_t75" style="width:1in;height:17.25pt" o:ole="">
            <v:imagedata r:id="rId163" o:title=""/>
          </v:shape>
          <o:OLEObject Type="Embed" ProgID="Equation.3" ShapeID="_x0000_i1279" DrawAspect="Content" ObjectID="_1458402244" r:id="rId499"/>
        </w:object>
      </w:r>
      <w:r>
        <w:t xml:space="preserve"> </w:t>
      </w:r>
      <w:r>
        <w:rPr>
          <w:position w:val="-12"/>
        </w:rPr>
        <w:object w:dxaOrig="6320" w:dyaOrig="360">
          <v:shape id="_x0000_i1280" type="#_x0000_t75" style="width:315.75pt;height:18pt" o:ole="">
            <v:imagedata r:id="rId500" o:title=""/>
          </v:shape>
          <o:OLEObject Type="Embed" ProgID="Equation.3" ShapeID="_x0000_i1280" DrawAspect="Content" ObjectID="_1458402245" r:id="rId501"/>
        </w:object>
      </w:r>
      <w:r>
        <w:t xml:space="preserve">      (3.57)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Уравнение (3.57) было впервые получено Гиббсом в 1876г. и является искомым  уравнением химического равновесия. Легко заметить, сравнивая  (3.57) и (3.54), что уравнение химического равновесия получается из уравнения химической реакции путем простой замены символов реагирующих веществ на их химические потенциалы. Этот прием может быть использован и при записи уравнения химического равновесия для произвольной реакции.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В общем случае решение уравнения (3.57) даже для трех компонент является достаточно загруженным . Это связанно, во-первых, с тем, что даже для однокомпонентной системы получить явные выражения для химического потенциала весьма затруднительно. Во-вторых, относительные концентрации </w:t>
      </w:r>
      <w:r>
        <w:rPr>
          <w:position w:val="-10"/>
        </w:rPr>
        <w:object w:dxaOrig="560" w:dyaOrig="340">
          <v:shape id="_x0000_i1281" type="#_x0000_t75" style="width:27.75pt;height:17.25pt" o:ole="">
            <v:imagedata r:id="rId502" o:title=""/>
          </v:shape>
          <o:OLEObject Type="Embed" ProgID="Equation.3" ShapeID="_x0000_i1281" DrawAspect="Content" ObjectID="_1458402246" r:id="rId503"/>
        </w:object>
      </w:r>
      <w:r>
        <w:t xml:space="preserve"> и </w:t>
      </w:r>
      <w:r>
        <w:rPr>
          <w:position w:val="-12"/>
        </w:rPr>
        <w:object w:dxaOrig="260" w:dyaOrig="360">
          <v:shape id="_x0000_i1282" type="#_x0000_t75" style="width:12.75pt;height:18pt" o:ole="">
            <v:imagedata r:id="rId504" o:title=""/>
          </v:shape>
          <o:OLEObject Type="Embed" ProgID="Equation.3" ShapeID="_x0000_i1282" DrawAspect="Content" ObjectID="_1458402247" r:id="rId505"/>
        </w:object>
      </w:r>
      <w:r>
        <w:t xml:space="preserve"> не являются малыми величинами. То есть невозможно выполнить по ним разложение в ряд. Это еще сильнее усложняет задачу решения  уравнения химического равновесия.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Физически отмеченные трудности объясняются необходимостью учета перестройки электронных оболочек атомов, вступающих в реакцию. Это приводит к определенным сложностям микроскопического описания , что сказывается и при макроскопическом подходе.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Поскольку мы условились ограничится исследованием разреженности газа, то можно воспользоваться моделью идеального газа. Будем считать, что все реагирующие компоненты являются идеальными газами, заполняющими общий объем и создающие давление </w:t>
      </w:r>
      <w:r>
        <w:rPr>
          <w:i/>
          <w:iCs/>
          <w:lang w:val="en-US"/>
        </w:rPr>
        <w:t>p</w:t>
      </w:r>
      <w:r>
        <w:t xml:space="preserve">. В этом случае любым взаимодействием (кроме химических реакций) между компонентами смеси газов можно пренебречь. Это позволяет допустить, что химический потенциал </w:t>
      </w:r>
      <w:r>
        <w:rPr>
          <w:i/>
          <w:iCs/>
          <w:lang w:val="en-US"/>
        </w:rPr>
        <w:t>i</w:t>
      </w:r>
      <w:r>
        <w:t>-го компонента зависит только от параметров этого же компонента.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4640" w:dyaOrig="400">
          <v:shape id="_x0000_i1283" type="#_x0000_t75" style="width:231.75pt;height:20.25pt" o:ole="">
            <v:imagedata r:id="rId506" o:title=""/>
          </v:shape>
          <o:OLEObject Type="Embed" ProgID="Equation.3" ShapeID="_x0000_i1283" DrawAspect="Content" ObjectID="_1458402248" r:id="rId507"/>
        </w:object>
      </w:r>
      <w:r>
        <w:t xml:space="preserve">      (3.58)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Здесь </w:t>
      </w:r>
      <w:r>
        <w:rPr>
          <w:position w:val="-12"/>
        </w:rPr>
        <w:object w:dxaOrig="900" w:dyaOrig="360">
          <v:shape id="_x0000_i1284" type="#_x0000_t75" style="width:45pt;height:18pt" o:ole="">
            <v:imagedata r:id="rId508" o:title=""/>
          </v:shape>
          <o:OLEObject Type="Embed" ProgID="Equation.3" ShapeID="_x0000_i1284" DrawAspect="Content" ObjectID="_1458402249" r:id="rId509"/>
        </w:object>
      </w:r>
      <w:r>
        <w:t xml:space="preserve"> - парциальное давление </w:t>
      </w:r>
      <w:r>
        <w:rPr>
          <w:i/>
          <w:iCs/>
          <w:lang w:val="en-US"/>
        </w:rPr>
        <w:t>i</w:t>
      </w:r>
      <w:r>
        <w:t>-го компонента, причем: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28"/>
        </w:rPr>
        <w:object w:dxaOrig="1920" w:dyaOrig="680">
          <v:shape id="_x0000_i1285" type="#_x0000_t75" style="width:96pt;height:33.75pt" o:ole="">
            <v:imagedata r:id="rId510" o:title=""/>
          </v:shape>
          <o:OLEObject Type="Embed" ProgID="Equation.3" ShapeID="_x0000_i1285" DrawAspect="Content" ObjectID="_1458402250" r:id="rId511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С учетом (3.58) условие равновесия трехкомпонентной системы (3.57) примет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4480" w:dyaOrig="380">
          <v:shape id="_x0000_i1286" type="#_x0000_t75" style="width:224.25pt;height:18.75pt" o:ole="">
            <v:imagedata r:id="rId512" o:title=""/>
          </v:shape>
          <o:OLEObject Type="Embed" ProgID="Equation.3" ShapeID="_x0000_i1286" DrawAspect="Content" ObjectID="_1458402251" r:id="rId513"/>
        </w:object>
      </w:r>
      <w:r>
        <w:t xml:space="preserve">      (3.59)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Для дальнейшего анализа воспользуемся уравнением состояния идеального газа, которое запишем в виде: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999" w:dyaOrig="320">
          <v:shape id="_x0000_i1287" type="#_x0000_t75" style="width:50.25pt;height:15.75pt" o:ole="">
            <v:imagedata r:id="rId514" o:title=""/>
          </v:shape>
          <o:OLEObject Type="Embed" ProgID="Equation.3" ShapeID="_x0000_i1287" DrawAspect="Content" ObjectID="_1458402252" r:id="rId515"/>
        </w:object>
      </w:r>
      <w:r>
        <w:t xml:space="preserve">      (3.60)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Здесь через </w:t>
      </w:r>
      <w:r>
        <w:rPr>
          <w:position w:val="-6"/>
        </w:rPr>
        <w:object w:dxaOrig="200" w:dyaOrig="279">
          <v:shape id="_x0000_i1288" type="#_x0000_t75" style="width:9.75pt;height:14.25pt" o:ole="">
            <v:imagedata r:id="rId516" o:title=""/>
          </v:shape>
          <o:OLEObject Type="Embed" ProgID="Equation.3" ShapeID="_x0000_i1288" DrawAspect="Content" ObjectID="_1458402253" r:id="rId517"/>
        </w:object>
      </w:r>
      <w:r>
        <w:t xml:space="preserve">, как и ранее, обозначается термодинамическая температура </w:t>
      </w:r>
      <w:r>
        <w:rPr>
          <w:position w:val="-6"/>
        </w:rPr>
        <w:object w:dxaOrig="340" w:dyaOrig="279">
          <v:shape id="_x0000_i1289" type="#_x0000_t75" style="width:17.25pt;height:14.25pt" o:ole="">
            <v:imagedata r:id="rId518" o:title=""/>
          </v:shape>
          <o:OLEObject Type="Embed" ProgID="Equation.3" ShapeID="_x0000_i1289" DrawAspect="Content" ObjectID="_1458402254" r:id="rId519"/>
        </w:object>
      </w:r>
      <w:r>
        <w:t xml:space="preserve">. Тогда известная из школы запись </w:t>
      </w:r>
      <w:r>
        <w:rPr>
          <w:position w:val="-10"/>
        </w:rPr>
        <w:object w:dxaOrig="1060" w:dyaOrig="320">
          <v:shape id="_x0000_i1290" type="#_x0000_t75" style="width:53.25pt;height:15.75pt" o:ole="">
            <v:imagedata r:id="rId520" o:title=""/>
          </v:shape>
          <o:OLEObject Type="Embed" ProgID="Equation.3" ShapeID="_x0000_i1290" DrawAspect="Content" ObjectID="_1458402255" r:id="rId521"/>
        </w:object>
      </w:r>
      <w:r>
        <w:t xml:space="preserve"> принимает вид: </w:t>
      </w:r>
      <w:r>
        <w:rPr>
          <w:position w:val="-12"/>
        </w:rPr>
        <w:object w:dxaOrig="3120" w:dyaOrig="360">
          <v:shape id="_x0000_i1291" type="#_x0000_t75" style="width:156pt;height:18pt" o:ole="">
            <v:imagedata r:id="rId522" o:title=""/>
          </v:shape>
          <o:OLEObject Type="Embed" ProgID="Equation.3" ShapeID="_x0000_i1291" DrawAspect="Content" ObjectID="_1458402256" r:id="rId523"/>
        </w:object>
      </w:r>
      <w:r>
        <w:t>, что и записано в (3.60).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Тогда для каждого компонента смеси получим: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4800" w:dyaOrig="700">
          <v:shape id="_x0000_i1292" type="#_x0000_t75" style="width:240pt;height:35.25pt" o:ole="">
            <v:imagedata r:id="rId524" o:title=""/>
          </v:shape>
          <o:OLEObject Type="Embed" ProgID="Equation.3" ShapeID="_x0000_i1292" DrawAspect="Content" ObjectID="_1458402257" r:id="rId525"/>
        </w:object>
      </w:r>
      <w:r>
        <w:t xml:space="preserve">      (3.61)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Определим вид выражения химического потенциала идеального газа. Как следует из (2.22), химический потенциал имеет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579" w:dyaOrig="320">
          <v:shape id="_x0000_i1293" type="#_x0000_t75" style="width:78.75pt;height:15.75pt" o:ole="">
            <v:imagedata r:id="rId526" o:title=""/>
          </v:shape>
          <o:OLEObject Type="Embed" ProgID="Equation.3" ShapeID="_x0000_i1293" DrawAspect="Content" ObjectID="_1458402258" r:id="rId527"/>
        </w:object>
      </w:r>
      <w:r>
        <w:t xml:space="preserve">      (3.62)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Учитывая уравнение (3.60), которое можно записать в виде </w:t>
      </w:r>
      <w:r>
        <w:rPr>
          <w:position w:val="-10"/>
        </w:rPr>
        <w:object w:dxaOrig="720" w:dyaOrig="320">
          <v:shape id="_x0000_i1294" type="#_x0000_t75" style="width:36pt;height:15.75pt" o:ole="">
            <v:imagedata r:id="rId528" o:title=""/>
          </v:shape>
          <o:OLEObject Type="Embed" ProgID="Equation.3" ShapeID="_x0000_i1294" DrawAspect="Content" ObjectID="_1458402259" r:id="rId529"/>
        </w:object>
      </w:r>
      <w:r>
        <w:t>, задача определения химического потенциала сводится к определению удельной энтропии и удельной внутренней энергии.</w: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Система уравнений для удельной энтропии следует из термодинамических тождеств (3.8) и выражения теплоемкости (3.12):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2"/>
        </w:rPr>
        <w:object w:dxaOrig="1960" w:dyaOrig="740">
          <v:shape id="_x0000_i1295" type="#_x0000_t75" style="width:98.25pt;height:36.75pt" o:ole="">
            <v:imagedata r:id="rId530" o:title=""/>
          </v:shape>
          <o:OLEObject Type="Embed" ProgID="Equation.3" ShapeID="_x0000_i1295" DrawAspect="Content" ObjectID="_1458402260" r:id="rId531"/>
        </w:object>
      </w:r>
      <w:r>
        <w:t xml:space="preserve">   </w:t>
      </w:r>
      <w:r>
        <w:rPr>
          <w:position w:val="-32"/>
        </w:rPr>
        <w:object w:dxaOrig="1440" w:dyaOrig="740">
          <v:shape id="_x0000_i1296" type="#_x0000_t75" style="width:1in;height:36.75pt" o:ole="">
            <v:imagedata r:id="rId532" o:title=""/>
          </v:shape>
          <o:OLEObject Type="Embed" ProgID="Equation.3" ShapeID="_x0000_i1296" DrawAspect="Content" ObjectID="_1458402261" r:id="rId533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Учитывая уравнение состояния (3.60) и переходя к удельным характеристикам, имеем: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80" w:dyaOrig="340">
          <v:shape id="_x0000_i1297" type="#_x0000_t75" style="width:9pt;height:17.25pt" o:ole="">
            <v:imagedata r:id="rId86" o:title=""/>
          </v:shape>
          <o:OLEObject Type="Embed" ProgID="Equation.3" ShapeID="_x0000_i1297" DrawAspect="Content" ObjectID="_1458402262" r:id="rId534"/>
        </w:object>
      </w:r>
      <w:r>
        <w:rPr>
          <w:position w:val="-32"/>
        </w:rPr>
        <w:object w:dxaOrig="1420" w:dyaOrig="740">
          <v:shape id="_x0000_i1298" type="#_x0000_t75" style="width:71.25pt;height:36.75pt" o:ole="">
            <v:imagedata r:id="rId535" o:title=""/>
          </v:shape>
          <o:OLEObject Type="Embed" ProgID="Equation.3" ShapeID="_x0000_i1298" DrawAspect="Content" ObjectID="_1458402263" r:id="rId536"/>
        </w:object>
      </w:r>
      <w:r>
        <w:t xml:space="preserve">   </w:t>
      </w:r>
      <w:r>
        <w:rPr>
          <w:position w:val="-32"/>
        </w:rPr>
        <w:object w:dxaOrig="1280" w:dyaOrig="740">
          <v:shape id="_x0000_i1299" type="#_x0000_t75" style="width:63.75pt;height:36.75pt" o:ole="">
            <v:imagedata r:id="rId537" o:title=""/>
          </v:shape>
          <o:OLEObject Type="Embed" ProgID="Equation.3" ShapeID="_x0000_i1299" DrawAspect="Content" ObjectID="_1458402264" r:id="rId538"/>
        </w:object>
      </w:r>
      <w:r>
        <w:t xml:space="preserve">      (3.63)</w:t>
      </w:r>
    </w:p>
    <w:p w:rsidR="00FB080D" w:rsidRDefault="00FB080D">
      <w:pPr>
        <w:tabs>
          <w:tab w:val="left" w:pos="1785"/>
        </w:tabs>
        <w:ind w:left="-1080" w:right="-186"/>
      </w:pPr>
      <w:r>
        <w:t>Решение (3.63) имеет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4"/>
        </w:rPr>
        <w:object w:dxaOrig="2060" w:dyaOrig="380">
          <v:shape id="_x0000_i1300" type="#_x0000_t75" style="width:102.75pt;height:18.75pt" o:ole="">
            <v:imagedata r:id="rId539" o:title=""/>
          </v:shape>
          <o:OLEObject Type="Embed" ProgID="Unknown" ShapeID="_x0000_i1300" DrawAspect="Content" ObjectID="_1458402265" r:id="rId540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 xml:space="preserve">      Система уравнений для удельной внутренней энергии идеального газа следует из (2.23):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30"/>
        </w:rPr>
        <w:object w:dxaOrig="1280" w:dyaOrig="700">
          <v:shape id="_x0000_i1301" type="#_x0000_t75" style="width:63.75pt;height:35.25pt" o:ole="">
            <v:imagedata r:id="rId541" o:title=""/>
          </v:shape>
          <o:OLEObject Type="Embed" ProgID="Equation.3" ShapeID="_x0000_i1301" DrawAspect="Content" ObjectID="_1458402266" r:id="rId542"/>
        </w:object>
      </w:r>
      <w:r>
        <w:t xml:space="preserve">  </w:t>
      </w:r>
      <w:r>
        <w:rPr>
          <w:position w:val="-32"/>
        </w:rPr>
        <w:object w:dxaOrig="6120" w:dyaOrig="740">
          <v:shape id="_x0000_i1302" type="#_x0000_t75" style="width:306pt;height:36.75pt" o:ole="">
            <v:imagedata r:id="rId543" o:title=""/>
          </v:shape>
          <o:OLEObject Type="Embed" ProgID="Equation.3" ShapeID="_x0000_i1302" DrawAspect="Content" ObjectID="_1458402267" r:id="rId544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Решение этой системы запишется в виде: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1240" w:dyaOrig="360">
          <v:shape id="_x0000_i1303" type="#_x0000_t75" style="width:62.25pt;height:18pt" o:ole="">
            <v:imagedata r:id="rId545" o:title=""/>
          </v:shape>
          <o:OLEObject Type="Embed" ProgID="Equation.3" ShapeID="_x0000_i1303" DrawAspect="Content" ObjectID="_1458402268" r:id="rId546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Подставляя (3.64) - (3.65) в (3.66) и учитывая уравнение состояния идеального газа, получаем:</w:t>
      </w:r>
    </w:p>
    <w:p w:rsidR="00FB080D" w:rsidRDefault="00FB080D">
      <w:pPr>
        <w:tabs>
          <w:tab w:val="left" w:pos="1785"/>
        </w:tabs>
        <w:ind w:left="-1080" w:right="-186"/>
      </w:pPr>
      <w:r>
        <w:rPr>
          <w:position w:val="-14"/>
        </w:rPr>
        <w:object w:dxaOrig="9880" w:dyaOrig="380">
          <v:shape id="_x0000_i1304" type="#_x0000_t75" style="width:494.25pt;height:18.75pt" o:ole="">
            <v:imagedata r:id="rId547" o:title=""/>
          </v:shape>
          <o:OLEObject Type="Embed" ProgID="Equation.3" ShapeID="_x0000_i1304" DrawAspect="Content" ObjectID="_1458402269" r:id="rId548"/>
        </w:object>
      </w:r>
      <w:r>
        <w:t>(3.66)</w:t>
      </w:r>
    </w:p>
    <w:p w:rsidR="00FB080D" w:rsidRDefault="00FB080D">
      <w:pPr>
        <w:tabs>
          <w:tab w:val="left" w:pos="1785"/>
        </w:tabs>
        <w:ind w:left="-1080" w:right="-186"/>
      </w:pPr>
      <w:r>
        <w:t>Для смеси идеальных газов выражение (3.66) принимает вид: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4320" w:dyaOrig="380">
          <v:shape id="_x0000_i1305" type="#_x0000_t75" style="width:3in;height:18.75pt" o:ole="">
            <v:imagedata r:id="rId549" o:title=""/>
          </v:shape>
          <o:OLEObject Type="Embed" ProgID="Equation.3" ShapeID="_x0000_i1305" DrawAspect="Content" ObjectID="_1458402270" r:id="rId550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Подставляя (3.67) в (3.59), получаем: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2"/>
        </w:rPr>
        <w:object w:dxaOrig="6780" w:dyaOrig="360">
          <v:shape id="_x0000_i1306" type="#_x0000_t75" style="width:339pt;height:18pt" o:ole="">
            <v:imagedata r:id="rId551" o:title=""/>
          </v:shape>
          <o:OLEObject Type="Embed" ProgID="Equation.3" ShapeID="_x0000_i1306" DrawAspect="Content" ObjectID="_1458402271" r:id="rId552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Выполняя преобразования, запишем:</w:t>
      </w:r>
    </w:p>
    <w:p w:rsidR="00FB080D" w:rsidRDefault="00FB080D">
      <w:pPr>
        <w:tabs>
          <w:tab w:val="left" w:pos="1785"/>
        </w:tabs>
        <w:ind w:left="-1080" w:right="-186"/>
        <w:jc w:val="center"/>
        <w:rPr>
          <w:sz w:val="28"/>
          <w:szCs w:val="28"/>
        </w:rPr>
      </w:pPr>
      <w:r>
        <w:rPr>
          <w:position w:val="-24"/>
        </w:rPr>
        <w:object w:dxaOrig="6540" w:dyaOrig="620">
          <v:shape id="_x0000_i1307" type="#_x0000_t75" style="width:327pt;height:30.75pt" o:ole="">
            <v:imagedata r:id="rId553" o:title=""/>
          </v:shape>
          <o:OLEObject Type="Embed" ProgID="Unknown" ShapeID="_x0000_i1307" DrawAspect="Content" ObjectID="_1458402272" r:id="rId554"/>
        </w:objec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58"/>
        </w:rPr>
        <w:object w:dxaOrig="5640" w:dyaOrig="1280">
          <v:shape id="_x0000_i1308" type="#_x0000_t75" style="width:279pt;height:63pt" o:ole="">
            <v:imagedata r:id="rId555" o:title=""/>
          </v:shape>
          <o:OLEObject Type="Embed" ProgID="Unknown" ShapeID="_x0000_i1308" DrawAspect="Content" ObjectID="_1458402273" r:id="rId556"/>
        </w:object>
      </w:r>
    </w:p>
    <w:p w:rsidR="00FB080D" w:rsidRDefault="00FB080D">
      <w:pPr>
        <w:tabs>
          <w:tab w:val="left" w:pos="1785"/>
        </w:tabs>
        <w:ind w:left="-1080" w:right="-186"/>
      </w:pPr>
      <w:r>
        <w:t>Выполняя потенцирование в последнем выражении, имеем:</w:t>
      </w:r>
    </w:p>
    <w:p w:rsidR="00FB080D" w:rsidRDefault="00FB080D">
      <w:pPr>
        <w:tabs>
          <w:tab w:val="left" w:pos="1785"/>
        </w:tabs>
        <w:ind w:left="-1080" w:right="-186"/>
        <w:jc w:val="center"/>
      </w:pPr>
      <w:r>
        <w:rPr>
          <w:position w:val="-10"/>
        </w:rPr>
        <w:object w:dxaOrig="180" w:dyaOrig="340">
          <v:shape id="_x0000_i1309" type="#_x0000_t75" style="width:9pt;height:17.25pt" o:ole="">
            <v:imagedata r:id="rId86" o:title=""/>
          </v:shape>
          <o:OLEObject Type="Embed" ProgID="Equation.3" ShapeID="_x0000_i1309" DrawAspect="Content" ObjectID="_1458402274" r:id="rId557"/>
        </w:object>
      </w:r>
      <w:r>
        <w:rPr>
          <w:position w:val="-58"/>
        </w:rPr>
        <w:object w:dxaOrig="8360" w:dyaOrig="1260">
          <v:shape id="_x0000_i1310" type="#_x0000_t75" style="width:417.75pt;height:63pt" o:ole="">
            <v:imagedata r:id="rId558" o:title=""/>
          </v:shape>
          <o:OLEObject Type="Embed" ProgID="Unknown" ShapeID="_x0000_i1310" DrawAspect="Content" ObjectID="_1458402275" r:id="rId559"/>
        </w:object>
      </w:r>
      <w:r>
        <w:t xml:space="preserve">      (3.68)</w:t>
      </w:r>
    </w:p>
    <w:p w:rsidR="00FB080D" w:rsidRDefault="00FB080D">
      <w:pPr>
        <w:tabs>
          <w:tab w:val="left" w:pos="1785"/>
        </w:tabs>
        <w:ind w:left="-1080" w:right="-186"/>
        <w:jc w:val="both"/>
      </w:pPr>
      <w:r>
        <w:t xml:space="preserve">      Соотношение (3.68) получило название закона действующих масс. Величина </w:t>
      </w:r>
      <w:r>
        <w:rPr>
          <w:position w:val="-10"/>
        </w:rPr>
        <w:object w:dxaOrig="560" w:dyaOrig="320">
          <v:shape id="_x0000_i1311" type="#_x0000_t75" style="width:27.75pt;height:15.75pt" o:ole="">
            <v:imagedata r:id="rId560" o:title=""/>
          </v:shape>
          <o:OLEObject Type="Embed" ProgID="Equation.3" ShapeID="_x0000_i1311" DrawAspect="Content" ObjectID="_1458402276" r:id="rId561"/>
        </w:object>
      </w:r>
      <w:r>
        <w:t xml:space="preserve"> является функцией только температуры и получила название компоненты химической реакции.</w:t>
      </w:r>
    </w:p>
    <w:p w:rsidR="00FB080D" w:rsidRDefault="00FB080D">
      <w:pPr>
        <w:tabs>
          <w:tab w:val="left" w:pos="1785"/>
        </w:tabs>
        <w:ind w:left="-1080" w:right="-186"/>
        <w:jc w:val="both"/>
        <w:rPr>
          <w:sz w:val="28"/>
          <w:szCs w:val="28"/>
          <w:lang w:val="uk-UA"/>
        </w:rPr>
      </w:pPr>
      <w:r>
        <w:t xml:space="preserve">      Таким образом химическое равновесие и направление химической реакции определяется величиной давления и температуры.</w:t>
      </w:r>
      <w:bookmarkStart w:id="0" w:name="_GoBack"/>
      <w:bookmarkEnd w:id="0"/>
    </w:p>
    <w:sectPr w:rsidR="00FB080D">
      <w:footerReference w:type="default" r:id="rId562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0D" w:rsidRDefault="00FB080D">
      <w:r>
        <w:separator/>
      </w:r>
    </w:p>
  </w:endnote>
  <w:endnote w:type="continuationSeparator" w:id="0">
    <w:p w:rsidR="00FB080D" w:rsidRDefault="00F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0D" w:rsidRDefault="00FB080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83">
      <w:rPr>
        <w:rStyle w:val="a5"/>
        <w:noProof/>
      </w:rPr>
      <w:t>1</w:t>
    </w:r>
    <w:r>
      <w:rPr>
        <w:rStyle w:val="a5"/>
      </w:rPr>
      <w:fldChar w:fldCharType="end"/>
    </w:r>
  </w:p>
  <w:p w:rsidR="00FB080D" w:rsidRDefault="00FB08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0D" w:rsidRDefault="00FB080D">
      <w:r>
        <w:separator/>
      </w:r>
    </w:p>
  </w:footnote>
  <w:footnote w:type="continuationSeparator" w:id="0">
    <w:p w:rsidR="00FB080D" w:rsidRDefault="00FB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4B5E"/>
    <w:multiLevelType w:val="hybridMultilevel"/>
    <w:tmpl w:val="27D8108E"/>
    <w:lvl w:ilvl="0" w:tplc="04190007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48150E96"/>
    <w:multiLevelType w:val="hybridMultilevel"/>
    <w:tmpl w:val="74D0ACD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61195052"/>
    <w:multiLevelType w:val="hybridMultilevel"/>
    <w:tmpl w:val="EA160F00"/>
    <w:lvl w:ilvl="0" w:tplc="0419000F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F83"/>
    <w:rsid w:val="002637E8"/>
    <w:rsid w:val="006833EC"/>
    <w:rsid w:val="00D35F83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3"/>
    <o:shapelayout v:ext="edit">
      <o:idmap v:ext="edit" data="1"/>
    </o:shapelayout>
  </w:shapeDefaults>
  <w:decimalSymbol w:val=","/>
  <w:listSeparator w:val=";"/>
  <w14:defaultImageDpi w14:val="0"/>
  <w15:chartTrackingRefBased/>
  <w15:docId w15:val="{B7B27AFF-AC8C-4B78-9E84-55A9CC5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lock Text"/>
    <w:basedOn w:val="a"/>
    <w:uiPriority w:val="99"/>
    <w:pPr>
      <w:ind w:left="-1080" w:right="-1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531" Type="http://schemas.openxmlformats.org/officeDocument/2006/relationships/oleObject" Target="embeddings/oleObject269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image" Target="media/image182.wmf"/><Relationship Id="rId500" Type="http://schemas.openxmlformats.org/officeDocument/2006/relationships/image" Target="media/image241.wmf"/><Relationship Id="rId542" Type="http://schemas.openxmlformats.org/officeDocument/2006/relationships/oleObject" Target="embeddings/oleObject27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7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9.bin"/><Relationship Id="rId553" Type="http://schemas.openxmlformats.org/officeDocument/2006/relationships/image" Target="media/image2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0.bin"/><Relationship Id="rId497" Type="http://schemas.openxmlformats.org/officeDocument/2006/relationships/image" Target="media/image24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image" Target="media/image172.wmf"/><Relationship Id="rId522" Type="http://schemas.openxmlformats.org/officeDocument/2006/relationships/image" Target="media/image25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1.bin"/><Relationship Id="rId564" Type="http://schemas.openxmlformats.org/officeDocument/2006/relationships/theme" Target="theme/theme1.xml"/><Relationship Id="rId259" Type="http://schemas.openxmlformats.org/officeDocument/2006/relationships/image" Target="media/image125.wmf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3.wmf"/><Relationship Id="rId502" Type="http://schemas.openxmlformats.org/officeDocument/2006/relationships/image" Target="media/image24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3.wmf"/><Relationship Id="rId544" Type="http://schemas.openxmlformats.org/officeDocument/2006/relationships/oleObject" Target="embeddings/oleObject276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image" Target="media/image188.wmf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60.bin"/><Relationship Id="rId555" Type="http://schemas.openxmlformats.org/officeDocument/2006/relationships/image" Target="media/image268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3.wmf"/><Relationship Id="rId359" Type="http://schemas.openxmlformats.org/officeDocument/2006/relationships/image" Target="media/image173.wmf"/><Relationship Id="rId524" Type="http://schemas.openxmlformats.org/officeDocument/2006/relationships/image" Target="media/image25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5.wmf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6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58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4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2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48.bin"/><Relationship Id="rId504" Type="http://schemas.openxmlformats.org/officeDocument/2006/relationships/image" Target="media/image243.wmf"/><Relationship Id="rId546" Type="http://schemas.openxmlformats.org/officeDocument/2006/relationships/oleObject" Target="embeddings/oleObject27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3.bin"/><Relationship Id="rId515" Type="http://schemas.openxmlformats.org/officeDocument/2006/relationships/oleObject" Target="embeddings/oleObject261.bin"/><Relationship Id="rId536" Type="http://schemas.openxmlformats.org/officeDocument/2006/relationships/oleObject" Target="embeddings/oleObject27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361" Type="http://schemas.openxmlformats.org/officeDocument/2006/relationships/image" Target="media/image174.wmf"/><Relationship Id="rId557" Type="http://schemas.openxmlformats.org/officeDocument/2006/relationships/oleObject" Target="embeddings/oleObject283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2.bin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image" Target="media/image154.wmf"/><Relationship Id="rId470" Type="http://schemas.openxmlformats.org/officeDocument/2006/relationships/image" Target="media/image227.wmf"/><Relationship Id="rId491" Type="http://schemas.openxmlformats.org/officeDocument/2006/relationships/image" Target="media/image237.wmf"/><Relationship Id="rId505" Type="http://schemas.openxmlformats.org/officeDocument/2006/relationships/oleObject" Target="embeddings/oleObject256.bin"/><Relationship Id="rId526" Type="http://schemas.openxmlformats.org/officeDocument/2006/relationships/image" Target="media/image25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5.bin"/><Relationship Id="rId547" Type="http://schemas.openxmlformats.org/officeDocument/2006/relationships/image" Target="media/image264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7.bin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6.wmf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2.wmf"/><Relationship Id="rId481" Type="http://schemas.openxmlformats.org/officeDocument/2006/relationships/image" Target="media/image232.wmf"/><Relationship Id="rId516" Type="http://schemas.openxmlformats.org/officeDocument/2006/relationships/image" Target="media/image24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0.bin"/><Relationship Id="rId537" Type="http://schemas.openxmlformats.org/officeDocument/2006/relationships/image" Target="media/image259.wmf"/><Relationship Id="rId558" Type="http://schemas.openxmlformats.org/officeDocument/2006/relationships/image" Target="media/image269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4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9.bin"/><Relationship Id="rId527" Type="http://schemas.openxmlformats.org/officeDocument/2006/relationships/oleObject" Target="embeddings/oleObject267.bin"/><Relationship Id="rId548" Type="http://schemas.openxmlformats.org/officeDocument/2006/relationships/oleObject" Target="embeddings/oleObject27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0.wmf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6.bin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oleObject" Target="embeddings/oleObject233.bin"/><Relationship Id="rId482" Type="http://schemas.openxmlformats.org/officeDocument/2006/relationships/oleObject" Target="embeddings/oleObject244.bin"/><Relationship Id="rId517" Type="http://schemas.openxmlformats.org/officeDocument/2006/relationships/oleObject" Target="embeddings/oleObject262.bin"/><Relationship Id="rId538" Type="http://schemas.openxmlformats.org/officeDocument/2006/relationships/oleObject" Target="embeddings/oleObject273.bin"/><Relationship Id="rId559" Type="http://schemas.openxmlformats.org/officeDocument/2006/relationships/oleObject" Target="embeddings/oleObject28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5.wmf"/><Relationship Id="rId342" Type="http://schemas.openxmlformats.org/officeDocument/2006/relationships/image" Target="media/image165.wmf"/><Relationship Id="rId363" Type="http://schemas.openxmlformats.org/officeDocument/2006/relationships/image" Target="media/image175.wmf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image" Target="media/image238.wmf"/><Relationship Id="rId507" Type="http://schemas.openxmlformats.org/officeDocument/2006/relationships/oleObject" Target="embeddings/oleObject257.bin"/><Relationship Id="rId528" Type="http://schemas.openxmlformats.org/officeDocument/2006/relationships/image" Target="media/image255.wmf"/><Relationship Id="rId549" Type="http://schemas.openxmlformats.org/officeDocument/2006/relationships/image" Target="media/image26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7.wmf"/><Relationship Id="rId560" Type="http://schemas.openxmlformats.org/officeDocument/2006/relationships/image" Target="media/image27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image" Target="media/image233.wmf"/><Relationship Id="rId518" Type="http://schemas.openxmlformats.org/officeDocument/2006/relationships/image" Target="media/image250.wmf"/><Relationship Id="rId539" Type="http://schemas.openxmlformats.org/officeDocument/2006/relationships/image" Target="media/image26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550" Type="http://schemas.openxmlformats.org/officeDocument/2006/relationships/oleObject" Target="embeddings/oleObject2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oleObject" Target="embeddings/oleObject250.bin"/><Relationship Id="rId508" Type="http://schemas.openxmlformats.org/officeDocument/2006/relationships/image" Target="media/image245.wmf"/><Relationship Id="rId529" Type="http://schemas.openxmlformats.org/officeDocument/2006/relationships/oleObject" Target="embeddings/oleObject26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8.bin"/><Relationship Id="rId540" Type="http://schemas.openxmlformats.org/officeDocument/2006/relationships/oleObject" Target="embeddings/oleObject2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561" Type="http://schemas.openxmlformats.org/officeDocument/2006/relationships/oleObject" Target="embeddings/oleObject285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oleObject" Target="embeddings/oleObject245.bin"/><Relationship Id="rId519" Type="http://schemas.openxmlformats.org/officeDocument/2006/relationships/oleObject" Target="embeddings/oleObject263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image" Target="media/image166.wmf"/><Relationship Id="rId530" Type="http://schemas.openxmlformats.org/officeDocument/2006/relationships/image" Target="media/image2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6.wmf"/><Relationship Id="rId386" Type="http://schemas.openxmlformats.org/officeDocument/2006/relationships/image" Target="media/image186.wmf"/><Relationship Id="rId551" Type="http://schemas.openxmlformats.org/officeDocument/2006/relationships/image" Target="media/image266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1.wmf"/><Relationship Id="rId495" Type="http://schemas.openxmlformats.org/officeDocument/2006/relationships/image" Target="media/image23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1.wmf"/><Relationship Id="rId541" Type="http://schemas.openxmlformats.org/officeDocument/2006/relationships/image" Target="media/image261.wmf"/><Relationship Id="rId562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image" Target="media/image146.wmf"/><Relationship Id="rId485" Type="http://schemas.openxmlformats.org/officeDocument/2006/relationships/image" Target="media/image23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6.wmf"/><Relationship Id="rId552" Type="http://schemas.openxmlformats.org/officeDocument/2006/relationships/oleObject" Target="embeddings/oleObject280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9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4.bin"/><Relationship Id="rId563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7.wmf"/><Relationship Id="rId532" Type="http://schemas.openxmlformats.org/officeDocument/2006/relationships/image" Target="media/image257.wmf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5.bin"/><Relationship Id="rId487" Type="http://schemas.openxmlformats.org/officeDocument/2006/relationships/image" Target="media/image235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4.bin"/><Relationship Id="rId512" Type="http://schemas.openxmlformats.org/officeDocument/2006/relationships/image" Target="media/image24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1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71.bin"/><Relationship Id="rId173" Type="http://schemas.openxmlformats.org/officeDocument/2006/relationships/image" Target="media/image83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5.bin"/><Relationship Id="rId545" Type="http://schemas.openxmlformats.org/officeDocument/2006/relationships/image" Target="media/image2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image" Target="media/image195.wmf"/><Relationship Id="rId447" Type="http://schemas.openxmlformats.org/officeDocument/2006/relationships/oleObject" Target="embeddings/oleObject226.bin"/><Relationship Id="rId251" Type="http://schemas.openxmlformats.org/officeDocument/2006/relationships/image" Target="media/image121.wmf"/><Relationship Id="rId489" Type="http://schemas.openxmlformats.org/officeDocument/2006/relationships/image" Target="media/image236.wmf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image" Target="media/image168.wmf"/><Relationship Id="rId514" Type="http://schemas.openxmlformats.org/officeDocument/2006/relationships/image" Target="media/image248.wmf"/><Relationship Id="rId556" Type="http://schemas.openxmlformats.org/officeDocument/2006/relationships/oleObject" Target="embeddings/oleObject28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0.wmf"/><Relationship Id="rId220" Type="http://schemas.openxmlformats.org/officeDocument/2006/relationships/image" Target="media/image105.wmf"/><Relationship Id="rId458" Type="http://schemas.openxmlformats.org/officeDocument/2006/relationships/image" Target="media/image221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№3:”Термодинамические потенциалы”</vt:lpstr>
    </vt:vector>
  </TitlesOfParts>
  <Company>HOME</Company>
  <LinksUpToDate>false</LinksUpToDate>
  <CharactersWithSpaces>25902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№3:”Термодинамические потенциалы”</dc:title>
  <dc:subject/>
  <dc:creator>Алексей</dc:creator>
  <cp:keywords/>
  <dc:description/>
  <cp:lastModifiedBy>admin</cp:lastModifiedBy>
  <cp:revision>2</cp:revision>
  <dcterms:created xsi:type="dcterms:W3CDTF">2014-04-07T15:44:00Z</dcterms:created>
  <dcterms:modified xsi:type="dcterms:W3CDTF">2014-04-07T15:44:00Z</dcterms:modified>
</cp:coreProperties>
</file>